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1675C" w14:textId="77777777" w:rsidR="0050235F" w:rsidRDefault="0050235F" w:rsidP="0050235F">
      <w:pPr>
        <w:pStyle w:val="BodyText"/>
        <w:outlineLvl w:val="0"/>
        <w:rPr>
          <w:rFonts w:ascii="Helvetica" w:hAnsi="Helvetica" w:cs="Arial"/>
          <w:b/>
          <w:i w:val="0"/>
          <w:sz w:val="22"/>
          <w:szCs w:val="22"/>
        </w:rPr>
      </w:pPr>
      <w:r>
        <w:rPr>
          <w:rFonts w:ascii="Helvetica" w:hAnsi="Helvetica" w:cs="Arial"/>
          <w:b/>
          <w:i w:val="0"/>
          <w:sz w:val="22"/>
          <w:szCs w:val="22"/>
        </w:rPr>
        <w:t>Submission ID #: 60133</w:t>
      </w:r>
    </w:p>
    <w:p w14:paraId="67872244" w14:textId="77777777" w:rsidR="0050235F" w:rsidRDefault="0050235F" w:rsidP="0050235F">
      <w:pPr>
        <w:pStyle w:val="BodyText"/>
        <w:outlineLvl w:val="0"/>
        <w:rPr>
          <w:rFonts w:ascii="Helvetica" w:hAnsi="Helvetica" w:cs="Arial"/>
          <w:b/>
          <w:i w:val="0"/>
          <w:sz w:val="22"/>
          <w:szCs w:val="22"/>
        </w:rPr>
      </w:pPr>
      <w:r>
        <w:rPr>
          <w:rFonts w:ascii="Helvetica" w:hAnsi="Helvetica" w:cs="Arial"/>
          <w:b/>
          <w:i w:val="0"/>
          <w:sz w:val="22"/>
          <w:szCs w:val="22"/>
        </w:rPr>
        <w:t>Scriptwriter Name: Bridget Colvin</w:t>
      </w:r>
    </w:p>
    <w:p w14:paraId="463A6F7B" w14:textId="77777777" w:rsidR="0050235F" w:rsidRDefault="0050235F" w:rsidP="0050235F">
      <w:r>
        <w:rPr>
          <w:rFonts w:ascii="Helvetica" w:hAnsi="Helvetica" w:cs="Arial"/>
          <w:b/>
          <w:sz w:val="22"/>
          <w:szCs w:val="22"/>
          <w:highlight w:val="yellow"/>
        </w:rPr>
        <w:t>Project Page Link</w:t>
      </w:r>
      <w:r>
        <w:rPr>
          <w:rFonts w:ascii="Helvetica" w:hAnsi="Helvetica" w:cs="Arial"/>
          <w:b/>
          <w:sz w:val="22"/>
          <w:szCs w:val="22"/>
        </w:rPr>
        <w:t>:</w:t>
      </w:r>
      <w:r>
        <w:rPr>
          <w:rStyle w:val="Hyperlink"/>
        </w:rPr>
        <w:t xml:space="preserve"> </w:t>
      </w:r>
      <w:hyperlink r:id="rId7" w:tgtFrame="_blank" w:history="1">
        <w:r>
          <w:rPr>
            <w:rStyle w:val="Hyperlink"/>
            <w:rFonts w:ascii="Arial" w:hAnsi="Arial" w:cs="Arial"/>
            <w:color w:val="1155CC"/>
            <w:sz w:val="19"/>
            <w:szCs w:val="19"/>
          </w:rPr>
          <w:t>http://www.jove.com/files_upload.php?src=18340613</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1B0F250E" w14:textId="77777777" w:rsidR="0050235F" w:rsidRPr="0050235F" w:rsidRDefault="00FA1A9D" w:rsidP="0050235F">
      <w:pPr>
        <w:pStyle w:val="BodyText"/>
        <w:jc w:val="both"/>
        <w:rPr>
          <w:rFonts w:ascii="Helvetica" w:hAnsi="Helvetica" w:cs="Helvetica"/>
          <w:b/>
          <w:i w:val="0"/>
          <w:iCs/>
          <w:sz w:val="28"/>
          <w:szCs w:val="28"/>
        </w:rPr>
      </w:pPr>
      <w:r w:rsidRPr="0050235F">
        <w:rPr>
          <w:rFonts w:ascii="Helvetica" w:hAnsi="Helvetica" w:cs="Arial"/>
          <w:b/>
          <w:i w:val="0"/>
          <w:iCs/>
          <w:sz w:val="28"/>
          <w:szCs w:val="28"/>
        </w:rPr>
        <w:t>Title</w:t>
      </w:r>
      <w:r w:rsidR="001C5334" w:rsidRPr="0050235F">
        <w:rPr>
          <w:rFonts w:ascii="Helvetica" w:hAnsi="Helvetica" w:cs="Arial"/>
          <w:b/>
          <w:i w:val="0"/>
          <w:iCs/>
          <w:sz w:val="28"/>
          <w:szCs w:val="28"/>
        </w:rPr>
        <w:t>:</w:t>
      </w:r>
      <w:r w:rsidR="0067131B" w:rsidRPr="0050235F">
        <w:rPr>
          <w:rFonts w:asciiTheme="minorHAnsi" w:hAnsiTheme="minorHAnsi" w:cstheme="minorHAnsi"/>
          <w:i w:val="0"/>
          <w:iCs/>
          <w:color w:val="000000" w:themeColor="text1"/>
        </w:rPr>
        <w:t xml:space="preserve"> </w:t>
      </w:r>
      <w:r w:rsidR="0050235F" w:rsidRPr="0050235F">
        <w:rPr>
          <w:rFonts w:ascii="Helvetica" w:hAnsi="Helvetica" w:cs="Helvetica"/>
          <w:b/>
          <w:i w:val="0"/>
          <w:iCs/>
          <w:sz w:val="28"/>
          <w:szCs w:val="28"/>
        </w:rPr>
        <w:t xml:space="preserve">Measuring Diurnal Rhythms in Autophagic and Proteasomal Flux </w:t>
      </w:r>
    </w:p>
    <w:p w14:paraId="681B53AA" w14:textId="77777777" w:rsidR="00FA1A9D" w:rsidRPr="0050235F" w:rsidRDefault="00FA1A9D" w:rsidP="00FA1A9D">
      <w:pPr>
        <w:pStyle w:val="CM10"/>
        <w:outlineLvl w:val="0"/>
        <w:rPr>
          <w:rFonts w:ascii="Helvetica" w:hAnsi="Helvetica" w:cs="Helvetica"/>
          <w:b/>
          <w:sz w:val="28"/>
          <w:szCs w:val="28"/>
        </w:rPr>
      </w:pPr>
    </w:p>
    <w:p w14:paraId="02DA1B9F" w14:textId="0B73FC13" w:rsidR="0050235F" w:rsidRPr="0050235F" w:rsidRDefault="00FA1A9D" w:rsidP="0050235F">
      <w:pPr>
        <w:pStyle w:val="BodyText"/>
        <w:jc w:val="both"/>
        <w:rPr>
          <w:rFonts w:ascii="Helvetica" w:hAnsi="Helvetica" w:cs="Helvetica"/>
          <w:b/>
          <w:i w:val="0"/>
          <w:iCs/>
          <w:sz w:val="28"/>
          <w:szCs w:val="28"/>
          <w:vertAlign w:val="superscript"/>
        </w:rPr>
      </w:pPr>
      <w:r w:rsidRPr="0050235F">
        <w:rPr>
          <w:rFonts w:ascii="Helvetica" w:hAnsi="Helvetica" w:cs="Helvetica"/>
          <w:b/>
          <w:i w:val="0"/>
          <w:iCs/>
          <w:sz w:val="28"/>
          <w:szCs w:val="28"/>
        </w:rPr>
        <w:t xml:space="preserve">Authors and Affiliations: </w:t>
      </w:r>
      <w:r w:rsidR="0050235F" w:rsidRPr="0050235F">
        <w:rPr>
          <w:rFonts w:ascii="Helvetica" w:hAnsi="Helvetica" w:cs="Helvetica"/>
          <w:b/>
          <w:i w:val="0"/>
          <w:iCs/>
          <w:sz w:val="28"/>
          <w:szCs w:val="28"/>
        </w:rPr>
        <w:t xml:space="preserve">Mikhail </w:t>
      </w:r>
      <w:proofErr w:type="spellStart"/>
      <w:r w:rsidR="0050235F" w:rsidRPr="0050235F">
        <w:rPr>
          <w:rFonts w:ascii="Helvetica" w:hAnsi="Helvetica" w:cs="Helvetica"/>
          <w:b/>
          <w:i w:val="0"/>
          <w:iCs/>
          <w:sz w:val="28"/>
          <w:szCs w:val="28"/>
        </w:rPr>
        <w:t>Ryzhiko</w:t>
      </w:r>
      <w:r w:rsidR="00782C49">
        <w:rPr>
          <w:rFonts w:ascii="Helvetica" w:hAnsi="Helvetica" w:cs="Helvetica"/>
          <w:b/>
          <w:i w:val="0"/>
          <w:iCs/>
          <w:sz w:val="28"/>
          <w:szCs w:val="28"/>
        </w:rPr>
        <w:t>v</w:t>
      </w:r>
      <w:proofErr w:type="spellEnd"/>
      <w:r w:rsidR="0050235F" w:rsidRPr="0050235F">
        <w:rPr>
          <w:rFonts w:ascii="Helvetica" w:hAnsi="Helvetica" w:cs="Helvetica"/>
          <w:b/>
          <w:i w:val="0"/>
          <w:iCs/>
          <w:sz w:val="28"/>
          <w:szCs w:val="28"/>
        </w:rPr>
        <w:t>, Anna Eubank</w:t>
      </w:r>
      <w:r w:rsidR="00BF52BB">
        <w:rPr>
          <w:rFonts w:ascii="Helvetica" w:hAnsi="Helvetica" w:cs="Helvetica"/>
          <w:b/>
          <w:i w:val="0"/>
          <w:iCs/>
          <w:sz w:val="28"/>
          <w:szCs w:val="28"/>
        </w:rPr>
        <w:t>s</w:t>
      </w:r>
      <w:r w:rsidR="0050235F" w:rsidRPr="0050235F">
        <w:rPr>
          <w:rFonts w:ascii="Helvetica" w:hAnsi="Helvetica" w:cs="Helvetica"/>
          <w:b/>
          <w:i w:val="0"/>
          <w:iCs/>
          <w:sz w:val="28"/>
          <w:szCs w:val="28"/>
        </w:rPr>
        <w:t>, and Jeffrey A. Haspel</w:t>
      </w:r>
    </w:p>
    <w:p w14:paraId="046246A8" w14:textId="77777777" w:rsidR="0050235F" w:rsidRPr="0050235F" w:rsidRDefault="0050235F" w:rsidP="0050235F">
      <w:pPr>
        <w:pStyle w:val="BodyText"/>
        <w:jc w:val="both"/>
        <w:rPr>
          <w:rFonts w:ascii="Helvetica" w:hAnsi="Helvetica" w:cs="Helvetica"/>
          <w:b/>
          <w:i w:val="0"/>
          <w:iCs/>
          <w:sz w:val="28"/>
          <w:szCs w:val="28"/>
          <w:vertAlign w:val="superscript"/>
        </w:rPr>
      </w:pPr>
    </w:p>
    <w:p w14:paraId="7382E96B" w14:textId="14DC0DE4" w:rsidR="004035DC" w:rsidRPr="0050235F" w:rsidRDefault="0050235F" w:rsidP="0050235F">
      <w:pPr>
        <w:rPr>
          <w:rFonts w:ascii="Helvetica" w:hAnsi="Helvetica" w:cs="Helvetica"/>
          <w:b/>
          <w:iCs/>
          <w:color w:val="000000" w:themeColor="text1"/>
          <w:sz w:val="28"/>
          <w:szCs w:val="28"/>
        </w:rPr>
      </w:pPr>
      <w:r w:rsidRPr="0050235F">
        <w:rPr>
          <w:rFonts w:ascii="Helvetica" w:hAnsi="Helvetica" w:cs="Helvetica"/>
          <w:b/>
          <w:iCs/>
          <w:sz w:val="28"/>
          <w:szCs w:val="28"/>
        </w:rPr>
        <w:t>Division of Pulmonary and Critical Care Medicine, Washington University School of Medicine, St. Louis</w:t>
      </w:r>
    </w:p>
    <w:p w14:paraId="438F5ABF" w14:textId="77777777" w:rsidR="001C5334" w:rsidRPr="00F95819" w:rsidRDefault="001C5334" w:rsidP="00231215">
      <w:pPr>
        <w:rPr>
          <w:rFonts w:ascii="Helvetica" w:hAnsi="Helvetica" w:cs="Arial"/>
          <w:sz w:val="22"/>
          <w:szCs w:val="22"/>
        </w:rPr>
      </w:pPr>
    </w:p>
    <w:p w14:paraId="6DEA4F31" w14:textId="08D9933F" w:rsidR="0029128C" w:rsidRPr="0050235F" w:rsidRDefault="00FA1A9D" w:rsidP="00FA1A9D">
      <w:pPr>
        <w:outlineLvl w:val="0"/>
        <w:rPr>
          <w:rFonts w:ascii="Helvetica" w:hAnsi="Helvetica" w:cs="Helvetica"/>
          <w:b/>
          <w:sz w:val="22"/>
          <w:szCs w:val="22"/>
        </w:rPr>
      </w:pPr>
      <w:r w:rsidRPr="0050235F">
        <w:rPr>
          <w:rFonts w:ascii="Helvetica" w:hAnsi="Helvetica" w:cs="Helvetica"/>
          <w:b/>
          <w:sz w:val="22"/>
          <w:szCs w:val="22"/>
        </w:rPr>
        <w:t>Corresponding Author:</w:t>
      </w:r>
    </w:p>
    <w:p w14:paraId="471B3040" w14:textId="77777777" w:rsidR="0050235F" w:rsidRPr="0050235F" w:rsidRDefault="0050235F" w:rsidP="00773BC7">
      <w:pPr>
        <w:pStyle w:val="NormalWeb"/>
        <w:spacing w:before="0" w:after="0"/>
        <w:rPr>
          <w:rFonts w:ascii="Helvetica" w:hAnsi="Helvetica" w:cs="Helvetica"/>
          <w:sz w:val="22"/>
          <w:szCs w:val="22"/>
        </w:rPr>
      </w:pPr>
      <w:r w:rsidRPr="0050235F">
        <w:rPr>
          <w:rFonts w:ascii="Helvetica" w:hAnsi="Helvetica" w:cs="Helvetica"/>
          <w:sz w:val="22"/>
          <w:szCs w:val="22"/>
        </w:rPr>
        <w:t>Jeffrey A. Haspel</w:t>
      </w:r>
      <w:r w:rsidRPr="0050235F">
        <w:rPr>
          <w:rFonts w:ascii="Helvetica" w:hAnsi="Helvetica" w:cs="Helvetica"/>
          <w:sz w:val="22"/>
          <w:szCs w:val="22"/>
        </w:rPr>
        <w:tab/>
      </w:r>
    </w:p>
    <w:p w14:paraId="2A04CBC2" w14:textId="5A013A71" w:rsidR="001C5334" w:rsidRPr="0050235F" w:rsidRDefault="00370D1C" w:rsidP="00773BC7">
      <w:pPr>
        <w:pStyle w:val="NormalWeb"/>
        <w:spacing w:before="0" w:after="0"/>
        <w:rPr>
          <w:rFonts w:ascii="Helvetica" w:hAnsi="Helvetica" w:cs="Helvetica"/>
          <w:b/>
          <w:sz w:val="22"/>
          <w:szCs w:val="22"/>
        </w:rPr>
      </w:pPr>
      <w:hyperlink r:id="rId8" w:history="1">
        <w:r w:rsidR="0050235F" w:rsidRPr="0050235F">
          <w:rPr>
            <w:rStyle w:val="Hyperlink"/>
            <w:rFonts w:ascii="Helvetica" w:hAnsi="Helvetica" w:cs="Helvetica"/>
            <w:sz w:val="22"/>
            <w:szCs w:val="22"/>
          </w:rPr>
          <w:t>jhaspel@wustl.edu</w:t>
        </w:r>
      </w:hyperlink>
      <w:r w:rsidR="0050235F" w:rsidRPr="0050235F">
        <w:rPr>
          <w:rStyle w:val="Hyperlink"/>
          <w:rFonts w:ascii="Helvetica" w:hAnsi="Helvetica" w:cs="Helvetica"/>
          <w:color w:val="auto"/>
          <w:sz w:val="22"/>
          <w:szCs w:val="22"/>
          <w:u w:val="none"/>
        </w:rPr>
        <w:t xml:space="preserve"> </w:t>
      </w:r>
    </w:p>
    <w:p w14:paraId="7FE82874" w14:textId="77777777" w:rsidR="0050235F" w:rsidRPr="0050235F" w:rsidRDefault="0050235F" w:rsidP="00773BC7">
      <w:pPr>
        <w:pStyle w:val="NormalWeb"/>
        <w:spacing w:before="0" w:after="0"/>
        <w:rPr>
          <w:rFonts w:ascii="Helvetica" w:hAnsi="Helvetica" w:cs="Helvetica"/>
          <w:b/>
          <w:sz w:val="22"/>
          <w:szCs w:val="22"/>
        </w:rPr>
      </w:pPr>
    </w:p>
    <w:p w14:paraId="6D862194" w14:textId="667C85FF" w:rsidR="00FA1A9D" w:rsidRPr="0050235F" w:rsidRDefault="00FA1A9D" w:rsidP="00773BC7">
      <w:pPr>
        <w:pStyle w:val="NormalWeb"/>
        <w:spacing w:before="0" w:after="0"/>
        <w:rPr>
          <w:rFonts w:ascii="Helvetica" w:hAnsi="Helvetica" w:cs="Helvetica"/>
          <w:sz w:val="22"/>
          <w:szCs w:val="22"/>
        </w:rPr>
      </w:pPr>
      <w:r w:rsidRPr="0050235F">
        <w:rPr>
          <w:rFonts w:ascii="Helvetica" w:hAnsi="Helvetica" w:cs="Helvetica"/>
          <w:b/>
          <w:sz w:val="22"/>
          <w:szCs w:val="22"/>
        </w:rPr>
        <w:t>Email addresses for Co-authors:</w:t>
      </w:r>
      <w:r w:rsidRPr="0050235F">
        <w:rPr>
          <w:rFonts w:ascii="Helvetica" w:hAnsi="Helvetica" w:cs="Helvetica"/>
          <w:sz w:val="22"/>
          <w:szCs w:val="22"/>
        </w:rPr>
        <w:t xml:space="preserve"> </w:t>
      </w:r>
    </w:p>
    <w:p w14:paraId="0D752131" w14:textId="4BD9B15B" w:rsidR="0050235F" w:rsidRPr="0050235F" w:rsidRDefault="00370D1C" w:rsidP="0050235F">
      <w:pPr>
        <w:pStyle w:val="BodyText"/>
        <w:jc w:val="both"/>
        <w:rPr>
          <w:rFonts w:ascii="Helvetica" w:eastAsia="Times New Roman" w:hAnsi="Helvetica" w:cs="Helvetica"/>
          <w:i w:val="0"/>
          <w:color w:val="000000"/>
          <w:sz w:val="22"/>
          <w:szCs w:val="22"/>
        </w:rPr>
      </w:pPr>
      <w:hyperlink r:id="rId9" w:history="1">
        <w:r w:rsidR="0050235F" w:rsidRPr="0050235F">
          <w:rPr>
            <w:rStyle w:val="Hyperlink"/>
            <w:rFonts w:ascii="Helvetica" w:hAnsi="Helvetica" w:cs="Helvetica"/>
            <w:i w:val="0"/>
            <w:sz w:val="22"/>
            <w:szCs w:val="22"/>
          </w:rPr>
          <w:t>mryzhikov@wustl.edu</w:t>
        </w:r>
      </w:hyperlink>
    </w:p>
    <w:p w14:paraId="522D7242" w14:textId="56F260DB" w:rsidR="0050235F" w:rsidRPr="0050235F" w:rsidRDefault="00370D1C" w:rsidP="0050235F">
      <w:pPr>
        <w:pStyle w:val="BodyText"/>
        <w:jc w:val="both"/>
        <w:rPr>
          <w:rFonts w:ascii="Helvetica" w:hAnsi="Helvetica" w:cs="Helvetica"/>
          <w:i w:val="0"/>
          <w:sz w:val="22"/>
          <w:szCs w:val="22"/>
        </w:rPr>
      </w:pPr>
      <w:hyperlink r:id="rId10" w:history="1">
        <w:r w:rsidR="0050235F" w:rsidRPr="0050235F">
          <w:rPr>
            <w:rStyle w:val="Hyperlink"/>
            <w:rFonts w:ascii="Helvetica" w:hAnsi="Helvetica" w:cs="Helvetica"/>
            <w:i w:val="0"/>
            <w:sz w:val="22"/>
            <w:szCs w:val="22"/>
          </w:rPr>
          <w:t>anna.ehlers@wustl.edu</w:t>
        </w:r>
      </w:hyperlink>
      <w:r w:rsidR="0050235F" w:rsidRPr="0050235F">
        <w:rPr>
          <w:rFonts w:ascii="Helvetica" w:hAnsi="Helvetica" w:cs="Helvetica"/>
          <w:i w:val="0"/>
          <w:sz w:val="22"/>
          <w:szCs w:val="22"/>
        </w:rPr>
        <w:t xml:space="preserve"> </w:t>
      </w: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3DCE9D7B" w:rsidR="00FA1A9D" w:rsidRPr="00D41394" w:rsidRDefault="00FA1A9D" w:rsidP="00D41394">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D41394">
        <w:rPr>
          <w:rFonts w:ascii="Helvetica" w:hAnsi="Helvetica"/>
          <w:sz w:val="22"/>
        </w:rPr>
        <w:t>? N</w:t>
      </w:r>
    </w:p>
    <w:p w14:paraId="5E21DE61" w14:textId="5C577BBA"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D41394">
        <w:rPr>
          <w:rFonts w:ascii="Helvetica" w:hAnsi="Helvetica"/>
          <w:bCs/>
          <w:sz w:val="22"/>
        </w:rPr>
        <w:t>Y</w:t>
      </w:r>
    </w:p>
    <w:p w14:paraId="7BF49C90" w14:textId="77777777" w:rsidR="00D41394" w:rsidRPr="00D41394" w:rsidRDefault="00FA1A9D" w:rsidP="00D41394">
      <w:pPr>
        <w:spacing w:before="120"/>
        <w:rPr>
          <w:rFonts w:ascii="Helvetica" w:hAnsi="Helvetica"/>
          <w:sz w:val="22"/>
        </w:rPr>
      </w:pPr>
      <w:r w:rsidRPr="00D41394">
        <w:rPr>
          <w:rFonts w:ascii="Helvetica" w:hAnsi="Helvetica"/>
          <w:b/>
          <w:sz w:val="22"/>
        </w:rPr>
        <w:t>3.</w:t>
      </w:r>
      <w:r w:rsidRPr="00D41394">
        <w:rPr>
          <w:rFonts w:ascii="Helvetica" w:hAnsi="Helvetica"/>
          <w:sz w:val="22"/>
        </w:rPr>
        <w:t xml:space="preserve"> Which steps from the protocol section below are the most important for viewers to see? </w:t>
      </w:r>
    </w:p>
    <w:p w14:paraId="2618F0C6" w14:textId="2E0E76E9" w:rsidR="00FA1A9D" w:rsidRPr="00D41394" w:rsidRDefault="00D41394" w:rsidP="00D41394">
      <w:pPr>
        <w:spacing w:before="120"/>
        <w:rPr>
          <w:rFonts w:ascii="Helvetica" w:hAnsi="Helvetica"/>
          <w:i/>
          <w:sz w:val="22"/>
        </w:rPr>
      </w:pPr>
      <w:r w:rsidRPr="00D41394">
        <w:rPr>
          <w:rFonts w:ascii="Helvetica" w:hAnsi="Helvetica"/>
          <w:sz w:val="22"/>
        </w:rPr>
        <w:t>n/a</w:t>
      </w:r>
    </w:p>
    <w:p w14:paraId="050C36D4" w14:textId="63A6FEF2" w:rsidR="00FA1A9D" w:rsidRPr="00D41394" w:rsidRDefault="00FA1A9D" w:rsidP="00D41394">
      <w:pPr>
        <w:spacing w:before="120"/>
        <w:rPr>
          <w:rFonts w:ascii="Helvetica" w:hAnsi="Helvetica"/>
          <w:sz w:val="22"/>
        </w:rPr>
      </w:pPr>
      <w:r w:rsidRPr="00D41394">
        <w:rPr>
          <w:rFonts w:ascii="Helvetica" w:hAnsi="Helvetica"/>
          <w:b/>
          <w:sz w:val="22"/>
        </w:rPr>
        <w:t>4.</w:t>
      </w:r>
      <w:r w:rsidRPr="00D41394">
        <w:rPr>
          <w:rFonts w:ascii="Helvetica" w:hAnsi="Helvetica"/>
          <w:sz w:val="22"/>
        </w:rPr>
        <w:t xml:space="preserve"> What is the single most difficult aspect of this procedure and what do you do to ensure success? </w:t>
      </w:r>
    </w:p>
    <w:p w14:paraId="188F67F4" w14:textId="5269BEEE" w:rsidR="00D41394" w:rsidRDefault="00D41394" w:rsidP="00D41394">
      <w:pPr>
        <w:spacing w:before="120"/>
        <w:rPr>
          <w:rFonts w:ascii="Helvetica" w:hAnsi="Helvetica"/>
          <w:color w:val="3366FF"/>
          <w:sz w:val="22"/>
        </w:rPr>
      </w:pPr>
      <w:r w:rsidRPr="00D41394">
        <w:rPr>
          <w:rFonts w:ascii="Helvetica" w:hAnsi="Helvetica"/>
          <w:sz w:val="22"/>
        </w:rPr>
        <w:t>n/a</w:t>
      </w:r>
    </w:p>
    <w:p w14:paraId="59BC63BC" w14:textId="66FE947D" w:rsidR="00FA1A9D" w:rsidRPr="0060042D" w:rsidRDefault="00FA1A9D" w:rsidP="0060042D">
      <w:pPr>
        <w:spacing w:before="120"/>
        <w:rPr>
          <w:rFonts w:ascii="Helvetica" w:hAnsi="Helvetica"/>
          <w:bCs/>
          <w:sz w:val="22"/>
          <w:szCs w:val="22"/>
        </w:rPr>
      </w:pPr>
      <w:r w:rsidRPr="0060042D">
        <w:rPr>
          <w:rFonts w:ascii="Helvetica" w:hAnsi="Helvetica"/>
          <w:b/>
          <w:sz w:val="22"/>
        </w:rPr>
        <w:t>5.</w:t>
      </w:r>
      <w:r w:rsidRPr="0060042D">
        <w:rPr>
          <w:rFonts w:ascii="Helvetica" w:hAnsi="Helvetica"/>
          <w:sz w:val="22"/>
        </w:rPr>
        <w:t xml:space="preserve"> Will the filming </w:t>
      </w:r>
      <w:r w:rsidRPr="0060042D">
        <w:rPr>
          <w:rFonts w:ascii="Helvetica" w:hAnsi="Helvetica"/>
          <w:sz w:val="22"/>
          <w:szCs w:val="22"/>
        </w:rPr>
        <w:t>need to take place in multiple locations</w:t>
      </w:r>
      <w:r w:rsidR="001461AF" w:rsidRPr="0060042D">
        <w:rPr>
          <w:rFonts w:ascii="Helvetica" w:hAnsi="Helvetica"/>
          <w:sz w:val="22"/>
          <w:szCs w:val="22"/>
        </w:rPr>
        <w:t xml:space="preserve"> (greater than walking distance)</w:t>
      </w:r>
      <w:r w:rsidRPr="0060042D">
        <w:rPr>
          <w:rFonts w:ascii="Helvetica" w:hAnsi="Helvetica"/>
          <w:sz w:val="22"/>
          <w:szCs w:val="22"/>
        </w:rPr>
        <w:t>?</w:t>
      </w:r>
      <w:r w:rsidRPr="003C06C8">
        <w:rPr>
          <w:rFonts w:ascii="Helvetica" w:hAnsi="Helvetica"/>
          <w:sz w:val="22"/>
          <w:szCs w:val="22"/>
        </w:rPr>
        <w:t xml:space="preserve"> </w:t>
      </w:r>
      <w:r w:rsidR="0060042D">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Pr="00215551"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sidRPr="00215551">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779E8BA7" w:rsidR="00CE10F2" w:rsidRDefault="00BF52BB"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Jeff Haspel</w:t>
      </w:r>
      <w:r w:rsidR="000D35D9" w:rsidRPr="00511F52">
        <w:rPr>
          <w:rFonts w:ascii="Helvetica" w:hAnsi="Helvetica" w:cs="Arial"/>
          <w:sz w:val="22"/>
          <w:szCs w:val="22"/>
        </w:rPr>
        <w:t xml:space="preserve">: </w:t>
      </w:r>
      <w:r>
        <w:rPr>
          <w:rFonts w:ascii="Helvetica" w:hAnsi="Helvetica" w:cs="Arial"/>
          <w:sz w:val="22"/>
          <w:szCs w:val="22"/>
        </w:rPr>
        <w:t>Our protocol allows measure</w:t>
      </w:r>
      <w:r w:rsidR="00151AE8">
        <w:rPr>
          <w:rFonts w:ascii="Helvetica" w:hAnsi="Helvetica" w:cs="Arial"/>
          <w:sz w:val="22"/>
          <w:szCs w:val="22"/>
        </w:rPr>
        <w:t>ment of</w:t>
      </w:r>
      <w:r>
        <w:rPr>
          <w:rFonts w:ascii="Helvetica" w:hAnsi="Helvetica" w:cs="Arial"/>
          <w:sz w:val="22"/>
          <w:szCs w:val="22"/>
        </w:rPr>
        <w:t xml:space="preserve"> the rate of autophagy</w:t>
      </w:r>
      <w:r w:rsidR="00B0243D">
        <w:rPr>
          <w:rFonts w:ascii="Helvetica" w:hAnsi="Helvetica" w:cs="Arial"/>
          <w:sz w:val="22"/>
          <w:szCs w:val="22"/>
        </w:rPr>
        <w:t xml:space="preserve"> and</w:t>
      </w:r>
      <w:r>
        <w:rPr>
          <w:rFonts w:ascii="Helvetica" w:hAnsi="Helvetica" w:cs="Arial"/>
          <w:sz w:val="22"/>
          <w:szCs w:val="22"/>
        </w:rPr>
        <w:t xml:space="preserve"> proteasomal activity in mouse tissues</w:t>
      </w:r>
      <w:r w:rsidR="00151AE8">
        <w:rPr>
          <w:rFonts w:ascii="Helvetica" w:hAnsi="Helvetica" w:cs="Arial"/>
          <w:sz w:val="22"/>
          <w:szCs w:val="22"/>
        </w:rPr>
        <w:t xml:space="preserve"> and </w:t>
      </w:r>
      <w:r>
        <w:rPr>
          <w:rFonts w:ascii="Helvetica" w:hAnsi="Helvetica" w:cs="Arial"/>
          <w:sz w:val="22"/>
          <w:szCs w:val="22"/>
        </w:rPr>
        <w:t xml:space="preserve">is sensitive enough to detect circadian variations </w:t>
      </w:r>
      <w:r w:rsidR="00151AE8">
        <w:rPr>
          <w:rFonts w:ascii="Helvetica" w:hAnsi="Helvetica" w:cs="Arial"/>
          <w:sz w:val="22"/>
          <w:szCs w:val="22"/>
        </w:rPr>
        <w:t>within</w:t>
      </w:r>
      <w:r>
        <w:rPr>
          <w:rFonts w:ascii="Helvetica" w:hAnsi="Helvetica" w:cs="Arial"/>
          <w:sz w:val="22"/>
          <w:szCs w:val="22"/>
        </w:rPr>
        <w:t xml:space="preserve"> these activities</w:t>
      </w:r>
      <w:r w:rsidR="00D41394">
        <w:rPr>
          <w:rFonts w:ascii="Helvetica" w:hAnsi="Helvetica" w:cs="Arial"/>
          <w:sz w:val="22"/>
          <w:szCs w:val="22"/>
        </w:rPr>
        <w:t xml:space="preserve"> </w:t>
      </w:r>
      <w:r w:rsidR="00D41394">
        <w:rPr>
          <w:rFonts w:ascii="Helvetica" w:hAnsi="Helvetica" w:cs="Arial"/>
          <w:b/>
          <w:bCs/>
          <w:sz w:val="22"/>
          <w:szCs w:val="22"/>
        </w:rPr>
        <w:t>[1]</w:t>
      </w:r>
      <w:r>
        <w:rPr>
          <w:rFonts w:ascii="Helvetica" w:hAnsi="Helvetica" w:cs="Arial"/>
          <w:sz w:val="22"/>
          <w:szCs w:val="22"/>
        </w:rPr>
        <w:t xml:space="preserve">. </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657048BC" w:rsidR="00CE10F2" w:rsidRDefault="00DB61B5" w:rsidP="0078291D">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Jeff Haspel</w:t>
      </w:r>
      <w:r w:rsidR="000D35D9" w:rsidRPr="00511F52">
        <w:rPr>
          <w:rFonts w:ascii="Helvetica" w:hAnsi="Helvetica" w:cs="Arial"/>
          <w:sz w:val="22"/>
          <w:szCs w:val="22"/>
        </w:rPr>
        <w:t xml:space="preserve">: </w:t>
      </w:r>
      <w:r w:rsidR="00151AE8">
        <w:rPr>
          <w:rFonts w:ascii="Helvetica" w:hAnsi="Helvetica" w:cs="Arial"/>
          <w:sz w:val="22"/>
          <w:szCs w:val="22"/>
        </w:rPr>
        <w:t>This technique can be used</w:t>
      </w:r>
      <w:r w:rsidR="00BF52BB">
        <w:rPr>
          <w:rFonts w:ascii="Helvetica" w:hAnsi="Helvetica" w:cs="Arial"/>
          <w:sz w:val="22"/>
          <w:szCs w:val="22"/>
        </w:rPr>
        <w:t xml:space="preserve"> </w:t>
      </w:r>
      <w:r w:rsidR="00BF52BB" w:rsidRPr="00D41394">
        <w:rPr>
          <w:rFonts w:ascii="Helvetica" w:hAnsi="Helvetica" w:cs="Arial"/>
          <w:i/>
          <w:iCs/>
          <w:sz w:val="22"/>
          <w:szCs w:val="22"/>
        </w:rPr>
        <w:t>in vivo</w:t>
      </w:r>
      <w:r w:rsidR="00151AE8">
        <w:rPr>
          <w:rFonts w:ascii="Helvetica" w:hAnsi="Helvetica" w:cs="Arial"/>
          <w:sz w:val="22"/>
          <w:szCs w:val="22"/>
        </w:rPr>
        <w:t xml:space="preserve"> to evaluate protein catabolism in cells and tissues and the</w:t>
      </w:r>
      <w:r w:rsidR="00BF52BB">
        <w:rPr>
          <w:rFonts w:ascii="Helvetica" w:hAnsi="Helvetica" w:cs="Arial"/>
          <w:sz w:val="22"/>
          <w:szCs w:val="22"/>
        </w:rPr>
        <w:t xml:space="preserve"> </w:t>
      </w:r>
      <w:r w:rsidR="00151AE8">
        <w:rPr>
          <w:rFonts w:ascii="Helvetica" w:hAnsi="Helvetica" w:cs="Arial"/>
          <w:sz w:val="22"/>
          <w:szCs w:val="22"/>
        </w:rPr>
        <w:t xml:space="preserve">required </w:t>
      </w:r>
      <w:r w:rsidR="00BF52BB">
        <w:rPr>
          <w:rFonts w:ascii="Helvetica" w:hAnsi="Helvetica" w:cs="Arial"/>
          <w:sz w:val="22"/>
          <w:szCs w:val="22"/>
        </w:rPr>
        <w:t>materials a</w:t>
      </w:r>
      <w:r w:rsidR="00151AE8">
        <w:rPr>
          <w:rFonts w:ascii="Helvetica" w:hAnsi="Helvetica" w:cs="Arial"/>
          <w:sz w:val="22"/>
          <w:szCs w:val="22"/>
        </w:rPr>
        <w:t>re</w:t>
      </w:r>
      <w:r w:rsidR="00BF52BB">
        <w:rPr>
          <w:rFonts w:ascii="Helvetica" w:hAnsi="Helvetica" w:cs="Arial"/>
          <w:sz w:val="22"/>
          <w:szCs w:val="22"/>
        </w:rPr>
        <w:t xml:space="preserve"> relatively low</w:t>
      </w:r>
      <w:r w:rsidR="00151AE8">
        <w:rPr>
          <w:rFonts w:ascii="Helvetica" w:hAnsi="Helvetica" w:cs="Arial"/>
          <w:sz w:val="22"/>
          <w:szCs w:val="22"/>
        </w:rPr>
        <w:t>-</w:t>
      </w:r>
      <w:r w:rsidR="00BF52BB">
        <w:rPr>
          <w:rFonts w:ascii="Helvetica" w:hAnsi="Helvetica" w:cs="Arial"/>
          <w:sz w:val="22"/>
          <w:szCs w:val="22"/>
        </w:rPr>
        <w:t>tech and accessible to any molecular biology lab</w:t>
      </w:r>
      <w:r w:rsidR="00D41394">
        <w:rPr>
          <w:rFonts w:ascii="Helvetica" w:hAnsi="Helvetica" w:cs="Arial"/>
          <w:sz w:val="22"/>
          <w:szCs w:val="22"/>
        </w:rPr>
        <w:t xml:space="preserve"> </w:t>
      </w:r>
      <w:r w:rsidR="00D41394">
        <w:rPr>
          <w:rFonts w:ascii="Helvetica" w:hAnsi="Helvetica" w:cs="Arial"/>
          <w:b/>
          <w:bCs/>
          <w:sz w:val="22"/>
          <w:szCs w:val="22"/>
        </w:rPr>
        <w:t>[1]</w:t>
      </w:r>
      <w:r w:rsidR="00BF52BB">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2E0BEE8A" w14:textId="244A31B2" w:rsidR="00FD64B9" w:rsidRPr="00D41394" w:rsidRDefault="00FD64B9" w:rsidP="00D41394">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E95CCFB" w14:textId="1311FED2" w:rsidR="00D10BFA" w:rsidRPr="00D41394" w:rsidRDefault="004C2DAD" w:rsidP="00D41394">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6CFE3D9F" w:rsidR="00CE10F2" w:rsidRPr="006A6324" w:rsidRDefault="00D24260"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Jeff Haspel</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Pr="00D41394">
        <w:rPr>
          <w:rFonts w:ascii="Helvetica" w:hAnsi="Helvetica" w:cs="Arial"/>
          <w:sz w:val="22"/>
          <w:szCs w:val="22"/>
          <w:u w:val="single"/>
        </w:rPr>
        <w:t xml:space="preserve">Mikhail </w:t>
      </w:r>
      <w:proofErr w:type="spellStart"/>
      <w:r w:rsidRPr="00D41394">
        <w:rPr>
          <w:rFonts w:ascii="Helvetica" w:hAnsi="Helvetica" w:cs="Arial"/>
          <w:sz w:val="22"/>
          <w:szCs w:val="22"/>
          <w:u w:val="single"/>
        </w:rPr>
        <w:t>Ryzhikov</w:t>
      </w:r>
      <w:proofErr w:type="spellEnd"/>
      <w:r w:rsidR="007B3E0E" w:rsidRPr="00D41394">
        <w:rPr>
          <w:rFonts w:ascii="Helvetica" w:hAnsi="Helvetica" w:cs="Arial"/>
          <w:sz w:val="22"/>
          <w:szCs w:val="22"/>
        </w:rPr>
        <w:t xml:space="preserve">, </w:t>
      </w:r>
      <w:r w:rsidR="00CE10F2" w:rsidRPr="006A6324">
        <w:rPr>
          <w:rFonts w:ascii="Helvetica" w:hAnsi="Helvetica" w:cs="Arial"/>
          <w:sz w:val="22"/>
          <w:szCs w:val="22"/>
        </w:rPr>
        <w:t xml:space="preserve">a </w:t>
      </w:r>
      <w:r>
        <w:rPr>
          <w:rFonts w:ascii="Helvetica" w:hAnsi="Helvetica" w:cs="Arial"/>
          <w:sz w:val="22"/>
          <w:szCs w:val="22"/>
        </w:rPr>
        <w:t>post doc</w:t>
      </w:r>
      <w:r w:rsidR="00CE10F2" w:rsidRPr="006A6324">
        <w:rPr>
          <w:rFonts w:ascii="Helvetica" w:hAnsi="Helvetica" w:cs="Arial"/>
          <w:sz w:val="22"/>
          <w:szCs w:val="22"/>
        </w:rPr>
        <w:t xml:space="preserve"> from my laboratory</w:t>
      </w:r>
      <w:r w:rsidR="00151AE8">
        <w:rPr>
          <w:rFonts w:ascii="Helvetica" w:hAnsi="Helvetica" w:cs="Arial"/>
          <w:sz w:val="22"/>
          <w:szCs w:val="22"/>
        </w:rPr>
        <w:t xml:space="preserve"> </w:t>
      </w:r>
      <w:r w:rsidR="00151AE8">
        <w:rPr>
          <w:rFonts w:ascii="Helvetica" w:hAnsi="Helvetica" w:cs="Arial"/>
          <w:b/>
          <w:bCs/>
          <w:sz w:val="22"/>
          <w:szCs w:val="22"/>
        </w:rPr>
        <w:t>[1][2]</w:t>
      </w:r>
      <w:r w:rsidR="00CE10F2" w:rsidRPr="006A6324">
        <w:rPr>
          <w:rFonts w:ascii="Helvetica" w:hAnsi="Helvetica" w:cs="Arial"/>
          <w:sz w:val="22"/>
          <w:szCs w:val="22"/>
        </w:rPr>
        <w:t xml:space="preserve">.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2AB112B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08F1932" w14:textId="6C4AF7D1" w:rsidR="00336C61" w:rsidRPr="00D4139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5E5B6BB8"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Pr="006A6324">
        <w:rPr>
          <w:rFonts w:ascii="Helvetica" w:hAnsi="Helvetica" w:cs="Arial"/>
          <w:sz w:val="22"/>
          <w:szCs w:val="22"/>
        </w:rPr>
        <w:t>at </w:t>
      </w:r>
      <w:r w:rsidR="00CB5759">
        <w:rPr>
          <w:rFonts w:ascii="Helvetica" w:hAnsi="Helvetica" w:cs="Arial"/>
          <w:iCs/>
          <w:sz w:val="22"/>
          <w:szCs w:val="22"/>
        </w:rPr>
        <w:t>Washington University School of Medicine.</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E2B4CE4" w14:textId="40F33DCB" w:rsidR="001C7B40" w:rsidRPr="000854C0" w:rsidRDefault="000854C0" w:rsidP="000854C0">
      <w:pPr>
        <w:pStyle w:val="BodyText"/>
        <w:numPr>
          <w:ilvl w:val="0"/>
          <w:numId w:val="12"/>
        </w:numPr>
        <w:spacing w:before="360"/>
        <w:outlineLvl w:val="0"/>
        <w:rPr>
          <w:rFonts w:ascii="Helvetica" w:hAnsi="Helvetica" w:cs="Helvetica"/>
          <w:b/>
          <w:sz w:val="22"/>
          <w:szCs w:val="22"/>
        </w:rPr>
      </w:pPr>
      <w:r>
        <w:rPr>
          <w:rFonts w:ascii="Helvetica" w:hAnsi="Helvetica" w:cstheme="minorHAnsi"/>
          <w:b/>
          <w:i w:val="0"/>
          <w:sz w:val="22"/>
          <w:szCs w:val="22"/>
        </w:rPr>
        <w:t>Protease</w:t>
      </w:r>
      <w:r>
        <w:rPr>
          <w:rFonts w:ascii="Helvetica" w:hAnsi="Helvetica" w:cs="Helvetica"/>
          <w:b/>
          <w:i w:val="0"/>
          <w:sz w:val="22"/>
          <w:szCs w:val="22"/>
        </w:rPr>
        <w:t xml:space="preserve"> </w:t>
      </w:r>
      <w:r w:rsidRPr="000854C0">
        <w:rPr>
          <w:rFonts w:ascii="Helvetica" w:hAnsi="Helvetica" w:cs="Helvetica"/>
          <w:b/>
          <w:i w:val="0"/>
          <w:iCs/>
          <w:sz w:val="22"/>
          <w:szCs w:val="22"/>
        </w:rPr>
        <w:t>I</w:t>
      </w:r>
      <w:r w:rsidR="001C7B40" w:rsidRPr="000854C0">
        <w:rPr>
          <w:rFonts w:ascii="Helvetica" w:hAnsi="Helvetica" w:cs="Helvetica"/>
          <w:b/>
          <w:i w:val="0"/>
          <w:iCs/>
          <w:sz w:val="22"/>
          <w:szCs w:val="22"/>
        </w:rPr>
        <w:t xml:space="preserve">nhibitor </w:t>
      </w:r>
      <w:r w:rsidRPr="000854C0">
        <w:rPr>
          <w:rFonts w:ascii="Helvetica" w:hAnsi="Helvetica" w:cs="Helvetica"/>
          <w:b/>
          <w:i w:val="0"/>
          <w:iCs/>
          <w:sz w:val="22"/>
          <w:szCs w:val="22"/>
        </w:rPr>
        <w:t>A</w:t>
      </w:r>
      <w:r w:rsidR="001C7B40" w:rsidRPr="000854C0">
        <w:rPr>
          <w:rFonts w:ascii="Helvetica" w:hAnsi="Helvetica" w:cs="Helvetica"/>
          <w:b/>
          <w:i w:val="0"/>
          <w:iCs/>
          <w:sz w:val="22"/>
          <w:szCs w:val="22"/>
        </w:rPr>
        <w:t>dministration</w:t>
      </w:r>
    </w:p>
    <w:p w14:paraId="08C93942" w14:textId="77777777" w:rsidR="0001316D" w:rsidRDefault="00151AE8" w:rsidP="0001316D">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For </w:t>
      </w:r>
      <w:r w:rsidRPr="000854C0">
        <w:rPr>
          <w:rFonts w:ascii="Helvetica" w:hAnsi="Helvetica" w:cs="Helvetica"/>
          <w:i w:val="0"/>
          <w:iCs/>
          <w:sz w:val="22"/>
          <w:szCs w:val="22"/>
        </w:rPr>
        <w:t>15 min</w:t>
      </w:r>
      <w:r>
        <w:rPr>
          <w:rFonts w:ascii="Helvetica" w:hAnsi="Helvetica" w:cs="Helvetica"/>
          <w:i w:val="0"/>
          <w:iCs/>
          <w:sz w:val="22"/>
          <w:szCs w:val="22"/>
        </w:rPr>
        <w:t>utes</w:t>
      </w:r>
      <w:r w:rsidRPr="000854C0">
        <w:rPr>
          <w:rFonts w:ascii="Helvetica" w:hAnsi="Helvetica" w:cs="Helvetica"/>
          <w:i w:val="0"/>
          <w:iCs/>
          <w:sz w:val="22"/>
          <w:szCs w:val="22"/>
        </w:rPr>
        <w:t xml:space="preserve"> </w:t>
      </w:r>
      <w:r>
        <w:rPr>
          <w:rFonts w:ascii="Helvetica" w:hAnsi="Helvetica" w:cs="Helvetica"/>
          <w:i w:val="0"/>
          <w:iCs/>
          <w:sz w:val="22"/>
          <w:szCs w:val="22"/>
        </w:rPr>
        <w:t>before</w:t>
      </w:r>
      <w:r w:rsidRPr="000854C0">
        <w:rPr>
          <w:rFonts w:ascii="Helvetica" w:hAnsi="Helvetica" w:cs="Helvetica"/>
          <w:i w:val="0"/>
          <w:iCs/>
          <w:sz w:val="22"/>
          <w:szCs w:val="22"/>
        </w:rPr>
        <w:t xml:space="preserve"> each time point</w:t>
      </w:r>
      <w:r>
        <w:rPr>
          <w:rFonts w:ascii="Helvetica" w:hAnsi="Helvetica" w:cs="Helvetica"/>
          <w:i w:val="0"/>
          <w:iCs/>
          <w:sz w:val="22"/>
          <w:szCs w:val="22"/>
        </w:rPr>
        <w:t xml:space="preserve">, </w:t>
      </w:r>
      <w:r>
        <w:rPr>
          <w:rFonts w:ascii="Helvetica" w:hAnsi="Helvetica" w:cs="Helvetica"/>
          <w:bCs/>
          <w:i w:val="0"/>
          <w:iCs/>
          <w:sz w:val="22"/>
          <w:szCs w:val="22"/>
        </w:rPr>
        <w:t xml:space="preserve">warm </w:t>
      </w:r>
      <w:r w:rsidR="000854C0">
        <w:rPr>
          <w:rFonts w:ascii="Helvetica" w:hAnsi="Helvetica" w:cs="Helvetica"/>
          <w:bCs/>
          <w:i w:val="0"/>
          <w:iCs/>
          <w:sz w:val="22"/>
          <w:szCs w:val="22"/>
        </w:rPr>
        <w:t>the</w:t>
      </w:r>
      <w:r w:rsidR="001C7B40" w:rsidRPr="000854C0">
        <w:rPr>
          <w:rFonts w:ascii="Helvetica" w:hAnsi="Helvetica" w:cs="Helvetica"/>
          <w:i w:val="0"/>
          <w:iCs/>
          <w:sz w:val="22"/>
          <w:szCs w:val="22"/>
        </w:rPr>
        <w:t xml:space="preserve"> leupeptin </w:t>
      </w:r>
      <w:r w:rsidR="00486A7B">
        <w:rPr>
          <w:rFonts w:ascii="Helvetica" w:hAnsi="Helvetica" w:cs="Helvetica"/>
          <w:i w:val="0"/>
          <w:iCs/>
          <w:sz w:val="22"/>
          <w:szCs w:val="22"/>
        </w:rPr>
        <w:t xml:space="preserve">and </w:t>
      </w:r>
      <w:r w:rsidR="001C7B40" w:rsidRPr="000854C0">
        <w:rPr>
          <w:rFonts w:ascii="Helvetica" w:hAnsi="Helvetica" w:cs="Helvetica"/>
          <w:i w:val="0"/>
          <w:iCs/>
          <w:sz w:val="22"/>
          <w:szCs w:val="22"/>
        </w:rPr>
        <w:t xml:space="preserve">bortezomib stock solutions to room temperature </w:t>
      </w:r>
      <w:r w:rsidR="000854C0">
        <w:rPr>
          <w:rFonts w:ascii="Helvetica" w:hAnsi="Helvetica" w:cs="Helvetica"/>
          <w:b/>
          <w:bCs/>
          <w:i w:val="0"/>
          <w:iCs/>
          <w:sz w:val="22"/>
          <w:szCs w:val="22"/>
        </w:rPr>
        <w:t>[1</w:t>
      </w:r>
      <w:r w:rsidR="0001316D">
        <w:rPr>
          <w:rFonts w:ascii="Helvetica" w:hAnsi="Helvetica" w:cs="Helvetica"/>
          <w:b/>
          <w:bCs/>
          <w:i w:val="0"/>
          <w:iCs/>
          <w:sz w:val="22"/>
          <w:szCs w:val="22"/>
        </w:rPr>
        <w:t>-TXT</w:t>
      </w:r>
      <w:r w:rsidR="000854C0">
        <w:rPr>
          <w:rFonts w:ascii="Helvetica" w:hAnsi="Helvetica" w:cs="Helvetica"/>
          <w:b/>
          <w:bCs/>
          <w:i w:val="0"/>
          <w:iCs/>
          <w:sz w:val="22"/>
          <w:szCs w:val="22"/>
        </w:rPr>
        <w:t>]</w:t>
      </w:r>
      <w:r>
        <w:rPr>
          <w:rFonts w:ascii="Helvetica" w:hAnsi="Helvetica" w:cs="Helvetica"/>
          <w:i w:val="0"/>
          <w:iCs/>
          <w:sz w:val="22"/>
          <w:szCs w:val="22"/>
        </w:rPr>
        <w:t xml:space="preserve"> and d</w:t>
      </w:r>
      <w:r w:rsidRPr="000854C0">
        <w:rPr>
          <w:rFonts w:ascii="Helvetica" w:hAnsi="Helvetica" w:cs="Helvetica"/>
          <w:i w:val="0"/>
          <w:iCs/>
          <w:sz w:val="22"/>
          <w:szCs w:val="22"/>
        </w:rPr>
        <w:t>ilute the</w:t>
      </w:r>
      <w:r>
        <w:rPr>
          <w:rFonts w:ascii="Helvetica" w:hAnsi="Helvetica" w:cs="Helvetica"/>
          <w:i w:val="0"/>
          <w:iCs/>
          <w:sz w:val="22"/>
          <w:szCs w:val="22"/>
        </w:rPr>
        <w:t xml:space="preserve"> thawed</w:t>
      </w:r>
      <w:r w:rsidRPr="000854C0">
        <w:rPr>
          <w:rFonts w:ascii="Helvetica" w:hAnsi="Helvetica" w:cs="Helvetica"/>
          <w:i w:val="0"/>
          <w:iCs/>
          <w:sz w:val="22"/>
          <w:szCs w:val="22"/>
        </w:rPr>
        <w:t xml:space="preserve"> bortezomib in sterile PBS to yield a 50 </w:t>
      </w:r>
      <w:r>
        <w:rPr>
          <w:rFonts w:ascii="Helvetica" w:hAnsi="Helvetica" w:cs="Helvetica"/>
          <w:i w:val="0"/>
          <w:iCs/>
          <w:sz w:val="22"/>
          <w:szCs w:val="22"/>
        </w:rPr>
        <w:t>microgram</w:t>
      </w:r>
      <w:r w:rsidRPr="000854C0">
        <w:rPr>
          <w:rFonts w:ascii="Helvetica" w:hAnsi="Helvetica" w:cs="Helvetica"/>
          <w:i w:val="0"/>
          <w:iCs/>
          <w:sz w:val="22"/>
          <w:szCs w:val="22"/>
        </w:rPr>
        <w:t>/</w:t>
      </w:r>
      <w:r>
        <w:rPr>
          <w:rFonts w:ascii="Helvetica" w:hAnsi="Helvetica" w:cs="Helvetica"/>
          <w:i w:val="0"/>
          <w:iCs/>
          <w:sz w:val="22"/>
          <w:szCs w:val="22"/>
        </w:rPr>
        <w:t>milliliter</w:t>
      </w:r>
      <w:r w:rsidRPr="000854C0">
        <w:rPr>
          <w:rFonts w:ascii="Helvetica" w:hAnsi="Helvetica" w:cs="Helvetica"/>
          <w:i w:val="0"/>
          <w:iCs/>
          <w:sz w:val="22"/>
          <w:szCs w:val="22"/>
        </w:rPr>
        <w:t xml:space="preserve"> working solution</w:t>
      </w:r>
      <w:r>
        <w:rPr>
          <w:rFonts w:ascii="Helvetica" w:hAnsi="Helvetica" w:cs="Helvetica"/>
          <w:i w:val="0"/>
          <w:iCs/>
          <w:sz w:val="22"/>
          <w:szCs w:val="22"/>
        </w:rPr>
        <w:t xml:space="preserve"> </w:t>
      </w:r>
      <w:r>
        <w:rPr>
          <w:rFonts w:ascii="Helvetica" w:hAnsi="Helvetica" w:cs="Helvetica"/>
          <w:b/>
          <w:bCs/>
          <w:i w:val="0"/>
          <w:iCs/>
          <w:sz w:val="22"/>
          <w:szCs w:val="22"/>
        </w:rPr>
        <w:t>[2]</w:t>
      </w:r>
      <w:r>
        <w:rPr>
          <w:rFonts w:ascii="Helvetica" w:hAnsi="Helvetica" w:cs="Helvetica"/>
          <w:i w:val="0"/>
          <w:iCs/>
          <w:sz w:val="22"/>
          <w:szCs w:val="22"/>
        </w:rPr>
        <w:t>.</w:t>
      </w:r>
    </w:p>
    <w:p w14:paraId="1E030DA6" w14:textId="4370C35B" w:rsidR="000854C0" w:rsidRPr="0001316D" w:rsidRDefault="000854C0" w:rsidP="0001316D">
      <w:pPr>
        <w:pStyle w:val="BodyText"/>
        <w:numPr>
          <w:ilvl w:val="2"/>
          <w:numId w:val="12"/>
        </w:numPr>
        <w:spacing w:before="360"/>
        <w:outlineLvl w:val="0"/>
        <w:rPr>
          <w:rFonts w:ascii="Helvetica" w:hAnsi="Helvetica" w:cs="Helvetica"/>
          <w:i w:val="0"/>
          <w:sz w:val="22"/>
          <w:szCs w:val="22"/>
        </w:rPr>
      </w:pPr>
      <w:r w:rsidRPr="0001316D">
        <w:rPr>
          <w:rFonts w:ascii="Helvetica" w:hAnsi="Helvetica" w:cs="Helvetica"/>
          <w:i w:val="0"/>
          <w:sz w:val="22"/>
          <w:szCs w:val="22"/>
        </w:rPr>
        <w:t>WIDE: Talent placing vials at RT</w:t>
      </w:r>
      <w:r w:rsidR="0001316D" w:rsidRPr="0001316D">
        <w:rPr>
          <w:rFonts w:ascii="Helvetica" w:hAnsi="Helvetica" w:cs="Helvetica"/>
          <w:b/>
          <w:bCs/>
          <w:i w:val="0"/>
          <w:sz w:val="22"/>
          <w:szCs w:val="22"/>
        </w:rPr>
        <w:t xml:space="preserve"> TEXT: See text for all solution preparation details</w:t>
      </w:r>
    </w:p>
    <w:p w14:paraId="5AECC384" w14:textId="743BBFBA" w:rsidR="000854C0" w:rsidRDefault="000854C0" w:rsidP="000854C0">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Talent adding </w:t>
      </w:r>
      <w:r w:rsidRPr="000854C0">
        <w:rPr>
          <w:rFonts w:ascii="Helvetica" w:hAnsi="Helvetica" w:cs="Helvetica"/>
          <w:i w:val="0"/>
          <w:iCs/>
          <w:sz w:val="22"/>
          <w:szCs w:val="22"/>
        </w:rPr>
        <w:t>bortezomib</w:t>
      </w:r>
      <w:r>
        <w:rPr>
          <w:rFonts w:ascii="Helvetica" w:hAnsi="Helvetica" w:cs="Helvetica"/>
          <w:i w:val="0"/>
          <w:iCs/>
          <w:sz w:val="22"/>
          <w:szCs w:val="22"/>
        </w:rPr>
        <w:t xml:space="preserve"> to PBS, with </w:t>
      </w:r>
      <w:r w:rsidRPr="000854C0">
        <w:rPr>
          <w:rFonts w:ascii="Helvetica" w:hAnsi="Helvetica" w:cs="Helvetica"/>
          <w:i w:val="0"/>
          <w:iCs/>
          <w:sz w:val="22"/>
          <w:szCs w:val="22"/>
        </w:rPr>
        <w:t>bortezomib</w:t>
      </w:r>
      <w:r>
        <w:rPr>
          <w:rFonts w:ascii="Helvetica" w:hAnsi="Helvetica" w:cs="Helvetica"/>
          <w:i w:val="0"/>
          <w:iCs/>
          <w:sz w:val="22"/>
          <w:szCs w:val="22"/>
        </w:rPr>
        <w:t xml:space="preserve"> and PBS containers visible in frame</w:t>
      </w:r>
    </w:p>
    <w:p w14:paraId="33373968" w14:textId="72191EA2" w:rsidR="00D41394" w:rsidRDefault="00151AE8" w:rsidP="00D41394">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For protease inhibitor administration, i</w:t>
      </w:r>
      <w:r w:rsidR="00D41394" w:rsidRPr="000854C0">
        <w:rPr>
          <w:rFonts w:ascii="Helvetica" w:hAnsi="Helvetica" w:cs="Helvetica"/>
          <w:i w:val="0"/>
          <w:iCs/>
          <w:sz w:val="22"/>
          <w:szCs w:val="22"/>
        </w:rPr>
        <w:t>ntraperitoneal</w:t>
      </w:r>
      <w:r w:rsidR="00D41394">
        <w:rPr>
          <w:rFonts w:ascii="Helvetica" w:hAnsi="Helvetica" w:cs="Helvetica"/>
          <w:i w:val="0"/>
          <w:iCs/>
          <w:sz w:val="22"/>
          <w:szCs w:val="22"/>
        </w:rPr>
        <w:t>ly</w:t>
      </w:r>
      <w:r w:rsidR="00D41394" w:rsidRPr="000854C0">
        <w:rPr>
          <w:rFonts w:ascii="Helvetica" w:hAnsi="Helvetica" w:cs="Helvetica"/>
          <w:i w:val="0"/>
          <w:iCs/>
          <w:sz w:val="22"/>
          <w:szCs w:val="22"/>
        </w:rPr>
        <w:t xml:space="preserve"> </w:t>
      </w:r>
      <w:r>
        <w:rPr>
          <w:rFonts w:ascii="Helvetica" w:hAnsi="Helvetica" w:cs="Helvetica"/>
          <w:i w:val="0"/>
          <w:iCs/>
          <w:sz w:val="22"/>
          <w:szCs w:val="22"/>
        </w:rPr>
        <w:t>inject</w:t>
      </w:r>
      <w:r w:rsidR="00D41394">
        <w:rPr>
          <w:rFonts w:ascii="Helvetica" w:hAnsi="Helvetica" w:cs="Helvetica"/>
          <w:i w:val="0"/>
          <w:iCs/>
          <w:sz w:val="22"/>
          <w:szCs w:val="22"/>
        </w:rPr>
        <w:t xml:space="preserve"> 40 milligrams/kilogram of leupeptin or 1.6 </w:t>
      </w:r>
      <w:r w:rsidR="00D41394" w:rsidRPr="000854C0">
        <w:rPr>
          <w:rFonts w:ascii="Helvetica" w:hAnsi="Helvetica" w:cs="Helvetica"/>
          <w:i w:val="0"/>
          <w:iCs/>
          <w:sz w:val="22"/>
          <w:szCs w:val="22"/>
        </w:rPr>
        <w:t xml:space="preserve">micrograms/kilogram of bortezomib into </w:t>
      </w:r>
      <w:r w:rsidR="002F6268">
        <w:rPr>
          <w:rFonts w:ascii="Helvetica" w:hAnsi="Helvetica" w:cs="Helvetica"/>
          <w:i w:val="0"/>
          <w:iCs/>
          <w:sz w:val="22"/>
          <w:szCs w:val="22"/>
        </w:rPr>
        <w:t>each</w:t>
      </w:r>
      <w:r w:rsidR="00D41394" w:rsidRPr="000854C0">
        <w:rPr>
          <w:rFonts w:ascii="Helvetica" w:hAnsi="Helvetica" w:cs="Helvetica"/>
          <w:i w:val="0"/>
          <w:iCs/>
          <w:sz w:val="22"/>
          <w:szCs w:val="22"/>
        </w:rPr>
        <w:t xml:space="preserve"> experimental animal.</w:t>
      </w:r>
      <w:r w:rsidR="00143060">
        <w:rPr>
          <w:rFonts w:ascii="Helvetica" w:hAnsi="Helvetica" w:cs="Helvetica"/>
          <w:i w:val="0"/>
          <w:iCs/>
          <w:sz w:val="22"/>
          <w:szCs w:val="22"/>
        </w:rPr>
        <w:t xml:space="preserve"> For a negative control, inject mice </w:t>
      </w:r>
      <w:r w:rsidR="00760994">
        <w:rPr>
          <w:rFonts w:ascii="Helvetica" w:hAnsi="Helvetica" w:cs="Helvetica"/>
          <w:i w:val="0"/>
          <w:iCs/>
          <w:sz w:val="22"/>
          <w:szCs w:val="22"/>
        </w:rPr>
        <w:t>with</w:t>
      </w:r>
      <w:r w:rsidR="00143060">
        <w:rPr>
          <w:rFonts w:ascii="Helvetica" w:hAnsi="Helvetica" w:cs="Helvetica"/>
          <w:i w:val="0"/>
          <w:iCs/>
          <w:sz w:val="22"/>
          <w:szCs w:val="22"/>
        </w:rPr>
        <w:t xml:space="preserve"> 0.5 milliliters of PBS</w:t>
      </w:r>
      <w:r w:rsidR="00215551">
        <w:rPr>
          <w:rFonts w:ascii="Helvetica" w:hAnsi="Helvetica" w:cs="Helvetica"/>
          <w:i w:val="0"/>
          <w:iCs/>
          <w:sz w:val="22"/>
          <w:szCs w:val="22"/>
        </w:rPr>
        <w:t xml:space="preserve"> </w:t>
      </w:r>
      <w:r w:rsidR="00215551">
        <w:rPr>
          <w:rFonts w:ascii="Helvetica" w:hAnsi="Helvetica" w:cs="Helvetica"/>
          <w:b/>
          <w:bCs/>
          <w:i w:val="0"/>
          <w:iCs/>
          <w:sz w:val="22"/>
          <w:szCs w:val="22"/>
        </w:rPr>
        <w:t>[1]</w:t>
      </w:r>
      <w:r w:rsidR="00143060">
        <w:rPr>
          <w:rFonts w:ascii="Helvetica" w:hAnsi="Helvetica" w:cs="Helvetica"/>
          <w:i w:val="0"/>
          <w:iCs/>
          <w:sz w:val="22"/>
          <w:szCs w:val="22"/>
        </w:rPr>
        <w:t>.</w:t>
      </w:r>
    </w:p>
    <w:p w14:paraId="1580E06B" w14:textId="5817370E" w:rsidR="00143060" w:rsidRDefault="00215551" w:rsidP="00143060">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LAB MEDIA: </w:t>
      </w:r>
      <w:r w:rsidR="00AF0BDB">
        <w:rPr>
          <w:rFonts w:ascii="Helvetica" w:hAnsi="Helvetica" w:cs="Helvetica"/>
          <w:i w:val="0"/>
          <w:iCs/>
          <w:sz w:val="22"/>
          <w:szCs w:val="22"/>
        </w:rPr>
        <w:t>60133_Haspel_Animations_Inject_071019</w:t>
      </w:r>
    </w:p>
    <w:p w14:paraId="2C8C518B" w14:textId="77777777" w:rsidR="001C7B40" w:rsidRPr="000854C0" w:rsidRDefault="001C7B40" w:rsidP="001C7B40">
      <w:pPr>
        <w:pStyle w:val="ListParagraph"/>
        <w:ind w:left="0"/>
        <w:rPr>
          <w:rFonts w:ascii="Helvetica" w:hAnsi="Helvetica" w:cs="Helvetica"/>
          <w:iCs/>
          <w:sz w:val="22"/>
          <w:szCs w:val="22"/>
        </w:rPr>
      </w:pPr>
    </w:p>
    <w:p w14:paraId="755CD769" w14:textId="6FF875CA" w:rsidR="000854C0" w:rsidRDefault="002F6268" w:rsidP="001C7B40">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R</w:t>
      </w:r>
      <w:r w:rsidR="001C7B40" w:rsidRPr="001D362B">
        <w:rPr>
          <w:rFonts w:ascii="Helvetica" w:hAnsi="Helvetica" w:cs="Helvetica"/>
          <w:sz w:val="22"/>
          <w:szCs w:val="22"/>
        </w:rPr>
        <w:t xml:space="preserve">eturn </w:t>
      </w:r>
      <w:r w:rsidR="000854C0">
        <w:rPr>
          <w:rFonts w:ascii="Helvetica" w:hAnsi="Helvetica" w:cs="Helvetica"/>
          <w:sz w:val="22"/>
          <w:szCs w:val="22"/>
        </w:rPr>
        <w:t>each</w:t>
      </w:r>
      <w:r w:rsidR="001C7B40" w:rsidRPr="001D362B">
        <w:rPr>
          <w:rFonts w:ascii="Helvetica" w:hAnsi="Helvetica" w:cs="Helvetica"/>
          <w:sz w:val="22"/>
          <w:szCs w:val="22"/>
        </w:rPr>
        <w:t xml:space="preserve"> </w:t>
      </w:r>
      <w:r w:rsidR="000854C0">
        <w:rPr>
          <w:rFonts w:ascii="Helvetica" w:hAnsi="Helvetica" w:cs="Helvetica"/>
          <w:sz w:val="22"/>
          <w:szCs w:val="22"/>
        </w:rPr>
        <w:t xml:space="preserve">mouse to </w:t>
      </w:r>
      <w:r w:rsidR="001C7B40" w:rsidRPr="001D362B">
        <w:rPr>
          <w:rFonts w:ascii="Helvetica" w:hAnsi="Helvetica" w:cs="Helvetica"/>
          <w:sz w:val="22"/>
          <w:szCs w:val="22"/>
        </w:rPr>
        <w:t>cage</w:t>
      </w:r>
      <w:r w:rsidR="00486A7B">
        <w:rPr>
          <w:rFonts w:ascii="Helvetica" w:hAnsi="Helvetica" w:cs="Helvetica"/>
          <w:sz w:val="22"/>
          <w:szCs w:val="22"/>
        </w:rPr>
        <w:t>s</w:t>
      </w:r>
      <w:r w:rsidR="001C7B40" w:rsidRPr="001D362B">
        <w:rPr>
          <w:rFonts w:ascii="Helvetica" w:hAnsi="Helvetica" w:cs="Helvetica"/>
          <w:sz w:val="22"/>
          <w:szCs w:val="22"/>
        </w:rPr>
        <w:t xml:space="preserve"> grouped by the type of </w:t>
      </w:r>
      <w:r w:rsidR="000854C0">
        <w:rPr>
          <w:rFonts w:ascii="Helvetica" w:hAnsi="Helvetica" w:cs="Helvetica"/>
          <w:sz w:val="22"/>
          <w:szCs w:val="22"/>
        </w:rPr>
        <w:t>treatment</w:t>
      </w:r>
      <w:r w:rsidR="001C7B40" w:rsidRPr="001D362B">
        <w:rPr>
          <w:rFonts w:ascii="Helvetica" w:hAnsi="Helvetica" w:cs="Helvetica"/>
          <w:sz w:val="22"/>
          <w:szCs w:val="22"/>
        </w:rPr>
        <w:t xml:space="preserve"> received</w:t>
      </w:r>
      <w:r w:rsidR="000854C0">
        <w:rPr>
          <w:rFonts w:ascii="Helvetica" w:hAnsi="Helvetica" w:cs="Helvetica"/>
          <w:sz w:val="22"/>
          <w:szCs w:val="22"/>
        </w:rPr>
        <w:t xml:space="preserve"> as they are injected </w:t>
      </w:r>
      <w:r w:rsidR="000854C0">
        <w:rPr>
          <w:rFonts w:ascii="Helvetica" w:hAnsi="Helvetica" w:cs="Helvetica"/>
          <w:b/>
          <w:bCs/>
          <w:sz w:val="22"/>
          <w:szCs w:val="22"/>
        </w:rPr>
        <w:t>[1]</w:t>
      </w:r>
      <w:r w:rsidR="000854C0">
        <w:rPr>
          <w:rFonts w:ascii="Helvetica" w:hAnsi="Helvetica" w:cs="Helvetica"/>
          <w:sz w:val="22"/>
          <w:szCs w:val="22"/>
        </w:rPr>
        <w:t xml:space="preserve"> and r</w:t>
      </w:r>
      <w:r w:rsidR="001C7B40" w:rsidRPr="001D362B">
        <w:rPr>
          <w:rFonts w:ascii="Helvetica" w:hAnsi="Helvetica" w:cs="Helvetica"/>
          <w:sz w:val="22"/>
          <w:szCs w:val="22"/>
        </w:rPr>
        <w:t xml:space="preserve">ecord the time </w:t>
      </w:r>
      <w:r w:rsidR="000854C0">
        <w:rPr>
          <w:rFonts w:ascii="Helvetica" w:hAnsi="Helvetica" w:cs="Helvetica"/>
          <w:sz w:val="22"/>
          <w:szCs w:val="22"/>
        </w:rPr>
        <w:t>that the</w:t>
      </w:r>
      <w:r w:rsidR="001C7B40" w:rsidRPr="001D362B">
        <w:rPr>
          <w:rFonts w:ascii="Helvetica" w:hAnsi="Helvetica" w:cs="Helvetica"/>
          <w:sz w:val="22"/>
          <w:szCs w:val="22"/>
        </w:rPr>
        <w:t xml:space="preserve"> mice are treated or manipulated in a standardized table </w:t>
      </w:r>
      <w:r w:rsidR="000854C0">
        <w:rPr>
          <w:rFonts w:ascii="Helvetica" w:hAnsi="Helvetica" w:cs="Helvetica"/>
          <w:b/>
          <w:bCs/>
          <w:sz w:val="22"/>
          <w:szCs w:val="22"/>
        </w:rPr>
        <w:t>[2]</w:t>
      </w:r>
      <w:r w:rsidR="001C7B40" w:rsidRPr="001D362B">
        <w:rPr>
          <w:rFonts w:ascii="Helvetica" w:hAnsi="Helvetica" w:cs="Helvetica"/>
          <w:sz w:val="22"/>
          <w:szCs w:val="22"/>
        </w:rPr>
        <w:t>.</w:t>
      </w:r>
    </w:p>
    <w:p w14:paraId="4F1E4504" w14:textId="77777777" w:rsidR="000854C0" w:rsidRDefault="000854C0" w:rsidP="000854C0">
      <w:pPr>
        <w:pStyle w:val="ListParagraph"/>
        <w:widowControl w:val="0"/>
        <w:autoSpaceDE w:val="0"/>
        <w:autoSpaceDN w:val="0"/>
        <w:adjustRightInd w:val="0"/>
        <w:ind w:left="1080"/>
        <w:jc w:val="both"/>
        <w:rPr>
          <w:rFonts w:ascii="Helvetica" w:hAnsi="Helvetica" w:cs="Helvetica"/>
          <w:sz w:val="22"/>
          <w:szCs w:val="22"/>
        </w:rPr>
      </w:pPr>
    </w:p>
    <w:p w14:paraId="334C4163" w14:textId="17077AE7" w:rsidR="001C7B40" w:rsidRPr="001D362B" w:rsidRDefault="000854C0" w:rsidP="000854C0">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LAB MEDIA: Supplemental Experiment Start table</w:t>
      </w:r>
      <w:r w:rsidR="001C7B40" w:rsidRPr="001D362B">
        <w:rPr>
          <w:rFonts w:ascii="Helvetica" w:hAnsi="Helvetica" w:cs="Helvetica"/>
          <w:sz w:val="22"/>
          <w:szCs w:val="22"/>
        </w:rPr>
        <w:t xml:space="preserve"> </w:t>
      </w:r>
    </w:p>
    <w:p w14:paraId="0A81CB7B" w14:textId="77777777" w:rsidR="001C7B40" w:rsidRPr="001D362B" w:rsidRDefault="001C7B40" w:rsidP="001C7B40">
      <w:pPr>
        <w:pStyle w:val="ListParagraph"/>
        <w:ind w:left="0"/>
        <w:rPr>
          <w:rFonts w:ascii="Helvetica" w:hAnsi="Helvetica" w:cs="Helvetica"/>
          <w:sz w:val="22"/>
          <w:szCs w:val="22"/>
        </w:rPr>
      </w:pPr>
    </w:p>
    <w:p w14:paraId="3067DC24" w14:textId="3CC1A4EC" w:rsidR="001C7B40" w:rsidRDefault="001C7B40" w:rsidP="001C7B40">
      <w:pPr>
        <w:pStyle w:val="ListParagraph"/>
        <w:widowControl w:val="0"/>
        <w:numPr>
          <w:ilvl w:val="0"/>
          <w:numId w:val="12"/>
        </w:numPr>
        <w:autoSpaceDE w:val="0"/>
        <w:autoSpaceDN w:val="0"/>
        <w:adjustRightInd w:val="0"/>
        <w:jc w:val="both"/>
        <w:rPr>
          <w:rFonts w:ascii="Helvetica" w:hAnsi="Helvetica" w:cs="Helvetica"/>
          <w:b/>
          <w:sz w:val="22"/>
          <w:szCs w:val="22"/>
        </w:rPr>
      </w:pPr>
      <w:r w:rsidRPr="001D362B">
        <w:rPr>
          <w:rFonts w:ascii="Helvetica" w:hAnsi="Helvetica" w:cs="Helvetica"/>
          <w:b/>
          <w:sz w:val="22"/>
          <w:szCs w:val="22"/>
        </w:rPr>
        <w:t xml:space="preserve">Tissue </w:t>
      </w:r>
      <w:r w:rsidR="000854C0">
        <w:rPr>
          <w:rFonts w:ascii="Helvetica" w:hAnsi="Helvetica" w:cs="Helvetica"/>
          <w:b/>
          <w:sz w:val="22"/>
          <w:szCs w:val="22"/>
        </w:rPr>
        <w:t>A</w:t>
      </w:r>
      <w:r w:rsidRPr="001D362B">
        <w:rPr>
          <w:rFonts w:ascii="Helvetica" w:hAnsi="Helvetica" w:cs="Helvetica"/>
          <w:b/>
          <w:sz w:val="22"/>
          <w:szCs w:val="22"/>
        </w:rPr>
        <w:t xml:space="preserve">cquisition </w:t>
      </w:r>
      <w:r w:rsidR="00DB19E1">
        <w:rPr>
          <w:rFonts w:ascii="Helvetica" w:hAnsi="Helvetica" w:cs="Helvetica"/>
          <w:b/>
          <w:sz w:val="22"/>
          <w:szCs w:val="22"/>
        </w:rPr>
        <w:t>and Biochemical Fractionation</w:t>
      </w:r>
    </w:p>
    <w:p w14:paraId="3BC908CE" w14:textId="77777777" w:rsidR="000854C0" w:rsidRDefault="000854C0" w:rsidP="000854C0">
      <w:pPr>
        <w:pStyle w:val="ListParagraph"/>
        <w:widowControl w:val="0"/>
        <w:autoSpaceDE w:val="0"/>
        <w:autoSpaceDN w:val="0"/>
        <w:adjustRightInd w:val="0"/>
        <w:ind w:left="360"/>
        <w:jc w:val="both"/>
        <w:rPr>
          <w:rFonts w:ascii="Helvetica" w:hAnsi="Helvetica" w:cs="Helvetica"/>
          <w:b/>
          <w:sz w:val="22"/>
          <w:szCs w:val="22"/>
        </w:rPr>
      </w:pPr>
    </w:p>
    <w:p w14:paraId="2C631F6D" w14:textId="36779B1E" w:rsidR="0001316D" w:rsidRDefault="000854C0" w:rsidP="0001316D">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bCs/>
          <w:sz w:val="22"/>
          <w:szCs w:val="22"/>
        </w:rPr>
        <w:t xml:space="preserve">Two hours after the injection, </w:t>
      </w:r>
      <w:r w:rsidR="0001316D">
        <w:rPr>
          <w:rFonts w:ascii="Helvetica" w:hAnsi="Helvetica" w:cs="Helvetica"/>
          <w:bCs/>
          <w:sz w:val="22"/>
          <w:szCs w:val="22"/>
        </w:rPr>
        <w:t>submerge</w:t>
      </w:r>
      <w:r w:rsidR="001C7B40" w:rsidRPr="001D362B">
        <w:rPr>
          <w:rFonts w:ascii="Helvetica" w:hAnsi="Helvetica" w:cs="Helvetica"/>
          <w:sz w:val="22"/>
          <w:szCs w:val="22"/>
        </w:rPr>
        <w:t xml:space="preserve"> </w:t>
      </w:r>
      <w:r w:rsidR="00DB19E1">
        <w:rPr>
          <w:rFonts w:ascii="Helvetica" w:hAnsi="Helvetica" w:cs="Helvetica"/>
          <w:sz w:val="22"/>
          <w:szCs w:val="22"/>
        </w:rPr>
        <w:t>the</w:t>
      </w:r>
      <w:r>
        <w:rPr>
          <w:rFonts w:ascii="Helvetica" w:hAnsi="Helvetica" w:cs="Helvetica"/>
          <w:sz w:val="22"/>
          <w:szCs w:val="22"/>
        </w:rPr>
        <w:t xml:space="preserve"> </w:t>
      </w:r>
      <w:r w:rsidR="0001316D">
        <w:rPr>
          <w:rFonts w:ascii="Helvetica" w:hAnsi="Helvetica" w:cs="Helvetica"/>
          <w:sz w:val="22"/>
          <w:szCs w:val="22"/>
        </w:rPr>
        <w:t>left</w:t>
      </w:r>
      <w:r w:rsidR="001C7B40" w:rsidRPr="001D362B">
        <w:rPr>
          <w:rFonts w:ascii="Helvetica" w:hAnsi="Helvetica" w:cs="Helvetica"/>
          <w:sz w:val="22"/>
          <w:szCs w:val="22"/>
        </w:rPr>
        <w:t xml:space="preserve"> liver</w:t>
      </w:r>
      <w:r w:rsidR="0001316D">
        <w:rPr>
          <w:rFonts w:ascii="Helvetica" w:hAnsi="Helvetica" w:cs="Helvetica"/>
          <w:sz w:val="22"/>
          <w:szCs w:val="22"/>
        </w:rPr>
        <w:t xml:space="preserve"> lobe</w:t>
      </w:r>
      <w:r w:rsidR="00B77922">
        <w:rPr>
          <w:rFonts w:ascii="Helvetica" w:hAnsi="Helvetica" w:cs="Helvetica"/>
          <w:sz w:val="22"/>
          <w:szCs w:val="22"/>
        </w:rPr>
        <w:t xml:space="preserve"> harvested</w:t>
      </w:r>
      <w:r w:rsidR="0001316D">
        <w:rPr>
          <w:rFonts w:ascii="Helvetica" w:hAnsi="Helvetica" w:cs="Helvetica"/>
          <w:sz w:val="22"/>
          <w:szCs w:val="22"/>
        </w:rPr>
        <w:t xml:space="preserve"> from each </w:t>
      </w:r>
      <w:r w:rsidR="00D20FE4">
        <w:rPr>
          <w:rFonts w:ascii="Helvetica" w:hAnsi="Helvetica" w:cs="Helvetica"/>
          <w:sz w:val="22"/>
          <w:szCs w:val="22"/>
        </w:rPr>
        <w:t xml:space="preserve">sacrificed </w:t>
      </w:r>
      <w:r w:rsidR="0001316D">
        <w:rPr>
          <w:rFonts w:ascii="Helvetica" w:hAnsi="Helvetica" w:cs="Helvetica"/>
          <w:sz w:val="22"/>
          <w:szCs w:val="22"/>
        </w:rPr>
        <w:t>experimental animal</w:t>
      </w:r>
      <w:r w:rsidR="001C7B40" w:rsidRPr="001D362B">
        <w:rPr>
          <w:rFonts w:ascii="Helvetica" w:hAnsi="Helvetica" w:cs="Helvetica"/>
          <w:sz w:val="22"/>
          <w:szCs w:val="22"/>
        </w:rPr>
        <w:t xml:space="preserve"> in 7 </w:t>
      </w:r>
      <w:r>
        <w:rPr>
          <w:rFonts w:ascii="Helvetica" w:hAnsi="Helvetica" w:cs="Helvetica"/>
          <w:sz w:val="22"/>
          <w:szCs w:val="22"/>
        </w:rPr>
        <w:t>milliliters</w:t>
      </w:r>
      <w:r w:rsidR="001C7B40" w:rsidRPr="001D362B">
        <w:rPr>
          <w:rFonts w:ascii="Helvetica" w:hAnsi="Helvetica" w:cs="Helvetica"/>
          <w:sz w:val="22"/>
          <w:szCs w:val="22"/>
        </w:rPr>
        <w:t xml:space="preserve"> of ice-cold </w:t>
      </w:r>
      <w:r>
        <w:rPr>
          <w:rFonts w:ascii="Helvetica" w:hAnsi="Helvetica" w:cs="Helvetica"/>
          <w:sz w:val="22"/>
          <w:szCs w:val="22"/>
        </w:rPr>
        <w:t>homogenization buffer</w:t>
      </w:r>
      <w:r w:rsidR="001C7B40" w:rsidRPr="001D362B">
        <w:rPr>
          <w:rFonts w:ascii="Helvetica" w:hAnsi="Helvetica" w:cs="Helvetica"/>
          <w:sz w:val="22"/>
          <w:szCs w:val="22"/>
        </w:rPr>
        <w:t xml:space="preserve"> in appropriately</w:t>
      </w:r>
      <w:r>
        <w:rPr>
          <w:rFonts w:ascii="Helvetica" w:hAnsi="Helvetica" w:cs="Helvetica"/>
          <w:sz w:val="22"/>
          <w:szCs w:val="22"/>
        </w:rPr>
        <w:t>-</w:t>
      </w:r>
      <w:r w:rsidR="001C7B40" w:rsidRPr="001D362B">
        <w:rPr>
          <w:rFonts w:ascii="Helvetica" w:hAnsi="Helvetica" w:cs="Helvetica"/>
          <w:sz w:val="22"/>
          <w:szCs w:val="22"/>
        </w:rPr>
        <w:t>labeled 15</w:t>
      </w:r>
      <w:r>
        <w:rPr>
          <w:rFonts w:ascii="Helvetica" w:hAnsi="Helvetica" w:cs="Helvetica"/>
          <w:sz w:val="22"/>
          <w:szCs w:val="22"/>
        </w:rPr>
        <w:t xml:space="preserve">-milliliter </w:t>
      </w:r>
      <w:r w:rsidR="001C7B40" w:rsidRPr="001D362B">
        <w:rPr>
          <w:rFonts w:ascii="Helvetica" w:hAnsi="Helvetica" w:cs="Helvetica"/>
          <w:sz w:val="22"/>
          <w:szCs w:val="22"/>
        </w:rPr>
        <w:t>conical tube</w:t>
      </w:r>
      <w:r w:rsidR="0001316D">
        <w:rPr>
          <w:rFonts w:ascii="Helvetica" w:hAnsi="Helvetica" w:cs="Helvetica"/>
          <w:sz w:val="22"/>
          <w:szCs w:val="22"/>
        </w:rPr>
        <w:t>s</w:t>
      </w:r>
      <w:r>
        <w:rPr>
          <w:rFonts w:ascii="Helvetica" w:hAnsi="Helvetica" w:cs="Helvetica"/>
          <w:sz w:val="22"/>
          <w:szCs w:val="22"/>
        </w:rPr>
        <w:t xml:space="preserve"> on ice </w:t>
      </w:r>
      <w:r>
        <w:rPr>
          <w:rFonts w:ascii="Helvetica" w:hAnsi="Helvetica" w:cs="Helvetica"/>
          <w:b/>
          <w:bCs/>
          <w:sz w:val="22"/>
          <w:szCs w:val="22"/>
        </w:rPr>
        <w:t>[</w:t>
      </w:r>
      <w:r w:rsidR="0001316D">
        <w:rPr>
          <w:rFonts w:ascii="Helvetica" w:hAnsi="Helvetica" w:cs="Helvetica"/>
          <w:b/>
          <w:bCs/>
          <w:sz w:val="22"/>
          <w:szCs w:val="22"/>
        </w:rPr>
        <w:t>1</w:t>
      </w:r>
      <w:r>
        <w:rPr>
          <w:rFonts w:ascii="Helvetica" w:hAnsi="Helvetica" w:cs="Helvetica"/>
          <w:b/>
          <w:bCs/>
          <w:sz w:val="22"/>
          <w:szCs w:val="22"/>
        </w:rPr>
        <w:t>-TXT]</w:t>
      </w:r>
      <w:r w:rsidR="001C7B40" w:rsidRPr="001D362B">
        <w:rPr>
          <w:rFonts w:ascii="Helvetica" w:hAnsi="Helvetica" w:cs="Helvetica"/>
          <w:sz w:val="22"/>
          <w:szCs w:val="22"/>
        </w:rPr>
        <w:t>.</w:t>
      </w:r>
    </w:p>
    <w:p w14:paraId="72E67EAB" w14:textId="77777777" w:rsidR="0001316D" w:rsidRDefault="0001316D" w:rsidP="0001316D">
      <w:pPr>
        <w:pStyle w:val="ListParagraph"/>
        <w:widowControl w:val="0"/>
        <w:autoSpaceDE w:val="0"/>
        <w:autoSpaceDN w:val="0"/>
        <w:adjustRightInd w:val="0"/>
        <w:ind w:left="1368"/>
        <w:jc w:val="both"/>
        <w:rPr>
          <w:rFonts w:ascii="Helvetica" w:hAnsi="Helvetica" w:cs="Helvetica"/>
          <w:sz w:val="22"/>
          <w:szCs w:val="22"/>
        </w:rPr>
      </w:pPr>
    </w:p>
    <w:p w14:paraId="64A35B32" w14:textId="717D506A" w:rsidR="001C7B40" w:rsidRPr="0001316D" w:rsidRDefault="0001316D" w:rsidP="0001316D">
      <w:pPr>
        <w:pStyle w:val="ListParagraph"/>
        <w:widowControl w:val="0"/>
        <w:numPr>
          <w:ilvl w:val="2"/>
          <w:numId w:val="12"/>
        </w:numPr>
        <w:autoSpaceDE w:val="0"/>
        <w:autoSpaceDN w:val="0"/>
        <w:adjustRightInd w:val="0"/>
        <w:jc w:val="both"/>
        <w:rPr>
          <w:rFonts w:ascii="Helvetica" w:hAnsi="Helvetica" w:cs="Helvetica"/>
          <w:sz w:val="22"/>
          <w:szCs w:val="22"/>
        </w:rPr>
      </w:pPr>
      <w:r w:rsidRPr="0001316D">
        <w:rPr>
          <w:rFonts w:ascii="Helvetica" w:hAnsi="Helvetica" w:cs="Helvetica"/>
          <w:sz w:val="22"/>
          <w:szCs w:val="22"/>
        </w:rPr>
        <w:t xml:space="preserve">WIDE: </w:t>
      </w:r>
      <w:r w:rsidR="000854C0" w:rsidRPr="0001316D">
        <w:rPr>
          <w:rFonts w:ascii="Helvetica" w:hAnsi="Helvetica" w:cs="Helvetica"/>
          <w:sz w:val="22"/>
          <w:szCs w:val="22"/>
        </w:rPr>
        <w:t>Talent placing lobe into tube</w:t>
      </w:r>
      <w:r w:rsidR="00AF0BDB">
        <w:rPr>
          <w:rFonts w:ascii="Helvetica" w:hAnsi="Helvetica" w:cs="Helvetica"/>
          <w:sz w:val="22"/>
          <w:szCs w:val="22"/>
        </w:rPr>
        <w:t xml:space="preserve"> on ice</w:t>
      </w:r>
      <w:r w:rsidR="002F6268" w:rsidRPr="0001316D">
        <w:rPr>
          <w:rFonts w:ascii="Helvetica" w:hAnsi="Helvetica" w:cs="Helvetica"/>
          <w:sz w:val="22"/>
          <w:szCs w:val="22"/>
        </w:rPr>
        <w:t>, with HB container visible in frame</w:t>
      </w:r>
      <w:r w:rsidR="000854C0" w:rsidRPr="0001316D">
        <w:rPr>
          <w:rFonts w:ascii="Helvetica" w:hAnsi="Helvetica" w:cs="Helvetica"/>
          <w:sz w:val="22"/>
          <w:szCs w:val="22"/>
        </w:rPr>
        <w:t xml:space="preserve"> </w:t>
      </w:r>
      <w:r w:rsidRPr="0001316D">
        <w:rPr>
          <w:rFonts w:ascii="Helvetica" w:hAnsi="Helvetica" w:cs="Helvetica"/>
          <w:b/>
          <w:bCs/>
          <w:sz w:val="22"/>
          <w:szCs w:val="22"/>
        </w:rPr>
        <w:t xml:space="preserve">TEXT: Euthanasia: anesthesia + cervical dislocation </w:t>
      </w:r>
    </w:p>
    <w:p w14:paraId="13A78087" w14:textId="77777777" w:rsidR="0001316D" w:rsidRDefault="0001316D" w:rsidP="0001316D">
      <w:pPr>
        <w:pStyle w:val="ListParagraph"/>
        <w:widowControl w:val="0"/>
        <w:autoSpaceDE w:val="0"/>
        <w:autoSpaceDN w:val="0"/>
        <w:adjustRightInd w:val="0"/>
        <w:ind w:left="1080"/>
        <w:jc w:val="both"/>
        <w:rPr>
          <w:rFonts w:ascii="Helvetica" w:hAnsi="Helvetica" w:cs="Helvetica"/>
          <w:sz w:val="22"/>
          <w:szCs w:val="22"/>
        </w:rPr>
      </w:pPr>
    </w:p>
    <w:p w14:paraId="728DA986" w14:textId="0F964A27" w:rsidR="00DB19E1" w:rsidRDefault="00DB19E1" w:rsidP="00DB19E1">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When all of </w:t>
      </w:r>
      <w:r w:rsidR="001C7B40" w:rsidRPr="001D362B">
        <w:rPr>
          <w:rFonts w:ascii="Helvetica" w:hAnsi="Helvetica" w:cs="Helvetica"/>
          <w:sz w:val="22"/>
          <w:szCs w:val="22"/>
        </w:rPr>
        <w:t xml:space="preserve">samples </w:t>
      </w:r>
      <w:r>
        <w:rPr>
          <w:rFonts w:ascii="Helvetica" w:hAnsi="Helvetica" w:cs="Helvetica"/>
          <w:sz w:val="22"/>
          <w:szCs w:val="22"/>
        </w:rPr>
        <w:t>have been</w:t>
      </w:r>
      <w:r w:rsidR="001C7B40" w:rsidRPr="001D362B">
        <w:rPr>
          <w:rFonts w:ascii="Helvetica" w:hAnsi="Helvetica" w:cs="Helvetica"/>
          <w:sz w:val="22"/>
          <w:szCs w:val="22"/>
        </w:rPr>
        <w:t xml:space="preserve"> acquired</w:t>
      </w:r>
      <w:r>
        <w:rPr>
          <w:rFonts w:ascii="Helvetica" w:hAnsi="Helvetica" w:cs="Helvetica"/>
          <w:sz w:val="22"/>
          <w:szCs w:val="22"/>
        </w:rPr>
        <w:t xml:space="preserve">, transfer the first sample </w:t>
      </w:r>
      <w:r w:rsidR="00486A7B">
        <w:rPr>
          <w:rFonts w:ascii="Helvetica" w:hAnsi="Helvetica" w:cs="Helvetica"/>
          <w:sz w:val="22"/>
          <w:szCs w:val="22"/>
        </w:rPr>
        <w:t>and the entire volume of</w:t>
      </w:r>
      <w:r>
        <w:rPr>
          <w:rFonts w:ascii="Helvetica" w:hAnsi="Helvetica" w:cs="Helvetica"/>
          <w:sz w:val="22"/>
          <w:szCs w:val="22"/>
        </w:rPr>
        <w:t xml:space="preserve"> homogenization </w:t>
      </w:r>
      <w:r w:rsidR="00486A7B">
        <w:rPr>
          <w:rFonts w:ascii="Helvetica" w:hAnsi="Helvetica" w:cs="Helvetica"/>
          <w:sz w:val="22"/>
          <w:szCs w:val="22"/>
        </w:rPr>
        <w:t>buffer</w:t>
      </w:r>
      <w:r>
        <w:rPr>
          <w:rFonts w:ascii="Helvetica" w:hAnsi="Helvetica" w:cs="Helvetica"/>
          <w:sz w:val="22"/>
          <w:szCs w:val="22"/>
        </w:rPr>
        <w:t xml:space="preserve"> into a 15-milliliter-capacity Dounce homogenizer </w:t>
      </w:r>
      <w:r>
        <w:rPr>
          <w:rFonts w:ascii="Helvetica" w:hAnsi="Helvetica" w:cs="Helvetica"/>
          <w:b/>
          <w:bCs/>
          <w:sz w:val="22"/>
          <w:szCs w:val="22"/>
        </w:rPr>
        <w:t>[1]</w:t>
      </w:r>
      <w:r>
        <w:rPr>
          <w:rFonts w:ascii="Helvetica" w:hAnsi="Helvetica" w:cs="Helvetica"/>
          <w:sz w:val="22"/>
          <w:szCs w:val="22"/>
        </w:rPr>
        <w:t xml:space="preserve"> and homogenize the sample with</w:t>
      </w:r>
      <w:r>
        <w:rPr>
          <w:rFonts w:ascii="Helvetica" w:hAnsi="Helvetica" w:cs="Helvetica"/>
          <w:b/>
          <w:sz w:val="22"/>
          <w:szCs w:val="22"/>
        </w:rPr>
        <w:t xml:space="preserve"> </w:t>
      </w:r>
      <w:r w:rsidR="001C7B40" w:rsidRPr="001D362B">
        <w:rPr>
          <w:rFonts w:ascii="Helvetica" w:hAnsi="Helvetica" w:cs="Helvetica"/>
          <w:sz w:val="22"/>
          <w:szCs w:val="22"/>
        </w:rPr>
        <w:t xml:space="preserve">10 strokes of the loose piston </w:t>
      </w:r>
      <w:r>
        <w:rPr>
          <w:rFonts w:ascii="Helvetica" w:hAnsi="Helvetica" w:cs="Helvetica"/>
          <w:b/>
          <w:bCs/>
          <w:sz w:val="22"/>
          <w:szCs w:val="22"/>
        </w:rPr>
        <w:t xml:space="preserve">[2] </w:t>
      </w:r>
      <w:r w:rsidR="001C7B40" w:rsidRPr="001D362B">
        <w:rPr>
          <w:rFonts w:ascii="Helvetica" w:hAnsi="Helvetica" w:cs="Helvetica"/>
          <w:sz w:val="22"/>
          <w:szCs w:val="22"/>
        </w:rPr>
        <w:t>and 15 strokes of the tight piston</w:t>
      </w:r>
      <w:r>
        <w:rPr>
          <w:rFonts w:ascii="Helvetica" w:hAnsi="Helvetica" w:cs="Helvetica"/>
          <w:sz w:val="22"/>
          <w:szCs w:val="22"/>
        </w:rPr>
        <w:t xml:space="preserve"> </w:t>
      </w:r>
      <w:r>
        <w:rPr>
          <w:rFonts w:ascii="Helvetica" w:hAnsi="Helvetica" w:cs="Helvetica"/>
          <w:b/>
          <w:bCs/>
          <w:sz w:val="22"/>
          <w:szCs w:val="22"/>
        </w:rPr>
        <w:t>[3]</w:t>
      </w:r>
      <w:r w:rsidR="001C7B40" w:rsidRPr="001D362B">
        <w:rPr>
          <w:rFonts w:ascii="Helvetica" w:hAnsi="Helvetica" w:cs="Helvetica"/>
          <w:sz w:val="22"/>
          <w:szCs w:val="22"/>
        </w:rPr>
        <w:t>.</w:t>
      </w:r>
    </w:p>
    <w:p w14:paraId="04F75E2C" w14:textId="77777777" w:rsidR="00DB19E1" w:rsidRDefault="00DB19E1" w:rsidP="00DB19E1">
      <w:pPr>
        <w:pStyle w:val="ListParagraph"/>
        <w:widowControl w:val="0"/>
        <w:autoSpaceDE w:val="0"/>
        <w:autoSpaceDN w:val="0"/>
        <w:adjustRightInd w:val="0"/>
        <w:ind w:left="1080"/>
        <w:jc w:val="both"/>
        <w:rPr>
          <w:rFonts w:ascii="Helvetica" w:hAnsi="Helvetica" w:cs="Helvetica"/>
          <w:sz w:val="22"/>
          <w:szCs w:val="22"/>
        </w:rPr>
      </w:pPr>
    </w:p>
    <w:p w14:paraId="7BCAF49F" w14:textId="314125C5" w:rsidR="00DB19E1" w:rsidRDefault="00DB19E1" w:rsidP="00DB19E1">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Talent adding sample to homogenizer </w:t>
      </w:r>
    </w:p>
    <w:p w14:paraId="4BDFFA2E" w14:textId="5652F991" w:rsidR="00DB19E1" w:rsidRDefault="00DB19E1" w:rsidP="00DB19E1">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Tissue being homogenized with loose piston</w:t>
      </w:r>
    </w:p>
    <w:p w14:paraId="483D1FD8" w14:textId="47D00C10" w:rsidR="00DB19E1" w:rsidRDefault="00DB19E1" w:rsidP="00DB19E1">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Tissue being homogenized with tight piston</w:t>
      </w:r>
    </w:p>
    <w:p w14:paraId="136B962F" w14:textId="77777777" w:rsidR="00DB19E1" w:rsidRDefault="00DB19E1" w:rsidP="00DB19E1">
      <w:pPr>
        <w:pStyle w:val="ListParagraph"/>
        <w:widowControl w:val="0"/>
        <w:autoSpaceDE w:val="0"/>
        <w:autoSpaceDN w:val="0"/>
        <w:adjustRightInd w:val="0"/>
        <w:ind w:left="1368"/>
        <w:jc w:val="both"/>
        <w:rPr>
          <w:rFonts w:ascii="Helvetica" w:hAnsi="Helvetica" w:cs="Helvetica"/>
          <w:sz w:val="22"/>
          <w:szCs w:val="22"/>
        </w:rPr>
      </w:pPr>
    </w:p>
    <w:p w14:paraId="13B297A4" w14:textId="35B2747D" w:rsidR="001C7B40" w:rsidRDefault="001C7B40" w:rsidP="00DB19E1">
      <w:pPr>
        <w:pStyle w:val="ListParagraph"/>
        <w:widowControl w:val="0"/>
        <w:numPr>
          <w:ilvl w:val="1"/>
          <w:numId w:val="12"/>
        </w:numPr>
        <w:autoSpaceDE w:val="0"/>
        <w:autoSpaceDN w:val="0"/>
        <w:adjustRightInd w:val="0"/>
        <w:jc w:val="both"/>
        <w:rPr>
          <w:rFonts w:ascii="Helvetica" w:hAnsi="Helvetica" w:cs="Helvetica"/>
          <w:sz w:val="22"/>
          <w:szCs w:val="22"/>
        </w:rPr>
      </w:pPr>
      <w:r w:rsidRPr="001D362B">
        <w:rPr>
          <w:rFonts w:ascii="Helvetica" w:hAnsi="Helvetica" w:cs="Helvetica"/>
          <w:sz w:val="22"/>
          <w:szCs w:val="22"/>
        </w:rPr>
        <w:t xml:space="preserve">Return the resultant crude homogenate to </w:t>
      </w:r>
      <w:r w:rsidR="00DB19E1">
        <w:rPr>
          <w:rFonts w:ascii="Helvetica" w:hAnsi="Helvetica" w:cs="Helvetica"/>
          <w:sz w:val="22"/>
          <w:szCs w:val="22"/>
        </w:rPr>
        <w:t xml:space="preserve">its original tube </w:t>
      </w:r>
      <w:r w:rsidR="00DB19E1">
        <w:rPr>
          <w:rFonts w:ascii="Helvetica" w:hAnsi="Helvetica" w:cs="Helvetica"/>
          <w:b/>
          <w:bCs/>
          <w:sz w:val="22"/>
          <w:szCs w:val="22"/>
        </w:rPr>
        <w:t>[1]</w:t>
      </w:r>
      <w:r w:rsidR="00DB19E1">
        <w:rPr>
          <w:rFonts w:ascii="Helvetica" w:hAnsi="Helvetica" w:cs="Helvetica"/>
          <w:sz w:val="22"/>
          <w:szCs w:val="22"/>
        </w:rPr>
        <w:t xml:space="preserve"> and homogenize the </w:t>
      </w:r>
      <w:r w:rsidR="00DB19E1">
        <w:rPr>
          <w:rFonts w:ascii="Helvetica" w:hAnsi="Helvetica" w:cs="Helvetica"/>
          <w:sz w:val="22"/>
          <w:szCs w:val="22"/>
        </w:rPr>
        <w:lastRenderedPageBreak/>
        <w:t xml:space="preserve">next sample as just demonstrated </w:t>
      </w:r>
      <w:r w:rsidR="00DB19E1">
        <w:rPr>
          <w:rFonts w:ascii="Helvetica" w:hAnsi="Helvetica" w:cs="Helvetica"/>
          <w:b/>
          <w:bCs/>
          <w:sz w:val="22"/>
          <w:szCs w:val="22"/>
        </w:rPr>
        <w:t>[2</w:t>
      </w:r>
      <w:r w:rsidR="00486A7B">
        <w:rPr>
          <w:rFonts w:ascii="Helvetica" w:hAnsi="Helvetica" w:cs="Helvetica"/>
          <w:b/>
          <w:bCs/>
          <w:sz w:val="22"/>
          <w:szCs w:val="22"/>
        </w:rPr>
        <w:t>-TXT</w:t>
      </w:r>
      <w:r w:rsidR="00DB19E1">
        <w:rPr>
          <w:rFonts w:ascii="Helvetica" w:hAnsi="Helvetica" w:cs="Helvetica"/>
          <w:b/>
          <w:bCs/>
          <w:sz w:val="22"/>
          <w:szCs w:val="22"/>
        </w:rPr>
        <w:t>]</w:t>
      </w:r>
      <w:r w:rsidR="00DB19E1">
        <w:rPr>
          <w:rFonts w:ascii="Helvetica" w:hAnsi="Helvetica" w:cs="Helvetica"/>
          <w:sz w:val="22"/>
          <w:szCs w:val="22"/>
        </w:rPr>
        <w:t>.</w:t>
      </w:r>
    </w:p>
    <w:p w14:paraId="4FC49125" w14:textId="77777777" w:rsidR="00DB19E1" w:rsidRDefault="00DB19E1" w:rsidP="00DB19E1">
      <w:pPr>
        <w:pStyle w:val="ListParagraph"/>
        <w:widowControl w:val="0"/>
        <w:autoSpaceDE w:val="0"/>
        <w:autoSpaceDN w:val="0"/>
        <w:adjustRightInd w:val="0"/>
        <w:ind w:left="1080"/>
        <w:jc w:val="both"/>
        <w:rPr>
          <w:rFonts w:ascii="Helvetica" w:hAnsi="Helvetica" w:cs="Helvetica"/>
          <w:sz w:val="22"/>
          <w:szCs w:val="22"/>
        </w:rPr>
      </w:pPr>
    </w:p>
    <w:p w14:paraId="558DA4C2" w14:textId="4D7D6435" w:rsidR="00DB19E1" w:rsidRDefault="00DB19E1" w:rsidP="00DB19E1">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Homogenate being added to tube</w:t>
      </w:r>
    </w:p>
    <w:p w14:paraId="5E7A1653" w14:textId="10D6451A" w:rsidR="00DB19E1" w:rsidRPr="001D362B" w:rsidRDefault="00DB19E1" w:rsidP="00DB19E1">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Talent placing sample in homogenizer</w:t>
      </w:r>
      <w:r w:rsidR="00486A7B">
        <w:rPr>
          <w:rFonts w:ascii="Helvetica" w:hAnsi="Helvetica" w:cs="Helvetica"/>
          <w:sz w:val="22"/>
          <w:szCs w:val="22"/>
        </w:rPr>
        <w:t xml:space="preserve"> </w:t>
      </w:r>
      <w:r w:rsidR="00486A7B">
        <w:rPr>
          <w:rFonts w:ascii="Helvetica" w:hAnsi="Helvetica" w:cs="Helvetica"/>
          <w:b/>
          <w:bCs/>
          <w:sz w:val="22"/>
          <w:szCs w:val="22"/>
        </w:rPr>
        <w:t>TEXT: Harvest and process livers in order of injection</w:t>
      </w:r>
    </w:p>
    <w:p w14:paraId="45703A2E" w14:textId="77777777" w:rsidR="001C7B40" w:rsidRPr="001D362B" w:rsidRDefault="001C7B40" w:rsidP="001C7B40">
      <w:pPr>
        <w:pStyle w:val="ListParagraph"/>
        <w:ind w:left="0"/>
        <w:rPr>
          <w:rFonts w:ascii="Helvetica" w:hAnsi="Helvetica" w:cs="Helvetica"/>
          <w:sz w:val="22"/>
          <w:szCs w:val="22"/>
        </w:rPr>
      </w:pPr>
    </w:p>
    <w:p w14:paraId="0CD53B58" w14:textId="0632DC1D" w:rsidR="00D84ED6" w:rsidRDefault="00D84ED6" w:rsidP="00D84ED6">
      <w:pPr>
        <w:pStyle w:val="ListParagraph"/>
        <w:widowControl w:val="0"/>
        <w:autoSpaceDE w:val="0"/>
        <w:autoSpaceDN w:val="0"/>
        <w:adjustRightInd w:val="0"/>
        <w:ind w:left="1080"/>
        <w:jc w:val="both"/>
        <w:rPr>
          <w:rFonts w:ascii="Helvetica" w:hAnsi="Helvetica" w:cs="Helvetica"/>
          <w:sz w:val="22"/>
          <w:szCs w:val="22"/>
        </w:rPr>
      </w:pPr>
      <w:r w:rsidRPr="00D84ED6">
        <w:rPr>
          <w:rFonts w:ascii="Helvetica" w:hAnsi="Helvetica" w:cs="Helvetica"/>
          <w:sz w:val="22"/>
          <w:szCs w:val="22"/>
          <w:highlight w:val="green"/>
        </w:rPr>
        <w:t>(Videographer Comment: Spoke with the authors about the close-up shots required for 3.4 – 3.7. See the 2</w:t>
      </w:r>
      <w:r w:rsidRPr="00D84ED6">
        <w:rPr>
          <w:rFonts w:ascii="Helvetica" w:hAnsi="Helvetica" w:cs="Helvetica"/>
          <w:sz w:val="22"/>
          <w:szCs w:val="22"/>
          <w:highlight w:val="green"/>
          <w:vertAlign w:val="superscript"/>
        </w:rPr>
        <w:t>nd</w:t>
      </w:r>
      <w:r w:rsidRPr="00D84ED6">
        <w:rPr>
          <w:rFonts w:ascii="Helvetica" w:hAnsi="Helvetica" w:cs="Helvetica"/>
          <w:sz w:val="22"/>
          <w:szCs w:val="22"/>
          <w:highlight w:val="green"/>
        </w:rPr>
        <w:t xml:space="preserve"> takes and added scenes for these close-up shots)</w:t>
      </w:r>
    </w:p>
    <w:p w14:paraId="6832EF64" w14:textId="0516CBA3" w:rsidR="00D84ED6" w:rsidRDefault="00D84ED6" w:rsidP="00D84ED6">
      <w:pPr>
        <w:pStyle w:val="ListParagraph"/>
        <w:widowControl w:val="0"/>
        <w:autoSpaceDE w:val="0"/>
        <w:autoSpaceDN w:val="0"/>
        <w:adjustRightInd w:val="0"/>
        <w:ind w:left="1080"/>
        <w:jc w:val="both"/>
        <w:rPr>
          <w:rFonts w:ascii="Helvetica" w:hAnsi="Helvetica" w:cs="Helvetica"/>
          <w:sz w:val="22"/>
          <w:szCs w:val="22"/>
        </w:rPr>
      </w:pPr>
    </w:p>
    <w:p w14:paraId="568EECCD" w14:textId="4DA9D44A" w:rsidR="00D84ED6" w:rsidRDefault="00D84ED6" w:rsidP="00D84ED6">
      <w:pPr>
        <w:pStyle w:val="ListParagraph"/>
        <w:widowControl w:val="0"/>
        <w:autoSpaceDE w:val="0"/>
        <w:autoSpaceDN w:val="0"/>
        <w:adjustRightInd w:val="0"/>
        <w:ind w:left="1080"/>
        <w:jc w:val="both"/>
        <w:rPr>
          <w:rFonts w:ascii="Helvetica" w:hAnsi="Helvetica" w:cs="Helvetica"/>
          <w:sz w:val="22"/>
          <w:szCs w:val="22"/>
        </w:rPr>
      </w:pPr>
      <w:r w:rsidRPr="00D84ED6">
        <w:rPr>
          <w:rFonts w:ascii="Helvetica" w:hAnsi="Helvetica" w:cs="Helvetica"/>
          <w:sz w:val="22"/>
          <w:szCs w:val="22"/>
          <w:highlight w:val="green"/>
        </w:rPr>
        <w:t>(Editor: The authors mentioned that the videographer had a slightly different version of the script, so some of the numbering in the notes may be off. I’ve tried to correct this where I can</w:t>
      </w:r>
      <w:r>
        <w:rPr>
          <w:rFonts w:ascii="Helvetica" w:hAnsi="Helvetica" w:cs="Helvetica"/>
          <w:sz w:val="22"/>
          <w:szCs w:val="22"/>
          <w:highlight w:val="green"/>
        </w:rPr>
        <w:t>. For all of these close-up and added shots, no notes were left to point out where they should be used. My suggestion is to use each if possible if it looks good enough to add detail to the associated shot/VO</w:t>
      </w:r>
      <w:r w:rsidRPr="00D84ED6">
        <w:rPr>
          <w:rFonts w:ascii="Helvetica" w:hAnsi="Helvetica" w:cs="Helvetica"/>
          <w:sz w:val="22"/>
          <w:szCs w:val="22"/>
          <w:highlight w:val="green"/>
        </w:rPr>
        <w:t>)</w:t>
      </w:r>
    </w:p>
    <w:p w14:paraId="6E2D356A" w14:textId="77777777" w:rsidR="00D84ED6" w:rsidRDefault="00D84ED6" w:rsidP="00D84ED6">
      <w:pPr>
        <w:pStyle w:val="ListParagraph"/>
        <w:widowControl w:val="0"/>
        <w:autoSpaceDE w:val="0"/>
        <w:autoSpaceDN w:val="0"/>
        <w:adjustRightInd w:val="0"/>
        <w:ind w:left="1080"/>
        <w:jc w:val="both"/>
        <w:rPr>
          <w:rFonts w:ascii="Helvetica" w:hAnsi="Helvetica" w:cs="Helvetica"/>
          <w:sz w:val="22"/>
          <w:szCs w:val="22"/>
        </w:rPr>
      </w:pPr>
    </w:p>
    <w:p w14:paraId="0AE05D18" w14:textId="2E765630" w:rsidR="00DB19E1" w:rsidRDefault="00DB19E1" w:rsidP="001C7B40">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When all of the samples have been homogenized, sediment the</w:t>
      </w:r>
      <w:r w:rsidR="001C7B40" w:rsidRPr="001D362B">
        <w:rPr>
          <w:rFonts w:ascii="Helvetica" w:hAnsi="Helvetica" w:cs="Helvetica"/>
          <w:sz w:val="22"/>
          <w:szCs w:val="22"/>
        </w:rPr>
        <w:t xml:space="preserve"> homogenate</w:t>
      </w:r>
      <w:r>
        <w:rPr>
          <w:rFonts w:ascii="Helvetica" w:hAnsi="Helvetica" w:cs="Helvetica"/>
          <w:sz w:val="22"/>
          <w:szCs w:val="22"/>
        </w:rPr>
        <w:t xml:space="preserve"> nuclei and debris by centrifugation </w:t>
      </w:r>
      <w:r>
        <w:rPr>
          <w:rFonts w:ascii="Helvetica" w:hAnsi="Helvetica" w:cs="Helvetica"/>
          <w:b/>
          <w:bCs/>
          <w:sz w:val="22"/>
          <w:szCs w:val="22"/>
        </w:rPr>
        <w:t>[1-TXT]</w:t>
      </w:r>
      <w:r w:rsidR="001C7B40" w:rsidRPr="001D362B">
        <w:rPr>
          <w:rFonts w:ascii="Helvetica" w:hAnsi="Helvetica" w:cs="Helvetica"/>
          <w:sz w:val="22"/>
          <w:szCs w:val="22"/>
        </w:rPr>
        <w:t xml:space="preserve"> </w:t>
      </w:r>
      <w:r>
        <w:rPr>
          <w:rFonts w:ascii="Helvetica" w:hAnsi="Helvetica" w:cs="Helvetica"/>
          <w:sz w:val="22"/>
          <w:szCs w:val="22"/>
        </w:rPr>
        <w:t xml:space="preserve">and transfer the top 4 milliliters of each post-nuclear supernatant into new 15-milliliter tubes </w:t>
      </w:r>
      <w:r>
        <w:rPr>
          <w:rFonts w:ascii="Helvetica" w:hAnsi="Helvetica" w:cs="Helvetica"/>
          <w:b/>
          <w:bCs/>
          <w:sz w:val="22"/>
          <w:szCs w:val="22"/>
        </w:rPr>
        <w:t>[2]</w:t>
      </w:r>
      <w:r>
        <w:rPr>
          <w:rFonts w:ascii="Helvetica" w:hAnsi="Helvetica" w:cs="Helvetica"/>
          <w:sz w:val="22"/>
          <w:szCs w:val="22"/>
        </w:rPr>
        <w:t>.</w:t>
      </w:r>
    </w:p>
    <w:p w14:paraId="43993D8F" w14:textId="77777777" w:rsidR="00DB19E1" w:rsidRDefault="00DB19E1" w:rsidP="00DB19E1">
      <w:pPr>
        <w:pStyle w:val="ListParagraph"/>
        <w:widowControl w:val="0"/>
        <w:autoSpaceDE w:val="0"/>
        <w:autoSpaceDN w:val="0"/>
        <w:adjustRightInd w:val="0"/>
        <w:ind w:left="1080"/>
        <w:jc w:val="both"/>
        <w:rPr>
          <w:rFonts w:ascii="Helvetica" w:hAnsi="Helvetica" w:cs="Helvetica"/>
          <w:sz w:val="22"/>
          <w:szCs w:val="22"/>
        </w:rPr>
      </w:pPr>
    </w:p>
    <w:p w14:paraId="6E842C0A" w14:textId="5634D5BE" w:rsidR="00DB19E1" w:rsidRDefault="00DB19E1" w:rsidP="00DB19E1">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Talent adding tube(s) to centrifuge </w:t>
      </w:r>
      <w:r>
        <w:rPr>
          <w:rFonts w:ascii="Helvetica" w:hAnsi="Helvetica" w:cs="Helvetica"/>
          <w:b/>
          <w:bCs/>
          <w:sz w:val="22"/>
          <w:szCs w:val="22"/>
        </w:rPr>
        <w:t>TEXT: 10 min, 700 x g, 4 °C</w:t>
      </w:r>
    </w:p>
    <w:p w14:paraId="41F93BAD" w14:textId="43F8C0AD" w:rsidR="00DB19E1" w:rsidRDefault="00DB19E1" w:rsidP="00DB19E1">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Supernatant being collected</w:t>
      </w:r>
    </w:p>
    <w:p w14:paraId="0706D0AA" w14:textId="77777777" w:rsidR="001C7B40" w:rsidRPr="001D362B" w:rsidRDefault="001C7B40" w:rsidP="001C7B40">
      <w:pPr>
        <w:pStyle w:val="ListParagraph"/>
        <w:ind w:left="0"/>
        <w:rPr>
          <w:rFonts w:ascii="Helvetica" w:hAnsi="Helvetica" w:cs="Helvetica"/>
          <w:sz w:val="22"/>
          <w:szCs w:val="22"/>
        </w:rPr>
      </w:pPr>
    </w:p>
    <w:p w14:paraId="5A8E7439" w14:textId="595DED36" w:rsidR="00DB19E1" w:rsidRDefault="001C7B40" w:rsidP="001C7B40">
      <w:pPr>
        <w:pStyle w:val="ListParagraph"/>
        <w:widowControl w:val="0"/>
        <w:numPr>
          <w:ilvl w:val="1"/>
          <w:numId w:val="12"/>
        </w:numPr>
        <w:autoSpaceDE w:val="0"/>
        <w:autoSpaceDN w:val="0"/>
        <w:adjustRightInd w:val="0"/>
        <w:jc w:val="both"/>
        <w:rPr>
          <w:rFonts w:ascii="Helvetica" w:hAnsi="Helvetica" w:cs="Helvetica"/>
          <w:sz w:val="22"/>
          <w:szCs w:val="22"/>
        </w:rPr>
      </w:pPr>
      <w:r w:rsidRPr="001D362B">
        <w:rPr>
          <w:rFonts w:ascii="Helvetica" w:hAnsi="Helvetica" w:cs="Helvetica"/>
          <w:sz w:val="22"/>
          <w:szCs w:val="22"/>
        </w:rPr>
        <w:t xml:space="preserve">Determine the protein concentration of </w:t>
      </w:r>
      <w:r w:rsidR="00DB19E1">
        <w:rPr>
          <w:rFonts w:ascii="Helvetica" w:hAnsi="Helvetica" w:cs="Helvetica"/>
          <w:sz w:val="22"/>
          <w:szCs w:val="22"/>
        </w:rPr>
        <w:t>this first</w:t>
      </w:r>
      <w:r w:rsidR="00486A7B">
        <w:rPr>
          <w:rFonts w:ascii="Helvetica" w:hAnsi="Helvetica" w:cs="Helvetica"/>
          <w:sz w:val="22"/>
          <w:szCs w:val="22"/>
        </w:rPr>
        <w:t xml:space="preserve"> supernatant</w:t>
      </w:r>
      <w:r w:rsidR="00DB19E1">
        <w:rPr>
          <w:rFonts w:ascii="Helvetica" w:hAnsi="Helvetica" w:cs="Helvetica"/>
          <w:sz w:val="22"/>
          <w:szCs w:val="22"/>
        </w:rPr>
        <w:t xml:space="preserve"> f</w:t>
      </w:r>
      <w:r w:rsidRPr="001D362B">
        <w:rPr>
          <w:rFonts w:ascii="Helvetica" w:hAnsi="Helvetica" w:cs="Helvetica"/>
          <w:sz w:val="22"/>
          <w:szCs w:val="22"/>
        </w:rPr>
        <w:t xml:space="preserve">raction </w:t>
      </w:r>
      <w:r w:rsidR="00DB19E1">
        <w:rPr>
          <w:rFonts w:ascii="Helvetica" w:hAnsi="Helvetica" w:cs="Helvetica"/>
          <w:sz w:val="22"/>
          <w:szCs w:val="22"/>
        </w:rPr>
        <w:t xml:space="preserve">according to standard protocols </w:t>
      </w:r>
      <w:r w:rsidR="00DB19E1">
        <w:rPr>
          <w:rFonts w:ascii="Helvetica" w:hAnsi="Helvetica" w:cs="Helvetica"/>
          <w:b/>
          <w:bCs/>
          <w:sz w:val="22"/>
          <w:szCs w:val="22"/>
        </w:rPr>
        <w:t>[1]</w:t>
      </w:r>
      <w:r w:rsidR="00DB19E1">
        <w:rPr>
          <w:rFonts w:ascii="Helvetica" w:hAnsi="Helvetica" w:cs="Helvetica"/>
          <w:sz w:val="22"/>
          <w:szCs w:val="22"/>
        </w:rPr>
        <w:t xml:space="preserve"> and</w:t>
      </w:r>
      <w:r w:rsidRPr="001D362B">
        <w:rPr>
          <w:rFonts w:ascii="Helvetica" w:hAnsi="Helvetica" w:cs="Helvetica"/>
          <w:sz w:val="22"/>
          <w:szCs w:val="22"/>
        </w:rPr>
        <w:t xml:space="preserve"> equalize the concentrations of all </w:t>
      </w:r>
      <w:r w:rsidR="00DB19E1">
        <w:rPr>
          <w:rFonts w:ascii="Helvetica" w:hAnsi="Helvetica" w:cs="Helvetica"/>
          <w:sz w:val="22"/>
          <w:szCs w:val="22"/>
        </w:rPr>
        <w:t xml:space="preserve">of the </w:t>
      </w:r>
      <w:r w:rsidRPr="001D362B">
        <w:rPr>
          <w:rFonts w:ascii="Helvetica" w:hAnsi="Helvetica" w:cs="Helvetica"/>
          <w:sz w:val="22"/>
          <w:szCs w:val="22"/>
        </w:rPr>
        <w:t xml:space="preserve">samples to 2.1 </w:t>
      </w:r>
      <w:r w:rsidR="00DB19E1">
        <w:rPr>
          <w:rFonts w:ascii="Helvetica" w:hAnsi="Helvetica" w:cs="Helvetica"/>
          <w:sz w:val="22"/>
          <w:szCs w:val="22"/>
        </w:rPr>
        <w:t>milligrams</w:t>
      </w:r>
      <w:r w:rsidRPr="001D362B">
        <w:rPr>
          <w:rFonts w:ascii="Helvetica" w:hAnsi="Helvetica" w:cs="Helvetica"/>
          <w:sz w:val="22"/>
          <w:szCs w:val="22"/>
        </w:rPr>
        <w:t>/m</w:t>
      </w:r>
      <w:r w:rsidR="00DB19E1">
        <w:rPr>
          <w:rFonts w:ascii="Helvetica" w:hAnsi="Helvetica" w:cs="Helvetica"/>
          <w:sz w:val="22"/>
          <w:szCs w:val="22"/>
        </w:rPr>
        <w:t xml:space="preserve">illiliter with fresh homogenization buffer as necessary </w:t>
      </w:r>
      <w:r w:rsidR="00DB19E1">
        <w:rPr>
          <w:rFonts w:ascii="Helvetica" w:hAnsi="Helvetica" w:cs="Helvetica"/>
          <w:b/>
          <w:bCs/>
          <w:sz w:val="22"/>
          <w:szCs w:val="22"/>
        </w:rPr>
        <w:t>[2]</w:t>
      </w:r>
      <w:r w:rsidR="00DB19E1">
        <w:rPr>
          <w:rFonts w:ascii="Helvetica" w:hAnsi="Helvetica" w:cs="Helvetica"/>
          <w:sz w:val="22"/>
          <w:szCs w:val="22"/>
        </w:rPr>
        <w:t>.</w:t>
      </w:r>
    </w:p>
    <w:p w14:paraId="64FD1BDA" w14:textId="77777777" w:rsidR="00DB19E1" w:rsidRDefault="00DB19E1" w:rsidP="00DB19E1">
      <w:pPr>
        <w:pStyle w:val="ListParagraph"/>
        <w:widowControl w:val="0"/>
        <w:autoSpaceDE w:val="0"/>
        <w:autoSpaceDN w:val="0"/>
        <w:adjustRightInd w:val="0"/>
        <w:ind w:left="1080"/>
        <w:jc w:val="both"/>
        <w:rPr>
          <w:rFonts w:ascii="Helvetica" w:hAnsi="Helvetica" w:cs="Helvetica"/>
          <w:sz w:val="22"/>
          <w:szCs w:val="22"/>
        </w:rPr>
      </w:pPr>
    </w:p>
    <w:p w14:paraId="3507C509" w14:textId="3CFAD4E9" w:rsidR="00DB19E1" w:rsidRDefault="00DB19E1" w:rsidP="00DB19E1">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Talent adding sample to assay</w:t>
      </w:r>
    </w:p>
    <w:p w14:paraId="7DC6D285" w14:textId="6BFE551E" w:rsidR="00DB19E1" w:rsidRDefault="00DB19E1" w:rsidP="00DB19E1">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Talent adding HB to tube(s), with HB container visible in frame</w:t>
      </w:r>
    </w:p>
    <w:p w14:paraId="17145B02" w14:textId="77777777" w:rsidR="00DB19E1" w:rsidRDefault="00DB19E1" w:rsidP="00DB19E1">
      <w:pPr>
        <w:pStyle w:val="ListParagraph"/>
        <w:widowControl w:val="0"/>
        <w:autoSpaceDE w:val="0"/>
        <w:autoSpaceDN w:val="0"/>
        <w:adjustRightInd w:val="0"/>
        <w:ind w:left="1368"/>
        <w:jc w:val="both"/>
        <w:rPr>
          <w:rFonts w:ascii="Helvetica" w:hAnsi="Helvetica" w:cs="Helvetica"/>
          <w:sz w:val="22"/>
          <w:szCs w:val="22"/>
        </w:rPr>
      </w:pPr>
    </w:p>
    <w:p w14:paraId="27E81625" w14:textId="6C2AD8E1" w:rsidR="00DB19E1" w:rsidRDefault="001C7B40" w:rsidP="001C7B40">
      <w:pPr>
        <w:pStyle w:val="ListParagraph"/>
        <w:widowControl w:val="0"/>
        <w:numPr>
          <w:ilvl w:val="1"/>
          <w:numId w:val="12"/>
        </w:numPr>
        <w:autoSpaceDE w:val="0"/>
        <w:autoSpaceDN w:val="0"/>
        <w:adjustRightInd w:val="0"/>
        <w:jc w:val="both"/>
        <w:rPr>
          <w:rFonts w:ascii="Helvetica" w:hAnsi="Helvetica" w:cs="Helvetica"/>
          <w:sz w:val="22"/>
          <w:szCs w:val="22"/>
        </w:rPr>
      </w:pPr>
      <w:r w:rsidRPr="001D362B">
        <w:rPr>
          <w:rFonts w:ascii="Helvetica" w:hAnsi="Helvetica" w:cs="Helvetica"/>
          <w:sz w:val="22"/>
          <w:szCs w:val="22"/>
        </w:rPr>
        <w:t xml:space="preserve">For downstream </w:t>
      </w:r>
      <w:r w:rsidR="00DB19E1">
        <w:rPr>
          <w:rFonts w:ascii="Helvetica" w:hAnsi="Helvetica" w:cs="Helvetica"/>
          <w:sz w:val="22"/>
          <w:szCs w:val="22"/>
        </w:rPr>
        <w:t>analysis</w:t>
      </w:r>
      <w:r w:rsidRPr="001D362B">
        <w:rPr>
          <w:rFonts w:ascii="Helvetica" w:hAnsi="Helvetica" w:cs="Helvetica"/>
          <w:sz w:val="22"/>
          <w:szCs w:val="22"/>
        </w:rPr>
        <w:t xml:space="preserve"> and quality improvement, aliquot 500 </w:t>
      </w:r>
      <w:r w:rsidR="00DB19E1">
        <w:rPr>
          <w:rFonts w:ascii="Helvetica" w:hAnsi="Helvetica" w:cs="Helvetica"/>
          <w:sz w:val="22"/>
          <w:szCs w:val="22"/>
        </w:rPr>
        <w:t>microliters</w:t>
      </w:r>
      <w:r w:rsidRPr="001D362B">
        <w:rPr>
          <w:rFonts w:ascii="Helvetica" w:hAnsi="Helvetica" w:cs="Helvetica"/>
          <w:sz w:val="22"/>
          <w:szCs w:val="22"/>
        </w:rPr>
        <w:t xml:space="preserve"> of </w:t>
      </w:r>
      <w:r w:rsidR="00486A7B">
        <w:rPr>
          <w:rFonts w:ascii="Helvetica" w:hAnsi="Helvetica" w:cs="Helvetica"/>
          <w:sz w:val="22"/>
          <w:szCs w:val="22"/>
        </w:rPr>
        <w:t>the</w:t>
      </w:r>
      <w:r w:rsidR="00DB19E1">
        <w:rPr>
          <w:rFonts w:ascii="Helvetica" w:hAnsi="Helvetica" w:cs="Helvetica"/>
          <w:sz w:val="22"/>
          <w:szCs w:val="22"/>
        </w:rPr>
        <w:t xml:space="preserve"> normalized total protein fraction</w:t>
      </w:r>
      <w:r w:rsidR="00486A7B">
        <w:rPr>
          <w:rFonts w:ascii="Helvetica" w:hAnsi="Helvetica" w:cs="Helvetica"/>
          <w:sz w:val="22"/>
          <w:szCs w:val="22"/>
        </w:rPr>
        <w:t>s</w:t>
      </w:r>
      <w:r w:rsidR="00DB19E1">
        <w:rPr>
          <w:rFonts w:ascii="Helvetica" w:hAnsi="Helvetica" w:cs="Helvetica"/>
          <w:sz w:val="22"/>
          <w:szCs w:val="22"/>
        </w:rPr>
        <w:t xml:space="preserve"> into 1.5-milliliter microcentrifuge tubes for minus 80 degrees Celsius storage </w:t>
      </w:r>
      <w:r w:rsidR="00DB19E1">
        <w:rPr>
          <w:rFonts w:ascii="Helvetica" w:hAnsi="Helvetica" w:cs="Helvetica"/>
          <w:b/>
          <w:bCs/>
          <w:sz w:val="22"/>
          <w:szCs w:val="22"/>
        </w:rPr>
        <w:t>[1]</w:t>
      </w:r>
      <w:r w:rsidR="00DB19E1">
        <w:rPr>
          <w:rFonts w:ascii="Helvetica" w:hAnsi="Helvetica" w:cs="Helvetica"/>
          <w:sz w:val="22"/>
          <w:szCs w:val="22"/>
        </w:rPr>
        <w:t>.</w:t>
      </w:r>
    </w:p>
    <w:p w14:paraId="62DEE02F" w14:textId="77777777" w:rsidR="00486A7B" w:rsidRDefault="00486A7B" w:rsidP="00486A7B">
      <w:pPr>
        <w:pStyle w:val="ListParagraph"/>
        <w:widowControl w:val="0"/>
        <w:autoSpaceDE w:val="0"/>
        <w:autoSpaceDN w:val="0"/>
        <w:adjustRightInd w:val="0"/>
        <w:ind w:left="1080"/>
        <w:jc w:val="both"/>
        <w:rPr>
          <w:rFonts w:ascii="Helvetica" w:hAnsi="Helvetica" w:cs="Helvetica"/>
          <w:sz w:val="22"/>
          <w:szCs w:val="22"/>
        </w:rPr>
      </w:pPr>
    </w:p>
    <w:p w14:paraId="0CEE18BD" w14:textId="1F9C013B" w:rsidR="00DB19E1" w:rsidRDefault="00DB19E1" w:rsidP="00DB19E1">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Talent adding fraction(s) to tube(s)</w:t>
      </w:r>
    </w:p>
    <w:p w14:paraId="68CABC43" w14:textId="77777777" w:rsidR="00DB19E1" w:rsidRDefault="00DB19E1" w:rsidP="00DB19E1">
      <w:pPr>
        <w:pStyle w:val="ListParagraph"/>
        <w:widowControl w:val="0"/>
        <w:autoSpaceDE w:val="0"/>
        <w:autoSpaceDN w:val="0"/>
        <w:adjustRightInd w:val="0"/>
        <w:ind w:left="1080"/>
        <w:jc w:val="both"/>
        <w:rPr>
          <w:rFonts w:ascii="Helvetica" w:hAnsi="Helvetica" w:cs="Helvetica"/>
          <w:sz w:val="22"/>
          <w:szCs w:val="22"/>
        </w:rPr>
      </w:pPr>
    </w:p>
    <w:p w14:paraId="3011E64C" w14:textId="66891B76" w:rsidR="00DB19E1" w:rsidRDefault="001C7B40" w:rsidP="00DB19E1">
      <w:pPr>
        <w:pStyle w:val="ListParagraph"/>
        <w:widowControl w:val="0"/>
        <w:numPr>
          <w:ilvl w:val="1"/>
          <w:numId w:val="12"/>
        </w:numPr>
        <w:autoSpaceDE w:val="0"/>
        <w:autoSpaceDN w:val="0"/>
        <w:adjustRightInd w:val="0"/>
        <w:jc w:val="both"/>
        <w:rPr>
          <w:rFonts w:ascii="Helvetica" w:hAnsi="Helvetica" w:cs="Helvetica"/>
          <w:sz w:val="22"/>
          <w:szCs w:val="22"/>
        </w:rPr>
      </w:pPr>
      <w:r w:rsidRPr="00DB19E1">
        <w:rPr>
          <w:rFonts w:ascii="Helvetica" w:hAnsi="Helvetica" w:cs="Helvetica"/>
          <w:sz w:val="22"/>
          <w:szCs w:val="22"/>
        </w:rPr>
        <w:t xml:space="preserve">Transfer 1.5 </w:t>
      </w:r>
      <w:r w:rsidR="00DB19E1">
        <w:rPr>
          <w:rFonts w:ascii="Helvetica" w:hAnsi="Helvetica" w:cs="Helvetica"/>
          <w:sz w:val="22"/>
          <w:szCs w:val="22"/>
        </w:rPr>
        <w:t>milliliters</w:t>
      </w:r>
      <w:r w:rsidRPr="00DB19E1">
        <w:rPr>
          <w:rFonts w:ascii="Helvetica" w:hAnsi="Helvetica" w:cs="Helvetica"/>
          <w:sz w:val="22"/>
          <w:szCs w:val="22"/>
        </w:rPr>
        <w:t xml:space="preserve"> of </w:t>
      </w:r>
      <w:r w:rsidR="00DB19E1">
        <w:rPr>
          <w:rFonts w:ascii="Helvetica" w:hAnsi="Helvetica" w:cs="Helvetica"/>
          <w:sz w:val="22"/>
          <w:szCs w:val="22"/>
        </w:rPr>
        <w:t>each of the</w:t>
      </w:r>
      <w:r w:rsidRPr="00DB19E1">
        <w:rPr>
          <w:rFonts w:ascii="Helvetica" w:hAnsi="Helvetica" w:cs="Helvetica"/>
          <w:sz w:val="22"/>
          <w:szCs w:val="22"/>
        </w:rPr>
        <w:t xml:space="preserve"> remaining </w:t>
      </w:r>
      <w:r w:rsidR="00DB19E1">
        <w:rPr>
          <w:rFonts w:ascii="Helvetica" w:hAnsi="Helvetica" w:cs="Helvetica"/>
          <w:bCs/>
          <w:sz w:val="22"/>
          <w:szCs w:val="22"/>
        </w:rPr>
        <w:t>total protein</w:t>
      </w:r>
      <w:r w:rsidRPr="00DB19E1">
        <w:rPr>
          <w:rFonts w:ascii="Helvetica" w:hAnsi="Helvetica" w:cs="Helvetica"/>
          <w:sz w:val="22"/>
          <w:szCs w:val="22"/>
        </w:rPr>
        <w:t xml:space="preserve"> fraction</w:t>
      </w:r>
      <w:r w:rsidR="00DB19E1">
        <w:rPr>
          <w:rFonts w:ascii="Helvetica" w:hAnsi="Helvetica" w:cs="Helvetica"/>
          <w:sz w:val="22"/>
          <w:szCs w:val="22"/>
        </w:rPr>
        <w:t>s</w:t>
      </w:r>
      <w:r w:rsidRPr="00DB19E1">
        <w:rPr>
          <w:rFonts w:ascii="Helvetica" w:hAnsi="Helvetica" w:cs="Helvetica"/>
          <w:sz w:val="22"/>
          <w:szCs w:val="22"/>
        </w:rPr>
        <w:t xml:space="preserve"> into </w:t>
      </w:r>
      <w:r w:rsidR="00DB19E1">
        <w:rPr>
          <w:rFonts w:ascii="Helvetica" w:hAnsi="Helvetica" w:cs="Helvetica"/>
          <w:sz w:val="22"/>
          <w:szCs w:val="22"/>
        </w:rPr>
        <w:t>individual</w:t>
      </w:r>
      <w:r w:rsidRPr="00DB19E1">
        <w:rPr>
          <w:rFonts w:ascii="Helvetica" w:hAnsi="Helvetica" w:cs="Helvetica"/>
          <w:sz w:val="22"/>
          <w:szCs w:val="22"/>
        </w:rPr>
        <w:t xml:space="preserve"> microcentrifuge tube</w:t>
      </w:r>
      <w:r w:rsidR="00DB19E1">
        <w:rPr>
          <w:rFonts w:ascii="Helvetica" w:hAnsi="Helvetica" w:cs="Helvetica"/>
          <w:sz w:val="22"/>
          <w:szCs w:val="22"/>
        </w:rPr>
        <w:t xml:space="preserve">s </w:t>
      </w:r>
      <w:r w:rsidR="00DB19E1">
        <w:rPr>
          <w:rFonts w:ascii="Helvetica" w:hAnsi="Helvetica" w:cs="Helvetica"/>
          <w:b/>
          <w:bCs/>
          <w:sz w:val="22"/>
          <w:szCs w:val="22"/>
        </w:rPr>
        <w:t>[1]</w:t>
      </w:r>
      <w:r w:rsidR="00DB19E1">
        <w:rPr>
          <w:rFonts w:ascii="Helvetica" w:hAnsi="Helvetica" w:cs="Helvetica"/>
          <w:sz w:val="22"/>
          <w:szCs w:val="22"/>
        </w:rPr>
        <w:t xml:space="preserve"> and pellet the protein samples by centrifugation </w:t>
      </w:r>
      <w:r w:rsidR="00DB19E1">
        <w:rPr>
          <w:rFonts w:ascii="Helvetica" w:hAnsi="Helvetica" w:cs="Helvetica"/>
          <w:b/>
          <w:bCs/>
          <w:sz w:val="22"/>
          <w:szCs w:val="22"/>
        </w:rPr>
        <w:t>[2-TXT]</w:t>
      </w:r>
      <w:r w:rsidR="00DB19E1">
        <w:rPr>
          <w:rFonts w:ascii="Helvetica" w:hAnsi="Helvetica" w:cs="Helvetica"/>
          <w:sz w:val="22"/>
          <w:szCs w:val="22"/>
        </w:rPr>
        <w:t>.</w:t>
      </w:r>
    </w:p>
    <w:p w14:paraId="34EF5D40" w14:textId="77777777" w:rsidR="00DB19E1" w:rsidRDefault="00DB19E1" w:rsidP="00DB19E1">
      <w:pPr>
        <w:pStyle w:val="ListParagraph"/>
        <w:widowControl w:val="0"/>
        <w:autoSpaceDE w:val="0"/>
        <w:autoSpaceDN w:val="0"/>
        <w:adjustRightInd w:val="0"/>
        <w:ind w:left="1080"/>
        <w:jc w:val="both"/>
        <w:rPr>
          <w:rFonts w:ascii="Helvetica" w:hAnsi="Helvetica" w:cs="Helvetica"/>
          <w:sz w:val="22"/>
          <w:szCs w:val="22"/>
        </w:rPr>
      </w:pPr>
    </w:p>
    <w:p w14:paraId="5F4B4B00" w14:textId="55C30799" w:rsidR="00DB19E1" w:rsidRDefault="00DB19E1" w:rsidP="00DB19E1">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Fraction(s) being added to tube(s)</w:t>
      </w:r>
    </w:p>
    <w:p w14:paraId="36075B1D" w14:textId="10BDD31B" w:rsidR="00FE1170" w:rsidRDefault="00D84ED6" w:rsidP="00D84ED6">
      <w:pPr>
        <w:pStyle w:val="ListParagraph"/>
        <w:widowControl w:val="0"/>
        <w:numPr>
          <w:ilvl w:val="3"/>
          <w:numId w:val="12"/>
        </w:numPr>
        <w:autoSpaceDE w:val="0"/>
        <w:autoSpaceDN w:val="0"/>
        <w:adjustRightInd w:val="0"/>
        <w:jc w:val="both"/>
        <w:rPr>
          <w:rFonts w:ascii="Helvetica" w:hAnsi="Helvetica" w:cs="Helvetica"/>
          <w:sz w:val="22"/>
          <w:szCs w:val="22"/>
        </w:rPr>
      </w:pPr>
      <w:r w:rsidRPr="00D84ED6">
        <w:rPr>
          <w:rFonts w:ascii="Helvetica" w:hAnsi="Helvetica" w:cs="Helvetica"/>
          <w:sz w:val="22"/>
          <w:szCs w:val="22"/>
          <w:highlight w:val="green"/>
        </w:rPr>
        <w:t>[Add</w:t>
      </w:r>
      <w:r>
        <w:rPr>
          <w:rFonts w:ascii="Helvetica" w:hAnsi="Helvetica" w:cs="Helvetica"/>
          <w:sz w:val="22"/>
          <w:szCs w:val="22"/>
          <w:highlight w:val="green"/>
        </w:rPr>
        <w:t>e</w:t>
      </w:r>
      <w:r w:rsidRPr="00D84ED6">
        <w:rPr>
          <w:rFonts w:ascii="Helvetica" w:hAnsi="Helvetica" w:cs="Helvetica"/>
          <w:sz w:val="22"/>
          <w:szCs w:val="22"/>
          <w:highlight w:val="green"/>
        </w:rPr>
        <w:t>d Shot]</w:t>
      </w:r>
      <w:r w:rsidR="00FE1170">
        <w:rPr>
          <w:rFonts w:ascii="Helvetica" w:hAnsi="Helvetica" w:cs="Helvetica"/>
          <w:sz w:val="22"/>
          <w:szCs w:val="22"/>
        </w:rPr>
        <w:t>: C</w:t>
      </w:r>
      <w:r w:rsidR="00FE1170" w:rsidRPr="00FE1170">
        <w:rPr>
          <w:rFonts w:ascii="Helvetica" w:hAnsi="Helvetica" w:cs="Helvetica"/>
          <w:sz w:val="22"/>
          <w:szCs w:val="22"/>
        </w:rPr>
        <w:t>lose up of sample after centrifuge.</w:t>
      </w:r>
    </w:p>
    <w:p w14:paraId="62879E01" w14:textId="5C8B4901" w:rsidR="00DB19E1" w:rsidRPr="00DB19E1" w:rsidRDefault="00DB19E1" w:rsidP="00DB19E1">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Tube(s) being placed into centrifuge </w:t>
      </w:r>
      <w:r>
        <w:rPr>
          <w:rFonts w:ascii="Helvetica" w:hAnsi="Helvetica" w:cs="Helvetica"/>
          <w:b/>
          <w:bCs/>
          <w:sz w:val="22"/>
          <w:szCs w:val="22"/>
        </w:rPr>
        <w:t>TEXT: 15 min, 3000 x g, 4 °C</w:t>
      </w:r>
    </w:p>
    <w:p w14:paraId="1E830138" w14:textId="77777777" w:rsidR="00DB19E1" w:rsidRDefault="00DB19E1" w:rsidP="00DB19E1">
      <w:pPr>
        <w:pStyle w:val="ListParagraph"/>
        <w:widowControl w:val="0"/>
        <w:autoSpaceDE w:val="0"/>
        <w:autoSpaceDN w:val="0"/>
        <w:adjustRightInd w:val="0"/>
        <w:ind w:left="1080"/>
        <w:jc w:val="both"/>
        <w:rPr>
          <w:rFonts w:ascii="Helvetica" w:hAnsi="Helvetica" w:cs="Helvetica"/>
          <w:sz w:val="22"/>
          <w:szCs w:val="22"/>
        </w:rPr>
      </w:pPr>
    </w:p>
    <w:p w14:paraId="2B1A1788" w14:textId="08B67906" w:rsidR="00DB19E1" w:rsidRDefault="001C7B40" w:rsidP="00DB19E1">
      <w:pPr>
        <w:pStyle w:val="ListParagraph"/>
        <w:widowControl w:val="0"/>
        <w:numPr>
          <w:ilvl w:val="1"/>
          <w:numId w:val="12"/>
        </w:numPr>
        <w:autoSpaceDE w:val="0"/>
        <w:autoSpaceDN w:val="0"/>
        <w:adjustRightInd w:val="0"/>
        <w:jc w:val="both"/>
        <w:rPr>
          <w:rFonts w:ascii="Helvetica" w:hAnsi="Helvetica" w:cs="Helvetica"/>
          <w:sz w:val="22"/>
          <w:szCs w:val="22"/>
        </w:rPr>
      </w:pPr>
      <w:r w:rsidRPr="00DB19E1">
        <w:rPr>
          <w:rFonts w:ascii="Helvetica" w:hAnsi="Helvetica" w:cs="Helvetica"/>
          <w:sz w:val="22"/>
          <w:szCs w:val="22"/>
        </w:rPr>
        <w:t xml:space="preserve">Transfer 1 </w:t>
      </w:r>
      <w:r w:rsidR="00DB19E1">
        <w:rPr>
          <w:rFonts w:ascii="Helvetica" w:hAnsi="Helvetica" w:cs="Helvetica"/>
          <w:sz w:val="22"/>
          <w:szCs w:val="22"/>
        </w:rPr>
        <w:t>milliliter</w:t>
      </w:r>
      <w:r w:rsidRPr="00DB19E1">
        <w:rPr>
          <w:rFonts w:ascii="Helvetica" w:hAnsi="Helvetica" w:cs="Helvetica"/>
          <w:sz w:val="22"/>
          <w:szCs w:val="22"/>
        </w:rPr>
        <w:t xml:space="preserve"> of the result</w:t>
      </w:r>
      <w:r w:rsidR="00DB19E1">
        <w:rPr>
          <w:rFonts w:ascii="Helvetica" w:hAnsi="Helvetica" w:cs="Helvetica"/>
          <w:sz w:val="22"/>
          <w:szCs w:val="22"/>
        </w:rPr>
        <w:t>ing</w:t>
      </w:r>
      <w:r w:rsidR="00D82A89">
        <w:rPr>
          <w:rFonts w:ascii="Helvetica" w:hAnsi="Helvetica" w:cs="Helvetica"/>
          <w:sz w:val="22"/>
          <w:szCs w:val="22"/>
        </w:rPr>
        <w:t>, second fraction</w:t>
      </w:r>
      <w:r w:rsidRPr="00DB19E1">
        <w:rPr>
          <w:rFonts w:ascii="Helvetica" w:hAnsi="Helvetica" w:cs="Helvetica"/>
          <w:sz w:val="22"/>
          <w:szCs w:val="22"/>
        </w:rPr>
        <w:t xml:space="preserve"> supernatant</w:t>
      </w:r>
      <w:r w:rsidR="00486A7B">
        <w:rPr>
          <w:rFonts w:ascii="Helvetica" w:hAnsi="Helvetica" w:cs="Helvetica"/>
          <w:sz w:val="22"/>
          <w:szCs w:val="22"/>
        </w:rPr>
        <w:t>s</w:t>
      </w:r>
      <w:r w:rsidRPr="00DB19E1">
        <w:rPr>
          <w:rFonts w:ascii="Helvetica" w:hAnsi="Helvetica" w:cs="Helvetica"/>
          <w:sz w:val="22"/>
          <w:szCs w:val="22"/>
        </w:rPr>
        <w:t xml:space="preserve"> </w:t>
      </w:r>
      <w:r w:rsidR="00DB19E1">
        <w:rPr>
          <w:rFonts w:ascii="Helvetica" w:hAnsi="Helvetica" w:cs="Helvetica"/>
          <w:sz w:val="22"/>
          <w:szCs w:val="22"/>
        </w:rPr>
        <w:t>into new</w:t>
      </w:r>
      <w:r w:rsidRPr="00DB19E1">
        <w:rPr>
          <w:rFonts w:ascii="Helvetica" w:hAnsi="Helvetica" w:cs="Helvetica"/>
          <w:sz w:val="22"/>
          <w:szCs w:val="22"/>
        </w:rPr>
        <w:t xml:space="preserve"> microcentrifuge tube</w:t>
      </w:r>
      <w:r w:rsidR="00486A7B">
        <w:rPr>
          <w:rFonts w:ascii="Helvetica" w:hAnsi="Helvetica" w:cs="Helvetica"/>
          <w:sz w:val="22"/>
          <w:szCs w:val="22"/>
        </w:rPr>
        <w:t>s on</w:t>
      </w:r>
      <w:r w:rsidRPr="00DB19E1">
        <w:rPr>
          <w:rFonts w:ascii="Helvetica" w:hAnsi="Helvetica" w:cs="Helvetica"/>
          <w:sz w:val="22"/>
          <w:szCs w:val="22"/>
        </w:rPr>
        <w:t xml:space="preserve"> ice</w:t>
      </w:r>
      <w:r w:rsidR="00DB19E1">
        <w:rPr>
          <w:rFonts w:ascii="Helvetica" w:hAnsi="Helvetica" w:cs="Helvetica"/>
          <w:sz w:val="22"/>
          <w:szCs w:val="22"/>
        </w:rPr>
        <w:t xml:space="preserve"> </w:t>
      </w:r>
      <w:r w:rsidR="00DB19E1">
        <w:rPr>
          <w:rFonts w:ascii="Helvetica" w:hAnsi="Helvetica" w:cs="Helvetica"/>
          <w:b/>
          <w:bCs/>
          <w:sz w:val="22"/>
          <w:szCs w:val="22"/>
        </w:rPr>
        <w:t>[1]</w:t>
      </w:r>
      <w:r w:rsidR="00DB19E1">
        <w:rPr>
          <w:rFonts w:ascii="Helvetica" w:hAnsi="Helvetica" w:cs="Helvetica"/>
          <w:sz w:val="22"/>
          <w:szCs w:val="22"/>
        </w:rPr>
        <w:t xml:space="preserve"> and aspirate the remaining supernatant</w:t>
      </w:r>
      <w:r w:rsidR="00486A7B">
        <w:rPr>
          <w:rFonts w:ascii="Helvetica" w:hAnsi="Helvetica" w:cs="Helvetica"/>
          <w:sz w:val="22"/>
          <w:szCs w:val="22"/>
        </w:rPr>
        <w:t>s</w:t>
      </w:r>
      <w:r w:rsidR="00DB19E1">
        <w:rPr>
          <w:rFonts w:ascii="Helvetica" w:hAnsi="Helvetica" w:cs="Helvetica"/>
          <w:sz w:val="22"/>
          <w:szCs w:val="22"/>
        </w:rPr>
        <w:t xml:space="preserve"> </w:t>
      </w:r>
      <w:r w:rsidR="00DB19E1">
        <w:rPr>
          <w:rFonts w:ascii="Helvetica" w:hAnsi="Helvetica" w:cs="Helvetica"/>
          <w:b/>
          <w:bCs/>
          <w:sz w:val="22"/>
          <w:szCs w:val="22"/>
        </w:rPr>
        <w:t>[2]</w:t>
      </w:r>
      <w:r w:rsidR="00DB19E1">
        <w:rPr>
          <w:rFonts w:ascii="Helvetica" w:hAnsi="Helvetica" w:cs="Helvetica"/>
          <w:sz w:val="22"/>
          <w:szCs w:val="22"/>
        </w:rPr>
        <w:t>.</w:t>
      </w:r>
    </w:p>
    <w:p w14:paraId="259600C3" w14:textId="77777777" w:rsidR="00DB19E1" w:rsidRDefault="00DB19E1" w:rsidP="00DB19E1">
      <w:pPr>
        <w:pStyle w:val="ListParagraph"/>
        <w:widowControl w:val="0"/>
        <w:autoSpaceDE w:val="0"/>
        <w:autoSpaceDN w:val="0"/>
        <w:adjustRightInd w:val="0"/>
        <w:ind w:left="1080"/>
        <w:jc w:val="both"/>
        <w:rPr>
          <w:rFonts w:ascii="Helvetica" w:hAnsi="Helvetica" w:cs="Helvetica"/>
          <w:sz w:val="22"/>
          <w:szCs w:val="22"/>
        </w:rPr>
      </w:pPr>
    </w:p>
    <w:p w14:paraId="7E3467CE" w14:textId="77777777" w:rsidR="00DB19E1" w:rsidRDefault="00DB19E1" w:rsidP="00DB19E1">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Talent adding supernatant to tube(s)</w:t>
      </w:r>
    </w:p>
    <w:p w14:paraId="319855BB" w14:textId="7F218B9B" w:rsidR="001C7B40" w:rsidRDefault="00DB19E1" w:rsidP="00DB19E1">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Supernatant being aspirated from one tube</w:t>
      </w:r>
      <w:r w:rsidR="001C7B40" w:rsidRPr="00DB19E1">
        <w:rPr>
          <w:rFonts w:ascii="Helvetica" w:hAnsi="Helvetica" w:cs="Helvetica"/>
          <w:sz w:val="22"/>
          <w:szCs w:val="22"/>
        </w:rPr>
        <w:t xml:space="preserve"> </w:t>
      </w:r>
    </w:p>
    <w:p w14:paraId="44F5C2CD" w14:textId="30EEE13F" w:rsidR="00D04395" w:rsidRPr="00DB19E1" w:rsidRDefault="00D84ED6" w:rsidP="00D84ED6">
      <w:pPr>
        <w:pStyle w:val="ListParagraph"/>
        <w:widowControl w:val="0"/>
        <w:numPr>
          <w:ilvl w:val="3"/>
          <w:numId w:val="12"/>
        </w:numPr>
        <w:autoSpaceDE w:val="0"/>
        <w:autoSpaceDN w:val="0"/>
        <w:adjustRightInd w:val="0"/>
        <w:jc w:val="both"/>
        <w:rPr>
          <w:rFonts w:ascii="Helvetica" w:hAnsi="Helvetica" w:cs="Helvetica"/>
          <w:sz w:val="22"/>
          <w:szCs w:val="22"/>
        </w:rPr>
      </w:pPr>
      <w:r w:rsidRPr="00D84ED6">
        <w:rPr>
          <w:rFonts w:ascii="Helvetica" w:hAnsi="Helvetica" w:cs="Helvetica"/>
          <w:sz w:val="22"/>
          <w:szCs w:val="22"/>
          <w:highlight w:val="green"/>
        </w:rPr>
        <w:t>[Add</w:t>
      </w:r>
      <w:r>
        <w:rPr>
          <w:rFonts w:ascii="Helvetica" w:hAnsi="Helvetica" w:cs="Helvetica"/>
          <w:sz w:val="22"/>
          <w:szCs w:val="22"/>
          <w:highlight w:val="green"/>
        </w:rPr>
        <w:t>e</w:t>
      </w:r>
      <w:r w:rsidRPr="00D84ED6">
        <w:rPr>
          <w:rFonts w:ascii="Helvetica" w:hAnsi="Helvetica" w:cs="Helvetica"/>
          <w:sz w:val="22"/>
          <w:szCs w:val="22"/>
          <w:highlight w:val="green"/>
        </w:rPr>
        <w:t>d Shot]</w:t>
      </w:r>
      <w:r>
        <w:rPr>
          <w:rFonts w:ascii="Helvetica" w:hAnsi="Helvetica" w:cs="Helvetica"/>
          <w:sz w:val="22"/>
          <w:szCs w:val="22"/>
        </w:rPr>
        <w:t xml:space="preserve">: </w:t>
      </w:r>
      <w:r w:rsidR="00D04395" w:rsidRPr="00D04395">
        <w:rPr>
          <w:rFonts w:ascii="Helvetica" w:hAnsi="Helvetica" w:cs="Helvetica"/>
          <w:sz w:val="22"/>
          <w:szCs w:val="22"/>
        </w:rPr>
        <w:t>close up of pellet after aspiration</w:t>
      </w:r>
    </w:p>
    <w:p w14:paraId="3C1DBD8D" w14:textId="77777777" w:rsidR="001C7B40" w:rsidRPr="001D362B" w:rsidRDefault="001C7B40" w:rsidP="00D84ED6">
      <w:pPr>
        <w:pStyle w:val="ListParagraph"/>
        <w:ind w:left="360"/>
        <w:rPr>
          <w:rFonts w:ascii="Helvetica" w:hAnsi="Helvetica" w:cs="Helvetica"/>
          <w:sz w:val="22"/>
          <w:szCs w:val="22"/>
        </w:rPr>
      </w:pPr>
    </w:p>
    <w:p w14:paraId="757A762C" w14:textId="25BBF812" w:rsidR="00DB19E1" w:rsidRDefault="00DB19E1" w:rsidP="001C7B40">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lastRenderedPageBreak/>
        <w:t>W</w:t>
      </w:r>
      <w:r w:rsidR="001C7B40" w:rsidRPr="001D362B">
        <w:rPr>
          <w:rFonts w:ascii="Helvetica" w:hAnsi="Helvetica" w:cs="Helvetica"/>
          <w:sz w:val="22"/>
          <w:szCs w:val="22"/>
        </w:rPr>
        <w:t xml:space="preserve">ash the </w:t>
      </w:r>
      <w:r>
        <w:rPr>
          <w:rFonts w:ascii="Helvetica" w:hAnsi="Helvetica" w:cs="Helvetica"/>
          <w:sz w:val="22"/>
          <w:szCs w:val="22"/>
        </w:rPr>
        <w:t xml:space="preserve">3K </w:t>
      </w:r>
      <w:r>
        <w:rPr>
          <w:rFonts w:ascii="Helvetica" w:hAnsi="Helvetica" w:cs="Helvetica"/>
          <w:color w:val="FF0000"/>
          <w:sz w:val="22"/>
          <w:szCs w:val="22"/>
        </w:rPr>
        <w:t>(three-K)</w:t>
      </w:r>
      <w:r w:rsidR="00D41394">
        <w:rPr>
          <w:rFonts w:ascii="Helvetica" w:hAnsi="Helvetica" w:cs="Helvetica"/>
          <w:sz w:val="22"/>
          <w:szCs w:val="22"/>
        </w:rPr>
        <w:t>-</w:t>
      </w:r>
      <w:r w:rsidR="001C7B40" w:rsidRPr="001D362B">
        <w:rPr>
          <w:rFonts w:ascii="Helvetica" w:hAnsi="Helvetica" w:cs="Helvetica"/>
          <w:sz w:val="22"/>
          <w:szCs w:val="22"/>
        </w:rPr>
        <w:t>pellet</w:t>
      </w:r>
      <w:r w:rsidR="00486A7B">
        <w:rPr>
          <w:rFonts w:ascii="Helvetica" w:hAnsi="Helvetica" w:cs="Helvetica"/>
          <w:sz w:val="22"/>
          <w:szCs w:val="22"/>
        </w:rPr>
        <w:t>s</w:t>
      </w:r>
      <w:r w:rsidR="001C7B40" w:rsidRPr="001D362B">
        <w:rPr>
          <w:rFonts w:ascii="Helvetica" w:hAnsi="Helvetica" w:cs="Helvetica"/>
          <w:sz w:val="22"/>
          <w:szCs w:val="22"/>
        </w:rPr>
        <w:t xml:space="preserve"> </w:t>
      </w:r>
      <w:r>
        <w:rPr>
          <w:rFonts w:ascii="Helvetica" w:hAnsi="Helvetica" w:cs="Helvetica"/>
          <w:sz w:val="22"/>
          <w:szCs w:val="22"/>
        </w:rPr>
        <w:t>two times</w:t>
      </w:r>
      <w:r w:rsidR="001C7B40" w:rsidRPr="001D362B">
        <w:rPr>
          <w:rFonts w:ascii="Helvetica" w:hAnsi="Helvetica" w:cs="Helvetica"/>
          <w:sz w:val="22"/>
          <w:szCs w:val="22"/>
        </w:rPr>
        <w:t xml:space="preserve"> </w:t>
      </w:r>
      <w:r>
        <w:rPr>
          <w:rFonts w:ascii="Helvetica" w:hAnsi="Helvetica" w:cs="Helvetica"/>
          <w:sz w:val="22"/>
          <w:szCs w:val="22"/>
        </w:rPr>
        <w:t>in</w:t>
      </w:r>
      <w:r w:rsidR="001C7B40" w:rsidRPr="001D362B">
        <w:rPr>
          <w:rFonts w:ascii="Helvetica" w:hAnsi="Helvetica" w:cs="Helvetica"/>
          <w:sz w:val="22"/>
          <w:szCs w:val="22"/>
        </w:rPr>
        <w:t xml:space="preserve"> 1.5 </w:t>
      </w:r>
      <w:r>
        <w:rPr>
          <w:rFonts w:ascii="Helvetica" w:hAnsi="Helvetica" w:cs="Helvetica"/>
          <w:sz w:val="22"/>
          <w:szCs w:val="22"/>
        </w:rPr>
        <w:t>milliliters of fresh,</w:t>
      </w:r>
      <w:r w:rsidR="001C7B40" w:rsidRPr="001D362B">
        <w:rPr>
          <w:rFonts w:ascii="Helvetica" w:hAnsi="Helvetica" w:cs="Helvetica"/>
          <w:sz w:val="22"/>
          <w:szCs w:val="22"/>
        </w:rPr>
        <w:t xml:space="preserve"> cold </w:t>
      </w:r>
      <w:r>
        <w:rPr>
          <w:rFonts w:ascii="Helvetica" w:hAnsi="Helvetica" w:cs="Helvetica"/>
          <w:sz w:val="22"/>
          <w:szCs w:val="22"/>
        </w:rPr>
        <w:t xml:space="preserve">homogenization buffer per wash </w:t>
      </w:r>
      <w:r>
        <w:rPr>
          <w:rFonts w:ascii="Helvetica" w:hAnsi="Helvetica" w:cs="Helvetica"/>
          <w:b/>
          <w:bCs/>
          <w:sz w:val="22"/>
          <w:szCs w:val="22"/>
        </w:rPr>
        <w:t>[1-TXT]</w:t>
      </w:r>
      <w:r w:rsidR="001C7B40" w:rsidRPr="001D362B">
        <w:rPr>
          <w:rFonts w:ascii="Helvetica" w:hAnsi="Helvetica" w:cs="Helvetica"/>
          <w:sz w:val="22"/>
          <w:szCs w:val="22"/>
        </w:rPr>
        <w:t xml:space="preserve">. </w:t>
      </w:r>
    </w:p>
    <w:p w14:paraId="5DD9A1D2" w14:textId="77777777" w:rsidR="00DB19E1" w:rsidRDefault="00DB19E1" w:rsidP="00DB19E1">
      <w:pPr>
        <w:pStyle w:val="ListParagraph"/>
        <w:widowControl w:val="0"/>
        <w:autoSpaceDE w:val="0"/>
        <w:autoSpaceDN w:val="0"/>
        <w:adjustRightInd w:val="0"/>
        <w:ind w:left="1080"/>
        <w:jc w:val="both"/>
        <w:rPr>
          <w:rFonts w:ascii="Helvetica" w:hAnsi="Helvetica" w:cs="Helvetica"/>
          <w:sz w:val="22"/>
          <w:szCs w:val="22"/>
        </w:rPr>
      </w:pPr>
    </w:p>
    <w:p w14:paraId="5031B848" w14:textId="58280EC6" w:rsidR="00D04395" w:rsidRPr="00D84ED6" w:rsidRDefault="00DB19E1" w:rsidP="00D04395">
      <w:pPr>
        <w:pStyle w:val="ListParagraph"/>
        <w:widowControl w:val="0"/>
        <w:numPr>
          <w:ilvl w:val="2"/>
          <w:numId w:val="12"/>
        </w:numPr>
        <w:autoSpaceDE w:val="0"/>
        <w:autoSpaceDN w:val="0"/>
        <w:adjustRightInd w:val="0"/>
        <w:ind w:left="1080"/>
        <w:jc w:val="both"/>
        <w:rPr>
          <w:rFonts w:ascii="Helvetica" w:hAnsi="Helvetica" w:cs="Helvetica"/>
          <w:sz w:val="22"/>
          <w:szCs w:val="22"/>
        </w:rPr>
      </w:pPr>
      <w:r w:rsidRPr="00B0243D">
        <w:rPr>
          <w:rFonts w:ascii="Helvetica" w:hAnsi="Helvetica" w:cs="Helvetica"/>
          <w:sz w:val="22"/>
          <w:szCs w:val="22"/>
        </w:rPr>
        <w:t xml:space="preserve">HB being </w:t>
      </w:r>
      <w:r w:rsidR="00D41394">
        <w:rPr>
          <w:rFonts w:ascii="Helvetica" w:hAnsi="Helvetica" w:cs="Helvetica"/>
          <w:sz w:val="22"/>
          <w:szCs w:val="22"/>
        </w:rPr>
        <w:t xml:space="preserve">added and </w:t>
      </w:r>
      <w:r w:rsidR="00B0243D">
        <w:rPr>
          <w:rFonts w:ascii="Helvetica" w:hAnsi="Helvetica" w:cs="Helvetica"/>
          <w:sz w:val="22"/>
          <w:szCs w:val="22"/>
        </w:rPr>
        <w:t>aspirated to yield washed pellet</w:t>
      </w:r>
      <w:r w:rsidR="002F6268">
        <w:rPr>
          <w:rFonts w:ascii="Helvetica" w:hAnsi="Helvetica" w:cs="Helvetica"/>
          <w:sz w:val="22"/>
          <w:szCs w:val="22"/>
        </w:rPr>
        <w:t xml:space="preserve"> </w:t>
      </w:r>
      <w:r w:rsidR="002F6268">
        <w:rPr>
          <w:rFonts w:ascii="Helvetica" w:hAnsi="Helvetica" w:cs="Helvetica"/>
          <w:b/>
          <w:bCs/>
          <w:sz w:val="22"/>
          <w:szCs w:val="22"/>
        </w:rPr>
        <w:t>TEXT: 3K: 3000 x g</w:t>
      </w:r>
    </w:p>
    <w:p w14:paraId="13CB9447" w14:textId="21573B95" w:rsidR="00D04395" w:rsidRPr="00D84ED6" w:rsidRDefault="00D84ED6" w:rsidP="00D84ED6">
      <w:pPr>
        <w:pStyle w:val="ListParagraph"/>
        <w:widowControl w:val="0"/>
        <w:numPr>
          <w:ilvl w:val="3"/>
          <w:numId w:val="12"/>
        </w:numPr>
        <w:autoSpaceDE w:val="0"/>
        <w:autoSpaceDN w:val="0"/>
        <w:adjustRightInd w:val="0"/>
        <w:jc w:val="both"/>
        <w:rPr>
          <w:rFonts w:ascii="Helvetica" w:hAnsi="Helvetica" w:cs="Helvetica"/>
          <w:sz w:val="22"/>
          <w:szCs w:val="22"/>
        </w:rPr>
      </w:pPr>
      <w:r w:rsidRPr="00D84ED6">
        <w:rPr>
          <w:rFonts w:ascii="Helvetica" w:hAnsi="Helvetica" w:cs="Helvetica"/>
          <w:sz w:val="22"/>
          <w:szCs w:val="22"/>
          <w:highlight w:val="green"/>
        </w:rPr>
        <w:t>[Add</w:t>
      </w:r>
      <w:r>
        <w:rPr>
          <w:rFonts w:ascii="Helvetica" w:hAnsi="Helvetica" w:cs="Helvetica"/>
          <w:sz w:val="22"/>
          <w:szCs w:val="22"/>
          <w:highlight w:val="green"/>
        </w:rPr>
        <w:t>e</w:t>
      </w:r>
      <w:r w:rsidRPr="00D84ED6">
        <w:rPr>
          <w:rFonts w:ascii="Helvetica" w:hAnsi="Helvetica" w:cs="Helvetica"/>
          <w:sz w:val="22"/>
          <w:szCs w:val="22"/>
          <w:highlight w:val="green"/>
        </w:rPr>
        <w:t>d Shot]</w:t>
      </w:r>
      <w:r>
        <w:rPr>
          <w:rFonts w:ascii="Helvetica" w:hAnsi="Helvetica" w:cs="Helvetica"/>
          <w:sz w:val="22"/>
          <w:szCs w:val="22"/>
        </w:rPr>
        <w:t xml:space="preserve">: </w:t>
      </w:r>
      <w:r w:rsidR="00D04395" w:rsidRPr="00D04395">
        <w:rPr>
          <w:rFonts w:ascii="Helvetica" w:hAnsi="Helvetica" w:cs="Helvetica"/>
          <w:sz w:val="22"/>
          <w:szCs w:val="22"/>
        </w:rPr>
        <w:t>close up of pellet after wash.</w:t>
      </w:r>
    </w:p>
    <w:p w14:paraId="1AD9B182" w14:textId="77777777" w:rsidR="00DB19E1" w:rsidRPr="00B0243D" w:rsidRDefault="00DB19E1" w:rsidP="00B0243D">
      <w:pPr>
        <w:pStyle w:val="ListParagraph"/>
        <w:widowControl w:val="0"/>
        <w:autoSpaceDE w:val="0"/>
        <w:autoSpaceDN w:val="0"/>
        <w:adjustRightInd w:val="0"/>
        <w:ind w:left="1080"/>
        <w:jc w:val="both"/>
        <w:rPr>
          <w:rFonts w:ascii="Helvetica" w:hAnsi="Helvetica" w:cs="Helvetica"/>
          <w:sz w:val="22"/>
          <w:szCs w:val="22"/>
        </w:rPr>
      </w:pPr>
    </w:p>
    <w:p w14:paraId="5BFDA329" w14:textId="104CCB56" w:rsidR="001C7B40" w:rsidRDefault="00486A7B" w:rsidP="001C7B40">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Then r</w:t>
      </w:r>
      <w:r w:rsidR="001C7B40" w:rsidRPr="001D362B">
        <w:rPr>
          <w:rFonts w:ascii="Helvetica" w:hAnsi="Helvetica" w:cs="Helvetica"/>
          <w:sz w:val="22"/>
          <w:szCs w:val="22"/>
        </w:rPr>
        <w:t xml:space="preserve">esuspend the </w:t>
      </w:r>
      <w:r w:rsidR="001C7B40" w:rsidRPr="00DB19E1">
        <w:rPr>
          <w:rFonts w:ascii="Helvetica" w:hAnsi="Helvetica" w:cs="Helvetica"/>
          <w:bCs/>
          <w:sz w:val="22"/>
          <w:szCs w:val="22"/>
        </w:rPr>
        <w:t>3K</w:t>
      </w:r>
      <w:r w:rsidR="001C7B40" w:rsidRPr="001D362B">
        <w:rPr>
          <w:rFonts w:ascii="Helvetica" w:hAnsi="Helvetica" w:cs="Helvetica"/>
          <w:sz w:val="22"/>
          <w:szCs w:val="22"/>
        </w:rPr>
        <w:t xml:space="preserve"> pellet in 200 </w:t>
      </w:r>
      <w:r w:rsidR="00DB19E1">
        <w:rPr>
          <w:rFonts w:ascii="Helvetica" w:hAnsi="Helvetica" w:cs="Helvetica"/>
          <w:sz w:val="22"/>
          <w:szCs w:val="22"/>
        </w:rPr>
        <w:t>microliters</w:t>
      </w:r>
      <w:r w:rsidR="001C7B40" w:rsidRPr="001D362B">
        <w:rPr>
          <w:rFonts w:ascii="Helvetica" w:hAnsi="Helvetica" w:cs="Helvetica"/>
          <w:sz w:val="22"/>
          <w:szCs w:val="22"/>
        </w:rPr>
        <w:t xml:space="preserve"> of SDS-PAGE </w:t>
      </w:r>
      <w:r w:rsidR="00D82A89">
        <w:rPr>
          <w:rFonts w:ascii="Helvetica" w:hAnsi="Helvetica" w:cs="Helvetica"/>
          <w:color w:val="FF0000"/>
          <w:sz w:val="22"/>
          <w:szCs w:val="22"/>
        </w:rPr>
        <w:t>(S-D-S-page)</w:t>
      </w:r>
      <w:r w:rsidR="00D82A89">
        <w:rPr>
          <w:rFonts w:ascii="Helvetica" w:hAnsi="Helvetica" w:cs="Helvetica"/>
          <w:sz w:val="22"/>
          <w:szCs w:val="22"/>
        </w:rPr>
        <w:t xml:space="preserve"> </w:t>
      </w:r>
      <w:r w:rsidR="001C7B40" w:rsidRPr="001D362B">
        <w:rPr>
          <w:rFonts w:ascii="Helvetica" w:hAnsi="Helvetica" w:cs="Helvetica"/>
          <w:sz w:val="22"/>
          <w:szCs w:val="22"/>
        </w:rPr>
        <w:t xml:space="preserve">sample buffer </w:t>
      </w:r>
      <w:r w:rsidR="00DB19E1">
        <w:rPr>
          <w:rFonts w:ascii="Helvetica" w:hAnsi="Helvetica" w:cs="Helvetica"/>
          <w:b/>
          <w:bCs/>
          <w:sz w:val="22"/>
          <w:szCs w:val="22"/>
        </w:rPr>
        <w:t>[1-TXT]</w:t>
      </w:r>
      <w:r w:rsidR="001C7B40" w:rsidRPr="001D362B">
        <w:rPr>
          <w:rFonts w:ascii="Helvetica" w:hAnsi="Helvetica" w:cs="Helvetica"/>
          <w:sz w:val="22"/>
          <w:szCs w:val="22"/>
        </w:rPr>
        <w:t xml:space="preserve"> and boil</w:t>
      </w:r>
      <w:r w:rsidR="00DB19E1">
        <w:rPr>
          <w:rFonts w:ascii="Helvetica" w:hAnsi="Helvetica" w:cs="Helvetica"/>
          <w:sz w:val="22"/>
          <w:szCs w:val="22"/>
        </w:rPr>
        <w:t xml:space="preserve"> the samples</w:t>
      </w:r>
      <w:r w:rsidR="001C7B40" w:rsidRPr="001D362B">
        <w:rPr>
          <w:rFonts w:ascii="Helvetica" w:hAnsi="Helvetica" w:cs="Helvetica"/>
          <w:sz w:val="22"/>
          <w:szCs w:val="22"/>
        </w:rPr>
        <w:t xml:space="preserve"> at 95 </w:t>
      </w:r>
      <w:r w:rsidR="00DB19E1">
        <w:rPr>
          <w:rFonts w:ascii="Helvetica" w:hAnsi="Helvetica" w:cs="Helvetica"/>
          <w:sz w:val="22"/>
          <w:szCs w:val="22"/>
        </w:rPr>
        <w:t>degrees Celsius</w:t>
      </w:r>
      <w:r w:rsidR="001C7B40" w:rsidRPr="001D362B">
        <w:rPr>
          <w:rFonts w:ascii="Helvetica" w:hAnsi="Helvetica" w:cs="Helvetica"/>
          <w:sz w:val="22"/>
          <w:szCs w:val="22"/>
        </w:rPr>
        <w:t xml:space="preserve"> for 5 min</w:t>
      </w:r>
      <w:r w:rsidR="00DB19E1">
        <w:rPr>
          <w:rFonts w:ascii="Helvetica" w:hAnsi="Helvetica" w:cs="Helvetica"/>
          <w:sz w:val="22"/>
          <w:szCs w:val="22"/>
        </w:rPr>
        <w:t xml:space="preserve">utes </w:t>
      </w:r>
      <w:r w:rsidR="00DB19E1">
        <w:rPr>
          <w:rFonts w:ascii="Helvetica" w:hAnsi="Helvetica" w:cs="Helvetica"/>
          <w:b/>
          <w:bCs/>
          <w:sz w:val="22"/>
          <w:szCs w:val="22"/>
        </w:rPr>
        <w:t>[2]</w:t>
      </w:r>
      <w:r w:rsidR="001C7B40" w:rsidRPr="001D362B">
        <w:rPr>
          <w:rFonts w:ascii="Helvetica" w:hAnsi="Helvetica" w:cs="Helvetica"/>
          <w:sz w:val="22"/>
          <w:szCs w:val="22"/>
        </w:rPr>
        <w:t>.</w:t>
      </w:r>
    </w:p>
    <w:p w14:paraId="12665BA0" w14:textId="77777777" w:rsidR="00DB19E1" w:rsidRDefault="00DB19E1" w:rsidP="00DB19E1">
      <w:pPr>
        <w:pStyle w:val="ListParagraph"/>
        <w:widowControl w:val="0"/>
        <w:autoSpaceDE w:val="0"/>
        <w:autoSpaceDN w:val="0"/>
        <w:adjustRightInd w:val="0"/>
        <w:ind w:left="1080"/>
        <w:jc w:val="both"/>
        <w:rPr>
          <w:rFonts w:ascii="Helvetica" w:hAnsi="Helvetica" w:cs="Helvetica"/>
          <w:sz w:val="22"/>
          <w:szCs w:val="22"/>
        </w:rPr>
      </w:pPr>
    </w:p>
    <w:p w14:paraId="7084A01A" w14:textId="20F028C9" w:rsidR="00DB19E1" w:rsidRPr="00DB19E1" w:rsidRDefault="00DB19E1" w:rsidP="00DB19E1">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Talent adding buffer to tube, with buffer container visible in frame </w:t>
      </w:r>
      <w:r>
        <w:rPr>
          <w:rFonts w:ascii="Helvetica" w:hAnsi="Helvetica" w:cs="Helvetica"/>
          <w:b/>
          <w:bCs/>
          <w:sz w:val="22"/>
          <w:szCs w:val="22"/>
        </w:rPr>
        <w:t xml:space="preserve">TEXT: SDS-PAGE: </w:t>
      </w:r>
      <w:r w:rsidRPr="00DB19E1">
        <w:rPr>
          <w:rFonts w:ascii="Helvetica" w:hAnsi="Helvetica" w:cs="Helvetica"/>
          <w:b/>
          <w:bCs/>
          <w:sz w:val="22"/>
          <w:szCs w:val="22"/>
        </w:rPr>
        <w:t>sodium dodecyl sulfate-polyacrylamide gel electrophoresis</w:t>
      </w:r>
    </w:p>
    <w:p w14:paraId="38597C24" w14:textId="6E63A1BA" w:rsidR="00DB19E1" w:rsidRPr="001D362B" w:rsidRDefault="00DB19E1" w:rsidP="00DB19E1">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Talent placing tube(s) at 95 °C</w:t>
      </w:r>
    </w:p>
    <w:p w14:paraId="2C694D0A" w14:textId="77777777" w:rsidR="001C7B40" w:rsidRPr="001D362B" w:rsidRDefault="001C7B40" w:rsidP="001C7B40">
      <w:pPr>
        <w:pStyle w:val="ListParagraph"/>
        <w:ind w:left="0"/>
        <w:rPr>
          <w:rFonts w:ascii="Helvetica" w:hAnsi="Helvetica" w:cs="Helvetica"/>
          <w:sz w:val="22"/>
          <w:szCs w:val="22"/>
        </w:rPr>
      </w:pPr>
    </w:p>
    <w:p w14:paraId="3B8F6FD0" w14:textId="34F32DB8" w:rsidR="00D82A89" w:rsidRDefault="001C7B40" w:rsidP="001C7B40">
      <w:pPr>
        <w:pStyle w:val="ListParagraph"/>
        <w:widowControl w:val="0"/>
        <w:numPr>
          <w:ilvl w:val="1"/>
          <w:numId w:val="12"/>
        </w:numPr>
        <w:autoSpaceDE w:val="0"/>
        <w:autoSpaceDN w:val="0"/>
        <w:adjustRightInd w:val="0"/>
        <w:jc w:val="both"/>
        <w:rPr>
          <w:rFonts w:ascii="Helvetica" w:hAnsi="Helvetica" w:cs="Helvetica"/>
          <w:sz w:val="22"/>
          <w:szCs w:val="22"/>
        </w:rPr>
      </w:pPr>
      <w:r w:rsidRPr="001D362B">
        <w:rPr>
          <w:rFonts w:ascii="Helvetica" w:hAnsi="Helvetica" w:cs="Helvetica"/>
          <w:sz w:val="22"/>
          <w:szCs w:val="22"/>
        </w:rPr>
        <w:t xml:space="preserve">Spin the </w:t>
      </w:r>
      <w:r w:rsidR="00D82A89">
        <w:rPr>
          <w:rFonts w:ascii="Helvetica" w:hAnsi="Helvetica" w:cs="Helvetica"/>
          <w:bCs/>
          <w:sz w:val="22"/>
          <w:szCs w:val="22"/>
        </w:rPr>
        <w:t>second</w:t>
      </w:r>
      <w:r w:rsidRPr="001D362B">
        <w:rPr>
          <w:rFonts w:ascii="Helvetica" w:hAnsi="Helvetica" w:cs="Helvetica"/>
          <w:sz w:val="22"/>
          <w:szCs w:val="22"/>
        </w:rPr>
        <w:t xml:space="preserve"> fraction</w:t>
      </w:r>
      <w:r w:rsidR="00D82A89">
        <w:rPr>
          <w:rFonts w:ascii="Helvetica" w:hAnsi="Helvetica" w:cs="Helvetica"/>
          <w:sz w:val="22"/>
          <w:szCs w:val="22"/>
        </w:rPr>
        <w:t xml:space="preserve"> supernatants</w:t>
      </w:r>
      <w:r w:rsidRPr="001D362B">
        <w:rPr>
          <w:rFonts w:ascii="Helvetica" w:hAnsi="Helvetica" w:cs="Helvetica"/>
          <w:sz w:val="22"/>
          <w:szCs w:val="22"/>
        </w:rPr>
        <w:t xml:space="preserve"> </w:t>
      </w:r>
      <w:r w:rsidR="00D82A89">
        <w:rPr>
          <w:rFonts w:ascii="Helvetica" w:hAnsi="Helvetica" w:cs="Helvetica"/>
          <w:sz w:val="22"/>
          <w:szCs w:val="22"/>
        </w:rPr>
        <w:t>for 20 minutes at</w:t>
      </w:r>
      <w:r w:rsidRPr="001D362B">
        <w:rPr>
          <w:rFonts w:ascii="Helvetica" w:hAnsi="Helvetica" w:cs="Helvetica"/>
          <w:sz w:val="22"/>
          <w:szCs w:val="22"/>
        </w:rPr>
        <w:t xml:space="preserve"> 20,000 x </w:t>
      </w:r>
      <w:r w:rsidRPr="001D362B">
        <w:rPr>
          <w:rFonts w:ascii="Helvetica" w:hAnsi="Helvetica" w:cs="Helvetica"/>
          <w:i/>
          <w:sz w:val="22"/>
          <w:szCs w:val="22"/>
        </w:rPr>
        <w:t>g</w:t>
      </w:r>
      <w:r w:rsidRPr="001D362B">
        <w:rPr>
          <w:rFonts w:ascii="Helvetica" w:hAnsi="Helvetica" w:cs="Helvetica"/>
          <w:sz w:val="22"/>
          <w:szCs w:val="22"/>
        </w:rPr>
        <w:t xml:space="preserve"> </w:t>
      </w:r>
      <w:r w:rsidR="00D82A89">
        <w:rPr>
          <w:rFonts w:ascii="Helvetica" w:hAnsi="Helvetica" w:cs="Helvetica"/>
          <w:sz w:val="22"/>
          <w:szCs w:val="22"/>
        </w:rPr>
        <w:t>and</w:t>
      </w:r>
      <w:r w:rsidRPr="001D362B">
        <w:rPr>
          <w:rFonts w:ascii="Helvetica" w:hAnsi="Helvetica" w:cs="Helvetica"/>
          <w:sz w:val="22"/>
          <w:szCs w:val="22"/>
        </w:rPr>
        <w:t xml:space="preserve"> 4 </w:t>
      </w:r>
      <w:r w:rsidR="00D82A89">
        <w:rPr>
          <w:rFonts w:ascii="Helvetica" w:hAnsi="Helvetica" w:cs="Helvetica"/>
          <w:sz w:val="22"/>
          <w:szCs w:val="22"/>
        </w:rPr>
        <w:t xml:space="preserve">degrees Celsius </w:t>
      </w:r>
      <w:r w:rsidR="00D82A89">
        <w:rPr>
          <w:rFonts w:ascii="Helvetica" w:hAnsi="Helvetica" w:cs="Helvetica"/>
          <w:b/>
          <w:bCs/>
          <w:sz w:val="22"/>
          <w:szCs w:val="22"/>
        </w:rPr>
        <w:t>[1]</w:t>
      </w:r>
      <w:r w:rsidR="00D82A89">
        <w:rPr>
          <w:rFonts w:ascii="Helvetica" w:hAnsi="Helvetica" w:cs="Helvetica"/>
          <w:sz w:val="22"/>
          <w:szCs w:val="22"/>
        </w:rPr>
        <w:t xml:space="preserve"> and t</w:t>
      </w:r>
      <w:r w:rsidRPr="001D362B">
        <w:rPr>
          <w:rFonts w:ascii="Helvetica" w:hAnsi="Helvetica" w:cs="Helvetica"/>
          <w:sz w:val="22"/>
          <w:szCs w:val="22"/>
        </w:rPr>
        <w:t xml:space="preserve">ransfer the resultant </w:t>
      </w:r>
      <w:r w:rsidR="00D82A89">
        <w:rPr>
          <w:rFonts w:ascii="Helvetica" w:hAnsi="Helvetica" w:cs="Helvetica"/>
          <w:sz w:val="22"/>
          <w:szCs w:val="22"/>
        </w:rPr>
        <w:t xml:space="preserve">third, cytoplasmic fraction </w:t>
      </w:r>
      <w:r w:rsidRPr="001D362B">
        <w:rPr>
          <w:rFonts w:ascii="Helvetica" w:hAnsi="Helvetica" w:cs="Helvetica"/>
          <w:sz w:val="22"/>
          <w:szCs w:val="22"/>
        </w:rPr>
        <w:t>supernatant</w:t>
      </w:r>
      <w:r w:rsidR="00D82A89">
        <w:rPr>
          <w:rFonts w:ascii="Helvetica" w:hAnsi="Helvetica" w:cs="Helvetica"/>
          <w:sz w:val="22"/>
          <w:szCs w:val="22"/>
        </w:rPr>
        <w:t>s in</w:t>
      </w:r>
      <w:r w:rsidRPr="001D362B">
        <w:rPr>
          <w:rFonts w:ascii="Helvetica" w:hAnsi="Helvetica" w:cs="Helvetica"/>
          <w:sz w:val="22"/>
          <w:szCs w:val="22"/>
        </w:rPr>
        <w:t xml:space="preserve">to </w:t>
      </w:r>
      <w:r w:rsidR="002F6268">
        <w:rPr>
          <w:rFonts w:ascii="Helvetica" w:hAnsi="Helvetica" w:cs="Helvetica"/>
          <w:sz w:val="22"/>
          <w:szCs w:val="22"/>
        </w:rPr>
        <w:t xml:space="preserve">a </w:t>
      </w:r>
      <w:r w:rsidR="00D82A89">
        <w:rPr>
          <w:rFonts w:ascii="Helvetica" w:hAnsi="Helvetica" w:cs="Helvetica"/>
          <w:sz w:val="22"/>
          <w:szCs w:val="22"/>
        </w:rPr>
        <w:t>new</w:t>
      </w:r>
      <w:r w:rsidRPr="001D362B">
        <w:rPr>
          <w:rFonts w:ascii="Helvetica" w:hAnsi="Helvetica" w:cs="Helvetica"/>
          <w:sz w:val="22"/>
          <w:szCs w:val="22"/>
        </w:rPr>
        <w:t xml:space="preserve"> microcentrifuge tube</w:t>
      </w:r>
      <w:r w:rsidR="00D82A89">
        <w:rPr>
          <w:rFonts w:ascii="Helvetica" w:hAnsi="Helvetica" w:cs="Helvetica"/>
          <w:sz w:val="22"/>
          <w:szCs w:val="22"/>
        </w:rPr>
        <w:t xml:space="preserve"> </w:t>
      </w:r>
      <w:r w:rsidR="00D82A89">
        <w:rPr>
          <w:rFonts w:ascii="Helvetica" w:hAnsi="Helvetica" w:cs="Helvetica"/>
          <w:b/>
          <w:bCs/>
          <w:sz w:val="22"/>
          <w:szCs w:val="22"/>
        </w:rPr>
        <w:t>[2]</w:t>
      </w:r>
      <w:r w:rsidRPr="001D362B">
        <w:rPr>
          <w:rFonts w:ascii="Helvetica" w:hAnsi="Helvetica" w:cs="Helvetica"/>
          <w:sz w:val="22"/>
          <w:szCs w:val="22"/>
        </w:rPr>
        <w:t xml:space="preserve">. </w:t>
      </w:r>
    </w:p>
    <w:p w14:paraId="41F54E00" w14:textId="77777777" w:rsidR="00D82A89" w:rsidRDefault="00D82A89" w:rsidP="00D82A89">
      <w:pPr>
        <w:pStyle w:val="ListParagraph"/>
        <w:widowControl w:val="0"/>
        <w:autoSpaceDE w:val="0"/>
        <w:autoSpaceDN w:val="0"/>
        <w:adjustRightInd w:val="0"/>
        <w:ind w:left="1080"/>
        <w:jc w:val="both"/>
        <w:rPr>
          <w:rFonts w:ascii="Helvetica" w:hAnsi="Helvetica" w:cs="Helvetica"/>
          <w:sz w:val="22"/>
          <w:szCs w:val="22"/>
        </w:rPr>
      </w:pPr>
    </w:p>
    <w:p w14:paraId="7B8BE30B" w14:textId="55D4EB41" w:rsidR="00D82A89" w:rsidRDefault="00D82A89" w:rsidP="00D82A89">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Talent placing tube(s) into centrifuge</w:t>
      </w:r>
    </w:p>
    <w:p w14:paraId="6451EE95" w14:textId="3D8108E5" w:rsidR="000632DA" w:rsidRDefault="00D84ED6" w:rsidP="00D84ED6">
      <w:pPr>
        <w:pStyle w:val="ListParagraph"/>
        <w:widowControl w:val="0"/>
        <w:numPr>
          <w:ilvl w:val="3"/>
          <w:numId w:val="12"/>
        </w:numPr>
        <w:autoSpaceDE w:val="0"/>
        <w:autoSpaceDN w:val="0"/>
        <w:adjustRightInd w:val="0"/>
        <w:jc w:val="both"/>
        <w:rPr>
          <w:rFonts w:ascii="Helvetica" w:hAnsi="Helvetica" w:cs="Helvetica"/>
          <w:sz w:val="22"/>
          <w:szCs w:val="22"/>
        </w:rPr>
      </w:pPr>
      <w:r w:rsidRPr="00D84ED6">
        <w:rPr>
          <w:rFonts w:ascii="Helvetica" w:hAnsi="Helvetica" w:cs="Helvetica"/>
          <w:sz w:val="22"/>
          <w:szCs w:val="22"/>
          <w:highlight w:val="green"/>
        </w:rPr>
        <w:t>[Add</w:t>
      </w:r>
      <w:r>
        <w:rPr>
          <w:rFonts w:ascii="Helvetica" w:hAnsi="Helvetica" w:cs="Helvetica"/>
          <w:sz w:val="22"/>
          <w:szCs w:val="22"/>
          <w:highlight w:val="green"/>
        </w:rPr>
        <w:t>e</w:t>
      </w:r>
      <w:r w:rsidRPr="00D84ED6">
        <w:rPr>
          <w:rFonts w:ascii="Helvetica" w:hAnsi="Helvetica" w:cs="Helvetica"/>
          <w:sz w:val="22"/>
          <w:szCs w:val="22"/>
          <w:highlight w:val="green"/>
        </w:rPr>
        <w:t>d Shot]</w:t>
      </w:r>
      <w:r>
        <w:rPr>
          <w:rFonts w:ascii="Helvetica" w:hAnsi="Helvetica" w:cs="Helvetica"/>
          <w:sz w:val="22"/>
          <w:szCs w:val="22"/>
        </w:rPr>
        <w:t xml:space="preserve">: </w:t>
      </w:r>
      <w:r w:rsidR="000632DA" w:rsidRPr="000632DA">
        <w:rPr>
          <w:rFonts w:ascii="Helvetica" w:hAnsi="Helvetica" w:cs="Helvetica"/>
          <w:sz w:val="22"/>
          <w:szCs w:val="22"/>
        </w:rPr>
        <w:t>close up of sample after centrifuge.</w:t>
      </w:r>
    </w:p>
    <w:p w14:paraId="74FBA0AB" w14:textId="02A4ACBF" w:rsidR="000632DA" w:rsidRDefault="00D82A89" w:rsidP="000632DA">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Supernatant being transferred into tube</w:t>
      </w:r>
    </w:p>
    <w:p w14:paraId="0283BEC2" w14:textId="06A65BAD" w:rsidR="000632DA" w:rsidRPr="00D84ED6" w:rsidRDefault="00D84ED6" w:rsidP="00D84ED6">
      <w:pPr>
        <w:pStyle w:val="ListParagraph"/>
        <w:widowControl w:val="0"/>
        <w:numPr>
          <w:ilvl w:val="3"/>
          <w:numId w:val="12"/>
        </w:numPr>
        <w:autoSpaceDE w:val="0"/>
        <w:autoSpaceDN w:val="0"/>
        <w:adjustRightInd w:val="0"/>
        <w:jc w:val="both"/>
        <w:rPr>
          <w:rFonts w:ascii="Helvetica" w:hAnsi="Helvetica" w:cs="Helvetica"/>
          <w:sz w:val="22"/>
          <w:szCs w:val="22"/>
        </w:rPr>
      </w:pPr>
      <w:r w:rsidRPr="00D84ED6">
        <w:rPr>
          <w:rFonts w:ascii="Helvetica" w:hAnsi="Helvetica" w:cs="Helvetica"/>
          <w:sz w:val="22"/>
          <w:szCs w:val="22"/>
          <w:highlight w:val="green"/>
        </w:rPr>
        <w:t>[Add</w:t>
      </w:r>
      <w:r>
        <w:rPr>
          <w:rFonts w:ascii="Helvetica" w:hAnsi="Helvetica" w:cs="Helvetica"/>
          <w:sz w:val="22"/>
          <w:szCs w:val="22"/>
          <w:highlight w:val="green"/>
        </w:rPr>
        <w:t>e</w:t>
      </w:r>
      <w:r w:rsidRPr="00D84ED6">
        <w:rPr>
          <w:rFonts w:ascii="Helvetica" w:hAnsi="Helvetica" w:cs="Helvetica"/>
          <w:sz w:val="22"/>
          <w:szCs w:val="22"/>
          <w:highlight w:val="green"/>
        </w:rPr>
        <w:t>d Shot]</w:t>
      </w:r>
      <w:r>
        <w:rPr>
          <w:rFonts w:ascii="Helvetica" w:hAnsi="Helvetica" w:cs="Helvetica"/>
          <w:sz w:val="22"/>
          <w:szCs w:val="22"/>
        </w:rPr>
        <w:t xml:space="preserve">: </w:t>
      </w:r>
      <w:r w:rsidR="000632DA" w:rsidRPr="000632DA">
        <w:rPr>
          <w:rFonts w:ascii="Helvetica" w:hAnsi="Helvetica" w:cs="Helvetica"/>
          <w:sz w:val="22"/>
          <w:szCs w:val="22"/>
        </w:rPr>
        <w:t>close up of pellet after fluid is removed.</w:t>
      </w:r>
    </w:p>
    <w:p w14:paraId="4AF52EB0" w14:textId="77777777" w:rsidR="00D82A89" w:rsidRPr="00D82A89" w:rsidRDefault="00D82A89" w:rsidP="00D82A89">
      <w:pPr>
        <w:pStyle w:val="ListParagraph"/>
        <w:widowControl w:val="0"/>
        <w:autoSpaceDE w:val="0"/>
        <w:autoSpaceDN w:val="0"/>
        <w:adjustRightInd w:val="0"/>
        <w:ind w:left="1368"/>
        <w:jc w:val="both"/>
        <w:rPr>
          <w:rFonts w:ascii="Helvetica" w:hAnsi="Helvetica" w:cs="Helvetica"/>
          <w:sz w:val="22"/>
          <w:szCs w:val="22"/>
        </w:rPr>
      </w:pPr>
    </w:p>
    <w:p w14:paraId="5EBD36BF" w14:textId="015A177B" w:rsidR="001C7B40" w:rsidRDefault="001C7B40" w:rsidP="001C7B40">
      <w:pPr>
        <w:pStyle w:val="ListParagraph"/>
        <w:widowControl w:val="0"/>
        <w:numPr>
          <w:ilvl w:val="1"/>
          <w:numId w:val="12"/>
        </w:numPr>
        <w:autoSpaceDE w:val="0"/>
        <w:autoSpaceDN w:val="0"/>
        <w:adjustRightInd w:val="0"/>
        <w:jc w:val="both"/>
        <w:rPr>
          <w:rFonts w:ascii="Helvetica" w:hAnsi="Helvetica" w:cs="Helvetica"/>
          <w:sz w:val="22"/>
          <w:szCs w:val="22"/>
        </w:rPr>
      </w:pPr>
      <w:r w:rsidRPr="001D362B">
        <w:rPr>
          <w:rFonts w:ascii="Helvetica" w:hAnsi="Helvetica" w:cs="Helvetica"/>
          <w:sz w:val="22"/>
          <w:szCs w:val="22"/>
        </w:rPr>
        <w:t>For SDS-PAGE</w:t>
      </w:r>
      <w:r w:rsidR="00D82A89">
        <w:rPr>
          <w:rFonts w:ascii="Helvetica" w:hAnsi="Helvetica" w:cs="Helvetica"/>
          <w:sz w:val="22"/>
          <w:szCs w:val="22"/>
        </w:rPr>
        <w:t xml:space="preserve"> analysis</w:t>
      </w:r>
      <w:r w:rsidRPr="001D362B">
        <w:rPr>
          <w:rFonts w:ascii="Helvetica" w:hAnsi="Helvetica" w:cs="Helvetica"/>
          <w:sz w:val="22"/>
          <w:szCs w:val="22"/>
        </w:rPr>
        <w:t xml:space="preserve">, combine 150 </w:t>
      </w:r>
      <w:r w:rsidR="00D82A89">
        <w:rPr>
          <w:rFonts w:ascii="Helvetica" w:hAnsi="Helvetica" w:cs="Helvetica"/>
          <w:sz w:val="22"/>
          <w:szCs w:val="22"/>
        </w:rPr>
        <w:t>microliters</w:t>
      </w:r>
      <w:r w:rsidRPr="001D362B">
        <w:rPr>
          <w:rFonts w:ascii="Helvetica" w:hAnsi="Helvetica" w:cs="Helvetica"/>
          <w:sz w:val="22"/>
          <w:szCs w:val="22"/>
        </w:rPr>
        <w:t xml:space="preserve"> of </w:t>
      </w:r>
      <w:r w:rsidR="00D82A89">
        <w:rPr>
          <w:rFonts w:ascii="Helvetica" w:hAnsi="Helvetica" w:cs="Helvetica"/>
          <w:bCs/>
          <w:sz w:val="22"/>
          <w:szCs w:val="22"/>
        </w:rPr>
        <w:t>the cytoplasmic</w:t>
      </w:r>
      <w:r w:rsidRPr="001D362B">
        <w:rPr>
          <w:rFonts w:ascii="Helvetica" w:hAnsi="Helvetica" w:cs="Helvetica"/>
          <w:sz w:val="22"/>
          <w:szCs w:val="22"/>
        </w:rPr>
        <w:t xml:space="preserve"> fraction with 50 </w:t>
      </w:r>
      <w:r w:rsidR="00D82A89">
        <w:rPr>
          <w:rFonts w:ascii="Helvetica" w:hAnsi="Helvetica" w:cs="Helvetica"/>
          <w:sz w:val="22"/>
          <w:szCs w:val="22"/>
        </w:rPr>
        <w:t>microliters</w:t>
      </w:r>
      <w:r w:rsidRPr="001D362B">
        <w:rPr>
          <w:rFonts w:ascii="Helvetica" w:hAnsi="Helvetica" w:cs="Helvetica"/>
          <w:sz w:val="22"/>
          <w:szCs w:val="22"/>
        </w:rPr>
        <w:t xml:space="preserve"> of 4x SDS-PAGE sample buffer </w:t>
      </w:r>
      <w:r w:rsidR="00D82A89">
        <w:rPr>
          <w:rFonts w:ascii="Helvetica" w:hAnsi="Helvetica" w:cs="Helvetica"/>
          <w:b/>
          <w:bCs/>
          <w:sz w:val="22"/>
          <w:szCs w:val="22"/>
        </w:rPr>
        <w:t xml:space="preserve">[1] </w:t>
      </w:r>
      <w:r w:rsidRPr="001D362B">
        <w:rPr>
          <w:rFonts w:ascii="Helvetica" w:hAnsi="Helvetica" w:cs="Helvetica"/>
          <w:sz w:val="22"/>
          <w:szCs w:val="22"/>
        </w:rPr>
        <w:t>and</w:t>
      </w:r>
      <w:r w:rsidR="00D82A89">
        <w:rPr>
          <w:rFonts w:ascii="Helvetica" w:hAnsi="Helvetica" w:cs="Helvetica"/>
          <w:sz w:val="22"/>
          <w:szCs w:val="22"/>
        </w:rPr>
        <w:t xml:space="preserve"> boil</w:t>
      </w:r>
      <w:r w:rsidRPr="001D362B">
        <w:rPr>
          <w:rFonts w:ascii="Helvetica" w:hAnsi="Helvetica" w:cs="Helvetica"/>
          <w:sz w:val="22"/>
          <w:szCs w:val="22"/>
        </w:rPr>
        <w:t xml:space="preserve"> </w:t>
      </w:r>
      <w:r w:rsidR="00D82A89">
        <w:rPr>
          <w:rFonts w:ascii="Helvetica" w:hAnsi="Helvetica" w:cs="Helvetica"/>
          <w:sz w:val="22"/>
          <w:szCs w:val="22"/>
        </w:rPr>
        <w:t xml:space="preserve">the cytoplasmic fraction samples </w:t>
      </w:r>
      <w:r w:rsidRPr="001D362B">
        <w:rPr>
          <w:rFonts w:ascii="Helvetica" w:hAnsi="Helvetica" w:cs="Helvetica"/>
          <w:sz w:val="22"/>
          <w:szCs w:val="22"/>
        </w:rPr>
        <w:t>boil at 95</w:t>
      </w:r>
      <w:r w:rsidRPr="001D362B">
        <w:rPr>
          <w:rFonts w:ascii="Helvetica" w:hAnsi="Helvetica" w:cs="Helvetica"/>
          <w:sz w:val="22"/>
          <w:szCs w:val="22"/>
          <w:vertAlign w:val="superscript"/>
        </w:rPr>
        <w:t xml:space="preserve"> </w:t>
      </w:r>
      <w:r w:rsidR="00D82A89">
        <w:rPr>
          <w:rFonts w:ascii="Helvetica" w:hAnsi="Helvetica" w:cs="Helvetica"/>
          <w:sz w:val="22"/>
          <w:szCs w:val="22"/>
        </w:rPr>
        <w:t>degrees Celsius</w:t>
      </w:r>
      <w:r w:rsidRPr="001D362B">
        <w:rPr>
          <w:rFonts w:ascii="Helvetica" w:hAnsi="Helvetica" w:cs="Helvetica"/>
          <w:sz w:val="22"/>
          <w:szCs w:val="22"/>
        </w:rPr>
        <w:t xml:space="preserve"> for 5 min</w:t>
      </w:r>
      <w:r w:rsidR="00D82A89">
        <w:rPr>
          <w:rFonts w:ascii="Helvetica" w:hAnsi="Helvetica" w:cs="Helvetica"/>
          <w:sz w:val="22"/>
          <w:szCs w:val="22"/>
        </w:rPr>
        <w:t xml:space="preserve">utes </w:t>
      </w:r>
      <w:r w:rsidR="00D82A89">
        <w:rPr>
          <w:rFonts w:ascii="Helvetica" w:hAnsi="Helvetica" w:cs="Helvetica"/>
          <w:b/>
          <w:bCs/>
          <w:sz w:val="22"/>
          <w:szCs w:val="22"/>
        </w:rPr>
        <w:t>[2]</w:t>
      </w:r>
      <w:r w:rsidRPr="001D362B">
        <w:rPr>
          <w:rFonts w:ascii="Helvetica" w:hAnsi="Helvetica" w:cs="Helvetica"/>
          <w:sz w:val="22"/>
          <w:szCs w:val="22"/>
        </w:rPr>
        <w:t>.</w:t>
      </w:r>
    </w:p>
    <w:p w14:paraId="78438B9E" w14:textId="77777777" w:rsidR="00D82A89" w:rsidRDefault="00D82A89" w:rsidP="00D82A89">
      <w:pPr>
        <w:pStyle w:val="ListParagraph"/>
        <w:widowControl w:val="0"/>
        <w:autoSpaceDE w:val="0"/>
        <w:autoSpaceDN w:val="0"/>
        <w:adjustRightInd w:val="0"/>
        <w:ind w:left="1080"/>
        <w:jc w:val="both"/>
        <w:rPr>
          <w:rFonts w:ascii="Helvetica" w:hAnsi="Helvetica" w:cs="Helvetica"/>
          <w:sz w:val="22"/>
          <w:szCs w:val="22"/>
        </w:rPr>
      </w:pPr>
    </w:p>
    <w:p w14:paraId="16DEEDEB" w14:textId="4D00337E" w:rsidR="00D82A89" w:rsidRDefault="00D82A89" w:rsidP="00D82A89">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Talent adding buffer to tube(s), with buffer container visible in frame</w:t>
      </w:r>
    </w:p>
    <w:p w14:paraId="1BC4501A" w14:textId="3105566F" w:rsidR="00D82A89" w:rsidRPr="001D362B" w:rsidRDefault="00D82A89" w:rsidP="00D82A89">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Talent placing tube(s) at 95 °C</w:t>
      </w:r>
    </w:p>
    <w:p w14:paraId="1BEA2D7B" w14:textId="77777777" w:rsidR="001C7B40" w:rsidRPr="001D362B" w:rsidRDefault="001C7B40" w:rsidP="001C7B40">
      <w:pPr>
        <w:pStyle w:val="ListParagraph"/>
        <w:ind w:left="0"/>
        <w:rPr>
          <w:rFonts w:ascii="Helvetica" w:hAnsi="Helvetica" w:cs="Helvetica"/>
          <w:sz w:val="22"/>
          <w:szCs w:val="22"/>
        </w:rPr>
      </w:pPr>
    </w:p>
    <w:p w14:paraId="6289B1AC" w14:textId="3E18912E" w:rsidR="00EC48C6" w:rsidRDefault="001C7B40" w:rsidP="001C7B40">
      <w:pPr>
        <w:pStyle w:val="ListParagraph"/>
        <w:widowControl w:val="0"/>
        <w:numPr>
          <w:ilvl w:val="1"/>
          <w:numId w:val="12"/>
        </w:numPr>
        <w:autoSpaceDE w:val="0"/>
        <w:autoSpaceDN w:val="0"/>
        <w:adjustRightInd w:val="0"/>
        <w:jc w:val="both"/>
        <w:rPr>
          <w:rFonts w:ascii="Helvetica" w:hAnsi="Helvetica" w:cs="Helvetica"/>
          <w:sz w:val="22"/>
          <w:szCs w:val="22"/>
        </w:rPr>
      </w:pPr>
      <w:r w:rsidRPr="001D362B">
        <w:rPr>
          <w:rFonts w:ascii="Helvetica" w:hAnsi="Helvetica" w:cs="Helvetica"/>
          <w:sz w:val="22"/>
          <w:szCs w:val="22"/>
        </w:rPr>
        <w:t xml:space="preserve">Aspirate the remaining supernatant from the </w:t>
      </w:r>
      <w:r w:rsidR="00EC48C6" w:rsidRPr="00EC48C6">
        <w:rPr>
          <w:rFonts w:ascii="Helvetica" w:hAnsi="Helvetica" w:cs="Helvetica"/>
          <w:sz w:val="22"/>
          <w:szCs w:val="22"/>
        </w:rPr>
        <w:t>20K</w:t>
      </w:r>
      <w:r w:rsidR="002F6268">
        <w:rPr>
          <w:rFonts w:ascii="Helvetica" w:hAnsi="Helvetica" w:cs="Helvetica"/>
          <w:sz w:val="22"/>
          <w:szCs w:val="22"/>
        </w:rPr>
        <w:t xml:space="preserve"> pellets</w:t>
      </w:r>
      <w:r w:rsidRPr="001D362B">
        <w:rPr>
          <w:rFonts w:ascii="Helvetica" w:hAnsi="Helvetica" w:cs="Helvetica"/>
          <w:sz w:val="22"/>
          <w:szCs w:val="22"/>
        </w:rPr>
        <w:t xml:space="preserve"> </w:t>
      </w:r>
      <w:r w:rsidR="00EC48C6">
        <w:rPr>
          <w:rFonts w:ascii="Helvetica" w:hAnsi="Helvetica" w:cs="Helvetica"/>
          <w:b/>
          <w:bCs/>
          <w:sz w:val="22"/>
          <w:szCs w:val="22"/>
        </w:rPr>
        <w:t xml:space="preserve">[1] </w:t>
      </w:r>
      <w:r w:rsidRPr="001D362B">
        <w:rPr>
          <w:rFonts w:ascii="Helvetica" w:hAnsi="Helvetica" w:cs="Helvetica"/>
          <w:sz w:val="22"/>
          <w:szCs w:val="22"/>
        </w:rPr>
        <w:t xml:space="preserve">and wash </w:t>
      </w:r>
      <w:r w:rsidR="00EC48C6">
        <w:rPr>
          <w:rFonts w:ascii="Helvetica" w:hAnsi="Helvetica" w:cs="Helvetica"/>
          <w:sz w:val="22"/>
          <w:szCs w:val="22"/>
        </w:rPr>
        <w:t>the samples two times</w:t>
      </w:r>
      <w:r w:rsidRPr="001D362B">
        <w:rPr>
          <w:rFonts w:ascii="Helvetica" w:hAnsi="Helvetica" w:cs="Helvetica"/>
          <w:sz w:val="22"/>
          <w:szCs w:val="22"/>
        </w:rPr>
        <w:t xml:space="preserve"> with</w:t>
      </w:r>
      <w:r w:rsidR="00EC48C6">
        <w:rPr>
          <w:rFonts w:ascii="Helvetica" w:hAnsi="Helvetica" w:cs="Helvetica"/>
          <w:sz w:val="22"/>
          <w:szCs w:val="22"/>
        </w:rPr>
        <w:t xml:space="preserve"> </w:t>
      </w:r>
      <w:r w:rsidRPr="001D362B">
        <w:rPr>
          <w:rFonts w:ascii="Helvetica" w:hAnsi="Helvetica" w:cs="Helvetica"/>
          <w:sz w:val="22"/>
          <w:szCs w:val="22"/>
        </w:rPr>
        <w:t>1.5</w:t>
      </w:r>
      <w:r w:rsidR="00EC48C6">
        <w:rPr>
          <w:rFonts w:ascii="Helvetica" w:hAnsi="Helvetica" w:cs="Helvetica"/>
          <w:sz w:val="22"/>
          <w:szCs w:val="22"/>
        </w:rPr>
        <w:t xml:space="preserve"> milliliters</w:t>
      </w:r>
      <w:r w:rsidRPr="001D362B">
        <w:rPr>
          <w:rFonts w:ascii="Helvetica" w:hAnsi="Helvetica" w:cs="Helvetica"/>
          <w:sz w:val="22"/>
          <w:szCs w:val="22"/>
        </w:rPr>
        <w:t xml:space="preserve"> of </w:t>
      </w:r>
      <w:r w:rsidR="002F6268">
        <w:rPr>
          <w:rFonts w:ascii="Helvetica" w:hAnsi="Helvetica" w:cs="Helvetica"/>
          <w:sz w:val="22"/>
          <w:szCs w:val="22"/>
        </w:rPr>
        <w:t>fresh</w:t>
      </w:r>
      <w:r w:rsidR="002F6268" w:rsidRPr="001D362B">
        <w:rPr>
          <w:rFonts w:ascii="Helvetica" w:hAnsi="Helvetica" w:cs="Helvetica"/>
          <w:sz w:val="22"/>
          <w:szCs w:val="22"/>
        </w:rPr>
        <w:t xml:space="preserve"> </w:t>
      </w:r>
      <w:r w:rsidRPr="001D362B">
        <w:rPr>
          <w:rFonts w:ascii="Helvetica" w:hAnsi="Helvetica" w:cs="Helvetica"/>
          <w:sz w:val="22"/>
          <w:szCs w:val="22"/>
        </w:rPr>
        <w:t xml:space="preserve">cold </w:t>
      </w:r>
      <w:r w:rsidR="00EC48C6">
        <w:rPr>
          <w:rFonts w:ascii="Helvetica" w:hAnsi="Helvetica" w:cs="Helvetica"/>
          <w:sz w:val="22"/>
          <w:szCs w:val="22"/>
        </w:rPr>
        <w:t xml:space="preserve">homogenization buffer per wash </w:t>
      </w:r>
      <w:r w:rsidR="00EC48C6">
        <w:rPr>
          <w:rFonts w:ascii="Helvetica" w:hAnsi="Helvetica" w:cs="Helvetica"/>
          <w:b/>
          <w:bCs/>
          <w:sz w:val="22"/>
          <w:szCs w:val="22"/>
        </w:rPr>
        <w:t>[2]</w:t>
      </w:r>
      <w:r w:rsidRPr="001D362B">
        <w:rPr>
          <w:rFonts w:ascii="Helvetica" w:hAnsi="Helvetica" w:cs="Helvetica"/>
          <w:sz w:val="22"/>
          <w:szCs w:val="22"/>
        </w:rPr>
        <w:t>.</w:t>
      </w:r>
    </w:p>
    <w:p w14:paraId="549C6205" w14:textId="77777777" w:rsidR="00EC48C6" w:rsidRDefault="00EC48C6" w:rsidP="00EC48C6">
      <w:pPr>
        <w:pStyle w:val="ListParagraph"/>
        <w:widowControl w:val="0"/>
        <w:autoSpaceDE w:val="0"/>
        <w:autoSpaceDN w:val="0"/>
        <w:adjustRightInd w:val="0"/>
        <w:ind w:left="1080"/>
        <w:jc w:val="both"/>
        <w:rPr>
          <w:rFonts w:ascii="Helvetica" w:hAnsi="Helvetica" w:cs="Helvetica"/>
          <w:sz w:val="22"/>
          <w:szCs w:val="22"/>
        </w:rPr>
      </w:pPr>
    </w:p>
    <w:p w14:paraId="4B173EE4" w14:textId="54F60B59" w:rsidR="00EC48C6" w:rsidRDefault="00EC48C6" w:rsidP="00EC48C6">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Supernatant being aspirated</w:t>
      </w:r>
    </w:p>
    <w:p w14:paraId="7E1E2D85" w14:textId="70F0578C" w:rsidR="00D41394" w:rsidRDefault="00D41394" w:rsidP="00EC48C6">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HB being added/aspirated to tube</w:t>
      </w:r>
    </w:p>
    <w:p w14:paraId="41723621" w14:textId="77777777" w:rsidR="00EC48C6" w:rsidRDefault="00EC48C6" w:rsidP="00EC48C6">
      <w:pPr>
        <w:pStyle w:val="ListParagraph"/>
        <w:widowControl w:val="0"/>
        <w:autoSpaceDE w:val="0"/>
        <w:autoSpaceDN w:val="0"/>
        <w:adjustRightInd w:val="0"/>
        <w:ind w:left="1368"/>
        <w:jc w:val="both"/>
        <w:rPr>
          <w:rFonts w:ascii="Helvetica" w:hAnsi="Helvetica" w:cs="Helvetica"/>
          <w:sz w:val="22"/>
          <w:szCs w:val="22"/>
        </w:rPr>
      </w:pPr>
    </w:p>
    <w:p w14:paraId="01DF9756" w14:textId="2BF9AE08" w:rsidR="001C7B40" w:rsidRDefault="00EC48C6" w:rsidP="001C7B40">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Then resuspend </w:t>
      </w:r>
      <w:r w:rsidR="001C7B40" w:rsidRPr="001D362B">
        <w:rPr>
          <w:rFonts w:ascii="Helvetica" w:hAnsi="Helvetica" w:cs="Helvetica"/>
          <w:sz w:val="22"/>
          <w:szCs w:val="22"/>
        </w:rPr>
        <w:t xml:space="preserve">the </w:t>
      </w:r>
      <w:r w:rsidR="001C7B40" w:rsidRPr="00EC48C6">
        <w:rPr>
          <w:rFonts w:ascii="Helvetica" w:hAnsi="Helvetica" w:cs="Helvetica"/>
          <w:bCs/>
          <w:sz w:val="22"/>
          <w:szCs w:val="22"/>
        </w:rPr>
        <w:t>20K</w:t>
      </w:r>
      <w:r w:rsidR="002F6268">
        <w:rPr>
          <w:rFonts w:ascii="Helvetica" w:hAnsi="Helvetica" w:cs="Helvetica"/>
          <w:bCs/>
          <w:sz w:val="22"/>
          <w:szCs w:val="22"/>
        </w:rPr>
        <w:t xml:space="preserve"> pellet</w:t>
      </w:r>
      <w:r w:rsidR="001C7B40" w:rsidRPr="001D362B">
        <w:rPr>
          <w:rFonts w:ascii="Helvetica" w:hAnsi="Helvetica" w:cs="Helvetica"/>
          <w:sz w:val="22"/>
          <w:szCs w:val="22"/>
        </w:rPr>
        <w:t xml:space="preserve"> in 100</w:t>
      </w:r>
      <w:r>
        <w:rPr>
          <w:rFonts w:ascii="Helvetica" w:hAnsi="Helvetica" w:cs="Helvetica"/>
          <w:sz w:val="22"/>
          <w:szCs w:val="22"/>
        </w:rPr>
        <w:t xml:space="preserve"> microliters</w:t>
      </w:r>
      <w:r w:rsidR="001C7B40" w:rsidRPr="001D362B">
        <w:rPr>
          <w:rFonts w:ascii="Helvetica" w:hAnsi="Helvetica" w:cs="Helvetica"/>
          <w:sz w:val="22"/>
          <w:szCs w:val="22"/>
        </w:rPr>
        <w:t xml:space="preserve"> of SDS-PAGE sample buffer </w:t>
      </w:r>
      <w:r>
        <w:rPr>
          <w:rFonts w:ascii="Helvetica" w:hAnsi="Helvetica" w:cs="Helvetica"/>
          <w:sz w:val="22"/>
          <w:szCs w:val="22"/>
        </w:rPr>
        <w:t>for</w:t>
      </w:r>
      <w:r w:rsidR="001C7B40" w:rsidRPr="001D362B">
        <w:rPr>
          <w:rFonts w:ascii="Helvetica" w:hAnsi="Helvetica" w:cs="Helvetica"/>
          <w:sz w:val="22"/>
          <w:szCs w:val="22"/>
        </w:rPr>
        <w:t xml:space="preserve"> boil</w:t>
      </w:r>
      <w:r>
        <w:rPr>
          <w:rFonts w:ascii="Helvetica" w:hAnsi="Helvetica" w:cs="Helvetica"/>
          <w:sz w:val="22"/>
          <w:szCs w:val="22"/>
        </w:rPr>
        <w:t>ing</w:t>
      </w:r>
      <w:r w:rsidR="001C7B40" w:rsidRPr="001D362B">
        <w:rPr>
          <w:rFonts w:ascii="Helvetica" w:hAnsi="Helvetica" w:cs="Helvetica"/>
          <w:sz w:val="22"/>
          <w:szCs w:val="22"/>
        </w:rPr>
        <w:t xml:space="preserve"> at 95 </w:t>
      </w:r>
      <w:r>
        <w:rPr>
          <w:rFonts w:ascii="Helvetica" w:hAnsi="Helvetica" w:cs="Helvetica"/>
          <w:sz w:val="22"/>
          <w:szCs w:val="22"/>
        </w:rPr>
        <w:t xml:space="preserve">degrees Celsius </w:t>
      </w:r>
      <w:r w:rsidR="001C7B40" w:rsidRPr="001D362B">
        <w:rPr>
          <w:rFonts w:ascii="Helvetica" w:hAnsi="Helvetica" w:cs="Helvetica"/>
          <w:sz w:val="22"/>
          <w:szCs w:val="22"/>
        </w:rPr>
        <w:t>for 5 min</w:t>
      </w:r>
      <w:r>
        <w:rPr>
          <w:rFonts w:ascii="Helvetica" w:hAnsi="Helvetica" w:cs="Helvetica"/>
          <w:sz w:val="22"/>
          <w:szCs w:val="22"/>
        </w:rPr>
        <w:t xml:space="preserve">utes </w:t>
      </w:r>
      <w:r>
        <w:rPr>
          <w:rFonts w:ascii="Helvetica" w:hAnsi="Helvetica" w:cs="Helvetica"/>
          <w:b/>
          <w:bCs/>
          <w:sz w:val="22"/>
          <w:szCs w:val="22"/>
        </w:rPr>
        <w:t>[1]</w:t>
      </w:r>
      <w:r w:rsidR="001C7B40" w:rsidRPr="001D362B">
        <w:rPr>
          <w:rFonts w:ascii="Helvetica" w:hAnsi="Helvetica" w:cs="Helvetica"/>
          <w:sz w:val="22"/>
          <w:szCs w:val="22"/>
        </w:rPr>
        <w:t>.</w:t>
      </w:r>
    </w:p>
    <w:p w14:paraId="2ABCB04D" w14:textId="77777777" w:rsidR="00EC48C6" w:rsidRDefault="00EC48C6" w:rsidP="00EC48C6">
      <w:pPr>
        <w:pStyle w:val="ListParagraph"/>
        <w:widowControl w:val="0"/>
        <w:autoSpaceDE w:val="0"/>
        <w:autoSpaceDN w:val="0"/>
        <w:adjustRightInd w:val="0"/>
        <w:ind w:left="1080"/>
        <w:jc w:val="both"/>
        <w:rPr>
          <w:rFonts w:ascii="Helvetica" w:hAnsi="Helvetica" w:cs="Helvetica"/>
          <w:sz w:val="22"/>
          <w:szCs w:val="22"/>
        </w:rPr>
      </w:pPr>
    </w:p>
    <w:p w14:paraId="2081ADF5" w14:textId="68C62F3C" w:rsidR="00EC48C6" w:rsidRPr="001D362B" w:rsidRDefault="00EC48C6" w:rsidP="00EC48C6">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Talent adding buffer to tube(s), with buffer container visible in frame</w:t>
      </w:r>
    </w:p>
    <w:p w14:paraId="79BD74F0" w14:textId="77777777" w:rsidR="001C7B40" w:rsidRPr="001D362B" w:rsidRDefault="001C7B40" w:rsidP="001C7B40">
      <w:pPr>
        <w:pStyle w:val="ListParagraph"/>
        <w:ind w:left="0"/>
        <w:rPr>
          <w:rFonts w:ascii="Helvetica" w:hAnsi="Helvetica" w:cs="Helvetica"/>
          <w:sz w:val="22"/>
          <w:szCs w:val="22"/>
        </w:rPr>
      </w:pPr>
    </w:p>
    <w:p w14:paraId="743C0BF4" w14:textId="5CC269E6" w:rsidR="001C7B40" w:rsidRPr="001D362B" w:rsidRDefault="001C7B40" w:rsidP="001C7B40">
      <w:pPr>
        <w:pStyle w:val="ListParagraph"/>
        <w:widowControl w:val="0"/>
        <w:numPr>
          <w:ilvl w:val="0"/>
          <w:numId w:val="12"/>
        </w:numPr>
        <w:autoSpaceDE w:val="0"/>
        <w:autoSpaceDN w:val="0"/>
        <w:adjustRightInd w:val="0"/>
        <w:jc w:val="both"/>
        <w:rPr>
          <w:rFonts w:ascii="Helvetica" w:hAnsi="Helvetica" w:cs="Helvetica"/>
          <w:b/>
          <w:sz w:val="22"/>
          <w:szCs w:val="22"/>
        </w:rPr>
      </w:pPr>
      <w:r w:rsidRPr="001D362B">
        <w:rPr>
          <w:rFonts w:ascii="Helvetica" w:hAnsi="Helvetica" w:cs="Helvetica"/>
          <w:b/>
          <w:sz w:val="22"/>
          <w:szCs w:val="22"/>
        </w:rPr>
        <w:t xml:space="preserve">Western </w:t>
      </w:r>
      <w:r w:rsidR="00BA3013">
        <w:rPr>
          <w:rFonts w:ascii="Helvetica" w:hAnsi="Helvetica" w:cs="Helvetica"/>
          <w:b/>
          <w:sz w:val="22"/>
          <w:szCs w:val="22"/>
        </w:rPr>
        <w:t>B</w:t>
      </w:r>
      <w:r w:rsidRPr="001D362B">
        <w:rPr>
          <w:rFonts w:ascii="Helvetica" w:hAnsi="Helvetica" w:cs="Helvetica"/>
          <w:b/>
          <w:sz w:val="22"/>
          <w:szCs w:val="22"/>
        </w:rPr>
        <w:t xml:space="preserve">lotting </w:t>
      </w:r>
    </w:p>
    <w:p w14:paraId="6B373716" w14:textId="77777777" w:rsidR="001C7B40" w:rsidRPr="001D362B" w:rsidRDefault="001C7B40" w:rsidP="001C7B40">
      <w:pPr>
        <w:pStyle w:val="ListParagraph"/>
        <w:ind w:left="0"/>
        <w:rPr>
          <w:rFonts w:ascii="Helvetica" w:hAnsi="Helvetica" w:cs="Helvetica"/>
          <w:sz w:val="22"/>
          <w:szCs w:val="22"/>
        </w:rPr>
      </w:pPr>
    </w:p>
    <w:p w14:paraId="2324D99D" w14:textId="0D1E43AD" w:rsidR="00BA3013" w:rsidRDefault="00BA3013" w:rsidP="001C7B40">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For western blot analysis, </w:t>
      </w:r>
      <w:r w:rsidR="001C7B40" w:rsidRPr="001D362B">
        <w:rPr>
          <w:rFonts w:ascii="Helvetica" w:hAnsi="Helvetica" w:cs="Helvetica"/>
          <w:sz w:val="22"/>
          <w:szCs w:val="22"/>
        </w:rPr>
        <w:t>serially dilut</w:t>
      </w:r>
      <w:r>
        <w:rPr>
          <w:rFonts w:ascii="Helvetica" w:hAnsi="Helvetica" w:cs="Helvetica"/>
          <w:sz w:val="22"/>
          <w:szCs w:val="22"/>
        </w:rPr>
        <w:t xml:space="preserve">e </w:t>
      </w:r>
      <w:r w:rsidR="00AC0AF8">
        <w:rPr>
          <w:rFonts w:ascii="Helvetica" w:hAnsi="Helvetica" w:cs="Helvetica"/>
          <w:sz w:val="22"/>
          <w:szCs w:val="22"/>
        </w:rPr>
        <w:t>standard curve protein</w:t>
      </w:r>
      <w:r>
        <w:rPr>
          <w:rFonts w:ascii="Helvetica" w:hAnsi="Helvetica" w:cs="Helvetica"/>
          <w:sz w:val="22"/>
          <w:szCs w:val="22"/>
        </w:rPr>
        <w:t xml:space="preserve"> samples at a</w:t>
      </w:r>
      <w:r w:rsidR="001C7B40" w:rsidRPr="001D362B">
        <w:rPr>
          <w:rFonts w:ascii="Helvetica" w:hAnsi="Helvetica" w:cs="Helvetica"/>
          <w:sz w:val="22"/>
          <w:szCs w:val="22"/>
        </w:rPr>
        <w:t xml:space="preserve"> 1:3 </w:t>
      </w:r>
      <w:r>
        <w:rPr>
          <w:rFonts w:ascii="Helvetica" w:hAnsi="Helvetica" w:cs="Helvetica"/>
          <w:sz w:val="22"/>
          <w:szCs w:val="22"/>
        </w:rPr>
        <w:t xml:space="preserve">protein to </w:t>
      </w:r>
      <w:r w:rsidR="001C7B40" w:rsidRPr="001D362B">
        <w:rPr>
          <w:rFonts w:ascii="Helvetica" w:hAnsi="Helvetica" w:cs="Helvetica"/>
          <w:sz w:val="22"/>
          <w:szCs w:val="22"/>
        </w:rPr>
        <w:t>1x SDS-PAGE sample buffer</w:t>
      </w:r>
      <w:r>
        <w:rPr>
          <w:rFonts w:ascii="Helvetica" w:hAnsi="Helvetica" w:cs="Helvetica"/>
          <w:sz w:val="22"/>
          <w:szCs w:val="22"/>
        </w:rPr>
        <w:t xml:space="preserve"> concentration </w:t>
      </w:r>
      <w:r>
        <w:rPr>
          <w:rFonts w:ascii="Helvetica" w:hAnsi="Helvetica" w:cs="Helvetica"/>
          <w:b/>
          <w:bCs/>
          <w:sz w:val="22"/>
          <w:szCs w:val="22"/>
        </w:rPr>
        <w:t>[1]</w:t>
      </w:r>
      <w:r>
        <w:rPr>
          <w:rFonts w:ascii="Helvetica" w:hAnsi="Helvetica" w:cs="Helvetica"/>
          <w:sz w:val="22"/>
          <w:szCs w:val="22"/>
        </w:rPr>
        <w:t xml:space="preserve"> and</w:t>
      </w:r>
      <w:r w:rsidR="001C7B40" w:rsidRPr="001D362B">
        <w:rPr>
          <w:rFonts w:ascii="Helvetica" w:hAnsi="Helvetica" w:cs="Helvetica"/>
          <w:sz w:val="22"/>
          <w:szCs w:val="22"/>
        </w:rPr>
        <w:t xml:space="preserve"> </w:t>
      </w:r>
      <w:r>
        <w:rPr>
          <w:rFonts w:ascii="Helvetica" w:hAnsi="Helvetica" w:cs="Helvetica"/>
          <w:sz w:val="22"/>
          <w:szCs w:val="22"/>
        </w:rPr>
        <w:t>l</w:t>
      </w:r>
      <w:r w:rsidR="001C7B40" w:rsidRPr="001D362B">
        <w:rPr>
          <w:rFonts w:ascii="Helvetica" w:hAnsi="Helvetica" w:cs="Helvetica"/>
          <w:sz w:val="22"/>
          <w:szCs w:val="22"/>
        </w:rPr>
        <w:t xml:space="preserve">oad 10 </w:t>
      </w:r>
      <w:r>
        <w:rPr>
          <w:rFonts w:ascii="Helvetica" w:hAnsi="Helvetica" w:cs="Helvetica"/>
          <w:sz w:val="22"/>
          <w:szCs w:val="22"/>
        </w:rPr>
        <w:t>microliters</w:t>
      </w:r>
      <w:r w:rsidR="001C7B40" w:rsidRPr="001D362B">
        <w:rPr>
          <w:rFonts w:ascii="Helvetica" w:hAnsi="Helvetica" w:cs="Helvetica"/>
          <w:sz w:val="22"/>
          <w:szCs w:val="22"/>
        </w:rPr>
        <w:t xml:space="preserve"> of each standard curve sample </w:t>
      </w:r>
      <w:r>
        <w:rPr>
          <w:rFonts w:ascii="Helvetica" w:hAnsi="Helvetica" w:cs="Helvetica"/>
          <w:sz w:val="22"/>
          <w:szCs w:val="22"/>
        </w:rPr>
        <w:t>into one well of</w:t>
      </w:r>
      <w:r w:rsidR="001C7B40" w:rsidRPr="001D362B">
        <w:rPr>
          <w:rFonts w:ascii="Helvetica" w:hAnsi="Helvetica" w:cs="Helvetica"/>
          <w:sz w:val="22"/>
          <w:szCs w:val="22"/>
        </w:rPr>
        <w:t xml:space="preserve"> a 26</w:t>
      </w:r>
      <w:r>
        <w:rPr>
          <w:rFonts w:ascii="Helvetica" w:hAnsi="Helvetica" w:cs="Helvetica"/>
          <w:sz w:val="22"/>
          <w:szCs w:val="22"/>
        </w:rPr>
        <w:t>-</w:t>
      </w:r>
      <w:r w:rsidR="001C7B40" w:rsidRPr="001D362B">
        <w:rPr>
          <w:rFonts w:ascii="Helvetica" w:hAnsi="Helvetica" w:cs="Helvetica"/>
          <w:sz w:val="22"/>
          <w:szCs w:val="22"/>
        </w:rPr>
        <w:t>well 4</w:t>
      </w:r>
      <w:r>
        <w:rPr>
          <w:rFonts w:ascii="Helvetica" w:hAnsi="Helvetica" w:cs="Helvetica"/>
          <w:sz w:val="22"/>
          <w:szCs w:val="22"/>
        </w:rPr>
        <w:t>-</w:t>
      </w:r>
      <w:r w:rsidR="001C7B40" w:rsidRPr="001D362B">
        <w:rPr>
          <w:rFonts w:ascii="Helvetica" w:hAnsi="Helvetica" w:cs="Helvetica"/>
          <w:sz w:val="22"/>
          <w:szCs w:val="22"/>
        </w:rPr>
        <w:t>12% SDS-PAGE midi-gel</w:t>
      </w:r>
      <w:r>
        <w:rPr>
          <w:rFonts w:ascii="Helvetica" w:hAnsi="Helvetica" w:cs="Helvetica"/>
          <w:sz w:val="22"/>
          <w:szCs w:val="22"/>
        </w:rPr>
        <w:t xml:space="preserve"> </w:t>
      </w:r>
      <w:r>
        <w:rPr>
          <w:rFonts w:ascii="Helvetica" w:hAnsi="Helvetica" w:cs="Helvetica"/>
          <w:b/>
          <w:bCs/>
          <w:sz w:val="22"/>
          <w:szCs w:val="22"/>
        </w:rPr>
        <w:t>[2]</w:t>
      </w:r>
      <w:r>
        <w:rPr>
          <w:rFonts w:ascii="Helvetica" w:hAnsi="Helvetica" w:cs="Helvetica"/>
          <w:sz w:val="22"/>
          <w:szCs w:val="22"/>
        </w:rPr>
        <w:t>.</w:t>
      </w:r>
    </w:p>
    <w:p w14:paraId="3D585CA3" w14:textId="77777777" w:rsidR="00BA3013" w:rsidRDefault="00BA3013" w:rsidP="00BA3013">
      <w:pPr>
        <w:pStyle w:val="ListParagraph"/>
        <w:widowControl w:val="0"/>
        <w:autoSpaceDE w:val="0"/>
        <w:autoSpaceDN w:val="0"/>
        <w:adjustRightInd w:val="0"/>
        <w:ind w:left="1080"/>
        <w:jc w:val="both"/>
        <w:rPr>
          <w:rFonts w:ascii="Helvetica" w:hAnsi="Helvetica" w:cs="Helvetica"/>
          <w:sz w:val="22"/>
          <w:szCs w:val="22"/>
        </w:rPr>
      </w:pPr>
    </w:p>
    <w:p w14:paraId="1027AB4B" w14:textId="7B016BDB" w:rsidR="00BA3013" w:rsidRDefault="00BA3013" w:rsidP="00BA301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WIDE: Talent adding sample to buffer, with sample and buffer containers visible in frame</w:t>
      </w:r>
    </w:p>
    <w:p w14:paraId="0093B7F5" w14:textId="526533B4" w:rsidR="00BA3013" w:rsidRDefault="00BA3013" w:rsidP="00BA301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Sample(s) being loaded</w:t>
      </w:r>
    </w:p>
    <w:p w14:paraId="0A7B713E" w14:textId="77777777" w:rsidR="00BA3013" w:rsidRDefault="00BA3013" w:rsidP="00BA3013">
      <w:pPr>
        <w:pStyle w:val="ListParagraph"/>
        <w:widowControl w:val="0"/>
        <w:autoSpaceDE w:val="0"/>
        <w:autoSpaceDN w:val="0"/>
        <w:adjustRightInd w:val="0"/>
        <w:ind w:left="1080"/>
        <w:jc w:val="both"/>
        <w:rPr>
          <w:rFonts w:ascii="Helvetica" w:hAnsi="Helvetica" w:cs="Helvetica"/>
          <w:sz w:val="22"/>
          <w:szCs w:val="22"/>
        </w:rPr>
      </w:pPr>
    </w:p>
    <w:p w14:paraId="2229AB83" w14:textId="4676A675" w:rsidR="00BA3013" w:rsidRDefault="00486A7B" w:rsidP="00027AF4">
      <w:pPr>
        <w:pStyle w:val="ListParagraph"/>
        <w:widowControl w:val="0"/>
        <w:numPr>
          <w:ilvl w:val="1"/>
          <w:numId w:val="12"/>
        </w:numPr>
        <w:autoSpaceDE w:val="0"/>
        <w:autoSpaceDN w:val="0"/>
        <w:adjustRightInd w:val="0"/>
        <w:jc w:val="both"/>
        <w:rPr>
          <w:rFonts w:ascii="Helvetica" w:hAnsi="Helvetica" w:cs="Helvetica"/>
          <w:sz w:val="22"/>
          <w:szCs w:val="22"/>
        </w:rPr>
      </w:pPr>
      <w:r w:rsidRPr="00486A7B">
        <w:rPr>
          <w:rFonts w:ascii="Helvetica" w:hAnsi="Helvetica" w:cs="Helvetica"/>
          <w:sz w:val="22"/>
          <w:szCs w:val="22"/>
        </w:rPr>
        <w:t>Then</w:t>
      </w:r>
      <w:r w:rsidR="00BA3013" w:rsidRPr="00486A7B">
        <w:rPr>
          <w:rFonts w:ascii="Helvetica" w:hAnsi="Helvetica" w:cs="Helvetica"/>
          <w:sz w:val="22"/>
          <w:szCs w:val="22"/>
        </w:rPr>
        <w:t xml:space="preserve"> load a </w:t>
      </w:r>
      <w:r w:rsidR="001C7B40" w:rsidRPr="00486A7B">
        <w:rPr>
          <w:rFonts w:ascii="Helvetica" w:hAnsi="Helvetica" w:cs="Helvetica"/>
          <w:sz w:val="22"/>
          <w:szCs w:val="22"/>
        </w:rPr>
        <w:t>pre</w:t>
      </w:r>
      <w:r w:rsidR="00BA3013" w:rsidRPr="00486A7B">
        <w:rPr>
          <w:rFonts w:ascii="Helvetica" w:hAnsi="Helvetica" w:cs="Helvetica"/>
          <w:sz w:val="22"/>
          <w:szCs w:val="22"/>
        </w:rPr>
        <w:t>-</w:t>
      </w:r>
      <w:r w:rsidR="001C7B40" w:rsidRPr="00486A7B">
        <w:rPr>
          <w:rFonts w:ascii="Helvetica" w:hAnsi="Helvetica" w:cs="Helvetica"/>
          <w:sz w:val="22"/>
          <w:szCs w:val="22"/>
        </w:rPr>
        <w:t>stained</w:t>
      </w:r>
      <w:r w:rsidR="00BA3013" w:rsidRPr="00486A7B">
        <w:rPr>
          <w:rFonts w:ascii="Helvetica" w:hAnsi="Helvetica" w:cs="Helvetica"/>
          <w:sz w:val="22"/>
          <w:szCs w:val="22"/>
        </w:rPr>
        <w:t>,</w:t>
      </w:r>
      <w:r w:rsidR="001C7B40" w:rsidRPr="00486A7B">
        <w:rPr>
          <w:rFonts w:ascii="Helvetica" w:hAnsi="Helvetica" w:cs="Helvetica"/>
          <w:sz w:val="22"/>
          <w:szCs w:val="22"/>
        </w:rPr>
        <w:t xml:space="preserve"> commercial molecular weight standard</w:t>
      </w:r>
      <w:r w:rsidR="00BA3013" w:rsidRPr="00486A7B">
        <w:rPr>
          <w:rFonts w:ascii="Helvetica" w:hAnsi="Helvetica" w:cs="Helvetica"/>
          <w:sz w:val="22"/>
          <w:szCs w:val="22"/>
        </w:rPr>
        <w:t xml:space="preserve"> </w:t>
      </w:r>
      <w:r w:rsidR="00BA3013" w:rsidRPr="00486A7B">
        <w:rPr>
          <w:rFonts w:ascii="Helvetica" w:hAnsi="Helvetica" w:cs="Helvetica"/>
          <w:b/>
          <w:bCs/>
          <w:sz w:val="22"/>
          <w:szCs w:val="22"/>
        </w:rPr>
        <w:t>[1</w:t>
      </w:r>
      <w:r w:rsidRPr="00486A7B">
        <w:rPr>
          <w:rFonts w:ascii="Helvetica" w:hAnsi="Helvetica" w:cs="Helvetica"/>
          <w:b/>
          <w:bCs/>
          <w:sz w:val="22"/>
          <w:szCs w:val="22"/>
        </w:rPr>
        <w:t>]</w:t>
      </w:r>
      <w:r w:rsidRPr="00486A7B">
        <w:rPr>
          <w:rFonts w:ascii="Helvetica" w:hAnsi="Helvetica" w:cs="Helvetica"/>
          <w:sz w:val="22"/>
          <w:szCs w:val="22"/>
        </w:rPr>
        <w:t>.</w:t>
      </w:r>
      <w:r w:rsidR="00BA3013" w:rsidRPr="00486A7B">
        <w:rPr>
          <w:rFonts w:ascii="Helvetica" w:hAnsi="Helvetica" w:cs="Helvetica"/>
          <w:sz w:val="22"/>
          <w:szCs w:val="22"/>
        </w:rPr>
        <w:t xml:space="preserve"> </w:t>
      </w:r>
    </w:p>
    <w:p w14:paraId="50DCA926" w14:textId="77777777" w:rsidR="00486A7B" w:rsidRPr="00486A7B" w:rsidRDefault="00486A7B" w:rsidP="00486A7B">
      <w:pPr>
        <w:pStyle w:val="ListParagraph"/>
        <w:widowControl w:val="0"/>
        <w:autoSpaceDE w:val="0"/>
        <w:autoSpaceDN w:val="0"/>
        <w:adjustRightInd w:val="0"/>
        <w:ind w:left="1080"/>
        <w:jc w:val="both"/>
        <w:rPr>
          <w:rFonts w:ascii="Helvetica" w:hAnsi="Helvetica" w:cs="Helvetica"/>
          <w:sz w:val="22"/>
          <w:szCs w:val="22"/>
        </w:rPr>
      </w:pPr>
    </w:p>
    <w:p w14:paraId="157A48B7" w14:textId="6A22EB1E" w:rsidR="001C7B40" w:rsidRDefault="00BA3013" w:rsidP="00BA301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Molecular weight standard being loaded, with standard container visible in frame</w:t>
      </w:r>
      <w:r w:rsidR="001C7B40" w:rsidRPr="001D362B">
        <w:rPr>
          <w:rFonts w:ascii="Helvetica" w:hAnsi="Helvetica" w:cs="Helvetica"/>
          <w:sz w:val="22"/>
          <w:szCs w:val="22"/>
        </w:rPr>
        <w:t xml:space="preserve"> </w:t>
      </w:r>
    </w:p>
    <w:p w14:paraId="58A2BF74" w14:textId="77777777" w:rsidR="00486A7B" w:rsidRDefault="00486A7B" w:rsidP="00486A7B">
      <w:pPr>
        <w:pStyle w:val="ListParagraph"/>
        <w:widowControl w:val="0"/>
        <w:autoSpaceDE w:val="0"/>
        <w:autoSpaceDN w:val="0"/>
        <w:adjustRightInd w:val="0"/>
        <w:ind w:left="1368"/>
        <w:jc w:val="both"/>
        <w:rPr>
          <w:rFonts w:ascii="Helvetica" w:hAnsi="Helvetica" w:cs="Helvetica"/>
          <w:sz w:val="22"/>
          <w:szCs w:val="22"/>
        </w:rPr>
      </w:pPr>
    </w:p>
    <w:p w14:paraId="102B59DB" w14:textId="20764288" w:rsidR="00486A7B" w:rsidRDefault="00486A7B" w:rsidP="00486A7B">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To measure the </w:t>
      </w:r>
      <w:r w:rsidRPr="001D362B">
        <w:rPr>
          <w:rFonts w:ascii="Helvetica" w:hAnsi="Helvetica" w:cs="Helvetica"/>
          <w:sz w:val="22"/>
          <w:szCs w:val="22"/>
        </w:rPr>
        <w:t xml:space="preserve">autophagic flux, load 12 </w:t>
      </w:r>
      <w:r>
        <w:rPr>
          <w:rFonts w:ascii="Helvetica" w:hAnsi="Helvetica" w:cs="Helvetica"/>
          <w:sz w:val="22"/>
          <w:szCs w:val="22"/>
        </w:rPr>
        <w:t>microliters</w:t>
      </w:r>
      <w:r w:rsidRPr="001D362B">
        <w:rPr>
          <w:rFonts w:ascii="Helvetica" w:hAnsi="Helvetica" w:cs="Helvetica"/>
          <w:sz w:val="22"/>
          <w:szCs w:val="22"/>
        </w:rPr>
        <w:t xml:space="preserve"> of</w:t>
      </w:r>
      <w:r>
        <w:rPr>
          <w:rFonts w:ascii="Helvetica" w:hAnsi="Helvetica" w:cs="Helvetica"/>
          <w:sz w:val="22"/>
          <w:szCs w:val="22"/>
        </w:rPr>
        <w:t xml:space="preserve"> each</w:t>
      </w:r>
      <w:r w:rsidRPr="001D362B">
        <w:rPr>
          <w:rFonts w:ascii="Helvetica" w:hAnsi="Helvetica" w:cs="Helvetica"/>
          <w:sz w:val="22"/>
          <w:szCs w:val="22"/>
        </w:rPr>
        <w:t xml:space="preserve"> </w:t>
      </w:r>
      <w:r w:rsidRPr="00BA3013">
        <w:rPr>
          <w:rFonts w:ascii="Helvetica" w:hAnsi="Helvetica" w:cs="Helvetica"/>
          <w:bCs/>
          <w:sz w:val="22"/>
          <w:szCs w:val="22"/>
        </w:rPr>
        <w:t>3K</w:t>
      </w:r>
      <w:r w:rsidR="002F6268">
        <w:rPr>
          <w:rFonts w:ascii="Helvetica" w:hAnsi="Helvetica" w:cs="Helvetica"/>
          <w:bCs/>
          <w:sz w:val="22"/>
          <w:szCs w:val="22"/>
        </w:rPr>
        <w:t xml:space="preserve"> pellet</w:t>
      </w:r>
      <w:r w:rsidRPr="001D362B">
        <w:rPr>
          <w:rFonts w:ascii="Helvetica" w:hAnsi="Helvetica" w:cs="Helvetica"/>
          <w:sz w:val="22"/>
          <w:szCs w:val="22"/>
        </w:rPr>
        <w:t xml:space="preserve"> sample into </w:t>
      </w:r>
      <w:r>
        <w:rPr>
          <w:rFonts w:ascii="Helvetica" w:hAnsi="Helvetica" w:cs="Helvetica"/>
          <w:sz w:val="22"/>
          <w:szCs w:val="22"/>
        </w:rPr>
        <w:t>the appropriate</w:t>
      </w:r>
      <w:r w:rsidRPr="001D362B">
        <w:rPr>
          <w:rFonts w:ascii="Helvetica" w:hAnsi="Helvetica" w:cs="Helvetica"/>
          <w:sz w:val="22"/>
          <w:szCs w:val="22"/>
        </w:rPr>
        <w:t xml:space="preserve"> well</w:t>
      </w:r>
      <w:r>
        <w:rPr>
          <w:rFonts w:ascii="Helvetica" w:hAnsi="Helvetica" w:cs="Helvetica"/>
          <w:sz w:val="22"/>
          <w:szCs w:val="22"/>
        </w:rPr>
        <w:t xml:space="preserve">s </w:t>
      </w:r>
      <w:r>
        <w:rPr>
          <w:rFonts w:ascii="Helvetica" w:hAnsi="Helvetica" w:cs="Helvetica"/>
          <w:b/>
          <w:bCs/>
          <w:sz w:val="22"/>
          <w:szCs w:val="22"/>
        </w:rPr>
        <w:t>[1]</w:t>
      </w:r>
      <w:r w:rsidRPr="001D362B">
        <w:rPr>
          <w:rFonts w:ascii="Helvetica" w:hAnsi="Helvetica" w:cs="Helvetica"/>
          <w:sz w:val="22"/>
          <w:szCs w:val="22"/>
        </w:rPr>
        <w:t>.</w:t>
      </w:r>
    </w:p>
    <w:p w14:paraId="308C4477" w14:textId="77777777" w:rsidR="00486A7B" w:rsidRDefault="00486A7B" w:rsidP="00486A7B">
      <w:pPr>
        <w:pStyle w:val="ListParagraph"/>
        <w:widowControl w:val="0"/>
        <w:autoSpaceDE w:val="0"/>
        <w:autoSpaceDN w:val="0"/>
        <w:adjustRightInd w:val="0"/>
        <w:ind w:left="1080"/>
        <w:jc w:val="both"/>
        <w:rPr>
          <w:rFonts w:ascii="Helvetica" w:hAnsi="Helvetica" w:cs="Helvetica"/>
          <w:sz w:val="22"/>
          <w:szCs w:val="22"/>
        </w:rPr>
      </w:pPr>
    </w:p>
    <w:p w14:paraId="5A5C942D" w14:textId="7BEE7FBD" w:rsidR="00BA3013" w:rsidRPr="001D362B" w:rsidRDefault="00BA3013" w:rsidP="00BA301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3KP sample(s) being loaded, with 3KP sample containers visible in frame</w:t>
      </w:r>
    </w:p>
    <w:p w14:paraId="0F443EAB" w14:textId="77777777" w:rsidR="001C7B40" w:rsidRPr="001D362B" w:rsidRDefault="001C7B40" w:rsidP="001C7B40">
      <w:pPr>
        <w:pStyle w:val="ListParagraph"/>
        <w:ind w:left="0"/>
        <w:rPr>
          <w:rFonts w:ascii="Helvetica" w:hAnsi="Helvetica" w:cs="Helvetica"/>
          <w:sz w:val="22"/>
          <w:szCs w:val="22"/>
        </w:rPr>
      </w:pPr>
    </w:p>
    <w:p w14:paraId="347D34EC" w14:textId="42640F83" w:rsidR="00E14BFE" w:rsidRDefault="00BA3013" w:rsidP="001C7B40">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To </w:t>
      </w:r>
      <w:r w:rsidR="001C7B40" w:rsidRPr="001D362B">
        <w:rPr>
          <w:rFonts w:ascii="Helvetica" w:hAnsi="Helvetica" w:cs="Helvetica"/>
          <w:sz w:val="22"/>
          <w:szCs w:val="22"/>
        </w:rPr>
        <w:t>measur</w:t>
      </w:r>
      <w:r>
        <w:rPr>
          <w:rFonts w:ascii="Helvetica" w:hAnsi="Helvetica" w:cs="Helvetica"/>
          <w:sz w:val="22"/>
          <w:szCs w:val="22"/>
        </w:rPr>
        <w:t>e the</w:t>
      </w:r>
      <w:r w:rsidR="001C7B40" w:rsidRPr="001D362B">
        <w:rPr>
          <w:rFonts w:ascii="Helvetica" w:hAnsi="Helvetica" w:cs="Helvetica"/>
          <w:sz w:val="22"/>
          <w:szCs w:val="22"/>
        </w:rPr>
        <w:t xml:space="preserve"> proteasomal flux, load 12 </w:t>
      </w:r>
      <w:r>
        <w:rPr>
          <w:rFonts w:ascii="Helvetica" w:hAnsi="Helvetica" w:cs="Helvetica"/>
          <w:sz w:val="22"/>
          <w:szCs w:val="22"/>
        </w:rPr>
        <w:t>microliters</w:t>
      </w:r>
      <w:r w:rsidR="001C7B40" w:rsidRPr="001D362B">
        <w:rPr>
          <w:rFonts w:ascii="Helvetica" w:hAnsi="Helvetica" w:cs="Helvetica"/>
          <w:sz w:val="22"/>
          <w:szCs w:val="22"/>
        </w:rPr>
        <w:t xml:space="preserve"> of </w:t>
      </w:r>
      <w:r>
        <w:rPr>
          <w:rFonts w:ascii="Helvetica" w:hAnsi="Helvetica" w:cs="Helvetica"/>
          <w:bCs/>
          <w:sz w:val="22"/>
          <w:szCs w:val="22"/>
        </w:rPr>
        <w:t>each cytoplasmic</w:t>
      </w:r>
      <w:r w:rsidR="001C7B40" w:rsidRPr="001D362B">
        <w:rPr>
          <w:rFonts w:ascii="Helvetica" w:hAnsi="Helvetica" w:cs="Helvetica"/>
          <w:sz w:val="22"/>
          <w:szCs w:val="22"/>
        </w:rPr>
        <w:t xml:space="preserve"> fraction into </w:t>
      </w:r>
      <w:r>
        <w:rPr>
          <w:rFonts w:ascii="Helvetica" w:hAnsi="Helvetica" w:cs="Helvetica"/>
          <w:sz w:val="22"/>
          <w:szCs w:val="22"/>
        </w:rPr>
        <w:t>the appropriate</w:t>
      </w:r>
      <w:r w:rsidR="001C7B40" w:rsidRPr="001D362B">
        <w:rPr>
          <w:rFonts w:ascii="Helvetica" w:hAnsi="Helvetica" w:cs="Helvetica"/>
          <w:sz w:val="22"/>
          <w:szCs w:val="22"/>
        </w:rPr>
        <w:t xml:space="preserve"> well</w:t>
      </w:r>
      <w:r>
        <w:rPr>
          <w:rFonts w:ascii="Helvetica" w:hAnsi="Helvetica" w:cs="Helvetica"/>
          <w:sz w:val="22"/>
          <w:szCs w:val="22"/>
        </w:rPr>
        <w:t>s</w:t>
      </w:r>
      <w:r w:rsidR="00E14BFE">
        <w:rPr>
          <w:rFonts w:ascii="Helvetica" w:hAnsi="Helvetica" w:cs="Helvetica"/>
          <w:sz w:val="22"/>
          <w:szCs w:val="22"/>
        </w:rPr>
        <w:t xml:space="preserve"> </w:t>
      </w:r>
      <w:r w:rsidR="00E14BFE">
        <w:rPr>
          <w:rFonts w:ascii="Helvetica" w:hAnsi="Helvetica" w:cs="Helvetica"/>
          <w:b/>
          <w:bCs/>
          <w:sz w:val="22"/>
          <w:szCs w:val="22"/>
        </w:rPr>
        <w:t>[1]</w:t>
      </w:r>
      <w:r w:rsidR="001C7B40" w:rsidRPr="001D362B">
        <w:rPr>
          <w:rFonts w:ascii="Helvetica" w:hAnsi="Helvetica" w:cs="Helvetica"/>
          <w:sz w:val="22"/>
          <w:szCs w:val="22"/>
        </w:rPr>
        <w:t>.</w:t>
      </w:r>
    </w:p>
    <w:p w14:paraId="13B3DCE6" w14:textId="77777777" w:rsidR="00E14BFE" w:rsidRDefault="00E14BFE" w:rsidP="00E14BFE">
      <w:pPr>
        <w:pStyle w:val="ListParagraph"/>
        <w:widowControl w:val="0"/>
        <w:autoSpaceDE w:val="0"/>
        <w:autoSpaceDN w:val="0"/>
        <w:adjustRightInd w:val="0"/>
        <w:ind w:left="1080"/>
        <w:jc w:val="both"/>
        <w:rPr>
          <w:rFonts w:ascii="Helvetica" w:hAnsi="Helvetica" w:cs="Helvetica"/>
          <w:sz w:val="22"/>
          <w:szCs w:val="22"/>
        </w:rPr>
      </w:pPr>
    </w:p>
    <w:p w14:paraId="2CB2323E" w14:textId="038F992E" w:rsidR="001C7B40" w:rsidRPr="001D362B" w:rsidRDefault="00E14BFE" w:rsidP="00E14BFE">
      <w:pPr>
        <w:pStyle w:val="ListParagraph"/>
        <w:widowControl w:val="0"/>
        <w:numPr>
          <w:ilvl w:val="2"/>
          <w:numId w:val="12"/>
        </w:numPr>
        <w:autoSpaceDE w:val="0"/>
        <w:autoSpaceDN w:val="0"/>
        <w:adjustRightInd w:val="0"/>
        <w:jc w:val="both"/>
        <w:rPr>
          <w:rFonts w:ascii="Helvetica" w:hAnsi="Helvetica" w:cs="Helvetica"/>
          <w:sz w:val="22"/>
          <w:szCs w:val="22"/>
        </w:rPr>
      </w:pPr>
      <w:proofErr w:type="spellStart"/>
      <w:r>
        <w:rPr>
          <w:rFonts w:ascii="Helvetica" w:hAnsi="Helvetica" w:cs="Helvetica"/>
          <w:sz w:val="22"/>
          <w:szCs w:val="22"/>
        </w:rPr>
        <w:t>Cyto</w:t>
      </w:r>
      <w:proofErr w:type="spellEnd"/>
      <w:r>
        <w:rPr>
          <w:rFonts w:ascii="Helvetica" w:hAnsi="Helvetica" w:cs="Helvetica"/>
          <w:sz w:val="22"/>
          <w:szCs w:val="22"/>
        </w:rPr>
        <w:t xml:space="preserve"> sample(s) being loaded, with </w:t>
      </w:r>
      <w:proofErr w:type="spellStart"/>
      <w:r>
        <w:rPr>
          <w:rFonts w:ascii="Helvetica" w:hAnsi="Helvetica" w:cs="Helvetica"/>
          <w:sz w:val="22"/>
          <w:szCs w:val="22"/>
        </w:rPr>
        <w:t>Cyto</w:t>
      </w:r>
      <w:proofErr w:type="spellEnd"/>
      <w:r>
        <w:rPr>
          <w:rFonts w:ascii="Helvetica" w:hAnsi="Helvetica" w:cs="Helvetica"/>
          <w:sz w:val="22"/>
          <w:szCs w:val="22"/>
        </w:rPr>
        <w:t xml:space="preserve"> sample containers visible in frame</w:t>
      </w:r>
      <w:r w:rsidR="001C7B40" w:rsidRPr="001D362B">
        <w:rPr>
          <w:rFonts w:ascii="Helvetica" w:hAnsi="Helvetica" w:cs="Helvetica"/>
          <w:sz w:val="22"/>
          <w:szCs w:val="22"/>
        </w:rPr>
        <w:t xml:space="preserve"> </w:t>
      </w:r>
    </w:p>
    <w:p w14:paraId="4B3E4EF6" w14:textId="77777777" w:rsidR="001C7B40" w:rsidRPr="001D362B" w:rsidRDefault="001C7B40" w:rsidP="001C7B40">
      <w:pPr>
        <w:pStyle w:val="ListParagraph"/>
        <w:ind w:left="0"/>
        <w:rPr>
          <w:rFonts w:ascii="Helvetica" w:hAnsi="Helvetica" w:cs="Helvetica"/>
          <w:sz w:val="22"/>
          <w:szCs w:val="22"/>
        </w:rPr>
      </w:pPr>
    </w:p>
    <w:p w14:paraId="4BD51E1F" w14:textId="3163D940" w:rsidR="00E14BFE" w:rsidRDefault="00E14BFE" w:rsidP="001C7B40">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When all of the control and experimental samples have been loaded, s</w:t>
      </w:r>
      <w:r w:rsidR="001C7B40" w:rsidRPr="001D362B">
        <w:rPr>
          <w:rFonts w:ascii="Helvetica" w:hAnsi="Helvetica" w:cs="Helvetica"/>
          <w:sz w:val="22"/>
          <w:szCs w:val="22"/>
        </w:rPr>
        <w:t xml:space="preserve">eparate </w:t>
      </w:r>
      <w:r>
        <w:rPr>
          <w:rFonts w:ascii="Helvetica" w:hAnsi="Helvetica" w:cs="Helvetica"/>
          <w:sz w:val="22"/>
          <w:szCs w:val="22"/>
        </w:rPr>
        <w:t xml:space="preserve">the </w:t>
      </w:r>
      <w:r w:rsidR="001C7B40" w:rsidRPr="001D362B">
        <w:rPr>
          <w:rFonts w:ascii="Helvetica" w:hAnsi="Helvetica" w:cs="Helvetica"/>
          <w:sz w:val="22"/>
          <w:szCs w:val="22"/>
        </w:rPr>
        <w:t xml:space="preserve">protein samples by SDS-PAGE </w:t>
      </w:r>
      <w:r>
        <w:rPr>
          <w:rFonts w:ascii="Helvetica" w:hAnsi="Helvetica" w:cs="Helvetica"/>
          <w:b/>
          <w:bCs/>
          <w:sz w:val="22"/>
          <w:szCs w:val="22"/>
        </w:rPr>
        <w:t xml:space="preserve">[1] </w:t>
      </w:r>
      <w:r>
        <w:rPr>
          <w:rFonts w:ascii="Helvetica" w:hAnsi="Helvetica" w:cs="Helvetica"/>
          <w:sz w:val="22"/>
          <w:szCs w:val="22"/>
        </w:rPr>
        <w:t>before</w:t>
      </w:r>
      <w:r w:rsidR="001C7B40" w:rsidRPr="001D362B">
        <w:rPr>
          <w:rFonts w:ascii="Helvetica" w:hAnsi="Helvetica" w:cs="Helvetica"/>
          <w:sz w:val="22"/>
          <w:szCs w:val="22"/>
        </w:rPr>
        <w:t xml:space="preserve"> transfer</w:t>
      </w:r>
      <w:r>
        <w:rPr>
          <w:rFonts w:ascii="Helvetica" w:hAnsi="Helvetica" w:cs="Helvetica"/>
          <w:sz w:val="22"/>
          <w:szCs w:val="22"/>
        </w:rPr>
        <w:t>ring the proteins</w:t>
      </w:r>
      <w:r w:rsidR="001C7B40" w:rsidRPr="001D362B">
        <w:rPr>
          <w:rFonts w:ascii="Helvetica" w:hAnsi="Helvetica" w:cs="Helvetica"/>
          <w:sz w:val="22"/>
          <w:szCs w:val="22"/>
        </w:rPr>
        <w:t xml:space="preserve"> to polyvinylidene fluoride membranes </w:t>
      </w:r>
      <w:r>
        <w:rPr>
          <w:rFonts w:ascii="Helvetica" w:hAnsi="Helvetica" w:cs="Helvetica"/>
          <w:sz w:val="22"/>
          <w:szCs w:val="22"/>
        </w:rPr>
        <w:t>according to</w:t>
      </w:r>
      <w:r w:rsidR="001C7B40" w:rsidRPr="001D362B">
        <w:rPr>
          <w:rFonts w:ascii="Helvetica" w:hAnsi="Helvetica" w:cs="Helvetica"/>
          <w:sz w:val="22"/>
          <w:szCs w:val="22"/>
        </w:rPr>
        <w:t xml:space="preserve"> standard protocols</w:t>
      </w:r>
      <w:r>
        <w:rPr>
          <w:rFonts w:ascii="Helvetica" w:hAnsi="Helvetica" w:cs="Helvetica"/>
          <w:sz w:val="22"/>
          <w:szCs w:val="22"/>
        </w:rPr>
        <w:t xml:space="preserve"> </w:t>
      </w:r>
      <w:r>
        <w:rPr>
          <w:rFonts w:ascii="Helvetica" w:hAnsi="Helvetica" w:cs="Helvetica"/>
          <w:b/>
          <w:bCs/>
          <w:sz w:val="22"/>
          <w:szCs w:val="22"/>
        </w:rPr>
        <w:t>[2]</w:t>
      </w:r>
      <w:r w:rsidR="001C7B40" w:rsidRPr="001D362B">
        <w:rPr>
          <w:rFonts w:ascii="Helvetica" w:hAnsi="Helvetica" w:cs="Helvetica"/>
          <w:sz w:val="22"/>
          <w:szCs w:val="22"/>
        </w:rPr>
        <w:t>.</w:t>
      </w:r>
    </w:p>
    <w:p w14:paraId="5E92438A" w14:textId="77777777" w:rsidR="00E14BFE" w:rsidRDefault="00E14BFE" w:rsidP="00E14BFE">
      <w:pPr>
        <w:pStyle w:val="ListParagraph"/>
        <w:widowControl w:val="0"/>
        <w:autoSpaceDE w:val="0"/>
        <w:autoSpaceDN w:val="0"/>
        <w:adjustRightInd w:val="0"/>
        <w:ind w:left="1080"/>
        <w:jc w:val="both"/>
        <w:rPr>
          <w:rFonts w:ascii="Helvetica" w:hAnsi="Helvetica" w:cs="Helvetica"/>
          <w:sz w:val="22"/>
          <w:szCs w:val="22"/>
        </w:rPr>
      </w:pPr>
    </w:p>
    <w:p w14:paraId="4F52AA80" w14:textId="738B8B18" w:rsidR="00E14BFE" w:rsidRDefault="00E14BFE" w:rsidP="00E14BFE">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Shot of gel being run</w:t>
      </w:r>
    </w:p>
    <w:p w14:paraId="4B64135A" w14:textId="51F18B26" w:rsidR="00E14BFE" w:rsidRDefault="00E14BFE" w:rsidP="00E14BFE">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Gel being placed onto membrane stack</w:t>
      </w:r>
    </w:p>
    <w:p w14:paraId="3A7406D3" w14:textId="77777777" w:rsidR="00E14BFE" w:rsidRDefault="00E14BFE" w:rsidP="00E14BFE">
      <w:pPr>
        <w:pStyle w:val="ListParagraph"/>
        <w:widowControl w:val="0"/>
        <w:autoSpaceDE w:val="0"/>
        <w:autoSpaceDN w:val="0"/>
        <w:adjustRightInd w:val="0"/>
        <w:ind w:left="1368"/>
        <w:jc w:val="both"/>
        <w:rPr>
          <w:rFonts w:ascii="Helvetica" w:hAnsi="Helvetica" w:cs="Helvetica"/>
          <w:sz w:val="22"/>
          <w:szCs w:val="22"/>
        </w:rPr>
      </w:pPr>
    </w:p>
    <w:p w14:paraId="04EC9B3E" w14:textId="662A8B26" w:rsidR="00E14BFE" w:rsidRDefault="001C7B40" w:rsidP="001C7B40">
      <w:pPr>
        <w:pStyle w:val="ListParagraph"/>
        <w:widowControl w:val="0"/>
        <w:numPr>
          <w:ilvl w:val="1"/>
          <w:numId w:val="12"/>
        </w:numPr>
        <w:autoSpaceDE w:val="0"/>
        <w:autoSpaceDN w:val="0"/>
        <w:adjustRightInd w:val="0"/>
        <w:jc w:val="both"/>
        <w:rPr>
          <w:rFonts w:ascii="Helvetica" w:hAnsi="Helvetica" w:cs="Helvetica"/>
          <w:sz w:val="22"/>
          <w:szCs w:val="22"/>
        </w:rPr>
      </w:pPr>
      <w:r w:rsidRPr="001D362B">
        <w:rPr>
          <w:rFonts w:ascii="Helvetica" w:hAnsi="Helvetica" w:cs="Helvetica"/>
          <w:sz w:val="22"/>
          <w:szCs w:val="22"/>
        </w:rPr>
        <w:t xml:space="preserve">For analyzing macroautophagic flux, blot membranes containing </w:t>
      </w:r>
      <w:r w:rsidR="00E14BFE">
        <w:rPr>
          <w:rFonts w:ascii="Helvetica" w:hAnsi="Helvetica" w:cs="Helvetica"/>
          <w:sz w:val="22"/>
          <w:szCs w:val="22"/>
        </w:rPr>
        <w:t xml:space="preserve">the </w:t>
      </w:r>
      <w:r w:rsidRPr="00E14BFE">
        <w:rPr>
          <w:rFonts w:ascii="Helvetica" w:hAnsi="Helvetica" w:cs="Helvetica"/>
          <w:bCs/>
          <w:sz w:val="22"/>
          <w:szCs w:val="22"/>
        </w:rPr>
        <w:t>3K</w:t>
      </w:r>
      <w:r w:rsidR="002F6268">
        <w:rPr>
          <w:rFonts w:ascii="Helvetica" w:hAnsi="Helvetica" w:cs="Helvetica"/>
          <w:bCs/>
          <w:sz w:val="22"/>
          <w:szCs w:val="22"/>
        </w:rPr>
        <w:t xml:space="preserve"> pellet</w:t>
      </w:r>
      <w:r w:rsidRPr="001D362B">
        <w:rPr>
          <w:rFonts w:ascii="Helvetica" w:hAnsi="Helvetica" w:cs="Helvetica"/>
          <w:sz w:val="22"/>
          <w:szCs w:val="22"/>
        </w:rPr>
        <w:t xml:space="preserve"> samples with anti-p62</w:t>
      </w:r>
      <w:r w:rsidR="00E14BFE">
        <w:rPr>
          <w:rFonts w:ascii="Helvetica" w:hAnsi="Helvetica" w:cs="Helvetica"/>
          <w:sz w:val="22"/>
          <w:szCs w:val="22"/>
        </w:rPr>
        <w:t xml:space="preserve"> </w:t>
      </w:r>
      <w:r w:rsidR="00E14BFE">
        <w:rPr>
          <w:rFonts w:ascii="Helvetica" w:hAnsi="Helvetica" w:cs="Helvetica"/>
          <w:color w:val="FF0000"/>
          <w:sz w:val="22"/>
          <w:szCs w:val="22"/>
        </w:rPr>
        <w:t>(anti-P-sixty-two)</w:t>
      </w:r>
      <w:r w:rsidRPr="001D362B">
        <w:rPr>
          <w:rFonts w:ascii="Helvetica" w:hAnsi="Helvetica" w:cs="Helvetica"/>
          <w:sz w:val="22"/>
          <w:szCs w:val="22"/>
        </w:rPr>
        <w:t xml:space="preserve"> or anti-LC3b</w:t>
      </w:r>
      <w:r w:rsidR="00E14BFE">
        <w:rPr>
          <w:rFonts w:ascii="Helvetica" w:hAnsi="Helvetica" w:cs="Helvetica"/>
          <w:sz w:val="22"/>
          <w:szCs w:val="22"/>
        </w:rPr>
        <w:t xml:space="preserve"> </w:t>
      </w:r>
      <w:r w:rsidR="00E14BFE">
        <w:rPr>
          <w:rFonts w:ascii="Helvetica" w:hAnsi="Helvetica" w:cs="Helvetica"/>
          <w:color w:val="FF0000"/>
          <w:sz w:val="22"/>
          <w:szCs w:val="22"/>
        </w:rPr>
        <w:t>(anti-L-C-three-B)</w:t>
      </w:r>
      <w:r w:rsidRPr="001D362B">
        <w:rPr>
          <w:rFonts w:ascii="Helvetica" w:hAnsi="Helvetica" w:cs="Helvetica"/>
          <w:sz w:val="22"/>
          <w:szCs w:val="22"/>
        </w:rPr>
        <w:t xml:space="preserve"> antibod</w:t>
      </w:r>
      <w:r w:rsidR="00486A7B">
        <w:rPr>
          <w:rFonts w:ascii="Helvetica" w:hAnsi="Helvetica" w:cs="Helvetica"/>
          <w:sz w:val="22"/>
          <w:szCs w:val="22"/>
        </w:rPr>
        <w:t>y</w:t>
      </w:r>
      <w:r w:rsidRPr="001D362B">
        <w:rPr>
          <w:rFonts w:ascii="Helvetica" w:hAnsi="Helvetica" w:cs="Helvetica"/>
          <w:sz w:val="22"/>
          <w:szCs w:val="22"/>
        </w:rPr>
        <w:t xml:space="preserve"> overnight at 4 </w:t>
      </w:r>
      <w:r w:rsidR="00E14BFE">
        <w:rPr>
          <w:rFonts w:ascii="Helvetica" w:hAnsi="Helvetica" w:cs="Helvetica"/>
          <w:sz w:val="22"/>
          <w:szCs w:val="22"/>
        </w:rPr>
        <w:t xml:space="preserve">degrees </w:t>
      </w:r>
      <w:r w:rsidRPr="001D362B">
        <w:rPr>
          <w:rFonts w:ascii="Helvetica" w:hAnsi="Helvetica" w:cs="Helvetica"/>
          <w:sz w:val="22"/>
          <w:szCs w:val="22"/>
        </w:rPr>
        <w:t>C</w:t>
      </w:r>
      <w:r w:rsidR="00E14BFE">
        <w:rPr>
          <w:rFonts w:ascii="Helvetica" w:hAnsi="Helvetica" w:cs="Helvetica"/>
          <w:sz w:val="22"/>
          <w:szCs w:val="22"/>
        </w:rPr>
        <w:t xml:space="preserve">elsius </w:t>
      </w:r>
      <w:r w:rsidR="00E14BFE">
        <w:rPr>
          <w:rFonts w:ascii="Helvetica" w:hAnsi="Helvetica" w:cs="Helvetica"/>
          <w:b/>
          <w:bCs/>
          <w:sz w:val="22"/>
          <w:szCs w:val="22"/>
        </w:rPr>
        <w:t>[1]</w:t>
      </w:r>
      <w:r w:rsidRPr="001D362B">
        <w:rPr>
          <w:rFonts w:ascii="Helvetica" w:hAnsi="Helvetica" w:cs="Helvetica"/>
          <w:sz w:val="22"/>
          <w:szCs w:val="22"/>
        </w:rPr>
        <w:t>.</w:t>
      </w:r>
    </w:p>
    <w:p w14:paraId="40F4A923" w14:textId="77777777" w:rsidR="00E14BFE" w:rsidRDefault="00E14BFE" w:rsidP="00E14BFE">
      <w:pPr>
        <w:pStyle w:val="ListParagraph"/>
        <w:widowControl w:val="0"/>
        <w:autoSpaceDE w:val="0"/>
        <w:autoSpaceDN w:val="0"/>
        <w:adjustRightInd w:val="0"/>
        <w:ind w:left="1080"/>
        <w:jc w:val="both"/>
        <w:rPr>
          <w:rFonts w:ascii="Helvetica" w:hAnsi="Helvetica" w:cs="Helvetica"/>
          <w:sz w:val="22"/>
          <w:szCs w:val="22"/>
        </w:rPr>
      </w:pPr>
    </w:p>
    <w:p w14:paraId="65DED716" w14:textId="174E4151" w:rsidR="00E14BFE" w:rsidRDefault="00E14BFE" w:rsidP="00E14BFE">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Talent adding antibody to membrane, with antibody container(s) visible in frame</w:t>
      </w:r>
    </w:p>
    <w:p w14:paraId="302C7879" w14:textId="77777777" w:rsidR="00E14BFE" w:rsidRDefault="00E14BFE" w:rsidP="00E14BFE">
      <w:pPr>
        <w:pStyle w:val="ListParagraph"/>
        <w:widowControl w:val="0"/>
        <w:autoSpaceDE w:val="0"/>
        <w:autoSpaceDN w:val="0"/>
        <w:adjustRightInd w:val="0"/>
        <w:ind w:left="1368"/>
        <w:jc w:val="both"/>
        <w:rPr>
          <w:rFonts w:ascii="Helvetica" w:hAnsi="Helvetica" w:cs="Helvetica"/>
          <w:sz w:val="22"/>
          <w:szCs w:val="22"/>
        </w:rPr>
      </w:pPr>
    </w:p>
    <w:p w14:paraId="08A6ED0B" w14:textId="2060CF12" w:rsidR="001C7B40" w:rsidRDefault="001C7B40" w:rsidP="001C7B40">
      <w:pPr>
        <w:pStyle w:val="ListParagraph"/>
        <w:widowControl w:val="0"/>
        <w:numPr>
          <w:ilvl w:val="1"/>
          <w:numId w:val="12"/>
        </w:numPr>
        <w:autoSpaceDE w:val="0"/>
        <w:autoSpaceDN w:val="0"/>
        <w:adjustRightInd w:val="0"/>
        <w:jc w:val="both"/>
        <w:rPr>
          <w:rFonts w:ascii="Helvetica" w:hAnsi="Helvetica" w:cs="Helvetica"/>
          <w:sz w:val="22"/>
          <w:szCs w:val="22"/>
        </w:rPr>
      </w:pPr>
      <w:r w:rsidRPr="001D362B">
        <w:rPr>
          <w:rFonts w:ascii="Helvetica" w:hAnsi="Helvetica" w:cs="Helvetica"/>
          <w:sz w:val="22"/>
          <w:szCs w:val="22"/>
        </w:rPr>
        <w:t xml:space="preserve">For analyzing proteasomal flux, blot membranes containing </w:t>
      </w:r>
      <w:r w:rsidR="00E14BFE">
        <w:rPr>
          <w:rFonts w:ascii="Helvetica" w:hAnsi="Helvetica" w:cs="Helvetica"/>
          <w:bCs/>
          <w:sz w:val="22"/>
          <w:szCs w:val="22"/>
        </w:rPr>
        <w:t>the cytoplasmic fraction</w:t>
      </w:r>
      <w:r w:rsidRPr="001D362B">
        <w:rPr>
          <w:rFonts w:ascii="Helvetica" w:hAnsi="Helvetica" w:cs="Helvetica"/>
          <w:sz w:val="22"/>
          <w:szCs w:val="22"/>
        </w:rPr>
        <w:t xml:space="preserve"> samples with anti-</w:t>
      </w:r>
      <w:r w:rsidR="00E14BFE">
        <w:rPr>
          <w:rFonts w:ascii="Helvetica" w:hAnsi="Helvetica" w:cs="Helvetica"/>
          <w:sz w:val="22"/>
          <w:szCs w:val="22"/>
        </w:rPr>
        <w:t>lysine-forty-eight</w:t>
      </w:r>
      <w:r w:rsidRPr="001D362B">
        <w:rPr>
          <w:rFonts w:ascii="Helvetica" w:hAnsi="Helvetica" w:cs="Helvetica"/>
          <w:sz w:val="22"/>
          <w:szCs w:val="22"/>
        </w:rPr>
        <w:t xml:space="preserve"> specific polyubiquitin </w:t>
      </w:r>
      <w:r w:rsidR="002F6268">
        <w:rPr>
          <w:rFonts w:ascii="Helvetica" w:hAnsi="Helvetica" w:cs="Helvetica"/>
          <w:sz w:val="22"/>
          <w:szCs w:val="22"/>
        </w:rPr>
        <w:t xml:space="preserve">antibody </w:t>
      </w:r>
      <w:r w:rsidRPr="001D362B">
        <w:rPr>
          <w:rFonts w:ascii="Helvetica" w:hAnsi="Helvetica" w:cs="Helvetica"/>
          <w:sz w:val="22"/>
          <w:szCs w:val="22"/>
        </w:rPr>
        <w:t xml:space="preserve">overnight at 4 </w:t>
      </w:r>
      <w:r w:rsidR="00E14BFE">
        <w:rPr>
          <w:rFonts w:ascii="Helvetica" w:hAnsi="Helvetica" w:cs="Helvetica"/>
          <w:sz w:val="22"/>
          <w:szCs w:val="22"/>
        </w:rPr>
        <w:t xml:space="preserve">degrees Celsius </w:t>
      </w:r>
      <w:r w:rsidR="00E14BFE">
        <w:rPr>
          <w:rFonts w:ascii="Helvetica" w:hAnsi="Helvetica" w:cs="Helvetica"/>
          <w:b/>
          <w:bCs/>
          <w:sz w:val="22"/>
          <w:szCs w:val="22"/>
        </w:rPr>
        <w:t>[1]</w:t>
      </w:r>
      <w:r w:rsidRPr="001D362B">
        <w:rPr>
          <w:rFonts w:ascii="Helvetica" w:hAnsi="Helvetica" w:cs="Helvetica"/>
          <w:sz w:val="22"/>
          <w:szCs w:val="22"/>
        </w:rPr>
        <w:t>.</w:t>
      </w:r>
    </w:p>
    <w:p w14:paraId="5175B2FF" w14:textId="77777777" w:rsidR="00E14BFE" w:rsidRDefault="00E14BFE" w:rsidP="00E14BFE">
      <w:pPr>
        <w:pStyle w:val="ListParagraph"/>
        <w:widowControl w:val="0"/>
        <w:autoSpaceDE w:val="0"/>
        <w:autoSpaceDN w:val="0"/>
        <w:adjustRightInd w:val="0"/>
        <w:ind w:left="1080"/>
        <w:jc w:val="both"/>
        <w:rPr>
          <w:rFonts w:ascii="Helvetica" w:hAnsi="Helvetica" w:cs="Helvetica"/>
          <w:sz w:val="22"/>
          <w:szCs w:val="22"/>
        </w:rPr>
      </w:pPr>
    </w:p>
    <w:p w14:paraId="781FA3A4" w14:textId="6B538BBB" w:rsidR="00E14BFE" w:rsidRPr="001D362B" w:rsidRDefault="00E14BFE" w:rsidP="00E14BFE">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Talent adding </w:t>
      </w:r>
      <w:r w:rsidRPr="001D362B">
        <w:rPr>
          <w:rFonts w:ascii="Helvetica" w:hAnsi="Helvetica" w:cs="Helvetica"/>
          <w:sz w:val="22"/>
          <w:szCs w:val="22"/>
        </w:rPr>
        <w:t>polyubiquitin</w:t>
      </w:r>
      <w:r w:rsidR="00B0243D">
        <w:rPr>
          <w:rFonts w:ascii="Helvetica" w:hAnsi="Helvetica" w:cs="Helvetica"/>
          <w:sz w:val="22"/>
          <w:szCs w:val="22"/>
        </w:rPr>
        <w:t xml:space="preserve"> antibody</w:t>
      </w:r>
      <w:r>
        <w:rPr>
          <w:rFonts w:ascii="Helvetica" w:hAnsi="Helvetica" w:cs="Helvetica"/>
          <w:sz w:val="22"/>
          <w:szCs w:val="22"/>
        </w:rPr>
        <w:t xml:space="preserve"> to membrane, with </w:t>
      </w:r>
      <w:r w:rsidRPr="001D362B">
        <w:rPr>
          <w:rFonts w:ascii="Helvetica" w:hAnsi="Helvetica" w:cs="Helvetica"/>
          <w:sz w:val="22"/>
          <w:szCs w:val="22"/>
        </w:rPr>
        <w:t>polyubiquitin</w:t>
      </w:r>
      <w:r>
        <w:rPr>
          <w:rFonts w:ascii="Helvetica" w:hAnsi="Helvetica" w:cs="Helvetica"/>
          <w:sz w:val="22"/>
          <w:szCs w:val="22"/>
        </w:rPr>
        <w:t xml:space="preserve"> </w:t>
      </w:r>
      <w:r w:rsidR="00B0243D">
        <w:rPr>
          <w:rFonts w:ascii="Helvetica" w:hAnsi="Helvetica" w:cs="Helvetica"/>
          <w:sz w:val="22"/>
          <w:szCs w:val="22"/>
        </w:rPr>
        <w:t xml:space="preserve">antibody </w:t>
      </w:r>
      <w:r>
        <w:rPr>
          <w:rFonts w:ascii="Helvetica" w:hAnsi="Helvetica" w:cs="Helvetica"/>
          <w:sz w:val="22"/>
          <w:szCs w:val="22"/>
        </w:rPr>
        <w:t>container visible in frame</w:t>
      </w:r>
    </w:p>
    <w:p w14:paraId="06E06E94" w14:textId="77777777" w:rsidR="001C7B40" w:rsidRPr="001D362B" w:rsidRDefault="001C7B40" w:rsidP="001C7B40">
      <w:pPr>
        <w:rPr>
          <w:rFonts w:ascii="Helvetica" w:hAnsi="Helvetica" w:cs="Helvetica"/>
          <w:sz w:val="22"/>
          <w:szCs w:val="22"/>
        </w:rPr>
      </w:pPr>
    </w:p>
    <w:p w14:paraId="5FFBD592" w14:textId="57B8E842" w:rsidR="00E14BFE" w:rsidRDefault="00E14BFE" w:rsidP="001C7B40">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Then i</w:t>
      </w:r>
      <w:r w:rsidR="001C7B40" w:rsidRPr="001D362B">
        <w:rPr>
          <w:rFonts w:ascii="Helvetica" w:hAnsi="Helvetica" w:cs="Helvetica"/>
          <w:sz w:val="22"/>
          <w:szCs w:val="22"/>
        </w:rPr>
        <w:t xml:space="preserve">mage </w:t>
      </w:r>
      <w:r>
        <w:rPr>
          <w:rFonts w:ascii="Helvetica" w:hAnsi="Helvetica" w:cs="Helvetica"/>
          <w:sz w:val="22"/>
          <w:szCs w:val="22"/>
        </w:rPr>
        <w:t xml:space="preserve">the </w:t>
      </w:r>
      <w:r w:rsidR="001C7B40" w:rsidRPr="001D362B">
        <w:rPr>
          <w:rFonts w:ascii="Helvetica" w:hAnsi="Helvetica" w:cs="Helvetica"/>
          <w:sz w:val="22"/>
          <w:szCs w:val="22"/>
        </w:rPr>
        <w:t>western blots using standard secondary antibodies and imaging devices</w:t>
      </w:r>
      <w:r>
        <w:rPr>
          <w:rFonts w:ascii="Helvetica" w:hAnsi="Helvetica" w:cs="Helvetica"/>
          <w:sz w:val="22"/>
          <w:szCs w:val="22"/>
        </w:rPr>
        <w:t xml:space="preserve"> </w:t>
      </w:r>
      <w:r>
        <w:rPr>
          <w:rFonts w:ascii="Helvetica" w:hAnsi="Helvetica" w:cs="Helvetica"/>
          <w:b/>
          <w:bCs/>
          <w:sz w:val="22"/>
          <w:szCs w:val="22"/>
        </w:rPr>
        <w:t>[1-TXT]</w:t>
      </w:r>
      <w:r w:rsidR="001C7B40" w:rsidRPr="001D362B">
        <w:rPr>
          <w:rFonts w:ascii="Helvetica" w:hAnsi="Helvetica" w:cs="Helvetica"/>
          <w:sz w:val="22"/>
          <w:szCs w:val="22"/>
        </w:rPr>
        <w:t>.</w:t>
      </w:r>
    </w:p>
    <w:p w14:paraId="6BB30F08" w14:textId="77777777" w:rsidR="00E14BFE" w:rsidRDefault="00E14BFE" w:rsidP="00E14BFE">
      <w:pPr>
        <w:pStyle w:val="ListParagraph"/>
        <w:widowControl w:val="0"/>
        <w:autoSpaceDE w:val="0"/>
        <w:autoSpaceDN w:val="0"/>
        <w:adjustRightInd w:val="0"/>
        <w:ind w:left="1080"/>
        <w:jc w:val="both"/>
        <w:rPr>
          <w:rFonts w:ascii="Helvetica" w:hAnsi="Helvetica" w:cs="Helvetica"/>
          <w:sz w:val="22"/>
          <w:szCs w:val="22"/>
        </w:rPr>
      </w:pPr>
    </w:p>
    <w:p w14:paraId="6AFEE45A" w14:textId="5D16F633" w:rsidR="001C7B40" w:rsidRPr="001D362B" w:rsidRDefault="00E14BFE" w:rsidP="00E14BFE">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Talent placing membrane onto image</w:t>
      </w:r>
      <w:r w:rsidR="00AC0AF8">
        <w:rPr>
          <w:rFonts w:ascii="Helvetica" w:hAnsi="Helvetica" w:cs="Helvetica"/>
          <w:sz w:val="22"/>
          <w:szCs w:val="22"/>
        </w:rPr>
        <w:t>r</w:t>
      </w:r>
      <w:r>
        <w:rPr>
          <w:rFonts w:ascii="Helvetica" w:hAnsi="Helvetica" w:cs="Helvetica"/>
          <w:sz w:val="22"/>
          <w:szCs w:val="22"/>
        </w:rPr>
        <w:t xml:space="preserve"> </w:t>
      </w:r>
      <w:r>
        <w:rPr>
          <w:rFonts w:ascii="Helvetica" w:hAnsi="Helvetica" w:cs="Helvetica"/>
          <w:b/>
          <w:bCs/>
          <w:sz w:val="22"/>
          <w:szCs w:val="22"/>
        </w:rPr>
        <w:t xml:space="preserve">TEXT: Image all membranes that </w:t>
      </w:r>
      <w:r w:rsidR="001C7B40" w:rsidRPr="00E14BFE">
        <w:rPr>
          <w:rFonts w:ascii="Helvetica" w:hAnsi="Helvetica" w:cs="Helvetica"/>
          <w:b/>
          <w:bCs/>
          <w:sz w:val="22"/>
          <w:szCs w:val="22"/>
        </w:rPr>
        <w:t>constitute given time series experiment together</w:t>
      </w:r>
    </w:p>
    <w:p w14:paraId="4F8B4090" w14:textId="77777777" w:rsidR="001C7B40" w:rsidRPr="001D362B" w:rsidRDefault="001C7B40" w:rsidP="001C7B40">
      <w:pPr>
        <w:rPr>
          <w:rFonts w:ascii="Helvetica" w:hAnsi="Helvetica" w:cs="Helvetica"/>
          <w:sz w:val="22"/>
          <w:szCs w:val="22"/>
        </w:rPr>
      </w:pPr>
    </w:p>
    <w:p w14:paraId="2C38B57F" w14:textId="3717B312" w:rsidR="001C7B40" w:rsidRDefault="001C7B40" w:rsidP="001C7B40">
      <w:pPr>
        <w:pStyle w:val="ListParagraph"/>
        <w:widowControl w:val="0"/>
        <w:numPr>
          <w:ilvl w:val="0"/>
          <w:numId w:val="12"/>
        </w:numPr>
        <w:autoSpaceDE w:val="0"/>
        <w:autoSpaceDN w:val="0"/>
        <w:adjustRightInd w:val="0"/>
        <w:jc w:val="both"/>
        <w:rPr>
          <w:rFonts w:ascii="Helvetica" w:hAnsi="Helvetica" w:cs="Helvetica"/>
          <w:b/>
          <w:sz w:val="22"/>
          <w:szCs w:val="22"/>
        </w:rPr>
      </w:pPr>
      <w:r w:rsidRPr="001D362B">
        <w:rPr>
          <w:rFonts w:ascii="Helvetica" w:hAnsi="Helvetica" w:cs="Helvetica"/>
          <w:b/>
          <w:sz w:val="22"/>
          <w:szCs w:val="22"/>
        </w:rPr>
        <w:t xml:space="preserve">Data </w:t>
      </w:r>
      <w:r>
        <w:rPr>
          <w:rFonts w:ascii="Helvetica" w:hAnsi="Helvetica" w:cs="Helvetica"/>
          <w:b/>
          <w:sz w:val="22"/>
          <w:szCs w:val="22"/>
        </w:rPr>
        <w:t>A</w:t>
      </w:r>
      <w:r w:rsidRPr="001D362B">
        <w:rPr>
          <w:rFonts w:ascii="Helvetica" w:hAnsi="Helvetica" w:cs="Helvetica"/>
          <w:b/>
          <w:sz w:val="22"/>
          <w:szCs w:val="22"/>
        </w:rPr>
        <w:t>nalysis</w:t>
      </w:r>
    </w:p>
    <w:p w14:paraId="233D99DB" w14:textId="0D4438C2" w:rsidR="00D84ED6" w:rsidRDefault="00D84ED6" w:rsidP="00D84ED6">
      <w:pPr>
        <w:pStyle w:val="ListParagraph"/>
        <w:widowControl w:val="0"/>
        <w:autoSpaceDE w:val="0"/>
        <w:autoSpaceDN w:val="0"/>
        <w:adjustRightInd w:val="0"/>
        <w:ind w:left="360"/>
        <w:jc w:val="both"/>
        <w:rPr>
          <w:rFonts w:ascii="Helvetica" w:hAnsi="Helvetica" w:cs="Helvetica"/>
          <w:b/>
          <w:sz w:val="22"/>
          <w:szCs w:val="22"/>
        </w:rPr>
      </w:pPr>
    </w:p>
    <w:p w14:paraId="0D4227EC" w14:textId="7F3E97BE" w:rsidR="00D84ED6" w:rsidRPr="00D84ED6" w:rsidRDefault="00D84ED6" w:rsidP="00D84ED6">
      <w:pPr>
        <w:pStyle w:val="ListParagraph"/>
        <w:widowControl w:val="0"/>
        <w:autoSpaceDE w:val="0"/>
        <w:autoSpaceDN w:val="0"/>
        <w:adjustRightInd w:val="0"/>
        <w:ind w:left="1080"/>
        <w:jc w:val="both"/>
        <w:rPr>
          <w:rFonts w:ascii="Helvetica" w:hAnsi="Helvetica" w:cs="Helvetica"/>
          <w:bCs/>
          <w:sz w:val="22"/>
          <w:szCs w:val="22"/>
        </w:rPr>
      </w:pPr>
      <w:bookmarkStart w:id="0" w:name="_GoBack"/>
      <w:bookmarkEnd w:id="0"/>
      <w:r w:rsidRPr="00D84ED6">
        <w:rPr>
          <w:rFonts w:ascii="Helvetica" w:hAnsi="Helvetica" w:cs="Helvetica"/>
          <w:bCs/>
          <w:sz w:val="22"/>
          <w:szCs w:val="22"/>
          <w:highlight w:val="green"/>
        </w:rPr>
        <w:t>(Editor: All screens should have been provided by authors)</w:t>
      </w:r>
    </w:p>
    <w:p w14:paraId="3C00BE25" w14:textId="77777777" w:rsidR="001C7B40" w:rsidRDefault="001C7B40" w:rsidP="001C7B40">
      <w:pPr>
        <w:pStyle w:val="ListParagraph"/>
        <w:widowControl w:val="0"/>
        <w:autoSpaceDE w:val="0"/>
        <w:autoSpaceDN w:val="0"/>
        <w:adjustRightInd w:val="0"/>
        <w:ind w:left="360"/>
        <w:jc w:val="both"/>
        <w:rPr>
          <w:rFonts w:ascii="Helvetica" w:hAnsi="Helvetica" w:cs="Helvetica"/>
          <w:b/>
          <w:sz w:val="22"/>
          <w:szCs w:val="22"/>
        </w:rPr>
      </w:pPr>
    </w:p>
    <w:p w14:paraId="019EC9E9" w14:textId="68052B2C" w:rsidR="001C7B40" w:rsidRPr="001C7B40" w:rsidRDefault="001C7B40" w:rsidP="001C7B40">
      <w:pPr>
        <w:pStyle w:val="ListParagraph"/>
        <w:widowControl w:val="0"/>
        <w:numPr>
          <w:ilvl w:val="1"/>
          <w:numId w:val="12"/>
        </w:numPr>
        <w:autoSpaceDE w:val="0"/>
        <w:autoSpaceDN w:val="0"/>
        <w:adjustRightInd w:val="0"/>
        <w:jc w:val="both"/>
        <w:rPr>
          <w:rFonts w:ascii="Helvetica" w:hAnsi="Helvetica" w:cs="Helvetica"/>
          <w:bCs/>
          <w:sz w:val="22"/>
          <w:szCs w:val="22"/>
        </w:rPr>
      </w:pPr>
      <w:r>
        <w:rPr>
          <w:rFonts w:ascii="Helvetica" w:hAnsi="Helvetica" w:cs="Helvetica"/>
          <w:bCs/>
          <w:sz w:val="22"/>
          <w:szCs w:val="22"/>
        </w:rPr>
        <w:t xml:space="preserve">To </w:t>
      </w:r>
      <w:r w:rsidRPr="001C7B40">
        <w:rPr>
          <w:rFonts w:ascii="Helvetica" w:hAnsi="Helvetica" w:cs="Helvetica"/>
          <w:sz w:val="22"/>
          <w:szCs w:val="22"/>
        </w:rPr>
        <w:t>perform densitometric measurements on bands of interest for both the standard curve and experimental samples</w:t>
      </w:r>
      <w:r>
        <w:rPr>
          <w:rFonts w:ascii="Helvetica" w:hAnsi="Helvetica" w:cs="Helvetica"/>
          <w:sz w:val="22"/>
          <w:szCs w:val="22"/>
        </w:rPr>
        <w:t xml:space="preserve">, open an appropriate image analysis software program </w:t>
      </w:r>
      <w:r>
        <w:rPr>
          <w:rFonts w:ascii="Helvetica" w:hAnsi="Helvetica" w:cs="Helvetica"/>
          <w:b/>
          <w:bCs/>
          <w:sz w:val="22"/>
          <w:szCs w:val="22"/>
        </w:rPr>
        <w:t>[1]</w:t>
      </w:r>
      <w:r>
        <w:rPr>
          <w:rFonts w:ascii="Helvetica" w:hAnsi="Helvetica" w:cs="Helvetica"/>
          <w:sz w:val="22"/>
          <w:szCs w:val="22"/>
        </w:rPr>
        <w:t xml:space="preserve"> and</w:t>
      </w:r>
      <w:r w:rsidRPr="001C7B40">
        <w:rPr>
          <w:rFonts w:ascii="Helvetica" w:hAnsi="Helvetica" w:cs="Helvetica"/>
          <w:sz w:val="22"/>
          <w:szCs w:val="22"/>
        </w:rPr>
        <w:t xml:space="preserve"> draw a long rectangle encompassing </w:t>
      </w:r>
      <w:r>
        <w:rPr>
          <w:rFonts w:ascii="Helvetica" w:hAnsi="Helvetica" w:cs="Helvetica"/>
          <w:sz w:val="22"/>
          <w:szCs w:val="22"/>
        </w:rPr>
        <w:t xml:space="preserve">the </w:t>
      </w:r>
      <w:r w:rsidRPr="001C7B40">
        <w:rPr>
          <w:rFonts w:ascii="Helvetica" w:hAnsi="Helvetica" w:cs="Helvetica"/>
          <w:sz w:val="22"/>
          <w:szCs w:val="22"/>
        </w:rPr>
        <w:t xml:space="preserve">protein monomer </w:t>
      </w:r>
      <w:r>
        <w:rPr>
          <w:rFonts w:ascii="Helvetica" w:hAnsi="Helvetica" w:cs="Helvetica"/>
          <w:sz w:val="22"/>
          <w:szCs w:val="22"/>
        </w:rPr>
        <w:t xml:space="preserve">of interest </w:t>
      </w:r>
      <w:r w:rsidRPr="001C7B40">
        <w:rPr>
          <w:rFonts w:ascii="Helvetica" w:hAnsi="Helvetica" w:cs="Helvetica"/>
          <w:sz w:val="22"/>
          <w:szCs w:val="22"/>
        </w:rPr>
        <w:t>at the bottom</w:t>
      </w:r>
      <w:r>
        <w:rPr>
          <w:rFonts w:ascii="Helvetica" w:hAnsi="Helvetica" w:cs="Helvetica"/>
          <w:sz w:val="22"/>
          <w:szCs w:val="22"/>
        </w:rPr>
        <w:t xml:space="preserve"> of the blot image</w:t>
      </w:r>
      <w:r w:rsidRPr="001C7B40">
        <w:rPr>
          <w:rFonts w:ascii="Helvetica" w:hAnsi="Helvetica" w:cs="Helvetica"/>
          <w:sz w:val="22"/>
          <w:szCs w:val="22"/>
        </w:rPr>
        <w:t xml:space="preserve"> extending to the top of the membrane</w:t>
      </w:r>
      <w:r>
        <w:rPr>
          <w:rFonts w:ascii="Helvetica" w:hAnsi="Helvetica" w:cs="Helvetica"/>
          <w:sz w:val="22"/>
          <w:szCs w:val="22"/>
        </w:rPr>
        <w:t xml:space="preserve"> </w:t>
      </w:r>
      <w:r>
        <w:rPr>
          <w:rFonts w:ascii="Helvetica" w:hAnsi="Helvetica" w:cs="Helvetica"/>
          <w:b/>
          <w:bCs/>
          <w:sz w:val="22"/>
          <w:szCs w:val="22"/>
        </w:rPr>
        <w:t>[2]</w:t>
      </w:r>
      <w:r>
        <w:rPr>
          <w:rFonts w:ascii="Helvetica" w:hAnsi="Helvetica" w:cs="Helvetica"/>
          <w:sz w:val="22"/>
          <w:szCs w:val="22"/>
        </w:rPr>
        <w:t>.</w:t>
      </w:r>
    </w:p>
    <w:p w14:paraId="18050DA7" w14:textId="77777777" w:rsidR="001C7B40" w:rsidRPr="001C7B40" w:rsidRDefault="001C7B40" w:rsidP="001C7B40">
      <w:pPr>
        <w:pStyle w:val="ListParagraph"/>
        <w:widowControl w:val="0"/>
        <w:autoSpaceDE w:val="0"/>
        <w:autoSpaceDN w:val="0"/>
        <w:adjustRightInd w:val="0"/>
        <w:ind w:left="1080"/>
        <w:jc w:val="both"/>
        <w:rPr>
          <w:rFonts w:ascii="Helvetica" w:hAnsi="Helvetica" w:cs="Helvetica"/>
          <w:bCs/>
          <w:sz w:val="22"/>
          <w:szCs w:val="22"/>
        </w:rPr>
      </w:pPr>
    </w:p>
    <w:p w14:paraId="32AF9BFD" w14:textId="799EC499" w:rsidR="001C7B40" w:rsidRDefault="001C7B40" w:rsidP="001C7B40">
      <w:pPr>
        <w:pStyle w:val="ListParagraph"/>
        <w:widowControl w:val="0"/>
        <w:numPr>
          <w:ilvl w:val="2"/>
          <w:numId w:val="12"/>
        </w:numPr>
        <w:autoSpaceDE w:val="0"/>
        <w:autoSpaceDN w:val="0"/>
        <w:adjustRightInd w:val="0"/>
        <w:jc w:val="both"/>
        <w:rPr>
          <w:rFonts w:ascii="Helvetica" w:hAnsi="Helvetica" w:cs="Helvetica"/>
          <w:bCs/>
          <w:sz w:val="22"/>
          <w:szCs w:val="22"/>
        </w:rPr>
      </w:pPr>
      <w:r>
        <w:rPr>
          <w:rFonts w:ascii="Helvetica" w:hAnsi="Helvetica" w:cs="Helvetica"/>
          <w:bCs/>
          <w:sz w:val="22"/>
          <w:szCs w:val="22"/>
        </w:rPr>
        <w:t>WIDE: Talent opening data, with monitor visible in frame</w:t>
      </w:r>
    </w:p>
    <w:p w14:paraId="5AE90A55" w14:textId="28FC63EF" w:rsidR="001C7B40" w:rsidRPr="001C7B40" w:rsidRDefault="001C7B40" w:rsidP="001C7B40">
      <w:pPr>
        <w:pStyle w:val="ListParagraph"/>
        <w:widowControl w:val="0"/>
        <w:numPr>
          <w:ilvl w:val="2"/>
          <w:numId w:val="12"/>
        </w:numPr>
        <w:autoSpaceDE w:val="0"/>
        <w:autoSpaceDN w:val="0"/>
        <w:adjustRightInd w:val="0"/>
        <w:jc w:val="both"/>
        <w:rPr>
          <w:rFonts w:ascii="Helvetica" w:hAnsi="Helvetica" w:cs="Helvetica"/>
          <w:bCs/>
          <w:sz w:val="22"/>
          <w:szCs w:val="22"/>
        </w:rPr>
      </w:pPr>
      <w:r>
        <w:rPr>
          <w:rFonts w:ascii="Helvetica" w:hAnsi="Helvetica" w:cs="Helvetica"/>
          <w:bCs/>
          <w:sz w:val="22"/>
          <w:szCs w:val="22"/>
        </w:rPr>
        <w:t xml:space="preserve">SCREEN: </w:t>
      </w:r>
      <w:r w:rsidR="00CD5179">
        <w:rPr>
          <w:rFonts w:ascii="Helvetica" w:hAnsi="Helvetica" w:cs="Helvetica"/>
          <w:bCs/>
          <w:sz w:val="22"/>
          <w:szCs w:val="22"/>
        </w:rPr>
        <w:t>screenshot_1</w:t>
      </w:r>
    </w:p>
    <w:p w14:paraId="27DB6BE9" w14:textId="77777777" w:rsidR="001C7B40" w:rsidRPr="001C7B40" w:rsidRDefault="001C7B40" w:rsidP="001C7B40">
      <w:pPr>
        <w:pStyle w:val="ListParagraph"/>
        <w:widowControl w:val="0"/>
        <w:autoSpaceDE w:val="0"/>
        <w:autoSpaceDN w:val="0"/>
        <w:adjustRightInd w:val="0"/>
        <w:ind w:left="1080"/>
        <w:jc w:val="both"/>
        <w:rPr>
          <w:rFonts w:ascii="Helvetica" w:hAnsi="Helvetica" w:cs="Helvetica"/>
          <w:bCs/>
          <w:sz w:val="22"/>
          <w:szCs w:val="22"/>
        </w:rPr>
      </w:pPr>
    </w:p>
    <w:p w14:paraId="6730F1BB" w14:textId="5BB6838D" w:rsidR="001C7B40" w:rsidRPr="001C7B40" w:rsidRDefault="001C7B40" w:rsidP="001C7B40">
      <w:pPr>
        <w:pStyle w:val="ListParagraph"/>
        <w:widowControl w:val="0"/>
        <w:numPr>
          <w:ilvl w:val="1"/>
          <w:numId w:val="12"/>
        </w:numPr>
        <w:autoSpaceDE w:val="0"/>
        <w:autoSpaceDN w:val="0"/>
        <w:adjustRightInd w:val="0"/>
        <w:jc w:val="both"/>
        <w:rPr>
          <w:rFonts w:ascii="Helvetica" w:hAnsi="Helvetica" w:cs="Helvetica"/>
          <w:bCs/>
          <w:sz w:val="22"/>
          <w:szCs w:val="22"/>
        </w:rPr>
      </w:pPr>
      <w:r w:rsidRPr="001C7B40">
        <w:rPr>
          <w:rFonts w:ascii="Helvetica" w:hAnsi="Helvetica" w:cs="Helvetica"/>
          <w:sz w:val="22"/>
          <w:szCs w:val="22"/>
        </w:rPr>
        <w:t>Copy</w:t>
      </w:r>
      <w:r>
        <w:rPr>
          <w:rFonts w:ascii="Helvetica" w:hAnsi="Helvetica" w:cs="Helvetica"/>
          <w:sz w:val="22"/>
          <w:szCs w:val="22"/>
        </w:rPr>
        <w:t xml:space="preserve"> and</w:t>
      </w:r>
      <w:r w:rsidRPr="001C7B40">
        <w:rPr>
          <w:rFonts w:ascii="Helvetica" w:hAnsi="Helvetica" w:cs="Helvetica"/>
          <w:sz w:val="22"/>
          <w:szCs w:val="22"/>
        </w:rPr>
        <w:t xml:space="preserve"> paste</w:t>
      </w:r>
      <w:r>
        <w:rPr>
          <w:rFonts w:ascii="Helvetica" w:hAnsi="Helvetica" w:cs="Helvetica"/>
          <w:sz w:val="22"/>
          <w:szCs w:val="22"/>
        </w:rPr>
        <w:t xml:space="preserve"> to </w:t>
      </w:r>
      <w:r w:rsidRPr="001C7B40">
        <w:rPr>
          <w:rFonts w:ascii="Helvetica" w:hAnsi="Helvetica" w:cs="Helvetica"/>
          <w:sz w:val="22"/>
          <w:szCs w:val="22"/>
        </w:rPr>
        <w:t>move the rectangle to the remaining samples</w:t>
      </w:r>
      <w:r>
        <w:rPr>
          <w:rFonts w:ascii="Helvetica" w:hAnsi="Helvetica" w:cs="Helvetica"/>
          <w:sz w:val="22"/>
          <w:szCs w:val="22"/>
        </w:rPr>
        <w:t xml:space="preserve">, keeping the rectangle consistent between samples </w:t>
      </w:r>
      <w:r>
        <w:rPr>
          <w:rFonts w:ascii="Helvetica" w:hAnsi="Helvetica" w:cs="Helvetica"/>
          <w:b/>
          <w:bCs/>
          <w:sz w:val="22"/>
          <w:szCs w:val="22"/>
        </w:rPr>
        <w:t>[1]</w:t>
      </w:r>
      <w:r w:rsidRPr="001C7B40">
        <w:rPr>
          <w:rFonts w:ascii="Helvetica" w:hAnsi="Helvetica" w:cs="Helvetica"/>
          <w:sz w:val="22"/>
          <w:szCs w:val="22"/>
        </w:rPr>
        <w:t>.</w:t>
      </w:r>
    </w:p>
    <w:p w14:paraId="03E1924A" w14:textId="77777777" w:rsidR="001C7B40" w:rsidRPr="001C7B40" w:rsidRDefault="001C7B40" w:rsidP="001C7B40">
      <w:pPr>
        <w:pStyle w:val="ListParagraph"/>
        <w:widowControl w:val="0"/>
        <w:autoSpaceDE w:val="0"/>
        <w:autoSpaceDN w:val="0"/>
        <w:adjustRightInd w:val="0"/>
        <w:ind w:left="1080"/>
        <w:jc w:val="both"/>
        <w:rPr>
          <w:rFonts w:ascii="Helvetica" w:hAnsi="Helvetica" w:cs="Helvetica"/>
          <w:bCs/>
          <w:sz w:val="22"/>
          <w:szCs w:val="22"/>
        </w:rPr>
      </w:pPr>
    </w:p>
    <w:p w14:paraId="37104931" w14:textId="7EDD266C" w:rsidR="001C7B40" w:rsidRPr="001C7B40" w:rsidRDefault="001C7B40" w:rsidP="001C7B40">
      <w:pPr>
        <w:pStyle w:val="ListParagraph"/>
        <w:widowControl w:val="0"/>
        <w:numPr>
          <w:ilvl w:val="2"/>
          <w:numId w:val="12"/>
        </w:numPr>
        <w:autoSpaceDE w:val="0"/>
        <w:autoSpaceDN w:val="0"/>
        <w:adjustRightInd w:val="0"/>
        <w:jc w:val="both"/>
        <w:rPr>
          <w:rFonts w:ascii="Helvetica" w:hAnsi="Helvetica" w:cs="Helvetica"/>
          <w:bCs/>
          <w:sz w:val="22"/>
          <w:szCs w:val="22"/>
        </w:rPr>
      </w:pPr>
      <w:r>
        <w:rPr>
          <w:rFonts w:ascii="Helvetica" w:hAnsi="Helvetica" w:cs="Helvetica"/>
          <w:bCs/>
          <w:sz w:val="22"/>
          <w:szCs w:val="22"/>
        </w:rPr>
        <w:t xml:space="preserve">SCREEN: </w:t>
      </w:r>
      <w:r w:rsidR="00CD5179">
        <w:rPr>
          <w:rFonts w:ascii="Helvetica" w:hAnsi="Helvetica" w:cs="Helvetica"/>
          <w:bCs/>
          <w:sz w:val="22"/>
          <w:szCs w:val="22"/>
        </w:rPr>
        <w:t>screenshot_2</w:t>
      </w:r>
    </w:p>
    <w:p w14:paraId="06D4B213" w14:textId="77777777" w:rsidR="001C7B40" w:rsidRPr="001D362B" w:rsidRDefault="001C7B40" w:rsidP="001C7B40">
      <w:pPr>
        <w:pStyle w:val="ListParagraph"/>
        <w:ind w:left="0"/>
        <w:rPr>
          <w:rFonts w:ascii="Helvetica" w:hAnsi="Helvetica" w:cs="Helvetica"/>
          <w:sz w:val="22"/>
          <w:szCs w:val="22"/>
        </w:rPr>
      </w:pPr>
    </w:p>
    <w:p w14:paraId="508FB3FA" w14:textId="0E48C402" w:rsidR="001C7B40" w:rsidRDefault="001C7B40" w:rsidP="001C7B40">
      <w:pPr>
        <w:pStyle w:val="ListParagraph"/>
        <w:widowControl w:val="0"/>
        <w:numPr>
          <w:ilvl w:val="1"/>
          <w:numId w:val="12"/>
        </w:numPr>
        <w:autoSpaceDE w:val="0"/>
        <w:autoSpaceDN w:val="0"/>
        <w:adjustRightInd w:val="0"/>
        <w:jc w:val="both"/>
        <w:rPr>
          <w:rFonts w:ascii="Helvetica" w:hAnsi="Helvetica" w:cs="Helvetica"/>
          <w:sz w:val="22"/>
          <w:szCs w:val="22"/>
        </w:rPr>
      </w:pPr>
      <w:r w:rsidRPr="001D362B">
        <w:rPr>
          <w:rFonts w:ascii="Helvetica" w:hAnsi="Helvetica" w:cs="Helvetica"/>
          <w:sz w:val="22"/>
          <w:szCs w:val="22"/>
        </w:rPr>
        <w:t xml:space="preserve">Save the quantification to a spreadsheet </w:t>
      </w:r>
      <w:r>
        <w:rPr>
          <w:rFonts w:ascii="Helvetica" w:hAnsi="Helvetica" w:cs="Helvetica"/>
          <w:sz w:val="22"/>
          <w:szCs w:val="22"/>
        </w:rPr>
        <w:t>and g</w:t>
      </w:r>
      <w:r w:rsidRPr="001C7B40">
        <w:rPr>
          <w:rFonts w:ascii="Helvetica" w:hAnsi="Helvetica" w:cs="Helvetica"/>
          <w:sz w:val="22"/>
          <w:szCs w:val="22"/>
        </w:rPr>
        <w:t>enerate a densitometric standard curve with</w:t>
      </w:r>
      <w:r>
        <w:rPr>
          <w:rFonts w:ascii="Helvetica" w:hAnsi="Helvetica" w:cs="Helvetica"/>
          <w:sz w:val="22"/>
          <w:szCs w:val="22"/>
        </w:rPr>
        <w:t>in</w:t>
      </w:r>
      <w:r w:rsidRPr="001C7B40">
        <w:rPr>
          <w:rFonts w:ascii="Helvetica" w:hAnsi="Helvetica" w:cs="Helvetica"/>
          <w:sz w:val="22"/>
          <w:szCs w:val="22"/>
        </w:rPr>
        <w:t xml:space="preserve"> </w:t>
      </w:r>
      <w:r w:rsidR="001E0DC5">
        <w:rPr>
          <w:rFonts w:ascii="Helvetica" w:hAnsi="Helvetica" w:cs="Helvetica"/>
          <w:sz w:val="22"/>
          <w:szCs w:val="22"/>
        </w:rPr>
        <w:t xml:space="preserve">the </w:t>
      </w:r>
      <w:r w:rsidRPr="001C7B40">
        <w:rPr>
          <w:rFonts w:ascii="Helvetica" w:hAnsi="Helvetica" w:cs="Helvetica"/>
          <w:sz w:val="22"/>
          <w:szCs w:val="22"/>
        </w:rPr>
        <w:t>spreadsheet using the serially diluted standard sample and either linear or polynomial regression to obtain a best fit standard curve equation</w:t>
      </w:r>
      <w:r>
        <w:rPr>
          <w:rFonts w:ascii="Helvetica" w:hAnsi="Helvetica" w:cs="Helvetica"/>
          <w:sz w:val="22"/>
          <w:szCs w:val="22"/>
        </w:rPr>
        <w:t xml:space="preserve"> </w:t>
      </w:r>
      <w:r>
        <w:rPr>
          <w:rFonts w:ascii="Helvetica" w:hAnsi="Helvetica" w:cs="Helvetica"/>
          <w:b/>
          <w:bCs/>
          <w:sz w:val="22"/>
          <w:szCs w:val="22"/>
        </w:rPr>
        <w:t>[</w:t>
      </w:r>
      <w:r w:rsidR="002F6268">
        <w:rPr>
          <w:rFonts w:ascii="Helvetica" w:hAnsi="Helvetica" w:cs="Helvetica"/>
          <w:b/>
          <w:bCs/>
          <w:sz w:val="22"/>
          <w:szCs w:val="22"/>
        </w:rPr>
        <w:t>1</w:t>
      </w:r>
      <w:r>
        <w:rPr>
          <w:rFonts w:ascii="Helvetica" w:hAnsi="Helvetica" w:cs="Helvetica"/>
          <w:b/>
          <w:bCs/>
          <w:sz w:val="22"/>
          <w:szCs w:val="22"/>
        </w:rPr>
        <w:t>]</w:t>
      </w:r>
      <w:r w:rsidRPr="001C7B40">
        <w:rPr>
          <w:rFonts w:ascii="Helvetica" w:hAnsi="Helvetica" w:cs="Helvetica"/>
          <w:sz w:val="22"/>
          <w:szCs w:val="22"/>
        </w:rPr>
        <w:t>.</w:t>
      </w:r>
    </w:p>
    <w:p w14:paraId="2AFDAB5C" w14:textId="77777777" w:rsidR="001C7B40" w:rsidRDefault="001C7B40" w:rsidP="001C7B40">
      <w:pPr>
        <w:pStyle w:val="ListParagraph"/>
        <w:widowControl w:val="0"/>
        <w:autoSpaceDE w:val="0"/>
        <w:autoSpaceDN w:val="0"/>
        <w:adjustRightInd w:val="0"/>
        <w:ind w:left="1080"/>
        <w:jc w:val="both"/>
        <w:rPr>
          <w:rFonts w:ascii="Helvetica" w:hAnsi="Helvetica" w:cs="Helvetica"/>
          <w:sz w:val="22"/>
          <w:szCs w:val="22"/>
        </w:rPr>
      </w:pPr>
    </w:p>
    <w:p w14:paraId="5B220ABA" w14:textId="60363AB4" w:rsidR="001C7B40" w:rsidRPr="001C7B40" w:rsidRDefault="001C7B40" w:rsidP="001C7B40">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bCs/>
          <w:sz w:val="22"/>
          <w:szCs w:val="22"/>
        </w:rPr>
        <w:t xml:space="preserve">SCREEN: </w:t>
      </w:r>
      <w:r w:rsidR="00CD5179">
        <w:rPr>
          <w:rFonts w:ascii="Helvetica" w:hAnsi="Helvetica" w:cs="Helvetica"/>
          <w:bCs/>
          <w:sz w:val="22"/>
          <w:szCs w:val="22"/>
        </w:rPr>
        <w:t>screenshot_3</w:t>
      </w:r>
    </w:p>
    <w:p w14:paraId="55349EC6" w14:textId="77777777" w:rsidR="001C7B40" w:rsidRDefault="001C7B40" w:rsidP="001C7B40">
      <w:pPr>
        <w:pStyle w:val="ListParagraph"/>
        <w:widowControl w:val="0"/>
        <w:autoSpaceDE w:val="0"/>
        <w:autoSpaceDN w:val="0"/>
        <w:adjustRightInd w:val="0"/>
        <w:ind w:left="1368"/>
        <w:jc w:val="both"/>
        <w:rPr>
          <w:rFonts w:ascii="Helvetica" w:hAnsi="Helvetica" w:cs="Helvetica"/>
          <w:sz w:val="22"/>
          <w:szCs w:val="22"/>
        </w:rPr>
      </w:pPr>
    </w:p>
    <w:p w14:paraId="1701D070" w14:textId="3FD9F91A" w:rsidR="001C7B40" w:rsidRDefault="001C7B40" w:rsidP="001C7B40">
      <w:pPr>
        <w:pStyle w:val="ListParagraph"/>
        <w:widowControl w:val="0"/>
        <w:numPr>
          <w:ilvl w:val="1"/>
          <w:numId w:val="12"/>
        </w:numPr>
        <w:autoSpaceDE w:val="0"/>
        <w:autoSpaceDN w:val="0"/>
        <w:adjustRightInd w:val="0"/>
        <w:jc w:val="both"/>
        <w:rPr>
          <w:rFonts w:ascii="Helvetica" w:hAnsi="Helvetica" w:cs="Helvetica"/>
          <w:sz w:val="22"/>
          <w:szCs w:val="22"/>
        </w:rPr>
      </w:pPr>
      <w:r w:rsidRPr="001C7B40">
        <w:rPr>
          <w:rFonts w:ascii="Helvetica" w:hAnsi="Helvetica" w:cs="Helvetica"/>
          <w:sz w:val="22"/>
          <w:szCs w:val="22"/>
        </w:rPr>
        <w:t xml:space="preserve">Using this equation, extrapolate the quantity of </w:t>
      </w:r>
      <w:r>
        <w:rPr>
          <w:rFonts w:ascii="Helvetica" w:hAnsi="Helvetica" w:cs="Helvetica"/>
          <w:sz w:val="22"/>
          <w:szCs w:val="22"/>
        </w:rPr>
        <w:t>the monomers of interest within</w:t>
      </w:r>
      <w:r w:rsidRPr="001C7B40">
        <w:rPr>
          <w:rFonts w:ascii="Helvetica" w:hAnsi="Helvetica" w:cs="Helvetica"/>
          <w:sz w:val="22"/>
          <w:szCs w:val="22"/>
        </w:rPr>
        <w:t xml:space="preserve"> the experimental samples</w:t>
      </w:r>
      <w:r>
        <w:rPr>
          <w:rFonts w:ascii="Helvetica" w:hAnsi="Helvetica" w:cs="Helvetica"/>
          <w:sz w:val="22"/>
          <w:szCs w:val="22"/>
        </w:rPr>
        <w:t xml:space="preserve"> </w:t>
      </w:r>
      <w:r>
        <w:rPr>
          <w:rFonts w:ascii="Helvetica" w:hAnsi="Helvetica" w:cs="Helvetica"/>
          <w:b/>
          <w:bCs/>
          <w:sz w:val="22"/>
          <w:szCs w:val="22"/>
        </w:rPr>
        <w:t>[1]</w:t>
      </w:r>
      <w:r w:rsidRPr="001C7B40">
        <w:rPr>
          <w:rFonts w:ascii="Helvetica" w:hAnsi="Helvetica" w:cs="Helvetica"/>
          <w:sz w:val="22"/>
          <w:szCs w:val="22"/>
        </w:rPr>
        <w:t>.</w:t>
      </w:r>
    </w:p>
    <w:p w14:paraId="2836314A" w14:textId="77777777" w:rsidR="001C7B40" w:rsidRDefault="001C7B40" w:rsidP="001C7B40">
      <w:pPr>
        <w:pStyle w:val="ListParagraph"/>
        <w:widowControl w:val="0"/>
        <w:autoSpaceDE w:val="0"/>
        <w:autoSpaceDN w:val="0"/>
        <w:adjustRightInd w:val="0"/>
        <w:ind w:left="1080"/>
        <w:jc w:val="both"/>
        <w:rPr>
          <w:rFonts w:ascii="Helvetica" w:hAnsi="Helvetica" w:cs="Helvetica"/>
          <w:sz w:val="22"/>
          <w:szCs w:val="22"/>
        </w:rPr>
      </w:pPr>
    </w:p>
    <w:p w14:paraId="797CB288" w14:textId="4BCC5FE3" w:rsidR="001C7B40" w:rsidRPr="001C7B40" w:rsidRDefault="001C7B40" w:rsidP="001C7B40">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bCs/>
          <w:sz w:val="22"/>
          <w:szCs w:val="22"/>
        </w:rPr>
        <w:t xml:space="preserve">SCREEN: </w:t>
      </w:r>
      <w:r w:rsidR="00CD5179">
        <w:rPr>
          <w:rFonts w:ascii="Helvetica" w:hAnsi="Helvetica" w:cs="Helvetica"/>
          <w:bCs/>
          <w:sz w:val="22"/>
          <w:szCs w:val="22"/>
        </w:rPr>
        <w:t xml:space="preserve">screenshot_4: 00:50-01:06 </w:t>
      </w:r>
      <w:r w:rsidR="00CD5179" w:rsidRPr="00CD5179">
        <w:rPr>
          <w:rFonts w:ascii="Helvetica" w:hAnsi="Helvetica" w:cs="Helvetica"/>
          <w:bCs/>
          <w:i/>
          <w:iCs/>
          <w:color w:val="4472C4" w:themeColor="accent1"/>
          <w:sz w:val="22"/>
          <w:szCs w:val="22"/>
        </w:rPr>
        <w:t>Video Editor: can speed up</w:t>
      </w:r>
    </w:p>
    <w:p w14:paraId="3BA61528" w14:textId="77777777" w:rsidR="001C7B40" w:rsidRPr="001D362B" w:rsidRDefault="001C7B40" w:rsidP="001C7B40">
      <w:pPr>
        <w:rPr>
          <w:rFonts w:ascii="Helvetica" w:hAnsi="Helvetica" w:cs="Helvetica"/>
          <w:sz w:val="22"/>
          <w:szCs w:val="22"/>
        </w:rPr>
      </w:pPr>
    </w:p>
    <w:p w14:paraId="6D866968" w14:textId="5EB939B7" w:rsidR="001C7B40" w:rsidRDefault="001C7B40" w:rsidP="001C7B40">
      <w:pPr>
        <w:pStyle w:val="ListParagraph"/>
        <w:widowControl w:val="0"/>
        <w:numPr>
          <w:ilvl w:val="1"/>
          <w:numId w:val="12"/>
        </w:numPr>
        <w:autoSpaceDE w:val="0"/>
        <w:autoSpaceDN w:val="0"/>
        <w:adjustRightInd w:val="0"/>
        <w:jc w:val="both"/>
        <w:rPr>
          <w:rFonts w:ascii="Helvetica" w:hAnsi="Helvetica" w:cs="Helvetica"/>
          <w:sz w:val="22"/>
          <w:szCs w:val="22"/>
        </w:rPr>
      </w:pPr>
      <w:r w:rsidRPr="001D362B">
        <w:rPr>
          <w:rFonts w:ascii="Helvetica" w:hAnsi="Helvetica" w:cs="Helvetica"/>
          <w:sz w:val="22"/>
          <w:szCs w:val="22"/>
        </w:rPr>
        <w:t xml:space="preserve">To obtain flux measurements, subtract the extrapolated protein quantity of each inhibitor-treated sample from the average value of the PBS samples from the same time point </w:t>
      </w:r>
      <w:r>
        <w:rPr>
          <w:rFonts w:ascii="Helvetica" w:hAnsi="Helvetica" w:cs="Helvetica"/>
          <w:b/>
          <w:bCs/>
          <w:sz w:val="22"/>
          <w:szCs w:val="22"/>
        </w:rPr>
        <w:t>[1]</w:t>
      </w:r>
      <w:r>
        <w:rPr>
          <w:rFonts w:ascii="Helvetica" w:hAnsi="Helvetica" w:cs="Helvetica"/>
          <w:sz w:val="22"/>
          <w:szCs w:val="22"/>
        </w:rPr>
        <w:t>.</w:t>
      </w:r>
    </w:p>
    <w:p w14:paraId="02E813D3" w14:textId="77777777" w:rsidR="001C7B40" w:rsidRDefault="001C7B40" w:rsidP="001C7B40">
      <w:pPr>
        <w:pStyle w:val="ListParagraph"/>
        <w:widowControl w:val="0"/>
        <w:autoSpaceDE w:val="0"/>
        <w:autoSpaceDN w:val="0"/>
        <w:adjustRightInd w:val="0"/>
        <w:ind w:left="1080"/>
        <w:jc w:val="both"/>
        <w:rPr>
          <w:rFonts w:ascii="Helvetica" w:hAnsi="Helvetica" w:cs="Helvetica"/>
          <w:sz w:val="22"/>
          <w:szCs w:val="22"/>
        </w:rPr>
      </w:pPr>
    </w:p>
    <w:p w14:paraId="5A0A7862" w14:textId="0C92D29F" w:rsidR="001C7B40" w:rsidRPr="001D362B" w:rsidRDefault="001C7B40" w:rsidP="001C7B40">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bCs/>
          <w:sz w:val="22"/>
          <w:szCs w:val="22"/>
        </w:rPr>
        <w:t xml:space="preserve">SCREEN: </w:t>
      </w:r>
      <w:r w:rsidR="00CD5179">
        <w:rPr>
          <w:rFonts w:ascii="Helvetica" w:hAnsi="Helvetica" w:cs="Helvetica"/>
          <w:bCs/>
          <w:sz w:val="22"/>
          <w:szCs w:val="22"/>
        </w:rPr>
        <w:t>screenshot_5 00:19-00:27</w:t>
      </w:r>
    </w:p>
    <w:p w14:paraId="5886BEBB" w14:textId="77777777" w:rsidR="001C7B40" w:rsidRPr="001D362B" w:rsidRDefault="001C7B40" w:rsidP="001C7B40">
      <w:pPr>
        <w:rPr>
          <w:rFonts w:ascii="Helvetica" w:hAnsi="Helvetica" w:cs="Helvetica"/>
          <w:sz w:val="22"/>
          <w:szCs w:val="22"/>
        </w:rPr>
      </w:pPr>
    </w:p>
    <w:p w14:paraId="444FE0D4" w14:textId="23324E48" w:rsidR="001C7B40" w:rsidRDefault="001C7B40" w:rsidP="001C7B40">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Then e</w:t>
      </w:r>
      <w:r w:rsidRPr="001D362B">
        <w:rPr>
          <w:rFonts w:ascii="Helvetica" w:hAnsi="Helvetica" w:cs="Helvetica"/>
          <w:sz w:val="22"/>
          <w:szCs w:val="22"/>
        </w:rPr>
        <w:t>valuate the statistical significance of t</w:t>
      </w:r>
      <w:r>
        <w:rPr>
          <w:rFonts w:ascii="Helvetica" w:hAnsi="Helvetica" w:cs="Helvetica"/>
          <w:sz w:val="22"/>
          <w:szCs w:val="22"/>
        </w:rPr>
        <w:t>he t</w:t>
      </w:r>
      <w:r w:rsidRPr="001D362B">
        <w:rPr>
          <w:rFonts w:ascii="Helvetica" w:hAnsi="Helvetica" w:cs="Helvetica"/>
          <w:sz w:val="22"/>
          <w:szCs w:val="22"/>
        </w:rPr>
        <w:t>emporal variation in</w:t>
      </w:r>
      <w:r>
        <w:rPr>
          <w:rFonts w:ascii="Helvetica" w:hAnsi="Helvetica" w:cs="Helvetica"/>
          <w:sz w:val="22"/>
          <w:szCs w:val="22"/>
        </w:rPr>
        <w:t xml:space="preserve"> the</w:t>
      </w:r>
      <w:r w:rsidRPr="001D362B">
        <w:rPr>
          <w:rFonts w:ascii="Helvetica" w:hAnsi="Helvetica" w:cs="Helvetica"/>
          <w:sz w:val="22"/>
          <w:szCs w:val="22"/>
        </w:rPr>
        <w:t xml:space="preserve"> protein turnover using 1-way ANOVA</w:t>
      </w:r>
      <w:r w:rsidR="001E0DC5">
        <w:rPr>
          <w:rFonts w:ascii="Helvetica" w:hAnsi="Helvetica" w:cs="Helvetica"/>
          <w:sz w:val="22"/>
          <w:szCs w:val="22"/>
        </w:rPr>
        <w:t xml:space="preserve"> </w:t>
      </w:r>
      <w:r w:rsidR="001E0DC5">
        <w:rPr>
          <w:rFonts w:ascii="Helvetica" w:hAnsi="Helvetica" w:cs="Helvetica"/>
          <w:color w:val="FF0000"/>
          <w:sz w:val="22"/>
          <w:szCs w:val="22"/>
        </w:rPr>
        <w:t>(A-nova)</w:t>
      </w:r>
      <w:r>
        <w:rPr>
          <w:rFonts w:ascii="Helvetica" w:hAnsi="Helvetica" w:cs="Helvetica"/>
          <w:sz w:val="22"/>
          <w:szCs w:val="22"/>
        </w:rPr>
        <w:t xml:space="preserve"> </w:t>
      </w:r>
      <w:r>
        <w:rPr>
          <w:rFonts w:ascii="Helvetica" w:hAnsi="Helvetica" w:cs="Helvetica"/>
          <w:b/>
          <w:bCs/>
          <w:sz w:val="22"/>
          <w:szCs w:val="22"/>
        </w:rPr>
        <w:t>[1]</w:t>
      </w:r>
      <w:r w:rsidRPr="001D362B">
        <w:rPr>
          <w:rFonts w:ascii="Helvetica" w:hAnsi="Helvetica" w:cs="Helvetica"/>
          <w:sz w:val="22"/>
          <w:szCs w:val="22"/>
        </w:rPr>
        <w:t>.</w:t>
      </w:r>
    </w:p>
    <w:p w14:paraId="1FB0A0F1" w14:textId="77777777" w:rsidR="001C7B40" w:rsidRDefault="001C7B40" w:rsidP="001C7B40">
      <w:pPr>
        <w:pStyle w:val="ListParagraph"/>
        <w:widowControl w:val="0"/>
        <w:autoSpaceDE w:val="0"/>
        <w:autoSpaceDN w:val="0"/>
        <w:adjustRightInd w:val="0"/>
        <w:ind w:left="1080"/>
        <w:jc w:val="both"/>
        <w:rPr>
          <w:rFonts w:ascii="Helvetica" w:hAnsi="Helvetica" w:cs="Helvetica"/>
          <w:sz w:val="22"/>
          <w:szCs w:val="22"/>
        </w:rPr>
      </w:pPr>
    </w:p>
    <w:p w14:paraId="778F231C" w14:textId="10EDD70C" w:rsidR="001C7B40" w:rsidRPr="001C7B40" w:rsidRDefault="001C7B40" w:rsidP="001C7B40">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bCs/>
          <w:sz w:val="22"/>
          <w:szCs w:val="22"/>
        </w:rPr>
        <w:t xml:space="preserve">SCREEN: </w:t>
      </w:r>
      <w:r w:rsidR="00CD5179">
        <w:rPr>
          <w:rFonts w:ascii="Helvetica" w:hAnsi="Helvetica" w:cs="Helvetica"/>
          <w:bCs/>
          <w:sz w:val="22"/>
          <w:szCs w:val="22"/>
        </w:rPr>
        <w:t>screenshot_6 00:05-00:25</w:t>
      </w:r>
      <w:r w:rsidR="00CD5179" w:rsidRPr="00CD5179">
        <w:rPr>
          <w:rFonts w:ascii="Helvetica" w:hAnsi="Helvetica" w:cs="Helvetica"/>
          <w:bCs/>
          <w:i/>
          <w:iCs/>
          <w:color w:val="4472C4" w:themeColor="accent1"/>
          <w:sz w:val="22"/>
          <w:szCs w:val="22"/>
        </w:rPr>
        <w:t xml:space="preserve"> Video Editor: can speed up</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0371256A" w:rsidR="005E2B7E" w:rsidRPr="00D41394" w:rsidRDefault="00177B33" w:rsidP="00D41394">
      <w:pPr>
        <w:pStyle w:val="Title"/>
        <w:jc w:val="center"/>
        <w:rPr>
          <w:rFonts w:ascii="Helvetica" w:hAnsi="Helvetica"/>
        </w:rPr>
      </w:pPr>
      <w:r w:rsidRPr="004E3F8E">
        <w:rPr>
          <w:rFonts w:ascii="Helvetica" w:hAnsi="Helvetica"/>
        </w:rPr>
        <w:lastRenderedPageBreak/>
        <w:t>Section – Results</w:t>
      </w:r>
    </w:p>
    <w:p w14:paraId="129481E3" w14:textId="562F285E"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9B211A">
        <w:rPr>
          <w:rFonts w:ascii="Helvetica" w:hAnsi="Helvetica" w:cs="Arial"/>
          <w:b/>
          <w:sz w:val="22"/>
          <w:szCs w:val="22"/>
        </w:rPr>
        <w:t>Representative Experimental Flux Results</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550ACB28" w14:textId="2117DF42" w:rsidR="009B211A" w:rsidRDefault="001C7B40" w:rsidP="001C7B40">
      <w:pPr>
        <w:pStyle w:val="ListParagraph"/>
        <w:numPr>
          <w:ilvl w:val="1"/>
          <w:numId w:val="12"/>
        </w:numPr>
        <w:rPr>
          <w:rFonts w:ascii="Helvetica" w:hAnsi="Helvetica" w:cs="Helvetica"/>
          <w:sz w:val="22"/>
          <w:szCs w:val="22"/>
        </w:rPr>
      </w:pPr>
      <w:r w:rsidRPr="001C7B40">
        <w:rPr>
          <w:rFonts w:ascii="Helvetica" w:hAnsi="Helvetica" w:cs="Helvetica"/>
          <w:sz w:val="22"/>
          <w:szCs w:val="22"/>
        </w:rPr>
        <w:t xml:space="preserve">The primary readout for autophagic flux at any given time point is the difference in the amount of </w:t>
      </w:r>
      <w:proofErr w:type="spellStart"/>
      <w:r w:rsidRPr="001C7B40">
        <w:rPr>
          <w:rFonts w:ascii="Helvetica" w:hAnsi="Helvetica" w:cs="Helvetica"/>
          <w:sz w:val="22"/>
          <w:szCs w:val="22"/>
        </w:rPr>
        <w:t>macroautophagy</w:t>
      </w:r>
      <w:proofErr w:type="spellEnd"/>
      <w:r w:rsidRPr="001C7B40">
        <w:rPr>
          <w:rFonts w:ascii="Helvetica" w:hAnsi="Helvetica" w:cs="Helvetica"/>
          <w:sz w:val="22"/>
          <w:szCs w:val="22"/>
        </w:rPr>
        <w:t xml:space="preserve"> specific markers between the leupeptin-treated </w:t>
      </w:r>
      <w:r w:rsidR="009B211A">
        <w:rPr>
          <w:rFonts w:ascii="Helvetica" w:hAnsi="Helvetica" w:cs="Helvetica"/>
          <w:b/>
          <w:bCs/>
          <w:sz w:val="22"/>
          <w:szCs w:val="22"/>
        </w:rPr>
        <w:t>[</w:t>
      </w:r>
      <w:r w:rsidR="001E0DC5">
        <w:rPr>
          <w:rFonts w:ascii="Helvetica" w:hAnsi="Helvetica" w:cs="Helvetica"/>
          <w:b/>
          <w:bCs/>
          <w:sz w:val="22"/>
          <w:szCs w:val="22"/>
        </w:rPr>
        <w:t>1</w:t>
      </w:r>
      <w:r w:rsidR="009B211A">
        <w:rPr>
          <w:rFonts w:ascii="Helvetica" w:hAnsi="Helvetica" w:cs="Helvetica"/>
          <w:b/>
          <w:bCs/>
          <w:sz w:val="22"/>
          <w:szCs w:val="22"/>
        </w:rPr>
        <w:t xml:space="preserve">] </w:t>
      </w:r>
      <w:r w:rsidRPr="001C7B40">
        <w:rPr>
          <w:rFonts w:ascii="Helvetica" w:hAnsi="Helvetica" w:cs="Helvetica"/>
          <w:sz w:val="22"/>
          <w:szCs w:val="22"/>
        </w:rPr>
        <w:t xml:space="preserve">versus </w:t>
      </w:r>
      <w:r w:rsidR="009B211A">
        <w:rPr>
          <w:rFonts w:ascii="Helvetica" w:hAnsi="Helvetica" w:cs="Helvetica"/>
          <w:sz w:val="22"/>
          <w:szCs w:val="22"/>
        </w:rPr>
        <w:t xml:space="preserve">the </w:t>
      </w:r>
      <w:r w:rsidRPr="001C7B40">
        <w:rPr>
          <w:rFonts w:ascii="Helvetica" w:hAnsi="Helvetica" w:cs="Helvetica"/>
          <w:sz w:val="22"/>
          <w:szCs w:val="22"/>
        </w:rPr>
        <w:t>sham samples in the lysosome</w:t>
      </w:r>
      <w:r w:rsidR="009B211A">
        <w:rPr>
          <w:rFonts w:ascii="Helvetica" w:hAnsi="Helvetica" w:cs="Helvetica"/>
          <w:sz w:val="22"/>
          <w:szCs w:val="22"/>
        </w:rPr>
        <w:t>-</w:t>
      </w:r>
      <w:r w:rsidRPr="001C7B40">
        <w:rPr>
          <w:rFonts w:ascii="Helvetica" w:hAnsi="Helvetica" w:cs="Helvetica"/>
          <w:sz w:val="22"/>
          <w:szCs w:val="22"/>
        </w:rPr>
        <w:t>enriched 3K</w:t>
      </w:r>
      <w:r w:rsidR="002F6268">
        <w:rPr>
          <w:rFonts w:ascii="Helvetica" w:hAnsi="Helvetica" w:cs="Helvetica"/>
          <w:sz w:val="22"/>
          <w:szCs w:val="22"/>
        </w:rPr>
        <w:t xml:space="preserve"> pellet</w:t>
      </w:r>
      <w:r w:rsidRPr="001C7B40">
        <w:rPr>
          <w:rFonts w:ascii="Helvetica" w:hAnsi="Helvetica" w:cs="Helvetica"/>
          <w:sz w:val="22"/>
          <w:szCs w:val="22"/>
        </w:rPr>
        <w:t xml:space="preserve"> fraction divided by 2 </w:t>
      </w:r>
      <w:r w:rsidR="009B211A">
        <w:rPr>
          <w:rFonts w:ascii="Helvetica" w:hAnsi="Helvetica" w:cs="Helvetica"/>
          <w:b/>
          <w:bCs/>
          <w:sz w:val="22"/>
          <w:szCs w:val="22"/>
        </w:rPr>
        <w:t>[</w:t>
      </w:r>
      <w:r w:rsidR="001E0DC5">
        <w:rPr>
          <w:rFonts w:ascii="Helvetica" w:hAnsi="Helvetica" w:cs="Helvetica"/>
          <w:b/>
          <w:bCs/>
          <w:sz w:val="22"/>
          <w:szCs w:val="22"/>
        </w:rPr>
        <w:t>2</w:t>
      </w:r>
      <w:r w:rsidR="009B211A">
        <w:rPr>
          <w:rFonts w:ascii="Helvetica" w:hAnsi="Helvetica" w:cs="Helvetica"/>
          <w:b/>
          <w:bCs/>
          <w:sz w:val="22"/>
          <w:szCs w:val="22"/>
        </w:rPr>
        <w:t>]</w:t>
      </w:r>
      <w:r w:rsidRPr="001C7B40">
        <w:rPr>
          <w:rFonts w:ascii="Helvetica" w:hAnsi="Helvetica" w:cs="Helvetica"/>
          <w:sz w:val="22"/>
          <w:szCs w:val="22"/>
        </w:rPr>
        <w:t xml:space="preserve">. </w:t>
      </w:r>
    </w:p>
    <w:p w14:paraId="1C3F0732" w14:textId="77777777" w:rsidR="009B211A" w:rsidRDefault="009B211A" w:rsidP="009B211A">
      <w:pPr>
        <w:pStyle w:val="ListParagraph"/>
        <w:ind w:left="1080"/>
        <w:rPr>
          <w:rFonts w:ascii="Helvetica" w:hAnsi="Helvetica" w:cs="Helvetica"/>
          <w:sz w:val="22"/>
          <w:szCs w:val="22"/>
        </w:rPr>
      </w:pPr>
    </w:p>
    <w:p w14:paraId="285DD45D" w14:textId="21AB82A2" w:rsidR="009B211A" w:rsidRDefault="009B211A" w:rsidP="009B211A">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2A: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Leu lanes</w:t>
      </w:r>
    </w:p>
    <w:p w14:paraId="5C83931E" w14:textId="3A4C075E" w:rsidR="009B211A" w:rsidRDefault="009B211A" w:rsidP="009B211A">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2A: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PBS lanes</w:t>
      </w:r>
    </w:p>
    <w:p w14:paraId="5FF2AB0A" w14:textId="77777777" w:rsidR="009B211A" w:rsidRDefault="009B211A" w:rsidP="009B211A">
      <w:pPr>
        <w:pStyle w:val="ListParagraph"/>
        <w:ind w:left="1080"/>
        <w:rPr>
          <w:rFonts w:ascii="Helvetica" w:hAnsi="Helvetica" w:cs="Helvetica"/>
          <w:sz w:val="22"/>
          <w:szCs w:val="22"/>
        </w:rPr>
      </w:pPr>
    </w:p>
    <w:p w14:paraId="675E7FDC" w14:textId="79B8F583" w:rsidR="009B211A" w:rsidRDefault="001C7B40" w:rsidP="001C7B40">
      <w:pPr>
        <w:pStyle w:val="ListParagraph"/>
        <w:numPr>
          <w:ilvl w:val="1"/>
          <w:numId w:val="12"/>
        </w:numPr>
        <w:rPr>
          <w:rFonts w:ascii="Helvetica" w:hAnsi="Helvetica" w:cs="Helvetica"/>
          <w:sz w:val="22"/>
          <w:szCs w:val="22"/>
        </w:rPr>
      </w:pPr>
      <w:r w:rsidRPr="001C7B40">
        <w:rPr>
          <w:rFonts w:ascii="Helvetica" w:hAnsi="Helvetica" w:cs="Helvetica"/>
          <w:sz w:val="22"/>
          <w:szCs w:val="22"/>
        </w:rPr>
        <w:t>Typically, the results are normalized to the mean</w:t>
      </w:r>
      <w:r w:rsidR="009B211A">
        <w:rPr>
          <w:rFonts w:ascii="Helvetica" w:hAnsi="Helvetica" w:cs="Helvetica"/>
          <w:sz w:val="22"/>
          <w:szCs w:val="22"/>
        </w:rPr>
        <w:t>,</w:t>
      </w:r>
      <w:r w:rsidRPr="001C7B40">
        <w:rPr>
          <w:rFonts w:ascii="Helvetica" w:hAnsi="Helvetica" w:cs="Helvetica"/>
          <w:sz w:val="22"/>
          <w:szCs w:val="22"/>
        </w:rPr>
        <w:t xml:space="preserve"> which simplifies </w:t>
      </w:r>
      <w:r w:rsidR="009B211A">
        <w:rPr>
          <w:rFonts w:ascii="Helvetica" w:hAnsi="Helvetica" w:cs="Helvetica"/>
          <w:sz w:val="22"/>
          <w:szCs w:val="22"/>
        </w:rPr>
        <w:t xml:space="preserve">the </w:t>
      </w:r>
      <w:r w:rsidRPr="001C7B40">
        <w:rPr>
          <w:rFonts w:ascii="Helvetica" w:hAnsi="Helvetica" w:cs="Helvetica"/>
          <w:sz w:val="22"/>
          <w:szCs w:val="22"/>
        </w:rPr>
        <w:t xml:space="preserve">comparison across independent experiments </w:t>
      </w:r>
      <w:r w:rsidR="009B211A">
        <w:rPr>
          <w:rFonts w:ascii="Helvetica" w:hAnsi="Helvetica" w:cs="Helvetica"/>
          <w:b/>
          <w:bCs/>
          <w:sz w:val="22"/>
          <w:szCs w:val="22"/>
        </w:rPr>
        <w:t>[2]</w:t>
      </w:r>
      <w:r w:rsidRPr="001C7B40">
        <w:rPr>
          <w:rFonts w:ascii="Helvetica" w:hAnsi="Helvetica" w:cs="Helvetica"/>
          <w:sz w:val="22"/>
          <w:szCs w:val="22"/>
        </w:rPr>
        <w:t>.</w:t>
      </w:r>
    </w:p>
    <w:p w14:paraId="47AF8EB6" w14:textId="77777777" w:rsidR="009B211A" w:rsidRDefault="009B211A" w:rsidP="009B211A">
      <w:pPr>
        <w:pStyle w:val="ListParagraph"/>
        <w:ind w:left="1080"/>
        <w:rPr>
          <w:rFonts w:ascii="Helvetica" w:hAnsi="Helvetica" w:cs="Helvetica"/>
          <w:sz w:val="22"/>
          <w:szCs w:val="22"/>
        </w:rPr>
      </w:pPr>
    </w:p>
    <w:p w14:paraId="7B474F45" w14:textId="2AE92EBB" w:rsidR="009B211A" w:rsidRDefault="009B211A" w:rsidP="009B211A">
      <w:pPr>
        <w:pStyle w:val="ListParagraph"/>
        <w:numPr>
          <w:ilvl w:val="2"/>
          <w:numId w:val="12"/>
        </w:numPr>
        <w:rPr>
          <w:rFonts w:ascii="Helvetica" w:hAnsi="Helvetica" w:cs="Helvetica"/>
          <w:sz w:val="22"/>
          <w:szCs w:val="22"/>
        </w:rPr>
      </w:pPr>
      <w:r>
        <w:rPr>
          <w:rFonts w:ascii="Helvetica" w:hAnsi="Helvetica" w:cs="Helvetica"/>
          <w:sz w:val="22"/>
          <w:szCs w:val="22"/>
        </w:rPr>
        <w:t>LAB MEDIA: Figure 2C</w:t>
      </w:r>
    </w:p>
    <w:p w14:paraId="46B1083A" w14:textId="77777777" w:rsidR="009B211A" w:rsidRDefault="009B211A" w:rsidP="009B211A">
      <w:pPr>
        <w:pStyle w:val="ListParagraph"/>
        <w:ind w:left="1368"/>
        <w:rPr>
          <w:rFonts w:ascii="Helvetica" w:hAnsi="Helvetica" w:cs="Helvetica"/>
          <w:sz w:val="22"/>
          <w:szCs w:val="22"/>
        </w:rPr>
      </w:pPr>
    </w:p>
    <w:p w14:paraId="480CBBFB" w14:textId="1293E981" w:rsidR="00CB3360" w:rsidRDefault="00CB3360" w:rsidP="001C7B40">
      <w:pPr>
        <w:pStyle w:val="ListParagraph"/>
        <w:ind w:left="1080"/>
        <w:rPr>
          <w:rFonts w:ascii="Helvetica" w:hAnsi="Helvetica" w:cstheme="minorHAnsi"/>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w:t>
      </w:r>
      <w:r w:rsidR="00DC058D" w:rsidRPr="00215551">
        <w:rPr>
          <w:rFonts w:ascii="Helvetica" w:hAnsi="Helvetica" w:cs="Arial"/>
          <w:b/>
          <w:sz w:val="22"/>
          <w:szCs w:val="22"/>
        </w:rPr>
        <w:t>All interview statements may be edited for length and clarity.</w:t>
      </w:r>
    </w:p>
    <w:p w14:paraId="764F5DF8" w14:textId="37C069CB" w:rsidR="00BF42E2" w:rsidRDefault="00B0243D" w:rsidP="00BF42E2">
      <w:pPr>
        <w:numPr>
          <w:ilvl w:val="1"/>
          <w:numId w:val="12"/>
        </w:numPr>
        <w:spacing w:before="240"/>
        <w:outlineLvl w:val="0"/>
        <w:rPr>
          <w:rFonts w:ascii="Helvetica" w:hAnsi="Helvetica" w:cs="Arial"/>
          <w:sz w:val="22"/>
          <w:szCs w:val="22"/>
        </w:rPr>
      </w:pPr>
      <w:r w:rsidRPr="00D41394">
        <w:rPr>
          <w:rFonts w:ascii="Helvetica" w:hAnsi="Helvetica" w:cs="Arial"/>
          <w:b/>
          <w:bCs/>
          <w:sz w:val="22"/>
          <w:szCs w:val="22"/>
          <w:u w:val="single"/>
        </w:rPr>
        <w:t>Jeff Haspel</w:t>
      </w:r>
      <w:r w:rsidR="00D41394">
        <w:rPr>
          <w:rFonts w:ascii="Helvetica" w:hAnsi="Helvetica" w:cs="Arial"/>
          <w:sz w:val="22"/>
          <w:szCs w:val="22"/>
        </w:rPr>
        <w:t>:</w:t>
      </w:r>
      <w:r w:rsidR="00450B27" w:rsidRPr="00456A5D">
        <w:rPr>
          <w:rFonts w:ascii="Helvetica" w:hAnsi="Helvetica" w:cs="Arial"/>
          <w:sz w:val="22"/>
          <w:szCs w:val="22"/>
        </w:rPr>
        <w:t xml:space="preserve"> </w:t>
      </w:r>
      <w:r w:rsidR="00CD5179">
        <w:rPr>
          <w:rFonts w:ascii="Helvetica" w:hAnsi="Helvetica" w:cs="Arial"/>
          <w:sz w:val="22"/>
          <w:szCs w:val="22"/>
        </w:rPr>
        <w:t>(</w:t>
      </w:r>
      <w:r w:rsidR="00CD5179" w:rsidRPr="00456A5D">
        <w:rPr>
          <w:rFonts w:ascii="Helvetica" w:hAnsi="Helvetica" w:cs="Arial"/>
          <w:sz w:val="22"/>
          <w:szCs w:val="22"/>
        </w:rPr>
        <w:t>Step</w:t>
      </w:r>
      <w:r w:rsidR="00CD5179">
        <w:rPr>
          <w:rFonts w:ascii="Helvetica" w:hAnsi="Helvetica" w:cs="Arial"/>
          <w:sz w:val="22"/>
          <w:szCs w:val="22"/>
        </w:rPr>
        <w:t>:</w:t>
      </w:r>
      <w:r w:rsidR="00CD5179" w:rsidRPr="00456A5D">
        <w:rPr>
          <w:rFonts w:ascii="Helvetica" w:hAnsi="Helvetica" w:cs="Arial"/>
          <w:sz w:val="22"/>
          <w:szCs w:val="22"/>
        </w:rPr>
        <w:t xml:space="preserve"> </w:t>
      </w:r>
      <w:r w:rsidR="00CD5179">
        <w:rPr>
          <w:rFonts w:ascii="Helvetica" w:hAnsi="Helvetica" w:cs="Arial"/>
          <w:sz w:val="22"/>
          <w:szCs w:val="22"/>
        </w:rPr>
        <w:t>3.1.</w:t>
      </w:r>
      <w:r w:rsidR="00CD5179" w:rsidRPr="00456A5D">
        <w:rPr>
          <w:rFonts w:ascii="Helvetica" w:hAnsi="Helvetica" w:cs="Arial"/>
          <w:sz w:val="22"/>
          <w:szCs w:val="22"/>
        </w:rPr>
        <w:t>)</w:t>
      </w:r>
      <w:r w:rsidR="00CD5179">
        <w:rPr>
          <w:rFonts w:ascii="Helvetica" w:hAnsi="Helvetica" w:cs="Arial"/>
          <w:sz w:val="22"/>
          <w:szCs w:val="22"/>
        </w:rPr>
        <w:t xml:space="preserve"> </w:t>
      </w:r>
      <w:r w:rsidR="005734E5">
        <w:rPr>
          <w:rFonts w:ascii="Helvetica" w:hAnsi="Helvetica" w:cs="Arial"/>
          <w:sz w:val="22"/>
          <w:szCs w:val="22"/>
        </w:rPr>
        <w:t xml:space="preserve">Our procedure for measuring proteolytic flux depends on the ability of leupeptin or bortezomib to cause the accumulation of autophagy and proteasome substrates, which </w:t>
      </w:r>
      <w:r w:rsidR="00423CF2">
        <w:rPr>
          <w:rFonts w:ascii="Helvetica" w:hAnsi="Helvetica" w:cs="Arial"/>
          <w:sz w:val="22"/>
          <w:szCs w:val="22"/>
        </w:rPr>
        <w:t>is a time depend process</w:t>
      </w:r>
      <w:r w:rsidR="00D41394">
        <w:rPr>
          <w:rFonts w:ascii="Helvetica" w:hAnsi="Helvetica" w:cs="Arial"/>
          <w:sz w:val="22"/>
          <w:szCs w:val="22"/>
        </w:rPr>
        <w:t xml:space="preserve"> </w:t>
      </w:r>
      <w:r w:rsidR="00D41394">
        <w:rPr>
          <w:rFonts w:ascii="Helvetica" w:hAnsi="Helvetica" w:cs="Arial"/>
          <w:b/>
          <w:bCs/>
          <w:sz w:val="22"/>
          <w:szCs w:val="22"/>
        </w:rPr>
        <w:t>[1]</w:t>
      </w:r>
      <w:r w:rsidR="005734E5">
        <w:rPr>
          <w:rFonts w:ascii="Helvetica" w:hAnsi="Helvetica" w:cs="Arial"/>
          <w:sz w:val="22"/>
          <w:szCs w:val="22"/>
        </w:rPr>
        <w:t xml:space="preserve">.  </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6BF2C127" w:rsidR="00BF42E2" w:rsidRDefault="00CD5179" w:rsidP="00BF42E2">
      <w:pPr>
        <w:numPr>
          <w:ilvl w:val="1"/>
          <w:numId w:val="12"/>
        </w:numPr>
        <w:spacing w:before="240"/>
        <w:outlineLvl w:val="0"/>
        <w:rPr>
          <w:rFonts w:ascii="Helvetica" w:hAnsi="Helvetica" w:cs="Arial"/>
          <w:sz w:val="22"/>
          <w:szCs w:val="22"/>
        </w:rPr>
      </w:pPr>
      <w:r w:rsidRPr="00D41394">
        <w:rPr>
          <w:rFonts w:ascii="Helvetica" w:hAnsi="Helvetica" w:cs="Arial"/>
          <w:b/>
          <w:bCs/>
          <w:sz w:val="22"/>
          <w:szCs w:val="22"/>
          <w:u w:val="single"/>
        </w:rPr>
        <w:t>Jeff Haspel</w:t>
      </w:r>
      <w:r w:rsidR="00472752" w:rsidRPr="00456A5D">
        <w:rPr>
          <w:rFonts w:ascii="Helvetica" w:hAnsi="Helvetica" w:cs="Arial"/>
          <w:sz w:val="22"/>
          <w:szCs w:val="22"/>
        </w:rPr>
        <w:t xml:space="preserve">: </w:t>
      </w:r>
      <w:r w:rsidR="005734E5">
        <w:rPr>
          <w:rFonts w:ascii="Helvetica" w:hAnsi="Helvetica" w:cs="Arial"/>
          <w:sz w:val="22"/>
          <w:szCs w:val="22"/>
        </w:rPr>
        <w:t>This technique has allowed explor</w:t>
      </w:r>
      <w:r w:rsidR="002F6268">
        <w:rPr>
          <w:rFonts w:ascii="Helvetica" w:hAnsi="Helvetica" w:cs="Arial"/>
          <w:sz w:val="22"/>
          <w:szCs w:val="22"/>
        </w:rPr>
        <w:t>ation of</w:t>
      </w:r>
      <w:r w:rsidR="005734E5">
        <w:rPr>
          <w:rFonts w:ascii="Helvetica" w:hAnsi="Helvetica" w:cs="Arial"/>
          <w:sz w:val="22"/>
          <w:szCs w:val="22"/>
        </w:rPr>
        <w:t xml:space="preserve"> how biological rhythms program liver </w:t>
      </w:r>
      <w:r w:rsidR="002F6268">
        <w:rPr>
          <w:rFonts w:ascii="Helvetica" w:hAnsi="Helvetica" w:cs="Arial"/>
          <w:sz w:val="22"/>
          <w:szCs w:val="22"/>
        </w:rPr>
        <w:t xml:space="preserve">protein </w:t>
      </w:r>
      <w:r w:rsidR="005734E5">
        <w:rPr>
          <w:rFonts w:ascii="Helvetica" w:hAnsi="Helvetica" w:cs="Arial"/>
          <w:sz w:val="22"/>
          <w:szCs w:val="22"/>
        </w:rPr>
        <w:t>catabolism. We hope it will pave the way for investigating the effects of disease on cellular housekeeping functions</w:t>
      </w:r>
      <w:r w:rsidR="00D41394">
        <w:rPr>
          <w:rFonts w:ascii="Helvetica" w:hAnsi="Helvetica" w:cs="Arial"/>
          <w:sz w:val="22"/>
          <w:szCs w:val="22"/>
        </w:rPr>
        <w:t xml:space="preserve"> </w:t>
      </w:r>
      <w:r w:rsidR="00D41394">
        <w:rPr>
          <w:rFonts w:ascii="Helvetica" w:hAnsi="Helvetica" w:cs="Arial"/>
          <w:b/>
          <w:bCs/>
          <w:sz w:val="22"/>
          <w:szCs w:val="22"/>
        </w:rPr>
        <w:t>[1]</w:t>
      </w:r>
      <w:r w:rsidR="005734E5">
        <w:rPr>
          <w:rFonts w:ascii="Helvetica" w:hAnsi="Helvetica" w:cs="Arial"/>
          <w:sz w:val="22"/>
          <w:szCs w:val="22"/>
        </w:rPr>
        <w:t>.</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F6F82" w14:textId="77777777" w:rsidR="00370D1C" w:rsidRDefault="00370D1C">
      <w:r>
        <w:separator/>
      </w:r>
    </w:p>
  </w:endnote>
  <w:endnote w:type="continuationSeparator" w:id="0">
    <w:p w14:paraId="74903F90" w14:textId="77777777" w:rsidR="00370D1C" w:rsidRDefault="0037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DB19E1" w:rsidRDefault="00DB19E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DB19E1" w:rsidRDefault="00DB19E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228960" w:rsidR="00DB19E1" w:rsidRPr="00C70C90" w:rsidRDefault="00DB19E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DB61B5">
      <w:rPr>
        <w:rFonts w:ascii="Arial" w:hAnsi="Arial" w:cs="Arial"/>
        <w:noProof/>
        <w:color w:val="000000" w:themeColor="text1"/>
        <w:sz w:val="22"/>
        <w:szCs w:val="22"/>
      </w:rPr>
      <w:t>3</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DB61B5">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4C1DB" w14:textId="77777777" w:rsidR="00370D1C" w:rsidRDefault="00370D1C">
      <w:r>
        <w:separator/>
      </w:r>
    </w:p>
  </w:footnote>
  <w:footnote w:type="continuationSeparator" w:id="0">
    <w:p w14:paraId="7DCB2F78" w14:textId="77777777" w:rsidR="00370D1C" w:rsidRDefault="00370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6F92377D" w:rsidR="00DB19E1" w:rsidRPr="000506F8" w:rsidRDefault="00DB19E1" w:rsidP="001E230F">
    <w:pPr>
      <w:pStyle w:val="Header"/>
      <w:jc w:val="center"/>
      <w:rPr>
        <w:rFonts w:ascii="Helvetica" w:hAnsi="Helvetica" w:cs="Arial"/>
        <w:b/>
        <w:color w:val="70AD47" w:themeColor="accent6"/>
        <w:sz w:val="28"/>
        <w:szCs w:val="28"/>
        <w:u w:val="single"/>
      </w:rPr>
    </w:pPr>
    <w:r w:rsidRPr="000506F8">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506F8" w:rsidRPr="000506F8">
      <w:rPr>
        <w:rFonts w:ascii="Helvetica" w:hAnsi="Helvetica" w:cs="Arial"/>
        <w:b/>
        <w:color w:val="70AD47" w:themeColor="accent6"/>
        <w:sz w:val="28"/>
        <w:szCs w:val="28"/>
        <w:u w:val="single"/>
      </w:rPr>
      <w:t>FINAL SCRIPT: APPROVED FOR FILMING</w:t>
    </w:r>
  </w:p>
  <w:p w14:paraId="6CF88CFD" w14:textId="77777777" w:rsidR="00DB19E1" w:rsidRPr="006A6324" w:rsidRDefault="00DB19E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7D46DC"/>
    <w:multiLevelType w:val="hybridMultilevel"/>
    <w:tmpl w:val="39445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7D50D3D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2."/>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9B6A7E"/>
    <w:multiLevelType w:val="multilevel"/>
    <w:tmpl w:val="604E068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8"/>
  </w:num>
  <w:num w:numId="7">
    <w:abstractNumId w:val="4"/>
  </w:num>
  <w:num w:numId="8">
    <w:abstractNumId w:val="17"/>
  </w:num>
  <w:num w:numId="9">
    <w:abstractNumId w:val="30"/>
  </w:num>
  <w:num w:numId="10">
    <w:abstractNumId w:val="39"/>
  </w:num>
  <w:num w:numId="11">
    <w:abstractNumId w:val="24"/>
  </w:num>
  <w:num w:numId="12">
    <w:abstractNumId w:val="32"/>
  </w:num>
  <w:num w:numId="13">
    <w:abstractNumId w:val="25"/>
  </w:num>
  <w:num w:numId="14">
    <w:abstractNumId w:val="18"/>
  </w:num>
  <w:num w:numId="15">
    <w:abstractNumId w:val="26"/>
  </w:num>
  <w:num w:numId="16">
    <w:abstractNumId w:val="1"/>
  </w:num>
  <w:num w:numId="17">
    <w:abstractNumId w:val="6"/>
  </w:num>
  <w:num w:numId="18">
    <w:abstractNumId w:val="16"/>
  </w:num>
  <w:num w:numId="19">
    <w:abstractNumId w:val="2"/>
  </w:num>
  <w:num w:numId="20">
    <w:abstractNumId w:val="3"/>
  </w:num>
  <w:num w:numId="21">
    <w:abstractNumId w:val="40"/>
  </w:num>
  <w:num w:numId="22">
    <w:abstractNumId w:val="15"/>
  </w:num>
  <w:num w:numId="23">
    <w:abstractNumId w:val="12"/>
  </w:num>
  <w:num w:numId="24">
    <w:abstractNumId w:val="10"/>
  </w:num>
  <w:num w:numId="25">
    <w:abstractNumId w:val="0"/>
  </w:num>
  <w:num w:numId="26">
    <w:abstractNumId w:val="41"/>
  </w:num>
  <w:num w:numId="27">
    <w:abstractNumId w:val="29"/>
  </w:num>
  <w:num w:numId="28">
    <w:abstractNumId w:val="20"/>
  </w:num>
  <w:num w:numId="29">
    <w:abstractNumId w:val="11"/>
  </w:num>
  <w:num w:numId="30">
    <w:abstractNumId w:val="5"/>
  </w:num>
  <w:num w:numId="31">
    <w:abstractNumId w:val="27"/>
  </w:num>
  <w:num w:numId="32">
    <w:abstractNumId w:val="31"/>
  </w:num>
  <w:num w:numId="33">
    <w:abstractNumId w:val="21"/>
  </w:num>
  <w:num w:numId="34">
    <w:abstractNumId w:val="34"/>
  </w:num>
  <w:num w:numId="35">
    <w:abstractNumId w:val="33"/>
  </w:num>
  <w:num w:numId="36">
    <w:abstractNumId w:val="22"/>
  </w:num>
  <w:num w:numId="37">
    <w:abstractNumId w:val="19"/>
  </w:num>
  <w:num w:numId="38">
    <w:abstractNumId w:val="37"/>
  </w:num>
  <w:num w:numId="39">
    <w:abstractNumId w:val="35"/>
  </w:num>
  <w:num w:numId="40">
    <w:abstractNumId w:val="38"/>
  </w:num>
  <w:num w:numId="41">
    <w:abstractNumId w:val="36"/>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3D01"/>
    <w:rsid w:val="000051DE"/>
    <w:rsid w:val="0001266D"/>
    <w:rsid w:val="0001316D"/>
    <w:rsid w:val="00013862"/>
    <w:rsid w:val="00017D0D"/>
    <w:rsid w:val="00023E22"/>
    <w:rsid w:val="00025DE9"/>
    <w:rsid w:val="00033CE5"/>
    <w:rsid w:val="00043807"/>
    <w:rsid w:val="00046433"/>
    <w:rsid w:val="000504CC"/>
    <w:rsid w:val="000506F8"/>
    <w:rsid w:val="000632DA"/>
    <w:rsid w:val="00074929"/>
    <w:rsid w:val="00083792"/>
    <w:rsid w:val="000854C0"/>
    <w:rsid w:val="00090BAC"/>
    <w:rsid w:val="00097F7C"/>
    <w:rsid w:val="000B0B1A"/>
    <w:rsid w:val="000B4E9A"/>
    <w:rsid w:val="000D065F"/>
    <w:rsid w:val="000D17E8"/>
    <w:rsid w:val="000D19B1"/>
    <w:rsid w:val="000D2C59"/>
    <w:rsid w:val="000D35D9"/>
    <w:rsid w:val="00106F46"/>
    <w:rsid w:val="001115D1"/>
    <w:rsid w:val="00125924"/>
    <w:rsid w:val="00126973"/>
    <w:rsid w:val="00143060"/>
    <w:rsid w:val="001461AF"/>
    <w:rsid w:val="00151824"/>
    <w:rsid w:val="00151AE8"/>
    <w:rsid w:val="001546F4"/>
    <w:rsid w:val="00156129"/>
    <w:rsid w:val="00161099"/>
    <w:rsid w:val="00162D51"/>
    <w:rsid w:val="00176B96"/>
    <w:rsid w:val="00177B33"/>
    <w:rsid w:val="001819E3"/>
    <w:rsid w:val="00184EF9"/>
    <w:rsid w:val="00191A77"/>
    <w:rsid w:val="00193F76"/>
    <w:rsid w:val="001B3024"/>
    <w:rsid w:val="001B5C46"/>
    <w:rsid w:val="001C5334"/>
    <w:rsid w:val="001C7B40"/>
    <w:rsid w:val="001C7BBC"/>
    <w:rsid w:val="001E0DC5"/>
    <w:rsid w:val="001E230F"/>
    <w:rsid w:val="001E52A3"/>
    <w:rsid w:val="001F0427"/>
    <w:rsid w:val="001F0890"/>
    <w:rsid w:val="00215551"/>
    <w:rsid w:val="00231215"/>
    <w:rsid w:val="00247BFF"/>
    <w:rsid w:val="00252C43"/>
    <w:rsid w:val="00252DF9"/>
    <w:rsid w:val="0025310D"/>
    <w:rsid w:val="002544F1"/>
    <w:rsid w:val="0026096C"/>
    <w:rsid w:val="002617AD"/>
    <w:rsid w:val="00265A07"/>
    <w:rsid w:val="00265C44"/>
    <w:rsid w:val="00277C90"/>
    <w:rsid w:val="00283E3E"/>
    <w:rsid w:val="0029128C"/>
    <w:rsid w:val="002B0D88"/>
    <w:rsid w:val="002B18ED"/>
    <w:rsid w:val="002B2198"/>
    <w:rsid w:val="002B26D4"/>
    <w:rsid w:val="002B3A76"/>
    <w:rsid w:val="002B55D9"/>
    <w:rsid w:val="002B6B3C"/>
    <w:rsid w:val="002C54DB"/>
    <w:rsid w:val="002C7CE5"/>
    <w:rsid w:val="002C7DC1"/>
    <w:rsid w:val="002D52A1"/>
    <w:rsid w:val="002E4909"/>
    <w:rsid w:val="002E7521"/>
    <w:rsid w:val="002F3829"/>
    <w:rsid w:val="002F6268"/>
    <w:rsid w:val="002F6706"/>
    <w:rsid w:val="003036C1"/>
    <w:rsid w:val="00305187"/>
    <w:rsid w:val="0030618C"/>
    <w:rsid w:val="00307FCE"/>
    <w:rsid w:val="003138D4"/>
    <w:rsid w:val="003176C4"/>
    <w:rsid w:val="00321A5F"/>
    <w:rsid w:val="00322C71"/>
    <w:rsid w:val="00330F1B"/>
    <w:rsid w:val="0033545F"/>
    <w:rsid w:val="00336C61"/>
    <w:rsid w:val="00342D7B"/>
    <w:rsid w:val="00345E85"/>
    <w:rsid w:val="0034684D"/>
    <w:rsid w:val="003512BB"/>
    <w:rsid w:val="00370D1C"/>
    <w:rsid w:val="00395684"/>
    <w:rsid w:val="003A1109"/>
    <w:rsid w:val="003A2FF8"/>
    <w:rsid w:val="003A36F5"/>
    <w:rsid w:val="003A49C2"/>
    <w:rsid w:val="003B3C2C"/>
    <w:rsid w:val="003B5E26"/>
    <w:rsid w:val="003D0847"/>
    <w:rsid w:val="003E2BC9"/>
    <w:rsid w:val="004035DC"/>
    <w:rsid w:val="004104FE"/>
    <w:rsid w:val="00414B4F"/>
    <w:rsid w:val="00416893"/>
    <w:rsid w:val="00423CF2"/>
    <w:rsid w:val="00440FFA"/>
    <w:rsid w:val="00450B27"/>
    <w:rsid w:val="00451A0A"/>
    <w:rsid w:val="00453116"/>
    <w:rsid w:val="00454D68"/>
    <w:rsid w:val="00455510"/>
    <w:rsid w:val="00456A5D"/>
    <w:rsid w:val="004611EE"/>
    <w:rsid w:val="00472752"/>
    <w:rsid w:val="0047306D"/>
    <w:rsid w:val="00482D4C"/>
    <w:rsid w:val="00486A7B"/>
    <w:rsid w:val="004924D1"/>
    <w:rsid w:val="004C1095"/>
    <w:rsid w:val="004C2DAD"/>
    <w:rsid w:val="004D4E66"/>
    <w:rsid w:val="004E2BE1"/>
    <w:rsid w:val="004E35F1"/>
    <w:rsid w:val="004E3F8E"/>
    <w:rsid w:val="004F664D"/>
    <w:rsid w:val="0050235F"/>
    <w:rsid w:val="0050704D"/>
    <w:rsid w:val="00511F52"/>
    <w:rsid w:val="00513853"/>
    <w:rsid w:val="00530DC1"/>
    <w:rsid w:val="00530DD9"/>
    <w:rsid w:val="005318B2"/>
    <w:rsid w:val="005320E4"/>
    <w:rsid w:val="005361FD"/>
    <w:rsid w:val="00536D89"/>
    <w:rsid w:val="00537E28"/>
    <w:rsid w:val="00544594"/>
    <w:rsid w:val="00554730"/>
    <w:rsid w:val="00557116"/>
    <w:rsid w:val="0055763A"/>
    <w:rsid w:val="00564450"/>
    <w:rsid w:val="00565757"/>
    <w:rsid w:val="005734E5"/>
    <w:rsid w:val="0057485A"/>
    <w:rsid w:val="005A09D8"/>
    <w:rsid w:val="005A1F5E"/>
    <w:rsid w:val="005A3F8F"/>
    <w:rsid w:val="005B46EB"/>
    <w:rsid w:val="005B6859"/>
    <w:rsid w:val="005D783F"/>
    <w:rsid w:val="005E2B7E"/>
    <w:rsid w:val="005E5BAB"/>
    <w:rsid w:val="005F18A3"/>
    <w:rsid w:val="005F1C0A"/>
    <w:rsid w:val="0060042D"/>
    <w:rsid w:val="00601C90"/>
    <w:rsid w:val="0061136E"/>
    <w:rsid w:val="006232C6"/>
    <w:rsid w:val="006346FE"/>
    <w:rsid w:val="006402D4"/>
    <w:rsid w:val="00645B93"/>
    <w:rsid w:val="00654735"/>
    <w:rsid w:val="006556DE"/>
    <w:rsid w:val="006617AB"/>
    <w:rsid w:val="00663E52"/>
    <w:rsid w:val="00664850"/>
    <w:rsid w:val="0067131B"/>
    <w:rsid w:val="006801B1"/>
    <w:rsid w:val="0069665E"/>
    <w:rsid w:val="006A6324"/>
    <w:rsid w:val="006B1A6B"/>
    <w:rsid w:val="006B45EB"/>
    <w:rsid w:val="006C08AE"/>
    <w:rsid w:val="006C0E87"/>
    <w:rsid w:val="006D3AA7"/>
    <w:rsid w:val="006F2005"/>
    <w:rsid w:val="00704CBE"/>
    <w:rsid w:val="0071294C"/>
    <w:rsid w:val="00724E3B"/>
    <w:rsid w:val="00745D4B"/>
    <w:rsid w:val="00746865"/>
    <w:rsid w:val="007548F3"/>
    <w:rsid w:val="007574EC"/>
    <w:rsid w:val="00760994"/>
    <w:rsid w:val="0077071A"/>
    <w:rsid w:val="00773BC7"/>
    <w:rsid w:val="00777388"/>
    <w:rsid w:val="0078291D"/>
    <w:rsid w:val="00782C49"/>
    <w:rsid w:val="00786040"/>
    <w:rsid w:val="007873AB"/>
    <w:rsid w:val="007A395B"/>
    <w:rsid w:val="007B3E0E"/>
    <w:rsid w:val="007C3273"/>
    <w:rsid w:val="007D3314"/>
    <w:rsid w:val="007D4222"/>
    <w:rsid w:val="007F49F4"/>
    <w:rsid w:val="00804C75"/>
    <w:rsid w:val="00806B1B"/>
    <w:rsid w:val="0081378E"/>
    <w:rsid w:val="00817569"/>
    <w:rsid w:val="00832FA5"/>
    <w:rsid w:val="0083567A"/>
    <w:rsid w:val="008373A7"/>
    <w:rsid w:val="00851B3E"/>
    <w:rsid w:val="00854994"/>
    <w:rsid w:val="0088113B"/>
    <w:rsid w:val="0089455F"/>
    <w:rsid w:val="008A0177"/>
    <w:rsid w:val="008B76D4"/>
    <w:rsid w:val="008D2A6A"/>
    <w:rsid w:val="008D56B3"/>
    <w:rsid w:val="008D58EC"/>
    <w:rsid w:val="008D7A48"/>
    <w:rsid w:val="008E6E0B"/>
    <w:rsid w:val="008E74F7"/>
    <w:rsid w:val="008F7754"/>
    <w:rsid w:val="009212DD"/>
    <w:rsid w:val="00924A19"/>
    <w:rsid w:val="009301B8"/>
    <w:rsid w:val="00931D78"/>
    <w:rsid w:val="00941F06"/>
    <w:rsid w:val="00950F4D"/>
    <w:rsid w:val="00951A8E"/>
    <w:rsid w:val="00954870"/>
    <w:rsid w:val="009625B1"/>
    <w:rsid w:val="00982237"/>
    <w:rsid w:val="00985F44"/>
    <w:rsid w:val="009A0E7C"/>
    <w:rsid w:val="009A3CBD"/>
    <w:rsid w:val="009B211A"/>
    <w:rsid w:val="009B2183"/>
    <w:rsid w:val="009B26A0"/>
    <w:rsid w:val="009B3D40"/>
    <w:rsid w:val="009B4EE3"/>
    <w:rsid w:val="009C2062"/>
    <w:rsid w:val="009C7B9A"/>
    <w:rsid w:val="009D16F1"/>
    <w:rsid w:val="009F356C"/>
    <w:rsid w:val="009F6DC2"/>
    <w:rsid w:val="00A20DA8"/>
    <w:rsid w:val="00A218EC"/>
    <w:rsid w:val="00A22EB3"/>
    <w:rsid w:val="00A310D7"/>
    <w:rsid w:val="00A3138F"/>
    <w:rsid w:val="00A443BB"/>
    <w:rsid w:val="00A47AE7"/>
    <w:rsid w:val="00A544E6"/>
    <w:rsid w:val="00A60320"/>
    <w:rsid w:val="00A77CF6"/>
    <w:rsid w:val="00A803AF"/>
    <w:rsid w:val="00A9038C"/>
    <w:rsid w:val="00A91283"/>
    <w:rsid w:val="00AA132F"/>
    <w:rsid w:val="00AC0AF8"/>
    <w:rsid w:val="00AC6151"/>
    <w:rsid w:val="00AC63FC"/>
    <w:rsid w:val="00AC6588"/>
    <w:rsid w:val="00AE11E8"/>
    <w:rsid w:val="00AE7DAA"/>
    <w:rsid w:val="00AF0BDB"/>
    <w:rsid w:val="00B0243D"/>
    <w:rsid w:val="00B13941"/>
    <w:rsid w:val="00B2320C"/>
    <w:rsid w:val="00B340A8"/>
    <w:rsid w:val="00B40E12"/>
    <w:rsid w:val="00B435B8"/>
    <w:rsid w:val="00B4374D"/>
    <w:rsid w:val="00B4499C"/>
    <w:rsid w:val="00B44C2C"/>
    <w:rsid w:val="00B54F70"/>
    <w:rsid w:val="00B653B7"/>
    <w:rsid w:val="00B66A14"/>
    <w:rsid w:val="00B67855"/>
    <w:rsid w:val="00B7250F"/>
    <w:rsid w:val="00B73E34"/>
    <w:rsid w:val="00B77922"/>
    <w:rsid w:val="00B80847"/>
    <w:rsid w:val="00B95FFF"/>
    <w:rsid w:val="00BA272D"/>
    <w:rsid w:val="00BA3013"/>
    <w:rsid w:val="00BC3219"/>
    <w:rsid w:val="00BC613E"/>
    <w:rsid w:val="00BC6DA7"/>
    <w:rsid w:val="00BE051D"/>
    <w:rsid w:val="00BE68B7"/>
    <w:rsid w:val="00BF42E2"/>
    <w:rsid w:val="00BF52BB"/>
    <w:rsid w:val="00C46FC2"/>
    <w:rsid w:val="00C602B2"/>
    <w:rsid w:val="00C70C90"/>
    <w:rsid w:val="00C711E7"/>
    <w:rsid w:val="00C7374B"/>
    <w:rsid w:val="00C75BCF"/>
    <w:rsid w:val="00C8109F"/>
    <w:rsid w:val="00C836F3"/>
    <w:rsid w:val="00C97B11"/>
    <w:rsid w:val="00CB039A"/>
    <w:rsid w:val="00CB3360"/>
    <w:rsid w:val="00CB5759"/>
    <w:rsid w:val="00CC0C58"/>
    <w:rsid w:val="00CC29BF"/>
    <w:rsid w:val="00CD515D"/>
    <w:rsid w:val="00CD5179"/>
    <w:rsid w:val="00CD7F92"/>
    <w:rsid w:val="00CE10F2"/>
    <w:rsid w:val="00CF22F6"/>
    <w:rsid w:val="00CF6830"/>
    <w:rsid w:val="00D00EF4"/>
    <w:rsid w:val="00D04395"/>
    <w:rsid w:val="00D10BFA"/>
    <w:rsid w:val="00D10F00"/>
    <w:rsid w:val="00D150D8"/>
    <w:rsid w:val="00D20FE4"/>
    <w:rsid w:val="00D24260"/>
    <w:rsid w:val="00D300CE"/>
    <w:rsid w:val="00D3037E"/>
    <w:rsid w:val="00D30ABD"/>
    <w:rsid w:val="00D3616A"/>
    <w:rsid w:val="00D41394"/>
    <w:rsid w:val="00D46DEB"/>
    <w:rsid w:val="00D53C6B"/>
    <w:rsid w:val="00D82A89"/>
    <w:rsid w:val="00D84ED6"/>
    <w:rsid w:val="00D910B6"/>
    <w:rsid w:val="00D925CB"/>
    <w:rsid w:val="00D927F5"/>
    <w:rsid w:val="00DA117F"/>
    <w:rsid w:val="00DA17FB"/>
    <w:rsid w:val="00DB19E1"/>
    <w:rsid w:val="00DB61B5"/>
    <w:rsid w:val="00DB7EBA"/>
    <w:rsid w:val="00DC058D"/>
    <w:rsid w:val="00DC1E10"/>
    <w:rsid w:val="00DC7C84"/>
    <w:rsid w:val="00DC7D3A"/>
    <w:rsid w:val="00DD2CF9"/>
    <w:rsid w:val="00DD7153"/>
    <w:rsid w:val="00DE2882"/>
    <w:rsid w:val="00DE46DB"/>
    <w:rsid w:val="00DE66F3"/>
    <w:rsid w:val="00E03542"/>
    <w:rsid w:val="00E14BFE"/>
    <w:rsid w:val="00E24673"/>
    <w:rsid w:val="00E24898"/>
    <w:rsid w:val="00E355EE"/>
    <w:rsid w:val="00E62BDB"/>
    <w:rsid w:val="00E71FD9"/>
    <w:rsid w:val="00E720CD"/>
    <w:rsid w:val="00E8076C"/>
    <w:rsid w:val="00E813DB"/>
    <w:rsid w:val="00E943F6"/>
    <w:rsid w:val="00EA20E5"/>
    <w:rsid w:val="00EA2756"/>
    <w:rsid w:val="00EA4B94"/>
    <w:rsid w:val="00EA60D4"/>
    <w:rsid w:val="00EB553D"/>
    <w:rsid w:val="00EC48C6"/>
    <w:rsid w:val="00EE1E2F"/>
    <w:rsid w:val="00EE4460"/>
    <w:rsid w:val="00EF4E2B"/>
    <w:rsid w:val="00F0293A"/>
    <w:rsid w:val="00F04E9E"/>
    <w:rsid w:val="00F10FAD"/>
    <w:rsid w:val="00F146E3"/>
    <w:rsid w:val="00F15B0F"/>
    <w:rsid w:val="00F22F5E"/>
    <w:rsid w:val="00F35094"/>
    <w:rsid w:val="00F529E2"/>
    <w:rsid w:val="00F53852"/>
    <w:rsid w:val="00F56A75"/>
    <w:rsid w:val="00F60B45"/>
    <w:rsid w:val="00F64FB6"/>
    <w:rsid w:val="00F73EDA"/>
    <w:rsid w:val="00F80CE4"/>
    <w:rsid w:val="00F95E8D"/>
    <w:rsid w:val="00FA1A9D"/>
    <w:rsid w:val="00FA7A79"/>
    <w:rsid w:val="00FA7D51"/>
    <w:rsid w:val="00FC6AAB"/>
    <w:rsid w:val="00FD1497"/>
    <w:rsid w:val="00FD5D47"/>
    <w:rsid w:val="00FD64B9"/>
    <w:rsid w:val="00FE059A"/>
    <w:rsid w:val="00FE1170"/>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EndNoteBibliographyTitle">
    <w:name w:val="EndNote Bibliography Title"/>
    <w:basedOn w:val="Normal"/>
    <w:link w:val="EndNoteBibliographyTitleChar"/>
    <w:rsid w:val="0050235F"/>
    <w:pPr>
      <w:widowControl w:val="0"/>
      <w:autoSpaceDE w:val="0"/>
      <w:autoSpaceDN w:val="0"/>
      <w:adjustRightInd w:val="0"/>
      <w:jc w:val="center"/>
    </w:pPr>
    <w:rPr>
      <w:rFonts w:ascii="Calibri" w:eastAsia="Times New Roman" w:hAnsi="Calibri" w:cs="Calibri"/>
      <w:noProof/>
      <w:color w:val="000000"/>
      <w:szCs w:val="24"/>
    </w:rPr>
  </w:style>
  <w:style w:type="character" w:customStyle="1" w:styleId="EndNoteBibliographyTitleChar">
    <w:name w:val="EndNote Bibliography Title Char"/>
    <w:basedOn w:val="DefaultParagraphFont"/>
    <w:link w:val="EndNoteBibliographyTitle"/>
    <w:rsid w:val="0050235F"/>
    <w:rPr>
      <w:rFonts w:ascii="Calibri" w:eastAsia="Times New Roman" w:hAnsi="Calibri" w:cs="Calibri"/>
      <w:noProof/>
      <w:color w:val="000000"/>
      <w:sz w:val="24"/>
      <w:szCs w:val="24"/>
    </w:rPr>
  </w:style>
  <w:style w:type="character" w:customStyle="1" w:styleId="UnresolvedMention2">
    <w:name w:val="Unresolved Mention2"/>
    <w:basedOn w:val="DefaultParagraphFont"/>
    <w:uiPriority w:val="99"/>
    <w:semiHidden/>
    <w:unhideWhenUsed/>
    <w:rsid w:val="00F73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9911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87985454">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73616478">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75060393">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aspel@wustl.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jove.com/files_upload.php?src=1834061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nna.ehlers@wustl.edu" TargetMode="External"/><Relationship Id="rId4" Type="http://schemas.openxmlformats.org/officeDocument/2006/relationships/webSettings" Target="webSettings.xml"/><Relationship Id="rId9" Type="http://schemas.openxmlformats.org/officeDocument/2006/relationships/hyperlink" Target="mailto:mryzhikov@wustl.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1979</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13239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11</cp:revision>
  <dcterms:created xsi:type="dcterms:W3CDTF">2019-06-27T16:32:00Z</dcterms:created>
  <dcterms:modified xsi:type="dcterms:W3CDTF">2019-07-16T15:47:00Z</dcterms:modified>
</cp:coreProperties>
</file>