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9AFB6" w14:textId="77777777" w:rsidR="006305D7" w:rsidRPr="001B1519" w:rsidRDefault="006305D7" w:rsidP="0086065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63468A58" w14:textId="417CFE22" w:rsidR="00E47BB3" w:rsidRPr="00C1535C" w:rsidRDefault="00E47BB3" w:rsidP="0086065F">
      <w:pPr>
        <w:widowControl/>
        <w:autoSpaceDE/>
        <w:autoSpaceDN/>
        <w:adjustRightInd/>
        <w:rPr>
          <w:rFonts w:ascii="Times New Roman" w:hAnsi="Times New Roman" w:cs="Times New Roman"/>
          <w:bCs/>
          <w:color w:val="000000" w:themeColor="text1"/>
        </w:rPr>
      </w:pPr>
      <w:r w:rsidRPr="00C1535C">
        <w:rPr>
          <w:rFonts w:cs="Times New Roman"/>
          <w:bCs/>
          <w:color w:val="000000" w:themeColor="text1"/>
        </w:rPr>
        <w:t xml:space="preserve">Microinjection of DNA into </w:t>
      </w:r>
      <w:proofErr w:type="spellStart"/>
      <w:r w:rsidRPr="00C1535C">
        <w:rPr>
          <w:rFonts w:cs="Times New Roman"/>
          <w:bCs/>
          <w:color w:val="000000" w:themeColor="text1"/>
        </w:rPr>
        <w:t>Eyebuds</w:t>
      </w:r>
      <w:proofErr w:type="spellEnd"/>
      <w:r w:rsidRPr="00C1535C">
        <w:rPr>
          <w:rFonts w:cs="Times New Roman"/>
          <w:bCs/>
          <w:color w:val="000000" w:themeColor="text1"/>
        </w:rPr>
        <w:t xml:space="preserve"> in </w:t>
      </w:r>
      <w:r w:rsidRPr="00C1535C">
        <w:rPr>
          <w:rFonts w:cs="Times New Roman"/>
          <w:bCs/>
          <w:i/>
          <w:iCs/>
          <w:color w:val="000000" w:themeColor="text1"/>
        </w:rPr>
        <w:t xml:space="preserve">Xenopus </w:t>
      </w:r>
      <w:proofErr w:type="spellStart"/>
      <w:r w:rsidR="009D2CC4">
        <w:rPr>
          <w:rFonts w:cs="Times New Roman"/>
          <w:bCs/>
          <w:i/>
          <w:iCs/>
          <w:color w:val="000000" w:themeColor="text1"/>
        </w:rPr>
        <w:t>L</w:t>
      </w:r>
      <w:r w:rsidRPr="00C1535C">
        <w:rPr>
          <w:rFonts w:cs="Times New Roman"/>
          <w:bCs/>
          <w:i/>
          <w:iCs/>
          <w:color w:val="000000" w:themeColor="text1"/>
        </w:rPr>
        <w:t>aevis</w:t>
      </w:r>
      <w:proofErr w:type="spellEnd"/>
      <w:r w:rsidRPr="00C1535C">
        <w:rPr>
          <w:rFonts w:cs="Times New Roman"/>
          <w:bCs/>
          <w:i/>
          <w:iCs/>
          <w:color w:val="000000" w:themeColor="text1"/>
        </w:rPr>
        <w:t xml:space="preserve"> </w:t>
      </w:r>
      <w:r w:rsidRPr="00C1535C">
        <w:rPr>
          <w:rFonts w:cs="Times New Roman"/>
          <w:bCs/>
          <w:color w:val="000000" w:themeColor="text1"/>
        </w:rPr>
        <w:t xml:space="preserve">Embryos and Imaging of GFP Expressing Optic Axonal Arbors in Intact, Living </w:t>
      </w:r>
      <w:r w:rsidRPr="00C1535C">
        <w:rPr>
          <w:rFonts w:cs="Times New Roman"/>
          <w:bCs/>
          <w:i/>
          <w:iCs/>
          <w:color w:val="000000" w:themeColor="text1"/>
        </w:rPr>
        <w:t xml:space="preserve">Xenopus </w:t>
      </w:r>
      <w:r w:rsidRPr="00C1535C">
        <w:rPr>
          <w:rFonts w:cs="Times New Roman"/>
          <w:bCs/>
          <w:color w:val="000000" w:themeColor="text1"/>
        </w:rPr>
        <w:t xml:space="preserve">Tadpoles </w:t>
      </w:r>
    </w:p>
    <w:p w14:paraId="243638C6" w14:textId="77777777" w:rsidR="007A4DD6" w:rsidRPr="00FD3EB3" w:rsidRDefault="007A4DD6" w:rsidP="0086065F">
      <w:pPr>
        <w:rPr>
          <w:rFonts w:asciiTheme="minorHAnsi" w:hAnsiTheme="minorHAnsi" w:cstheme="minorHAnsi"/>
          <w:b/>
          <w:bCs/>
        </w:rPr>
      </w:pPr>
    </w:p>
    <w:p w14:paraId="4F2CBF7F" w14:textId="77777777" w:rsidR="006305D7" w:rsidRPr="001B1519" w:rsidRDefault="006305D7" w:rsidP="0086065F">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02BB547D" w14:textId="19A76A5F" w:rsidR="007A4DD6" w:rsidRPr="00FD3EB3" w:rsidRDefault="00375E0C" w:rsidP="0086065F">
      <w:pPr>
        <w:rPr>
          <w:rFonts w:asciiTheme="minorHAnsi" w:hAnsiTheme="minorHAnsi" w:cstheme="minorHAnsi"/>
          <w:color w:val="000000" w:themeColor="text1"/>
        </w:rPr>
      </w:pPr>
      <w:r w:rsidRPr="00FD3EB3">
        <w:rPr>
          <w:rFonts w:asciiTheme="minorHAnsi" w:hAnsiTheme="minorHAnsi" w:cstheme="minorHAnsi"/>
          <w:color w:val="000000" w:themeColor="text1"/>
        </w:rPr>
        <w:t>Sophia Dao</w:t>
      </w:r>
      <w:r w:rsidR="00240366">
        <w:rPr>
          <w:rFonts w:asciiTheme="minorHAnsi" w:hAnsiTheme="minorHAnsi" w:cstheme="minorHAnsi"/>
          <w:color w:val="000000" w:themeColor="text1"/>
          <w:vertAlign w:val="superscript"/>
        </w:rPr>
        <w:t>1</w:t>
      </w:r>
      <w:r w:rsidRPr="00FD3EB3">
        <w:rPr>
          <w:rFonts w:asciiTheme="minorHAnsi" w:hAnsiTheme="minorHAnsi" w:cstheme="minorHAnsi"/>
          <w:color w:val="000000" w:themeColor="text1"/>
        </w:rPr>
        <w:t xml:space="preserve">, </w:t>
      </w:r>
      <w:r w:rsidR="004E624B">
        <w:rPr>
          <w:rFonts w:asciiTheme="minorHAnsi" w:hAnsiTheme="minorHAnsi" w:cstheme="minorHAnsi"/>
          <w:color w:val="000000" w:themeColor="text1"/>
        </w:rPr>
        <w:t>Kenton Jones</w:t>
      </w:r>
      <w:r w:rsidR="00240366">
        <w:rPr>
          <w:rFonts w:asciiTheme="minorHAnsi" w:hAnsiTheme="minorHAnsi" w:cstheme="minorHAnsi"/>
          <w:color w:val="000000" w:themeColor="text1"/>
          <w:vertAlign w:val="superscript"/>
        </w:rPr>
        <w:t>1</w:t>
      </w:r>
      <w:r w:rsidR="004E624B">
        <w:rPr>
          <w:rFonts w:asciiTheme="minorHAnsi" w:hAnsiTheme="minorHAnsi" w:cstheme="minorHAnsi"/>
          <w:color w:val="000000" w:themeColor="text1"/>
        </w:rPr>
        <w:t xml:space="preserve">, </w:t>
      </w:r>
      <w:r w:rsidRPr="00FD3EB3">
        <w:rPr>
          <w:rFonts w:asciiTheme="minorHAnsi" w:hAnsiTheme="minorHAnsi" w:cstheme="minorHAnsi"/>
          <w:color w:val="000000" w:themeColor="text1"/>
        </w:rPr>
        <w:t>Tamira Elul</w:t>
      </w:r>
      <w:r w:rsidR="00240366">
        <w:rPr>
          <w:rFonts w:asciiTheme="minorHAnsi" w:hAnsiTheme="minorHAnsi" w:cstheme="minorHAnsi"/>
          <w:color w:val="000000" w:themeColor="text1"/>
          <w:vertAlign w:val="superscript"/>
        </w:rPr>
        <w:t>1</w:t>
      </w:r>
    </w:p>
    <w:p w14:paraId="008A5D85" w14:textId="77777777" w:rsidR="00BA4A9E" w:rsidRDefault="00BA4A9E" w:rsidP="0086065F">
      <w:pPr>
        <w:rPr>
          <w:rFonts w:asciiTheme="minorHAnsi" w:hAnsiTheme="minorHAnsi" w:cstheme="minorHAnsi"/>
          <w:color w:val="000000" w:themeColor="text1"/>
        </w:rPr>
      </w:pPr>
    </w:p>
    <w:p w14:paraId="67A501B8" w14:textId="5D95CEC3" w:rsidR="00375E0C" w:rsidRDefault="002318CF" w:rsidP="0086065F">
      <w:pPr>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sidR="00375E0C" w:rsidRPr="00FD3EB3">
        <w:rPr>
          <w:rFonts w:asciiTheme="minorHAnsi" w:hAnsiTheme="minorHAnsi" w:cstheme="minorHAnsi"/>
          <w:color w:val="000000" w:themeColor="text1"/>
        </w:rPr>
        <w:t>College of Osteopathic Medicine, Touro University California, Vallejo</w:t>
      </w:r>
      <w:r w:rsidR="003F4CC8">
        <w:rPr>
          <w:rFonts w:asciiTheme="minorHAnsi" w:hAnsiTheme="minorHAnsi" w:cstheme="minorHAnsi"/>
          <w:color w:val="000000" w:themeColor="text1"/>
        </w:rPr>
        <w:t>,</w:t>
      </w:r>
      <w:r w:rsidR="00375E0C" w:rsidRPr="00FD3EB3">
        <w:rPr>
          <w:rFonts w:asciiTheme="minorHAnsi" w:hAnsiTheme="minorHAnsi" w:cstheme="minorHAnsi"/>
          <w:color w:val="000000" w:themeColor="text1"/>
        </w:rPr>
        <w:t xml:space="preserve"> CA</w:t>
      </w:r>
      <w:r w:rsidR="003F4CC8">
        <w:rPr>
          <w:rFonts w:asciiTheme="minorHAnsi" w:hAnsiTheme="minorHAnsi" w:cstheme="minorHAnsi"/>
          <w:color w:val="000000" w:themeColor="text1"/>
        </w:rPr>
        <w:t>, USA</w:t>
      </w:r>
    </w:p>
    <w:p w14:paraId="403FE688" w14:textId="77777777" w:rsidR="00FD3EB3" w:rsidRDefault="00FD3EB3" w:rsidP="0086065F">
      <w:pPr>
        <w:rPr>
          <w:rFonts w:asciiTheme="minorHAnsi" w:hAnsiTheme="minorHAnsi" w:cstheme="minorHAnsi"/>
          <w:color w:val="000000" w:themeColor="text1"/>
        </w:rPr>
      </w:pPr>
    </w:p>
    <w:p w14:paraId="6E7BD575" w14:textId="77777777" w:rsidR="00FD3EB3" w:rsidRPr="00FD3EB3" w:rsidRDefault="00FD3EB3" w:rsidP="0086065F">
      <w:pPr>
        <w:rPr>
          <w:rFonts w:asciiTheme="minorHAnsi" w:hAnsiTheme="minorHAnsi" w:cstheme="minorHAnsi"/>
          <w:bCs/>
          <w:color w:val="000000" w:themeColor="text1"/>
        </w:rPr>
      </w:pPr>
      <w:r w:rsidRPr="00FD3EB3">
        <w:rPr>
          <w:rFonts w:asciiTheme="minorHAnsi" w:hAnsiTheme="minorHAnsi" w:cstheme="minorHAnsi"/>
          <w:bCs/>
          <w:color w:val="000000" w:themeColor="text1"/>
        </w:rPr>
        <w:t>Email addresses of co-authors:</w:t>
      </w:r>
    </w:p>
    <w:p w14:paraId="1FB8D27B" w14:textId="20ECB2CC" w:rsidR="00FD3EB3" w:rsidRDefault="00FD3EB3" w:rsidP="0086065F">
      <w:pPr>
        <w:pStyle w:val="NormalWeb"/>
        <w:spacing w:before="0" w:beforeAutospacing="0" w:after="0" w:afterAutospacing="0"/>
        <w:rPr>
          <w:rFonts w:cs="Arial"/>
          <w:bCs/>
          <w:color w:val="000000" w:themeColor="text1"/>
        </w:rPr>
      </w:pPr>
      <w:r w:rsidRPr="00FD3EB3">
        <w:rPr>
          <w:rFonts w:cs="Arial"/>
          <w:bCs/>
          <w:color w:val="000000" w:themeColor="text1"/>
        </w:rPr>
        <w:t>Sophia Dao</w:t>
      </w:r>
      <w:r w:rsidR="006846E0">
        <w:rPr>
          <w:rFonts w:cs="Arial"/>
          <w:bCs/>
          <w:color w:val="000000" w:themeColor="text1"/>
        </w:rPr>
        <w:tab/>
      </w:r>
      <w:r w:rsidR="006846E0">
        <w:rPr>
          <w:rFonts w:cs="Arial"/>
          <w:bCs/>
          <w:color w:val="000000" w:themeColor="text1"/>
        </w:rPr>
        <w:tab/>
      </w:r>
      <w:r w:rsidRPr="00FD3EB3">
        <w:rPr>
          <w:rFonts w:cs="Arial"/>
          <w:bCs/>
          <w:color w:val="000000" w:themeColor="text1"/>
        </w:rPr>
        <w:t>(</w:t>
      </w:r>
      <w:r w:rsidR="00591E18" w:rsidRPr="006846E0">
        <w:rPr>
          <w:rFonts w:cs="Arial"/>
          <w:bCs/>
        </w:rPr>
        <w:t>sophia.dao@tu.edu)</w:t>
      </w:r>
    </w:p>
    <w:p w14:paraId="205852C1" w14:textId="4B880A9B" w:rsidR="00591E18" w:rsidRPr="00FD3EB3" w:rsidRDefault="00591E18" w:rsidP="0086065F">
      <w:pPr>
        <w:pStyle w:val="NormalWeb"/>
        <w:spacing w:before="0" w:beforeAutospacing="0" w:after="0" w:afterAutospacing="0"/>
        <w:rPr>
          <w:rFonts w:cs="Arial"/>
          <w:bCs/>
          <w:color w:val="000000" w:themeColor="text1"/>
        </w:rPr>
      </w:pPr>
      <w:r>
        <w:rPr>
          <w:rFonts w:cs="Arial"/>
          <w:bCs/>
          <w:color w:val="000000" w:themeColor="text1"/>
        </w:rPr>
        <w:t>Kenton Jones</w:t>
      </w:r>
      <w:r w:rsidR="006846E0">
        <w:rPr>
          <w:rFonts w:cs="Arial"/>
          <w:bCs/>
          <w:color w:val="000000" w:themeColor="text1"/>
        </w:rPr>
        <w:tab/>
      </w:r>
      <w:r w:rsidR="006846E0">
        <w:rPr>
          <w:rFonts w:cs="Arial"/>
          <w:bCs/>
          <w:color w:val="000000" w:themeColor="text1"/>
        </w:rPr>
        <w:tab/>
      </w:r>
      <w:r>
        <w:rPr>
          <w:rFonts w:cs="Arial"/>
          <w:bCs/>
          <w:color w:val="000000" w:themeColor="text1"/>
        </w:rPr>
        <w:t>(kenton.jones@tu.edu)</w:t>
      </w:r>
    </w:p>
    <w:p w14:paraId="776B7F2A" w14:textId="77777777" w:rsidR="00FD3EB3" w:rsidRPr="00FD3EB3" w:rsidRDefault="00FD3EB3" w:rsidP="0086065F">
      <w:pPr>
        <w:rPr>
          <w:rFonts w:asciiTheme="minorHAnsi" w:hAnsiTheme="minorHAnsi" w:cstheme="minorHAnsi"/>
          <w:bCs/>
          <w:color w:val="000000" w:themeColor="text1"/>
        </w:rPr>
      </w:pPr>
    </w:p>
    <w:p w14:paraId="71FA7247" w14:textId="77777777" w:rsidR="00FD3EB3" w:rsidRPr="00FD3EB3" w:rsidRDefault="00FD3EB3" w:rsidP="0086065F">
      <w:pPr>
        <w:rPr>
          <w:rFonts w:asciiTheme="minorHAnsi" w:hAnsiTheme="minorHAnsi" w:cstheme="minorHAnsi"/>
          <w:bCs/>
          <w:color w:val="000000" w:themeColor="text1"/>
        </w:rPr>
      </w:pPr>
      <w:r w:rsidRPr="00FD3EB3">
        <w:rPr>
          <w:rFonts w:asciiTheme="minorHAnsi" w:hAnsiTheme="minorHAnsi" w:cstheme="minorHAnsi"/>
          <w:bCs/>
          <w:color w:val="000000" w:themeColor="text1"/>
        </w:rPr>
        <w:t xml:space="preserve">Corresponding author: </w:t>
      </w:r>
    </w:p>
    <w:p w14:paraId="2FFF1018" w14:textId="22420B66" w:rsidR="00FD3EB3" w:rsidRPr="00FD3EB3" w:rsidRDefault="00FD3EB3" w:rsidP="0086065F">
      <w:pPr>
        <w:rPr>
          <w:rFonts w:asciiTheme="minorHAnsi" w:hAnsiTheme="minorHAnsi" w:cstheme="minorHAnsi"/>
          <w:bCs/>
          <w:color w:val="000000" w:themeColor="text1"/>
        </w:rPr>
      </w:pPr>
      <w:r w:rsidRPr="00FD3EB3">
        <w:rPr>
          <w:rFonts w:asciiTheme="minorHAnsi" w:hAnsiTheme="minorHAnsi" w:cstheme="minorHAnsi"/>
          <w:bCs/>
          <w:color w:val="000000" w:themeColor="text1"/>
        </w:rPr>
        <w:t>Tamira Elul</w:t>
      </w:r>
      <w:r w:rsidR="006846E0">
        <w:rPr>
          <w:rFonts w:asciiTheme="minorHAnsi" w:hAnsiTheme="minorHAnsi" w:cstheme="minorHAnsi"/>
          <w:bCs/>
          <w:color w:val="000000" w:themeColor="text1"/>
        </w:rPr>
        <w:tab/>
      </w:r>
      <w:r w:rsidR="006846E0">
        <w:rPr>
          <w:rFonts w:asciiTheme="minorHAnsi" w:hAnsiTheme="minorHAnsi" w:cstheme="minorHAnsi"/>
          <w:bCs/>
          <w:color w:val="000000" w:themeColor="text1"/>
        </w:rPr>
        <w:tab/>
      </w:r>
      <w:r w:rsidRPr="00FD3EB3">
        <w:rPr>
          <w:rFonts w:asciiTheme="minorHAnsi" w:hAnsiTheme="minorHAnsi" w:cstheme="minorHAnsi"/>
          <w:bCs/>
          <w:color w:val="000000" w:themeColor="text1"/>
        </w:rPr>
        <w:t>(tamira.elul@</w:t>
      </w:r>
      <w:r w:rsidRPr="00FD3EB3">
        <w:rPr>
          <w:rFonts w:cs="Arial"/>
          <w:bCs/>
          <w:color w:val="000000" w:themeColor="text1"/>
        </w:rPr>
        <w:t>tu.edu)</w:t>
      </w:r>
    </w:p>
    <w:p w14:paraId="4E6341E6" w14:textId="77777777" w:rsidR="00D04A95" w:rsidRPr="001B1519" w:rsidRDefault="00D04A95" w:rsidP="0086065F">
      <w:pPr>
        <w:rPr>
          <w:rFonts w:asciiTheme="minorHAnsi" w:hAnsiTheme="minorHAnsi" w:cstheme="minorHAnsi"/>
          <w:bCs/>
          <w:color w:val="808080" w:themeColor="background1" w:themeShade="80"/>
        </w:rPr>
      </w:pPr>
    </w:p>
    <w:p w14:paraId="50E3E926" w14:textId="77777777" w:rsidR="006305D7" w:rsidRPr="001B1519" w:rsidRDefault="006305D7" w:rsidP="0086065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5274336A" w14:textId="73C710A4" w:rsidR="007A4DD6" w:rsidRPr="00FD3EB3" w:rsidRDefault="00375E0C" w:rsidP="0086065F">
      <w:pPr>
        <w:rPr>
          <w:rFonts w:asciiTheme="minorHAnsi" w:hAnsiTheme="minorHAnsi" w:cstheme="minorHAnsi"/>
          <w:color w:val="000000" w:themeColor="text1"/>
        </w:rPr>
      </w:pPr>
      <w:r w:rsidRPr="00791DE6">
        <w:rPr>
          <w:rFonts w:asciiTheme="minorHAnsi" w:hAnsiTheme="minorHAnsi" w:cstheme="minorHAnsi"/>
          <w:i/>
          <w:iCs/>
          <w:color w:val="000000" w:themeColor="text1"/>
        </w:rPr>
        <w:t xml:space="preserve">Xenopus </w:t>
      </w:r>
      <w:proofErr w:type="spellStart"/>
      <w:r w:rsidRPr="00791DE6">
        <w:rPr>
          <w:rFonts w:asciiTheme="minorHAnsi" w:hAnsiTheme="minorHAnsi" w:cstheme="minorHAnsi"/>
          <w:i/>
          <w:iCs/>
          <w:color w:val="000000" w:themeColor="text1"/>
        </w:rPr>
        <w:t>laevis</w:t>
      </w:r>
      <w:proofErr w:type="spellEnd"/>
      <w:r w:rsidRPr="00FD3EB3">
        <w:rPr>
          <w:rFonts w:asciiTheme="minorHAnsi" w:hAnsiTheme="minorHAnsi" w:cstheme="minorHAnsi"/>
          <w:color w:val="000000" w:themeColor="text1"/>
        </w:rPr>
        <w:t xml:space="preserve">, </w:t>
      </w:r>
      <w:r w:rsidR="00D839B0">
        <w:rPr>
          <w:rFonts w:asciiTheme="minorHAnsi" w:hAnsiTheme="minorHAnsi" w:cstheme="minorHAnsi"/>
          <w:color w:val="000000" w:themeColor="text1"/>
        </w:rPr>
        <w:t>l</w:t>
      </w:r>
      <w:r w:rsidRPr="00FD3EB3">
        <w:rPr>
          <w:rFonts w:asciiTheme="minorHAnsi" w:hAnsiTheme="minorHAnsi" w:cstheme="minorHAnsi"/>
          <w:color w:val="000000" w:themeColor="text1"/>
        </w:rPr>
        <w:t xml:space="preserve">ipofection, </w:t>
      </w:r>
      <w:r w:rsidR="00D839B0" w:rsidRPr="00FD3EB3">
        <w:rPr>
          <w:rFonts w:asciiTheme="minorHAnsi" w:hAnsiTheme="minorHAnsi" w:cstheme="minorHAnsi"/>
          <w:color w:val="000000" w:themeColor="text1"/>
        </w:rPr>
        <w:t>optic axonal arbors,</w:t>
      </w:r>
      <w:r w:rsidRPr="00FD3EB3">
        <w:rPr>
          <w:rFonts w:asciiTheme="minorHAnsi" w:hAnsiTheme="minorHAnsi" w:cstheme="minorHAnsi"/>
          <w:color w:val="000000" w:themeColor="text1"/>
        </w:rPr>
        <w:t xml:space="preserve"> GFP, </w:t>
      </w:r>
      <w:r w:rsidR="00D839B0" w:rsidRPr="00FD3EB3">
        <w:rPr>
          <w:rFonts w:asciiTheme="minorHAnsi" w:hAnsiTheme="minorHAnsi" w:cstheme="minorHAnsi"/>
          <w:color w:val="000000" w:themeColor="text1"/>
        </w:rPr>
        <w:t xml:space="preserve">imaging, microinjection, </w:t>
      </w:r>
      <w:proofErr w:type="spellStart"/>
      <w:r w:rsidR="00D839B0" w:rsidRPr="00FD3EB3">
        <w:rPr>
          <w:rFonts w:asciiTheme="minorHAnsi" w:hAnsiTheme="minorHAnsi" w:cstheme="minorHAnsi"/>
          <w:color w:val="000000" w:themeColor="text1"/>
        </w:rPr>
        <w:t>eyebuds</w:t>
      </w:r>
      <w:proofErr w:type="spellEnd"/>
    </w:p>
    <w:p w14:paraId="4EE556D4" w14:textId="77777777" w:rsidR="006305D7" w:rsidRPr="001B1519" w:rsidRDefault="006305D7" w:rsidP="0086065F">
      <w:pPr>
        <w:pStyle w:val="NormalWeb"/>
        <w:spacing w:before="0" w:beforeAutospacing="0" w:after="0" w:afterAutospacing="0"/>
        <w:rPr>
          <w:rFonts w:asciiTheme="minorHAnsi" w:hAnsiTheme="minorHAnsi" w:cstheme="minorHAnsi"/>
        </w:rPr>
      </w:pPr>
    </w:p>
    <w:p w14:paraId="4F40DD61" w14:textId="77777777" w:rsidR="006305D7" w:rsidRPr="001B1519" w:rsidRDefault="00086FF5" w:rsidP="0086065F">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0679AE54" w14:textId="5AB1DADF" w:rsidR="007A4DD6" w:rsidRPr="00223BD8" w:rsidRDefault="0059262A" w:rsidP="0086065F">
      <w:pPr>
        <w:rPr>
          <w:rFonts w:asciiTheme="minorHAnsi" w:hAnsiTheme="minorHAnsi" w:cstheme="majorBidi"/>
          <w:color w:val="808080" w:themeColor="background1" w:themeShade="80"/>
        </w:rPr>
      </w:pPr>
      <w:r>
        <w:rPr>
          <w:rFonts w:asciiTheme="minorHAnsi" w:hAnsiTheme="minorHAnsi" w:cstheme="majorBidi"/>
          <w:color w:val="000000" w:themeColor="text1"/>
        </w:rPr>
        <w:t xml:space="preserve">This protocol aims </w:t>
      </w:r>
      <w:r w:rsidR="005F230F" w:rsidRPr="00223BD8">
        <w:rPr>
          <w:rFonts w:asciiTheme="minorHAnsi" w:hAnsiTheme="minorHAnsi" w:cstheme="majorBidi"/>
          <w:color w:val="000000" w:themeColor="text1"/>
        </w:rPr>
        <w:t xml:space="preserve">to demonstrate how to microinject a DNA/DOTAP mixture into </w:t>
      </w:r>
      <w:proofErr w:type="spellStart"/>
      <w:r w:rsidR="005F230F" w:rsidRPr="00223BD8">
        <w:rPr>
          <w:rFonts w:asciiTheme="minorHAnsi" w:hAnsiTheme="minorHAnsi" w:cstheme="majorBidi"/>
          <w:color w:val="000000" w:themeColor="text1"/>
        </w:rPr>
        <w:t>eyebuds</w:t>
      </w:r>
      <w:proofErr w:type="spellEnd"/>
      <w:r w:rsidR="005F230F" w:rsidRPr="00223BD8">
        <w:rPr>
          <w:rFonts w:asciiTheme="minorHAnsi" w:hAnsiTheme="minorHAnsi" w:cstheme="majorBidi"/>
          <w:color w:val="000000" w:themeColor="text1"/>
        </w:rPr>
        <w:t xml:space="preserve"> of one day old </w:t>
      </w:r>
      <w:r w:rsidR="00223BD8" w:rsidRPr="00223BD8">
        <w:rPr>
          <w:rFonts w:asciiTheme="minorHAnsi" w:hAnsiTheme="minorHAnsi" w:cstheme="majorBidi"/>
          <w:i/>
          <w:iCs/>
          <w:color w:val="000000" w:themeColor="text1"/>
        </w:rPr>
        <w:t xml:space="preserve">Xenopus </w:t>
      </w:r>
      <w:proofErr w:type="spellStart"/>
      <w:r w:rsidR="00223BD8" w:rsidRPr="00223BD8">
        <w:rPr>
          <w:rFonts w:asciiTheme="minorHAnsi" w:hAnsiTheme="minorHAnsi" w:cstheme="majorBidi"/>
          <w:i/>
          <w:iCs/>
          <w:color w:val="000000" w:themeColor="text1"/>
        </w:rPr>
        <w:t>laevis</w:t>
      </w:r>
      <w:proofErr w:type="spellEnd"/>
      <w:r w:rsidR="00223BD8" w:rsidRPr="00223BD8">
        <w:rPr>
          <w:rFonts w:asciiTheme="minorHAnsi" w:hAnsiTheme="minorHAnsi" w:cstheme="majorBidi"/>
          <w:color w:val="000000" w:themeColor="text1"/>
        </w:rPr>
        <w:t xml:space="preserve"> </w:t>
      </w:r>
      <w:r w:rsidR="005F230F" w:rsidRPr="00223BD8">
        <w:rPr>
          <w:rFonts w:asciiTheme="minorHAnsi" w:hAnsiTheme="minorHAnsi" w:cstheme="majorBidi"/>
          <w:color w:val="000000" w:themeColor="text1"/>
        </w:rPr>
        <w:t xml:space="preserve">embryos, and </w:t>
      </w:r>
      <w:r w:rsidR="00223BD8" w:rsidRPr="00223BD8">
        <w:rPr>
          <w:rFonts w:asciiTheme="minorHAnsi" w:hAnsiTheme="minorHAnsi" w:cstheme="majorBidi"/>
          <w:color w:val="000000" w:themeColor="text1"/>
        </w:rPr>
        <w:t xml:space="preserve">how to image and reconstruct individual </w:t>
      </w:r>
      <w:r w:rsidR="0059082F" w:rsidRPr="0059082F">
        <w:rPr>
          <w:rFonts w:asciiTheme="minorHAnsi" w:hAnsiTheme="minorHAnsi" w:cstheme="majorBidi"/>
          <w:color w:val="000000" w:themeColor="text1"/>
        </w:rPr>
        <w:t xml:space="preserve">green fluorescent protein </w:t>
      </w:r>
      <w:r w:rsidR="0059082F">
        <w:rPr>
          <w:rFonts w:asciiTheme="minorHAnsi" w:hAnsiTheme="minorHAnsi" w:cstheme="majorBidi"/>
          <w:color w:val="000000" w:themeColor="text1"/>
        </w:rPr>
        <w:t>(</w:t>
      </w:r>
      <w:r w:rsidR="00223BD8" w:rsidRPr="00223BD8">
        <w:rPr>
          <w:rFonts w:asciiTheme="minorHAnsi" w:hAnsiTheme="minorHAnsi" w:cstheme="majorBidi"/>
          <w:color w:val="000000" w:themeColor="text1"/>
        </w:rPr>
        <w:t>GFP</w:t>
      </w:r>
      <w:r w:rsidR="0059082F">
        <w:rPr>
          <w:rFonts w:asciiTheme="minorHAnsi" w:hAnsiTheme="minorHAnsi" w:cstheme="majorBidi"/>
          <w:color w:val="000000" w:themeColor="text1"/>
        </w:rPr>
        <w:t>)</w:t>
      </w:r>
      <w:r w:rsidR="00223BD8" w:rsidRPr="00223BD8">
        <w:rPr>
          <w:rFonts w:asciiTheme="minorHAnsi" w:hAnsiTheme="minorHAnsi" w:cstheme="majorBidi"/>
          <w:color w:val="000000" w:themeColor="text1"/>
        </w:rPr>
        <w:t xml:space="preserve"> expressing optic axonal arbors in </w:t>
      </w:r>
      <w:proofErr w:type="spellStart"/>
      <w:r w:rsidR="00223BD8" w:rsidRPr="00223BD8">
        <w:rPr>
          <w:rFonts w:asciiTheme="minorHAnsi" w:hAnsiTheme="minorHAnsi" w:cstheme="majorBidi"/>
          <w:color w:val="000000" w:themeColor="text1"/>
        </w:rPr>
        <w:t>tectal</w:t>
      </w:r>
      <w:proofErr w:type="spellEnd"/>
      <w:r w:rsidR="00223BD8" w:rsidRPr="00223BD8">
        <w:rPr>
          <w:rFonts w:asciiTheme="minorHAnsi" w:hAnsiTheme="minorHAnsi" w:cstheme="majorBidi"/>
          <w:color w:val="000000" w:themeColor="text1"/>
        </w:rPr>
        <w:t xml:space="preserve"> midbrains of intact, living </w:t>
      </w:r>
      <w:r w:rsidR="00223BD8" w:rsidRPr="00223BD8">
        <w:rPr>
          <w:rFonts w:asciiTheme="minorHAnsi" w:hAnsiTheme="minorHAnsi" w:cstheme="majorBidi"/>
          <w:i/>
          <w:iCs/>
          <w:color w:val="000000" w:themeColor="text1"/>
        </w:rPr>
        <w:t>Xenopus</w:t>
      </w:r>
      <w:r w:rsidR="00223BD8" w:rsidRPr="00223BD8">
        <w:rPr>
          <w:rFonts w:asciiTheme="minorHAnsi" w:hAnsiTheme="minorHAnsi" w:cstheme="majorBidi"/>
          <w:color w:val="000000" w:themeColor="text1"/>
        </w:rPr>
        <w:t xml:space="preserve"> tadpoles.</w:t>
      </w:r>
      <w:r w:rsidR="00036372">
        <w:rPr>
          <w:rFonts w:asciiTheme="minorHAnsi" w:hAnsiTheme="minorHAnsi" w:cstheme="majorBidi"/>
          <w:color w:val="000000" w:themeColor="text1"/>
        </w:rPr>
        <w:t xml:space="preserve"> </w:t>
      </w:r>
    </w:p>
    <w:p w14:paraId="05218910" w14:textId="77777777" w:rsidR="006305D7" w:rsidRPr="001B1519" w:rsidRDefault="006305D7" w:rsidP="0086065F">
      <w:pPr>
        <w:rPr>
          <w:rFonts w:asciiTheme="minorHAnsi" w:hAnsiTheme="minorHAnsi" w:cstheme="minorHAnsi"/>
        </w:rPr>
      </w:pPr>
    </w:p>
    <w:p w14:paraId="7293D54B" w14:textId="77777777" w:rsidR="006305D7" w:rsidRPr="001B1519" w:rsidRDefault="006305D7" w:rsidP="0086065F">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2C6A9E13" w14:textId="68F70D2A" w:rsidR="00156DA8" w:rsidRPr="004E624B" w:rsidRDefault="00156DA8"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 xml:space="preserve">The primary visual projection of tadpoles of the aquatic frog </w:t>
      </w:r>
      <w:r w:rsidRPr="004E624B">
        <w:rPr>
          <w:rFonts w:asciiTheme="minorHAnsi" w:hAnsiTheme="minorHAnsi" w:cstheme="minorHAnsi"/>
          <w:i/>
          <w:iCs/>
          <w:color w:val="000000" w:themeColor="text1"/>
        </w:rPr>
        <w:t xml:space="preserve">Xenopus </w:t>
      </w:r>
      <w:proofErr w:type="spellStart"/>
      <w:r w:rsidRPr="004E624B">
        <w:rPr>
          <w:rFonts w:asciiTheme="minorHAnsi" w:hAnsiTheme="minorHAnsi" w:cstheme="minorHAnsi"/>
          <w:i/>
          <w:iCs/>
          <w:color w:val="000000" w:themeColor="text1"/>
        </w:rPr>
        <w:t>laevis</w:t>
      </w:r>
      <w:proofErr w:type="spellEnd"/>
      <w:r w:rsidRPr="004E624B">
        <w:rPr>
          <w:rFonts w:asciiTheme="minorHAnsi" w:hAnsiTheme="minorHAnsi" w:cstheme="minorHAnsi"/>
          <w:color w:val="000000" w:themeColor="text1"/>
        </w:rPr>
        <w:t xml:space="preserve"> serves as an excellent model system for studying mechanisms that regulate the development of neuronal connectivity. During establishment of the </w:t>
      </w:r>
      <w:proofErr w:type="spellStart"/>
      <w:r w:rsidRPr="004E624B">
        <w:rPr>
          <w:rFonts w:asciiTheme="minorHAnsi" w:hAnsiTheme="minorHAnsi" w:cstheme="minorHAnsi"/>
          <w:color w:val="000000" w:themeColor="text1"/>
        </w:rPr>
        <w:t>retino-tectal</w:t>
      </w:r>
      <w:proofErr w:type="spellEnd"/>
      <w:r w:rsidRPr="004E624B">
        <w:rPr>
          <w:rFonts w:asciiTheme="minorHAnsi" w:hAnsiTheme="minorHAnsi" w:cstheme="minorHAnsi"/>
          <w:color w:val="000000" w:themeColor="text1"/>
        </w:rPr>
        <w:t xml:space="preserve"> projection, optic axons</w:t>
      </w:r>
      <w:r w:rsidR="00F65458">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extend from the eye and navigate through distinct regions of the brain to reach their target tissue, the optic tectum. Once optic axons enter the tectum, they elaborate terminal arbors that function to increase the number of synaptic connections they can make with target interneurons in the tectum.</w:t>
      </w:r>
      <w:r w:rsidR="00036372">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 xml:space="preserve">Here, we describe a method to express DNA encoding green fluorescent protein (GFP), and gain- and loss-of-function gene constructs, in optic neurons </w:t>
      </w:r>
      <w:r w:rsidR="00F65458">
        <w:rPr>
          <w:rFonts w:asciiTheme="minorHAnsi" w:hAnsiTheme="minorHAnsi" w:cstheme="minorHAnsi"/>
          <w:color w:val="000000" w:themeColor="text1"/>
        </w:rPr>
        <w:t>(retinal ganglion cells)</w:t>
      </w:r>
      <w:r w:rsidR="00F65458" w:rsidRPr="004E624B">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 xml:space="preserve">in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embryos. We explain how to microinject a combined DNA/lipofection reagent into </w:t>
      </w:r>
      <w:proofErr w:type="spellStart"/>
      <w:r w:rsidRPr="004E624B">
        <w:rPr>
          <w:rFonts w:asciiTheme="minorHAnsi" w:hAnsiTheme="minorHAnsi" w:cstheme="minorHAnsi"/>
          <w:color w:val="000000" w:themeColor="text1"/>
        </w:rPr>
        <w:t>eyebuds</w:t>
      </w:r>
      <w:proofErr w:type="spellEnd"/>
      <w:r w:rsidRPr="004E624B">
        <w:rPr>
          <w:rFonts w:asciiTheme="minorHAnsi" w:hAnsiTheme="minorHAnsi" w:cstheme="minorHAnsi"/>
          <w:color w:val="000000" w:themeColor="text1"/>
        </w:rPr>
        <w:t xml:space="preserve"> of one day old embryos such that exogenous genes are expressed in single or small numbers of optic neurons. By tagging genes with GFP or co-injecting with a GFP plasmid, terminal axonal arbors of individual optic neurons with altered molecular signaling can be imaged directly in brains of intact, living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tadpoles several days later, and their morphology can be quantified. This protocol allows for determination of cell-autonomous molecular mechanisms that underlie the development of optic axon arborization </w:t>
      </w:r>
      <w:r w:rsidR="00245140" w:rsidRPr="00245140">
        <w:rPr>
          <w:rFonts w:asciiTheme="minorHAnsi" w:hAnsiTheme="minorHAnsi" w:cstheme="minorHAnsi"/>
          <w:iCs/>
          <w:color w:val="000000" w:themeColor="text1"/>
        </w:rPr>
        <w:t>in vivo</w:t>
      </w:r>
      <w:r w:rsidR="00841C8B" w:rsidRPr="00841C8B">
        <w:rPr>
          <w:rFonts w:asciiTheme="minorHAnsi" w:hAnsiTheme="minorHAnsi" w:cstheme="minorHAnsi"/>
          <w:iCs/>
          <w:color w:val="000000" w:themeColor="text1"/>
        </w:rPr>
        <w:t>.</w:t>
      </w:r>
      <w:r w:rsidR="00036372">
        <w:rPr>
          <w:rFonts w:asciiTheme="minorHAnsi" w:hAnsiTheme="minorHAnsi" w:cstheme="minorHAnsi"/>
          <w:color w:val="000000" w:themeColor="text1"/>
        </w:rPr>
        <w:t xml:space="preserve"> </w:t>
      </w:r>
    </w:p>
    <w:p w14:paraId="113F1440" w14:textId="77777777" w:rsidR="006305D7" w:rsidRPr="001B1519" w:rsidRDefault="006305D7" w:rsidP="0086065F">
      <w:pPr>
        <w:rPr>
          <w:rFonts w:asciiTheme="minorHAnsi" w:hAnsiTheme="minorHAnsi" w:cstheme="minorHAnsi"/>
        </w:rPr>
      </w:pPr>
    </w:p>
    <w:p w14:paraId="3BF88A75" w14:textId="77777777" w:rsidR="006305D7" w:rsidRPr="001B1519" w:rsidRDefault="006305D7" w:rsidP="0086065F">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8E46E9D" w14:textId="76C2B97D" w:rsidR="00EC596C" w:rsidRPr="004E624B" w:rsidRDefault="00EC596C"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 xml:space="preserve">During development of the nervous system, axons of presynaptic neurons navigate through diverse regions of the brain to reach their target areas. When axons invade their target tissues, </w:t>
      </w:r>
      <w:r w:rsidRPr="004E624B">
        <w:rPr>
          <w:rFonts w:asciiTheme="minorHAnsi" w:hAnsiTheme="minorHAnsi" w:cstheme="minorHAnsi"/>
          <w:color w:val="000000" w:themeColor="text1"/>
        </w:rPr>
        <w:lastRenderedPageBreak/>
        <w:t>they establish synaptic connections wi</w:t>
      </w:r>
      <w:r w:rsidR="003D3A66" w:rsidRPr="004E624B">
        <w:rPr>
          <w:rFonts w:asciiTheme="minorHAnsi" w:hAnsiTheme="minorHAnsi" w:cstheme="minorHAnsi"/>
          <w:color w:val="000000" w:themeColor="text1"/>
        </w:rPr>
        <w:t xml:space="preserve">th postsynaptic target neurons. </w:t>
      </w:r>
      <w:r w:rsidRPr="004E624B">
        <w:rPr>
          <w:rFonts w:asciiTheme="minorHAnsi" w:hAnsiTheme="minorHAnsi" w:cstheme="minorHAnsi"/>
          <w:color w:val="000000" w:themeColor="text1"/>
        </w:rPr>
        <w:t>In many types of neurons, axons increase the number and spatial extent of synaptic connections they can make by elaborating networks</w:t>
      </w:r>
      <w:r w:rsidR="003D3A66" w:rsidRPr="004E624B">
        <w:rPr>
          <w:rFonts w:asciiTheme="minorHAnsi" w:hAnsiTheme="minorHAnsi" w:cstheme="minorHAnsi"/>
          <w:color w:val="000000" w:themeColor="text1"/>
        </w:rPr>
        <w:t xml:space="preserve"> of terminal branches or arbors</w:t>
      </w:r>
      <w:r w:rsidRPr="004E624B">
        <w:rPr>
          <w:rFonts w:asciiTheme="minorHAnsi" w:hAnsiTheme="minorHAnsi" w:cstheme="minorHAnsi"/>
          <w:color w:val="000000" w:themeColor="text1"/>
          <w:vertAlign w:val="superscript"/>
        </w:rPr>
        <w:t>1</w:t>
      </w:r>
      <w:r w:rsidRPr="004E624B">
        <w:rPr>
          <w:rFonts w:asciiTheme="minorHAnsi" w:hAnsiTheme="minorHAnsi" w:cstheme="minorHAnsi"/>
          <w:color w:val="000000" w:themeColor="text1"/>
        </w:rPr>
        <w:t xml:space="preserve">. The </w:t>
      </w:r>
      <w:proofErr w:type="spellStart"/>
      <w:r w:rsidRPr="004E624B">
        <w:rPr>
          <w:rFonts w:asciiTheme="minorHAnsi" w:hAnsiTheme="minorHAnsi" w:cstheme="minorHAnsi"/>
          <w:color w:val="000000" w:themeColor="text1"/>
        </w:rPr>
        <w:t>retino-tectal</w:t>
      </w:r>
      <w:proofErr w:type="spellEnd"/>
      <w:r w:rsidRPr="004E624B">
        <w:rPr>
          <w:rFonts w:asciiTheme="minorHAnsi" w:hAnsiTheme="minorHAnsi" w:cstheme="minorHAnsi"/>
          <w:color w:val="000000" w:themeColor="text1"/>
        </w:rPr>
        <w:t xml:space="preserve"> projection of tadpoles of the aquatic frog </w:t>
      </w:r>
      <w:r w:rsidR="00036372" w:rsidRPr="004E624B">
        <w:rPr>
          <w:rFonts w:asciiTheme="minorHAnsi" w:hAnsiTheme="minorHAnsi" w:cstheme="minorHAnsi"/>
          <w:i/>
          <w:iCs/>
          <w:color w:val="000000" w:themeColor="text1"/>
        </w:rPr>
        <w:t>Xenopus</w:t>
      </w:r>
      <w:r w:rsidRPr="004E624B">
        <w:rPr>
          <w:rFonts w:asciiTheme="minorHAnsi" w:hAnsiTheme="minorHAnsi" w:cstheme="minorHAnsi"/>
          <w:i/>
          <w:iCs/>
          <w:color w:val="000000" w:themeColor="text1"/>
        </w:rPr>
        <w:t xml:space="preserve"> </w:t>
      </w:r>
      <w:proofErr w:type="spellStart"/>
      <w:r w:rsidRPr="004E624B">
        <w:rPr>
          <w:rFonts w:asciiTheme="minorHAnsi" w:hAnsiTheme="minorHAnsi" w:cstheme="minorHAnsi"/>
          <w:i/>
          <w:iCs/>
          <w:color w:val="000000" w:themeColor="text1"/>
        </w:rPr>
        <w:t>laevis</w:t>
      </w:r>
      <w:proofErr w:type="spellEnd"/>
      <w:r w:rsidRPr="004E624B">
        <w:rPr>
          <w:rFonts w:asciiTheme="minorHAnsi" w:hAnsiTheme="minorHAnsi" w:cstheme="minorHAnsi"/>
          <w:color w:val="000000" w:themeColor="text1"/>
        </w:rPr>
        <w:t xml:space="preserve"> is a powerful vertebrate model for examining mechanisms underlying terminal axon arborization and sy</w:t>
      </w:r>
      <w:r w:rsidR="003D3A66" w:rsidRPr="004E624B">
        <w:rPr>
          <w:rFonts w:asciiTheme="minorHAnsi" w:hAnsiTheme="minorHAnsi" w:cstheme="minorHAnsi"/>
          <w:color w:val="000000" w:themeColor="text1"/>
        </w:rPr>
        <w:t>naptic connectivity</w:t>
      </w:r>
      <w:r w:rsidR="003D3A66" w:rsidRPr="004E624B">
        <w:rPr>
          <w:rFonts w:asciiTheme="minorHAnsi" w:hAnsiTheme="minorHAnsi" w:cstheme="minorHAnsi"/>
          <w:color w:val="000000" w:themeColor="text1"/>
          <w:vertAlign w:val="superscript"/>
        </w:rPr>
        <w:t>2-</w:t>
      </w:r>
      <w:r w:rsidRPr="004E624B">
        <w:rPr>
          <w:rFonts w:asciiTheme="minorHAnsi" w:hAnsiTheme="minorHAnsi" w:cstheme="minorHAnsi"/>
          <w:color w:val="000000" w:themeColor="text1"/>
          <w:vertAlign w:val="superscript"/>
        </w:rPr>
        <w:t>4</w:t>
      </w:r>
      <w:r w:rsidRPr="004E624B">
        <w:rPr>
          <w:rFonts w:asciiTheme="minorHAnsi" w:hAnsiTheme="minorHAnsi" w:cstheme="minorHAnsi"/>
          <w:color w:val="000000" w:themeColor="text1"/>
        </w:rPr>
        <w:t xml:space="preserve">. Individual GFP expressing optic axonal arbors with normal and altered molecular signaling can be observed directly in intact, living </w:t>
      </w:r>
      <w:r w:rsidRPr="004E624B">
        <w:rPr>
          <w:rFonts w:asciiTheme="minorHAnsi" w:hAnsiTheme="minorHAnsi" w:cstheme="minorHAnsi"/>
          <w:i/>
          <w:iCs/>
          <w:color w:val="000000" w:themeColor="text1"/>
        </w:rPr>
        <w:t>Xenopus</w:t>
      </w:r>
      <w:r w:rsidR="003D3A66" w:rsidRPr="004E624B">
        <w:rPr>
          <w:rFonts w:asciiTheme="minorHAnsi" w:hAnsiTheme="minorHAnsi" w:cstheme="minorHAnsi"/>
          <w:color w:val="000000" w:themeColor="text1"/>
        </w:rPr>
        <w:t xml:space="preserve"> tadpoles</w:t>
      </w:r>
      <w:r w:rsidRPr="004E624B">
        <w:rPr>
          <w:rFonts w:asciiTheme="minorHAnsi" w:hAnsiTheme="minorHAnsi" w:cstheme="minorHAnsi"/>
          <w:color w:val="000000" w:themeColor="text1"/>
          <w:vertAlign w:val="superscript"/>
        </w:rPr>
        <w:t>5</w:t>
      </w:r>
      <w:r w:rsidR="003D3A66" w:rsidRPr="004E624B">
        <w:rPr>
          <w:rFonts w:asciiTheme="minorHAnsi" w:hAnsiTheme="minorHAnsi" w:cstheme="minorHAnsi"/>
          <w:color w:val="000000" w:themeColor="text1"/>
          <w:vertAlign w:val="superscript"/>
        </w:rPr>
        <w:t>-</w:t>
      </w:r>
      <w:r w:rsidRPr="004E624B">
        <w:rPr>
          <w:rFonts w:asciiTheme="minorHAnsi" w:hAnsiTheme="minorHAnsi" w:cstheme="minorHAnsi"/>
          <w:color w:val="000000" w:themeColor="text1"/>
          <w:vertAlign w:val="superscript"/>
        </w:rPr>
        <w:t>8</w:t>
      </w:r>
      <w:r w:rsidR="004677B5">
        <w:rPr>
          <w:rFonts w:asciiTheme="minorHAnsi" w:hAnsiTheme="minorHAnsi" w:cstheme="minorHAnsi"/>
          <w:color w:val="000000" w:themeColor="text1"/>
        </w:rPr>
        <w:t>.</w:t>
      </w:r>
      <w:r w:rsidR="00036372">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To express GFP alone or together with full-length or truncated versions of genes in small number of optic neurons, we</w:t>
      </w:r>
      <w:r w:rsidRPr="004E624B">
        <w:rPr>
          <w:rFonts w:asciiTheme="minorHAnsi" w:hAnsiTheme="minorHAnsi" w:cstheme="minorHAnsi"/>
          <w:i/>
          <w:iCs/>
          <w:color w:val="000000" w:themeColor="text1"/>
        </w:rPr>
        <w:t xml:space="preserve"> </w:t>
      </w:r>
      <w:r w:rsidRPr="004E624B">
        <w:rPr>
          <w:rFonts w:asciiTheme="minorHAnsi" w:hAnsiTheme="minorHAnsi" w:cstheme="minorHAnsi"/>
          <w:color w:val="000000" w:themeColor="text1"/>
        </w:rPr>
        <w:t xml:space="preserve">use a technique involving microinjection/lipofection of DNA into </w:t>
      </w:r>
      <w:proofErr w:type="spellStart"/>
      <w:r w:rsidRPr="004E624B">
        <w:rPr>
          <w:rFonts w:asciiTheme="minorHAnsi" w:hAnsiTheme="minorHAnsi" w:cstheme="minorHAnsi"/>
          <w:color w:val="000000" w:themeColor="text1"/>
        </w:rPr>
        <w:t>eyebuds</w:t>
      </w:r>
      <w:proofErr w:type="spellEnd"/>
      <w:r w:rsidRPr="004E624B">
        <w:rPr>
          <w:rFonts w:asciiTheme="minorHAnsi" w:hAnsiTheme="minorHAnsi" w:cstheme="minorHAnsi"/>
          <w:color w:val="000000" w:themeColor="text1"/>
        </w:rPr>
        <w:t xml:space="preserve"> of one day old </w:t>
      </w:r>
      <w:r w:rsidRPr="004E624B">
        <w:rPr>
          <w:rFonts w:asciiTheme="minorHAnsi" w:hAnsiTheme="minorHAnsi" w:cstheme="minorHAnsi"/>
          <w:i/>
          <w:iCs/>
          <w:color w:val="000000" w:themeColor="text1"/>
        </w:rPr>
        <w:t xml:space="preserve">Xenopus </w:t>
      </w:r>
      <w:r w:rsidR="003D3A66" w:rsidRPr="004E624B">
        <w:rPr>
          <w:rFonts w:asciiTheme="minorHAnsi" w:hAnsiTheme="minorHAnsi" w:cstheme="minorHAnsi"/>
          <w:color w:val="000000" w:themeColor="text1"/>
        </w:rPr>
        <w:t>embryos</w:t>
      </w:r>
      <w:r w:rsidRPr="004E624B">
        <w:rPr>
          <w:rFonts w:asciiTheme="minorHAnsi" w:hAnsiTheme="minorHAnsi" w:cstheme="minorHAnsi"/>
          <w:color w:val="000000" w:themeColor="text1"/>
          <w:vertAlign w:val="superscript"/>
        </w:rPr>
        <w:t>9,10</w:t>
      </w:r>
      <w:r w:rsidRPr="004E624B">
        <w:rPr>
          <w:rFonts w:asciiTheme="minorHAnsi" w:hAnsiTheme="minorHAnsi" w:cstheme="minorHAnsi"/>
          <w:color w:val="000000" w:themeColor="text1"/>
        </w:rPr>
        <w:t xml:space="preserve">. This technique was originally developed to study mechanisms of optic axon pathfinding in young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tadpoles, </w:t>
      </w:r>
      <w:r w:rsidR="00412986">
        <w:rPr>
          <w:rFonts w:asciiTheme="minorHAnsi" w:hAnsiTheme="minorHAnsi" w:cstheme="minorHAnsi"/>
          <w:color w:val="000000" w:themeColor="text1"/>
        </w:rPr>
        <w:t>and</w:t>
      </w:r>
      <w:r w:rsidR="00412986" w:rsidRPr="004E624B">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 xml:space="preserve">has </w:t>
      </w:r>
      <w:r w:rsidR="00BC74FF" w:rsidRPr="004E624B">
        <w:rPr>
          <w:rFonts w:asciiTheme="minorHAnsi" w:hAnsiTheme="minorHAnsi" w:cstheme="minorHAnsi"/>
          <w:color w:val="000000" w:themeColor="text1"/>
        </w:rPr>
        <w:t xml:space="preserve">since </w:t>
      </w:r>
      <w:r w:rsidRPr="004E624B">
        <w:rPr>
          <w:rFonts w:asciiTheme="minorHAnsi" w:hAnsiTheme="minorHAnsi" w:cstheme="minorHAnsi"/>
          <w:color w:val="000000" w:themeColor="text1"/>
        </w:rPr>
        <w:t xml:space="preserve">been applied by us and others to determine cell-autonomous molecular mechanisms underlying optic axon arborization in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ta</w:t>
      </w:r>
      <w:r w:rsidR="003D3A66" w:rsidRPr="004E624B">
        <w:rPr>
          <w:rFonts w:asciiTheme="minorHAnsi" w:hAnsiTheme="minorHAnsi" w:cstheme="minorHAnsi"/>
          <w:color w:val="000000" w:themeColor="text1"/>
        </w:rPr>
        <w:t>dpoles</w:t>
      </w:r>
      <w:r w:rsidR="003D3A66" w:rsidRPr="004E624B">
        <w:rPr>
          <w:rFonts w:asciiTheme="minorHAnsi" w:hAnsiTheme="minorHAnsi" w:cstheme="minorHAnsi"/>
          <w:color w:val="000000" w:themeColor="text1"/>
          <w:vertAlign w:val="superscript"/>
        </w:rPr>
        <w:t>5-</w:t>
      </w:r>
      <w:r w:rsidRPr="004E624B">
        <w:rPr>
          <w:rFonts w:asciiTheme="minorHAnsi" w:hAnsiTheme="minorHAnsi" w:cstheme="minorHAnsi"/>
          <w:color w:val="000000" w:themeColor="text1"/>
          <w:vertAlign w:val="superscript"/>
        </w:rPr>
        <w:t>10</w:t>
      </w:r>
      <w:r w:rsidRPr="004E624B">
        <w:rPr>
          <w:rFonts w:asciiTheme="minorHAnsi" w:hAnsiTheme="minorHAnsi" w:cstheme="minorHAnsi"/>
          <w:color w:val="000000" w:themeColor="text1"/>
        </w:rPr>
        <w:t>.</w:t>
      </w:r>
      <w:r w:rsidR="00036372">
        <w:rPr>
          <w:rFonts w:asciiTheme="minorHAnsi" w:hAnsiTheme="minorHAnsi" w:cstheme="minorHAnsi"/>
          <w:color w:val="000000" w:themeColor="text1"/>
        </w:rPr>
        <w:t xml:space="preserve"> </w:t>
      </w:r>
    </w:p>
    <w:p w14:paraId="4F818158" w14:textId="77777777" w:rsidR="00437886" w:rsidRDefault="00437886" w:rsidP="0086065F">
      <w:pPr>
        <w:rPr>
          <w:rFonts w:asciiTheme="minorHAnsi" w:hAnsiTheme="minorHAnsi" w:cstheme="minorHAnsi"/>
          <w:color w:val="000000" w:themeColor="text1"/>
        </w:rPr>
      </w:pPr>
    </w:p>
    <w:p w14:paraId="50D979AD" w14:textId="5648B4F0" w:rsidR="00EC596C" w:rsidRPr="004E624B" w:rsidRDefault="00EC596C"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 xml:space="preserve">Alternate techniques to express exogenous genes in a small number of optic neurons have been developed in other model species, as well as in </w:t>
      </w:r>
      <w:r w:rsidR="004677B5">
        <w:rPr>
          <w:rFonts w:asciiTheme="minorHAnsi" w:hAnsiTheme="minorHAnsi" w:cstheme="minorHAnsi"/>
          <w:i/>
          <w:iCs/>
          <w:color w:val="000000" w:themeColor="text1"/>
        </w:rPr>
        <w:t>X</w:t>
      </w:r>
      <w:r w:rsidR="00036372">
        <w:rPr>
          <w:rFonts w:asciiTheme="minorHAnsi" w:hAnsiTheme="minorHAnsi" w:cstheme="minorHAnsi"/>
          <w:i/>
          <w:iCs/>
          <w:color w:val="000000" w:themeColor="text1"/>
        </w:rPr>
        <w:t>.</w:t>
      </w:r>
      <w:r w:rsidRPr="004E624B">
        <w:rPr>
          <w:rFonts w:asciiTheme="minorHAnsi" w:hAnsiTheme="minorHAnsi" w:cstheme="minorHAnsi"/>
          <w:i/>
          <w:iCs/>
          <w:color w:val="000000" w:themeColor="text1"/>
        </w:rPr>
        <w:t xml:space="preserve"> </w:t>
      </w:r>
      <w:proofErr w:type="spellStart"/>
      <w:r w:rsidRPr="004E624B">
        <w:rPr>
          <w:rFonts w:asciiTheme="minorHAnsi" w:hAnsiTheme="minorHAnsi" w:cstheme="minorHAnsi"/>
          <w:i/>
          <w:iCs/>
          <w:color w:val="000000" w:themeColor="text1"/>
        </w:rPr>
        <w:t>laevis</w:t>
      </w:r>
      <w:proofErr w:type="spellEnd"/>
      <w:r w:rsidRPr="004E624B">
        <w:rPr>
          <w:rFonts w:asciiTheme="minorHAnsi" w:hAnsiTheme="minorHAnsi" w:cstheme="minorHAnsi"/>
          <w:color w:val="000000" w:themeColor="text1"/>
        </w:rPr>
        <w:t xml:space="preserve">. However, each of these approaches presents challenges and limitations when compared to microinjection of DNA/lipofection reagent in </w:t>
      </w:r>
      <w:proofErr w:type="spellStart"/>
      <w:r w:rsidRPr="004E624B">
        <w:rPr>
          <w:rFonts w:asciiTheme="minorHAnsi" w:hAnsiTheme="minorHAnsi" w:cstheme="minorHAnsi"/>
          <w:color w:val="000000" w:themeColor="text1"/>
        </w:rPr>
        <w:t>eyebuds</w:t>
      </w:r>
      <w:proofErr w:type="spellEnd"/>
      <w:r w:rsidRPr="004E624B">
        <w:rPr>
          <w:rFonts w:asciiTheme="minorHAnsi" w:hAnsiTheme="minorHAnsi" w:cstheme="minorHAnsi"/>
          <w:color w:val="000000" w:themeColor="text1"/>
        </w:rPr>
        <w:t xml:space="preserve"> of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embryos. In mice, transgenesis can be used to express genes in a small number of optic neurons</w:t>
      </w:r>
      <w:r w:rsidR="00FD7937" w:rsidRPr="004E624B">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but the generation of transgenic mice is costly and time consuming and transgenic mice often present with undesirable side effects</w:t>
      </w:r>
      <w:r w:rsidRPr="004E624B">
        <w:rPr>
          <w:rFonts w:asciiTheme="minorHAnsi" w:hAnsiTheme="minorHAnsi" w:cstheme="minorHAnsi"/>
          <w:color w:val="000000" w:themeColor="text1"/>
          <w:vertAlign w:val="superscript"/>
        </w:rPr>
        <w:t>11</w:t>
      </w:r>
      <w:r w:rsidRPr="004E624B">
        <w:rPr>
          <w:rFonts w:asciiTheme="minorHAnsi" w:hAnsiTheme="minorHAnsi" w:cstheme="minorHAnsi"/>
          <w:color w:val="000000" w:themeColor="text1"/>
        </w:rPr>
        <w:t xml:space="preserve">. Transgenic </w:t>
      </w:r>
      <w:r w:rsidR="009E04DF">
        <w:rPr>
          <w:rFonts w:asciiTheme="minorHAnsi" w:hAnsiTheme="minorHAnsi" w:cstheme="minorHAnsi"/>
          <w:iCs/>
          <w:color w:val="000000" w:themeColor="text1"/>
        </w:rPr>
        <w:t>z</w:t>
      </w:r>
      <w:r w:rsidRPr="00BB152E">
        <w:rPr>
          <w:rFonts w:asciiTheme="minorHAnsi" w:hAnsiTheme="minorHAnsi" w:cstheme="minorHAnsi"/>
          <w:iCs/>
          <w:color w:val="000000" w:themeColor="text1"/>
        </w:rPr>
        <w:t>ebrafish</w:t>
      </w:r>
      <w:r w:rsidRPr="004E624B">
        <w:rPr>
          <w:rFonts w:asciiTheme="minorHAnsi" w:hAnsiTheme="minorHAnsi" w:cstheme="minorHAnsi"/>
          <w:color w:val="000000" w:themeColor="text1"/>
        </w:rPr>
        <w:t xml:space="preserve"> that express exogenous genes in optic neurons can also be created by injecting plasmids into early cleavage stage embryos</w:t>
      </w:r>
      <w:r w:rsidRPr="004E624B">
        <w:rPr>
          <w:rFonts w:asciiTheme="minorHAnsi" w:hAnsiTheme="minorHAnsi" w:cstheme="minorHAnsi"/>
          <w:color w:val="000000" w:themeColor="text1"/>
          <w:vertAlign w:val="superscript"/>
        </w:rPr>
        <w:t>12</w:t>
      </w:r>
      <w:r w:rsidR="000E7FC7">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 xml:space="preserve">However, this process requires cloning </w:t>
      </w:r>
      <w:r w:rsidR="006B60B4">
        <w:rPr>
          <w:rFonts w:asciiTheme="minorHAnsi" w:hAnsiTheme="minorHAnsi" w:cstheme="minorHAnsi"/>
          <w:color w:val="000000" w:themeColor="text1"/>
        </w:rPr>
        <w:t xml:space="preserve">of </w:t>
      </w:r>
      <w:r w:rsidR="00451FF1" w:rsidRPr="004E624B">
        <w:rPr>
          <w:rFonts w:asciiTheme="minorHAnsi" w:hAnsiTheme="minorHAnsi" w:cstheme="minorHAnsi"/>
          <w:color w:val="000000" w:themeColor="text1"/>
        </w:rPr>
        <w:t>a</w:t>
      </w:r>
      <w:r w:rsidR="00227F9D">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 xml:space="preserve">specific promoter to express genes in a mosaic pattern in optic neurons in </w:t>
      </w:r>
      <w:r w:rsidR="009E04DF">
        <w:rPr>
          <w:rFonts w:asciiTheme="minorHAnsi" w:hAnsiTheme="minorHAnsi" w:cstheme="minorHAnsi"/>
          <w:iCs/>
          <w:color w:val="000000" w:themeColor="text1"/>
        </w:rPr>
        <w:t>z</w:t>
      </w:r>
      <w:r w:rsidRPr="00BB152E">
        <w:rPr>
          <w:rFonts w:asciiTheme="minorHAnsi" w:hAnsiTheme="minorHAnsi" w:cstheme="minorHAnsi"/>
          <w:iCs/>
          <w:color w:val="000000" w:themeColor="text1"/>
        </w:rPr>
        <w:t>ebrafish</w:t>
      </w:r>
      <w:r w:rsidRPr="004E624B">
        <w:rPr>
          <w:rFonts w:asciiTheme="minorHAnsi" w:hAnsiTheme="minorHAnsi" w:cstheme="minorHAnsi"/>
          <w:color w:val="000000" w:themeColor="text1"/>
        </w:rPr>
        <w:t xml:space="preserve"> larvae</w:t>
      </w:r>
      <w:r w:rsidRPr="004E624B">
        <w:rPr>
          <w:rFonts w:asciiTheme="minorHAnsi" w:hAnsiTheme="minorHAnsi" w:cstheme="minorHAnsi"/>
          <w:color w:val="000000" w:themeColor="text1"/>
          <w:vertAlign w:val="superscript"/>
        </w:rPr>
        <w:t>12</w:t>
      </w:r>
      <w:r w:rsidRPr="004E624B">
        <w:rPr>
          <w:rFonts w:asciiTheme="minorHAnsi" w:hAnsiTheme="minorHAnsi" w:cstheme="minorHAnsi"/>
          <w:color w:val="000000" w:themeColor="text1"/>
        </w:rPr>
        <w:t xml:space="preserve">. The frequency of expression of exogenous DNA in optic neurons in transgenic </w:t>
      </w:r>
      <w:r w:rsidR="009E04DF">
        <w:rPr>
          <w:rFonts w:asciiTheme="minorHAnsi" w:hAnsiTheme="minorHAnsi" w:cstheme="minorHAnsi"/>
          <w:iCs/>
          <w:color w:val="000000" w:themeColor="text1"/>
        </w:rPr>
        <w:t>z</w:t>
      </w:r>
      <w:r w:rsidRPr="00BB152E">
        <w:rPr>
          <w:rFonts w:asciiTheme="minorHAnsi" w:hAnsiTheme="minorHAnsi" w:cstheme="minorHAnsi"/>
          <w:iCs/>
          <w:color w:val="000000" w:themeColor="text1"/>
        </w:rPr>
        <w:t>ebrafish</w:t>
      </w:r>
      <w:r w:rsidRPr="004E624B">
        <w:rPr>
          <w:rFonts w:asciiTheme="minorHAnsi" w:hAnsiTheme="minorHAnsi" w:cstheme="minorHAnsi"/>
          <w:color w:val="000000" w:themeColor="text1"/>
        </w:rPr>
        <w:t xml:space="preserve"> is also somewhat lower (&lt;30%) compared to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tadpoles that were microinjected with DNA/liposomal reagent (30</w:t>
      </w:r>
      <w:r w:rsidR="00875AA0">
        <w:rPr>
          <w:rFonts w:asciiTheme="minorHAnsi" w:hAnsiTheme="minorHAnsi" w:cstheme="minorHAnsi"/>
          <w:color w:val="000000" w:themeColor="text1"/>
        </w:rPr>
        <w:t>−</w:t>
      </w:r>
      <w:r w:rsidRPr="004E624B">
        <w:rPr>
          <w:rFonts w:asciiTheme="minorHAnsi" w:hAnsiTheme="minorHAnsi" w:cstheme="minorHAnsi"/>
          <w:color w:val="000000" w:themeColor="text1"/>
        </w:rPr>
        <w:t>60%)</w:t>
      </w:r>
      <w:r w:rsidRPr="004E624B">
        <w:rPr>
          <w:rFonts w:asciiTheme="minorHAnsi" w:hAnsiTheme="minorHAnsi" w:cstheme="minorHAnsi"/>
          <w:color w:val="000000" w:themeColor="text1"/>
          <w:vertAlign w:val="superscript"/>
        </w:rPr>
        <w:t>12</w:t>
      </w:r>
      <w:r w:rsidRPr="004E624B">
        <w:rPr>
          <w:rFonts w:asciiTheme="minorHAnsi" w:hAnsiTheme="minorHAnsi" w:cstheme="minorHAnsi"/>
          <w:color w:val="000000" w:themeColor="text1"/>
        </w:rPr>
        <w:t xml:space="preserve">. </w:t>
      </w:r>
      <w:r w:rsidRPr="00875AA0">
        <w:rPr>
          <w:rFonts w:asciiTheme="minorHAnsi" w:hAnsiTheme="minorHAnsi" w:cstheme="minorHAnsi"/>
          <w:iCs/>
          <w:color w:val="000000" w:themeColor="text1"/>
        </w:rPr>
        <w:t xml:space="preserve">In </w:t>
      </w:r>
      <w:proofErr w:type="spellStart"/>
      <w:r w:rsidRPr="00875AA0">
        <w:rPr>
          <w:rFonts w:asciiTheme="minorHAnsi" w:hAnsiTheme="minorHAnsi" w:cstheme="minorHAnsi"/>
          <w:iCs/>
          <w:color w:val="000000" w:themeColor="text1"/>
        </w:rPr>
        <w:t>ovo</w:t>
      </w:r>
      <w:proofErr w:type="spellEnd"/>
      <w:r w:rsidRPr="00875AA0">
        <w:rPr>
          <w:rFonts w:asciiTheme="minorHAnsi" w:hAnsiTheme="minorHAnsi" w:cstheme="minorHAnsi"/>
          <w:color w:val="000000" w:themeColor="text1"/>
        </w:rPr>
        <w:t xml:space="preserve"> electroporation</w:t>
      </w:r>
      <w:r w:rsidRPr="004E624B">
        <w:rPr>
          <w:rFonts w:asciiTheme="minorHAnsi" w:hAnsiTheme="minorHAnsi" w:cstheme="minorHAnsi"/>
          <w:color w:val="000000" w:themeColor="text1"/>
        </w:rPr>
        <w:t xml:space="preserve"> has also been used to express genes in small numbers of optic neurons in chicks</w:t>
      </w:r>
      <w:r w:rsidRPr="004E624B">
        <w:rPr>
          <w:rFonts w:asciiTheme="minorHAnsi" w:hAnsiTheme="minorHAnsi" w:cstheme="minorHAnsi"/>
          <w:color w:val="000000" w:themeColor="text1"/>
          <w:vertAlign w:val="superscript"/>
        </w:rPr>
        <w:t>13</w:t>
      </w:r>
      <w:r w:rsidRPr="004E624B">
        <w:rPr>
          <w:rFonts w:asciiTheme="minorHAnsi" w:hAnsiTheme="minorHAnsi" w:cstheme="minorHAnsi"/>
          <w:color w:val="000000" w:themeColor="text1"/>
        </w:rPr>
        <w:t>. However, this procedure has failed to fully characterize mechanisms that establish optic projections because optic axon arborization cannot be imaged i</w:t>
      </w:r>
      <w:r w:rsidR="00AD026B" w:rsidRPr="004E624B">
        <w:rPr>
          <w:rFonts w:asciiTheme="minorHAnsi" w:hAnsiTheme="minorHAnsi" w:cstheme="minorHAnsi"/>
          <w:color w:val="000000" w:themeColor="text1"/>
        </w:rPr>
        <w:t>n intact, living chick embryos.</w:t>
      </w:r>
      <w:r w:rsidR="00036372">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 xml:space="preserve">Finally, several laboratories have used electroporation to transfect genes into small number of optic neurons in </w:t>
      </w:r>
      <w:r w:rsidRPr="004E624B">
        <w:rPr>
          <w:rFonts w:asciiTheme="minorHAnsi" w:hAnsiTheme="minorHAnsi" w:cstheme="minorHAnsi"/>
          <w:i/>
          <w:iCs/>
          <w:color w:val="000000" w:themeColor="text1"/>
        </w:rPr>
        <w:t>X</w:t>
      </w:r>
      <w:r w:rsidR="004677B5">
        <w:rPr>
          <w:rFonts w:asciiTheme="minorHAnsi" w:hAnsiTheme="minorHAnsi" w:cstheme="minorHAnsi"/>
          <w:i/>
          <w:iCs/>
          <w:color w:val="000000" w:themeColor="text1"/>
        </w:rPr>
        <w:t>enopus</w:t>
      </w:r>
      <w:r w:rsidRPr="004E624B">
        <w:rPr>
          <w:rFonts w:asciiTheme="minorHAnsi" w:hAnsiTheme="minorHAnsi" w:cstheme="minorHAnsi"/>
          <w:i/>
          <w:iCs/>
          <w:color w:val="000000" w:themeColor="text1"/>
        </w:rPr>
        <w:t xml:space="preserve"> </w:t>
      </w:r>
      <w:r w:rsidRPr="004E624B">
        <w:rPr>
          <w:rFonts w:asciiTheme="minorHAnsi" w:hAnsiTheme="minorHAnsi" w:cstheme="minorHAnsi"/>
          <w:color w:val="000000" w:themeColor="text1"/>
        </w:rPr>
        <w:t>tadpoles</w:t>
      </w:r>
      <w:r w:rsidR="00AD026B" w:rsidRPr="004E624B">
        <w:rPr>
          <w:rFonts w:asciiTheme="minorHAnsi" w:hAnsiTheme="minorHAnsi" w:cstheme="minorHAnsi"/>
          <w:color w:val="000000" w:themeColor="text1"/>
          <w:vertAlign w:val="superscript"/>
        </w:rPr>
        <w:t>14,</w:t>
      </w:r>
      <w:r w:rsidRPr="004E624B">
        <w:rPr>
          <w:rFonts w:asciiTheme="minorHAnsi" w:hAnsiTheme="minorHAnsi" w:cstheme="minorHAnsi"/>
          <w:color w:val="000000" w:themeColor="text1"/>
          <w:vertAlign w:val="superscript"/>
        </w:rPr>
        <w:t>15</w:t>
      </w:r>
      <w:r w:rsidRPr="004E624B">
        <w:rPr>
          <w:rFonts w:asciiTheme="minorHAnsi" w:hAnsiTheme="minorHAnsi" w:cstheme="minorHAnsi"/>
          <w:color w:val="000000" w:themeColor="text1"/>
        </w:rPr>
        <w:t xml:space="preserve">. </w:t>
      </w:r>
      <w:r w:rsidR="00B0383A">
        <w:rPr>
          <w:rFonts w:asciiTheme="minorHAnsi" w:hAnsiTheme="minorHAnsi" w:cstheme="minorHAnsi"/>
          <w:color w:val="000000" w:themeColor="text1"/>
        </w:rPr>
        <w:t>Yet</w:t>
      </w:r>
      <w:r w:rsidRPr="004E624B">
        <w:rPr>
          <w:rFonts w:asciiTheme="minorHAnsi" w:hAnsiTheme="minorHAnsi" w:cstheme="minorHAnsi"/>
          <w:color w:val="000000" w:themeColor="text1"/>
        </w:rPr>
        <w:t xml:space="preserve">, electroporation requires optimization of equipment and protocols (stimulator, electrodes, spatial and temporal patterns of wave pulses) beyond that used for microinjection of DNA/lipofection reagent into </w:t>
      </w:r>
      <w:proofErr w:type="spellStart"/>
      <w:r w:rsidRPr="004E624B">
        <w:rPr>
          <w:rFonts w:asciiTheme="minorHAnsi" w:hAnsiTheme="minorHAnsi" w:cstheme="minorHAnsi"/>
          <w:color w:val="000000" w:themeColor="text1"/>
        </w:rPr>
        <w:t>eyebuds</w:t>
      </w:r>
      <w:proofErr w:type="spellEnd"/>
      <w:r w:rsidRPr="004E624B">
        <w:rPr>
          <w:rFonts w:asciiTheme="minorHAnsi" w:hAnsiTheme="minorHAnsi" w:cstheme="minorHAnsi"/>
          <w:color w:val="000000" w:themeColor="text1"/>
        </w:rPr>
        <w:t xml:space="preserve"> of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embryos.</w:t>
      </w:r>
      <w:r w:rsidR="00036372">
        <w:rPr>
          <w:rFonts w:asciiTheme="minorHAnsi" w:hAnsiTheme="minorHAnsi" w:cstheme="minorHAnsi"/>
          <w:color w:val="000000" w:themeColor="text1"/>
        </w:rPr>
        <w:t xml:space="preserve"> </w:t>
      </w:r>
    </w:p>
    <w:p w14:paraId="421DB697" w14:textId="77777777" w:rsidR="00EC596C" w:rsidRPr="004E624B" w:rsidRDefault="00EC596C"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 xml:space="preserve"> </w:t>
      </w:r>
    </w:p>
    <w:p w14:paraId="08F2A968" w14:textId="38342171" w:rsidR="00EC596C" w:rsidRPr="004E624B" w:rsidRDefault="00EC596C"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 xml:space="preserve">We and others previously used the technique of microinjection/lipofection of DNA into </w:t>
      </w:r>
      <w:proofErr w:type="spellStart"/>
      <w:r w:rsidRPr="004E624B">
        <w:rPr>
          <w:rFonts w:asciiTheme="minorHAnsi" w:hAnsiTheme="minorHAnsi" w:cstheme="minorHAnsi"/>
          <w:color w:val="000000" w:themeColor="text1"/>
        </w:rPr>
        <w:t>eyebuds</w:t>
      </w:r>
      <w:proofErr w:type="spellEnd"/>
      <w:r w:rsidRPr="004E624B">
        <w:rPr>
          <w:rFonts w:asciiTheme="minorHAnsi" w:hAnsiTheme="minorHAnsi" w:cstheme="minorHAnsi"/>
          <w:color w:val="000000" w:themeColor="text1"/>
        </w:rPr>
        <w:t xml:space="preserve"> of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embryos to determine cell autonomous signaling mechanisms that est</w:t>
      </w:r>
      <w:r w:rsidR="00AD026B" w:rsidRPr="004E624B">
        <w:rPr>
          <w:rFonts w:asciiTheme="minorHAnsi" w:hAnsiTheme="minorHAnsi" w:cstheme="minorHAnsi"/>
          <w:color w:val="000000" w:themeColor="text1"/>
        </w:rPr>
        <w:t>ablish optic axon arborization</w:t>
      </w:r>
      <w:r w:rsidRPr="004E624B">
        <w:rPr>
          <w:rFonts w:asciiTheme="minorHAnsi" w:hAnsiTheme="minorHAnsi" w:cstheme="minorHAnsi"/>
          <w:color w:val="000000" w:themeColor="text1"/>
          <w:vertAlign w:val="superscript"/>
        </w:rPr>
        <w:t>5</w:t>
      </w:r>
      <w:r w:rsidR="00AD026B" w:rsidRPr="004E624B">
        <w:rPr>
          <w:rFonts w:asciiTheme="minorHAnsi" w:hAnsiTheme="minorHAnsi" w:cstheme="minorHAnsi"/>
          <w:color w:val="000000" w:themeColor="text1"/>
          <w:vertAlign w:val="superscript"/>
        </w:rPr>
        <w:t>-</w:t>
      </w:r>
      <w:r w:rsidRPr="004E624B">
        <w:rPr>
          <w:rFonts w:asciiTheme="minorHAnsi" w:hAnsiTheme="minorHAnsi" w:cstheme="minorHAnsi"/>
          <w:color w:val="000000" w:themeColor="text1"/>
          <w:vertAlign w:val="superscript"/>
        </w:rPr>
        <w:t>8</w:t>
      </w:r>
      <w:r w:rsidRPr="004E624B">
        <w:rPr>
          <w:rFonts w:asciiTheme="minorHAnsi" w:hAnsiTheme="minorHAnsi" w:cstheme="minorHAnsi"/>
          <w:color w:val="000000" w:themeColor="text1"/>
        </w:rPr>
        <w:t xml:space="preserve">. We initially used this approach to dissect the functions of the Cadherin and </w:t>
      </w:r>
      <w:proofErr w:type="spellStart"/>
      <w:r w:rsidRPr="004E624B">
        <w:rPr>
          <w:rFonts w:asciiTheme="minorHAnsi" w:hAnsiTheme="minorHAnsi" w:cstheme="minorHAnsi"/>
          <w:color w:val="000000" w:themeColor="text1"/>
        </w:rPr>
        <w:t>Wnt</w:t>
      </w:r>
      <w:proofErr w:type="spellEnd"/>
      <w:r w:rsidRPr="004E624B">
        <w:rPr>
          <w:rFonts w:asciiTheme="minorHAnsi" w:hAnsiTheme="minorHAnsi" w:cstheme="minorHAnsi"/>
          <w:color w:val="000000" w:themeColor="text1"/>
        </w:rPr>
        <w:t xml:space="preserve"> adaptor protein β-catenin in optic axonal arborization in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tadpoles</w:t>
      </w:r>
      <w:r w:rsidRPr="004E624B">
        <w:rPr>
          <w:rFonts w:asciiTheme="minorHAnsi" w:hAnsiTheme="minorHAnsi" w:cstheme="minorHAnsi"/>
          <w:color w:val="000000" w:themeColor="text1"/>
          <w:vertAlign w:val="superscript"/>
        </w:rPr>
        <w:t>5,6</w:t>
      </w:r>
      <w:r w:rsidRPr="004E624B">
        <w:rPr>
          <w:rFonts w:asciiTheme="minorHAnsi" w:hAnsiTheme="minorHAnsi" w:cstheme="minorHAnsi"/>
          <w:i/>
          <w:iCs/>
          <w:color w:val="000000" w:themeColor="text1"/>
        </w:rPr>
        <w:t>.</w:t>
      </w:r>
      <w:r w:rsidR="00AD026B" w:rsidRPr="004E624B">
        <w:rPr>
          <w:rFonts w:asciiTheme="minorHAnsi" w:hAnsiTheme="minorHAnsi" w:cstheme="minorHAnsi"/>
          <w:i/>
          <w:iCs/>
          <w:color w:val="000000" w:themeColor="text1"/>
        </w:rPr>
        <w:t xml:space="preserve"> </w:t>
      </w:r>
      <w:r w:rsidRPr="004E624B">
        <w:rPr>
          <w:rFonts w:asciiTheme="minorHAnsi" w:hAnsiTheme="minorHAnsi" w:cstheme="minorHAnsi"/>
          <w:color w:val="000000" w:themeColor="text1"/>
        </w:rPr>
        <w:t xml:space="preserve">In one </w:t>
      </w:r>
      <w:r w:rsidR="00420534">
        <w:rPr>
          <w:rFonts w:asciiTheme="minorHAnsi" w:hAnsiTheme="minorHAnsi" w:cstheme="minorHAnsi"/>
          <w:color w:val="000000" w:themeColor="text1"/>
        </w:rPr>
        <w:t>study</w:t>
      </w:r>
      <w:r w:rsidRPr="004E624B">
        <w:rPr>
          <w:rFonts w:asciiTheme="minorHAnsi" w:hAnsiTheme="minorHAnsi" w:cstheme="minorHAnsi"/>
          <w:color w:val="000000" w:themeColor="text1"/>
        </w:rPr>
        <w:t xml:space="preserve">, we showed that β-catenin binding to α-catenin and to PDZ is required, respectively, for initiating and shaping optic axonal arbors </w:t>
      </w:r>
      <w:r w:rsidR="00245140" w:rsidRPr="00245140">
        <w:rPr>
          <w:rFonts w:asciiTheme="minorHAnsi" w:hAnsiTheme="minorHAnsi" w:cstheme="minorHAnsi"/>
          <w:iCs/>
          <w:color w:val="000000" w:themeColor="text1"/>
        </w:rPr>
        <w:t>in vivo</w:t>
      </w:r>
      <w:r w:rsidRPr="004E624B">
        <w:rPr>
          <w:rFonts w:asciiTheme="minorHAnsi" w:hAnsiTheme="minorHAnsi" w:cstheme="minorHAnsi"/>
          <w:color w:val="000000" w:themeColor="text1"/>
          <w:vertAlign w:val="superscript"/>
        </w:rPr>
        <w:t>5</w:t>
      </w:r>
      <w:r w:rsidRPr="004E624B">
        <w:rPr>
          <w:rFonts w:asciiTheme="minorHAnsi" w:hAnsiTheme="minorHAnsi" w:cstheme="minorHAnsi"/>
          <w:color w:val="000000" w:themeColor="text1"/>
        </w:rPr>
        <w:t>. In a second report, we demonstrated that the β-catenin binding domains for α-catenin and GSK-3β oppositely modulate projection patterns of ventral optic axonal arbors</w:t>
      </w:r>
      <w:r w:rsidRPr="004E624B">
        <w:rPr>
          <w:rFonts w:asciiTheme="minorHAnsi" w:hAnsiTheme="minorHAnsi" w:cstheme="minorHAnsi"/>
          <w:color w:val="000000" w:themeColor="text1"/>
          <w:vertAlign w:val="superscript"/>
        </w:rPr>
        <w:t>6</w:t>
      </w:r>
      <w:r w:rsidRPr="004E624B">
        <w:rPr>
          <w:rFonts w:asciiTheme="minorHAnsi" w:hAnsiTheme="minorHAnsi" w:cstheme="minorHAnsi"/>
          <w:color w:val="000000" w:themeColor="text1"/>
        </w:rPr>
        <w:t xml:space="preserve">. More recently, we identified roles for the </w:t>
      </w:r>
      <w:proofErr w:type="spellStart"/>
      <w:r w:rsidRPr="004E624B">
        <w:rPr>
          <w:rFonts w:asciiTheme="minorHAnsi" w:hAnsiTheme="minorHAnsi" w:cstheme="minorHAnsi"/>
          <w:color w:val="000000" w:themeColor="text1"/>
        </w:rPr>
        <w:t>Wnt</w:t>
      </w:r>
      <w:proofErr w:type="spellEnd"/>
      <w:r w:rsidRPr="004E624B">
        <w:rPr>
          <w:rFonts w:asciiTheme="minorHAnsi" w:hAnsiTheme="minorHAnsi" w:cstheme="minorHAnsi"/>
          <w:color w:val="000000" w:themeColor="text1"/>
        </w:rPr>
        <w:t xml:space="preserve"> factor, </w:t>
      </w:r>
      <w:r w:rsidR="005A1E84" w:rsidRPr="004E624B">
        <w:rPr>
          <w:rFonts w:asciiTheme="minorHAnsi" w:hAnsiTheme="minorHAnsi" w:cstheme="minorHAnsi"/>
          <w:color w:val="000000" w:themeColor="text1"/>
        </w:rPr>
        <w:t xml:space="preserve">adenomatous </w:t>
      </w:r>
      <w:proofErr w:type="spellStart"/>
      <w:r w:rsidR="005A1E84" w:rsidRPr="004E624B">
        <w:rPr>
          <w:rFonts w:asciiTheme="minorHAnsi" w:hAnsiTheme="minorHAnsi" w:cstheme="minorHAnsi"/>
          <w:color w:val="000000" w:themeColor="text1"/>
        </w:rPr>
        <w:t>poliposis</w:t>
      </w:r>
      <w:proofErr w:type="spellEnd"/>
      <w:r w:rsidR="005A1E84" w:rsidRPr="004E624B">
        <w:rPr>
          <w:rFonts w:asciiTheme="minorHAnsi" w:hAnsiTheme="minorHAnsi" w:cstheme="minorHAnsi"/>
          <w:color w:val="000000" w:themeColor="text1"/>
        </w:rPr>
        <w:t xml:space="preserve"> coli </w:t>
      </w:r>
      <w:r w:rsidRPr="004E624B">
        <w:rPr>
          <w:rFonts w:asciiTheme="minorHAnsi" w:hAnsiTheme="minorHAnsi" w:cstheme="minorHAnsi"/>
          <w:color w:val="000000" w:themeColor="text1"/>
        </w:rPr>
        <w:t xml:space="preserve">(APC), in regulating morphological features of optic axonal arbors in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tadpoles</w:t>
      </w:r>
      <w:r w:rsidRPr="004E624B">
        <w:rPr>
          <w:rFonts w:asciiTheme="minorHAnsi" w:hAnsiTheme="minorHAnsi" w:cstheme="minorHAnsi"/>
          <w:color w:val="000000" w:themeColor="text1"/>
          <w:vertAlign w:val="superscript"/>
        </w:rPr>
        <w:t>7</w:t>
      </w:r>
      <w:r w:rsidRPr="004E624B">
        <w:rPr>
          <w:rFonts w:asciiTheme="minorHAnsi" w:hAnsiTheme="minorHAnsi" w:cstheme="minorHAnsi"/>
          <w:color w:val="000000" w:themeColor="text1"/>
        </w:rPr>
        <w:t xml:space="preserve">. By co-expressing the N-terminal and central domains of APC that modulate β-catenin stability and microtubule organization together with GFP in individual optic neurons, we determined shared and distinct roles for these APC interaction domains on branch number, </w:t>
      </w:r>
      <w:r w:rsidRPr="004E624B">
        <w:rPr>
          <w:rFonts w:asciiTheme="minorHAnsi" w:hAnsiTheme="minorHAnsi" w:cstheme="minorHAnsi"/>
          <w:color w:val="000000" w:themeColor="text1"/>
        </w:rPr>
        <w:lastRenderedPageBreak/>
        <w:t xml:space="preserve">length, and angle in optic axonal arbors </w:t>
      </w:r>
      <w:r w:rsidR="00245140" w:rsidRPr="00245140">
        <w:rPr>
          <w:rFonts w:asciiTheme="minorHAnsi" w:hAnsiTheme="minorHAnsi" w:cstheme="minorHAnsi"/>
          <w:iCs/>
          <w:color w:val="000000" w:themeColor="text1"/>
        </w:rPr>
        <w:t>in vivo</w:t>
      </w:r>
      <w:r w:rsidRPr="004E624B">
        <w:rPr>
          <w:rFonts w:asciiTheme="minorHAnsi" w:hAnsiTheme="minorHAnsi" w:cstheme="minorHAnsi"/>
          <w:color w:val="000000" w:themeColor="text1"/>
          <w:vertAlign w:val="superscript"/>
        </w:rPr>
        <w:t>7</w:t>
      </w:r>
      <w:r w:rsidRPr="004E624B">
        <w:rPr>
          <w:rFonts w:asciiTheme="minorHAnsi" w:hAnsiTheme="minorHAnsi" w:cstheme="minorHAnsi"/>
          <w:color w:val="000000" w:themeColor="text1"/>
        </w:rPr>
        <w:t xml:space="preserve">. Another laboratory used the microinjection/lipofection technique to determine cell autonomous roles for signaling by the BDNF receptor, </w:t>
      </w:r>
      <w:proofErr w:type="spellStart"/>
      <w:r w:rsidRPr="004E624B">
        <w:rPr>
          <w:rFonts w:asciiTheme="minorHAnsi" w:hAnsiTheme="minorHAnsi" w:cstheme="minorHAnsi"/>
          <w:color w:val="000000" w:themeColor="text1"/>
        </w:rPr>
        <w:t>TrkB</w:t>
      </w:r>
      <w:proofErr w:type="spellEnd"/>
      <w:r w:rsidRPr="004E624B">
        <w:rPr>
          <w:rFonts w:asciiTheme="minorHAnsi" w:hAnsiTheme="minorHAnsi" w:cstheme="minorHAnsi"/>
          <w:color w:val="000000" w:themeColor="text1"/>
        </w:rPr>
        <w:t xml:space="preserve">, in optic axonal arbors in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tadpoles</w:t>
      </w:r>
      <w:r w:rsidRPr="004E624B">
        <w:rPr>
          <w:rFonts w:asciiTheme="minorHAnsi" w:hAnsiTheme="minorHAnsi" w:cstheme="minorHAnsi"/>
          <w:color w:val="000000" w:themeColor="text1"/>
          <w:vertAlign w:val="superscript"/>
        </w:rPr>
        <w:t>8</w:t>
      </w:r>
      <w:r w:rsidRPr="004E624B">
        <w:rPr>
          <w:rFonts w:asciiTheme="minorHAnsi" w:hAnsiTheme="minorHAnsi" w:cstheme="minorHAnsi"/>
          <w:color w:val="000000" w:themeColor="text1"/>
        </w:rPr>
        <w:t xml:space="preserve">. This group showed that expression of a dominant-negative </w:t>
      </w:r>
      <w:proofErr w:type="spellStart"/>
      <w:r w:rsidRPr="004E624B">
        <w:rPr>
          <w:rFonts w:asciiTheme="minorHAnsi" w:hAnsiTheme="minorHAnsi" w:cstheme="minorHAnsi"/>
          <w:color w:val="000000" w:themeColor="text1"/>
        </w:rPr>
        <w:t>TrkB</w:t>
      </w:r>
      <w:proofErr w:type="spellEnd"/>
      <w:r w:rsidRPr="004E624B">
        <w:rPr>
          <w:rFonts w:asciiTheme="minorHAnsi" w:hAnsiTheme="minorHAnsi" w:cstheme="minorHAnsi"/>
          <w:color w:val="000000" w:themeColor="text1"/>
        </w:rPr>
        <w:t xml:space="preserve"> perturbed branching and synaptic maturation in individual optic axon arbors </w:t>
      </w:r>
      <w:r w:rsidR="00245140" w:rsidRPr="00245140">
        <w:rPr>
          <w:rFonts w:asciiTheme="minorHAnsi" w:hAnsiTheme="minorHAnsi" w:cstheme="minorHAnsi"/>
          <w:iCs/>
          <w:color w:val="000000" w:themeColor="text1"/>
        </w:rPr>
        <w:t>in vivo</w:t>
      </w:r>
      <w:r w:rsidRPr="004E624B">
        <w:rPr>
          <w:rFonts w:asciiTheme="minorHAnsi" w:hAnsiTheme="minorHAnsi" w:cstheme="minorHAnsi"/>
          <w:color w:val="000000" w:themeColor="text1"/>
          <w:vertAlign w:val="superscript"/>
        </w:rPr>
        <w:t>8</w:t>
      </w:r>
      <w:r w:rsidRPr="004E624B">
        <w:rPr>
          <w:rFonts w:asciiTheme="minorHAnsi" w:hAnsiTheme="minorHAnsi" w:cstheme="minorHAnsi"/>
          <w:color w:val="000000" w:themeColor="text1"/>
        </w:rPr>
        <w:t xml:space="preserve">. Overall, the lipofection technique in </w:t>
      </w:r>
      <w:r w:rsidRPr="004E624B">
        <w:rPr>
          <w:rFonts w:asciiTheme="minorHAnsi" w:hAnsiTheme="minorHAnsi" w:cstheme="minorHAnsi"/>
          <w:i/>
          <w:iCs/>
          <w:color w:val="000000" w:themeColor="text1"/>
        </w:rPr>
        <w:t xml:space="preserve">Xenopus </w:t>
      </w:r>
      <w:r w:rsidRPr="004E624B">
        <w:rPr>
          <w:rFonts w:asciiTheme="minorHAnsi" w:hAnsiTheme="minorHAnsi" w:cstheme="minorHAnsi"/>
          <w:color w:val="000000" w:themeColor="text1"/>
        </w:rPr>
        <w:t>has already illuminated the specific roles of different genes in optic axon branching in the native environment.</w:t>
      </w:r>
    </w:p>
    <w:p w14:paraId="6D2E183F" w14:textId="77777777" w:rsidR="0059200C" w:rsidRDefault="0059200C" w:rsidP="0086065F">
      <w:pPr>
        <w:rPr>
          <w:rFonts w:asciiTheme="minorHAnsi" w:hAnsiTheme="minorHAnsi" w:cstheme="minorHAnsi"/>
          <w:b/>
        </w:rPr>
      </w:pPr>
    </w:p>
    <w:p w14:paraId="1C65244C" w14:textId="77777777" w:rsidR="006305D7" w:rsidRPr="001B1519" w:rsidRDefault="006305D7" w:rsidP="0086065F">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6F2E3160" w14:textId="77777777" w:rsidR="0059200C" w:rsidRDefault="0059200C" w:rsidP="0086065F">
      <w:pPr>
        <w:rPr>
          <w:rFonts w:asciiTheme="minorHAnsi" w:hAnsiTheme="minorHAnsi" w:cstheme="minorHAnsi"/>
          <w:b/>
          <w:bCs/>
          <w:color w:val="000000" w:themeColor="text1"/>
        </w:rPr>
      </w:pPr>
    </w:p>
    <w:p w14:paraId="5A2931CD" w14:textId="77777777" w:rsidR="000936B3" w:rsidRPr="00245140" w:rsidRDefault="000936B3" w:rsidP="0086065F">
      <w:pPr>
        <w:rPr>
          <w:rFonts w:asciiTheme="minorHAnsi" w:hAnsiTheme="minorHAnsi" w:cstheme="minorHAnsi"/>
          <w:color w:val="000000" w:themeColor="text1"/>
        </w:rPr>
      </w:pPr>
      <w:r w:rsidRPr="00245140">
        <w:rPr>
          <w:rFonts w:asciiTheme="minorHAnsi" w:hAnsiTheme="minorHAnsi" w:cstheme="minorHAnsi"/>
          <w:bCs/>
          <w:color w:val="000000" w:themeColor="text1"/>
        </w:rPr>
        <w:t>All methods described here have been approved by the Institutional Animal Care and Use Committee (IACUC) of Touro University California (Protocol # TUCA003TE01X).</w:t>
      </w:r>
    </w:p>
    <w:p w14:paraId="79685E1C" w14:textId="77777777" w:rsidR="000936B3" w:rsidRPr="000936B3" w:rsidRDefault="000936B3" w:rsidP="0086065F">
      <w:pPr>
        <w:rPr>
          <w:rFonts w:asciiTheme="minorHAnsi" w:hAnsiTheme="minorHAnsi" w:cstheme="minorHAnsi"/>
          <w:color w:val="808080"/>
        </w:rPr>
      </w:pPr>
    </w:p>
    <w:p w14:paraId="33EF53CE" w14:textId="7E5D648B" w:rsidR="000936B3" w:rsidRPr="00BA13FC" w:rsidRDefault="00281E1C" w:rsidP="00BA13FC">
      <w:pPr>
        <w:rPr>
          <w:rFonts w:asciiTheme="minorHAnsi" w:hAnsiTheme="minorHAnsi" w:cstheme="minorHAnsi"/>
          <w:b/>
          <w:bCs/>
          <w:color w:val="000000" w:themeColor="text1"/>
        </w:rPr>
      </w:pPr>
      <w:r>
        <w:rPr>
          <w:rFonts w:asciiTheme="minorHAnsi" w:hAnsiTheme="minorHAnsi" w:cstheme="minorHAnsi"/>
          <w:b/>
          <w:bCs/>
          <w:color w:val="000000" w:themeColor="text1"/>
        </w:rPr>
        <w:t>1</w:t>
      </w:r>
      <w:r w:rsidR="00245140">
        <w:rPr>
          <w:rFonts w:asciiTheme="minorHAnsi" w:hAnsiTheme="minorHAnsi" w:cstheme="minorHAnsi"/>
          <w:b/>
          <w:bCs/>
          <w:color w:val="000000" w:themeColor="text1"/>
        </w:rPr>
        <w:t>.</w:t>
      </w:r>
      <w:r w:rsidR="00036372">
        <w:rPr>
          <w:rFonts w:asciiTheme="minorHAnsi" w:hAnsiTheme="minorHAnsi" w:cstheme="minorHAnsi"/>
          <w:b/>
          <w:bCs/>
          <w:color w:val="000000" w:themeColor="text1"/>
        </w:rPr>
        <w:t xml:space="preserve"> </w:t>
      </w:r>
      <w:r w:rsidR="000936B3" w:rsidRPr="00BA13FC">
        <w:rPr>
          <w:rFonts w:asciiTheme="minorHAnsi" w:hAnsiTheme="minorHAnsi" w:cstheme="minorHAnsi"/>
          <w:b/>
          <w:bCs/>
          <w:color w:val="000000" w:themeColor="text1"/>
        </w:rPr>
        <w:t xml:space="preserve">Obtaining </w:t>
      </w:r>
      <w:r w:rsidR="000936B3" w:rsidRPr="00BA13FC">
        <w:rPr>
          <w:rFonts w:asciiTheme="minorHAnsi" w:hAnsiTheme="minorHAnsi" w:cstheme="minorHAnsi"/>
          <w:b/>
          <w:bCs/>
          <w:i/>
          <w:iCs/>
          <w:color w:val="000000" w:themeColor="text1"/>
        </w:rPr>
        <w:t>X</w:t>
      </w:r>
      <w:r w:rsidR="00036372">
        <w:rPr>
          <w:rFonts w:asciiTheme="minorHAnsi" w:hAnsiTheme="minorHAnsi" w:cstheme="minorHAnsi"/>
          <w:b/>
          <w:bCs/>
          <w:i/>
          <w:iCs/>
          <w:color w:val="000000" w:themeColor="text1"/>
        </w:rPr>
        <w:t>.</w:t>
      </w:r>
      <w:r w:rsidR="000936B3" w:rsidRPr="00BA13FC">
        <w:rPr>
          <w:rFonts w:asciiTheme="minorHAnsi" w:hAnsiTheme="minorHAnsi" w:cstheme="minorHAnsi"/>
          <w:b/>
          <w:bCs/>
          <w:i/>
          <w:iCs/>
          <w:color w:val="000000" w:themeColor="text1"/>
        </w:rPr>
        <w:t xml:space="preserve"> </w:t>
      </w:r>
      <w:proofErr w:type="spellStart"/>
      <w:r w:rsidR="000936B3" w:rsidRPr="00BA13FC">
        <w:rPr>
          <w:rFonts w:asciiTheme="minorHAnsi" w:hAnsiTheme="minorHAnsi" w:cstheme="minorHAnsi"/>
          <w:b/>
          <w:bCs/>
          <w:i/>
          <w:iCs/>
          <w:color w:val="000000" w:themeColor="text1"/>
        </w:rPr>
        <w:t>laevis</w:t>
      </w:r>
      <w:proofErr w:type="spellEnd"/>
      <w:r w:rsidR="000936B3" w:rsidRPr="00BA13FC">
        <w:rPr>
          <w:rFonts w:asciiTheme="minorHAnsi" w:hAnsiTheme="minorHAnsi" w:cstheme="minorHAnsi"/>
          <w:b/>
          <w:bCs/>
          <w:color w:val="000000" w:themeColor="text1"/>
        </w:rPr>
        <w:t xml:space="preserve"> embryos</w:t>
      </w:r>
    </w:p>
    <w:p w14:paraId="7F6ED495" w14:textId="77777777" w:rsidR="000936B3" w:rsidRPr="004E624B" w:rsidRDefault="000936B3" w:rsidP="0086065F">
      <w:pPr>
        <w:rPr>
          <w:rFonts w:asciiTheme="minorHAnsi" w:hAnsiTheme="minorHAnsi" w:cstheme="minorHAnsi"/>
          <w:color w:val="000000" w:themeColor="text1"/>
        </w:rPr>
      </w:pPr>
    </w:p>
    <w:p w14:paraId="59DE54A9" w14:textId="0EED2CD6" w:rsidR="000936B3" w:rsidRPr="0073377D" w:rsidRDefault="00017299" w:rsidP="0086065F">
      <w:r>
        <w:rPr>
          <w:rFonts w:asciiTheme="minorHAnsi" w:hAnsiTheme="minorHAnsi" w:cstheme="minorHAnsi"/>
          <w:color w:val="000000" w:themeColor="text1"/>
        </w:rPr>
        <w:t>1.1</w:t>
      </w:r>
      <w:r w:rsidR="00245140">
        <w:rPr>
          <w:rFonts w:asciiTheme="minorHAnsi" w:hAnsiTheme="minorHAnsi" w:cstheme="minorHAnsi"/>
          <w:color w:val="000000" w:themeColor="text1"/>
        </w:rPr>
        <w:t>.</w:t>
      </w:r>
      <w:r w:rsidR="00036372">
        <w:rPr>
          <w:rFonts w:asciiTheme="minorHAnsi" w:hAnsiTheme="minorHAnsi" w:cstheme="minorHAnsi"/>
          <w:color w:val="000000" w:themeColor="text1"/>
        </w:rPr>
        <w:t xml:space="preserve"> </w:t>
      </w:r>
      <w:r w:rsidR="000936B3" w:rsidRPr="00BA13FC">
        <w:rPr>
          <w:rFonts w:asciiTheme="minorHAnsi" w:hAnsiTheme="minorHAnsi" w:cstheme="minorHAnsi"/>
          <w:color w:val="000000" w:themeColor="text1"/>
        </w:rPr>
        <w:t xml:space="preserve">Obtain </w:t>
      </w:r>
      <w:r w:rsidR="000936B3" w:rsidRPr="00BA13FC">
        <w:rPr>
          <w:rFonts w:asciiTheme="minorHAnsi" w:hAnsiTheme="minorHAnsi" w:cstheme="minorHAnsi"/>
          <w:i/>
          <w:iCs/>
          <w:color w:val="000000" w:themeColor="text1"/>
        </w:rPr>
        <w:t>X</w:t>
      </w:r>
      <w:r w:rsidR="00036372">
        <w:rPr>
          <w:rFonts w:asciiTheme="minorHAnsi" w:hAnsiTheme="minorHAnsi" w:cstheme="minorHAnsi"/>
          <w:i/>
          <w:iCs/>
          <w:color w:val="000000" w:themeColor="text1"/>
        </w:rPr>
        <w:t>.</w:t>
      </w:r>
      <w:r w:rsidR="002D0BA3" w:rsidRPr="00BA13FC">
        <w:rPr>
          <w:rFonts w:asciiTheme="minorHAnsi" w:hAnsiTheme="minorHAnsi" w:cstheme="minorHAnsi"/>
          <w:i/>
          <w:iCs/>
          <w:color w:val="000000" w:themeColor="text1"/>
        </w:rPr>
        <w:t xml:space="preserve"> </w:t>
      </w:r>
      <w:proofErr w:type="spellStart"/>
      <w:r w:rsidR="000936B3" w:rsidRPr="00BA13FC">
        <w:rPr>
          <w:rFonts w:asciiTheme="minorHAnsi" w:hAnsiTheme="minorHAnsi" w:cstheme="minorHAnsi"/>
          <w:i/>
          <w:iCs/>
          <w:color w:val="000000" w:themeColor="text1"/>
        </w:rPr>
        <w:t>laevis</w:t>
      </w:r>
      <w:proofErr w:type="spellEnd"/>
      <w:r w:rsidR="000936B3" w:rsidRPr="00BA13FC">
        <w:rPr>
          <w:rFonts w:asciiTheme="minorHAnsi" w:hAnsiTheme="minorHAnsi" w:cstheme="minorHAnsi"/>
          <w:color w:val="000000" w:themeColor="text1"/>
        </w:rPr>
        <w:t xml:space="preserve"> embryos by natural mating of pairs of male and female adult frogs</w:t>
      </w:r>
      <w:r w:rsidR="00D424D3" w:rsidRPr="00BA13FC">
        <w:rPr>
          <w:rFonts w:asciiTheme="minorHAnsi" w:hAnsiTheme="minorHAnsi" w:cstheme="minorHAnsi"/>
          <w:color w:val="000000" w:themeColor="text1"/>
        </w:rPr>
        <w:t xml:space="preserve"> </w:t>
      </w:r>
      <w:r w:rsidR="000936B3" w:rsidRPr="00BA13FC">
        <w:rPr>
          <w:rFonts w:asciiTheme="minorHAnsi" w:hAnsiTheme="minorHAnsi" w:cstheme="minorHAnsi"/>
          <w:color w:val="000000" w:themeColor="text1"/>
        </w:rPr>
        <w:t xml:space="preserve">primed with </w:t>
      </w:r>
      <w:r w:rsidR="00245140" w:rsidRPr="00BA13FC">
        <w:rPr>
          <w:rFonts w:asciiTheme="minorHAnsi" w:hAnsiTheme="minorHAnsi" w:cstheme="minorHAnsi"/>
          <w:color w:val="000000" w:themeColor="text1"/>
        </w:rPr>
        <w:t xml:space="preserve">human chorionic gonadotropin </w:t>
      </w:r>
      <w:r w:rsidR="00F56277" w:rsidRPr="00BA13FC">
        <w:rPr>
          <w:rFonts w:asciiTheme="minorHAnsi" w:hAnsiTheme="minorHAnsi" w:cstheme="minorHAnsi"/>
          <w:color w:val="000000" w:themeColor="text1"/>
        </w:rPr>
        <w:t>(HCG)</w:t>
      </w:r>
      <w:r w:rsidR="00223BD8" w:rsidRPr="00BA13FC">
        <w:rPr>
          <w:rFonts w:asciiTheme="minorHAnsi" w:hAnsiTheme="minorHAnsi" w:cstheme="minorHAnsi"/>
          <w:color w:val="000000" w:themeColor="text1"/>
        </w:rPr>
        <w:t>,</w:t>
      </w:r>
      <w:r w:rsidR="000936B3" w:rsidRPr="00BA13FC">
        <w:rPr>
          <w:rFonts w:asciiTheme="minorHAnsi" w:hAnsiTheme="minorHAnsi" w:cstheme="minorHAnsi"/>
          <w:color w:val="000000" w:themeColor="text1"/>
        </w:rPr>
        <w:t xml:space="preserve"> by </w:t>
      </w:r>
      <w:r w:rsidR="00245140" w:rsidRPr="00245140">
        <w:rPr>
          <w:rFonts w:asciiTheme="minorHAnsi" w:hAnsiTheme="minorHAnsi" w:cstheme="minorHAnsi"/>
          <w:iCs/>
          <w:color w:val="000000" w:themeColor="text1"/>
        </w:rPr>
        <w:t xml:space="preserve">in vitro </w:t>
      </w:r>
      <w:r w:rsidR="000936B3" w:rsidRPr="00BA13FC">
        <w:rPr>
          <w:rFonts w:asciiTheme="minorHAnsi" w:hAnsiTheme="minorHAnsi" w:cstheme="minorHAnsi"/>
          <w:color w:val="000000" w:themeColor="text1"/>
        </w:rPr>
        <w:t>fertilization of eggs shed from fem</w:t>
      </w:r>
      <w:r w:rsidR="00F56277" w:rsidRPr="00BA13FC">
        <w:rPr>
          <w:rFonts w:asciiTheme="minorHAnsi" w:hAnsiTheme="minorHAnsi" w:cstheme="minorHAnsi"/>
          <w:color w:val="000000" w:themeColor="text1"/>
        </w:rPr>
        <w:t>ale adult frogs primed with HCG</w:t>
      </w:r>
      <w:r w:rsidR="00833C95" w:rsidRPr="00BA13FC">
        <w:rPr>
          <w:rFonts w:asciiTheme="minorHAnsi" w:hAnsiTheme="minorHAnsi" w:cstheme="minorHAnsi"/>
          <w:color w:val="000000" w:themeColor="text1"/>
        </w:rPr>
        <w:t>,</w:t>
      </w:r>
      <w:r w:rsidR="000936B3" w:rsidRPr="00BA13FC">
        <w:rPr>
          <w:rFonts w:asciiTheme="minorHAnsi" w:hAnsiTheme="minorHAnsi" w:cstheme="minorHAnsi"/>
          <w:color w:val="000000" w:themeColor="text1"/>
        </w:rPr>
        <w:t xml:space="preserve"> or by ordering directly </w:t>
      </w:r>
      <w:r w:rsidR="00EC2CF0" w:rsidRPr="00BA13FC">
        <w:rPr>
          <w:rFonts w:asciiTheme="minorHAnsi" w:hAnsiTheme="minorHAnsi" w:cstheme="minorHAnsi"/>
          <w:color w:val="000000" w:themeColor="text1"/>
        </w:rPr>
        <w:t>(</w:t>
      </w:r>
      <w:r w:rsidR="00245140" w:rsidRPr="00245140">
        <w:rPr>
          <w:rFonts w:asciiTheme="minorHAnsi" w:hAnsiTheme="minorHAnsi" w:cstheme="minorHAnsi"/>
          <w:b/>
          <w:color w:val="000000" w:themeColor="text1"/>
        </w:rPr>
        <w:t>Table of Materials</w:t>
      </w:r>
      <w:r w:rsidR="00EC2CF0" w:rsidRPr="00BA13FC">
        <w:rPr>
          <w:rFonts w:asciiTheme="minorHAnsi" w:hAnsiTheme="minorHAnsi" w:cstheme="minorHAnsi"/>
          <w:color w:val="000000" w:themeColor="text1"/>
        </w:rPr>
        <w:t>).</w:t>
      </w:r>
    </w:p>
    <w:p w14:paraId="4162AD0A" w14:textId="77777777" w:rsidR="000936B3" w:rsidRPr="004E624B" w:rsidRDefault="000936B3" w:rsidP="0086065F">
      <w:pPr>
        <w:rPr>
          <w:rFonts w:asciiTheme="minorHAnsi" w:hAnsiTheme="minorHAnsi" w:cstheme="minorHAnsi"/>
          <w:color w:val="000000" w:themeColor="text1"/>
        </w:rPr>
      </w:pPr>
    </w:p>
    <w:p w14:paraId="73F20BC7" w14:textId="7500BFB4" w:rsidR="008330AA" w:rsidRDefault="00017299" w:rsidP="0086065F">
      <w:pPr>
        <w:rPr>
          <w:rFonts w:asciiTheme="minorHAnsi" w:hAnsiTheme="minorHAnsi" w:cstheme="minorHAnsi"/>
          <w:color w:val="000000" w:themeColor="text1"/>
        </w:rPr>
      </w:pPr>
      <w:r>
        <w:rPr>
          <w:rFonts w:asciiTheme="minorHAnsi" w:hAnsiTheme="minorHAnsi" w:cstheme="minorHAnsi"/>
          <w:color w:val="000000" w:themeColor="text1"/>
        </w:rPr>
        <w:t>1.2</w:t>
      </w:r>
      <w:r w:rsidR="00EF0842">
        <w:rPr>
          <w:rFonts w:asciiTheme="minorHAnsi" w:hAnsiTheme="minorHAnsi" w:cstheme="minorHAnsi"/>
          <w:color w:val="000000" w:themeColor="text1"/>
        </w:rPr>
        <w:t>.</w:t>
      </w:r>
      <w:r w:rsidR="00036372">
        <w:rPr>
          <w:rFonts w:asciiTheme="minorHAnsi" w:hAnsiTheme="minorHAnsi" w:cstheme="minorHAnsi"/>
          <w:color w:val="000000" w:themeColor="text1"/>
        </w:rPr>
        <w:t xml:space="preserve"> </w:t>
      </w:r>
      <w:proofErr w:type="spellStart"/>
      <w:r w:rsidR="000936B3" w:rsidRPr="00BA13FC">
        <w:rPr>
          <w:rFonts w:asciiTheme="minorHAnsi" w:hAnsiTheme="minorHAnsi" w:cstheme="minorHAnsi"/>
          <w:color w:val="000000" w:themeColor="text1"/>
        </w:rPr>
        <w:t>Dejelly</w:t>
      </w:r>
      <w:proofErr w:type="spellEnd"/>
      <w:r w:rsidR="000936B3" w:rsidRPr="00BA13FC">
        <w:rPr>
          <w:rFonts w:asciiTheme="minorHAnsi" w:hAnsiTheme="minorHAnsi" w:cstheme="minorHAnsi"/>
          <w:color w:val="000000" w:themeColor="text1"/>
        </w:rPr>
        <w:t xml:space="preserve"> embryos obtained with a 2% cysteine solutio</w:t>
      </w:r>
      <w:r w:rsidR="009C573E" w:rsidRPr="00BA13FC">
        <w:rPr>
          <w:rFonts w:asciiTheme="minorHAnsi" w:hAnsiTheme="minorHAnsi" w:cstheme="minorHAnsi"/>
          <w:color w:val="000000" w:themeColor="text1"/>
        </w:rPr>
        <w:t>n</w:t>
      </w:r>
      <w:r w:rsidR="007D080D">
        <w:rPr>
          <w:rFonts w:asciiTheme="minorHAnsi" w:hAnsiTheme="minorHAnsi" w:cstheme="minorHAnsi"/>
          <w:color w:val="000000" w:themeColor="text1"/>
        </w:rPr>
        <w:t xml:space="preserve"> at room temperature</w:t>
      </w:r>
      <w:r>
        <w:rPr>
          <w:rFonts w:asciiTheme="minorHAnsi" w:hAnsiTheme="minorHAnsi" w:cstheme="minorHAnsi"/>
          <w:color w:val="000000" w:themeColor="text1"/>
        </w:rPr>
        <w:t xml:space="preserve"> (</w:t>
      </w:r>
      <w:r w:rsidR="00245140" w:rsidRPr="00245140">
        <w:rPr>
          <w:rFonts w:asciiTheme="minorHAnsi" w:hAnsiTheme="minorHAnsi" w:cstheme="minorHAnsi"/>
          <w:b/>
          <w:color w:val="000000" w:themeColor="text1"/>
        </w:rPr>
        <w:t>Table of Materials</w:t>
      </w:r>
      <w:r>
        <w:rPr>
          <w:rFonts w:asciiTheme="minorHAnsi" w:hAnsiTheme="minorHAnsi" w:cstheme="minorHAnsi"/>
          <w:color w:val="000000" w:themeColor="text1"/>
        </w:rPr>
        <w:t>)</w:t>
      </w:r>
      <w:r w:rsidRPr="00BA13FC">
        <w:rPr>
          <w:rFonts w:asciiTheme="minorHAnsi" w:hAnsiTheme="minorHAnsi" w:cstheme="minorHAnsi"/>
          <w:color w:val="000000" w:themeColor="text1"/>
          <w:vertAlign w:val="superscript"/>
        </w:rPr>
        <w:t>1</w:t>
      </w:r>
      <w:r>
        <w:rPr>
          <w:rFonts w:asciiTheme="minorHAnsi" w:hAnsiTheme="minorHAnsi" w:cstheme="minorHAnsi"/>
          <w:color w:val="000000" w:themeColor="text1"/>
          <w:vertAlign w:val="superscript"/>
        </w:rPr>
        <w:t>6</w:t>
      </w:r>
      <w:r w:rsidR="009C573E" w:rsidRPr="00BA13FC">
        <w:rPr>
          <w:rFonts w:asciiTheme="minorHAnsi" w:hAnsiTheme="minorHAnsi" w:cstheme="minorHAnsi"/>
          <w:color w:val="000000" w:themeColor="text1"/>
        </w:rPr>
        <w:t>.</w:t>
      </w:r>
    </w:p>
    <w:p w14:paraId="761A1A14" w14:textId="32AC0878" w:rsidR="005F35B8" w:rsidRDefault="005F35B8" w:rsidP="0086065F">
      <w:pPr>
        <w:rPr>
          <w:rFonts w:asciiTheme="minorHAnsi" w:hAnsiTheme="minorHAnsi" w:cstheme="minorHAnsi"/>
          <w:color w:val="000000" w:themeColor="text1"/>
        </w:rPr>
      </w:pPr>
    </w:p>
    <w:p w14:paraId="5CC2B2D6" w14:textId="0078AA0A" w:rsidR="00EC0626" w:rsidRDefault="005F35B8" w:rsidP="0086065F">
      <w:r>
        <w:rPr>
          <w:rFonts w:asciiTheme="minorHAnsi" w:hAnsiTheme="minorHAnsi" w:cstheme="minorHAnsi"/>
          <w:color w:val="000000" w:themeColor="text1"/>
        </w:rPr>
        <w:t xml:space="preserve">1.2.1. </w:t>
      </w:r>
      <w:r w:rsidR="007D080D">
        <w:t>C</w:t>
      </w:r>
      <w:r w:rsidR="00437886" w:rsidRPr="00BA098A">
        <w:t>ollect 50</w:t>
      </w:r>
      <w:r w:rsidR="00D946A6">
        <w:t>−</w:t>
      </w:r>
      <w:r w:rsidR="00437886" w:rsidRPr="00BA098A">
        <w:t>100</w:t>
      </w:r>
      <w:r w:rsidR="009C573E">
        <w:t xml:space="preserve"> </w:t>
      </w:r>
      <w:r w:rsidR="00437886" w:rsidRPr="00BA098A">
        <w:t xml:space="preserve">embryos in a large </w:t>
      </w:r>
      <w:r w:rsidR="00114649">
        <w:t>Petri</w:t>
      </w:r>
      <w:r w:rsidR="00437886" w:rsidRPr="00BA098A">
        <w:t xml:space="preserve"> dish.</w:t>
      </w:r>
      <w:r w:rsidR="00036372">
        <w:t xml:space="preserve"> </w:t>
      </w:r>
      <w:r w:rsidR="00017299">
        <w:t xml:space="preserve">Remove </w:t>
      </w:r>
      <w:r w:rsidR="00437886" w:rsidRPr="00BA098A">
        <w:t>the solution</w:t>
      </w:r>
      <w:r w:rsidR="00017299">
        <w:t xml:space="preserve"> the embryos are in by decanting or </w:t>
      </w:r>
      <w:r w:rsidR="003A721B">
        <w:t xml:space="preserve">using </w:t>
      </w:r>
      <w:r w:rsidR="00017299">
        <w:t xml:space="preserve">a </w:t>
      </w:r>
      <w:r w:rsidR="00351399">
        <w:t>plastic transfer pipette</w:t>
      </w:r>
      <w:r w:rsidR="008330AA" w:rsidRPr="00BA098A">
        <w:t>.</w:t>
      </w:r>
      <w:r w:rsidR="00036372">
        <w:t xml:space="preserve"> </w:t>
      </w:r>
      <w:r w:rsidR="008330AA" w:rsidRPr="00BA098A">
        <w:t xml:space="preserve">Add </w:t>
      </w:r>
      <w:r w:rsidR="00437886" w:rsidRPr="00BA098A">
        <w:t xml:space="preserve">25 </w:t>
      </w:r>
      <w:r>
        <w:t xml:space="preserve">mL </w:t>
      </w:r>
      <w:r w:rsidR="00437886" w:rsidRPr="00BA098A">
        <w:t>of 2% cysteine solution</w:t>
      </w:r>
      <w:r w:rsidR="008330AA" w:rsidRPr="00BA098A">
        <w:t xml:space="preserve"> </w:t>
      </w:r>
      <w:r w:rsidR="009C573E">
        <w:t xml:space="preserve">(0.5 g cysteine in 25 </w:t>
      </w:r>
      <w:r>
        <w:t xml:space="preserve">mL </w:t>
      </w:r>
      <w:r w:rsidR="009C573E">
        <w:t>ddH</w:t>
      </w:r>
      <w:r w:rsidR="009C573E" w:rsidRPr="00BA13FC">
        <w:rPr>
          <w:vertAlign w:val="subscript"/>
        </w:rPr>
        <w:t>2</w:t>
      </w:r>
      <w:r w:rsidR="00084CA0">
        <w:t>O</w:t>
      </w:r>
      <w:r w:rsidR="009C573E">
        <w:t xml:space="preserve">, </w:t>
      </w:r>
      <w:r w:rsidR="003A721B">
        <w:t>p</w:t>
      </w:r>
      <w:r w:rsidR="009C573E">
        <w:t xml:space="preserve">H to 8.0) </w:t>
      </w:r>
      <w:r w:rsidR="008330AA" w:rsidRPr="00BA098A">
        <w:t xml:space="preserve">to the </w:t>
      </w:r>
      <w:r w:rsidR="00227F9D">
        <w:t xml:space="preserve">dish containing the </w:t>
      </w:r>
      <w:r w:rsidR="008330AA" w:rsidRPr="00BA098A">
        <w:t>embryos</w:t>
      </w:r>
      <w:r w:rsidR="00437886" w:rsidRPr="00BA098A">
        <w:t>.</w:t>
      </w:r>
      <w:r w:rsidR="00036372">
        <w:t xml:space="preserve"> </w:t>
      </w:r>
    </w:p>
    <w:p w14:paraId="007F5964" w14:textId="77777777" w:rsidR="00EC0626" w:rsidRDefault="00EC0626" w:rsidP="0086065F"/>
    <w:p w14:paraId="4CF511AC" w14:textId="447015AD" w:rsidR="00C0319D" w:rsidRDefault="00EC0626" w:rsidP="0086065F">
      <w:r>
        <w:t xml:space="preserve">1.2.2. </w:t>
      </w:r>
      <w:r w:rsidR="00437886" w:rsidRPr="00BA098A">
        <w:t xml:space="preserve">Gently swirl the </w:t>
      </w:r>
      <w:r w:rsidR="00114649">
        <w:t>Petri</w:t>
      </w:r>
      <w:r w:rsidR="00227F9D">
        <w:t xml:space="preserve"> </w:t>
      </w:r>
      <w:r w:rsidR="004D133C" w:rsidRPr="00BA098A">
        <w:t xml:space="preserve">dish containing the </w:t>
      </w:r>
      <w:r w:rsidR="00437886" w:rsidRPr="00BA098A">
        <w:t xml:space="preserve">embryos </w:t>
      </w:r>
      <w:r w:rsidR="00833C95" w:rsidRPr="00BA098A">
        <w:t xml:space="preserve">in the cysteine solution </w:t>
      </w:r>
      <w:r w:rsidR="00437886" w:rsidRPr="00BA098A">
        <w:t>un</w:t>
      </w:r>
      <w:r w:rsidR="00833C95" w:rsidRPr="00BA098A">
        <w:t>til th</w:t>
      </w:r>
      <w:r w:rsidR="004D133C" w:rsidRPr="00BA098A">
        <w:t>e</w:t>
      </w:r>
      <w:r w:rsidR="00833C95" w:rsidRPr="00BA098A">
        <w:t xml:space="preserve"> jelly coat</w:t>
      </w:r>
      <w:r w:rsidR="00017299">
        <w:t>s</w:t>
      </w:r>
      <w:r w:rsidR="004D133C" w:rsidRPr="00BA098A">
        <w:t xml:space="preserve"> of the embryos </w:t>
      </w:r>
      <w:r w:rsidR="00833C95" w:rsidRPr="00BA098A">
        <w:t>fall off</w:t>
      </w:r>
      <w:r w:rsidR="004D133C" w:rsidRPr="00BA098A">
        <w:t xml:space="preserve"> and the embryos collect in a clump in the center of the dish (5</w:t>
      </w:r>
      <w:r>
        <w:t>−</w:t>
      </w:r>
      <w:r w:rsidR="004D133C" w:rsidRPr="00BA098A">
        <w:t>10 min)</w:t>
      </w:r>
      <w:r w:rsidR="00833C95" w:rsidRPr="00BA098A">
        <w:t>.</w:t>
      </w:r>
      <w:r w:rsidR="00036372">
        <w:t xml:space="preserve"> </w:t>
      </w:r>
      <w:r w:rsidR="00DD08AB" w:rsidRPr="00BA098A">
        <w:t xml:space="preserve">At </w:t>
      </w:r>
      <w:r w:rsidR="0075516B" w:rsidRPr="00BA098A">
        <w:t>t</w:t>
      </w:r>
      <w:r w:rsidR="00DD08AB" w:rsidRPr="00BA098A">
        <w:t xml:space="preserve">his point, </w:t>
      </w:r>
      <w:r w:rsidR="00A7759F" w:rsidRPr="00BA098A">
        <w:t xml:space="preserve">slowly and </w:t>
      </w:r>
      <w:r w:rsidR="00833C95" w:rsidRPr="00BA098A">
        <w:t>gently pour off the cysteine solution into a waste beaker.</w:t>
      </w:r>
      <w:r w:rsidR="00036372">
        <w:t xml:space="preserve"> </w:t>
      </w:r>
      <w:r w:rsidR="00A7759F" w:rsidRPr="00BA098A">
        <w:t xml:space="preserve">Take care not to </w:t>
      </w:r>
      <w:r w:rsidR="00BA098A">
        <w:t xml:space="preserve">pour </w:t>
      </w:r>
      <w:r w:rsidR="0075516B" w:rsidRPr="00BA098A">
        <w:t xml:space="preserve">too </w:t>
      </w:r>
      <w:r w:rsidR="00833C95" w:rsidRPr="00BA098A">
        <w:t>many of the embryos</w:t>
      </w:r>
      <w:r w:rsidR="00A7759F" w:rsidRPr="00BA098A">
        <w:t xml:space="preserve"> in the waste beaker</w:t>
      </w:r>
      <w:r w:rsidR="00DD08AB" w:rsidRPr="00BA098A">
        <w:t xml:space="preserve"> </w:t>
      </w:r>
      <w:r w:rsidR="0075516B" w:rsidRPr="00BA098A">
        <w:t xml:space="preserve">along </w:t>
      </w:r>
      <w:r w:rsidR="00DD08AB" w:rsidRPr="00BA098A">
        <w:t>with the cysteine solution</w:t>
      </w:r>
      <w:r w:rsidR="00833C95" w:rsidRPr="00BA098A">
        <w:t>.</w:t>
      </w:r>
      <w:r w:rsidR="00036372">
        <w:t xml:space="preserve"> </w:t>
      </w:r>
    </w:p>
    <w:p w14:paraId="45EB7BF8" w14:textId="77777777" w:rsidR="00C0319D" w:rsidRDefault="00C0319D" w:rsidP="0086065F"/>
    <w:p w14:paraId="5D3F8FF5" w14:textId="6C302C09" w:rsidR="00437886" w:rsidRPr="00BA098A" w:rsidRDefault="00C0319D" w:rsidP="0086065F">
      <w:r>
        <w:t xml:space="preserve">1.2.3. </w:t>
      </w:r>
      <w:r w:rsidR="00833C95" w:rsidRPr="00BA098A">
        <w:t xml:space="preserve">Rinse the embryos </w:t>
      </w:r>
      <w:r w:rsidR="0075516B" w:rsidRPr="00BA098A">
        <w:t xml:space="preserve">in the </w:t>
      </w:r>
      <w:r w:rsidR="00114649">
        <w:t>Petri</w:t>
      </w:r>
      <w:r w:rsidR="0075516B" w:rsidRPr="00BA098A">
        <w:t xml:space="preserve"> dish </w:t>
      </w:r>
      <w:r w:rsidR="00852734">
        <w:t>6</w:t>
      </w:r>
      <w:r w:rsidR="00833C95" w:rsidRPr="00BA098A">
        <w:t>x with 10</w:t>
      </w:r>
      <w:r w:rsidR="00D53D90">
        <w:t xml:space="preserve">% </w:t>
      </w:r>
      <w:r w:rsidR="00833C95" w:rsidRPr="00BA098A">
        <w:t>modified Mark’s Ringer</w:t>
      </w:r>
      <w:r w:rsidR="00623D72">
        <w:t xml:space="preserve"> solution</w:t>
      </w:r>
      <w:r w:rsidR="00833C95" w:rsidRPr="00BA098A">
        <w:t xml:space="preserve"> (MMR) or</w:t>
      </w:r>
      <w:r w:rsidR="00A7759F" w:rsidRPr="00BA098A">
        <w:t xml:space="preserve"> other suitable solution</w:t>
      </w:r>
      <w:r w:rsidR="00623D72">
        <w:t xml:space="preserve"> </w:t>
      </w:r>
      <w:r w:rsidR="00623D72" w:rsidRPr="007861A1">
        <w:t xml:space="preserve">(e.g., </w:t>
      </w:r>
      <w:r w:rsidR="00D53D90">
        <w:t>m</w:t>
      </w:r>
      <w:r w:rsidR="00623D72">
        <w:t xml:space="preserve">odified Barth’s Solution, </w:t>
      </w:r>
      <w:r w:rsidR="00623D72" w:rsidRPr="007861A1">
        <w:t>MBS</w:t>
      </w:r>
      <w:r w:rsidR="00623D72">
        <w:t>)</w:t>
      </w:r>
      <w:r w:rsidR="0075516B" w:rsidRPr="00BA098A">
        <w:t>, swirling the dish e</w:t>
      </w:r>
      <w:r w:rsidR="00227F9D">
        <w:t>ach</w:t>
      </w:r>
      <w:r w:rsidR="0075516B" w:rsidRPr="00BA098A">
        <w:t xml:space="preserve"> time the solution is replaced.</w:t>
      </w:r>
    </w:p>
    <w:p w14:paraId="40AC7018" w14:textId="77777777" w:rsidR="00437886" w:rsidRDefault="00437886" w:rsidP="00BA13FC">
      <w:pPr>
        <w:pStyle w:val="ListParagraph"/>
        <w:ind w:left="0"/>
        <w:rPr>
          <w:rFonts w:asciiTheme="minorHAnsi" w:hAnsiTheme="minorHAnsi" w:cstheme="minorHAnsi"/>
          <w:color w:val="000000" w:themeColor="text1"/>
        </w:rPr>
      </w:pPr>
    </w:p>
    <w:p w14:paraId="019523B7" w14:textId="1E8AF24A" w:rsidR="000936B3" w:rsidRDefault="00017299" w:rsidP="0086065F">
      <w:pPr>
        <w:rPr>
          <w:rFonts w:asciiTheme="minorHAnsi" w:hAnsiTheme="minorHAnsi" w:cstheme="minorHAnsi"/>
          <w:color w:val="000000" w:themeColor="text1"/>
        </w:rPr>
      </w:pPr>
      <w:r>
        <w:rPr>
          <w:rFonts w:asciiTheme="minorHAnsi" w:hAnsiTheme="minorHAnsi" w:cstheme="minorHAnsi"/>
          <w:color w:val="000000" w:themeColor="text1"/>
        </w:rPr>
        <w:t>1.3</w:t>
      </w:r>
      <w:r w:rsidR="008B25B7">
        <w:rPr>
          <w:rFonts w:asciiTheme="minorHAnsi" w:hAnsiTheme="minorHAnsi" w:cstheme="minorHAnsi"/>
          <w:color w:val="000000" w:themeColor="text1"/>
        </w:rPr>
        <w:t>.</w:t>
      </w:r>
      <w:r w:rsidR="00036372">
        <w:rPr>
          <w:rFonts w:asciiTheme="minorHAnsi" w:hAnsiTheme="minorHAnsi" w:cstheme="minorHAnsi"/>
          <w:color w:val="000000" w:themeColor="text1"/>
        </w:rPr>
        <w:t xml:space="preserve"> </w:t>
      </w:r>
      <w:r w:rsidR="000936B3" w:rsidRPr="00BA13FC">
        <w:rPr>
          <w:rFonts w:asciiTheme="minorHAnsi" w:hAnsiTheme="minorHAnsi" w:cstheme="minorHAnsi"/>
          <w:color w:val="000000" w:themeColor="text1"/>
        </w:rPr>
        <w:t>Culture the embryos in 10% MMR until they reach developmental stages 22</w:t>
      </w:r>
      <w:r w:rsidR="00B14F35">
        <w:rPr>
          <w:rFonts w:asciiTheme="minorHAnsi" w:hAnsiTheme="minorHAnsi" w:cstheme="minorHAnsi"/>
          <w:color w:val="000000" w:themeColor="text1"/>
        </w:rPr>
        <w:t>−</w:t>
      </w:r>
      <w:r w:rsidR="000936B3" w:rsidRPr="00BA13FC">
        <w:rPr>
          <w:rFonts w:asciiTheme="minorHAnsi" w:hAnsiTheme="minorHAnsi" w:cstheme="minorHAnsi"/>
          <w:color w:val="000000" w:themeColor="text1"/>
        </w:rPr>
        <w:t>24</w:t>
      </w:r>
      <w:r w:rsidR="000936B3" w:rsidRPr="00BA13FC">
        <w:rPr>
          <w:rFonts w:asciiTheme="minorHAnsi" w:hAnsiTheme="minorHAnsi" w:cstheme="minorHAnsi"/>
          <w:color w:val="000000" w:themeColor="text1"/>
          <w:vertAlign w:val="superscript"/>
        </w:rPr>
        <w:t>1</w:t>
      </w:r>
      <w:r w:rsidR="003A721B">
        <w:rPr>
          <w:rFonts w:asciiTheme="minorHAnsi" w:hAnsiTheme="minorHAnsi" w:cstheme="minorHAnsi"/>
          <w:color w:val="000000" w:themeColor="text1"/>
          <w:vertAlign w:val="superscript"/>
        </w:rPr>
        <w:t>7</w:t>
      </w:r>
      <w:r w:rsidR="000936B3" w:rsidRPr="00BA13FC">
        <w:rPr>
          <w:rFonts w:asciiTheme="minorHAnsi" w:hAnsiTheme="minorHAnsi" w:cstheme="minorHAnsi"/>
          <w:color w:val="000000" w:themeColor="text1"/>
        </w:rPr>
        <w:t>.</w:t>
      </w:r>
      <w:r w:rsidR="00036372">
        <w:rPr>
          <w:rFonts w:asciiTheme="minorHAnsi" w:hAnsiTheme="minorHAnsi" w:cstheme="minorHAnsi"/>
          <w:color w:val="000000" w:themeColor="text1"/>
        </w:rPr>
        <w:t xml:space="preserve"> </w:t>
      </w:r>
      <w:r w:rsidR="00D424D3" w:rsidRPr="00BA13FC">
        <w:rPr>
          <w:rFonts w:asciiTheme="minorHAnsi" w:hAnsiTheme="minorHAnsi" w:cstheme="minorHAnsi"/>
          <w:i/>
          <w:iCs/>
          <w:color w:val="000000" w:themeColor="text1"/>
        </w:rPr>
        <w:t>Xenopus</w:t>
      </w:r>
      <w:r w:rsidR="00D424D3" w:rsidRPr="00BA13FC">
        <w:rPr>
          <w:rFonts w:asciiTheme="minorHAnsi" w:hAnsiTheme="minorHAnsi" w:cstheme="minorHAnsi"/>
          <w:color w:val="000000" w:themeColor="text1"/>
        </w:rPr>
        <w:t xml:space="preserve"> embryos can be incubated at temperatures between 15</w:t>
      </w:r>
      <w:r w:rsidR="00B14F35">
        <w:rPr>
          <w:rFonts w:asciiTheme="minorHAnsi" w:hAnsiTheme="minorHAnsi" w:cstheme="minorHAnsi"/>
          <w:color w:val="000000" w:themeColor="text1"/>
        </w:rPr>
        <w:t>−</w:t>
      </w:r>
      <w:r w:rsidR="00D424D3" w:rsidRPr="00BA13FC">
        <w:rPr>
          <w:rFonts w:asciiTheme="minorHAnsi" w:hAnsiTheme="minorHAnsi" w:cstheme="minorHAnsi"/>
          <w:color w:val="000000" w:themeColor="text1"/>
        </w:rPr>
        <w:t>25</w:t>
      </w:r>
      <w:r w:rsidR="00B14F35">
        <w:rPr>
          <w:rFonts w:asciiTheme="minorHAnsi" w:hAnsiTheme="minorHAnsi" w:cstheme="minorHAnsi"/>
          <w:color w:val="000000" w:themeColor="text1"/>
        </w:rPr>
        <w:t xml:space="preserve"> </w:t>
      </w:r>
      <w:r w:rsidR="00313972" w:rsidRPr="00BA13FC">
        <w:rPr>
          <w:rFonts w:cstheme="minorHAnsi"/>
          <w:color w:val="000000" w:themeColor="text1"/>
        </w:rPr>
        <w:t>°</w:t>
      </w:r>
      <w:r w:rsidR="00D424D3" w:rsidRPr="00BA13FC">
        <w:rPr>
          <w:rFonts w:asciiTheme="minorHAnsi" w:hAnsiTheme="minorHAnsi" w:cstheme="minorHAnsi"/>
          <w:color w:val="000000" w:themeColor="text1"/>
        </w:rPr>
        <w:t>C</w:t>
      </w:r>
      <w:r w:rsidR="00227F9D">
        <w:rPr>
          <w:rFonts w:asciiTheme="minorHAnsi" w:hAnsiTheme="minorHAnsi" w:cstheme="minorHAnsi"/>
          <w:color w:val="000000" w:themeColor="text1"/>
        </w:rPr>
        <w:t>.</w:t>
      </w:r>
      <w:r w:rsidR="00036372">
        <w:rPr>
          <w:rFonts w:asciiTheme="minorHAnsi" w:hAnsiTheme="minorHAnsi" w:cstheme="minorHAnsi"/>
          <w:color w:val="000000" w:themeColor="text1"/>
        </w:rPr>
        <w:t xml:space="preserve"> </w:t>
      </w:r>
      <w:r w:rsidR="00227F9D">
        <w:rPr>
          <w:rFonts w:asciiTheme="minorHAnsi" w:hAnsiTheme="minorHAnsi" w:cstheme="minorHAnsi"/>
          <w:color w:val="000000" w:themeColor="text1"/>
        </w:rPr>
        <w:t xml:space="preserve">The </w:t>
      </w:r>
      <w:r w:rsidR="00D424D3" w:rsidRPr="00BA13FC">
        <w:rPr>
          <w:rFonts w:asciiTheme="minorHAnsi" w:hAnsiTheme="minorHAnsi" w:cstheme="minorHAnsi"/>
          <w:color w:val="000000" w:themeColor="text1"/>
        </w:rPr>
        <w:t>rate of development</w:t>
      </w:r>
      <w:r w:rsidR="00227F9D">
        <w:rPr>
          <w:rFonts w:asciiTheme="minorHAnsi" w:hAnsiTheme="minorHAnsi" w:cstheme="minorHAnsi"/>
          <w:color w:val="000000" w:themeColor="text1"/>
        </w:rPr>
        <w:t xml:space="preserve"> of the embryos depends </w:t>
      </w:r>
      <w:r w:rsidR="00350E00">
        <w:rPr>
          <w:rFonts w:asciiTheme="minorHAnsi" w:hAnsiTheme="minorHAnsi" w:cstheme="minorHAnsi"/>
          <w:color w:val="000000" w:themeColor="text1"/>
        </w:rPr>
        <w:t xml:space="preserve">on </w:t>
      </w:r>
      <w:r w:rsidR="00D424D3" w:rsidRPr="00BA13FC">
        <w:rPr>
          <w:rFonts w:asciiTheme="minorHAnsi" w:hAnsiTheme="minorHAnsi" w:cstheme="minorHAnsi"/>
          <w:color w:val="000000" w:themeColor="text1"/>
        </w:rPr>
        <w:t>the temperature</w:t>
      </w:r>
      <w:r w:rsidR="00227F9D">
        <w:rPr>
          <w:rFonts w:asciiTheme="minorHAnsi" w:hAnsiTheme="minorHAnsi" w:cstheme="minorHAnsi"/>
          <w:color w:val="000000" w:themeColor="text1"/>
        </w:rPr>
        <w:t xml:space="preserve"> they are incubated at</w:t>
      </w:r>
      <w:r w:rsidR="00BA098A" w:rsidRPr="00BA13FC">
        <w:rPr>
          <w:rFonts w:asciiTheme="minorHAnsi" w:hAnsiTheme="minorHAnsi" w:cstheme="minorHAnsi"/>
          <w:color w:val="000000" w:themeColor="text1"/>
          <w:vertAlign w:val="superscript"/>
        </w:rPr>
        <w:t>1</w:t>
      </w:r>
      <w:r w:rsidR="003A721B">
        <w:rPr>
          <w:rFonts w:asciiTheme="minorHAnsi" w:hAnsiTheme="minorHAnsi" w:cstheme="minorHAnsi"/>
          <w:color w:val="000000" w:themeColor="text1"/>
          <w:vertAlign w:val="superscript"/>
        </w:rPr>
        <w:t>7</w:t>
      </w:r>
      <w:r w:rsidR="00D424D3" w:rsidRPr="00BA13FC">
        <w:rPr>
          <w:rFonts w:asciiTheme="minorHAnsi" w:hAnsiTheme="minorHAnsi" w:cstheme="minorHAnsi"/>
          <w:color w:val="000000" w:themeColor="text1"/>
        </w:rPr>
        <w:t>.</w:t>
      </w:r>
    </w:p>
    <w:p w14:paraId="537DD387" w14:textId="77777777" w:rsidR="00A17BA8" w:rsidRPr="00BA13FC" w:rsidRDefault="00A17BA8" w:rsidP="0086065F">
      <w:pPr>
        <w:rPr>
          <w:rFonts w:asciiTheme="minorHAnsi" w:hAnsiTheme="minorHAnsi" w:cstheme="minorHAnsi"/>
          <w:color w:val="000000" w:themeColor="text1"/>
        </w:rPr>
      </w:pPr>
    </w:p>
    <w:p w14:paraId="5187D71B" w14:textId="52ACBDC3" w:rsidR="000936B3" w:rsidRPr="004E624B" w:rsidRDefault="003638B9" w:rsidP="0086065F">
      <w:pPr>
        <w:rPr>
          <w:rFonts w:asciiTheme="minorHAnsi" w:hAnsiTheme="minorHAnsi" w:cstheme="minorHAnsi"/>
          <w:color w:val="000000" w:themeColor="text1"/>
        </w:rPr>
      </w:pPr>
      <w:r>
        <w:rPr>
          <w:rFonts w:asciiTheme="minorHAnsi" w:hAnsiTheme="minorHAnsi" w:cstheme="minorHAnsi"/>
          <w:color w:val="000000" w:themeColor="text1"/>
        </w:rPr>
        <w:t>NOTE</w:t>
      </w:r>
      <w:r w:rsidR="000936B3" w:rsidRPr="004E624B">
        <w:rPr>
          <w:rFonts w:asciiTheme="minorHAnsi" w:hAnsiTheme="minorHAnsi" w:cstheme="minorHAnsi"/>
          <w:color w:val="000000" w:themeColor="text1"/>
        </w:rPr>
        <w:t xml:space="preserve">: </w:t>
      </w:r>
      <w:r w:rsidR="000936B3" w:rsidRPr="004E624B">
        <w:rPr>
          <w:rFonts w:asciiTheme="minorHAnsi" w:hAnsiTheme="minorHAnsi" w:cstheme="minorHAnsi"/>
          <w:i/>
          <w:iCs/>
          <w:color w:val="000000" w:themeColor="text1"/>
        </w:rPr>
        <w:t xml:space="preserve">Xenopus </w:t>
      </w:r>
      <w:r w:rsidR="000936B3" w:rsidRPr="004E624B">
        <w:rPr>
          <w:rFonts w:asciiTheme="minorHAnsi" w:hAnsiTheme="minorHAnsi" w:cstheme="minorHAnsi"/>
          <w:color w:val="000000" w:themeColor="text1"/>
        </w:rPr>
        <w:t>embryos ordered</w:t>
      </w:r>
      <w:r w:rsidR="00F337B3">
        <w:rPr>
          <w:rFonts w:asciiTheme="minorHAnsi" w:hAnsiTheme="minorHAnsi" w:cstheme="minorHAnsi"/>
          <w:color w:val="000000" w:themeColor="text1"/>
        </w:rPr>
        <w:t xml:space="preserve"> from a</w:t>
      </w:r>
      <w:r w:rsidR="008A21BF">
        <w:rPr>
          <w:rFonts w:asciiTheme="minorHAnsi" w:hAnsiTheme="minorHAnsi" w:cstheme="minorHAnsi"/>
          <w:color w:val="000000" w:themeColor="text1"/>
        </w:rPr>
        <w:t xml:space="preserve"> </w:t>
      </w:r>
      <w:r w:rsidR="00F337B3">
        <w:rPr>
          <w:rFonts w:asciiTheme="minorHAnsi" w:hAnsiTheme="minorHAnsi" w:cstheme="minorHAnsi"/>
          <w:color w:val="000000" w:themeColor="text1"/>
        </w:rPr>
        <w:t>catalogue</w:t>
      </w:r>
      <w:r w:rsidR="000936B3" w:rsidRPr="004E624B">
        <w:rPr>
          <w:rFonts w:asciiTheme="minorHAnsi" w:hAnsiTheme="minorHAnsi" w:cstheme="minorHAnsi"/>
          <w:color w:val="000000" w:themeColor="text1"/>
        </w:rPr>
        <w:t xml:space="preserve"> usually arrive in the laboratory at developmental stages 20</w:t>
      </w:r>
      <w:r w:rsidR="002E0509">
        <w:rPr>
          <w:rFonts w:asciiTheme="minorHAnsi" w:hAnsiTheme="minorHAnsi" w:cstheme="minorHAnsi"/>
          <w:color w:val="000000" w:themeColor="text1"/>
        </w:rPr>
        <w:t>−</w:t>
      </w:r>
      <w:r w:rsidR="000936B3" w:rsidRPr="004E624B">
        <w:rPr>
          <w:rFonts w:asciiTheme="minorHAnsi" w:hAnsiTheme="minorHAnsi" w:cstheme="minorHAnsi"/>
          <w:color w:val="000000" w:themeColor="text1"/>
        </w:rPr>
        <w:t xml:space="preserve">24, so they can be </w:t>
      </w:r>
      <w:proofErr w:type="spellStart"/>
      <w:r w:rsidR="000936B3" w:rsidRPr="004E624B">
        <w:rPr>
          <w:rFonts w:asciiTheme="minorHAnsi" w:hAnsiTheme="minorHAnsi" w:cstheme="minorHAnsi"/>
          <w:color w:val="000000" w:themeColor="text1"/>
        </w:rPr>
        <w:t>dejell</w:t>
      </w:r>
      <w:r w:rsidR="00313972">
        <w:rPr>
          <w:rFonts w:asciiTheme="minorHAnsi" w:hAnsiTheme="minorHAnsi" w:cstheme="minorHAnsi"/>
          <w:color w:val="000000" w:themeColor="text1"/>
        </w:rPr>
        <w:t>i</w:t>
      </w:r>
      <w:r w:rsidR="000936B3" w:rsidRPr="004E624B">
        <w:rPr>
          <w:rFonts w:asciiTheme="minorHAnsi" w:hAnsiTheme="minorHAnsi" w:cstheme="minorHAnsi"/>
          <w:color w:val="000000" w:themeColor="text1"/>
        </w:rPr>
        <w:t>ed</w:t>
      </w:r>
      <w:proofErr w:type="spellEnd"/>
      <w:r w:rsidR="000936B3" w:rsidRPr="004E624B">
        <w:rPr>
          <w:rFonts w:asciiTheme="minorHAnsi" w:hAnsiTheme="minorHAnsi" w:cstheme="minorHAnsi"/>
          <w:color w:val="000000" w:themeColor="text1"/>
        </w:rPr>
        <w:t xml:space="preserve"> and microinjected right away.</w:t>
      </w:r>
      <w:r w:rsidR="00036372">
        <w:rPr>
          <w:rFonts w:asciiTheme="minorHAnsi" w:hAnsiTheme="minorHAnsi" w:cstheme="minorHAnsi"/>
          <w:color w:val="000000" w:themeColor="text1"/>
        </w:rPr>
        <w:t xml:space="preserve"> </w:t>
      </w:r>
    </w:p>
    <w:p w14:paraId="2987137C" w14:textId="77777777" w:rsidR="002A03B5" w:rsidRPr="004E624B" w:rsidRDefault="002A03B5" w:rsidP="0086065F">
      <w:pPr>
        <w:rPr>
          <w:rFonts w:asciiTheme="minorHAnsi" w:hAnsiTheme="minorHAnsi" w:cstheme="minorHAnsi"/>
          <w:color w:val="000000" w:themeColor="text1"/>
        </w:rPr>
      </w:pPr>
    </w:p>
    <w:p w14:paraId="3E034301" w14:textId="0FE19B24" w:rsidR="000936B3" w:rsidRPr="00BA13FC" w:rsidRDefault="00281E1C" w:rsidP="00BA13FC">
      <w:pPr>
        <w:rPr>
          <w:rFonts w:asciiTheme="minorHAnsi" w:hAnsiTheme="minorHAnsi" w:cstheme="minorHAnsi"/>
          <w:color w:val="000000" w:themeColor="text1"/>
        </w:rPr>
      </w:pPr>
      <w:r>
        <w:rPr>
          <w:rFonts w:asciiTheme="minorHAnsi" w:hAnsiTheme="minorHAnsi" w:cstheme="minorHAnsi"/>
          <w:b/>
          <w:bCs/>
          <w:color w:val="000000" w:themeColor="text1"/>
        </w:rPr>
        <w:t>2</w:t>
      </w:r>
      <w:r w:rsidR="006914B6">
        <w:rPr>
          <w:rFonts w:asciiTheme="minorHAnsi" w:hAnsiTheme="minorHAnsi" w:cstheme="minorHAnsi"/>
          <w:b/>
          <w:bCs/>
          <w:color w:val="000000" w:themeColor="text1"/>
        </w:rPr>
        <w:t>.</w:t>
      </w:r>
      <w:r w:rsidR="00036372">
        <w:rPr>
          <w:rFonts w:asciiTheme="minorHAnsi" w:hAnsiTheme="minorHAnsi" w:cstheme="minorHAnsi"/>
          <w:b/>
          <w:bCs/>
          <w:color w:val="000000" w:themeColor="text1"/>
        </w:rPr>
        <w:t xml:space="preserve"> </w:t>
      </w:r>
      <w:r w:rsidR="000936B3" w:rsidRPr="00BA13FC">
        <w:rPr>
          <w:rFonts w:asciiTheme="minorHAnsi" w:hAnsiTheme="minorHAnsi" w:cstheme="minorHAnsi"/>
          <w:b/>
          <w:bCs/>
          <w:color w:val="000000" w:themeColor="text1"/>
        </w:rPr>
        <w:t>Preparing DNA plasmids and making a DNA/DOTAP mixture</w:t>
      </w:r>
    </w:p>
    <w:p w14:paraId="1E2E57BB" w14:textId="77777777" w:rsidR="000936B3" w:rsidRPr="004E624B" w:rsidRDefault="000936B3" w:rsidP="0086065F">
      <w:pPr>
        <w:rPr>
          <w:rFonts w:asciiTheme="minorHAnsi" w:hAnsiTheme="minorHAnsi" w:cstheme="minorHAnsi"/>
          <w:color w:val="000000" w:themeColor="text1"/>
        </w:rPr>
      </w:pPr>
    </w:p>
    <w:p w14:paraId="72E856A8" w14:textId="7F19846F" w:rsidR="000936B3" w:rsidRPr="004E624B" w:rsidRDefault="000936B3" w:rsidP="0086065F">
      <w:pPr>
        <w:rPr>
          <w:rFonts w:asciiTheme="minorHAnsi" w:hAnsiTheme="minorHAnsi" w:cstheme="minorHAnsi"/>
          <w:color w:val="000000" w:themeColor="text1"/>
        </w:rPr>
      </w:pPr>
      <w:r w:rsidRPr="004E624B">
        <w:rPr>
          <w:rFonts w:asciiTheme="minorHAnsi" w:hAnsiTheme="minorHAnsi" w:cstheme="minorHAnsi"/>
          <w:color w:val="000000" w:themeColor="text1"/>
        </w:rPr>
        <w:lastRenderedPageBreak/>
        <w:t>2.1</w:t>
      </w:r>
      <w:r w:rsidR="00924667">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Subclone DNA expression constructs into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expression vectors pCS2+ or pCS2+MT or derivatives thereof (originally constructed by D. Turner and R. Rupp)</w:t>
      </w:r>
      <w:r w:rsidR="005177C3" w:rsidRPr="005177C3">
        <w:rPr>
          <w:rFonts w:asciiTheme="minorHAnsi" w:hAnsiTheme="minorHAnsi" w:cstheme="minorHAnsi"/>
          <w:color w:val="000000" w:themeColor="text1"/>
          <w:vertAlign w:val="superscript"/>
        </w:rPr>
        <w:t>5-7</w:t>
      </w:r>
      <w:r w:rsidRPr="004E624B">
        <w:rPr>
          <w:rFonts w:asciiTheme="minorHAnsi" w:hAnsiTheme="minorHAnsi" w:cstheme="minorHAnsi"/>
          <w:color w:val="000000" w:themeColor="text1"/>
        </w:rPr>
        <w:t>. pCS2+ vectors contain a modified cytomegalovirus (CMV) promoter that facilitates gene expression in frogs.</w:t>
      </w:r>
    </w:p>
    <w:p w14:paraId="56514DF0" w14:textId="77777777" w:rsidR="000936B3" w:rsidRPr="004E624B" w:rsidRDefault="000936B3" w:rsidP="0086065F">
      <w:pPr>
        <w:rPr>
          <w:rFonts w:asciiTheme="minorHAnsi" w:hAnsiTheme="minorHAnsi" w:cstheme="minorHAnsi"/>
          <w:color w:val="000000" w:themeColor="text1"/>
        </w:rPr>
      </w:pPr>
    </w:p>
    <w:p w14:paraId="0827C10A" w14:textId="35E9B756" w:rsidR="000936B3" w:rsidRPr="004E624B" w:rsidRDefault="000936B3"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2.2</w:t>
      </w:r>
      <w:r w:rsidR="00924667">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Amplify pCS2 plasmids containing GFP and/or genes of interest with miniprep kits</w:t>
      </w:r>
      <w:r w:rsidR="00F81F5B">
        <w:rPr>
          <w:rFonts w:asciiTheme="minorHAnsi" w:hAnsiTheme="minorHAnsi" w:cstheme="minorHAnsi"/>
          <w:color w:val="000000" w:themeColor="text1"/>
        </w:rPr>
        <w:t xml:space="preserve"> (</w:t>
      </w:r>
      <w:r w:rsidR="00245140" w:rsidRPr="00245140">
        <w:rPr>
          <w:rFonts w:asciiTheme="minorHAnsi" w:hAnsiTheme="minorHAnsi" w:cstheme="minorHAnsi"/>
          <w:b/>
          <w:color w:val="000000" w:themeColor="text1"/>
        </w:rPr>
        <w:t>Table of Materials</w:t>
      </w:r>
      <w:r w:rsidR="00F81F5B">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fol</w:t>
      </w:r>
      <w:r w:rsidR="00A472A5" w:rsidRPr="004E624B">
        <w:rPr>
          <w:rFonts w:asciiTheme="minorHAnsi" w:hAnsiTheme="minorHAnsi" w:cstheme="minorHAnsi"/>
          <w:color w:val="000000" w:themeColor="text1"/>
        </w:rPr>
        <w:t xml:space="preserve">lowing the standard procedure. </w:t>
      </w:r>
      <w:r w:rsidRPr="004E624B">
        <w:rPr>
          <w:rFonts w:asciiTheme="minorHAnsi" w:hAnsiTheme="minorHAnsi" w:cstheme="minorHAnsi"/>
          <w:color w:val="000000" w:themeColor="text1"/>
        </w:rPr>
        <w:t>In the final elution step of the miniprep protocol, perform a sequential elution of the DNA into ddH</w:t>
      </w:r>
      <w:r w:rsidRPr="004E624B">
        <w:rPr>
          <w:rFonts w:asciiTheme="minorHAnsi" w:hAnsiTheme="minorHAnsi" w:cstheme="minorHAnsi"/>
          <w:color w:val="000000" w:themeColor="text1"/>
          <w:vertAlign w:val="subscript"/>
        </w:rPr>
        <w:t>2</w:t>
      </w:r>
      <w:r w:rsidR="00924667">
        <w:rPr>
          <w:rFonts w:asciiTheme="minorHAnsi" w:hAnsiTheme="minorHAnsi" w:cstheme="minorHAnsi"/>
          <w:color w:val="000000" w:themeColor="text1"/>
        </w:rPr>
        <w:t>O</w:t>
      </w:r>
      <w:r w:rsidRPr="004E624B">
        <w:rPr>
          <w:rFonts w:asciiTheme="minorHAnsi" w:hAnsiTheme="minorHAnsi" w:cstheme="minorHAnsi"/>
          <w:color w:val="000000" w:themeColor="text1"/>
        </w:rPr>
        <w:t xml:space="preserve"> to yield a final concentration of &gt;1 µg/µL.</w:t>
      </w:r>
      <w:r w:rsidR="00036372">
        <w:rPr>
          <w:rFonts w:asciiTheme="minorHAnsi" w:hAnsiTheme="minorHAnsi" w:cstheme="minorHAnsi"/>
          <w:color w:val="000000" w:themeColor="text1"/>
        </w:rPr>
        <w:t xml:space="preserve"> </w:t>
      </w:r>
    </w:p>
    <w:p w14:paraId="78254FBB" w14:textId="77777777" w:rsidR="000936B3" w:rsidRPr="004E624B" w:rsidRDefault="000936B3" w:rsidP="0086065F">
      <w:pPr>
        <w:rPr>
          <w:rFonts w:asciiTheme="minorHAnsi" w:hAnsiTheme="minorHAnsi" w:cstheme="minorHAnsi"/>
          <w:color w:val="000000" w:themeColor="text1"/>
        </w:rPr>
      </w:pPr>
    </w:p>
    <w:p w14:paraId="4A70B47D" w14:textId="15A4B351" w:rsidR="000936B3" w:rsidRPr="004E624B" w:rsidRDefault="000936B3"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2.3</w:t>
      </w:r>
      <w:r w:rsidR="00664E37">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Store all pCS2 plasmids at -80</w:t>
      </w:r>
      <w:r w:rsidR="00A472A5" w:rsidRPr="004E624B">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°C until ready to perform a microinjection/lipofection experiment, i.e.</w:t>
      </w:r>
      <w:r w:rsidR="00EE6600" w:rsidRPr="004E624B">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when embryos are at developmental stages 22</w:t>
      </w:r>
      <w:r w:rsidR="00664E37">
        <w:rPr>
          <w:rFonts w:asciiTheme="minorHAnsi" w:hAnsiTheme="minorHAnsi" w:cstheme="minorHAnsi"/>
          <w:color w:val="000000" w:themeColor="text1"/>
        </w:rPr>
        <w:t>−</w:t>
      </w:r>
      <w:r w:rsidRPr="004E624B">
        <w:rPr>
          <w:rFonts w:asciiTheme="minorHAnsi" w:hAnsiTheme="minorHAnsi" w:cstheme="minorHAnsi"/>
          <w:color w:val="000000" w:themeColor="text1"/>
        </w:rPr>
        <w:t>24.</w:t>
      </w:r>
    </w:p>
    <w:p w14:paraId="60C90D7A" w14:textId="77777777" w:rsidR="000936B3" w:rsidRPr="004E624B" w:rsidRDefault="000936B3" w:rsidP="0086065F">
      <w:pPr>
        <w:rPr>
          <w:rFonts w:asciiTheme="minorHAnsi" w:hAnsiTheme="minorHAnsi" w:cstheme="minorHAnsi"/>
          <w:color w:val="000000" w:themeColor="text1"/>
        </w:rPr>
      </w:pPr>
    </w:p>
    <w:p w14:paraId="1C16FB02" w14:textId="7A5FF269" w:rsidR="000936B3" w:rsidRPr="004E624B" w:rsidRDefault="000936B3"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2.</w:t>
      </w:r>
      <w:r w:rsidR="0093246A">
        <w:rPr>
          <w:rFonts w:asciiTheme="minorHAnsi" w:hAnsiTheme="minorHAnsi" w:cstheme="minorHAnsi"/>
          <w:color w:val="000000" w:themeColor="text1"/>
        </w:rPr>
        <w:t>4</w:t>
      </w:r>
      <w:r w:rsidR="00793C50">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Thaw DNA plasmids to be </w:t>
      </w:r>
      <w:proofErr w:type="spellStart"/>
      <w:r w:rsidRPr="004E624B">
        <w:rPr>
          <w:rFonts w:asciiTheme="minorHAnsi" w:hAnsiTheme="minorHAnsi" w:cstheme="minorHAnsi"/>
          <w:color w:val="000000" w:themeColor="text1"/>
        </w:rPr>
        <w:t>lipofected</w:t>
      </w:r>
      <w:proofErr w:type="spellEnd"/>
      <w:r w:rsidRPr="004E624B">
        <w:rPr>
          <w:rFonts w:asciiTheme="minorHAnsi" w:hAnsiTheme="minorHAnsi" w:cstheme="minorHAnsi"/>
          <w:color w:val="000000" w:themeColor="text1"/>
        </w:rPr>
        <w:t xml:space="preserve"> at room temperature. Immediately prior to lipofection, briefly centrifuge DNA plasmids. This will prevent precipitate from forming in the DNA/DOTAP mixture</w:t>
      </w:r>
      <w:r w:rsidR="00227F9D">
        <w:rPr>
          <w:rFonts w:asciiTheme="minorHAnsi" w:hAnsiTheme="minorHAnsi" w:cstheme="minorHAnsi"/>
          <w:color w:val="000000" w:themeColor="text1"/>
        </w:rPr>
        <w:t xml:space="preserve"> that could clog the </w:t>
      </w:r>
      <w:r w:rsidR="00883A7B">
        <w:rPr>
          <w:rFonts w:asciiTheme="minorHAnsi" w:hAnsiTheme="minorHAnsi" w:cstheme="minorHAnsi"/>
          <w:color w:val="000000" w:themeColor="text1"/>
        </w:rPr>
        <w:t xml:space="preserve">tip of </w:t>
      </w:r>
      <w:r w:rsidR="00793C50">
        <w:rPr>
          <w:rFonts w:asciiTheme="minorHAnsi" w:hAnsiTheme="minorHAnsi" w:cstheme="minorHAnsi"/>
          <w:color w:val="000000" w:themeColor="text1"/>
        </w:rPr>
        <w:t xml:space="preserve">the </w:t>
      </w:r>
      <w:r w:rsidR="00227F9D">
        <w:rPr>
          <w:rFonts w:asciiTheme="minorHAnsi" w:hAnsiTheme="minorHAnsi" w:cstheme="minorHAnsi"/>
          <w:color w:val="000000" w:themeColor="text1"/>
        </w:rPr>
        <w:t>micro</w:t>
      </w:r>
      <w:r w:rsidR="00883A7B">
        <w:rPr>
          <w:rFonts w:asciiTheme="minorHAnsi" w:hAnsiTheme="minorHAnsi" w:cstheme="minorHAnsi"/>
          <w:color w:val="000000" w:themeColor="text1"/>
        </w:rPr>
        <w:t xml:space="preserve">capillary </w:t>
      </w:r>
      <w:r w:rsidR="00227F9D">
        <w:rPr>
          <w:rFonts w:asciiTheme="minorHAnsi" w:hAnsiTheme="minorHAnsi" w:cstheme="minorHAnsi"/>
          <w:color w:val="000000" w:themeColor="text1"/>
        </w:rPr>
        <w:t>pipette</w:t>
      </w:r>
      <w:r w:rsidRPr="004E624B">
        <w:rPr>
          <w:rFonts w:asciiTheme="minorHAnsi" w:hAnsiTheme="minorHAnsi" w:cstheme="minorHAnsi"/>
          <w:color w:val="000000" w:themeColor="text1"/>
        </w:rPr>
        <w:t>.</w:t>
      </w:r>
    </w:p>
    <w:p w14:paraId="38A82E9B" w14:textId="77777777" w:rsidR="000936B3" w:rsidRPr="004E624B" w:rsidRDefault="000936B3" w:rsidP="0086065F">
      <w:pPr>
        <w:rPr>
          <w:rFonts w:asciiTheme="minorHAnsi" w:hAnsiTheme="minorHAnsi" w:cstheme="minorHAnsi"/>
          <w:color w:val="000000" w:themeColor="text1"/>
        </w:rPr>
      </w:pPr>
    </w:p>
    <w:p w14:paraId="2710B099" w14:textId="51E2BE72" w:rsidR="000936B3" w:rsidRPr="004E624B" w:rsidRDefault="00D210E8"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2.</w:t>
      </w:r>
      <w:r w:rsidR="0093246A">
        <w:rPr>
          <w:rFonts w:asciiTheme="minorHAnsi" w:hAnsiTheme="minorHAnsi" w:cstheme="minorHAnsi"/>
          <w:color w:val="000000" w:themeColor="text1"/>
        </w:rPr>
        <w:t>5</w:t>
      </w:r>
      <w:r w:rsidR="008F3D36">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w:t>
      </w:r>
      <w:r w:rsidR="000936B3" w:rsidRPr="004E624B">
        <w:rPr>
          <w:rFonts w:asciiTheme="minorHAnsi" w:hAnsiTheme="minorHAnsi" w:cstheme="minorHAnsi"/>
          <w:color w:val="000000" w:themeColor="text1"/>
        </w:rPr>
        <w:t>Combine DNA plasmids with the DOTAP</w:t>
      </w:r>
      <w:r w:rsidR="003638B9">
        <w:rPr>
          <w:rFonts w:asciiTheme="minorHAnsi" w:hAnsiTheme="minorHAnsi" w:cstheme="minorHAnsi"/>
          <w:color w:val="000000" w:themeColor="text1"/>
        </w:rPr>
        <w:t xml:space="preserve"> liposomal transfection reagent</w:t>
      </w:r>
      <w:r w:rsidR="000936B3" w:rsidRPr="004E624B">
        <w:rPr>
          <w:rFonts w:asciiTheme="minorHAnsi" w:hAnsiTheme="minorHAnsi" w:cstheme="minorHAnsi"/>
          <w:color w:val="000000" w:themeColor="text1"/>
        </w:rPr>
        <w:t xml:space="preserve"> </w:t>
      </w:r>
      <w:r w:rsidR="00227F9D">
        <w:rPr>
          <w:rFonts w:asciiTheme="minorHAnsi" w:hAnsiTheme="minorHAnsi" w:cstheme="minorHAnsi"/>
          <w:color w:val="000000" w:themeColor="text1"/>
        </w:rPr>
        <w:t>(</w:t>
      </w:r>
      <w:r w:rsidR="00245140" w:rsidRPr="00245140">
        <w:rPr>
          <w:rFonts w:asciiTheme="minorHAnsi" w:hAnsiTheme="minorHAnsi" w:cstheme="minorHAnsi"/>
          <w:b/>
          <w:color w:val="000000" w:themeColor="text1"/>
        </w:rPr>
        <w:t>Table of Materials</w:t>
      </w:r>
      <w:r w:rsidR="00227F9D">
        <w:rPr>
          <w:rFonts w:asciiTheme="minorHAnsi" w:hAnsiTheme="minorHAnsi" w:cstheme="minorHAnsi"/>
          <w:color w:val="000000" w:themeColor="text1"/>
        </w:rPr>
        <w:t xml:space="preserve">) </w:t>
      </w:r>
      <w:r w:rsidR="000936B3" w:rsidRPr="004E624B">
        <w:rPr>
          <w:rFonts w:asciiTheme="minorHAnsi" w:hAnsiTheme="minorHAnsi" w:cstheme="minorHAnsi"/>
          <w:color w:val="000000" w:themeColor="text1"/>
        </w:rPr>
        <w:t>a</w:t>
      </w:r>
      <w:r w:rsidRPr="004E624B">
        <w:rPr>
          <w:rFonts w:asciiTheme="minorHAnsi" w:hAnsiTheme="minorHAnsi" w:cstheme="minorHAnsi"/>
          <w:color w:val="000000" w:themeColor="text1"/>
        </w:rPr>
        <w:t xml:space="preserve">t a 1:3 </w:t>
      </w:r>
      <w:r w:rsidR="008F3D36">
        <w:rPr>
          <w:rFonts w:asciiTheme="minorHAnsi" w:hAnsiTheme="minorHAnsi" w:cstheme="minorHAnsi"/>
          <w:color w:val="000000" w:themeColor="text1"/>
        </w:rPr>
        <w:t>(</w:t>
      </w:r>
      <w:r w:rsidRPr="004E624B">
        <w:rPr>
          <w:rFonts w:asciiTheme="minorHAnsi" w:hAnsiTheme="minorHAnsi" w:cstheme="minorHAnsi"/>
          <w:color w:val="000000" w:themeColor="text1"/>
        </w:rPr>
        <w:t>w</w:t>
      </w:r>
      <w:r w:rsidR="008F3D36">
        <w:rPr>
          <w:rFonts w:asciiTheme="minorHAnsi" w:hAnsiTheme="minorHAnsi" w:cstheme="minorHAnsi"/>
          <w:color w:val="000000" w:themeColor="text1"/>
        </w:rPr>
        <w:t>/</w:t>
      </w:r>
      <w:r w:rsidRPr="004E624B">
        <w:rPr>
          <w:rFonts w:asciiTheme="minorHAnsi" w:hAnsiTheme="minorHAnsi" w:cstheme="minorHAnsi"/>
          <w:color w:val="000000" w:themeColor="text1"/>
        </w:rPr>
        <w:t>v</w:t>
      </w:r>
      <w:r w:rsidR="008F3D36">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ratio</w:t>
      </w:r>
      <w:r w:rsidR="000936B3" w:rsidRPr="004E624B">
        <w:rPr>
          <w:rFonts w:asciiTheme="minorHAnsi" w:hAnsiTheme="minorHAnsi" w:cstheme="minorHAnsi"/>
          <w:color w:val="000000" w:themeColor="text1"/>
          <w:vertAlign w:val="superscript"/>
        </w:rPr>
        <w:t>9,</w:t>
      </w:r>
      <w:r w:rsidRPr="004E624B">
        <w:rPr>
          <w:rFonts w:asciiTheme="minorHAnsi" w:hAnsiTheme="minorHAnsi" w:cstheme="minorHAnsi"/>
          <w:color w:val="000000" w:themeColor="text1"/>
          <w:vertAlign w:val="superscript"/>
        </w:rPr>
        <w:t>1</w:t>
      </w:r>
      <w:r w:rsidR="000936B3" w:rsidRPr="004E624B">
        <w:rPr>
          <w:rFonts w:asciiTheme="minorHAnsi" w:hAnsiTheme="minorHAnsi" w:cstheme="minorHAnsi"/>
          <w:color w:val="000000" w:themeColor="text1"/>
          <w:vertAlign w:val="superscript"/>
        </w:rPr>
        <w:t>0</w:t>
      </w:r>
      <w:r w:rsidR="000936B3" w:rsidRPr="004E624B">
        <w:rPr>
          <w:rFonts w:asciiTheme="minorHAnsi" w:hAnsiTheme="minorHAnsi" w:cstheme="minorHAnsi"/>
          <w:color w:val="000000" w:themeColor="text1"/>
        </w:rPr>
        <w:t>.</w:t>
      </w:r>
      <w:r w:rsidR="00036372">
        <w:rPr>
          <w:rFonts w:asciiTheme="minorHAnsi" w:hAnsiTheme="minorHAnsi" w:cstheme="minorHAnsi"/>
          <w:color w:val="000000" w:themeColor="text1"/>
        </w:rPr>
        <w:t xml:space="preserve"> </w:t>
      </w:r>
      <w:r w:rsidR="000936B3" w:rsidRPr="004E624B">
        <w:rPr>
          <w:rFonts w:asciiTheme="minorHAnsi" w:hAnsiTheme="minorHAnsi" w:cstheme="minorHAnsi"/>
          <w:color w:val="000000" w:themeColor="text1"/>
        </w:rPr>
        <w:t>For example, transfer 2 µg of DNA to a 1.5</w:t>
      </w:r>
      <w:r w:rsidR="0068571A">
        <w:rPr>
          <w:rFonts w:asciiTheme="minorHAnsi" w:hAnsiTheme="minorHAnsi" w:cstheme="minorHAnsi"/>
          <w:color w:val="000000" w:themeColor="text1"/>
        </w:rPr>
        <w:t xml:space="preserve"> mL </w:t>
      </w:r>
      <w:r w:rsidR="000936B3" w:rsidRPr="004E624B">
        <w:rPr>
          <w:rFonts w:asciiTheme="minorHAnsi" w:hAnsiTheme="minorHAnsi" w:cstheme="minorHAnsi"/>
          <w:color w:val="000000" w:themeColor="text1"/>
        </w:rPr>
        <w:t xml:space="preserve">microcentrifuge tube and add 6 </w:t>
      </w:r>
      <w:r w:rsidR="00BD36A0">
        <w:rPr>
          <w:rFonts w:asciiTheme="minorHAnsi" w:hAnsiTheme="minorHAnsi" w:cstheme="minorHAnsi"/>
          <w:color w:val="000000" w:themeColor="text1"/>
        </w:rPr>
        <w:t xml:space="preserve">µL </w:t>
      </w:r>
      <w:r w:rsidR="000936B3" w:rsidRPr="004E624B">
        <w:rPr>
          <w:rFonts w:asciiTheme="minorHAnsi" w:hAnsiTheme="minorHAnsi" w:cstheme="minorHAnsi"/>
          <w:color w:val="000000" w:themeColor="text1"/>
        </w:rPr>
        <w:t xml:space="preserve">of DOTAP, or transfer 3 µg of DNA in a microcentrifuge tube and add 9 </w:t>
      </w:r>
      <w:r w:rsidR="00BD36A0">
        <w:rPr>
          <w:rFonts w:asciiTheme="minorHAnsi" w:hAnsiTheme="minorHAnsi" w:cstheme="minorHAnsi"/>
          <w:color w:val="000000" w:themeColor="text1"/>
        </w:rPr>
        <w:t xml:space="preserve">µL </w:t>
      </w:r>
      <w:r w:rsidR="000936B3" w:rsidRPr="004E624B">
        <w:rPr>
          <w:rFonts w:asciiTheme="minorHAnsi" w:hAnsiTheme="minorHAnsi" w:cstheme="minorHAnsi"/>
          <w:color w:val="000000" w:themeColor="text1"/>
        </w:rPr>
        <w:t>of DOTAP.</w:t>
      </w:r>
      <w:r w:rsidR="00036372">
        <w:rPr>
          <w:rFonts w:asciiTheme="minorHAnsi" w:hAnsiTheme="minorHAnsi" w:cstheme="minorHAnsi"/>
          <w:color w:val="000000" w:themeColor="text1"/>
        </w:rPr>
        <w:t xml:space="preserve"> </w:t>
      </w:r>
    </w:p>
    <w:p w14:paraId="4653B194" w14:textId="77777777" w:rsidR="000936B3" w:rsidRPr="004E624B" w:rsidRDefault="000936B3" w:rsidP="0086065F">
      <w:pPr>
        <w:rPr>
          <w:rFonts w:asciiTheme="minorHAnsi" w:hAnsiTheme="minorHAnsi" w:cstheme="minorHAnsi"/>
          <w:color w:val="000000" w:themeColor="text1"/>
        </w:rPr>
      </w:pPr>
    </w:p>
    <w:p w14:paraId="13D045FF" w14:textId="1783D5D5" w:rsidR="000936B3" w:rsidRPr="004E624B" w:rsidRDefault="000936B3"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2.</w:t>
      </w:r>
      <w:r w:rsidR="0093246A">
        <w:rPr>
          <w:rFonts w:asciiTheme="minorHAnsi" w:hAnsiTheme="minorHAnsi" w:cstheme="minorHAnsi"/>
          <w:color w:val="000000" w:themeColor="text1"/>
        </w:rPr>
        <w:t>6</w:t>
      </w:r>
      <w:r w:rsidR="0003177C">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Once the DNA and DOTAP are combined, gently flick the microcentrifuge tube to mix the solution. The DNA/DOTAP solution should become slightly opaque after mixing.</w:t>
      </w:r>
    </w:p>
    <w:p w14:paraId="381A0933" w14:textId="77777777" w:rsidR="000936B3" w:rsidRPr="004E624B" w:rsidRDefault="000936B3" w:rsidP="0086065F">
      <w:pPr>
        <w:rPr>
          <w:rFonts w:asciiTheme="minorHAnsi" w:hAnsiTheme="minorHAnsi" w:cstheme="minorHAnsi"/>
          <w:color w:val="000000" w:themeColor="text1"/>
        </w:rPr>
      </w:pPr>
    </w:p>
    <w:p w14:paraId="59DFC0E4" w14:textId="2DD2C17A" w:rsidR="000936B3" w:rsidRPr="004E624B" w:rsidRDefault="000936B3"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2.</w:t>
      </w:r>
      <w:r w:rsidR="0093246A">
        <w:rPr>
          <w:rFonts w:asciiTheme="minorHAnsi" w:hAnsiTheme="minorHAnsi" w:cstheme="minorHAnsi"/>
          <w:color w:val="000000" w:themeColor="text1"/>
        </w:rPr>
        <w:t>7.</w:t>
      </w:r>
      <w:bookmarkStart w:id="0" w:name="_GoBack"/>
      <w:bookmarkEnd w:id="0"/>
      <w:r w:rsidRPr="004E624B">
        <w:rPr>
          <w:rFonts w:asciiTheme="minorHAnsi" w:hAnsiTheme="minorHAnsi" w:cstheme="minorHAnsi"/>
          <w:color w:val="000000" w:themeColor="text1"/>
        </w:rPr>
        <w:t xml:space="preserve"> If two plasmids are to be </w:t>
      </w:r>
      <w:proofErr w:type="spellStart"/>
      <w:r w:rsidRPr="004E624B">
        <w:rPr>
          <w:rFonts w:asciiTheme="minorHAnsi" w:hAnsiTheme="minorHAnsi" w:cstheme="minorHAnsi"/>
          <w:color w:val="000000" w:themeColor="text1"/>
        </w:rPr>
        <w:t>lipo</w:t>
      </w:r>
      <w:r w:rsidR="003638B9">
        <w:rPr>
          <w:rFonts w:asciiTheme="minorHAnsi" w:hAnsiTheme="minorHAnsi" w:cstheme="minorHAnsi"/>
          <w:color w:val="000000" w:themeColor="text1"/>
        </w:rPr>
        <w:t>fected</w:t>
      </w:r>
      <w:proofErr w:type="spellEnd"/>
      <w:r w:rsidR="003638B9">
        <w:rPr>
          <w:rFonts w:asciiTheme="minorHAnsi" w:hAnsiTheme="minorHAnsi" w:cstheme="minorHAnsi"/>
          <w:color w:val="000000" w:themeColor="text1"/>
        </w:rPr>
        <w:t xml:space="preserve"> together</w:t>
      </w:r>
      <w:r w:rsidRPr="004E624B">
        <w:rPr>
          <w:rFonts w:asciiTheme="minorHAnsi" w:hAnsiTheme="minorHAnsi" w:cstheme="minorHAnsi"/>
          <w:color w:val="000000" w:themeColor="text1"/>
        </w:rPr>
        <w:t> (e.g.</w:t>
      </w:r>
      <w:r w:rsidR="00D210E8" w:rsidRPr="004E624B">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pCS2-GFP with a second pCS2 plasmid containing a truncated or full-length version of a gene) in optic neurons, first combine the two plasmids (after briefly centrifuging both of them) at a 1:1 ratio, and then add DOTAP at a 1:3 </w:t>
      </w:r>
      <w:r w:rsidR="00863180">
        <w:rPr>
          <w:rFonts w:asciiTheme="minorHAnsi" w:hAnsiTheme="minorHAnsi" w:cstheme="minorHAnsi"/>
          <w:color w:val="000000" w:themeColor="text1"/>
        </w:rPr>
        <w:t>(</w:t>
      </w:r>
      <w:r w:rsidR="00863180" w:rsidRPr="004E624B">
        <w:rPr>
          <w:rFonts w:asciiTheme="minorHAnsi" w:hAnsiTheme="minorHAnsi" w:cstheme="minorHAnsi"/>
          <w:color w:val="000000" w:themeColor="text1"/>
        </w:rPr>
        <w:t>w</w:t>
      </w:r>
      <w:r w:rsidR="00863180">
        <w:rPr>
          <w:rFonts w:asciiTheme="minorHAnsi" w:hAnsiTheme="minorHAnsi" w:cstheme="minorHAnsi"/>
          <w:color w:val="000000" w:themeColor="text1"/>
        </w:rPr>
        <w:t>/</w:t>
      </w:r>
      <w:r w:rsidR="00863180" w:rsidRPr="004E624B">
        <w:rPr>
          <w:rFonts w:asciiTheme="minorHAnsi" w:hAnsiTheme="minorHAnsi" w:cstheme="minorHAnsi"/>
          <w:color w:val="000000" w:themeColor="text1"/>
        </w:rPr>
        <w:t>v</w:t>
      </w:r>
      <w:r w:rsidR="00863180">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ratio.</w:t>
      </w:r>
      <w:r w:rsidR="00036372">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For example, combine 1 µg</w:t>
      </w:r>
      <w:r w:rsidR="001E3D92">
        <w:rPr>
          <w:rFonts w:asciiTheme="minorHAnsi" w:hAnsiTheme="minorHAnsi" w:cstheme="minorHAnsi"/>
          <w:color w:val="000000" w:themeColor="text1"/>
        </w:rPr>
        <w:t xml:space="preserve"> of</w:t>
      </w:r>
      <w:r w:rsidRPr="004E624B">
        <w:rPr>
          <w:rFonts w:asciiTheme="minorHAnsi" w:hAnsiTheme="minorHAnsi" w:cstheme="minorHAnsi"/>
          <w:color w:val="000000" w:themeColor="text1"/>
        </w:rPr>
        <w:t xml:space="preserve"> pCS2-GFP with 1 µg </w:t>
      </w:r>
      <w:r w:rsidR="00C9448E">
        <w:rPr>
          <w:rFonts w:asciiTheme="minorHAnsi" w:hAnsiTheme="minorHAnsi" w:cstheme="minorHAnsi"/>
          <w:color w:val="000000" w:themeColor="text1"/>
        </w:rPr>
        <w:t>of a second pCS2 plasmid</w:t>
      </w:r>
      <w:r w:rsidRPr="004E624B">
        <w:rPr>
          <w:rFonts w:asciiTheme="minorHAnsi" w:hAnsiTheme="minorHAnsi" w:cstheme="minorHAnsi"/>
          <w:color w:val="000000" w:themeColor="text1"/>
        </w:rPr>
        <w:t xml:space="preserve"> and then add 6 µL of DOTAP.</w:t>
      </w:r>
      <w:r w:rsidR="00036372">
        <w:rPr>
          <w:rFonts w:asciiTheme="minorHAnsi" w:hAnsiTheme="minorHAnsi" w:cstheme="minorHAnsi"/>
          <w:color w:val="000000" w:themeColor="text1"/>
        </w:rPr>
        <w:t xml:space="preserve"> </w:t>
      </w:r>
    </w:p>
    <w:p w14:paraId="1D7A86D8" w14:textId="77777777" w:rsidR="00437886" w:rsidRDefault="00437886" w:rsidP="0086065F">
      <w:pPr>
        <w:rPr>
          <w:rFonts w:asciiTheme="minorHAnsi" w:hAnsiTheme="minorHAnsi" w:cstheme="minorHAnsi"/>
          <w:color w:val="000000" w:themeColor="text1"/>
        </w:rPr>
      </w:pPr>
    </w:p>
    <w:p w14:paraId="77F7E316" w14:textId="19DEB6E3" w:rsidR="000936B3" w:rsidRPr="004E624B" w:rsidRDefault="000936B3"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 xml:space="preserve">NOTE: </w:t>
      </w:r>
      <w:r w:rsidR="00124E76">
        <w:rPr>
          <w:rFonts w:asciiTheme="minorHAnsi" w:hAnsiTheme="minorHAnsi" w:cstheme="minorHAnsi"/>
          <w:color w:val="000000" w:themeColor="text1"/>
        </w:rPr>
        <w:t>S</w:t>
      </w:r>
      <w:r w:rsidRPr="004E624B">
        <w:rPr>
          <w:rFonts w:asciiTheme="minorHAnsi" w:hAnsiTheme="minorHAnsi" w:cstheme="minorHAnsi"/>
          <w:color w:val="000000" w:themeColor="text1"/>
        </w:rPr>
        <w:t xml:space="preserve">tudies have shown that lipofection of two plasmids into </w:t>
      </w:r>
      <w:proofErr w:type="spellStart"/>
      <w:r w:rsidRPr="004E624B">
        <w:rPr>
          <w:rFonts w:asciiTheme="minorHAnsi" w:hAnsiTheme="minorHAnsi" w:cstheme="minorHAnsi"/>
          <w:color w:val="000000" w:themeColor="text1"/>
        </w:rPr>
        <w:t>eyebuds</w:t>
      </w:r>
      <w:proofErr w:type="spellEnd"/>
      <w:r w:rsidRPr="004E624B">
        <w:rPr>
          <w:rFonts w:asciiTheme="minorHAnsi" w:hAnsiTheme="minorHAnsi" w:cstheme="minorHAnsi"/>
          <w:color w:val="000000" w:themeColor="text1"/>
        </w:rPr>
        <w:t xml:space="preserve"> of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embryos </w:t>
      </w:r>
      <w:r w:rsidR="00124E76">
        <w:rPr>
          <w:rFonts w:asciiTheme="minorHAnsi" w:hAnsiTheme="minorHAnsi" w:cstheme="minorHAnsi"/>
          <w:color w:val="000000" w:themeColor="text1"/>
        </w:rPr>
        <w:t xml:space="preserve">at these </w:t>
      </w:r>
      <w:r w:rsidR="00A55466">
        <w:rPr>
          <w:rFonts w:asciiTheme="minorHAnsi" w:hAnsiTheme="minorHAnsi" w:cstheme="minorHAnsi"/>
          <w:color w:val="000000" w:themeColor="text1"/>
        </w:rPr>
        <w:t>d</w:t>
      </w:r>
      <w:r w:rsidR="00124E76">
        <w:rPr>
          <w:rFonts w:asciiTheme="minorHAnsi" w:hAnsiTheme="minorHAnsi" w:cstheme="minorHAnsi"/>
          <w:color w:val="000000" w:themeColor="text1"/>
        </w:rPr>
        <w:t xml:space="preserve">evelopmental stages </w:t>
      </w:r>
      <w:r w:rsidRPr="004E624B">
        <w:rPr>
          <w:rFonts w:asciiTheme="minorHAnsi" w:hAnsiTheme="minorHAnsi" w:cstheme="minorHAnsi"/>
          <w:color w:val="000000" w:themeColor="text1"/>
        </w:rPr>
        <w:t xml:space="preserve">will result in their co-expression in </w:t>
      </w:r>
      <w:r w:rsidR="00DE647B">
        <w:rPr>
          <w:rFonts w:asciiTheme="minorHAnsi" w:hAnsiTheme="minorHAnsi" w:cstheme="minorHAnsi"/>
          <w:color w:val="000000" w:themeColor="text1"/>
        </w:rPr>
        <w:t xml:space="preserve">individual </w:t>
      </w:r>
      <w:r w:rsidRPr="004E624B">
        <w:rPr>
          <w:rFonts w:asciiTheme="minorHAnsi" w:hAnsiTheme="minorHAnsi" w:cstheme="minorHAnsi"/>
          <w:color w:val="000000" w:themeColor="text1"/>
        </w:rPr>
        <w:t>o</w:t>
      </w:r>
      <w:r w:rsidR="00D210E8" w:rsidRPr="004E624B">
        <w:rPr>
          <w:rFonts w:asciiTheme="minorHAnsi" w:hAnsiTheme="minorHAnsi" w:cstheme="minorHAnsi"/>
          <w:color w:val="000000" w:themeColor="text1"/>
        </w:rPr>
        <w:t>ptic neurons</w:t>
      </w:r>
      <w:r w:rsidRPr="004E624B">
        <w:rPr>
          <w:rFonts w:asciiTheme="minorHAnsi" w:hAnsiTheme="minorHAnsi" w:cstheme="minorHAnsi"/>
          <w:color w:val="000000" w:themeColor="text1"/>
          <w:vertAlign w:val="superscript"/>
        </w:rPr>
        <w:t>9,10</w:t>
      </w:r>
      <w:r w:rsidRPr="004E624B">
        <w:rPr>
          <w:rFonts w:asciiTheme="minorHAnsi" w:hAnsiTheme="minorHAnsi" w:cstheme="minorHAnsi"/>
          <w:color w:val="000000" w:themeColor="text1"/>
        </w:rPr>
        <w:t>.</w:t>
      </w:r>
      <w:r w:rsidR="00036372">
        <w:rPr>
          <w:rFonts w:asciiTheme="minorHAnsi" w:hAnsiTheme="minorHAnsi" w:cstheme="minorHAnsi"/>
          <w:color w:val="000000" w:themeColor="text1"/>
        </w:rPr>
        <w:t xml:space="preserve"> </w:t>
      </w:r>
    </w:p>
    <w:p w14:paraId="69D125BE" w14:textId="77777777" w:rsidR="002A03B5" w:rsidRPr="004E624B" w:rsidRDefault="002A03B5" w:rsidP="0086065F">
      <w:pPr>
        <w:rPr>
          <w:rFonts w:asciiTheme="minorHAnsi" w:hAnsiTheme="minorHAnsi" w:cstheme="minorHAnsi"/>
          <w:color w:val="000000" w:themeColor="text1"/>
        </w:rPr>
      </w:pPr>
    </w:p>
    <w:p w14:paraId="17A1DD57" w14:textId="2E571173" w:rsidR="000936B3" w:rsidRPr="00BA13FC" w:rsidRDefault="00281E1C" w:rsidP="00BA13FC">
      <w:pPr>
        <w:rPr>
          <w:rFonts w:asciiTheme="minorHAnsi" w:hAnsiTheme="minorHAnsi" w:cstheme="minorHAnsi"/>
          <w:color w:val="000000" w:themeColor="text1"/>
          <w:highlight w:val="yellow"/>
        </w:rPr>
      </w:pPr>
      <w:r>
        <w:rPr>
          <w:rFonts w:asciiTheme="minorHAnsi" w:hAnsiTheme="minorHAnsi" w:cstheme="minorHAnsi"/>
          <w:b/>
          <w:bCs/>
          <w:color w:val="000000" w:themeColor="text1"/>
          <w:highlight w:val="yellow"/>
        </w:rPr>
        <w:t>3</w:t>
      </w:r>
      <w:r w:rsidR="00A33EBD">
        <w:rPr>
          <w:rFonts w:asciiTheme="minorHAnsi" w:hAnsiTheme="minorHAnsi" w:cstheme="minorHAnsi"/>
          <w:b/>
          <w:bCs/>
          <w:color w:val="000000" w:themeColor="text1"/>
          <w:highlight w:val="yellow"/>
        </w:rPr>
        <w:t>.</w:t>
      </w:r>
      <w:r w:rsidR="00036372">
        <w:rPr>
          <w:rFonts w:asciiTheme="minorHAnsi" w:hAnsiTheme="minorHAnsi" w:cstheme="minorHAnsi"/>
          <w:b/>
          <w:bCs/>
          <w:color w:val="000000" w:themeColor="text1"/>
          <w:highlight w:val="yellow"/>
        </w:rPr>
        <w:t xml:space="preserve"> </w:t>
      </w:r>
      <w:r w:rsidR="000936B3" w:rsidRPr="00BA13FC">
        <w:rPr>
          <w:rFonts w:asciiTheme="minorHAnsi" w:hAnsiTheme="minorHAnsi" w:cstheme="minorHAnsi"/>
          <w:b/>
          <w:bCs/>
          <w:color w:val="000000" w:themeColor="text1"/>
          <w:highlight w:val="yellow"/>
        </w:rPr>
        <w:t>Loading a microinjection needle with DNA/DOTAP</w:t>
      </w:r>
    </w:p>
    <w:p w14:paraId="37B51AFD" w14:textId="77777777" w:rsidR="000936B3" w:rsidRPr="004677B5" w:rsidRDefault="000936B3" w:rsidP="0086065F">
      <w:pPr>
        <w:rPr>
          <w:rFonts w:asciiTheme="minorHAnsi" w:hAnsiTheme="minorHAnsi" w:cstheme="minorHAnsi"/>
          <w:color w:val="000000" w:themeColor="text1"/>
          <w:highlight w:val="yellow"/>
        </w:rPr>
      </w:pPr>
    </w:p>
    <w:p w14:paraId="39D92138" w14:textId="7D9AF8D0" w:rsidR="000936B3" w:rsidRPr="004677B5" w:rsidRDefault="00D210E8" w:rsidP="0086065F">
      <w:pPr>
        <w:rPr>
          <w:rFonts w:asciiTheme="minorHAnsi" w:hAnsiTheme="minorHAnsi" w:cstheme="minorHAnsi"/>
          <w:color w:val="000000" w:themeColor="text1"/>
          <w:highlight w:val="yellow"/>
        </w:rPr>
      </w:pPr>
      <w:r w:rsidRPr="004677B5">
        <w:rPr>
          <w:rFonts w:asciiTheme="minorHAnsi" w:hAnsiTheme="minorHAnsi" w:cstheme="minorHAnsi"/>
          <w:color w:val="000000" w:themeColor="text1"/>
          <w:highlight w:val="yellow"/>
        </w:rPr>
        <w:t>3.1</w:t>
      </w:r>
      <w:r w:rsidR="00A33EBD">
        <w:rPr>
          <w:rFonts w:asciiTheme="minorHAnsi" w:hAnsiTheme="minorHAnsi" w:cstheme="minorHAnsi"/>
          <w:color w:val="000000" w:themeColor="text1"/>
          <w:highlight w:val="yellow"/>
        </w:rPr>
        <w:t>.</w:t>
      </w:r>
      <w:r w:rsidRPr="004677B5">
        <w:rPr>
          <w:rFonts w:asciiTheme="minorHAnsi" w:hAnsiTheme="minorHAnsi" w:cstheme="minorHAnsi"/>
          <w:color w:val="000000" w:themeColor="text1"/>
          <w:highlight w:val="yellow"/>
        </w:rPr>
        <w:t xml:space="preserve"> </w:t>
      </w:r>
      <w:r w:rsidR="000936B3" w:rsidRPr="004677B5">
        <w:rPr>
          <w:rFonts w:asciiTheme="minorHAnsi" w:hAnsiTheme="minorHAnsi" w:cstheme="minorHAnsi"/>
          <w:color w:val="000000" w:themeColor="text1"/>
          <w:highlight w:val="yellow"/>
        </w:rPr>
        <w:t>Gently clip the tip of a pulled glass microcapillary pipette with fine forceps (</w:t>
      </w:r>
      <w:r w:rsidR="00245140" w:rsidRPr="00245140">
        <w:rPr>
          <w:rFonts w:asciiTheme="minorHAnsi" w:hAnsiTheme="minorHAnsi" w:cstheme="minorHAnsi"/>
          <w:b/>
          <w:color w:val="000000" w:themeColor="text1"/>
          <w:highlight w:val="yellow"/>
        </w:rPr>
        <w:t>Table of Materials</w:t>
      </w:r>
      <w:r w:rsidR="000936B3" w:rsidRPr="004677B5">
        <w:rPr>
          <w:rFonts w:asciiTheme="minorHAnsi" w:hAnsiTheme="minorHAnsi" w:cstheme="minorHAnsi"/>
          <w:color w:val="000000" w:themeColor="text1"/>
          <w:highlight w:val="yellow"/>
        </w:rPr>
        <w:t>).</w:t>
      </w:r>
    </w:p>
    <w:p w14:paraId="59DC3BDB" w14:textId="77777777" w:rsidR="000936B3" w:rsidRPr="004677B5" w:rsidRDefault="000936B3" w:rsidP="0086065F">
      <w:pPr>
        <w:rPr>
          <w:rFonts w:asciiTheme="minorHAnsi" w:hAnsiTheme="minorHAnsi" w:cstheme="minorHAnsi"/>
          <w:color w:val="000000" w:themeColor="text1"/>
          <w:highlight w:val="yellow"/>
        </w:rPr>
      </w:pPr>
    </w:p>
    <w:p w14:paraId="70F12A94" w14:textId="1F4E14E7" w:rsidR="000936B3" w:rsidRPr="004677B5" w:rsidRDefault="000936B3" w:rsidP="004D1CC6">
      <w:pPr>
        <w:rPr>
          <w:rFonts w:asciiTheme="minorHAnsi" w:hAnsiTheme="minorHAnsi" w:cstheme="minorHAnsi"/>
          <w:color w:val="000000" w:themeColor="text1"/>
          <w:highlight w:val="yellow"/>
        </w:rPr>
      </w:pPr>
      <w:r w:rsidRPr="004677B5">
        <w:rPr>
          <w:rFonts w:asciiTheme="minorHAnsi" w:hAnsiTheme="minorHAnsi" w:cstheme="minorHAnsi"/>
          <w:color w:val="000000" w:themeColor="text1"/>
          <w:highlight w:val="yellow"/>
        </w:rPr>
        <w:t>3.2</w:t>
      </w:r>
      <w:r w:rsidR="00A33EBD">
        <w:rPr>
          <w:rFonts w:asciiTheme="minorHAnsi" w:hAnsiTheme="minorHAnsi" w:cstheme="minorHAnsi"/>
          <w:color w:val="000000" w:themeColor="text1"/>
          <w:highlight w:val="yellow"/>
        </w:rPr>
        <w:t>.</w:t>
      </w:r>
      <w:r w:rsidRPr="004677B5">
        <w:rPr>
          <w:rFonts w:asciiTheme="minorHAnsi" w:hAnsiTheme="minorHAnsi" w:cstheme="minorHAnsi"/>
          <w:color w:val="000000" w:themeColor="text1"/>
          <w:highlight w:val="yellow"/>
        </w:rPr>
        <w:t xml:space="preserve"> Backfill the glass microcapillary pipette with mineral oil </w:t>
      </w:r>
      <w:r w:rsidR="004A2C4F" w:rsidRPr="004A2C4F">
        <w:rPr>
          <w:rFonts w:asciiTheme="minorHAnsi" w:hAnsiTheme="minorHAnsi" w:cstheme="minorHAnsi"/>
          <w:color w:val="000000" w:themeColor="text1"/>
          <w:highlight w:val="yellow"/>
        </w:rPr>
        <w:t xml:space="preserve">using a </w:t>
      </w:r>
      <w:proofErr w:type="spellStart"/>
      <w:r w:rsidR="004A2C4F" w:rsidRPr="004A2C4F">
        <w:rPr>
          <w:rFonts w:asciiTheme="minorHAnsi" w:hAnsiTheme="minorHAnsi" w:cstheme="minorHAnsi"/>
          <w:color w:val="000000" w:themeColor="text1"/>
          <w:highlight w:val="yellow"/>
        </w:rPr>
        <w:t>microfil</w:t>
      </w:r>
      <w:proofErr w:type="spellEnd"/>
      <w:r w:rsidR="004A2C4F" w:rsidRPr="004A2C4F">
        <w:rPr>
          <w:rFonts w:asciiTheme="minorHAnsi" w:hAnsiTheme="minorHAnsi" w:cstheme="minorHAnsi"/>
          <w:color w:val="000000" w:themeColor="text1"/>
          <w:highlight w:val="yellow"/>
        </w:rPr>
        <w:t xml:space="preserve"> </w:t>
      </w:r>
      <w:r w:rsidRPr="004677B5">
        <w:rPr>
          <w:rFonts w:asciiTheme="minorHAnsi" w:hAnsiTheme="minorHAnsi" w:cstheme="minorHAnsi"/>
          <w:color w:val="000000" w:themeColor="text1"/>
          <w:highlight w:val="yellow"/>
        </w:rPr>
        <w:t>such that a tiny drop of mineral oil appears at the clipped tip of the micropipette. Fill the microcapillary pipette halfway with mineral oil.</w:t>
      </w:r>
    </w:p>
    <w:p w14:paraId="6EFB70CA" w14:textId="77777777" w:rsidR="000936B3" w:rsidRPr="004677B5" w:rsidRDefault="000936B3" w:rsidP="0086065F">
      <w:pPr>
        <w:rPr>
          <w:rFonts w:asciiTheme="minorHAnsi" w:hAnsiTheme="minorHAnsi" w:cstheme="minorHAnsi"/>
          <w:color w:val="000000" w:themeColor="text1"/>
          <w:highlight w:val="yellow"/>
        </w:rPr>
      </w:pPr>
    </w:p>
    <w:p w14:paraId="3F22ED7E" w14:textId="586FFA8F" w:rsidR="000936B3" w:rsidRPr="004677B5" w:rsidRDefault="000936B3" w:rsidP="0086065F">
      <w:pPr>
        <w:rPr>
          <w:rFonts w:asciiTheme="minorHAnsi" w:hAnsiTheme="minorHAnsi" w:cstheme="minorHAnsi"/>
          <w:color w:val="000000" w:themeColor="text1"/>
          <w:highlight w:val="yellow"/>
        </w:rPr>
      </w:pPr>
      <w:r w:rsidRPr="004677B5">
        <w:rPr>
          <w:rFonts w:asciiTheme="minorHAnsi" w:hAnsiTheme="minorHAnsi" w:cstheme="minorHAnsi"/>
          <w:color w:val="000000" w:themeColor="text1"/>
          <w:highlight w:val="yellow"/>
        </w:rPr>
        <w:t>3.3</w:t>
      </w:r>
      <w:r w:rsidR="00A33EBD">
        <w:rPr>
          <w:rFonts w:asciiTheme="minorHAnsi" w:hAnsiTheme="minorHAnsi" w:cstheme="minorHAnsi"/>
          <w:color w:val="000000" w:themeColor="text1"/>
          <w:highlight w:val="yellow"/>
        </w:rPr>
        <w:t>.</w:t>
      </w:r>
      <w:r w:rsidRPr="004677B5">
        <w:rPr>
          <w:rFonts w:asciiTheme="minorHAnsi" w:hAnsiTheme="minorHAnsi" w:cstheme="minorHAnsi"/>
          <w:color w:val="000000" w:themeColor="text1"/>
          <w:highlight w:val="yellow"/>
        </w:rPr>
        <w:t xml:space="preserve"> Load the pulled glass microcapillary pipette that is now filled with mineral oil into a suitable injection holder connected to an injector. If using </w:t>
      </w:r>
      <w:r w:rsidR="00357D68">
        <w:rPr>
          <w:rFonts w:asciiTheme="minorHAnsi" w:hAnsiTheme="minorHAnsi" w:cstheme="minorHAnsi"/>
          <w:color w:val="000000" w:themeColor="text1"/>
          <w:highlight w:val="yellow"/>
        </w:rPr>
        <w:t>an</w:t>
      </w:r>
      <w:r w:rsidRPr="004677B5">
        <w:rPr>
          <w:rFonts w:asciiTheme="minorHAnsi" w:hAnsiTheme="minorHAnsi" w:cstheme="minorHAnsi"/>
          <w:color w:val="000000" w:themeColor="text1"/>
          <w:highlight w:val="yellow"/>
        </w:rPr>
        <w:t xml:space="preserve"> injector</w:t>
      </w:r>
      <w:r w:rsidR="00357D68">
        <w:rPr>
          <w:rFonts w:asciiTheme="minorHAnsi" w:hAnsiTheme="minorHAnsi" w:cstheme="minorHAnsi"/>
          <w:color w:val="000000" w:themeColor="text1"/>
          <w:highlight w:val="yellow"/>
        </w:rPr>
        <w:t xml:space="preserve"> (</w:t>
      </w:r>
      <w:r w:rsidR="00245140" w:rsidRPr="00245140">
        <w:rPr>
          <w:rFonts w:asciiTheme="minorHAnsi" w:hAnsiTheme="minorHAnsi" w:cstheme="minorHAnsi"/>
          <w:b/>
          <w:color w:val="000000" w:themeColor="text1"/>
          <w:highlight w:val="yellow"/>
        </w:rPr>
        <w:t>Table of Materials</w:t>
      </w:r>
      <w:r w:rsidR="00357D68">
        <w:rPr>
          <w:rFonts w:asciiTheme="minorHAnsi" w:hAnsiTheme="minorHAnsi" w:cstheme="minorHAnsi"/>
          <w:color w:val="000000" w:themeColor="text1"/>
          <w:highlight w:val="yellow"/>
        </w:rPr>
        <w:t>)</w:t>
      </w:r>
      <w:r w:rsidRPr="004677B5">
        <w:rPr>
          <w:rFonts w:asciiTheme="minorHAnsi" w:hAnsiTheme="minorHAnsi" w:cstheme="minorHAnsi"/>
          <w:color w:val="000000" w:themeColor="text1"/>
          <w:highlight w:val="yellow"/>
        </w:rPr>
        <w:t>, eject the plunger halfway before loading the microcapillary pipette onto it.</w:t>
      </w:r>
      <w:r w:rsidR="00036372">
        <w:rPr>
          <w:rFonts w:asciiTheme="minorHAnsi" w:hAnsiTheme="minorHAnsi" w:cstheme="minorHAnsi"/>
          <w:color w:val="000000" w:themeColor="text1"/>
          <w:highlight w:val="yellow"/>
        </w:rPr>
        <w:t xml:space="preserve"> </w:t>
      </w:r>
      <w:r w:rsidRPr="004677B5">
        <w:rPr>
          <w:rFonts w:asciiTheme="minorHAnsi" w:hAnsiTheme="minorHAnsi" w:cstheme="minorHAnsi"/>
          <w:color w:val="000000" w:themeColor="text1"/>
          <w:highlight w:val="yellow"/>
        </w:rPr>
        <w:t xml:space="preserve">Once the microcapillary pipette is securely attached to the injector, extend the plunger to the full extent to confirm that the </w:t>
      </w:r>
      <w:r w:rsidRPr="004677B5">
        <w:rPr>
          <w:rFonts w:asciiTheme="minorHAnsi" w:hAnsiTheme="minorHAnsi" w:cstheme="minorHAnsi"/>
          <w:color w:val="000000" w:themeColor="text1"/>
          <w:highlight w:val="yellow"/>
        </w:rPr>
        <w:lastRenderedPageBreak/>
        <w:t xml:space="preserve">microcapillary pipette is strongly attached to the injector and does not move with the extension of the plunger. </w:t>
      </w:r>
    </w:p>
    <w:p w14:paraId="39FDDB35" w14:textId="77777777" w:rsidR="000936B3" w:rsidRPr="004677B5" w:rsidRDefault="000936B3" w:rsidP="0086065F">
      <w:pPr>
        <w:rPr>
          <w:rFonts w:asciiTheme="minorHAnsi" w:hAnsiTheme="minorHAnsi" w:cstheme="minorHAnsi"/>
          <w:color w:val="000000" w:themeColor="text1"/>
          <w:highlight w:val="yellow"/>
        </w:rPr>
      </w:pPr>
    </w:p>
    <w:p w14:paraId="5ACF5153" w14:textId="7845F079" w:rsidR="000936B3" w:rsidRPr="004677B5" w:rsidRDefault="000936B3" w:rsidP="0086065F">
      <w:pPr>
        <w:rPr>
          <w:rFonts w:asciiTheme="minorHAnsi" w:hAnsiTheme="minorHAnsi" w:cstheme="minorHAnsi"/>
          <w:color w:val="000000" w:themeColor="text1"/>
          <w:highlight w:val="yellow"/>
        </w:rPr>
      </w:pPr>
      <w:r w:rsidRPr="004677B5">
        <w:rPr>
          <w:rFonts w:asciiTheme="minorHAnsi" w:hAnsiTheme="minorHAnsi" w:cstheme="minorHAnsi"/>
          <w:color w:val="000000" w:themeColor="text1"/>
          <w:highlight w:val="yellow"/>
        </w:rPr>
        <w:t>3.</w:t>
      </w:r>
      <w:r w:rsidR="00A33EBD">
        <w:rPr>
          <w:rFonts w:asciiTheme="minorHAnsi" w:hAnsiTheme="minorHAnsi" w:cstheme="minorHAnsi"/>
          <w:color w:val="000000" w:themeColor="text1"/>
          <w:highlight w:val="yellow"/>
        </w:rPr>
        <w:t>4.</w:t>
      </w:r>
      <w:r w:rsidRPr="004677B5">
        <w:rPr>
          <w:rFonts w:asciiTheme="minorHAnsi" w:hAnsiTheme="minorHAnsi" w:cstheme="minorHAnsi"/>
          <w:color w:val="000000" w:themeColor="text1"/>
          <w:highlight w:val="yellow"/>
        </w:rPr>
        <w:t xml:space="preserve"> Transfer a 3 </w:t>
      </w:r>
      <w:proofErr w:type="spellStart"/>
      <w:r w:rsidRPr="004677B5">
        <w:rPr>
          <w:rFonts w:asciiTheme="minorHAnsi" w:hAnsiTheme="minorHAnsi" w:cstheme="minorHAnsi"/>
          <w:color w:val="000000" w:themeColor="text1"/>
          <w:highlight w:val="yellow"/>
        </w:rPr>
        <w:t>μL</w:t>
      </w:r>
      <w:proofErr w:type="spellEnd"/>
      <w:r w:rsidRPr="004677B5">
        <w:rPr>
          <w:rFonts w:asciiTheme="minorHAnsi" w:hAnsiTheme="minorHAnsi" w:cstheme="minorHAnsi"/>
          <w:color w:val="000000" w:themeColor="text1"/>
          <w:highlight w:val="yellow"/>
        </w:rPr>
        <w:t xml:space="preserve"> drop of the DNA/DOTAP mixture onto a cut square (</w:t>
      </w:r>
      <w:proofErr w:type="gramStart"/>
      <w:r w:rsidRPr="004677B5">
        <w:rPr>
          <w:rFonts w:asciiTheme="minorHAnsi" w:hAnsiTheme="minorHAnsi" w:cstheme="minorHAnsi"/>
          <w:color w:val="000000" w:themeColor="text1"/>
          <w:highlight w:val="yellow"/>
        </w:rPr>
        <w:t>1 inch</w:t>
      </w:r>
      <w:proofErr w:type="gramEnd"/>
      <w:r w:rsidRPr="004677B5">
        <w:rPr>
          <w:rFonts w:asciiTheme="minorHAnsi" w:hAnsiTheme="minorHAnsi" w:cstheme="minorHAnsi"/>
          <w:color w:val="000000" w:themeColor="text1"/>
          <w:highlight w:val="yellow"/>
        </w:rPr>
        <w:t xml:space="preserve"> square) sheet of paraffin paper.</w:t>
      </w:r>
      <w:r w:rsidR="00036372">
        <w:rPr>
          <w:rFonts w:asciiTheme="minorHAnsi" w:hAnsiTheme="minorHAnsi" w:cstheme="minorHAnsi"/>
          <w:color w:val="000000" w:themeColor="text1"/>
          <w:highlight w:val="yellow"/>
        </w:rPr>
        <w:t xml:space="preserve"> </w:t>
      </w:r>
    </w:p>
    <w:p w14:paraId="5E6FCB85" w14:textId="77777777" w:rsidR="000936B3" w:rsidRPr="004677B5" w:rsidRDefault="000936B3" w:rsidP="0086065F">
      <w:pPr>
        <w:rPr>
          <w:rFonts w:asciiTheme="minorHAnsi" w:hAnsiTheme="minorHAnsi" w:cstheme="minorHAnsi"/>
          <w:color w:val="000000" w:themeColor="text1"/>
          <w:highlight w:val="yellow"/>
        </w:rPr>
      </w:pPr>
    </w:p>
    <w:p w14:paraId="01DF9C84" w14:textId="58C47F29" w:rsidR="000936B3" w:rsidRPr="004677B5" w:rsidRDefault="000936B3" w:rsidP="0086065F">
      <w:pPr>
        <w:rPr>
          <w:rFonts w:asciiTheme="minorHAnsi" w:hAnsiTheme="minorHAnsi" w:cstheme="minorHAnsi"/>
          <w:color w:val="000000" w:themeColor="text1"/>
          <w:highlight w:val="yellow"/>
        </w:rPr>
      </w:pPr>
      <w:r w:rsidRPr="004677B5">
        <w:rPr>
          <w:rFonts w:asciiTheme="minorHAnsi" w:hAnsiTheme="minorHAnsi" w:cstheme="minorHAnsi"/>
          <w:color w:val="000000" w:themeColor="text1"/>
          <w:highlight w:val="yellow"/>
        </w:rPr>
        <w:t>3.</w:t>
      </w:r>
      <w:r w:rsidR="00A33EBD">
        <w:rPr>
          <w:rFonts w:asciiTheme="minorHAnsi" w:hAnsiTheme="minorHAnsi" w:cstheme="minorHAnsi"/>
          <w:color w:val="000000" w:themeColor="text1"/>
          <w:highlight w:val="yellow"/>
        </w:rPr>
        <w:t>5.</w:t>
      </w:r>
      <w:r w:rsidRPr="004677B5">
        <w:rPr>
          <w:rFonts w:asciiTheme="minorHAnsi" w:hAnsiTheme="minorHAnsi" w:cstheme="minorHAnsi"/>
          <w:color w:val="000000" w:themeColor="text1"/>
          <w:highlight w:val="yellow"/>
        </w:rPr>
        <w:t xml:space="preserve"> Under a stereo dissecting microscope, move the tip of the glass microcapillary pipette into the DNA/DOTAP drop.</w:t>
      </w:r>
    </w:p>
    <w:p w14:paraId="7A841658" w14:textId="77777777" w:rsidR="000936B3" w:rsidRPr="004677B5" w:rsidRDefault="000936B3" w:rsidP="0086065F">
      <w:pPr>
        <w:rPr>
          <w:rFonts w:asciiTheme="minorHAnsi" w:hAnsiTheme="minorHAnsi" w:cstheme="minorHAnsi"/>
          <w:color w:val="000000" w:themeColor="text1"/>
          <w:highlight w:val="yellow"/>
        </w:rPr>
      </w:pPr>
    </w:p>
    <w:p w14:paraId="385A161F" w14:textId="0442C094" w:rsidR="000936B3" w:rsidRDefault="000936B3" w:rsidP="0086065F">
      <w:pPr>
        <w:rPr>
          <w:rFonts w:asciiTheme="minorHAnsi" w:hAnsiTheme="minorHAnsi" w:cstheme="minorHAnsi"/>
          <w:color w:val="000000" w:themeColor="text1"/>
          <w:highlight w:val="yellow"/>
        </w:rPr>
      </w:pPr>
      <w:r w:rsidRPr="004677B5">
        <w:rPr>
          <w:rFonts w:asciiTheme="minorHAnsi" w:hAnsiTheme="minorHAnsi" w:cstheme="minorHAnsi"/>
          <w:color w:val="000000" w:themeColor="text1"/>
          <w:highlight w:val="yellow"/>
        </w:rPr>
        <w:t>3.</w:t>
      </w:r>
      <w:r w:rsidR="00A33EBD">
        <w:rPr>
          <w:rFonts w:asciiTheme="minorHAnsi" w:hAnsiTheme="minorHAnsi" w:cstheme="minorHAnsi"/>
          <w:color w:val="000000" w:themeColor="text1"/>
          <w:highlight w:val="yellow"/>
        </w:rPr>
        <w:t>6.</w:t>
      </w:r>
      <w:r w:rsidRPr="004677B5">
        <w:rPr>
          <w:rFonts w:asciiTheme="minorHAnsi" w:hAnsiTheme="minorHAnsi" w:cstheme="minorHAnsi"/>
          <w:color w:val="000000" w:themeColor="text1"/>
          <w:highlight w:val="yellow"/>
        </w:rPr>
        <w:t xml:space="preserve"> Slowly suck the DNA/DOTAP drop into the glass microcapillary pipette using the fill option on the injection apparatus. As the liquid is loaded into the microcapillary pipette, the drop will get smaller. </w:t>
      </w:r>
      <w:r w:rsidR="0019014A" w:rsidRPr="004677B5">
        <w:rPr>
          <w:rFonts w:asciiTheme="minorHAnsi" w:hAnsiTheme="minorHAnsi" w:cstheme="minorHAnsi"/>
          <w:color w:val="000000" w:themeColor="text1"/>
          <w:highlight w:val="yellow"/>
        </w:rPr>
        <w:t xml:space="preserve">Due to </w:t>
      </w:r>
      <w:r w:rsidRPr="004677B5">
        <w:rPr>
          <w:rFonts w:asciiTheme="minorHAnsi" w:hAnsiTheme="minorHAnsi" w:cstheme="minorHAnsi"/>
          <w:color w:val="000000" w:themeColor="text1"/>
          <w:highlight w:val="yellow"/>
        </w:rPr>
        <w:t>the slight opacity of the DNA/DOTAP solution, the boundary between the mineral oil and the DNA/DOTAP solution should be visible in the glass microcapillary pipette</w:t>
      </w:r>
      <w:r w:rsidR="00883A7B">
        <w:rPr>
          <w:rFonts w:asciiTheme="minorHAnsi" w:hAnsiTheme="minorHAnsi" w:cstheme="minorHAnsi"/>
          <w:color w:val="000000" w:themeColor="text1"/>
          <w:highlight w:val="yellow"/>
        </w:rPr>
        <w:t xml:space="preserve"> (</w:t>
      </w:r>
      <w:r w:rsidR="00883A7B" w:rsidRPr="0076060C">
        <w:rPr>
          <w:rFonts w:asciiTheme="minorHAnsi" w:hAnsiTheme="minorHAnsi" w:cstheme="minorHAnsi"/>
          <w:b/>
          <w:color w:val="000000" w:themeColor="text1"/>
          <w:highlight w:val="yellow"/>
        </w:rPr>
        <w:t>Figure 1</w:t>
      </w:r>
      <w:r w:rsidR="00883A7B">
        <w:rPr>
          <w:rFonts w:asciiTheme="minorHAnsi" w:hAnsiTheme="minorHAnsi" w:cstheme="minorHAnsi"/>
          <w:color w:val="000000" w:themeColor="text1"/>
          <w:highlight w:val="yellow"/>
        </w:rPr>
        <w:t>)</w:t>
      </w:r>
      <w:r w:rsidRPr="004677B5">
        <w:rPr>
          <w:rFonts w:asciiTheme="minorHAnsi" w:hAnsiTheme="minorHAnsi" w:cstheme="minorHAnsi"/>
          <w:color w:val="000000" w:themeColor="text1"/>
          <w:highlight w:val="yellow"/>
        </w:rPr>
        <w:t xml:space="preserve">. If needed, stop filling the microcapillary pipette periodically to allow the pressure in the glass microcapillary pipette to recalibrate. </w:t>
      </w:r>
    </w:p>
    <w:p w14:paraId="3AE4AE3B" w14:textId="77777777" w:rsidR="003A721B" w:rsidRDefault="003A721B" w:rsidP="0086065F">
      <w:pPr>
        <w:rPr>
          <w:rFonts w:asciiTheme="minorHAnsi" w:hAnsiTheme="minorHAnsi" w:cstheme="minorHAnsi"/>
          <w:bCs/>
          <w:color w:val="000000" w:themeColor="text1"/>
        </w:rPr>
      </w:pPr>
    </w:p>
    <w:p w14:paraId="34B7DAB0" w14:textId="601BA863" w:rsidR="00166165" w:rsidRPr="004677B5" w:rsidRDefault="00281E1C" w:rsidP="0086065F">
      <w:pPr>
        <w:rPr>
          <w:rFonts w:asciiTheme="minorHAnsi" w:hAnsiTheme="minorHAnsi" w:cstheme="minorHAnsi"/>
          <w:color w:val="000000" w:themeColor="text1"/>
          <w:highlight w:val="yellow"/>
        </w:rPr>
      </w:pPr>
      <w:r w:rsidRPr="004E624B">
        <w:rPr>
          <w:rFonts w:asciiTheme="minorHAnsi" w:hAnsiTheme="minorHAnsi" w:cstheme="minorHAnsi"/>
          <w:bCs/>
          <w:color w:val="000000" w:themeColor="text1"/>
        </w:rPr>
        <w:t>[Place</w:t>
      </w:r>
      <w:r w:rsidRPr="004E624B">
        <w:rPr>
          <w:rFonts w:asciiTheme="minorHAnsi" w:hAnsiTheme="minorHAnsi" w:cstheme="minorHAnsi"/>
          <w:b/>
          <w:bCs/>
          <w:color w:val="000000" w:themeColor="text1"/>
        </w:rPr>
        <w:t xml:space="preserve"> Figure </w:t>
      </w:r>
      <w:r>
        <w:rPr>
          <w:rFonts w:asciiTheme="minorHAnsi" w:hAnsiTheme="minorHAnsi" w:cstheme="minorHAnsi"/>
          <w:b/>
          <w:bCs/>
          <w:color w:val="000000" w:themeColor="text1"/>
        </w:rPr>
        <w:t>1</w:t>
      </w:r>
      <w:r w:rsidRPr="004E624B">
        <w:rPr>
          <w:rFonts w:asciiTheme="minorHAnsi" w:hAnsiTheme="minorHAnsi" w:cstheme="minorHAnsi"/>
          <w:b/>
          <w:bCs/>
          <w:color w:val="000000" w:themeColor="text1"/>
        </w:rPr>
        <w:t xml:space="preserve"> </w:t>
      </w:r>
      <w:r w:rsidRPr="004E624B">
        <w:rPr>
          <w:rFonts w:asciiTheme="minorHAnsi" w:hAnsiTheme="minorHAnsi" w:cstheme="minorHAnsi"/>
          <w:bCs/>
          <w:color w:val="000000" w:themeColor="text1"/>
        </w:rPr>
        <w:t>here]</w:t>
      </w:r>
    </w:p>
    <w:p w14:paraId="10B02158" w14:textId="77777777" w:rsidR="003A721B" w:rsidRDefault="003A721B" w:rsidP="0086065F">
      <w:pPr>
        <w:rPr>
          <w:rFonts w:asciiTheme="minorHAnsi" w:hAnsiTheme="minorHAnsi" w:cstheme="minorHAnsi"/>
          <w:b/>
          <w:bCs/>
          <w:color w:val="000000" w:themeColor="text1"/>
        </w:rPr>
      </w:pPr>
    </w:p>
    <w:p w14:paraId="0E2A25A1" w14:textId="04AE94DF" w:rsidR="000936B3" w:rsidRPr="00BA13FC" w:rsidRDefault="00281E1C" w:rsidP="00BA13FC">
      <w:pPr>
        <w:rPr>
          <w:rFonts w:asciiTheme="minorHAnsi" w:hAnsiTheme="minorHAnsi" w:cstheme="minorHAnsi"/>
          <w:color w:val="000000" w:themeColor="text1"/>
          <w:highlight w:val="yellow"/>
        </w:rPr>
      </w:pPr>
      <w:r>
        <w:rPr>
          <w:rFonts w:asciiTheme="minorHAnsi" w:hAnsiTheme="minorHAnsi" w:cstheme="minorHAnsi"/>
          <w:b/>
          <w:bCs/>
          <w:color w:val="000000" w:themeColor="text1"/>
          <w:highlight w:val="yellow"/>
        </w:rPr>
        <w:t>4</w:t>
      </w:r>
      <w:r w:rsidR="0030357C">
        <w:rPr>
          <w:rFonts w:asciiTheme="minorHAnsi" w:hAnsiTheme="minorHAnsi" w:cstheme="minorHAnsi"/>
          <w:b/>
          <w:bCs/>
          <w:color w:val="000000" w:themeColor="text1"/>
          <w:highlight w:val="yellow"/>
        </w:rPr>
        <w:t>.</w:t>
      </w:r>
      <w:r w:rsidR="00036372">
        <w:rPr>
          <w:rFonts w:asciiTheme="minorHAnsi" w:hAnsiTheme="minorHAnsi" w:cstheme="minorHAnsi"/>
          <w:b/>
          <w:bCs/>
          <w:color w:val="000000" w:themeColor="text1"/>
          <w:highlight w:val="yellow"/>
        </w:rPr>
        <w:t xml:space="preserve"> </w:t>
      </w:r>
      <w:r w:rsidR="000936B3" w:rsidRPr="00BA13FC">
        <w:rPr>
          <w:rFonts w:asciiTheme="minorHAnsi" w:hAnsiTheme="minorHAnsi" w:cstheme="minorHAnsi"/>
          <w:b/>
          <w:bCs/>
          <w:color w:val="000000" w:themeColor="text1"/>
          <w:highlight w:val="yellow"/>
        </w:rPr>
        <w:t xml:space="preserve">Microinjecting DNA/DOTAP into </w:t>
      </w:r>
      <w:proofErr w:type="spellStart"/>
      <w:r w:rsidR="000936B3" w:rsidRPr="00BA13FC">
        <w:rPr>
          <w:rFonts w:asciiTheme="minorHAnsi" w:hAnsiTheme="minorHAnsi" w:cstheme="minorHAnsi"/>
          <w:b/>
          <w:bCs/>
          <w:color w:val="000000" w:themeColor="text1"/>
          <w:highlight w:val="yellow"/>
        </w:rPr>
        <w:t>eyebuds</w:t>
      </w:r>
      <w:proofErr w:type="spellEnd"/>
      <w:r w:rsidR="000936B3" w:rsidRPr="00BA13FC">
        <w:rPr>
          <w:rFonts w:asciiTheme="minorHAnsi" w:hAnsiTheme="minorHAnsi" w:cstheme="minorHAnsi"/>
          <w:b/>
          <w:bCs/>
          <w:color w:val="000000" w:themeColor="text1"/>
          <w:highlight w:val="yellow"/>
        </w:rPr>
        <w:t xml:space="preserve"> of one day old </w:t>
      </w:r>
      <w:r w:rsidR="000936B3" w:rsidRPr="00BA13FC">
        <w:rPr>
          <w:rFonts w:asciiTheme="minorHAnsi" w:hAnsiTheme="minorHAnsi" w:cstheme="minorHAnsi"/>
          <w:b/>
          <w:bCs/>
          <w:i/>
          <w:iCs/>
          <w:color w:val="000000" w:themeColor="text1"/>
          <w:highlight w:val="yellow"/>
        </w:rPr>
        <w:t>Xenopus</w:t>
      </w:r>
      <w:r w:rsidR="000936B3" w:rsidRPr="00BA13FC">
        <w:rPr>
          <w:rFonts w:asciiTheme="minorHAnsi" w:hAnsiTheme="minorHAnsi" w:cstheme="minorHAnsi"/>
          <w:b/>
          <w:bCs/>
          <w:color w:val="000000" w:themeColor="text1"/>
          <w:highlight w:val="yellow"/>
        </w:rPr>
        <w:t xml:space="preserve"> embryos</w:t>
      </w:r>
    </w:p>
    <w:p w14:paraId="01F23C6D" w14:textId="77777777" w:rsidR="000936B3" w:rsidRPr="004677B5" w:rsidRDefault="000936B3" w:rsidP="0086065F">
      <w:pPr>
        <w:rPr>
          <w:rFonts w:asciiTheme="minorHAnsi" w:hAnsiTheme="minorHAnsi" w:cstheme="minorHAnsi"/>
          <w:color w:val="000000" w:themeColor="text1"/>
          <w:highlight w:val="yellow"/>
        </w:rPr>
      </w:pPr>
    </w:p>
    <w:p w14:paraId="4504D825" w14:textId="14A58666" w:rsidR="000936B3" w:rsidRDefault="0019014A" w:rsidP="0086065F">
      <w:pPr>
        <w:rPr>
          <w:rFonts w:asciiTheme="minorHAnsi" w:hAnsiTheme="minorHAnsi" w:cstheme="minorHAnsi"/>
          <w:color w:val="000000" w:themeColor="text1"/>
          <w:highlight w:val="yellow"/>
        </w:rPr>
      </w:pPr>
      <w:r w:rsidRPr="004677B5">
        <w:rPr>
          <w:rFonts w:asciiTheme="minorHAnsi" w:hAnsiTheme="minorHAnsi" w:cstheme="minorHAnsi"/>
          <w:color w:val="000000" w:themeColor="text1"/>
          <w:highlight w:val="yellow"/>
        </w:rPr>
        <w:t>4.1</w:t>
      </w:r>
      <w:r w:rsidR="0030357C">
        <w:rPr>
          <w:rFonts w:asciiTheme="minorHAnsi" w:hAnsiTheme="minorHAnsi" w:cstheme="minorHAnsi"/>
          <w:color w:val="000000" w:themeColor="text1"/>
          <w:highlight w:val="yellow"/>
        </w:rPr>
        <w:t>.</w:t>
      </w:r>
      <w:r w:rsidRPr="004677B5">
        <w:rPr>
          <w:rFonts w:asciiTheme="minorHAnsi" w:hAnsiTheme="minorHAnsi" w:cstheme="minorHAnsi"/>
          <w:color w:val="000000" w:themeColor="text1"/>
          <w:highlight w:val="yellow"/>
        </w:rPr>
        <w:t xml:space="preserve"> </w:t>
      </w:r>
      <w:r w:rsidR="000936B3" w:rsidRPr="004677B5">
        <w:rPr>
          <w:rFonts w:asciiTheme="minorHAnsi" w:hAnsiTheme="minorHAnsi" w:cstheme="minorHAnsi"/>
          <w:color w:val="000000" w:themeColor="text1"/>
          <w:highlight w:val="yellow"/>
        </w:rPr>
        <w:t xml:space="preserve">Manually </w:t>
      </w:r>
      <w:proofErr w:type="spellStart"/>
      <w:r w:rsidR="000936B3" w:rsidRPr="004677B5">
        <w:rPr>
          <w:rFonts w:asciiTheme="minorHAnsi" w:hAnsiTheme="minorHAnsi" w:cstheme="minorHAnsi"/>
          <w:color w:val="000000" w:themeColor="text1"/>
          <w:highlight w:val="yellow"/>
        </w:rPr>
        <w:t>devitellinize</w:t>
      </w:r>
      <w:proofErr w:type="spellEnd"/>
      <w:r w:rsidR="000936B3" w:rsidRPr="004677B5">
        <w:rPr>
          <w:rFonts w:asciiTheme="minorHAnsi" w:hAnsiTheme="minorHAnsi" w:cstheme="minorHAnsi"/>
          <w:color w:val="000000" w:themeColor="text1"/>
          <w:highlight w:val="yellow"/>
        </w:rPr>
        <w:t xml:space="preserve"> ten stage 20</w:t>
      </w:r>
      <w:r w:rsidR="0030357C">
        <w:rPr>
          <w:rFonts w:asciiTheme="minorHAnsi" w:hAnsiTheme="minorHAnsi" w:cstheme="minorHAnsi"/>
          <w:color w:val="000000" w:themeColor="text1"/>
          <w:highlight w:val="yellow"/>
        </w:rPr>
        <w:t>−</w:t>
      </w:r>
      <w:r w:rsidR="000936B3" w:rsidRPr="004677B5">
        <w:rPr>
          <w:rFonts w:asciiTheme="minorHAnsi" w:hAnsiTheme="minorHAnsi" w:cstheme="minorHAnsi"/>
          <w:color w:val="000000" w:themeColor="text1"/>
          <w:highlight w:val="yellow"/>
        </w:rPr>
        <w:t xml:space="preserve">24 </w:t>
      </w:r>
      <w:r w:rsidR="000936B3" w:rsidRPr="004677B5">
        <w:rPr>
          <w:rFonts w:asciiTheme="minorHAnsi" w:hAnsiTheme="minorHAnsi" w:cstheme="minorHAnsi"/>
          <w:i/>
          <w:iCs/>
          <w:color w:val="000000" w:themeColor="text1"/>
          <w:highlight w:val="yellow"/>
        </w:rPr>
        <w:t>Xenopus</w:t>
      </w:r>
      <w:r w:rsidR="000936B3" w:rsidRPr="004677B5">
        <w:rPr>
          <w:rFonts w:asciiTheme="minorHAnsi" w:hAnsiTheme="minorHAnsi" w:cstheme="minorHAnsi"/>
          <w:color w:val="000000" w:themeColor="text1"/>
          <w:highlight w:val="yellow"/>
        </w:rPr>
        <w:t xml:space="preserve"> embryos with fine forceps </w:t>
      </w:r>
      <w:r w:rsidR="00033041">
        <w:rPr>
          <w:rFonts w:asciiTheme="minorHAnsi" w:hAnsiTheme="minorHAnsi" w:cstheme="minorHAnsi"/>
          <w:color w:val="000000" w:themeColor="text1"/>
          <w:highlight w:val="yellow"/>
        </w:rPr>
        <w:t xml:space="preserve">in a 10 mm </w:t>
      </w:r>
      <w:r w:rsidR="00114649">
        <w:rPr>
          <w:rFonts w:asciiTheme="minorHAnsi" w:hAnsiTheme="minorHAnsi" w:cstheme="minorHAnsi"/>
          <w:color w:val="000000" w:themeColor="text1"/>
          <w:highlight w:val="yellow"/>
        </w:rPr>
        <w:t>Petri</w:t>
      </w:r>
      <w:r w:rsidR="00033041">
        <w:rPr>
          <w:rFonts w:asciiTheme="minorHAnsi" w:hAnsiTheme="minorHAnsi" w:cstheme="minorHAnsi"/>
          <w:color w:val="000000" w:themeColor="text1"/>
          <w:highlight w:val="yellow"/>
        </w:rPr>
        <w:t xml:space="preserve"> dish</w:t>
      </w:r>
      <w:r w:rsidR="00832C49">
        <w:rPr>
          <w:rFonts w:asciiTheme="minorHAnsi" w:hAnsiTheme="minorHAnsi" w:cstheme="minorHAnsi"/>
          <w:color w:val="000000" w:themeColor="text1"/>
          <w:highlight w:val="yellow"/>
        </w:rPr>
        <w:t xml:space="preserve"> filled with 0.1</w:t>
      </w:r>
      <w:r w:rsidR="0030357C">
        <w:rPr>
          <w:rFonts w:asciiTheme="minorHAnsi" w:hAnsiTheme="minorHAnsi" w:cstheme="minorHAnsi"/>
          <w:color w:val="000000" w:themeColor="text1"/>
          <w:highlight w:val="yellow"/>
        </w:rPr>
        <w:t>x</w:t>
      </w:r>
      <w:r w:rsidR="00832C49">
        <w:rPr>
          <w:rFonts w:asciiTheme="minorHAnsi" w:hAnsiTheme="minorHAnsi" w:cstheme="minorHAnsi"/>
          <w:color w:val="000000" w:themeColor="text1"/>
          <w:highlight w:val="yellow"/>
        </w:rPr>
        <w:t xml:space="preserve"> MMR.</w:t>
      </w:r>
      <w:r w:rsidR="00036372">
        <w:rPr>
          <w:rFonts w:asciiTheme="minorHAnsi" w:hAnsiTheme="minorHAnsi" w:cstheme="minorHAnsi"/>
          <w:color w:val="000000" w:themeColor="text1"/>
          <w:highlight w:val="yellow"/>
        </w:rPr>
        <w:t xml:space="preserve"> </w:t>
      </w:r>
      <w:r w:rsidR="000936B3" w:rsidRPr="004677B5">
        <w:rPr>
          <w:rFonts w:asciiTheme="minorHAnsi" w:hAnsiTheme="minorHAnsi" w:cstheme="minorHAnsi"/>
          <w:color w:val="000000" w:themeColor="text1"/>
          <w:highlight w:val="yellow"/>
        </w:rPr>
        <w:t xml:space="preserve">Grasp the vitelline envelope at the waist </w:t>
      </w:r>
      <w:r w:rsidRPr="004677B5">
        <w:rPr>
          <w:rFonts w:asciiTheme="minorHAnsi" w:hAnsiTheme="minorHAnsi" w:cstheme="minorHAnsi"/>
          <w:color w:val="000000" w:themeColor="text1"/>
          <w:highlight w:val="yellow"/>
        </w:rPr>
        <w:t>to avoid injuring the embryos.</w:t>
      </w:r>
      <w:r w:rsidR="00036372">
        <w:rPr>
          <w:rFonts w:asciiTheme="minorHAnsi" w:hAnsiTheme="minorHAnsi" w:cstheme="minorHAnsi"/>
          <w:color w:val="000000" w:themeColor="text1"/>
          <w:highlight w:val="yellow"/>
        </w:rPr>
        <w:t xml:space="preserve"> </w:t>
      </w:r>
      <w:r w:rsidR="000936B3" w:rsidRPr="004677B5">
        <w:rPr>
          <w:rFonts w:asciiTheme="minorHAnsi" w:hAnsiTheme="minorHAnsi" w:cstheme="minorHAnsi"/>
          <w:color w:val="000000" w:themeColor="text1"/>
          <w:highlight w:val="yellow"/>
        </w:rPr>
        <w:t xml:space="preserve">With forceps in </w:t>
      </w:r>
      <w:r w:rsidR="00B979BF">
        <w:rPr>
          <w:rFonts w:asciiTheme="minorHAnsi" w:hAnsiTheme="minorHAnsi" w:cstheme="minorHAnsi"/>
          <w:color w:val="000000" w:themeColor="text1"/>
          <w:highlight w:val="yellow"/>
        </w:rPr>
        <w:t>both</w:t>
      </w:r>
      <w:r w:rsidR="000936B3" w:rsidRPr="004677B5">
        <w:rPr>
          <w:rFonts w:asciiTheme="minorHAnsi" w:hAnsiTheme="minorHAnsi" w:cstheme="minorHAnsi"/>
          <w:color w:val="000000" w:themeColor="text1"/>
          <w:highlight w:val="yellow"/>
        </w:rPr>
        <w:t xml:space="preserve"> </w:t>
      </w:r>
      <w:r w:rsidR="00642928">
        <w:rPr>
          <w:rFonts w:asciiTheme="minorHAnsi" w:hAnsiTheme="minorHAnsi" w:cstheme="minorHAnsi"/>
          <w:color w:val="000000" w:themeColor="text1"/>
          <w:highlight w:val="yellow"/>
        </w:rPr>
        <w:t xml:space="preserve">the </w:t>
      </w:r>
      <w:r w:rsidR="0030357C">
        <w:rPr>
          <w:rFonts w:asciiTheme="minorHAnsi" w:hAnsiTheme="minorHAnsi" w:cstheme="minorHAnsi"/>
          <w:color w:val="000000" w:themeColor="text1"/>
          <w:highlight w:val="yellow"/>
        </w:rPr>
        <w:t>experimenter’s</w:t>
      </w:r>
      <w:r w:rsidR="000936B3" w:rsidRPr="004677B5">
        <w:rPr>
          <w:rFonts w:asciiTheme="minorHAnsi" w:hAnsiTheme="minorHAnsi" w:cstheme="minorHAnsi"/>
          <w:color w:val="000000" w:themeColor="text1"/>
          <w:highlight w:val="yellow"/>
        </w:rPr>
        <w:t xml:space="preserve"> left and right hands, pop the bubble of the vitelline envelope and release the embryo from the vitelline envelope.</w:t>
      </w:r>
      <w:r w:rsidR="00036372">
        <w:rPr>
          <w:rFonts w:asciiTheme="minorHAnsi" w:hAnsiTheme="minorHAnsi" w:cstheme="minorHAnsi"/>
          <w:color w:val="000000" w:themeColor="text1"/>
          <w:highlight w:val="yellow"/>
        </w:rPr>
        <w:t xml:space="preserve"> </w:t>
      </w:r>
      <w:r w:rsidR="00832C49">
        <w:rPr>
          <w:rFonts w:asciiTheme="minorHAnsi" w:hAnsiTheme="minorHAnsi" w:cstheme="minorHAnsi"/>
          <w:color w:val="000000" w:themeColor="text1"/>
          <w:highlight w:val="yellow"/>
        </w:rPr>
        <w:t xml:space="preserve">Take </w:t>
      </w:r>
      <w:r w:rsidR="00832C49" w:rsidRPr="004677B5">
        <w:rPr>
          <w:rFonts w:asciiTheme="minorHAnsi" w:hAnsiTheme="minorHAnsi" w:cstheme="minorHAnsi"/>
          <w:color w:val="000000" w:themeColor="text1"/>
          <w:highlight w:val="yellow"/>
        </w:rPr>
        <w:t>care not to injure the embryos when removing the vitelline envelope.</w:t>
      </w:r>
      <w:r w:rsidR="00036372">
        <w:rPr>
          <w:rFonts w:asciiTheme="minorHAnsi" w:hAnsiTheme="minorHAnsi" w:cstheme="minorHAnsi"/>
          <w:color w:val="000000" w:themeColor="text1"/>
          <w:highlight w:val="yellow"/>
        </w:rPr>
        <w:t xml:space="preserve"> </w:t>
      </w:r>
    </w:p>
    <w:p w14:paraId="04A770E6" w14:textId="77777777" w:rsidR="0007151E" w:rsidRPr="004677B5" w:rsidRDefault="0007151E" w:rsidP="0086065F">
      <w:pPr>
        <w:rPr>
          <w:rFonts w:asciiTheme="minorHAnsi" w:hAnsiTheme="minorHAnsi" w:cstheme="minorHAnsi"/>
          <w:color w:val="000000" w:themeColor="text1"/>
          <w:highlight w:val="yellow"/>
        </w:rPr>
      </w:pPr>
    </w:p>
    <w:p w14:paraId="65E4E646" w14:textId="2A50DFBA" w:rsidR="009152A6" w:rsidRPr="004677B5" w:rsidRDefault="009152A6" w:rsidP="0086065F">
      <w:pPr>
        <w:rPr>
          <w:rFonts w:asciiTheme="minorHAnsi" w:hAnsiTheme="minorHAnsi" w:cstheme="minorHAnsi"/>
          <w:color w:val="000000" w:themeColor="text1"/>
          <w:highlight w:val="yellow"/>
        </w:rPr>
      </w:pPr>
      <w:r w:rsidRPr="004677B5">
        <w:rPr>
          <w:rFonts w:asciiTheme="minorHAnsi" w:hAnsiTheme="minorHAnsi" w:cstheme="minorHAnsi"/>
          <w:color w:val="000000" w:themeColor="text1"/>
          <w:highlight w:val="yellow"/>
        </w:rPr>
        <w:t xml:space="preserve">NOTE: </w:t>
      </w:r>
      <w:r w:rsidR="00832C49">
        <w:rPr>
          <w:rFonts w:asciiTheme="minorHAnsi" w:hAnsiTheme="minorHAnsi" w:cstheme="minorHAnsi"/>
          <w:color w:val="000000" w:themeColor="text1"/>
          <w:highlight w:val="yellow"/>
        </w:rPr>
        <w:t>Beginnin</w:t>
      </w:r>
      <w:r w:rsidRPr="004677B5">
        <w:rPr>
          <w:rFonts w:asciiTheme="minorHAnsi" w:hAnsiTheme="minorHAnsi" w:cstheme="minorHAnsi"/>
          <w:color w:val="000000" w:themeColor="text1"/>
          <w:highlight w:val="yellow"/>
        </w:rPr>
        <w:t xml:space="preserve">g at stage 20, </w:t>
      </w:r>
      <w:r w:rsidRPr="004677B5">
        <w:rPr>
          <w:rFonts w:asciiTheme="minorHAnsi" w:hAnsiTheme="minorHAnsi" w:cstheme="minorHAnsi"/>
          <w:i/>
          <w:iCs/>
          <w:color w:val="000000" w:themeColor="text1"/>
          <w:highlight w:val="yellow"/>
        </w:rPr>
        <w:t>Xenopus</w:t>
      </w:r>
      <w:r w:rsidRPr="004677B5">
        <w:rPr>
          <w:rFonts w:asciiTheme="minorHAnsi" w:hAnsiTheme="minorHAnsi" w:cstheme="minorHAnsi"/>
          <w:color w:val="000000" w:themeColor="text1"/>
          <w:highlight w:val="yellow"/>
        </w:rPr>
        <w:t xml:space="preserve"> embryos develop an indentation or ‘waist’ between the anterior and posterior halves of the embryo. This waist allows a gap to form between the vitelline envelope and the embryo at this position.</w:t>
      </w:r>
    </w:p>
    <w:p w14:paraId="1962EC51" w14:textId="77777777" w:rsidR="000936B3" w:rsidRPr="004677B5" w:rsidRDefault="000936B3" w:rsidP="0086065F">
      <w:pPr>
        <w:rPr>
          <w:rFonts w:asciiTheme="minorHAnsi" w:hAnsiTheme="minorHAnsi" w:cstheme="minorHAnsi"/>
          <w:color w:val="000000" w:themeColor="text1"/>
          <w:highlight w:val="yellow"/>
        </w:rPr>
      </w:pPr>
    </w:p>
    <w:p w14:paraId="43AAC964" w14:textId="77777777" w:rsidR="0007151E" w:rsidRDefault="000936B3" w:rsidP="0086065F">
      <w:pPr>
        <w:rPr>
          <w:rFonts w:asciiTheme="minorHAnsi" w:hAnsiTheme="minorHAnsi" w:cstheme="minorHAnsi"/>
          <w:color w:val="000000" w:themeColor="text1"/>
          <w:highlight w:val="yellow"/>
        </w:rPr>
      </w:pPr>
      <w:r w:rsidRPr="004677B5">
        <w:rPr>
          <w:rFonts w:asciiTheme="minorHAnsi" w:hAnsiTheme="minorHAnsi" w:cstheme="minorHAnsi"/>
          <w:color w:val="000000" w:themeColor="text1"/>
          <w:highlight w:val="yellow"/>
        </w:rPr>
        <w:t>4.2</w:t>
      </w:r>
      <w:r w:rsidR="0007151E">
        <w:rPr>
          <w:rFonts w:asciiTheme="minorHAnsi" w:hAnsiTheme="minorHAnsi" w:cstheme="minorHAnsi"/>
          <w:color w:val="000000" w:themeColor="text1"/>
          <w:highlight w:val="yellow"/>
        </w:rPr>
        <w:t>.</w:t>
      </w:r>
      <w:r w:rsidRPr="004677B5">
        <w:rPr>
          <w:rFonts w:asciiTheme="minorHAnsi" w:hAnsiTheme="minorHAnsi" w:cstheme="minorHAnsi"/>
          <w:color w:val="000000" w:themeColor="text1"/>
          <w:highlight w:val="yellow"/>
        </w:rPr>
        <w:t xml:space="preserve"> Use a plastic transfer pipette with a cut tip to transfer 5</w:t>
      </w:r>
      <w:r w:rsidR="0007151E">
        <w:rPr>
          <w:rFonts w:asciiTheme="minorHAnsi" w:hAnsiTheme="minorHAnsi" w:cstheme="minorHAnsi"/>
          <w:color w:val="000000" w:themeColor="text1"/>
          <w:highlight w:val="yellow"/>
        </w:rPr>
        <w:t>−</w:t>
      </w:r>
      <w:r w:rsidRPr="004677B5">
        <w:rPr>
          <w:rFonts w:asciiTheme="minorHAnsi" w:hAnsiTheme="minorHAnsi" w:cstheme="minorHAnsi"/>
          <w:color w:val="000000" w:themeColor="text1"/>
          <w:highlight w:val="yellow"/>
        </w:rPr>
        <w:t>10 devitellinized stage 22</w:t>
      </w:r>
      <w:r w:rsidR="0007151E">
        <w:rPr>
          <w:rFonts w:asciiTheme="minorHAnsi" w:hAnsiTheme="minorHAnsi" w:cstheme="minorHAnsi"/>
          <w:color w:val="000000" w:themeColor="text1"/>
          <w:highlight w:val="yellow"/>
        </w:rPr>
        <w:t>−</w:t>
      </w:r>
      <w:r w:rsidRPr="004677B5">
        <w:rPr>
          <w:rFonts w:asciiTheme="minorHAnsi" w:hAnsiTheme="minorHAnsi" w:cstheme="minorHAnsi"/>
          <w:color w:val="000000" w:themeColor="text1"/>
          <w:highlight w:val="yellow"/>
        </w:rPr>
        <w:t xml:space="preserve">24 embryos to a 10 mm </w:t>
      </w:r>
      <w:r w:rsidR="00114649">
        <w:rPr>
          <w:rFonts w:asciiTheme="minorHAnsi" w:hAnsiTheme="minorHAnsi" w:cstheme="minorHAnsi"/>
          <w:color w:val="000000" w:themeColor="text1"/>
          <w:highlight w:val="yellow"/>
        </w:rPr>
        <w:t>Petri</w:t>
      </w:r>
      <w:r w:rsidRPr="004677B5">
        <w:rPr>
          <w:rFonts w:asciiTheme="minorHAnsi" w:hAnsiTheme="minorHAnsi" w:cstheme="minorHAnsi"/>
          <w:color w:val="000000" w:themeColor="text1"/>
          <w:highlight w:val="yellow"/>
        </w:rPr>
        <w:t xml:space="preserve"> dish filled with 1</w:t>
      </w:r>
      <w:r w:rsidR="0007151E">
        <w:rPr>
          <w:rFonts w:asciiTheme="minorHAnsi" w:hAnsiTheme="minorHAnsi" w:cstheme="minorHAnsi"/>
          <w:color w:val="000000" w:themeColor="text1"/>
          <w:highlight w:val="yellow"/>
        </w:rPr>
        <w:t>x</w:t>
      </w:r>
      <w:r w:rsidRPr="004677B5">
        <w:rPr>
          <w:rFonts w:asciiTheme="minorHAnsi" w:hAnsiTheme="minorHAnsi" w:cstheme="minorHAnsi"/>
          <w:color w:val="000000" w:themeColor="text1"/>
          <w:highlight w:val="yellow"/>
        </w:rPr>
        <w:t xml:space="preserve"> MMR.</w:t>
      </w:r>
    </w:p>
    <w:p w14:paraId="3ED03D4A" w14:textId="77777777" w:rsidR="0007151E" w:rsidRDefault="0007151E" w:rsidP="0086065F">
      <w:pPr>
        <w:rPr>
          <w:rFonts w:asciiTheme="minorHAnsi" w:hAnsiTheme="minorHAnsi" w:cstheme="minorHAnsi"/>
          <w:color w:val="000000" w:themeColor="text1"/>
          <w:highlight w:val="yellow"/>
        </w:rPr>
      </w:pPr>
    </w:p>
    <w:p w14:paraId="2D1462C6" w14:textId="0197FCF7" w:rsidR="000936B3" w:rsidRPr="004677B5" w:rsidRDefault="000936B3" w:rsidP="0086065F">
      <w:pPr>
        <w:rPr>
          <w:rFonts w:asciiTheme="minorHAnsi" w:hAnsiTheme="minorHAnsi" w:cstheme="minorHAnsi"/>
          <w:color w:val="000000" w:themeColor="text1"/>
          <w:highlight w:val="yellow"/>
        </w:rPr>
      </w:pPr>
      <w:r w:rsidRPr="004677B5">
        <w:rPr>
          <w:rFonts w:asciiTheme="minorHAnsi" w:hAnsiTheme="minorHAnsi" w:cstheme="minorHAnsi"/>
          <w:color w:val="000000" w:themeColor="text1"/>
          <w:highlight w:val="yellow"/>
        </w:rPr>
        <w:t>NOTE: The higher salt solution in 1</w:t>
      </w:r>
      <w:r w:rsidR="0007151E">
        <w:rPr>
          <w:rFonts w:asciiTheme="minorHAnsi" w:hAnsiTheme="minorHAnsi" w:cstheme="minorHAnsi"/>
          <w:color w:val="000000" w:themeColor="text1"/>
          <w:highlight w:val="yellow"/>
        </w:rPr>
        <w:t>x</w:t>
      </w:r>
      <w:r w:rsidRPr="004677B5">
        <w:rPr>
          <w:rFonts w:asciiTheme="minorHAnsi" w:hAnsiTheme="minorHAnsi" w:cstheme="minorHAnsi"/>
          <w:color w:val="000000" w:themeColor="text1"/>
          <w:highlight w:val="yellow"/>
        </w:rPr>
        <w:t xml:space="preserve"> MMR facilitates healing of puncture wounds that will result from the microinjection.</w:t>
      </w:r>
      <w:r w:rsidR="00036372">
        <w:rPr>
          <w:rFonts w:asciiTheme="minorHAnsi" w:hAnsiTheme="minorHAnsi" w:cstheme="minorHAnsi"/>
          <w:color w:val="000000" w:themeColor="text1"/>
          <w:highlight w:val="yellow"/>
        </w:rPr>
        <w:t xml:space="preserve"> </w:t>
      </w:r>
    </w:p>
    <w:p w14:paraId="021E1104" w14:textId="77777777" w:rsidR="000936B3" w:rsidRPr="004677B5" w:rsidRDefault="000936B3" w:rsidP="0086065F">
      <w:pPr>
        <w:rPr>
          <w:rFonts w:asciiTheme="minorHAnsi" w:hAnsiTheme="minorHAnsi" w:cstheme="minorHAnsi"/>
          <w:color w:val="000000" w:themeColor="text1"/>
          <w:highlight w:val="yellow"/>
        </w:rPr>
      </w:pPr>
    </w:p>
    <w:p w14:paraId="567F6AB8" w14:textId="0C0D5819" w:rsidR="000936B3" w:rsidRPr="004677B5" w:rsidRDefault="000936B3" w:rsidP="0086065F">
      <w:pPr>
        <w:rPr>
          <w:rFonts w:asciiTheme="minorHAnsi" w:hAnsiTheme="minorHAnsi" w:cstheme="minorHAnsi"/>
          <w:color w:val="000000" w:themeColor="text1"/>
          <w:highlight w:val="yellow"/>
        </w:rPr>
      </w:pPr>
      <w:r w:rsidRPr="004677B5">
        <w:rPr>
          <w:rFonts w:asciiTheme="minorHAnsi" w:hAnsiTheme="minorHAnsi" w:cstheme="minorHAnsi"/>
          <w:color w:val="000000" w:themeColor="text1"/>
          <w:highlight w:val="yellow"/>
        </w:rPr>
        <w:t>4.3</w:t>
      </w:r>
      <w:r w:rsidR="008D78B8">
        <w:rPr>
          <w:rFonts w:asciiTheme="minorHAnsi" w:hAnsiTheme="minorHAnsi" w:cstheme="minorHAnsi"/>
          <w:color w:val="000000" w:themeColor="text1"/>
          <w:highlight w:val="yellow"/>
        </w:rPr>
        <w:t>.</w:t>
      </w:r>
      <w:r w:rsidRPr="004677B5">
        <w:rPr>
          <w:rFonts w:asciiTheme="minorHAnsi" w:hAnsiTheme="minorHAnsi" w:cstheme="minorHAnsi"/>
          <w:color w:val="000000" w:themeColor="text1"/>
          <w:highlight w:val="yellow"/>
        </w:rPr>
        <w:t xml:space="preserve"> Under the stereomicroscope, grasp </w:t>
      </w:r>
      <w:r w:rsidR="00033041">
        <w:rPr>
          <w:rFonts w:asciiTheme="minorHAnsi" w:hAnsiTheme="minorHAnsi" w:cstheme="minorHAnsi"/>
          <w:color w:val="000000" w:themeColor="text1"/>
          <w:highlight w:val="yellow"/>
        </w:rPr>
        <w:t>one</w:t>
      </w:r>
      <w:r w:rsidRPr="004677B5">
        <w:rPr>
          <w:rFonts w:asciiTheme="minorHAnsi" w:hAnsiTheme="minorHAnsi" w:cstheme="minorHAnsi"/>
          <w:color w:val="000000" w:themeColor="text1"/>
          <w:highlight w:val="yellow"/>
        </w:rPr>
        <w:t xml:space="preserve"> </w:t>
      </w:r>
      <w:r w:rsidR="00393CA7">
        <w:rPr>
          <w:rFonts w:asciiTheme="minorHAnsi" w:hAnsiTheme="minorHAnsi" w:cstheme="minorHAnsi"/>
          <w:color w:val="000000" w:themeColor="text1"/>
          <w:highlight w:val="yellow"/>
        </w:rPr>
        <w:t xml:space="preserve">of the </w:t>
      </w:r>
      <w:r w:rsidRPr="004677B5">
        <w:rPr>
          <w:rFonts w:asciiTheme="minorHAnsi" w:hAnsiTheme="minorHAnsi" w:cstheme="minorHAnsi"/>
          <w:color w:val="000000" w:themeColor="text1"/>
          <w:highlight w:val="yellow"/>
        </w:rPr>
        <w:t>devitellinized embryo</w:t>
      </w:r>
      <w:r w:rsidR="00393CA7">
        <w:rPr>
          <w:rFonts w:asciiTheme="minorHAnsi" w:hAnsiTheme="minorHAnsi" w:cstheme="minorHAnsi"/>
          <w:color w:val="000000" w:themeColor="text1"/>
          <w:highlight w:val="yellow"/>
        </w:rPr>
        <w:t>s</w:t>
      </w:r>
      <w:r w:rsidRPr="004677B5">
        <w:rPr>
          <w:rFonts w:asciiTheme="minorHAnsi" w:hAnsiTheme="minorHAnsi" w:cstheme="minorHAnsi"/>
          <w:color w:val="000000" w:themeColor="text1"/>
          <w:highlight w:val="yellow"/>
        </w:rPr>
        <w:t xml:space="preserve"> </w:t>
      </w:r>
      <w:r w:rsidR="00C21950">
        <w:rPr>
          <w:rFonts w:asciiTheme="minorHAnsi" w:hAnsiTheme="minorHAnsi" w:cstheme="minorHAnsi"/>
          <w:color w:val="000000" w:themeColor="text1"/>
          <w:highlight w:val="yellow"/>
        </w:rPr>
        <w:t xml:space="preserve">in the </w:t>
      </w:r>
      <w:r w:rsidR="00114649">
        <w:rPr>
          <w:rFonts w:asciiTheme="minorHAnsi" w:hAnsiTheme="minorHAnsi" w:cstheme="minorHAnsi"/>
          <w:color w:val="000000" w:themeColor="text1"/>
          <w:highlight w:val="yellow"/>
        </w:rPr>
        <w:t>Petri</w:t>
      </w:r>
      <w:r w:rsidR="00C21950">
        <w:rPr>
          <w:rFonts w:asciiTheme="minorHAnsi" w:hAnsiTheme="minorHAnsi" w:cstheme="minorHAnsi"/>
          <w:color w:val="000000" w:themeColor="text1"/>
          <w:highlight w:val="yellow"/>
        </w:rPr>
        <w:t xml:space="preserve"> dish </w:t>
      </w:r>
      <w:r w:rsidRPr="004677B5">
        <w:rPr>
          <w:rFonts w:asciiTheme="minorHAnsi" w:hAnsiTheme="minorHAnsi" w:cstheme="minorHAnsi"/>
          <w:color w:val="000000" w:themeColor="text1"/>
          <w:highlight w:val="yellow"/>
        </w:rPr>
        <w:t xml:space="preserve">with forceps in each hand, and arrange the embryo so that </w:t>
      </w:r>
      <w:r w:rsidR="005C5BFE" w:rsidRPr="004677B5">
        <w:rPr>
          <w:rFonts w:asciiTheme="minorHAnsi" w:hAnsiTheme="minorHAnsi" w:cstheme="minorHAnsi"/>
          <w:color w:val="000000" w:themeColor="text1"/>
          <w:highlight w:val="yellow"/>
        </w:rPr>
        <w:t xml:space="preserve">its </w:t>
      </w:r>
      <w:r w:rsidRPr="004677B5">
        <w:rPr>
          <w:rFonts w:asciiTheme="minorHAnsi" w:hAnsiTheme="minorHAnsi" w:cstheme="minorHAnsi"/>
          <w:color w:val="000000" w:themeColor="text1"/>
          <w:highlight w:val="yellow"/>
        </w:rPr>
        <w:t xml:space="preserve">anterior </w:t>
      </w:r>
      <w:r w:rsidR="005C5BFE" w:rsidRPr="004677B5">
        <w:rPr>
          <w:rFonts w:asciiTheme="minorHAnsi" w:hAnsiTheme="minorHAnsi" w:cstheme="minorHAnsi"/>
          <w:color w:val="000000" w:themeColor="text1"/>
          <w:highlight w:val="yellow"/>
        </w:rPr>
        <w:t xml:space="preserve">pole </w:t>
      </w:r>
      <w:r w:rsidRPr="004677B5">
        <w:rPr>
          <w:rFonts w:asciiTheme="minorHAnsi" w:hAnsiTheme="minorHAnsi" w:cstheme="minorHAnsi"/>
          <w:color w:val="000000" w:themeColor="text1"/>
          <w:highlight w:val="yellow"/>
        </w:rPr>
        <w:t xml:space="preserve">is </w:t>
      </w:r>
      <w:r w:rsidR="00E22DCC" w:rsidRPr="004677B5">
        <w:rPr>
          <w:rFonts w:asciiTheme="minorHAnsi" w:hAnsiTheme="minorHAnsi" w:cstheme="minorHAnsi"/>
          <w:color w:val="000000" w:themeColor="text1"/>
          <w:highlight w:val="yellow"/>
        </w:rPr>
        <w:t xml:space="preserve">pointed </w:t>
      </w:r>
      <w:r w:rsidRPr="004677B5">
        <w:rPr>
          <w:rFonts w:asciiTheme="minorHAnsi" w:hAnsiTheme="minorHAnsi" w:cstheme="minorHAnsi"/>
          <w:color w:val="000000" w:themeColor="text1"/>
          <w:highlight w:val="yellow"/>
        </w:rPr>
        <w:t xml:space="preserve">up in the field of view. Orient the embryo so that it is lying laterally and one of its </w:t>
      </w:r>
      <w:proofErr w:type="spellStart"/>
      <w:r w:rsidRPr="004677B5">
        <w:rPr>
          <w:rFonts w:asciiTheme="minorHAnsi" w:hAnsiTheme="minorHAnsi" w:cstheme="minorHAnsi"/>
          <w:color w:val="000000" w:themeColor="text1"/>
          <w:highlight w:val="yellow"/>
        </w:rPr>
        <w:t>eyebuds</w:t>
      </w:r>
      <w:proofErr w:type="spellEnd"/>
      <w:r w:rsidRPr="004677B5">
        <w:rPr>
          <w:rFonts w:asciiTheme="minorHAnsi" w:hAnsiTheme="minorHAnsi" w:cstheme="minorHAnsi"/>
          <w:color w:val="000000" w:themeColor="text1"/>
          <w:highlight w:val="yellow"/>
        </w:rPr>
        <w:t xml:space="preserve"> (left or right) is facing upwards.</w:t>
      </w:r>
      <w:r w:rsidR="00036372">
        <w:rPr>
          <w:rFonts w:asciiTheme="minorHAnsi" w:hAnsiTheme="minorHAnsi" w:cstheme="minorHAnsi"/>
          <w:color w:val="000000" w:themeColor="text1"/>
          <w:highlight w:val="yellow"/>
        </w:rPr>
        <w:t xml:space="preserve"> </w:t>
      </w:r>
    </w:p>
    <w:p w14:paraId="712DEB63" w14:textId="77777777" w:rsidR="000936B3" w:rsidRPr="004677B5" w:rsidRDefault="000936B3" w:rsidP="0086065F">
      <w:pPr>
        <w:rPr>
          <w:rFonts w:asciiTheme="minorHAnsi" w:hAnsiTheme="minorHAnsi" w:cstheme="minorHAnsi"/>
          <w:color w:val="000000" w:themeColor="text1"/>
          <w:highlight w:val="yellow"/>
        </w:rPr>
      </w:pPr>
    </w:p>
    <w:p w14:paraId="09AC1DF1" w14:textId="1C0F558E" w:rsidR="000936B3" w:rsidRDefault="000936B3" w:rsidP="0086065F">
      <w:pPr>
        <w:rPr>
          <w:rFonts w:asciiTheme="minorHAnsi" w:hAnsiTheme="minorHAnsi" w:cstheme="minorHAnsi"/>
          <w:color w:val="000000" w:themeColor="text1"/>
          <w:highlight w:val="yellow"/>
        </w:rPr>
      </w:pPr>
      <w:r w:rsidRPr="004677B5">
        <w:rPr>
          <w:rFonts w:asciiTheme="minorHAnsi" w:hAnsiTheme="minorHAnsi" w:cstheme="minorHAnsi"/>
          <w:color w:val="000000" w:themeColor="text1"/>
          <w:highlight w:val="yellow"/>
        </w:rPr>
        <w:t>4.4</w:t>
      </w:r>
      <w:r w:rsidR="00642928">
        <w:rPr>
          <w:rFonts w:asciiTheme="minorHAnsi" w:hAnsiTheme="minorHAnsi" w:cstheme="minorHAnsi"/>
          <w:color w:val="000000" w:themeColor="text1"/>
          <w:highlight w:val="yellow"/>
        </w:rPr>
        <w:t>.</w:t>
      </w:r>
      <w:r w:rsidRPr="004677B5">
        <w:rPr>
          <w:rFonts w:asciiTheme="minorHAnsi" w:hAnsiTheme="minorHAnsi" w:cstheme="minorHAnsi"/>
          <w:color w:val="000000" w:themeColor="text1"/>
          <w:highlight w:val="yellow"/>
        </w:rPr>
        <w:t xml:space="preserve"> Under the stereomicroscope, hold the embryo with the forceps in </w:t>
      </w:r>
      <w:r w:rsidR="00763A5D">
        <w:rPr>
          <w:rFonts w:asciiTheme="minorHAnsi" w:hAnsiTheme="minorHAnsi" w:cstheme="minorHAnsi"/>
          <w:color w:val="000000" w:themeColor="text1"/>
          <w:highlight w:val="yellow"/>
        </w:rPr>
        <w:t>the experimenter’s</w:t>
      </w:r>
      <w:r w:rsidRPr="004677B5">
        <w:rPr>
          <w:rFonts w:asciiTheme="minorHAnsi" w:hAnsiTheme="minorHAnsi" w:cstheme="minorHAnsi"/>
          <w:color w:val="000000" w:themeColor="text1"/>
          <w:highlight w:val="yellow"/>
        </w:rPr>
        <w:t xml:space="preserve"> </w:t>
      </w:r>
      <w:r w:rsidR="00E22DCC" w:rsidRPr="004677B5">
        <w:rPr>
          <w:rFonts w:asciiTheme="minorHAnsi" w:hAnsiTheme="minorHAnsi" w:cstheme="minorHAnsi"/>
          <w:color w:val="000000" w:themeColor="text1"/>
          <w:highlight w:val="yellow"/>
        </w:rPr>
        <w:t>non-dominant</w:t>
      </w:r>
      <w:r w:rsidRPr="004677B5">
        <w:rPr>
          <w:rFonts w:asciiTheme="minorHAnsi" w:hAnsiTheme="minorHAnsi" w:cstheme="minorHAnsi"/>
          <w:color w:val="000000" w:themeColor="text1"/>
          <w:highlight w:val="yellow"/>
        </w:rPr>
        <w:t xml:space="preserve"> hand, and with </w:t>
      </w:r>
      <w:r w:rsidR="009A0927">
        <w:rPr>
          <w:rFonts w:asciiTheme="minorHAnsi" w:hAnsiTheme="minorHAnsi" w:cstheme="minorHAnsi"/>
          <w:color w:val="000000" w:themeColor="text1"/>
          <w:highlight w:val="yellow"/>
        </w:rPr>
        <w:t>the experimenter’s</w:t>
      </w:r>
      <w:r w:rsidRPr="004677B5">
        <w:rPr>
          <w:rFonts w:asciiTheme="minorHAnsi" w:hAnsiTheme="minorHAnsi" w:cstheme="minorHAnsi"/>
          <w:color w:val="000000" w:themeColor="text1"/>
          <w:highlight w:val="yellow"/>
        </w:rPr>
        <w:t xml:space="preserve"> </w:t>
      </w:r>
      <w:r w:rsidR="00E22DCC" w:rsidRPr="004677B5">
        <w:rPr>
          <w:rFonts w:asciiTheme="minorHAnsi" w:hAnsiTheme="minorHAnsi" w:cstheme="minorHAnsi"/>
          <w:color w:val="000000" w:themeColor="text1"/>
          <w:highlight w:val="yellow"/>
        </w:rPr>
        <w:t>dominant</w:t>
      </w:r>
      <w:r w:rsidRPr="004677B5">
        <w:rPr>
          <w:rFonts w:asciiTheme="minorHAnsi" w:hAnsiTheme="minorHAnsi" w:cstheme="minorHAnsi"/>
          <w:color w:val="000000" w:themeColor="text1"/>
          <w:highlight w:val="yellow"/>
        </w:rPr>
        <w:t xml:space="preserve"> hand introduce the tip of the glass micropipette into the </w:t>
      </w:r>
      <w:proofErr w:type="spellStart"/>
      <w:r w:rsidRPr="004677B5">
        <w:rPr>
          <w:rFonts w:asciiTheme="minorHAnsi" w:hAnsiTheme="minorHAnsi" w:cstheme="minorHAnsi"/>
          <w:color w:val="000000" w:themeColor="text1"/>
          <w:highlight w:val="yellow"/>
        </w:rPr>
        <w:t>eyebud</w:t>
      </w:r>
      <w:proofErr w:type="spellEnd"/>
      <w:r w:rsidRPr="004677B5">
        <w:rPr>
          <w:rFonts w:asciiTheme="minorHAnsi" w:hAnsiTheme="minorHAnsi" w:cstheme="minorHAnsi"/>
          <w:color w:val="000000" w:themeColor="text1"/>
          <w:highlight w:val="yellow"/>
        </w:rPr>
        <w:t xml:space="preserve"> (from the ventral or the dorsal side), just beneath the epidermis</w:t>
      </w:r>
      <w:r w:rsidR="00883A7B">
        <w:rPr>
          <w:rFonts w:asciiTheme="minorHAnsi" w:hAnsiTheme="minorHAnsi" w:cstheme="minorHAnsi"/>
          <w:color w:val="000000" w:themeColor="text1"/>
          <w:highlight w:val="yellow"/>
        </w:rPr>
        <w:t xml:space="preserve"> </w:t>
      </w:r>
      <w:r w:rsidR="00883A7B">
        <w:rPr>
          <w:rFonts w:asciiTheme="minorHAnsi" w:hAnsiTheme="minorHAnsi" w:cstheme="minorHAnsi"/>
          <w:color w:val="000000" w:themeColor="text1"/>
          <w:highlight w:val="yellow"/>
        </w:rPr>
        <w:lastRenderedPageBreak/>
        <w:t>(</w:t>
      </w:r>
      <w:r w:rsidR="00883A7B" w:rsidRPr="00C17955">
        <w:rPr>
          <w:rFonts w:asciiTheme="minorHAnsi" w:hAnsiTheme="minorHAnsi" w:cstheme="minorHAnsi"/>
          <w:b/>
          <w:color w:val="000000" w:themeColor="text1"/>
          <w:highlight w:val="yellow"/>
        </w:rPr>
        <w:t>Figure 2</w:t>
      </w:r>
      <w:r w:rsidR="00883A7B">
        <w:rPr>
          <w:rFonts w:asciiTheme="minorHAnsi" w:hAnsiTheme="minorHAnsi" w:cstheme="minorHAnsi"/>
          <w:color w:val="000000" w:themeColor="text1"/>
          <w:highlight w:val="yellow"/>
        </w:rPr>
        <w:t>)</w:t>
      </w:r>
      <w:r w:rsidRPr="004677B5">
        <w:rPr>
          <w:rFonts w:asciiTheme="minorHAnsi" w:hAnsiTheme="minorHAnsi" w:cstheme="minorHAnsi"/>
          <w:color w:val="000000" w:themeColor="text1"/>
          <w:highlight w:val="yellow"/>
        </w:rPr>
        <w:t>.</w:t>
      </w:r>
      <w:r w:rsidR="00036372">
        <w:rPr>
          <w:rFonts w:asciiTheme="minorHAnsi" w:hAnsiTheme="minorHAnsi" w:cstheme="minorHAnsi"/>
          <w:color w:val="000000" w:themeColor="text1"/>
          <w:highlight w:val="yellow"/>
        </w:rPr>
        <w:t xml:space="preserve"> </w:t>
      </w:r>
      <w:r w:rsidRPr="004677B5">
        <w:rPr>
          <w:rFonts w:asciiTheme="minorHAnsi" w:hAnsiTheme="minorHAnsi" w:cstheme="minorHAnsi"/>
          <w:color w:val="000000" w:themeColor="text1"/>
          <w:highlight w:val="yellow"/>
        </w:rPr>
        <w:t>Inject between 70</w:t>
      </w:r>
      <w:r w:rsidR="00C17955">
        <w:rPr>
          <w:rFonts w:asciiTheme="minorHAnsi" w:hAnsiTheme="minorHAnsi" w:cstheme="minorHAnsi"/>
          <w:color w:val="000000" w:themeColor="text1"/>
          <w:highlight w:val="yellow"/>
        </w:rPr>
        <w:t>−</w:t>
      </w:r>
      <w:r w:rsidRPr="004677B5">
        <w:rPr>
          <w:rFonts w:asciiTheme="minorHAnsi" w:hAnsiTheme="minorHAnsi" w:cstheme="minorHAnsi"/>
          <w:color w:val="000000" w:themeColor="text1"/>
          <w:highlight w:val="yellow"/>
        </w:rPr>
        <w:t xml:space="preserve">210 </w:t>
      </w:r>
      <w:proofErr w:type="spellStart"/>
      <w:r w:rsidRPr="004677B5">
        <w:rPr>
          <w:rFonts w:asciiTheme="minorHAnsi" w:hAnsiTheme="minorHAnsi" w:cstheme="minorHAnsi"/>
          <w:color w:val="000000" w:themeColor="text1"/>
          <w:highlight w:val="yellow"/>
        </w:rPr>
        <w:t>n</w:t>
      </w:r>
      <w:r w:rsidR="00C17955">
        <w:rPr>
          <w:rFonts w:asciiTheme="minorHAnsi" w:hAnsiTheme="minorHAnsi" w:cstheme="minorHAnsi"/>
          <w:color w:val="000000" w:themeColor="text1"/>
          <w:highlight w:val="yellow"/>
        </w:rPr>
        <w:t>L</w:t>
      </w:r>
      <w:proofErr w:type="spellEnd"/>
      <w:r w:rsidRPr="004677B5">
        <w:rPr>
          <w:rFonts w:asciiTheme="minorHAnsi" w:hAnsiTheme="minorHAnsi" w:cstheme="minorHAnsi"/>
          <w:color w:val="000000" w:themeColor="text1"/>
          <w:highlight w:val="yellow"/>
        </w:rPr>
        <w:t xml:space="preserve"> of the DNA/DOTAP solution. This can be done in several pulses, depending on the size of the pulse the i</w:t>
      </w:r>
      <w:r w:rsidR="00E22DCC" w:rsidRPr="004677B5">
        <w:rPr>
          <w:rFonts w:asciiTheme="minorHAnsi" w:hAnsiTheme="minorHAnsi" w:cstheme="minorHAnsi"/>
          <w:color w:val="000000" w:themeColor="text1"/>
          <w:highlight w:val="yellow"/>
        </w:rPr>
        <w:t xml:space="preserve">njector is set to (usually 70 </w:t>
      </w:r>
      <w:proofErr w:type="spellStart"/>
      <w:r w:rsidR="00E22DCC" w:rsidRPr="004677B5">
        <w:rPr>
          <w:rFonts w:asciiTheme="minorHAnsi" w:hAnsiTheme="minorHAnsi" w:cstheme="minorHAnsi"/>
          <w:color w:val="000000" w:themeColor="text1"/>
          <w:highlight w:val="yellow"/>
        </w:rPr>
        <w:t>n</w:t>
      </w:r>
      <w:r w:rsidR="00C17955">
        <w:rPr>
          <w:rFonts w:asciiTheme="minorHAnsi" w:hAnsiTheme="minorHAnsi" w:cstheme="minorHAnsi"/>
          <w:color w:val="000000" w:themeColor="text1"/>
          <w:highlight w:val="yellow"/>
        </w:rPr>
        <w:t>L</w:t>
      </w:r>
      <w:proofErr w:type="spellEnd"/>
      <w:r w:rsidRPr="004677B5">
        <w:rPr>
          <w:rFonts w:asciiTheme="minorHAnsi" w:hAnsiTheme="minorHAnsi" w:cstheme="minorHAnsi"/>
          <w:color w:val="000000" w:themeColor="text1"/>
          <w:highlight w:val="yellow"/>
        </w:rPr>
        <w:t>)</w:t>
      </w:r>
      <w:r w:rsidR="00E22DCC" w:rsidRPr="004677B5">
        <w:rPr>
          <w:rFonts w:asciiTheme="minorHAnsi" w:hAnsiTheme="minorHAnsi" w:cstheme="minorHAnsi"/>
          <w:color w:val="000000" w:themeColor="text1"/>
          <w:highlight w:val="yellow"/>
        </w:rPr>
        <w:t>.</w:t>
      </w:r>
    </w:p>
    <w:p w14:paraId="1351FA30" w14:textId="77777777" w:rsidR="00C17955" w:rsidRPr="004677B5" w:rsidRDefault="00C17955" w:rsidP="0086065F">
      <w:pPr>
        <w:rPr>
          <w:rFonts w:asciiTheme="minorHAnsi" w:hAnsiTheme="minorHAnsi" w:cstheme="minorHAnsi"/>
          <w:color w:val="000000" w:themeColor="text1"/>
          <w:highlight w:val="yellow"/>
        </w:rPr>
      </w:pPr>
    </w:p>
    <w:p w14:paraId="2B056C76" w14:textId="44C77106" w:rsidR="000936B3" w:rsidRPr="004677B5" w:rsidRDefault="002D0BA3" w:rsidP="0086065F">
      <w:pPr>
        <w:rPr>
          <w:rFonts w:asciiTheme="minorHAnsi" w:hAnsiTheme="minorHAnsi" w:cstheme="minorHAnsi"/>
          <w:color w:val="000000" w:themeColor="text1"/>
          <w:highlight w:val="yellow"/>
        </w:rPr>
      </w:pPr>
      <w:r w:rsidRPr="004677B5">
        <w:rPr>
          <w:rFonts w:asciiTheme="minorHAnsi" w:hAnsiTheme="minorHAnsi" w:cstheme="minorHAnsi"/>
          <w:color w:val="000000" w:themeColor="text1"/>
          <w:highlight w:val="yellow"/>
        </w:rPr>
        <w:t>NOTE</w:t>
      </w:r>
      <w:r w:rsidR="000936B3" w:rsidRPr="004677B5">
        <w:rPr>
          <w:rFonts w:asciiTheme="minorHAnsi" w:hAnsiTheme="minorHAnsi" w:cstheme="minorHAnsi"/>
          <w:color w:val="000000" w:themeColor="text1"/>
          <w:highlight w:val="yellow"/>
        </w:rPr>
        <w:t xml:space="preserve">: The deepness of injection is very important for lipofection into optic neurons. If the position of the tip of the microcapillary is correctly inserted very superficially into the </w:t>
      </w:r>
      <w:proofErr w:type="spellStart"/>
      <w:r w:rsidR="000936B3" w:rsidRPr="004677B5">
        <w:rPr>
          <w:rFonts w:asciiTheme="minorHAnsi" w:hAnsiTheme="minorHAnsi" w:cstheme="minorHAnsi"/>
          <w:color w:val="000000" w:themeColor="text1"/>
          <w:highlight w:val="yellow"/>
        </w:rPr>
        <w:t>eyebud</w:t>
      </w:r>
      <w:proofErr w:type="spellEnd"/>
      <w:r w:rsidR="000936B3" w:rsidRPr="004677B5">
        <w:rPr>
          <w:rFonts w:asciiTheme="minorHAnsi" w:hAnsiTheme="minorHAnsi" w:cstheme="minorHAnsi"/>
          <w:color w:val="000000" w:themeColor="text1"/>
          <w:highlight w:val="yellow"/>
        </w:rPr>
        <w:t xml:space="preserve">, </w:t>
      </w:r>
      <w:r w:rsidR="004A0835">
        <w:rPr>
          <w:rFonts w:asciiTheme="minorHAnsi" w:hAnsiTheme="minorHAnsi" w:cstheme="minorHAnsi"/>
          <w:color w:val="000000" w:themeColor="text1"/>
          <w:highlight w:val="yellow"/>
        </w:rPr>
        <w:t xml:space="preserve">then </w:t>
      </w:r>
      <w:r w:rsidR="000936B3" w:rsidRPr="004677B5">
        <w:rPr>
          <w:rFonts w:asciiTheme="minorHAnsi" w:hAnsiTheme="minorHAnsi" w:cstheme="minorHAnsi"/>
          <w:color w:val="000000" w:themeColor="text1"/>
          <w:highlight w:val="yellow"/>
        </w:rPr>
        <w:t xml:space="preserve">following microinjection, the grey epidermis overlying the </w:t>
      </w:r>
      <w:proofErr w:type="spellStart"/>
      <w:r w:rsidR="000936B3" w:rsidRPr="004677B5">
        <w:rPr>
          <w:rFonts w:asciiTheme="minorHAnsi" w:hAnsiTheme="minorHAnsi" w:cstheme="minorHAnsi"/>
          <w:color w:val="000000" w:themeColor="text1"/>
          <w:highlight w:val="yellow"/>
        </w:rPr>
        <w:t>eyebud</w:t>
      </w:r>
      <w:proofErr w:type="spellEnd"/>
      <w:r w:rsidR="000936B3" w:rsidRPr="004677B5">
        <w:rPr>
          <w:rFonts w:asciiTheme="minorHAnsi" w:hAnsiTheme="minorHAnsi" w:cstheme="minorHAnsi"/>
          <w:color w:val="000000" w:themeColor="text1"/>
          <w:highlight w:val="yellow"/>
        </w:rPr>
        <w:t xml:space="preserve"> will</w:t>
      </w:r>
      <w:r w:rsidR="002A03B5" w:rsidRPr="004677B5">
        <w:rPr>
          <w:rFonts w:asciiTheme="minorHAnsi" w:hAnsiTheme="minorHAnsi" w:cstheme="minorHAnsi"/>
          <w:color w:val="000000" w:themeColor="text1"/>
          <w:highlight w:val="yellow"/>
        </w:rPr>
        <w:t xml:space="preserve"> swell</w:t>
      </w:r>
      <w:r w:rsidR="000936B3" w:rsidRPr="004677B5">
        <w:rPr>
          <w:rFonts w:asciiTheme="minorHAnsi" w:hAnsiTheme="minorHAnsi" w:cstheme="minorHAnsi"/>
          <w:color w:val="000000" w:themeColor="text1"/>
          <w:highlight w:val="yellow"/>
        </w:rPr>
        <w:t>.</w:t>
      </w:r>
      <w:r w:rsidR="002A03B5" w:rsidRPr="004677B5">
        <w:rPr>
          <w:rFonts w:asciiTheme="minorHAnsi" w:hAnsiTheme="minorHAnsi" w:cstheme="minorHAnsi"/>
          <w:color w:val="000000" w:themeColor="text1"/>
          <w:highlight w:val="yellow"/>
        </w:rPr>
        <w:t xml:space="preserve"> </w:t>
      </w:r>
      <w:r w:rsidR="000936B3" w:rsidRPr="004677B5">
        <w:rPr>
          <w:rFonts w:asciiTheme="minorHAnsi" w:hAnsiTheme="minorHAnsi" w:cstheme="minorHAnsi"/>
          <w:color w:val="000000" w:themeColor="text1"/>
          <w:highlight w:val="yellow"/>
        </w:rPr>
        <w:t>If the position is too deep</w:t>
      </w:r>
      <w:r w:rsidR="002A03B5" w:rsidRPr="004677B5">
        <w:rPr>
          <w:rFonts w:asciiTheme="minorHAnsi" w:hAnsiTheme="minorHAnsi" w:cstheme="minorHAnsi"/>
          <w:color w:val="000000" w:themeColor="text1"/>
          <w:highlight w:val="yellow"/>
        </w:rPr>
        <w:t xml:space="preserve">, the grey </w:t>
      </w:r>
      <w:proofErr w:type="spellStart"/>
      <w:r w:rsidR="002A03B5" w:rsidRPr="004677B5">
        <w:rPr>
          <w:rFonts w:asciiTheme="minorHAnsi" w:hAnsiTheme="minorHAnsi" w:cstheme="minorHAnsi"/>
          <w:color w:val="000000" w:themeColor="text1"/>
          <w:highlight w:val="yellow"/>
        </w:rPr>
        <w:t>eyebud</w:t>
      </w:r>
      <w:proofErr w:type="spellEnd"/>
      <w:r w:rsidR="002A03B5" w:rsidRPr="004677B5">
        <w:rPr>
          <w:rFonts w:asciiTheme="minorHAnsi" w:hAnsiTheme="minorHAnsi" w:cstheme="minorHAnsi"/>
          <w:color w:val="000000" w:themeColor="text1"/>
          <w:highlight w:val="yellow"/>
        </w:rPr>
        <w:t xml:space="preserve"> will not show any changes</w:t>
      </w:r>
      <w:r w:rsidR="000936B3" w:rsidRPr="004677B5">
        <w:rPr>
          <w:rFonts w:asciiTheme="minorHAnsi" w:hAnsiTheme="minorHAnsi" w:cstheme="minorHAnsi"/>
          <w:color w:val="000000" w:themeColor="text1"/>
          <w:highlight w:val="yellow"/>
        </w:rPr>
        <w:t>, and the frequency of expression of DNA in optic neurons will be lower.</w:t>
      </w:r>
    </w:p>
    <w:p w14:paraId="0A1EB067" w14:textId="77777777" w:rsidR="000936B3" w:rsidRPr="004677B5" w:rsidRDefault="000936B3" w:rsidP="0086065F">
      <w:pPr>
        <w:rPr>
          <w:rFonts w:asciiTheme="minorHAnsi" w:hAnsiTheme="minorHAnsi" w:cstheme="minorHAnsi"/>
          <w:color w:val="000000" w:themeColor="text1"/>
          <w:highlight w:val="yellow"/>
        </w:rPr>
      </w:pPr>
    </w:p>
    <w:p w14:paraId="56622879" w14:textId="11D9CA04" w:rsidR="000936B3" w:rsidRPr="004677B5" w:rsidRDefault="000936B3" w:rsidP="0086065F">
      <w:pPr>
        <w:rPr>
          <w:rFonts w:asciiTheme="minorHAnsi" w:hAnsiTheme="minorHAnsi" w:cstheme="minorHAnsi"/>
          <w:color w:val="000000" w:themeColor="text1"/>
          <w:highlight w:val="yellow"/>
        </w:rPr>
      </w:pPr>
      <w:r w:rsidRPr="004677B5">
        <w:rPr>
          <w:rFonts w:asciiTheme="minorHAnsi" w:hAnsiTheme="minorHAnsi" w:cstheme="minorHAnsi"/>
          <w:color w:val="000000" w:themeColor="text1"/>
          <w:highlight w:val="yellow"/>
        </w:rPr>
        <w:t>4.5</w:t>
      </w:r>
      <w:r w:rsidR="001F471B">
        <w:rPr>
          <w:rFonts w:asciiTheme="minorHAnsi" w:hAnsiTheme="minorHAnsi" w:cstheme="minorHAnsi"/>
          <w:color w:val="000000" w:themeColor="text1"/>
          <w:highlight w:val="yellow"/>
        </w:rPr>
        <w:t>.</w:t>
      </w:r>
      <w:r w:rsidRPr="004677B5">
        <w:rPr>
          <w:rFonts w:asciiTheme="minorHAnsi" w:hAnsiTheme="minorHAnsi" w:cstheme="minorHAnsi"/>
          <w:color w:val="000000" w:themeColor="text1"/>
          <w:highlight w:val="yellow"/>
        </w:rPr>
        <w:t xml:space="preserve"> Turn the embryo around and perform the same microinjection into the </w:t>
      </w:r>
      <w:proofErr w:type="spellStart"/>
      <w:r w:rsidRPr="004677B5">
        <w:rPr>
          <w:rFonts w:asciiTheme="minorHAnsi" w:hAnsiTheme="minorHAnsi" w:cstheme="minorHAnsi"/>
          <w:color w:val="000000" w:themeColor="text1"/>
          <w:highlight w:val="yellow"/>
        </w:rPr>
        <w:t>eyebud</w:t>
      </w:r>
      <w:proofErr w:type="spellEnd"/>
      <w:r w:rsidRPr="004677B5">
        <w:rPr>
          <w:rFonts w:asciiTheme="minorHAnsi" w:hAnsiTheme="minorHAnsi" w:cstheme="minorHAnsi"/>
          <w:color w:val="000000" w:themeColor="text1"/>
          <w:highlight w:val="yellow"/>
        </w:rPr>
        <w:t xml:space="preserve"> on the contralateral side of the embryo.</w:t>
      </w:r>
    </w:p>
    <w:p w14:paraId="0EB7879F" w14:textId="77777777" w:rsidR="000936B3" w:rsidRPr="004677B5" w:rsidRDefault="000936B3" w:rsidP="0086065F">
      <w:pPr>
        <w:rPr>
          <w:rFonts w:asciiTheme="minorHAnsi" w:hAnsiTheme="minorHAnsi" w:cstheme="minorHAnsi"/>
          <w:color w:val="000000" w:themeColor="text1"/>
          <w:highlight w:val="yellow"/>
        </w:rPr>
      </w:pPr>
    </w:p>
    <w:p w14:paraId="31DA9430" w14:textId="17EEF8E6" w:rsidR="000936B3" w:rsidRPr="004677B5" w:rsidRDefault="000936B3" w:rsidP="0086065F">
      <w:pPr>
        <w:rPr>
          <w:rFonts w:asciiTheme="minorHAnsi" w:hAnsiTheme="minorHAnsi" w:cstheme="minorHAnsi"/>
          <w:color w:val="000000" w:themeColor="text1"/>
          <w:highlight w:val="yellow"/>
        </w:rPr>
      </w:pPr>
      <w:r w:rsidRPr="004677B5">
        <w:rPr>
          <w:rFonts w:asciiTheme="minorHAnsi" w:hAnsiTheme="minorHAnsi" w:cstheme="minorHAnsi"/>
          <w:color w:val="000000" w:themeColor="text1"/>
          <w:highlight w:val="yellow"/>
        </w:rPr>
        <w:t>4.6</w:t>
      </w:r>
      <w:r w:rsidR="001F471B">
        <w:rPr>
          <w:rFonts w:asciiTheme="minorHAnsi" w:hAnsiTheme="minorHAnsi" w:cstheme="minorHAnsi"/>
          <w:color w:val="000000" w:themeColor="text1"/>
          <w:highlight w:val="yellow"/>
        </w:rPr>
        <w:t>.</w:t>
      </w:r>
      <w:r w:rsidRPr="004677B5">
        <w:rPr>
          <w:rFonts w:asciiTheme="minorHAnsi" w:hAnsiTheme="minorHAnsi" w:cstheme="minorHAnsi"/>
          <w:color w:val="000000" w:themeColor="text1"/>
          <w:highlight w:val="yellow"/>
        </w:rPr>
        <w:t xml:space="preserve"> Inject both </w:t>
      </w:r>
      <w:proofErr w:type="spellStart"/>
      <w:r w:rsidRPr="004677B5">
        <w:rPr>
          <w:rFonts w:asciiTheme="minorHAnsi" w:hAnsiTheme="minorHAnsi" w:cstheme="minorHAnsi"/>
          <w:color w:val="000000" w:themeColor="text1"/>
          <w:highlight w:val="yellow"/>
        </w:rPr>
        <w:t>eyebuds</w:t>
      </w:r>
      <w:proofErr w:type="spellEnd"/>
      <w:r w:rsidRPr="004677B5">
        <w:rPr>
          <w:rFonts w:asciiTheme="minorHAnsi" w:hAnsiTheme="minorHAnsi" w:cstheme="minorHAnsi"/>
          <w:color w:val="000000" w:themeColor="text1"/>
          <w:highlight w:val="yellow"/>
        </w:rPr>
        <w:t xml:space="preserve"> of </w:t>
      </w:r>
      <w:r w:rsidR="001F471B">
        <w:rPr>
          <w:rFonts w:asciiTheme="minorHAnsi" w:hAnsiTheme="minorHAnsi" w:cstheme="minorHAnsi"/>
          <w:color w:val="000000" w:themeColor="text1"/>
          <w:highlight w:val="yellow"/>
        </w:rPr>
        <w:t>6−10</w:t>
      </w:r>
      <w:r w:rsidRPr="004677B5">
        <w:rPr>
          <w:rFonts w:asciiTheme="minorHAnsi" w:hAnsiTheme="minorHAnsi" w:cstheme="minorHAnsi"/>
          <w:color w:val="000000" w:themeColor="text1"/>
          <w:highlight w:val="yellow"/>
        </w:rPr>
        <w:t xml:space="preserve"> (or more) embryos in each experiment.</w:t>
      </w:r>
      <w:r w:rsidR="00036372">
        <w:rPr>
          <w:rFonts w:asciiTheme="minorHAnsi" w:hAnsiTheme="minorHAnsi" w:cstheme="minorHAnsi"/>
          <w:color w:val="000000" w:themeColor="text1"/>
          <w:highlight w:val="yellow"/>
        </w:rPr>
        <w:t xml:space="preserve"> </w:t>
      </w:r>
    </w:p>
    <w:p w14:paraId="2973BC79" w14:textId="77777777" w:rsidR="000936B3" w:rsidRPr="004677B5" w:rsidRDefault="000936B3" w:rsidP="0086065F">
      <w:pPr>
        <w:rPr>
          <w:rFonts w:asciiTheme="minorHAnsi" w:hAnsiTheme="minorHAnsi" w:cstheme="minorHAnsi"/>
          <w:color w:val="000000" w:themeColor="text1"/>
          <w:highlight w:val="yellow"/>
        </w:rPr>
      </w:pPr>
    </w:p>
    <w:p w14:paraId="581228ED" w14:textId="114873BE" w:rsidR="000936B3" w:rsidRPr="004677B5" w:rsidRDefault="000936B3" w:rsidP="0086065F">
      <w:pPr>
        <w:rPr>
          <w:rFonts w:asciiTheme="minorHAnsi" w:hAnsiTheme="minorHAnsi" w:cstheme="minorHAnsi"/>
          <w:color w:val="000000" w:themeColor="text1"/>
          <w:highlight w:val="yellow"/>
        </w:rPr>
      </w:pPr>
      <w:r w:rsidRPr="004677B5">
        <w:rPr>
          <w:rFonts w:asciiTheme="minorHAnsi" w:hAnsiTheme="minorHAnsi" w:cstheme="minorHAnsi"/>
          <w:color w:val="000000" w:themeColor="text1"/>
          <w:highlight w:val="yellow"/>
        </w:rPr>
        <w:t>4.7</w:t>
      </w:r>
      <w:r w:rsidR="00877400">
        <w:rPr>
          <w:rFonts w:asciiTheme="minorHAnsi" w:hAnsiTheme="minorHAnsi" w:cstheme="minorHAnsi"/>
          <w:color w:val="000000" w:themeColor="text1"/>
          <w:highlight w:val="yellow"/>
        </w:rPr>
        <w:t>.</w:t>
      </w:r>
      <w:r w:rsidRPr="004677B5">
        <w:rPr>
          <w:rFonts w:asciiTheme="minorHAnsi" w:hAnsiTheme="minorHAnsi" w:cstheme="minorHAnsi"/>
          <w:color w:val="000000" w:themeColor="text1"/>
          <w:highlight w:val="yellow"/>
        </w:rPr>
        <w:t xml:space="preserve"> After microinjection, store embryos in a </w:t>
      </w:r>
      <w:r w:rsidR="00931483">
        <w:rPr>
          <w:rFonts w:asciiTheme="minorHAnsi" w:hAnsiTheme="minorHAnsi" w:cstheme="minorHAnsi"/>
          <w:color w:val="000000" w:themeColor="text1"/>
          <w:highlight w:val="yellow"/>
        </w:rPr>
        <w:t>P</w:t>
      </w:r>
      <w:r w:rsidR="00DC28F5" w:rsidRPr="004677B5">
        <w:rPr>
          <w:rFonts w:asciiTheme="minorHAnsi" w:hAnsiTheme="minorHAnsi" w:cstheme="minorHAnsi"/>
          <w:color w:val="000000" w:themeColor="text1"/>
          <w:highlight w:val="yellow"/>
        </w:rPr>
        <w:t>etri</w:t>
      </w:r>
      <w:r w:rsidRPr="004677B5">
        <w:rPr>
          <w:rFonts w:asciiTheme="minorHAnsi" w:hAnsiTheme="minorHAnsi" w:cstheme="minorHAnsi"/>
          <w:color w:val="000000" w:themeColor="text1"/>
          <w:highlight w:val="yellow"/>
        </w:rPr>
        <w:t xml:space="preserve"> dish with 1</w:t>
      </w:r>
      <w:r w:rsidR="00F24DEB">
        <w:rPr>
          <w:rFonts w:asciiTheme="minorHAnsi" w:hAnsiTheme="minorHAnsi" w:cstheme="minorHAnsi"/>
          <w:color w:val="000000" w:themeColor="text1"/>
          <w:highlight w:val="yellow"/>
        </w:rPr>
        <w:t>x</w:t>
      </w:r>
      <w:r w:rsidRPr="004677B5">
        <w:rPr>
          <w:rFonts w:asciiTheme="minorHAnsi" w:hAnsiTheme="minorHAnsi" w:cstheme="minorHAnsi"/>
          <w:color w:val="000000" w:themeColor="text1"/>
          <w:highlight w:val="yellow"/>
        </w:rPr>
        <w:t xml:space="preserve"> MMR for approximately 30 min to facilitate wound healing.</w:t>
      </w:r>
      <w:r w:rsidR="00036372">
        <w:rPr>
          <w:rFonts w:asciiTheme="minorHAnsi" w:hAnsiTheme="minorHAnsi" w:cstheme="minorHAnsi"/>
          <w:color w:val="000000" w:themeColor="text1"/>
          <w:highlight w:val="yellow"/>
        </w:rPr>
        <w:t xml:space="preserve"> </w:t>
      </w:r>
    </w:p>
    <w:p w14:paraId="4BB8E410" w14:textId="77777777" w:rsidR="000936B3" w:rsidRPr="004677B5" w:rsidRDefault="000936B3" w:rsidP="0086065F">
      <w:pPr>
        <w:rPr>
          <w:rFonts w:asciiTheme="minorHAnsi" w:hAnsiTheme="minorHAnsi" w:cstheme="minorHAnsi"/>
          <w:color w:val="000000" w:themeColor="text1"/>
          <w:highlight w:val="yellow"/>
        </w:rPr>
      </w:pPr>
    </w:p>
    <w:p w14:paraId="0F121D19" w14:textId="37DAA2FB" w:rsidR="000936B3" w:rsidRDefault="000936B3" w:rsidP="0086065F">
      <w:pPr>
        <w:rPr>
          <w:rFonts w:asciiTheme="minorHAnsi" w:hAnsiTheme="minorHAnsi" w:cstheme="minorHAnsi"/>
          <w:color w:val="000000" w:themeColor="text1"/>
        </w:rPr>
      </w:pPr>
      <w:r w:rsidRPr="004677B5">
        <w:rPr>
          <w:rFonts w:asciiTheme="minorHAnsi" w:hAnsiTheme="minorHAnsi" w:cstheme="minorHAnsi"/>
          <w:color w:val="000000" w:themeColor="text1"/>
          <w:highlight w:val="yellow"/>
        </w:rPr>
        <w:t>4.8</w:t>
      </w:r>
      <w:r w:rsidR="00F24DEB">
        <w:rPr>
          <w:rFonts w:asciiTheme="minorHAnsi" w:hAnsiTheme="minorHAnsi" w:cstheme="minorHAnsi"/>
          <w:color w:val="000000" w:themeColor="text1"/>
          <w:highlight w:val="yellow"/>
        </w:rPr>
        <w:t>.</w:t>
      </w:r>
      <w:r w:rsidR="00DC28F5" w:rsidRPr="004677B5">
        <w:rPr>
          <w:rFonts w:asciiTheme="minorHAnsi" w:hAnsiTheme="minorHAnsi" w:cstheme="minorHAnsi"/>
          <w:color w:val="000000" w:themeColor="text1"/>
          <w:highlight w:val="yellow"/>
        </w:rPr>
        <w:t xml:space="preserve"> </w:t>
      </w:r>
      <w:r w:rsidRPr="004677B5">
        <w:rPr>
          <w:rFonts w:asciiTheme="minorHAnsi" w:hAnsiTheme="minorHAnsi" w:cstheme="minorHAnsi"/>
          <w:color w:val="000000" w:themeColor="text1"/>
          <w:highlight w:val="yellow"/>
        </w:rPr>
        <w:t xml:space="preserve">After 30 min, transfer injected embryos into a </w:t>
      </w:r>
      <w:r w:rsidR="008F6D90">
        <w:rPr>
          <w:rFonts w:asciiTheme="minorHAnsi" w:hAnsiTheme="minorHAnsi" w:cstheme="minorHAnsi"/>
          <w:color w:val="000000" w:themeColor="text1"/>
          <w:highlight w:val="yellow"/>
        </w:rPr>
        <w:t>0.1</w:t>
      </w:r>
      <w:r w:rsidR="00F24DEB">
        <w:rPr>
          <w:rFonts w:asciiTheme="minorHAnsi" w:hAnsiTheme="minorHAnsi" w:cstheme="minorHAnsi"/>
          <w:color w:val="000000" w:themeColor="text1"/>
          <w:highlight w:val="yellow"/>
        </w:rPr>
        <w:t>x</w:t>
      </w:r>
      <w:r w:rsidRPr="004677B5">
        <w:rPr>
          <w:rFonts w:asciiTheme="minorHAnsi" w:hAnsiTheme="minorHAnsi" w:cstheme="minorHAnsi"/>
          <w:color w:val="000000" w:themeColor="text1"/>
          <w:highlight w:val="yellow"/>
        </w:rPr>
        <w:t xml:space="preserve"> MMR solution with 0.001% bleaching agent (phenylthiocarbamide) to reduce pigmentation. Culture</w:t>
      </w:r>
      <w:r w:rsidR="002A002E" w:rsidRPr="004677B5">
        <w:rPr>
          <w:rFonts w:asciiTheme="minorHAnsi" w:hAnsiTheme="minorHAnsi" w:cstheme="minorHAnsi"/>
          <w:color w:val="000000" w:themeColor="text1"/>
          <w:highlight w:val="yellow"/>
        </w:rPr>
        <w:t xml:space="preserve"> the embryos</w:t>
      </w:r>
      <w:r w:rsidRPr="004677B5">
        <w:rPr>
          <w:rFonts w:asciiTheme="minorHAnsi" w:hAnsiTheme="minorHAnsi" w:cstheme="minorHAnsi"/>
          <w:color w:val="000000" w:themeColor="text1"/>
          <w:highlight w:val="yellow"/>
        </w:rPr>
        <w:t xml:space="preserve"> covered for approximately five days, until the embryos have develope</w:t>
      </w:r>
      <w:r w:rsidR="002A002E" w:rsidRPr="004677B5">
        <w:rPr>
          <w:rFonts w:asciiTheme="minorHAnsi" w:hAnsiTheme="minorHAnsi" w:cstheme="minorHAnsi"/>
          <w:color w:val="000000" w:themeColor="text1"/>
          <w:highlight w:val="yellow"/>
        </w:rPr>
        <w:t>d into tadpoles at stages 46</w:t>
      </w:r>
      <w:r w:rsidR="00F24DEB">
        <w:rPr>
          <w:rFonts w:asciiTheme="minorHAnsi" w:hAnsiTheme="minorHAnsi" w:cstheme="minorHAnsi"/>
          <w:color w:val="000000" w:themeColor="text1"/>
          <w:highlight w:val="yellow"/>
        </w:rPr>
        <w:t>−</w:t>
      </w:r>
      <w:r w:rsidR="002A002E" w:rsidRPr="004677B5">
        <w:rPr>
          <w:rFonts w:asciiTheme="minorHAnsi" w:hAnsiTheme="minorHAnsi" w:cstheme="minorHAnsi"/>
          <w:color w:val="000000" w:themeColor="text1"/>
          <w:highlight w:val="yellow"/>
        </w:rPr>
        <w:t>47</w:t>
      </w:r>
      <w:r w:rsidR="002A002E" w:rsidRPr="004677B5">
        <w:rPr>
          <w:rFonts w:asciiTheme="minorHAnsi" w:hAnsiTheme="minorHAnsi" w:cstheme="minorHAnsi"/>
          <w:color w:val="000000" w:themeColor="text1"/>
          <w:highlight w:val="yellow"/>
          <w:vertAlign w:val="superscript"/>
        </w:rPr>
        <w:t>16</w:t>
      </w:r>
      <w:r w:rsidRPr="004677B5">
        <w:rPr>
          <w:rFonts w:asciiTheme="minorHAnsi" w:hAnsiTheme="minorHAnsi" w:cstheme="minorHAnsi"/>
          <w:color w:val="000000" w:themeColor="text1"/>
          <w:highlight w:val="yellow"/>
        </w:rPr>
        <w:t>.</w:t>
      </w:r>
    </w:p>
    <w:p w14:paraId="44F2EF0B" w14:textId="77777777" w:rsidR="00166165" w:rsidRDefault="00166165" w:rsidP="0086065F">
      <w:pPr>
        <w:rPr>
          <w:rFonts w:asciiTheme="minorHAnsi" w:hAnsiTheme="minorHAnsi" w:cstheme="minorHAnsi"/>
          <w:color w:val="000000" w:themeColor="text1"/>
        </w:rPr>
      </w:pPr>
    </w:p>
    <w:p w14:paraId="516A66A7" w14:textId="2CE1554F" w:rsidR="00591C1E" w:rsidRPr="004677B5" w:rsidRDefault="00591C1E" w:rsidP="0086065F">
      <w:pPr>
        <w:rPr>
          <w:rFonts w:asciiTheme="minorHAnsi" w:hAnsiTheme="minorHAnsi" w:cstheme="minorHAnsi"/>
          <w:color w:val="000000" w:themeColor="text1"/>
          <w:highlight w:val="yellow"/>
        </w:rPr>
      </w:pPr>
      <w:r w:rsidRPr="004E624B">
        <w:rPr>
          <w:rFonts w:asciiTheme="minorHAnsi" w:hAnsiTheme="minorHAnsi" w:cstheme="minorHAnsi"/>
          <w:bCs/>
          <w:color w:val="000000" w:themeColor="text1"/>
        </w:rPr>
        <w:t>[Place</w:t>
      </w:r>
      <w:r w:rsidRPr="004E624B">
        <w:rPr>
          <w:rFonts w:asciiTheme="minorHAnsi" w:hAnsiTheme="minorHAnsi" w:cstheme="minorHAnsi"/>
          <w:b/>
          <w:bCs/>
          <w:color w:val="000000" w:themeColor="text1"/>
        </w:rPr>
        <w:t xml:space="preserve"> Figure </w:t>
      </w:r>
      <w:r>
        <w:rPr>
          <w:rFonts w:asciiTheme="minorHAnsi" w:hAnsiTheme="minorHAnsi" w:cstheme="minorHAnsi"/>
          <w:b/>
          <w:bCs/>
          <w:color w:val="000000" w:themeColor="text1"/>
        </w:rPr>
        <w:t>2</w:t>
      </w:r>
      <w:r w:rsidRPr="004E624B">
        <w:rPr>
          <w:rFonts w:asciiTheme="minorHAnsi" w:hAnsiTheme="minorHAnsi" w:cstheme="minorHAnsi"/>
          <w:b/>
          <w:bCs/>
          <w:color w:val="000000" w:themeColor="text1"/>
        </w:rPr>
        <w:t xml:space="preserve"> </w:t>
      </w:r>
      <w:r w:rsidRPr="004E624B">
        <w:rPr>
          <w:rFonts w:asciiTheme="minorHAnsi" w:hAnsiTheme="minorHAnsi" w:cstheme="minorHAnsi"/>
          <w:bCs/>
          <w:color w:val="000000" w:themeColor="text1"/>
        </w:rPr>
        <w:t>here]</w:t>
      </w:r>
    </w:p>
    <w:p w14:paraId="5B927178" w14:textId="77777777" w:rsidR="00591C1E" w:rsidRDefault="00591C1E" w:rsidP="0086065F">
      <w:pPr>
        <w:rPr>
          <w:rFonts w:asciiTheme="minorHAnsi" w:hAnsiTheme="minorHAnsi" w:cstheme="minorHAnsi"/>
          <w:b/>
          <w:bCs/>
          <w:color w:val="000000" w:themeColor="text1"/>
        </w:rPr>
      </w:pPr>
    </w:p>
    <w:p w14:paraId="67168F69" w14:textId="6DAACF2B" w:rsidR="000936B3" w:rsidRPr="00BA13FC" w:rsidRDefault="00281E1C" w:rsidP="00BA13FC">
      <w:pPr>
        <w:rPr>
          <w:rFonts w:asciiTheme="minorHAnsi" w:hAnsiTheme="minorHAnsi" w:cstheme="minorHAnsi"/>
          <w:color w:val="000000" w:themeColor="text1"/>
        </w:rPr>
      </w:pPr>
      <w:r>
        <w:rPr>
          <w:rFonts w:asciiTheme="minorHAnsi" w:hAnsiTheme="minorHAnsi" w:cstheme="minorHAnsi"/>
          <w:b/>
          <w:bCs/>
          <w:color w:val="000000" w:themeColor="text1"/>
        </w:rPr>
        <w:t>5</w:t>
      </w:r>
      <w:r w:rsidR="00141CAB">
        <w:rPr>
          <w:rFonts w:asciiTheme="minorHAnsi" w:hAnsiTheme="minorHAnsi" w:cstheme="minorHAnsi"/>
          <w:b/>
          <w:bCs/>
          <w:color w:val="000000" w:themeColor="text1"/>
        </w:rPr>
        <w:t>.</w:t>
      </w:r>
      <w:r w:rsidR="00036372">
        <w:rPr>
          <w:rFonts w:asciiTheme="minorHAnsi" w:hAnsiTheme="minorHAnsi" w:cstheme="minorHAnsi"/>
          <w:b/>
          <w:bCs/>
          <w:color w:val="000000" w:themeColor="text1"/>
        </w:rPr>
        <w:t xml:space="preserve"> </w:t>
      </w:r>
      <w:r w:rsidR="000936B3" w:rsidRPr="00BA13FC">
        <w:rPr>
          <w:rFonts w:asciiTheme="minorHAnsi" w:hAnsiTheme="minorHAnsi" w:cstheme="minorHAnsi"/>
          <w:b/>
          <w:bCs/>
          <w:color w:val="000000" w:themeColor="text1"/>
        </w:rPr>
        <w:t>Imaging of GFP expressing optic axonal arbors in intact, living tadpoles</w:t>
      </w:r>
    </w:p>
    <w:p w14:paraId="67888B87" w14:textId="6FCE0885" w:rsidR="000936B3" w:rsidRDefault="000936B3" w:rsidP="0086065F">
      <w:pPr>
        <w:rPr>
          <w:rFonts w:asciiTheme="minorHAnsi" w:hAnsiTheme="minorHAnsi" w:cstheme="minorHAnsi"/>
          <w:color w:val="000000" w:themeColor="text1"/>
        </w:rPr>
      </w:pPr>
    </w:p>
    <w:p w14:paraId="4E29C13D" w14:textId="1F8EB246" w:rsidR="00A03006" w:rsidRDefault="00A03006" w:rsidP="0086065F">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Pr="004E624B">
        <w:rPr>
          <w:rFonts w:asciiTheme="minorHAnsi" w:hAnsiTheme="minorHAnsi" w:cstheme="minorHAnsi"/>
          <w:color w:val="000000" w:themeColor="text1"/>
        </w:rPr>
        <w:t xml:space="preserve">When tadpoles that were </w:t>
      </w:r>
      <w:proofErr w:type="spellStart"/>
      <w:r w:rsidRPr="004E624B">
        <w:rPr>
          <w:rFonts w:asciiTheme="minorHAnsi" w:hAnsiTheme="minorHAnsi" w:cstheme="minorHAnsi"/>
          <w:color w:val="000000" w:themeColor="text1"/>
        </w:rPr>
        <w:t>lipofected</w:t>
      </w:r>
      <w:proofErr w:type="spellEnd"/>
      <w:r w:rsidRPr="004E624B">
        <w:rPr>
          <w:rFonts w:asciiTheme="minorHAnsi" w:hAnsiTheme="minorHAnsi" w:cstheme="minorHAnsi"/>
          <w:color w:val="000000" w:themeColor="text1"/>
        </w:rPr>
        <w:t xml:space="preserve"> with DNA reach developmental stages 46</w:t>
      </w:r>
      <w:r>
        <w:rPr>
          <w:rFonts w:asciiTheme="minorHAnsi" w:hAnsiTheme="minorHAnsi" w:cstheme="minorHAnsi"/>
          <w:color w:val="000000" w:themeColor="text1"/>
        </w:rPr>
        <w:t>−</w:t>
      </w:r>
      <w:r w:rsidRPr="004E624B">
        <w:rPr>
          <w:rFonts w:asciiTheme="minorHAnsi" w:hAnsiTheme="minorHAnsi" w:cstheme="minorHAnsi"/>
          <w:color w:val="000000" w:themeColor="text1"/>
        </w:rPr>
        <w:t>47, they are ready for imaging.</w:t>
      </w:r>
    </w:p>
    <w:p w14:paraId="4059EF23" w14:textId="77777777" w:rsidR="00F37B93" w:rsidRPr="004E624B" w:rsidRDefault="00F37B93" w:rsidP="0086065F">
      <w:pPr>
        <w:rPr>
          <w:rFonts w:asciiTheme="minorHAnsi" w:hAnsiTheme="minorHAnsi" w:cstheme="minorHAnsi"/>
          <w:color w:val="000000" w:themeColor="text1"/>
        </w:rPr>
      </w:pPr>
    </w:p>
    <w:p w14:paraId="7C5DB8D1" w14:textId="061958F6" w:rsidR="000936B3" w:rsidRPr="004E624B" w:rsidRDefault="002A002E"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5.1</w:t>
      </w:r>
      <w:r w:rsidR="00F742D3">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w:t>
      </w:r>
      <w:r w:rsidR="00275EE6">
        <w:rPr>
          <w:rFonts w:asciiTheme="minorHAnsi" w:hAnsiTheme="minorHAnsi" w:cstheme="minorHAnsi"/>
          <w:color w:val="000000" w:themeColor="text1"/>
        </w:rPr>
        <w:t>P</w:t>
      </w:r>
      <w:r w:rsidR="000936B3" w:rsidRPr="004E624B">
        <w:rPr>
          <w:rFonts w:asciiTheme="minorHAnsi" w:hAnsiTheme="minorHAnsi" w:cstheme="minorHAnsi"/>
          <w:color w:val="000000" w:themeColor="text1"/>
        </w:rPr>
        <w:t xml:space="preserve">rior to imaging, tadpoles must be anesthetized. To anesthetize tadpoles, transfer the </w:t>
      </w:r>
      <w:proofErr w:type="spellStart"/>
      <w:r w:rsidR="000936B3" w:rsidRPr="004E624B">
        <w:rPr>
          <w:rFonts w:asciiTheme="minorHAnsi" w:hAnsiTheme="minorHAnsi" w:cstheme="minorHAnsi"/>
          <w:color w:val="000000" w:themeColor="text1"/>
        </w:rPr>
        <w:t>lipofected</w:t>
      </w:r>
      <w:proofErr w:type="spellEnd"/>
      <w:r w:rsidR="000936B3" w:rsidRPr="004E624B">
        <w:rPr>
          <w:rFonts w:asciiTheme="minorHAnsi" w:hAnsiTheme="minorHAnsi" w:cstheme="minorHAnsi"/>
          <w:color w:val="000000" w:themeColor="text1"/>
        </w:rPr>
        <w:t xml:space="preserve"> tadpoles into a 0.02% tricaine solution in ddH</w:t>
      </w:r>
      <w:r w:rsidR="000936B3" w:rsidRPr="004E624B">
        <w:rPr>
          <w:rFonts w:asciiTheme="minorHAnsi" w:hAnsiTheme="minorHAnsi" w:cstheme="minorHAnsi"/>
          <w:color w:val="000000" w:themeColor="text1"/>
          <w:vertAlign w:val="subscript"/>
        </w:rPr>
        <w:t>2</w:t>
      </w:r>
      <w:r w:rsidR="00924667">
        <w:rPr>
          <w:rFonts w:asciiTheme="minorHAnsi" w:hAnsiTheme="minorHAnsi" w:cstheme="minorHAnsi"/>
          <w:color w:val="000000" w:themeColor="text1"/>
        </w:rPr>
        <w:t>O</w:t>
      </w:r>
      <w:r w:rsidR="000936B3" w:rsidRPr="004E624B">
        <w:rPr>
          <w:rFonts w:asciiTheme="minorHAnsi" w:hAnsiTheme="minorHAnsi" w:cstheme="minorHAnsi"/>
          <w:color w:val="000000" w:themeColor="text1"/>
        </w:rPr>
        <w:t xml:space="preserve"> in a 10</w:t>
      </w:r>
      <w:r w:rsidR="00FF486C">
        <w:rPr>
          <w:rFonts w:asciiTheme="minorHAnsi" w:hAnsiTheme="minorHAnsi" w:cstheme="minorHAnsi"/>
          <w:color w:val="000000" w:themeColor="text1"/>
        </w:rPr>
        <w:t xml:space="preserve"> </w:t>
      </w:r>
      <w:r w:rsidR="000936B3" w:rsidRPr="004E624B">
        <w:rPr>
          <w:rFonts w:asciiTheme="minorHAnsi" w:hAnsiTheme="minorHAnsi" w:cstheme="minorHAnsi"/>
          <w:color w:val="000000" w:themeColor="text1"/>
        </w:rPr>
        <w:t xml:space="preserve">mm </w:t>
      </w:r>
      <w:r w:rsidR="00114649">
        <w:rPr>
          <w:rFonts w:asciiTheme="minorHAnsi" w:hAnsiTheme="minorHAnsi" w:cstheme="minorHAnsi"/>
          <w:color w:val="000000" w:themeColor="text1"/>
        </w:rPr>
        <w:t>Petri</w:t>
      </w:r>
      <w:r w:rsidR="000936B3" w:rsidRPr="004E624B">
        <w:rPr>
          <w:rFonts w:asciiTheme="minorHAnsi" w:hAnsiTheme="minorHAnsi" w:cstheme="minorHAnsi"/>
          <w:color w:val="000000" w:themeColor="text1"/>
        </w:rPr>
        <w:t xml:space="preserve"> dish. Wait 5</w:t>
      </w:r>
      <w:r w:rsidR="00FF486C">
        <w:rPr>
          <w:rFonts w:asciiTheme="minorHAnsi" w:hAnsiTheme="minorHAnsi" w:cstheme="minorHAnsi"/>
          <w:color w:val="000000" w:themeColor="text1"/>
        </w:rPr>
        <w:t>−</w:t>
      </w:r>
      <w:r w:rsidR="000936B3" w:rsidRPr="004E624B">
        <w:rPr>
          <w:rFonts w:asciiTheme="minorHAnsi" w:hAnsiTheme="minorHAnsi" w:cstheme="minorHAnsi"/>
          <w:color w:val="000000" w:themeColor="text1"/>
        </w:rPr>
        <w:t>10 min until tadpoles become immobile. Verify that tadpoles are still alive by observing their beating hearts under a stereo dissecting microscope.</w:t>
      </w:r>
    </w:p>
    <w:p w14:paraId="32883704" w14:textId="77777777" w:rsidR="000936B3" w:rsidRPr="004E624B" w:rsidRDefault="000936B3" w:rsidP="0086065F">
      <w:pPr>
        <w:rPr>
          <w:rFonts w:asciiTheme="minorHAnsi" w:hAnsiTheme="minorHAnsi" w:cstheme="minorHAnsi"/>
          <w:color w:val="000000" w:themeColor="text1"/>
        </w:rPr>
      </w:pPr>
    </w:p>
    <w:p w14:paraId="2EB36F7E" w14:textId="070ADEBB" w:rsidR="000936B3" w:rsidRPr="004E624B" w:rsidRDefault="002A002E"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5.2</w:t>
      </w:r>
      <w:r w:rsidR="00572206">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w:t>
      </w:r>
      <w:r w:rsidR="000936B3" w:rsidRPr="004E624B">
        <w:rPr>
          <w:rFonts w:asciiTheme="minorHAnsi" w:hAnsiTheme="minorHAnsi" w:cstheme="minorHAnsi"/>
          <w:color w:val="000000" w:themeColor="text1"/>
        </w:rPr>
        <w:t>Place one anesthetized ta</w:t>
      </w:r>
      <w:r w:rsidR="00712EC8">
        <w:rPr>
          <w:rFonts w:asciiTheme="minorHAnsi" w:hAnsiTheme="minorHAnsi" w:cstheme="minorHAnsi"/>
          <w:color w:val="000000" w:themeColor="text1"/>
        </w:rPr>
        <w:t xml:space="preserve">dpole into a </w:t>
      </w:r>
      <w:r w:rsidR="00F24AA3">
        <w:rPr>
          <w:rFonts w:asciiTheme="minorHAnsi" w:hAnsiTheme="minorHAnsi" w:cstheme="minorHAnsi"/>
          <w:color w:val="000000" w:themeColor="text1"/>
        </w:rPr>
        <w:t>custom-made</w:t>
      </w:r>
      <w:r w:rsidR="00712EC8">
        <w:rPr>
          <w:rFonts w:asciiTheme="minorHAnsi" w:hAnsiTheme="minorHAnsi" w:cstheme="minorHAnsi"/>
          <w:color w:val="000000" w:themeColor="text1"/>
        </w:rPr>
        <w:t xml:space="preserve"> s</w:t>
      </w:r>
      <w:r w:rsidR="006969ED">
        <w:rPr>
          <w:rFonts w:asciiTheme="minorHAnsi" w:hAnsiTheme="minorHAnsi" w:cstheme="minorHAnsi"/>
          <w:color w:val="000000" w:themeColor="text1"/>
        </w:rPr>
        <w:t>ilicone</w:t>
      </w:r>
      <w:r w:rsidR="000936B3" w:rsidRPr="004E624B">
        <w:rPr>
          <w:rFonts w:asciiTheme="minorHAnsi" w:hAnsiTheme="minorHAnsi" w:cstheme="minorHAnsi"/>
          <w:color w:val="000000" w:themeColor="text1"/>
        </w:rPr>
        <w:t xml:space="preserve"> chamber on a glass slide and seal with a coverslip. The tadpole should tilt slightly so that one side (left or right) of </w:t>
      </w:r>
      <w:r w:rsidR="00C12C51" w:rsidRPr="004E624B">
        <w:rPr>
          <w:rFonts w:asciiTheme="minorHAnsi" w:hAnsiTheme="minorHAnsi" w:cstheme="minorHAnsi"/>
          <w:color w:val="000000" w:themeColor="text1"/>
        </w:rPr>
        <w:t>its</w:t>
      </w:r>
      <w:r w:rsidR="000936B3" w:rsidRPr="004E624B">
        <w:rPr>
          <w:rFonts w:asciiTheme="minorHAnsi" w:hAnsiTheme="minorHAnsi" w:cstheme="minorHAnsi"/>
          <w:color w:val="000000" w:themeColor="text1"/>
        </w:rPr>
        <w:t xml:space="preserve"> head is angled upwards and just barely touches the cover slip.</w:t>
      </w:r>
    </w:p>
    <w:p w14:paraId="34C902DA" w14:textId="77777777" w:rsidR="000936B3" w:rsidRPr="004E624B" w:rsidRDefault="000936B3" w:rsidP="0086065F">
      <w:pPr>
        <w:rPr>
          <w:rFonts w:asciiTheme="minorHAnsi" w:hAnsiTheme="minorHAnsi" w:cstheme="minorHAnsi"/>
          <w:color w:val="000000" w:themeColor="text1"/>
        </w:rPr>
      </w:pPr>
    </w:p>
    <w:p w14:paraId="096E7427" w14:textId="77777777" w:rsidR="00572206" w:rsidRDefault="00C12C51"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5.</w:t>
      </w:r>
      <w:r w:rsidR="00572206">
        <w:rPr>
          <w:rFonts w:asciiTheme="minorHAnsi" w:hAnsiTheme="minorHAnsi" w:cstheme="minorHAnsi"/>
          <w:color w:val="000000" w:themeColor="text1"/>
        </w:rPr>
        <w:t>3.</w:t>
      </w:r>
      <w:r w:rsidR="00166165">
        <w:rPr>
          <w:rFonts w:asciiTheme="minorHAnsi" w:hAnsiTheme="minorHAnsi" w:cstheme="minorHAnsi"/>
          <w:color w:val="000000" w:themeColor="text1"/>
        </w:rPr>
        <w:t xml:space="preserve"> </w:t>
      </w:r>
      <w:r w:rsidR="000936B3" w:rsidRPr="004E624B">
        <w:rPr>
          <w:rFonts w:asciiTheme="minorHAnsi" w:hAnsiTheme="minorHAnsi" w:cstheme="minorHAnsi"/>
          <w:color w:val="000000" w:themeColor="text1"/>
        </w:rPr>
        <w:t xml:space="preserve">Screen the half of the dorsal </w:t>
      </w:r>
      <w:proofErr w:type="spellStart"/>
      <w:r w:rsidR="000936B3" w:rsidRPr="004E624B">
        <w:rPr>
          <w:rFonts w:asciiTheme="minorHAnsi" w:hAnsiTheme="minorHAnsi" w:cstheme="minorHAnsi"/>
          <w:color w:val="000000" w:themeColor="text1"/>
        </w:rPr>
        <w:t>tectal</w:t>
      </w:r>
      <w:proofErr w:type="spellEnd"/>
      <w:r w:rsidR="000936B3" w:rsidRPr="004E624B">
        <w:rPr>
          <w:rFonts w:asciiTheme="minorHAnsi" w:hAnsiTheme="minorHAnsi" w:cstheme="minorHAnsi"/>
          <w:color w:val="000000" w:themeColor="text1"/>
        </w:rPr>
        <w:t xml:space="preserve"> midbrain of the tadpole that is tilted upwards at low magnification for GFP e</w:t>
      </w:r>
      <w:r w:rsidRPr="004E624B">
        <w:rPr>
          <w:rFonts w:asciiTheme="minorHAnsi" w:hAnsiTheme="minorHAnsi" w:cstheme="minorHAnsi"/>
          <w:color w:val="000000" w:themeColor="text1"/>
        </w:rPr>
        <w:t>xpressing optic axonal arbors.</w:t>
      </w:r>
    </w:p>
    <w:p w14:paraId="7F9235AB" w14:textId="77777777" w:rsidR="00572206" w:rsidRDefault="00572206" w:rsidP="0086065F">
      <w:pPr>
        <w:rPr>
          <w:rFonts w:asciiTheme="minorHAnsi" w:hAnsiTheme="minorHAnsi" w:cstheme="minorHAnsi"/>
          <w:color w:val="000000" w:themeColor="text1"/>
        </w:rPr>
      </w:pPr>
    </w:p>
    <w:p w14:paraId="1E7F2303" w14:textId="1DFB1451" w:rsidR="000936B3" w:rsidRPr="004E624B" w:rsidRDefault="00572206" w:rsidP="0086065F">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0936B3" w:rsidRPr="004E624B">
        <w:rPr>
          <w:rFonts w:asciiTheme="minorHAnsi" w:hAnsiTheme="minorHAnsi" w:cstheme="minorHAnsi"/>
          <w:color w:val="000000" w:themeColor="text1"/>
        </w:rPr>
        <w:t xml:space="preserve">A widefield upright microscope equipped with </w:t>
      </w:r>
      <w:r w:rsidR="00036A6E">
        <w:rPr>
          <w:rFonts w:asciiTheme="minorHAnsi" w:hAnsiTheme="minorHAnsi" w:cstheme="minorHAnsi"/>
          <w:color w:val="000000" w:themeColor="text1"/>
        </w:rPr>
        <w:t>a</w:t>
      </w:r>
      <w:r>
        <w:rPr>
          <w:rFonts w:asciiTheme="minorHAnsi" w:hAnsiTheme="minorHAnsi" w:cstheme="minorHAnsi"/>
          <w:color w:val="000000" w:themeColor="text1"/>
        </w:rPr>
        <w:t>n</w:t>
      </w:r>
      <w:r w:rsidR="004D089D">
        <w:rPr>
          <w:rFonts w:asciiTheme="minorHAnsi" w:hAnsiTheme="minorHAnsi" w:cstheme="minorHAnsi"/>
          <w:color w:val="000000" w:themeColor="text1"/>
        </w:rPr>
        <w:t xml:space="preserve"> </w:t>
      </w:r>
      <w:proofErr w:type="spellStart"/>
      <w:r w:rsidR="004D089D">
        <w:rPr>
          <w:rFonts w:asciiTheme="minorHAnsi" w:hAnsiTheme="minorHAnsi" w:cstheme="minorHAnsi"/>
          <w:color w:val="000000" w:themeColor="text1"/>
        </w:rPr>
        <w:t>epilfuorescence</w:t>
      </w:r>
      <w:proofErr w:type="spellEnd"/>
      <w:r w:rsidR="00036A6E">
        <w:rPr>
          <w:rFonts w:asciiTheme="minorHAnsi" w:hAnsiTheme="minorHAnsi" w:cstheme="minorHAnsi"/>
          <w:color w:val="000000" w:themeColor="text1"/>
        </w:rPr>
        <w:t xml:space="preserve"> illumination and an </w:t>
      </w:r>
      <w:r w:rsidR="003E4BDB">
        <w:rPr>
          <w:rFonts w:asciiTheme="minorHAnsi" w:hAnsiTheme="minorHAnsi" w:cstheme="minorHAnsi"/>
          <w:color w:val="000000" w:themeColor="text1"/>
        </w:rPr>
        <w:t xml:space="preserve">apochromatic </w:t>
      </w:r>
      <w:r w:rsidR="000936B3" w:rsidRPr="004E624B">
        <w:rPr>
          <w:rFonts w:asciiTheme="minorHAnsi" w:hAnsiTheme="minorHAnsi" w:cstheme="minorHAnsi"/>
          <w:color w:val="000000" w:themeColor="text1"/>
        </w:rPr>
        <w:t xml:space="preserve">objective </w:t>
      </w:r>
      <w:r w:rsidR="00036A6E">
        <w:rPr>
          <w:rFonts w:asciiTheme="minorHAnsi" w:hAnsiTheme="minorHAnsi" w:cstheme="minorHAnsi"/>
          <w:color w:val="000000" w:themeColor="text1"/>
        </w:rPr>
        <w:t>lens (</w:t>
      </w:r>
      <w:r w:rsidR="00245140" w:rsidRPr="00245140">
        <w:rPr>
          <w:rFonts w:asciiTheme="minorHAnsi" w:hAnsiTheme="minorHAnsi" w:cstheme="minorHAnsi"/>
          <w:b/>
          <w:color w:val="000000" w:themeColor="text1"/>
        </w:rPr>
        <w:t>Table of Materials</w:t>
      </w:r>
      <w:r w:rsidR="00036A6E">
        <w:rPr>
          <w:rFonts w:asciiTheme="minorHAnsi" w:hAnsiTheme="minorHAnsi" w:cstheme="minorHAnsi"/>
          <w:color w:val="000000" w:themeColor="text1"/>
        </w:rPr>
        <w:t xml:space="preserve">) </w:t>
      </w:r>
      <w:r w:rsidR="000936B3" w:rsidRPr="004E624B">
        <w:rPr>
          <w:rFonts w:asciiTheme="minorHAnsi" w:hAnsiTheme="minorHAnsi" w:cstheme="minorHAnsi"/>
          <w:color w:val="000000" w:themeColor="text1"/>
        </w:rPr>
        <w:t>can be used to screen for fluorescent arbors.</w:t>
      </w:r>
      <w:r w:rsidR="00036372">
        <w:rPr>
          <w:rFonts w:asciiTheme="minorHAnsi" w:hAnsiTheme="minorHAnsi" w:cstheme="minorHAnsi"/>
          <w:color w:val="000000" w:themeColor="text1"/>
        </w:rPr>
        <w:t xml:space="preserve"> </w:t>
      </w:r>
    </w:p>
    <w:p w14:paraId="0E6EFE50" w14:textId="77777777" w:rsidR="000936B3" w:rsidRPr="004E624B" w:rsidRDefault="000936B3" w:rsidP="0086065F">
      <w:pPr>
        <w:rPr>
          <w:rFonts w:asciiTheme="minorHAnsi" w:hAnsiTheme="minorHAnsi" w:cstheme="minorHAnsi"/>
          <w:color w:val="000000" w:themeColor="text1"/>
        </w:rPr>
      </w:pPr>
    </w:p>
    <w:p w14:paraId="531EFCD5" w14:textId="078C5E59" w:rsidR="000936B3" w:rsidRPr="004E624B" w:rsidRDefault="000936B3"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5.</w:t>
      </w:r>
      <w:r w:rsidR="00176293">
        <w:rPr>
          <w:rFonts w:asciiTheme="minorHAnsi" w:hAnsiTheme="minorHAnsi" w:cstheme="minorHAnsi"/>
          <w:color w:val="000000" w:themeColor="text1"/>
        </w:rPr>
        <w:t>4.</w:t>
      </w:r>
      <w:r w:rsidR="00166165">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 xml:space="preserve">If the </w:t>
      </w:r>
      <w:proofErr w:type="spellStart"/>
      <w:r w:rsidRPr="004E624B">
        <w:rPr>
          <w:rFonts w:asciiTheme="minorHAnsi" w:hAnsiTheme="minorHAnsi" w:cstheme="minorHAnsi"/>
          <w:color w:val="000000" w:themeColor="text1"/>
        </w:rPr>
        <w:t>tectal</w:t>
      </w:r>
      <w:proofErr w:type="spellEnd"/>
      <w:r w:rsidRPr="004E624B">
        <w:rPr>
          <w:rFonts w:asciiTheme="minorHAnsi" w:hAnsiTheme="minorHAnsi" w:cstheme="minorHAnsi"/>
          <w:color w:val="000000" w:themeColor="text1"/>
        </w:rPr>
        <w:t xml:space="preserve"> hemisphere contains between one to three GFP expressing optic axonal arbors, </w:t>
      </w:r>
      <w:r w:rsidRPr="004E624B">
        <w:rPr>
          <w:rFonts w:asciiTheme="minorHAnsi" w:hAnsiTheme="minorHAnsi" w:cstheme="minorHAnsi"/>
          <w:color w:val="000000" w:themeColor="text1"/>
        </w:rPr>
        <w:lastRenderedPageBreak/>
        <w:t xml:space="preserve">capture a z-series of images of these arbors using a </w:t>
      </w:r>
      <w:r w:rsidR="00B34C24">
        <w:rPr>
          <w:rFonts w:asciiTheme="minorHAnsi" w:hAnsiTheme="minorHAnsi" w:cstheme="minorHAnsi"/>
          <w:color w:val="000000" w:themeColor="text1"/>
        </w:rPr>
        <w:t xml:space="preserve">high contrast </w:t>
      </w:r>
      <w:r w:rsidRPr="004E624B">
        <w:rPr>
          <w:rFonts w:asciiTheme="minorHAnsi" w:hAnsiTheme="minorHAnsi" w:cstheme="minorHAnsi"/>
          <w:color w:val="000000" w:themeColor="text1"/>
        </w:rPr>
        <w:t>40</w:t>
      </w:r>
      <w:r w:rsidR="009D3B18">
        <w:rPr>
          <w:rFonts w:asciiTheme="minorHAnsi" w:hAnsiTheme="minorHAnsi" w:cstheme="minorHAnsi"/>
          <w:color w:val="000000" w:themeColor="text1"/>
        </w:rPr>
        <w:t>x</w:t>
      </w:r>
      <w:r w:rsidRPr="004E624B">
        <w:rPr>
          <w:rFonts w:asciiTheme="minorHAnsi" w:hAnsiTheme="minorHAnsi" w:cstheme="minorHAnsi"/>
          <w:color w:val="000000" w:themeColor="text1"/>
        </w:rPr>
        <w:t xml:space="preserve"> air long working distance objective (</w:t>
      </w:r>
      <w:r w:rsidR="00245140" w:rsidRPr="00245140">
        <w:rPr>
          <w:rFonts w:asciiTheme="minorHAnsi" w:hAnsiTheme="minorHAnsi" w:cstheme="minorHAnsi"/>
          <w:b/>
          <w:color w:val="000000" w:themeColor="text1"/>
        </w:rPr>
        <w:t>Table of Materials</w:t>
      </w:r>
      <w:r w:rsidRPr="004E624B">
        <w:rPr>
          <w:rFonts w:asciiTheme="minorHAnsi" w:hAnsiTheme="minorHAnsi" w:cstheme="minorHAnsi"/>
          <w:color w:val="000000" w:themeColor="text1"/>
        </w:rPr>
        <w:t>). For each axonal arbor, capture 10</w:t>
      </w:r>
      <w:r w:rsidR="009D3B18">
        <w:rPr>
          <w:rFonts w:asciiTheme="minorHAnsi" w:hAnsiTheme="minorHAnsi" w:cstheme="minorHAnsi"/>
          <w:color w:val="000000" w:themeColor="text1"/>
        </w:rPr>
        <w:t>−</w:t>
      </w:r>
      <w:r w:rsidRPr="004E624B">
        <w:rPr>
          <w:rFonts w:asciiTheme="minorHAnsi" w:hAnsiTheme="minorHAnsi" w:cstheme="minorHAnsi"/>
          <w:color w:val="000000" w:themeColor="text1"/>
        </w:rPr>
        <w:t>20 z-series slices at 1.5 µm intervals.</w:t>
      </w:r>
    </w:p>
    <w:p w14:paraId="66D652F0" w14:textId="77777777" w:rsidR="000936B3" w:rsidRPr="004E624B" w:rsidRDefault="000936B3" w:rsidP="0086065F">
      <w:pPr>
        <w:rPr>
          <w:rFonts w:asciiTheme="minorHAnsi" w:hAnsiTheme="minorHAnsi" w:cstheme="minorHAnsi"/>
          <w:color w:val="000000" w:themeColor="text1"/>
        </w:rPr>
      </w:pPr>
    </w:p>
    <w:p w14:paraId="4738C00A" w14:textId="2F21DA83" w:rsidR="000936B3" w:rsidRPr="004E624B" w:rsidRDefault="000936B3"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5.</w:t>
      </w:r>
      <w:r w:rsidR="009D3B18">
        <w:rPr>
          <w:rFonts w:asciiTheme="minorHAnsi" w:hAnsiTheme="minorHAnsi" w:cstheme="minorHAnsi"/>
          <w:color w:val="000000" w:themeColor="text1"/>
        </w:rPr>
        <w:t>5.</w:t>
      </w:r>
      <w:r w:rsidR="00166165">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 xml:space="preserve">In order to view axon arbors on the other side of the </w:t>
      </w:r>
      <w:proofErr w:type="spellStart"/>
      <w:r w:rsidRPr="004E624B">
        <w:rPr>
          <w:rFonts w:asciiTheme="minorHAnsi" w:hAnsiTheme="minorHAnsi" w:cstheme="minorHAnsi"/>
          <w:color w:val="000000" w:themeColor="text1"/>
        </w:rPr>
        <w:t>tectal</w:t>
      </w:r>
      <w:proofErr w:type="spellEnd"/>
      <w:r w:rsidRPr="004E624B">
        <w:rPr>
          <w:rFonts w:asciiTheme="minorHAnsi" w:hAnsiTheme="minorHAnsi" w:cstheme="minorHAnsi"/>
          <w:color w:val="000000" w:themeColor="text1"/>
        </w:rPr>
        <w:t xml:space="preserve"> midbrain, reload the tadpole in the silicon chamber so that it tilts to the other side and seal with a cover sl</w:t>
      </w:r>
      <w:r w:rsidR="00C12C51" w:rsidRPr="004E624B">
        <w:rPr>
          <w:rFonts w:asciiTheme="minorHAnsi" w:hAnsiTheme="minorHAnsi" w:cstheme="minorHAnsi"/>
          <w:color w:val="000000" w:themeColor="text1"/>
        </w:rPr>
        <w:t>ip. Then repeat steps 5.</w:t>
      </w:r>
      <w:r w:rsidR="00352A13">
        <w:rPr>
          <w:rFonts w:asciiTheme="minorHAnsi" w:hAnsiTheme="minorHAnsi" w:cstheme="minorHAnsi"/>
          <w:color w:val="000000" w:themeColor="text1"/>
        </w:rPr>
        <w:t>3 and 5.</w:t>
      </w:r>
      <w:r w:rsidR="00C12C51" w:rsidRPr="004E624B">
        <w:rPr>
          <w:rFonts w:asciiTheme="minorHAnsi" w:hAnsiTheme="minorHAnsi" w:cstheme="minorHAnsi"/>
          <w:color w:val="000000" w:themeColor="text1"/>
        </w:rPr>
        <w:t xml:space="preserve">4. </w:t>
      </w:r>
    </w:p>
    <w:p w14:paraId="24D3C65C" w14:textId="77777777" w:rsidR="00AA4AD9" w:rsidRPr="004E624B" w:rsidRDefault="00AA4AD9" w:rsidP="0086065F">
      <w:pPr>
        <w:rPr>
          <w:rFonts w:asciiTheme="minorHAnsi" w:hAnsiTheme="minorHAnsi" w:cstheme="minorHAnsi"/>
          <w:color w:val="000000" w:themeColor="text1"/>
        </w:rPr>
      </w:pPr>
    </w:p>
    <w:p w14:paraId="6B6D7EE7" w14:textId="473EEB3D" w:rsidR="000936B3" w:rsidRPr="00BA13FC" w:rsidRDefault="00281E1C" w:rsidP="00BA13FC">
      <w:pPr>
        <w:rPr>
          <w:rFonts w:asciiTheme="minorHAnsi" w:hAnsiTheme="minorHAnsi" w:cstheme="minorHAnsi"/>
          <w:color w:val="000000" w:themeColor="text1"/>
        </w:rPr>
      </w:pPr>
      <w:r>
        <w:rPr>
          <w:rFonts w:asciiTheme="minorHAnsi" w:hAnsiTheme="minorHAnsi" w:cstheme="minorHAnsi"/>
          <w:b/>
          <w:bCs/>
          <w:color w:val="000000" w:themeColor="text1"/>
        </w:rPr>
        <w:t>6</w:t>
      </w:r>
      <w:r w:rsidR="00831FDD">
        <w:rPr>
          <w:rFonts w:asciiTheme="minorHAnsi" w:hAnsiTheme="minorHAnsi" w:cstheme="minorHAnsi"/>
          <w:b/>
          <w:bCs/>
          <w:color w:val="000000" w:themeColor="text1"/>
        </w:rPr>
        <w:t>.</w:t>
      </w:r>
      <w:r w:rsidR="00036372">
        <w:rPr>
          <w:rFonts w:asciiTheme="minorHAnsi" w:hAnsiTheme="minorHAnsi" w:cstheme="minorHAnsi"/>
          <w:b/>
          <w:bCs/>
          <w:color w:val="000000" w:themeColor="text1"/>
        </w:rPr>
        <w:t xml:space="preserve"> </w:t>
      </w:r>
      <w:r w:rsidR="000936B3" w:rsidRPr="00BA13FC">
        <w:rPr>
          <w:rFonts w:asciiTheme="minorHAnsi" w:hAnsiTheme="minorHAnsi" w:cstheme="minorHAnsi"/>
          <w:b/>
          <w:bCs/>
          <w:color w:val="000000" w:themeColor="text1"/>
        </w:rPr>
        <w:t>Reconstruction and quantification of optic axonal arbor morphology</w:t>
      </w:r>
      <w:r w:rsidR="00036372">
        <w:rPr>
          <w:rFonts w:asciiTheme="minorHAnsi" w:hAnsiTheme="minorHAnsi" w:cstheme="minorHAnsi"/>
          <w:b/>
          <w:bCs/>
          <w:color w:val="000000" w:themeColor="text1"/>
        </w:rPr>
        <w:t xml:space="preserve"> </w:t>
      </w:r>
    </w:p>
    <w:p w14:paraId="62AA48B2" w14:textId="77777777" w:rsidR="000936B3" w:rsidRPr="004E624B" w:rsidRDefault="000936B3" w:rsidP="0086065F">
      <w:pPr>
        <w:rPr>
          <w:rFonts w:asciiTheme="minorHAnsi" w:hAnsiTheme="minorHAnsi" w:cstheme="minorHAnsi"/>
          <w:color w:val="000000" w:themeColor="text1"/>
        </w:rPr>
      </w:pPr>
    </w:p>
    <w:p w14:paraId="39B3BA58" w14:textId="72BFC517" w:rsidR="000936B3" w:rsidRPr="004E624B" w:rsidRDefault="000936B3"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6.1</w:t>
      </w:r>
      <w:r w:rsidR="007462AD">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Select an image stack that contains between one to three GFP expressing optic axonal arbors.</w:t>
      </w:r>
      <w:r w:rsidR="00036372">
        <w:rPr>
          <w:rFonts w:asciiTheme="minorHAnsi" w:hAnsiTheme="minorHAnsi" w:cstheme="minorHAnsi"/>
          <w:color w:val="000000" w:themeColor="text1"/>
        </w:rPr>
        <w:t xml:space="preserve"> </w:t>
      </w:r>
    </w:p>
    <w:p w14:paraId="3F00881A" w14:textId="77777777" w:rsidR="000936B3" w:rsidRPr="004E624B" w:rsidRDefault="000936B3" w:rsidP="0086065F">
      <w:pPr>
        <w:rPr>
          <w:rFonts w:asciiTheme="minorHAnsi" w:hAnsiTheme="minorHAnsi" w:cstheme="minorHAnsi"/>
          <w:color w:val="000000" w:themeColor="text1"/>
        </w:rPr>
      </w:pPr>
    </w:p>
    <w:p w14:paraId="127227E3" w14:textId="33CE8C82" w:rsidR="000936B3" w:rsidRPr="004E624B" w:rsidRDefault="000936B3"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6.2</w:t>
      </w:r>
      <w:r w:rsidR="007462AD">
        <w:rPr>
          <w:rFonts w:asciiTheme="minorHAnsi" w:hAnsiTheme="minorHAnsi" w:cstheme="minorHAnsi"/>
          <w:color w:val="000000" w:themeColor="text1"/>
        </w:rPr>
        <w:t>.</w:t>
      </w:r>
      <w:r w:rsidR="00166165">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Use the freehand drawing tool</w:t>
      </w:r>
      <w:r w:rsidR="00437886">
        <w:rPr>
          <w:rFonts w:asciiTheme="minorHAnsi" w:hAnsiTheme="minorHAnsi" w:cstheme="minorHAnsi"/>
          <w:color w:val="000000" w:themeColor="text1"/>
        </w:rPr>
        <w:t xml:space="preserve"> in </w:t>
      </w:r>
      <w:r w:rsidR="007462AD">
        <w:rPr>
          <w:rFonts w:asciiTheme="minorHAnsi" w:hAnsiTheme="minorHAnsi" w:cstheme="minorHAnsi"/>
          <w:color w:val="000000" w:themeColor="text1"/>
        </w:rPr>
        <w:t>graphic editing software</w:t>
      </w:r>
      <w:r w:rsidR="00437886">
        <w:rPr>
          <w:rFonts w:asciiTheme="minorHAnsi" w:hAnsiTheme="minorHAnsi" w:cstheme="minorHAnsi"/>
          <w:color w:val="000000" w:themeColor="text1"/>
        </w:rPr>
        <w:t xml:space="preserve"> </w:t>
      </w:r>
      <w:r w:rsidR="00644BB4">
        <w:rPr>
          <w:rFonts w:asciiTheme="minorHAnsi" w:hAnsiTheme="minorHAnsi" w:cstheme="minorHAnsi"/>
          <w:color w:val="000000" w:themeColor="text1"/>
        </w:rPr>
        <w:t>(</w:t>
      </w:r>
      <w:r w:rsidR="00245140" w:rsidRPr="00245140">
        <w:rPr>
          <w:rFonts w:asciiTheme="minorHAnsi" w:hAnsiTheme="minorHAnsi" w:cstheme="minorHAnsi"/>
          <w:b/>
          <w:color w:val="000000" w:themeColor="text1"/>
        </w:rPr>
        <w:t>Table of Materials</w:t>
      </w:r>
      <w:r w:rsidR="00644BB4">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 xml:space="preserve">to trace the portion of each optic axonal </w:t>
      </w:r>
      <w:r w:rsidR="00C12C51" w:rsidRPr="004E624B">
        <w:rPr>
          <w:rFonts w:asciiTheme="minorHAnsi" w:hAnsiTheme="minorHAnsi" w:cstheme="minorHAnsi"/>
          <w:color w:val="000000" w:themeColor="text1"/>
        </w:rPr>
        <w:t xml:space="preserve">arbor visible in each z-slice. </w:t>
      </w:r>
      <w:r w:rsidRPr="004E624B">
        <w:rPr>
          <w:rFonts w:asciiTheme="minorHAnsi" w:hAnsiTheme="minorHAnsi" w:cstheme="minorHAnsi"/>
          <w:color w:val="000000" w:themeColor="text1"/>
        </w:rPr>
        <w:t xml:space="preserve">Tracing through the </w:t>
      </w:r>
      <w:r w:rsidR="000410E2">
        <w:rPr>
          <w:rFonts w:asciiTheme="minorHAnsi" w:hAnsiTheme="minorHAnsi" w:cstheme="minorHAnsi"/>
          <w:color w:val="000000" w:themeColor="text1"/>
        </w:rPr>
        <w:t>pieces of each arbor</w:t>
      </w:r>
      <w:r w:rsidRPr="004E624B">
        <w:rPr>
          <w:rFonts w:asciiTheme="minorHAnsi" w:hAnsiTheme="minorHAnsi" w:cstheme="minorHAnsi"/>
          <w:color w:val="000000" w:themeColor="text1"/>
        </w:rPr>
        <w:t xml:space="preserve"> </w:t>
      </w:r>
      <w:r w:rsidR="000410E2">
        <w:rPr>
          <w:rFonts w:asciiTheme="minorHAnsi" w:hAnsiTheme="minorHAnsi" w:cstheme="minorHAnsi"/>
          <w:color w:val="000000" w:themeColor="text1"/>
        </w:rPr>
        <w:t>evident in each z-slice</w:t>
      </w:r>
      <w:r w:rsidRPr="004E624B">
        <w:rPr>
          <w:rFonts w:asciiTheme="minorHAnsi" w:hAnsiTheme="minorHAnsi" w:cstheme="minorHAnsi"/>
          <w:color w:val="000000" w:themeColor="text1"/>
        </w:rPr>
        <w:t xml:space="preserve"> will create an accurate 2D projection of the arbor. Different colors can be used to trace distinct GFP expressing optic axonal arbors.</w:t>
      </w:r>
    </w:p>
    <w:p w14:paraId="4070EC28" w14:textId="77777777" w:rsidR="000936B3" w:rsidRPr="004E624B" w:rsidRDefault="000936B3" w:rsidP="0086065F">
      <w:pPr>
        <w:rPr>
          <w:rFonts w:asciiTheme="minorHAnsi" w:hAnsiTheme="minorHAnsi" w:cstheme="minorHAnsi"/>
          <w:color w:val="000000" w:themeColor="text1"/>
        </w:rPr>
      </w:pPr>
    </w:p>
    <w:p w14:paraId="48A689A6" w14:textId="46EC7C4D" w:rsidR="001C1E49" w:rsidRPr="001B1519" w:rsidRDefault="000936B3" w:rsidP="00F049B7">
      <w:pPr>
        <w:rPr>
          <w:rFonts w:asciiTheme="minorHAnsi" w:hAnsiTheme="minorHAnsi" w:cstheme="minorHAnsi"/>
          <w:b/>
        </w:rPr>
      </w:pPr>
      <w:r w:rsidRPr="004E624B">
        <w:rPr>
          <w:rFonts w:asciiTheme="minorHAnsi" w:hAnsiTheme="minorHAnsi" w:cstheme="minorHAnsi"/>
          <w:color w:val="000000" w:themeColor="text1"/>
        </w:rPr>
        <w:t>6.3</w:t>
      </w:r>
      <w:r w:rsidR="00F049B7">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Make all morphometric measurements on 2D reconstructions of the axonal arbors, with reference to the original z-series of images when needed</w:t>
      </w:r>
      <w:r w:rsidRPr="004E624B">
        <w:rPr>
          <w:rFonts w:asciiTheme="minorHAnsi" w:hAnsiTheme="minorHAnsi" w:cstheme="minorHAnsi"/>
          <w:color w:val="000000" w:themeColor="text1"/>
          <w:vertAlign w:val="superscript"/>
        </w:rPr>
        <w:t>7</w:t>
      </w:r>
      <w:r w:rsidRPr="004E624B">
        <w:rPr>
          <w:rFonts w:asciiTheme="minorHAnsi" w:hAnsiTheme="minorHAnsi" w:cstheme="minorHAnsi"/>
          <w:color w:val="000000" w:themeColor="text1"/>
        </w:rPr>
        <w:t>. Using Image J software</w:t>
      </w:r>
      <w:r w:rsidR="000216BE">
        <w:rPr>
          <w:rFonts w:asciiTheme="minorHAnsi" w:hAnsiTheme="minorHAnsi" w:cstheme="minorHAnsi"/>
          <w:color w:val="000000" w:themeColor="text1"/>
        </w:rPr>
        <w:t xml:space="preserve"> (</w:t>
      </w:r>
      <w:r w:rsidR="00245140" w:rsidRPr="00245140">
        <w:rPr>
          <w:rFonts w:asciiTheme="minorHAnsi" w:hAnsiTheme="minorHAnsi" w:cstheme="minorHAnsi"/>
          <w:b/>
          <w:color w:val="000000" w:themeColor="text1"/>
        </w:rPr>
        <w:t>Table of Materials</w:t>
      </w:r>
      <w:r w:rsidR="000216BE">
        <w:rPr>
          <w:rFonts w:asciiTheme="minorHAnsi" w:hAnsiTheme="minorHAnsi" w:cstheme="minorHAnsi"/>
          <w:color w:val="000000" w:themeColor="text1"/>
        </w:rPr>
        <w:t>)</w:t>
      </w:r>
      <w:r w:rsidRPr="004E624B">
        <w:rPr>
          <w:rFonts w:asciiTheme="minorHAnsi" w:hAnsiTheme="minorHAnsi" w:cstheme="minorHAnsi"/>
          <w:color w:val="000000" w:themeColor="text1"/>
        </w:rPr>
        <w:t>, measure morphological parameters such as number of branches (i.e.</w:t>
      </w:r>
      <w:r w:rsidR="00EE6600" w:rsidRPr="004E624B">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number </w:t>
      </w:r>
      <w:r w:rsidR="00F049B7">
        <w:rPr>
          <w:rFonts w:asciiTheme="minorHAnsi" w:hAnsiTheme="minorHAnsi" w:cstheme="minorHAnsi"/>
          <w:color w:val="000000" w:themeColor="text1"/>
        </w:rPr>
        <w:t xml:space="preserve">of </w:t>
      </w:r>
      <w:r w:rsidRPr="004E624B">
        <w:rPr>
          <w:rFonts w:asciiTheme="minorHAnsi" w:hAnsiTheme="minorHAnsi" w:cstheme="minorHAnsi"/>
          <w:color w:val="000000" w:themeColor="text1"/>
        </w:rPr>
        <w:t>branch</w:t>
      </w:r>
      <w:r w:rsidR="00F049B7">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tips or branch</w:t>
      </w:r>
      <w:r w:rsidR="00F049B7">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points), total arbor branch length, length per branch, length and width of arbor, overall shape of arbor (L/W ratio, circula</w:t>
      </w:r>
      <w:r w:rsidR="00EE6600" w:rsidRPr="004E624B">
        <w:rPr>
          <w:rFonts w:asciiTheme="minorHAnsi" w:hAnsiTheme="minorHAnsi" w:cstheme="minorHAnsi"/>
          <w:color w:val="000000" w:themeColor="text1"/>
        </w:rPr>
        <w:t>rity), and angle of branches</w:t>
      </w:r>
      <w:r w:rsidR="00EE6600" w:rsidRPr="004E624B">
        <w:rPr>
          <w:rFonts w:asciiTheme="minorHAnsi" w:hAnsiTheme="minorHAnsi" w:cstheme="minorHAnsi"/>
          <w:color w:val="000000" w:themeColor="text1"/>
          <w:vertAlign w:val="superscript"/>
        </w:rPr>
        <w:t>7</w:t>
      </w:r>
      <w:r w:rsidRPr="004E624B">
        <w:rPr>
          <w:rFonts w:asciiTheme="minorHAnsi" w:hAnsiTheme="minorHAnsi" w:cstheme="minorHAnsi"/>
          <w:color w:val="000000" w:themeColor="text1"/>
        </w:rPr>
        <w:t>.</w:t>
      </w:r>
      <w:r w:rsidR="00036372">
        <w:rPr>
          <w:rFonts w:asciiTheme="minorHAnsi" w:hAnsiTheme="minorHAnsi" w:cstheme="minorHAnsi"/>
          <w:color w:val="808080"/>
        </w:rPr>
        <w:t xml:space="preserve"> </w:t>
      </w:r>
    </w:p>
    <w:p w14:paraId="37FB7B40" w14:textId="77777777" w:rsidR="004E624B" w:rsidRDefault="004E624B" w:rsidP="0086065F">
      <w:pPr>
        <w:pStyle w:val="NormalWeb"/>
        <w:spacing w:before="0" w:beforeAutospacing="0" w:after="0" w:afterAutospacing="0"/>
        <w:rPr>
          <w:rFonts w:asciiTheme="minorHAnsi" w:hAnsiTheme="minorHAnsi" w:cstheme="minorHAnsi"/>
          <w:b/>
        </w:rPr>
      </w:pPr>
    </w:p>
    <w:p w14:paraId="45B406D7" w14:textId="5DD1A159" w:rsidR="006305D7" w:rsidRPr="001B1519" w:rsidRDefault="006305D7" w:rsidP="0086065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r w:rsidRPr="001B1519">
        <w:rPr>
          <w:rFonts w:asciiTheme="minorHAnsi" w:hAnsiTheme="minorHAnsi" w:cstheme="minorHAnsi"/>
          <w:b/>
          <w:bCs/>
        </w:rPr>
        <w:t xml:space="preserve"> </w:t>
      </w:r>
    </w:p>
    <w:p w14:paraId="26772F9D" w14:textId="61A01B69" w:rsidR="00FF41BA" w:rsidRPr="004E624B" w:rsidRDefault="002A03B5" w:rsidP="0086065F">
      <w:pPr>
        <w:rPr>
          <w:rFonts w:asciiTheme="minorHAnsi" w:hAnsiTheme="minorHAnsi" w:cstheme="minorHAnsi"/>
          <w:color w:val="000000" w:themeColor="text1"/>
        </w:rPr>
      </w:pPr>
      <w:r>
        <w:rPr>
          <w:rFonts w:asciiTheme="minorHAnsi" w:hAnsiTheme="minorHAnsi" w:cstheme="minorHAnsi"/>
          <w:color w:val="000000" w:themeColor="text1"/>
        </w:rPr>
        <w:t>The</w:t>
      </w:r>
      <w:r w:rsidR="00FF41BA" w:rsidRPr="004E624B">
        <w:rPr>
          <w:rFonts w:asciiTheme="minorHAnsi" w:hAnsiTheme="minorHAnsi" w:cstheme="minorHAnsi"/>
          <w:color w:val="000000" w:themeColor="text1"/>
        </w:rPr>
        <w:t xml:space="preserve"> protocol described in this article yields a success rate of 30</w:t>
      </w:r>
      <w:r w:rsidR="00CD2549">
        <w:rPr>
          <w:rFonts w:asciiTheme="minorHAnsi" w:hAnsiTheme="minorHAnsi" w:cstheme="minorHAnsi"/>
          <w:color w:val="000000" w:themeColor="text1"/>
        </w:rPr>
        <w:t>−</w:t>
      </w:r>
      <w:r w:rsidR="00FF41BA" w:rsidRPr="004E624B">
        <w:rPr>
          <w:rFonts w:asciiTheme="minorHAnsi" w:hAnsiTheme="minorHAnsi" w:cstheme="minorHAnsi"/>
          <w:color w:val="000000" w:themeColor="text1"/>
        </w:rPr>
        <w:t xml:space="preserve">60% of injected </w:t>
      </w:r>
      <w:r w:rsidR="00FF41BA" w:rsidRPr="004E624B">
        <w:rPr>
          <w:rFonts w:asciiTheme="minorHAnsi" w:hAnsiTheme="minorHAnsi" w:cstheme="minorHAnsi"/>
          <w:i/>
          <w:iCs/>
          <w:color w:val="000000" w:themeColor="text1"/>
        </w:rPr>
        <w:t>Xenopus</w:t>
      </w:r>
      <w:r w:rsidR="00FF41BA" w:rsidRPr="004E624B">
        <w:rPr>
          <w:rFonts w:asciiTheme="minorHAnsi" w:hAnsiTheme="minorHAnsi" w:cstheme="minorHAnsi"/>
          <w:color w:val="000000" w:themeColor="text1"/>
        </w:rPr>
        <w:t xml:space="preserve"> embryos expressing GFP (alone or together with an additional DNA constructs) in </w:t>
      </w:r>
      <w:r w:rsidR="00F17C96">
        <w:rPr>
          <w:rFonts w:asciiTheme="minorHAnsi" w:hAnsiTheme="minorHAnsi" w:cstheme="minorHAnsi"/>
          <w:color w:val="000000" w:themeColor="text1"/>
        </w:rPr>
        <w:t xml:space="preserve">one to ten optic axonal arbors. </w:t>
      </w:r>
      <w:r w:rsidR="00FF41BA" w:rsidRPr="004E624B">
        <w:rPr>
          <w:rFonts w:asciiTheme="minorHAnsi" w:hAnsiTheme="minorHAnsi" w:cstheme="minorHAnsi"/>
          <w:color w:val="000000" w:themeColor="text1"/>
        </w:rPr>
        <w:t xml:space="preserve">In </w:t>
      </w:r>
      <w:r w:rsidR="00FF41BA" w:rsidRPr="00CD2549">
        <w:rPr>
          <w:rFonts w:asciiTheme="minorHAnsi" w:hAnsiTheme="minorHAnsi" w:cstheme="minorHAnsi"/>
          <w:b/>
          <w:color w:val="000000" w:themeColor="text1"/>
        </w:rPr>
        <w:t xml:space="preserve">Figure </w:t>
      </w:r>
      <w:r w:rsidR="00CD2549">
        <w:rPr>
          <w:rFonts w:asciiTheme="minorHAnsi" w:hAnsiTheme="minorHAnsi" w:cstheme="minorHAnsi"/>
          <w:b/>
          <w:color w:val="000000" w:themeColor="text1"/>
        </w:rPr>
        <w:t>3</w:t>
      </w:r>
      <w:r w:rsidR="00FF41BA" w:rsidRPr="004E624B">
        <w:rPr>
          <w:rFonts w:asciiTheme="minorHAnsi" w:hAnsiTheme="minorHAnsi" w:cstheme="minorHAnsi"/>
          <w:color w:val="000000" w:themeColor="text1"/>
        </w:rPr>
        <w:t xml:space="preserve">, we show representative confocal images of GFP expressing control and mutant optic axonal arbors in intact </w:t>
      </w:r>
      <w:r w:rsidR="00FF41BA" w:rsidRPr="004E624B">
        <w:rPr>
          <w:rFonts w:asciiTheme="minorHAnsi" w:hAnsiTheme="minorHAnsi" w:cstheme="minorHAnsi"/>
          <w:i/>
          <w:iCs/>
          <w:color w:val="000000" w:themeColor="text1"/>
        </w:rPr>
        <w:t>Xenopus</w:t>
      </w:r>
      <w:r w:rsidR="00FF41BA" w:rsidRPr="004E624B">
        <w:rPr>
          <w:rFonts w:asciiTheme="minorHAnsi" w:hAnsiTheme="minorHAnsi" w:cstheme="minorHAnsi"/>
          <w:color w:val="000000" w:themeColor="text1"/>
        </w:rPr>
        <w:t xml:space="preserve"> tadpoles from our recently published study</w:t>
      </w:r>
      <w:r w:rsidR="00FF41BA" w:rsidRPr="004E624B">
        <w:rPr>
          <w:rFonts w:asciiTheme="minorHAnsi" w:hAnsiTheme="minorHAnsi" w:cstheme="minorHAnsi"/>
          <w:color w:val="000000" w:themeColor="text1"/>
          <w:vertAlign w:val="superscript"/>
        </w:rPr>
        <w:t>7</w:t>
      </w:r>
      <w:r w:rsidR="00FF41BA" w:rsidRPr="004E624B">
        <w:rPr>
          <w:rFonts w:asciiTheme="minorHAnsi" w:hAnsiTheme="minorHAnsi" w:cstheme="minorHAnsi"/>
          <w:color w:val="000000" w:themeColor="text1"/>
        </w:rPr>
        <w:t>.</w:t>
      </w:r>
      <w:r w:rsidR="00036372">
        <w:rPr>
          <w:rFonts w:asciiTheme="minorHAnsi" w:hAnsiTheme="minorHAnsi" w:cstheme="minorHAnsi"/>
          <w:color w:val="000000" w:themeColor="text1"/>
        </w:rPr>
        <w:t xml:space="preserve"> </w:t>
      </w:r>
      <w:r w:rsidR="00FF41BA" w:rsidRPr="004E624B">
        <w:rPr>
          <w:rFonts w:asciiTheme="minorHAnsi" w:hAnsiTheme="minorHAnsi" w:cstheme="minorHAnsi"/>
          <w:color w:val="000000" w:themeColor="text1"/>
        </w:rPr>
        <w:t xml:space="preserve">For this study, we cloned two domain mutants of APC (APCNTERM and APCβ-cat) into pCS2 plasmids, and co-injected these plasmids together with a pCS2-GFP labelling plasmid into </w:t>
      </w:r>
      <w:proofErr w:type="spellStart"/>
      <w:r w:rsidR="00FF41BA" w:rsidRPr="004E624B">
        <w:rPr>
          <w:rFonts w:asciiTheme="minorHAnsi" w:hAnsiTheme="minorHAnsi" w:cstheme="minorHAnsi"/>
          <w:color w:val="000000" w:themeColor="text1"/>
        </w:rPr>
        <w:t>eyebuds</w:t>
      </w:r>
      <w:proofErr w:type="spellEnd"/>
      <w:r w:rsidR="00FF41BA" w:rsidRPr="004E624B">
        <w:rPr>
          <w:rFonts w:asciiTheme="minorHAnsi" w:hAnsiTheme="minorHAnsi" w:cstheme="minorHAnsi"/>
          <w:color w:val="000000" w:themeColor="text1"/>
        </w:rPr>
        <w:t xml:space="preserve"> of one day old </w:t>
      </w:r>
      <w:r w:rsidR="00FF41BA" w:rsidRPr="004E624B">
        <w:rPr>
          <w:rFonts w:asciiTheme="minorHAnsi" w:hAnsiTheme="minorHAnsi" w:cstheme="minorHAnsi"/>
          <w:i/>
          <w:iCs/>
          <w:color w:val="000000" w:themeColor="text1"/>
        </w:rPr>
        <w:t>Xenopus</w:t>
      </w:r>
      <w:r w:rsidR="00FF41BA" w:rsidRPr="004E624B">
        <w:rPr>
          <w:rFonts w:asciiTheme="minorHAnsi" w:hAnsiTheme="minorHAnsi" w:cstheme="minorHAnsi"/>
          <w:color w:val="000000" w:themeColor="text1"/>
        </w:rPr>
        <w:t xml:space="preserve"> embryos. </w:t>
      </w:r>
      <w:r w:rsidR="00FF41BA" w:rsidRPr="00FF38DD">
        <w:rPr>
          <w:rFonts w:asciiTheme="minorHAnsi" w:hAnsiTheme="minorHAnsi" w:cstheme="minorHAnsi"/>
          <w:b/>
          <w:color w:val="000000" w:themeColor="text1"/>
        </w:rPr>
        <w:t xml:space="preserve">Figure </w:t>
      </w:r>
      <w:r w:rsidR="00FF38DD" w:rsidRPr="00FF38DD">
        <w:rPr>
          <w:rFonts w:asciiTheme="minorHAnsi" w:hAnsiTheme="minorHAnsi" w:cstheme="minorHAnsi"/>
          <w:b/>
          <w:color w:val="000000" w:themeColor="text1"/>
        </w:rPr>
        <w:t>4</w:t>
      </w:r>
      <w:r w:rsidR="00FF41BA" w:rsidRPr="004E624B">
        <w:rPr>
          <w:rFonts w:asciiTheme="minorHAnsi" w:hAnsiTheme="minorHAnsi" w:cstheme="minorHAnsi"/>
          <w:color w:val="000000" w:themeColor="text1"/>
        </w:rPr>
        <w:t xml:space="preserve"> shows </w:t>
      </w:r>
      <w:r w:rsidR="004C08BC">
        <w:rPr>
          <w:rFonts w:asciiTheme="minorHAnsi" w:hAnsiTheme="minorHAnsi" w:cstheme="minorHAnsi"/>
          <w:color w:val="000000" w:themeColor="text1"/>
        </w:rPr>
        <w:t xml:space="preserve">results of several </w:t>
      </w:r>
      <w:r w:rsidR="00FF41BA" w:rsidRPr="004E624B">
        <w:rPr>
          <w:rFonts w:asciiTheme="minorHAnsi" w:hAnsiTheme="minorHAnsi" w:cstheme="minorHAnsi"/>
          <w:color w:val="000000" w:themeColor="text1"/>
        </w:rPr>
        <w:t xml:space="preserve">quantitative measurements we made on reconstructions of the </w:t>
      </w:r>
      <w:r>
        <w:rPr>
          <w:rFonts w:asciiTheme="minorHAnsi" w:hAnsiTheme="minorHAnsi" w:cstheme="minorHAnsi"/>
          <w:color w:val="000000" w:themeColor="text1"/>
        </w:rPr>
        <w:t xml:space="preserve">control and </w:t>
      </w:r>
      <w:r w:rsidR="00FF41BA" w:rsidRPr="004E624B">
        <w:rPr>
          <w:rFonts w:asciiTheme="minorHAnsi" w:hAnsiTheme="minorHAnsi" w:cstheme="minorHAnsi"/>
          <w:color w:val="000000" w:themeColor="text1"/>
        </w:rPr>
        <w:t xml:space="preserve">APC </w:t>
      </w:r>
      <w:r>
        <w:rPr>
          <w:rFonts w:asciiTheme="minorHAnsi" w:hAnsiTheme="minorHAnsi" w:cstheme="minorHAnsi"/>
          <w:color w:val="000000" w:themeColor="text1"/>
        </w:rPr>
        <w:t xml:space="preserve">mutant </w:t>
      </w:r>
      <w:r w:rsidR="00FF41BA" w:rsidRPr="004E624B">
        <w:rPr>
          <w:rFonts w:asciiTheme="minorHAnsi" w:hAnsiTheme="minorHAnsi" w:cstheme="minorHAnsi"/>
          <w:color w:val="000000" w:themeColor="text1"/>
        </w:rPr>
        <w:t>axonal arbors</w:t>
      </w:r>
      <w:r w:rsidR="004C08BC">
        <w:rPr>
          <w:rFonts w:asciiTheme="minorHAnsi" w:hAnsiTheme="minorHAnsi" w:cstheme="minorHAnsi"/>
          <w:color w:val="000000" w:themeColor="text1"/>
        </w:rPr>
        <w:t>, including number of branches, total arbor branch length</w:t>
      </w:r>
      <w:r w:rsidR="008E05FA">
        <w:rPr>
          <w:rFonts w:asciiTheme="minorHAnsi" w:hAnsiTheme="minorHAnsi" w:cstheme="minorHAnsi"/>
          <w:color w:val="000000" w:themeColor="text1"/>
        </w:rPr>
        <w:t>,</w:t>
      </w:r>
      <w:r w:rsidR="004C08BC">
        <w:rPr>
          <w:rFonts w:asciiTheme="minorHAnsi" w:hAnsiTheme="minorHAnsi" w:cstheme="minorHAnsi"/>
          <w:color w:val="000000" w:themeColor="text1"/>
        </w:rPr>
        <w:t xml:space="preserve"> and mean length of branches</w:t>
      </w:r>
      <w:r w:rsidR="00FF41BA" w:rsidRPr="004E624B">
        <w:rPr>
          <w:rFonts w:asciiTheme="minorHAnsi" w:hAnsiTheme="minorHAnsi" w:cstheme="minorHAnsi"/>
          <w:color w:val="000000" w:themeColor="text1"/>
        </w:rPr>
        <w:t>.</w:t>
      </w:r>
      <w:r w:rsidR="00036372">
        <w:rPr>
          <w:rFonts w:asciiTheme="minorHAnsi" w:hAnsiTheme="minorHAnsi" w:cstheme="minorHAnsi"/>
          <w:color w:val="000000" w:themeColor="text1"/>
        </w:rPr>
        <w:t xml:space="preserve"> </w:t>
      </w:r>
    </w:p>
    <w:p w14:paraId="456A54C7" w14:textId="77777777" w:rsidR="004A71E4" w:rsidRDefault="004A71E4" w:rsidP="0086065F">
      <w:pPr>
        <w:rPr>
          <w:rFonts w:asciiTheme="minorHAnsi" w:hAnsiTheme="minorHAnsi" w:cstheme="minorHAnsi"/>
          <w:color w:val="808080" w:themeColor="background1" w:themeShade="80"/>
        </w:rPr>
      </w:pPr>
    </w:p>
    <w:p w14:paraId="1B433FB8" w14:textId="664D3E93" w:rsidR="00011D53" w:rsidRDefault="00011D53" w:rsidP="0086065F">
      <w:pPr>
        <w:rPr>
          <w:rFonts w:asciiTheme="minorHAnsi" w:hAnsiTheme="minorHAnsi" w:cstheme="minorHAnsi"/>
          <w:bCs/>
          <w:color w:val="000000" w:themeColor="text1"/>
        </w:rPr>
      </w:pPr>
      <w:r w:rsidRPr="004E624B">
        <w:rPr>
          <w:rFonts w:asciiTheme="minorHAnsi" w:hAnsiTheme="minorHAnsi" w:cstheme="minorHAnsi"/>
          <w:bCs/>
          <w:color w:val="000000" w:themeColor="text1"/>
        </w:rPr>
        <w:t>[Place</w:t>
      </w:r>
      <w:r w:rsidRPr="004E624B">
        <w:rPr>
          <w:rFonts w:asciiTheme="minorHAnsi" w:hAnsiTheme="minorHAnsi" w:cstheme="minorHAnsi"/>
          <w:b/>
          <w:bCs/>
          <w:color w:val="000000" w:themeColor="text1"/>
        </w:rPr>
        <w:t xml:space="preserve"> Figure </w:t>
      </w:r>
      <w:r w:rsidR="00281E1C">
        <w:rPr>
          <w:rFonts w:asciiTheme="minorHAnsi" w:hAnsiTheme="minorHAnsi" w:cstheme="minorHAnsi"/>
          <w:b/>
          <w:bCs/>
          <w:color w:val="000000" w:themeColor="text1"/>
        </w:rPr>
        <w:t>3</w:t>
      </w:r>
      <w:r w:rsidRPr="004E624B">
        <w:rPr>
          <w:rFonts w:asciiTheme="minorHAnsi" w:hAnsiTheme="minorHAnsi" w:cstheme="minorHAnsi"/>
          <w:b/>
          <w:bCs/>
          <w:color w:val="000000" w:themeColor="text1"/>
        </w:rPr>
        <w:t xml:space="preserve"> </w:t>
      </w:r>
      <w:r w:rsidRPr="004E624B">
        <w:rPr>
          <w:rFonts w:asciiTheme="minorHAnsi" w:hAnsiTheme="minorHAnsi" w:cstheme="minorHAnsi"/>
          <w:bCs/>
          <w:color w:val="000000" w:themeColor="text1"/>
        </w:rPr>
        <w:t>here]</w:t>
      </w:r>
    </w:p>
    <w:p w14:paraId="65BFEAE3" w14:textId="77777777" w:rsidR="00281E1C" w:rsidRDefault="00281E1C" w:rsidP="0086065F">
      <w:pPr>
        <w:rPr>
          <w:rFonts w:asciiTheme="minorHAnsi" w:hAnsiTheme="minorHAnsi" w:cstheme="minorHAnsi"/>
          <w:bCs/>
          <w:color w:val="000000" w:themeColor="text1"/>
        </w:rPr>
      </w:pPr>
    </w:p>
    <w:p w14:paraId="04B27AD5" w14:textId="3C6667EB" w:rsidR="00011D53" w:rsidRPr="004E624B" w:rsidRDefault="00011D53" w:rsidP="0086065F">
      <w:pPr>
        <w:rPr>
          <w:rFonts w:asciiTheme="minorHAnsi" w:hAnsiTheme="minorHAnsi" w:cstheme="minorHAnsi"/>
          <w:color w:val="000000" w:themeColor="text1"/>
        </w:rPr>
      </w:pPr>
      <w:r w:rsidRPr="004E624B">
        <w:rPr>
          <w:rFonts w:asciiTheme="minorHAnsi" w:hAnsiTheme="minorHAnsi" w:cstheme="minorHAnsi"/>
          <w:bCs/>
          <w:color w:val="000000" w:themeColor="text1"/>
        </w:rPr>
        <w:t>[Place</w:t>
      </w:r>
      <w:r w:rsidRPr="004E624B">
        <w:rPr>
          <w:rFonts w:asciiTheme="minorHAnsi" w:hAnsiTheme="minorHAnsi" w:cstheme="minorHAnsi"/>
          <w:b/>
          <w:bCs/>
          <w:color w:val="000000" w:themeColor="text1"/>
        </w:rPr>
        <w:t xml:space="preserve"> Figure </w:t>
      </w:r>
      <w:r w:rsidR="00281E1C">
        <w:rPr>
          <w:rFonts w:asciiTheme="minorHAnsi" w:hAnsiTheme="minorHAnsi" w:cstheme="minorHAnsi"/>
          <w:b/>
          <w:bCs/>
          <w:color w:val="000000" w:themeColor="text1"/>
        </w:rPr>
        <w:t>4</w:t>
      </w:r>
      <w:r w:rsidRPr="004E624B">
        <w:rPr>
          <w:rFonts w:asciiTheme="minorHAnsi" w:hAnsiTheme="minorHAnsi" w:cstheme="minorHAnsi"/>
          <w:b/>
          <w:bCs/>
          <w:color w:val="000000" w:themeColor="text1"/>
        </w:rPr>
        <w:t xml:space="preserve"> </w:t>
      </w:r>
      <w:r w:rsidRPr="004E624B">
        <w:rPr>
          <w:rFonts w:asciiTheme="minorHAnsi" w:hAnsiTheme="minorHAnsi" w:cstheme="minorHAnsi"/>
          <w:bCs/>
          <w:color w:val="000000" w:themeColor="text1"/>
        </w:rPr>
        <w:t>here]</w:t>
      </w:r>
    </w:p>
    <w:p w14:paraId="4E1EE684" w14:textId="77777777" w:rsidR="00011D53" w:rsidRPr="004E624B" w:rsidRDefault="00011D53" w:rsidP="0086065F">
      <w:pPr>
        <w:rPr>
          <w:rFonts w:asciiTheme="minorHAnsi" w:hAnsiTheme="minorHAnsi" w:cstheme="minorHAnsi"/>
          <w:color w:val="000000" w:themeColor="text1"/>
        </w:rPr>
      </w:pPr>
    </w:p>
    <w:p w14:paraId="47249A35" w14:textId="7750CB8E" w:rsidR="00281E1C" w:rsidRPr="001B1519" w:rsidRDefault="00281E1C" w:rsidP="0086065F">
      <w:pPr>
        <w:rPr>
          <w:rFonts w:asciiTheme="minorHAnsi" w:hAnsiTheme="minorHAnsi" w:cstheme="minorHAnsi"/>
          <w:bCs/>
          <w:color w:val="808080"/>
        </w:rPr>
      </w:pPr>
      <w:r w:rsidRPr="001B1519">
        <w:rPr>
          <w:rFonts w:asciiTheme="minorHAnsi" w:hAnsiTheme="minorHAnsi" w:cstheme="minorHAnsi"/>
          <w:b/>
        </w:rPr>
        <w:t>FIGURE LEGEND</w:t>
      </w:r>
      <w:r w:rsidR="00183F47">
        <w:rPr>
          <w:rFonts w:asciiTheme="minorHAnsi" w:hAnsiTheme="minorHAnsi" w:cstheme="minorHAnsi"/>
          <w:b/>
        </w:rPr>
        <w:t>S</w:t>
      </w:r>
      <w:r w:rsidRPr="001B1519">
        <w:rPr>
          <w:rFonts w:asciiTheme="minorHAnsi" w:hAnsiTheme="minorHAnsi" w:cstheme="minorHAnsi"/>
          <w:b/>
        </w:rPr>
        <w:t>:</w:t>
      </w:r>
      <w:r w:rsidRPr="001B1519">
        <w:rPr>
          <w:rFonts w:asciiTheme="minorHAnsi" w:hAnsiTheme="minorHAnsi" w:cstheme="minorHAnsi"/>
          <w:color w:val="808080"/>
        </w:rPr>
        <w:t xml:space="preserve"> </w:t>
      </w:r>
    </w:p>
    <w:p w14:paraId="256DF6D0" w14:textId="77777777" w:rsidR="002F754C" w:rsidRPr="00FF38DD" w:rsidRDefault="002F754C" w:rsidP="002F754C">
      <w:pPr>
        <w:rPr>
          <w:rFonts w:asciiTheme="minorHAnsi" w:hAnsiTheme="minorHAnsi" w:cstheme="minorHAnsi"/>
        </w:rPr>
      </w:pPr>
    </w:p>
    <w:p w14:paraId="1D95C60F" w14:textId="507C02B2" w:rsidR="002F754C" w:rsidRDefault="002F754C" w:rsidP="002F754C">
      <w:pPr>
        <w:rPr>
          <w:rFonts w:asciiTheme="minorHAnsi" w:hAnsiTheme="minorHAnsi" w:cstheme="minorHAnsi"/>
          <w:color w:val="000000" w:themeColor="text1"/>
        </w:rPr>
      </w:pPr>
      <w:r w:rsidRPr="00BA13FC">
        <w:rPr>
          <w:rFonts w:asciiTheme="minorHAnsi" w:hAnsiTheme="minorHAnsi" w:cstheme="minorHAnsi"/>
          <w:b/>
          <w:bCs/>
          <w:color w:val="000000" w:themeColor="text1"/>
        </w:rPr>
        <w:t>Fig</w:t>
      </w:r>
      <w:r>
        <w:rPr>
          <w:rFonts w:asciiTheme="minorHAnsi" w:hAnsiTheme="minorHAnsi" w:cstheme="minorHAnsi"/>
          <w:b/>
          <w:bCs/>
          <w:color w:val="000000" w:themeColor="text1"/>
        </w:rPr>
        <w:t>ure</w:t>
      </w:r>
      <w:r w:rsidRPr="00BA13FC">
        <w:rPr>
          <w:rFonts w:asciiTheme="minorHAnsi" w:hAnsiTheme="minorHAnsi" w:cstheme="minorHAnsi"/>
          <w:b/>
          <w:bCs/>
          <w:color w:val="000000" w:themeColor="text1"/>
        </w:rPr>
        <w:t xml:space="preserve"> 1</w:t>
      </w:r>
      <w:r>
        <w:rPr>
          <w:rFonts w:asciiTheme="minorHAnsi" w:hAnsiTheme="minorHAnsi" w:cstheme="minorHAnsi"/>
          <w:b/>
          <w:bCs/>
          <w:color w:val="000000" w:themeColor="text1"/>
        </w:rPr>
        <w:t xml:space="preserve">: Images of microcapillary pipette. </w:t>
      </w:r>
      <w:r w:rsidRPr="00BA13FC">
        <w:rPr>
          <w:rFonts w:asciiTheme="minorHAnsi" w:hAnsiTheme="minorHAnsi" w:cstheme="minorHAnsi"/>
          <w:color w:val="000000" w:themeColor="text1"/>
        </w:rPr>
        <w:t>Image</w:t>
      </w:r>
      <w:r>
        <w:rPr>
          <w:rFonts w:asciiTheme="minorHAnsi" w:hAnsiTheme="minorHAnsi" w:cstheme="minorHAnsi"/>
          <w:color w:val="000000" w:themeColor="text1"/>
        </w:rPr>
        <w:t>s</w:t>
      </w:r>
      <w:r w:rsidRPr="00BA13F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show </w:t>
      </w:r>
      <w:r w:rsidRPr="00BA13FC">
        <w:rPr>
          <w:rFonts w:asciiTheme="minorHAnsi" w:hAnsiTheme="minorHAnsi" w:cstheme="minorHAnsi"/>
          <w:color w:val="000000" w:themeColor="text1"/>
        </w:rPr>
        <w:t>a micro</w:t>
      </w:r>
      <w:r>
        <w:rPr>
          <w:rFonts w:asciiTheme="minorHAnsi" w:hAnsiTheme="minorHAnsi" w:cstheme="minorHAnsi"/>
          <w:color w:val="000000" w:themeColor="text1"/>
        </w:rPr>
        <w:t xml:space="preserve">capillary </w:t>
      </w:r>
      <w:r w:rsidRPr="00BA13FC">
        <w:rPr>
          <w:rFonts w:asciiTheme="minorHAnsi" w:hAnsiTheme="minorHAnsi" w:cstheme="minorHAnsi"/>
          <w:color w:val="000000" w:themeColor="text1"/>
        </w:rPr>
        <w:t>pipette</w:t>
      </w:r>
      <w:r w:rsidRPr="00252149">
        <w:rPr>
          <w:rFonts w:asciiTheme="minorHAnsi" w:hAnsiTheme="minorHAnsi" w:cstheme="minorHAnsi"/>
          <w:color w:val="000000" w:themeColor="text1"/>
        </w:rPr>
        <w:t xml:space="preserve"> </w:t>
      </w:r>
      <w:r w:rsidRPr="00EA47CC">
        <w:rPr>
          <w:rFonts w:asciiTheme="minorHAnsi" w:hAnsiTheme="minorHAnsi" w:cstheme="minorHAnsi"/>
          <w:color w:val="000000" w:themeColor="text1"/>
        </w:rPr>
        <w:t xml:space="preserve">on </w:t>
      </w:r>
      <w:r>
        <w:rPr>
          <w:rFonts w:asciiTheme="minorHAnsi" w:hAnsiTheme="minorHAnsi" w:cstheme="minorHAnsi"/>
          <w:color w:val="000000" w:themeColor="text1"/>
        </w:rPr>
        <w:t xml:space="preserve">the </w:t>
      </w:r>
      <w:r w:rsidRPr="00EA47CC">
        <w:rPr>
          <w:rFonts w:asciiTheme="minorHAnsi" w:hAnsiTheme="minorHAnsi" w:cstheme="minorHAnsi"/>
          <w:color w:val="000000" w:themeColor="text1"/>
        </w:rPr>
        <w:t>injection apparatus</w:t>
      </w:r>
      <w:r>
        <w:rPr>
          <w:rFonts w:asciiTheme="minorHAnsi" w:hAnsiTheme="minorHAnsi" w:cstheme="minorHAnsi"/>
          <w:color w:val="000000" w:themeColor="text1"/>
        </w:rPr>
        <w:t xml:space="preserve">, before </w:t>
      </w:r>
      <w:r w:rsidRPr="00FF38DD">
        <w:rPr>
          <w:rFonts w:asciiTheme="minorHAnsi" w:hAnsiTheme="minorHAnsi" w:cstheme="minorHAnsi"/>
          <w:bCs/>
          <w:color w:val="000000" w:themeColor="text1"/>
        </w:rPr>
        <w:t>(</w:t>
      </w:r>
      <w:r w:rsidRPr="00BA13FC">
        <w:rPr>
          <w:rFonts w:asciiTheme="minorHAnsi" w:hAnsiTheme="minorHAnsi" w:cstheme="minorHAnsi"/>
          <w:b/>
          <w:bCs/>
          <w:color w:val="000000" w:themeColor="text1"/>
        </w:rPr>
        <w:t>A</w:t>
      </w:r>
      <w:r w:rsidRPr="00FF38DD">
        <w:rPr>
          <w:rFonts w:asciiTheme="minorHAnsi" w:hAnsiTheme="minorHAnsi" w:cstheme="minorHAnsi"/>
          <w:bCs/>
          <w:color w:val="000000" w:themeColor="text1"/>
        </w:rPr>
        <w:t>)</w:t>
      </w:r>
      <w:r w:rsidRPr="00FF38DD">
        <w:rPr>
          <w:rFonts w:asciiTheme="minorHAnsi" w:hAnsiTheme="minorHAnsi" w:cstheme="minorHAnsi"/>
          <w:color w:val="000000" w:themeColor="text1"/>
        </w:rPr>
        <w:t>,</w:t>
      </w:r>
      <w:r>
        <w:rPr>
          <w:rFonts w:asciiTheme="minorHAnsi" w:hAnsiTheme="minorHAnsi" w:cstheme="minorHAnsi"/>
          <w:color w:val="000000" w:themeColor="text1"/>
        </w:rPr>
        <w:t xml:space="preserve"> and after </w:t>
      </w:r>
      <w:r w:rsidRPr="00FF38DD">
        <w:rPr>
          <w:rFonts w:asciiTheme="minorHAnsi" w:hAnsiTheme="minorHAnsi" w:cstheme="minorHAnsi"/>
          <w:bCs/>
          <w:color w:val="000000" w:themeColor="text1"/>
        </w:rPr>
        <w:t>(</w:t>
      </w:r>
      <w:r w:rsidRPr="00BA13FC">
        <w:rPr>
          <w:rFonts w:asciiTheme="minorHAnsi" w:hAnsiTheme="minorHAnsi" w:cstheme="minorHAnsi"/>
          <w:b/>
          <w:bCs/>
          <w:color w:val="000000" w:themeColor="text1"/>
        </w:rPr>
        <w:t>B</w:t>
      </w:r>
      <w:r w:rsidRPr="00FF38DD">
        <w:rPr>
          <w:rFonts w:asciiTheme="minorHAnsi" w:hAnsiTheme="minorHAnsi" w:cstheme="minorHAnsi"/>
          <w:bCs/>
          <w:color w:val="000000" w:themeColor="text1"/>
        </w:rPr>
        <w:t>)</w:t>
      </w:r>
      <w:r w:rsidRPr="00BA13FC">
        <w:rPr>
          <w:rFonts w:asciiTheme="minorHAnsi" w:hAnsiTheme="minorHAnsi" w:cstheme="minorHAnsi"/>
          <w:b/>
          <w:bCs/>
          <w:color w:val="000000" w:themeColor="text1"/>
        </w:rPr>
        <w:t xml:space="preserve"> </w:t>
      </w:r>
      <w:r>
        <w:rPr>
          <w:rFonts w:asciiTheme="minorHAnsi" w:hAnsiTheme="minorHAnsi" w:cstheme="minorHAnsi"/>
          <w:color w:val="000000" w:themeColor="text1"/>
        </w:rPr>
        <w:t>filling with DNA/DOTAP</w:t>
      </w:r>
      <w:r w:rsidRPr="00BA13FC">
        <w:rPr>
          <w:rFonts w:asciiTheme="minorHAnsi" w:hAnsiTheme="minorHAnsi" w:cstheme="minorHAnsi"/>
          <w:color w:val="000000" w:themeColor="text1"/>
        </w:rPr>
        <w:t>.</w:t>
      </w:r>
      <w:r>
        <w:rPr>
          <w:rFonts w:asciiTheme="minorHAnsi" w:hAnsiTheme="minorHAnsi" w:cstheme="minorHAnsi"/>
          <w:color w:val="000000" w:themeColor="text1"/>
        </w:rPr>
        <w:t xml:space="preserve"> Open arrows</w:t>
      </w:r>
      <w:r w:rsidR="00FF38DD">
        <w:rPr>
          <w:rFonts w:asciiTheme="minorHAnsi" w:hAnsiTheme="minorHAnsi" w:cstheme="minorHAnsi"/>
          <w:color w:val="000000" w:themeColor="text1"/>
        </w:rPr>
        <w:t>,</w:t>
      </w:r>
      <w:r>
        <w:rPr>
          <w:rFonts w:asciiTheme="minorHAnsi" w:hAnsiTheme="minorHAnsi" w:cstheme="minorHAnsi"/>
          <w:color w:val="000000" w:themeColor="text1"/>
        </w:rPr>
        <w:t xml:space="preserve"> tip of plunger in the microcapillary pipette </w:t>
      </w:r>
      <w:r w:rsidRPr="00FF38DD">
        <w:rPr>
          <w:rFonts w:asciiTheme="minorHAnsi" w:hAnsiTheme="minorHAnsi" w:cstheme="minorHAnsi"/>
          <w:bCs/>
          <w:color w:val="000000" w:themeColor="text1"/>
        </w:rPr>
        <w:t>(</w:t>
      </w:r>
      <w:proofErr w:type="gramStart"/>
      <w:r w:rsidRPr="00BA13FC">
        <w:rPr>
          <w:rFonts w:asciiTheme="minorHAnsi" w:hAnsiTheme="minorHAnsi" w:cstheme="minorHAnsi"/>
          <w:b/>
          <w:bCs/>
          <w:color w:val="000000" w:themeColor="text1"/>
        </w:rPr>
        <w:t>A,B</w:t>
      </w:r>
      <w:proofErr w:type="gramEnd"/>
      <w:r w:rsidRPr="00FF38DD">
        <w:rPr>
          <w:rFonts w:asciiTheme="minorHAnsi" w:hAnsiTheme="minorHAnsi" w:cstheme="minorHAnsi"/>
          <w:bCs/>
          <w:color w:val="000000" w:themeColor="text1"/>
        </w:rPr>
        <w:t>)</w:t>
      </w:r>
      <w:r>
        <w:rPr>
          <w:rFonts w:asciiTheme="minorHAnsi" w:hAnsiTheme="minorHAnsi" w:cstheme="minorHAnsi"/>
          <w:color w:val="000000" w:themeColor="text1"/>
        </w:rPr>
        <w:t>. Closed arrow</w:t>
      </w:r>
      <w:r w:rsidR="00FF38DD">
        <w:rPr>
          <w:rFonts w:asciiTheme="minorHAnsi" w:hAnsiTheme="minorHAnsi" w:cstheme="minorHAnsi"/>
          <w:color w:val="000000" w:themeColor="text1"/>
        </w:rPr>
        <w:t>,</w:t>
      </w:r>
      <w:r>
        <w:rPr>
          <w:rFonts w:asciiTheme="minorHAnsi" w:hAnsiTheme="minorHAnsi" w:cstheme="minorHAnsi"/>
          <w:color w:val="000000" w:themeColor="text1"/>
        </w:rPr>
        <w:t xml:space="preserve"> line between mineral oil and DNA/DOTAP in the filled microcapillary pipette </w:t>
      </w:r>
      <w:r w:rsidRPr="008E3F00">
        <w:rPr>
          <w:rFonts w:asciiTheme="minorHAnsi" w:hAnsiTheme="minorHAnsi" w:cstheme="minorHAnsi"/>
          <w:bCs/>
          <w:color w:val="000000" w:themeColor="text1"/>
        </w:rPr>
        <w:t>(</w:t>
      </w:r>
      <w:r w:rsidRPr="00BA13FC">
        <w:rPr>
          <w:rFonts w:asciiTheme="minorHAnsi" w:hAnsiTheme="minorHAnsi" w:cstheme="minorHAnsi"/>
          <w:b/>
          <w:bCs/>
          <w:color w:val="000000" w:themeColor="text1"/>
        </w:rPr>
        <w:t>B</w:t>
      </w:r>
      <w:r w:rsidRPr="008E3F00">
        <w:rPr>
          <w:rFonts w:asciiTheme="minorHAnsi" w:hAnsiTheme="minorHAnsi" w:cstheme="minorHAnsi"/>
          <w:bCs/>
          <w:color w:val="000000" w:themeColor="text1"/>
        </w:rPr>
        <w:t>)</w:t>
      </w:r>
      <w:r>
        <w:rPr>
          <w:rFonts w:asciiTheme="minorHAnsi" w:hAnsiTheme="minorHAnsi" w:cstheme="minorHAnsi"/>
          <w:color w:val="000000" w:themeColor="text1"/>
        </w:rPr>
        <w:t>. Scale</w:t>
      </w:r>
      <w:r w:rsidR="008E3F00">
        <w:rPr>
          <w:rFonts w:asciiTheme="minorHAnsi" w:hAnsiTheme="minorHAnsi" w:cstheme="minorHAnsi"/>
          <w:color w:val="000000" w:themeColor="text1"/>
        </w:rPr>
        <w:t xml:space="preserve"> bar =</w:t>
      </w:r>
      <w:r>
        <w:rPr>
          <w:rFonts w:asciiTheme="minorHAnsi" w:hAnsiTheme="minorHAnsi" w:cstheme="minorHAnsi"/>
          <w:color w:val="000000" w:themeColor="text1"/>
        </w:rPr>
        <w:t xml:space="preserve"> 1 mm.</w:t>
      </w:r>
    </w:p>
    <w:p w14:paraId="408037E3" w14:textId="77777777" w:rsidR="00D20BD4" w:rsidRPr="00BA13FC" w:rsidRDefault="00D20BD4" w:rsidP="002F754C">
      <w:pPr>
        <w:rPr>
          <w:rFonts w:asciiTheme="minorHAnsi" w:hAnsiTheme="minorHAnsi" w:cstheme="minorHAnsi"/>
          <w:color w:val="000000" w:themeColor="text1"/>
        </w:rPr>
      </w:pPr>
    </w:p>
    <w:p w14:paraId="15DBF78E" w14:textId="7F1F7D5F" w:rsidR="002F754C" w:rsidRPr="00BA13FC" w:rsidRDefault="002F754C" w:rsidP="002F754C">
      <w:pPr>
        <w:rPr>
          <w:rFonts w:asciiTheme="minorHAnsi" w:hAnsiTheme="minorHAnsi" w:cstheme="minorHAnsi"/>
          <w:color w:val="000000" w:themeColor="text1"/>
        </w:rPr>
      </w:pPr>
      <w:r>
        <w:rPr>
          <w:rFonts w:asciiTheme="minorHAnsi" w:hAnsiTheme="minorHAnsi" w:cstheme="minorHAnsi"/>
          <w:b/>
          <w:bCs/>
          <w:color w:val="000000" w:themeColor="text1"/>
        </w:rPr>
        <w:t xml:space="preserve">Figure 2: Demarcation of </w:t>
      </w:r>
      <w:proofErr w:type="spellStart"/>
      <w:r>
        <w:rPr>
          <w:rFonts w:asciiTheme="minorHAnsi" w:hAnsiTheme="minorHAnsi" w:cstheme="minorHAnsi"/>
          <w:b/>
          <w:bCs/>
          <w:color w:val="000000" w:themeColor="text1"/>
        </w:rPr>
        <w:t>eyebud</w:t>
      </w:r>
      <w:proofErr w:type="spellEnd"/>
      <w:r>
        <w:rPr>
          <w:rFonts w:asciiTheme="minorHAnsi" w:hAnsiTheme="minorHAnsi" w:cstheme="minorHAnsi"/>
          <w:b/>
          <w:bCs/>
          <w:color w:val="000000" w:themeColor="text1"/>
        </w:rPr>
        <w:t xml:space="preserve"> region for microinjection. </w:t>
      </w:r>
      <w:r w:rsidRPr="00BA13FC">
        <w:rPr>
          <w:rFonts w:asciiTheme="minorHAnsi" w:hAnsiTheme="minorHAnsi" w:cstheme="minorHAnsi"/>
          <w:color w:val="000000" w:themeColor="text1"/>
        </w:rPr>
        <w:t xml:space="preserve">Schematic </w:t>
      </w:r>
      <w:r w:rsidRPr="00F34CC0">
        <w:rPr>
          <w:rFonts w:asciiTheme="minorHAnsi" w:hAnsiTheme="minorHAnsi" w:cstheme="minorHAnsi"/>
          <w:bCs/>
          <w:color w:val="000000" w:themeColor="text1"/>
        </w:rPr>
        <w:t>(</w:t>
      </w:r>
      <w:r w:rsidRPr="005B3567">
        <w:rPr>
          <w:rFonts w:asciiTheme="minorHAnsi" w:hAnsiTheme="minorHAnsi" w:cstheme="minorHAnsi"/>
          <w:b/>
          <w:bCs/>
          <w:color w:val="000000" w:themeColor="text1"/>
        </w:rPr>
        <w:t>A</w:t>
      </w:r>
      <w:r w:rsidRPr="00F34CC0">
        <w:rPr>
          <w:rFonts w:asciiTheme="minorHAnsi" w:hAnsiTheme="minorHAnsi" w:cstheme="minorHAnsi"/>
          <w:bCs/>
          <w:color w:val="000000" w:themeColor="text1"/>
        </w:rPr>
        <w:t>)</w:t>
      </w:r>
      <w:r w:rsidRPr="00BA13FC">
        <w:rPr>
          <w:rFonts w:asciiTheme="minorHAnsi" w:hAnsiTheme="minorHAnsi" w:cstheme="minorHAnsi"/>
          <w:color w:val="000000" w:themeColor="text1"/>
        </w:rPr>
        <w:t xml:space="preserve"> and photomicrograph </w:t>
      </w:r>
      <w:r w:rsidRPr="00F34CC0">
        <w:rPr>
          <w:rFonts w:asciiTheme="minorHAnsi" w:hAnsiTheme="minorHAnsi" w:cstheme="minorHAnsi"/>
          <w:bCs/>
          <w:color w:val="000000" w:themeColor="text1"/>
        </w:rPr>
        <w:t>(</w:t>
      </w:r>
      <w:r w:rsidRPr="005B3567">
        <w:rPr>
          <w:rFonts w:asciiTheme="minorHAnsi" w:hAnsiTheme="minorHAnsi" w:cstheme="minorHAnsi"/>
          <w:b/>
          <w:bCs/>
          <w:color w:val="000000" w:themeColor="text1"/>
        </w:rPr>
        <w:t>B</w:t>
      </w:r>
      <w:r w:rsidRPr="00F34CC0">
        <w:rPr>
          <w:rFonts w:asciiTheme="minorHAnsi" w:hAnsiTheme="minorHAnsi" w:cstheme="minorHAnsi"/>
          <w:bCs/>
          <w:color w:val="000000" w:themeColor="text1"/>
        </w:rPr>
        <w:t>)</w:t>
      </w:r>
      <w:r w:rsidRPr="00BA13FC">
        <w:rPr>
          <w:rFonts w:asciiTheme="minorHAnsi" w:hAnsiTheme="minorHAnsi" w:cstheme="minorHAnsi"/>
          <w:color w:val="000000" w:themeColor="text1"/>
        </w:rPr>
        <w:t xml:space="preserve"> of </w:t>
      </w:r>
      <w:r w:rsidRPr="00BA13FC">
        <w:rPr>
          <w:rFonts w:asciiTheme="minorHAnsi" w:hAnsiTheme="minorHAnsi" w:cstheme="minorHAnsi"/>
          <w:i/>
          <w:iCs/>
          <w:color w:val="000000" w:themeColor="text1"/>
        </w:rPr>
        <w:t>X</w:t>
      </w:r>
      <w:r>
        <w:rPr>
          <w:rFonts w:asciiTheme="minorHAnsi" w:hAnsiTheme="minorHAnsi" w:cstheme="minorHAnsi"/>
          <w:i/>
          <w:iCs/>
          <w:color w:val="000000" w:themeColor="text1"/>
        </w:rPr>
        <w:t>.</w:t>
      </w:r>
      <w:r w:rsidRPr="00BA13FC">
        <w:rPr>
          <w:rFonts w:asciiTheme="minorHAnsi" w:hAnsiTheme="minorHAnsi" w:cstheme="minorHAnsi"/>
          <w:i/>
          <w:iCs/>
          <w:color w:val="000000" w:themeColor="text1"/>
        </w:rPr>
        <w:t xml:space="preserve"> </w:t>
      </w:r>
      <w:proofErr w:type="spellStart"/>
      <w:r w:rsidRPr="00BA13FC">
        <w:rPr>
          <w:rFonts w:asciiTheme="minorHAnsi" w:hAnsiTheme="minorHAnsi" w:cstheme="minorHAnsi"/>
          <w:i/>
          <w:iCs/>
          <w:color w:val="000000" w:themeColor="text1"/>
        </w:rPr>
        <w:t>laevis</w:t>
      </w:r>
      <w:proofErr w:type="spellEnd"/>
      <w:r w:rsidRPr="00BA13FC">
        <w:rPr>
          <w:rFonts w:asciiTheme="minorHAnsi" w:hAnsiTheme="minorHAnsi" w:cstheme="minorHAnsi"/>
          <w:color w:val="000000" w:themeColor="text1"/>
        </w:rPr>
        <w:t xml:space="preserve"> embryo at developmental stages 22/23 </w:t>
      </w:r>
      <w:r>
        <w:rPr>
          <w:rFonts w:asciiTheme="minorHAnsi" w:hAnsiTheme="minorHAnsi" w:cstheme="minorHAnsi"/>
          <w:color w:val="000000" w:themeColor="text1"/>
        </w:rPr>
        <w:t>show</w:t>
      </w:r>
      <w:r w:rsidRPr="00BA13FC">
        <w:rPr>
          <w:rFonts w:asciiTheme="minorHAnsi" w:hAnsiTheme="minorHAnsi" w:cstheme="minorHAnsi"/>
          <w:color w:val="000000" w:themeColor="text1"/>
        </w:rPr>
        <w:t xml:space="preserve"> </w:t>
      </w:r>
      <w:proofErr w:type="spellStart"/>
      <w:r w:rsidRPr="00BA13FC">
        <w:rPr>
          <w:rFonts w:asciiTheme="minorHAnsi" w:hAnsiTheme="minorHAnsi" w:cstheme="minorHAnsi"/>
          <w:color w:val="000000" w:themeColor="text1"/>
        </w:rPr>
        <w:t>eyebud</w:t>
      </w:r>
      <w:proofErr w:type="spellEnd"/>
      <w:r w:rsidRPr="00BA13FC">
        <w:rPr>
          <w:rFonts w:asciiTheme="minorHAnsi" w:hAnsiTheme="minorHAnsi" w:cstheme="minorHAnsi"/>
          <w:color w:val="000000" w:themeColor="text1"/>
        </w:rPr>
        <w:t xml:space="preserve"> region </w:t>
      </w:r>
      <w:r>
        <w:rPr>
          <w:rFonts w:asciiTheme="minorHAnsi" w:hAnsiTheme="minorHAnsi" w:cstheme="minorHAnsi"/>
          <w:color w:val="000000" w:themeColor="text1"/>
        </w:rPr>
        <w:t xml:space="preserve">that should be targeted for microinjection (red highlights). Scale </w:t>
      </w:r>
      <w:r w:rsidR="00F34CC0">
        <w:rPr>
          <w:rFonts w:asciiTheme="minorHAnsi" w:hAnsiTheme="minorHAnsi" w:cstheme="minorHAnsi"/>
          <w:color w:val="000000" w:themeColor="text1"/>
        </w:rPr>
        <w:t>bar =</w:t>
      </w:r>
      <w:r>
        <w:rPr>
          <w:rFonts w:asciiTheme="minorHAnsi" w:hAnsiTheme="minorHAnsi" w:cstheme="minorHAnsi"/>
          <w:color w:val="000000" w:themeColor="text1"/>
        </w:rPr>
        <w:t xml:space="preserve"> 1 mm. </w:t>
      </w:r>
      <w:r w:rsidR="00D3237E">
        <w:rPr>
          <w:rFonts w:asciiTheme="minorHAnsi" w:hAnsiTheme="minorHAnsi" w:cstheme="minorHAnsi"/>
          <w:color w:val="000000" w:themeColor="text1"/>
        </w:rPr>
        <w:t>Panel A</w:t>
      </w:r>
      <w:r>
        <w:rPr>
          <w:rFonts w:asciiTheme="minorHAnsi" w:hAnsiTheme="minorHAnsi" w:cstheme="minorHAnsi"/>
          <w:color w:val="000000" w:themeColor="text1"/>
        </w:rPr>
        <w:t xml:space="preserve"> has been modified from Zahn et al.</w:t>
      </w:r>
      <w:r w:rsidRPr="00BA13FC">
        <w:rPr>
          <w:rFonts w:asciiTheme="minorHAnsi" w:hAnsiTheme="minorHAnsi" w:cstheme="minorHAnsi"/>
          <w:color w:val="000000" w:themeColor="text1"/>
          <w:vertAlign w:val="superscript"/>
        </w:rPr>
        <w:t>18</w:t>
      </w:r>
      <w:r w:rsidR="00FB1A82">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32B4CEB7" w14:textId="77777777" w:rsidR="002F754C" w:rsidRDefault="002F754C" w:rsidP="002F754C">
      <w:pPr>
        <w:rPr>
          <w:rFonts w:asciiTheme="minorHAnsi" w:hAnsiTheme="minorHAnsi" w:cstheme="minorHAnsi"/>
          <w:color w:val="000000" w:themeColor="text1"/>
        </w:rPr>
      </w:pPr>
    </w:p>
    <w:p w14:paraId="6E8F6576" w14:textId="0F9AE56B" w:rsidR="002F754C" w:rsidRPr="004E624B" w:rsidRDefault="002F754C" w:rsidP="002F754C">
      <w:pPr>
        <w:rPr>
          <w:rFonts w:asciiTheme="minorHAnsi" w:hAnsiTheme="minorHAnsi" w:cstheme="minorHAnsi"/>
          <w:color w:val="000000" w:themeColor="text1"/>
        </w:rPr>
      </w:pPr>
      <w:r>
        <w:rPr>
          <w:rFonts w:asciiTheme="minorHAnsi" w:hAnsiTheme="minorHAnsi" w:cstheme="minorHAnsi"/>
          <w:b/>
          <w:bCs/>
          <w:color w:val="000000" w:themeColor="text1"/>
        </w:rPr>
        <w:t>Figure 3</w:t>
      </w:r>
      <w:r w:rsidRPr="004E624B">
        <w:rPr>
          <w:rFonts w:asciiTheme="minorHAnsi" w:hAnsiTheme="minorHAnsi" w:cstheme="minorHAnsi"/>
          <w:b/>
          <w:bCs/>
          <w:color w:val="000000" w:themeColor="text1"/>
        </w:rPr>
        <w:t>:</w:t>
      </w:r>
      <w:r w:rsidRPr="004E624B">
        <w:rPr>
          <w:rFonts w:asciiTheme="minorHAnsi" w:hAnsiTheme="minorHAnsi" w:cstheme="minorHAnsi"/>
          <w:color w:val="000000" w:themeColor="text1"/>
        </w:rPr>
        <w:t xml:space="preserve"> </w:t>
      </w:r>
      <w:r w:rsidRPr="004E624B">
        <w:rPr>
          <w:rFonts w:asciiTheme="minorHAnsi" w:hAnsiTheme="minorHAnsi" w:cstheme="minorHAnsi"/>
          <w:b/>
          <w:bCs/>
          <w:color w:val="000000" w:themeColor="text1"/>
        </w:rPr>
        <w:t xml:space="preserve">Representative images of GFP expressing control and mutant optic axonal arbors. </w:t>
      </w:r>
      <w:r w:rsidRPr="00CA6FAA">
        <w:rPr>
          <w:rFonts w:asciiTheme="minorHAnsi" w:hAnsiTheme="minorHAnsi" w:cstheme="minorHAnsi"/>
          <w:color w:val="000000" w:themeColor="text1"/>
        </w:rPr>
        <w:t>(</w:t>
      </w:r>
      <w:r w:rsidRPr="004E624B">
        <w:rPr>
          <w:rFonts w:asciiTheme="minorHAnsi" w:hAnsiTheme="minorHAnsi" w:cstheme="minorHAnsi"/>
          <w:b/>
          <w:color w:val="000000" w:themeColor="text1"/>
        </w:rPr>
        <w:t>A</w:t>
      </w:r>
      <w:r w:rsidRPr="00CA6FAA">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Schematic of mutants of APC N-terminal and central domain mutants that were cloned into pCS2 plasmids. </w:t>
      </w:r>
      <w:r w:rsidRPr="00CA6FAA">
        <w:rPr>
          <w:rFonts w:asciiTheme="minorHAnsi" w:hAnsiTheme="minorHAnsi" w:cstheme="minorHAnsi"/>
          <w:color w:val="000000" w:themeColor="text1"/>
        </w:rPr>
        <w:t>(</w:t>
      </w:r>
      <w:r w:rsidRPr="004E624B">
        <w:rPr>
          <w:rFonts w:asciiTheme="minorHAnsi" w:hAnsiTheme="minorHAnsi" w:cstheme="minorHAnsi"/>
          <w:b/>
          <w:color w:val="000000" w:themeColor="text1"/>
        </w:rPr>
        <w:t>B</w:t>
      </w:r>
      <w:r w:rsidRPr="00CA6FAA">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Representative confocal images of single GFP and GFP-APC mutant optic axonal arbors in tecta of intact, living </w:t>
      </w:r>
      <w:r w:rsidRPr="00BA13FC">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tadpoles. </w:t>
      </w:r>
      <w:r w:rsidRPr="00FE3D43">
        <w:rPr>
          <w:rFonts w:asciiTheme="minorHAnsi" w:hAnsiTheme="minorHAnsi" w:cstheme="minorHAnsi"/>
          <w:color w:val="000000" w:themeColor="text1"/>
        </w:rPr>
        <w:t>(</w:t>
      </w:r>
      <w:r w:rsidRPr="004E624B">
        <w:rPr>
          <w:rFonts w:asciiTheme="minorHAnsi" w:hAnsiTheme="minorHAnsi" w:cstheme="minorHAnsi"/>
          <w:b/>
          <w:color w:val="000000" w:themeColor="text1"/>
        </w:rPr>
        <w:t>C</w:t>
      </w:r>
      <w:r w:rsidRPr="00FE3D43">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Reconstructions of z-series images of GFP control and APC mutant optic axonal arbors.</w:t>
      </w:r>
      <w:r>
        <w:rPr>
          <w:rFonts w:asciiTheme="minorHAnsi" w:hAnsiTheme="minorHAnsi" w:cstheme="minorHAnsi"/>
          <w:color w:val="000000" w:themeColor="text1"/>
        </w:rPr>
        <w:t xml:space="preserve"> </w:t>
      </w:r>
      <w:r w:rsidRPr="00591E18">
        <w:rPr>
          <w:rFonts w:asciiTheme="minorHAnsi" w:hAnsiTheme="minorHAnsi" w:cstheme="minorHAnsi"/>
          <w:color w:val="000000" w:themeColor="text1"/>
        </w:rPr>
        <w:t xml:space="preserve">Scale </w:t>
      </w:r>
      <w:r w:rsidR="00FE3D43">
        <w:rPr>
          <w:rFonts w:asciiTheme="minorHAnsi" w:hAnsiTheme="minorHAnsi" w:cstheme="minorHAnsi"/>
          <w:color w:val="000000" w:themeColor="text1"/>
        </w:rPr>
        <w:t>b</w:t>
      </w:r>
      <w:r w:rsidRPr="00591E18">
        <w:rPr>
          <w:rFonts w:asciiTheme="minorHAnsi" w:hAnsiTheme="minorHAnsi" w:cstheme="minorHAnsi"/>
          <w:color w:val="000000" w:themeColor="text1"/>
        </w:rPr>
        <w:t>ars</w:t>
      </w:r>
      <w:r>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 </w:t>
      </w:r>
      <w:r w:rsidR="00FE3D43">
        <w:rPr>
          <w:rFonts w:asciiTheme="minorHAnsi" w:hAnsiTheme="minorHAnsi" w:cstheme="minorHAnsi"/>
          <w:color w:val="000000" w:themeColor="text1"/>
        </w:rPr>
        <w:t>(</w:t>
      </w:r>
      <w:r>
        <w:rPr>
          <w:rFonts w:asciiTheme="minorHAnsi" w:hAnsiTheme="minorHAnsi" w:cstheme="minorHAnsi"/>
          <w:color w:val="000000" w:themeColor="text1"/>
        </w:rPr>
        <w:t xml:space="preserve">B) 30 </w:t>
      </w:r>
      <w:r>
        <w:rPr>
          <w:rFonts w:cstheme="minorHAnsi"/>
          <w:color w:val="000000" w:themeColor="text1"/>
        </w:rPr>
        <w:t>µ</w:t>
      </w:r>
      <w:r>
        <w:rPr>
          <w:rFonts w:asciiTheme="minorHAnsi" w:hAnsiTheme="minorHAnsi" w:cstheme="minorHAnsi"/>
          <w:color w:val="000000" w:themeColor="text1"/>
        </w:rPr>
        <w:t xml:space="preserve">m, </w:t>
      </w:r>
      <w:r w:rsidR="00FE3D43">
        <w:rPr>
          <w:rFonts w:asciiTheme="minorHAnsi" w:hAnsiTheme="minorHAnsi" w:cstheme="minorHAnsi"/>
          <w:color w:val="000000" w:themeColor="text1"/>
        </w:rPr>
        <w:t>(</w:t>
      </w:r>
      <w:r>
        <w:rPr>
          <w:rFonts w:asciiTheme="minorHAnsi" w:hAnsiTheme="minorHAnsi" w:cstheme="minorHAnsi"/>
          <w:color w:val="000000" w:themeColor="text1"/>
        </w:rPr>
        <w:t xml:space="preserve">C) 40 </w:t>
      </w:r>
      <w:r>
        <w:rPr>
          <w:rFonts w:cstheme="minorHAnsi"/>
          <w:color w:val="000000" w:themeColor="text1"/>
        </w:rPr>
        <w:t>µ</w:t>
      </w:r>
      <w:r>
        <w:rPr>
          <w:rFonts w:asciiTheme="minorHAnsi" w:hAnsiTheme="minorHAnsi" w:cstheme="minorHAnsi"/>
          <w:color w:val="000000" w:themeColor="text1"/>
        </w:rPr>
        <w:t xml:space="preserve">m. </w:t>
      </w:r>
      <w:r w:rsidRPr="004E624B">
        <w:rPr>
          <w:rFonts w:asciiTheme="minorHAnsi" w:hAnsiTheme="minorHAnsi" w:cstheme="minorHAnsi"/>
          <w:color w:val="000000" w:themeColor="text1"/>
        </w:rPr>
        <w:t xml:space="preserve">This figure has been </w:t>
      </w:r>
      <w:r>
        <w:rPr>
          <w:rFonts w:asciiTheme="minorHAnsi" w:hAnsiTheme="minorHAnsi" w:cstheme="minorHAnsi"/>
          <w:color w:val="000000" w:themeColor="text1"/>
        </w:rPr>
        <w:t>modified</w:t>
      </w:r>
      <w:r w:rsidRPr="004E624B">
        <w:rPr>
          <w:rFonts w:asciiTheme="minorHAnsi" w:hAnsiTheme="minorHAnsi" w:cstheme="minorHAnsi"/>
          <w:color w:val="000000" w:themeColor="text1"/>
        </w:rPr>
        <w:t xml:space="preserve"> from </w:t>
      </w:r>
      <w:proofErr w:type="spellStart"/>
      <w:r w:rsidRPr="004E624B">
        <w:rPr>
          <w:rFonts w:asciiTheme="minorHAnsi" w:hAnsiTheme="minorHAnsi" w:cstheme="minorHAnsi"/>
          <w:color w:val="000000" w:themeColor="text1"/>
        </w:rPr>
        <w:t>Jin</w:t>
      </w:r>
      <w:proofErr w:type="spellEnd"/>
      <w:r w:rsidRPr="004E624B">
        <w:rPr>
          <w:rFonts w:asciiTheme="minorHAnsi" w:hAnsiTheme="minorHAnsi" w:cstheme="minorHAnsi"/>
          <w:color w:val="000000" w:themeColor="text1"/>
        </w:rPr>
        <w:t xml:space="preserve"> et al.</w:t>
      </w:r>
      <w:r w:rsidRPr="004E624B">
        <w:rPr>
          <w:rFonts w:asciiTheme="minorHAnsi" w:hAnsiTheme="minorHAnsi" w:cstheme="minorHAnsi"/>
          <w:color w:val="000000" w:themeColor="text1"/>
          <w:vertAlign w:val="superscript"/>
        </w:rPr>
        <w:t>7</w:t>
      </w:r>
      <w:r w:rsidRPr="004E624B">
        <w:rPr>
          <w:rFonts w:asciiTheme="minorHAnsi" w:hAnsiTheme="minorHAnsi" w:cstheme="minorHAnsi"/>
          <w:color w:val="000000" w:themeColor="text1"/>
        </w:rPr>
        <w:t>.</w:t>
      </w:r>
    </w:p>
    <w:p w14:paraId="0E345CA0" w14:textId="77777777" w:rsidR="002F754C" w:rsidRDefault="002F754C" w:rsidP="002F754C">
      <w:pPr>
        <w:rPr>
          <w:rFonts w:asciiTheme="minorHAnsi" w:hAnsiTheme="minorHAnsi" w:cstheme="minorHAnsi"/>
          <w:bCs/>
          <w:color w:val="000000" w:themeColor="text1"/>
        </w:rPr>
      </w:pPr>
    </w:p>
    <w:p w14:paraId="3D21E851" w14:textId="611DECE3" w:rsidR="00F70F57" w:rsidRPr="004E624B" w:rsidRDefault="00FF41BA" w:rsidP="0086065F">
      <w:pPr>
        <w:rPr>
          <w:rFonts w:asciiTheme="minorHAnsi" w:hAnsiTheme="minorHAnsi" w:cstheme="minorHAnsi"/>
          <w:color w:val="000000" w:themeColor="text1"/>
        </w:rPr>
      </w:pPr>
      <w:r w:rsidRPr="004E624B">
        <w:rPr>
          <w:rFonts w:asciiTheme="minorHAnsi" w:hAnsiTheme="minorHAnsi" w:cstheme="minorHAnsi"/>
          <w:b/>
          <w:bCs/>
          <w:color w:val="000000" w:themeColor="text1"/>
        </w:rPr>
        <w:t xml:space="preserve">Figure </w:t>
      </w:r>
      <w:r w:rsidR="00281E1C">
        <w:rPr>
          <w:rFonts w:asciiTheme="minorHAnsi" w:hAnsiTheme="minorHAnsi" w:cstheme="minorHAnsi"/>
          <w:b/>
          <w:bCs/>
          <w:color w:val="000000" w:themeColor="text1"/>
        </w:rPr>
        <w:t>4</w:t>
      </w:r>
      <w:r w:rsidR="00B868BD">
        <w:rPr>
          <w:rFonts w:asciiTheme="minorHAnsi" w:hAnsiTheme="minorHAnsi" w:cstheme="minorHAnsi"/>
          <w:b/>
          <w:bCs/>
          <w:color w:val="000000" w:themeColor="text1"/>
        </w:rPr>
        <w:t>:</w:t>
      </w:r>
      <w:r w:rsidR="004020E2" w:rsidRPr="004E624B">
        <w:rPr>
          <w:rFonts w:asciiTheme="minorHAnsi" w:hAnsiTheme="minorHAnsi" w:cstheme="minorHAnsi"/>
          <w:b/>
          <w:bCs/>
          <w:color w:val="000000" w:themeColor="text1"/>
        </w:rPr>
        <w:t xml:space="preserve"> </w:t>
      </w:r>
      <w:r w:rsidR="004C08BC" w:rsidRPr="004C08BC">
        <w:rPr>
          <w:rFonts w:asciiTheme="minorHAnsi" w:hAnsiTheme="minorHAnsi" w:cstheme="minorHAnsi"/>
          <w:b/>
          <w:bCs/>
          <w:color w:val="000000" w:themeColor="text1"/>
        </w:rPr>
        <w:t xml:space="preserve">Quantification of </w:t>
      </w:r>
      <w:r w:rsidR="00F70F57">
        <w:rPr>
          <w:rFonts w:asciiTheme="minorHAnsi" w:hAnsiTheme="minorHAnsi" w:cstheme="minorHAnsi"/>
          <w:b/>
          <w:bCs/>
          <w:color w:val="000000" w:themeColor="text1"/>
        </w:rPr>
        <w:t>morphologies of reconstructions of</w:t>
      </w:r>
      <w:r w:rsidR="004C08BC" w:rsidRPr="004C08BC">
        <w:rPr>
          <w:rFonts w:asciiTheme="minorHAnsi" w:hAnsiTheme="minorHAnsi" w:cstheme="minorHAnsi"/>
          <w:b/>
          <w:bCs/>
          <w:color w:val="000000" w:themeColor="text1"/>
        </w:rPr>
        <w:t xml:space="preserve"> control and mutant axonal arbors.</w:t>
      </w:r>
      <w:r w:rsidR="004C08BC">
        <w:rPr>
          <w:rFonts w:asciiTheme="minorHAnsi" w:hAnsiTheme="minorHAnsi" w:cstheme="minorHAnsi"/>
          <w:color w:val="000000" w:themeColor="text1"/>
        </w:rPr>
        <w:t xml:space="preserve"> Plots of number of branches </w:t>
      </w:r>
      <w:r w:rsidR="004C08BC" w:rsidRPr="00A353BE">
        <w:rPr>
          <w:rFonts w:asciiTheme="minorHAnsi" w:hAnsiTheme="minorHAnsi" w:cstheme="minorHAnsi"/>
          <w:bCs/>
          <w:color w:val="000000" w:themeColor="text1"/>
        </w:rPr>
        <w:t>(</w:t>
      </w:r>
      <w:r w:rsidR="004C08BC" w:rsidRPr="00BA13FC">
        <w:rPr>
          <w:rFonts w:asciiTheme="minorHAnsi" w:hAnsiTheme="minorHAnsi" w:cstheme="minorHAnsi"/>
          <w:b/>
          <w:bCs/>
          <w:color w:val="000000" w:themeColor="text1"/>
        </w:rPr>
        <w:t>A</w:t>
      </w:r>
      <w:r w:rsidR="00A353BE" w:rsidRPr="00A353BE">
        <w:rPr>
          <w:rFonts w:asciiTheme="minorHAnsi" w:hAnsiTheme="minorHAnsi"/>
          <w:bCs/>
        </w:rPr>
        <w:t>)</w:t>
      </w:r>
      <w:r w:rsidR="004C08BC">
        <w:rPr>
          <w:rFonts w:asciiTheme="minorHAnsi" w:hAnsiTheme="minorHAnsi" w:cstheme="minorHAnsi"/>
          <w:color w:val="000000" w:themeColor="text1"/>
        </w:rPr>
        <w:t xml:space="preserve">, total arbor branch length </w:t>
      </w:r>
      <w:r w:rsidR="00A353BE" w:rsidRPr="00A353BE">
        <w:rPr>
          <w:rFonts w:asciiTheme="minorHAnsi" w:hAnsiTheme="minorHAnsi" w:cstheme="minorHAnsi"/>
          <w:bCs/>
          <w:color w:val="000000" w:themeColor="text1"/>
        </w:rPr>
        <w:t>(</w:t>
      </w:r>
      <w:r w:rsidR="004C08BC" w:rsidRPr="00BA13FC">
        <w:rPr>
          <w:rFonts w:asciiTheme="minorHAnsi" w:hAnsiTheme="minorHAnsi" w:cstheme="minorHAnsi"/>
          <w:b/>
          <w:bCs/>
          <w:color w:val="000000" w:themeColor="text1"/>
        </w:rPr>
        <w:t>B</w:t>
      </w:r>
      <w:r w:rsidR="00A353BE" w:rsidRPr="00A353BE">
        <w:rPr>
          <w:rFonts w:asciiTheme="minorHAnsi" w:hAnsiTheme="minorHAnsi"/>
          <w:bCs/>
        </w:rPr>
        <w:t>)</w:t>
      </w:r>
      <w:r w:rsidR="004C08BC">
        <w:rPr>
          <w:rFonts w:asciiTheme="minorHAnsi" w:hAnsiTheme="minorHAnsi" w:cstheme="minorHAnsi"/>
          <w:color w:val="000000" w:themeColor="text1"/>
        </w:rPr>
        <w:t xml:space="preserve">, </w:t>
      </w:r>
      <w:r w:rsidR="00F70F57">
        <w:rPr>
          <w:rFonts w:asciiTheme="minorHAnsi" w:hAnsiTheme="minorHAnsi" w:cstheme="minorHAnsi"/>
          <w:color w:val="000000" w:themeColor="text1"/>
        </w:rPr>
        <w:t xml:space="preserve">and mean branch length </w:t>
      </w:r>
      <w:r w:rsidR="00A353BE" w:rsidRPr="00A353BE">
        <w:rPr>
          <w:rFonts w:asciiTheme="minorHAnsi" w:hAnsiTheme="minorHAnsi" w:cstheme="minorHAnsi"/>
          <w:bCs/>
          <w:color w:val="000000" w:themeColor="text1"/>
        </w:rPr>
        <w:t>(</w:t>
      </w:r>
      <w:r w:rsidR="00F70F57" w:rsidRPr="00BA13FC">
        <w:rPr>
          <w:rFonts w:asciiTheme="minorHAnsi" w:hAnsiTheme="minorHAnsi" w:cstheme="minorHAnsi"/>
          <w:b/>
          <w:bCs/>
          <w:color w:val="000000" w:themeColor="text1"/>
        </w:rPr>
        <w:t>C</w:t>
      </w:r>
      <w:r w:rsidR="00A353BE" w:rsidRPr="00A353BE">
        <w:rPr>
          <w:rFonts w:asciiTheme="minorHAnsi" w:hAnsiTheme="minorHAnsi"/>
          <w:bCs/>
        </w:rPr>
        <w:t>)</w:t>
      </w:r>
      <w:r w:rsidR="00F70F57">
        <w:rPr>
          <w:rFonts w:asciiTheme="minorHAnsi" w:hAnsiTheme="minorHAnsi" w:cstheme="minorHAnsi"/>
          <w:color w:val="000000" w:themeColor="text1"/>
        </w:rPr>
        <w:t xml:space="preserve"> confirm observed differences between control and APC mutant expressing axonal arbors. </w:t>
      </w:r>
      <w:r w:rsidR="00F70F57" w:rsidRPr="00F70F57">
        <w:rPr>
          <w:rFonts w:asciiTheme="minorHAnsi" w:hAnsiTheme="minorHAnsi"/>
        </w:rPr>
        <w:t>Data in</w:t>
      </w:r>
      <w:r w:rsidR="00D21E2F">
        <w:rPr>
          <w:rFonts w:asciiTheme="minorHAnsi" w:hAnsiTheme="minorHAnsi"/>
        </w:rPr>
        <w:t xml:space="preserve"> panels</w:t>
      </w:r>
      <w:r w:rsidR="00F70F57" w:rsidRPr="00F70F57">
        <w:rPr>
          <w:rFonts w:asciiTheme="minorHAnsi" w:hAnsiTheme="minorHAnsi"/>
        </w:rPr>
        <w:t xml:space="preserve"> A</w:t>
      </w:r>
      <w:r w:rsidR="00527F06">
        <w:rPr>
          <w:rFonts w:asciiTheme="minorHAnsi" w:hAnsiTheme="minorHAnsi" w:cstheme="minorHAnsi"/>
        </w:rPr>
        <w:t>−</w:t>
      </w:r>
      <w:r w:rsidR="00F70F57" w:rsidRPr="00F70F57">
        <w:rPr>
          <w:rFonts w:asciiTheme="minorHAnsi" w:hAnsiTheme="minorHAnsi"/>
        </w:rPr>
        <w:t xml:space="preserve">C is shown as percent of control mean with SEM. *above data bar </w:t>
      </w:r>
      <w:r w:rsidR="00167666">
        <w:rPr>
          <w:rFonts w:asciiTheme="minorHAnsi" w:hAnsiTheme="minorHAnsi"/>
        </w:rPr>
        <w:t xml:space="preserve">or line </w:t>
      </w:r>
      <w:r w:rsidR="00F70F57" w:rsidRPr="00F70F57">
        <w:rPr>
          <w:rFonts w:asciiTheme="minorHAnsi" w:hAnsiTheme="minorHAnsi"/>
        </w:rPr>
        <w:t>indicates p &lt;</w:t>
      </w:r>
      <w:r w:rsidR="009E2ACA">
        <w:rPr>
          <w:rFonts w:asciiTheme="minorHAnsi" w:hAnsiTheme="minorHAnsi"/>
        </w:rPr>
        <w:t xml:space="preserve"> </w:t>
      </w:r>
      <w:r w:rsidR="00F70F57" w:rsidRPr="00F70F57">
        <w:rPr>
          <w:rFonts w:asciiTheme="minorHAnsi" w:hAnsiTheme="minorHAnsi"/>
        </w:rPr>
        <w:t xml:space="preserve">0.05. Additional scatter plots of number of branches versus mean branch length with regression lines show inverse correlation between these parameters in optic axonal arbors expressing APC domains </w:t>
      </w:r>
      <w:r w:rsidR="00A353BE" w:rsidRPr="00A353BE">
        <w:rPr>
          <w:rFonts w:asciiTheme="minorHAnsi" w:hAnsiTheme="minorHAnsi" w:cstheme="minorHAnsi"/>
          <w:bCs/>
          <w:color w:val="000000" w:themeColor="text1"/>
        </w:rPr>
        <w:t>(</w:t>
      </w:r>
      <w:r w:rsidR="00F70F57" w:rsidRPr="00BA13FC">
        <w:rPr>
          <w:rFonts w:asciiTheme="minorHAnsi" w:hAnsiTheme="minorHAnsi"/>
          <w:b/>
          <w:bCs/>
        </w:rPr>
        <w:t>D,</w:t>
      </w:r>
      <w:r w:rsidR="003A721B">
        <w:rPr>
          <w:rFonts w:asciiTheme="minorHAnsi" w:hAnsiTheme="minorHAnsi"/>
          <w:b/>
          <w:bCs/>
        </w:rPr>
        <w:t xml:space="preserve"> </w:t>
      </w:r>
      <w:r w:rsidR="00F70F57" w:rsidRPr="00BA13FC">
        <w:rPr>
          <w:rFonts w:asciiTheme="minorHAnsi" w:hAnsiTheme="minorHAnsi"/>
          <w:b/>
          <w:bCs/>
        </w:rPr>
        <w:t>E</w:t>
      </w:r>
      <w:r w:rsidR="00F70F57" w:rsidRPr="00A353BE">
        <w:rPr>
          <w:rFonts w:asciiTheme="minorHAnsi" w:hAnsiTheme="minorHAnsi"/>
          <w:bCs/>
        </w:rPr>
        <w:t>)</w:t>
      </w:r>
      <w:r w:rsidR="00F70F57" w:rsidRPr="00F70F57">
        <w:rPr>
          <w:rFonts w:asciiTheme="minorHAnsi" w:hAnsiTheme="minorHAnsi"/>
        </w:rPr>
        <w:t>.</w:t>
      </w:r>
      <w:r w:rsidR="00F70F57">
        <w:rPr>
          <w:rFonts w:asciiTheme="minorHAnsi" w:hAnsiTheme="minorHAnsi"/>
        </w:rPr>
        <w:t xml:space="preserve"> </w:t>
      </w:r>
      <w:r w:rsidR="00F70F57" w:rsidRPr="00F70F57">
        <w:rPr>
          <w:rFonts w:asciiTheme="minorHAnsi" w:hAnsiTheme="minorHAnsi"/>
        </w:rPr>
        <w:t>Sample numbers:</w:t>
      </w:r>
      <w:r w:rsidR="00036372">
        <w:rPr>
          <w:rFonts w:asciiTheme="minorHAnsi" w:hAnsiTheme="minorHAnsi"/>
        </w:rPr>
        <w:t xml:space="preserve"> </w:t>
      </w:r>
      <w:r w:rsidR="009E2ACA">
        <w:rPr>
          <w:rFonts w:asciiTheme="minorHAnsi" w:hAnsiTheme="minorHAnsi"/>
        </w:rPr>
        <w:t>(</w:t>
      </w:r>
      <w:r w:rsidR="00F70F57" w:rsidRPr="009E2ACA">
        <w:rPr>
          <w:rFonts w:asciiTheme="minorHAnsi" w:hAnsiTheme="minorHAnsi"/>
          <w:b/>
        </w:rPr>
        <w:t>A</w:t>
      </w:r>
      <w:r w:rsidR="00F70F57" w:rsidRPr="00F70F57">
        <w:rPr>
          <w:rFonts w:asciiTheme="minorHAnsi" w:hAnsiTheme="minorHAnsi"/>
        </w:rPr>
        <w:t>) GFP-12, APCNTERM–18 APC</w:t>
      </w:r>
      <w:r w:rsidR="00F70F57" w:rsidRPr="00F70F57">
        <w:rPr>
          <w:rFonts w:asciiTheme="minorHAnsi" w:hAnsiTheme="minorHAnsi"/>
        </w:rPr>
        <w:sym w:font="Symbol" w:char="F062"/>
      </w:r>
      <w:r w:rsidR="00F70F57" w:rsidRPr="00F70F57">
        <w:rPr>
          <w:rFonts w:asciiTheme="minorHAnsi" w:hAnsiTheme="minorHAnsi"/>
        </w:rPr>
        <w:t xml:space="preserve">-cat-25; </w:t>
      </w:r>
      <w:r w:rsidR="009E2ACA">
        <w:rPr>
          <w:rFonts w:asciiTheme="minorHAnsi" w:hAnsiTheme="minorHAnsi"/>
        </w:rPr>
        <w:t>(</w:t>
      </w:r>
      <w:r w:rsidR="00F70F57" w:rsidRPr="009E2ACA">
        <w:rPr>
          <w:rFonts w:asciiTheme="minorHAnsi" w:hAnsiTheme="minorHAnsi"/>
          <w:b/>
        </w:rPr>
        <w:t>B</w:t>
      </w:r>
      <w:r w:rsidR="00F70F57" w:rsidRPr="00F70F57">
        <w:rPr>
          <w:rFonts w:asciiTheme="minorHAnsi" w:hAnsiTheme="minorHAnsi"/>
        </w:rPr>
        <w:t>) GFP-12, APCNTERM-16, APC</w:t>
      </w:r>
      <w:r w:rsidR="00F70F57" w:rsidRPr="00F70F57">
        <w:rPr>
          <w:rFonts w:asciiTheme="minorHAnsi" w:hAnsiTheme="minorHAnsi"/>
        </w:rPr>
        <w:sym w:font="Symbol" w:char="F062"/>
      </w:r>
      <w:r w:rsidR="00F70F57" w:rsidRPr="00F70F57">
        <w:rPr>
          <w:rFonts w:asciiTheme="minorHAnsi" w:hAnsiTheme="minorHAnsi"/>
        </w:rPr>
        <w:t xml:space="preserve">-cat-25; </w:t>
      </w:r>
      <w:r w:rsidR="009E2ACA">
        <w:rPr>
          <w:rFonts w:asciiTheme="minorHAnsi" w:hAnsiTheme="minorHAnsi"/>
        </w:rPr>
        <w:t>(</w:t>
      </w:r>
      <w:r w:rsidR="00F70F57" w:rsidRPr="009E2ACA">
        <w:rPr>
          <w:rFonts w:asciiTheme="minorHAnsi" w:hAnsiTheme="minorHAnsi"/>
          <w:b/>
        </w:rPr>
        <w:t>C</w:t>
      </w:r>
      <w:r w:rsidR="00F70F57" w:rsidRPr="00F70F57">
        <w:rPr>
          <w:rFonts w:asciiTheme="minorHAnsi" w:hAnsiTheme="minorHAnsi"/>
        </w:rPr>
        <w:t>) GFP-11, APCNTERM-16, APC</w:t>
      </w:r>
      <w:r w:rsidR="00F70F57" w:rsidRPr="00F70F57">
        <w:rPr>
          <w:rFonts w:asciiTheme="minorHAnsi" w:hAnsiTheme="minorHAnsi"/>
        </w:rPr>
        <w:sym w:font="Symbol" w:char="F062"/>
      </w:r>
      <w:r w:rsidR="00F70F57" w:rsidRPr="00F70F57">
        <w:rPr>
          <w:rFonts w:asciiTheme="minorHAnsi" w:hAnsiTheme="minorHAnsi"/>
        </w:rPr>
        <w:t>-cat-25</w:t>
      </w:r>
      <w:r w:rsidR="00F70F57">
        <w:rPr>
          <w:rFonts w:asciiTheme="minorHAnsi" w:hAnsiTheme="minorHAnsi"/>
        </w:rPr>
        <w:t>.</w:t>
      </w:r>
      <w:r w:rsidR="00F70F57" w:rsidRPr="00F70F57">
        <w:rPr>
          <w:rFonts w:asciiTheme="minorHAnsi" w:hAnsiTheme="minorHAnsi"/>
        </w:rPr>
        <w:t xml:space="preserve"> </w:t>
      </w:r>
      <w:r w:rsidR="00F70F57" w:rsidRPr="004E624B">
        <w:rPr>
          <w:rFonts w:asciiTheme="minorHAnsi" w:hAnsiTheme="minorHAnsi" w:cstheme="minorHAnsi"/>
          <w:color w:val="000000" w:themeColor="text1"/>
        </w:rPr>
        <w:t xml:space="preserve">This figure has been </w:t>
      </w:r>
      <w:r w:rsidR="00C6116B">
        <w:rPr>
          <w:rFonts w:asciiTheme="minorHAnsi" w:hAnsiTheme="minorHAnsi" w:cstheme="minorHAnsi"/>
          <w:color w:val="000000" w:themeColor="text1"/>
        </w:rPr>
        <w:t>modified</w:t>
      </w:r>
      <w:r w:rsidR="00C6116B" w:rsidRPr="004E624B">
        <w:rPr>
          <w:rFonts w:asciiTheme="minorHAnsi" w:hAnsiTheme="minorHAnsi" w:cstheme="minorHAnsi"/>
          <w:color w:val="000000" w:themeColor="text1"/>
        </w:rPr>
        <w:t xml:space="preserve"> </w:t>
      </w:r>
      <w:r w:rsidR="00F70F57" w:rsidRPr="004E624B">
        <w:rPr>
          <w:rFonts w:asciiTheme="minorHAnsi" w:hAnsiTheme="minorHAnsi" w:cstheme="minorHAnsi"/>
          <w:color w:val="000000" w:themeColor="text1"/>
        </w:rPr>
        <w:t xml:space="preserve">from </w:t>
      </w:r>
      <w:proofErr w:type="spellStart"/>
      <w:r w:rsidR="00F70F57" w:rsidRPr="004E624B">
        <w:rPr>
          <w:rFonts w:asciiTheme="minorHAnsi" w:hAnsiTheme="minorHAnsi" w:cstheme="minorHAnsi"/>
          <w:color w:val="000000" w:themeColor="text1"/>
        </w:rPr>
        <w:t>Jin</w:t>
      </w:r>
      <w:proofErr w:type="spellEnd"/>
      <w:r w:rsidR="00F70F57" w:rsidRPr="004E624B">
        <w:rPr>
          <w:rFonts w:asciiTheme="minorHAnsi" w:hAnsiTheme="minorHAnsi" w:cstheme="minorHAnsi"/>
          <w:color w:val="000000" w:themeColor="text1"/>
        </w:rPr>
        <w:t xml:space="preserve"> et al.</w:t>
      </w:r>
      <w:r w:rsidR="00F70F57" w:rsidRPr="004E624B">
        <w:rPr>
          <w:rFonts w:asciiTheme="minorHAnsi" w:hAnsiTheme="minorHAnsi" w:cstheme="minorHAnsi"/>
          <w:color w:val="000000" w:themeColor="text1"/>
          <w:vertAlign w:val="superscript"/>
        </w:rPr>
        <w:t>7</w:t>
      </w:r>
      <w:r w:rsidR="00F70F57" w:rsidRPr="004E624B">
        <w:rPr>
          <w:rFonts w:asciiTheme="minorHAnsi" w:hAnsiTheme="minorHAnsi" w:cstheme="minorHAnsi"/>
          <w:color w:val="000000" w:themeColor="text1"/>
        </w:rPr>
        <w:t>.</w:t>
      </w:r>
    </w:p>
    <w:p w14:paraId="58DA4CFB" w14:textId="77777777" w:rsidR="00F70F57" w:rsidRPr="00F70F57" w:rsidRDefault="00F70F57" w:rsidP="0086065F">
      <w:pPr>
        <w:contextualSpacing/>
        <w:rPr>
          <w:rFonts w:asciiTheme="minorHAnsi" w:hAnsiTheme="minorHAnsi"/>
        </w:rPr>
      </w:pPr>
    </w:p>
    <w:p w14:paraId="59DD6F29" w14:textId="0DCA832A" w:rsidR="006305D7" w:rsidRPr="001B1519" w:rsidRDefault="006305D7" w:rsidP="0086065F">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1EFE600C" w14:textId="491F31FE" w:rsidR="007E7608" w:rsidRPr="004E624B" w:rsidRDefault="007E7608"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In this article, we demonstrate how to express exogenous DNA constructs in single or small numbers of optic neurons</w:t>
      </w:r>
      <w:r w:rsidR="001871E6">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 xml:space="preserve">and how to image individual GFP expressing optic axonal arbors with normal and altered molecular signaling in intact, living tadpoles of the frog </w:t>
      </w:r>
      <w:r w:rsidRPr="004E624B">
        <w:rPr>
          <w:rFonts w:asciiTheme="minorHAnsi" w:hAnsiTheme="minorHAnsi" w:cstheme="minorHAnsi"/>
          <w:i/>
          <w:iCs/>
          <w:color w:val="000000" w:themeColor="text1"/>
        </w:rPr>
        <w:t>X</w:t>
      </w:r>
      <w:r w:rsidR="00036372">
        <w:rPr>
          <w:rFonts w:asciiTheme="minorHAnsi" w:hAnsiTheme="minorHAnsi" w:cstheme="minorHAnsi"/>
          <w:i/>
          <w:iCs/>
          <w:color w:val="000000" w:themeColor="text1"/>
        </w:rPr>
        <w:t>.</w:t>
      </w:r>
      <w:r w:rsidRPr="004E624B">
        <w:rPr>
          <w:rFonts w:asciiTheme="minorHAnsi" w:hAnsiTheme="minorHAnsi" w:cstheme="minorHAnsi"/>
          <w:i/>
          <w:iCs/>
          <w:color w:val="000000" w:themeColor="text1"/>
        </w:rPr>
        <w:t xml:space="preserve"> </w:t>
      </w:r>
      <w:proofErr w:type="spellStart"/>
      <w:r w:rsidRPr="004E624B">
        <w:rPr>
          <w:rFonts w:asciiTheme="minorHAnsi" w:hAnsiTheme="minorHAnsi" w:cstheme="minorHAnsi"/>
          <w:i/>
          <w:iCs/>
          <w:color w:val="000000" w:themeColor="text1"/>
        </w:rPr>
        <w:t>laevis</w:t>
      </w:r>
      <w:proofErr w:type="spellEnd"/>
      <w:r w:rsidRPr="004E624B">
        <w:rPr>
          <w:rFonts w:asciiTheme="minorHAnsi" w:hAnsiTheme="minorHAnsi" w:cstheme="minorHAnsi"/>
          <w:color w:val="000000" w:themeColor="text1"/>
        </w:rPr>
        <w:t>.</w:t>
      </w:r>
      <w:r w:rsidR="00591E18">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 xml:space="preserve">We also explain how to reconstruct and quantify the morphology of GFP expressing optic axonal arbors from images captured </w:t>
      </w:r>
      <w:r w:rsidR="00245140" w:rsidRPr="00245140">
        <w:rPr>
          <w:rFonts w:asciiTheme="minorHAnsi" w:hAnsiTheme="minorHAnsi" w:cstheme="minorHAnsi"/>
          <w:iCs/>
          <w:color w:val="000000" w:themeColor="text1"/>
        </w:rPr>
        <w:t>in vivo</w:t>
      </w:r>
      <w:r w:rsidR="00841C8B" w:rsidRPr="00841C8B">
        <w:rPr>
          <w:rFonts w:asciiTheme="minorHAnsi" w:hAnsiTheme="minorHAnsi" w:cstheme="minorHAnsi"/>
          <w:iCs/>
          <w:color w:val="000000" w:themeColor="text1"/>
        </w:rPr>
        <w:t>.</w:t>
      </w:r>
      <w:r w:rsidR="00036372">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 xml:space="preserve">To express exogenous DNA plasmids in small number of optic neurons, we microinject a DNA/lipofection reagent mixture into </w:t>
      </w:r>
      <w:proofErr w:type="spellStart"/>
      <w:r w:rsidRPr="004E624B">
        <w:rPr>
          <w:rFonts w:asciiTheme="minorHAnsi" w:hAnsiTheme="minorHAnsi" w:cstheme="minorHAnsi"/>
          <w:color w:val="000000" w:themeColor="text1"/>
        </w:rPr>
        <w:t>eyebud</w:t>
      </w:r>
      <w:proofErr w:type="spellEnd"/>
      <w:r w:rsidRPr="004E624B">
        <w:rPr>
          <w:rFonts w:asciiTheme="minorHAnsi" w:hAnsiTheme="minorHAnsi" w:cstheme="minorHAnsi"/>
          <w:color w:val="000000" w:themeColor="text1"/>
        </w:rPr>
        <w:t xml:space="preserve"> primordia of one day old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embryos, using a technique first developed in the laboratory of Christine Holt to study optic axon</w:t>
      </w:r>
      <w:r w:rsidR="00273505" w:rsidRPr="004E624B">
        <w:rPr>
          <w:rFonts w:asciiTheme="minorHAnsi" w:hAnsiTheme="minorHAnsi" w:cstheme="minorHAnsi"/>
          <w:color w:val="000000" w:themeColor="text1"/>
        </w:rPr>
        <w:t xml:space="preserve"> pathfinding in young tadpoles</w:t>
      </w:r>
      <w:r w:rsidRPr="004E624B">
        <w:rPr>
          <w:rFonts w:asciiTheme="minorHAnsi" w:hAnsiTheme="minorHAnsi" w:cstheme="minorHAnsi"/>
          <w:color w:val="000000" w:themeColor="text1"/>
          <w:vertAlign w:val="superscript"/>
        </w:rPr>
        <w:t>9,10,1</w:t>
      </w:r>
      <w:r w:rsidR="00350E00">
        <w:rPr>
          <w:rFonts w:asciiTheme="minorHAnsi" w:hAnsiTheme="minorHAnsi" w:cstheme="minorHAnsi"/>
          <w:color w:val="000000" w:themeColor="text1"/>
          <w:vertAlign w:val="superscript"/>
        </w:rPr>
        <w:t>9</w:t>
      </w:r>
      <w:r w:rsidRPr="004E624B">
        <w:rPr>
          <w:rFonts w:asciiTheme="minorHAnsi" w:hAnsiTheme="minorHAnsi" w:cstheme="minorHAnsi"/>
          <w:color w:val="000000" w:themeColor="text1"/>
          <w:vertAlign w:val="superscript"/>
        </w:rPr>
        <w:t>-</w:t>
      </w:r>
      <w:r w:rsidR="00350E00">
        <w:rPr>
          <w:rFonts w:asciiTheme="minorHAnsi" w:hAnsiTheme="minorHAnsi" w:cstheme="minorHAnsi"/>
          <w:color w:val="000000" w:themeColor="text1"/>
          <w:vertAlign w:val="superscript"/>
        </w:rPr>
        <w:t>21</w:t>
      </w:r>
      <w:r w:rsidR="00591E18">
        <w:rPr>
          <w:rFonts w:asciiTheme="minorHAnsi" w:hAnsiTheme="minorHAnsi" w:cstheme="minorHAnsi"/>
          <w:color w:val="000000" w:themeColor="text1"/>
        </w:rPr>
        <w:t>.</w:t>
      </w:r>
      <w:r w:rsidR="00036372">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 xml:space="preserve">We and others have also applied this DNA microinjection/lipofection technique to study molecular mechanisms that regulate optic axon arborization in older intact, living </w:t>
      </w:r>
      <w:r w:rsidRPr="004E624B">
        <w:rPr>
          <w:rFonts w:asciiTheme="minorHAnsi" w:hAnsiTheme="minorHAnsi" w:cstheme="minorHAnsi"/>
          <w:i/>
          <w:iCs/>
          <w:color w:val="000000" w:themeColor="text1"/>
        </w:rPr>
        <w:t>X</w:t>
      </w:r>
      <w:r w:rsidR="00036372">
        <w:rPr>
          <w:rFonts w:asciiTheme="minorHAnsi" w:hAnsiTheme="minorHAnsi" w:cstheme="minorHAnsi"/>
          <w:i/>
          <w:iCs/>
          <w:color w:val="000000" w:themeColor="text1"/>
        </w:rPr>
        <w:t>.</w:t>
      </w:r>
      <w:r w:rsidRPr="004E624B">
        <w:rPr>
          <w:rFonts w:asciiTheme="minorHAnsi" w:hAnsiTheme="minorHAnsi" w:cstheme="minorHAnsi"/>
          <w:color w:val="000000" w:themeColor="text1"/>
        </w:rPr>
        <w:t xml:space="preserve"> </w:t>
      </w:r>
      <w:proofErr w:type="spellStart"/>
      <w:r w:rsidRPr="004E624B">
        <w:rPr>
          <w:rFonts w:asciiTheme="minorHAnsi" w:hAnsiTheme="minorHAnsi" w:cstheme="minorHAnsi"/>
          <w:i/>
          <w:iCs/>
          <w:color w:val="000000" w:themeColor="text1"/>
        </w:rPr>
        <w:t>laevis</w:t>
      </w:r>
      <w:proofErr w:type="spellEnd"/>
      <w:r w:rsidR="00273505" w:rsidRPr="004E624B">
        <w:rPr>
          <w:rFonts w:asciiTheme="minorHAnsi" w:hAnsiTheme="minorHAnsi" w:cstheme="minorHAnsi"/>
          <w:color w:val="000000" w:themeColor="text1"/>
        </w:rPr>
        <w:t xml:space="preserve"> tadpoles</w:t>
      </w:r>
      <w:r w:rsidRPr="004E624B">
        <w:rPr>
          <w:rFonts w:asciiTheme="minorHAnsi" w:hAnsiTheme="minorHAnsi" w:cstheme="minorHAnsi"/>
          <w:color w:val="000000" w:themeColor="text1"/>
          <w:vertAlign w:val="superscript"/>
        </w:rPr>
        <w:t>5</w:t>
      </w:r>
      <w:r w:rsidR="00273505" w:rsidRPr="004E624B">
        <w:rPr>
          <w:rFonts w:asciiTheme="minorHAnsi" w:hAnsiTheme="minorHAnsi" w:cstheme="minorHAnsi"/>
          <w:color w:val="000000" w:themeColor="text1"/>
          <w:vertAlign w:val="superscript"/>
        </w:rPr>
        <w:t>-</w:t>
      </w:r>
      <w:r w:rsidRPr="004E624B">
        <w:rPr>
          <w:rFonts w:asciiTheme="minorHAnsi" w:hAnsiTheme="minorHAnsi" w:cstheme="minorHAnsi"/>
          <w:color w:val="000000" w:themeColor="text1"/>
          <w:vertAlign w:val="superscript"/>
        </w:rPr>
        <w:t>8</w:t>
      </w:r>
      <w:r w:rsidRPr="004E624B">
        <w:rPr>
          <w:rFonts w:asciiTheme="minorHAnsi" w:hAnsiTheme="minorHAnsi" w:cstheme="minorHAnsi"/>
          <w:color w:val="000000" w:themeColor="text1"/>
        </w:rPr>
        <w:t>. This inexpensive, simple procedure for transient, cell specific transgenesis allows determination of cell-autonomous gene function in developing optic axonal arbors in a living vertebrate model system.</w:t>
      </w:r>
      <w:r w:rsidR="00036372">
        <w:rPr>
          <w:rFonts w:asciiTheme="minorHAnsi" w:hAnsiTheme="minorHAnsi" w:cstheme="minorHAnsi"/>
          <w:color w:val="000000" w:themeColor="text1"/>
        </w:rPr>
        <w:t xml:space="preserve"> </w:t>
      </w:r>
    </w:p>
    <w:p w14:paraId="1FB77245" w14:textId="77777777" w:rsidR="007E7608" w:rsidRPr="004E624B" w:rsidRDefault="007E7608" w:rsidP="0086065F">
      <w:pPr>
        <w:rPr>
          <w:rFonts w:asciiTheme="minorHAnsi" w:hAnsiTheme="minorHAnsi" w:cstheme="minorHAnsi"/>
          <w:color w:val="000000" w:themeColor="text1"/>
        </w:rPr>
      </w:pPr>
    </w:p>
    <w:p w14:paraId="5BA78699" w14:textId="40A3C86D" w:rsidR="007E7608" w:rsidRPr="004E624B" w:rsidRDefault="007E7608"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 xml:space="preserve">There are several important factors to consider for best practices when microinjecting DNA/DOTAP into </w:t>
      </w:r>
      <w:proofErr w:type="spellStart"/>
      <w:r w:rsidRPr="004E624B">
        <w:rPr>
          <w:rFonts w:asciiTheme="minorHAnsi" w:hAnsiTheme="minorHAnsi" w:cstheme="minorHAnsi"/>
          <w:color w:val="000000" w:themeColor="text1"/>
        </w:rPr>
        <w:t>eyebuds</w:t>
      </w:r>
      <w:proofErr w:type="spellEnd"/>
      <w:r w:rsidRPr="004E624B">
        <w:rPr>
          <w:rFonts w:asciiTheme="minorHAnsi" w:hAnsiTheme="minorHAnsi" w:cstheme="minorHAnsi"/>
          <w:color w:val="000000" w:themeColor="text1"/>
        </w:rPr>
        <w:t xml:space="preserve"> of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embryos. First, as noted in other reports, the DNA concentration should be greater than 1 µg/µL</w:t>
      </w:r>
      <w:r w:rsidRPr="004E624B">
        <w:rPr>
          <w:rFonts w:asciiTheme="minorHAnsi" w:hAnsiTheme="minorHAnsi" w:cstheme="minorHAnsi"/>
          <w:color w:val="000000" w:themeColor="text1"/>
          <w:vertAlign w:val="superscript"/>
        </w:rPr>
        <w:t>9,10</w:t>
      </w:r>
      <w:r w:rsidRPr="004E624B">
        <w:rPr>
          <w:rFonts w:asciiTheme="minorHAnsi" w:hAnsiTheme="minorHAnsi" w:cstheme="minorHAnsi"/>
          <w:color w:val="000000" w:themeColor="text1"/>
        </w:rPr>
        <w:t>. DNA concentrations between 1</w:t>
      </w:r>
      <w:r w:rsidR="002D10A7">
        <w:rPr>
          <w:rFonts w:asciiTheme="minorHAnsi" w:hAnsiTheme="minorHAnsi" w:cstheme="minorHAnsi"/>
          <w:color w:val="000000" w:themeColor="text1"/>
        </w:rPr>
        <w:t>−</w:t>
      </w:r>
      <w:r w:rsidRPr="004E624B">
        <w:rPr>
          <w:rFonts w:asciiTheme="minorHAnsi" w:hAnsiTheme="minorHAnsi" w:cstheme="minorHAnsi"/>
          <w:color w:val="000000" w:themeColor="text1"/>
        </w:rPr>
        <w:t>3 µg/µL are best, but DNA concentrations as low as 0.7 µg/µL can also be used. Second, microinjecting DNA into stage 22</w:t>
      </w:r>
      <w:r w:rsidR="002D10A7">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24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embryos is optimal for experiments in which the goal is to examine mechanisms regulating optic axonal arborization. In embryos at these developmental stages, </w:t>
      </w:r>
      <w:proofErr w:type="spellStart"/>
      <w:r w:rsidRPr="004E624B">
        <w:rPr>
          <w:rFonts w:asciiTheme="minorHAnsi" w:hAnsiTheme="minorHAnsi" w:cstheme="minorHAnsi"/>
          <w:color w:val="000000" w:themeColor="text1"/>
        </w:rPr>
        <w:t>eyebuds</w:t>
      </w:r>
      <w:proofErr w:type="spellEnd"/>
      <w:r w:rsidRPr="004E624B">
        <w:rPr>
          <w:rFonts w:asciiTheme="minorHAnsi" w:hAnsiTheme="minorHAnsi" w:cstheme="minorHAnsi"/>
          <w:color w:val="000000" w:themeColor="text1"/>
        </w:rPr>
        <w:t xml:space="preserve"> are morphologically differentiated and can be more easily targeted for injection</w:t>
      </w:r>
      <w:r w:rsidRPr="004E624B">
        <w:rPr>
          <w:rFonts w:asciiTheme="minorHAnsi" w:hAnsiTheme="minorHAnsi" w:cstheme="minorHAnsi"/>
          <w:color w:val="000000" w:themeColor="text1"/>
          <w:vertAlign w:val="superscript"/>
        </w:rPr>
        <w:t>14</w:t>
      </w:r>
      <w:r w:rsidRPr="004E624B">
        <w:rPr>
          <w:rFonts w:asciiTheme="minorHAnsi" w:hAnsiTheme="minorHAnsi" w:cstheme="minorHAnsi"/>
          <w:color w:val="000000" w:themeColor="text1"/>
        </w:rPr>
        <w:t xml:space="preserve">. Most </w:t>
      </w:r>
      <w:r w:rsidRPr="004E624B">
        <w:rPr>
          <w:rFonts w:asciiTheme="minorHAnsi" w:hAnsiTheme="minorHAnsi" w:cstheme="minorHAnsi"/>
          <w:color w:val="000000" w:themeColor="text1"/>
        </w:rPr>
        <w:lastRenderedPageBreak/>
        <w:t xml:space="preserve">optic neurons in the </w:t>
      </w:r>
      <w:proofErr w:type="spellStart"/>
      <w:r w:rsidRPr="004E624B">
        <w:rPr>
          <w:rFonts w:asciiTheme="minorHAnsi" w:hAnsiTheme="minorHAnsi" w:cstheme="minorHAnsi"/>
          <w:color w:val="000000" w:themeColor="text1"/>
        </w:rPr>
        <w:t>eyebud</w:t>
      </w:r>
      <w:proofErr w:type="spellEnd"/>
      <w:r w:rsidRPr="004E624B">
        <w:rPr>
          <w:rFonts w:asciiTheme="minorHAnsi" w:hAnsiTheme="minorHAnsi" w:cstheme="minorHAnsi"/>
          <w:color w:val="000000" w:themeColor="text1"/>
        </w:rPr>
        <w:t xml:space="preserve"> primordia of stage 22</w:t>
      </w:r>
      <w:r w:rsidR="002D10A7">
        <w:rPr>
          <w:rFonts w:asciiTheme="minorHAnsi" w:hAnsiTheme="minorHAnsi" w:cstheme="minorHAnsi"/>
          <w:color w:val="000000" w:themeColor="text1"/>
        </w:rPr>
        <w:t>−</w:t>
      </w:r>
      <w:r w:rsidRPr="004E624B">
        <w:rPr>
          <w:rFonts w:asciiTheme="minorHAnsi" w:hAnsiTheme="minorHAnsi" w:cstheme="minorHAnsi"/>
          <w:color w:val="000000" w:themeColor="text1"/>
        </w:rPr>
        <w:t xml:space="preserve">24 embryos are also post-mitotic, which results in a smaller number of optic neurons expressing GFP, which in turn allows for better </w:t>
      </w:r>
      <w:r w:rsidR="00591E18">
        <w:rPr>
          <w:rFonts w:asciiTheme="minorHAnsi" w:hAnsiTheme="minorHAnsi" w:cstheme="minorHAnsi"/>
          <w:color w:val="000000" w:themeColor="text1"/>
        </w:rPr>
        <w:t>resolution when imaging</w:t>
      </w:r>
      <w:r w:rsidRPr="004E624B">
        <w:rPr>
          <w:rFonts w:asciiTheme="minorHAnsi" w:hAnsiTheme="minorHAnsi" w:cstheme="minorHAnsi"/>
          <w:color w:val="000000" w:themeColor="text1"/>
        </w:rPr>
        <w:t xml:space="preserve"> individual GFP optic axonal arbors in tadpoles. Finally, previous studies have shown that exogenous genes are expressed ~8 h after lipofection</w:t>
      </w:r>
      <w:r w:rsidR="004D4081" w:rsidRPr="00BA13FC">
        <w:rPr>
          <w:rFonts w:asciiTheme="minorHAnsi" w:hAnsiTheme="minorHAnsi" w:cstheme="minorHAnsi"/>
          <w:color w:val="000000" w:themeColor="text1"/>
          <w:vertAlign w:val="superscript"/>
        </w:rPr>
        <w:t>9</w:t>
      </w:r>
      <w:r w:rsidRPr="004E624B">
        <w:rPr>
          <w:rFonts w:asciiTheme="minorHAnsi" w:hAnsiTheme="minorHAnsi" w:cstheme="minorHAnsi"/>
          <w:color w:val="000000" w:themeColor="text1"/>
        </w:rPr>
        <w:t>. Therefore, expressing gene co</w:t>
      </w:r>
      <w:r w:rsidR="00667006" w:rsidRPr="004E624B">
        <w:rPr>
          <w:rFonts w:asciiTheme="minorHAnsi" w:hAnsiTheme="minorHAnsi" w:cstheme="minorHAnsi"/>
          <w:color w:val="000000" w:themeColor="text1"/>
        </w:rPr>
        <w:t xml:space="preserve">nstructs in </w:t>
      </w:r>
      <w:proofErr w:type="spellStart"/>
      <w:r w:rsidR="00667006" w:rsidRPr="004E624B">
        <w:rPr>
          <w:rFonts w:asciiTheme="minorHAnsi" w:hAnsiTheme="minorHAnsi" w:cstheme="minorHAnsi"/>
          <w:color w:val="000000" w:themeColor="text1"/>
        </w:rPr>
        <w:t>eyebuds</w:t>
      </w:r>
      <w:proofErr w:type="spellEnd"/>
      <w:r w:rsidR="00667006" w:rsidRPr="004E624B">
        <w:rPr>
          <w:rFonts w:asciiTheme="minorHAnsi" w:hAnsiTheme="minorHAnsi" w:cstheme="minorHAnsi"/>
          <w:color w:val="000000" w:themeColor="text1"/>
        </w:rPr>
        <w:t xml:space="preserve"> of stage 22</w:t>
      </w:r>
      <w:r w:rsidR="002D10A7">
        <w:rPr>
          <w:rFonts w:asciiTheme="minorHAnsi" w:hAnsiTheme="minorHAnsi" w:cstheme="minorHAnsi"/>
          <w:color w:val="000000" w:themeColor="text1"/>
        </w:rPr>
        <w:t>−</w:t>
      </w:r>
      <w:r w:rsidRPr="004E624B">
        <w:rPr>
          <w:rFonts w:asciiTheme="minorHAnsi" w:hAnsiTheme="minorHAnsi" w:cstheme="minorHAnsi"/>
          <w:color w:val="000000" w:themeColor="text1"/>
        </w:rPr>
        <w:t>24 embryos means that the genes will perturb neither cell fate selection of optic neurons nor the initial outgrowth of their axons. A third factor that will ensure success when microinjecting DNA into</w:t>
      </w:r>
      <w:r w:rsidRPr="004E624B">
        <w:rPr>
          <w:rFonts w:asciiTheme="minorHAnsi" w:hAnsiTheme="minorHAnsi" w:cstheme="minorHAnsi"/>
          <w:i/>
          <w:iCs/>
          <w:color w:val="000000" w:themeColor="text1"/>
        </w:rPr>
        <w:t xml:space="preserve"> Xenopus</w:t>
      </w:r>
      <w:r w:rsidRPr="004E624B">
        <w:rPr>
          <w:rFonts w:asciiTheme="minorHAnsi" w:hAnsiTheme="minorHAnsi" w:cstheme="minorHAnsi"/>
          <w:color w:val="000000" w:themeColor="text1"/>
        </w:rPr>
        <w:t xml:space="preserve"> embryo </w:t>
      </w:r>
      <w:proofErr w:type="spellStart"/>
      <w:r w:rsidRPr="004E624B">
        <w:rPr>
          <w:rFonts w:asciiTheme="minorHAnsi" w:hAnsiTheme="minorHAnsi" w:cstheme="minorHAnsi"/>
          <w:color w:val="000000" w:themeColor="text1"/>
        </w:rPr>
        <w:t>eyebuds</w:t>
      </w:r>
      <w:proofErr w:type="spellEnd"/>
      <w:r w:rsidRPr="004E624B">
        <w:rPr>
          <w:rFonts w:asciiTheme="minorHAnsi" w:hAnsiTheme="minorHAnsi" w:cstheme="minorHAnsi"/>
          <w:color w:val="000000" w:themeColor="text1"/>
        </w:rPr>
        <w:t xml:space="preserve"> is that the DNA should be injected into a relatively superfic</w:t>
      </w:r>
      <w:r w:rsidR="00667006" w:rsidRPr="004E624B">
        <w:rPr>
          <w:rFonts w:asciiTheme="minorHAnsi" w:hAnsiTheme="minorHAnsi" w:cstheme="minorHAnsi"/>
          <w:color w:val="000000" w:themeColor="text1"/>
        </w:rPr>
        <w:t>ial region of the eyebud</w:t>
      </w:r>
      <w:r w:rsidR="00667006" w:rsidRPr="004E624B">
        <w:rPr>
          <w:rFonts w:asciiTheme="minorHAnsi" w:hAnsiTheme="minorHAnsi" w:cstheme="minorHAnsi"/>
          <w:color w:val="000000" w:themeColor="text1"/>
          <w:vertAlign w:val="superscript"/>
        </w:rPr>
        <w:t>9,10</w:t>
      </w:r>
      <w:r w:rsidRPr="004E624B">
        <w:rPr>
          <w:rFonts w:asciiTheme="minorHAnsi" w:hAnsiTheme="minorHAnsi" w:cstheme="minorHAnsi"/>
          <w:color w:val="000000" w:themeColor="text1"/>
        </w:rPr>
        <w:t>.</w:t>
      </w:r>
      <w:r w:rsidR="00036372">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 xml:space="preserve">Injecting into more deep tissues in or around the </w:t>
      </w:r>
      <w:proofErr w:type="spellStart"/>
      <w:r w:rsidRPr="004E624B">
        <w:rPr>
          <w:rFonts w:asciiTheme="minorHAnsi" w:hAnsiTheme="minorHAnsi" w:cstheme="minorHAnsi"/>
          <w:color w:val="000000" w:themeColor="text1"/>
        </w:rPr>
        <w:t>eyebud</w:t>
      </w:r>
      <w:proofErr w:type="spellEnd"/>
      <w:r w:rsidRPr="004E624B">
        <w:rPr>
          <w:rFonts w:asciiTheme="minorHAnsi" w:hAnsiTheme="minorHAnsi" w:cstheme="minorHAnsi"/>
          <w:color w:val="000000" w:themeColor="text1"/>
        </w:rPr>
        <w:t xml:space="preserve"> will </w:t>
      </w:r>
      <w:r w:rsidR="004D4081">
        <w:rPr>
          <w:rFonts w:asciiTheme="minorHAnsi" w:hAnsiTheme="minorHAnsi" w:cstheme="minorHAnsi"/>
          <w:color w:val="000000" w:themeColor="text1"/>
        </w:rPr>
        <w:t xml:space="preserve">result in a </w:t>
      </w:r>
      <w:r w:rsidRPr="004E624B">
        <w:rPr>
          <w:rFonts w:asciiTheme="minorHAnsi" w:hAnsiTheme="minorHAnsi" w:cstheme="minorHAnsi"/>
          <w:color w:val="000000" w:themeColor="text1"/>
        </w:rPr>
        <w:t xml:space="preserve">lower </w:t>
      </w:r>
      <w:r w:rsidR="004D4081">
        <w:rPr>
          <w:rFonts w:asciiTheme="minorHAnsi" w:hAnsiTheme="minorHAnsi" w:cstheme="minorHAnsi"/>
          <w:color w:val="000000" w:themeColor="text1"/>
        </w:rPr>
        <w:t>percentage</w:t>
      </w:r>
      <w:r w:rsidRPr="004E624B">
        <w:rPr>
          <w:rFonts w:asciiTheme="minorHAnsi" w:hAnsiTheme="minorHAnsi" w:cstheme="minorHAnsi"/>
          <w:color w:val="000000" w:themeColor="text1"/>
        </w:rPr>
        <w:t xml:space="preserve"> of embryos </w:t>
      </w:r>
      <w:r w:rsidR="004D4081">
        <w:rPr>
          <w:rFonts w:asciiTheme="minorHAnsi" w:hAnsiTheme="minorHAnsi" w:cstheme="minorHAnsi"/>
          <w:color w:val="000000" w:themeColor="text1"/>
        </w:rPr>
        <w:t xml:space="preserve">that contain </w:t>
      </w:r>
      <w:r w:rsidRPr="004E624B">
        <w:rPr>
          <w:rFonts w:asciiTheme="minorHAnsi" w:hAnsiTheme="minorHAnsi" w:cstheme="minorHAnsi"/>
          <w:color w:val="000000" w:themeColor="text1"/>
        </w:rPr>
        <w:t>optic neurons e</w:t>
      </w:r>
      <w:r w:rsidR="00667006" w:rsidRPr="004E624B">
        <w:rPr>
          <w:rFonts w:asciiTheme="minorHAnsi" w:hAnsiTheme="minorHAnsi" w:cstheme="minorHAnsi"/>
          <w:color w:val="000000" w:themeColor="text1"/>
        </w:rPr>
        <w:t>xpressing the exogenous DNA</w:t>
      </w:r>
      <w:r w:rsidR="00667006" w:rsidRPr="004E624B">
        <w:rPr>
          <w:rFonts w:asciiTheme="minorHAnsi" w:hAnsiTheme="minorHAnsi" w:cstheme="minorHAnsi"/>
          <w:color w:val="000000" w:themeColor="text1"/>
          <w:vertAlign w:val="superscript"/>
        </w:rPr>
        <w:t>10</w:t>
      </w:r>
      <w:r w:rsidRPr="004E624B">
        <w:rPr>
          <w:rFonts w:asciiTheme="minorHAnsi" w:hAnsiTheme="minorHAnsi" w:cstheme="minorHAnsi"/>
          <w:color w:val="000000" w:themeColor="text1"/>
        </w:rPr>
        <w:t>.</w:t>
      </w:r>
      <w:r w:rsidR="00036372">
        <w:rPr>
          <w:rFonts w:asciiTheme="minorHAnsi" w:hAnsiTheme="minorHAnsi" w:cstheme="minorHAnsi"/>
          <w:color w:val="000000" w:themeColor="text1"/>
        </w:rPr>
        <w:t xml:space="preserve"> </w:t>
      </w:r>
    </w:p>
    <w:p w14:paraId="44E38B00" w14:textId="77777777" w:rsidR="007E7608" w:rsidRPr="004E624B" w:rsidRDefault="007E7608" w:rsidP="0086065F">
      <w:pPr>
        <w:rPr>
          <w:rFonts w:asciiTheme="minorHAnsi" w:hAnsiTheme="minorHAnsi" w:cstheme="minorHAnsi"/>
          <w:color w:val="000000" w:themeColor="text1"/>
        </w:rPr>
      </w:pPr>
    </w:p>
    <w:p w14:paraId="68585CA9" w14:textId="26A0CB6B" w:rsidR="007E7608" w:rsidRPr="004E624B" w:rsidRDefault="007E7608"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There are als</w:t>
      </w:r>
      <w:r w:rsidR="002A03B5">
        <w:rPr>
          <w:rFonts w:asciiTheme="minorHAnsi" w:hAnsiTheme="minorHAnsi" w:cstheme="minorHAnsi"/>
          <w:color w:val="000000" w:themeColor="text1"/>
        </w:rPr>
        <w:t xml:space="preserve">o several issues </w:t>
      </w:r>
      <w:r w:rsidR="004D4081">
        <w:rPr>
          <w:rFonts w:asciiTheme="minorHAnsi" w:hAnsiTheme="minorHAnsi" w:cstheme="minorHAnsi"/>
          <w:color w:val="000000" w:themeColor="text1"/>
        </w:rPr>
        <w:t xml:space="preserve">to </w:t>
      </w:r>
      <w:r w:rsidR="002A03B5">
        <w:rPr>
          <w:rFonts w:asciiTheme="minorHAnsi" w:hAnsiTheme="minorHAnsi" w:cstheme="minorHAnsi"/>
          <w:color w:val="000000" w:themeColor="text1"/>
        </w:rPr>
        <w:t xml:space="preserve">be aware of </w:t>
      </w:r>
      <w:r w:rsidR="00591E18">
        <w:rPr>
          <w:rFonts w:asciiTheme="minorHAnsi" w:hAnsiTheme="minorHAnsi" w:cstheme="minorHAnsi"/>
          <w:color w:val="000000" w:themeColor="text1"/>
        </w:rPr>
        <w:t xml:space="preserve">when </w:t>
      </w:r>
      <w:r w:rsidRPr="004E624B">
        <w:rPr>
          <w:rFonts w:asciiTheme="minorHAnsi" w:hAnsiTheme="minorHAnsi" w:cstheme="minorHAnsi"/>
          <w:color w:val="000000" w:themeColor="text1"/>
        </w:rPr>
        <w:t>imaging and reconstructi</w:t>
      </w:r>
      <w:r w:rsidR="004D4081">
        <w:rPr>
          <w:rFonts w:asciiTheme="minorHAnsi" w:hAnsiTheme="minorHAnsi" w:cstheme="minorHAnsi"/>
          <w:color w:val="000000" w:themeColor="text1"/>
        </w:rPr>
        <w:t>ng</w:t>
      </w:r>
      <w:r w:rsidRPr="004E624B">
        <w:rPr>
          <w:rFonts w:asciiTheme="minorHAnsi" w:hAnsiTheme="minorHAnsi" w:cstheme="minorHAnsi"/>
          <w:color w:val="000000" w:themeColor="text1"/>
        </w:rPr>
        <w:t xml:space="preserve"> GFP expressing optic axonal arbors in intact, living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tadpoles. First, researchers should only capture images of </w:t>
      </w:r>
      <w:proofErr w:type="spellStart"/>
      <w:r w:rsidRPr="004E624B">
        <w:rPr>
          <w:rFonts w:asciiTheme="minorHAnsi" w:hAnsiTheme="minorHAnsi" w:cstheme="minorHAnsi"/>
          <w:color w:val="000000" w:themeColor="text1"/>
        </w:rPr>
        <w:t>tectal</w:t>
      </w:r>
      <w:proofErr w:type="spellEnd"/>
      <w:r w:rsidRPr="004E624B">
        <w:rPr>
          <w:rFonts w:asciiTheme="minorHAnsi" w:hAnsiTheme="minorHAnsi" w:cstheme="minorHAnsi"/>
          <w:color w:val="000000" w:themeColor="text1"/>
        </w:rPr>
        <w:t xml:space="preserve"> hemispheres that contain between one to three GFP expressing optic axonal arbors. If a single image contains more than three GFP expressing optic axonal arbors, the arbors are likely to have overlapping branches, </w:t>
      </w:r>
      <w:r w:rsidR="00591E18">
        <w:rPr>
          <w:rFonts w:asciiTheme="minorHAnsi" w:hAnsiTheme="minorHAnsi" w:cstheme="minorHAnsi"/>
          <w:color w:val="000000" w:themeColor="text1"/>
        </w:rPr>
        <w:t xml:space="preserve">which will make </w:t>
      </w:r>
      <w:r w:rsidR="002A03B5">
        <w:rPr>
          <w:rFonts w:asciiTheme="minorHAnsi" w:hAnsiTheme="minorHAnsi" w:cstheme="minorHAnsi"/>
          <w:color w:val="000000" w:themeColor="text1"/>
        </w:rPr>
        <w:t>it difficult to define</w:t>
      </w:r>
      <w:r w:rsidRPr="004E624B">
        <w:rPr>
          <w:rFonts w:asciiTheme="minorHAnsi" w:hAnsiTheme="minorHAnsi" w:cstheme="minorHAnsi"/>
          <w:color w:val="000000" w:themeColor="text1"/>
        </w:rPr>
        <w:t xml:space="preserve"> the individual arbors during the reconstruction process. Another issue to be aware of is that the reconstruction and quantification of optic axonal arbor morp</w:t>
      </w:r>
      <w:r w:rsidR="002A03B5">
        <w:rPr>
          <w:rFonts w:asciiTheme="minorHAnsi" w:hAnsiTheme="minorHAnsi" w:cstheme="minorHAnsi"/>
          <w:color w:val="000000" w:themeColor="text1"/>
        </w:rPr>
        <w:t>hology are the most time-</w:t>
      </w:r>
      <w:r w:rsidRPr="004E624B">
        <w:rPr>
          <w:rFonts w:asciiTheme="minorHAnsi" w:hAnsiTheme="minorHAnsi" w:cstheme="minorHAnsi"/>
          <w:color w:val="000000" w:themeColor="text1"/>
        </w:rPr>
        <w:t>consuming steps in this protocol. We estimate that reconstructing and quantifying optic axonal arbor morphology require approximately 80</w:t>
      </w:r>
      <w:r w:rsidR="002D10A7">
        <w:rPr>
          <w:rFonts w:asciiTheme="minorHAnsi" w:hAnsiTheme="minorHAnsi" w:cstheme="minorHAnsi"/>
          <w:color w:val="000000" w:themeColor="text1"/>
        </w:rPr>
        <w:t>−</w:t>
      </w:r>
      <w:r w:rsidR="00591E18">
        <w:rPr>
          <w:rFonts w:asciiTheme="minorHAnsi" w:hAnsiTheme="minorHAnsi" w:cstheme="minorHAnsi"/>
          <w:color w:val="000000" w:themeColor="text1"/>
        </w:rPr>
        <w:t>90</w:t>
      </w:r>
      <w:r w:rsidRPr="004E624B">
        <w:rPr>
          <w:rFonts w:asciiTheme="minorHAnsi" w:hAnsiTheme="minorHAnsi" w:cstheme="minorHAnsi"/>
          <w:color w:val="000000" w:themeColor="text1"/>
        </w:rPr>
        <w:t xml:space="preserve">% of the total time of the experiment. Although techniques have been developed to automate the reconstruction of </w:t>
      </w:r>
      <w:proofErr w:type="spellStart"/>
      <w:r w:rsidRPr="004E624B">
        <w:rPr>
          <w:rFonts w:asciiTheme="minorHAnsi" w:hAnsiTheme="minorHAnsi" w:cstheme="minorHAnsi"/>
          <w:color w:val="000000" w:themeColor="text1"/>
        </w:rPr>
        <w:t>tectal</w:t>
      </w:r>
      <w:proofErr w:type="spellEnd"/>
      <w:r w:rsidRPr="004E624B">
        <w:rPr>
          <w:rFonts w:asciiTheme="minorHAnsi" w:hAnsiTheme="minorHAnsi" w:cstheme="minorHAnsi"/>
          <w:color w:val="000000" w:themeColor="text1"/>
        </w:rPr>
        <w:t xml:space="preserve"> neuron dendritic arbors, these </w:t>
      </w:r>
      <w:r w:rsidR="00591E18">
        <w:rPr>
          <w:rFonts w:asciiTheme="minorHAnsi" w:hAnsiTheme="minorHAnsi" w:cstheme="minorHAnsi"/>
          <w:color w:val="000000" w:themeColor="text1"/>
        </w:rPr>
        <w:t xml:space="preserve">computational methods </w:t>
      </w:r>
      <w:r w:rsidRPr="004E624B">
        <w:rPr>
          <w:rFonts w:asciiTheme="minorHAnsi" w:hAnsiTheme="minorHAnsi" w:cstheme="minorHAnsi"/>
          <w:color w:val="000000" w:themeColor="text1"/>
        </w:rPr>
        <w:t>have not yet been applied to optic axonal arbors as well</w:t>
      </w:r>
      <w:r w:rsidRPr="004E624B">
        <w:rPr>
          <w:rFonts w:asciiTheme="minorHAnsi" w:hAnsiTheme="minorHAnsi" w:cstheme="minorHAnsi"/>
          <w:color w:val="000000" w:themeColor="text1"/>
          <w:vertAlign w:val="superscript"/>
        </w:rPr>
        <w:t>2</w:t>
      </w:r>
      <w:r w:rsidR="00635C6B">
        <w:rPr>
          <w:rFonts w:asciiTheme="minorHAnsi" w:hAnsiTheme="minorHAnsi" w:cstheme="minorHAnsi"/>
          <w:color w:val="000000" w:themeColor="text1"/>
          <w:vertAlign w:val="superscript"/>
        </w:rPr>
        <w:t>2</w:t>
      </w:r>
      <w:r w:rsidRPr="004E624B">
        <w:rPr>
          <w:rFonts w:asciiTheme="minorHAnsi" w:hAnsiTheme="minorHAnsi" w:cstheme="minorHAnsi"/>
          <w:color w:val="000000" w:themeColor="text1"/>
        </w:rPr>
        <w:t xml:space="preserve">. </w:t>
      </w:r>
      <w:r w:rsidR="00D23EC4">
        <w:rPr>
          <w:rFonts w:asciiTheme="minorHAnsi" w:hAnsiTheme="minorHAnsi" w:cstheme="minorHAnsi"/>
          <w:color w:val="000000" w:themeColor="text1"/>
        </w:rPr>
        <w:t xml:space="preserve">Although </w:t>
      </w:r>
      <w:r w:rsidRPr="004E624B">
        <w:rPr>
          <w:rFonts w:asciiTheme="minorHAnsi" w:hAnsiTheme="minorHAnsi" w:cstheme="minorHAnsi"/>
          <w:color w:val="000000" w:themeColor="text1"/>
        </w:rPr>
        <w:t>laborious, the process of reconstructing optic arbor morphology dramatically increases researchers’ comprehension of the details of optic axonal arbor morphology. This</w:t>
      </w:r>
      <w:r w:rsidR="00CA4CE1">
        <w:rPr>
          <w:rFonts w:asciiTheme="minorHAnsi" w:hAnsiTheme="minorHAnsi" w:cstheme="minorHAnsi"/>
          <w:color w:val="000000" w:themeColor="text1"/>
        </w:rPr>
        <w:t xml:space="preserve"> a</w:t>
      </w:r>
      <w:r w:rsidR="008E05FA">
        <w:rPr>
          <w:rFonts w:asciiTheme="minorHAnsi" w:hAnsiTheme="minorHAnsi" w:cstheme="minorHAnsi"/>
          <w:color w:val="000000" w:themeColor="text1"/>
        </w:rPr>
        <w:t>dded detail,</w:t>
      </w:r>
      <w:r w:rsidRPr="004E624B">
        <w:rPr>
          <w:rFonts w:asciiTheme="minorHAnsi" w:hAnsiTheme="minorHAnsi" w:cstheme="minorHAnsi"/>
          <w:color w:val="000000" w:themeColor="text1"/>
        </w:rPr>
        <w:t xml:space="preserve"> in turn, significantly improves the quality of images of GFP expressing arbors these researchers are able to capture in future experiments.</w:t>
      </w:r>
      <w:r w:rsidR="00036372">
        <w:rPr>
          <w:rFonts w:asciiTheme="minorHAnsi" w:hAnsiTheme="minorHAnsi" w:cstheme="minorHAnsi"/>
          <w:color w:val="000000" w:themeColor="text1"/>
        </w:rPr>
        <w:t xml:space="preserve"> </w:t>
      </w:r>
    </w:p>
    <w:p w14:paraId="7039211B" w14:textId="77777777" w:rsidR="002A03B5" w:rsidRDefault="002A03B5" w:rsidP="0086065F">
      <w:pPr>
        <w:pStyle w:val="NormalWeb"/>
        <w:spacing w:before="0" w:beforeAutospacing="0" w:after="0" w:afterAutospacing="0"/>
        <w:rPr>
          <w:rFonts w:asciiTheme="minorHAnsi" w:hAnsiTheme="minorHAnsi" w:cstheme="minorHAnsi"/>
          <w:b/>
          <w:bCs/>
        </w:rPr>
      </w:pPr>
    </w:p>
    <w:p w14:paraId="5AB7EA24" w14:textId="0A915DA6" w:rsidR="00AA03DF" w:rsidRPr="001B1519" w:rsidRDefault="00AA03DF" w:rsidP="0086065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5C9E3F1E" w14:textId="2BF52701" w:rsidR="00EB3F01" w:rsidRPr="004E624B" w:rsidRDefault="00EB3F01"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We thank Touro University California College of Osteopathic Medicin</w:t>
      </w:r>
      <w:r w:rsidR="00591E18">
        <w:rPr>
          <w:rFonts w:asciiTheme="minorHAnsi" w:hAnsiTheme="minorHAnsi" w:cstheme="minorHAnsi"/>
          <w:color w:val="000000" w:themeColor="text1"/>
        </w:rPr>
        <w:t xml:space="preserve">e for supporting </w:t>
      </w:r>
      <w:r w:rsidR="004D4081">
        <w:rPr>
          <w:rFonts w:asciiTheme="minorHAnsi" w:hAnsiTheme="minorHAnsi" w:cstheme="minorHAnsi"/>
          <w:color w:val="000000" w:themeColor="text1"/>
        </w:rPr>
        <w:t>our</w:t>
      </w:r>
      <w:r w:rsidR="00591E18">
        <w:rPr>
          <w:rFonts w:asciiTheme="minorHAnsi" w:hAnsiTheme="minorHAnsi" w:cstheme="minorHAnsi"/>
          <w:color w:val="000000" w:themeColor="text1"/>
        </w:rPr>
        <w:t xml:space="preserve"> research.</w:t>
      </w:r>
      <w:r w:rsidR="00036372">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 xml:space="preserve">We acknowledge previous students in the laboratory (Esther Wu, Gregory Peng, </w:t>
      </w:r>
      <w:proofErr w:type="spellStart"/>
      <w:r w:rsidRPr="004E624B">
        <w:rPr>
          <w:rFonts w:asciiTheme="minorHAnsi" w:hAnsiTheme="minorHAnsi" w:cstheme="minorHAnsi"/>
          <w:color w:val="000000" w:themeColor="text1"/>
        </w:rPr>
        <w:t>Taegun</w:t>
      </w:r>
      <w:proofErr w:type="spellEnd"/>
      <w:r w:rsidRPr="004E624B">
        <w:rPr>
          <w:rFonts w:asciiTheme="minorHAnsi" w:hAnsiTheme="minorHAnsi" w:cstheme="minorHAnsi"/>
          <w:color w:val="000000" w:themeColor="text1"/>
        </w:rPr>
        <w:t xml:space="preserve"> </w:t>
      </w:r>
      <w:proofErr w:type="spellStart"/>
      <w:r w:rsidRPr="004E624B">
        <w:rPr>
          <w:rFonts w:asciiTheme="minorHAnsi" w:hAnsiTheme="minorHAnsi" w:cstheme="minorHAnsi"/>
          <w:color w:val="000000" w:themeColor="text1"/>
        </w:rPr>
        <w:t>Jin</w:t>
      </w:r>
      <w:proofErr w:type="spellEnd"/>
      <w:r w:rsidRPr="004E624B">
        <w:rPr>
          <w:rFonts w:asciiTheme="minorHAnsi" w:hAnsiTheme="minorHAnsi" w:cstheme="minorHAnsi"/>
          <w:color w:val="000000" w:themeColor="text1"/>
        </w:rPr>
        <w:t>, John Lim) who helped implement this microinjecti</w:t>
      </w:r>
      <w:r w:rsidR="003E7491">
        <w:rPr>
          <w:rFonts w:asciiTheme="minorHAnsi" w:hAnsiTheme="minorHAnsi" w:cstheme="minorHAnsi"/>
          <w:color w:val="000000" w:themeColor="text1"/>
        </w:rPr>
        <w:t xml:space="preserve">on technique in </w:t>
      </w:r>
      <w:r w:rsidR="00B365E9">
        <w:rPr>
          <w:rFonts w:asciiTheme="minorHAnsi" w:hAnsiTheme="minorHAnsi" w:cstheme="minorHAnsi"/>
          <w:color w:val="000000" w:themeColor="text1"/>
        </w:rPr>
        <w:t xml:space="preserve">our </w:t>
      </w:r>
      <w:r w:rsidR="003E7491">
        <w:rPr>
          <w:rFonts w:asciiTheme="minorHAnsi" w:hAnsiTheme="minorHAnsi" w:cstheme="minorHAnsi"/>
          <w:color w:val="000000" w:themeColor="text1"/>
        </w:rPr>
        <w:t>laboratory.</w:t>
      </w:r>
      <w:r w:rsidR="00036372">
        <w:rPr>
          <w:rFonts w:asciiTheme="minorHAnsi" w:hAnsiTheme="minorHAnsi" w:cstheme="minorHAnsi"/>
          <w:color w:val="000000" w:themeColor="text1"/>
        </w:rPr>
        <w:t xml:space="preserve"> </w:t>
      </w:r>
      <w:r w:rsidRPr="004E624B">
        <w:rPr>
          <w:rFonts w:asciiTheme="minorHAnsi" w:hAnsiTheme="minorHAnsi" w:cstheme="minorHAnsi"/>
          <w:color w:val="000000" w:themeColor="text1"/>
        </w:rPr>
        <w:t xml:space="preserve">We are grateful to Dr. Christine Holt, in whose laboratory this DNA microinjection/lipofection technique in </w:t>
      </w:r>
      <w:r w:rsidRPr="004E624B">
        <w:rPr>
          <w:rFonts w:asciiTheme="minorHAnsi" w:hAnsiTheme="minorHAnsi" w:cstheme="minorHAnsi"/>
          <w:i/>
          <w:iCs/>
          <w:color w:val="000000" w:themeColor="text1"/>
        </w:rPr>
        <w:t>Xenopus</w:t>
      </w:r>
      <w:r w:rsidRPr="004E624B">
        <w:rPr>
          <w:rFonts w:asciiTheme="minorHAnsi" w:hAnsiTheme="minorHAnsi" w:cstheme="minorHAnsi"/>
          <w:color w:val="000000" w:themeColor="text1"/>
        </w:rPr>
        <w:t xml:space="preserve"> embryos was first developed.</w:t>
      </w:r>
    </w:p>
    <w:p w14:paraId="3DE84C26" w14:textId="77777777" w:rsidR="00AA03DF" w:rsidRPr="001B1519" w:rsidRDefault="00AA03DF" w:rsidP="0086065F">
      <w:pPr>
        <w:rPr>
          <w:rFonts w:asciiTheme="minorHAnsi" w:hAnsiTheme="minorHAnsi" w:cstheme="minorHAnsi"/>
          <w:b/>
          <w:bCs/>
        </w:rPr>
      </w:pPr>
    </w:p>
    <w:p w14:paraId="13BE1703" w14:textId="0810D551" w:rsidR="00AA03DF" w:rsidRPr="001B1519" w:rsidRDefault="00AA03DF" w:rsidP="0086065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7E859352" w14:textId="77777777" w:rsidR="00AA03DF" w:rsidRPr="004E624B" w:rsidRDefault="00EB3F01"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The authors have nothing to disclose.</w:t>
      </w:r>
    </w:p>
    <w:p w14:paraId="6571AAB2" w14:textId="77777777" w:rsidR="00EB3F01" w:rsidRPr="001B1519" w:rsidRDefault="00EB3F01" w:rsidP="0086065F">
      <w:pPr>
        <w:rPr>
          <w:rFonts w:asciiTheme="minorHAnsi" w:hAnsiTheme="minorHAnsi" w:cstheme="minorHAnsi"/>
          <w:color w:val="auto"/>
        </w:rPr>
      </w:pPr>
    </w:p>
    <w:p w14:paraId="54AE5CE2" w14:textId="4FC64CBC" w:rsidR="00B32616" w:rsidRPr="001B1519" w:rsidRDefault="009726EE" w:rsidP="0086065F">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4642396B" w14:textId="489DEBE6" w:rsidR="00EB3F01" w:rsidRPr="00556517" w:rsidRDefault="00EB3F01" w:rsidP="0086065F">
      <w:pPr>
        <w:rPr>
          <w:rFonts w:asciiTheme="minorHAnsi" w:hAnsiTheme="minorHAnsi" w:cstheme="minorHAnsi"/>
          <w:color w:val="000000" w:themeColor="text1"/>
        </w:rPr>
      </w:pPr>
      <w:r w:rsidRPr="004E624B">
        <w:rPr>
          <w:rFonts w:asciiTheme="minorHAnsi" w:hAnsiTheme="minorHAnsi" w:cstheme="minorHAnsi"/>
          <w:color w:val="000000" w:themeColor="text1"/>
        </w:rPr>
        <w:t xml:space="preserve">1. Gibson D. A., Ma L. </w:t>
      </w:r>
      <w:hyperlink r:id="rId8" w:history="1">
        <w:r w:rsidRPr="00556517">
          <w:rPr>
            <w:rStyle w:val="Hyperlink"/>
            <w:rFonts w:asciiTheme="minorHAnsi" w:hAnsiTheme="minorHAnsi" w:cstheme="minorHAnsi"/>
            <w:color w:val="000000" w:themeColor="text1"/>
            <w:u w:val="none"/>
          </w:rPr>
          <w:t xml:space="preserve">Developmental regulation of axon branching in the vertebrate </w:t>
        </w:r>
        <w:r w:rsidRPr="00556517">
          <w:rPr>
            <w:rStyle w:val="Hyperlink"/>
            <w:rFonts w:asciiTheme="minorHAnsi" w:hAnsiTheme="minorHAnsi" w:cstheme="minorHAnsi"/>
            <w:color w:val="000000" w:themeColor="text1"/>
            <w:u w:val="none"/>
          </w:rPr>
          <w:br/>
          <w:t>nervous system.</w:t>
        </w:r>
      </w:hyperlink>
      <w:r w:rsidRPr="00556517">
        <w:rPr>
          <w:rFonts w:asciiTheme="minorHAnsi" w:hAnsiTheme="minorHAnsi" w:cstheme="minorHAnsi"/>
          <w:color w:val="000000" w:themeColor="text1"/>
        </w:rPr>
        <w:t xml:space="preserve"> </w:t>
      </w:r>
      <w:r w:rsidRPr="00556517">
        <w:rPr>
          <w:rFonts w:asciiTheme="minorHAnsi" w:hAnsiTheme="minorHAnsi" w:cstheme="minorHAnsi"/>
          <w:i/>
          <w:iCs/>
          <w:color w:val="000000" w:themeColor="text1"/>
        </w:rPr>
        <w:t>Development</w:t>
      </w:r>
      <w:r w:rsidR="004B2A2B" w:rsidRPr="00556517">
        <w:rPr>
          <w:rFonts w:asciiTheme="minorHAnsi" w:hAnsiTheme="minorHAnsi" w:cstheme="minorHAnsi"/>
          <w:i/>
          <w:iCs/>
          <w:color w:val="000000" w:themeColor="text1"/>
        </w:rPr>
        <w:t>.</w:t>
      </w:r>
      <w:r w:rsidRPr="00556517">
        <w:rPr>
          <w:rFonts w:asciiTheme="minorHAnsi" w:hAnsiTheme="minorHAnsi" w:cstheme="minorHAnsi"/>
          <w:i/>
          <w:iCs/>
          <w:color w:val="000000" w:themeColor="text1"/>
        </w:rPr>
        <w:t xml:space="preserve"> </w:t>
      </w:r>
      <w:r w:rsidRPr="00556517">
        <w:rPr>
          <w:rFonts w:asciiTheme="minorHAnsi" w:hAnsiTheme="minorHAnsi" w:cstheme="minorHAnsi"/>
          <w:b/>
          <w:bCs/>
          <w:color w:val="000000" w:themeColor="text1"/>
        </w:rPr>
        <w:t>138</w:t>
      </w:r>
      <w:r w:rsidR="00556517" w:rsidRPr="00556517">
        <w:rPr>
          <w:rFonts w:asciiTheme="minorHAnsi" w:hAnsiTheme="minorHAnsi" w:cstheme="minorHAnsi"/>
          <w:color w:val="000000" w:themeColor="text1"/>
        </w:rPr>
        <w:t xml:space="preserve"> </w:t>
      </w:r>
      <w:r w:rsidR="004B2A2B" w:rsidRPr="00556517">
        <w:rPr>
          <w:rFonts w:asciiTheme="minorHAnsi" w:hAnsiTheme="minorHAnsi" w:cstheme="minorHAnsi"/>
          <w:bCs/>
          <w:color w:val="000000" w:themeColor="text1"/>
        </w:rPr>
        <w:t>(</w:t>
      </w:r>
      <w:r w:rsidRPr="00556517">
        <w:rPr>
          <w:rFonts w:asciiTheme="minorHAnsi" w:hAnsiTheme="minorHAnsi" w:cstheme="minorHAnsi"/>
          <w:bCs/>
          <w:color w:val="000000" w:themeColor="text1"/>
        </w:rPr>
        <w:t>2</w:t>
      </w:r>
      <w:r w:rsidR="004B2A2B" w:rsidRPr="00556517">
        <w:rPr>
          <w:rFonts w:asciiTheme="minorHAnsi" w:hAnsiTheme="minorHAnsi" w:cstheme="minorHAnsi"/>
          <w:bCs/>
          <w:color w:val="000000" w:themeColor="text1"/>
        </w:rPr>
        <w:t>)</w:t>
      </w:r>
      <w:r w:rsidRPr="00556517">
        <w:rPr>
          <w:rFonts w:asciiTheme="minorHAnsi" w:hAnsiTheme="minorHAnsi" w:cstheme="minorHAnsi"/>
          <w:color w:val="000000" w:themeColor="text1"/>
        </w:rPr>
        <w:t>, 183-195 (2011).</w:t>
      </w:r>
    </w:p>
    <w:p w14:paraId="75A1A545" w14:textId="01A54DE1" w:rsidR="00EB3F01" w:rsidRPr="00556517" w:rsidRDefault="00EB3F01"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 xml:space="preserve">2. </w:t>
      </w:r>
      <w:proofErr w:type="spellStart"/>
      <w:r w:rsidRPr="00556517">
        <w:rPr>
          <w:rFonts w:asciiTheme="minorHAnsi" w:hAnsiTheme="minorHAnsi" w:cstheme="minorHAnsi"/>
          <w:color w:val="000000" w:themeColor="text1"/>
        </w:rPr>
        <w:t>Alsina</w:t>
      </w:r>
      <w:proofErr w:type="spellEnd"/>
      <w:r w:rsidRPr="00556517">
        <w:rPr>
          <w:rFonts w:asciiTheme="minorHAnsi" w:hAnsiTheme="minorHAnsi" w:cstheme="minorHAnsi"/>
          <w:color w:val="000000" w:themeColor="text1"/>
        </w:rPr>
        <w:t xml:space="preserve"> B., Vu T., Cohen-Cory S. </w:t>
      </w:r>
      <w:hyperlink r:id="rId9" w:history="1">
        <w:r w:rsidRPr="00556517">
          <w:rPr>
            <w:rStyle w:val="Hyperlink"/>
            <w:rFonts w:asciiTheme="minorHAnsi" w:hAnsiTheme="minorHAnsi" w:cstheme="minorHAnsi"/>
            <w:color w:val="000000" w:themeColor="text1"/>
            <w:u w:val="none"/>
          </w:rPr>
          <w:t>Visualizing synapse formation in arborizing</w:t>
        </w:r>
        <w:r w:rsidRPr="00556517">
          <w:rPr>
            <w:rStyle w:val="Hyperlink"/>
            <w:rFonts w:asciiTheme="minorHAnsi" w:hAnsiTheme="minorHAnsi" w:cstheme="minorHAnsi"/>
            <w:color w:val="000000" w:themeColor="text1"/>
            <w:u w:val="none"/>
          </w:rPr>
          <w:br/>
          <w:t xml:space="preserve">optic axons </w:t>
        </w:r>
        <w:r w:rsidR="00245140" w:rsidRPr="00556517">
          <w:rPr>
            <w:rStyle w:val="Hyperlink"/>
            <w:rFonts w:asciiTheme="minorHAnsi" w:hAnsiTheme="minorHAnsi" w:cstheme="minorHAnsi"/>
            <w:color w:val="000000" w:themeColor="text1"/>
            <w:u w:val="none"/>
          </w:rPr>
          <w:t>in vivo</w:t>
        </w:r>
        <w:r w:rsidRPr="00556517">
          <w:rPr>
            <w:rStyle w:val="Hyperlink"/>
            <w:rFonts w:asciiTheme="minorHAnsi" w:hAnsiTheme="minorHAnsi" w:cstheme="minorHAnsi"/>
            <w:color w:val="000000" w:themeColor="text1"/>
            <w:u w:val="none"/>
          </w:rPr>
          <w:t>: dynamics and modulation by BDNF</w:t>
        </w:r>
      </w:hyperlink>
      <w:r w:rsidRPr="00556517">
        <w:rPr>
          <w:rFonts w:asciiTheme="minorHAnsi" w:hAnsiTheme="minorHAnsi" w:cstheme="minorHAnsi"/>
          <w:color w:val="000000" w:themeColor="text1"/>
        </w:rPr>
        <w:t xml:space="preserve">. </w:t>
      </w:r>
      <w:r w:rsidRPr="00556517">
        <w:rPr>
          <w:rFonts w:asciiTheme="minorHAnsi" w:hAnsiTheme="minorHAnsi" w:cstheme="minorHAnsi"/>
          <w:i/>
          <w:iCs/>
          <w:color w:val="000000" w:themeColor="text1"/>
        </w:rPr>
        <w:t>Nature Neuroscience</w:t>
      </w:r>
      <w:r w:rsidR="004B2A2B" w:rsidRPr="00556517">
        <w:rPr>
          <w:rFonts w:asciiTheme="minorHAnsi" w:hAnsiTheme="minorHAnsi" w:cstheme="minorHAnsi"/>
          <w:i/>
          <w:iCs/>
          <w:color w:val="000000" w:themeColor="text1"/>
        </w:rPr>
        <w:t>.</w:t>
      </w:r>
      <w:r w:rsidRPr="00556517">
        <w:rPr>
          <w:rFonts w:asciiTheme="minorHAnsi" w:hAnsiTheme="minorHAnsi" w:cstheme="minorHAnsi"/>
          <w:color w:val="000000" w:themeColor="text1"/>
        </w:rPr>
        <w:t xml:space="preserve"> </w:t>
      </w:r>
      <w:r w:rsidR="004B2A2B" w:rsidRPr="00556517">
        <w:rPr>
          <w:rFonts w:asciiTheme="minorHAnsi" w:hAnsiTheme="minorHAnsi" w:cstheme="minorHAnsi"/>
          <w:b/>
          <w:bCs/>
          <w:color w:val="000000" w:themeColor="text1"/>
        </w:rPr>
        <w:t>4</w:t>
      </w:r>
      <w:r w:rsidR="00556517" w:rsidRPr="00556517">
        <w:rPr>
          <w:rFonts w:asciiTheme="minorHAnsi" w:hAnsiTheme="minorHAnsi" w:cstheme="minorHAnsi"/>
          <w:color w:val="000000" w:themeColor="text1"/>
        </w:rPr>
        <w:t xml:space="preserve"> </w:t>
      </w:r>
      <w:r w:rsidR="004B2A2B" w:rsidRPr="00556517">
        <w:rPr>
          <w:rFonts w:asciiTheme="minorHAnsi" w:hAnsiTheme="minorHAnsi" w:cstheme="minorHAnsi"/>
          <w:bCs/>
          <w:color w:val="000000" w:themeColor="text1"/>
        </w:rPr>
        <w:t>(</w:t>
      </w:r>
      <w:r w:rsidRPr="00556517">
        <w:rPr>
          <w:rFonts w:asciiTheme="minorHAnsi" w:hAnsiTheme="minorHAnsi" w:cstheme="minorHAnsi"/>
          <w:bCs/>
          <w:color w:val="000000" w:themeColor="text1"/>
        </w:rPr>
        <w:t>11</w:t>
      </w:r>
      <w:r w:rsidR="004B2A2B" w:rsidRPr="00556517">
        <w:rPr>
          <w:rFonts w:asciiTheme="minorHAnsi" w:hAnsiTheme="minorHAnsi" w:cstheme="minorHAnsi"/>
          <w:bCs/>
          <w:color w:val="000000" w:themeColor="text1"/>
        </w:rPr>
        <w:t>)</w:t>
      </w:r>
      <w:r w:rsidRPr="00556517">
        <w:rPr>
          <w:rFonts w:asciiTheme="minorHAnsi" w:hAnsiTheme="minorHAnsi" w:cstheme="minorHAnsi"/>
          <w:color w:val="000000" w:themeColor="text1"/>
        </w:rPr>
        <w:t>, 1093-1101 (2001).</w:t>
      </w:r>
    </w:p>
    <w:p w14:paraId="3548E70F" w14:textId="44D68221" w:rsidR="00EB3F01" w:rsidRPr="00556517" w:rsidRDefault="00EB3F01"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 xml:space="preserve">3. Harris W. A., Holt C. E., Bonhoeffer F. </w:t>
      </w:r>
      <w:hyperlink r:id="rId10" w:history="1">
        <w:r w:rsidRPr="00556517">
          <w:rPr>
            <w:rStyle w:val="Hyperlink"/>
            <w:rFonts w:asciiTheme="minorHAnsi" w:hAnsiTheme="minorHAnsi" w:cstheme="minorHAnsi"/>
            <w:color w:val="000000" w:themeColor="text1"/>
            <w:u w:val="none"/>
          </w:rPr>
          <w:t xml:space="preserve">Retinal axons with and without their </w:t>
        </w:r>
        <w:proofErr w:type="spellStart"/>
        <w:r w:rsidRPr="00556517">
          <w:rPr>
            <w:rStyle w:val="Hyperlink"/>
            <w:rFonts w:asciiTheme="minorHAnsi" w:hAnsiTheme="minorHAnsi" w:cstheme="minorHAnsi"/>
            <w:color w:val="000000" w:themeColor="text1"/>
            <w:u w:val="none"/>
          </w:rPr>
          <w:t>somata</w:t>
        </w:r>
        <w:proofErr w:type="spellEnd"/>
        <w:r w:rsidRPr="00556517">
          <w:rPr>
            <w:rStyle w:val="Hyperlink"/>
            <w:rFonts w:asciiTheme="minorHAnsi" w:hAnsiTheme="minorHAnsi" w:cstheme="minorHAnsi"/>
            <w:color w:val="000000" w:themeColor="text1"/>
            <w:u w:val="none"/>
          </w:rPr>
          <w:t>,</w:t>
        </w:r>
        <w:r w:rsidRPr="00556517">
          <w:rPr>
            <w:rStyle w:val="Hyperlink"/>
            <w:rFonts w:asciiTheme="minorHAnsi" w:hAnsiTheme="minorHAnsi" w:cstheme="minorHAnsi"/>
            <w:color w:val="000000" w:themeColor="text1"/>
            <w:u w:val="none"/>
          </w:rPr>
          <w:br/>
        </w:r>
        <w:r w:rsidRPr="00556517">
          <w:rPr>
            <w:rStyle w:val="Hyperlink"/>
            <w:rFonts w:asciiTheme="minorHAnsi" w:hAnsiTheme="minorHAnsi" w:cstheme="minorHAnsi"/>
            <w:color w:val="000000" w:themeColor="text1"/>
            <w:u w:val="none"/>
          </w:rPr>
          <w:lastRenderedPageBreak/>
          <w:t>growing to and arborizing in the tectum of Xenopus embryos: a time-lapse video</w:t>
        </w:r>
        <w:r w:rsidRPr="00556517">
          <w:rPr>
            <w:rStyle w:val="Hyperlink"/>
            <w:rFonts w:asciiTheme="minorHAnsi" w:hAnsiTheme="minorHAnsi" w:cstheme="minorHAnsi"/>
            <w:color w:val="000000" w:themeColor="text1"/>
            <w:u w:val="none"/>
          </w:rPr>
          <w:br/>
          <w:t xml:space="preserve">study of single </w:t>
        </w:r>
        <w:proofErr w:type="spellStart"/>
        <w:r w:rsidRPr="00556517">
          <w:rPr>
            <w:rStyle w:val="Hyperlink"/>
            <w:rFonts w:asciiTheme="minorHAnsi" w:hAnsiTheme="minorHAnsi" w:cstheme="minorHAnsi"/>
            <w:color w:val="000000" w:themeColor="text1"/>
            <w:u w:val="none"/>
          </w:rPr>
          <w:t>fibres</w:t>
        </w:r>
        <w:proofErr w:type="spellEnd"/>
        <w:r w:rsidRPr="00556517">
          <w:rPr>
            <w:rStyle w:val="Hyperlink"/>
            <w:rFonts w:asciiTheme="minorHAnsi" w:hAnsiTheme="minorHAnsi" w:cstheme="minorHAnsi"/>
            <w:color w:val="000000" w:themeColor="text1"/>
            <w:u w:val="none"/>
          </w:rPr>
          <w:t xml:space="preserve"> </w:t>
        </w:r>
        <w:r w:rsidR="00245140" w:rsidRPr="00556517">
          <w:rPr>
            <w:rStyle w:val="Hyperlink"/>
            <w:rFonts w:asciiTheme="minorHAnsi" w:hAnsiTheme="minorHAnsi" w:cstheme="minorHAnsi"/>
            <w:color w:val="000000" w:themeColor="text1"/>
            <w:u w:val="none"/>
          </w:rPr>
          <w:t>in vivo</w:t>
        </w:r>
        <w:r w:rsidR="00841C8B" w:rsidRPr="00556517">
          <w:rPr>
            <w:rStyle w:val="Hyperlink"/>
            <w:rFonts w:asciiTheme="minorHAnsi" w:hAnsiTheme="minorHAnsi" w:cstheme="minorHAnsi"/>
            <w:color w:val="000000" w:themeColor="text1"/>
            <w:u w:val="none"/>
          </w:rPr>
          <w:t>.</w:t>
        </w:r>
      </w:hyperlink>
      <w:r w:rsidRPr="00556517">
        <w:rPr>
          <w:rFonts w:asciiTheme="minorHAnsi" w:hAnsiTheme="minorHAnsi" w:cstheme="minorHAnsi"/>
          <w:color w:val="000000" w:themeColor="text1"/>
        </w:rPr>
        <w:t xml:space="preserve"> </w:t>
      </w:r>
      <w:r w:rsidRPr="00556517">
        <w:rPr>
          <w:rFonts w:asciiTheme="minorHAnsi" w:hAnsiTheme="minorHAnsi" w:cstheme="minorHAnsi"/>
          <w:i/>
          <w:iCs/>
          <w:color w:val="000000" w:themeColor="text1"/>
        </w:rPr>
        <w:t>Development</w:t>
      </w:r>
      <w:r w:rsidR="004B2A2B" w:rsidRPr="00556517">
        <w:rPr>
          <w:rFonts w:asciiTheme="minorHAnsi" w:hAnsiTheme="minorHAnsi" w:cstheme="minorHAnsi"/>
          <w:i/>
          <w:iCs/>
          <w:color w:val="000000" w:themeColor="text1"/>
        </w:rPr>
        <w:t>.</w:t>
      </w:r>
      <w:r w:rsidRPr="00556517">
        <w:rPr>
          <w:rFonts w:asciiTheme="minorHAnsi" w:hAnsiTheme="minorHAnsi" w:cstheme="minorHAnsi"/>
          <w:color w:val="000000" w:themeColor="text1"/>
        </w:rPr>
        <w:t xml:space="preserve"> </w:t>
      </w:r>
      <w:r w:rsidRPr="00556517">
        <w:rPr>
          <w:rFonts w:asciiTheme="minorHAnsi" w:hAnsiTheme="minorHAnsi" w:cstheme="minorHAnsi"/>
          <w:b/>
          <w:bCs/>
          <w:color w:val="000000" w:themeColor="text1"/>
        </w:rPr>
        <w:t>101</w:t>
      </w:r>
      <w:r w:rsidR="0020333E" w:rsidRPr="00556517">
        <w:rPr>
          <w:rFonts w:asciiTheme="minorHAnsi" w:hAnsiTheme="minorHAnsi" w:cstheme="minorHAnsi"/>
          <w:color w:val="000000" w:themeColor="text1"/>
        </w:rPr>
        <w:t xml:space="preserve"> </w:t>
      </w:r>
      <w:r w:rsidR="004B2A2B" w:rsidRPr="00556517">
        <w:rPr>
          <w:rFonts w:asciiTheme="minorHAnsi" w:hAnsiTheme="minorHAnsi" w:cstheme="minorHAnsi"/>
          <w:bCs/>
          <w:color w:val="000000" w:themeColor="text1"/>
        </w:rPr>
        <w:t>(</w:t>
      </w:r>
      <w:r w:rsidRPr="00556517">
        <w:rPr>
          <w:rFonts w:asciiTheme="minorHAnsi" w:hAnsiTheme="minorHAnsi" w:cstheme="minorHAnsi"/>
          <w:bCs/>
          <w:color w:val="000000" w:themeColor="text1"/>
        </w:rPr>
        <w:t>1</w:t>
      </w:r>
      <w:r w:rsidR="004B2A2B" w:rsidRPr="00556517">
        <w:rPr>
          <w:rFonts w:asciiTheme="minorHAnsi" w:hAnsiTheme="minorHAnsi" w:cstheme="minorHAnsi"/>
          <w:bCs/>
          <w:color w:val="000000" w:themeColor="text1"/>
        </w:rPr>
        <w:t>)</w:t>
      </w:r>
      <w:r w:rsidRPr="00556517">
        <w:rPr>
          <w:rFonts w:asciiTheme="minorHAnsi" w:hAnsiTheme="minorHAnsi" w:cstheme="minorHAnsi"/>
          <w:color w:val="000000" w:themeColor="text1"/>
        </w:rPr>
        <w:t>, 123-133 (1987).</w:t>
      </w:r>
    </w:p>
    <w:p w14:paraId="262DE985" w14:textId="3C4B5002" w:rsidR="00556517" w:rsidRDefault="00EB3F01"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 xml:space="preserve">4. </w:t>
      </w:r>
      <w:proofErr w:type="spellStart"/>
      <w:r w:rsidRPr="00556517">
        <w:rPr>
          <w:rFonts w:asciiTheme="minorHAnsi" w:hAnsiTheme="minorHAnsi" w:cstheme="minorHAnsi"/>
          <w:color w:val="000000" w:themeColor="text1"/>
        </w:rPr>
        <w:t>Sakaguchi</w:t>
      </w:r>
      <w:proofErr w:type="spellEnd"/>
      <w:r w:rsidRPr="00556517">
        <w:rPr>
          <w:rFonts w:asciiTheme="minorHAnsi" w:hAnsiTheme="minorHAnsi" w:cstheme="minorHAnsi"/>
          <w:color w:val="000000" w:themeColor="text1"/>
        </w:rPr>
        <w:t xml:space="preserve"> D. S., Murphey R. K. </w:t>
      </w:r>
      <w:hyperlink r:id="rId11" w:history="1">
        <w:r w:rsidRPr="00556517">
          <w:rPr>
            <w:rStyle w:val="Hyperlink"/>
            <w:rFonts w:asciiTheme="minorHAnsi" w:hAnsiTheme="minorHAnsi" w:cstheme="minorHAnsi"/>
            <w:color w:val="000000" w:themeColor="text1"/>
            <w:u w:val="none"/>
          </w:rPr>
          <w:t>Map formation in the developing Xenopus retinotectal</w:t>
        </w:r>
        <w:r w:rsidRPr="00556517">
          <w:rPr>
            <w:rStyle w:val="Hyperlink"/>
            <w:rFonts w:asciiTheme="minorHAnsi" w:hAnsiTheme="minorHAnsi" w:cstheme="minorHAnsi"/>
            <w:color w:val="000000" w:themeColor="text1"/>
            <w:u w:val="none"/>
          </w:rPr>
          <w:br/>
          <w:t>system: an examination of ganglion cell terminal arborizations.</w:t>
        </w:r>
      </w:hyperlink>
      <w:r w:rsidRPr="00556517">
        <w:rPr>
          <w:rFonts w:asciiTheme="minorHAnsi" w:hAnsiTheme="minorHAnsi" w:cstheme="minorHAnsi"/>
          <w:color w:val="000000" w:themeColor="text1"/>
        </w:rPr>
        <w:t xml:space="preserve"> </w:t>
      </w:r>
      <w:r w:rsidRPr="00556517">
        <w:rPr>
          <w:rFonts w:asciiTheme="minorHAnsi" w:hAnsiTheme="minorHAnsi" w:cstheme="minorHAnsi"/>
          <w:i/>
          <w:iCs/>
          <w:color w:val="000000" w:themeColor="text1"/>
        </w:rPr>
        <w:t>Journal of Neuroscience</w:t>
      </w:r>
      <w:r w:rsidR="004B2A2B" w:rsidRPr="00556517">
        <w:rPr>
          <w:rFonts w:asciiTheme="minorHAnsi" w:hAnsiTheme="minorHAnsi" w:cstheme="minorHAnsi"/>
          <w:i/>
          <w:iCs/>
          <w:color w:val="000000" w:themeColor="text1"/>
        </w:rPr>
        <w:t>.</w:t>
      </w:r>
      <w:r w:rsidRPr="00556517">
        <w:rPr>
          <w:rFonts w:asciiTheme="minorHAnsi" w:hAnsiTheme="minorHAnsi" w:cstheme="minorHAnsi"/>
          <w:color w:val="000000" w:themeColor="text1"/>
        </w:rPr>
        <w:t xml:space="preserve"> </w:t>
      </w:r>
      <w:r w:rsidR="004B2A2B" w:rsidRPr="00556517">
        <w:rPr>
          <w:rFonts w:asciiTheme="minorHAnsi" w:hAnsiTheme="minorHAnsi" w:cstheme="minorHAnsi"/>
          <w:b/>
          <w:bCs/>
          <w:color w:val="000000" w:themeColor="text1"/>
        </w:rPr>
        <w:t>5</w:t>
      </w:r>
      <w:r w:rsidR="0020333E" w:rsidRPr="00556517">
        <w:rPr>
          <w:rFonts w:asciiTheme="minorHAnsi" w:hAnsiTheme="minorHAnsi" w:cstheme="minorHAnsi"/>
          <w:color w:val="000000" w:themeColor="text1"/>
        </w:rPr>
        <w:t xml:space="preserve"> </w:t>
      </w:r>
      <w:r w:rsidR="004B2A2B" w:rsidRPr="00556517">
        <w:rPr>
          <w:rFonts w:asciiTheme="minorHAnsi" w:hAnsiTheme="minorHAnsi" w:cstheme="minorHAnsi"/>
          <w:bCs/>
          <w:color w:val="000000" w:themeColor="text1"/>
        </w:rPr>
        <w:t>(</w:t>
      </w:r>
      <w:r w:rsidRPr="00556517">
        <w:rPr>
          <w:rFonts w:asciiTheme="minorHAnsi" w:hAnsiTheme="minorHAnsi" w:cstheme="minorHAnsi"/>
          <w:bCs/>
          <w:color w:val="000000" w:themeColor="text1"/>
        </w:rPr>
        <w:t>12</w:t>
      </w:r>
      <w:r w:rsidR="004B2A2B" w:rsidRPr="00556517">
        <w:rPr>
          <w:rFonts w:asciiTheme="minorHAnsi" w:hAnsiTheme="minorHAnsi" w:cstheme="minorHAnsi"/>
          <w:bCs/>
          <w:color w:val="000000" w:themeColor="text1"/>
        </w:rPr>
        <w:t>)</w:t>
      </w:r>
      <w:r w:rsidRPr="00556517">
        <w:rPr>
          <w:rFonts w:asciiTheme="minorHAnsi" w:hAnsiTheme="minorHAnsi" w:cstheme="minorHAnsi"/>
          <w:color w:val="000000" w:themeColor="text1"/>
        </w:rPr>
        <w:t>, 3228-45</w:t>
      </w:r>
      <w:r w:rsidR="004B2A2B" w:rsidRPr="00556517">
        <w:rPr>
          <w:rFonts w:asciiTheme="minorHAnsi" w:hAnsiTheme="minorHAnsi" w:cstheme="minorHAnsi"/>
          <w:color w:val="000000" w:themeColor="text1"/>
        </w:rPr>
        <w:t xml:space="preserve"> </w:t>
      </w:r>
      <w:r w:rsidRPr="00556517">
        <w:rPr>
          <w:rFonts w:asciiTheme="minorHAnsi" w:hAnsiTheme="minorHAnsi" w:cstheme="minorHAnsi"/>
          <w:color w:val="000000" w:themeColor="text1"/>
        </w:rPr>
        <w:t>(1985).</w:t>
      </w:r>
    </w:p>
    <w:p w14:paraId="2D0A13F7" w14:textId="7C5BC8E5" w:rsidR="00EB3F01" w:rsidRPr="00556517" w:rsidRDefault="00EB3F01"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 xml:space="preserve">5. Elul T. M., </w:t>
      </w:r>
      <w:proofErr w:type="spellStart"/>
      <w:r w:rsidRPr="00556517">
        <w:rPr>
          <w:rFonts w:asciiTheme="minorHAnsi" w:hAnsiTheme="minorHAnsi" w:cstheme="minorHAnsi"/>
          <w:color w:val="000000" w:themeColor="text1"/>
        </w:rPr>
        <w:t>Kimes</w:t>
      </w:r>
      <w:proofErr w:type="spellEnd"/>
      <w:r w:rsidRPr="00556517">
        <w:rPr>
          <w:rFonts w:asciiTheme="minorHAnsi" w:hAnsiTheme="minorHAnsi" w:cstheme="minorHAnsi"/>
          <w:color w:val="000000" w:themeColor="text1"/>
        </w:rPr>
        <w:t xml:space="preserve"> N. E., </w:t>
      </w:r>
      <w:proofErr w:type="spellStart"/>
      <w:r w:rsidRPr="00556517">
        <w:rPr>
          <w:rFonts w:asciiTheme="minorHAnsi" w:hAnsiTheme="minorHAnsi" w:cstheme="minorHAnsi"/>
          <w:color w:val="000000" w:themeColor="text1"/>
        </w:rPr>
        <w:t>Kohwi</w:t>
      </w:r>
      <w:proofErr w:type="spellEnd"/>
      <w:r w:rsidRPr="00556517">
        <w:rPr>
          <w:rFonts w:asciiTheme="minorHAnsi" w:hAnsiTheme="minorHAnsi" w:cstheme="minorHAnsi"/>
          <w:color w:val="000000" w:themeColor="text1"/>
        </w:rPr>
        <w:t xml:space="preserve"> M., Reichardt L. F. </w:t>
      </w:r>
      <w:hyperlink r:id="rId12" w:history="1">
        <w:r w:rsidRPr="00556517">
          <w:rPr>
            <w:rStyle w:val="Hyperlink"/>
            <w:rFonts w:asciiTheme="minorHAnsi" w:hAnsiTheme="minorHAnsi" w:cstheme="minorHAnsi"/>
            <w:color w:val="000000" w:themeColor="text1"/>
            <w:u w:val="none"/>
          </w:rPr>
          <w:t xml:space="preserve">N-and C-terminal domains of β-catenin, respectively, are required to initiate and shape axon arbors of retinal ganglion cells </w:t>
        </w:r>
        <w:r w:rsidR="00245140" w:rsidRPr="00556517">
          <w:rPr>
            <w:rStyle w:val="Hyperlink"/>
            <w:rFonts w:asciiTheme="minorHAnsi" w:hAnsiTheme="minorHAnsi" w:cstheme="minorHAnsi"/>
            <w:color w:val="000000" w:themeColor="text1"/>
            <w:u w:val="none"/>
          </w:rPr>
          <w:t>in vivo</w:t>
        </w:r>
        <w:r w:rsidR="00841C8B" w:rsidRPr="00556517">
          <w:rPr>
            <w:rStyle w:val="Hyperlink"/>
            <w:rFonts w:asciiTheme="minorHAnsi" w:hAnsiTheme="minorHAnsi" w:cstheme="minorHAnsi"/>
            <w:color w:val="000000" w:themeColor="text1"/>
            <w:u w:val="none"/>
          </w:rPr>
          <w:t>.</w:t>
        </w:r>
      </w:hyperlink>
      <w:r w:rsidRPr="00556517">
        <w:rPr>
          <w:rFonts w:asciiTheme="minorHAnsi" w:hAnsiTheme="minorHAnsi" w:cstheme="minorHAnsi"/>
          <w:color w:val="000000" w:themeColor="text1"/>
        </w:rPr>
        <w:t xml:space="preserve"> </w:t>
      </w:r>
      <w:r w:rsidRPr="00556517">
        <w:rPr>
          <w:rFonts w:asciiTheme="minorHAnsi" w:hAnsiTheme="minorHAnsi" w:cstheme="minorHAnsi"/>
          <w:i/>
          <w:iCs/>
          <w:color w:val="000000" w:themeColor="text1"/>
        </w:rPr>
        <w:t>Journal of Neuroscience</w:t>
      </w:r>
      <w:r w:rsidR="004B2A2B" w:rsidRPr="00556517">
        <w:rPr>
          <w:rFonts w:asciiTheme="minorHAnsi" w:hAnsiTheme="minorHAnsi" w:cstheme="minorHAnsi"/>
          <w:i/>
          <w:iCs/>
          <w:color w:val="000000" w:themeColor="text1"/>
        </w:rPr>
        <w:t>.</w:t>
      </w:r>
      <w:r w:rsidRPr="00556517">
        <w:rPr>
          <w:rFonts w:asciiTheme="minorHAnsi" w:hAnsiTheme="minorHAnsi" w:cstheme="minorHAnsi"/>
          <w:color w:val="000000" w:themeColor="text1"/>
        </w:rPr>
        <w:t xml:space="preserve"> </w:t>
      </w:r>
      <w:r w:rsidRPr="00556517">
        <w:rPr>
          <w:rFonts w:asciiTheme="minorHAnsi" w:hAnsiTheme="minorHAnsi" w:cstheme="minorHAnsi"/>
          <w:b/>
          <w:bCs/>
          <w:color w:val="000000" w:themeColor="text1"/>
        </w:rPr>
        <w:t>23</w:t>
      </w:r>
      <w:r w:rsidR="0020333E" w:rsidRPr="00556517">
        <w:rPr>
          <w:rFonts w:asciiTheme="minorHAnsi" w:hAnsiTheme="minorHAnsi" w:cstheme="minorHAnsi"/>
          <w:color w:val="000000" w:themeColor="text1"/>
        </w:rPr>
        <w:t xml:space="preserve"> </w:t>
      </w:r>
      <w:r w:rsidR="004B2A2B" w:rsidRPr="00556517">
        <w:rPr>
          <w:rFonts w:asciiTheme="minorHAnsi" w:hAnsiTheme="minorHAnsi" w:cstheme="minorHAnsi"/>
          <w:bCs/>
          <w:color w:val="000000" w:themeColor="text1"/>
        </w:rPr>
        <w:t>(</w:t>
      </w:r>
      <w:r w:rsidRPr="00556517">
        <w:rPr>
          <w:rFonts w:asciiTheme="minorHAnsi" w:hAnsiTheme="minorHAnsi" w:cstheme="minorHAnsi"/>
          <w:bCs/>
          <w:color w:val="000000" w:themeColor="text1"/>
        </w:rPr>
        <w:t>16</w:t>
      </w:r>
      <w:r w:rsidR="004B2A2B" w:rsidRPr="00556517">
        <w:rPr>
          <w:rFonts w:asciiTheme="minorHAnsi" w:hAnsiTheme="minorHAnsi" w:cstheme="minorHAnsi"/>
          <w:bCs/>
          <w:color w:val="000000" w:themeColor="text1"/>
        </w:rPr>
        <w:t>)</w:t>
      </w:r>
      <w:r w:rsidRPr="00556517">
        <w:rPr>
          <w:rFonts w:asciiTheme="minorHAnsi" w:hAnsiTheme="minorHAnsi" w:cstheme="minorHAnsi"/>
          <w:color w:val="000000" w:themeColor="text1"/>
        </w:rPr>
        <w:t>, 6567-6575 (2003).</w:t>
      </w:r>
    </w:p>
    <w:p w14:paraId="59B96C58" w14:textId="2FE00E19" w:rsidR="00EB3F01" w:rsidRPr="00556517" w:rsidRDefault="00EB3F01"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 xml:space="preserve">6. Wiley </w:t>
      </w:r>
      <w:r w:rsidR="0020333E">
        <w:rPr>
          <w:rFonts w:asciiTheme="minorHAnsi" w:hAnsiTheme="minorHAnsi" w:cstheme="minorHAnsi"/>
          <w:color w:val="000000" w:themeColor="text1"/>
        </w:rPr>
        <w:t xml:space="preserve">et al. </w:t>
      </w:r>
      <w:hyperlink r:id="rId13" w:history="1">
        <w:r w:rsidRPr="00556517">
          <w:rPr>
            <w:rStyle w:val="Hyperlink"/>
            <w:rFonts w:asciiTheme="minorHAnsi" w:hAnsiTheme="minorHAnsi" w:cstheme="minorHAnsi"/>
            <w:color w:val="000000" w:themeColor="text1"/>
            <w:u w:val="none"/>
          </w:rPr>
          <w:t>GSK-3β</w:t>
        </w:r>
        <w:r w:rsidR="0020333E">
          <w:rPr>
            <w:rStyle w:val="Hyperlink"/>
            <w:rFonts w:asciiTheme="minorHAnsi" w:hAnsiTheme="minorHAnsi" w:cstheme="minorHAnsi"/>
            <w:color w:val="000000" w:themeColor="text1"/>
            <w:u w:val="none"/>
          </w:rPr>
          <w:t xml:space="preserve"> </w:t>
        </w:r>
        <w:r w:rsidRPr="00556517">
          <w:rPr>
            <w:rStyle w:val="Hyperlink"/>
            <w:rFonts w:asciiTheme="minorHAnsi" w:hAnsiTheme="minorHAnsi" w:cstheme="minorHAnsi"/>
            <w:color w:val="000000" w:themeColor="text1"/>
            <w:u w:val="none"/>
          </w:rPr>
          <w:t>and α-catenin binding regions of β-catenin exert opposing effects on the</w:t>
        </w:r>
        <w:r w:rsidRPr="00556517">
          <w:rPr>
            <w:rStyle w:val="Hyperlink"/>
            <w:rFonts w:asciiTheme="minorHAnsi" w:hAnsiTheme="minorHAnsi" w:cstheme="minorHAnsi"/>
            <w:color w:val="000000" w:themeColor="text1"/>
            <w:u w:val="none"/>
          </w:rPr>
          <w:br/>
          <w:t>terminal ventral optic axonal projection.</w:t>
        </w:r>
      </w:hyperlink>
      <w:r w:rsidRPr="00556517">
        <w:rPr>
          <w:rFonts w:asciiTheme="minorHAnsi" w:hAnsiTheme="minorHAnsi" w:cstheme="minorHAnsi"/>
          <w:color w:val="000000" w:themeColor="text1"/>
        </w:rPr>
        <w:t xml:space="preserve"> </w:t>
      </w:r>
      <w:r w:rsidRPr="00556517">
        <w:rPr>
          <w:rFonts w:asciiTheme="minorHAnsi" w:hAnsiTheme="minorHAnsi" w:cstheme="minorHAnsi"/>
          <w:i/>
          <w:iCs/>
          <w:color w:val="000000" w:themeColor="text1"/>
        </w:rPr>
        <w:t>Developmental Dynamics</w:t>
      </w:r>
      <w:r w:rsidR="004B2A2B" w:rsidRPr="00556517">
        <w:rPr>
          <w:rFonts w:asciiTheme="minorHAnsi" w:hAnsiTheme="minorHAnsi" w:cstheme="minorHAnsi"/>
          <w:i/>
          <w:iCs/>
          <w:color w:val="000000" w:themeColor="text1"/>
        </w:rPr>
        <w:t>.</w:t>
      </w:r>
      <w:r w:rsidRPr="00556517">
        <w:rPr>
          <w:rFonts w:asciiTheme="minorHAnsi" w:hAnsiTheme="minorHAnsi" w:cstheme="minorHAnsi"/>
          <w:color w:val="000000" w:themeColor="text1"/>
        </w:rPr>
        <w:t xml:space="preserve"> </w:t>
      </w:r>
      <w:r w:rsidR="004B2A2B" w:rsidRPr="00556517">
        <w:rPr>
          <w:rFonts w:asciiTheme="minorHAnsi" w:hAnsiTheme="minorHAnsi" w:cstheme="minorHAnsi"/>
          <w:b/>
          <w:bCs/>
          <w:color w:val="000000" w:themeColor="text1"/>
        </w:rPr>
        <w:t>237</w:t>
      </w:r>
      <w:r w:rsidR="0020333E" w:rsidRPr="00556517">
        <w:rPr>
          <w:rFonts w:asciiTheme="minorHAnsi" w:hAnsiTheme="minorHAnsi" w:cstheme="minorHAnsi"/>
          <w:color w:val="000000" w:themeColor="text1"/>
        </w:rPr>
        <w:t xml:space="preserve"> </w:t>
      </w:r>
      <w:r w:rsidR="004B2A2B" w:rsidRPr="00556517">
        <w:rPr>
          <w:rFonts w:asciiTheme="minorHAnsi" w:hAnsiTheme="minorHAnsi" w:cstheme="minorHAnsi"/>
          <w:bCs/>
          <w:color w:val="000000" w:themeColor="text1"/>
        </w:rPr>
        <w:t>(</w:t>
      </w:r>
      <w:r w:rsidRPr="00556517">
        <w:rPr>
          <w:rFonts w:asciiTheme="minorHAnsi" w:hAnsiTheme="minorHAnsi" w:cstheme="minorHAnsi"/>
          <w:bCs/>
          <w:color w:val="000000" w:themeColor="text1"/>
        </w:rPr>
        <w:t>5</w:t>
      </w:r>
      <w:r w:rsidR="004B2A2B" w:rsidRPr="00556517">
        <w:rPr>
          <w:rFonts w:asciiTheme="minorHAnsi" w:hAnsiTheme="minorHAnsi" w:cstheme="minorHAnsi"/>
          <w:bCs/>
          <w:color w:val="000000" w:themeColor="text1"/>
        </w:rPr>
        <w:t>)</w:t>
      </w:r>
      <w:r w:rsidRPr="00556517">
        <w:rPr>
          <w:rFonts w:asciiTheme="minorHAnsi" w:hAnsiTheme="minorHAnsi" w:cstheme="minorHAnsi"/>
          <w:color w:val="000000" w:themeColor="text1"/>
        </w:rPr>
        <w:t>, 1434-1441 (2008).</w:t>
      </w:r>
    </w:p>
    <w:p w14:paraId="3DB8D751" w14:textId="08BB16B8" w:rsidR="00EB3F01" w:rsidRPr="00556517" w:rsidRDefault="00EB3F01"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 xml:space="preserve">7. </w:t>
      </w:r>
      <w:proofErr w:type="spellStart"/>
      <w:r w:rsidRPr="00556517">
        <w:rPr>
          <w:rFonts w:asciiTheme="minorHAnsi" w:hAnsiTheme="minorHAnsi" w:cstheme="minorHAnsi"/>
          <w:color w:val="000000" w:themeColor="text1"/>
        </w:rPr>
        <w:t>Jin</w:t>
      </w:r>
      <w:proofErr w:type="spellEnd"/>
      <w:r w:rsidRPr="00556517">
        <w:rPr>
          <w:rFonts w:asciiTheme="minorHAnsi" w:hAnsiTheme="minorHAnsi" w:cstheme="minorHAnsi"/>
          <w:color w:val="000000" w:themeColor="text1"/>
        </w:rPr>
        <w:t xml:space="preserve"> T., Peng G., Wu E., </w:t>
      </w:r>
      <w:proofErr w:type="spellStart"/>
      <w:r w:rsidRPr="00556517">
        <w:rPr>
          <w:rFonts w:asciiTheme="minorHAnsi" w:hAnsiTheme="minorHAnsi" w:cstheme="minorHAnsi"/>
          <w:color w:val="000000" w:themeColor="text1"/>
        </w:rPr>
        <w:t>Mendiratta</w:t>
      </w:r>
      <w:proofErr w:type="spellEnd"/>
      <w:r w:rsidRPr="00556517">
        <w:rPr>
          <w:rFonts w:asciiTheme="minorHAnsi" w:hAnsiTheme="minorHAnsi" w:cstheme="minorHAnsi"/>
          <w:color w:val="000000" w:themeColor="text1"/>
        </w:rPr>
        <w:t xml:space="preserve"> S., Elul T. </w:t>
      </w:r>
      <w:hyperlink r:id="rId14" w:anchor="d=gs_cit&amp;u=%2Fscholar%3Fq%3Dinfo%3AnRV3P3uL36sJ%3Ascholar.google.com%2F%26output%3Dcite%26scirp%3D0%26hl%3Den" w:history="1">
        <w:r w:rsidRPr="00556517">
          <w:rPr>
            <w:rStyle w:val="Hyperlink"/>
            <w:rFonts w:asciiTheme="minorHAnsi" w:hAnsiTheme="minorHAnsi" w:cstheme="minorHAnsi"/>
            <w:color w:val="000000" w:themeColor="text1"/>
            <w:u w:val="none"/>
          </w:rPr>
          <w:t xml:space="preserve">N-terminal and central domains of APC function to regulate branch number, length and angle in developing optic axonal arbors </w:t>
        </w:r>
        <w:r w:rsidR="00245140" w:rsidRPr="00556517">
          <w:rPr>
            <w:rStyle w:val="Hyperlink"/>
            <w:rFonts w:asciiTheme="minorHAnsi" w:hAnsiTheme="minorHAnsi" w:cstheme="minorHAnsi"/>
            <w:color w:val="000000" w:themeColor="text1"/>
            <w:u w:val="none"/>
          </w:rPr>
          <w:t>in vivo</w:t>
        </w:r>
        <w:r w:rsidR="00841C8B" w:rsidRPr="00556517">
          <w:rPr>
            <w:rStyle w:val="Hyperlink"/>
            <w:rFonts w:asciiTheme="minorHAnsi" w:hAnsiTheme="minorHAnsi" w:cstheme="minorHAnsi"/>
            <w:color w:val="000000" w:themeColor="text1"/>
            <w:u w:val="none"/>
          </w:rPr>
          <w:t>.</w:t>
        </w:r>
      </w:hyperlink>
      <w:r w:rsidRPr="00556517">
        <w:rPr>
          <w:rFonts w:asciiTheme="minorHAnsi" w:hAnsiTheme="minorHAnsi" w:cstheme="minorHAnsi"/>
          <w:color w:val="000000" w:themeColor="text1"/>
        </w:rPr>
        <w:t xml:space="preserve"> </w:t>
      </w:r>
      <w:r w:rsidRPr="00556517">
        <w:rPr>
          <w:rFonts w:asciiTheme="minorHAnsi" w:hAnsiTheme="minorHAnsi" w:cstheme="minorHAnsi"/>
          <w:i/>
          <w:iCs/>
          <w:color w:val="000000" w:themeColor="text1"/>
        </w:rPr>
        <w:t>Brain research</w:t>
      </w:r>
      <w:r w:rsidR="004B2A2B" w:rsidRPr="00556517">
        <w:rPr>
          <w:rFonts w:asciiTheme="minorHAnsi" w:hAnsiTheme="minorHAnsi" w:cstheme="minorHAnsi"/>
          <w:i/>
          <w:iCs/>
          <w:color w:val="000000" w:themeColor="text1"/>
        </w:rPr>
        <w:t>.</w:t>
      </w:r>
      <w:r w:rsidRPr="00556517">
        <w:rPr>
          <w:rFonts w:asciiTheme="minorHAnsi" w:hAnsiTheme="minorHAnsi" w:cstheme="minorHAnsi"/>
          <w:color w:val="000000" w:themeColor="text1"/>
        </w:rPr>
        <w:t xml:space="preserve"> </w:t>
      </w:r>
      <w:r w:rsidR="00EF00EF" w:rsidRPr="009A73D2">
        <w:rPr>
          <w:rFonts w:asciiTheme="minorHAnsi" w:hAnsiTheme="minorHAnsi" w:cstheme="minorHAnsi"/>
          <w:b/>
          <w:color w:val="000000" w:themeColor="text1"/>
        </w:rPr>
        <w:t>1697</w:t>
      </w:r>
      <w:r w:rsidR="00EF00EF">
        <w:rPr>
          <w:rFonts w:asciiTheme="minorHAnsi" w:hAnsiTheme="minorHAnsi" w:cstheme="minorHAnsi"/>
          <w:color w:val="000000" w:themeColor="text1"/>
        </w:rPr>
        <w:t xml:space="preserve">, </w:t>
      </w:r>
      <w:r w:rsidR="00EF00EF" w:rsidRPr="00EF00EF">
        <w:rPr>
          <w:rFonts w:asciiTheme="minorHAnsi" w:hAnsiTheme="minorHAnsi" w:cstheme="minorHAnsi"/>
          <w:color w:val="000000" w:themeColor="text1"/>
        </w:rPr>
        <w:t xml:space="preserve">34-44 </w:t>
      </w:r>
      <w:r w:rsidRPr="00556517">
        <w:rPr>
          <w:rFonts w:asciiTheme="minorHAnsi" w:hAnsiTheme="minorHAnsi" w:cstheme="minorHAnsi"/>
          <w:color w:val="000000" w:themeColor="text1"/>
        </w:rPr>
        <w:t>(2018).</w:t>
      </w:r>
    </w:p>
    <w:p w14:paraId="7FF36A98" w14:textId="1DBBAA2F" w:rsidR="00EB3F01" w:rsidRPr="00556517" w:rsidRDefault="00EB3F01"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 xml:space="preserve">8. </w:t>
      </w:r>
      <w:proofErr w:type="spellStart"/>
      <w:r w:rsidRPr="00556517">
        <w:rPr>
          <w:rFonts w:asciiTheme="minorHAnsi" w:hAnsiTheme="minorHAnsi" w:cstheme="minorHAnsi"/>
          <w:color w:val="000000" w:themeColor="text1"/>
        </w:rPr>
        <w:t>Marshak</w:t>
      </w:r>
      <w:proofErr w:type="spellEnd"/>
      <w:r w:rsidRPr="00556517">
        <w:rPr>
          <w:rFonts w:asciiTheme="minorHAnsi" w:hAnsiTheme="minorHAnsi" w:cstheme="minorHAnsi"/>
          <w:color w:val="000000" w:themeColor="text1"/>
        </w:rPr>
        <w:t xml:space="preserve"> S., </w:t>
      </w:r>
      <w:proofErr w:type="spellStart"/>
      <w:r w:rsidRPr="00556517">
        <w:rPr>
          <w:rFonts w:asciiTheme="minorHAnsi" w:hAnsiTheme="minorHAnsi" w:cstheme="minorHAnsi"/>
          <w:color w:val="000000" w:themeColor="text1"/>
        </w:rPr>
        <w:t>Nikolakopoulou</w:t>
      </w:r>
      <w:proofErr w:type="spellEnd"/>
      <w:r w:rsidRPr="00556517">
        <w:rPr>
          <w:rFonts w:asciiTheme="minorHAnsi" w:hAnsiTheme="minorHAnsi" w:cstheme="minorHAnsi"/>
          <w:color w:val="000000" w:themeColor="text1"/>
        </w:rPr>
        <w:t xml:space="preserve"> A. M., Dirks R., Martens G. J., Cohen-Cory S. </w:t>
      </w:r>
      <w:hyperlink r:id="rId15" w:history="1">
        <w:r w:rsidRPr="00556517">
          <w:rPr>
            <w:rStyle w:val="Hyperlink"/>
            <w:rFonts w:asciiTheme="minorHAnsi" w:hAnsiTheme="minorHAnsi" w:cstheme="minorHAnsi"/>
            <w:color w:val="000000" w:themeColor="text1"/>
            <w:u w:val="none"/>
          </w:rPr>
          <w:t xml:space="preserve">Cell-autonomous </w:t>
        </w:r>
        <w:proofErr w:type="spellStart"/>
        <w:r w:rsidRPr="00556517">
          <w:rPr>
            <w:rStyle w:val="Hyperlink"/>
            <w:rFonts w:asciiTheme="minorHAnsi" w:hAnsiTheme="minorHAnsi" w:cstheme="minorHAnsi"/>
            <w:color w:val="000000" w:themeColor="text1"/>
            <w:u w:val="none"/>
          </w:rPr>
          <w:t>TrkB</w:t>
        </w:r>
        <w:proofErr w:type="spellEnd"/>
        <w:r w:rsidRPr="00556517">
          <w:rPr>
            <w:rStyle w:val="Hyperlink"/>
            <w:rFonts w:asciiTheme="minorHAnsi" w:hAnsiTheme="minorHAnsi" w:cstheme="minorHAnsi"/>
            <w:color w:val="000000" w:themeColor="text1"/>
            <w:u w:val="none"/>
          </w:rPr>
          <w:t xml:space="preserve"> signaling in presynaptic retinal ganglion cells mediates axon arbor growth and synapse maturation during the establishment of retinotectal synaptic connectivity</w:t>
        </w:r>
      </w:hyperlink>
      <w:r w:rsidRPr="00556517">
        <w:rPr>
          <w:rFonts w:asciiTheme="minorHAnsi" w:hAnsiTheme="minorHAnsi" w:cstheme="minorHAnsi"/>
          <w:color w:val="000000" w:themeColor="text1"/>
        </w:rPr>
        <w:t xml:space="preserve">. </w:t>
      </w:r>
      <w:r w:rsidRPr="00556517">
        <w:rPr>
          <w:rFonts w:asciiTheme="minorHAnsi" w:hAnsiTheme="minorHAnsi" w:cstheme="minorHAnsi"/>
          <w:i/>
          <w:iCs/>
          <w:color w:val="000000" w:themeColor="text1"/>
        </w:rPr>
        <w:t>Journal of Neuroscience</w:t>
      </w:r>
      <w:r w:rsidR="004B2A2B" w:rsidRPr="00556517">
        <w:rPr>
          <w:rFonts w:asciiTheme="minorHAnsi" w:hAnsiTheme="minorHAnsi" w:cstheme="minorHAnsi"/>
          <w:i/>
          <w:iCs/>
          <w:color w:val="000000" w:themeColor="text1"/>
        </w:rPr>
        <w:t>.</w:t>
      </w:r>
      <w:r w:rsidRPr="00556517">
        <w:rPr>
          <w:rFonts w:asciiTheme="minorHAnsi" w:hAnsiTheme="minorHAnsi" w:cstheme="minorHAnsi"/>
          <w:color w:val="000000" w:themeColor="text1"/>
        </w:rPr>
        <w:t xml:space="preserve"> </w:t>
      </w:r>
      <w:r w:rsidRPr="00556517">
        <w:rPr>
          <w:rFonts w:asciiTheme="minorHAnsi" w:hAnsiTheme="minorHAnsi" w:cstheme="minorHAnsi"/>
          <w:b/>
          <w:bCs/>
          <w:iCs/>
          <w:color w:val="000000" w:themeColor="text1"/>
        </w:rPr>
        <w:t>27</w:t>
      </w:r>
      <w:r w:rsidR="006238D8" w:rsidRPr="00556517">
        <w:rPr>
          <w:rFonts w:asciiTheme="minorHAnsi" w:hAnsiTheme="minorHAnsi" w:cstheme="minorHAnsi"/>
          <w:color w:val="000000" w:themeColor="text1"/>
        </w:rPr>
        <w:t xml:space="preserve"> </w:t>
      </w:r>
      <w:r w:rsidR="004B2A2B" w:rsidRPr="00556517">
        <w:rPr>
          <w:rFonts w:asciiTheme="minorHAnsi" w:hAnsiTheme="minorHAnsi" w:cstheme="minorHAnsi"/>
          <w:bCs/>
          <w:iCs/>
          <w:color w:val="000000" w:themeColor="text1"/>
        </w:rPr>
        <w:t>(</w:t>
      </w:r>
      <w:r w:rsidRPr="00556517">
        <w:rPr>
          <w:rFonts w:asciiTheme="minorHAnsi" w:hAnsiTheme="minorHAnsi" w:cstheme="minorHAnsi"/>
          <w:bCs/>
          <w:color w:val="000000" w:themeColor="text1"/>
        </w:rPr>
        <w:t>10</w:t>
      </w:r>
      <w:r w:rsidR="004B2A2B" w:rsidRPr="00556517">
        <w:rPr>
          <w:rFonts w:asciiTheme="minorHAnsi" w:hAnsiTheme="minorHAnsi" w:cstheme="minorHAnsi"/>
          <w:bCs/>
          <w:color w:val="000000" w:themeColor="text1"/>
        </w:rPr>
        <w:t>)</w:t>
      </w:r>
      <w:r w:rsidRPr="00556517">
        <w:rPr>
          <w:rFonts w:asciiTheme="minorHAnsi" w:hAnsiTheme="minorHAnsi" w:cstheme="minorHAnsi"/>
          <w:color w:val="000000" w:themeColor="text1"/>
        </w:rPr>
        <w:t xml:space="preserve">, 2444-2456 (2007). </w:t>
      </w:r>
    </w:p>
    <w:p w14:paraId="075A0DBF" w14:textId="132F8ABF" w:rsidR="00EB3F01" w:rsidRPr="00556517" w:rsidRDefault="00EB3F01"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9. Holt C. E.,</w:t>
      </w:r>
      <w:r w:rsidR="00036372" w:rsidRPr="00556517">
        <w:rPr>
          <w:rFonts w:asciiTheme="minorHAnsi" w:hAnsiTheme="minorHAnsi" w:cstheme="minorHAnsi"/>
          <w:color w:val="000000" w:themeColor="text1"/>
        </w:rPr>
        <w:t xml:space="preserve"> </w:t>
      </w:r>
      <w:r w:rsidRPr="00556517">
        <w:rPr>
          <w:rFonts w:asciiTheme="minorHAnsi" w:hAnsiTheme="minorHAnsi" w:cstheme="minorHAnsi"/>
          <w:color w:val="000000" w:themeColor="text1"/>
        </w:rPr>
        <w:t xml:space="preserve">Garlick N., Cornel E. </w:t>
      </w:r>
      <w:hyperlink r:id="rId16" w:history="1">
        <w:r w:rsidRPr="00556517">
          <w:rPr>
            <w:rStyle w:val="Hyperlink"/>
            <w:rFonts w:asciiTheme="minorHAnsi" w:hAnsiTheme="minorHAnsi" w:cstheme="minorHAnsi"/>
            <w:color w:val="000000" w:themeColor="text1"/>
            <w:u w:val="none"/>
          </w:rPr>
          <w:t>Lipofection of cDNAs in the Embryonic Vertebrate Central Nervous System</w:t>
        </w:r>
      </w:hyperlink>
      <w:r w:rsidRPr="00556517">
        <w:rPr>
          <w:rFonts w:asciiTheme="minorHAnsi" w:hAnsiTheme="minorHAnsi" w:cstheme="minorHAnsi"/>
          <w:color w:val="000000" w:themeColor="text1"/>
        </w:rPr>
        <w:t xml:space="preserve">. </w:t>
      </w:r>
      <w:r w:rsidRPr="00556517">
        <w:rPr>
          <w:rFonts w:asciiTheme="minorHAnsi" w:hAnsiTheme="minorHAnsi" w:cstheme="minorHAnsi"/>
          <w:i/>
          <w:iCs/>
          <w:color w:val="000000" w:themeColor="text1"/>
        </w:rPr>
        <w:t>Neuron</w:t>
      </w:r>
      <w:r w:rsidR="004B2A2B" w:rsidRPr="00556517">
        <w:rPr>
          <w:rFonts w:asciiTheme="minorHAnsi" w:hAnsiTheme="minorHAnsi" w:cstheme="minorHAnsi"/>
          <w:i/>
          <w:iCs/>
          <w:color w:val="000000" w:themeColor="text1"/>
        </w:rPr>
        <w:t>.</w:t>
      </w:r>
      <w:r w:rsidRPr="00556517">
        <w:rPr>
          <w:rFonts w:asciiTheme="minorHAnsi" w:hAnsiTheme="minorHAnsi" w:cstheme="minorHAnsi"/>
          <w:color w:val="000000" w:themeColor="text1"/>
        </w:rPr>
        <w:t xml:space="preserve"> </w:t>
      </w:r>
      <w:r w:rsidRPr="00556517">
        <w:rPr>
          <w:rFonts w:asciiTheme="minorHAnsi" w:hAnsiTheme="minorHAnsi" w:cstheme="minorHAnsi"/>
          <w:b/>
          <w:bCs/>
          <w:color w:val="000000" w:themeColor="text1"/>
        </w:rPr>
        <w:t>4</w:t>
      </w:r>
      <w:r w:rsidR="00817044" w:rsidRPr="00556517">
        <w:rPr>
          <w:rFonts w:asciiTheme="minorHAnsi" w:hAnsiTheme="minorHAnsi" w:cstheme="minorHAnsi"/>
          <w:color w:val="000000" w:themeColor="text1"/>
        </w:rPr>
        <w:t xml:space="preserve"> </w:t>
      </w:r>
      <w:r w:rsidR="004B2A2B" w:rsidRPr="00556517">
        <w:rPr>
          <w:rFonts w:asciiTheme="minorHAnsi" w:hAnsiTheme="minorHAnsi" w:cstheme="minorHAnsi"/>
          <w:bCs/>
          <w:color w:val="000000" w:themeColor="text1"/>
        </w:rPr>
        <w:t>(</w:t>
      </w:r>
      <w:r w:rsidRPr="00556517">
        <w:rPr>
          <w:rFonts w:asciiTheme="minorHAnsi" w:hAnsiTheme="minorHAnsi" w:cstheme="minorHAnsi"/>
          <w:bCs/>
          <w:color w:val="000000" w:themeColor="text1"/>
        </w:rPr>
        <w:t>2</w:t>
      </w:r>
      <w:r w:rsidR="004B2A2B" w:rsidRPr="00556517">
        <w:rPr>
          <w:rFonts w:asciiTheme="minorHAnsi" w:hAnsiTheme="minorHAnsi" w:cstheme="minorHAnsi"/>
          <w:bCs/>
          <w:color w:val="000000" w:themeColor="text1"/>
        </w:rPr>
        <w:t>)</w:t>
      </w:r>
      <w:r w:rsidRPr="00556517">
        <w:rPr>
          <w:rFonts w:asciiTheme="minorHAnsi" w:hAnsiTheme="minorHAnsi" w:cstheme="minorHAnsi"/>
          <w:color w:val="000000" w:themeColor="text1"/>
        </w:rPr>
        <w:t>, 203-214 (1990).</w:t>
      </w:r>
    </w:p>
    <w:p w14:paraId="0D73A870" w14:textId="12F5643F" w:rsidR="00EB3F01" w:rsidRPr="00556517" w:rsidRDefault="00EB3F01"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 xml:space="preserve">10. </w:t>
      </w:r>
      <w:proofErr w:type="spellStart"/>
      <w:r w:rsidRPr="00556517">
        <w:rPr>
          <w:rFonts w:asciiTheme="minorHAnsi" w:hAnsiTheme="minorHAnsi" w:cstheme="minorHAnsi"/>
          <w:color w:val="000000" w:themeColor="text1"/>
        </w:rPr>
        <w:t>Ohnuma</w:t>
      </w:r>
      <w:proofErr w:type="spellEnd"/>
      <w:r w:rsidRPr="00556517">
        <w:rPr>
          <w:rFonts w:asciiTheme="minorHAnsi" w:hAnsiTheme="minorHAnsi" w:cstheme="minorHAnsi"/>
          <w:color w:val="000000" w:themeColor="text1"/>
        </w:rPr>
        <w:t xml:space="preserve"> S. I., Mann F., Boy S., </w:t>
      </w:r>
      <w:proofErr w:type="spellStart"/>
      <w:r w:rsidRPr="00556517">
        <w:rPr>
          <w:rFonts w:asciiTheme="minorHAnsi" w:hAnsiTheme="minorHAnsi" w:cstheme="minorHAnsi"/>
          <w:color w:val="000000" w:themeColor="text1"/>
        </w:rPr>
        <w:t>Perron</w:t>
      </w:r>
      <w:proofErr w:type="spellEnd"/>
      <w:r w:rsidRPr="00556517">
        <w:rPr>
          <w:rFonts w:asciiTheme="minorHAnsi" w:hAnsiTheme="minorHAnsi" w:cstheme="minorHAnsi"/>
          <w:color w:val="000000" w:themeColor="text1"/>
        </w:rPr>
        <w:t xml:space="preserve"> M., Harris W. A. </w:t>
      </w:r>
      <w:hyperlink r:id="rId17" w:history="1">
        <w:r w:rsidRPr="00556517">
          <w:rPr>
            <w:rStyle w:val="Hyperlink"/>
            <w:rFonts w:asciiTheme="minorHAnsi" w:hAnsiTheme="minorHAnsi" w:cstheme="minorHAnsi"/>
            <w:color w:val="000000" w:themeColor="text1"/>
            <w:u w:val="none"/>
          </w:rPr>
          <w:t>Lipofection strategy for the study of Xenopus retinal development.</w:t>
        </w:r>
      </w:hyperlink>
      <w:r w:rsidRPr="00556517">
        <w:rPr>
          <w:rFonts w:asciiTheme="minorHAnsi" w:hAnsiTheme="minorHAnsi" w:cstheme="minorHAnsi"/>
          <w:color w:val="000000" w:themeColor="text1"/>
        </w:rPr>
        <w:t xml:space="preserve"> </w:t>
      </w:r>
      <w:r w:rsidRPr="00556517">
        <w:rPr>
          <w:rFonts w:asciiTheme="minorHAnsi" w:hAnsiTheme="minorHAnsi" w:cstheme="minorHAnsi"/>
          <w:i/>
          <w:iCs/>
          <w:color w:val="000000" w:themeColor="text1"/>
        </w:rPr>
        <w:t>Methods</w:t>
      </w:r>
      <w:r w:rsidR="004B2A2B" w:rsidRPr="00556517">
        <w:rPr>
          <w:rFonts w:asciiTheme="minorHAnsi" w:hAnsiTheme="minorHAnsi" w:cstheme="minorHAnsi"/>
          <w:i/>
          <w:iCs/>
          <w:color w:val="000000" w:themeColor="text1"/>
        </w:rPr>
        <w:t>.</w:t>
      </w:r>
      <w:r w:rsidRPr="00556517">
        <w:rPr>
          <w:rFonts w:asciiTheme="minorHAnsi" w:hAnsiTheme="minorHAnsi" w:cstheme="minorHAnsi"/>
          <w:color w:val="000000" w:themeColor="text1"/>
        </w:rPr>
        <w:t xml:space="preserve"> </w:t>
      </w:r>
      <w:r w:rsidRPr="00556517">
        <w:rPr>
          <w:rFonts w:asciiTheme="minorHAnsi" w:hAnsiTheme="minorHAnsi" w:cstheme="minorHAnsi"/>
          <w:b/>
          <w:bCs/>
          <w:iCs/>
          <w:color w:val="000000" w:themeColor="text1"/>
        </w:rPr>
        <w:t>28</w:t>
      </w:r>
      <w:r w:rsidR="005D2216" w:rsidRPr="00556517">
        <w:rPr>
          <w:rFonts w:asciiTheme="minorHAnsi" w:hAnsiTheme="minorHAnsi" w:cstheme="minorHAnsi"/>
          <w:color w:val="000000" w:themeColor="text1"/>
        </w:rPr>
        <w:t xml:space="preserve"> </w:t>
      </w:r>
      <w:r w:rsidR="004B2A2B" w:rsidRPr="00556517">
        <w:rPr>
          <w:rFonts w:asciiTheme="minorHAnsi" w:hAnsiTheme="minorHAnsi" w:cstheme="minorHAnsi"/>
          <w:bCs/>
          <w:i/>
          <w:iCs/>
          <w:color w:val="000000" w:themeColor="text1"/>
        </w:rPr>
        <w:t>(</w:t>
      </w:r>
      <w:r w:rsidRPr="00556517">
        <w:rPr>
          <w:rFonts w:asciiTheme="minorHAnsi" w:hAnsiTheme="minorHAnsi" w:cstheme="minorHAnsi"/>
          <w:bCs/>
          <w:color w:val="000000" w:themeColor="text1"/>
        </w:rPr>
        <w:t>4</w:t>
      </w:r>
      <w:r w:rsidR="004B2A2B" w:rsidRPr="00556517">
        <w:rPr>
          <w:rFonts w:asciiTheme="minorHAnsi" w:hAnsiTheme="minorHAnsi" w:cstheme="minorHAnsi"/>
          <w:bCs/>
          <w:color w:val="000000" w:themeColor="text1"/>
        </w:rPr>
        <w:t>)</w:t>
      </w:r>
      <w:r w:rsidRPr="00556517">
        <w:rPr>
          <w:rFonts w:asciiTheme="minorHAnsi" w:hAnsiTheme="minorHAnsi" w:cstheme="minorHAnsi"/>
          <w:color w:val="000000" w:themeColor="text1"/>
        </w:rPr>
        <w:t>, 411-419 (2002).</w:t>
      </w:r>
    </w:p>
    <w:p w14:paraId="20E566F9" w14:textId="0CD4ECA8" w:rsidR="00EB3F01" w:rsidRPr="00556517" w:rsidRDefault="003E7491"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 xml:space="preserve">11. </w:t>
      </w:r>
      <w:proofErr w:type="spellStart"/>
      <w:r w:rsidR="00EB3F01" w:rsidRPr="00556517">
        <w:rPr>
          <w:rFonts w:asciiTheme="minorHAnsi" w:hAnsiTheme="minorHAnsi" w:cstheme="minorHAnsi"/>
          <w:color w:val="000000" w:themeColor="text1"/>
        </w:rPr>
        <w:t>Joesch</w:t>
      </w:r>
      <w:proofErr w:type="spellEnd"/>
      <w:r w:rsidR="00EB3F01" w:rsidRPr="00556517">
        <w:rPr>
          <w:rFonts w:asciiTheme="minorHAnsi" w:hAnsiTheme="minorHAnsi" w:cstheme="minorHAnsi"/>
          <w:color w:val="000000" w:themeColor="text1"/>
        </w:rPr>
        <w:t xml:space="preserve"> M., Meister M. </w:t>
      </w:r>
      <w:hyperlink r:id="rId18" w:history="1">
        <w:r w:rsidR="00EB3F01" w:rsidRPr="00556517">
          <w:rPr>
            <w:rStyle w:val="Hyperlink"/>
            <w:rFonts w:asciiTheme="minorHAnsi" w:hAnsiTheme="minorHAnsi" w:cstheme="minorHAnsi"/>
            <w:color w:val="000000" w:themeColor="text1"/>
            <w:u w:val="none"/>
          </w:rPr>
          <w:t xml:space="preserve">A neuronal circuit for </w:t>
        </w:r>
        <w:proofErr w:type="spellStart"/>
        <w:r w:rsidR="00EB3F01" w:rsidRPr="00556517">
          <w:rPr>
            <w:rStyle w:val="Hyperlink"/>
            <w:rFonts w:asciiTheme="minorHAnsi" w:hAnsiTheme="minorHAnsi" w:cstheme="minorHAnsi"/>
            <w:color w:val="000000" w:themeColor="text1"/>
            <w:u w:val="none"/>
          </w:rPr>
          <w:t>colour</w:t>
        </w:r>
        <w:proofErr w:type="spellEnd"/>
        <w:r w:rsidR="00EB3F01" w:rsidRPr="00556517">
          <w:rPr>
            <w:rStyle w:val="Hyperlink"/>
            <w:rFonts w:asciiTheme="minorHAnsi" w:hAnsiTheme="minorHAnsi" w:cstheme="minorHAnsi"/>
            <w:color w:val="000000" w:themeColor="text1"/>
            <w:u w:val="none"/>
          </w:rPr>
          <w:t xml:space="preserve"> vision based on rod-cone</w:t>
        </w:r>
        <w:r w:rsidR="00EB3F01" w:rsidRPr="00556517">
          <w:rPr>
            <w:rStyle w:val="Hyperlink"/>
            <w:rFonts w:asciiTheme="minorHAnsi" w:hAnsiTheme="minorHAnsi" w:cstheme="minorHAnsi"/>
            <w:color w:val="000000" w:themeColor="text1"/>
            <w:u w:val="none"/>
          </w:rPr>
          <w:br/>
          <w:t>opponency.</w:t>
        </w:r>
      </w:hyperlink>
      <w:r w:rsidR="00EB3F01" w:rsidRPr="00556517">
        <w:rPr>
          <w:rFonts w:asciiTheme="minorHAnsi" w:hAnsiTheme="minorHAnsi" w:cstheme="minorHAnsi"/>
          <w:color w:val="000000" w:themeColor="text1"/>
        </w:rPr>
        <w:t xml:space="preserve"> </w:t>
      </w:r>
      <w:r w:rsidR="00EB3F01" w:rsidRPr="00556517">
        <w:rPr>
          <w:rFonts w:asciiTheme="minorHAnsi" w:hAnsiTheme="minorHAnsi" w:cstheme="minorHAnsi"/>
          <w:i/>
          <w:iCs/>
          <w:color w:val="000000" w:themeColor="text1"/>
        </w:rPr>
        <w:t>Nature</w:t>
      </w:r>
      <w:r w:rsidR="002A06EC" w:rsidRPr="00556517">
        <w:rPr>
          <w:rFonts w:asciiTheme="minorHAnsi" w:hAnsiTheme="minorHAnsi" w:cstheme="minorHAnsi"/>
          <w:i/>
          <w:iCs/>
          <w:color w:val="000000" w:themeColor="text1"/>
        </w:rPr>
        <w:t>.</w:t>
      </w:r>
      <w:r w:rsidR="00EB3F01" w:rsidRPr="00556517">
        <w:rPr>
          <w:rFonts w:asciiTheme="minorHAnsi" w:hAnsiTheme="minorHAnsi" w:cstheme="minorHAnsi"/>
          <w:i/>
          <w:iCs/>
          <w:color w:val="000000" w:themeColor="text1"/>
        </w:rPr>
        <w:t xml:space="preserve"> </w:t>
      </w:r>
      <w:r w:rsidR="002A06EC" w:rsidRPr="00556517">
        <w:rPr>
          <w:rFonts w:asciiTheme="minorHAnsi" w:hAnsiTheme="minorHAnsi" w:cstheme="minorHAnsi"/>
          <w:b/>
          <w:bCs/>
          <w:color w:val="000000" w:themeColor="text1"/>
        </w:rPr>
        <w:t>532</w:t>
      </w:r>
      <w:r w:rsidR="00085DEF" w:rsidRPr="00556517">
        <w:rPr>
          <w:rFonts w:asciiTheme="minorHAnsi" w:hAnsiTheme="minorHAnsi" w:cstheme="minorHAnsi"/>
          <w:color w:val="000000" w:themeColor="text1"/>
        </w:rPr>
        <w:t xml:space="preserve"> </w:t>
      </w:r>
      <w:r w:rsidR="002A06EC" w:rsidRPr="00556517">
        <w:rPr>
          <w:rFonts w:asciiTheme="minorHAnsi" w:hAnsiTheme="minorHAnsi" w:cstheme="minorHAnsi"/>
          <w:bCs/>
          <w:color w:val="000000" w:themeColor="text1"/>
        </w:rPr>
        <w:t>(</w:t>
      </w:r>
      <w:r w:rsidR="00EB3F01" w:rsidRPr="00556517">
        <w:rPr>
          <w:rFonts w:asciiTheme="minorHAnsi" w:hAnsiTheme="minorHAnsi" w:cstheme="minorHAnsi"/>
          <w:bCs/>
          <w:color w:val="000000" w:themeColor="text1"/>
        </w:rPr>
        <w:t>7598</w:t>
      </w:r>
      <w:r w:rsidR="002A06EC" w:rsidRPr="00556517">
        <w:rPr>
          <w:rFonts w:asciiTheme="minorHAnsi" w:hAnsiTheme="minorHAnsi" w:cstheme="minorHAnsi"/>
          <w:bCs/>
          <w:color w:val="000000" w:themeColor="text1"/>
        </w:rPr>
        <w:t>)</w:t>
      </w:r>
      <w:r w:rsidR="00EB3F01" w:rsidRPr="00556517">
        <w:rPr>
          <w:rFonts w:asciiTheme="minorHAnsi" w:hAnsiTheme="minorHAnsi" w:cstheme="minorHAnsi"/>
          <w:color w:val="000000" w:themeColor="text1"/>
        </w:rPr>
        <w:t>, 236-239 (2016).</w:t>
      </w:r>
    </w:p>
    <w:p w14:paraId="3757C009" w14:textId="4777199D" w:rsidR="00EB3F01" w:rsidRPr="00556517" w:rsidRDefault="00EB3F01"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12.</w:t>
      </w:r>
      <w:r w:rsidR="00036372" w:rsidRPr="00556517">
        <w:rPr>
          <w:rFonts w:asciiTheme="minorHAnsi" w:hAnsiTheme="minorHAnsi" w:cstheme="minorHAnsi"/>
          <w:color w:val="000000" w:themeColor="text1"/>
        </w:rPr>
        <w:t xml:space="preserve"> </w:t>
      </w:r>
      <w:r w:rsidRPr="00556517">
        <w:rPr>
          <w:rFonts w:asciiTheme="minorHAnsi" w:hAnsiTheme="minorHAnsi" w:cstheme="minorHAnsi"/>
          <w:color w:val="000000" w:themeColor="text1"/>
        </w:rPr>
        <w:t xml:space="preserve">Meyer M. P., Smith S. J. </w:t>
      </w:r>
      <w:hyperlink r:id="rId19" w:history="1">
        <w:r w:rsidRPr="00556517">
          <w:rPr>
            <w:rStyle w:val="Hyperlink"/>
            <w:rFonts w:asciiTheme="minorHAnsi" w:hAnsiTheme="minorHAnsi" w:cstheme="minorHAnsi"/>
            <w:color w:val="000000" w:themeColor="text1"/>
            <w:u w:val="none"/>
          </w:rPr>
          <w:t xml:space="preserve">Evidence from </w:t>
        </w:r>
        <w:r w:rsidR="00245140" w:rsidRPr="00556517">
          <w:rPr>
            <w:rStyle w:val="Hyperlink"/>
            <w:rFonts w:asciiTheme="minorHAnsi" w:hAnsiTheme="minorHAnsi" w:cstheme="minorHAnsi"/>
            <w:iCs/>
            <w:color w:val="000000" w:themeColor="text1"/>
            <w:u w:val="none"/>
          </w:rPr>
          <w:t>in vivo</w:t>
        </w:r>
        <w:r w:rsidRPr="00556517">
          <w:rPr>
            <w:rStyle w:val="Hyperlink"/>
            <w:rFonts w:asciiTheme="minorHAnsi" w:hAnsiTheme="minorHAnsi" w:cstheme="minorHAnsi"/>
            <w:color w:val="000000" w:themeColor="text1"/>
            <w:u w:val="none"/>
          </w:rPr>
          <w:t xml:space="preserve"> imaging that synaptogenesis guides the growth and branching of axonal arbors by two distinct mechanisms.</w:t>
        </w:r>
      </w:hyperlink>
      <w:r w:rsidRPr="00556517">
        <w:rPr>
          <w:rFonts w:asciiTheme="minorHAnsi" w:hAnsiTheme="minorHAnsi" w:cstheme="minorHAnsi"/>
          <w:color w:val="000000" w:themeColor="text1"/>
        </w:rPr>
        <w:t xml:space="preserve"> </w:t>
      </w:r>
      <w:r w:rsidRPr="00556517">
        <w:rPr>
          <w:rFonts w:asciiTheme="minorHAnsi" w:hAnsiTheme="minorHAnsi" w:cstheme="minorHAnsi"/>
          <w:i/>
          <w:iCs/>
          <w:color w:val="000000" w:themeColor="text1"/>
        </w:rPr>
        <w:t>Journal of Neuroscience</w:t>
      </w:r>
      <w:r w:rsidR="002A06EC" w:rsidRPr="00556517">
        <w:rPr>
          <w:rFonts w:asciiTheme="minorHAnsi" w:hAnsiTheme="minorHAnsi" w:cstheme="minorHAnsi"/>
          <w:i/>
          <w:iCs/>
          <w:color w:val="000000" w:themeColor="text1"/>
        </w:rPr>
        <w:t>.</w:t>
      </w:r>
      <w:r w:rsidRPr="00556517">
        <w:rPr>
          <w:rFonts w:asciiTheme="minorHAnsi" w:hAnsiTheme="minorHAnsi" w:cstheme="minorHAnsi"/>
          <w:i/>
          <w:iCs/>
          <w:color w:val="000000" w:themeColor="text1"/>
        </w:rPr>
        <w:t xml:space="preserve"> </w:t>
      </w:r>
      <w:r w:rsidRPr="00556517">
        <w:rPr>
          <w:rFonts w:asciiTheme="minorHAnsi" w:hAnsiTheme="minorHAnsi" w:cstheme="minorHAnsi"/>
          <w:b/>
          <w:bCs/>
          <w:color w:val="000000" w:themeColor="text1"/>
        </w:rPr>
        <w:t>26</w:t>
      </w:r>
      <w:r w:rsidR="00421FF3" w:rsidRPr="00556517">
        <w:rPr>
          <w:rFonts w:asciiTheme="minorHAnsi" w:hAnsiTheme="minorHAnsi" w:cstheme="minorHAnsi"/>
          <w:color w:val="000000" w:themeColor="text1"/>
        </w:rPr>
        <w:t xml:space="preserve"> </w:t>
      </w:r>
      <w:r w:rsidR="002A06EC" w:rsidRPr="00556517">
        <w:rPr>
          <w:rFonts w:asciiTheme="minorHAnsi" w:hAnsiTheme="minorHAnsi" w:cstheme="minorHAnsi"/>
          <w:bCs/>
          <w:color w:val="000000" w:themeColor="text1"/>
        </w:rPr>
        <w:t>(</w:t>
      </w:r>
      <w:r w:rsidRPr="00556517">
        <w:rPr>
          <w:rFonts w:asciiTheme="minorHAnsi" w:hAnsiTheme="minorHAnsi" w:cstheme="minorHAnsi"/>
          <w:bCs/>
          <w:color w:val="000000" w:themeColor="text1"/>
        </w:rPr>
        <w:t>13</w:t>
      </w:r>
      <w:r w:rsidR="002A06EC" w:rsidRPr="00556517">
        <w:rPr>
          <w:rFonts w:asciiTheme="minorHAnsi" w:hAnsiTheme="minorHAnsi" w:cstheme="minorHAnsi"/>
          <w:bCs/>
          <w:color w:val="000000" w:themeColor="text1"/>
        </w:rPr>
        <w:t>)</w:t>
      </w:r>
      <w:r w:rsidRPr="00556517">
        <w:rPr>
          <w:rFonts w:asciiTheme="minorHAnsi" w:hAnsiTheme="minorHAnsi" w:cstheme="minorHAnsi"/>
          <w:color w:val="000000" w:themeColor="text1"/>
        </w:rPr>
        <w:t>, 3604-3614 (2006).</w:t>
      </w:r>
    </w:p>
    <w:p w14:paraId="03C89F98" w14:textId="77777777" w:rsidR="00A61F41" w:rsidRDefault="00EB3F01"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13.</w:t>
      </w:r>
      <w:r w:rsidR="008029D5" w:rsidRPr="00556517">
        <w:rPr>
          <w:rFonts w:asciiTheme="minorHAnsi" w:hAnsiTheme="minorHAnsi" w:cstheme="minorHAnsi"/>
          <w:color w:val="000000" w:themeColor="text1"/>
        </w:rPr>
        <w:t xml:space="preserve"> </w:t>
      </w:r>
      <w:r w:rsidRPr="00556517">
        <w:rPr>
          <w:rFonts w:asciiTheme="minorHAnsi" w:hAnsiTheme="minorHAnsi" w:cstheme="minorHAnsi"/>
          <w:color w:val="000000" w:themeColor="text1"/>
        </w:rPr>
        <w:t xml:space="preserve">Li X., Monckton E. A., Godbout R. </w:t>
      </w:r>
      <w:hyperlink r:id="rId20" w:history="1">
        <w:r w:rsidRPr="00556517">
          <w:rPr>
            <w:rStyle w:val="Hyperlink"/>
            <w:rFonts w:asciiTheme="minorHAnsi" w:hAnsiTheme="minorHAnsi" w:cstheme="minorHAnsi"/>
            <w:color w:val="000000" w:themeColor="text1"/>
            <w:u w:val="none"/>
          </w:rPr>
          <w:t>Ectopic expression of transcription factor AP-2δ</w:t>
        </w:r>
        <w:r w:rsidRPr="00556517">
          <w:rPr>
            <w:rStyle w:val="Hyperlink"/>
            <w:rFonts w:asciiTheme="minorHAnsi" w:hAnsiTheme="minorHAnsi" w:cstheme="minorHAnsi"/>
            <w:color w:val="000000" w:themeColor="text1"/>
            <w:u w:val="none"/>
          </w:rPr>
          <w:br/>
          <w:t>in developing retina: effect on PSA-NCAM and axon routing.</w:t>
        </w:r>
      </w:hyperlink>
      <w:r w:rsidRPr="00556517">
        <w:rPr>
          <w:rFonts w:asciiTheme="minorHAnsi" w:hAnsiTheme="minorHAnsi" w:cstheme="minorHAnsi"/>
          <w:color w:val="000000" w:themeColor="text1"/>
        </w:rPr>
        <w:t xml:space="preserve"> </w:t>
      </w:r>
      <w:r w:rsidRPr="00556517">
        <w:rPr>
          <w:rFonts w:asciiTheme="minorHAnsi" w:hAnsiTheme="minorHAnsi" w:cstheme="minorHAnsi"/>
          <w:i/>
          <w:iCs/>
          <w:color w:val="000000" w:themeColor="text1"/>
        </w:rPr>
        <w:t>Journal of Neurochemistry</w:t>
      </w:r>
      <w:r w:rsidR="002A06EC" w:rsidRPr="00556517">
        <w:rPr>
          <w:rFonts w:asciiTheme="minorHAnsi" w:hAnsiTheme="minorHAnsi" w:cstheme="minorHAnsi"/>
          <w:i/>
          <w:iCs/>
          <w:color w:val="000000" w:themeColor="text1"/>
        </w:rPr>
        <w:t>.</w:t>
      </w:r>
      <w:r w:rsidRPr="00556517">
        <w:rPr>
          <w:rFonts w:asciiTheme="minorHAnsi" w:hAnsiTheme="minorHAnsi" w:cstheme="minorHAnsi"/>
          <w:color w:val="000000" w:themeColor="text1"/>
        </w:rPr>
        <w:t xml:space="preserve"> </w:t>
      </w:r>
      <w:r w:rsidRPr="00556517">
        <w:rPr>
          <w:rFonts w:asciiTheme="minorHAnsi" w:hAnsiTheme="minorHAnsi" w:cstheme="minorHAnsi"/>
          <w:b/>
          <w:bCs/>
          <w:color w:val="000000" w:themeColor="text1"/>
        </w:rPr>
        <w:t>129</w:t>
      </w:r>
      <w:r w:rsidR="00506CA4" w:rsidRPr="00556517">
        <w:rPr>
          <w:rFonts w:asciiTheme="minorHAnsi" w:hAnsiTheme="minorHAnsi" w:cstheme="minorHAnsi"/>
          <w:color w:val="000000" w:themeColor="text1"/>
        </w:rPr>
        <w:t xml:space="preserve"> </w:t>
      </w:r>
      <w:r w:rsidR="002A06EC" w:rsidRPr="00556517">
        <w:rPr>
          <w:rFonts w:asciiTheme="minorHAnsi" w:hAnsiTheme="minorHAnsi" w:cstheme="minorHAnsi"/>
          <w:bCs/>
          <w:color w:val="000000" w:themeColor="text1"/>
        </w:rPr>
        <w:t>(</w:t>
      </w:r>
      <w:r w:rsidRPr="00556517">
        <w:rPr>
          <w:rFonts w:asciiTheme="minorHAnsi" w:hAnsiTheme="minorHAnsi" w:cstheme="minorHAnsi"/>
          <w:bCs/>
          <w:color w:val="000000" w:themeColor="text1"/>
        </w:rPr>
        <w:t>1</w:t>
      </w:r>
      <w:r w:rsidR="002A06EC" w:rsidRPr="00556517">
        <w:rPr>
          <w:rFonts w:asciiTheme="minorHAnsi" w:hAnsiTheme="minorHAnsi" w:cstheme="minorHAnsi"/>
          <w:bCs/>
          <w:color w:val="000000" w:themeColor="text1"/>
        </w:rPr>
        <w:t>)</w:t>
      </w:r>
      <w:r w:rsidRPr="00556517">
        <w:rPr>
          <w:rFonts w:asciiTheme="minorHAnsi" w:hAnsiTheme="minorHAnsi" w:cstheme="minorHAnsi"/>
          <w:color w:val="000000" w:themeColor="text1"/>
        </w:rPr>
        <w:t>, 72-84</w:t>
      </w:r>
      <w:r w:rsidR="00A61F41" w:rsidRPr="00556517">
        <w:rPr>
          <w:rFonts w:asciiTheme="minorHAnsi" w:hAnsiTheme="minorHAnsi" w:cstheme="minorHAnsi"/>
          <w:color w:val="000000" w:themeColor="text1"/>
        </w:rPr>
        <w:t xml:space="preserve"> </w:t>
      </w:r>
      <w:r w:rsidRPr="00556517">
        <w:rPr>
          <w:rFonts w:asciiTheme="minorHAnsi" w:hAnsiTheme="minorHAnsi" w:cstheme="minorHAnsi"/>
          <w:color w:val="000000" w:themeColor="text1"/>
        </w:rPr>
        <w:t>(2014).</w:t>
      </w:r>
    </w:p>
    <w:p w14:paraId="10FADC3E" w14:textId="18180538" w:rsidR="00EB3F01" w:rsidRPr="00556517" w:rsidRDefault="00EB3F01"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14. Haas K</w:t>
      </w:r>
      <w:r w:rsidR="002A06EC" w:rsidRPr="00556517">
        <w:rPr>
          <w:rFonts w:asciiTheme="minorHAnsi" w:hAnsiTheme="minorHAnsi" w:cstheme="minorHAnsi"/>
          <w:color w:val="000000" w:themeColor="text1"/>
        </w:rPr>
        <w:t>.</w:t>
      </w:r>
      <w:r w:rsidRPr="00556517">
        <w:rPr>
          <w:rFonts w:asciiTheme="minorHAnsi" w:hAnsiTheme="minorHAnsi" w:cstheme="minorHAnsi"/>
          <w:color w:val="000000" w:themeColor="text1"/>
        </w:rPr>
        <w:t>, Jensen K</w:t>
      </w:r>
      <w:r w:rsidR="002A06EC" w:rsidRPr="00556517">
        <w:rPr>
          <w:rFonts w:asciiTheme="minorHAnsi" w:hAnsiTheme="minorHAnsi" w:cstheme="minorHAnsi"/>
          <w:color w:val="000000" w:themeColor="text1"/>
        </w:rPr>
        <w:t>.</w:t>
      </w:r>
      <w:r w:rsidRPr="00556517">
        <w:rPr>
          <w:rFonts w:asciiTheme="minorHAnsi" w:hAnsiTheme="minorHAnsi" w:cstheme="minorHAnsi"/>
          <w:color w:val="000000" w:themeColor="text1"/>
        </w:rPr>
        <w:t>, Sin W</w:t>
      </w:r>
      <w:r w:rsidR="002A06EC" w:rsidRPr="00556517">
        <w:rPr>
          <w:rFonts w:asciiTheme="minorHAnsi" w:hAnsiTheme="minorHAnsi" w:cstheme="minorHAnsi"/>
          <w:color w:val="000000" w:themeColor="text1"/>
        </w:rPr>
        <w:t xml:space="preserve">. </w:t>
      </w:r>
      <w:r w:rsidRPr="00556517">
        <w:rPr>
          <w:rFonts w:asciiTheme="minorHAnsi" w:hAnsiTheme="minorHAnsi" w:cstheme="minorHAnsi"/>
          <w:color w:val="000000" w:themeColor="text1"/>
        </w:rPr>
        <w:t>C</w:t>
      </w:r>
      <w:r w:rsidR="002A06EC" w:rsidRPr="00556517">
        <w:rPr>
          <w:rFonts w:asciiTheme="minorHAnsi" w:hAnsiTheme="minorHAnsi" w:cstheme="minorHAnsi"/>
          <w:color w:val="000000" w:themeColor="text1"/>
        </w:rPr>
        <w:t>.</w:t>
      </w:r>
      <w:r w:rsidRPr="00556517">
        <w:rPr>
          <w:rFonts w:asciiTheme="minorHAnsi" w:hAnsiTheme="minorHAnsi" w:cstheme="minorHAnsi"/>
          <w:color w:val="000000" w:themeColor="text1"/>
        </w:rPr>
        <w:t xml:space="preserve">, </w:t>
      </w:r>
      <w:proofErr w:type="spellStart"/>
      <w:r w:rsidRPr="00556517">
        <w:rPr>
          <w:rFonts w:asciiTheme="minorHAnsi" w:hAnsiTheme="minorHAnsi" w:cstheme="minorHAnsi"/>
          <w:color w:val="000000" w:themeColor="text1"/>
        </w:rPr>
        <w:t>Foa</w:t>
      </w:r>
      <w:proofErr w:type="spellEnd"/>
      <w:r w:rsidRPr="00556517">
        <w:rPr>
          <w:rFonts w:asciiTheme="minorHAnsi" w:hAnsiTheme="minorHAnsi" w:cstheme="minorHAnsi"/>
          <w:color w:val="000000" w:themeColor="text1"/>
        </w:rPr>
        <w:t xml:space="preserve"> L</w:t>
      </w:r>
      <w:r w:rsidR="002A06EC" w:rsidRPr="00556517">
        <w:rPr>
          <w:rFonts w:asciiTheme="minorHAnsi" w:hAnsiTheme="minorHAnsi" w:cstheme="minorHAnsi"/>
          <w:color w:val="000000" w:themeColor="text1"/>
        </w:rPr>
        <w:t>.</w:t>
      </w:r>
      <w:r w:rsidRPr="00556517">
        <w:rPr>
          <w:rFonts w:asciiTheme="minorHAnsi" w:hAnsiTheme="minorHAnsi" w:cstheme="minorHAnsi"/>
          <w:color w:val="000000" w:themeColor="text1"/>
        </w:rPr>
        <w:t>, Cline H</w:t>
      </w:r>
      <w:r w:rsidR="002A06EC" w:rsidRPr="00556517">
        <w:rPr>
          <w:rFonts w:asciiTheme="minorHAnsi" w:hAnsiTheme="minorHAnsi" w:cstheme="minorHAnsi"/>
          <w:color w:val="000000" w:themeColor="text1"/>
        </w:rPr>
        <w:t xml:space="preserve">. </w:t>
      </w:r>
      <w:r w:rsidRPr="00556517">
        <w:rPr>
          <w:rFonts w:asciiTheme="minorHAnsi" w:hAnsiTheme="minorHAnsi" w:cstheme="minorHAnsi"/>
          <w:color w:val="000000" w:themeColor="text1"/>
        </w:rPr>
        <w:t xml:space="preserve">T. </w:t>
      </w:r>
      <w:hyperlink r:id="rId21" w:history="1">
        <w:r w:rsidRPr="00556517">
          <w:rPr>
            <w:rStyle w:val="Hyperlink"/>
            <w:rFonts w:asciiTheme="minorHAnsi" w:hAnsiTheme="minorHAnsi" w:cstheme="minorHAnsi"/>
            <w:color w:val="000000" w:themeColor="text1"/>
            <w:u w:val="none"/>
          </w:rPr>
          <w:t>Targeted electroporation in Xenopus</w:t>
        </w:r>
        <w:r w:rsidR="00A61F41">
          <w:rPr>
            <w:rStyle w:val="Hyperlink"/>
            <w:rFonts w:asciiTheme="minorHAnsi" w:hAnsiTheme="minorHAnsi" w:cstheme="minorHAnsi"/>
            <w:color w:val="000000" w:themeColor="text1"/>
            <w:u w:val="none"/>
          </w:rPr>
          <w:t xml:space="preserve"> </w:t>
        </w:r>
        <w:r w:rsidRPr="00556517">
          <w:rPr>
            <w:rStyle w:val="Hyperlink"/>
            <w:rFonts w:asciiTheme="minorHAnsi" w:hAnsiTheme="minorHAnsi" w:cstheme="minorHAnsi"/>
            <w:color w:val="000000" w:themeColor="text1"/>
            <w:u w:val="none"/>
          </w:rPr>
          <w:t xml:space="preserve">tadpoles </w:t>
        </w:r>
        <w:r w:rsidR="00245140" w:rsidRPr="00556517">
          <w:rPr>
            <w:rStyle w:val="Hyperlink"/>
            <w:rFonts w:asciiTheme="minorHAnsi" w:hAnsiTheme="minorHAnsi" w:cstheme="minorHAnsi"/>
            <w:color w:val="000000" w:themeColor="text1"/>
            <w:u w:val="none"/>
          </w:rPr>
          <w:t>in vivo</w:t>
        </w:r>
        <w:r w:rsidRPr="00556517">
          <w:rPr>
            <w:rStyle w:val="Hyperlink"/>
            <w:rFonts w:asciiTheme="minorHAnsi" w:hAnsiTheme="minorHAnsi" w:cstheme="minorHAnsi"/>
            <w:color w:val="000000" w:themeColor="text1"/>
            <w:u w:val="none"/>
          </w:rPr>
          <w:t>-from single cells to the entire brain</w:t>
        </w:r>
      </w:hyperlink>
      <w:r w:rsidRPr="00556517">
        <w:rPr>
          <w:rFonts w:asciiTheme="minorHAnsi" w:hAnsiTheme="minorHAnsi" w:cstheme="minorHAnsi"/>
          <w:color w:val="000000" w:themeColor="text1"/>
        </w:rPr>
        <w:t xml:space="preserve">. </w:t>
      </w:r>
      <w:r w:rsidRPr="00556517">
        <w:rPr>
          <w:rFonts w:asciiTheme="minorHAnsi" w:hAnsiTheme="minorHAnsi" w:cstheme="minorHAnsi"/>
          <w:i/>
          <w:color w:val="000000" w:themeColor="text1"/>
        </w:rPr>
        <w:t>Differentiation</w:t>
      </w:r>
      <w:r w:rsidR="00D10F79" w:rsidRPr="00556517">
        <w:rPr>
          <w:rFonts w:asciiTheme="minorHAnsi" w:hAnsiTheme="minorHAnsi" w:cstheme="minorHAnsi"/>
          <w:i/>
          <w:color w:val="000000" w:themeColor="text1"/>
        </w:rPr>
        <w:t>.</w:t>
      </w:r>
      <w:r w:rsidRPr="00556517">
        <w:rPr>
          <w:rFonts w:asciiTheme="minorHAnsi" w:hAnsiTheme="minorHAnsi" w:cstheme="minorHAnsi"/>
          <w:color w:val="000000" w:themeColor="text1"/>
        </w:rPr>
        <w:t xml:space="preserve"> </w:t>
      </w:r>
      <w:r w:rsidR="00D10F79" w:rsidRPr="00556517">
        <w:rPr>
          <w:rFonts w:asciiTheme="minorHAnsi" w:hAnsiTheme="minorHAnsi" w:cstheme="minorHAnsi"/>
          <w:b/>
          <w:color w:val="000000" w:themeColor="text1"/>
        </w:rPr>
        <w:t>70</w:t>
      </w:r>
      <w:r w:rsidR="00A61F41" w:rsidRPr="00556517">
        <w:rPr>
          <w:rFonts w:asciiTheme="minorHAnsi" w:hAnsiTheme="minorHAnsi" w:cstheme="minorHAnsi"/>
          <w:color w:val="000000" w:themeColor="text1"/>
        </w:rPr>
        <w:t xml:space="preserve"> </w:t>
      </w:r>
      <w:r w:rsidR="00D10F79" w:rsidRPr="00556517">
        <w:rPr>
          <w:rFonts w:asciiTheme="minorHAnsi" w:hAnsiTheme="minorHAnsi" w:cstheme="minorHAnsi"/>
          <w:color w:val="000000" w:themeColor="text1"/>
        </w:rPr>
        <w:t xml:space="preserve">(4-5), 148-54 </w:t>
      </w:r>
      <w:r w:rsidR="002A06EC" w:rsidRPr="00556517">
        <w:rPr>
          <w:rFonts w:asciiTheme="minorHAnsi" w:hAnsiTheme="minorHAnsi" w:cstheme="minorHAnsi"/>
          <w:color w:val="000000" w:themeColor="text1"/>
        </w:rPr>
        <w:t>(</w:t>
      </w:r>
      <w:r w:rsidRPr="00556517">
        <w:rPr>
          <w:rFonts w:asciiTheme="minorHAnsi" w:hAnsiTheme="minorHAnsi" w:cstheme="minorHAnsi"/>
          <w:color w:val="000000" w:themeColor="text1"/>
        </w:rPr>
        <w:t>2002</w:t>
      </w:r>
      <w:r w:rsidR="002A06EC" w:rsidRPr="00556517">
        <w:rPr>
          <w:rFonts w:asciiTheme="minorHAnsi" w:hAnsiTheme="minorHAnsi" w:cstheme="minorHAnsi"/>
          <w:color w:val="000000" w:themeColor="text1"/>
        </w:rPr>
        <w:t>).</w:t>
      </w:r>
    </w:p>
    <w:p w14:paraId="1EA83A8B" w14:textId="6FC6F22A" w:rsidR="00EB3F01" w:rsidRPr="00556517" w:rsidRDefault="00EB3F01"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15. Falk J</w:t>
      </w:r>
      <w:r w:rsidR="00D10F79" w:rsidRPr="00556517">
        <w:rPr>
          <w:rFonts w:asciiTheme="minorHAnsi" w:hAnsiTheme="minorHAnsi" w:cstheme="minorHAnsi"/>
          <w:color w:val="000000" w:themeColor="text1"/>
        </w:rPr>
        <w:t>.</w:t>
      </w:r>
      <w:r w:rsidR="00AD2A7A">
        <w:rPr>
          <w:rFonts w:asciiTheme="minorHAnsi" w:hAnsiTheme="minorHAnsi" w:cstheme="minorHAnsi"/>
          <w:color w:val="000000" w:themeColor="text1"/>
        </w:rPr>
        <w:t xml:space="preserve"> et al. </w:t>
      </w:r>
      <w:hyperlink r:id="rId22" w:history="1">
        <w:r w:rsidRPr="00556517">
          <w:rPr>
            <w:rStyle w:val="Hyperlink"/>
            <w:rFonts w:asciiTheme="minorHAnsi" w:hAnsiTheme="minorHAnsi" w:cstheme="minorHAnsi"/>
            <w:color w:val="000000" w:themeColor="text1"/>
            <w:u w:val="none"/>
          </w:rPr>
          <w:t>Electroporation of cDNA/Morpholinos to targeted areas of embryonic CNS in</w:t>
        </w:r>
        <w:r w:rsidR="00AD2A7A">
          <w:rPr>
            <w:rStyle w:val="Hyperlink"/>
            <w:rFonts w:asciiTheme="minorHAnsi" w:hAnsiTheme="minorHAnsi" w:cstheme="minorHAnsi"/>
            <w:color w:val="000000" w:themeColor="text1"/>
            <w:u w:val="none"/>
          </w:rPr>
          <w:t xml:space="preserve"> </w:t>
        </w:r>
        <w:r w:rsidRPr="00556517">
          <w:rPr>
            <w:rStyle w:val="Hyperlink"/>
            <w:rFonts w:asciiTheme="minorHAnsi" w:hAnsiTheme="minorHAnsi" w:cstheme="minorHAnsi"/>
            <w:color w:val="000000" w:themeColor="text1"/>
            <w:u w:val="none"/>
          </w:rPr>
          <w:t>Xenopus</w:t>
        </w:r>
      </w:hyperlink>
      <w:r w:rsidRPr="00556517">
        <w:rPr>
          <w:rFonts w:asciiTheme="minorHAnsi" w:hAnsiTheme="minorHAnsi" w:cstheme="minorHAnsi"/>
          <w:color w:val="000000" w:themeColor="text1"/>
        </w:rPr>
        <w:t xml:space="preserve">. </w:t>
      </w:r>
      <w:r w:rsidRPr="00556517">
        <w:rPr>
          <w:rFonts w:asciiTheme="minorHAnsi" w:hAnsiTheme="minorHAnsi" w:cstheme="minorHAnsi"/>
          <w:i/>
          <w:color w:val="000000" w:themeColor="text1"/>
        </w:rPr>
        <w:t>BMC Dev</w:t>
      </w:r>
      <w:r w:rsidR="00D10F79" w:rsidRPr="00556517">
        <w:rPr>
          <w:rFonts w:asciiTheme="minorHAnsi" w:hAnsiTheme="minorHAnsi" w:cstheme="minorHAnsi"/>
          <w:i/>
          <w:color w:val="000000" w:themeColor="text1"/>
        </w:rPr>
        <w:t>elopmental</w:t>
      </w:r>
      <w:r w:rsidRPr="00556517">
        <w:rPr>
          <w:rFonts w:asciiTheme="minorHAnsi" w:hAnsiTheme="minorHAnsi" w:cstheme="minorHAnsi"/>
          <w:i/>
          <w:color w:val="000000" w:themeColor="text1"/>
        </w:rPr>
        <w:t xml:space="preserve"> Biol</w:t>
      </w:r>
      <w:r w:rsidR="00D10F79" w:rsidRPr="00556517">
        <w:rPr>
          <w:rFonts w:asciiTheme="minorHAnsi" w:hAnsiTheme="minorHAnsi" w:cstheme="minorHAnsi"/>
          <w:i/>
          <w:color w:val="000000" w:themeColor="text1"/>
        </w:rPr>
        <w:t>ogy</w:t>
      </w:r>
      <w:r w:rsidR="00D10F79" w:rsidRPr="00556517">
        <w:rPr>
          <w:rFonts w:asciiTheme="minorHAnsi" w:hAnsiTheme="minorHAnsi" w:cstheme="minorHAnsi"/>
          <w:color w:val="000000" w:themeColor="text1"/>
        </w:rPr>
        <w:t xml:space="preserve">. </w:t>
      </w:r>
      <w:r w:rsidRPr="00556517">
        <w:rPr>
          <w:rFonts w:asciiTheme="minorHAnsi" w:hAnsiTheme="minorHAnsi" w:cstheme="minorHAnsi"/>
          <w:b/>
          <w:color w:val="000000" w:themeColor="text1"/>
        </w:rPr>
        <w:t>7</w:t>
      </w:r>
      <w:r w:rsidR="00DA7D66" w:rsidRPr="00556517">
        <w:rPr>
          <w:rFonts w:asciiTheme="minorHAnsi" w:hAnsiTheme="minorHAnsi" w:cstheme="minorHAnsi"/>
          <w:color w:val="000000" w:themeColor="text1"/>
        </w:rPr>
        <w:t xml:space="preserve">, </w:t>
      </w:r>
      <w:r w:rsidRPr="00556517">
        <w:rPr>
          <w:rFonts w:asciiTheme="minorHAnsi" w:hAnsiTheme="minorHAnsi" w:cstheme="minorHAnsi"/>
          <w:color w:val="000000" w:themeColor="text1"/>
        </w:rPr>
        <w:t>107</w:t>
      </w:r>
      <w:r w:rsidR="00D10F79" w:rsidRPr="00556517">
        <w:rPr>
          <w:rFonts w:asciiTheme="minorHAnsi" w:hAnsiTheme="minorHAnsi" w:cstheme="minorHAnsi"/>
          <w:color w:val="000000" w:themeColor="text1"/>
        </w:rPr>
        <w:t xml:space="preserve"> (2007).</w:t>
      </w:r>
    </w:p>
    <w:p w14:paraId="56262DAF" w14:textId="65523ED4" w:rsidR="003A721B" w:rsidRPr="00556517" w:rsidRDefault="008E4DC5"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16.</w:t>
      </w:r>
      <w:r w:rsidR="00036372" w:rsidRPr="00556517">
        <w:rPr>
          <w:rFonts w:asciiTheme="minorHAnsi" w:hAnsiTheme="minorHAnsi" w:cstheme="minorHAnsi"/>
          <w:color w:val="000000" w:themeColor="text1"/>
        </w:rPr>
        <w:t xml:space="preserve"> </w:t>
      </w:r>
      <w:proofErr w:type="spellStart"/>
      <w:r w:rsidR="004D10CA" w:rsidRPr="00556517">
        <w:rPr>
          <w:rFonts w:asciiTheme="minorHAnsi" w:hAnsiTheme="minorHAnsi" w:cstheme="minorHAnsi"/>
          <w:color w:val="000000" w:themeColor="text1"/>
        </w:rPr>
        <w:t>Sive</w:t>
      </w:r>
      <w:proofErr w:type="spellEnd"/>
      <w:r w:rsidR="00350E00" w:rsidRPr="00556517">
        <w:rPr>
          <w:rFonts w:asciiTheme="minorHAnsi" w:hAnsiTheme="minorHAnsi" w:cstheme="minorHAnsi"/>
          <w:color w:val="000000" w:themeColor="text1"/>
        </w:rPr>
        <w:t xml:space="preserve"> H.L., Grainger R.M., Harland R.M. </w:t>
      </w:r>
      <w:r w:rsidR="00350E00" w:rsidRPr="00556517">
        <w:rPr>
          <w:rFonts w:asciiTheme="minorHAnsi" w:hAnsiTheme="minorHAnsi" w:cstheme="minorHAnsi"/>
          <w:i/>
          <w:iCs/>
          <w:color w:val="000000" w:themeColor="text1"/>
        </w:rPr>
        <w:t xml:space="preserve">Early Development of Xenopus </w:t>
      </w:r>
      <w:proofErr w:type="spellStart"/>
      <w:r w:rsidR="00350E00" w:rsidRPr="00556517">
        <w:rPr>
          <w:rFonts w:asciiTheme="minorHAnsi" w:hAnsiTheme="minorHAnsi" w:cstheme="minorHAnsi"/>
          <w:i/>
          <w:iCs/>
          <w:color w:val="000000" w:themeColor="text1"/>
        </w:rPr>
        <w:t>laevis</w:t>
      </w:r>
      <w:proofErr w:type="spellEnd"/>
      <w:r w:rsidR="00350E00" w:rsidRPr="00556517">
        <w:rPr>
          <w:rFonts w:asciiTheme="minorHAnsi" w:hAnsiTheme="minorHAnsi" w:cstheme="minorHAnsi"/>
          <w:i/>
          <w:iCs/>
          <w:color w:val="000000" w:themeColor="text1"/>
        </w:rPr>
        <w:t>:</w:t>
      </w:r>
      <w:r w:rsidR="00036372" w:rsidRPr="00556517">
        <w:rPr>
          <w:rFonts w:asciiTheme="minorHAnsi" w:hAnsiTheme="minorHAnsi" w:cstheme="minorHAnsi"/>
          <w:i/>
          <w:iCs/>
          <w:color w:val="000000" w:themeColor="text1"/>
        </w:rPr>
        <w:t xml:space="preserve"> </w:t>
      </w:r>
      <w:r w:rsidR="00350E00" w:rsidRPr="00556517">
        <w:rPr>
          <w:rFonts w:asciiTheme="minorHAnsi" w:hAnsiTheme="minorHAnsi" w:cstheme="minorHAnsi"/>
          <w:i/>
          <w:iCs/>
          <w:color w:val="000000" w:themeColor="text1"/>
        </w:rPr>
        <w:t>A Laboratory Manual.</w:t>
      </w:r>
      <w:r w:rsidR="00036372" w:rsidRPr="00556517">
        <w:rPr>
          <w:rFonts w:asciiTheme="minorHAnsi" w:hAnsiTheme="minorHAnsi" w:cstheme="minorHAnsi"/>
          <w:color w:val="000000" w:themeColor="text1"/>
        </w:rPr>
        <w:t xml:space="preserve"> </w:t>
      </w:r>
      <w:r w:rsidR="00350E00" w:rsidRPr="00556517">
        <w:rPr>
          <w:rFonts w:asciiTheme="minorHAnsi" w:hAnsiTheme="minorHAnsi" w:cstheme="minorHAnsi"/>
          <w:color w:val="000000" w:themeColor="text1"/>
        </w:rPr>
        <w:t>Cold Spring Harbor Laboratory Press</w:t>
      </w:r>
      <w:r w:rsidR="00FD2F43">
        <w:rPr>
          <w:rFonts w:asciiTheme="minorHAnsi" w:hAnsiTheme="minorHAnsi" w:cstheme="minorHAnsi"/>
          <w:color w:val="000000" w:themeColor="text1"/>
        </w:rPr>
        <w:t>. New York, NY</w:t>
      </w:r>
      <w:r w:rsidR="00350E00" w:rsidRPr="00556517">
        <w:rPr>
          <w:rFonts w:asciiTheme="minorHAnsi" w:hAnsiTheme="minorHAnsi" w:cstheme="minorHAnsi"/>
          <w:color w:val="000000" w:themeColor="text1"/>
        </w:rPr>
        <w:t xml:space="preserve"> (2000).</w:t>
      </w:r>
    </w:p>
    <w:p w14:paraId="7B32188C" w14:textId="7B321D0F" w:rsidR="00EB3F01" w:rsidRPr="00556517" w:rsidRDefault="00EB3F01" w:rsidP="00EA44AD">
      <w:pPr>
        <w:rPr>
          <w:rFonts w:asciiTheme="minorHAnsi" w:hAnsiTheme="minorHAnsi" w:cstheme="minorHAnsi"/>
          <w:color w:val="000000" w:themeColor="text1"/>
        </w:rPr>
      </w:pPr>
      <w:r w:rsidRPr="00556517">
        <w:rPr>
          <w:rFonts w:asciiTheme="minorHAnsi" w:hAnsiTheme="minorHAnsi" w:cstheme="minorHAnsi"/>
          <w:color w:val="000000" w:themeColor="text1"/>
        </w:rPr>
        <w:t>1</w:t>
      </w:r>
      <w:r w:rsidR="003A721B" w:rsidRPr="00556517">
        <w:rPr>
          <w:rFonts w:asciiTheme="minorHAnsi" w:hAnsiTheme="minorHAnsi" w:cstheme="minorHAnsi"/>
          <w:color w:val="000000" w:themeColor="text1"/>
        </w:rPr>
        <w:t>7</w:t>
      </w:r>
      <w:r w:rsidRPr="00556517">
        <w:rPr>
          <w:rFonts w:asciiTheme="minorHAnsi" w:hAnsiTheme="minorHAnsi" w:cstheme="minorHAnsi"/>
          <w:color w:val="000000" w:themeColor="text1"/>
        </w:rPr>
        <w:t xml:space="preserve">. </w:t>
      </w:r>
      <w:r w:rsidR="00EA44AD">
        <w:rPr>
          <w:rFonts w:asciiTheme="minorHAnsi" w:hAnsiTheme="minorHAnsi" w:cstheme="minorHAnsi"/>
          <w:color w:val="000000" w:themeColor="text1"/>
        </w:rPr>
        <w:t xml:space="preserve"> </w:t>
      </w:r>
      <w:proofErr w:type="spellStart"/>
      <w:r w:rsidRPr="00556517">
        <w:rPr>
          <w:rFonts w:asciiTheme="minorHAnsi" w:hAnsiTheme="minorHAnsi" w:cstheme="minorHAnsi"/>
          <w:color w:val="000000" w:themeColor="text1"/>
        </w:rPr>
        <w:t>Nieuwkoop</w:t>
      </w:r>
      <w:proofErr w:type="spellEnd"/>
      <w:r w:rsidRPr="00556517">
        <w:rPr>
          <w:rFonts w:asciiTheme="minorHAnsi" w:hAnsiTheme="minorHAnsi" w:cstheme="minorHAnsi"/>
          <w:color w:val="000000" w:themeColor="text1"/>
        </w:rPr>
        <w:t xml:space="preserve"> P. D., Faber J. </w:t>
      </w:r>
      <w:r w:rsidRPr="00EA44AD">
        <w:rPr>
          <w:rFonts w:asciiTheme="minorHAnsi" w:hAnsiTheme="minorHAnsi" w:cstheme="minorHAnsi"/>
          <w:i/>
          <w:iCs/>
          <w:color w:val="000000" w:themeColor="text1"/>
        </w:rPr>
        <w:t xml:space="preserve">Normal table of Xenopus </w:t>
      </w:r>
      <w:proofErr w:type="spellStart"/>
      <w:r w:rsidRPr="00EA44AD">
        <w:rPr>
          <w:rFonts w:asciiTheme="minorHAnsi" w:hAnsiTheme="minorHAnsi" w:cstheme="minorHAnsi"/>
          <w:i/>
          <w:iCs/>
          <w:color w:val="000000" w:themeColor="text1"/>
        </w:rPr>
        <w:t>laevis</w:t>
      </w:r>
      <w:proofErr w:type="spellEnd"/>
      <w:r w:rsidR="00EA44AD" w:rsidRPr="00EA44AD">
        <w:rPr>
          <w:rFonts w:asciiTheme="minorHAnsi" w:hAnsiTheme="minorHAnsi" w:cstheme="minorHAnsi"/>
          <w:i/>
          <w:iCs/>
          <w:color w:val="000000" w:themeColor="text1"/>
        </w:rPr>
        <w:t xml:space="preserve"> (</w:t>
      </w:r>
      <w:proofErr w:type="spellStart"/>
      <w:r w:rsidR="006969ED" w:rsidRPr="00EA44AD">
        <w:rPr>
          <w:rFonts w:asciiTheme="minorHAnsi" w:hAnsiTheme="minorHAnsi" w:cstheme="minorHAnsi"/>
          <w:i/>
          <w:iCs/>
          <w:color w:val="000000" w:themeColor="text1"/>
        </w:rPr>
        <w:t>Daudin</w:t>
      </w:r>
      <w:proofErr w:type="spellEnd"/>
      <w:r w:rsidR="00EA44AD" w:rsidRPr="00EA44AD">
        <w:rPr>
          <w:rFonts w:asciiTheme="minorHAnsi" w:hAnsiTheme="minorHAnsi" w:cstheme="minorHAnsi"/>
          <w:i/>
          <w:iCs/>
          <w:color w:val="000000" w:themeColor="text1"/>
        </w:rPr>
        <w:t>)</w:t>
      </w:r>
      <w:r w:rsidR="00EA44AD">
        <w:rPr>
          <w:rFonts w:asciiTheme="minorHAnsi" w:hAnsiTheme="minorHAnsi" w:cstheme="minorHAnsi"/>
          <w:color w:val="000000" w:themeColor="text1"/>
        </w:rPr>
        <w:t>.  North Holland Publishing Company</w:t>
      </w:r>
      <w:r w:rsidR="00F24AA3">
        <w:rPr>
          <w:rFonts w:asciiTheme="minorHAnsi" w:hAnsiTheme="minorHAnsi" w:cstheme="minorHAnsi"/>
          <w:color w:val="000000" w:themeColor="text1"/>
        </w:rPr>
        <w:t>.</w:t>
      </w:r>
      <w:r w:rsidR="00EA44AD">
        <w:rPr>
          <w:rFonts w:asciiTheme="minorHAnsi" w:hAnsiTheme="minorHAnsi" w:cstheme="minorHAnsi"/>
          <w:color w:val="000000" w:themeColor="text1"/>
        </w:rPr>
        <w:t xml:space="preserve"> Amsterdam</w:t>
      </w:r>
      <w:r w:rsidR="006969ED" w:rsidRPr="00556517">
        <w:rPr>
          <w:rFonts w:asciiTheme="minorHAnsi" w:hAnsiTheme="minorHAnsi" w:cstheme="minorHAnsi"/>
          <w:color w:val="000000" w:themeColor="text1"/>
        </w:rPr>
        <w:t xml:space="preserve"> </w:t>
      </w:r>
      <w:r w:rsidRPr="00556517">
        <w:rPr>
          <w:rFonts w:asciiTheme="minorHAnsi" w:hAnsiTheme="minorHAnsi" w:cstheme="minorHAnsi"/>
          <w:color w:val="000000" w:themeColor="text1"/>
        </w:rPr>
        <w:t xml:space="preserve">(1956). </w:t>
      </w:r>
    </w:p>
    <w:p w14:paraId="6CA4AACC" w14:textId="4D17C0A3" w:rsidR="00B43F39" w:rsidRPr="00556517" w:rsidRDefault="00B365E9" w:rsidP="00F816EE">
      <w:pPr>
        <w:pStyle w:val="HTMLPreformatted"/>
        <w:jc w:val="both"/>
        <w:rPr>
          <w:rFonts w:asciiTheme="minorHAnsi" w:hAnsiTheme="minorHAnsi"/>
          <w:sz w:val="24"/>
          <w:szCs w:val="24"/>
        </w:rPr>
      </w:pPr>
      <w:r w:rsidRPr="00556517">
        <w:rPr>
          <w:rFonts w:asciiTheme="minorHAnsi" w:hAnsiTheme="minorHAnsi" w:cstheme="minorHAnsi"/>
          <w:color w:val="000000" w:themeColor="text1"/>
          <w:sz w:val="24"/>
          <w:szCs w:val="24"/>
        </w:rPr>
        <w:t>18.</w:t>
      </w:r>
      <w:r w:rsidR="00036372" w:rsidRPr="00556517">
        <w:rPr>
          <w:rFonts w:asciiTheme="minorHAnsi" w:hAnsiTheme="minorHAnsi" w:cstheme="minorHAnsi"/>
          <w:color w:val="000000" w:themeColor="text1"/>
        </w:rPr>
        <w:t xml:space="preserve"> </w:t>
      </w:r>
      <w:r w:rsidR="00B43F39" w:rsidRPr="00556517">
        <w:rPr>
          <w:rFonts w:asciiTheme="minorHAnsi" w:hAnsiTheme="minorHAnsi"/>
          <w:color w:val="000000"/>
          <w:sz w:val="24"/>
          <w:szCs w:val="24"/>
        </w:rPr>
        <w:t>Zahn N., Levin M., Adams D.S. The Zahn drawings: new illustrations of Xenopus</w:t>
      </w:r>
      <w:r w:rsidR="00F816EE">
        <w:rPr>
          <w:rFonts w:asciiTheme="minorHAnsi" w:hAnsiTheme="minorHAnsi"/>
          <w:color w:val="000000"/>
          <w:sz w:val="24"/>
          <w:szCs w:val="24"/>
        </w:rPr>
        <w:t xml:space="preserve"> </w:t>
      </w:r>
      <w:r w:rsidR="00B43F39" w:rsidRPr="00556517">
        <w:rPr>
          <w:rFonts w:asciiTheme="minorHAnsi" w:hAnsiTheme="minorHAnsi"/>
          <w:sz w:val="24"/>
          <w:szCs w:val="24"/>
        </w:rPr>
        <w:t xml:space="preserve">embryo and tadpole stages for studies of craniofacial development. </w:t>
      </w:r>
      <w:r w:rsidR="00B43F39" w:rsidRPr="00556517">
        <w:rPr>
          <w:rFonts w:asciiTheme="minorHAnsi" w:hAnsiTheme="minorHAnsi"/>
          <w:i/>
          <w:iCs/>
          <w:sz w:val="24"/>
          <w:szCs w:val="24"/>
        </w:rPr>
        <w:t>Development.</w:t>
      </w:r>
      <w:r w:rsidR="00F816EE">
        <w:rPr>
          <w:rFonts w:asciiTheme="minorHAnsi" w:hAnsiTheme="minorHAnsi"/>
          <w:iCs/>
        </w:rPr>
        <w:t xml:space="preserve"> </w:t>
      </w:r>
      <w:r w:rsidR="00B43F39" w:rsidRPr="00556517">
        <w:rPr>
          <w:rFonts w:asciiTheme="minorHAnsi" w:hAnsiTheme="minorHAnsi"/>
          <w:b/>
          <w:bCs/>
          <w:sz w:val="24"/>
          <w:szCs w:val="24"/>
        </w:rPr>
        <w:t>144</w:t>
      </w:r>
      <w:r w:rsidR="00F816EE" w:rsidRPr="00556517">
        <w:rPr>
          <w:rFonts w:asciiTheme="minorHAnsi" w:hAnsiTheme="minorHAnsi" w:cstheme="minorHAnsi"/>
          <w:color w:val="000000" w:themeColor="text1"/>
        </w:rPr>
        <w:t xml:space="preserve"> </w:t>
      </w:r>
      <w:r w:rsidR="00B43F39" w:rsidRPr="00556517">
        <w:rPr>
          <w:rFonts w:asciiTheme="minorHAnsi" w:hAnsiTheme="minorHAnsi"/>
          <w:sz w:val="24"/>
          <w:szCs w:val="24"/>
        </w:rPr>
        <w:t xml:space="preserve">(15), 2708-2713 </w:t>
      </w:r>
      <w:r w:rsidR="00B43F39" w:rsidRPr="0062484A">
        <w:rPr>
          <w:rFonts w:asciiTheme="minorHAnsi" w:hAnsiTheme="minorHAnsi"/>
          <w:sz w:val="24"/>
          <w:szCs w:val="24"/>
        </w:rPr>
        <w:t>(2017)</w:t>
      </w:r>
      <w:r w:rsidR="00B43F39" w:rsidRPr="00556517">
        <w:rPr>
          <w:rFonts w:asciiTheme="minorHAnsi" w:hAnsiTheme="minorHAnsi"/>
          <w:sz w:val="24"/>
          <w:szCs w:val="24"/>
        </w:rPr>
        <w:t xml:space="preserve">. </w:t>
      </w:r>
    </w:p>
    <w:p w14:paraId="277BB0AB" w14:textId="05F8FD37" w:rsidR="00EB3F01" w:rsidRPr="00556517" w:rsidRDefault="00EB3F01"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1</w:t>
      </w:r>
      <w:r w:rsidR="00B365E9" w:rsidRPr="00556517">
        <w:rPr>
          <w:rFonts w:asciiTheme="minorHAnsi" w:hAnsiTheme="minorHAnsi" w:cstheme="minorHAnsi"/>
          <w:color w:val="000000" w:themeColor="text1"/>
        </w:rPr>
        <w:t>9</w:t>
      </w:r>
      <w:r w:rsidRPr="00556517">
        <w:rPr>
          <w:rFonts w:asciiTheme="minorHAnsi" w:hAnsiTheme="minorHAnsi" w:cstheme="minorHAnsi"/>
          <w:color w:val="000000" w:themeColor="text1"/>
        </w:rPr>
        <w:t>. Piper M</w:t>
      </w:r>
      <w:r w:rsidR="00DA7D66" w:rsidRPr="00556517">
        <w:rPr>
          <w:rFonts w:asciiTheme="minorHAnsi" w:hAnsiTheme="minorHAnsi" w:cstheme="minorHAnsi"/>
          <w:color w:val="000000" w:themeColor="text1"/>
        </w:rPr>
        <w:t>.</w:t>
      </w:r>
      <w:r w:rsidRPr="00556517">
        <w:rPr>
          <w:rFonts w:asciiTheme="minorHAnsi" w:hAnsiTheme="minorHAnsi" w:cstheme="minorHAnsi"/>
          <w:color w:val="000000" w:themeColor="text1"/>
        </w:rPr>
        <w:t xml:space="preserve">, </w:t>
      </w:r>
      <w:proofErr w:type="spellStart"/>
      <w:r w:rsidRPr="00556517">
        <w:rPr>
          <w:rFonts w:asciiTheme="minorHAnsi" w:hAnsiTheme="minorHAnsi" w:cstheme="minorHAnsi"/>
          <w:color w:val="000000" w:themeColor="text1"/>
        </w:rPr>
        <w:t>Dwivedy</w:t>
      </w:r>
      <w:proofErr w:type="spellEnd"/>
      <w:r w:rsidRPr="00556517">
        <w:rPr>
          <w:rFonts w:asciiTheme="minorHAnsi" w:hAnsiTheme="minorHAnsi" w:cstheme="minorHAnsi"/>
          <w:color w:val="000000" w:themeColor="text1"/>
        </w:rPr>
        <w:t xml:space="preserve"> A</w:t>
      </w:r>
      <w:r w:rsidR="00DA7D66" w:rsidRPr="00556517">
        <w:rPr>
          <w:rFonts w:asciiTheme="minorHAnsi" w:hAnsiTheme="minorHAnsi" w:cstheme="minorHAnsi"/>
          <w:color w:val="000000" w:themeColor="text1"/>
        </w:rPr>
        <w:t>.</w:t>
      </w:r>
      <w:r w:rsidRPr="00556517">
        <w:rPr>
          <w:rFonts w:asciiTheme="minorHAnsi" w:hAnsiTheme="minorHAnsi" w:cstheme="minorHAnsi"/>
          <w:color w:val="000000" w:themeColor="text1"/>
        </w:rPr>
        <w:t>, Leung L</w:t>
      </w:r>
      <w:r w:rsidR="00DA7D66" w:rsidRPr="00556517">
        <w:rPr>
          <w:rFonts w:asciiTheme="minorHAnsi" w:hAnsiTheme="minorHAnsi" w:cstheme="minorHAnsi"/>
          <w:color w:val="000000" w:themeColor="text1"/>
        </w:rPr>
        <w:t>.</w:t>
      </w:r>
      <w:r w:rsidRPr="00556517">
        <w:rPr>
          <w:rFonts w:asciiTheme="minorHAnsi" w:hAnsiTheme="minorHAnsi" w:cstheme="minorHAnsi"/>
          <w:color w:val="000000" w:themeColor="text1"/>
        </w:rPr>
        <w:t>, Bradley R</w:t>
      </w:r>
      <w:r w:rsidR="00DA7D66" w:rsidRPr="00556517">
        <w:rPr>
          <w:rFonts w:asciiTheme="minorHAnsi" w:hAnsiTheme="minorHAnsi" w:cstheme="minorHAnsi"/>
          <w:color w:val="000000" w:themeColor="text1"/>
        </w:rPr>
        <w:t xml:space="preserve">. </w:t>
      </w:r>
      <w:r w:rsidRPr="00556517">
        <w:rPr>
          <w:rFonts w:asciiTheme="minorHAnsi" w:hAnsiTheme="minorHAnsi" w:cstheme="minorHAnsi"/>
          <w:color w:val="000000" w:themeColor="text1"/>
        </w:rPr>
        <w:t>S</w:t>
      </w:r>
      <w:r w:rsidR="00DA7D66" w:rsidRPr="00556517">
        <w:rPr>
          <w:rFonts w:asciiTheme="minorHAnsi" w:hAnsiTheme="minorHAnsi" w:cstheme="minorHAnsi"/>
          <w:color w:val="000000" w:themeColor="text1"/>
        </w:rPr>
        <w:t>.</w:t>
      </w:r>
      <w:r w:rsidRPr="00556517">
        <w:rPr>
          <w:rFonts w:asciiTheme="minorHAnsi" w:hAnsiTheme="minorHAnsi" w:cstheme="minorHAnsi"/>
          <w:color w:val="000000" w:themeColor="text1"/>
        </w:rPr>
        <w:t>, Holt C</w:t>
      </w:r>
      <w:r w:rsidR="00DA7D66" w:rsidRPr="00556517">
        <w:rPr>
          <w:rFonts w:asciiTheme="minorHAnsi" w:hAnsiTheme="minorHAnsi" w:cstheme="minorHAnsi"/>
          <w:color w:val="000000" w:themeColor="text1"/>
        </w:rPr>
        <w:t xml:space="preserve">. </w:t>
      </w:r>
      <w:r w:rsidRPr="00556517">
        <w:rPr>
          <w:rFonts w:asciiTheme="minorHAnsi" w:hAnsiTheme="minorHAnsi" w:cstheme="minorHAnsi"/>
          <w:color w:val="000000" w:themeColor="text1"/>
        </w:rPr>
        <w:t xml:space="preserve">E. </w:t>
      </w:r>
      <w:hyperlink r:id="rId23" w:history="1">
        <w:r w:rsidRPr="00556517">
          <w:rPr>
            <w:rStyle w:val="Hyperlink"/>
            <w:rFonts w:asciiTheme="minorHAnsi" w:hAnsiTheme="minorHAnsi" w:cstheme="minorHAnsi"/>
            <w:color w:val="000000" w:themeColor="text1"/>
            <w:u w:val="none"/>
          </w:rPr>
          <w:t>NF-protocadherin and TAF1</w:t>
        </w:r>
        <w:r w:rsidR="00671C41">
          <w:rPr>
            <w:rStyle w:val="Hyperlink"/>
            <w:rFonts w:asciiTheme="minorHAnsi" w:hAnsiTheme="minorHAnsi" w:cstheme="minorHAnsi"/>
            <w:color w:val="000000" w:themeColor="text1"/>
            <w:u w:val="none"/>
          </w:rPr>
          <w:t xml:space="preserve"> </w:t>
        </w:r>
        <w:r w:rsidRPr="00556517">
          <w:rPr>
            <w:rStyle w:val="Hyperlink"/>
            <w:rFonts w:asciiTheme="minorHAnsi" w:hAnsiTheme="minorHAnsi" w:cstheme="minorHAnsi"/>
            <w:color w:val="000000" w:themeColor="text1"/>
            <w:u w:val="none"/>
          </w:rPr>
          <w:t xml:space="preserve">regulate retinal axon initiation and elongation </w:t>
        </w:r>
        <w:r w:rsidR="00245140" w:rsidRPr="00556517">
          <w:rPr>
            <w:rStyle w:val="Hyperlink"/>
            <w:rFonts w:asciiTheme="minorHAnsi" w:hAnsiTheme="minorHAnsi" w:cstheme="minorHAnsi"/>
            <w:color w:val="000000" w:themeColor="text1"/>
            <w:u w:val="none"/>
          </w:rPr>
          <w:t>in vivo</w:t>
        </w:r>
      </w:hyperlink>
      <w:r w:rsidRPr="00556517">
        <w:rPr>
          <w:rFonts w:asciiTheme="minorHAnsi" w:hAnsiTheme="minorHAnsi" w:cstheme="minorHAnsi"/>
          <w:color w:val="000000" w:themeColor="text1"/>
        </w:rPr>
        <w:t xml:space="preserve">. </w:t>
      </w:r>
      <w:r w:rsidRPr="00556517">
        <w:rPr>
          <w:rFonts w:asciiTheme="minorHAnsi" w:hAnsiTheme="minorHAnsi" w:cstheme="minorHAnsi"/>
          <w:i/>
          <w:color w:val="000000" w:themeColor="text1"/>
        </w:rPr>
        <w:t>J</w:t>
      </w:r>
      <w:r w:rsidR="00DA7D66" w:rsidRPr="00556517">
        <w:rPr>
          <w:rFonts w:asciiTheme="minorHAnsi" w:hAnsiTheme="minorHAnsi" w:cstheme="minorHAnsi"/>
          <w:i/>
          <w:color w:val="000000" w:themeColor="text1"/>
        </w:rPr>
        <w:t>ournal of</w:t>
      </w:r>
      <w:r w:rsidRPr="00556517">
        <w:rPr>
          <w:rFonts w:asciiTheme="minorHAnsi" w:hAnsiTheme="minorHAnsi" w:cstheme="minorHAnsi"/>
          <w:i/>
          <w:color w:val="000000" w:themeColor="text1"/>
        </w:rPr>
        <w:t xml:space="preserve"> Neurosci</w:t>
      </w:r>
      <w:r w:rsidR="00DA7D66" w:rsidRPr="00556517">
        <w:rPr>
          <w:rFonts w:asciiTheme="minorHAnsi" w:hAnsiTheme="minorHAnsi" w:cstheme="minorHAnsi"/>
          <w:i/>
          <w:color w:val="000000" w:themeColor="text1"/>
        </w:rPr>
        <w:t>ence</w:t>
      </w:r>
      <w:r w:rsidRPr="00556517">
        <w:rPr>
          <w:rFonts w:asciiTheme="minorHAnsi" w:hAnsiTheme="minorHAnsi" w:cstheme="minorHAnsi"/>
          <w:color w:val="000000" w:themeColor="text1"/>
        </w:rPr>
        <w:t xml:space="preserve">. </w:t>
      </w:r>
      <w:r w:rsidR="00DA7D66" w:rsidRPr="00556517">
        <w:rPr>
          <w:rFonts w:asciiTheme="minorHAnsi" w:hAnsiTheme="minorHAnsi" w:cstheme="minorHAnsi"/>
          <w:b/>
          <w:color w:val="000000" w:themeColor="text1"/>
        </w:rPr>
        <w:t>28</w:t>
      </w:r>
      <w:r w:rsidR="00671C41" w:rsidRPr="00556517">
        <w:rPr>
          <w:rFonts w:asciiTheme="minorHAnsi" w:hAnsiTheme="minorHAnsi" w:cstheme="minorHAnsi"/>
          <w:color w:val="000000" w:themeColor="text1"/>
        </w:rPr>
        <w:t xml:space="preserve"> </w:t>
      </w:r>
      <w:r w:rsidR="00DA7D66" w:rsidRPr="00556517">
        <w:rPr>
          <w:rFonts w:asciiTheme="minorHAnsi" w:hAnsiTheme="minorHAnsi" w:cstheme="minorHAnsi"/>
          <w:color w:val="000000" w:themeColor="text1"/>
        </w:rPr>
        <w:t>(1), 100-</w:t>
      </w:r>
      <w:r w:rsidR="00671C41">
        <w:rPr>
          <w:rFonts w:asciiTheme="minorHAnsi" w:hAnsiTheme="minorHAnsi" w:cstheme="minorHAnsi"/>
          <w:color w:val="000000" w:themeColor="text1"/>
        </w:rPr>
        <w:t>10</w:t>
      </w:r>
      <w:r w:rsidR="00DA7D66" w:rsidRPr="00556517">
        <w:rPr>
          <w:rFonts w:asciiTheme="minorHAnsi" w:hAnsiTheme="minorHAnsi" w:cstheme="minorHAnsi"/>
          <w:color w:val="000000" w:themeColor="text1"/>
        </w:rPr>
        <w:t>5 (2008).</w:t>
      </w:r>
      <w:r w:rsidRPr="00556517">
        <w:rPr>
          <w:rFonts w:asciiTheme="minorHAnsi" w:hAnsiTheme="minorHAnsi" w:cstheme="minorHAnsi"/>
          <w:color w:val="000000" w:themeColor="text1"/>
        </w:rPr>
        <w:t xml:space="preserve"> </w:t>
      </w:r>
    </w:p>
    <w:p w14:paraId="12CF5810" w14:textId="62341526" w:rsidR="00EB3F01" w:rsidRPr="00556517" w:rsidRDefault="00B365E9"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20</w:t>
      </w:r>
      <w:r w:rsidR="00EB3F01" w:rsidRPr="00556517">
        <w:rPr>
          <w:rFonts w:asciiTheme="minorHAnsi" w:hAnsiTheme="minorHAnsi" w:cstheme="minorHAnsi"/>
          <w:color w:val="000000" w:themeColor="text1"/>
        </w:rPr>
        <w:t xml:space="preserve">. </w:t>
      </w:r>
      <w:proofErr w:type="spellStart"/>
      <w:r w:rsidR="00EB3F01" w:rsidRPr="00556517">
        <w:rPr>
          <w:rFonts w:asciiTheme="minorHAnsi" w:hAnsiTheme="minorHAnsi" w:cstheme="minorHAnsi"/>
          <w:color w:val="000000" w:themeColor="text1"/>
        </w:rPr>
        <w:t>Dwivedy</w:t>
      </w:r>
      <w:proofErr w:type="spellEnd"/>
      <w:r w:rsidR="00EB3F01" w:rsidRPr="00556517">
        <w:rPr>
          <w:rFonts w:asciiTheme="minorHAnsi" w:hAnsiTheme="minorHAnsi" w:cstheme="minorHAnsi"/>
          <w:color w:val="000000" w:themeColor="text1"/>
        </w:rPr>
        <w:t xml:space="preserve"> A</w:t>
      </w:r>
      <w:r w:rsidR="008029D5" w:rsidRPr="00556517">
        <w:rPr>
          <w:rFonts w:asciiTheme="minorHAnsi" w:hAnsiTheme="minorHAnsi" w:cstheme="minorHAnsi"/>
          <w:color w:val="000000" w:themeColor="text1"/>
        </w:rPr>
        <w:t>.</w:t>
      </w:r>
      <w:r w:rsidR="00EB3F01" w:rsidRPr="00556517">
        <w:rPr>
          <w:rFonts w:asciiTheme="minorHAnsi" w:hAnsiTheme="minorHAnsi" w:cstheme="minorHAnsi"/>
          <w:color w:val="000000" w:themeColor="text1"/>
        </w:rPr>
        <w:t>, Gertler F</w:t>
      </w:r>
      <w:r w:rsidR="008029D5" w:rsidRPr="00556517">
        <w:rPr>
          <w:rFonts w:asciiTheme="minorHAnsi" w:hAnsiTheme="minorHAnsi" w:cstheme="minorHAnsi"/>
          <w:color w:val="000000" w:themeColor="text1"/>
        </w:rPr>
        <w:t xml:space="preserve">. </w:t>
      </w:r>
      <w:r w:rsidR="00EB3F01" w:rsidRPr="00556517">
        <w:rPr>
          <w:rFonts w:asciiTheme="minorHAnsi" w:hAnsiTheme="minorHAnsi" w:cstheme="minorHAnsi"/>
          <w:color w:val="000000" w:themeColor="text1"/>
        </w:rPr>
        <w:t>B</w:t>
      </w:r>
      <w:r w:rsidR="008029D5" w:rsidRPr="00556517">
        <w:rPr>
          <w:rFonts w:asciiTheme="minorHAnsi" w:hAnsiTheme="minorHAnsi" w:cstheme="minorHAnsi"/>
          <w:color w:val="000000" w:themeColor="text1"/>
        </w:rPr>
        <w:t>.</w:t>
      </w:r>
      <w:r w:rsidR="00EB3F01" w:rsidRPr="00556517">
        <w:rPr>
          <w:rFonts w:asciiTheme="minorHAnsi" w:hAnsiTheme="minorHAnsi" w:cstheme="minorHAnsi"/>
          <w:color w:val="000000" w:themeColor="text1"/>
        </w:rPr>
        <w:t>, Miller J</w:t>
      </w:r>
      <w:r w:rsidR="008029D5" w:rsidRPr="00556517">
        <w:rPr>
          <w:rFonts w:asciiTheme="minorHAnsi" w:hAnsiTheme="minorHAnsi" w:cstheme="minorHAnsi"/>
          <w:color w:val="000000" w:themeColor="text1"/>
        </w:rPr>
        <w:t>.</w:t>
      </w:r>
      <w:r w:rsidR="00EB3F01" w:rsidRPr="00556517">
        <w:rPr>
          <w:rFonts w:asciiTheme="minorHAnsi" w:hAnsiTheme="minorHAnsi" w:cstheme="minorHAnsi"/>
          <w:color w:val="000000" w:themeColor="text1"/>
        </w:rPr>
        <w:t>, Holt C</w:t>
      </w:r>
      <w:r w:rsidR="008029D5" w:rsidRPr="00556517">
        <w:rPr>
          <w:rFonts w:asciiTheme="minorHAnsi" w:hAnsiTheme="minorHAnsi" w:cstheme="minorHAnsi"/>
          <w:color w:val="000000" w:themeColor="text1"/>
        </w:rPr>
        <w:t xml:space="preserve">. </w:t>
      </w:r>
      <w:r w:rsidR="00EB3F01" w:rsidRPr="00556517">
        <w:rPr>
          <w:rFonts w:asciiTheme="minorHAnsi" w:hAnsiTheme="minorHAnsi" w:cstheme="minorHAnsi"/>
          <w:color w:val="000000" w:themeColor="text1"/>
        </w:rPr>
        <w:t>E</w:t>
      </w:r>
      <w:r w:rsidR="008029D5" w:rsidRPr="00556517">
        <w:rPr>
          <w:rFonts w:asciiTheme="minorHAnsi" w:hAnsiTheme="minorHAnsi" w:cstheme="minorHAnsi"/>
          <w:color w:val="000000" w:themeColor="text1"/>
        </w:rPr>
        <w:t>.</w:t>
      </w:r>
      <w:r w:rsidR="00EB3F01" w:rsidRPr="00556517">
        <w:rPr>
          <w:rFonts w:asciiTheme="minorHAnsi" w:hAnsiTheme="minorHAnsi" w:cstheme="minorHAnsi"/>
          <w:color w:val="000000" w:themeColor="text1"/>
        </w:rPr>
        <w:t xml:space="preserve">, </w:t>
      </w:r>
      <w:proofErr w:type="spellStart"/>
      <w:r w:rsidR="00EB3F01" w:rsidRPr="00556517">
        <w:rPr>
          <w:rFonts w:asciiTheme="minorHAnsi" w:hAnsiTheme="minorHAnsi" w:cstheme="minorHAnsi"/>
          <w:color w:val="000000" w:themeColor="text1"/>
        </w:rPr>
        <w:t>Lebrand</w:t>
      </w:r>
      <w:proofErr w:type="spellEnd"/>
      <w:r w:rsidR="00EB3F01" w:rsidRPr="00556517">
        <w:rPr>
          <w:rFonts w:asciiTheme="minorHAnsi" w:hAnsiTheme="minorHAnsi" w:cstheme="minorHAnsi"/>
          <w:color w:val="000000" w:themeColor="text1"/>
        </w:rPr>
        <w:t xml:space="preserve"> C. </w:t>
      </w:r>
      <w:hyperlink r:id="rId24" w:history="1">
        <w:proofErr w:type="spellStart"/>
        <w:r w:rsidR="00EB3F01" w:rsidRPr="00556517">
          <w:rPr>
            <w:rStyle w:val="Hyperlink"/>
            <w:rFonts w:asciiTheme="minorHAnsi" w:hAnsiTheme="minorHAnsi" w:cstheme="minorHAnsi"/>
            <w:color w:val="000000" w:themeColor="text1"/>
            <w:u w:val="none"/>
          </w:rPr>
          <w:t>Ena</w:t>
        </w:r>
        <w:proofErr w:type="spellEnd"/>
        <w:r w:rsidR="00EB3F01" w:rsidRPr="00556517">
          <w:rPr>
            <w:rStyle w:val="Hyperlink"/>
            <w:rFonts w:asciiTheme="minorHAnsi" w:hAnsiTheme="minorHAnsi" w:cstheme="minorHAnsi"/>
            <w:color w:val="000000" w:themeColor="text1"/>
            <w:u w:val="none"/>
          </w:rPr>
          <w:t>/VASP function in</w:t>
        </w:r>
        <w:r w:rsidR="0011410B">
          <w:rPr>
            <w:rStyle w:val="Hyperlink"/>
            <w:rFonts w:asciiTheme="minorHAnsi" w:hAnsiTheme="minorHAnsi" w:cstheme="minorHAnsi"/>
            <w:color w:val="000000" w:themeColor="text1"/>
            <w:u w:val="none"/>
          </w:rPr>
          <w:t xml:space="preserve"> </w:t>
        </w:r>
        <w:r w:rsidR="00EB3F01" w:rsidRPr="00556517">
          <w:rPr>
            <w:rStyle w:val="Hyperlink"/>
            <w:rFonts w:asciiTheme="minorHAnsi" w:hAnsiTheme="minorHAnsi" w:cstheme="minorHAnsi"/>
            <w:color w:val="000000" w:themeColor="text1"/>
            <w:u w:val="none"/>
          </w:rPr>
          <w:t>retinal axons is required for terminal arborization but not pathway navigation</w:t>
        </w:r>
      </w:hyperlink>
      <w:r w:rsidR="00EB3F01" w:rsidRPr="00556517">
        <w:rPr>
          <w:rFonts w:asciiTheme="minorHAnsi" w:hAnsiTheme="minorHAnsi" w:cstheme="minorHAnsi"/>
          <w:color w:val="000000" w:themeColor="text1"/>
        </w:rPr>
        <w:t>.</w:t>
      </w:r>
      <w:r w:rsidR="0011410B">
        <w:rPr>
          <w:rFonts w:asciiTheme="minorHAnsi" w:hAnsiTheme="minorHAnsi" w:cstheme="minorHAnsi"/>
          <w:color w:val="000000" w:themeColor="text1"/>
        </w:rPr>
        <w:t xml:space="preserve"> </w:t>
      </w:r>
      <w:r w:rsidR="00EB3F01" w:rsidRPr="00556517">
        <w:rPr>
          <w:rFonts w:asciiTheme="minorHAnsi" w:hAnsiTheme="minorHAnsi" w:cstheme="minorHAnsi"/>
          <w:i/>
          <w:color w:val="000000" w:themeColor="text1"/>
        </w:rPr>
        <w:t>Development</w:t>
      </w:r>
      <w:r w:rsidR="008029D5" w:rsidRPr="00556517">
        <w:rPr>
          <w:rFonts w:asciiTheme="minorHAnsi" w:hAnsiTheme="minorHAnsi" w:cstheme="minorHAnsi"/>
          <w:color w:val="000000" w:themeColor="text1"/>
        </w:rPr>
        <w:t xml:space="preserve">. </w:t>
      </w:r>
      <w:r w:rsidR="008029D5" w:rsidRPr="00556517">
        <w:rPr>
          <w:rFonts w:asciiTheme="minorHAnsi" w:hAnsiTheme="minorHAnsi" w:cstheme="minorHAnsi"/>
          <w:b/>
          <w:color w:val="000000" w:themeColor="text1"/>
        </w:rPr>
        <w:t>134</w:t>
      </w:r>
      <w:r w:rsidR="0011410B" w:rsidRPr="00556517">
        <w:rPr>
          <w:rFonts w:asciiTheme="minorHAnsi" w:hAnsiTheme="minorHAnsi" w:cstheme="minorHAnsi"/>
          <w:color w:val="000000" w:themeColor="text1"/>
        </w:rPr>
        <w:t xml:space="preserve"> </w:t>
      </w:r>
      <w:r w:rsidR="008029D5" w:rsidRPr="00556517">
        <w:rPr>
          <w:rFonts w:asciiTheme="minorHAnsi" w:hAnsiTheme="minorHAnsi" w:cstheme="minorHAnsi"/>
          <w:color w:val="000000" w:themeColor="text1"/>
        </w:rPr>
        <w:t>(11), 2137-</w:t>
      </w:r>
      <w:r w:rsidR="0011410B">
        <w:rPr>
          <w:rFonts w:asciiTheme="minorHAnsi" w:hAnsiTheme="minorHAnsi" w:cstheme="minorHAnsi"/>
          <w:color w:val="000000" w:themeColor="text1"/>
        </w:rPr>
        <w:lastRenderedPageBreak/>
        <w:t>21</w:t>
      </w:r>
      <w:r w:rsidR="008029D5" w:rsidRPr="00556517">
        <w:rPr>
          <w:rFonts w:asciiTheme="minorHAnsi" w:hAnsiTheme="minorHAnsi" w:cstheme="minorHAnsi"/>
          <w:color w:val="000000" w:themeColor="text1"/>
        </w:rPr>
        <w:t>46</w:t>
      </w:r>
      <w:r w:rsidR="00EB3F01" w:rsidRPr="00556517">
        <w:rPr>
          <w:rFonts w:asciiTheme="minorHAnsi" w:hAnsiTheme="minorHAnsi" w:cstheme="minorHAnsi"/>
          <w:color w:val="000000" w:themeColor="text1"/>
        </w:rPr>
        <w:t xml:space="preserve"> </w:t>
      </w:r>
      <w:r w:rsidR="008029D5" w:rsidRPr="00556517">
        <w:rPr>
          <w:rFonts w:asciiTheme="minorHAnsi" w:hAnsiTheme="minorHAnsi" w:cstheme="minorHAnsi"/>
          <w:color w:val="000000" w:themeColor="text1"/>
        </w:rPr>
        <w:t>(2007).</w:t>
      </w:r>
    </w:p>
    <w:p w14:paraId="76F0C88D" w14:textId="7B97463C" w:rsidR="00EB3F01" w:rsidRPr="00556517" w:rsidRDefault="00B365E9" w:rsidP="0086065F">
      <w:pPr>
        <w:rPr>
          <w:rFonts w:asciiTheme="minorHAnsi" w:hAnsiTheme="minorHAnsi" w:cstheme="minorHAnsi"/>
          <w:color w:val="000000" w:themeColor="text1"/>
        </w:rPr>
      </w:pPr>
      <w:r w:rsidRPr="00556517">
        <w:rPr>
          <w:rFonts w:asciiTheme="minorHAnsi" w:hAnsiTheme="minorHAnsi" w:cstheme="minorHAnsi"/>
          <w:color w:val="000000" w:themeColor="text1"/>
        </w:rPr>
        <w:t>21</w:t>
      </w:r>
      <w:r w:rsidR="00EB3F01" w:rsidRPr="00556517">
        <w:rPr>
          <w:rFonts w:asciiTheme="minorHAnsi" w:hAnsiTheme="minorHAnsi" w:cstheme="minorHAnsi"/>
          <w:color w:val="000000" w:themeColor="text1"/>
        </w:rPr>
        <w:t>. Leung L</w:t>
      </w:r>
      <w:r w:rsidR="008029D5" w:rsidRPr="00556517">
        <w:rPr>
          <w:rFonts w:asciiTheme="minorHAnsi" w:hAnsiTheme="minorHAnsi" w:cstheme="minorHAnsi"/>
          <w:color w:val="000000" w:themeColor="text1"/>
        </w:rPr>
        <w:t xml:space="preserve">. </w:t>
      </w:r>
      <w:r w:rsidR="00EB3F01" w:rsidRPr="00556517">
        <w:rPr>
          <w:rFonts w:asciiTheme="minorHAnsi" w:hAnsiTheme="minorHAnsi" w:cstheme="minorHAnsi"/>
          <w:color w:val="000000" w:themeColor="text1"/>
        </w:rPr>
        <w:t>C</w:t>
      </w:r>
      <w:r w:rsidR="008029D5" w:rsidRPr="00556517">
        <w:rPr>
          <w:rFonts w:asciiTheme="minorHAnsi" w:hAnsiTheme="minorHAnsi" w:cstheme="minorHAnsi"/>
          <w:color w:val="000000" w:themeColor="text1"/>
        </w:rPr>
        <w:t>.</w:t>
      </w:r>
      <w:r w:rsidR="00EB3F01" w:rsidRPr="00556517">
        <w:rPr>
          <w:rFonts w:asciiTheme="minorHAnsi" w:hAnsiTheme="minorHAnsi" w:cstheme="minorHAnsi"/>
          <w:color w:val="000000" w:themeColor="text1"/>
        </w:rPr>
        <w:t>, Harris W</w:t>
      </w:r>
      <w:r w:rsidR="008029D5" w:rsidRPr="00556517">
        <w:rPr>
          <w:rFonts w:asciiTheme="minorHAnsi" w:hAnsiTheme="minorHAnsi" w:cstheme="minorHAnsi"/>
          <w:color w:val="000000" w:themeColor="text1"/>
        </w:rPr>
        <w:t xml:space="preserve">. </w:t>
      </w:r>
      <w:r w:rsidR="00EB3F01" w:rsidRPr="00556517">
        <w:rPr>
          <w:rFonts w:asciiTheme="minorHAnsi" w:hAnsiTheme="minorHAnsi" w:cstheme="minorHAnsi"/>
          <w:color w:val="000000" w:themeColor="text1"/>
        </w:rPr>
        <w:t>A</w:t>
      </w:r>
      <w:r w:rsidR="008029D5" w:rsidRPr="00556517">
        <w:rPr>
          <w:rFonts w:asciiTheme="minorHAnsi" w:hAnsiTheme="minorHAnsi" w:cstheme="minorHAnsi"/>
          <w:color w:val="000000" w:themeColor="text1"/>
        </w:rPr>
        <w:t>.</w:t>
      </w:r>
      <w:r w:rsidR="00EB3F01" w:rsidRPr="00556517">
        <w:rPr>
          <w:rFonts w:asciiTheme="minorHAnsi" w:hAnsiTheme="minorHAnsi" w:cstheme="minorHAnsi"/>
          <w:color w:val="000000" w:themeColor="text1"/>
        </w:rPr>
        <w:t>, Holt C</w:t>
      </w:r>
      <w:r w:rsidR="008029D5" w:rsidRPr="00556517">
        <w:rPr>
          <w:rFonts w:asciiTheme="minorHAnsi" w:hAnsiTheme="minorHAnsi" w:cstheme="minorHAnsi"/>
          <w:color w:val="000000" w:themeColor="text1"/>
        </w:rPr>
        <w:t xml:space="preserve">. </w:t>
      </w:r>
      <w:r w:rsidR="00EB3F01" w:rsidRPr="00556517">
        <w:rPr>
          <w:rFonts w:asciiTheme="minorHAnsi" w:hAnsiTheme="minorHAnsi" w:cstheme="minorHAnsi"/>
          <w:color w:val="000000" w:themeColor="text1"/>
        </w:rPr>
        <w:t>E</w:t>
      </w:r>
      <w:r w:rsidR="008029D5" w:rsidRPr="00556517">
        <w:rPr>
          <w:rFonts w:asciiTheme="minorHAnsi" w:hAnsiTheme="minorHAnsi" w:cstheme="minorHAnsi"/>
          <w:color w:val="000000" w:themeColor="text1"/>
        </w:rPr>
        <w:t>.</w:t>
      </w:r>
      <w:r w:rsidR="00EB3F01" w:rsidRPr="00556517">
        <w:rPr>
          <w:rFonts w:asciiTheme="minorHAnsi" w:hAnsiTheme="minorHAnsi" w:cstheme="minorHAnsi"/>
          <w:color w:val="000000" w:themeColor="text1"/>
        </w:rPr>
        <w:t xml:space="preserve">, Piper M. </w:t>
      </w:r>
      <w:hyperlink r:id="rId25" w:history="1">
        <w:r w:rsidR="00EB3F01" w:rsidRPr="00556517">
          <w:rPr>
            <w:rStyle w:val="Hyperlink"/>
            <w:rFonts w:asciiTheme="minorHAnsi" w:hAnsiTheme="minorHAnsi" w:cstheme="minorHAnsi"/>
            <w:color w:val="000000" w:themeColor="text1"/>
            <w:u w:val="none"/>
          </w:rPr>
          <w:t>NF-Protocadherin Regulates Retinal</w:t>
        </w:r>
        <w:r w:rsidR="00236E15">
          <w:rPr>
            <w:rStyle w:val="Hyperlink"/>
            <w:rFonts w:asciiTheme="minorHAnsi" w:hAnsiTheme="minorHAnsi" w:cstheme="minorHAnsi"/>
            <w:color w:val="000000" w:themeColor="text1"/>
            <w:u w:val="none"/>
          </w:rPr>
          <w:t xml:space="preserve"> </w:t>
        </w:r>
        <w:r w:rsidR="00EB3F01" w:rsidRPr="00556517">
          <w:rPr>
            <w:rStyle w:val="Hyperlink"/>
            <w:rFonts w:asciiTheme="minorHAnsi" w:hAnsiTheme="minorHAnsi" w:cstheme="minorHAnsi"/>
            <w:color w:val="000000" w:themeColor="text1"/>
            <w:u w:val="none"/>
          </w:rPr>
          <w:t xml:space="preserve">Ganglion Cell Axon </w:t>
        </w:r>
        <w:proofErr w:type="spellStart"/>
        <w:r w:rsidR="00EB3F01" w:rsidRPr="00556517">
          <w:rPr>
            <w:rStyle w:val="Hyperlink"/>
            <w:rFonts w:asciiTheme="minorHAnsi" w:hAnsiTheme="minorHAnsi" w:cstheme="minorHAnsi"/>
            <w:color w:val="000000" w:themeColor="text1"/>
            <w:u w:val="none"/>
          </w:rPr>
          <w:t>Behaviour</w:t>
        </w:r>
        <w:proofErr w:type="spellEnd"/>
        <w:r w:rsidR="00EB3F01" w:rsidRPr="00556517">
          <w:rPr>
            <w:rStyle w:val="Hyperlink"/>
            <w:rFonts w:asciiTheme="minorHAnsi" w:hAnsiTheme="minorHAnsi" w:cstheme="minorHAnsi"/>
            <w:color w:val="000000" w:themeColor="text1"/>
            <w:u w:val="none"/>
          </w:rPr>
          <w:t xml:space="preserve"> in the Developing Visual System</w:t>
        </w:r>
      </w:hyperlink>
      <w:r w:rsidR="008029D5" w:rsidRPr="00556517">
        <w:rPr>
          <w:rFonts w:asciiTheme="minorHAnsi" w:hAnsiTheme="minorHAnsi" w:cstheme="minorHAnsi"/>
          <w:color w:val="000000" w:themeColor="text1"/>
        </w:rPr>
        <w:t xml:space="preserve">. </w:t>
      </w:r>
      <w:r w:rsidR="008029D5" w:rsidRPr="00556517">
        <w:rPr>
          <w:rFonts w:asciiTheme="minorHAnsi" w:hAnsiTheme="minorHAnsi" w:cstheme="minorHAnsi"/>
          <w:i/>
          <w:color w:val="000000" w:themeColor="text1"/>
        </w:rPr>
        <w:t>PLO</w:t>
      </w:r>
      <w:r w:rsidR="00EB3F01" w:rsidRPr="00556517">
        <w:rPr>
          <w:rFonts w:asciiTheme="minorHAnsi" w:hAnsiTheme="minorHAnsi" w:cstheme="minorHAnsi"/>
          <w:i/>
          <w:color w:val="000000" w:themeColor="text1"/>
        </w:rPr>
        <w:t>S One</w:t>
      </w:r>
      <w:r w:rsidR="00EB3F01" w:rsidRPr="00556517">
        <w:rPr>
          <w:rFonts w:asciiTheme="minorHAnsi" w:hAnsiTheme="minorHAnsi" w:cstheme="minorHAnsi"/>
          <w:color w:val="000000" w:themeColor="text1"/>
        </w:rPr>
        <w:t xml:space="preserve">. </w:t>
      </w:r>
      <w:r w:rsidR="008029D5" w:rsidRPr="00556517">
        <w:rPr>
          <w:rFonts w:asciiTheme="minorHAnsi" w:hAnsiTheme="minorHAnsi" w:cstheme="minorHAnsi"/>
          <w:b/>
          <w:color w:val="000000" w:themeColor="text1"/>
        </w:rPr>
        <w:t>10</w:t>
      </w:r>
      <w:r w:rsidR="00236E15" w:rsidRPr="00556517">
        <w:rPr>
          <w:rFonts w:asciiTheme="minorHAnsi" w:hAnsiTheme="minorHAnsi" w:cstheme="minorHAnsi"/>
          <w:color w:val="000000" w:themeColor="text1"/>
        </w:rPr>
        <w:t xml:space="preserve"> </w:t>
      </w:r>
      <w:r w:rsidR="008029D5" w:rsidRPr="00556517">
        <w:rPr>
          <w:rFonts w:asciiTheme="minorHAnsi" w:hAnsiTheme="minorHAnsi" w:cstheme="minorHAnsi"/>
          <w:color w:val="000000" w:themeColor="text1"/>
        </w:rPr>
        <w:t>(10)</w:t>
      </w:r>
      <w:r w:rsidR="00BC10C1">
        <w:rPr>
          <w:rFonts w:asciiTheme="minorHAnsi" w:hAnsiTheme="minorHAnsi" w:cstheme="minorHAnsi"/>
          <w:color w:val="000000" w:themeColor="text1"/>
        </w:rPr>
        <w:t>,</w:t>
      </w:r>
      <w:r w:rsidR="00F33218" w:rsidRPr="00F33218">
        <w:t xml:space="preserve"> </w:t>
      </w:r>
      <w:r w:rsidR="00F33218" w:rsidRPr="00F33218">
        <w:rPr>
          <w:rFonts w:asciiTheme="minorHAnsi" w:hAnsiTheme="minorHAnsi" w:cstheme="minorHAnsi"/>
          <w:color w:val="000000" w:themeColor="text1"/>
        </w:rPr>
        <w:t>e0141290</w:t>
      </w:r>
      <w:r w:rsidR="008029D5" w:rsidRPr="00556517">
        <w:rPr>
          <w:rFonts w:asciiTheme="minorHAnsi" w:hAnsiTheme="minorHAnsi" w:cstheme="minorHAnsi"/>
          <w:color w:val="000000" w:themeColor="text1"/>
        </w:rPr>
        <w:t xml:space="preserve"> (</w:t>
      </w:r>
      <w:r w:rsidR="00EB3F01" w:rsidRPr="00556517">
        <w:rPr>
          <w:rFonts w:asciiTheme="minorHAnsi" w:hAnsiTheme="minorHAnsi" w:cstheme="minorHAnsi"/>
          <w:color w:val="000000" w:themeColor="text1"/>
        </w:rPr>
        <w:t>2015</w:t>
      </w:r>
      <w:r w:rsidR="008029D5" w:rsidRPr="00556517">
        <w:rPr>
          <w:rFonts w:asciiTheme="minorHAnsi" w:hAnsiTheme="minorHAnsi" w:cstheme="minorHAnsi"/>
          <w:color w:val="000000" w:themeColor="text1"/>
        </w:rPr>
        <w:t>).</w:t>
      </w:r>
      <w:r w:rsidR="00036372" w:rsidRPr="00556517">
        <w:rPr>
          <w:rFonts w:asciiTheme="minorHAnsi" w:hAnsiTheme="minorHAnsi" w:cstheme="minorHAnsi"/>
          <w:color w:val="000000" w:themeColor="text1"/>
        </w:rPr>
        <w:t xml:space="preserve"> </w:t>
      </w:r>
    </w:p>
    <w:p w14:paraId="46DE76FB" w14:textId="585DF7C9" w:rsidR="007A4DD6" w:rsidRPr="00556517" w:rsidRDefault="00EB3F01" w:rsidP="0086065F">
      <w:pPr>
        <w:rPr>
          <w:rFonts w:asciiTheme="minorHAnsi" w:hAnsiTheme="minorHAnsi" w:cstheme="minorHAnsi"/>
          <w:color w:val="808080" w:themeColor="background1" w:themeShade="80"/>
        </w:rPr>
      </w:pPr>
      <w:r w:rsidRPr="00556517">
        <w:rPr>
          <w:rFonts w:asciiTheme="minorHAnsi" w:hAnsiTheme="minorHAnsi" w:cstheme="minorHAnsi"/>
          <w:color w:val="000000" w:themeColor="text1"/>
        </w:rPr>
        <w:t>2</w:t>
      </w:r>
      <w:r w:rsidR="00B365E9" w:rsidRPr="00556517">
        <w:rPr>
          <w:rFonts w:asciiTheme="minorHAnsi" w:hAnsiTheme="minorHAnsi" w:cstheme="minorHAnsi"/>
          <w:color w:val="000000" w:themeColor="text1"/>
        </w:rPr>
        <w:t>2</w:t>
      </w:r>
      <w:r w:rsidRPr="00556517">
        <w:rPr>
          <w:rFonts w:asciiTheme="minorHAnsi" w:hAnsiTheme="minorHAnsi" w:cstheme="minorHAnsi"/>
          <w:color w:val="000000" w:themeColor="text1"/>
        </w:rPr>
        <w:t>. Lee P</w:t>
      </w:r>
      <w:r w:rsidR="008029D5" w:rsidRPr="00556517">
        <w:rPr>
          <w:rFonts w:asciiTheme="minorHAnsi" w:hAnsiTheme="minorHAnsi" w:cstheme="minorHAnsi"/>
          <w:color w:val="000000" w:themeColor="text1"/>
        </w:rPr>
        <w:t xml:space="preserve">. </w:t>
      </w:r>
      <w:r w:rsidRPr="00556517">
        <w:rPr>
          <w:rFonts w:asciiTheme="minorHAnsi" w:hAnsiTheme="minorHAnsi" w:cstheme="minorHAnsi"/>
          <w:color w:val="000000" w:themeColor="text1"/>
        </w:rPr>
        <w:t>C</w:t>
      </w:r>
      <w:r w:rsidR="008029D5" w:rsidRPr="00556517">
        <w:rPr>
          <w:rFonts w:asciiTheme="minorHAnsi" w:hAnsiTheme="minorHAnsi" w:cstheme="minorHAnsi"/>
          <w:color w:val="000000" w:themeColor="text1"/>
        </w:rPr>
        <w:t>.</w:t>
      </w:r>
      <w:r w:rsidRPr="00556517">
        <w:rPr>
          <w:rFonts w:asciiTheme="minorHAnsi" w:hAnsiTheme="minorHAnsi" w:cstheme="minorHAnsi"/>
          <w:color w:val="000000" w:themeColor="text1"/>
        </w:rPr>
        <w:t>, He H</w:t>
      </w:r>
      <w:r w:rsidR="008029D5" w:rsidRPr="00556517">
        <w:rPr>
          <w:rFonts w:asciiTheme="minorHAnsi" w:hAnsiTheme="minorHAnsi" w:cstheme="minorHAnsi"/>
          <w:color w:val="000000" w:themeColor="text1"/>
        </w:rPr>
        <w:t xml:space="preserve">. </w:t>
      </w:r>
      <w:r w:rsidRPr="00556517">
        <w:rPr>
          <w:rFonts w:asciiTheme="minorHAnsi" w:hAnsiTheme="minorHAnsi" w:cstheme="minorHAnsi"/>
          <w:color w:val="000000" w:themeColor="text1"/>
        </w:rPr>
        <w:t>Y</w:t>
      </w:r>
      <w:r w:rsidR="008029D5" w:rsidRPr="00556517">
        <w:rPr>
          <w:rFonts w:asciiTheme="minorHAnsi" w:hAnsiTheme="minorHAnsi" w:cstheme="minorHAnsi"/>
          <w:color w:val="000000" w:themeColor="text1"/>
        </w:rPr>
        <w:t>.</w:t>
      </w:r>
      <w:r w:rsidRPr="00556517">
        <w:rPr>
          <w:rFonts w:asciiTheme="minorHAnsi" w:hAnsiTheme="minorHAnsi" w:cstheme="minorHAnsi"/>
          <w:color w:val="000000" w:themeColor="text1"/>
        </w:rPr>
        <w:t>, Lin C</w:t>
      </w:r>
      <w:r w:rsidR="008029D5" w:rsidRPr="00556517">
        <w:rPr>
          <w:rFonts w:asciiTheme="minorHAnsi" w:hAnsiTheme="minorHAnsi" w:cstheme="minorHAnsi"/>
          <w:color w:val="000000" w:themeColor="text1"/>
        </w:rPr>
        <w:t xml:space="preserve">. </w:t>
      </w:r>
      <w:r w:rsidRPr="00556517">
        <w:rPr>
          <w:rFonts w:asciiTheme="minorHAnsi" w:hAnsiTheme="minorHAnsi" w:cstheme="minorHAnsi"/>
          <w:color w:val="000000" w:themeColor="text1"/>
        </w:rPr>
        <w:t>Y</w:t>
      </w:r>
      <w:r w:rsidR="008029D5" w:rsidRPr="00556517">
        <w:rPr>
          <w:rFonts w:asciiTheme="minorHAnsi" w:hAnsiTheme="minorHAnsi" w:cstheme="minorHAnsi"/>
          <w:color w:val="000000" w:themeColor="text1"/>
        </w:rPr>
        <w:t>.</w:t>
      </w:r>
      <w:r w:rsidRPr="00556517">
        <w:rPr>
          <w:rFonts w:asciiTheme="minorHAnsi" w:hAnsiTheme="minorHAnsi" w:cstheme="minorHAnsi"/>
          <w:color w:val="000000" w:themeColor="text1"/>
        </w:rPr>
        <w:t>, Ching Y</w:t>
      </w:r>
      <w:r w:rsidR="008029D5" w:rsidRPr="00556517">
        <w:rPr>
          <w:rFonts w:asciiTheme="minorHAnsi" w:hAnsiTheme="minorHAnsi" w:cstheme="minorHAnsi"/>
          <w:color w:val="000000" w:themeColor="text1"/>
        </w:rPr>
        <w:t xml:space="preserve">. </w:t>
      </w:r>
      <w:r w:rsidRPr="00556517">
        <w:rPr>
          <w:rFonts w:asciiTheme="minorHAnsi" w:hAnsiTheme="minorHAnsi" w:cstheme="minorHAnsi"/>
          <w:color w:val="000000" w:themeColor="text1"/>
        </w:rPr>
        <w:t>T</w:t>
      </w:r>
      <w:r w:rsidR="008029D5" w:rsidRPr="00556517">
        <w:rPr>
          <w:rFonts w:asciiTheme="minorHAnsi" w:hAnsiTheme="minorHAnsi" w:cstheme="minorHAnsi"/>
          <w:color w:val="000000" w:themeColor="text1"/>
        </w:rPr>
        <w:t>.</w:t>
      </w:r>
      <w:r w:rsidRPr="00556517">
        <w:rPr>
          <w:rFonts w:asciiTheme="minorHAnsi" w:hAnsiTheme="minorHAnsi" w:cstheme="minorHAnsi"/>
          <w:color w:val="000000" w:themeColor="text1"/>
        </w:rPr>
        <w:t>, Cline H</w:t>
      </w:r>
      <w:r w:rsidR="008029D5" w:rsidRPr="00556517">
        <w:rPr>
          <w:rFonts w:asciiTheme="minorHAnsi" w:hAnsiTheme="minorHAnsi" w:cstheme="minorHAnsi"/>
          <w:color w:val="000000" w:themeColor="text1"/>
        </w:rPr>
        <w:t xml:space="preserve">. </w:t>
      </w:r>
      <w:r w:rsidRPr="00556517">
        <w:rPr>
          <w:rFonts w:asciiTheme="minorHAnsi" w:hAnsiTheme="minorHAnsi" w:cstheme="minorHAnsi"/>
          <w:color w:val="000000" w:themeColor="text1"/>
        </w:rPr>
        <w:t xml:space="preserve">T. </w:t>
      </w:r>
      <w:hyperlink r:id="rId26" w:history="1">
        <w:r w:rsidRPr="00556517">
          <w:rPr>
            <w:rStyle w:val="Hyperlink"/>
            <w:rFonts w:asciiTheme="minorHAnsi" w:hAnsiTheme="minorHAnsi" w:cstheme="minorHAnsi"/>
            <w:color w:val="000000" w:themeColor="text1"/>
            <w:u w:val="none"/>
          </w:rPr>
          <w:t>Computer aided alignment and</w:t>
        </w:r>
        <w:r w:rsidR="00E66C84">
          <w:rPr>
            <w:rStyle w:val="Hyperlink"/>
            <w:rFonts w:asciiTheme="minorHAnsi" w:hAnsiTheme="minorHAnsi" w:cstheme="minorHAnsi"/>
            <w:color w:val="000000" w:themeColor="text1"/>
            <w:u w:val="none"/>
          </w:rPr>
          <w:t xml:space="preserve"> </w:t>
        </w:r>
        <w:r w:rsidRPr="00556517">
          <w:rPr>
            <w:rStyle w:val="Hyperlink"/>
            <w:rFonts w:asciiTheme="minorHAnsi" w:hAnsiTheme="minorHAnsi" w:cstheme="minorHAnsi"/>
            <w:color w:val="000000" w:themeColor="text1"/>
            <w:u w:val="none"/>
          </w:rPr>
          <w:t>quantitative 4D structural plasticity analysis of neurons</w:t>
        </w:r>
      </w:hyperlink>
      <w:r w:rsidRPr="00556517">
        <w:rPr>
          <w:rFonts w:asciiTheme="minorHAnsi" w:hAnsiTheme="minorHAnsi" w:cstheme="minorHAnsi"/>
          <w:color w:val="000000" w:themeColor="text1"/>
        </w:rPr>
        <w:t xml:space="preserve">. </w:t>
      </w:r>
      <w:proofErr w:type="spellStart"/>
      <w:r w:rsidRPr="00556517">
        <w:rPr>
          <w:rFonts w:asciiTheme="minorHAnsi" w:hAnsiTheme="minorHAnsi" w:cstheme="minorHAnsi"/>
          <w:i/>
          <w:color w:val="000000" w:themeColor="text1"/>
        </w:rPr>
        <w:t>Neuroinformatics</w:t>
      </w:r>
      <w:proofErr w:type="spellEnd"/>
      <w:r w:rsidRPr="00556517">
        <w:rPr>
          <w:rFonts w:asciiTheme="minorHAnsi" w:hAnsiTheme="minorHAnsi" w:cstheme="minorHAnsi"/>
          <w:color w:val="000000" w:themeColor="text1"/>
        </w:rPr>
        <w:t xml:space="preserve">. </w:t>
      </w:r>
      <w:r w:rsidR="008029D5" w:rsidRPr="00556517">
        <w:rPr>
          <w:rFonts w:asciiTheme="minorHAnsi" w:hAnsiTheme="minorHAnsi" w:cstheme="minorHAnsi"/>
          <w:b/>
          <w:color w:val="000000" w:themeColor="text1"/>
        </w:rPr>
        <w:t>11</w:t>
      </w:r>
      <w:r w:rsidR="00E66C84" w:rsidRPr="00556517">
        <w:rPr>
          <w:rFonts w:asciiTheme="minorHAnsi" w:hAnsiTheme="minorHAnsi" w:cstheme="minorHAnsi"/>
          <w:color w:val="000000" w:themeColor="text1"/>
        </w:rPr>
        <w:t xml:space="preserve"> </w:t>
      </w:r>
      <w:r w:rsidR="008029D5" w:rsidRPr="00556517">
        <w:rPr>
          <w:rFonts w:asciiTheme="minorHAnsi" w:hAnsiTheme="minorHAnsi" w:cstheme="minorHAnsi"/>
          <w:color w:val="000000" w:themeColor="text1"/>
        </w:rPr>
        <w:t>(2), 249-</w:t>
      </w:r>
      <w:r w:rsidR="00E66C84">
        <w:rPr>
          <w:rFonts w:asciiTheme="minorHAnsi" w:hAnsiTheme="minorHAnsi" w:cstheme="minorHAnsi"/>
          <w:color w:val="000000" w:themeColor="text1"/>
        </w:rPr>
        <w:t>2</w:t>
      </w:r>
      <w:r w:rsidR="008029D5" w:rsidRPr="00556517">
        <w:rPr>
          <w:rFonts w:asciiTheme="minorHAnsi" w:hAnsiTheme="minorHAnsi" w:cstheme="minorHAnsi"/>
          <w:color w:val="000000" w:themeColor="text1"/>
        </w:rPr>
        <w:t>57 (2013).</w:t>
      </w:r>
    </w:p>
    <w:p w14:paraId="5F8749DB" w14:textId="77777777" w:rsidR="00C17BFF" w:rsidRPr="00556517" w:rsidRDefault="00C17BFF" w:rsidP="0086065F">
      <w:pPr>
        <w:tabs>
          <w:tab w:val="left" w:pos="0"/>
        </w:tabs>
        <w:rPr>
          <w:rFonts w:asciiTheme="minorHAnsi" w:hAnsiTheme="minorHAnsi" w:cstheme="minorHAnsi"/>
          <w:color w:val="808080" w:themeColor="background1" w:themeShade="80"/>
        </w:rPr>
      </w:pPr>
    </w:p>
    <w:sectPr w:rsidR="00C17BFF" w:rsidRPr="00556517" w:rsidSect="00B81B15">
      <w:headerReference w:type="default" r:id="rId27"/>
      <w:footerReference w:type="default" r:id="rId28"/>
      <w:headerReference w:type="first" r:id="rId29"/>
      <w:footerReference w:type="first" r:id="rId3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B8B69" w14:textId="77777777" w:rsidR="00141F8D" w:rsidRDefault="00141F8D" w:rsidP="00621C4E">
      <w:r>
        <w:separator/>
      </w:r>
    </w:p>
  </w:endnote>
  <w:endnote w:type="continuationSeparator" w:id="0">
    <w:p w14:paraId="218478C7" w14:textId="77777777" w:rsidR="00141F8D" w:rsidRDefault="00141F8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593F9AF2" w14:textId="77777777" w:rsidR="004D4081" w:rsidRDefault="004D4081" w:rsidP="004D7132">
        <w:pPr>
          <w:pStyle w:val="Footer"/>
        </w:pPr>
        <w:r>
          <w:rPr>
            <w:noProof/>
          </w:rPr>
          <w:tab/>
        </w:r>
        <w:r>
          <w:rPr>
            <w:noProof/>
          </w:rPr>
          <w:tab/>
        </w:r>
      </w:p>
    </w:sdtContent>
  </w:sdt>
  <w:p w14:paraId="78280B8E" w14:textId="77777777" w:rsidR="004D4081" w:rsidRPr="00494F77" w:rsidRDefault="004D408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8962" w14:textId="77777777" w:rsidR="004D4081" w:rsidRDefault="004D408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C52FB" w14:textId="77777777" w:rsidR="00141F8D" w:rsidRDefault="00141F8D" w:rsidP="00621C4E">
      <w:r>
        <w:separator/>
      </w:r>
    </w:p>
  </w:footnote>
  <w:footnote w:type="continuationSeparator" w:id="0">
    <w:p w14:paraId="2CD26CA6" w14:textId="77777777" w:rsidR="00141F8D" w:rsidRDefault="00141F8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65C6" w14:textId="77777777" w:rsidR="004D4081" w:rsidRPr="006F06E4" w:rsidRDefault="004D408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23EAF" w14:textId="77777777" w:rsidR="004D4081" w:rsidRPr="006F06E4" w:rsidRDefault="004D4081" w:rsidP="00791DE6">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9077C"/>
    <w:multiLevelType w:val="multilevel"/>
    <w:tmpl w:val="965CBF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82848"/>
    <w:multiLevelType w:val="hybridMultilevel"/>
    <w:tmpl w:val="A9B049A6"/>
    <w:lvl w:ilvl="0" w:tplc="2020F26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023F0"/>
    <w:multiLevelType w:val="multilevel"/>
    <w:tmpl w:val="873C733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97A6B"/>
    <w:multiLevelType w:val="multilevel"/>
    <w:tmpl w:val="4350C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922B6"/>
    <w:multiLevelType w:val="hybridMultilevel"/>
    <w:tmpl w:val="A69C2B5C"/>
    <w:lvl w:ilvl="0" w:tplc="BFDE514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86128"/>
    <w:multiLevelType w:val="hybridMultilevel"/>
    <w:tmpl w:val="F21A69AC"/>
    <w:lvl w:ilvl="0" w:tplc="82E28FC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0B6421"/>
    <w:multiLevelType w:val="hybridMultilevel"/>
    <w:tmpl w:val="0504C17C"/>
    <w:lvl w:ilvl="0" w:tplc="7688C8C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04F95"/>
    <w:multiLevelType w:val="multilevel"/>
    <w:tmpl w:val="9252F6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9A87DD7"/>
    <w:multiLevelType w:val="hybridMultilevel"/>
    <w:tmpl w:val="68C84386"/>
    <w:lvl w:ilvl="0" w:tplc="8B80224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8B01C5"/>
    <w:multiLevelType w:val="hybridMultilevel"/>
    <w:tmpl w:val="F56E0268"/>
    <w:lvl w:ilvl="0" w:tplc="F49EF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C4E7E41"/>
    <w:multiLevelType w:val="multilevel"/>
    <w:tmpl w:val="8D0A1D1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293AC1"/>
    <w:multiLevelType w:val="hybridMultilevel"/>
    <w:tmpl w:val="215638C6"/>
    <w:lvl w:ilvl="0" w:tplc="ED4068A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7"/>
  </w:num>
  <w:num w:numId="3">
    <w:abstractNumId w:val="5"/>
  </w:num>
  <w:num w:numId="4">
    <w:abstractNumId w:val="25"/>
  </w:num>
  <w:num w:numId="5">
    <w:abstractNumId w:val="12"/>
  </w:num>
  <w:num w:numId="6">
    <w:abstractNumId w:val="24"/>
  </w:num>
  <w:num w:numId="7">
    <w:abstractNumId w:val="0"/>
  </w:num>
  <w:num w:numId="8">
    <w:abstractNumId w:val="15"/>
  </w:num>
  <w:num w:numId="9">
    <w:abstractNumId w:val="18"/>
  </w:num>
  <w:num w:numId="10">
    <w:abstractNumId w:val="26"/>
  </w:num>
  <w:num w:numId="11">
    <w:abstractNumId w:val="30"/>
  </w:num>
  <w:num w:numId="12">
    <w:abstractNumId w:val="2"/>
  </w:num>
  <w:num w:numId="13">
    <w:abstractNumId w:val="28"/>
  </w:num>
  <w:num w:numId="14">
    <w:abstractNumId w:val="35"/>
  </w:num>
  <w:num w:numId="15">
    <w:abstractNumId w:val="20"/>
  </w:num>
  <w:num w:numId="16">
    <w:abstractNumId w:val="10"/>
  </w:num>
  <w:num w:numId="17">
    <w:abstractNumId w:val="29"/>
  </w:num>
  <w:num w:numId="18">
    <w:abstractNumId w:val="21"/>
  </w:num>
  <w:num w:numId="19">
    <w:abstractNumId w:val="32"/>
  </w:num>
  <w:num w:numId="20">
    <w:abstractNumId w:val="3"/>
  </w:num>
  <w:num w:numId="21">
    <w:abstractNumId w:val="33"/>
  </w:num>
  <w:num w:numId="22">
    <w:abstractNumId w:val="31"/>
  </w:num>
  <w:num w:numId="23">
    <w:abstractNumId w:val="23"/>
  </w:num>
  <w:num w:numId="24">
    <w:abstractNumId w:val="36"/>
  </w:num>
  <w:num w:numId="25">
    <w:abstractNumId w:val="9"/>
  </w:num>
  <w:num w:numId="26">
    <w:abstractNumId w:val="1"/>
  </w:num>
  <w:num w:numId="27">
    <w:abstractNumId w:val="8"/>
  </w:num>
  <w:num w:numId="28">
    <w:abstractNumId w:val="39"/>
  </w:num>
  <w:num w:numId="29">
    <w:abstractNumId w:val="13"/>
  </w:num>
  <w:num w:numId="30">
    <w:abstractNumId w:val="11"/>
  </w:num>
  <w:num w:numId="31">
    <w:abstractNumId w:val="4"/>
  </w:num>
  <w:num w:numId="32">
    <w:abstractNumId w:val="37"/>
  </w:num>
  <w:num w:numId="33">
    <w:abstractNumId w:val="19"/>
  </w:num>
  <w:num w:numId="34">
    <w:abstractNumId w:val="38"/>
  </w:num>
  <w:num w:numId="35">
    <w:abstractNumId w:val="14"/>
  </w:num>
  <w:num w:numId="36">
    <w:abstractNumId w:val="34"/>
  </w:num>
  <w:num w:numId="37">
    <w:abstractNumId w:val="16"/>
  </w:num>
  <w:num w:numId="38">
    <w:abstractNumId w:val="22"/>
  </w:num>
  <w:num w:numId="39">
    <w:abstractNumId w:val="6"/>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6C4"/>
    <w:rsid w:val="00001169"/>
    <w:rsid w:val="00001806"/>
    <w:rsid w:val="00005815"/>
    <w:rsid w:val="00006E68"/>
    <w:rsid w:val="00007DBC"/>
    <w:rsid w:val="00007EA1"/>
    <w:rsid w:val="000100F0"/>
    <w:rsid w:val="00011D53"/>
    <w:rsid w:val="00012506"/>
    <w:rsid w:val="000129B2"/>
    <w:rsid w:val="00012FF9"/>
    <w:rsid w:val="0001389C"/>
    <w:rsid w:val="00014314"/>
    <w:rsid w:val="00017299"/>
    <w:rsid w:val="00020914"/>
    <w:rsid w:val="000212AE"/>
    <w:rsid w:val="00021434"/>
    <w:rsid w:val="000216BE"/>
    <w:rsid w:val="00021774"/>
    <w:rsid w:val="00021DF3"/>
    <w:rsid w:val="00023869"/>
    <w:rsid w:val="00024598"/>
    <w:rsid w:val="0002501D"/>
    <w:rsid w:val="000279B0"/>
    <w:rsid w:val="0003177C"/>
    <w:rsid w:val="00032769"/>
    <w:rsid w:val="00033041"/>
    <w:rsid w:val="0003311E"/>
    <w:rsid w:val="00033B0A"/>
    <w:rsid w:val="00033C6D"/>
    <w:rsid w:val="00036372"/>
    <w:rsid w:val="00036A6E"/>
    <w:rsid w:val="00037B58"/>
    <w:rsid w:val="000410E2"/>
    <w:rsid w:val="00051B73"/>
    <w:rsid w:val="000575CF"/>
    <w:rsid w:val="00060ABE"/>
    <w:rsid w:val="00061A50"/>
    <w:rsid w:val="0006361B"/>
    <w:rsid w:val="00064104"/>
    <w:rsid w:val="00064F32"/>
    <w:rsid w:val="000652E3"/>
    <w:rsid w:val="00065C64"/>
    <w:rsid w:val="00066025"/>
    <w:rsid w:val="00067A8F"/>
    <w:rsid w:val="000701D1"/>
    <w:rsid w:val="0007151E"/>
    <w:rsid w:val="0007444A"/>
    <w:rsid w:val="00080A20"/>
    <w:rsid w:val="00082796"/>
    <w:rsid w:val="00082DF4"/>
    <w:rsid w:val="00084CA0"/>
    <w:rsid w:val="00085DEF"/>
    <w:rsid w:val="00086FF5"/>
    <w:rsid w:val="00087C0A"/>
    <w:rsid w:val="00091788"/>
    <w:rsid w:val="000936B3"/>
    <w:rsid w:val="00093BC4"/>
    <w:rsid w:val="000943E6"/>
    <w:rsid w:val="00097929"/>
    <w:rsid w:val="000A1E80"/>
    <w:rsid w:val="000A3B70"/>
    <w:rsid w:val="000A5153"/>
    <w:rsid w:val="000A68F3"/>
    <w:rsid w:val="000B10AE"/>
    <w:rsid w:val="000B2730"/>
    <w:rsid w:val="000B30BF"/>
    <w:rsid w:val="000B50C3"/>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6531"/>
    <w:rsid w:val="000D76E4"/>
    <w:rsid w:val="000E3816"/>
    <w:rsid w:val="000E4F77"/>
    <w:rsid w:val="000E7FC7"/>
    <w:rsid w:val="000F265C"/>
    <w:rsid w:val="000F3AFA"/>
    <w:rsid w:val="000F5712"/>
    <w:rsid w:val="000F6611"/>
    <w:rsid w:val="000F7E22"/>
    <w:rsid w:val="00107554"/>
    <w:rsid w:val="001075E9"/>
    <w:rsid w:val="001104F3"/>
    <w:rsid w:val="00112EEB"/>
    <w:rsid w:val="001134E8"/>
    <w:rsid w:val="0011410B"/>
    <w:rsid w:val="00114649"/>
    <w:rsid w:val="001173FF"/>
    <w:rsid w:val="00124E76"/>
    <w:rsid w:val="0012563A"/>
    <w:rsid w:val="001264DE"/>
    <w:rsid w:val="00131273"/>
    <w:rsid w:val="001313A7"/>
    <w:rsid w:val="0013276F"/>
    <w:rsid w:val="001342B5"/>
    <w:rsid w:val="0013621E"/>
    <w:rsid w:val="0013642E"/>
    <w:rsid w:val="0014075E"/>
    <w:rsid w:val="00141CAB"/>
    <w:rsid w:val="00141F8D"/>
    <w:rsid w:val="00142EFE"/>
    <w:rsid w:val="00145528"/>
    <w:rsid w:val="00147478"/>
    <w:rsid w:val="00151023"/>
    <w:rsid w:val="00152A23"/>
    <w:rsid w:val="00156B11"/>
    <w:rsid w:val="00156DA8"/>
    <w:rsid w:val="00162CB7"/>
    <w:rsid w:val="00166165"/>
    <w:rsid w:val="001665C9"/>
    <w:rsid w:val="00166F32"/>
    <w:rsid w:val="00167666"/>
    <w:rsid w:val="001718C0"/>
    <w:rsid w:val="00171E5B"/>
    <w:rsid w:val="00171F94"/>
    <w:rsid w:val="001743ED"/>
    <w:rsid w:val="00175D4E"/>
    <w:rsid w:val="00176293"/>
    <w:rsid w:val="0017668A"/>
    <w:rsid w:val="001766FE"/>
    <w:rsid w:val="001771E7"/>
    <w:rsid w:val="00183F47"/>
    <w:rsid w:val="001871E6"/>
    <w:rsid w:val="0019014A"/>
    <w:rsid w:val="001911FF"/>
    <w:rsid w:val="00192006"/>
    <w:rsid w:val="00193180"/>
    <w:rsid w:val="0019530C"/>
    <w:rsid w:val="00196792"/>
    <w:rsid w:val="001A6093"/>
    <w:rsid w:val="001B1519"/>
    <w:rsid w:val="001B2E2D"/>
    <w:rsid w:val="001B5CD2"/>
    <w:rsid w:val="001C0BEE"/>
    <w:rsid w:val="001C1E49"/>
    <w:rsid w:val="001C27C1"/>
    <w:rsid w:val="001C2A98"/>
    <w:rsid w:val="001C3B86"/>
    <w:rsid w:val="001C4D95"/>
    <w:rsid w:val="001C537F"/>
    <w:rsid w:val="001D152F"/>
    <w:rsid w:val="001D3D7D"/>
    <w:rsid w:val="001D3FFF"/>
    <w:rsid w:val="001D4997"/>
    <w:rsid w:val="001D625F"/>
    <w:rsid w:val="001D68A4"/>
    <w:rsid w:val="001D7576"/>
    <w:rsid w:val="001D79FC"/>
    <w:rsid w:val="001E0E3F"/>
    <w:rsid w:val="001E14A0"/>
    <w:rsid w:val="001E3D92"/>
    <w:rsid w:val="001E7376"/>
    <w:rsid w:val="001F225C"/>
    <w:rsid w:val="001F471B"/>
    <w:rsid w:val="00200792"/>
    <w:rsid w:val="00201CFA"/>
    <w:rsid w:val="0020220D"/>
    <w:rsid w:val="00202448"/>
    <w:rsid w:val="00202D15"/>
    <w:rsid w:val="0020333E"/>
    <w:rsid w:val="00205B3F"/>
    <w:rsid w:val="00205B68"/>
    <w:rsid w:val="00212EAE"/>
    <w:rsid w:val="00214BEE"/>
    <w:rsid w:val="002205B8"/>
    <w:rsid w:val="00220A9A"/>
    <w:rsid w:val="00223BD8"/>
    <w:rsid w:val="00225720"/>
    <w:rsid w:val="002259E5"/>
    <w:rsid w:val="00225F0A"/>
    <w:rsid w:val="00226140"/>
    <w:rsid w:val="00226F49"/>
    <w:rsid w:val="002274F3"/>
    <w:rsid w:val="00227F9D"/>
    <w:rsid w:val="0023094C"/>
    <w:rsid w:val="002318CF"/>
    <w:rsid w:val="00233484"/>
    <w:rsid w:val="00234303"/>
    <w:rsid w:val="00234BE3"/>
    <w:rsid w:val="00235A90"/>
    <w:rsid w:val="0023624F"/>
    <w:rsid w:val="00236E15"/>
    <w:rsid w:val="00240366"/>
    <w:rsid w:val="002414B0"/>
    <w:rsid w:val="00241E48"/>
    <w:rsid w:val="0024214E"/>
    <w:rsid w:val="00242623"/>
    <w:rsid w:val="00245140"/>
    <w:rsid w:val="00250558"/>
    <w:rsid w:val="00252149"/>
    <w:rsid w:val="0025357C"/>
    <w:rsid w:val="002605D1"/>
    <w:rsid w:val="00260652"/>
    <w:rsid w:val="00261F25"/>
    <w:rsid w:val="002648A9"/>
    <w:rsid w:val="0026536F"/>
    <w:rsid w:val="0026553C"/>
    <w:rsid w:val="002661A0"/>
    <w:rsid w:val="0026790A"/>
    <w:rsid w:val="00267DD5"/>
    <w:rsid w:val="00273505"/>
    <w:rsid w:val="00274A0A"/>
    <w:rsid w:val="00275EE6"/>
    <w:rsid w:val="00277593"/>
    <w:rsid w:val="00277E07"/>
    <w:rsid w:val="00280909"/>
    <w:rsid w:val="00280918"/>
    <w:rsid w:val="00281E1C"/>
    <w:rsid w:val="00282AF6"/>
    <w:rsid w:val="0028596A"/>
    <w:rsid w:val="00287085"/>
    <w:rsid w:val="002871C4"/>
    <w:rsid w:val="00287DC0"/>
    <w:rsid w:val="00290AF9"/>
    <w:rsid w:val="00291131"/>
    <w:rsid w:val="002967CF"/>
    <w:rsid w:val="00297788"/>
    <w:rsid w:val="002A002E"/>
    <w:rsid w:val="002A03B5"/>
    <w:rsid w:val="002A06EC"/>
    <w:rsid w:val="002A3285"/>
    <w:rsid w:val="002A34F9"/>
    <w:rsid w:val="002A484B"/>
    <w:rsid w:val="002A64A6"/>
    <w:rsid w:val="002B1FE3"/>
    <w:rsid w:val="002B3301"/>
    <w:rsid w:val="002B69FA"/>
    <w:rsid w:val="002C1445"/>
    <w:rsid w:val="002C47D4"/>
    <w:rsid w:val="002D0BA3"/>
    <w:rsid w:val="002D0F38"/>
    <w:rsid w:val="002D10A7"/>
    <w:rsid w:val="002D77E3"/>
    <w:rsid w:val="002E0509"/>
    <w:rsid w:val="002E1D4B"/>
    <w:rsid w:val="002F2859"/>
    <w:rsid w:val="002F6E3C"/>
    <w:rsid w:val="002F754C"/>
    <w:rsid w:val="0030029F"/>
    <w:rsid w:val="0030117D"/>
    <w:rsid w:val="00301F30"/>
    <w:rsid w:val="0030287C"/>
    <w:rsid w:val="00303393"/>
    <w:rsid w:val="0030357C"/>
    <w:rsid w:val="003038FD"/>
    <w:rsid w:val="00303C87"/>
    <w:rsid w:val="0030414F"/>
    <w:rsid w:val="003108E5"/>
    <w:rsid w:val="003115A8"/>
    <w:rsid w:val="003120CB"/>
    <w:rsid w:val="00313972"/>
    <w:rsid w:val="00315BE1"/>
    <w:rsid w:val="00316378"/>
    <w:rsid w:val="0031674C"/>
    <w:rsid w:val="003176B9"/>
    <w:rsid w:val="00320153"/>
    <w:rsid w:val="00320367"/>
    <w:rsid w:val="00322871"/>
    <w:rsid w:val="00326FB3"/>
    <w:rsid w:val="003316D4"/>
    <w:rsid w:val="003321B2"/>
    <w:rsid w:val="00332BBE"/>
    <w:rsid w:val="00333822"/>
    <w:rsid w:val="00336715"/>
    <w:rsid w:val="003401EC"/>
    <w:rsid w:val="00340DFD"/>
    <w:rsid w:val="00341D3B"/>
    <w:rsid w:val="00344954"/>
    <w:rsid w:val="00350CD7"/>
    <w:rsid w:val="00350E00"/>
    <w:rsid w:val="00351399"/>
    <w:rsid w:val="00352A13"/>
    <w:rsid w:val="0035535D"/>
    <w:rsid w:val="00356006"/>
    <w:rsid w:val="00357D68"/>
    <w:rsid w:val="00360C17"/>
    <w:rsid w:val="003621C6"/>
    <w:rsid w:val="003622B8"/>
    <w:rsid w:val="003638B9"/>
    <w:rsid w:val="00366B76"/>
    <w:rsid w:val="00373051"/>
    <w:rsid w:val="00373B8F"/>
    <w:rsid w:val="003751A5"/>
    <w:rsid w:val="00375E0C"/>
    <w:rsid w:val="00376D95"/>
    <w:rsid w:val="00377FBB"/>
    <w:rsid w:val="00382317"/>
    <w:rsid w:val="00382626"/>
    <w:rsid w:val="00385140"/>
    <w:rsid w:val="00393CA7"/>
    <w:rsid w:val="00393CC7"/>
    <w:rsid w:val="00396302"/>
    <w:rsid w:val="003971F7"/>
    <w:rsid w:val="003A16FC"/>
    <w:rsid w:val="003A2C8A"/>
    <w:rsid w:val="003A4FCD"/>
    <w:rsid w:val="003A70DC"/>
    <w:rsid w:val="003A721B"/>
    <w:rsid w:val="003B0944"/>
    <w:rsid w:val="003B1593"/>
    <w:rsid w:val="003B3D6D"/>
    <w:rsid w:val="003B4381"/>
    <w:rsid w:val="003C1043"/>
    <w:rsid w:val="003C1A30"/>
    <w:rsid w:val="003C6779"/>
    <w:rsid w:val="003C71BE"/>
    <w:rsid w:val="003D033C"/>
    <w:rsid w:val="003D2998"/>
    <w:rsid w:val="003D2F0A"/>
    <w:rsid w:val="003D3891"/>
    <w:rsid w:val="003D3A66"/>
    <w:rsid w:val="003D3FE9"/>
    <w:rsid w:val="003D5D84"/>
    <w:rsid w:val="003E0F4F"/>
    <w:rsid w:val="003E18AC"/>
    <w:rsid w:val="003E210B"/>
    <w:rsid w:val="003E2578"/>
    <w:rsid w:val="003E2A12"/>
    <w:rsid w:val="003E3384"/>
    <w:rsid w:val="003E3CA4"/>
    <w:rsid w:val="003E4BDB"/>
    <w:rsid w:val="003E548E"/>
    <w:rsid w:val="003E7491"/>
    <w:rsid w:val="003F1356"/>
    <w:rsid w:val="003F4CC8"/>
    <w:rsid w:val="004020E2"/>
    <w:rsid w:val="00407EC8"/>
    <w:rsid w:val="0041110A"/>
    <w:rsid w:val="00411624"/>
    <w:rsid w:val="00412986"/>
    <w:rsid w:val="004148E1"/>
    <w:rsid w:val="00414CFA"/>
    <w:rsid w:val="00415EC0"/>
    <w:rsid w:val="00420534"/>
    <w:rsid w:val="00420BE9"/>
    <w:rsid w:val="00421FF3"/>
    <w:rsid w:val="00423AD8"/>
    <w:rsid w:val="00423FDD"/>
    <w:rsid w:val="00424C85"/>
    <w:rsid w:val="004260BD"/>
    <w:rsid w:val="0043012F"/>
    <w:rsid w:val="00430F1F"/>
    <w:rsid w:val="004326EA"/>
    <w:rsid w:val="00437886"/>
    <w:rsid w:val="0044434C"/>
    <w:rsid w:val="0044456B"/>
    <w:rsid w:val="00446838"/>
    <w:rsid w:val="00447BD1"/>
    <w:rsid w:val="004507F3"/>
    <w:rsid w:val="00450AF4"/>
    <w:rsid w:val="00451FF1"/>
    <w:rsid w:val="00456A57"/>
    <w:rsid w:val="00460377"/>
    <w:rsid w:val="004607DE"/>
    <w:rsid w:val="0046189D"/>
    <w:rsid w:val="004671C7"/>
    <w:rsid w:val="004677B5"/>
    <w:rsid w:val="00472F4D"/>
    <w:rsid w:val="004730BF"/>
    <w:rsid w:val="004736F7"/>
    <w:rsid w:val="00474DCB"/>
    <w:rsid w:val="0047535C"/>
    <w:rsid w:val="004762F6"/>
    <w:rsid w:val="00484BED"/>
    <w:rsid w:val="00485870"/>
    <w:rsid w:val="00485FE8"/>
    <w:rsid w:val="00492473"/>
    <w:rsid w:val="00492EB5"/>
    <w:rsid w:val="00494F77"/>
    <w:rsid w:val="00497721"/>
    <w:rsid w:val="004A0229"/>
    <w:rsid w:val="004A0835"/>
    <w:rsid w:val="004A2C4F"/>
    <w:rsid w:val="004A35D2"/>
    <w:rsid w:val="004A5D8E"/>
    <w:rsid w:val="004A71E4"/>
    <w:rsid w:val="004B0299"/>
    <w:rsid w:val="004B2A2B"/>
    <w:rsid w:val="004B2F00"/>
    <w:rsid w:val="004B667A"/>
    <w:rsid w:val="004B6E31"/>
    <w:rsid w:val="004C08BC"/>
    <w:rsid w:val="004C1D66"/>
    <w:rsid w:val="004C31D7"/>
    <w:rsid w:val="004C4AD2"/>
    <w:rsid w:val="004C6981"/>
    <w:rsid w:val="004C6C91"/>
    <w:rsid w:val="004D089D"/>
    <w:rsid w:val="004D10CA"/>
    <w:rsid w:val="004D133C"/>
    <w:rsid w:val="004D1CC6"/>
    <w:rsid w:val="004D1F21"/>
    <w:rsid w:val="004D268C"/>
    <w:rsid w:val="004D4081"/>
    <w:rsid w:val="004D59D8"/>
    <w:rsid w:val="004D5DA1"/>
    <w:rsid w:val="004D7132"/>
    <w:rsid w:val="004D7910"/>
    <w:rsid w:val="004D7B63"/>
    <w:rsid w:val="004E150F"/>
    <w:rsid w:val="004E1DCA"/>
    <w:rsid w:val="004E21CC"/>
    <w:rsid w:val="004E23A1"/>
    <w:rsid w:val="004E3489"/>
    <w:rsid w:val="004E358A"/>
    <w:rsid w:val="004E3AFA"/>
    <w:rsid w:val="004E624B"/>
    <w:rsid w:val="004E6588"/>
    <w:rsid w:val="004F2742"/>
    <w:rsid w:val="00502A0A"/>
    <w:rsid w:val="00506928"/>
    <w:rsid w:val="00506CA4"/>
    <w:rsid w:val="00507C50"/>
    <w:rsid w:val="00514D40"/>
    <w:rsid w:val="005177C3"/>
    <w:rsid w:val="00517C3A"/>
    <w:rsid w:val="00527BF4"/>
    <w:rsid w:val="00527F06"/>
    <w:rsid w:val="0053196F"/>
    <w:rsid w:val="005324BE"/>
    <w:rsid w:val="00534F6C"/>
    <w:rsid w:val="00535994"/>
    <w:rsid w:val="0053646D"/>
    <w:rsid w:val="00536D67"/>
    <w:rsid w:val="00540AAD"/>
    <w:rsid w:val="00543EC1"/>
    <w:rsid w:val="00546458"/>
    <w:rsid w:val="0055087C"/>
    <w:rsid w:val="00553413"/>
    <w:rsid w:val="0055572C"/>
    <w:rsid w:val="00555983"/>
    <w:rsid w:val="00556517"/>
    <w:rsid w:val="00560E31"/>
    <w:rsid w:val="00561BDA"/>
    <w:rsid w:val="0056274A"/>
    <w:rsid w:val="00567DBF"/>
    <w:rsid w:val="00572206"/>
    <w:rsid w:val="00581B23"/>
    <w:rsid w:val="0058219C"/>
    <w:rsid w:val="00584064"/>
    <w:rsid w:val="0058707F"/>
    <w:rsid w:val="0059082F"/>
    <w:rsid w:val="00591C1E"/>
    <w:rsid w:val="00591DBD"/>
    <w:rsid w:val="00591E18"/>
    <w:rsid w:val="0059200C"/>
    <w:rsid w:val="0059262A"/>
    <w:rsid w:val="005931FE"/>
    <w:rsid w:val="005A0028"/>
    <w:rsid w:val="005A0ACC"/>
    <w:rsid w:val="005A1E84"/>
    <w:rsid w:val="005A2F7A"/>
    <w:rsid w:val="005B0072"/>
    <w:rsid w:val="005B0732"/>
    <w:rsid w:val="005B3567"/>
    <w:rsid w:val="005B38A0"/>
    <w:rsid w:val="005B491C"/>
    <w:rsid w:val="005B4DBF"/>
    <w:rsid w:val="005B5DE2"/>
    <w:rsid w:val="005B674C"/>
    <w:rsid w:val="005C24F2"/>
    <w:rsid w:val="005C5BFE"/>
    <w:rsid w:val="005C7561"/>
    <w:rsid w:val="005D1E57"/>
    <w:rsid w:val="005D2216"/>
    <w:rsid w:val="005D2F57"/>
    <w:rsid w:val="005D34F6"/>
    <w:rsid w:val="005D4F1A"/>
    <w:rsid w:val="005E1884"/>
    <w:rsid w:val="005E4A3C"/>
    <w:rsid w:val="005F230F"/>
    <w:rsid w:val="005F35B8"/>
    <w:rsid w:val="005F373A"/>
    <w:rsid w:val="005F4225"/>
    <w:rsid w:val="005F432D"/>
    <w:rsid w:val="005F4F87"/>
    <w:rsid w:val="005F6B0E"/>
    <w:rsid w:val="005F760E"/>
    <w:rsid w:val="005F7B1D"/>
    <w:rsid w:val="00600E8E"/>
    <w:rsid w:val="0060222A"/>
    <w:rsid w:val="00604158"/>
    <w:rsid w:val="00604F37"/>
    <w:rsid w:val="006060BC"/>
    <w:rsid w:val="006070C4"/>
    <w:rsid w:val="00610C21"/>
    <w:rsid w:val="00611907"/>
    <w:rsid w:val="00613116"/>
    <w:rsid w:val="006142F6"/>
    <w:rsid w:val="006202A6"/>
    <w:rsid w:val="0062054B"/>
    <w:rsid w:val="00620926"/>
    <w:rsid w:val="00621C4E"/>
    <w:rsid w:val="006238D8"/>
    <w:rsid w:val="00623D72"/>
    <w:rsid w:val="0062484A"/>
    <w:rsid w:val="00624EAE"/>
    <w:rsid w:val="00627576"/>
    <w:rsid w:val="006305D7"/>
    <w:rsid w:val="00632F63"/>
    <w:rsid w:val="00633A01"/>
    <w:rsid w:val="00633B97"/>
    <w:rsid w:val="006341F7"/>
    <w:rsid w:val="00634585"/>
    <w:rsid w:val="00635014"/>
    <w:rsid w:val="00635C6B"/>
    <w:rsid w:val="006369CE"/>
    <w:rsid w:val="00636B8C"/>
    <w:rsid w:val="006411CA"/>
    <w:rsid w:val="00642928"/>
    <w:rsid w:val="00644839"/>
    <w:rsid w:val="00644BB4"/>
    <w:rsid w:val="006450C9"/>
    <w:rsid w:val="0064605E"/>
    <w:rsid w:val="006535F4"/>
    <w:rsid w:val="00657134"/>
    <w:rsid w:val="00657BC4"/>
    <w:rsid w:val="006619C8"/>
    <w:rsid w:val="00664E37"/>
    <w:rsid w:val="006652F5"/>
    <w:rsid w:val="00667006"/>
    <w:rsid w:val="00671710"/>
    <w:rsid w:val="00671C41"/>
    <w:rsid w:val="00673414"/>
    <w:rsid w:val="00676079"/>
    <w:rsid w:val="00676ECD"/>
    <w:rsid w:val="00677D0A"/>
    <w:rsid w:val="0068185F"/>
    <w:rsid w:val="006846E0"/>
    <w:rsid w:val="0068571A"/>
    <w:rsid w:val="006914B6"/>
    <w:rsid w:val="006969ED"/>
    <w:rsid w:val="006A01CF"/>
    <w:rsid w:val="006A60DD"/>
    <w:rsid w:val="006B0679"/>
    <w:rsid w:val="006B074C"/>
    <w:rsid w:val="006B3B84"/>
    <w:rsid w:val="006B4E7C"/>
    <w:rsid w:val="006B5D8C"/>
    <w:rsid w:val="006B60B4"/>
    <w:rsid w:val="006B72D4"/>
    <w:rsid w:val="006C11CC"/>
    <w:rsid w:val="006C1AEB"/>
    <w:rsid w:val="006C57FE"/>
    <w:rsid w:val="006C6175"/>
    <w:rsid w:val="006C668E"/>
    <w:rsid w:val="006D15E0"/>
    <w:rsid w:val="006E1221"/>
    <w:rsid w:val="006E4B63"/>
    <w:rsid w:val="006F06E4"/>
    <w:rsid w:val="006F75A0"/>
    <w:rsid w:val="006F7B41"/>
    <w:rsid w:val="00702B5D"/>
    <w:rsid w:val="007035BD"/>
    <w:rsid w:val="00703ED2"/>
    <w:rsid w:val="00707B8D"/>
    <w:rsid w:val="00712EC8"/>
    <w:rsid w:val="00713636"/>
    <w:rsid w:val="00714B8C"/>
    <w:rsid w:val="0071675D"/>
    <w:rsid w:val="00717736"/>
    <w:rsid w:val="00732B47"/>
    <w:rsid w:val="0073377D"/>
    <w:rsid w:val="00735CF5"/>
    <w:rsid w:val="0074063A"/>
    <w:rsid w:val="00742AA4"/>
    <w:rsid w:val="00743BA1"/>
    <w:rsid w:val="00745F1E"/>
    <w:rsid w:val="007462AD"/>
    <w:rsid w:val="007469B6"/>
    <w:rsid w:val="00750975"/>
    <w:rsid w:val="007515FE"/>
    <w:rsid w:val="007517CB"/>
    <w:rsid w:val="0075516B"/>
    <w:rsid w:val="007601D0"/>
    <w:rsid w:val="007603BB"/>
    <w:rsid w:val="0076060C"/>
    <w:rsid w:val="0076109D"/>
    <w:rsid w:val="00763A5D"/>
    <w:rsid w:val="00767107"/>
    <w:rsid w:val="007705D8"/>
    <w:rsid w:val="00773617"/>
    <w:rsid w:val="00773BFD"/>
    <w:rsid w:val="007743B3"/>
    <w:rsid w:val="00774490"/>
    <w:rsid w:val="00774684"/>
    <w:rsid w:val="0077581E"/>
    <w:rsid w:val="00780BEA"/>
    <w:rsid w:val="007819FF"/>
    <w:rsid w:val="0078360C"/>
    <w:rsid w:val="00784A4C"/>
    <w:rsid w:val="00784BC6"/>
    <w:rsid w:val="0078523D"/>
    <w:rsid w:val="00786715"/>
    <w:rsid w:val="00791DE6"/>
    <w:rsid w:val="007931DF"/>
    <w:rsid w:val="00793C50"/>
    <w:rsid w:val="00795726"/>
    <w:rsid w:val="007A0172"/>
    <w:rsid w:val="007A1804"/>
    <w:rsid w:val="007A215A"/>
    <w:rsid w:val="007A2511"/>
    <w:rsid w:val="007A260E"/>
    <w:rsid w:val="007A4D4C"/>
    <w:rsid w:val="007A4DD6"/>
    <w:rsid w:val="007A5CB9"/>
    <w:rsid w:val="007B20AE"/>
    <w:rsid w:val="007B308F"/>
    <w:rsid w:val="007B6B07"/>
    <w:rsid w:val="007B6D43"/>
    <w:rsid w:val="007B749A"/>
    <w:rsid w:val="007B7C6E"/>
    <w:rsid w:val="007C2ECB"/>
    <w:rsid w:val="007D080D"/>
    <w:rsid w:val="007D0D52"/>
    <w:rsid w:val="007D1BB0"/>
    <w:rsid w:val="007D20B4"/>
    <w:rsid w:val="007D44D7"/>
    <w:rsid w:val="007D617E"/>
    <w:rsid w:val="007D621A"/>
    <w:rsid w:val="007E058A"/>
    <w:rsid w:val="007E2887"/>
    <w:rsid w:val="007E5278"/>
    <w:rsid w:val="007E749C"/>
    <w:rsid w:val="007E7608"/>
    <w:rsid w:val="007F1B5C"/>
    <w:rsid w:val="007F25F6"/>
    <w:rsid w:val="007F3012"/>
    <w:rsid w:val="007F45EA"/>
    <w:rsid w:val="00801257"/>
    <w:rsid w:val="008029D5"/>
    <w:rsid w:val="00803B0A"/>
    <w:rsid w:val="00804DED"/>
    <w:rsid w:val="00805B96"/>
    <w:rsid w:val="00810265"/>
    <w:rsid w:val="008105BE"/>
    <w:rsid w:val="008115A5"/>
    <w:rsid w:val="00811D46"/>
    <w:rsid w:val="0081415D"/>
    <w:rsid w:val="00817044"/>
    <w:rsid w:val="00820229"/>
    <w:rsid w:val="00822448"/>
    <w:rsid w:val="00822ABE"/>
    <w:rsid w:val="008244D1"/>
    <w:rsid w:val="00826583"/>
    <w:rsid w:val="00827546"/>
    <w:rsid w:val="00827F51"/>
    <w:rsid w:val="0083104E"/>
    <w:rsid w:val="00831FDD"/>
    <w:rsid w:val="00832C49"/>
    <w:rsid w:val="008330AA"/>
    <w:rsid w:val="00833C95"/>
    <w:rsid w:val="008343BE"/>
    <w:rsid w:val="00836535"/>
    <w:rsid w:val="00840535"/>
    <w:rsid w:val="00840FB4"/>
    <w:rsid w:val="008410B2"/>
    <w:rsid w:val="00841780"/>
    <w:rsid w:val="00841C8B"/>
    <w:rsid w:val="00847213"/>
    <w:rsid w:val="008500A0"/>
    <w:rsid w:val="008524E5"/>
    <w:rsid w:val="00852734"/>
    <w:rsid w:val="0085351C"/>
    <w:rsid w:val="0085435A"/>
    <w:rsid w:val="008549CA"/>
    <w:rsid w:val="008556C3"/>
    <w:rsid w:val="0085687C"/>
    <w:rsid w:val="0086065F"/>
    <w:rsid w:val="008611C1"/>
    <w:rsid w:val="00861634"/>
    <w:rsid w:val="00863180"/>
    <w:rsid w:val="00864785"/>
    <w:rsid w:val="008706C5"/>
    <w:rsid w:val="00872770"/>
    <w:rsid w:val="00873707"/>
    <w:rsid w:val="00874B20"/>
    <w:rsid w:val="008757C6"/>
    <w:rsid w:val="00875AA0"/>
    <w:rsid w:val="008763E1"/>
    <w:rsid w:val="00877400"/>
    <w:rsid w:val="0087775C"/>
    <w:rsid w:val="008777CD"/>
    <w:rsid w:val="00877EC8"/>
    <w:rsid w:val="00880F36"/>
    <w:rsid w:val="00883A7B"/>
    <w:rsid w:val="00885530"/>
    <w:rsid w:val="008910D1"/>
    <w:rsid w:val="0089296C"/>
    <w:rsid w:val="00896ABD"/>
    <w:rsid w:val="00897AB6"/>
    <w:rsid w:val="00897DA8"/>
    <w:rsid w:val="008A21BF"/>
    <w:rsid w:val="008A3380"/>
    <w:rsid w:val="008A7A9C"/>
    <w:rsid w:val="008B25B7"/>
    <w:rsid w:val="008B3EF6"/>
    <w:rsid w:val="008B5218"/>
    <w:rsid w:val="008B7102"/>
    <w:rsid w:val="008C3B7D"/>
    <w:rsid w:val="008C5DA7"/>
    <w:rsid w:val="008D0BD2"/>
    <w:rsid w:val="008D0F90"/>
    <w:rsid w:val="008D3715"/>
    <w:rsid w:val="008D5465"/>
    <w:rsid w:val="008D5E61"/>
    <w:rsid w:val="008D65D4"/>
    <w:rsid w:val="008D78B8"/>
    <w:rsid w:val="008D7EB7"/>
    <w:rsid w:val="008D7EC5"/>
    <w:rsid w:val="008E05FA"/>
    <w:rsid w:val="008E27D0"/>
    <w:rsid w:val="008E3684"/>
    <w:rsid w:val="008E3F00"/>
    <w:rsid w:val="008E4DC5"/>
    <w:rsid w:val="008E57F5"/>
    <w:rsid w:val="008E7606"/>
    <w:rsid w:val="008F1DAA"/>
    <w:rsid w:val="008F3D36"/>
    <w:rsid w:val="008F3EBD"/>
    <w:rsid w:val="008F60B2"/>
    <w:rsid w:val="008F6D90"/>
    <w:rsid w:val="008F7C41"/>
    <w:rsid w:val="009031E2"/>
    <w:rsid w:val="0091276C"/>
    <w:rsid w:val="009145BE"/>
    <w:rsid w:val="009152A6"/>
    <w:rsid w:val="009165AC"/>
    <w:rsid w:val="00916FFC"/>
    <w:rsid w:val="0092053F"/>
    <w:rsid w:val="0092340A"/>
    <w:rsid w:val="00924667"/>
    <w:rsid w:val="009313D9"/>
    <w:rsid w:val="00931483"/>
    <w:rsid w:val="0093246A"/>
    <w:rsid w:val="00934801"/>
    <w:rsid w:val="00935B7F"/>
    <w:rsid w:val="00941293"/>
    <w:rsid w:val="00946372"/>
    <w:rsid w:val="0095032B"/>
    <w:rsid w:val="00950B13"/>
    <w:rsid w:val="00950C17"/>
    <w:rsid w:val="00951FAF"/>
    <w:rsid w:val="00952636"/>
    <w:rsid w:val="00954740"/>
    <w:rsid w:val="009557BC"/>
    <w:rsid w:val="00955AE5"/>
    <w:rsid w:val="00960D40"/>
    <w:rsid w:val="00962E71"/>
    <w:rsid w:val="0096396E"/>
    <w:rsid w:val="00963ABC"/>
    <w:rsid w:val="00965D21"/>
    <w:rsid w:val="00967764"/>
    <w:rsid w:val="00970B0E"/>
    <w:rsid w:val="00970BB9"/>
    <w:rsid w:val="009726EE"/>
    <w:rsid w:val="00972CDE"/>
    <w:rsid w:val="009733DD"/>
    <w:rsid w:val="00975573"/>
    <w:rsid w:val="00976D03"/>
    <w:rsid w:val="00977B30"/>
    <w:rsid w:val="00982F41"/>
    <w:rsid w:val="00985090"/>
    <w:rsid w:val="0098626C"/>
    <w:rsid w:val="00987710"/>
    <w:rsid w:val="009904AB"/>
    <w:rsid w:val="00995688"/>
    <w:rsid w:val="009958A6"/>
    <w:rsid w:val="00996456"/>
    <w:rsid w:val="009A04F5"/>
    <w:rsid w:val="009A0927"/>
    <w:rsid w:val="009A15EF"/>
    <w:rsid w:val="009A38A5"/>
    <w:rsid w:val="009A5B73"/>
    <w:rsid w:val="009A73D2"/>
    <w:rsid w:val="009B118B"/>
    <w:rsid w:val="009B1737"/>
    <w:rsid w:val="009B3D4B"/>
    <w:rsid w:val="009B4E63"/>
    <w:rsid w:val="009B5B99"/>
    <w:rsid w:val="009B6EFC"/>
    <w:rsid w:val="009C1FD0"/>
    <w:rsid w:val="009C2DF8"/>
    <w:rsid w:val="009C31BF"/>
    <w:rsid w:val="009C39CB"/>
    <w:rsid w:val="009C46D7"/>
    <w:rsid w:val="009C573E"/>
    <w:rsid w:val="009C68B7"/>
    <w:rsid w:val="009D0834"/>
    <w:rsid w:val="009D095A"/>
    <w:rsid w:val="009D0A1E"/>
    <w:rsid w:val="009D2AE3"/>
    <w:rsid w:val="009D2CC4"/>
    <w:rsid w:val="009D3B18"/>
    <w:rsid w:val="009D52BC"/>
    <w:rsid w:val="009D7D0A"/>
    <w:rsid w:val="009E04DF"/>
    <w:rsid w:val="009E09D9"/>
    <w:rsid w:val="009E2ACA"/>
    <w:rsid w:val="009E5048"/>
    <w:rsid w:val="009F01B1"/>
    <w:rsid w:val="009F0DBB"/>
    <w:rsid w:val="009F3887"/>
    <w:rsid w:val="009F40DC"/>
    <w:rsid w:val="009F659A"/>
    <w:rsid w:val="009F6906"/>
    <w:rsid w:val="009F732B"/>
    <w:rsid w:val="00A005FB"/>
    <w:rsid w:val="00A01FE0"/>
    <w:rsid w:val="00A03006"/>
    <w:rsid w:val="00A05370"/>
    <w:rsid w:val="00A06945"/>
    <w:rsid w:val="00A10656"/>
    <w:rsid w:val="00A113C0"/>
    <w:rsid w:val="00A12FA6"/>
    <w:rsid w:val="00A1339B"/>
    <w:rsid w:val="00A14ABA"/>
    <w:rsid w:val="00A17BA8"/>
    <w:rsid w:val="00A24CB6"/>
    <w:rsid w:val="00A25865"/>
    <w:rsid w:val="00A25EE7"/>
    <w:rsid w:val="00A26CD2"/>
    <w:rsid w:val="00A27667"/>
    <w:rsid w:val="00A32979"/>
    <w:rsid w:val="00A33EBD"/>
    <w:rsid w:val="00A34A67"/>
    <w:rsid w:val="00A353BE"/>
    <w:rsid w:val="00A37462"/>
    <w:rsid w:val="00A42924"/>
    <w:rsid w:val="00A459E1"/>
    <w:rsid w:val="00A46AC4"/>
    <w:rsid w:val="00A472A5"/>
    <w:rsid w:val="00A478A5"/>
    <w:rsid w:val="00A52296"/>
    <w:rsid w:val="00A52B33"/>
    <w:rsid w:val="00A55466"/>
    <w:rsid w:val="00A55661"/>
    <w:rsid w:val="00A55861"/>
    <w:rsid w:val="00A61B70"/>
    <w:rsid w:val="00A61F41"/>
    <w:rsid w:val="00A61FA8"/>
    <w:rsid w:val="00A637F4"/>
    <w:rsid w:val="00A64DF2"/>
    <w:rsid w:val="00A65485"/>
    <w:rsid w:val="00A66E05"/>
    <w:rsid w:val="00A67655"/>
    <w:rsid w:val="00A70753"/>
    <w:rsid w:val="00A712D2"/>
    <w:rsid w:val="00A7671F"/>
    <w:rsid w:val="00A7759F"/>
    <w:rsid w:val="00A82C8A"/>
    <w:rsid w:val="00A8346B"/>
    <w:rsid w:val="00A852FF"/>
    <w:rsid w:val="00A87337"/>
    <w:rsid w:val="00A90C97"/>
    <w:rsid w:val="00A92DDC"/>
    <w:rsid w:val="00A960C8"/>
    <w:rsid w:val="00A96604"/>
    <w:rsid w:val="00A974D1"/>
    <w:rsid w:val="00A97E23"/>
    <w:rsid w:val="00AA03DF"/>
    <w:rsid w:val="00AA1B4F"/>
    <w:rsid w:val="00AA21D8"/>
    <w:rsid w:val="00AA271A"/>
    <w:rsid w:val="00AA3270"/>
    <w:rsid w:val="00AA375A"/>
    <w:rsid w:val="00AA4AD9"/>
    <w:rsid w:val="00AA54F3"/>
    <w:rsid w:val="00AA6B43"/>
    <w:rsid w:val="00AA720D"/>
    <w:rsid w:val="00AA7B1F"/>
    <w:rsid w:val="00AB2809"/>
    <w:rsid w:val="00AB3145"/>
    <w:rsid w:val="00AB367A"/>
    <w:rsid w:val="00AB7BF8"/>
    <w:rsid w:val="00AC01D1"/>
    <w:rsid w:val="00AC0AB2"/>
    <w:rsid w:val="00AC0E9F"/>
    <w:rsid w:val="00AC52A5"/>
    <w:rsid w:val="00AC6EFD"/>
    <w:rsid w:val="00AC7151"/>
    <w:rsid w:val="00AD026B"/>
    <w:rsid w:val="00AD07AC"/>
    <w:rsid w:val="00AD2A7A"/>
    <w:rsid w:val="00AD460A"/>
    <w:rsid w:val="00AD6A05"/>
    <w:rsid w:val="00AE076B"/>
    <w:rsid w:val="00AE091E"/>
    <w:rsid w:val="00AE118B"/>
    <w:rsid w:val="00AE272B"/>
    <w:rsid w:val="00AE3E3A"/>
    <w:rsid w:val="00AE77B4"/>
    <w:rsid w:val="00AE7C1A"/>
    <w:rsid w:val="00AE7DF8"/>
    <w:rsid w:val="00AF0D9C"/>
    <w:rsid w:val="00AF13AB"/>
    <w:rsid w:val="00AF1D36"/>
    <w:rsid w:val="00AF280B"/>
    <w:rsid w:val="00AF5F75"/>
    <w:rsid w:val="00AF6001"/>
    <w:rsid w:val="00B01A16"/>
    <w:rsid w:val="00B0383A"/>
    <w:rsid w:val="00B07F45"/>
    <w:rsid w:val="00B1021A"/>
    <w:rsid w:val="00B10271"/>
    <w:rsid w:val="00B10321"/>
    <w:rsid w:val="00B140D9"/>
    <w:rsid w:val="00B1481A"/>
    <w:rsid w:val="00B14F35"/>
    <w:rsid w:val="00B15A1F"/>
    <w:rsid w:val="00B15FE9"/>
    <w:rsid w:val="00B2148A"/>
    <w:rsid w:val="00B220C2"/>
    <w:rsid w:val="00B2276E"/>
    <w:rsid w:val="00B25B32"/>
    <w:rsid w:val="00B32616"/>
    <w:rsid w:val="00B34C24"/>
    <w:rsid w:val="00B365E9"/>
    <w:rsid w:val="00B36AF0"/>
    <w:rsid w:val="00B36C42"/>
    <w:rsid w:val="00B42EA7"/>
    <w:rsid w:val="00B431AA"/>
    <w:rsid w:val="00B43F39"/>
    <w:rsid w:val="00B46191"/>
    <w:rsid w:val="00B51845"/>
    <w:rsid w:val="00B51923"/>
    <w:rsid w:val="00B5337C"/>
    <w:rsid w:val="00B53FDE"/>
    <w:rsid w:val="00B5448C"/>
    <w:rsid w:val="00B56397"/>
    <w:rsid w:val="00B571DA"/>
    <w:rsid w:val="00B57F80"/>
    <w:rsid w:val="00B6027B"/>
    <w:rsid w:val="00B62856"/>
    <w:rsid w:val="00B636C8"/>
    <w:rsid w:val="00B6494F"/>
    <w:rsid w:val="00B65EDB"/>
    <w:rsid w:val="00B67AFF"/>
    <w:rsid w:val="00B67C41"/>
    <w:rsid w:val="00B70B59"/>
    <w:rsid w:val="00B73657"/>
    <w:rsid w:val="00B739B3"/>
    <w:rsid w:val="00B81B15"/>
    <w:rsid w:val="00B83187"/>
    <w:rsid w:val="00B868BD"/>
    <w:rsid w:val="00B90A07"/>
    <w:rsid w:val="00B915AE"/>
    <w:rsid w:val="00B94D27"/>
    <w:rsid w:val="00B979BF"/>
    <w:rsid w:val="00BA098A"/>
    <w:rsid w:val="00BA13FC"/>
    <w:rsid w:val="00BA1735"/>
    <w:rsid w:val="00BA19FA"/>
    <w:rsid w:val="00BA4288"/>
    <w:rsid w:val="00BA4A9E"/>
    <w:rsid w:val="00BB0902"/>
    <w:rsid w:val="00BB152E"/>
    <w:rsid w:val="00BB1F9C"/>
    <w:rsid w:val="00BB48E5"/>
    <w:rsid w:val="00BB5607"/>
    <w:rsid w:val="00BB5ACA"/>
    <w:rsid w:val="00BB627F"/>
    <w:rsid w:val="00BC0C17"/>
    <w:rsid w:val="00BC10C1"/>
    <w:rsid w:val="00BC3823"/>
    <w:rsid w:val="00BC5841"/>
    <w:rsid w:val="00BC5E38"/>
    <w:rsid w:val="00BC74FF"/>
    <w:rsid w:val="00BD201A"/>
    <w:rsid w:val="00BD2DC4"/>
    <w:rsid w:val="00BD2EF0"/>
    <w:rsid w:val="00BD36A0"/>
    <w:rsid w:val="00BD60B4"/>
    <w:rsid w:val="00BD796B"/>
    <w:rsid w:val="00BE1615"/>
    <w:rsid w:val="00BE40C0"/>
    <w:rsid w:val="00BE445C"/>
    <w:rsid w:val="00BE5F4A"/>
    <w:rsid w:val="00BE7AEF"/>
    <w:rsid w:val="00BF09B0"/>
    <w:rsid w:val="00BF1544"/>
    <w:rsid w:val="00BF1B53"/>
    <w:rsid w:val="00BF246D"/>
    <w:rsid w:val="00BF2682"/>
    <w:rsid w:val="00C0319D"/>
    <w:rsid w:val="00C06F06"/>
    <w:rsid w:val="00C12C51"/>
    <w:rsid w:val="00C13AD6"/>
    <w:rsid w:val="00C1535C"/>
    <w:rsid w:val="00C17955"/>
    <w:rsid w:val="00C17BFF"/>
    <w:rsid w:val="00C20FAD"/>
    <w:rsid w:val="00C21950"/>
    <w:rsid w:val="00C22587"/>
    <w:rsid w:val="00C22811"/>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16B"/>
    <w:rsid w:val="00C61A98"/>
    <w:rsid w:val="00C63201"/>
    <w:rsid w:val="00C64E62"/>
    <w:rsid w:val="00C651D5"/>
    <w:rsid w:val="00C655EC"/>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448E"/>
    <w:rsid w:val="00C95D4C"/>
    <w:rsid w:val="00C9637F"/>
    <w:rsid w:val="00C9708A"/>
    <w:rsid w:val="00C97C6B"/>
    <w:rsid w:val="00CA2435"/>
    <w:rsid w:val="00CA4068"/>
    <w:rsid w:val="00CA4CE1"/>
    <w:rsid w:val="00CA67F4"/>
    <w:rsid w:val="00CA6FAA"/>
    <w:rsid w:val="00CB2793"/>
    <w:rsid w:val="00CB37F8"/>
    <w:rsid w:val="00CB7DC3"/>
    <w:rsid w:val="00CC5BE1"/>
    <w:rsid w:val="00CC75A2"/>
    <w:rsid w:val="00CC7A18"/>
    <w:rsid w:val="00CD0E2F"/>
    <w:rsid w:val="00CD1D49"/>
    <w:rsid w:val="00CD25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0F79"/>
    <w:rsid w:val="00D128A4"/>
    <w:rsid w:val="00D147C8"/>
    <w:rsid w:val="00D15131"/>
    <w:rsid w:val="00D16FA2"/>
    <w:rsid w:val="00D17690"/>
    <w:rsid w:val="00D20954"/>
    <w:rsid w:val="00D20BD4"/>
    <w:rsid w:val="00D210E8"/>
    <w:rsid w:val="00D21C39"/>
    <w:rsid w:val="00D21E2F"/>
    <w:rsid w:val="00D21FC6"/>
    <w:rsid w:val="00D2243A"/>
    <w:rsid w:val="00D23EC4"/>
    <w:rsid w:val="00D30739"/>
    <w:rsid w:val="00D315A5"/>
    <w:rsid w:val="00D3237E"/>
    <w:rsid w:val="00D33393"/>
    <w:rsid w:val="00D33D36"/>
    <w:rsid w:val="00D34D94"/>
    <w:rsid w:val="00D409E2"/>
    <w:rsid w:val="00D424D3"/>
    <w:rsid w:val="00D427D7"/>
    <w:rsid w:val="00D44E62"/>
    <w:rsid w:val="00D51570"/>
    <w:rsid w:val="00D53D90"/>
    <w:rsid w:val="00D556AD"/>
    <w:rsid w:val="00D60381"/>
    <w:rsid w:val="00D612F6"/>
    <w:rsid w:val="00D616DE"/>
    <w:rsid w:val="00D62201"/>
    <w:rsid w:val="00D651D1"/>
    <w:rsid w:val="00D717BB"/>
    <w:rsid w:val="00D7226B"/>
    <w:rsid w:val="00D72707"/>
    <w:rsid w:val="00D72936"/>
    <w:rsid w:val="00D75A9C"/>
    <w:rsid w:val="00D829C8"/>
    <w:rsid w:val="00D839B0"/>
    <w:rsid w:val="00D84F60"/>
    <w:rsid w:val="00D87917"/>
    <w:rsid w:val="00D90871"/>
    <w:rsid w:val="00D9155F"/>
    <w:rsid w:val="00D9403F"/>
    <w:rsid w:val="00D946A6"/>
    <w:rsid w:val="00D959B4"/>
    <w:rsid w:val="00D97DDF"/>
    <w:rsid w:val="00DA425E"/>
    <w:rsid w:val="00DA44DE"/>
    <w:rsid w:val="00DA695C"/>
    <w:rsid w:val="00DA750B"/>
    <w:rsid w:val="00DA7D66"/>
    <w:rsid w:val="00DB5082"/>
    <w:rsid w:val="00DB620A"/>
    <w:rsid w:val="00DC28F5"/>
    <w:rsid w:val="00DC3832"/>
    <w:rsid w:val="00DC7931"/>
    <w:rsid w:val="00DC7A51"/>
    <w:rsid w:val="00DD08AB"/>
    <w:rsid w:val="00DD3B1E"/>
    <w:rsid w:val="00DE06B2"/>
    <w:rsid w:val="00DE5B5F"/>
    <w:rsid w:val="00DE647B"/>
    <w:rsid w:val="00DF0CE2"/>
    <w:rsid w:val="00DF1E82"/>
    <w:rsid w:val="00DF334B"/>
    <w:rsid w:val="00DF614E"/>
    <w:rsid w:val="00DF7E0C"/>
    <w:rsid w:val="00DF7FD7"/>
    <w:rsid w:val="00E00696"/>
    <w:rsid w:val="00E03651"/>
    <w:rsid w:val="00E03808"/>
    <w:rsid w:val="00E060C2"/>
    <w:rsid w:val="00E06324"/>
    <w:rsid w:val="00E07B81"/>
    <w:rsid w:val="00E10AFD"/>
    <w:rsid w:val="00E12B11"/>
    <w:rsid w:val="00E12FB0"/>
    <w:rsid w:val="00E14814"/>
    <w:rsid w:val="00E1591B"/>
    <w:rsid w:val="00E16A50"/>
    <w:rsid w:val="00E22DCC"/>
    <w:rsid w:val="00E249D5"/>
    <w:rsid w:val="00E25017"/>
    <w:rsid w:val="00E26F73"/>
    <w:rsid w:val="00E30A34"/>
    <w:rsid w:val="00E31B32"/>
    <w:rsid w:val="00E31C88"/>
    <w:rsid w:val="00E33C68"/>
    <w:rsid w:val="00E34EEB"/>
    <w:rsid w:val="00E3687C"/>
    <w:rsid w:val="00E4075E"/>
    <w:rsid w:val="00E44EB9"/>
    <w:rsid w:val="00E45BDC"/>
    <w:rsid w:val="00E460B7"/>
    <w:rsid w:val="00E46358"/>
    <w:rsid w:val="00E471DC"/>
    <w:rsid w:val="00E47BB3"/>
    <w:rsid w:val="00E50EB4"/>
    <w:rsid w:val="00E5239B"/>
    <w:rsid w:val="00E532FC"/>
    <w:rsid w:val="00E559B4"/>
    <w:rsid w:val="00E55BB0"/>
    <w:rsid w:val="00E5625F"/>
    <w:rsid w:val="00E609E5"/>
    <w:rsid w:val="00E60F27"/>
    <w:rsid w:val="00E62CB9"/>
    <w:rsid w:val="00E64D93"/>
    <w:rsid w:val="00E65EDB"/>
    <w:rsid w:val="00E66927"/>
    <w:rsid w:val="00E66C84"/>
    <w:rsid w:val="00E677B8"/>
    <w:rsid w:val="00E67E9E"/>
    <w:rsid w:val="00E67FA1"/>
    <w:rsid w:val="00E7115E"/>
    <w:rsid w:val="00E7387D"/>
    <w:rsid w:val="00E73D53"/>
    <w:rsid w:val="00E75111"/>
    <w:rsid w:val="00E75897"/>
    <w:rsid w:val="00E77296"/>
    <w:rsid w:val="00E87527"/>
    <w:rsid w:val="00E87EF7"/>
    <w:rsid w:val="00E90CF4"/>
    <w:rsid w:val="00E93763"/>
    <w:rsid w:val="00E96C4C"/>
    <w:rsid w:val="00EA2AAE"/>
    <w:rsid w:val="00EA2EC0"/>
    <w:rsid w:val="00EA427A"/>
    <w:rsid w:val="00EA44AD"/>
    <w:rsid w:val="00EA723B"/>
    <w:rsid w:val="00EB3F01"/>
    <w:rsid w:val="00EB6350"/>
    <w:rsid w:val="00EB687A"/>
    <w:rsid w:val="00EC0626"/>
    <w:rsid w:val="00EC2CF0"/>
    <w:rsid w:val="00EC2F62"/>
    <w:rsid w:val="00EC596C"/>
    <w:rsid w:val="00EC62EB"/>
    <w:rsid w:val="00EC678E"/>
    <w:rsid w:val="00EC6E9F"/>
    <w:rsid w:val="00EC785D"/>
    <w:rsid w:val="00ED44F0"/>
    <w:rsid w:val="00ED4B33"/>
    <w:rsid w:val="00ED5993"/>
    <w:rsid w:val="00ED7DD6"/>
    <w:rsid w:val="00ED7E6C"/>
    <w:rsid w:val="00EE060B"/>
    <w:rsid w:val="00EE07C6"/>
    <w:rsid w:val="00EE15A1"/>
    <w:rsid w:val="00EE2A7C"/>
    <w:rsid w:val="00EE2C42"/>
    <w:rsid w:val="00EE341B"/>
    <w:rsid w:val="00EE4453"/>
    <w:rsid w:val="00EE5FCE"/>
    <w:rsid w:val="00EE6600"/>
    <w:rsid w:val="00EE6BBD"/>
    <w:rsid w:val="00EE6E1E"/>
    <w:rsid w:val="00EE705F"/>
    <w:rsid w:val="00EF00EF"/>
    <w:rsid w:val="00EF0842"/>
    <w:rsid w:val="00EF1462"/>
    <w:rsid w:val="00EF33D0"/>
    <w:rsid w:val="00EF54FD"/>
    <w:rsid w:val="00EF7FBB"/>
    <w:rsid w:val="00F0022C"/>
    <w:rsid w:val="00F02567"/>
    <w:rsid w:val="00F02E49"/>
    <w:rsid w:val="00F0457F"/>
    <w:rsid w:val="00F049B7"/>
    <w:rsid w:val="00F05FF4"/>
    <w:rsid w:val="00F07F0D"/>
    <w:rsid w:val="00F13112"/>
    <w:rsid w:val="00F16FE6"/>
    <w:rsid w:val="00F17C96"/>
    <w:rsid w:val="00F21BA4"/>
    <w:rsid w:val="00F21D9C"/>
    <w:rsid w:val="00F238BD"/>
    <w:rsid w:val="00F24992"/>
    <w:rsid w:val="00F24AA3"/>
    <w:rsid w:val="00F24DEB"/>
    <w:rsid w:val="00F32F2F"/>
    <w:rsid w:val="00F33218"/>
    <w:rsid w:val="00F337B3"/>
    <w:rsid w:val="00F33F3F"/>
    <w:rsid w:val="00F34CC0"/>
    <w:rsid w:val="00F35BDD"/>
    <w:rsid w:val="00F35EF0"/>
    <w:rsid w:val="00F3781F"/>
    <w:rsid w:val="00F37B93"/>
    <w:rsid w:val="00F403FD"/>
    <w:rsid w:val="00F41E72"/>
    <w:rsid w:val="00F456DE"/>
    <w:rsid w:val="00F45BDF"/>
    <w:rsid w:val="00F50300"/>
    <w:rsid w:val="00F50AEC"/>
    <w:rsid w:val="00F51AC8"/>
    <w:rsid w:val="00F52E9B"/>
    <w:rsid w:val="00F5414B"/>
    <w:rsid w:val="00F56277"/>
    <w:rsid w:val="00F56E39"/>
    <w:rsid w:val="00F623E9"/>
    <w:rsid w:val="00F63951"/>
    <w:rsid w:val="00F63C86"/>
    <w:rsid w:val="00F65458"/>
    <w:rsid w:val="00F70F57"/>
    <w:rsid w:val="00F742D3"/>
    <w:rsid w:val="00F766BE"/>
    <w:rsid w:val="00F774CF"/>
    <w:rsid w:val="00F77EB9"/>
    <w:rsid w:val="00F80635"/>
    <w:rsid w:val="00F8115F"/>
    <w:rsid w:val="00F815D1"/>
    <w:rsid w:val="00F816EE"/>
    <w:rsid w:val="00F81E7E"/>
    <w:rsid w:val="00F81F0F"/>
    <w:rsid w:val="00F81F5B"/>
    <w:rsid w:val="00F825F4"/>
    <w:rsid w:val="00F838DF"/>
    <w:rsid w:val="00F92AA1"/>
    <w:rsid w:val="00F932DE"/>
    <w:rsid w:val="00F95B9B"/>
    <w:rsid w:val="00F963DD"/>
    <w:rsid w:val="00F9641A"/>
    <w:rsid w:val="00F97004"/>
    <w:rsid w:val="00FA067D"/>
    <w:rsid w:val="00FA0B3A"/>
    <w:rsid w:val="00FA2045"/>
    <w:rsid w:val="00FA7A66"/>
    <w:rsid w:val="00FB1A82"/>
    <w:rsid w:val="00FB1AA9"/>
    <w:rsid w:val="00FB4B5A"/>
    <w:rsid w:val="00FB5963"/>
    <w:rsid w:val="00FB5DAA"/>
    <w:rsid w:val="00FC04B9"/>
    <w:rsid w:val="00FC1497"/>
    <w:rsid w:val="00FC161A"/>
    <w:rsid w:val="00FC23D5"/>
    <w:rsid w:val="00FC4337"/>
    <w:rsid w:val="00FC4C1A"/>
    <w:rsid w:val="00FC628F"/>
    <w:rsid w:val="00FC6468"/>
    <w:rsid w:val="00FC6D49"/>
    <w:rsid w:val="00FD2F43"/>
    <w:rsid w:val="00FD3EB3"/>
    <w:rsid w:val="00FD4922"/>
    <w:rsid w:val="00FD6461"/>
    <w:rsid w:val="00FD7937"/>
    <w:rsid w:val="00FE0281"/>
    <w:rsid w:val="00FE3D43"/>
    <w:rsid w:val="00FE7083"/>
    <w:rsid w:val="00FF0028"/>
    <w:rsid w:val="00FF019F"/>
    <w:rsid w:val="00FF1B2A"/>
    <w:rsid w:val="00FF2160"/>
    <w:rsid w:val="00FF2E31"/>
    <w:rsid w:val="00FF30DE"/>
    <w:rsid w:val="00FF38DD"/>
    <w:rsid w:val="00FF41BA"/>
    <w:rsid w:val="00FF486C"/>
    <w:rsid w:val="00FF64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A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HTMLPreformatted">
    <w:name w:val="HTML Preformatted"/>
    <w:basedOn w:val="Normal"/>
    <w:link w:val="HTMLPreformattedChar"/>
    <w:uiPriority w:val="99"/>
    <w:unhideWhenUsed/>
    <w:rsid w:val="00B43F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B43F3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6053">
      <w:bodyDiv w:val="1"/>
      <w:marLeft w:val="0"/>
      <w:marRight w:val="0"/>
      <w:marTop w:val="0"/>
      <w:marBottom w:val="0"/>
      <w:divBdr>
        <w:top w:val="none" w:sz="0" w:space="0" w:color="auto"/>
        <w:left w:val="none" w:sz="0" w:space="0" w:color="auto"/>
        <w:bottom w:val="none" w:sz="0" w:space="0" w:color="auto"/>
        <w:right w:val="none" w:sz="0" w:space="0" w:color="auto"/>
      </w:divBdr>
    </w:div>
    <w:div w:id="172036214">
      <w:bodyDiv w:val="1"/>
      <w:marLeft w:val="0"/>
      <w:marRight w:val="0"/>
      <w:marTop w:val="0"/>
      <w:marBottom w:val="0"/>
      <w:divBdr>
        <w:top w:val="none" w:sz="0" w:space="0" w:color="auto"/>
        <w:left w:val="none" w:sz="0" w:space="0" w:color="auto"/>
        <w:bottom w:val="none" w:sz="0" w:space="0" w:color="auto"/>
        <w:right w:val="none" w:sz="0" w:space="0" w:color="auto"/>
      </w:divBdr>
    </w:div>
    <w:div w:id="182017443">
      <w:bodyDiv w:val="1"/>
      <w:marLeft w:val="0"/>
      <w:marRight w:val="0"/>
      <w:marTop w:val="0"/>
      <w:marBottom w:val="0"/>
      <w:divBdr>
        <w:top w:val="none" w:sz="0" w:space="0" w:color="auto"/>
        <w:left w:val="none" w:sz="0" w:space="0" w:color="auto"/>
        <w:bottom w:val="none" w:sz="0" w:space="0" w:color="auto"/>
        <w:right w:val="none" w:sz="0" w:space="0" w:color="auto"/>
      </w:divBdr>
    </w:div>
    <w:div w:id="32204926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6454220">
      <w:bodyDiv w:val="1"/>
      <w:marLeft w:val="0"/>
      <w:marRight w:val="0"/>
      <w:marTop w:val="0"/>
      <w:marBottom w:val="0"/>
      <w:divBdr>
        <w:top w:val="none" w:sz="0" w:space="0" w:color="auto"/>
        <w:left w:val="none" w:sz="0" w:space="0" w:color="auto"/>
        <w:bottom w:val="none" w:sz="0" w:space="0" w:color="auto"/>
        <w:right w:val="none" w:sz="0" w:space="0" w:color="auto"/>
      </w:divBdr>
    </w:div>
    <w:div w:id="587422530">
      <w:bodyDiv w:val="1"/>
      <w:marLeft w:val="0"/>
      <w:marRight w:val="0"/>
      <w:marTop w:val="0"/>
      <w:marBottom w:val="0"/>
      <w:divBdr>
        <w:top w:val="none" w:sz="0" w:space="0" w:color="auto"/>
        <w:left w:val="none" w:sz="0" w:space="0" w:color="auto"/>
        <w:bottom w:val="none" w:sz="0" w:space="0" w:color="auto"/>
        <w:right w:val="none" w:sz="0" w:space="0" w:color="auto"/>
      </w:divBdr>
    </w:div>
    <w:div w:id="731466785">
      <w:bodyDiv w:val="1"/>
      <w:marLeft w:val="0"/>
      <w:marRight w:val="0"/>
      <w:marTop w:val="0"/>
      <w:marBottom w:val="0"/>
      <w:divBdr>
        <w:top w:val="none" w:sz="0" w:space="0" w:color="auto"/>
        <w:left w:val="none" w:sz="0" w:space="0" w:color="auto"/>
        <w:bottom w:val="none" w:sz="0" w:space="0" w:color="auto"/>
        <w:right w:val="none" w:sz="0" w:space="0" w:color="auto"/>
      </w:divBdr>
    </w:div>
    <w:div w:id="73200222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1520">
      <w:bodyDiv w:val="1"/>
      <w:marLeft w:val="0"/>
      <w:marRight w:val="0"/>
      <w:marTop w:val="0"/>
      <w:marBottom w:val="0"/>
      <w:divBdr>
        <w:top w:val="none" w:sz="0" w:space="0" w:color="auto"/>
        <w:left w:val="none" w:sz="0" w:space="0" w:color="auto"/>
        <w:bottom w:val="none" w:sz="0" w:space="0" w:color="auto"/>
        <w:right w:val="none" w:sz="0" w:space="0" w:color="auto"/>
      </w:divBdr>
    </w:div>
    <w:div w:id="933630583">
      <w:bodyDiv w:val="1"/>
      <w:marLeft w:val="0"/>
      <w:marRight w:val="0"/>
      <w:marTop w:val="0"/>
      <w:marBottom w:val="0"/>
      <w:divBdr>
        <w:top w:val="none" w:sz="0" w:space="0" w:color="auto"/>
        <w:left w:val="none" w:sz="0" w:space="0" w:color="auto"/>
        <w:bottom w:val="none" w:sz="0" w:space="0" w:color="auto"/>
        <w:right w:val="none" w:sz="0" w:space="0" w:color="auto"/>
      </w:divBdr>
    </w:div>
    <w:div w:id="93909802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28386073">
      <w:bodyDiv w:val="1"/>
      <w:marLeft w:val="0"/>
      <w:marRight w:val="0"/>
      <w:marTop w:val="0"/>
      <w:marBottom w:val="0"/>
      <w:divBdr>
        <w:top w:val="none" w:sz="0" w:space="0" w:color="auto"/>
        <w:left w:val="none" w:sz="0" w:space="0" w:color="auto"/>
        <w:bottom w:val="none" w:sz="0" w:space="0" w:color="auto"/>
        <w:right w:val="none" w:sz="0" w:space="0" w:color="auto"/>
      </w:divBdr>
    </w:div>
    <w:div w:id="1488083750">
      <w:bodyDiv w:val="1"/>
      <w:marLeft w:val="0"/>
      <w:marRight w:val="0"/>
      <w:marTop w:val="0"/>
      <w:marBottom w:val="0"/>
      <w:divBdr>
        <w:top w:val="none" w:sz="0" w:space="0" w:color="auto"/>
        <w:left w:val="none" w:sz="0" w:space="0" w:color="auto"/>
        <w:bottom w:val="none" w:sz="0" w:space="0" w:color="auto"/>
        <w:right w:val="none" w:sz="0" w:space="0" w:color="auto"/>
      </w:divBdr>
    </w:div>
    <w:div w:id="1676958380">
      <w:bodyDiv w:val="1"/>
      <w:marLeft w:val="0"/>
      <w:marRight w:val="0"/>
      <w:marTop w:val="0"/>
      <w:marBottom w:val="0"/>
      <w:divBdr>
        <w:top w:val="none" w:sz="0" w:space="0" w:color="auto"/>
        <w:left w:val="none" w:sz="0" w:space="0" w:color="auto"/>
        <w:bottom w:val="none" w:sz="0" w:space="0" w:color="auto"/>
        <w:right w:val="none" w:sz="0" w:space="0" w:color="auto"/>
      </w:divBdr>
    </w:div>
    <w:div w:id="18455141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801018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8406903">
      <w:bodyDiv w:val="1"/>
      <w:marLeft w:val="0"/>
      <w:marRight w:val="0"/>
      <w:marTop w:val="0"/>
      <w:marBottom w:val="0"/>
      <w:divBdr>
        <w:top w:val="none" w:sz="0" w:space="0" w:color="auto"/>
        <w:left w:val="none" w:sz="0" w:space="0" w:color="auto"/>
        <w:bottom w:val="none" w:sz="0" w:space="0" w:color="auto"/>
        <w:right w:val="none" w:sz="0" w:space="0" w:color="auto"/>
      </w:divBdr>
    </w:div>
    <w:div w:id="208341000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473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hl=en&amp;as_sdt=0%2C5&amp;q=Developmental+regulation+of+axon+branching+in+the+vertebrate++nervous+system.&amp;btnG=" TargetMode="External"/><Relationship Id="rId13" Type="http://schemas.openxmlformats.org/officeDocument/2006/relationships/hyperlink" Target="https://scholar.google.com/scholar?hl=en&amp;as_sdt=0%2C5&amp;q=GSK-3%CE%B2+and+%CE%B1-catenin+binding+regions+of+%CE%B2-catenin+exert+opposing+effects+on+the+terminal+ventral+optic+axonal+projection.&amp;btnG=" TargetMode="External"/><Relationship Id="rId18" Type="http://schemas.openxmlformats.org/officeDocument/2006/relationships/hyperlink" Target="https://scholar.google.com/scholar?hl=en&amp;as_sdt=0%2C5&amp;q=A+neuronal+circuit+for+colour+vision+based+on+rod-cone+opponency.&amp;btnG=" TargetMode="External"/><Relationship Id="rId26" Type="http://schemas.openxmlformats.org/officeDocument/2006/relationships/hyperlink" Target="https://scholar.google.com/scholar?hl=en&amp;as_sdt=0%2C5&amp;q=Computer+aided+alignment+and+quantitative+4D+structural+plasticity+analysis+of+neurons&amp;btnG=" TargetMode="External"/><Relationship Id="rId3" Type="http://schemas.openxmlformats.org/officeDocument/2006/relationships/styles" Target="styles.xml"/><Relationship Id="rId21" Type="http://schemas.openxmlformats.org/officeDocument/2006/relationships/hyperlink" Target="https://scholar.google.com/scholar?hl=en&amp;as_sdt=0%2C5&amp;q=Targeted+electroporation+in+Xenopus+tadpoles+in+vivo-from+single+cells+to+the+entire+brain&amp;btnG=" TargetMode="External"/><Relationship Id="rId7" Type="http://schemas.openxmlformats.org/officeDocument/2006/relationships/endnotes" Target="endnotes.xml"/><Relationship Id="rId12" Type="http://schemas.openxmlformats.org/officeDocument/2006/relationships/hyperlink" Target="https://scholar.google.com/scholar?hl=en&amp;as_sdt=0%2C5&amp;q=%22N-+and+C-terminal+domains+of+B-catenin%2C+respectively%2C+are+required+to+initiate+and+shape+axon+arors+retinal+ganglion+cells+in+vivo%22&amp;btnG=" TargetMode="External"/><Relationship Id="rId17" Type="http://schemas.openxmlformats.org/officeDocument/2006/relationships/hyperlink" Target="https://scholar.google.com/scholar?hl=en&amp;as_sdt=0%2C5&amp;sciodt=0%2C5&amp;cites=598406246086034662&amp;scipsc=&amp;q=Lipofection+strategy+for+the+study+of+Xenopus+retinal+development&amp;btnG=" TargetMode="External"/><Relationship Id="rId25" Type="http://schemas.openxmlformats.org/officeDocument/2006/relationships/hyperlink" Target="https://scholar.google.com/scholar?hl=en&amp;as_sdt=0%2C5&amp;q=NF-Protocadherin+Regulates+Retinal+Ganglion+Cell+Axon+Behaviour+in+the+Developing+Visual+System&amp;btnG=" TargetMode="External"/><Relationship Id="rId2" Type="http://schemas.openxmlformats.org/officeDocument/2006/relationships/numbering" Target="numbering.xml"/><Relationship Id="rId16" Type="http://schemas.openxmlformats.org/officeDocument/2006/relationships/hyperlink" Target="https://scholar.google.com/scholar?hl=en&amp;as_sdt=0%2C5&amp;q=%22Lipofection+of+cDNAs+in+the+Embryonic+Vertebrate+Central+Nervous+System%22&amp;btnG=" TargetMode="External"/><Relationship Id="rId20" Type="http://schemas.openxmlformats.org/officeDocument/2006/relationships/hyperlink" Target="https://scholar.google.com/scholar?hl=en&amp;as_sdt=0%2C5&amp;q=Ectopic+expression+of+transcription+factor+AP-2%CE%B4+in+developing+retina%3A+effect+on+PSA-NCAM+and+axon+routing.&amp;btn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scholar?hl=en&amp;as_sdt=0%2C5&amp;q=Map+formation+in+the+developing+Xenopus+retinotectal+system%3A+an+examination+of+ganglion+cell+terminal+arborizations&amp;btnG=" TargetMode="External"/><Relationship Id="rId24" Type="http://schemas.openxmlformats.org/officeDocument/2006/relationships/hyperlink" Target="https://scholar.google.com/scholar?hl=en&amp;as_sdt=0%2C5&amp;q=Ena%2FVASP+function+in+retinal+axons+is+required+for+terminal+arborization+but+not+pathway+navigation&amp;bt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cholar.google.com/scholar?hl=en&amp;as_sdt=0%2C5&amp;q=Cell-autonomous+TrkB+signaling+in+presynaptic+retinal+ganglion+cells+mediates+axon+arbor+growth+and+synapse+maturation+during+the+establishment+of+retinotectal+%E2%80%A6&amp;btnG=" TargetMode="External"/><Relationship Id="rId23" Type="http://schemas.openxmlformats.org/officeDocument/2006/relationships/hyperlink" Target="https://scholar.google.com/scholar?hl=en&amp;as_sdt=0%2C5&amp;q=NF-protocadherin+and+TAF1+regulate+retinal+axon+initiation+and+elongation+in+vivo&amp;btnG=" TargetMode="External"/><Relationship Id="rId28" Type="http://schemas.openxmlformats.org/officeDocument/2006/relationships/footer" Target="footer1.xml"/><Relationship Id="rId10" Type="http://schemas.openxmlformats.org/officeDocument/2006/relationships/hyperlink" Target="https://scholar.google.com/scholar?hl=en&amp;as_sdt=0%2C5&amp;q=Retinal+axons+with+and+without+their+somata%2C+growing+to+and+arborizing+in+the+tectum+of+Xenopus+embryos%3A+a+time-lapse+video+study+of+single+fibres+in+vivo&amp;btnG=" TargetMode="External"/><Relationship Id="rId19" Type="http://schemas.openxmlformats.org/officeDocument/2006/relationships/hyperlink" Target="https://scholar.google.com/scholar?hl=en&amp;as_sdt=0%2C5&amp;q=Evidence+from+in+vivo+imaging+that+synaptogenesis+guides+the+growth+and+branching+of+axonal+arbors+by+two+distinct+mechanisms.&amp;bt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lar.google.com/scholar?hl=en&amp;as_sdt=0%2C5&amp;q=Visualizing+synapse+formation+in+arborizing+optic+axons+in+vivo%3A+dynamics+and+modulation+by+BDNF.&amp;btnG=" TargetMode="External"/><Relationship Id="rId14" Type="http://schemas.openxmlformats.org/officeDocument/2006/relationships/hyperlink" Target="https://scholar.google.com/scholar?hl=en&amp;as_sdt=0%2C5&amp;q=%22N-terminal+and+central+domains+of+APC+function+to+regulate+branch+number%2C+length+and+angle+in+developing+optic+axonal+arbors+in+vivo%22&amp;btnG=" TargetMode="External"/><Relationship Id="rId22" Type="http://schemas.openxmlformats.org/officeDocument/2006/relationships/hyperlink" Target="https://scholar.google.com/scholar?hl=en&amp;as_sdt=0%2C5&amp;q=Electroporation+of+cDNA%2FMorpholinos+to+targeted+areas+of+embryonic+CNS+in+Xenopus&amp;btnG="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F2A0F-7B67-4603-9A60-41C33185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4921</Words>
  <Characters>28056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2019-05-21T17:06:00Z</dcterms:created>
  <dcterms:modified xsi:type="dcterms:W3CDTF">2019-05-21T17:28:00Z</dcterms:modified>
</cp:coreProperties>
</file>