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26103EF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bookmarkStart w:id="0" w:name="_Hlk11136598"/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B36F50" w:rsidRPr="00B36F50">
        <w:rPr>
          <w:rFonts w:ascii="Helvetica" w:hAnsi="Helvetica" w:cs="Arial"/>
          <w:b/>
          <w:i w:val="0"/>
          <w:sz w:val="22"/>
          <w:szCs w:val="22"/>
        </w:rPr>
        <w:t>60120</w:t>
      </w:r>
    </w:p>
    <w:p w14:paraId="15210DC1" w14:textId="1471FB6B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B36F50">
        <w:rPr>
          <w:rFonts w:ascii="Helvetica" w:hAnsi="Helvetica" w:cs="Arial"/>
          <w:b/>
          <w:i w:val="0"/>
          <w:sz w:val="22"/>
          <w:szCs w:val="22"/>
        </w:rPr>
        <w:t xml:space="preserve"> Laura </w:t>
      </w:r>
      <w:proofErr w:type="spellStart"/>
      <w:r w:rsidR="00B36F50">
        <w:rPr>
          <w:rFonts w:ascii="Helvetica" w:hAnsi="Helvetica" w:cs="Arial"/>
          <w:b/>
          <w:i w:val="0"/>
          <w:sz w:val="22"/>
          <w:szCs w:val="22"/>
        </w:rPr>
        <w:t>Rigolo</w:t>
      </w:r>
      <w:proofErr w:type="spellEnd"/>
    </w:p>
    <w:p w14:paraId="441F19EB" w14:textId="6D531AE6" w:rsidR="009A3CBD" w:rsidRPr="005E6BC7" w:rsidRDefault="00DC058D" w:rsidP="009A0E7C">
      <w:pPr>
        <w:pStyle w:val="BodyText"/>
        <w:outlineLvl w:val="0"/>
        <w:rPr>
          <w:rFonts w:ascii="Helvetica" w:hAnsi="Helvetica" w:cs="Arial"/>
          <w:b/>
          <w:bCs/>
          <w:i w:val="0"/>
          <w:iCs/>
          <w:sz w:val="22"/>
          <w:szCs w:val="22"/>
        </w:rPr>
      </w:pPr>
      <w:r w:rsidRPr="005E6BC7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Project Page </w:t>
      </w:r>
      <w:r w:rsidR="009A3CBD" w:rsidRPr="005E6BC7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5E6BC7">
        <w:rPr>
          <w:rFonts w:ascii="Helvetica" w:hAnsi="Helvetica" w:cs="Arial"/>
          <w:b/>
          <w:i w:val="0"/>
          <w:sz w:val="22"/>
          <w:szCs w:val="22"/>
        </w:rPr>
        <w:t>:</w:t>
      </w:r>
      <w:r w:rsidR="00B36F50" w:rsidRPr="005E6BC7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tgtFrame="_blank" w:history="1">
        <w:r w:rsidR="00B36F50" w:rsidRPr="005E6BC7">
          <w:rPr>
            <w:rStyle w:val="Hyperlink"/>
            <w:rFonts w:ascii="Helvetica" w:hAnsi="Helvetica"/>
            <w:b/>
            <w:bCs/>
            <w:i w:val="0"/>
            <w:iCs/>
          </w:rPr>
          <w:t>http://www.jove.com/files_upload.php?src=18336648</w:t>
        </w:r>
      </w:hyperlink>
    </w:p>
    <w:bookmarkEnd w:id="0"/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154A26A" w14:textId="23DE4F5D" w:rsidR="00B36F50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B36F50" w:rsidRPr="00532FE9">
        <w:rPr>
          <w:rFonts w:ascii="Helvetica" w:hAnsi="Helvetica" w:cs="Helvetica"/>
          <w:lang w:val="en-GB" w:eastAsia="en-GB"/>
        </w:rPr>
        <w:t>Detecting Pre-Stimulus Source-Level Effects on Object Perception with Magnetoencephalography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7A573762" w14:textId="77777777" w:rsidR="00B36F50" w:rsidRPr="00532FE9" w:rsidRDefault="00B36F50" w:rsidP="00B36F50">
      <w:pPr>
        <w:rPr>
          <w:rFonts w:ascii="Helvetica" w:hAnsi="Helvetica" w:cs="Helvetica"/>
          <w:lang w:val="en-GB" w:eastAsia="en-GB"/>
        </w:rPr>
      </w:pPr>
      <w:r w:rsidRPr="00532FE9">
        <w:rPr>
          <w:rFonts w:ascii="Helvetica" w:hAnsi="Helvetica" w:cs="Helvetica"/>
          <w:lang w:val="en-GB" w:eastAsia="en-GB"/>
        </w:rPr>
        <w:t>Elie Rassi</w:t>
      </w:r>
      <w:r w:rsidRPr="00532FE9">
        <w:rPr>
          <w:rFonts w:ascii="Helvetica" w:hAnsi="Helvetica" w:cs="Helvetica"/>
          <w:vertAlign w:val="superscript"/>
          <w:lang w:val="en-GB" w:eastAsia="en-GB"/>
        </w:rPr>
        <w:t>1</w:t>
      </w:r>
      <w:r w:rsidRPr="00532FE9">
        <w:rPr>
          <w:rFonts w:ascii="Helvetica" w:hAnsi="Helvetica" w:cs="Helvetica"/>
          <w:lang w:val="en-GB" w:eastAsia="en-GB"/>
        </w:rPr>
        <w:t>, Marco Fuscà</w:t>
      </w:r>
      <w:r w:rsidRPr="00532FE9">
        <w:rPr>
          <w:rFonts w:ascii="Helvetica" w:hAnsi="Helvetica" w:cs="Helvetica"/>
          <w:vertAlign w:val="superscript"/>
          <w:lang w:val="en-GB" w:eastAsia="en-GB"/>
        </w:rPr>
        <w:t>1</w:t>
      </w:r>
      <w:r w:rsidRPr="00532FE9">
        <w:rPr>
          <w:rFonts w:ascii="Helvetica" w:hAnsi="Helvetica" w:cs="Helvetica"/>
          <w:lang w:val="en-GB" w:eastAsia="en-GB"/>
        </w:rPr>
        <w:t>, Nathan Weisz</w:t>
      </w:r>
      <w:r w:rsidRPr="00532FE9">
        <w:rPr>
          <w:rFonts w:ascii="Helvetica" w:hAnsi="Helvetica" w:cs="Helvetica"/>
          <w:vertAlign w:val="superscript"/>
          <w:lang w:val="en-GB" w:eastAsia="en-GB"/>
        </w:rPr>
        <w:t>1</w:t>
      </w:r>
      <w:r w:rsidRPr="00532FE9">
        <w:rPr>
          <w:rFonts w:ascii="Helvetica" w:hAnsi="Helvetica" w:cs="Helvetica"/>
          <w:lang w:val="en-GB" w:eastAsia="en-GB"/>
        </w:rPr>
        <w:t xml:space="preserve">, </w:t>
      </w:r>
      <w:proofErr w:type="spellStart"/>
      <w:r w:rsidRPr="00532FE9">
        <w:rPr>
          <w:rFonts w:ascii="Helvetica" w:hAnsi="Helvetica" w:cs="Helvetica"/>
          <w:lang w:val="en-GB" w:eastAsia="en-GB"/>
        </w:rPr>
        <w:t>Gianpaolo</w:t>
      </w:r>
      <w:proofErr w:type="spellEnd"/>
      <w:r w:rsidRPr="00532FE9">
        <w:rPr>
          <w:rFonts w:ascii="Helvetica" w:hAnsi="Helvetica" w:cs="Helvetica"/>
          <w:lang w:val="en-GB" w:eastAsia="en-GB"/>
        </w:rPr>
        <w:t xml:space="preserve"> Demarchi</w:t>
      </w:r>
      <w:r w:rsidRPr="00532FE9">
        <w:rPr>
          <w:rFonts w:ascii="Helvetica" w:hAnsi="Helvetica" w:cs="Helvetica"/>
          <w:vertAlign w:val="superscript"/>
          <w:lang w:val="en-GB" w:eastAsia="en-GB"/>
        </w:rPr>
        <w:t>1</w:t>
      </w:r>
    </w:p>
    <w:p w14:paraId="7EF49479" w14:textId="77777777" w:rsidR="00B36F50" w:rsidRPr="00532FE9" w:rsidRDefault="00B36F50" w:rsidP="00B36F50">
      <w:pPr>
        <w:rPr>
          <w:rFonts w:ascii="Helvetica" w:hAnsi="Helvetica" w:cs="Helvetica"/>
          <w:lang w:val="en-GB" w:eastAsia="en-GB"/>
        </w:rPr>
      </w:pPr>
    </w:p>
    <w:p w14:paraId="07F0D920" w14:textId="77777777" w:rsidR="00B36F50" w:rsidRPr="00532FE9" w:rsidRDefault="00B36F50" w:rsidP="00B36F50">
      <w:pPr>
        <w:rPr>
          <w:rFonts w:ascii="Helvetica" w:hAnsi="Helvetica" w:cs="Helvetica"/>
          <w:lang w:val="en-GB" w:eastAsia="en-GB"/>
        </w:rPr>
      </w:pPr>
      <w:r w:rsidRPr="00532FE9">
        <w:rPr>
          <w:rFonts w:ascii="Helvetica" w:hAnsi="Helvetica" w:cs="Helvetica"/>
          <w:vertAlign w:val="superscript"/>
          <w:lang w:val="en-GB" w:eastAsia="en-GB"/>
        </w:rPr>
        <w:t>1</w:t>
      </w:r>
      <w:r w:rsidRPr="00532FE9">
        <w:rPr>
          <w:rFonts w:ascii="Helvetica" w:hAnsi="Helvetica" w:cs="Helvetica"/>
          <w:lang w:val="en-GB" w:eastAsia="en-GB"/>
        </w:rPr>
        <w:t>Center for Cognitive Neuroscience, Paris-</w:t>
      </w:r>
      <w:proofErr w:type="spellStart"/>
      <w:r w:rsidRPr="00532FE9">
        <w:rPr>
          <w:rFonts w:ascii="Helvetica" w:hAnsi="Helvetica" w:cs="Helvetica"/>
          <w:lang w:val="en-GB" w:eastAsia="en-GB"/>
        </w:rPr>
        <w:t>Lodron</w:t>
      </w:r>
      <w:proofErr w:type="spellEnd"/>
      <w:r w:rsidRPr="00532FE9">
        <w:rPr>
          <w:rFonts w:ascii="Helvetica" w:hAnsi="Helvetica" w:cs="Helvetica"/>
          <w:lang w:val="en-GB" w:eastAsia="en-GB"/>
        </w:rPr>
        <w:t xml:space="preserve"> Universität Salzburg, Salzburg, Austria</w:t>
      </w:r>
    </w:p>
    <w:p w14:paraId="3C34A33E" w14:textId="77777777" w:rsidR="00B36F50" w:rsidRPr="00532FE9" w:rsidRDefault="00B36F50" w:rsidP="00B36F50">
      <w:pPr>
        <w:rPr>
          <w:rFonts w:ascii="Helvetica" w:hAnsi="Helvetica" w:cs="Helvetica"/>
          <w:lang w:val="en-GB" w:eastAsia="en-GB"/>
        </w:rPr>
      </w:pP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5E642132" w14:textId="77777777" w:rsidR="00B36F50" w:rsidRPr="00532FE9" w:rsidRDefault="00B36F50" w:rsidP="00B36F50">
      <w:pPr>
        <w:rPr>
          <w:rFonts w:ascii="Helvetica" w:hAnsi="Helvetica" w:cs="Helvetica"/>
          <w:lang w:val="en-GB" w:eastAsia="en-GB"/>
        </w:rPr>
      </w:pPr>
      <w:r w:rsidRPr="00532FE9">
        <w:rPr>
          <w:rFonts w:ascii="Helvetica" w:hAnsi="Helvetica" w:cs="Helvetica"/>
          <w:lang w:val="en-GB" w:eastAsia="en-GB"/>
        </w:rPr>
        <w:t xml:space="preserve">Elie </w:t>
      </w:r>
      <w:proofErr w:type="spellStart"/>
      <w:r w:rsidRPr="00532FE9">
        <w:rPr>
          <w:rFonts w:ascii="Helvetica" w:hAnsi="Helvetica" w:cs="Helvetica"/>
          <w:lang w:val="en-GB" w:eastAsia="en-GB"/>
        </w:rPr>
        <w:t>Rassi</w:t>
      </w:r>
      <w:proofErr w:type="spellEnd"/>
      <w:r w:rsidRPr="00532FE9">
        <w:rPr>
          <w:rFonts w:ascii="Helvetica" w:hAnsi="Helvetica" w:cs="Helvetica"/>
          <w:lang w:val="en-GB" w:eastAsia="en-GB"/>
        </w:rPr>
        <w:tab/>
      </w:r>
      <w:r w:rsidRPr="00532FE9">
        <w:rPr>
          <w:rFonts w:ascii="Helvetica" w:hAnsi="Helvetica" w:cs="Helvetica"/>
          <w:lang w:val="en-GB" w:eastAsia="en-GB"/>
        </w:rPr>
        <w:tab/>
        <w:t>(</w:t>
      </w:r>
      <w:hyperlink r:id="rId9" w:history="1">
        <w:r w:rsidRPr="00532FE9">
          <w:rPr>
            <w:rFonts w:ascii="Helvetica" w:hAnsi="Helvetica" w:cs="Helvetica"/>
            <w:lang w:val="en-GB" w:eastAsia="en-GB"/>
          </w:rPr>
          <w:t>elie.elrassi@sbg.ac.at</w:t>
        </w:r>
      </w:hyperlink>
      <w:r w:rsidRPr="00532FE9">
        <w:rPr>
          <w:rFonts w:ascii="Helvetica" w:hAnsi="Helvetica" w:cs="Helvetica"/>
          <w:lang w:val="en-GB" w:eastAsia="en-GB"/>
        </w:rPr>
        <w:t>)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A8272DA" w14:textId="77777777" w:rsidR="00B36F50" w:rsidRDefault="00B36F50" w:rsidP="00B36F50">
      <w:pPr>
        <w:rPr>
          <w:rFonts w:ascii="Helvetica" w:hAnsi="Helvetica" w:cs="Arial"/>
          <w:b/>
          <w:sz w:val="22"/>
          <w:szCs w:val="22"/>
        </w:rPr>
      </w:pPr>
    </w:p>
    <w:p w14:paraId="32263966" w14:textId="058B427D" w:rsidR="00B36F50" w:rsidRPr="00532FE9" w:rsidRDefault="00B36F50" w:rsidP="00B36F50">
      <w:pPr>
        <w:rPr>
          <w:rFonts w:ascii="Helvetica" w:hAnsi="Helvetica" w:cs="Helvetica"/>
          <w:lang w:val="en-GB" w:eastAsia="en-GB"/>
        </w:rPr>
      </w:pPr>
      <w:r w:rsidRPr="00532FE9">
        <w:rPr>
          <w:rFonts w:ascii="Helvetica" w:hAnsi="Helvetica" w:cs="Helvetica"/>
          <w:lang w:val="en-GB" w:eastAsia="en-GB"/>
        </w:rPr>
        <w:t xml:space="preserve">Marco </w:t>
      </w:r>
      <w:proofErr w:type="spellStart"/>
      <w:r w:rsidRPr="00532FE9">
        <w:rPr>
          <w:rFonts w:ascii="Helvetica" w:hAnsi="Helvetica" w:cs="Helvetica"/>
          <w:lang w:val="en-GB" w:eastAsia="en-GB"/>
        </w:rPr>
        <w:t>Fuscà</w:t>
      </w:r>
      <w:proofErr w:type="spellEnd"/>
      <w:r w:rsidRPr="00532FE9">
        <w:rPr>
          <w:rFonts w:ascii="Helvetica" w:hAnsi="Helvetica" w:cs="Helvetica"/>
          <w:lang w:val="en-GB" w:eastAsia="en-GB"/>
        </w:rPr>
        <w:t xml:space="preserve"> </w:t>
      </w:r>
      <w:r w:rsidRPr="00532FE9">
        <w:rPr>
          <w:rFonts w:ascii="Helvetica" w:hAnsi="Helvetica" w:cs="Helvetica"/>
          <w:lang w:val="en-GB" w:eastAsia="en-GB"/>
        </w:rPr>
        <w:tab/>
      </w:r>
      <w:r w:rsidRPr="00532FE9">
        <w:rPr>
          <w:rFonts w:ascii="Helvetica" w:hAnsi="Helvetica" w:cs="Helvetica"/>
          <w:lang w:val="en-GB" w:eastAsia="en-GB"/>
        </w:rPr>
        <w:tab/>
        <w:t>(</w:t>
      </w:r>
      <w:hyperlink r:id="rId10" w:history="1">
        <w:r w:rsidRPr="00532FE9">
          <w:rPr>
            <w:rFonts w:ascii="Helvetica" w:hAnsi="Helvetica" w:cs="Helvetica"/>
            <w:lang w:val="en-GB" w:eastAsia="en-GB"/>
          </w:rPr>
          <w:t>marco.fusca@sbg.ac.at</w:t>
        </w:r>
      </w:hyperlink>
      <w:r w:rsidRPr="00532FE9">
        <w:rPr>
          <w:rFonts w:ascii="Helvetica" w:hAnsi="Helvetica" w:cs="Helvetica"/>
          <w:lang w:val="en-GB" w:eastAsia="en-GB"/>
        </w:rPr>
        <w:t>)</w:t>
      </w:r>
    </w:p>
    <w:p w14:paraId="7F74DAD0" w14:textId="77777777" w:rsidR="00B36F50" w:rsidRPr="008161E0" w:rsidRDefault="00B36F50" w:rsidP="00B36F50">
      <w:pPr>
        <w:rPr>
          <w:rFonts w:ascii="Helvetica" w:hAnsi="Helvetica" w:cs="Helvetica"/>
          <w:lang w:val="de-DE" w:eastAsia="en-GB"/>
        </w:rPr>
      </w:pPr>
      <w:r w:rsidRPr="008161E0">
        <w:rPr>
          <w:rFonts w:ascii="Helvetica" w:hAnsi="Helvetica" w:cs="Helvetica"/>
          <w:lang w:val="de-DE" w:eastAsia="en-GB"/>
        </w:rPr>
        <w:t xml:space="preserve">Nathan Weisz </w:t>
      </w:r>
      <w:r w:rsidRPr="008161E0">
        <w:rPr>
          <w:rFonts w:ascii="Helvetica" w:hAnsi="Helvetica" w:cs="Helvetica"/>
          <w:lang w:val="de-DE" w:eastAsia="en-GB"/>
        </w:rPr>
        <w:tab/>
      </w:r>
      <w:r w:rsidRPr="008161E0">
        <w:rPr>
          <w:rFonts w:ascii="Helvetica" w:hAnsi="Helvetica" w:cs="Helvetica"/>
          <w:lang w:val="de-DE" w:eastAsia="en-GB"/>
        </w:rPr>
        <w:tab/>
        <w:t>(</w:t>
      </w:r>
      <w:hyperlink r:id="rId11" w:history="1">
        <w:r w:rsidRPr="008161E0">
          <w:rPr>
            <w:rFonts w:ascii="Helvetica" w:hAnsi="Helvetica" w:cs="Helvetica"/>
            <w:lang w:val="de-DE" w:eastAsia="en-GB"/>
          </w:rPr>
          <w:t>nathan.weisz@sbg.ac.at</w:t>
        </w:r>
      </w:hyperlink>
      <w:r w:rsidRPr="008161E0">
        <w:rPr>
          <w:rFonts w:ascii="Helvetica" w:hAnsi="Helvetica" w:cs="Helvetica"/>
          <w:lang w:val="de-DE" w:eastAsia="en-GB"/>
        </w:rPr>
        <w:t>)</w:t>
      </w:r>
    </w:p>
    <w:p w14:paraId="40FB58D2" w14:textId="77777777" w:rsidR="00B36F50" w:rsidRPr="00F95819" w:rsidRDefault="00B36F50" w:rsidP="00B36F50">
      <w:pPr>
        <w:pStyle w:val="Default"/>
        <w:rPr>
          <w:rFonts w:ascii="Helvetica" w:hAnsi="Helvetica" w:cs="Arial"/>
          <w:bCs/>
          <w:sz w:val="28"/>
          <w:szCs w:val="28"/>
        </w:rPr>
      </w:pPr>
      <w:proofErr w:type="spellStart"/>
      <w:r w:rsidRPr="00532FE9">
        <w:rPr>
          <w:rFonts w:ascii="Helvetica" w:hAnsi="Helvetica" w:cs="Helvetica"/>
          <w:color w:val="auto"/>
          <w:lang w:val="en-GB" w:eastAsia="en-GB"/>
        </w:rPr>
        <w:t>Gianpaolo</w:t>
      </w:r>
      <w:proofErr w:type="spellEnd"/>
      <w:r w:rsidRPr="00532FE9">
        <w:rPr>
          <w:rFonts w:ascii="Helvetica" w:hAnsi="Helvetica" w:cs="Helvetica"/>
          <w:color w:val="auto"/>
          <w:lang w:val="en-GB" w:eastAsia="en-GB"/>
        </w:rPr>
        <w:t xml:space="preserve"> </w:t>
      </w:r>
      <w:proofErr w:type="spellStart"/>
      <w:r w:rsidRPr="00532FE9">
        <w:rPr>
          <w:rFonts w:ascii="Helvetica" w:hAnsi="Helvetica" w:cs="Helvetica"/>
          <w:color w:val="auto"/>
          <w:lang w:val="en-GB" w:eastAsia="en-GB"/>
        </w:rPr>
        <w:t>Demarchi</w:t>
      </w:r>
      <w:proofErr w:type="spellEnd"/>
      <w:r w:rsidRPr="00532FE9">
        <w:rPr>
          <w:rFonts w:ascii="Helvetica" w:hAnsi="Helvetica" w:cs="Helvetica"/>
          <w:color w:val="auto"/>
          <w:lang w:val="en-GB" w:eastAsia="en-GB"/>
        </w:rPr>
        <w:tab/>
        <w:t>(gianpaolo.demarchi@sbg.ac.at)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B389EDE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1605FED1" w14:textId="6A2FA66C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2246F6">
        <w:rPr>
          <w:rFonts w:ascii="Helvetica" w:hAnsi="Helvetica"/>
          <w:b/>
          <w:sz w:val="22"/>
        </w:rPr>
        <w:t>N</w:t>
      </w:r>
    </w:p>
    <w:p w14:paraId="5E21DE61" w14:textId="41107A4A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2246F6">
        <w:rPr>
          <w:rFonts w:ascii="Helvetica" w:hAnsi="Helvetica"/>
          <w:b/>
          <w:sz w:val="22"/>
        </w:rPr>
        <w:t xml:space="preserve"> Y</w:t>
      </w:r>
    </w:p>
    <w:p w14:paraId="545D239A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2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618F0C6" w14:textId="2F5326A5" w:rsidR="00FA1A9D" w:rsidRPr="00320CF0" w:rsidRDefault="00FA1A9D" w:rsidP="003510EB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25D994A7" w14:textId="52B0B877" w:rsidR="00FA1A9D" w:rsidRPr="00851B3E" w:rsidRDefault="00D262E6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 xml:space="preserve">Steps </w:t>
      </w:r>
      <w:proofErr w:type="gramStart"/>
      <w:r>
        <w:rPr>
          <w:rFonts w:ascii="Helvetica" w:hAnsi="Helvetica"/>
          <w:color w:val="3366FF"/>
          <w:sz w:val="22"/>
        </w:rPr>
        <w:t>2.5 ,</w:t>
      </w:r>
      <w:proofErr w:type="gramEnd"/>
      <w:r>
        <w:rPr>
          <w:rFonts w:ascii="Helvetica" w:hAnsi="Helvetica"/>
          <w:color w:val="3366FF"/>
          <w:sz w:val="22"/>
        </w:rPr>
        <w:t xml:space="preserve"> 3.4 , 4.2 , 4.3 , 4.5</w:t>
      </w:r>
    </w:p>
    <w:p w14:paraId="5A5EE1E0" w14:textId="23FE63CE" w:rsidR="00FA1A9D" w:rsidRPr="00320CF0" w:rsidRDefault="00FA1A9D" w:rsidP="003510EB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50C36D4" w14:textId="548DD1B9" w:rsidR="00FA1A9D" w:rsidRDefault="00D262E6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>
        <w:rPr>
          <w:rFonts w:ascii="Helvetica" w:hAnsi="Helvetica"/>
          <w:color w:val="3366FF"/>
          <w:sz w:val="22"/>
        </w:rPr>
        <w:t>Step 4.5 is computationally expensive and might result in</w:t>
      </w:r>
      <w:r w:rsidR="0025600E">
        <w:rPr>
          <w:rFonts w:ascii="Helvetica" w:hAnsi="Helvetica"/>
          <w:color w:val="3366FF"/>
          <w:sz w:val="22"/>
        </w:rPr>
        <w:t xml:space="preserve"> memory overload</w:t>
      </w:r>
      <w:r>
        <w:rPr>
          <w:rFonts w:ascii="Helvetica" w:hAnsi="Helvetica"/>
          <w:color w:val="3366FF"/>
          <w:sz w:val="22"/>
        </w:rPr>
        <w:t xml:space="preserve">. We advise to parallelize computations (e.g. running the analysis of each subject on a different computer) </w:t>
      </w:r>
    </w:p>
    <w:p w14:paraId="40A01E6F" w14:textId="303048CB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2246F6">
        <w:rPr>
          <w:rFonts w:ascii="Helvetica" w:hAnsi="Helvetica"/>
          <w:b/>
          <w:sz w:val="22"/>
          <w:szCs w:val="22"/>
        </w:rPr>
        <w:t xml:space="preserve"> 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5CF47F7A" w:rsidR="001C3C85" w:rsidRDefault="00EE39ED" w:rsidP="00D45AF7">
      <w:pPr>
        <w:rPr>
          <w:rFonts w:ascii="Arial" w:hAnsi="Arial" w:cs="Arial"/>
          <w:b/>
          <w:color w:val="222222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4" w:history="1">
        <w:proofErr w:type="spellStart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</w:t>
        </w:r>
        <w:proofErr w:type="spellEnd"/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 xml:space="preserve">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5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2ACB6647" w14:textId="581F8E67" w:rsidR="008161E0" w:rsidRDefault="008161E0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</w:p>
    <w:p w14:paraId="5C6F1D44" w14:textId="2487AA8A" w:rsidR="008161E0" w:rsidRPr="00E21C2F" w:rsidRDefault="008161E0" w:rsidP="00E21C2F">
      <w:pPr>
        <w:pStyle w:val="ListParagraph"/>
        <w:numPr>
          <w:ilvl w:val="0"/>
          <w:numId w:val="38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 Interview Statements: (Said by you on camera) - All interview statements may be edited for length and clarity.</w:t>
      </w:r>
    </w:p>
    <w:p w14:paraId="2DC29C9C" w14:textId="77777777" w:rsidR="008161E0" w:rsidRDefault="008161E0" w:rsidP="008161E0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58510C8" w14:textId="77777777" w:rsidR="008161E0" w:rsidRPr="00DF727A" w:rsidRDefault="008161E0" w:rsidP="008161E0">
      <w:pPr>
        <w:ind w:left="1080"/>
        <w:contextualSpacing/>
        <w:outlineLvl w:val="0"/>
        <w:rPr>
          <w:rFonts w:ascii="Helvetica" w:hAnsi="Helvetica" w:cs="Helvetica"/>
          <w:sz w:val="22"/>
          <w:szCs w:val="22"/>
          <w:u w:val="single"/>
        </w:rPr>
      </w:pPr>
    </w:p>
    <w:p w14:paraId="6CE19DD9" w14:textId="0BFFFDB6" w:rsidR="008161E0" w:rsidRDefault="008161E0" w:rsidP="008161E0">
      <w:pPr>
        <w:pStyle w:val="ListParagraph"/>
        <w:numPr>
          <w:ilvl w:val="1"/>
          <w:numId w:val="37"/>
        </w:numPr>
        <w:outlineLvl w:val="0"/>
        <w:rPr>
          <w:rFonts w:ascii="Helvetica" w:hAnsi="Helvetica" w:cs="Helvetica"/>
          <w:sz w:val="22"/>
          <w:szCs w:val="22"/>
        </w:rPr>
      </w:pPr>
      <w:bookmarkStart w:id="1" w:name="_Hlk11136541"/>
      <w:r w:rsidRPr="008161E0">
        <w:rPr>
          <w:rFonts w:ascii="Helvetica" w:hAnsi="Helvetica" w:cs="Helvetica"/>
          <w:b/>
          <w:sz w:val="22"/>
          <w:szCs w:val="22"/>
          <w:u w:val="single"/>
        </w:rPr>
        <w:t xml:space="preserve">Elie </w:t>
      </w:r>
      <w:proofErr w:type="spellStart"/>
      <w:r w:rsidRPr="008161E0">
        <w:rPr>
          <w:rFonts w:ascii="Helvetica" w:hAnsi="Helvetica" w:cs="Helvetica"/>
          <w:b/>
          <w:sz w:val="22"/>
          <w:szCs w:val="22"/>
          <w:u w:val="single"/>
        </w:rPr>
        <w:t>Rassi</w:t>
      </w:r>
      <w:proofErr w:type="spellEnd"/>
      <w:r w:rsidRPr="008161E0">
        <w:rPr>
          <w:rFonts w:ascii="Helvetica" w:hAnsi="Helvetica" w:cs="Helvetica"/>
          <w:b/>
          <w:sz w:val="22"/>
          <w:szCs w:val="22"/>
          <w:u w:val="single"/>
        </w:rPr>
        <w:t>:</w:t>
      </w:r>
      <w:r w:rsidRPr="008161E0">
        <w:rPr>
          <w:rFonts w:ascii="Helvetica" w:hAnsi="Helvetica" w:cs="Helvetica"/>
          <w:sz w:val="22"/>
          <w:szCs w:val="22"/>
        </w:rPr>
        <w:t xml:space="preserve"> </w:t>
      </w:r>
      <w:r w:rsidRPr="008161E0">
        <w:rPr>
          <w:rFonts w:ascii="Helvetica" w:hAnsi="Helvetica" w:cs="Helvetica"/>
        </w:rPr>
        <w:t xml:space="preserve">This method allows fast and transient changes in brain connectivity </w:t>
      </w:r>
      <w:r>
        <w:rPr>
          <w:rFonts w:ascii="Helvetica" w:hAnsi="Helvetica" w:cs="Helvetica"/>
        </w:rPr>
        <w:t xml:space="preserve">to be captured </w:t>
      </w:r>
      <w:r w:rsidRPr="008161E0">
        <w:rPr>
          <w:rFonts w:ascii="Helvetica" w:hAnsi="Helvetica" w:cs="Helvetica"/>
        </w:rPr>
        <w:t>before objects are viewed, and the influence of these changes on object perception</w:t>
      </w:r>
      <w:r w:rsidRPr="00DF727A">
        <w:rPr>
          <w:rFonts w:ascii="Helvetica" w:hAnsi="Helvetica" w:cs="Helvetica"/>
          <w:b/>
          <w:sz w:val="22"/>
          <w:szCs w:val="22"/>
        </w:rPr>
        <w:t xml:space="preserve"> </w:t>
      </w:r>
    </w:p>
    <w:p w14:paraId="26717BD4" w14:textId="77777777" w:rsidR="008161E0" w:rsidRDefault="008161E0" w:rsidP="008161E0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6AA8405E" w14:textId="77777777" w:rsidR="008161E0" w:rsidRPr="00DF727A" w:rsidRDefault="008161E0" w:rsidP="008161E0">
      <w:pPr>
        <w:pStyle w:val="ListParagraph"/>
        <w:numPr>
          <w:ilvl w:val="2"/>
          <w:numId w:val="37"/>
        </w:numPr>
        <w:outlineLvl w:val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  <w:r>
        <w:rPr>
          <w:rFonts w:ascii="Helvetica" w:hAnsi="Helvetica" w:cs="Helvetica"/>
          <w:b/>
          <w:sz w:val="22"/>
          <w:szCs w:val="22"/>
        </w:rPr>
        <w:t>: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DF727A">
        <w:rPr>
          <w:rFonts w:ascii="Helvetica" w:hAnsi="Helvetica" w:cs="Helvetica"/>
          <w:sz w:val="22"/>
          <w:szCs w:val="22"/>
        </w:rPr>
        <w:t xml:space="preserve"> </w:t>
      </w:r>
    </w:p>
    <w:p w14:paraId="53BA3382" w14:textId="77777777" w:rsidR="008161E0" w:rsidRPr="00DF727A" w:rsidRDefault="008161E0" w:rsidP="008161E0">
      <w:pPr>
        <w:pStyle w:val="ListParagraph"/>
        <w:ind w:left="1350"/>
        <w:outlineLvl w:val="0"/>
        <w:rPr>
          <w:rFonts w:ascii="Helvetica" w:hAnsi="Helvetica" w:cs="Helvetica"/>
          <w:sz w:val="22"/>
          <w:szCs w:val="22"/>
        </w:rPr>
      </w:pPr>
    </w:p>
    <w:p w14:paraId="2956E881" w14:textId="77777777" w:rsidR="008161E0" w:rsidRPr="00DF727A" w:rsidRDefault="008161E0" w:rsidP="008161E0">
      <w:pPr>
        <w:ind w:left="1080"/>
        <w:contextualSpacing/>
        <w:outlineLvl w:val="0"/>
        <w:rPr>
          <w:rFonts w:ascii="Helvetica" w:hAnsi="Helvetica" w:cs="Helvetica"/>
          <w:sz w:val="22"/>
          <w:szCs w:val="22"/>
        </w:rPr>
      </w:pPr>
    </w:p>
    <w:p w14:paraId="72D78D12" w14:textId="77777777" w:rsidR="008161E0" w:rsidRDefault="008161E0" w:rsidP="008161E0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524BD197" w14:textId="46957867" w:rsidR="008161E0" w:rsidRDefault="003510EB" w:rsidP="008161E0">
      <w:pPr>
        <w:pStyle w:val="ListParagraph"/>
        <w:numPr>
          <w:ilvl w:val="1"/>
          <w:numId w:val="37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510EB">
        <w:rPr>
          <w:rFonts w:ascii="Helvetica" w:hAnsi="Helvetica" w:cs="Helvetica"/>
          <w:b/>
          <w:strike/>
          <w:sz w:val="22"/>
          <w:szCs w:val="22"/>
          <w:u w:val="single"/>
        </w:rPr>
        <w:t>Gianpaolo</w:t>
      </w:r>
      <w:proofErr w:type="spellEnd"/>
      <w:r w:rsidRPr="003510EB">
        <w:rPr>
          <w:rFonts w:ascii="Helvetica" w:hAnsi="Helvetica" w:cs="Helvetica"/>
          <w:b/>
          <w:strike/>
          <w:sz w:val="22"/>
          <w:szCs w:val="22"/>
          <w:u w:val="single"/>
        </w:rPr>
        <w:t xml:space="preserve"> </w:t>
      </w:r>
      <w:proofErr w:type="spellStart"/>
      <w:r w:rsidRPr="003510EB">
        <w:rPr>
          <w:rFonts w:ascii="Helvetica" w:hAnsi="Helvetica" w:cs="Helvetica"/>
          <w:b/>
          <w:strike/>
          <w:sz w:val="22"/>
          <w:szCs w:val="22"/>
          <w:u w:val="single"/>
        </w:rPr>
        <w:t>Demarchi</w:t>
      </w:r>
      <w:proofErr w:type="spellEnd"/>
      <w:r>
        <w:rPr>
          <w:rFonts w:ascii="Helvetica" w:hAnsi="Helvetica" w:cs="Helvetica"/>
          <w:b/>
          <w:sz w:val="22"/>
          <w:szCs w:val="22"/>
          <w:u w:val="single"/>
        </w:rPr>
        <w:t xml:space="preserve"> </w:t>
      </w:r>
      <w:r w:rsidR="00C45259" w:rsidRPr="003510EB">
        <w:rPr>
          <w:rFonts w:ascii="Helvetica" w:hAnsi="Helvetica" w:cs="Helvetica"/>
          <w:b/>
          <w:color w:val="FF0000"/>
          <w:sz w:val="22"/>
          <w:szCs w:val="22"/>
          <w:u w:val="single"/>
        </w:rPr>
        <w:t xml:space="preserve">Elie </w:t>
      </w:r>
      <w:proofErr w:type="spellStart"/>
      <w:r w:rsidR="00C45259" w:rsidRPr="003510EB">
        <w:rPr>
          <w:rFonts w:ascii="Helvetica" w:hAnsi="Helvetica" w:cs="Helvetica"/>
          <w:b/>
          <w:color w:val="FF0000"/>
          <w:sz w:val="22"/>
          <w:szCs w:val="22"/>
          <w:u w:val="single"/>
        </w:rPr>
        <w:t>Rassi</w:t>
      </w:r>
      <w:proofErr w:type="spellEnd"/>
      <w:r w:rsidR="008161E0" w:rsidRPr="008161E0">
        <w:rPr>
          <w:rFonts w:ascii="Helvetica" w:hAnsi="Helvetica" w:cs="Helvetica"/>
          <w:b/>
          <w:sz w:val="22"/>
          <w:szCs w:val="22"/>
          <w:u w:val="single"/>
        </w:rPr>
        <w:t>:</w:t>
      </w:r>
      <w:r w:rsidR="008161E0" w:rsidRPr="008161E0">
        <w:rPr>
          <w:rFonts w:ascii="Helvetica" w:hAnsi="Helvetica" w:cs="Helvetica"/>
          <w:sz w:val="22"/>
          <w:szCs w:val="22"/>
        </w:rPr>
        <w:t xml:space="preserve"> </w:t>
      </w:r>
      <w:r w:rsidR="008161E0" w:rsidRPr="008161E0">
        <w:rPr>
          <w:rFonts w:ascii="Helvetica" w:hAnsi="Helvetica" w:cs="Helvetica"/>
        </w:rPr>
        <w:t>The main advantage of MEG over EEG is that the brain’s magnetic field is unperturbed by the head, enabling higher resolution source reconstruction and better connectivity estimates</w:t>
      </w:r>
      <w:r w:rsidR="008161E0">
        <w:rPr>
          <w:rFonts w:ascii="Helvetica" w:hAnsi="Helvetica" w:cs="Arial"/>
          <w:sz w:val="22"/>
          <w:szCs w:val="22"/>
        </w:rPr>
        <w:t>.</w:t>
      </w:r>
    </w:p>
    <w:p w14:paraId="41B476FB" w14:textId="77777777" w:rsidR="008161E0" w:rsidRDefault="008161E0" w:rsidP="008161E0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3454EF4" w14:textId="77777777" w:rsidR="008161E0" w:rsidRDefault="008161E0" w:rsidP="008161E0">
      <w:pPr>
        <w:pStyle w:val="ListParagraph"/>
        <w:numPr>
          <w:ilvl w:val="2"/>
          <w:numId w:val="37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bookmarkEnd w:id="1"/>
    <w:p w14:paraId="4DA6F2BD" w14:textId="77777777" w:rsidR="008161E0" w:rsidRPr="00D45AF7" w:rsidRDefault="008161E0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</w:p>
    <w:p w14:paraId="653F2059" w14:textId="77777777" w:rsidR="00553B9D" w:rsidRDefault="00553B9D" w:rsidP="000C0F1B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2E295ED" w14:textId="599E823B" w:rsidR="00553B9D" w:rsidRDefault="00553B9D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30F7092C" w14:textId="77777777" w:rsidR="00553B9D" w:rsidRPr="006A6324" w:rsidRDefault="00553B9D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508F1932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743C6EB4" w:rsidR="00330F1B" w:rsidRPr="008161E0" w:rsidRDefault="00EA60D4" w:rsidP="00CF6EB0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8161E0">
        <w:rPr>
          <w:rFonts w:ascii="Helvetica" w:hAnsi="Helvetica" w:cs="Arial"/>
          <w:sz w:val="22"/>
          <w:szCs w:val="22"/>
        </w:rPr>
        <w:t xml:space="preserve">Procedures involving human subjects have been approved by the Institutional Review Board (IRB) </w:t>
      </w:r>
      <w:r w:rsidR="001115D1" w:rsidRPr="008161E0">
        <w:rPr>
          <w:rFonts w:ascii="Helvetica" w:hAnsi="Helvetica" w:cs="Arial"/>
          <w:sz w:val="22"/>
          <w:szCs w:val="22"/>
        </w:rPr>
        <w:t>or equivalent body</w:t>
      </w:r>
      <w:r w:rsidR="00B11F8E" w:rsidRPr="008161E0">
        <w:rPr>
          <w:rFonts w:ascii="Helvetica" w:hAnsi="Helvetica" w:cs="Arial"/>
          <w:sz w:val="22"/>
          <w:szCs w:val="22"/>
        </w:rPr>
        <w:t xml:space="preserve"> Ethics Committee</w:t>
      </w:r>
      <w:r w:rsidR="001115D1" w:rsidRPr="008161E0">
        <w:rPr>
          <w:rFonts w:ascii="Helvetica" w:hAnsi="Helvetica" w:cs="Arial"/>
          <w:sz w:val="22"/>
          <w:szCs w:val="22"/>
        </w:rPr>
        <w:t xml:space="preserve"> </w:t>
      </w:r>
      <w:r w:rsidRPr="008161E0">
        <w:rPr>
          <w:rFonts w:ascii="Helvetica" w:hAnsi="Helvetica" w:cs="Arial"/>
          <w:sz w:val="22"/>
          <w:szCs w:val="22"/>
        </w:rPr>
        <w:t>at </w:t>
      </w:r>
      <w:r w:rsidR="008161E0">
        <w:rPr>
          <w:rFonts w:ascii="Helvetica" w:hAnsi="Helvetica" w:cs="Arial"/>
          <w:iCs/>
          <w:sz w:val="22"/>
          <w:szCs w:val="22"/>
        </w:rPr>
        <w:t xml:space="preserve">The </w:t>
      </w:r>
      <w:r w:rsidR="002246F6" w:rsidRPr="008161E0">
        <w:rPr>
          <w:rFonts w:ascii="Helvetica" w:hAnsi="Helvetica" w:cs="Arial"/>
          <w:iCs/>
          <w:sz w:val="22"/>
          <w:szCs w:val="22"/>
        </w:rPr>
        <w:t>University of Salzburg</w:t>
      </w:r>
      <w:r w:rsidR="00CB039A" w:rsidRPr="008161E0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0ADB5F75" w:rsidR="00CE10F2" w:rsidRPr="00D02796" w:rsidRDefault="00CF6EB0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D02796">
        <w:rPr>
          <w:rFonts w:ascii="Helvetica" w:hAnsi="Helvetica" w:cs="Helvetica"/>
          <w:b/>
          <w:bCs/>
          <w:i w:val="0"/>
        </w:rPr>
        <w:t xml:space="preserve">Set up and Participant Preparation </w:t>
      </w:r>
    </w:p>
    <w:p w14:paraId="7FD49D08" w14:textId="7717D427" w:rsidR="00D02796" w:rsidRPr="007D178C" w:rsidRDefault="00CF6EB0" w:rsidP="00D02796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7D178C">
        <w:rPr>
          <w:rFonts w:ascii="Helvetica" w:hAnsi="Helvetica" w:cs="Helvetica"/>
          <w:sz w:val="22"/>
          <w:szCs w:val="22"/>
        </w:rPr>
        <w:t xml:space="preserve">Begin by recording 1 minute of empty room MEG data at 1 </w:t>
      </w:r>
      <w:r w:rsidR="005636EC" w:rsidRPr="007D178C">
        <w:rPr>
          <w:rStyle w:val="e24kjd"/>
          <w:rFonts w:ascii="Helvetica" w:hAnsi="Helvetica" w:cs="Helvetica"/>
          <w:sz w:val="22"/>
          <w:szCs w:val="22"/>
        </w:rPr>
        <w:t>kilohertz</w:t>
      </w:r>
      <w:r w:rsidR="005636EC" w:rsidRPr="007D178C">
        <w:rPr>
          <w:rFonts w:ascii="Helvetica" w:hAnsi="Helvetica" w:cs="Helvetica"/>
          <w:b/>
          <w:sz w:val="22"/>
          <w:szCs w:val="22"/>
        </w:rPr>
        <w:t xml:space="preserve"> </w:t>
      </w:r>
      <w:r w:rsidR="009C1231" w:rsidRPr="007D178C">
        <w:rPr>
          <w:rFonts w:ascii="Helvetica" w:hAnsi="Helvetica" w:cs="Helvetica"/>
          <w:b/>
          <w:sz w:val="22"/>
          <w:szCs w:val="22"/>
        </w:rPr>
        <w:t>[1]</w:t>
      </w:r>
      <w:r w:rsidRPr="007D178C">
        <w:rPr>
          <w:rFonts w:ascii="Helvetica" w:hAnsi="Helvetica" w:cs="Helvetica"/>
          <w:sz w:val="22"/>
          <w:szCs w:val="22"/>
        </w:rPr>
        <w:t xml:space="preserve">. Monitor the signals from the 102 magnetometers </w:t>
      </w:r>
      <w:r w:rsidR="007D178C" w:rsidRPr="007D178C">
        <w:rPr>
          <w:rFonts w:ascii="Helvetica" w:hAnsi="Helvetica" w:cs="Helvetica"/>
          <w:sz w:val="22"/>
          <w:szCs w:val="22"/>
        </w:rPr>
        <w:t>(</w:t>
      </w:r>
      <w:r w:rsidR="007D178C" w:rsidRPr="007D178C">
        <w:rPr>
          <w:rFonts w:ascii="Helvetica" w:hAnsi="Helvetica" w:cs="Helvetica"/>
          <w:color w:val="FF0000"/>
          <w:sz w:val="22"/>
          <w:szCs w:val="22"/>
        </w:rPr>
        <w:t>pronounce</w:t>
      </w:r>
      <w:r w:rsidR="007D178C">
        <w:rPr>
          <w:rFonts w:ascii="Helvetica" w:hAnsi="Helvetica" w:cs="Helvetica"/>
          <w:color w:val="FF0000"/>
          <w:sz w:val="22"/>
          <w:szCs w:val="22"/>
        </w:rPr>
        <w:t>d</w:t>
      </w:r>
      <w:r w:rsidR="007D178C" w:rsidRPr="007D178C">
        <w:rPr>
          <w:rFonts w:ascii="Helvetica" w:hAnsi="Helvetica" w:cs="Helvetica"/>
          <w:color w:val="FF0000"/>
          <w:sz w:val="22"/>
          <w:szCs w:val="22"/>
        </w:rPr>
        <w:t xml:space="preserve">: </w:t>
      </w:r>
      <w:proofErr w:type="spellStart"/>
      <w:r w:rsidR="007D178C" w:rsidRPr="007D178C">
        <w:rPr>
          <w:rStyle w:val="selqnc"/>
          <w:rFonts w:ascii="Helvetica" w:hAnsi="Helvetica" w:cs="Helvetica"/>
          <w:color w:val="FF0000"/>
          <w:sz w:val="22"/>
          <w:szCs w:val="22"/>
        </w:rPr>
        <w:t>mag</w:t>
      </w:r>
      <w:r w:rsidR="007D178C" w:rsidRPr="007D178C">
        <w:rPr>
          <w:rStyle w:val="acmyv"/>
          <w:rFonts w:ascii="Helvetica" w:hAnsi="Helvetica" w:cs="Helvetica"/>
          <w:color w:val="FF0000"/>
          <w:sz w:val="22"/>
          <w:szCs w:val="22"/>
        </w:rPr>
        <w:t>·</w:t>
      </w:r>
      <w:r w:rsidR="007D178C" w:rsidRPr="007D178C">
        <w:rPr>
          <w:rStyle w:val="selqnc"/>
          <w:rFonts w:ascii="Helvetica" w:hAnsi="Helvetica" w:cs="Helvetica"/>
          <w:color w:val="FF0000"/>
          <w:sz w:val="22"/>
          <w:szCs w:val="22"/>
        </w:rPr>
        <w:t>nuh</w:t>
      </w:r>
      <w:r w:rsidR="007D178C" w:rsidRPr="007D178C">
        <w:rPr>
          <w:rStyle w:val="acmyv"/>
          <w:rFonts w:ascii="Helvetica" w:hAnsi="Helvetica" w:cs="Helvetica"/>
          <w:color w:val="FF0000"/>
          <w:sz w:val="22"/>
          <w:szCs w:val="22"/>
        </w:rPr>
        <w:t>·</w:t>
      </w:r>
      <w:r w:rsidR="007D178C" w:rsidRPr="007D178C">
        <w:rPr>
          <w:rStyle w:val="selqnc"/>
          <w:rFonts w:ascii="Helvetica" w:hAnsi="Helvetica" w:cs="Helvetica"/>
          <w:b/>
          <w:bCs/>
          <w:color w:val="FF0000"/>
          <w:sz w:val="22"/>
          <w:szCs w:val="22"/>
        </w:rPr>
        <w:t>taa</w:t>
      </w:r>
      <w:r w:rsidR="007D178C" w:rsidRPr="007D178C">
        <w:rPr>
          <w:rStyle w:val="acmyv"/>
          <w:rFonts w:ascii="Helvetica" w:hAnsi="Helvetica" w:cs="Helvetica"/>
          <w:color w:val="FF0000"/>
          <w:sz w:val="22"/>
          <w:szCs w:val="22"/>
        </w:rPr>
        <w:t>·</w:t>
      </w:r>
      <w:r w:rsidR="007D178C" w:rsidRPr="007D178C">
        <w:rPr>
          <w:rStyle w:val="selqnc"/>
          <w:rFonts w:ascii="Helvetica" w:hAnsi="Helvetica" w:cs="Helvetica"/>
          <w:color w:val="FF0000"/>
          <w:sz w:val="22"/>
          <w:szCs w:val="22"/>
        </w:rPr>
        <w:t>muh</w:t>
      </w:r>
      <w:r w:rsidR="007D178C" w:rsidRPr="007D178C">
        <w:rPr>
          <w:rStyle w:val="acmyv"/>
          <w:rFonts w:ascii="Helvetica" w:hAnsi="Helvetica" w:cs="Helvetica"/>
          <w:color w:val="FF0000"/>
          <w:sz w:val="22"/>
          <w:szCs w:val="22"/>
        </w:rPr>
        <w:t>·</w:t>
      </w:r>
      <w:r w:rsidR="007D178C" w:rsidRPr="007D178C">
        <w:rPr>
          <w:rStyle w:val="selqnc"/>
          <w:rFonts w:ascii="Helvetica" w:hAnsi="Helvetica" w:cs="Helvetica"/>
          <w:color w:val="FF0000"/>
          <w:sz w:val="22"/>
          <w:szCs w:val="22"/>
        </w:rPr>
        <w:t>trz</w:t>
      </w:r>
      <w:proofErr w:type="spellEnd"/>
      <w:r w:rsidR="007D178C" w:rsidRPr="007D178C">
        <w:rPr>
          <w:rFonts w:ascii="Helvetica" w:hAnsi="Helvetica" w:cs="Helvetica"/>
          <w:sz w:val="22"/>
          <w:szCs w:val="22"/>
        </w:rPr>
        <w:t xml:space="preserve">) </w:t>
      </w:r>
      <w:r w:rsidRPr="007D178C">
        <w:rPr>
          <w:rFonts w:ascii="Helvetica" w:hAnsi="Helvetica" w:cs="Helvetica"/>
          <w:sz w:val="22"/>
          <w:szCs w:val="22"/>
        </w:rPr>
        <w:t xml:space="preserve">and 204 orthogonally placed planar gradiometers </w:t>
      </w:r>
      <w:r w:rsidR="007D178C">
        <w:rPr>
          <w:rFonts w:ascii="Helvetica" w:hAnsi="Helvetica" w:cs="Helvetica"/>
          <w:sz w:val="22"/>
          <w:szCs w:val="22"/>
        </w:rPr>
        <w:t>(</w:t>
      </w:r>
      <w:r w:rsidR="007D178C" w:rsidRPr="007D178C">
        <w:rPr>
          <w:rFonts w:ascii="Helvetica" w:hAnsi="Helvetica" w:cs="Helvetica"/>
          <w:color w:val="FF0000"/>
          <w:sz w:val="22"/>
          <w:szCs w:val="22"/>
        </w:rPr>
        <w:t>pronounce</w:t>
      </w:r>
      <w:r w:rsidR="007D178C">
        <w:rPr>
          <w:rFonts w:ascii="Helvetica" w:hAnsi="Helvetica" w:cs="Helvetica"/>
          <w:color w:val="FF0000"/>
          <w:sz w:val="22"/>
          <w:szCs w:val="22"/>
        </w:rPr>
        <w:t>d:</w:t>
      </w:r>
      <w:r w:rsidR="007D178C">
        <w:rPr>
          <w:rStyle w:val="selqnc"/>
        </w:rPr>
        <w:t xml:space="preserve">  </w:t>
      </w:r>
      <w:proofErr w:type="spellStart"/>
      <w:r w:rsidR="007D178C" w:rsidRPr="007D178C">
        <w:rPr>
          <w:rStyle w:val="selqnc"/>
          <w:color w:val="FF0000"/>
        </w:rPr>
        <w:t>grei</w:t>
      </w:r>
      <w:r w:rsidR="007D178C" w:rsidRPr="007D178C">
        <w:rPr>
          <w:rStyle w:val="acmyv"/>
          <w:color w:val="FF0000"/>
        </w:rPr>
        <w:t>·</w:t>
      </w:r>
      <w:r w:rsidR="007D178C" w:rsidRPr="007D178C">
        <w:rPr>
          <w:rStyle w:val="selqnc"/>
          <w:color w:val="FF0000"/>
        </w:rPr>
        <w:t>dee</w:t>
      </w:r>
      <w:r w:rsidR="007D178C" w:rsidRPr="007D178C">
        <w:rPr>
          <w:rStyle w:val="acmyv"/>
          <w:color w:val="FF0000"/>
        </w:rPr>
        <w:t>·</w:t>
      </w:r>
      <w:r w:rsidR="007D178C" w:rsidRPr="007D178C">
        <w:rPr>
          <w:rStyle w:val="selqnc"/>
          <w:b/>
          <w:bCs/>
          <w:color w:val="FF0000"/>
        </w:rPr>
        <w:t>aa</w:t>
      </w:r>
      <w:r w:rsidR="007D178C" w:rsidRPr="007D178C">
        <w:rPr>
          <w:rStyle w:val="acmyv"/>
          <w:color w:val="FF0000"/>
        </w:rPr>
        <w:t>·</w:t>
      </w:r>
      <w:r w:rsidR="007D178C" w:rsidRPr="007D178C">
        <w:rPr>
          <w:rStyle w:val="selqnc"/>
          <w:color w:val="FF0000"/>
        </w:rPr>
        <w:t>muh</w:t>
      </w:r>
      <w:r w:rsidR="007D178C" w:rsidRPr="007D178C">
        <w:rPr>
          <w:rStyle w:val="acmyv"/>
          <w:color w:val="FF0000"/>
        </w:rPr>
        <w:t>·</w:t>
      </w:r>
      <w:proofErr w:type="gramStart"/>
      <w:r w:rsidR="007D178C" w:rsidRPr="007D178C">
        <w:rPr>
          <w:rStyle w:val="selqnc"/>
          <w:color w:val="FF0000"/>
        </w:rPr>
        <w:t>trz</w:t>
      </w:r>
      <w:proofErr w:type="spellEnd"/>
      <w:r w:rsidR="007D178C" w:rsidRPr="007D178C">
        <w:rPr>
          <w:rFonts w:ascii="Helvetica" w:hAnsi="Helvetica" w:cs="Helvetica"/>
          <w:sz w:val="22"/>
          <w:szCs w:val="22"/>
        </w:rPr>
        <w:t xml:space="preserve"> </w:t>
      </w:r>
      <w:r w:rsidR="007D178C">
        <w:rPr>
          <w:rFonts w:ascii="Helvetica" w:hAnsi="Helvetica" w:cs="Helvetica"/>
          <w:sz w:val="22"/>
          <w:szCs w:val="22"/>
        </w:rPr>
        <w:t>)</w:t>
      </w:r>
      <w:r w:rsidRPr="007D178C">
        <w:rPr>
          <w:rFonts w:ascii="Helvetica" w:hAnsi="Helvetica" w:cs="Helvetica"/>
          <w:sz w:val="22"/>
          <w:szCs w:val="22"/>
        </w:rPr>
        <w:t>at</w:t>
      </w:r>
      <w:proofErr w:type="gramEnd"/>
      <w:r w:rsidRPr="007D178C">
        <w:rPr>
          <w:rFonts w:ascii="Helvetica" w:hAnsi="Helvetica" w:cs="Helvetica"/>
          <w:sz w:val="22"/>
          <w:szCs w:val="22"/>
        </w:rPr>
        <w:t xml:space="preserve"> 102 different positions by visualizing all signals in real time on the acquisition computer</w:t>
      </w:r>
      <w:r w:rsidR="00935283" w:rsidRPr="007D178C">
        <w:rPr>
          <w:rFonts w:ascii="Helvetica" w:hAnsi="Helvetica" w:cs="Helvetica"/>
          <w:sz w:val="22"/>
          <w:szCs w:val="22"/>
        </w:rPr>
        <w:t xml:space="preserve"> </w:t>
      </w:r>
      <w:r w:rsidR="00935283" w:rsidRPr="007D178C">
        <w:rPr>
          <w:rFonts w:ascii="Helvetica" w:hAnsi="Helvetica" w:cs="Helvetica"/>
          <w:b/>
          <w:sz w:val="22"/>
          <w:szCs w:val="22"/>
        </w:rPr>
        <w:t>[2]</w:t>
      </w:r>
      <w:r w:rsidR="00D02796" w:rsidRPr="007D178C">
        <w:rPr>
          <w:rFonts w:ascii="Helvetica" w:hAnsi="Helvetica" w:cs="Helvetica"/>
          <w:sz w:val="22"/>
          <w:szCs w:val="22"/>
        </w:rPr>
        <w:t xml:space="preserve">. </w:t>
      </w:r>
    </w:p>
    <w:p w14:paraId="02D4D93C" w14:textId="77777777" w:rsidR="00D02796" w:rsidRPr="00D02796" w:rsidRDefault="00D02796" w:rsidP="00D027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02796">
        <w:rPr>
          <w:rFonts w:ascii="Helvetica" w:hAnsi="Helvetica" w:cs="Arial"/>
          <w:sz w:val="22"/>
          <w:szCs w:val="22"/>
        </w:rPr>
        <w:t xml:space="preserve">WIDE: show the empty MEG room. </w:t>
      </w:r>
    </w:p>
    <w:p w14:paraId="239731CA" w14:textId="7D20CDA2" w:rsidR="00D02796" w:rsidRPr="00D02796" w:rsidRDefault="000F3722" w:rsidP="00D027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D02796" w:rsidRPr="00D02796">
        <w:rPr>
          <w:rFonts w:ascii="Helvetica" w:hAnsi="Helvetica" w:cs="Arial"/>
          <w:sz w:val="22"/>
          <w:szCs w:val="22"/>
        </w:rPr>
        <w:t xml:space="preserve">Talent monitors the signals on the </w:t>
      </w:r>
      <w:r w:rsidR="00D02796" w:rsidRPr="00D02796">
        <w:rPr>
          <w:rFonts w:ascii="Helvetica" w:hAnsi="Helvetica" w:cs="Helvetica"/>
          <w:sz w:val="22"/>
          <w:szCs w:val="22"/>
        </w:rPr>
        <w:t>acquisition computer</w:t>
      </w:r>
      <w:r w:rsidR="002D18A0">
        <w:rPr>
          <w:rFonts w:ascii="Helvetica" w:hAnsi="Helvetica" w:cs="Helvetica"/>
          <w:sz w:val="22"/>
          <w:szCs w:val="22"/>
        </w:rPr>
        <w:t xml:space="preserve"> as the empty room data is acquired.  Perhaps points at the signal on the screen.  </w:t>
      </w:r>
      <w:r w:rsidR="007D178C">
        <w:rPr>
          <w:rFonts w:ascii="Helvetica" w:hAnsi="Helvetica" w:cs="Helvetica"/>
          <w:sz w:val="22"/>
          <w:szCs w:val="22"/>
        </w:rPr>
        <w:t xml:space="preserve"> </w:t>
      </w:r>
    </w:p>
    <w:p w14:paraId="3269B29E" w14:textId="38B5C529" w:rsidR="00CE10F2" w:rsidRPr="00D02796" w:rsidRDefault="00D02796" w:rsidP="00D0279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02796">
        <w:rPr>
          <w:rFonts w:ascii="Helvetica" w:hAnsi="Helvetica" w:cs="Helvetica"/>
          <w:sz w:val="22"/>
          <w:szCs w:val="22"/>
        </w:rPr>
        <w:t xml:space="preserve">Next, obtain </w:t>
      </w:r>
      <w:r w:rsidR="00CF6EB0" w:rsidRPr="00D02796">
        <w:rPr>
          <w:rFonts w:ascii="Helvetica" w:hAnsi="Helvetica" w:cs="Helvetica"/>
          <w:sz w:val="22"/>
          <w:szCs w:val="22"/>
        </w:rPr>
        <w:t>informed consent</w:t>
      </w:r>
      <w:r w:rsidRPr="00D02796">
        <w:rPr>
          <w:rFonts w:ascii="Helvetica" w:hAnsi="Helvetica" w:cs="Helvetica"/>
          <w:sz w:val="22"/>
          <w:szCs w:val="22"/>
        </w:rPr>
        <w:t xml:space="preserve"> from the participant</w:t>
      </w:r>
      <w:r w:rsidR="00CF6EB0" w:rsidRPr="00D02796">
        <w:rPr>
          <w:rFonts w:ascii="Helvetica" w:hAnsi="Helvetica" w:cs="Helvetica"/>
          <w:sz w:val="22"/>
          <w:szCs w:val="22"/>
        </w:rPr>
        <w:t xml:space="preserve"> in accordance with the declaration of Helsinki </w:t>
      </w:r>
      <w:r w:rsidR="00D3400A" w:rsidRPr="009C1231">
        <w:rPr>
          <w:rFonts w:ascii="Helvetica" w:hAnsi="Helvetica" w:cs="Helvetica"/>
          <w:b/>
          <w:sz w:val="22"/>
          <w:szCs w:val="22"/>
        </w:rPr>
        <w:t>[1]</w:t>
      </w:r>
      <w:r w:rsidR="00D3400A">
        <w:rPr>
          <w:rFonts w:ascii="Helvetica" w:hAnsi="Helvetica" w:cs="Helvetica"/>
          <w:sz w:val="22"/>
          <w:szCs w:val="22"/>
        </w:rPr>
        <w:t xml:space="preserve"> </w:t>
      </w:r>
      <w:r w:rsidR="00CF6EB0" w:rsidRPr="00D02796">
        <w:rPr>
          <w:rFonts w:ascii="Helvetica" w:hAnsi="Helvetica" w:cs="Helvetica"/>
          <w:sz w:val="22"/>
          <w:szCs w:val="22"/>
        </w:rPr>
        <w:t xml:space="preserve">and have them sign the form which includes a statement </w:t>
      </w:r>
      <w:r w:rsidR="00D3400A">
        <w:rPr>
          <w:rFonts w:ascii="Helvetica" w:hAnsi="Helvetica" w:cs="Helvetica"/>
          <w:sz w:val="22"/>
          <w:szCs w:val="22"/>
        </w:rPr>
        <w:t>allowing</w:t>
      </w:r>
      <w:r w:rsidR="00CF6EB0" w:rsidRPr="00D02796">
        <w:rPr>
          <w:rFonts w:ascii="Helvetica" w:hAnsi="Helvetica" w:cs="Helvetica"/>
          <w:sz w:val="22"/>
          <w:szCs w:val="22"/>
        </w:rPr>
        <w:t xml:space="preserve"> the processing of personal data</w:t>
      </w:r>
      <w:r w:rsidR="00D3400A">
        <w:rPr>
          <w:rFonts w:ascii="Helvetica" w:hAnsi="Helvetica" w:cs="Helvetica"/>
          <w:sz w:val="22"/>
          <w:szCs w:val="22"/>
        </w:rPr>
        <w:t xml:space="preserve"> </w:t>
      </w:r>
      <w:r w:rsidR="00D3400A" w:rsidRPr="009C1231">
        <w:rPr>
          <w:rFonts w:ascii="Helvetica" w:hAnsi="Helvetica" w:cs="Helvetica"/>
          <w:b/>
          <w:sz w:val="22"/>
          <w:szCs w:val="22"/>
        </w:rPr>
        <w:t>[2]</w:t>
      </w:r>
      <w:r w:rsidRPr="009C1231">
        <w:rPr>
          <w:rFonts w:ascii="Helvetica" w:hAnsi="Helvetica" w:cs="Helvetica"/>
          <w:b/>
          <w:sz w:val="22"/>
          <w:szCs w:val="22"/>
        </w:rPr>
        <w:t>.</w:t>
      </w:r>
      <w:r w:rsidRPr="00D02796">
        <w:rPr>
          <w:rFonts w:ascii="Helvetica" w:hAnsi="Helvetica" w:cs="Helvetica"/>
          <w:sz w:val="22"/>
          <w:szCs w:val="22"/>
        </w:rPr>
        <w:t xml:space="preserve"> </w:t>
      </w:r>
    </w:p>
    <w:p w14:paraId="6E052370" w14:textId="6F985B10" w:rsidR="00D02796" w:rsidRDefault="00CE6B61" w:rsidP="00D027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</w:t>
      </w:r>
      <w:r w:rsidR="00D3400A">
        <w:rPr>
          <w:rFonts w:ascii="Helvetica" w:hAnsi="Helvetica" w:cs="Arial"/>
          <w:sz w:val="22"/>
          <w:szCs w:val="22"/>
        </w:rPr>
        <w:t xml:space="preserve">Talent and the participant are seated, discussing the experiment and going over the consent. </w:t>
      </w:r>
    </w:p>
    <w:p w14:paraId="6B488917" w14:textId="484215FF" w:rsidR="00D3400A" w:rsidRPr="00D02796" w:rsidRDefault="00CE6B61" w:rsidP="00D027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D3400A">
        <w:rPr>
          <w:rFonts w:ascii="Helvetica" w:hAnsi="Helvetica" w:cs="Arial"/>
          <w:sz w:val="22"/>
          <w:szCs w:val="22"/>
        </w:rPr>
        <w:t>Talent gives the participant a form</w:t>
      </w:r>
      <w:r w:rsidR="009C1231">
        <w:rPr>
          <w:rFonts w:ascii="Helvetica" w:hAnsi="Helvetica" w:cs="Arial"/>
          <w:sz w:val="22"/>
          <w:szCs w:val="22"/>
        </w:rPr>
        <w:t xml:space="preserve">, and he/she signs it.  </w:t>
      </w:r>
    </w:p>
    <w:p w14:paraId="19B575DC" w14:textId="0005A828" w:rsidR="009C1231" w:rsidRDefault="009C1231" w:rsidP="009C123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1231">
        <w:rPr>
          <w:rFonts w:ascii="Helvetica" w:hAnsi="Helvetica" w:cs="Helvetica"/>
          <w:sz w:val="22"/>
          <w:szCs w:val="22"/>
        </w:rPr>
        <w:t>Next, p</w:t>
      </w:r>
      <w:r w:rsidR="00CF6EB0" w:rsidRPr="009C1231">
        <w:rPr>
          <w:rFonts w:ascii="Helvetica" w:hAnsi="Helvetica" w:cs="Helvetica"/>
          <w:sz w:val="22"/>
          <w:szCs w:val="22"/>
        </w:rPr>
        <w:t>rovide the</w:t>
      </w:r>
      <w:r w:rsidRPr="009C1231">
        <w:rPr>
          <w:rFonts w:ascii="Helvetica" w:hAnsi="Helvetica" w:cs="Helvetica"/>
          <w:sz w:val="22"/>
          <w:szCs w:val="22"/>
        </w:rPr>
        <w:t>m</w:t>
      </w:r>
      <w:r w:rsidR="00CF6EB0" w:rsidRPr="009C1231">
        <w:rPr>
          <w:rFonts w:ascii="Helvetica" w:hAnsi="Helvetica" w:cs="Helvetica"/>
          <w:sz w:val="22"/>
          <w:szCs w:val="22"/>
        </w:rPr>
        <w:t xml:space="preserve"> with non-magnetic clothes and make sure they have no metallic objects in or on their bodies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9C1231">
        <w:rPr>
          <w:rFonts w:ascii="Helvetica" w:hAnsi="Helvetica" w:cs="Helvetica"/>
          <w:b/>
          <w:sz w:val="22"/>
          <w:szCs w:val="22"/>
        </w:rPr>
        <w:t>[1]</w:t>
      </w:r>
      <w:r w:rsidR="00CF6EB0" w:rsidRPr="009C1231">
        <w:rPr>
          <w:rFonts w:ascii="Helvetica" w:hAnsi="Helvetica" w:cs="Helvetica"/>
          <w:sz w:val="22"/>
          <w:szCs w:val="22"/>
        </w:rPr>
        <w:t xml:space="preserve">. Ask them to fill out </w:t>
      </w:r>
      <w:r w:rsidR="00D3400A" w:rsidRPr="009C1231">
        <w:rPr>
          <w:rFonts w:ascii="Helvetica" w:hAnsi="Helvetica" w:cs="Helvetica"/>
          <w:sz w:val="22"/>
          <w:szCs w:val="22"/>
        </w:rPr>
        <w:t>an</w:t>
      </w:r>
      <w:r w:rsidR="00CF6EB0" w:rsidRPr="009C1231">
        <w:rPr>
          <w:rFonts w:ascii="Helvetica" w:hAnsi="Helvetica" w:cs="Helvetica"/>
          <w:sz w:val="22"/>
          <w:szCs w:val="22"/>
        </w:rPr>
        <w:t xml:space="preserve"> anonymous questionnaire to ensure this, and to assure they do not have any other exclusion criteria, and to document </w:t>
      </w:r>
      <w:r w:rsidR="00D3400A" w:rsidRPr="009C1231">
        <w:rPr>
          <w:rFonts w:ascii="Helvetica" w:hAnsi="Helvetica" w:cs="Helvetica"/>
          <w:sz w:val="22"/>
          <w:szCs w:val="22"/>
        </w:rPr>
        <w:t>details</w:t>
      </w:r>
      <w:r w:rsidR="00CF6EB0" w:rsidRPr="009C1231">
        <w:rPr>
          <w:rFonts w:ascii="Helvetica" w:hAnsi="Helvetica" w:cs="Helvetica"/>
          <w:sz w:val="22"/>
          <w:szCs w:val="22"/>
        </w:rPr>
        <w:t xml:space="preserve"> such as handedness and level of rest</w:t>
      </w:r>
      <w:r w:rsidR="003D12E0">
        <w:rPr>
          <w:rFonts w:ascii="Helvetica" w:hAnsi="Helvetica" w:cs="Helvetica"/>
          <w:sz w:val="22"/>
          <w:szCs w:val="22"/>
        </w:rPr>
        <w:t xml:space="preserve"> </w:t>
      </w:r>
      <w:r w:rsidR="003D12E0" w:rsidRPr="009C1231">
        <w:rPr>
          <w:rFonts w:ascii="Helvetica" w:hAnsi="Helvetica" w:cs="Helvetica"/>
          <w:b/>
          <w:sz w:val="22"/>
          <w:szCs w:val="22"/>
        </w:rPr>
        <w:t>[2]</w:t>
      </w:r>
      <w:r w:rsidR="00CF6EB0" w:rsidRPr="009C1231">
        <w:rPr>
          <w:rFonts w:ascii="Helvetica" w:hAnsi="Helvetica" w:cs="Helvetica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 xml:space="preserve">  </w:t>
      </w:r>
    </w:p>
    <w:p w14:paraId="186340C9" w14:textId="30519910" w:rsidR="009C1231" w:rsidRDefault="009C1231" w:rsidP="009C12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1231">
        <w:rPr>
          <w:rFonts w:ascii="Helvetica" w:hAnsi="Helvetica" w:cs="Arial"/>
          <w:sz w:val="22"/>
          <w:szCs w:val="22"/>
        </w:rPr>
        <w:t>The participant comes out of the changing area in the new clothing (either comes through the door</w:t>
      </w:r>
      <w:r w:rsidR="007D178C">
        <w:rPr>
          <w:rFonts w:ascii="Helvetica" w:hAnsi="Helvetica" w:cs="Arial"/>
          <w:sz w:val="22"/>
          <w:szCs w:val="22"/>
        </w:rPr>
        <w:t xml:space="preserve"> and talent greets them,</w:t>
      </w:r>
      <w:r w:rsidRPr="009C1231">
        <w:rPr>
          <w:rFonts w:ascii="Helvetica" w:hAnsi="Helvetica" w:cs="Arial"/>
          <w:sz w:val="22"/>
          <w:szCs w:val="22"/>
        </w:rPr>
        <w:t xml:space="preserve"> or talent escorts then through a doorway)</w:t>
      </w:r>
    </w:p>
    <w:p w14:paraId="7C5A9AED" w14:textId="3266449E" w:rsidR="009C1231" w:rsidRPr="009C1231" w:rsidRDefault="009C1231" w:rsidP="009C123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1231">
        <w:rPr>
          <w:rFonts w:ascii="Helvetica" w:hAnsi="Helvetica" w:cs="Arial"/>
          <w:sz w:val="22"/>
          <w:szCs w:val="22"/>
        </w:rPr>
        <w:t xml:space="preserve"> Talent gestures to a chair and the participant sits.  Then, talent hands the participant the questionnaire, and he/she starts filling it out.  </w:t>
      </w:r>
    </w:p>
    <w:p w14:paraId="041D2EB3" w14:textId="7F59D2CB" w:rsidR="002D285D" w:rsidRPr="002D285D" w:rsidRDefault="00CF6EB0" w:rsidP="002D28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1231">
        <w:rPr>
          <w:rFonts w:ascii="Helvetica" w:hAnsi="Helvetica" w:cs="Helvetica"/>
          <w:sz w:val="22"/>
          <w:szCs w:val="22"/>
        </w:rPr>
        <w:t>Seat the participant on a non-ferromagnetic chair</w:t>
      </w:r>
      <w:r w:rsidR="009C1231" w:rsidRPr="009C1231">
        <w:rPr>
          <w:rFonts w:ascii="Helvetica" w:hAnsi="Helvetica" w:cs="Helvetica"/>
          <w:sz w:val="22"/>
          <w:szCs w:val="22"/>
        </w:rPr>
        <w:t>, then a</w:t>
      </w:r>
      <w:r w:rsidRPr="009C1231">
        <w:rPr>
          <w:rFonts w:ascii="Helvetica" w:hAnsi="Helvetica" w:cs="Helvetica"/>
          <w:sz w:val="22"/>
          <w:szCs w:val="22"/>
        </w:rPr>
        <w:t>ttach 5 head position indicator coils to the head with adhesive, two above one eye, one above the other eye, and one behind each ear</w:t>
      </w:r>
      <w:r w:rsidR="009C1231" w:rsidRPr="009C1231">
        <w:rPr>
          <w:rFonts w:ascii="Helvetica" w:hAnsi="Helvetica" w:cs="Helvetica"/>
          <w:sz w:val="22"/>
          <w:szCs w:val="22"/>
        </w:rPr>
        <w:t xml:space="preserve"> </w:t>
      </w:r>
      <w:r w:rsidR="009C1231" w:rsidRPr="009C1231">
        <w:rPr>
          <w:rFonts w:ascii="Helvetica" w:hAnsi="Helvetica" w:cs="Helvetica"/>
          <w:b/>
          <w:sz w:val="22"/>
          <w:szCs w:val="22"/>
        </w:rPr>
        <w:t>[1]</w:t>
      </w:r>
      <w:r w:rsidRPr="009C1231">
        <w:rPr>
          <w:rFonts w:ascii="Helvetica" w:hAnsi="Helvetica" w:cs="Helvetica"/>
          <w:sz w:val="22"/>
          <w:szCs w:val="22"/>
        </w:rPr>
        <w:t>.</w:t>
      </w:r>
      <w:r w:rsidR="00CB4462" w:rsidRPr="009C1231">
        <w:rPr>
          <w:rFonts w:ascii="Helvetica" w:hAnsi="Helvetica" w:cs="Arial"/>
          <w:sz w:val="22"/>
          <w:szCs w:val="22"/>
        </w:rPr>
        <w:t xml:space="preserve"> </w:t>
      </w:r>
      <w:r w:rsidRPr="009C1231">
        <w:rPr>
          <w:rFonts w:ascii="Helvetica" w:hAnsi="Helvetica" w:cs="Helvetica"/>
          <w:sz w:val="22"/>
          <w:szCs w:val="22"/>
        </w:rPr>
        <w:t xml:space="preserve">Place the tracker sensor </w:t>
      </w:r>
      <w:r w:rsidR="008B6350">
        <w:rPr>
          <w:rFonts w:ascii="Helvetica" w:hAnsi="Helvetica" w:cs="Helvetica"/>
          <w:sz w:val="22"/>
          <w:szCs w:val="22"/>
        </w:rPr>
        <w:t>for</w:t>
      </w:r>
      <w:r w:rsidRPr="009C1231">
        <w:rPr>
          <w:rFonts w:ascii="Helvetica" w:hAnsi="Helvetica" w:cs="Helvetica"/>
          <w:sz w:val="22"/>
          <w:szCs w:val="22"/>
        </w:rPr>
        <w:t xml:space="preserve"> the digitization system firmly on the participant’s head and fix it to the spectacles for maximum stability</w:t>
      </w:r>
      <w:r w:rsidR="003D12E0">
        <w:rPr>
          <w:rFonts w:ascii="Helvetica" w:hAnsi="Helvetica" w:cs="Helvetica"/>
          <w:sz w:val="22"/>
          <w:szCs w:val="22"/>
        </w:rPr>
        <w:t xml:space="preserve"> </w:t>
      </w:r>
      <w:r w:rsidR="003D12E0" w:rsidRPr="009C1231">
        <w:rPr>
          <w:rFonts w:ascii="Helvetica" w:hAnsi="Helvetica" w:cs="Helvetica"/>
          <w:b/>
          <w:sz w:val="22"/>
          <w:szCs w:val="22"/>
        </w:rPr>
        <w:t>[2]</w:t>
      </w:r>
      <w:r w:rsidRPr="009C1231">
        <w:rPr>
          <w:rFonts w:ascii="Helvetica" w:hAnsi="Helvetica" w:cs="Helvetica"/>
          <w:sz w:val="22"/>
          <w:szCs w:val="22"/>
        </w:rPr>
        <w:t xml:space="preserve">. </w:t>
      </w:r>
    </w:p>
    <w:p w14:paraId="03E67371" w14:textId="77777777" w:rsidR="002D285D" w:rsidRPr="002D285D" w:rsidRDefault="009C1231" w:rsidP="002D28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285D">
        <w:rPr>
          <w:rFonts w:ascii="Helvetica" w:hAnsi="Helvetica" w:cs="Arial"/>
          <w:sz w:val="22"/>
          <w:szCs w:val="22"/>
        </w:rPr>
        <w:t>The participant sits on a wooden chair, then talent attaches</w:t>
      </w:r>
      <w:r w:rsidRPr="002D285D">
        <w:rPr>
          <w:rFonts w:ascii="Helvetica" w:hAnsi="Helvetica" w:cs="Helvetica"/>
          <w:sz w:val="22"/>
          <w:szCs w:val="22"/>
        </w:rPr>
        <w:t xml:space="preserve"> head position indicator (HPI) coils to the head with adhesive plaster, two above one eye, one above the other eye, and one behind each ear. </w:t>
      </w:r>
    </w:p>
    <w:p w14:paraId="5538749D" w14:textId="05B82169" w:rsidR="002D285D" w:rsidRDefault="009C1231" w:rsidP="002D28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285D">
        <w:rPr>
          <w:rFonts w:ascii="Helvetica" w:hAnsi="Helvetica" w:cs="Arial"/>
          <w:sz w:val="22"/>
          <w:szCs w:val="22"/>
        </w:rPr>
        <w:t xml:space="preserve">Talent places the </w:t>
      </w:r>
      <w:r w:rsidRPr="002D285D">
        <w:rPr>
          <w:rFonts w:ascii="Helvetica" w:hAnsi="Helvetica" w:cs="Helvetica"/>
          <w:sz w:val="22"/>
          <w:szCs w:val="22"/>
        </w:rPr>
        <w:t>tracker sensor firmly on the participant’s head and fix</w:t>
      </w:r>
      <w:r w:rsidR="008B6350" w:rsidRPr="002D285D">
        <w:rPr>
          <w:rFonts w:ascii="Helvetica" w:hAnsi="Helvetica" w:cs="Helvetica"/>
          <w:sz w:val="22"/>
          <w:szCs w:val="22"/>
        </w:rPr>
        <w:t>es</w:t>
      </w:r>
      <w:r w:rsidRPr="002D285D">
        <w:rPr>
          <w:rFonts w:ascii="Helvetica" w:hAnsi="Helvetica" w:cs="Helvetica"/>
          <w:sz w:val="22"/>
          <w:szCs w:val="22"/>
        </w:rPr>
        <w:t xml:space="preserve"> it to the spectacles</w:t>
      </w:r>
    </w:p>
    <w:p w14:paraId="449B71D2" w14:textId="644C808A" w:rsidR="002D285D" w:rsidRPr="002D285D" w:rsidRDefault="00CF6EB0" w:rsidP="002D285D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285D">
        <w:rPr>
          <w:rFonts w:ascii="Helvetica" w:hAnsi="Helvetica" w:cs="Helvetica"/>
          <w:sz w:val="22"/>
          <w:szCs w:val="22"/>
        </w:rPr>
        <w:lastRenderedPageBreak/>
        <w:t>Next, digitize the anatomical landmarks, the left and right pre-auricular points and th</w:t>
      </w:r>
      <w:r w:rsidR="002D285D" w:rsidRPr="002D285D">
        <w:rPr>
          <w:rFonts w:ascii="Helvetica" w:hAnsi="Helvetica" w:cs="Helvetica"/>
          <w:sz w:val="22"/>
          <w:szCs w:val="22"/>
        </w:rPr>
        <w:t>e</w:t>
      </w:r>
      <w:r w:rsidRPr="002D285D">
        <w:rPr>
          <w:rFonts w:ascii="Helvetica" w:hAnsi="Helvetica" w:cs="Helvetica"/>
          <w:sz w:val="22"/>
          <w:szCs w:val="22"/>
        </w:rPr>
        <w:t xml:space="preserve"> </w:t>
      </w:r>
      <w:proofErr w:type="spellStart"/>
      <w:r w:rsidRPr="002D285D">
        <w:rPr>
          <w:rFonts w:ascii="Helvetica" w:hAnsi="Helvetica" w:cs="Helvetica"/>
          <w:sz w:val="22"/>
          <w:szCs w:val="22"/>
        </w:rPr>
        <w:t>nasion</w:t>
      </w:r>
      <w:proofErr w:type="spellEnd"/>
      <w:r w:rsidRPr="002D285D">
        <w:rPr>
          <w:rFonts w:ascii="Helvetica" w:hAnsi="Helvetica" w:cs="Helvetica"/>
          <w:sz w:val="22"/>
          <w:szCs w:val="22"/>
        </w:rPr>
        <w:t xml:space="preserve">, and </w:t>
      </w:r>
      <w:r w:rsidR="002D285D" w:rsidRPr="002D285D">
        <w:rPr>
          <w:rFonts w:ascii="Helvetica" w:hAnsi="Helvetica" w:cs="Helvetica"/>
          <w:sz w:val="22"/>
          <w:szCs w:val="22"/>
        </w:rPr>
        <w:t>assure</w:t>
      </w:r>
      <w:r w:rsidRPr="002D285D">
        <w:rPr>
          <w:rFonts w:ascii="Helvetica" w:hAnsi="Helvetica" w:cs="Helvetica"/>
          <w:sz w:val="22"/>
          <w:szCs w:val="22"/>
        </w:rPr>
        <w:t xml:space="preserve"> </w:t>
      </w:r>
      <w:r w:rsidR="002D285D" w:rsidRPr="002D285D">
        <w:rPr>
          <w:rFonts w:ascii="Helvetica" w:hAnsi="Helvetica" w:cs="Helvetica"/>
          <w:sz w:val="22"/>
          <w:szCs w:val="22"/>
        </w:rPr>
        <w:t>that</w:t>
      </w:r>
      <w:r w:rsidR="002D285D">
        <w:rPr>
          <w:rFonts w:ascii="Helvetica" w:hAnsi="Helvetica" w:cs="Helvetica"/>
          <w:sz w:val="22"/>
          <w:szCs w:val="22"/>
        </w:rPr>
        <w:t xml:space="preserve"> </w:t>
      </w:r>
      <w:r w:rsidRPr="002D285D">
        <w:rPr>
          <w:rFonts w:ascii="Helvetica" w:hAnsi="Helvetica" w:cs="Helvetica"/>
          <w:sz w:val="22"/>
          <w:szCs w:val="22"/>
        </w:rPr>
        <w:t>the pre-auricular points are symmetrical</w:t>
      </w:r>
      <w:r w:rsidR="00EC2E0C">
        <w:rPr>
          <w:rFonts w:ascii="Helvetica" w:hAnsi="Helvetica" w:cs="Helvetica"/>
          <w:sz w:val="22"/>
          <w:szCs w:val="22"/>
        </w:rPr>
        <w:t xml:space="preserve"> </w:t>
      </w:r>
      <w:r w:rsidR="002D285D" w:rsidRPr="002D285D">
        <w:rPr>
          <w:rFonts w:ascii="Helvetica" w:hAnsi="Helvetica" w:cs="Helvetica"/>
          <w:b/>
          <w:sz w:val="22"/>
          <w:szCs w:val="22"/>
        </w:rPr>
        <w:t>[</w:t>
      </w:r>
      <w:r w:rsidR="002D285D" w:rsidRPr="009C1231">
        <w:rPr>
          <w:rFonts w:ascii="Helvetica" w:hAnsi="Helvetica" w:cs="Helvetica"/>
          <w:b/>
          <w:sz w:val="22"/>
          <w:szCs w:val="22"/>
        </w:rPr>
        <w:t>1]</w:t>
      </w:r>
      <w:r w:rsidR="002D285D" w:rsidRPr="009C1231">
        <w:rPr>
          <w:rFonts w:ascii="Helvetica" w:hAnsi="Helvetica" w:cs="Helvetica"/>
          <w:sz w:val="22"/>
          <w:szCs w:val="22"/>
        </w:rPr>
        <w:t>.</w:t>
      </w:r>
      <w:r w:rsidR="002D285D" w:rsidRPr="009C1231">
        <w:rPr>
          <w:rFonts w:ascii="Helvetica" w:hAnsi="Helvetica" w:cs="Arial"/>
          <w:sz w:val="22"/>
          <w:szCs w:val="22"/>
        </w:rPr>
        <w:t xml:space="preserve"> </w:t>
      </w:r>
      <w:r w:rsidRPr="002D285D">
        <w:rPr>
          <w:rFonts w:ascii="Helvetica" w:hAnsi="Helvetica" w:cs="Helvetica"/>
          <w:sz w:val="22"/>
          <w:szCs w:val="22"/>
        </w:rPr>
        <w:t xml:space="preserve"> Also Digitize the 5 HPI coil positions using a 3D digitizer stylus</w:t>
      </w:r>
      <w:r w:rsidR="002D285D">
        <w:rPr>
          <w:rFonts w:ascii="Helvetica" w:hAnsi="Helvetica" w:cs="Helvetica"/>
          <w:sz w:val="22"/>
          <w:szCs w:val="22"/>
        </w:rPr>
        <w:t xml:space="preserve"> </w:t>
      </w:r>
      <w:r w:rsidR="002D285D" w:rsidRPr="009C1231">
        <w:rPr>
          <w:rFonts w:ascii="Helvetica" w:hAnsi="Helvetica" w:cs="Helvetica"/>
          <w:b/>
          <w:sz w:val="22"/>
          <w:szCs w:val="22"/>
        </w:rPr>
        <w:t>[2]</w:t>
      </w:r>
      <w:r w:rsidR="002D285D">
        <w:rPr>
          <w:rFonts w:ascii="Helvetica" w:hAnsi="Helvetica" w:cs="Helvetica"/>
          <w:b/>
          <w:sz w:val="22"/>
          <w:szCs w:val="22"/>
        </w:rPr>
        <w:t>.</w:t>
      </w:r>
      <w:r w:rsidRPr="002D285D">
        <w:rPr>
          <w:rFonts w:ascii="Helvetica" w:hAnsi="Helvetica" w:cs="Helvetica"/>
          <w:sz w:val="22"/>
          <w:szCs w:val="22"/>
        </w:rPr>
        <w:t xml:space="preserve"> </w:t>
      </w:r>
    </w:p>
    <w:p w14:paraId="5C99DCC3" w14:textId="75C79611" w:rsidR="002D285D" w:rsidRPr="002D285D" w:rsidRDefault="002D285D" w:rsidP="002D28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digitizes the anatomical landmarks,</w:t>
      </w:r>
      <w:r w:rsidRPr="002D285D">
        <w:rPr>
          <w:rFonts w:ascii="Helvetica" w:hAnsi="Helvetica" w:cs="Helvetica"/>
          <w:sz w:val="22"/>
          <w:szCs w:val="22"/>
        </w:rPr>
        <w:t xml:space="preserve"> the left and right pre-auricular points and the </w:t>
      </w:r>
      <w:proofErr w:type="spellStart"/>
      <w:r w:rsidRPr="002D285D">
        <w:rPr>
          <w:rFonts w:ascii="Helvetica" w:hAnsi="Helvetica" w:cs="Helvetica"/>
          <w:sz w:val="22"/>
          <w:szCs w:val="22"/>
        </w:rPr>
        <w:t>nasion</w:t>
      </w:r>
      <w:proofErr w:type="spellEnd"/>
      <w:r w:rsidRPr="002D285D">
        <w:rPr>
          <w:rFonts w:ascii="Helvetica" w:hAnsi="Helvetica" w:cs="Helvetica"/>
          <w:sz w:val="22"/>
          <w:szCs w:val="22"/>
        </w:rPr>
        <w:t>, and assure that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2D285D">
        <w:rPr>
          <w:rFonts w:ascii="Helvetica" w:hAnsi="Helvetica" w:cs="Helvetica"/>
          <w:sz w:val="22"/>
          <w:szCs w:val="22"/>
        </w:rPr>
        <w:t>the left and right pre-auricular points are symmetrical.</w:t>
      </w:r>
    </w:p>
    <w:p w14:paraId="04D50E94" w14:textId="797DA20B" w:rsidR="002D285D" w:rsidRPr="002D285D" w:rsidRDefault="002D285D" w:rsidP="002D28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Pr="002D285D">
        <w:rPr>
          <w:rFonts w:ascii="Helvetica" w:hAnsi="Helvetica" w:cs="Helvetica"/>
          <w:sz w:val="22"/>
          <w:szCs w:val="22"/>
        </w:rPr>
        <w:t>Digitize</w:t>
      </w:r>
      <w:r>
        <w:rPr>
          <w:rFonts w:ascii="Helvetica" w:hAnsi="Helvetica" w:cs="Helvetica"/>
          <w:sz w:val="22"/>
          <w:szCs w:val="22"/>
        </w:rPr>
        <w:t xml:space="preserve">s </w:t>
      </w:r>
      <w:r w:rsidRPr="002D285D">
        <w:rPr>
          <w:rFonts w:ascii="Helvetica" w:hAnsi="Helvetica" w:cs="Helvetica"/>
          <w:sz w:val="22"/>
          <w:szCs w:val="22"/>
        </w:rPr>
        <w:t>the 5 HPI coil positions using a 3D digitizer stylus</w:t>
      </w:r>
    </w:p>
    <w:p w14:paraId="0ADB2374" w14:textId="338FA8A5" w:rsidR="00CF6EB0" w:rsidRPr="002D285D" w:rsidRDefault="00CF6EB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D285D">
        <w:rPr>
          <w:rFonts w:ascii="Helvetica" w:hAnsi="Helvetica" w:cs="Helvetica"/>
          <w:sz w:val="22"/>
          <w:szCs w:val="22"/>
        </w:rPr>
        <w:t>Now, digitize up to 300 points along the scalp and maximize the coverage of the head shape</w:t>
      </w:r>
      <w:r w:rsidR="002D285D">
        <w:rPr>
          <w:rFonts w:ascii="Helvetica" w:hAnsi="Helvetica" w:cs="Helvetica"/>
          <w:sz w:val="22"/>
          <w:szCs w:val="22"/>
        </w:rPr>
        <w:t xml:space="preserve"> </w:t>
      </w:r>
      <w:r w:rsidR="002D285D" w:rsidRPr="002D285D">
        <w:rPr>
          <w:rFonts w:ascii="Helvetica" w:hAnsi="Helvetica" w:cs="Helvetica"/>
          <w:b/>
          <w:sz w:val="22"/>
          <w:szCs w:val="22"/>
        </w:rPr>
        <w:t>[</w:t>
      </w:r>
      <w:r w:rsidR="002D285D" w:rsidRPr="009C1231">
        <w:rPr>
          <w:rFonts w:ascii="Helvetica" w:hAnsi="Helvetica" w:cs="Helvetica"/>
          <w:b/>
          <w:sz w:val="22"/>
          <w:szCs w:val="22"/>
        </w:rPr>
        <w:t>1]</w:t>
      </w:r>
      <w:r w:rsidRPr="002D285D">
        <w:rPr>
          <w:rFonts w:ascii="Helvetica" w:hAnsi="Helvetica" w:cs="Helvetica"/>
          <w:sz w:val="22"/>
          <w:szCs w:val="22"/>
        </w:rPr>
        <w:t xml:space="preserve">. Cover the well-defined areas of the scalp on </w:t>
      </w:r>
      <w:r w:rsidR="002D285D">
        <w:rPr>
          <w:rFonts w:ascii="Helvetica" w:hAnsi="Helvetica" w:cs="Helvetica"/>
          <w:sz w:val="22"/>
          <w:szCs w:val="22"/>
        </w:rPr>
        <w:t>MR</w:t>
      </w:r>
      <w:r w:rsidRPr="002D285D">
        <w:rPr>
          <w:rFonts w:ascii="Helvetica" w:hAnsi="Helvetica" w:cs="Helvetica"/>
          <w:sz w:val="22"/>
          <w:szCs w:val="22"/>
        </w:rPr>
        <w:t xml:space="preserve"> images, above the inion on the back</w:t>
      </w:r>
      <w:r w:rsidR="00CE6B61">
        <w:rPr>
          <w:rFonts w:ascii="Helvetica" w:hAnsi="Helvetica" w:cs="Helvetica"/>
          <w:sz w:val="22"/>
          <w:szCs w:val="22"/>
        </w:rPr>
        <w:t>,</w:t>
      </w:r>
      <w:r w:rsidRPr="002D285D">
        <w:rPr>
          <w:rFonts w:ascii="Helvetica" w:hAnsi="Helvetica" w:cs="Helvetica"/>
          <w:sz w:val="22"/>
          <w:szCs w:val="22"/>
        </w:rPr>
        <w:t xml:space="preserve"> and the </w:t>
      </w:r>
      <w:proofErr w:type="spellStart"/>
      <w:r w:rsidRPr="002D285D">
        <w:rPr>
          <w:rFonts w:ascii="Helvetica" w:hAnsi="Helvetica" w:cs="Helvetica"/>
          <w:sz w:val="22"/>
          <w:szCs w:val="22"/>
        </w:rPr>
        <w:t>nasion</w:t>
      </w:r>
      <w:proofErr w:type="spellEnd"/>
      <w:r w:rsidRPr="002D285D">
        <w:rPr>
          <w:rFonts w:ascii="Helvetica" w:hAnsi="Helvetica" w:cs="Helvetica"/>
          <w:sz w:val="22"/>
          <w:szCs w:val="22"/>
        </w:rPr>
        <w:t xml:space="preserve"> on the front, as well as the nasal bridge</w:t>
      </w:r>
      <w:r w:rsidR="008B5783">
        <w:rPr>
          <w:rFonts w:ascii="Helvetica" w:hAnsi="Helvetica" w:cs="Helvetica"/>
          <w:sz w:val="22"/>
          <w:szCs w:val="22"/>
        </w:rPr>
        <w:t xml:space="preserve">. </w:t>
      </w:r>
      <w:r w:rsidR="008B5783" w:rsidRPr="002D285D">
        <w:rPr>
          <w:rFonts w:ascii="Helvetica" w:hAnsi="Helvetica" w:cs="Helvetica"/>
          <w:sz w:val="22"/>
          <w:szCs w:val="22"/>
        </w:rPr>
        <w:t xml:space="preserve">These </w:t>
      </w:r>
      <w:r w:rsidR="008B5783" w:rsidRPr="008B5783">
        <w:rPr>
          <w:rFonts w:ascii="Helvetica" w:hAnsi="Helvetica" w:cs="Helvetica"/>
          <w:sz w:val="22"/>
          <w:szCs w:val="22"/>
        </w:rPr>
        <w:t xml:space="preserve">points will be used for co-registration </w:t>
      </w:r>
      <w:r w:rsidR="00EC2E0C">
        <w:rPr>
          <w:rFonts w:ascii="Helvetica" w:hAnsi="Helvetica" w:cs="Helvetica"/>
          <w:sz w:val="22"/>
          <w:szCs w:val="22"/>
        </w:rPr>
        <w:t>to</w:t>
      </w:r>
      <w:r w:rsidR="008B5783" w:rsidRPr="008B5783">
        <w:rPr>
          <w:rFonts w:ascii="Helvetica" w:hAnsi="Helvetica" w:cs="Helvetica"/>
          <w:sz w:val="22"/>
          <w:szCs w:val="22"/>
        </w:rPr>
        <w:t xml:space="preserve"> an anatomical image</w:t>
      </w:r>
      <w:r w:rsidR="002D285D" w:rsidRPr="008B5783">
        <w:rPr>
          <w:rFonts w:ascii="Helvetica" w:hAnsi="Helvetica" w:cs="Helvetica"/>
          <w:sz w:val="22"/>
          <w:szCs w:val="22"/>
        </w:rPr>
        <w:t xml:space="preserve"> </w:t>
      </w:r>
      <w:r w:rsidR="002D285D" w:rsidRPr="008B5783">
        <w:rPr>
          <w:rFonts w:ascii="Helvetica" w:hAnsi="Helvetica" w:cs="Helvetica"/>
          <w:b/>
          <w:sz w:val="22"/>
          <w:szCs w:val="22"/>
        </w:rPr>
        <w:t>[</w:t>
      </w:r>
      <w:r w:rsidR="002D285D" w:rsidRPr="009C1231">
        <w:rPr>
          <w:rFonts w:ascii="Helvetica" w:hAnsi="Helvetica" w:cs="Helvetica"/>
          <w:b/>
          <w:sz w:val="22"/>
          <w:szCs w:val="22"/>
        </w:rPr>
        <w:t>2]</w:t>
      </w:r>
      <w:r w:rsidR="002D285D">
        <w:rPr>
          <w:rFonts w:ascii="Helvetica" w:hAnsi="Helvetica" w:cs="Helvetica"/>
          <w:b/>
          <w:sz w:val="22"/>
          <w:szCs w:val="22"/>
        </w:rPr>
        <w:t>.</w:t>
      </w:r>
    </w:p>
    <w:p w14:paraId="1B0D1B86" w14:textId="0A337DF0" w:rsidR="002D285D" w:rsidRPr="002D285D" w:rsidRDefault="002D285D" w:rsidP="002D28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starts to </w:t>
      </w:r>
      <w:r w:rsidRPr="002D285D">
        <w:rPr>
          <w:rFonts w:ascii="Helvetica" w:hAnsi="Helvetica" w:cs="Helvetica"/>
          <w:sz w:val="22"/>
          <w:szCs w:val="22"/>
        </w:rPr>
        <w:t>digitize points along the scalp</w:t>
      </w:r>
      <w:r w:rsidR="00FD2EA9">
        <w:rPr>
          <w:rFonts w:ascii="Helvetica" w:hAnsi="Helvetica" w:cs="Helvetica"/>
          <w:sz w:val="22"/>
          <w:szCs w:val="22"/>
        </w:rPr>
        <w:t>.</w:t>
      </w:r>
    </w:p>
    <w:p w14:paraId="5F2B4D88" w14:textId="22A874A5" w:rsidR="002D285D" w:rsidRPr="002D285D" w:rsidRDefault="00CE6B61" w:rsidP="002D285D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Another angle as t</w:t>
      </w:r>
      <w:r w:rsidR="002D285D">
        <w:rPr>
          <w:rFonts w:ascii="Helvetica" w:hAnsi="Helvetica" w:cs="Arial"/>
          <w:sz w:val="22"/>
          <w:szCs w:val="22"/>
        </w:rPr>
        <w:t xml:space="preserve">alent continues to </w:t>
      </w:r>
      <w:r w:rsidR="002D285D" w:rsidRPr="002D285D">
        <w:rPr>
          <w:rFonts w:ascii="Helvetica" w:hAnsi="Helvetica" w:cs="Helvetica"/>
          <w:sz w:val="22"/>
          <w:szCs w:val="22"/>
        </w:rPr>
        <w:t>digitize points</w:t>
      </w:r>
      <w:r w:rsidR="002D285D">
        <w:rPr>
          <w:rFonts w:ascii="Helvetica" w:hAnsi="Helvetica" w:cs="Helvetica"/>
          <w:sz w:val="22"/>
          <w:szCs w:val="22"/>
        </w:rPr>
        <w:t xml:space="preserve">, covering </w:t>
      </w:r>
      <w:r w:rsidR="002D285D" w:rsidRPr="002D285D">
        <w:rPr>
          <w:rFonts w:ascii="Helvetica" w:hAnsi="Helvetica" w:cs="Helvetica"/>
          <w:sz w:val="22"/>
          <w:szCs w:val="22"/>
        </w:rPr>
        <w:t xml:space="preserve">the well-defined areas of the scalp on </w:t>
      </w:r>
      <w:r w:rsidR="002D285D">
        <w:rPr>
          <w:rFonts w:ascii="Helvetica" w:hAnsi="Helvetica" w:cs="Helvetica"/>
          <w:sz w:val="22"/>
          <w:szCs w:val="22"/>
        </w:rPr>
        <w:t>MRI</w:t>
      </w:r>
      <w:r w:rsidR="002D285D" w:rsidRPr="002D285D">
        <w:rPr>
          <w:rFonts w:ascii="Helvetica" w:hAnsi="Helvetica" w:cs="Helvetica"/>
          <w:sz w:val="22"/>
          <w:szCs w:val="22"/>
        </w:rPr>
        <w:t xml:space="preserve">, above the inion on the back and the </w:t>
      </w:r>
      <w:proofErr w:type="spellStart"/>
      <w:r w:rsidR="002D285D" w:rsidRPr="002D285D">
        <w:rPr>
          <w:rFonts w:ascii="Helvetica" w:hAnsi="Helvetica" w:cs="Helvetica"/>
          <w:sz w:val="22"/>
          <w:szCs w:val="22"/>
        </w:rPr>
        <w:t>nasion</w:t>
      </w:r>
      <w:proofErr w:type="spellEnd"/>
      <w:r w:rsidR="002D285D" w:rsidRPr="002D285D">
        <w:rPr>
          <w:rFonts w:ascii="Helvetica" w:hAnsi="Helvetica" w:cs="Helvetica"/>
          <w:sz w:val="22"/>
          <w:szCs w:val="22"/>
        </w:rPr>
        <w:t xml:space="preserve"> on the front, as well as the nasal bridge</w:t>
      </w:r>
    </w:p>
    <w:p w14:paraId="26A4218D" w14:textId="4AC07D08" w:rsidR="00CF6EB0" w:rsidRPr="008B5783" w:rsidRDefault="008B5783" w:rsidP="008B578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5783">
        <w:rPr>
          <w:rFonts w:ascii="Helvetica" w:hAnsi="Helvetica" w:cs="Helvetica"/>
          <w:sz w:val="22"/>
          <w:szCs w:val="22"/>
        </w:rPr>
        <w:t>At this point r</w:t>
      </w:r>
      <w:r w:rsidR="00CF6EB0" w:rsidRPr="008B5783">
        <w:rPr>
          <w:rFonts w:ascii="Helvetica" w:hAnsi="Helvetica" w:cs="Helvetica"/>
          <w:sz w:val="22"/>
          <w:szCs w:val="22"/>
        </w:rPr>
        <w:t>emove the spectacles with the tracker sensor</w:t>
      </w:r>
      <w:r w:rsidRPr="008B5783">
        <w:rPr>
          <w:rFonts w:ascii="Helvetica" w:hAnsi="Helvetica" w:cs="Helvetica"/>
          <w:sz w:val="22"/>
          <w:szCs w:val="22"/>
        </w:rPr>
        <w:t>, and a</w:t>
      </w:r>
      <w:r w:rsidR="00CF6EB0" w:rsidRPr="008B5783">
        <w:rPr>
          <w:rFonts w:ascii="Helvetica" w:hAnsi="Helvetica" w:cs="Helvetica"/>
          <w:sz w:val="22"/>
          <w:szCs w:val="22"/>
        </w:rPr>
        <w:t>ttach disposable electrodes above and below the right eye to monitor vertical eye movements</w:t>
      </w:r>
      <w:r w:rsidR="00CB4462" w:rsidRPr="008B5783">
        <w:rPr>
          <w:rFonts w:ascii="Helvetica" w:hAnsi="Helvetica" w:cs="Helvetica"/>
          <w:sz w:val="22"/>
          <w:szCs w:val="22"/>
        </w:rPr>
        <w:t xml:space="preserve"> </w:t>
      </w:r>
      <w:r w:rsidR="00CB4462" w:rsidRPr="008B5783">
        <w:rPr>
          <w:rFonts w:ascii="Helvetica" w:hAnsi="Helvetica" w:cs="Helvetica"/>
          <w:b/>
          <w:sz w:val="22"/>
          <w:szCs w:val="22"/>
        </w:rPr>
        <w:t>[1]</w:t>
      </w:r>
      <w:r w:rsidR="00CB4462" w:rsidRPr="008B5783">
        <w:rPr>
          <w:rFonts w:ascii="Helvetica" w:hAnsi="Helvetica" w:cs="Arial"/>
          <w:b/>
          <w:sz w:val="22"/>
          <w:szCs w:val="22"/>
        </w:rPr>
        <w:t>.</w:t>
      </w:r>
      <w:r w:rsidR="00CB4462" w:rsidRPr="008B5783">
        <w:rPr>
          <w:rFonts w:ascii="Helvetica" w:hAnsi="Helvetica" w:cs="Arial"/>
          <w:sz w:val="22"/>
          <w:szCs w:val="22"/>
        </w:rPr>
        <w:t xml:space="preserve"> </w:t>
      </w:r>
      <w:r w:rsidR="00CF6EB0" w:rsidRPr="008B5783">
        <w:rPr>
          <w:rFonts w:ascii="Helvetica" w:hAnsi="Helvetica" w:cs="Helvetica"/>
          <w:sz w:val="22"/>
          <w:szCs w:val="22"/>
        </w:rPr>
        <w:t>A</w:t>
      </w:r>
      <w:r w:rsidR="00CB4462" w:rsidRPr="008B5783">
        <w:rPr>
          <w:rFonts w:ascii="Helvetica" w:hAnsi="Helvetica" w:cs="Helvetica"/>
          <w:sz w:val="22"/>
          <w:szCs w:val="22"/>
        </w:rPr>
        <w:t>lso a</w:t>
      </w:r>
      <w:r w:rsidR="00CF6EB0" w:rsidRPr="008B5783">
        <w:rPr>
          <w:rFonts w:ascii="Helvetica" w:hAnsi="Helvetica" w:cs="Helvetica"/>
          <w:sz w:val="22"/>
          <w:szCs w:val="22"/>
        </w:rPr>
        <w:t>ttach electrodes to the left of the left eye and to the right of the right eye to monitor horizontal eye movements</w:t>
      </w:r>
      <w:r w:rsidR="00CB4462" w:rsidRPr="008B5783">
        <w:rPr>
          <w:rFonts w:ascii="Helvetica" w:hAnsi="Helvetica" w:cs="Helvetica"/>
          <w:sz w:val="22"/>
          <w:szCs w:val="22"/>
        </w:rPr>
        <w:t xml:space="preserve"> </w:t>
      </w:r>
      <w:r w:rsidR="00CB4462" w:rsidRPr="008B5783">
        <w:rPr>
          <w:rFonts w:ascii="Helvetica" w:hAnsi="Helvetica" w:cs="Helvetica"/>
          <w:b/>
          <w:sz w:val="22"/>
          <w:szCs w:val="22"/>
        </w:rPr>
        <w:t>[2]</w:t>
      </w:r>
      <w:r w:rsidR="00CF6EB0" w:rsidRPr="008B5783">
        <w:rPr>
          <w:rFonts w:ascii="Helvetica" w:hAnsi="Helvetica" w:cs="Helvetica"/>
          <w:b/>
          <w:sz w:val="22"/>
          <w:szCs w:val="22"/>
        </w:rPr>
        <w:t>.</w:t>
      </w:r>
    </w:p>
    <w:p w14:paraId="3A5AD353" w14:textId="6B0CA47B" w:rsidR="00CB4462" w:rsidRPr="00D02796" w:rsidRDefault="00CB4462" w:rsidP="00CB44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02796">
        <w:rPr>
          <w:rFonts w:ascii="Helvetica" w:hAnsi="Helvetica" w:cs="Helvetica"/>
          <w:sz w:val="22"/>
          <w:szCs w:val="22"/>
        </w:rPr>
        <w:t>Talent attaches disposable electrodes above (</w:t>
      </w:r>
      <w:proofErr w:type="spellStart"/>
      <w:r w:rsidRPr="00D02796">
        <w:rPr>
          <w:rFonts w:ascii="Helvetica" w:hAnsi="Helvetica" w:cs="Helvetica"/>
          <w:sz w:val="22"/>
          <w:szCs w:val="22"/>
        </w:rPr>
        <w:t>superciliary</w:t>
      </w:r>
      <w:proofErr w:type="spellEnd"/>
      <w:r w:rsidRPr="00D02796">
        <w:rPr>
          <w:rFonts w:ascii="Helvetica" w:hAnsi="Helvetica" w:cs="Helvetica"/>
          <w:sz w:val="22"/>
          <w:szCs w:val="22"/>
        </w:rPr>
        <w:t xml:space="preserve"> arch) and below (medial to the zygomatic maxillary bone)</w:t>
      </w:r>
    </w:p>
    <w:p w14:paraId="0C3BE3EE" w14:textId="1AA652F6" w:rsidR="00CB4462" w:rsidRPr="00D02796" w:rsidRDefault="00CB4462" w:rsidP="00CB44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02796">
        <w:rPr>
          <w:rFonts w:ascii="Helvetica" w:hAnsi="Helvetica" w:cs="Helvetica"/>
          <w:sz w:val="22"/>
          <w:szCs w:val="22"/>
        </w:rPr>
        <w:t>Talent attaches disposable electrodes to the left of the left eye and to the right of the right eye (dorsal to the zygomatic maxillary bone)</w:t>
      </w:r>
    </w:p>
    <w:p w14:paraId="24CA3CAF" w14:textId="23D413D3" w:rsidR="00CF6EB0" w:rsidRPr="00DE47F6" w:rsidRDefault="00CF6EB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E47F6">
        <w:rPr>
          <w:rFonts w:ascii="Helvetica" w:hAnsi="Helvetica" w:cs="Helvetica"/>
          <w:sz w:val="22"/>
          <w:szCs w:val="22"/>
        </w:rPr>
        <w:t xml:space="preserve">Attach </w:t>
      </w:r>
      <w:r w:rsidR="00DE47F6">
        <w:rPr>
          <w:rFonts w:ascii="Helvetica" w:hAnsi="Helvetica" w:cs="Helvetica"/>
          <w:sz w:val="22"/>
          <w:szCs w:val="22"/>
        </w:rPr>
        <w:t xml:space="preserve">additional </w:t>
      </w:r>
      <w:r w:rsidRPr="00DE47F6">
        <w:rPr>
          <w:rFonts w:ascii="Helvetica" w:hAnsi="Helvetica" w:cs="Helvetica"/>
          <w:sz w:val="22"/>
          <w:szCs w:val="22"/>
        </w:rPr>
        <w:t>electrodes below the heart and below the right collarbone to monitor heart rate</w:t>
      </w:r>
      <w:r w:rsidR="00DE47F6" w:rsidRPr="00DE47F6">
        <w:rPr>
          <w:rFonts w:ascii="Helvetica" w:hAnsi="Helvetica" w:cs="Helvetica"/>
          <w:sz w:val="22"/>
          <w:szCs w:val="22"/>
        </w:rPr>
        <w:t>.</w:t>
      </w:r>
      <w:r w:rsidRPr="00DE47F6">
        <w:rPr>
          <w:rFonts w:ascii="Helvetica" w:hAnsi="Helvetica" w:cs="Helvetica"/>
          <w:sz w:val="22"/>
          <w:szCs w:val="22"/>
        </w:rPr>
        <w:t xml:space="preserve">  </w:t>
      </w:r>
      <w:r w:rsidR="00DE47F6">
        <w:rPr>
          <w:rFonts w:ascii="Helvetica" w:hAnsi="Helvetica" w:cs="Helvetica"/>
          <w:sz w:val="22"/>
          <w:szCs w:val="22"/>
        </w:rPr>
        <w:t>The signal in these areas is</w:t>
      </w:r>
      <w:r w:rsidRPr="00DE47F6">
        <w:rPr>
          <w:rFonts w:ascii="Helvetica" w:hAnsi="Helvetica" w:cs="Helvetica"/>
          <w:sz w:val="22"/>
          <w:szCs w:val="22"/>
        </w:rPr>
        <w:t xml:space="preserve"> robust, so checking the impedance is not necessary</w:t>
      </w:r>
      <w:r w:rsidR="00DE47F6" w:rsidRPr="00DE47F6">
        <w:rPr>
          <w:rFonts w:ascii="Helvetica" w:hAnsi="Helvetica" w:cs="Helvetica"/>
          <w:sz w:val="22"/>
          <w:szCs w:val="22"/>
        </w:rPr>
        <w:t xml:space="preserve"> </w:t>
      </w:r>
      <w:r w:rsidR="00DE47F6" w:rsidRPr="00DE47F6">
        <w:rPr>
          <w:rFonts w:ascii="Helvetica" w:hAnsi="Helvetica" w:cs="Helvetica"/>
          <w:b/>
          <w:sz w:val="22"/>
          <w:szCs w:val="22"/>
        </w:rPr>
        <w:t>[1]</w:t>
      </w:r>
      <w:r w:rsidRPr="00DE47F6">
        <w:rPr>
          <w:rFonts w:ascii="Helvetica" w:hAnsi="Helvetica" w:cs="Helvetica"/>
          <w:b/>
          <w:sz w:val="22"/>
          <w:szCs w:val="22"/>
        </w:rPr>
        <w:t>.</w:t>
      </w:r>
      <w:r w:rsidRPr="00DE47F6">
        <w:rPr>
          <w:rFonts w:ascii="Helvetica" w:hAnsi="Helvetica" w:cs="Helvetica"/>
          <w:sz w:val="22"/>
          <w:szCs w:val="22"/>
        </w:rPr>
        <w:t xml:space="preserve"> </w:t>
      </w:r>
      <w:r w:rsidR="00DE47F6" w:rsidRPr="00DE47F6">
        <w:rPr>
          <w:rFonts w:ascii="Helvetica" w:hAnsi="Helvetica" w:cs="Helvetica"/>
          <w:sz w:val="22"/>
          <w:szCs w:val="22"/>
        </w:rPr>
        <w:t>Also attach a</w:t>
      </w:r>
      <w:r w:rsidR="00DE47F6">
        <w:rPr>
          <w:rFonts w:ascii="Helvetica" w:hAnsi="Helvetica" w:cs="Helvetica"/>
          <w:sz w:val="22"/>
          <w:szCs w:val="22"/>
        </w:rPr>
        <w:t xml:space="preserve">n </w:t>
      </w:r>
      <w:r w:rsidR="00DE47F6" w:rsidRPr="00DE47F6">
        <w:rPr>
          <w:rFonts w:ascii="Helvetica" w:hAnsi="Helvetica" w:cs="Helvetica"/>
          <w:sz w:val="22"/>
          <w:szCs w:val="22"/>
        </w:rPr>
        <w:t>electrode as a ground below the neck</w:t>
      </w:r>
      <w:r w:rsidR="00DE47F6">
        <w:rPr>
          <w:rFonts w:ascii="Helvetica" w:hAnsi="Helvetica" w:cs="Helvetica"/>
          <w:sz w:val="22"/>
          <w:szCs w:val="22"/>
        </w:rPr>
        <w:t xml:space="preserve"> </w:t>
      </w:r>
      <w:r w:rsidR="00DE47F6" w:rsidRPr="00DE47F6">
        <w:rPr>
          <w:rFonts w:ascii="Helvetica" w:hAnsi="Helvetica" w:cs="Helvetica"/>
          <w:b/>
          <w:sz w:val="22"/>
          <w:szCs w:val="22"/>
        </w:rPr>
        <w:t>[2].</w:t>
      </w:r>
      <w:r w:rsidR="00DE47F6" w:rsidRPr="00DE47F6">
        <w:rPr>
          <w:rFonts w:ascii="Helvetica" w:hAnsi="Helvetica" w:cs="Helvetica"/>
          <w:sz w:val="22"/>
          <w:szCs w:val="22"/>
        </w:rPr>
        <w:t xml:space="preserve"> </w:t>
      </w:r>
      <w:r w:rsidR="0084733B">
        <w:rPr>
          <w:rFonts w:ascii="Helvetica" w:hAnsi="Helvetica" w:cs="Helvetica"/>
          <w:sz w:val="22"/>
          <w:szCs w:val="22"/>
        </w:rPr>
        <w:t>Now e</w:t>
      </w:r>
      <w:r w:rsidR="00DE47F6" w:rsidRPr="00DE47F6">
        <w:rPr>
          <w:rFonts w:ascii="Helvetica" w:hAnsi="Helvetica" w:cs="Helvetica"/>
          <w:sz w:val="22"/>
          <w:szCs w:val="22"/>
        </w:rPr>
        <w:t>scort the participant to the MEG shielded room and instruct them to sit in the MEG chair</w:t>
      </w:r>
      <w:r w:rsidR="00DE47F6">
        <w:rPr>
          <w:rFonts w:ascii="Helvetica" w:hAnsi="Helvetica" w:cs="Helvetica"/>
          <w:sz w:val="22"/>
          <w:szCs w:val="22"/>
        </w:rPr>
        <w:t xml:space="preserve"> </w:t>
      </w:r>
      <w:r w:rsidR="00DE47F6" w:rsidRPr="00DE47F6">
        <w:rPr>
          <w:rFonts w:ascii="Helvetica" w:hAnsi="Helvetica" w:cs="Helvetica"/>
          <w:b/>
          <w:sz w:val="22"/>
          <w:szCs w:val="22"/>
        </w:rPr>
        <w:t>[3].</w:t>
      </w:r>
      <w:r w:rsidR="00DE47F6" w:rsidRPr="00DE47F6">
        <w:rPr>
          <w:rFonts w:ascii="Helvetica" w:hAnsi="Helvetica" w:cs="Helvetica"/>
          <w:sz w:val="22"/>
          <w:szCs w:val="22"/>
        </w:rPr>
        <w:t xml:space="preserve"> </w:t>
      </w:r>
    </w:p>
    <w:p w14:paraId="365F4BEC" w14:textId="0F672FC5" w:rsidR="00CF6EB0" w:rsidRPr="00DE47F6" w:rsidRDefault="00DE47F6" w:rsidP="00DE47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attaches </w:t>
      </w:r>
      <w:r w:rsidRPr="00DE47F6">
        <w:rPr>
          <w:rFonts w:ascii="Helvetica" w:hAnsi="Helvetica" w:cs="Helvetica"/>
          <w:sz w:val="22"/>
          <w:szCs w:val="22"/>
        </w:rPr>
        <w:t xml:space="preserve">disposable electrodes </w:t>
      </w:r>
      <w:r>
        <w:rPr>
          <w:rFonts w:ascii="Helvetica" w:hAnsi="Helvetica" w:cs="Helvetica"/>
          <w:sz w:val="22"/>
          <w:szCs w:val="22"/>
        </w:rPr>
        <w:t xml:space="preserve">first </w:t>
      </w:r>
      <w:r w:rsidRPr="00DE47F6">
        <w:rPr>
          <w:rFonts w:ascii="Helvetica" w:hAnsi="Helvetica" w:cs="Helvetica"/>
          <w:sz w:val="22"/>
          <w:szCs w:val="22"/>
        </w:rPr>
        <w:t xml:space="preserve">below the heart and </w:t>
      </w:r>
      <w:r>
        <w:rPr>
          <w:rFonts w:ascii="Helvetica" w:hAnsi="Helvetica" w:cs="Helvetica"/>
          <w:sz w:val="22"/>
          <w:szCs w:val="22"/>
        </w:rPr>
        <w:t xml:space="preserve">then </w:t>
      </w:r>
      <w:r w:rsidRPr="00DE47F6">
        <w:rPr>
          <w:rFonts w:ascii="Helvetica" w:hAnsi="Helvetica" w:cs="Helvetica"/>
          <w:sz w:val="22"/>
          <w:szCs w:val="22"/>
        </w:rPr>
        <w:t>below the right collarbone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14:paraId="04A059E8" w14:textId="3DA50BFE" w:rsidR="00DE47F6" w:rsidRPr="00DE47F6" w:rsidRDefault="00DE47F6" w:rsidP="00DE47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attaches an </w:t>
      </w:r>
      <w:r w:rsidRPr="00DE47F6">
        <w:rPr>
          <w:rFonts w:ascii="Helvetica" w:hAnsi="Helvetica" w:cs="Helvetica"/>
          <w:sz w:val="22"/>
          <w:szCs w:val="22"/>
        </w:rPr>
        <w:t>electrode as a ground below the neck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14:paraId="7FC9E25E" w14:textId="14E38BD7" w:rsidR="00DE47F6" w:rsidRPr="00DE47F6" w:rsidRDefault="00E56971" w:rsidP="00DE47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</w:t>
      </w:r>
      <w:r w:rsidR="00DE47F6">
        <w:rPr>
          <w:rFonts w:ascii="Helvetica" w:hAnsi="Helvetica" w:cs="Arial"/>
          <w:sz w:val="22"/>
          <w:szCs w:val="22"/>
        </w:rPr>
        <w:t xml:space="preserve">Talent escorts the participant </w:t>
      </w:r>
      <w:r w:rsidR="00DE47F6" w:rsidRPr="00DE47F6">
        <w:rPr>
          <w:rFonts w:ascii="Helvetica" w:hAnsi="Helvetica" w:cs="Helvetica"/>
          <w:sz w:val="22"/>
          <w:szCs w:val="22"/>
        </w:rPr>
        <w:t>to the MEG shielded room</w:t>
      </w:r>
      <w:r w:rsidR="00DE47F6">
        <w:rPr>
          <w:rFonts w:ascii="Helvetica" w:hAnsi="Helvetica" w:cs="Helvetica"/>
          <w:sz w:val="22"/>
          <w:szCs w:val="22"/>
        </w:rPr>
        <w:t xml:space="preserve"> and they sit in</w:t>
      </w:r>
      <w:r w:rsidR="00DE47F6" w:rsidRPr="00DE47F6">
        <w:rPr>
          <w:rFonts w:ascii="Helvetica" w:hAnsi="Helvetica" w:cs="Helvetica"/>
          <w:sz w:val="22"/>
          <w:szCs w:val="22"/>
        </w:rPr>
        <w:t xml:space="preserve"> the MEG chair</w:t>
      </w:r>
    </w:p>
    <w:p w14:paraId="547283D1" w14:textId="2398642A" w:rsidR="00CF6EB0" w:rsidRPr="00DE47F6" w:rsidRDefault="0084733B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</w:t>
      </w:r>
      <w:r w:rsidR="00CF6EB0" w:rsidRPr="00DE47F6">
        <w:rPr>
          <w:rFonts w:ascii="Helvetica" w:hAnsi="Helvetica" w:cs="Helvetica"/>
          <w:sz w:val="22"/>
          <w:szCs w:val="22"/>
        </w:rPr>
        <w:t>lug the HPI wiring harness and the disposable electrodes in the MEG system</w:t>
      </w:r>
      <w:r w:rsidR="00DE47F6">
        <w:rPr>
          <w:rFonts w:ascii="Helvetica" w:hAnsi="Helvetica" w:cs="Helvetica"/>
          <w:sz w:val="22"/>
          <w:szCs w:val="22"/>
        </w:rPr>
        <w:t xml:space="preserve"> </w:t>
      </w:r>
      <w:r w:rsidR="00DE47F6" w:rsidRPr="00DE47F6"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</w:t>
      </w:r>
      <w:r w:rsidR="00CF6EB0" w:rsidRPr="00DE47F6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t</w:t>
      </w:r>
      <w:r w:rsidR="00DE47F6" w:rsidRPr="00DE47F6">
        <w:rPr>
          <w:rFonts w:ascii="Helvetica" w:hAnsi="Helvetica" w:cs="Helvetica"/>
          <w:sz w:val="22"/>
          <w:szCs w:val="22"/>
        </w:rPr>
        <w:t>hen r</w:t>
      </w:r>
      <w:r w:rsidR="00CF6EB0" w:rsidRPr="00DE47F6">
        <w:rPr>
          <w:rFonts w:ascii="Helvetica" w:hAnsi="Helvetica" w:cs="Helvetica"/>
          <w:sz w:val="22"/>
          <w:szCs w:val="22"/>
        </w:rPr>
        <w:t>aise the chair such that the participant’s head touches the top of the helmet</w:t>
      </w:r>
      <w:r w:rsidR="00F556EF">
        <w:rPr>
          <w:rFonts w:ascii="Helvetica" w:hAnsi="Helvetica" w:cs="Helvetica"/>
          <w:sz w:val="22"/>
          <w:szCs w:val="22"/>
        </w:rPr>
        <w:t xml:space="preserve">, </w:t>
      </w:r>
      <w:r w:rsidR="00CF6EB0" w:rsidRPr="00DE47F6">
        <w:rPr>
          <w:rFonts w:ascii="Helvetica" w:hAnsi="Helvetica" w:cs="Helvetica"/>
          <w:sz w:val="22"/>
          <w:szCs w:val="22"/>
        </w:rPr>
        <w:t xml:space="preserve">and </w:t>
      </w:r>
      <w:r w:rsidR="00F556EF">
        <w:rPr>
          <w:rFonts w:ascii="Helvetica" w:hAnsi="Helvetica" w:cs="Helvetica"/>
          <w:sz w:val="22"/>
          <w:szCs w:val="22"/>
        </w:rPr>
        <w:t>assure</w:t>
      </w:r>
      <w:r w:rsidR="00CF6EB0" w:rsidRPr="00DE47F6">
        <w:rPr>
          <w:rFonts w:ascii="Helvetica" w:hAnsi="Helvetica" w:cs="Helvetica"/>
          <w:sz w:val="22"/>
          <w:szCs w:val="22"/>
        </w:rPr>
        <w:t xml:space="preserve"> the participant is comfortable </w:t>
      </w:r>
      <w:r w:rsidR="00DE47F6" w:rsidRPr="00DE47F6">
        <w:rPr>
          <w:rFonts w:ascii="Helvetica" w:hAnsi="Helvetica" w:cs="Helvetica"/>
          <w:b/>
          <w:sz w:val="22"/>
          <w:szCs w:val="22"/>
        </w:rPr>
        <w:t>[2]</w:t>
      </w:r>
      <w:r w:rsidR="00DE47F6">
        <w:rPr>
          <w:rFonts w:ascii="Helvetica" w:hAnsi="Helvetica" w:cs="Helvetica"/>
          <w:b/>
          <w:sz w:val="22"/>
          <w:szCs w:val="22"/>
        </w:rPr>
        <w:t xml:space="preserve">. </w:t>
      </w:r>
    </w:p>
    <w:p w14:paraId="115127DA" w14:textId="5A17A9CD" w:rsidR="00DE47F6" w:rsidRPr="00DE47F6" w:rsidRDefault="00DE47F6" w:rsidP="00DE47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Talent plugs the </w:t>
      </w:r>
      <w:r w:rsidRPr="00DE47F6">
        <w:rPr>
          <w:rFonts w:ascii="Helvetica" w:hAnsi="Helvetica" w:cs="Helvetica"/>
          <w:sz w:val="22"/>
          <w:szCs w:val="22"/>
        </w:rPr>
        <w:t>HPI wiring harness and the disposable electrodes in the MEG system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14:paraId="58D9F357" w14:textId="2FFEE9C6" w:rsidR="00DE47F6" w:rsidRPr="00995BC0" w:rsidRDefault="00DE47F6" w:rsidP="00DE47F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Pr="00DE47F6">
        <w:rPr>
          <w:rFonts w:ascii="Helvetica" w:hAnsi="Helvetica" w:cs="Helvetica"/>
          <w:sz w:val="22"/>
          <w:szCs w:val="22"/>
        </w:rPr>
        <w:t>raise</w:t>
      </w:r>
      <w:r>
        <w:rPr>
          <w:rFonts w:ascii="Helvetica" w:hAnsi="Helvetica" w:cs="Helvetica"/>
          <w:sz w:val="22"/>
          <w:szCs w:val="22"/>
        </w:rPr>
        <w:t>s</w:t>
      </w:r>
      <w:r w:rsidRPr="00DE47F6">
        <w:rPr>
          <w:rFonts w:ascii="Helvetica" w:hAnsi="Helvetica" w:cs="Helvetica"/>
          <w:sz w:val="22"/>
          <w:szCs w:val="22"/>
        </w:rPr>
        <w:t xml:space="preserve"> the chair such that the participant’s head touches the top of the MEG helmet</w:t>
      </w:r>
      <w:r>
        <w:rPr>
          <w:rFonts w:ascii="Helvetica" w:hAnsi="Helvetica" w:cs="Helvetica"/>
          <w:sz w:val="22"/>
          <w:szCs w:val="22"/>
        </w:rPr>
        <w:t xml:space="preserve">, then speaks to them to </w:t>
      </w:r>
      <w:r w:rsidRPr="00DE47F6">
        <w:rPr>
          <w:rFonts w:ascii="Helvetica" w:hAnsi="Helvetica" w:cs="Helvetica"/>
          <w:sz w:val="22"/>
          <w:szCs w:val="22"/>
        </w:rPr>
        <w:t>make sure the</w:t>
      </w:r>
      <w:r>
        <w:rPr>
          <w:rFonts w:ascii="Helvetica" w:hAnsi="Helvetica" w:cs="Helvetica"/>
          <w:sz w:val="22"/>
          <w:szCs w:val="22"/>
        </w:rPr>
        <w:t>y are</w:t>
      </w:r>
      <w:r w:rsidRPr="00DE47F6">
        <w:rPr>
          <w:rFonts w:ascii="Helvetica" w:hAnsi="Helvetica" w:cs="Helvetica"/>
          <w:sz w:val="22"/>
          <w:szCs w:val="22"/>
        </w:rPr>
        <w:t xml:space="preserve"> comfortable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14:paraId="64E760E1" w14:textId="2BAB7ECC" w:rsidR="00CF6EB0" w:rsidRPr="00995BC0" w:rsidRDefault="00995BC0" w:rsidP="00995BC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</w:t>
      </w:r>
      <w:r w:rsidR="00DF307A">
        <w:rPr>
          <w:rFonts w:ascii="Helvetica" w:hAnsi="Helvetica" w:cs="Arial"/>
          <w:sz w:val="22"/>
          <w:szCs w:val="22"/>
        </w:rPr>
        <w:t>exits the</w:t>
      </w:r>
      <w:r>
        <w:rPr>
          <w:rFonts w:ascii="Helvetica" w:hAnsi="Helvetica" w:cs="Arial"/>
          <w:sz w:val="22"/>
          <w:szCs w:val="22"/>
        </w:rPr>
        <w:t xml:space="preserve"> MEG room, then walks over to</w:t>
      </w:r>
      <w:r w:rsidR="00F76AAF">
        <w:rPr>
          <w:rFonts w:ascii="Helvetica" w:hAnsi="Helvetica" w:cs="Arial"/>
          <w:sz w:val="22"/>
          <w:szCs w:val="22"/>
        </w:rPr>
        <w:t>wards</w:t>
      </w:r>
      <w:r>
        <w:rPr>
          <w:rFonts w:ascii="Helvetica" w:hAnsi="Helvetica" w:cs="Arial"/>
          <w:sz w:val="22"/>
          <w:szCs w:val="22"/>
        </w:rPr>
        <w:t xml:space="preserve"> the console area</w:t>
      </w:r>
      <w:r w:rsidR="008B79E1">
        <w:rPr>
          <w:rFonts w:ascii="Helvetica" w:hAnsi="Helvetica" w:cs="Arial"/>
          <w:sz w:val="22"/>
          <w:szCs w:val="22"/>
        </w:rPr>
        <w:t>.</w:t>
      </w:r>
    </w:p>
    <w:p w14:paraId="543A6886" w14:textId="5D5DA1EF" w:rsidR="00CF6EB0" w:rsidRPr="0065018A" w:rsidRDefault="0065018A" w:rsidP="00CB446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5018A">
        <w:rPr>
          <w:rFonts w:ascii="Helvetica" w:hAnsi="Helvetica" w:cs="Helvetica"/>
          <w:sz w:val="22"/>
          <w:szCs w:val="22"/>
        </w:rPr>
        <w:t>Begin by i</w:t>
      </w:r>
      <w:r w:rsidR="00CF6EB0" w:rsidRPr="0065018A">
        <w:rPr>
          <w:rFonts w:ascii="Helvetica" w:hAnsi="Helvetica" w:cs="Helvetica"/>
          <w:sz w:val="22"/>
          <w:szCs w:val="22"/>
        </w:rPr>
        <w:t>nstruct</w:t>
      </w:r>
      <w:r w:rsidRPr="0065018A">
        <w:rPr>
          <w:rFonts w:ascii="Helvetica" w:hAnsi="Helvetica" w:cs="Helvetica"/>
          <w:sz w:val="22"/>
          <w:szCs w:val="22"/>
        </w:rPr>
        <w:t>ing</w:t>
      </w:r>
      <w:r w:rsidR="00CF6EB0" w:rsidRPr="0065018A">
        <w:rPr>
          <w:rFonts w:ascii="Helvetica" w:hAnsi="Helvetica" w:cs="Helvetica"/>
          <w:sz w:val="22"/>
          <w:szCs w:val="22"/>
        </w:rPr>
        <w:t xml:space="preserve"> the participant to passively stare at an empty screen for 5 min</w:t>
      </w:r>
      <w:r w:rsidR="00CB4462" w:rsidRPr="0065018A">
        <w:rPr>
          <w:rFonts w:ascii="Helvetica" w:hAnsi="Helvetica" w:cs="Helvetica"/>
          <w:sz w:val="22"/>
          <w:szCs w:val="22"/>
        </w:rPr>
        <w:t>utes</w:t>
      </w:r>
      <w:r w:rsidR="00CF6EB0" w:rsidRPr="0065018A">
        <w:rPr>
          <w:rFonts w:ascii="Helvetica" w:hAnsi="Helvetica" w:cs="Helvetica"/>
          <w:sz w:val="22"/>
          <w:szCs w:val="22"/>
        </w:rPr>
        <w:t xml:space="preserve"> while recording resting-state MEG data at 1 kHz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DE47F6">
        <w:rPr>
          <w:rFonts w:ascii="Helvetica" w:hAnsi="Helvetica" w:cs="Helvetica"/>
          <w:b/>
          <w:sz w:val="22"/>
          <w:szCs w:val="22"/>
        </w:rPr>
        <w:t>[1]</w:t>
      </w:r>
      <w:r w:rsidR="00CF6EB0" w:rsidRPr="0065018A">
        <w:rPr>
          <w:rFonts w:ascii="Helvetica" w:hAnsi="Helvetica" w:cs="Helvetica"/>
          <w:sz w:val="22"/>
          <w:szCs w:val="22"/>
        </w:rPr>
        <w:t xml:space="preserve">. Keep the sampling rate at 1 </w:t>
      </w:r>
      <w:r w:rsidR="00DF307A" w:rsidRPr="007D178C">
        <w:rPr>
          <w:rStyle w:val="e24kjd"/>
          <w:rFonts w:ascii="Helvetica" w:hAnsi="Helvetica" w:cs="Helvetica"/>
          <w:sz w:val="22"/>
          <w:szCs w:val="22"/>
        </w:rPr>
        <w:t>kilohertz</w:t>
      </w:r>
      <w:r w:rsidR="00DF307A" w:rsidRPr="007D178C">
        <w:rPr>
          <w:rFonts w:ascii="Helvetica" w:hAnsi="Helvetica" w:cs="Helvetica"/>
          <w:b/>
          <w:sz w:val="22"/>
          <w:szCs w:val="22"/>
        </w:rPr>
        <w:t xml:space="preserve"> </w:t>
      </w:r>
      <w:r w:rsidR="00CF6EB0" w:rsidRPr="0065018A">
        <w:rPr>
          <w:rFonts w:ascii="Helvetica" w:hAnsi="Helvetica" w:cs="Helvetica"/>
          <w:sz w:val="22"/>
          <w:szCs w:val="22"/>
        </w:rPr>
        <w:t>throughout the experiment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65018A">
        <w:rPr>
          <w:rFonts w:ascii="Helvetica" w:hAnsi="Helvetica" w:cs="Helvetica"/>
          <w:b/>
          <w:sz w:val="22"/>
          <w:szCs w:val="22"/>
        </w:rPr>
        <w:t>[2]</w:t>
      </w:r>
      <w:r w:rsidR="00CF6EB0" w:rsidRPr="0065018A">
        <w:rPr>
          <w:rFonts w:ascii="Helvetica" w:hAnsi="Helvetica" w:cs="Helvetica"/>
          <w:b/>
          <w:sz w:val="22"/>
          <w:szCs w:val="22"/>
        </w:rPr>
        <w:t>.</w:t>
      </w:r>
      <w:r w:rsidR="00CF6EB0" w:rsidRPr="0065018A">
        <w:rPr>
          <w:rFonts w:ascii="Helvetica" w:hAnsi="Helvetica" w:cs="Helvetica"/>
          <w:sz w:val="22"/>
          <w:szCs w:val="22"/>
        </w:rPr>
        <w:t xml:space="preserve"> </w:t>
      </w:r>
      <w:r w:rsidRPr="0065018A">
        <w:rPr>
          <w:rFonts w:ascii="Helvetica" w:hAnsi="Helvetica" w:cs="Helvetica"/>
          <w:sz w:val="22"/>
          <w:szCs w:val="22"/>
        </w:rPr>
        <w:t>Then, i</w:t>
      </w:r>
      <w:r w:rsidR="00CF6EB0" w:rsidRPr="0065018A">
        <w:rPr>
          <w:rFonts w:ascii="Helvetica" w:hAnsi="Helvetica" w:cs="Helvetica"/>
          <w:sz w:val="22"/>
          <w:szCs w:val="22"/>
        </w:rPr>
        <w:t>nstruct the participant of the task requirements and have them perform 20 practice trials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65018A">
        <w:rPr>
          <w:rFonts w:ascii="Helvetica" w:hAnsi="Helvetica" w:cs="Helvetica"/>
          <w:b/>
          <w:sz w:val="22"/>
          <w:szCs w:val="22"/>
        </w:rPr>
        <w:t>[3].</w:t>
      </w:r>
      <w:r>
        <w:rPr>
          <w:rFonts w:ascii="Helvetica" w:hAnsi="Helvetica" w:cs="Helvetica"/>
          <w:sz w:val="22"/>
          <w:szCs w:val="22"/>
        </w:rPr>
        <w:t xml:space="preserve"> </w:t>
      </w:r>
    </w:p>
    <w:p w14:paraId="54DEA2BC" w14:textId="51F57AED" w:rsidR="00CB4462" w:rsidRPr="0065018A" w:rsidRDefault="0065018A" w:rsidP="00CB44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5018A">
        <w:rPr>
          <w:rFonts w:ascii="Helvetica" w:hAnsi="Helvetica" w:cs="Helvetica"/>
          <w:sz w:val="22"/>
          <w:szCs w:val="22"/>
        </w:rPr>
        <w:t>Talent i</w:t>
      </w:r>
      <w:r w:rsidR="00CB4462" w:rsidRPr="0065018A">
        <w:rPr>
          <w:rFonts w:ascii="Helvetica" w:hAnsi="Helvetica" w:cs="Helvetica"/>
          <w:sz w:val="22"/>
          <w:szCs w:val="22"/>
        </w:rPr>
        <w:t>nstruct</w:t>
      </w:r>
      <w:r w:rsidR="00DF307A">
        <w:rPr>
          <w:rFonts w:ascii="Helvetica" w:hAnsi="Helvetica" w:cs="Helvetica"/>
          <w:sz w:val="22"/>
          <w:szCs w:val="22"/>
        </w:rPr>
        <w:t>s</w:t>
      </w:r>
      <w:r w:rsidR="00CB4462" w:rsidRPr="0065018A">
        <w:rPr>
          <w:rFonts w:ascii="Helvetica" w:hAnsi="Helvetica" w:cs="Helvetica"/>
          <w:sz w:val="22"/>
          <w:szCs w:val="22"/>
        </w:rPr>
        <w:t xml:space="preserve"> the participant to passively stare at an empty screen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14:paraId="123D454D" w14:textId="6CA593F3" w:rsidR="0065018A" w:rsidRPr="0065018A" w:rsidRDefault="0065018A" w:rsidP="00CB446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Show the participant in the room, </w:t>
      </w:r>
      <w:r w:rsidRPr="0065018A">
        <w:rPr>
          <w:rFonts w:ascii="Helvetica" w:hAnsi="Helvetica" w:cs="Helvetica"/>
          <w:sz w:val="22"/>
          <w:szCs w:val="22"/>
        </w:rPr>
        <w:t>passively star</w:t>
      </w:r>
      <w:r>
        <w:rPr>
          <w:rFonts w:ascii="Helvetica" w:hAnsi="Helvetica" w:cs="Helvetica"/>
          <w:sz w:val="22"/>
          <w:szCs w:val="22"/>
        </w:rPr>
        <w:t>ing</w:t>
      </w:r>
      <w:r w:rsidRPr="0065018A">
        <w:rPr>
          <w:rFonts w:ascii="Helvetica" w:hAnsi="Helvetica" w:cs="Helvetica"/>
          <w:sz w:val="22"/>
          <w:szCs w:val="22"/>
        </w:rPr>
        <w:t xml:space="preserve"> at </w:t>
      </w:r>
      <w:r w:rsidR="00595F5D">
        <w:rPr>
          <w:rFonts w:ascii="Helvetica" w:hAnsi="Helvetica" w:cs="Helvetica"/>
          <w:sz w:val="22"/>
          <w:szCs w:val="22"/>
        </w:rPr>
        <w:t>the</w:t>
      </w:r>
      <w:r w:rsidRPr="0065018A">
        <w:rPr>
          <w:rFonts w:ascii="Helvetica" w:hAnsi="Helvetica" w:cs="Helvetica"/>
          <w:sz w:val="22"/>
          <w:szCs w:val="22"/>
        </w:rPr>
        <w:t xml:space="preserve"> empty screen (empty except for a central fixation cross)</w:t>
      </w:r>
      <w:r>
        <w:rPr>
          <w:rFonts w:ascii="Helvetica" w:hAnsi="Helvetica" w:cs="Helvetica"/>
          <w:sz w:val="22"/>
          <w:szCs w:val="22"/>
        </w:rPr>
        <w:t xml:space="preserve">. </w:t>
      </w:r>
    </w:p>
    <w:p w14:paraId="1FE7CEA0" w14:textId="0F0F07FB" w:rsidR="00450B27" w:rsidRPr="008B79E1" w:rsidRDefault="0065018A" w:rsidP="008D4DC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B79E1">
        <w:rPr>
          <w:rFonts w:ascii="Helvetica" w:hAnsi="Helvetica" w:cs="Arial"/>
          <w:sz w:val="22"/>
          <w:szCs w:val="22"/>
        </w:rPr>
        <w:t xml:space="preserve">Talent </w:t>
      </w:r>
      <w:r w:rsidR="008B79E1" w:rsidRPr="008B79E1">
        <w:rPr>
          <w:rFonts w:ascii="Helvetica" w:hAnsi="Helvetica" w:cs="Arial"/>
          <w:sz w:val="22"/>
          <w:szCs w:val="22"/>
        </w:rPr>
        <w:t>in the MEG room speaking to the participant, providing instruction on</w:t>
      </w:r>
      <w:r w:rsidR="00BF0E83" w:rsidRPr="008B79E1">
        <w:rPr>
          <w:rFonts w:ascii="Helvetica" w:hAnsi="Helvetica" w:cs="Helvetica"/>
          <w:sz w:val="22"/>
          <w:szCs w:val="22"/>
        </w:rPr>
        <w:t xml:space="preserve"> the task requirements</w:t>
      </w:r>
      <w:r w:rsidR="00595F5D">
        <w:rPr>
          <w:rFonts w:ascii="Helvetica" w:hAnsi="Helvetica" w:cs="Helvetica"/>
          <w:sz w:val="22"/>
          <w:szCs w:val="22"/>
        </w:rPr>
        <w:t xml:space="preserve">. </w:t>
      </w:r>
    </w:p>
    <w:p w14:paraId="4D8131B4" w14:textId="43CD649C" w:rsidR="00CE10F2" w:rsidRPr="00D02796" w:rsidRDefault="00CE10F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D02796">
        <w:rPr>
          <w:rFonts w:ascii="Helvetica" w:hAnsi="Helvetica" w:cs="Arial"/>
          <w:b/>
          <w:sz w:val="22"/>
          <w:szCs w:val="22"/>
        </w:rPr>
        <w:t>S</w:t>
      </w:r>
      <w:r w:rsidR="00CF6EB0" w:rsidRPr="00D02796">
        <w:rPr>
          <w:rFonts w:ascii="Helvetica" w:hAnsi="Helvetica" w:cs="Arial"/>
          <w:b/>
          <w:sz w:val="22"/>
          <w:szCs w:val="22"/>
        </w:rPr>
        <w:t>tart</w:t>
      </w:r>
      <w:r w:rsidR="004902F1">
        <w:rPr>
          <w:rFonts w:ascii="Helvetica" w:hAnsi="Helvetica" w:cs="Arial"/>
          <w:b/>
          <w:sz w:val="22"/>
          <w:szCs w:val="22"/>
        </w:rPr>
        <w:t>ing</w:t>
      </w:r>
      <w:r w:rsidR="00CF6EB0" w:rsidRPr="00D02796">
        <w:rPr>
          <w:rFonts w:ascii="Helvetica" w:hAnsi="Helvetica" w:cs="Arial"/>
          <w:b/>
          <w:sz w:val="22"/>
          <w:szCs w:val="22"/>
        </w:rPr>
        <w:t xml:space="preserve"> the Experiment</w:t>
      </w:r>
      <w:r w:rsidR="004902F1">
        <w:rPr>
          <w:rFonts w:ascii="Helvetica" w:hAnsi="Helvetica" w:cs="Arial"/>
          <w:b/>
          <w:sz w:val="22"/>
          <w:szCs w:val="22"/>
        </w:rPr>
        <w:t xml:space="preserve"> and </w:t>
      </w:r>
      <w:r w:rsidR="004902F1" w:rsidRPr="00C5275E">
        <w:rPr>
          <w:rFonts w:ascii="Helvetica" w:hAnsi="Helvetica" w:cs="Helvetica"/>
          <w:b/>
          <w:bCs/>
          <w:sz w:val="22"/>
          <w:szCs w:val="22"/>
        </w:rPr>
        <w:t xml:space="preserve">Monitoring </w:t>
      </w:r>
      <w:r w:rsidR="005B67AB">
        <w:rPr>
          <w:rFonts w:ascii="Helvetica" w:hAnsi="Helvetica" w:cs="Helvetica"/>
          <w:b/>
          <w:bCs/>
          <w:sz w:val="22"/>
          <w:szCs w:val="22"/>
        </w:rPr>
        <w:t xml:space="preserve">the </w:t>
      </w:r>
      <w:r w:rsidR="004902F1">
        <w:rPr>
          <w:rFonts w:ascii="Helvetica" w:hAnsi="Helvetica" w:cs="Helvetica"/>
          <w:b/>
          <w:bCs/>
          <w:sz w:val="22"/>
          <w:szCs w:val="22"/>
        </w:rPr>
        <w:t>S</w:t>
      </w:r>
      <w:r w:rsidR="004902F1" w:rsidRPr="00C5275E">
        <w:rPr>
          <w:rFonts w:ascii="Helvetica" w:hAnsi="Helvetica" w:cs="Helvetica"/>
          <w:b/>
          <w:bCs/>
          <w:sz w:val="22"/>
          <w:szCs w:val="22"/>
        </w:rPr>
        <w:t>ignal</w:t>
      </w:r>
      <w:r w:rsidR="005B67AB">
        <w:rPr>
          <w:rFonts w:ascii="Helvetica" w:hAnsi="Helvetica" w:cs="Helvetica"/>
          <w:b/>
          <w:bCs/>
          <w:sz w:val="22"/>
          <w:szCs w:val="22"/>
        </w:rPr>
        <w:t xml:space="preserve">/ </w:t>
      </w:r>
      <w:r w:rsidR="004902F1">
        <w:rPr>
          <w:rFonts w:ascii="Helvetica" w:hAnsi="Helvetica" w:cs="Helvetica"/>
          <w:b/>
          <w:bCs/>
          <w:sz w:val="22"/>
          <w:szCs w:val="22"/>
        </w:rPr>
        <w:t>P</w:t>
      </w:r>
      <w:r w:rsidR="004902F1" w:rsidRPr="00C5275E">
        <w:rPr>
          <w:rFonts w:ascii="Helvetica" w:hAnsi="Helvetica" w:cs="Helvetica"/>
          <w:b/>
          <w:bCs/>
          <w:sz w:val="22"/>
          <w:szCs w:val="22"/>
        </w:rPr>
        <w:t xml:space="preserve">articipant </w:t>
      </w:r>
    </w:p>
    <w:p w14:paraId="75AD441E" w14:textId="1288967A" w:rsidR="00555721" w:rsidRPr="00555721" w:rsidRDefault="00555721" w:rsidP="005574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55721">
        <w:rPr>
          <w:rFonts w:ascii="Helvetica" w:hAnsi="Helvetica" w:cs="Helvetica"/>
          <w:sz w:val="22"/>
          <w:szCs w:val="22"/>
        </w:rPr>
        <w:t xml:space="preserve">Start the experiment by </w:t>
      </w:r>
      <w:r w:rsidR="004902F1">
        <w:rPr>
          <w:rFonts w:ascii="Helvetica" w:hAnsi="Helvetica" w:cs="Helvetica"/>
          <w:sz w:val="22"/>
          <w:szCs w:val="22"/>
        </w:rPr>
        <w:t xml:space="preserve">first </w:t>
      </w:r>
      <w:r w:rsidRPr="00555721">
        <w:rPr>
          <w:rFonts w:ascii="Helvetica" w:hAnsi="Helvetica" w:cs="Helvetica"/>
          <w:sz w:val="22"/>
          <w:szCs w:val="22"/>
        </w:rPr>
        <w:t>d</w:t>
      </w:r>
      <w:r w:rsidR="00CF6EB0" w:rsidRPr="00555721">
        <w:rPr>
          <w:rFonts w:ascii="Helvetica" w:hAnsi="Helvetica" w:cs="Helvetica"/>
          <w:sz w:val="22"/>
          <w:szCs w:val="22"/>
        </w:rPr>
        <w:t>isplay</w:t>
      </w:r>
      <w:r w:rsidRPr="00555721">
        <w:rPr>
          <w:rFonts w:ascii="Helvetica" w:hAnsi="Helvetica" w:cs="Helvetica"/>
          <w:sz w:val="22"/>
          <w:szCs w:val="22"/>
        </w:rPr>
        <w:t>ing</w:t>
      </w:r>
      <w:r w:rsidR="00CF6EB0" w:rsidRPr="00555721">
        <w:rPr>
          <w:rFonts w:ascii="Helvetica" w:hAnsi="Helvetica" w:cs="Helvetica"/>
          <w:sz w:val="22"/>
          <w:szCs w:val="22"/>
        </w:rPr>
        <w:t xml:space="preserve"> instructions, telling </w:t>
      </w:r>
      <w:r w:rsidR="004902F1">
        <w:rPr>
          <w:rFonts w:ascii="Helvetica" w:hAnsi="Helvetica" w:cs="Helvetica"/>
          <w:sz w:val="22"/>
          <w:szCs w:val="22"/>
        </w:rPr>
        <w:t>the participant</w:t>
      </w:r>
      <w:r w:rsidR="00CF6EB0" w:rsidRPr="00555721">
        <w:rPr>
          <w:rFonts w:ascii="Helvetica" w:hAnsi="Helvetica" w:cs="Helvetica"/>
          <w:sz w:val="22"/>
          <w:szCs w:val="22"/>
        </w:rPr>
        <w:t xml:space="preserve"> which button to press when they see faces and which button to press when they see a vase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555721">
        <w:rPr>
          <w:rFonts w:ascii="Helvetica" w:hAnsi="Helvetica" w:cs="Helvetica"/>
          <w:b/>
          <w:sz w:val="22"/>
          <w:szCs w:val="22"/>
        </w:rPr>
        <w:t>[1]</w:t>
      </w:r>
      <w:r w:rsidR="0055747F" w:rsidRPr="00555721">
        <w:rPr>
          <w:rFonts w:ascii="Helvetica" w:hAnsi="Helvetica" w:cs="Arial"/>
          <w:b/>
          <w:sz w:val="22"/>
          <w:szCs w:val="22"/>
        </w:rPr>
        <w:t>.</w:t>
      </w:r>
      <w:r w:rsidR="0055747F" w:rsidRPr="00555721">
        <w:rPr>
          <w:rFonts w:ascii="Helvetica" w:hAnsi="Helvetica" w:cs="Arial"/>
          <w:sz w:val="22"/>
          <w:szCs w:val="22"/>
        </w:rPr>
        <w:t xml:space="preserve"> </w:t>
      </w:r>
      <w:r w:rsidR="00CF6EB0" w:rsidRPr="00555721">
        <w:rPr>
          <w:rFonts w:ascii="Helvetica" w:hAnsi="Helvetica" w:cs="Helvetica"/>
          <w:sz w:val="22"/>
          <w:szCs w:val="22"/>
        </w:rPr>
        <w:t>Create a single trial with 4 events which will apply to all trials in this order: fixation cross, Rubin image, mask, and response prompt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555721">
        <w:rPr>
          <w:rFonts w:ascii="Helvetica" w:hAnsi="Helvetica" w:cs="Helvetica"/>
          <w:b/>
          <w:sz w:val="22"/>
          <w:szCs w:val="22"/>
        </w:rPr>
        <w:t>[2].</w:t>
      </w:r>
      <w:r w:rsidRPr="00555721">
        <w:rPr>
          <w:rFonts w:ascii="Helvetica" w:hAnsi="Helvetica" w:cs="Helvetica"/>
          <w:sz w:val="22"/>
          <w:szCs w:val="22"/>
        </w:rPr>
        <w:t xml:space="preserve"> </w:t>
      </w:r>
    </w:p>
    <w:p w14:paraId="12372438" w14:textId="1DEEFBF7" w:rsidR="00555721" w:rsidRPr="00555721" w:rsidRDefault="00555721" w:rsidP="0055572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Show the participant in the scanner, viewing the instructions</w:t>
      </w:r>
      <w:r w:rsidR="005C1325">
        <w:rPr>
          <w:rFonts w:ascii="Helvetica" w:hAnsi="Helvetica" w:cs="Arial"/>
          <w:sz w:val="22"/>
          <w:szCs w:val="22"/>
        </w:rPr>
        <w:t xml:space="preserve"> </w:t>
      </w:r>
      <w:r w:rsidR="005C1325" w:rsidRPr="00555721">
        <w:rPr>
          <w:rFonts w:ascii="Helvetica" w:hAnsi="Helvetica" w:cs="Helvetica"/>
          <w:sz w:val="22"/>
          <w:szCs w:val="22"/>
        </w:rPr>
        <w:t>telling them which button to press</w:t>
      </w:r>
      <w:r w:rsidR="005C1325">
        <w:rPr>
          <w:rFonts w:ascii="Helvetica" w:hAnsi="Helvetica" w:cs="Arial"/>
          <w:sz w:val="22"/>
          <w:szCs w:val="22"/>
        </w:rPr>
        <w:t xml:space="preserve">. </w:t>
      </w:r>
    </w:p>
    <w:p w14:paraId="7A538F26" w14:textId="3CDD92EE" w:rsidR="002246F6" w:rsidRPr="00E619C8" w:rsidRDefault="00631B00" w:rsidP="00E619C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26913">
        <w:rPr>
          <w:rFonts w:ascii="Helvetica" w:hAnsi="Helvetica" w:cs="Helvetica"/>
          <w:sz w:val="22"/>
          <w:szCs w:val="22"/>
        </w:rPr>
        <w:t xml:space="preserve">LM:  </w:t>
      </w:r>
      <w:r w:rsidR="00926913" w:rsidRPr="00926913">
        <w:rPr>
          <w:rFonts w:ascii="Helvetica" w:hAnsi="Helvetica" w:cs="Helvetica"/>
          <w:sz w:val="22"/>
          <w:szCs w:val="22"/>
          <w:highlight w:val="yellow"/>
        </w:rPr>
        <w:t xml:space="preserve">To be provided by </w:t>
      </w:r>
      <w:r w:rsidRPr="00926913">
        <w:rPr>
          <w:rFonts w:ascii="Helvetica" w:hAnsi="Helvetica" w:cs="Helvetica"/>
          <w:sz w:val="22"/>
          <w:szCs w:val="22"/>
          <w:highlight w:val="yellow"/>
        </w:rPr>
        <w:t>Authors</w:t>
      </w:r>
      <w:r w:rsidR="00926913">
        <w:rPr>
          <w:rFonts w:ascii="Helvetica" w:hAnsi="Helvetica" w:cs="Helvetica"/>
          <w:sz w:val="22"/>
          <w:szCs w:val="22"/>
        </w:rPr>
        <w:t>:</w:t>
      </w:r>
      <w:r w:rsidRPr="00926913">
        <w:rPr>
          <w:rFonts w:ascii="Helvetica" w:hAnsi="Helvetica" w:cs="Helvetica"/>
          <w:sz w:val="22"/>
          <w:szCs w:val="22"/>
        </w:rPr>
        <w:t xml:space="preserve"> </w:t>
      </w:r>
      <w:r w:rsidR="005B67AB" w:rsidRPr="00926913">
        <w:rPr>
          <w:rFonts w:ascii="Helvetica" w:hAnsi="Helvetica" w:cs="Helvetica"/>
          <w:sz w:val="22"/>
          <w:szCs w:val="22"/>
        </w:rPr>
        <w:t>1)</w:t>
      </w:r>
      <w:r w:rsidRPr="00926913">
        <w:rPr>
          <w:rFonts w:ascii="Helvetica" w:hAnsi="Helvetica" w:cs="Helvetica"/>
          <w:sz w:val="22"/>
          <w:szCs w:val="22"/>
        </w:rPr>
        <w:t xml:space="preserve"> the fixation cross, </w:t>
      </w:r>
      <w:r w:rsidR="005B67AB" w:rsidRPr="00926913">
        <w:rPr>
          <w:rFonts w:ascii="Helvetica" w:hAnsi="Helvetica" w:cs="Helvetica"/>
          <w:sz w:val="22"/>
          <w:szCs w:val="22"/>
        </w:rPr>
        <w:t xml:space="preserve">2) </w:t>
      </w:r>
      <w:r w:rsidRPr="00926913">
        <w:rPr>
          <w:rFonts w:ascii="Helvetica" w:hAnsi="Helvetica" w:cs="Helvetica"/>
          <w:sz w:val="22"/>
          <w:szCs w:val="22"/>
        </w:rPr>
        <w:t xml:space="preserve">Rubin image, </w:t>
      </w:r>
      <w:r w:rsidR="005B67AB" w:rsidRPr="00926913">
        <w:rPr>
          <w:rFonts w:ascii="Helvetica" w:hAnsi="Helvetica" w:cs="Helvetica"/>
          <w:sz w:val="22"/>
          <w:szCs w:val="22"/>
        </w:rPr>
        <w:t xml:space="preserve">3) </w:t>
      </w:r>
      <w:r w:rsidRPr="00926913">
        <w:rPr>
          <w:rFonts w:ascii="Helvetica" w:hAnsi="Helvetica" w:cs="Helvetica"/>
          <w:sz w:val="22"/>
          <w:szCs w:val="22"/>
        </w:rPr>
        <w:t xml:space="preserve">mask, and </w:t>
      </w:r>
      <w:r w:rsidR="005B67AB" w:rsidRPr="00926913">
        <w:rPr>
          <w:rFonts w:ascii="Helvetica" w:hAnsi="Helvetica" w:cs="Helvetica"/>
          <w:sz w:val="22"/>
          <w:szCs w:val="22"/>
        </w:rPr>
        <w:t xml:space="preserve">4) </w:t>
      </w:r>
      <w:r w:rsidRPr="00926913">
        <w:rPr>
          <w:rFonts w:ascii="Helvetica" w:hAnsi="Helvetica" w:cs="Helvetica"/>
          <w:sz w:val="22"/>
          <w:szCs w:val="22"/>
        </w:rPr>
        <w:t>response prompt</w:t>
      </w:r>
      <w:r w:rsidR="00926913">
        <w:rPr>
          <w:rFonts w:ascii="Helvetica" w:hAnsi="Helvetica" w:cs="Helvetica"/>
          <w:sz w:val="22"/>
          <w:szCs w:val="22"/>
        </w:rPr>
        <w:t xml:space="preserve">.  </w:t>
      </w:r>
      <w:proofErr w:type="spellStart"/>
      <w:r w:rsidR="005C1325" w:rsidRPr="00926913">
        <w:rPr>
          <w:rFonts w:ascii="Helvetica" w:hAnsi="Helvetica" w:cs="Helvetica"/>
          <w:color w:val="4472C4" w:themeColor="accent1"/>
          <w:sz w:val="22"/>
          <w:szCs w:val="22"/>
        </w:rPr>
        <w:t>JoVE</w:t>
      </w:r>
      <w:proofErr w:type="spellEnd"/>
      <w:r w:rsidR="005C1325" w:rsidRPr="00926913">
        <w:rPr>
          <w:rFonts w:ascii="Helvetica" w:hAnsi="Helvetica" w:cs="Helvetica"/>
          <w:color w:val="4472C4" w:themeColor="accent1"/>
          <w:sz w:val="22"/>
          <w:szCs w:val="22"/>
        </w:rPr>
        <w:t xml:space="preserve"> Video editor: </w:t>
      </w:r>
      <w:r w:rsidR="005B67AB" w:rsidRPr="00926913">
        <w:rPr>
          <w:rFonts w:ascii="Helvetica" w:hAnsi="Helvetica" w:cs="Helvetica"/>
          <w:color w:val="4472C4" w:themeColor="accent1"/>
          <w:sz w:val="22"/>
          <w:szCs w:val="22"/>
        </w:rPr>
        <w:t>T</w:t>
      </w:r>
      <w:r w:rsidR="005C1325" w:rsidRPr="00926913">
        <w:rPr>
          <w:rFonts w:ascii="Helvetica" w:hAnsi="Helvetica" w:cs="Helvetica"/>
          <w:color w:val="4472C4" w:themeColor="accent1"/>
          <w:sz w:val="22"/>
          <w:szCs w:val="22"/>
        </w:rPr>
        <w:t>he fixation cross, Rubin image, and the mask</w:t>
      </w:r>
      <w:r w:rsidR="005B67AB" w:rsidRPr="00926913">
        <w:rPr>
          <w:rFonts w:ascii="Helvetica" w:hAnsi="Helvetica" w:cs="Helvetica"/>
          <w:color w:val="4472C4" w:themeColor="accent1"/>
          <w:sz w:val="22"/>
          <w:szCs w:val="22"/>
        </w:rPr>
        <w:t xml:space="preserve"> appear as they are spoken,</w:t>
      </w:r>
      <w:r w:rsidR="005C1325" w:rsidRPr="00926913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5B67AB" w:rsidRPr="00926913">
        <w:rPr>
          <w:rFonts w:ascii="Helvetica" w:hAnsi="Helvetica" w:cs="Helvetica"/>
          <w:color w:val="4472C4" w:themeColor="accent1"/>
          <w:sz w:val="22"/>
          <w:szCs w:val="22"/>
        </w:rPr>
        <w:t>Then</w:t>
      </w:r>
      <w:r w:rsidR="005C1325" w:rsidRPr="00926913">
        <w:rPr>
          <w:rFonts w:ascii="Helvetica" w:hAnsi="Helvetica" w:cs="Helvetica"/>
          <w:color w:val="4472C4" w:themeColor="accent1"/>
          <w:sz w:val="22"/>
          <w:szCs w:val="22"/>
        </w:rPr>
        <w:t>, when response prompt is spoken, display text: “faces or vas</w:t>
      </w:r>
      <w:r w:rsidR="005C1325">
        <w:rPr>
          <w:rFonts w:ascii="Helvetica" w:hAnsi="Helvetica" w:cs="Helvetica"/>
          <w:color w:val="4472C4" w:themeColor="accent1"/>
          <w:sz w:val="22"/>
          <w:szCs w:val="22"/>
        </w:rPr>
        <w:t>e”?</w:t>
      </w:r>
    </w:p>
    <w:p w14:paraId="231CF408" w14:textId="02B55507" w:rsidR="004902F1" w:rsidRPr="003510EB" w:rsidRDefault="004902F1" w:rsidP="004902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275E">
        <w:rPr>
          <w:rFonts w:ascii="Helvetica" w:hAnsi="Helvetica" w:cs="Helvetica"/>
          <w:sz w:val="22"/>
          <w:szCs w:val="22"/>
        </w:rPr>
        <w:t xml:space="preserve">At the beginning of each </w:t>
      </w:r>
      <w:r w:rsidRPr="004902F1">
        <w:rPr>
          <w:rFonts w:ascii="Helvetica" w:hAnsi="Helvetica" w:cs="Helvetica"/>
          <w:sz w:val="22"/>
          <w:szCs w:val="22"/>
        </w:rPr>
        <w:t>block, before the task starts</w:t>
      </w:r>
      <w:r w:rsidRPr="004902F1">
        <w:rPr>
          <w:rFonts w:ascii="Helvetica" w:hAnsi="Helvetica" w:cs="Helvetica"/>
          <w:b/>
          <w:sz w:val="22"/>
          <w:szCs w:val="22"/>
        </w:rPr>
        <w:t>,</w:t>
      </w:r>
      <w:r w:rsidRPr="004902F1">
        <w:rPr>
          <w:rFonts w:ascii="Helvetica" w:hAnsi="Helvetica" w:cs="Helvetica"/>
          <w:sz w:val="22"/>
          <w:szCs w:val="22"/>
        </w:rPr>
        <w:t xml:space="preserve"> start measuring MEG</w:t>
      </w:r>
      <w:r w:rsidRPr="00C5275E">
        <w:rPr>
          <w:rFonts w:ascii="Helvetica" w:hAnsi="Helvetica" w:cs="Helvetica"/>
          <w:sz w:val="22"/>
          <w:szCs w:val="22"/>
        </w:rPr>
        <w:t xml:space="preserve"> data and record the initial position of the participants’ head position with respect to the MEG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4902F1"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b/>
          <w:sz w:val="22"/>
          <w:szCs w:val="22"/>
        </w:rPr>
        <w:t>.</w:t>
      </w:r>
      <w:r w:rsidRPr="00C5275E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Be sure to m</w:t>
      </w:r>
      <w:r w:rsidRPr="00C5275E">
        <w:rPr>
          <w:rFonts w:ascii="Helvetica" w:hAnsi="Helvetica" w:cs="Helvetica"/>
          <w:sz w:val="22"/>
          <w:szCs w:val="22"/>
        </w:rPr>
        <w:t>onitor the participant via video during the experiment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C5275E">
        <w:rPr>
          <w:rFonts w:ascii="Helvetica" w:hAnsi="Helvetica" w:cs="Helvetica"/>
          <w:b/>
          <w:sz w:val="22"/>
          <w:szCs w:val="22"/>
        </w:rPr>
        <w:t>[2].</w:t>
      </w:r>
    </w:p>
    <w:p w14:paraId="018BAA8A" w14:textId="1474B17F" w:rsidR="003510EB" w:rsidRPr="00C5275E" w:rsidRDefault="003510EB" w:rsidP="003510EB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3510EB">
        <w:rPr>
          <w:rFonts w:ascii="Helvetica" w:hAnsi="Helvetica" w:cs="Helvetica"/>
          <w:b/>
          <w:sz w:val="22"/>
          <w:szCs w:val="22"/>
          <w:highlight w:val="green"/>
        </w:rPr>
        <w:t>(</w:t>
      </w:r>
      <w:r w:rsidRPr="003510EB">
        <w:rPr>
          <w:rFonts w:ascii="Helvetica" w:hAnsi="Helvetica" w:cs="Helvetica"/>
          <w:bCs/>
          <w:sz w:val="22"/>
          <w:szCs w:val="22"/>
          <w:highlight w:val="green"/>
        </w:rPr>
        <w:t xml:space="preserve">Author Comment: </w:t>
      </w:r>
      <w:r w:rsidRPr="003510EB">
        <w:rPr>
          <w:rFonts w:ascii="Helvetica" w:hAnsi="Helvetica" w:cs="Helvetica"/>
          <w:bCs/>
          <w:sz w:val="22"/>
          <w:szCs w:val="22"/>
          <w:highlight w:val="green"/>
        </w:rPr>
        <w:t xml:space="preserve">Steps </w:t>
      </w:r>
      <w:proofErr w:type="gramStart"/>
      <w:r w:rsidRPr="003510EB">
        <w:rPr>
          <w:rFonts w:ascii="Helvetica" w:hAnsi="Helvetica" w:cs="Helvetica"/>
          <w:bCs/>
          <w:sz w:val="22"/>
          <w:szCs w:val="22"/>
          <w:highlight w:val="green"/>
        </w:rPr>
        <w:t>3.2.1 ,</w:t>
      </w:r>
      <w:proofErr w:type="gramEnd"/>
      <w:r w:rsidRPr="003510EB">
        <w:rPr>
          <w:rFonts w:ascii="Helvetica" w:hAnsi="Helvetica" w:cs="Helvetica"/>
          <w:bCs/>
          <w:sz w:val="22"/>
          <w:szCs w:val="22"/>
          <w:highlight w:val="green"/>
        </w:rPr>
        <w:t xml:space="preserve"> 3.3.1 , and 3.3.2 have been combined because they are a series of clicks happening consecutively within 1 minute on the same screen. Multiple shots of this were filmed.</w:t>
      </w:r>
      <w:r w:rsidRPr="003510EB">
        <w:rPr>
          <w:rFonts w:ascii="Helvetica" w:hAnsi="Helvetica" w:cs="Helvetica"/>
          <w:bCs/>
          <w:sz w:val="22"/>
          <w:szCs w:val="22"/>
          <w:highlight w:val="green"/>
        </w:rPr>
        <w:t>)</w:t>
      </w:r>
      <w:r>
        <w:rPr>
          <w:rFonts w:ascii="Helvetica" w:hAnsi="Helvetica" w:cs="Helvetica"/>
          <w:bCs/>
          <w:sz w:val="22"/>
          <w:szCs w:val="22"/>
        </w:rPr>
        <w:t xml:space="preserve"> </w:t>
      </w:r>
      <w:r w:rsidRPr="003510EB">
        <w:rPr>
          <w:rFonts w:ascii="Helvetica" w:hAnsi="Helvetica" w:cs="Helvetica"/>
          <w:bCs/>
          <w:sz w:val="22"/>
          <w:szCs w:val="22"/>
          <w:highlight w:val="green"/>
        </w:rPr>
        <w:t>(Editor: I’m unsure if 3.2.2 is also included but not noted, if it is a separate shot)</w:t>
      </w:r>
    </w:p>
    <w:p w14:paraId="0D44FD79" w14:textId="30CBA65A" w:rsidR="00AB6300" w:rsidRDefault="00AB6300" w:rsidP="004902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starts </w:t>
      </w:r>
      <w:r w:rsidRPr="00C5275E">
        <w:rPr>
          <w:rFonts w:ascii="Helvetica" w:hAnsi="Helvetica" w:cs="Helvetica"/>
          <w:sz w:val="22"/>
          <w:szCs w:val="22"/>
        </w:rPr>
        <w:t>measuring MEG data and record</w:t>
      </w:r>
      <w:r>
        <w:rPr>
          <w:rFonts w:ascii="Helvetica" w:hAnsi="Helvetica" w:cs="Helvetica"/>
          <w:sz w:val="22"/>
          <w:szCs w:val="22"/>
        </w:rPr>
        <w:t>s</w:t>
      </w:r>
      <w:r w:rsidRPr="00C5275E">
        <w:rPr>
          <w:rFonts w:ascii="Helvetica" w:hAnsi="Helvetica" w:cs="Helvetica"/>
          <w:sz w:val="22"/>
          <w:szCs w:val="22"/>
        </w:rPr>
        <w:t xml:space="preserve"> the initial position of the participants’ head position</w:t>
      </w:r>
      <w:r>
        <w:rPr>
          <w:rFonts w:ascii="Helvetica" w:hAnsi="Helvetica" w:cs="Arial"/>
          <w:sz w:val="22"/>
          <w:szCs w:val="22"/>
        </w:rPr>
        <w:t>.</w:t>
      </w:r>
      <w:r w:rsidR="003510EB">
        <w:rPr>
          <w:rFonts w:ascii="Helvetica" w:hAnsi="Helvetica" w:cs="Arial"/>
          <w:sz w:val="22"/>
          <w:szCs w:val="22"/>
        </w:rPr>
        <w:t xml:space="preserve"> </w:t>
      </w:r>
      <w:r w:rsidR="003510EB" w:rsidRPr="003510EB">
        <w:rPr>
          <w:rFonts w:ascii="Helvetica" w:hAnsi="Helvetica" w:cs="Arial"/>
          <w:sz w:val="22"/>
          <w:szCs w:val="22"/>
          <w:highlight w:val="green"/>
        </w:rPr>
        <w:t>[Shots 3.2.1, 3.3.1, and 3.3.2 combined]</w:t>
      </w:r>
    </w:p>
    <w:p w14:paraId="76B89AF1" w14:textId="51924B37" w:rsidR="004902F1" w:rsidRPr="00AB6300" w:rsidRDefault="004902F1" w:rsidP="00AB6300">
      <w:pPr>
        <w:numPr>
          <w:ilvl w:val="2"/>
          <w:numId w:val="12"/>
        </w:numPr>
        <w:spacing w:before="240"/>
        <w:outlineLvl w:val="0"/>
        <w:rPr>
          <w:rStyle w:val="apple-tab-span"/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Show the participant being monitored via video during the experiment. (</w:t>
      </w:r>
      <w:proofErr w:type="spellStart"/>
      <w:r>
        <w:rPr>
          <w:rFonts w:ascii="Helvetica" w:hAnsi="Helvetica" w:cs="Arial"/>
          <w:sz w:val="22"/>
          <w:szCs w:val="22"/>
        </w:rPr>
        <w:t>ie</w:t>
      </w:r>
      <w:proofErr w:type="spellEnd"/>
      <w:r>
        <w:rPr>
          <w:rFonts w:ascii="Helvetica" w:hAnsi="Helvetica" w:cs="Arial"/>
          <w:sz w:val="22"/>
          <w:szCs w:val="22"/>
        </w:rPr>
        <w:t xml:space="preserve"> pan up to show the monitor screen)</w:t>
      </w:r>
    </w:p>
    <w:p w14:paraId="4D258AA3" w14:textId="77777777" w:rsidR="004902F1" w:rsidRPr="00C5275E" w:rsidRDefault="004902F1" w:rsidP="004902F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5275E">
        <w:rPr>
          <w:rFonts w:ascii="Helvetica" w:hAnsi="Helvetica" w:cs="Helvetica"/>
          <w:sz w:val="22"/>
          <w:szCs w:val="22"/>
        </w:rPr>
        <w:lastRenderedPageBreak/>
        <w:t xml:space="preserve">In the MEG system, click </w:t>
      </w:r>
      <w:r w:rsidRPr="00C5275E">
        <w:rPr>
          <w:rFonts w:ascii="Helvetica" w:hAnsi="Helvetica" w:cs="Helvetica"/>
          <w:b/>
          <w:sz w:val="22"/>
          <w:szCs w:val="22"/>
        </w:rPr>
        <w:t>GO</w:t>
      </w:r>
      <w:r w:rsidRPr="00C5275E">
        <w:rPr>
          <w:rFonts w:ascii="Helvetica" w:hAnsi="Helvetica" w:cs="Helvetica"/>
          <w:sz w:val="22"/>
          <w:szCs w:val="22"/>
        </w:rPr>
        <w:t xml:space="preserve"> to start. When the dialog asks if the HPI data is to be omitted or added to the recording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C5275E">
        <w:rPr>
          <w:rFonts w:ascii="Helvetica" w:hAnsi="Helvetica" w:cs="Helvetica"/>
          <w:b/>
          <w:sz w:val="22"/>
          <w:szCs w:val="22"/>
        </w:rPr>
        <w:t>[1]</w:t>
      </w:r>
      <w:r w:rsidRPr="00C5275E">
        <w:rPr>
          <w:rFonts w:ascii="Helvetica" w:hAnsi="Helvetica" w:cs="Helvetica"/>
          <w:sz w:val="22"/>
          <w:szCs w:val="22"/>
        </w:rPr>
        <w:t xml:space="preserve">, inspect the HPI coils signal, and click </w:t>
      </w:r>
      <w:r w:rsidRPr="00C5275E">
        <w:rPr>
          <w:rFonts w:ascii="Helvetica" w:hAnsi="Helvetica" w:cs="Helvetica"/>
          <w:b/>
          <w:sz w:val="22"/>
          <w:szCs w:val="22"/>
        </w:rPr>
        <w:t>Accept</w:t>
      </w:r>
      <w:r w:rsidRPr="00C5275E">
        <w:rPr>
          <w:rFonts w:ascii="Helvetica" w:hAnsi="Helvetica" w:cs="Helvetica"/>
          <w:sz w:val="22"/>
          <w:szCs w:val="22"/>
        </w:rPr>
        <w:t xml:space="preserve"> to record that initial head position. After that, click </w:t>
      </w:r>
      <w:r w:rsidRPr="00C5275E">
        <w:rPr>
          <w:rFonts w:ascii="Helvetica" w:hAnsi="Helvetica" w:cs="Helvetica"/>
          <w:b/>
          <w:sz w:val="22"/>
          <w:szCs w:val="22"/>
        </w:rPr>
        <w:t>Record raw</w:t>
      </w:r>
      <w:r w:rsidRPr="00C5275E">
        <w:rPr>
          <w:rFonts w:ascii="Helvetica" w:hAnsi="Helvetica" w:cs="Helvetica"/>
          <w:sz w:val="22"/>
          <w:szCs w:val="22"/>
        </w:rPr>
        <w:t xml:space="preserve"> to start recording MEG data</w:t>
      </w:r>
      <w:r>
        <w:rPr>
          <w:rFonts w:ascii="Helvetica" w:hAnsi="Helvetica" w:cs="Helvetica"/>
          <w:sz w:val="22"/>
          <w:szCs w:val="22"/>
        </w:rPr>
        <w:t xml:space="preserve"> </w:t>
      </w:r>
      <w:r w:rsidRPr="00C5275E">
        <w:rPr>
          <w:rFonts w:ascii="Helvetica" w:hAnsi="Helvetica" w:cs="Helvetica"/>
          <w:b/>
          <w:sz w:val="22"/>
          <w:szCs w:val="22"/>
        </w:rPr>
        <w:t>[2]</w:t>
      </w:r>
      <w:r>
        <w:rPr>
          <w:rFonts w:ascii="Helvetica" w:hAnsi="Helvetica" w:cs="Helvetica"/>
          <w:b/>
          <w:sz w:val="22"/>
          <w:szCs w:val="22"/>
        </w:rPr>
        <w:t>.</w:t>
      </w:r>
      <w:r w:rsidRPr="00C5275E">
        <w:rPr>
          <w:rFonts w:ascii="Helvetica" w:hAnsi="Helvetica" w:cs="Helvetica"/>
          <w:sz w:val="22"/>
          <w:szCs w:val="22"/>
        </w:rPr>
        <w:t xml:space="preserve">  </w:t>
      </w:r>
    </w:p>
    <w:p w14:paraId="34445BDE" w14:textId="3D06C4D0" w:rsidR="004902F1" w:rsidRDefault="004902F1" w:rsidP="004902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clicks GO to start, then the </w:t>
      </w:r>
      <w:r w:rsidRPr="00C5275E">
        <w:rPr>
          <w:rFonts w:ascii="Helvetica" w:hAnsi="Helvetica" w:cs="Helvetica"/>
          <w:sz w:val="22"/>
          <w:szCs w:val="22"/>
        </w:rPr>
        <w:t>dialog asks if the HPI data is to be omitted or added</w:t>
      </w:r>
      <w:r w:rsidR="002D18A0">
        <w:rPr>
          <w:rFonts w:ascii="Helvetica" w:hAnsi="Helvetica" w:cs="Arial"/>
          <w:sz w:val="22"/>
          <w:szCs w:val="22"/>
        </w:rPr>
        <w:t xml:space="preserve">. </w:t>
      </w:r>
    </w:p>
    <w:p w14:paraId="72694FC1" w14:textId="27187EE3" w:rsidR="004902F1" w:rsidRPr="004902F1" w:rsidRDefault="004902F1" w:rsidP="004902F1">
      <w:pPr>
        <w:numPr>
          <w:ilvl w:val="2"/>
          <w:numId w:val="12"/>
        </w:numPr>
        <w:spacing w:before="240"/>
        <w:outlineLvl w:val="0"/>
        <w:rPr>
          <w:rStyle w:val="apple-tab-span"/>
          <w:rFonts w:ascii="Helvetica" w:hAnsi="Helvetica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</w:t>
      </w:r>
      <w:r w:rsidRPr="00C5275E">
        <w:rPr>
          <w:rFonts w:ascii="Helvetica" w:hAnsi="Helvetica" w:cs="Helvetica"/>
          <w:sz w:val="22"/>
          <w:szCs w:val="22"/>
        </w:rPr>
        <w:t>inspect</w:t>
      </w:r>
      <w:r>
        <w:rPr>
          <w:rFonts w:ascii="Helvetica" w:hAnsi="Helvetica" w:cs="Helvetica"/>
          <w:sz w:val="22"/>
          <w:szCs w:val="22"/>
        </w:rPr>
        <w:t>s</w:t>
      </w:r>
      <w:r w:rsidRPr="00C5275E">
        <w:rPr>
          <w:rFonts w:ascii="Helvetica" w:hAnsi="Helvetica" w:cs="Helvetica"/>
          <w:sz w:val="22"/>
          <w:szCs w:val="22"/>
        </w:rPr>
        <w:t xml:space="preserve"> the HPI coils signal, and click</w:t>
      </w:r>
      <w:r>
        <w:rPr>
          <w:rFonts w:ascii="Helvetica" w:hAnsi="Helvetica" w:cs="Helvetica"/>
          <w:sz w:val="22"/>
          <w:szCs w:val="22"/>
        </w:rPr>
        <w:t>s</w:t>
      </w:r>
      <w:r w:rsidRPr="00C5275E">
        <w:rPr>
          <w:rFonts w:ascii="Helvetica" w:hAnsi="Helvetica" w:cs="Helvetica"/>
          <w:sz w:val="22"/>
          <w:szCs w:val="22"/>
        </w:rPr>
        <w:t xml:space="preserve"> </w:t>
      </w:r>
      <w:r w:rsidRPr="00C5275E">
        <w:rPr>
          <w:rFonts w:ascii="Helvetica" w:hAnsi="Helvetica" w:cs="Helvetica"/>
          <w:b/>
          <w:sz w:val="22"/>
          <w:szCs w:val="22"/>
        </w:rPr>
        <w:t>Accept</w:t>
      </w:r>
      <w:r>
        <w:rPr>
          <w:rFonts w:ascii="Helvetica" w:hAnsi="Helvetica" w:cs="Helvetica"/>
          <w:b/>
          <w:sz w:val="22"/>
          <w:szCs w:val="22"/>
        </w:rPr>
        <w:t xml:space="preserve">, </w:t>
      </w:r>
      <w:r w:rsidRPr="00B3773B">
        <w:rPr>
          <w:rFonts w:ascii="Helvetica" w:hAnsi="Helvetica" w:cs="Helvetica"/>
          <w:sz w:val="22"/>
          <w:szCs w:val="22"/>
        </w:rPr>
        <w:t>then clicks</w:t>
      </w:r>
      <w:r>
        <w:rPr>
          <w:rFonts w:ascii="Helvetica" w:hAnsi="Helvetica" w:cs="Helvetica"/>
          <w:b/>
          <w:sz w:val="22"/>
          <w:szCs w:val="22"/>
        </w:rPr>
        <w:t xml:space="preserve"> </w:t>
      </w:r>
      <w:r w:rsidRPr="00C5275E">
        <w:rPr>
          <w:rFonts w:ascii="Helvetica" w:hAnsi="Helvetica" w:cs="Helvetica"/>
          <w:b/>
          <w:sz w:val="22"/>
          <w:szCs w:val="22"/>
        </w:rPr>
        <w:t>Record raw</w:t>
      </w:r>
      <w:r w:rsidRPr="00C5275E">
        <w:rPr>
          <w:rFonts w:ascii="Helvetica" w:hAnsi="Helvetica" w:cs="Helvetica"/>
          <w:sz w:val="22"/>
          <w:szCs w:val="22"/>
        </w:rPr>
        <w:t xml:space="preserve"> to start recording</w:t>
      </w:r>
      <w:r w:rsidR="0019123B">
        <w:rPr>
          <w:rFonts w:ascii="Helvetica" w:hAnsi="Helvetica" w:cs="Helvetica"/>
          <w:sz w:val="22"/>
          <w:szCs w:val="22"/>
        </w:rPr>
        <w:t xml:space="preserve">. </w:t>
      </w:r>
    </w:p>
    <w:p w14:paraId="06014D25" w14:textId="253FF0DA" w:rsidR="00CE10F2" w:rsidRPr="003510EB" w:rsidRDefault="00CF6EB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55721">
        <w:rPr>
          <w:rStyle w:val="apple-tab-span"/>
          <w:rFonts w:ascii="Helvetica" w:hAnsi="Helvetica" w:cs="Helvetica"/>
          <w:sz w:val="22"/>
          <w:szCs w:val="22"/>
        </w:rPr>
        <w:t xml:space="preserve">At the beginning of each trial, </w:t>
      </w:r>
      <w:r w:rsidRPr="00555721">
        <w:rPr>
          <w:rFonts w:ascii="Helvetica" w:hAnsi="Helvetica" w:cs="Helvetica"/>
          <w:sz w:val="22"/>
          <w:szCs w:val="22"/>
        </w:rPr>
        <w:t>display the fixation cross for a variable time</w:t>
      </w:r>
      <w:r w:rsidR="001C77AA">
        <w:rPr>
          <w:rFonts w:ascii="Helvetica" w:hAnsi="Helvetica" w:cs="Helvetica"/>
          <w:sz w:val="22"/>
          <w:szCs w:val="22"/>
        </w:rPr>
        <w:t>-</w:t>
      </w:r>
      <w:r w:rsidRPr="00555721">
        <w:rPr>
          <w:rFonts w:ascii="Helvetica" w:hAnsi="Helvetica" w:cs="Helvetica"/>
          <w:sz w:val="22"/>
          <w:szCs w:val="22"/>
        </w:rPr>
        <w:t xml:space="preserve">period </w:t>
      </w:r>
      <w:r w:rsidR="005902C3">
        <w:rPr>
          <w:rFonts w:ascii="Helvetica" w:hAnsi="Helvetica" w:cs="Helvetica"/>
          <w:sz w:val="22"/>
          <w:szCs w:val="22"/>
        </w:rPr>
        <w:t>of</w:t>
      </w:r>
      <w:r w:rsidRPr="00555721">
        <w:rPr>
          <w:rFonts w:ascii="Helvetica" w:hAnsi="Helvetica" w:cs="Helvetica"/>
          <w:sz w:val="22"/>
          <w:szCs w:val="22"/>
        </w:rPr>
        <w:t xml:space="preserve"> 1 </w:t>
      </w:r>
      <w:r w:rsidR="005902C3">
        <w:rPr>
          <w:rFonts w:ascii="Helvetica" w:hAnsi="Helvetica" w:cs="Helvetica"/>
          <w:sz w:val="22"/>
          <w:szCs w:val="22"/>
        </w:rPr>
        <w:t>to</w:t>
      </w:r>
      <w:r w:rsidRPr="00555721">
        <w:rPr>
          <w:rFonts w:ascii="Helvetica" w:hAnsi="Helvetica" w:cs="Helvetica"/>
          <w:sz w:val="22"/>
          <w:szCs w:val="22"/>
        </w:rPr>
        <w:t xml:space="preserve"> 1.8 seconds</w:t>
      </w:r>
      <w:r w:rsidR="00267656" w:rsidRPr="00555721">
        <w:rPr>
          <w:rFonts w:ascii="Helvetica" w:hAnsi="Helvetica" w:cs="Arial"/>
          <w:b/>
          <w:sz w:val="22"/>
          <w:szCs w:val="22"/>
        </w:rPr>
        <w:t>.</w:t>
      </w:r>
      <w:r w:rsidR="00631B00">
        <w:rPr>
          <w:rFonts w:ascii="Helvetica" w:hAnsi="Helvetica" w:cs="Arial"/>
          <w:b/>
          <w:sz w:val="22"/>
          <w:szCs w:val="22"/>
        </w:rPr>
        <w:t xml:space="preserve"> </w:t>
      </w:r>
      <w:r w:rsidR="00555721" w:rsidRPr="00555721">
        <w:rPr>
          <w:rFonts w:ascii="Helvetica" w:hAnsi="Helvetica" w:cs="Helvetica"/>
          <w:sz w:val="22"/>
          <w:szCs w:val="22"/>
        </w:rPr>
        <w:t>Then</w:t>
      </w:r>
      <w:r w:rsidRPr="00555721">
        <w:rPr>
          <w:rStyle w:val="apple-tab-span"/>
          <w:rFonts w:ascii="Helvetica" w:hAnsi="Helvetica" w:cs="Helvetica"/>
          <w:sz w:val="22"/>
          <w:szCs w:val="22"/>
        </w:rPr>
        <w:t xml:space="preserve">, </w:t>
      </w:r>
      <w:r w:rsidRPr="00555721">
        <w:rPr>
          <w:rFonts w:ascii="Helvetica" w:hAnsi="Helvetica" w:cs="Helvetica"/>
          <w:sz w:val="22"/>
          <w:szCs w:val="22"/>
        </w:rPr>
        <w:t xml:space="preserve">display the Rubin image for 150 </w:t>
      </w:r>
      <w:r w:rsidR="00555721" w:rsidRPr="00555721">
        <w:rPr>
          <w:rStyle w:val="apple-tab-span"/>
          <w:rFonts w:ascii="Helvetica" w:hAnsi="Helvetica" w:cs="Helvetica"/>
          <w:sz w:val="22"/>
          <w:szCs w:val="22"/>
        </w:rPr>
        <w:t>milliseconds</w:t>
      </w:r>
      <w:r w:rsidR="00631B00">
        <w:rPr>
          <w:rStyle w:val="apple-tab-span"/>
          <w:rFonts w:ascii="Helvetica" w:hAnsi="Helvetica" w:cs="Helvetica"/>
          <w:sz w:val="22"/>
          <w:szCs w:val="22"/>
        </w:rPr>
        <w:t xml:space="preserve">. </w:t>
      </w:r>
      <w:r w:rsidRPr="00555721">
        <w:rPr>
          <w:rFonts w:ascii="Helvetica" w:hAnsi="Helvetica" w:cs="Helvetica"/>
          <w:sz w:val="22"/>
          <w:szCs w:val="22"/>
        </w:rPr>
        <w:t xml:space="preserve"> </w:t>
      </w:r>
      <w:r w:rsidR="00694D91">
        <w:rPr>
          <w:rStyle w:val="apple-tab-span"/>
          <w:rFonts w:ascii="Helvetica" w:hAnsi="Helvetica" w:cs="Helvetica"/>
          <w:sz w:val="22"/>
          <w:szCs w:val="22"/>
        </w:rPr>
        <w:t>Next</w:t>
      </w:r>
      <w:r w:rsidRPr="00555721">
        <w:rPr>
          <w:rStyle w:val="apple-tab-span"/>
          <w:rFonts w:ascii="Helvetica" w:hAnsi="Helvetica" w:cs="Helvetica"/>
          <w:sz w:val="22"/>
          <w:szCs w:val="22"/>
        </w:rPr>
        <w:t xml:space="preserve">, remove </w:t>
      </w:r>
      <w:r w:rsidRPr="003510EB">
        <w:rPr>
          <w:rStyle w:val="apple-tab-span"/>
          <w:rFonts w:ascii="Helvetica" w:hAnsi="Helvetica" w:cs="Helvetica"/>
          <w:sz w:val="22"/>
          <w:szCs w:val="22"/>
        </w:rPr>
        <w:t xml:space="preserve">the Rubin image and </w:t>
      </w:r>
      <w:r w:rsidRPr="003510EB">
        <w:rPr>
          <w:rFonts w:ascii="Helvetica" w:hAnsi="Helvetica" w:cs="Helvetica"/>
          <w:sz w:val="22"/>
          <w:szCs w:val="22"/>
        </w:rPr>
        <w:t xml:space="preserve">display the mask for 200 </w:t>
      </w:r>
      <w:r w:rsidR="00555721" w:rsidRPr="003510EB">
        <w:rPr>
          <w:rStyle w:val="apple-tab-span"/>
          <w:rFonts w:ascii="Helvetica" w:hAnsi="Helvetica" w:cs="Helvetica"/>
          <w:sz w:val="22"/>
          <w:szCs w:val="22"/>
        </w:rPr>
        <w:t>milliseconds</w:t>
      </w:r>
      <w:r w:rsidR="001C77AA" w:rsidRPr="003510EB">
        <w:rPr>
          <w:rStyle w:val="apple-tab-span"/>
          <w:rFonts w:ascii="Helvetica" w:hAnsi="Helvetica" w:cs="Helvetica"/>
          <w:sz w:val="22"/>
          <w:szCs w:val="22"/>
        </w:rPr>
        <w:t xml:space="preserve">, followed by </w:t>
      </w:r>
      <w:r w:rsidR="001C77AA" w:rsidRPr="003510EB">
        <w:rPr>
          <w:rFonts w:ascii="Helvetica" w:hAnsi="Helvetica" w:cs="Helvetica"/>
          <w:sz w:val="22"/>
          <w:szCs w:val="22"/>
        </w:rPr>
        <w:t>a question prompting the participant to respond within 2 seconds</w:t>
      </w:r>
      <w:r w:rsidR="00631B00" w:rsidRPr="003510EB">
        <w:rPr>
          <w:rStyle w:val="apple-tab-span"/>
          <w:rFonts w:ascii="Helvetica" w:hAnsi="Helvetica" w:cs="Helvetica"/>
          <w:sz w:val="22"/>
          <w:szCs w:val="22"/>
        </w:rPr>
        <w:t xml:space="preserve"> </w:t>
      </w:r>
      <w:r w:rsidR="00631B00" w:rsidRPr="003510EB">
        <w:rPr>
          <w:rStyle w:val="apple-tab-span"/>
          <w:rFonts w:ascii="Helvetica" w:hAnsi="Helvetica" w:cs="Helvetica"/>
          <w:b/>
          <w:sz w:val="22"/>
          <w:szCs w:val="22"/>
        </w:rPr>
        <w:t>[1]</w:t>
      </w:r>
      <w:r w:rsidRPr="003510EB">
        <w:rPr>
          <w:rFonts w:ascii="Helvetica" w:hAnsi="Helvetica" w:cs="Helvetica"/>
          <w:b/>
          <w:sz w:val="22"/>
          <w:szCs w:val="22"/>
        </w:rPr>
        <w:t>.</w:t>
      </w:r>
    </w:p>
    <w:p w14:paraId="21079E8F" w14:textId="5BCA1BDE" w:rsidR="003510EB" w:rsidRPr="003510EB" w:rsidRDefault="003510EB" w:rsidP="003510EB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3510EB">
        <w:rPr>
          <w:rFonts w:ascii="Helvetica" w:hAnsi="Helvetica" w:cs="Arial"/>
          <w:sz w:val="22"/>
          <w:szCs w:val="22"/>
          <w:highlight w:val="green"/>
        </w:rPr>
        <w:t xml:space="preserve">(Author Comment: </w:t>
      </w:r>
      <w:r w:rsidRPr="003510EB">
        <w:rPr>
          <w:rFonts w:ascii="Helvetica" w:hAnsi="Helvetica" w:cs="Arial"/>
          <w:sz w:val="22"/>
          <w:szCs w:val="22"/>
          <w:highlight w:val="green"/>
        </w:rPr>
        <w:t xml:space="preserve">Sections </w:t>
      </w:r>
      <w:proofErr w:type="gramStart"/>
      <w:r w:rsidRPr="003510EB">
        <w:rPr>
          <w:rFonts w:ascii="Helvetica" w:hAnsi="Helvetica" w:cs="Arial"/>
          <w:sz w:val="22"/>
          <w:szCs w:val="22"/>
          <w:highlight w:val="green"/>
        </w:rPr>
        <w:t>3.4.1 ,</w:t>
      </w:r>
      <w:proofErr w:type="gramEnd"/>
      <w:r w:rsidRPr="003510EB">
        <w:rPr>
          <w:rFonts w:ascii="Helvetica" w:hAnsi="Helvetica" w:cs="Arial"/>
          <w:sz w:val="22"/>
          <w:szCs w:val="22"/>
          <w:highlight w:val="green"/>
        </w:rPr>
        <w:t xml:space="preserve"> 3.4.2 , 3.5.1 , were filmed together because they consist of 1 trial which runs in 2 sec. Multiple shots were taken </w:t>
      </w:r>
      <w:r w:rsidRPr="003510EB">
        <w:rPr>
          <w:rFonts w:ascii="Helvetica" w:hAnsi="Helvetica" w:cs="Arial"/>
          <w:sz w:val="22"/>
          <w:szCs w:val="22"/>
          <w:highlight w:val="green"/>
        </w:rPr>
        <w:t xml:space="preserve">from </w:t>
      </w:r>
      <w:r w:rsidRPr="003510EB">
        <w:rPr>
          <w:rFonts w:ascii="Helvetica" w:hAnsi="Helvetica" w:cs="Arial"/>
          <w:sz w:val="22"/>
          <w:szCs w:val="22"/>
          <w:highlight w:val="green"/>
        </w:rPr>
        <w:t>different angles)</w:t>
      </w:r>
    </w:p>
    <w:p w14:paraId="6AA6CCA5" w14:textId="625B0212" w:rsidR="00631B00" w:rsidRPr="00631B00" w:rsidRDefault="00631B00" w:rsidP="00631B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4472C4" w:themeColor="accent1"/>
          <w:sz w:val="22"/>
          <w:szCs w:val="22"/>
        </w:rPr>
      </w:pPr>
      <w:r w:rsidRPr="003510EB">
        <w:rPr>
          <w:rFonts w:ascii="Helvetica" w:hAnsi="Helvetica" w:cs="Arial"/>
          <w:sz w:val="22"/>
          <w:szCs w:val="22"/>
        </w:rPr>
        <w:t xml:space="preserve">The participant in the scanner performing the task as described above, we see the cross, the </w:t>
      </w:r>
      <w:r>
        <w:rPr>
          <w:rFonts w:ascii="Helvetica" w:hAnsi="Helvetica" w:cs="Arial"/>
          <w:sz w:val="22"/>
          <w:szCs w:val="22"/>
        </w:rPr>
        <w:t xml:space="preserve">Rubin Image, then the mask.  </w:t>
      </w:r>
      <w:r w:rsidR="001C77AA" w:rsidRPr="003510EB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Videographer: 3.5.1 is a very similar shot.  </w:t>
      </w:r>
      <w:r w:rsidR="00DF307A" w:rsidRPr="003510EB">
        <w:rPr>
          <w:rFonts w:ascii="Helvetica" w:hAnsi="Helvetica" w:cs="Arial"/>
          <w:i/>
          <w:iCs/>
          <w:color w:val="4472C4" w:themeColor="accent1"/>
          <w:sz w:val="22"/>
          <w:szCs w:val="22"/>
        </w:rPr>
        <w:t>Please o</w:t>
      </w:r>
      <w:r w:rsidR="00694D91" w:rsidRPr="003510EB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btain </w:t>
      </w:r>
      <w:r w:rsidRPr="003510EB">
        <w:rPr>
          <w:rFonts w:ascii="Helvetica" w:hAnsi="Helvetica" w:cs="Arial"/>
          <w:i/>
          <w:iCs/>
          <w:color w:val="4472C4" w:themeColor="accent1"/>
          <w:sz w:val="22"/>
          <w:szCs w:val="22"/>
        </w:rPr>
        <w:t>additional footage of the task experiment here</w:t>
      </w:r>
      <w:r w:rsidR="00DF307A" w:rsidRPr="003510EB">
        <w:rPr>
          <w:rFonts w:ascii="Helvetica" w:hAnsi="Helvetica" w:cs="Arial"/>
          <w:i/>
          <w:iCs/>
          <w:color w:val="4472C4" w:themeColor="accent1"/>
          <w:sz w:val="22"/>
          <w:szCs w:val="22"/>
        </w:rPr>
        <w:t xml:space="preserve"> in case it is needed</w:t>
      </w:r>
      <w:r w:rsidRPr="003510EB">
        <w:rPr>
          <w:rFonts w:ascii="Helvetica" w:hAnsi="Helvetica" w:cs="Arial"/>
          <w:i/>
          <w:iCs/>
          <w:color w:val="4472C4" w:themeColor="accent1"/>
          <w:sz w:val="22"/>
          <w:szCs w:val="22"/>
        </w:rPr>
        <w:t>.</w:t>
      </w:r>
      <w:r w:rsidRPr="00631B00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 w:rsidR="003510EB" w:rsidRPr="003510EB">
        <w:rPr>
          <w:rFonts w:ascii="Helvetica" w:hAnsi="Helvetica" w:cs="Arial"/>
          <w:sz w:val="22"/>
          <w:szCs w:val="22"/>
          <w:highlight w:val="green"/>
        </w:rPr>
        <w:t>[Shots 3.4.1, 3.4.2, and 3.5.1 combined]</w:t>
      </w:r>
    </w:p>
    <w:p w14:paraId="6317535E" w14:textId="28E60B40" w:rsidR="00631B00" w:rsidRPr="00267656" w:rsidRDefault="00631B00" w:rsidP="00631B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participant in the scanner, seen the mask removed and the question displayed.  </w:t>
      </w:r>
    </w:p>
    <w:p w14:paraId="78AE35EC" w14:textId="4873FDAB" w:rsidR="00CF6EB0" w:rsidRPr="00631B00" w:rsidRDefault="00CF6EB0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267656">
        <w:rPr>
          <w:rFonts w:ascii="Helvetica" w:hAnsi="Helvetica" w:cs="Helvetica"/>
          <w:sz w:val="22"/>
          <w:szCs w:val="22"/>
        </w:rPr>
        <w:t>Program the response period such that if participants respond within 2 s</w:t>
      </w:r>
      <w:r w:rsidR="0065018A" w:rsidRPr="00267656">
        <w:rPr>
          <w:rFonts w:ascii="Helvetica" w:hAnsi="Helvetica" w:cs="Helvetica"/>
          <w:sz w:val="22"/>
          <w:szCs w:val="22"/>
        </w:rPr>
        <w:t>econds</w:t>
      </w:r>
      <w:r w:rsidRPr="00267656">
        <w:rPr>
          <w:rFonts w:ascii="Helvetica" w:hAnsi="Helvetica" w:cs="Helvetica"/>
          <w:sz w:val="22"/>
          <w:szCs w:val="22"/>
        </w:rPr>
        <w:t>, the next trial begins. Otherwise, start the next trial after 2 seconds</w:t>
      </w:r>
      <w:r w:rsidR="00631B00">
        <w:rPr>
          <w:rFonts w:ascii="Helvetica" w:hAnsi="Helvetica" w:cs="Helvetica"/>
          <w:sz w:val="22"/>
          <w:szCs w:val="22"/>
        </w:rPr>
        <w:t xml:space="preserve"> </w:t>
      </w:r>
      <w:r w:rsidR="00631B00" w:rsidRPr="00631B00">
        <w:rPr>
          <w:rFonts w:ascii="Helvetica" w:hAnsi="Helvetica" w:cs="Helvetica"/>
          <w:b/>
          <w:sz w:val="22"/>
          <w:szCs w:val="22"/>
        </w:rPr>
        <w:t>[1].</w:t>
      </w:r>
      <w:r w:rsidRPr="00267656">
        <w:rPr>
          <w:rFonts w:ascii="Helvetica" w:hAnsi="Helvetica" w:cs="Helvetica"/>
          <w:sz w:val="22"/>
          <w:szCs w:val="22"/>
        </w:rPr>
        <w:t xml:space="preserve"> Save the timing of all 4 events as well as the response choice and its timing</w:t>
      </w:r>
      <w:r w:rsidR="0065018A" w:rsidRPr="00267656">
        <w:rPr>
          <w:rFonts w:ascii="Helvetica" w:hAnsi="Helvetica" w:cs="Helvetica"/>
          <w:sz w:val="22"/>
          <w:szCs w:val="22"/>
        </w:rPr>
        <w:t xml:space="preserve">.  </w:t>
      </w:r>
      <w:r w:rsidR="00B41EDF" w:rsidRPr="00555721">
        <w:rPr>
          <w:rFonts w:ascii="Helvetica" w:hAnsi="Helvetica" w:cs="Helvetica"/>
          <w:b/>
          <w:sz w:val="22"/>
          <w:szCs w:val="22"/>
        </w:rPr>
        <w:t>[2]</w:t>
      </w:r>
    </w:p>
    <w:p w14:paraId="6B6DDA0C" w14:textId="24D75912" w:rsidR="00631B00" w:rsidRDefault="00631B00" w:rsidP="00631B0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participant responds and the next trial begins, showing the fixation cross. </w:t>
      </w:r>
    </w:p>
    <w:p w14:paraId="138A6C1E" w14:textId="6279195C" w:rsidR="003032D9" w:rsidRPr="004902F1" w:rsidRDefault="009A07B8" w:rsidP="004902F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Show the stimulus computer running the task (or code) during the experiment, as talent observers the participant on the monitor (May be </w:t>
      </w:r>
      <w:r w:rsidR="0019123B">
        <w:rPr>
          <w:rFonts w:ascii="Helvetica" w:hAnsi="Helvetica" w:cs="Arial"/>
          <w:sz w:val="22"/>
          <w:szCs w:val="22"/>
        </w:rPr>
        <w:t xml:space="preserve">best as </w:t>
      </w:r>
      <w:r>
        <w:rPr>
          <w:rFonts w:ascii="Helvetica" w:hAnsi="Helvetica" w:cs="Arial"/>
          <w:sz w:val="22"/>
          <w:szCs w:val="22"/>
        </w:rPr>
        <w:t xml:space="preserve">a WIDE shot, </w:t>
      </w:r>
      <w:proofErr w:type="spellStart"/>
      <w:r>
        <w:rPr>
          <w:rFonts w:ascii="Helvetica" w:hAnsi="Helvetica" w:cs="Arial"/>
          <w:sz w:val="22"/>
          <w:szCs w:val="22"/>
        </w:rPr>
        <w:t>videiographers</w:t>
      </w:r>
      <w:proofErr w:type="spellEnd"/>
      <w:r>
        <w:rPr>
          <w:rFonts w:ascii="Helvetica" w:hAnsi="Helvetica" w:cs="Arial"/>
          <w:sz w:val="22"/>
          <w:szCs w:val="22"/>
        </w:rPr>
        <w:t xml:space="preserve"> choice.) </w:t>
      </w:r>
    </w:p>
    <w:p w14:paraId="5388B047" w14:textId="0637D0F4" w:rsidR="00565757" w:rsidRPr="00730032" w:rsidRDefault="00CF6EB0" w:rsidP="0055747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30032">
        <w:rPr>
          <w:rFonts w:ascii="Helvetica" w:hAnsi="Helvetica" w:cs="Helvetica"/>
          <w:sz w:val="22"/>
          <w:szCs w:val="22"/>
        </w:rPr>
        <w:t>Monitor the MEG signals by visualizing them in real time on the acquisition computer</w:t>
      </w:r>
      <w:r w:rsidR="00730032">
        <w:rPr>
          <w:rFonts w:ascii="Helvetica" w:hAnsi="Helvetica" w:cs="Helvetica"/>
          <w:sz w:val="22"/>
          <w:szCs w:val="22"/>
        </w:rPr>
        <w:t xml:space="preserve"> </w:t>
      </w:r>
      <w:r w:rsidR="00730032" w:rsidRPr="00730032">
        <w:rPr>
          <w:rFonts w:ascii="Helvetica" w:hAnsi="Helvetica" w:cs="Helvetica"/>
          <w:b/>
          <w:sz w:val="22"/>
          <w:szCs w:val="22"/>
        </w:rPr>
        <w:t>[1].</w:t>
      </w:r>
      <w:r w:rsidR="0055747F" w:rsidRPr="00730032">
        <w:rPr>
          <w:rFonts w:ascii="Helvetica" w:hAnsi="Helvetica" w:cs="Arial"/>
          <w:sz w:val="22"/>
          <w:szCs w:val="22"/>
        </w:rPr>
        <w:t xml:space="preserve">  </w:t>
      </w:r>
      <w:r w:rsidRPr="00730032">
        <w:rPr>
          <w:rFonts w:ascii="Helvetica" w:hAnsi="Helvetica" w:cs="Arial"/>
          <w:sz w:val="22"/>
          <w:szCs w:val="22"/>
        </w:rPr>
        <w:t>When</w:t>
      </w:r>
      <w:r w:rsidRPr="0055747F">
        <w:rPr>
          <w:rFonts w:ascii="Helvetica" w:hAnsi="Helvetica" w:cs="Arial"/>
          <w:sz w:val="22"/>
          <w:szCs w:val="22"/>
        </w:rPr>
        <w:t xml:space="preserve"> the experiment is complete, </w:t>
      </w:r>
      <w:r w:rsidR="00730032">
        <w:rPr>
          <w:rFonts w:ascii="Helvetica" w:hAnsi="Helvetica" w:cs="Helvetica"/>
          <w:sz w:val="22"/>
          <w:szCs w:val="22"/>
        </w:rPr>
        <w:t>e</w:t>
      </w:r>
      <w:r w:rsidRPr="0055747F">
        <w:rPr>
          <w:rFonts w:ascii="Helvetica" w:hAnsi="Helvetica" w:cs="Helvetica"/>
          <w:sz w:val="22"/>
          <w:szCs w:val="22"/>
        </w:rPr>
        <w:t xml:space="preserve">scort the participant out of the shielded room and </w:t>
      </w:r>
      <w:r w:rsidR="00730032">
        <w:rPr>
          <w:rFonts w:ascii="Helvetica" w:hAnsi="Helvetica" w:cs="Helvetica"/>
          <w:sz w:val="22"/>
          <w:szCs w:val="22"/>
        </w:rPr>
        <w:t xml:space="preserve">help them detach the sensors </w:t>
      </w:r>
      <w:r w:rsidR="00730032" w:rsidRPr="00730032">
        <w:rPr>
          <w:rFonts w:ascii="Helvetica" w:hAnsi="Helvetica" w:cs="Helvetica"/>
          <w:b/>
          <w:sz w:val="22"/>
          <w:szCs w:val="22"/>
        </w:rPr>
        <w:t>[2].</w:t>
      </w:r>
      <w:r w:rsidR="00730032">
        <w:rPr>
          <w:rFonts w:ascii="Helvetica" w:hAnsi="Helvetica" w:cs="Helvetica"/>
          <w:sz w:val="22"/>
          <w:szCs w:val="22"/>
        </w:rPr>
        <w:t xml:space="preserve"> </w:t>
      </w:r>
    </w:p>
    <w:p w14:paraId="4D420732" w14:textId="01248EB3" w:rsidR="00730032" w:rsidRDefault="009A07B8" w:rsidP="00730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 over shoulder: </w:t>
      </w:r>
      <w:r w:rsidR="00730032">
        <w:rPr>
          <w:rFonts w:ascii="Helvetica" w:hAnsi="Helvetica" w:cs="Arial"/>
          <w:sz w:val="22"/>
          <w:szCs w:val="22"/>
        </w:rPr>
        <w:t xml:space="preserve">Talent monitors the MEG signals </w:t>
      </w:r>
      <w:r w:rsidR="003032D9" w:rsidRPr="00730032">
        <w:rPr>
          <w:rFonts w:ascii="Helvetica" w:hAnsi="Helvetica" w:cs="Helvetica"/>
          <w:sz w:val="22"/>
          <w:szCs w:val="22"/>
        </w:rPr>
        <w:t>on the acquisition computer</w:t>
      </w:r>
      <w:r w:rsidR="003032D9">
        <w:rPr>
          <w:rFonts w:ascii="Helvetica" w:hAnsi="Helvetica" w:cs="Helvetica"/>
          <w:sz w:val="22"/>
          <w:szCs w:val="22"/>
        </w:rPr>
        <w:t xml:space="preserve">. </w:t>
      </w:r>
      <w:r w:rsidR="004902F1">
        <w:rPr>
          <w:rFonts w:ascii="Helvetica" w:hAnsi="Helvetica" w:cs="Helvetica"/>
          <w:sz w:val="22"/>
          <w:szCs w:val="22"/>
        </w:rPr>
        <w:t>(</w:t>
      </w:r>
      <w:r w:rsidR="003032D9">
        <w:rPr>
          <w:rFonts w:ascii="Helvetica" w:hAnsi="Helvetica" w:cs="Helvetica"/>
          <w:sz w:val="22"/>
          <w:szCs w:val="22"/>
        </w:rPr>
        <w:t>Looks at the screen, perhaps points to the signal.</w:t>
      </w:r>
      <w:r w:rsidR="004902F1">
        <w:rPr>
          <w:rFonts w:ascii="Helvetica" w:hAnsi="Helvetica" w:cs="Helvetica"/>
          <w:sz w:val="22"/>
          <w:szCs w:val="22"/>
        </w:rPr>
        <w:t>)</w:t>
      </w:r>
      <w:r w:rsidR="003032D9">
        <w:rPr>
          <w:rFonts w:ascii="Helvetica" w:hAnsi="Helvetica" w:cs="Helvetica"/>
          <w:sz w:val="22"/>
          <w:szCs w:val="22"/>
        </w:rPr>
        <w:t xml:space="preserve"> </w:t>
      </w:r>
    </w:p>
    <w:p w14:paraId="304FF7F1" w14:textId="71EA0957" w:rsidR="00730032" w:rsidRPr="0055747F" w:rsidRDefault="00E8254A" w:rsidP="0073003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</w:t>
      </w:r>
      <w:r w:rsidR="00730032">
        <w:rPr>
          <w:rFonts w:ascii="Helvetica" w:hAnsi="Helvetica" w:cs="Arial"/>
          <w:sz w:val="22"/>
          <w:szCs w:val="22"/>
        </w:rPr>
        <w:t xml:space="preserve">Talent </w:t>
      </w:r>
      <w:r w:rsidR="00DA7DF1">
        <w:rPr>
          <w:rFonts w:ascii="Helvetica" w:hAnsi="Helvetica" w:cs="Arial"/>
          <w:sz w:val="22"/>
          <w:szCs w:val="22"/>
        </w:rPr>
        <w:t xml:space="preserve">helps the participant get up, then </w:t>
      </w:r>
      <w:r w:rsidR="00730032">
        <w:rPr>
          <w:rFonts w:ascii="Helvetica" w:hAnsi="Helvetica" w:cs="Arial"/>
          <w:sz w:val="22"/>
          <w:szCs w:val="22"/>
        </w:rPr>
        <w:t>escorts the</w:t>
      </w:r>
      <w:r w:rsidR="00DA7DF1">
        <w:rPr>
          <w:rFonts w:ascii="Helvetica" w:hAnsi="Helvetica" w:cs="Arial"/>
          <w:sz w:val="22"/>
          <w:szCs w:val="22"/>
        </w:rPr>
        <w:t>m</w:t>
      </w:r>
      <w:r w:rsidR="00730032">
        <w:rPr>
          <w:rFonts w:ascii="Helvetica" w:hAnsi="Helvetica" w:cs="Arial"/>
          <w:sz w:val="22"/>
          <w:szCs w:val="22"/>
        </w:rPr>
        <w:t xml:space="preserve"> out of the shielded room. </w:t>
      </w:r>
    </w:p>
    <w:p w14:paraId="111E1199" w14:textId="1AFFB924" w:rsidR="00CF6EB0" w:rsidRPr="004D4705" w:rsidRDefault="00CF6EB0" w:rsidP="00CF6EB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bookmarkStart w:id="2" w:name="_GoBack"/>
      <w:bookmarkEnd w:id="2"/>
      <w:r w:rsidRPr="004D4705">
        <w:rPr>
          <w:rFonts w:ascii="Helvetica" w:hAnsi="Helvetica" w:cs="Helvetica"/>
          <w:b/>
          <w:bCs/>
          <w:sz w:val="22"/>
          <w:szCs w:val="22"/>
        </w:rPr>
        <w:t>Analyze pre-stimulus connectivity between regions of interest</w:t>
      </w:r>
    </w:p>
    <w:p w14:paraId="5F6E4EAD" w14:textId="4BBF8CBA" w:rsidR="00CF6EB0" w:rsidRPr="00516AB1" w:rsidRDefault="00444AFE" w:rsidP="00CF6E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>Analyze the acquired data by performing</w:t>
      </w:r>
      <w:r w:rsidR="00CF6EB0" w:rsidRPr="00516AB1">
        <w:rPr>
          <w:rFonts w:ascii="Helvetica" w:hAnsi="Helvetica" w:cs="Helvetica"/>
          <w:sz w:val="22"/>
          <w:szCs w:val="22"/>
        </w:rPr>
        <w:t xml:space="preserve"> time-frequency analysis on both </w:t>
      </w:r>
      <w:r w:rsidR="00C359C1" w:rsidRPr="00516AB1">
        <w:rPr>
          <w:rFonts w:ascii="Helvetica" w:hAnsi="Helvetica" w:cs="Helvetica"/>
          <w:bCs/>
          <w:sz w:val="22"/>
          <w:szCs w:val="22"/>
        </w:rPr>
        <w:t>regions of interest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CF6EB0" w:rsidRPr="00516AB1">
        <w:rPr>
          <w:rFonts w:ascii="Helvetica" w:hAnsi="Helvetica" w:cs="Helvetica"/>
          <w:sz w:val="22"/>
          <w:szCs w:val="22"/>
        </w:rPr>
        <w:t>separately from the two trial types</w:t>
      </w:r>
      <w:r>
        <w:rPr>
          <w:rFonts w:ascii="Helvetica" w:hAnsi="Helvetica" w:cs="Helvetica"/>
          <w:sz w:val="22"/>
          <w:szCs w:val="22"/>
        </w:rPr>
        <w:t xml:space="preserve">, </w:t>
      </w:r>
      <w:r w:rsidRPr="00516AB1">
        <w:rPr>
          <w:rFonts w:ascii="Helvetica" w:hAnsi="Helvetica" w:cs="Helvetica"/>
          <w:sz w:val="22"/>
          <w:szCs w:val="22"/>
        </w:rPr>
        <w:t xml:space="preserve">using </w:t>
      </w:r>
      <w:r>
        <w:rPr>
          <w:rFonts w:ascii="Helvetica" w:hAnsi="Helvetica" w:cs="Helvetica"/>
          <w:sz w:val="22"/>
          <w:szCs w:val="22"/>
        </w:rPr>
        <w:t>the code seen on screen here.</w:t>
      </w:r>
    </w:p>
    <w:p w14:paraId="6444E5CE" w14:textId="4D5A422C" w:rsidR="00C359C1" w:rsidRPr="00444AFE" w:rsidRDefault="00C359C1" w:rsidP="00C359C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="00444AFE" w:rsidRPr="00444AFE">
        <w:rPr>
          <w:rFonts w:ascii="Helvetica" w:hAnsi="Helvetica" w:cs="Arial"/>
          <w:sz w:val="22"/>
          <w:szCs w:val="22"/>
        </w:rPr>
        <w:t xml:space="preserve">MED: talent sits at a computer to start performing the data analysis. </w:t>
      </w:r>
      <w:r w:rsidR="00444AFE" w:rsidRPr="004D470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Videographer, please film </w:t>
      </w:r>
      <w:proofErr w:type="spellStart"/>
      <w:r w:rsidR="00444AFE" w:rsidRPr="004D4705">
        <w:rPr>
          <w:rFonts w:ascii="Helvetica" w:hAnsi="Helvetica" w:cs="Arial"/>
          <w:i/>
          <w:color w:val="4472C4" w:themeColor="accent1"/>
          <w:sz w:val="22"/>
          <w:szCs w:val="22"/>
        </w:rPr>
        <w:t>Broll</w:t>
      </w:r>
      <w:proofErr w:type="spellEnd"/>
      <w:r w:rsidR="00444AFE" w:rsidRPr="004D4705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/extra footage of generic computer use here </w:t>
      </w:r>
      <w:r w:rsidR="00444AFE">
        <w:rPr>
          <w:rFonts w:ascii="Helvetica" w:hAnsi="Helvetica" w:cs="Arial"/>
          <w:i/>
          <w:color w:val="4472C4" w:themeColor="accent1"/>
          <w:sz w:val="22"/>
          <w:szCs w:val="22"/>
        </w:rPr>
        <w:t>in case this is needed in this section.</w:t>
      </w:r>
    </w:p>
    <w:p w14:paraId="1DDB36A2" w14:textId="0A31699E" w:rsidR="00516AB1" w:rsidRPr="002E37BE" w:rsidRDefault="00436071" w:rsidP="00516AB1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>
        <w:rPr>
          <w:rStyle w:val="st"/>
          <w:rFonts w:ascii="Helvetica" w:hAnsi="Helvetica" w:cs="Helvetica"/>
          <w:sz w:val="22"/>
          <w:szCs w:val="22"/>
        </w:rPr>
        <w:t>First, i</w:t>
      </w:r>
      <w:r w:rsidR="00B11F8E" w:rsidRPr="002E37BE">
        <w:rPr>
          <w:rStyle w:val="st"/>
          <w:rFonts w:ascii="Helvetica" w:hAnsi="Helvetica" w:cs="Helvetica"/>
          <w:sz w:val="22"/>
          <w:szCs w:val="22"/>
        </w:rPr>
        <w:t xml:space="preserve">mplement </w:t>
      </w:r>
      <w:proofErr w:type="spellStart"/>
      <w:r w:rsidR="00B11F8E" w:rsidRPr="002E37BE">
        <w:rPr>
          <w:rStyle w:val="st"/>
          <w:rFonts w:ascii="Helvetica" w:hAnsi="Helvetica" w:cs="Helvetica"/>
          <w:sz w:val="22"/>
          <w:szCs w:val="22"/>
        </w:rPr>
        <w:t>multitaper</w:t>
      </w:r>
      <w:proofErr w:type="spellEnd"/>
      <w:r w:rsidR="00B11F8E" w:rsidRPr="002E37BE">
        <w:rPr>
          <w:rStyle w:val="st"/>
          <w:rFonts w:ascii="Helvetica" w:hAnsi="Helvetica" w:cs="Helvetica"/>
          <w:sz w:val="22"/>
          <w:szCs w:val="22"/>
        </w:rPr>
        <w:t xml:space="preserve"> time-frequency transformation based on multiplication in the frequency domain using</w:t>
      </w:r>
      <w:r w:rsidR="008161E0" w:rsidRPr="002E37BE">
        <w:rPr>
          <w:rStyle w:val="st"/>
          <w:rFonts w:ascii="Helvetica" w:hAnsi="Helvetica" w:cs="Helvetica"/>
          <w:sz w:val="22"/>
          <w:szCs w:val="22"/>
        </w:rPr>
        <w:t>.</w:t>
      </w:r>
      <w:r w:rsidR="00CF6EB0" w:rsidRPr="002E37BE">
        <w:rPr>
          <w:rFonts w:ascii="Helvetica" w:hAnsi="Helvetica" w:cs="Helvetica"/>
          <w:sz w:val="22"/>
          <w:szCs w:val="22"/>
        </w:rPr>
        <w:t xml:space="preserve"> </w:t>
      </w:r>
      <w:r w:rsidR="00516AB1" w:rsidRPr="002E37BE">
        <w:rPr>
          <w:rFonts w:ascii="Helvetica" w:hAnsi="Helvetica" w:cs="Helvetica"/>
          <w:sz w:val="22"/>
          <w:szCs w:val="22"/>
        </w:rPr>
        <w:t xml:space="preserve">Also set the taper option to </w:t>
      </w:r>
      <w:proofErr w:type="spellStart"/>
      <w:r w:rsidR="00516AB1" w:rsidRPr="002E37BE">
        <w:rPr>
          <w:rFonts w:ascii="Helvetica" w:hAnsi="Helvetica" w:cs="Helvetica"/>
          <w:b/>
          <w:sz w:val="22"/>
          <w:szCs w:val="22"/>
        </w:rPr>
        <w:t>dpss</w:t>
      </w:r>
      <w:proofErr w:type="spellEnd"/>
      <w:r w:rsidR="00516AB1" w:rsidRPr="002E37BE">
        <w:rPr>
          <w:rFonts w:ascii="Helvetica" w:hAnsi="Helvetica" w:cs="Helvetica"/>
          <w:sz w:val="22"/>
          <w:szCs w:val="22"/>
        </w:rPr>
        <w:t xml:space="preserve"> to use a </w:t>
      </w:r>
      <w:r w:rsidR="00516AB1" w:rsidRPr="002E37BE">
        <w:rPr>
          <w:rFonts w:ascii="Helvetica" w:hAnsi="Helvetica" w:cs="Helvetica"/>
          <w:sz w:val="22"/>
          <w:szCs w:val="22"/>
          <w:shd w:val="clear" w:color="auto" w:fill="FFFFFF"/>
        </w:rPr>
        <w:t>discrete prolate spheroidal sequences</w:t>
      </w:r>
      <w:r w:rsidR="00516AB1" w:rsidRPr="002E37BE">
        <w:rPr>
          <w:rFonts w:ascii="Helvetica" w:hAnsi="Helvetica" w:cs="Helvetica"/>
          <w:sz w:val="22"/>
          <w:szCs w:val="22"/>
        </w:rPr>
        <w:t xml:space="preserve"> function taper, and define the frequencies of interest from 8 to 13 </w:t>
      </w:r>
      <w:r w:rsidR="00410825" w:rsidRPr="007D178C">
        <w:rPr>
          <w:rStyle w:val="e24kjd"/>
          <w:rFonts w:ascii="Helvetica" w:hAnsi="Helvetica" w:cs="Helvetica"/>
          <w:sz w:val="22"/>
          <w:szCs w:val="22"/>
        </w:rPr>
        <w:t>hertz</w:t>
      </w:r>
      <w:r w:rsidR="00516AB1" w:rsidRPr="002E37BE">
        <w:rPr>
          <w:rFonts w:ascii="Helvetica" w:hAnsi="Helvetica" w:cs="Helvetica"/>
          <w:sz w:val="22"/>
          <w:szCs w:val="22"/>
        </w:rPr>
        <w:t xml:space="preserve">. </w:t>
      </w:r>
    </w:p>
    <w:p w14:paraId="71EC5DCB" w14:textId="3390DDD3" w:rsidR="00B102C6" w:rsidRPr="00046A71" w:rsidRDefault="00B102C6" w:rsidP="00B102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1B07">
        <w:rPr>
          <w:rFonts w:ascii="Helvetica" w:hAnsi="Helvetica" w:cs="Arial"/>
          <w:sz w:val="22"/>
          <w:szCs w:val="22"/>
          <w:highlight w:val="yellow"/>
        </w:rPr>
        <w:t>SCREEN</w:t>
      </w:r>
      <w:r w:rsidRPr="00CA1B07">
        <w:rPr>
          <w:rFonts w:ascii="Helvetica" w:hAnsi="Helvetica" w:cs="Arial"/>
          <w:sz w:val="22"/>
          <w:szCs w:val="22"/>
        </w:rPr>
        <w:t xml:space="preserve">:  </w:t>
      </w:r>
      <w:r w:rsidRPr="00CA1B07">
        <w:rPr>
          <w:rFonts w:ascii="Helvetica" w:hAnsi="Helvetica" w:cs="Arial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sz w:val="22"/>
          <w:szCs w:val="22"/>
          <w:highlight w:val="yellow"/>
        </w:rPr>
        <w:t>…</w:t>
      </w:r>
      <w:r w:rsidR="00516AB1">
        <w:rPr>
          <w:rFonts w:ascii="Helvetica" w:hAnsi="Helvetica" w:cs="Arial"/>
          <w:sz w:val="22"/>
          <w:szCs w:val="22"/>
          <w:highlight w:val="yellow"/>
        </w:rPr>
        <w:t xml:space="preserve"> </w:t>
      </w:r>
      <w:r w:rsidR="00516AB1" w:rsidRPr="00516AB1">
        <w:rPr>
          <w:rFonts w:ascii="Helvetica" w:hAnsi="Helvetica" w:cs="Arial"/>
          <w:sz w:val="22"/>
          <w:szCs w:val="22"/>
        </w:rPr>
        <w:t xml:space="preserve">Showing the </w:t>
      </w:r>
      <w:r w:rsidR="00516AB1" w:rsidRPr="00516AB1">
        <w:rPr>
          <w:rFonts w:ascii="Helvetica" w:hAnsi="Helvetica" w:cs="Helvetica"/>
          <w:sz w:val="22"/>
          <w:szCs w:val="22"/>
        </w:rPr>
        <w:t xml:space="preserve">method </w:t>
      </w:r>
      <w:r w:rsidR="00516AB1">
        <w:rPr>
          <w:rFonts w:ascii="Helvetica" w:hAnsi="Helvetica" w:cs="Helvetica"/>
          <w:sz w:val="22"/>
          <w:szCs w:val="22"/>
        </w:rPr>
        <w:t xml:space="preserve">set </w:t>
      </w:r>
      <w:r w:rsidR="00516AB1" w:rsidRPr="00516AB1">
        <w:rPr>
          <w:rFonts w:ascii="Helvetica" w:hAnsi="Helvetica" w:cs="Helvetica"/>
          <w:sz w:val="22"/>
          <w:szCs w:val="22"/>
        </w:rPr>
        <w:t xml:space="preserve">to </w:t>
      </w:r>
      <w:proofErr w:type="spellStart"/>
      <w:r w:rsidR="00516AB1" w:rsidRPr="00516AB1">
        <w:rPr>
          <w:rFonts w:ascii="Helvetica" w:hAnsi="Helvetica" w:cs="Helvetica"/>
          <w:b/>
          <w:sz w:val="22"/>
          <w:szCs w:val="22"/>
        </w:rPr>
        <w:t>mtmconvol</w:t>
      </w:r>
      <w:proofErr w:type="spellEnd"/>
      <w:r w:rsidR="00516AB1" w:rsidRPr="00516AB1">
        <w:rPr>
          <w:rFonts w:ascii="Helvetica" w:hAnsi="Helvetica" w:cs="Helvetica"/>
          <w:sz w:val="22"/>
          <w:szCs w:val="22"/>
        </w:rPr>
        <w:t xml:space="preserve"> to implement a </w:t>
      </w:r>
      <w:proofErr w:type="spellStart"/>
      <w:r w:rsidR="00516AB1" w:rsidRPr="00516AB1">
        <w:rPr>
          <w:rFonts w:ascii="Helvetica" w:hAnsi="Helvetica" w:cs="Helvetica"/>
          <w:sz w:val="22"/>
          <w:szCs w:val="22"/>
        </w:rPr>
        <w:t>multitaper</w:t>
      </w:r>
      <w:proofErr w:type="spellEnd"/>
      <w:r w:rsidR="00516AB1" w:rsidRPr="00516AB1">
        <w:rPr>
          <w:rFonts w:ascii="Helvetica" w:hAnsi="Helvetica" w:cs="Helvetica"/>
          <w:sz w:val="22"/>
          <w:szCs w:val="22"/>
        </w:rPr>
        <w:t xml:space="preserve"> time-frequency transformation based on multiplication in the frequency domain. </w:t>
      </w:r>
      <w:r w:rsidR="00516AB1">
        <w:rPr>
          <w:rFonts w:ascii="Helvetica" w:hAnsi="Helvetica" w:cs="Helvetica"/>
          <w:sz w:val="22"/>
          <w:szCs w:val="22"/>
        </w:rPr>
        <w:t xml:space="preserve">Then </w:t>
      </w:r>
      <w:r w:rsidR="00516AB1" w:rsidRPr="00516AB1">
        <w:rPr>
          <w:rFonts w:ascii="Helvetica" w:hAnsi="Helvetica" w:cs="Helvetica"/>
          <w:sz w:val="22"/>
          <w:szCs w:val="22"/>
        </w:rPr>
        <w:t xml:space="preserve">the taper option </w:t>
      </w:r>
      <w:r w:rsidR="00516AB1">
        <w:rPr>
          <w:rFonts w:ascii="Helvetica" w:hAnsi="Helvetica" w:cs="Helvetica"/>
          <w:sz w:val="22"/>
          <w:szCs w:val="22"/>
        </w:rPr>
        <w:t xml:space="preserve">is set </w:t>
      </w:r>
      <w:r w:rsidR="00516AB1" w:rsidRPr="00516AB1">
        <w:rPr>
          <w:rFonts w:ascii="Helvetica" w:hAnsi="Helvetica" w:cs="Helvetica"/>
          <w:sz w:val="22"/>
          <w:szCs w:val="22"/>
        </w:rPr>
        <w:t xml:space="preserve">to </w:t>
      </w:r>
      <w:proofErr w:type="spellStart"/>
      <w:r w:rsidR="00516AB1" w:rsidRPr="00516AB1">
        <w:rPr>
          <w:rFonts w:ascii="Helvetica" w:hAnsi="Helvetica" w:cs="Helvetica"/>
          <w:b/>
          <w:sz w:val="22"/>
          <w:szCs w:val="22"/>
        </w:rPr>
        <w:t>dpss</w:t>
      </w:r>
      <w:proofErr w:type="spellEnd"/>
      <w:r w:rsidR="00516AB1" w:rsidRPr="00516AB1">
        <w:rPr>
          <w:rFonts w:ascii="Helvetica" w:hAnsi="Helvetica" w:cs="Helvetica"/>
          <w:sz w:val="22"/>
          <w:szCs w:val="22"/>
        </w:rPr>
        <w:t xml:space="preserve"> to use a </w:t>
      </w:r>
      <w:r w:rsidR="00516AB1" w:rsidRPr="00516AB1">
        <w:rPr>
          <w:rFonts w:ascii="Helvetica" w:hAnsi="Helvetica" w:cs="Helvetica"/>
          <w:sz w:val="22"/>
          <w:szCs w:val="22"/>
          <w:shd w:val="clear" w:color="auto" w:fill="FFFFFF"/>
        </w:rPr>
        <w:t>discrete prolate spheroidal sequences</w:t>
      </w:r>
      <w:r w:rsidR="00516AB1" w:rsidRPr="00516AB1">
        <w:rPr>
          <w:rFonts w:ascii="Helvetica" w:hAnsi="Helvetica" w:cs="Helvetica"/>
          <w:sz w:val="22"/>
          <w:szCs w:val="22"/>
        </w:rPr>
        <w:t xml:space="preserve"> function taper</w:t>
      </w:r>
      <w:r w:rsidR="00516AB1">
        <w:rPr>
          <w:rFonts w:ascii="Helvetica" w:hAnsi="Helvetica" w:cs="Helvetica"/>
          <w:sz w:val="22"/>
          <w:szCs w:val="22"/>
        </w:rPr>
        <w:t>, and d</w:t>
      </w:r>
      <w:r w:rsidR="00516AB1" w:rsidRPr="00516AB1">
        <w:rPr>
          <w:rFonts w:ascii="Helvetica" w:hAnsi="Helvetica" w:cs="Helvetica"/>
          <w:sz w:val="22"/>
          <w:szCs w:val="22"/>
        </w:rPr>
        <w:t>efine the frequencies of interest from 8 Hz to 13 Hz</w:t>
      </w:r>
      <w:r>
        <w:rPr>
          <w:rFonts w:ascii="Helvetica" w:hAnsi="Helvetica" w:cs="Arial"/>
          <w:sz w:val="22"/>
          <w:szCs w:val="22"/>
          <w:highlight w:val="yellow"/>
        </w:rPr>
        <w:t>.</w:t>
      </w:r>
      <w:r w:rsidRPr="00B102C6">
        <w:rPr>
          <w:rFonts w:ascii="Helvetica" w:hAnsi="Helvetica"/>
          <w:b/>
          <w:i/>
          <w:sz w:val="22"/>
          <w:szCs w:val="22"/>
          <w:highlight w:val="yellow"/>
        </w:rPr>
        <w:t xml:space="preserve"> </w:t>
      </w:r>
      <w:r w:rsidRPr="00AC1FF6">
        <w:rPr>
          <w:rFonts w:ascii="Helvetica" w:hAnsi="Helvetica"/>
          <w:b/>
          <w:i/>
          <w:sz w:val="22"/>
          <w:szCs w:val="22"/>
          <w:highlight w:val="yellow"/>
        </w:rPr>
        <w:t xml:space="preserve">Authors, please upload all screen captures to your </w:t>
      </w:r>
      <w:hyperlink r:id="rId16" w:history="1">
        <w:r w:rsidRPr="00AC1FF6">
          <w:rPr>
            <w:rStyle w:val="Hyperlink"/>
            <w:rFonts w:ascii="Helvetica" w:hAnsi="Helvetica"/>
            <w:b/>
            <w:i/>
            <w:sz w:val="22"/>
            <w:szCs w:val="22"/>
            <w:highlight w:val="yellow"/>
          </w:rPr>
          <w:t>project page</w:t>
        </w:r>
      </w:hyperlink>
      <w:r w:rsidRPr="00AC1FF6">
        <w:rPr>
          <w:rStyle w:val="Hyperlink"/>
          <w:rFonts w:ascii="Helvetica" w:hAnsi="Helvetica"/>
          <w:b/>
          <w:i/>
          <w:sz w:val="22"/>
          <w:szCs w:val="22"/>
          <w:highlight w:val="yellow"/>
        </w:rPr>
        <w:t>.</w:t>
      </w:r>
      <w:r w:rsidR="00E67320">
        <w:rPr>
          <w:rStyle w:val="Hyperlink"/>
          <w:rFonts w:ascii="Helvetica" w:hAnsi="Helvetica"/>
          <w:b/>
          <w:i/>
          <w:sz w:val="22"/>
          <w:szCs w:val="22"/>
          <w:highlight w:val="yellow"/>
        </w:rPr>
        <w:t xml:space="preserve">  </w:t>
      </w:r>
      <w:r w:rsidR="00E67320" w:rsidRPr="008A4558">
        <w:rPr>
          <w:rStyle w:val="Hyperlink"/>
          <w:rFonts w:ascii="Helvetica" w:hAnsi="Helvetica"/>
          <w:b/>
          <w:i/>
          <w:sz w:val="22"/>
          <w:szCs w:val="22"/>
        </w:rPr>
        <w:t xml:space="preserve"> </w:t>
      </w:r>
      <w:r w:rsidR="00046A71" w:rsidRPr="008A4558">
        <w:rPr>
          <w:rStyle w:val="Hyperlink"/>
          <w:rFonts w:ascii="Helvetica" w:hAnsi="Helvetica"/>
          <w:b/>
          <w:i/>
          <w:sz w:val="22"/>
          <w:szCs w:val="22"/>
        </w:rPr>
        <w:t>(</w:t>
      </w:r>
      <w:r w:rsidR="008A4558" w:rsidRPr="008A4558">
        <w:rPr>
          <w:rStyle w:val="Hyperlink"/>
          <w:rFonts w:ascii="Helvetica" w:hAnsi="Helvetica"/>
          <w:b/>
          <w:i/>
          <w:sz w:val="22"/>
          <w:szCs w:val="22"/>
        </w:rPr>
        <w:t xml:space="preserve">Note: </w:t>
      </w:r>
      <w:proofErr w:type="spellStart"/>
      <w:r w:rsidR="00E67320" w:rsidRPr="00046A71">
        <w:rPr>
          <w:rFonts w:ascii="Helvetica" w:hAnsi="Helvetica" w:cs="Helvetica"/>
          <w:sz w:val="22"/>
          <w:szCs w:val="22"/>
        </w:rPr>
        <w:t>Mtmconvol</w:t>
      </w:r>
      <w:proofErr w:type="spellEnd"/>
      <w:r w:rsidR="00E67320" w:rsidRPr="00046A71">
        <w:rPr>
          <w:rFonts w:ascii="Helvetica" w:hAnsi="Helvetica" w:cs="Helvetica"/>
          <w:sz w:val="22"/>
          <w:szCs w:val="22"/>
        </w:rPr>
        <w:t xml:space="preserve"> is at 26 sec</w:t>
      </w:r>
      <w:r w:rsidR="00277309" w:rsidRPr="00046A71">
        <w:rPr>
          <w:rFonts w:ascii="Helvetica" w:hAnsi="Helvetica" w:cs="Helvetica"/>
          <w:sz w:val="22"/>
          <w:szCs w:val="22"/>
        </w:rPr>
        <w:t xml:space="preserve"> in the currently uploaded video.</w:t>
      </w:r>
      <w:r w:rsidR="008A4558">
        <w:rPr>
          <w:rFonts w:ascii="Helvetica" w:hAnsi="Helvetica" w:cs="Helvetica"/>
          <w:sz w:val="22"/>
          <w:szCs w:val="22"/>
        </w:rPr>
        <w:t xml:space="preserve"> Authors will upload one screenshot per video.</w:t>
      </w:r>
      <w:r w:rsidR="00046A71" w:rsidRPr="00046A71">
        <w:rPr>
          <w:rFonts w:ascii="Helvetica" w:hAnsi="Helvetica" w:cs="Helvetica"/>
          <w:sz w:val="22"/>
          <w:szCs w:val="22"/>
        </w:rPr>
        <w:t>)</w:t>
      </w:r>
    </w:p>
    <w:p w14:paraId="2406A261" w14:textId="30576FA7" w:rsidR="00CF6EB0" w:rsidRPr="00516AB1" w:rsidRDefault="00516AB1" w:rsidP="003E58E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6AB1">
        <w:rPr>
          <w:rFonts w:ascii="Helvetica" w:hAnsi="Helvetica" w:cs="Helvetica"/>
          <w:sz w:val="22"/>
          <w:szCs w:val="22"/>
        </w:rPr>
        <w:t>Ne</w:t>
      </w:r>
      <w:r>
        <w:rPr>
          <w:rFonts w:ascii="Helvetica" w:hAnsi="Helvetica" w:cs="Helvetica"/>
          <w:sz w:val="22"/>
          <w:szCs w:val="22"/>
        </w:rPr>
        <w:t>x</w:t>
      </w:r>
      <w:r w:rsidRPr="00516AB1">
        <w:rPr>
          <w:rFonts w:ascii="Helvetica" w:hAnsi="Helvetica" w:cs="Helvetica"/>
          <w:sz w:val="22"/>
          <w:szCs w:val="22"/>
        </w:rPr>
        <w:t>t s</w:t>
      </w:r>
      <w:r w:rsidR="00CF6EB0" w:rsidRPr="00516AB1">
        <w:rPr>
          <w:rFonts w:ascii="Helvetica" w:hAnsi="Helvetica" w:cs="Helvetica"/>
          <w:sz w:val="22"/>
          <w:szCs w:val="22"/>
        </w:rPr>
        <w:t xml:space="preserve">et the width of the time window to 200 </w:t>
      </w:r>
      <w:r w:rsidRPr="00516AB1">
        <w:rPr>
          <w:rFonts w:ascii="Helvetica" w:hAnsi="Helvetica" w:cs="Helvetica"/>
          <w:sz w:val="22"/>
          <w:szCs w:val="22"/>
        </w:rPr>
        <w:t>m</w:t>
      </w:r>
      <w:r>
        <w:rPr>
          <w:rFonts w:ascii="Helvetica" w:hAnsi="Helvetica" w:cs="Helvetica"/>
          <w:sz w:val="22"/>
          <w:szCs w:val="22"/>
        </w:rPr>
        <w:t>illiseconds</w:t>
      </w:r>
      <w:r w:rsidR="00CF6EB0" w:rsidRPr="00516AB1">
        <w:rPr>
          <w:rFonts w:ascii="Helvetica" w:hAnsi="Helvetica" w:cs="Helvetica"/>
          <w:sz w:val="22"/>
          <w:szCs w:val="22"/>
        </w:rPr>
        <w:t xml:space="preserve"> and the smoothing parameter to 4 </w:t>
      </w:r>
      <w:r w:rsidR="00436071" w:rsidRPr="007D178C">
        <w:rPr>
          <w:rStyle w:val="e24kjd"/>
          <w:rFonts w:ascii="Helvetica" w:hAnsi="Helvetica" w:cs="Helvetica"/>
          <w:sz w:val="22"/>
          <w:szCs w:val="22"/>
        </w:rPr>
        <w:t>hertz</w:t>
      </w:r>
      <w:r w:rsidR="00CF6EB0" w:rsidRPr="00516AB1">
        <w:rPr>
          <w:rFonts w:ascii="Helvetica" w:hAnsi="Helvetica" w:cs="Helvetica"/>
          <w:sz w:val="22"/>
          <w:szCs w:val="22"/>
        </w:rPr>
        <w:t>.</w:t>
      </w:r>
      <w:r w:rsidR="00E87180" w:rsidRPr="00516AB1">
        <w:rPr>
          <w:rFonts w:ascii="Helvetica" w:hAnsi="Helvetica" w:cs="Arial"/>
          <w:sz w:val="22"/>
          <w:szCs w:val="22"/>
        </w:rPr>
        <w:t xml:space="preserve">  </w:t>
      </w:r>
      <w:r w:rsidR="00CF6EB0" w:rsidRPr="00516AB1">
        <w:rPr>
          <w:rFonts w:ascii="Helvetica" w:hAnsi="Helvetica" w:cs="Helvetica"/>
          <w:sz w:val="22"/>
          <w:szCs w:val="22"/>
        </w:rPr>
        <w:t xml:space="preserve">Set the </w:t>
      </w:r>
      <w:proofErr w:type="spellStart"/>
      <w:r w:rsidR="00CF6EB0" w:rsidRPr="00516AB1">
        <w:rPr>
          <w:rFonts w:ascii="Helvetica" w:hAnsi="Helvetica" w:cs="Helvetica"/>
          <w:b/>
          <w:sz w:val="22"/>
          <w:szCs w:val="22"/>
        </w:rPr>
        <w:t>keeptrials</w:t>
      </w:r>
      <w:proofErr w:type="spellEnd"/>
      <w:r w:rsidR="00CF6EB0" w:rsidRPr="00516AB1">
        <w:rPr>
          <w:rFonts w:ascii="Helvetica" w:hAnsi="Helvetica" w:cs="Helvetica"/>
          <w:sz w:val="22"/>
          <w:szCs w:val="22"/>
        </w:rPr>
        <w:t xml:space="preserve"> option to </w:t>
      </w:r>
      <w:r w:rsidR="00CF6EB0" w:rsidRPr="00516AB1">
        <w:rPr>
          <w:rFonts w:ascii="Helvetica" w:hAnsi="Helvetica" w:cs="Helvetica"/>
          <w:b/>
          <w:sz w:val="22"/>
          <w:szCs w:val="22"/>
        </w:rPr>
        <w:t>yes</w:t>
      </w:r>
      <w:r w:rsidR="00CF6EB0" w:rsidRPr="00516AB1">
        <w:rPr>
          <w:rFonts w:ascii="Helvetica" w:hAnsi="Helvetica" w:cs="Helvetica"/>
          <w:sz w:val="22"/>
          <w:szCs w:val="22"/>
        </w:rPr>
        <w:t xml:space="preserve"> to return the time-frequency estimates of the single trials</w:t>
      </w:r>
      <w:r w:rsidR="003E58E6" w:rsidRPr="00516AB1">
        <w:rPr>
          <w:rFonts w:ascii="Helvetica" w:hAnsi="Helvetica" w:cs="Arial"/>
          <w:sz w:val="22"/>
          <w:szCs w:val="22"/>
        </w:rPr>
        <w:t xml:space="preserve">.  </w:t>
      </w:r>
      <w:r w:rsidR="00CF6EB0" w:rsidRPr="00516AB1">
        <w:rPr>
          <w:rFonts w:ascii="Helvetica" w:hAnsi="Helvetica" w:cs="Helvetica"/>
          <w:sz w:val="22"/>
          <w:szCs w:val="22"/>
        </w:rPr>
        <w:t xml:space="preserve">Set the output to </w:t>
      </w:r>
      <w:proofErr w:type="spellStart"/>
      <w:r w:rsidR="00CF6EB0" w:rsidRPr="00516AB1">
        <w:rPr>
          <w:rFonts w:ascii="Helvetica" w:hAnsi="Helvetica" w:cs="Helvetica"/>
          <w:b/>
          <w:sz w:val="22"/>
          <w:szCs w:val="22"/>
        </w:rPr>
        <w:t>fourier</w:t>
      </w:r>
      <w:proofErr w:type="spellEnd"/>
      <w:r w:rsidR="00CF6EB0" w:rsidRPr="00516AB1">
        <w:rPr>
          <w:rFonts w:ascii="Helvetica" w:hAnsi="Helvetica" w:cs="Helvetica"/>
          <w:sz w:val="22"/>
          <w:szCs w:val="22"/>
        </w:rPr>
        <w:t xml:space="preserve"> to return the complex Fourier spectra. </w:t>
      </w:r>
    </w:p>
    <w:p w14:paraId="754752FF" w14:textId="555383C3" w:rsidR="007B5BD0" w:rsidRPr="007B5BD0" w:rsidRDefault="00B102C6" w:rsidP="007B5BD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1B07">
        <w:rPr>
          <w:rFonts w:ascii="Helvetica" w:hAnsi="Helvetica" w:cs="Arial"/>
          <w:sz w:val="22"/>
          <w:szCs w:val="22"/>
          <w:highlight w:val="yellow"/>
        </w:rPr>
        <w:t>SCREEN</w:t>
      </w:r>
      <w:r w:rsidRPr="00CA1B07">
        <w:rPr>
          <w:rFonts w:ascii="Helvetica" w:hAnsi="Helvetica" w:cs="Arial"/>
          <w:sz w:val="22"/>
          <w:szCs w:val="22"/>
        </w:rPr>
        <w:t xml:space="preserve">:  </w:t>
      </w:r>
      <w:r w:rsidRPr="00CA1B07">
        <w:rPr>
          <w:rFonts w:ascii="Helvetica" w:hAnsi="Helvetica" w:cs="Arial"/>
          <w:sz w:val="22"/>
          <w:szCs w:val="22"/>
          <w:highlight w:val="yellow"/>
        </w:rPr>
        <w:t>To be provided by authors</w:t>
      </w:r>
      <w:r w:rsidR="00516AB1">
        <w:rPr>
          <w:rFonts w:ascii="Helvetica" w:hAnsi="Helvetica" w:cs="Arial"/>
          <w:sz w:val="22"/>
          <w:szCs w:val="22"/>
          <w:highlight w:val="yellow"/>
        </w:rPr>
        <w:t xml:space="preserve"> </w:t>
      </w:r>
      <w:r w:rsidR="00516AB1">
        <w:rPr>
          <w:rFonts w:ascii="Helvetica" w:hAnsi="Helvetica" w:cs="Helvetica"/>
          <w:sz w:val="22"/>
          <w:szCs w:val="22"/>
        </w:rPr>
        <w:t>Showing</w:t>
      </w:r>
      <w:r w:rsidR="00516AB1" w:rsidRPr="00516AB1">
        <w:rPr>
          <w:rFonts w:ascii="Helvetica" w:hAnsi="Helvetica" w:cs="Helvetica"/>
          <w:sz w:val="22"/>
          <w:szCs w:val="22"/>
        </w:rPr>
        <w:t xml:space="preserve"> the width of the time window </w:t>
      </w:r>
      <w:r w:rsidR="00516AB1">
        <w:rPr>
          <w:rFonts w:ascii="Helvetica" w:hAnsi="Helvetica" w:cs="Helvetica"/>
          <w:sz w:val="22"/>
          <w:szCs w:val="22"/>
        </w:rPr>
        <w:t xml:space="preserve">set </w:t>
      </w:r>
      <w:r w:rsidR="00516AB1" w:rsidRPr="00516AB1">
        <w:rPr>
          <w:rFonts w:ascii="Helvetica" w:hAnsi="Helvetica" w:cs="Helvetica"/>
          <w:sz w:val="22"/>
          <w:szCs w:val="22"/>
        </w:rPr>
        <w:t>to 200 m</w:t>
      </w:r>
      <w:r w:rsidR="00516AB1">
        <w:rPr>
          <w:rFonts w:ascii="Helvetica" w:hAnsi="Helvetica" w:cs="Helvetica"/>
          <w:sz w:val="22"/>
          <w:szCs w:val="22"/>
        </w:rPr>
        <w:t>illiseconds</w:t>
      </w:r>
      <w:r w:rsidR="00516AB1" w:rsidRPr="00516AB1">
        <w:rPr>
          <w:rFonts w:ascii="Helvetica" w:hAnsi="Helvetica" w:cs="Helvetica"/>
          <w:sz w:val="22"/>
          <w:szCs w:val="22"/>
        </w:rPr>
        <w:t xml:space="preserve"> and the smoothing parameter to 4 Hz.</w:t>
      </w:r>
      <w:r w:rsidR="00516AB1" w:rsidRPr="00516AB1">
        <w:rPr>
          <w:rFonts w:ascii="Helvetica" w:hAnsi="Helvetica" w:cs="Arial"/>
          <w:sz w:val="22"/>
          <w:szCs w:val="22"/>
        </w:rPr>
        <w:t xml:space="preserve">  </w:t>
      </w:r>
      <w:proofErr w:type="spellStart"/>
      <w:r w:rsidR="00516AB1" w:rsidRPr="00516AB1">
        <w:rPr>
          <w:rFonts w:ascii="Helvetica" w:hAnsi="Helvetica" w:cs="Helvetica"/>
          <w:b/>
          <w:sz w:val="22"/>
          <w:szCs w:val="22"/>
        </w:rPr>
        <w:t>keeptrials</w:t>
      </w:r>
      <w:proofErr w:type="spellEnd"/>
      <w:r w:rsidR="00516AB1" w:rsidRPr="00516AB1">
        <w:rPr>
          <w:rFonts w:ascii="Helvetica" w:hAnsi="Helvetica" w:cs="Helvetica"/>
          <w:sz w:val="22"/>
          <w:szCs w:val="22"/>
        </w:rPr>
        <w:t xml:space="preserve"> option </w:t>
      </w:r>
      <w:r w:rsidR="00516AB1">
        <w:rPr>
          <w:rFonts w:ascii="Helvetica" w:hAnsi="Helvetica" w:cs="Helvetica"/>
          <w:sz w:val="22"/>
          <w:szCs w:val="22"/>
        </w:rPr>
        <w:t xml:space="preserve">is set </w:t>
      </w:r>
      <w:r w:rsidR="00516AB1" w:rsidRPr="00516AB1">
        <w:rPr>
          <w:rFonts w:ascii="Helvetica" w:hAnsi="Helvetica" w:cs="Helvetica"/>
          <w:sz w:val="22"/>
          <w:szCs w:val="22"/>
        </w:rPr>
        <w:t xml:space="preserve">to </w:t>
      </w:r>
      <w:r w:rsidR="00516AB1" w:rsidRPr="00516AB1">
        <w:rPr>
          <w:rFonts w:ascii="Helvetica" w:hAnsi="Helvetica" w:cs="Helvetica"/>
          <w:b/>
          <w:sz w:val="22"/>
          <w:szCs w:val="22"/>
        </w:rPr>
        <w:t>yes</w:t>
      </w:r>
      <w:r w:rsidR="00516AB1" w:rsidRPr="00516AB1">
        <w:rPr>
          <w:rFonts w:ascii="Helvetica" w:hAnsi="Helvetica" w:cs="Helvetica"/>
          <w:sz w:val="22"/>
          <w:szCs w:val="22"/>
        </w:rPr>
        <w:t xml:space="preserve"> to return the time-frequency estimates of the single trials</w:t>
      </w:r>
      <w:r w:rsidR="00516AB1" w:rsidRPr="00516AB1">
        <w:rPr>
          <w:rFonts w:ascii="Helvetica" w:hAnsi="Helvetica" w:cs="Arial"/>
          <w:sz w:val="22"/>
          <w:szCs w:val="22"/>
        </w:rPr>
        <w:t xml:space="preserve">.  </w:t>
      </w:r>
      <w:r w:rsidR="00516AB1">
        <w:rPr>
          <w:rFonts w:ascii="Helvetica" w:hAnsi="Helvetica" w:cs="Helvetica"/>
          <w:sz w:val="22"/>
          <w:szCs w:val="22"/>
        </w:rPr>
        <w:t>The</w:t>
      </w:r>
      <w:r w:rsidR="00516AB1" w:rsidRPr="00516AB1">
        <w:rPr>
          <w:rFonts w:ascii="Helvetica" w:hAnsi="Helvetica" w:cs="Helvetica"/>
          <w:sz w:val="22"/>
          <w:szCs w:val="22"/>
        </w:rPr>
        <w:t xml:space="preserve"> output </w:t>
      </w:r>
      <w:r w:rsidR="00516AB1">
        <w:rPr>
          <w:rFonts w:ascii="Helvetica" w:hAnsi="Helvetica" w:cs="Helvetica"/>
          <w:sz w:val="22"/>
          <w:szCs w:val="22"/>
        </w:rPr>
        <w:t xml:space="preserve">is set </w:t>
      </w:r>
      <w:r w:rsidR="00516AB1" w:rsidRPr="00516AB1">
        <w:rPr>
          <w:rFonts w:ascii="Helvetica" w:hAnsi="Helvetica" w:cs="Helvetica"/>
          <w:sz w:val="22"/>
          <w:szCs w:val="22"/>
        </w:rPr>
        <w:t xml:space="preserve">to </w:t>
      </w:r>
      <w:proofErr w:type="spellStart"/>
      <w:r w:rsidR="00516AB1" w:rsidRPr="00516AB1">
        <w:rPr>
          <w:rFonts w:ascii="Helvetica" w:hAnsi="Helvetica" w:cs="Helvetica"/>
          <w:b/>
          <w:sz w:val="22"/>
          <w:szCs w:val="22"/>
        </w:rPr>
        <w:t>fourier</w:t>
      </w:r>
      <w:proofErr w:type="spellEnd"/>
      <w:r w:rsidR="00516AB1" w:rsidRPr="00516AB1">
        <w:rPr>
          <w:rFonts w:ascii="Helvetica" w:hAnsi="Helvetica" w:cs="Helvetica"/>
          <w:sz w:val="22"/>
          <w:szCs w:val="22"/>
        </w:rPr>
        <w:t xml:space="preserve"> to return the complex Fourier spectra</w:t>
      </w:r>
      <w:r w:rsidR="00516AB1">
        <w:rPr>
          <w:rFonts w:ascii="Helvetica" w:hAnsi="Helvetica" w:cs="Helvetica"/>
          <w:sz w:val="22"/>
          <w:szCs w:val="22"/>
        </w:rPr>
        <w:t xml:space="preserve">.  </w:t>
      </w:r>
      <w:r w:rsidRPr="00AC1FF6">
        <w:rPr>
          <w:rFonts w:ascii="Helvetica" w:hAnsi="Helvetica"/>
          <w:b/>
          <w:i/>
          <w:sz w:val="22"/>
          <w:szCs w:val="22"/>
          <w:highlight w:val="yellow"/>
        </w:rPr>
        <w:t xml:space="preserve">Authors, please upload all screen captures to your </w:t>
      </w:r>
      <w:hyperlink r:id="rId17" w:history="1">
        <w:r w:rsidRPr="00AC1FF6">
          <w:rPr>
            <w:rStyle w:val="Hyperlink"/>
            <w:rFonts w:ascii="Helvetica" w:hAnsi="Helvetica"/>
            <w:b/>
            <w:i/>
            <w:sz w:val="22"/>
            <w:szCs w:val="22"/>
            <w:highlight w:val="yellow"/>
          </w:rPr>
          <w:t>project page</w:t>
        </w:r>
      </w:hyperlink>
      <w:r w:rsidRPr="00AC1FF6">
        <w:rPr>
          <w:rStyle w:val="Hyperlink"/>
          <w:rFonts w:ascii="Helvetica" w:hAnsi="Helvetica"/>
          <w:b/>
          <w:i/>
          <w:sz w:val="22"/>
          <w:szCs w:val="22"/>
          <w:highlight w:val="yellow"/>
        </w:rPr>
        <w:t>.</w:t>
      </w:r>
    </w:p>
    <w:p w14:paraId="45F4B08B" w14:textId="183E2BD1" w:rsidR="00CF6EB0" w:rsidRPr="00516AB1" w:rsidRDefault="00CF6EB0" w:rsidP="003E58E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16AB1">
        <w:rPr>
          <w:rFonts w:ascii="Helvetica" w:hAnsi="Helvetica" w:cs="Helvetica"/>
          <w:sz w:val="22"/>
          <w:szCs w:val="22"/>
        </w:rPr>
        <w:t xml:space="preserve">Perform a connectivity analysis on the resulting time-frequency data using </w:t>
      </w:r>
      <w:r w:rsidR="00436071">
        <w:rPr>
          <w:rFonts w:ascii="Helvetica" w:hAnsi="Helvetica" w:cs="Helvetica"/>
          <w:sz w:val="22"/>
          <w:szCs w:val="22"/>
        </w:rPr>
        <w:t>the code seen on screen here</w:t>
      </w:r>
      <w:r w:rsidR="00436071">
        <w:rPr>
          <w:rFonts w:ascii="Helvetica" w:hAnsi="Helvetica" w:cs="Arial"/>
          <w:sz w:val="22"/>
          <w:szCs w:val="22"/>
        </w:rPr>
        <w:t xml:space="preserve">, </w:t>
      </w:r>
      <w:r w:rsidR="00436071">
        <w:rPr>
          <w:rFonts w:ascii="Helvetica" w:hAnsi="Helvetica" w:cs="Helvetica"/>
          <w:sz w:val="22"/>
          <w:szCs w:val="22"/>
        </w:rPr>
        <w:t>using the settings shown</w:t>
      </w:r>
      <w:r w:rsidRPr="00516AB1">
        <w:rPr>
          <w:rFonts w:ascii="Helvetica" w:hAnsi="Helvetica" w:cs="Helvetica"/>
          <w:sz w:val="22"/>
          <w:szCs w:val="22"/>
        </w:rPr>
        <w:t xml:space="preserve"> </w:t>
      </w:r>
      <w:r w:rsidR="00436071">
        <w:rPr>
          <w:rFonts w:ascii="Helvetica" w:hAnsi="Helvetica" w:cs="Helvetica"/>
          <w:sz w:val="22"/>
          <w:szCs w:val="22"/>
        </w:rPr>
        <w:t xml:space="preserve">to </w:t>
      </w:r>
      <w:r w:rsidRPr="00516AB1">
        <w:rPr>
          <w:rFonts w:ascii="Helvetica" w:hAnsi="Helvetica" w:cs="Helvetica"/>
          <w:sz w:val="22"/>
          <w:szCs w:val="22"/>
        </w:rPr>
        <w:t>return the imaginary part of coherency</w:t>
      </w:r>
      <w:r w:rsidR="00516AB1">
        <w:rPr>
          <w:rFonts w:ascii="Helvetica" w:hAnsi="Helvetica" w:cs="Helvetica"/>
          <w:sz w:val="22"/>
          <w:szCs w:val="22"/>
        </w:rPr>
        <w:t xml:space="preserve">.  </w:t>
      </w:r>
    </w:p>
    <w:p w14:paraId="26DB891F" w14:textId="2F8605D1" w:rsidR="00B102C6" w:rsidRPr="00B102C6" w:rsidRDefault="00B102C6" w:rsidP="00B102C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1B07">
        <w:rPr>
          <w:rFonts w:ascii="Helvetica" w:hAnsi="Helvetica" w:cs="Arial"/>
          <w:sz w:val="22"/>
          <w:szCs w:val="22"/>
          <w:highlight w:val="yellow"/>
        </w:rPr>
        <w:t>SCREEN</w:t>
      </w:r>
      <w:r w:rsidRPr="00CA1B07">
        <w:rPr>
          <w:rFonts w:ascii="Helvetica" w:hAnsi="Helvetica" w:cs="Arial"/>
          <w:sz w:val="22"/>
          <w:szCs w:val="22"/>
        </w:rPr>
        <w:t xml:space="preserve">:  </w:t>
      </w:r>
      <w:r w:rsidRPr="00CA1B07">
        <w:rPr>
          <w:rFonts w:ascii="Helvetica" w:hAnsi="Helvetica" w:cs="Arial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sz w:val="22"/>
          <w:szCs w:val="22"/>
          <w:highlight w:val="yellow"/>
        </w:rPr>
        <w:t>…</w:t>
      </w:r>
      <w:r w:rsidR="00516AB1" w:rsidRPr="00516AB1">
        <w:rPr>
          <w:rFonts w:ascii="Helvetica" w:hAnsi="Helvetica" w:cs="Helvetica"/>
          <w:sz w:val="22"/>
          <w:szCs w:val="22"/>
        </w:rPr>
        <w:t xml:space="preserve"> </w:t>
      </w:r>
      <w:r w:rsidR="00516AB1">
        <w:rPr>
          <w:rFonts w:ascii="Helvetica" w:hAnsi="Helvetica" w:cs="Helvetica"/>
          <w:sz w:val="22"/>
          <w:szCs w:val="22"/>
        </w:rPr>
        <w:t>Showing c</w:t>
      </w:r>
      <w:r w:rsidR="00516AB1" w:rsidRPr="00516AB1">
        <w:rPr>
          <w:rFonts w:ascii="Helvetica" w:hAnsi="Helvetica" w:cs="Helvetica"/>
          <w:sz w:val="22"/>
          <w:szCs w:val="22"/>
        </w:rPr>
        <w:t xml:space="preserve">onnectivity analysis on the resulting time-frequency data using </w:t>
      </w:r>
      <w:proofErr w:type="spellStart"/>
      <w:r w:rsidR="00516AB1" w:rsidRPr="00516AB1">
        <w:rPr>
          <w:rFonts w:ascii="Helvetica" w:hAnsi="Helvetica" w:cs="Helvetica"/>
          <w:sz w:val="22"/>
          <w:szCs w:val="22"/>
        </w:rPr>
        <w:t>ft_connectivityanalysis</w:t>
      </w:r>
      <w:proofErr w:type="spellEnd"/>
      <w:r w:rsidR="00516AB1" w:rsidRPr="00516AB1">
        <w:rPr>
          <w:rFonts w:ascii="Helvetica" w:hAnsi="Helvetica" w:cs="Arial"/>
          <w:sz w:val="22"/>
          <w:szCs w:val="22"/>
        </w:rPr>
        <w:t xml:space="preserve">.  </w:t>
      </w:r>
      <w:r w:rsidR="00020B0D">
        <w:rPr>
          <w:rFonts w:ascii="Helvetica" w:hAnsi="Helvetica" w:cs="Helvetica"/>
          <w:sz w:val="22"/>
          <w:szCs w:val="22"/>
        </w:rPr>
        <w:t>The</w:t>
      </w:r>
      <w:r w:rsidR="00516AB1" w:rsidRPr="00516AB1">
        <w:rPr>
          <w:rFonts w:ascii="Helvetica" w:hAnsi="Helvetica" w:cs="Helvetica"/>
          <w:sz w:val="22"/>
          <w:szCs w:val="22"/>
        </w:rPr>
        <w:t xml:space="preserve"> method </w:t>
      </w:r>
      <w:r w:rsidR="00020B0D">
        <w:rPr>
          <w:rFonts w:ascii="Helvetica" w:hAnsi="Helvetica" w:cs="Helvetica"/>
          <w:sz w:val="22"/>
          <w:szCs w:val="22"/>
        </w:rPr>
        <w:t xml:space="preserve">is set </w:t>
      </w:r>
      <w:r w:rsidR="00516AB1" w:rsidRPr="00516AB1">
        <w:rPr>
          <w:rFonts w:ascii="Helvetica" w:hAnsi="Helvetica" w:cs="Helvetica"/>
          <w:sz w:val="22"/>
          <w:szCs w:val="22"/>
        </w:rPr>
        <w:t xml:space="preserve">to </w:t>
      </w:r>
      <w:proofErr w:type="spellStart"/>
      <w:r w:rsidR="00516AB1" w:rsidRPr="00516AB1">
        <w:rPr>
          <w:rFonts w:ascii="Helvetica" w:hAnsi="Helvetica" w:cs="Helvetica"/>
          <w:b/>
          <w:sz w:val="22"/>
          <w:szCs w:val="22"/>
        </w:rPr>
        <w:t>coh</w:t>
      </w:r>
      <w:proofErr w:type="spellEnd"/>
      <w:r w:rsidR="00516AB1" w:rsidRPr="00516AB1">
        <w:rPr>
          <w:rFonts w:ascii="Helvetica" w:hAnsi="Helvetica" w:cs="Helvetica"/>
          <w:sz w:val="22"/>
          <w:szCs w:val="22"/>
        </w:rPr>
        <w:t xml:space="preserve"> and the </w:t>
      </w:r>
      <w:r w:rsidR="00516AB1" w:rsidRPr="00516AB1">
        <w:rPr>
          <w:rFonts w:ascii="Helvetica" w:hAnsi="Helvetica" w:cs="Helvetica"/>
          <w:b/>
          <w:sz w:val="22"/>
          <w:szCs w:val="22"/>
        </w:rPr>
        <w:t>complex</w:t>
      </w:r>
      <w:r w:rsidR="00516AB1" w:rsidRPr="00516AB1">
        <w:rPr>
          <w:rFonts w:ascii="Helvetica" w:hAnsi="Helvetica" w:cs="Helvetica"/>
          <w:sz w:val="22"/>
          <w:szCs w:val="22"/>
        </w:rPr>
        <w:t xml:space="preserve"> field to </w:t>
      </w:r>
      <w:proofErr w:type="spellStart"/>
      <w:r w:rsidR="00516AB1" w:rsidRPr="00516AB1">
        <w:rPr>
          <w:rFonts w:ascii="Helvetica" w:hAnsi="Helvetica" w:cs="Helvetica"/>
          <w:b/>
          <w:sz w:val="22"/>
          <w:szCs w:val="22"/>
        </w:rPr>
        <w:t>imag</w:t>
      </w:r>
      <w:proofErr w:type="spellEnd"/>
      <w:r w:rsidR="00516AB1" w:rsidRPr="00516AB1">
        <w:rPr>
          <w:rFonts w:ascii="Helvetica" w:hAnsi="Helvetica" w:cs="Helvetica"/>
          <w:sz w:val="22"/>
          <w:szCs w:val="22"/>
        </w:rPr>
        <w:t xml:space="preserve"> to return the imaginary part of coherency</w:t>
      </w:r>
      <w:r>
        <w:rPr>
          <w:rFonts w:ascii="Helvetica" w:hAnsi="Helvetica" w:cs="Arial"/>
          <w:sz w:val="22"/>
          <w:szCs w:val="22"/>
          <w:highlight w:val="yellow"/>
        </w:rPr>
        <w:t>.</w:t>
      </w:r>
      <w:r w:rsidRPr="00B102C6">
        <w:rPr>
          <w:rFonts w:ascii="Helvetica" w:hAnsi="Helvetica"/>
          <w:b/>
          <w:i/>
          <w:sz w:val="22"/>
          <w:szCs w:val="22"/>
          <w:highlight w:val="yellow"/>
        </w:rPr>
        <w:t xml:space="preserve"> </w:t>
      </w:r>
      <w:r w:rsidRPr="00AC1FF6">
        <w:rPr>
          <w:rFonts w:ascii="Helvetica" w:hAnsi="Helvetica"/>
          <w:b/>
          <w:i/>
          <w:sz w:val="22"/>
          <w:szCs w:val="22"/>
          <w:highlight w:val="yellow"/>
        </w:rPr>
        <w:t xml:space="preserve">Authors, please upload all screen captures to your </w:t>
      </w:r>
      <w:hyperlink r:id="rId18" w:history="1">
        <w:r w:rsidRPr="00AC1FF6">
          <w:rPr>
            <w:rStyle w:val="Hyperlink"/>
            <w:rFonts w:ascii="Helvetica" w:hAnsi="Helvetica"/>
            <w:b/>
            <w:i/>
            <w:sz w:val="22"/>
            <w:szCs w:val="22"/>
            <w:highlight w:val="yellow"/>
          </w:rPr>
          <w:t>project page</w:t>
        </w:r>
      </w:hyperlink>
      <w:r w:rsidRPr="00AC1FF6">
        <w:rPr>
          <w:rStyle w:val="Hyperlink"/>
          <w:rFonts w:ascii="Helvetica" w:hAnsi="Helvetica"/>
          <w:b/>
          <w:i/>
          <w:sz w:val="22"/>
          <w:szCs w:val="22"/>
          <w:highlight w:val="yellow"/>
        </w:rPr>
        <w:t>.</w:t>
      </w:r>
    </w:p>
    <w:p w14:paraId="6F3464AE" w14:textId="55A7182E" w:rsidR="00CF6EB0" w:rsidRPr="00020B0D" w:rsidRDefault="00CF6EB0" w:rsidP="00CF6EB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20B0D">
        <w:rPr>
          <w:rFonts w:ascii="Helvetica" w:hAnsi="Helvetica" w:cs="Helvetica"/>
          <w:sz w:val="22"/>
          <w:szCs w:val="22"/>
        </w:rPr>
        <w:t>Repeat the procedure for each participant before averaging the coherence spectra across frequencies and participants and plotting the resulting grand-averaged imaginary coherency values as a function of time.</w:t>
      </w:r>
    </w:p>
    <w:p w14:paraId="2B274EDB" w14:textId="7B446923" w:rsidR="004D4705" w:rsidRPr="00444AFE" w:rsidRDefault="00B102C6" w:rsidP="00444AF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1B07">
        <w:rPr>
          <w:rFonts w:ascii="Helvetica" w:hAnsi="Helvetica" w:cs="Arial"/>
          <w:sz w:val="22"/>
          <w:szCs w:val="22"/>
          <w:highlight w:val="yellow"/>
        </w:rPr>
        <w:t>SCREEN</w:t>
      </w:r>
      <w:r w:rsidRPr="00CA1B07">
        <w:rPr>
          <w:rFonts w:ascii="Helvetica" w:hAnsi="Helvetica" w:cs="Arial"/>
          <w:sz w:val="22"/>
          <w:szCs w:val="22"/>
        </w:rPr>
        <w:t xml:space="preserve">:  </w:t>
      </w:r>
      <w:r w:rsidRPr="00CA1B07">
        <w:rPr>
          <w:rFonts w:ascii="Helvetica" w:hAnsi="Helvetica" w:cs="Arial"/>
          <w:sz w:val="22"/>
          <w:szCs w:val="22"/>
          <w:highlight w:val="yellow"/>
        </w:rPr>
        <w:t>To be provided by author</w:t>
      </w:r>
      <w:r w:rsidR="00444AFE">
        <w:rPr>
          <w:rFonts w:ascii="Helvetica" w:hAnsi="Helvetica" w:cs="Arial"/>
          <w:sz w:val="22"/>
          <w:szCs w:val="22"/>
          <w:highlight w:val="yellow"/>
        </w:rPr>
        <w:t>s:</w:t>
      </w:r>
      <w:r w:rsidR="00020B0D" w:rsidRPr="00020B0D">
        <w:rPr>
          <w:rFonts w:ascii="Helvetica" w:hAnsi="Helvetica" w:cs="Helvetica"/>
          <w:sz w:val="22"/>
          <w:szCs w:val="22"/>
        </w:rPr>
        <w:t xml:space="preserve"> </w:t>
      </w:r>
      <w:r w:rsidR="00020B0D">
        <w:rPr>
          <w:rFonts w:ascii="Helvetica" w:hAnsi="Helvetica" w:cs="Helvetica"/>
          <w:sz w:val="22"/>
          <w:szCs w:val="22"/>
        </w:rPr>
        <w:t xml:space="preserve">Showing </w:t>
      </w:r>
      <w:r w:rsidR="00020B0D" w:rsidRPr="00020B0D">
        <w:rPr>
          <w:rFonts w:ascii="Helvetica" w:hAnsi="Helvetica" w:cs="Helvetica"/>
          <w:sz w:val="22"/>
          <w:szCs w:val="22"/>
        </w:rPr>
        <w:t>averaging the coherence spectra across frequencies and participants and plotting the resulting grand-averaged imaginary coherency values as a function of time</w:t>
      </w:r>
      <w:r w:rsidRPr="00020B0D">
        <w:rPr>
          <w:rFonts w:ascii="Helvetica" w:hAnsi="Helvetica" w:cs="Arial"/>
          <w:sz w:val="22"/>
          <w:szCs w:val="22"/>
        </w:rPr>
        <w:t>.</w:t>
      </w:r>
      <w:r w:rsidR="00020B0D" w:rsidRPr="00020B0D">
        <w:rPr>
          <w:rFonts w:ascii="Helvetica" w:hAnsi="Helvetica" w:cs="Arial"/>
          <w:sz w:val="22"/>
          <w:szCs w:val="22"/>
        </w:rPr>
        <w:t xml:space="preserve">  (Perhaps just showing the data being plotted is enough to show here)</w:t>
      </w:r>
      <w:r w:rsidR="00020B0D">
        <w:rPr>
          <w:rFonts w:ascii="Helvetica" w:hAnsi="Helvetica" w:cs="Arial"/>
          <w:sz w:val="22"/>
          <w:szCs w:val="22"/>
          <w:highlight w:val="yellow"/>
        </w:rPr>
        <w:t xml:space="preserve"> </w:t>
      </w:r>
      <w:r w:rsidRPr="00B102C6">
        <w:rPr>
          <w:rFonts w:ascii="Helvetica" w:hAnsi="Helvetica"/>
          <w:b/>
          <w:i/>
          <w:sz w:val="22"/>
          <w:szCs w:val="22"/>
          <w:highlight w:val="yellow"/>
        </w:rPr>
        <w:t xml:space="preserve"> </w:t>
      </w:r>
      <w:r w:rsidRPr="00AC1FF6">
        <w:rPr>
          <w:rFonts w:ascii="Helvetica" w:hAnsi="Helvetica"/>
          <w:b/>
          <w:i/>
          <w:sz w:val="22"/>
          <w:szCs w:val="22"/>
          <w:highlight w:val="yellow"/>
        </w:rPr>
        <w:t xml:space="preserve">Authors, please upload all screen captures to your </w:t>
      </w:r>
      <w:hyperlink r:id="rId19" w:history="1">
        <w:r w:rsidRPr="00AC1FF6">
          <w:rPr>
            <w:rStyle w:val="Hyperlink"/>
            <w:rFonts w:ascii="Helvetica" w:hAnsi="Helvetica"/>
            <w:b/>
            <w:i/>
            <w:sz w:val="22"/>
            <w:szCs w:val="22"/>
            <w:highlight w:val="yellow"/>
          </w:rPr>
          <w:t>project page</w:t>
        </w:r>
      </w:hyperlink>
      <w:r w:rsidRPr="00AC1FF6">
        <w:rPr>
          <w:rStyle w:val="Hyperlink"/>
          <w:rFonts w:ascii="Helvetica" w:hAnsi="Helvetica"/>
          <w:b/>
          <w:i/>
          <w:sz w:val="22"/>
          <w:szCs w:val="22"/>
          <w:highlight w:val="yellow"/>
        </w:rPr>
        <w:t>.</w:t>
      </w:r>
      <w:r w:rsidR="004D4705" w:rsidRPr="00444AFE">
        <w:rPr>
          <w:rFonts w:ascii="Helvetica" w:hAnsi="Helvetica" w:cs="Arial"/>
          <w:i/>
          <w:color w:val="4472C4" w:themeColor="accent1"/>
          <w:sz w:val="22"/>
          <w:szCs w:val="22"/>
        </w:rPr>
        <w:t xml:space="preserve">. </w:t>
      </w:r>
    </w:p>
    <w:p w14:paraId="6B8A91F5" w14:textId="07C52539" w:rsidR="005E2B7E" w:rsidRPr="00150E64" w:rsidRDefault="00177B33" w:rsidP="00150E64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4D6FD3CB" w:rsidR="00F22F5E" w:rsidRPr="00410825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Helvetica"/>
          <w:color w:val="FF0000"/>
          <w:sz w:val="22"/>
          <w:szCs w:val="22"/>
          <w:lang w:eastAsia="zh-TW"/>
        </w:rPr>
      </w:pPr>
      <w:r w:rsidRPr="00410825">
        <w:rPr>
          <w:rFonts w:ascii="Helvetica" w:hAnsi="Helvetica" w:cs="Helvetica"/>
          <w:b/>
          <w:sz w:val="22"/>
          <w:szCs w:val="22"/>
        </w:rPr>
        <w:t xml:space="preserve">Results: </w:t>
      </w:r>
      <w:r w:rsidR="003032D9" w:rsidRPr="00410825">
        <w:rPr>
          <w:rFonts w:ascii="Helvetica" w:hAnsi="Helvetica" w:cs="Helvetica"/>
          <w:sz w:val="22"/>
          <w:szCs w:val="22"/>
          <w:lang w:val="en-GB" w:eastAsia="en-GB"/>
        </w:rPr>
        <w:t xml:space="preserve">Pre-Stimulus Source-Level Effects </w:t>
      </w:r>
    </w:p>
    <w:p w14:paraId="6B246083" w14:textId="561CFBDF" w:rsidR="004440F9" w:rsidRPr="00410825" w:rsidRDefault="004440F9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410825">
        <w:rPr>
          <w:rFonts w:ascii="Helvetica" w:hAnsi="Helvetica" w:cs="Helvetica"/>
          <w:bCs/>
          <w:sz w:val="22"/>
          <w:szCs w:val="22"/>
        </w:rPr>
        <w:t>Here we see an e</w:t>
      </w:r>
      <w:r w:rsidR="003032D9" w:rsidRPr="00410825">
        <w:rPr>
          <w:rFonts w:ascii="Helvetica" w:hAnsi="Helvetica" w:cs="Helvetica"/>
          <w:bCs/>
          <w:sz w:val="22"/>
          <w:szCs w:val="22"/>
        </w:rPr>
        <w:t>xample trial structure and raw data.</w:t>
      </w:r>
      <w:r w:rsidR="003032D9" w:rsidRPr="00410825">
        <w:rPr>
          <w:rFonts w:ascii="Helvetica" w:hAnsi="Helvetica" w:cs="Helvetica"/>
          <w:b/>
          <w:bCs/>
          <w:sz w:val="22"/>
          <w:szCs w:val="22"/>
        </w:rPr>
        <w:t xml:space="preserve"> </w:t>
      </w:r>
      <w:r w:rsidR="003032D9" w:rsidRPr="00410825">
        <w:rPr>
          <w:rFonts w:ascii="Helvetica" w:hAnsi="Helvetica" w:cs="Helvetica"/>
          <w:sz w:val="22"/>
          <w:szCs w:val="22"/>
        </w:rPr>
        <w:t>A trial starts with the display of a fixation cross. After 1 to 1.8 s</w:t>
      </w:r>
      <w:r w:rsidRPr="00410825">
        <w:rPr>
          <w:rFonts w:ascii="Helvetica" w:hAnsi="Helvetica" w:cs="Helvetica"/>
          <w:sz w:val="22"/>
          <w:szCs w:val="22"/>
        </w:rPr>
        <w:t>econds</w:t>
      </w:r>
      <w:r w:rsidR="003032D9" w:rsidRPr="00410825">
        <w:rPr>
          <w:rFonts w:ascii="Helvetica" w:hAnsi="Helvetica" w:cs="Helvetica"/>
          <w:sz w:val="22"/>
          <w:szCs w:val="22"/>
        </w:rPr>
        <w:t xml:space="preserve">, the Rubin stimulus appears for 150 </w:t>
      </w:r>
      <w:r w:rsidR="008E34FA" w:rsidRPr="00410825">
        <w:rPr>
          <w:rFonts w:ascii="Helvetica" w:hAnsi="Helvetica" w:cs="Helvetica"/>
          <w:sz w:val="22"/>
          <w:szCs w:val="22"/>
        </w:rPr>
        <w:t xml:space="preserve">milliseconds </w:t>
      </w:r>
      <w:r w:rsidR="003032D9" w:rsidRPr="00410825">
        <w:rPr>
          <w:rFonts w:ascii="Helvetica" w:hAnsi="Helvetica" w:cs="Helvetica"/>
          <w:sz w:val="22"/>
          <w:szCs w:val="22"/>
        </w:rPr>
        <w:t xml:space="preserve">followed by a mask for 200 </w:t>
      </w:r>
      <w:r w:rsidR="008E34FA" w:rsidRPr="00410825">
        <w:rPr>
          <w:rFonts w:ascii="Helvetica" w:hAnsi="Helvetica" w:cs="Helvetica"/>
          <w:sz w:val="22"/>
          <w:szCs w:val="22"/>
        </w:rPr>
        <w:t>milliseconds</w:t>
      </w:r>
      <w:r w:rsidR="003032D9" w:rsidRPr="00410825">
        <w:rPr>
          <w:rFonts w:ascii="Helvetica" w:hAnsi="Helvetica" w:cs="Helvetica"/>
          <w:sz w:val="22"/>
          <w:szCs w:val="22"/>
        </w:rPr>
        <w:t>. A response screen then appears to prompt participants to respond with ‘face’ or ‘vase’.</w:t>
      </w:r>
    </w:p>
    <w:p w14:paraId="7ABB16B7" w14:textId="6925C5AA" w:rsidR="004440F9" w:rsidRPr="00410825" w:rsidRDefault="004440F9" w:rsidP="004440F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color w:val="4472C4" w:themeColor="accent1"/>
          <w:sz w:val="22"/>
          <w:szCs w:val="22"/>
        </w:rPr>
      </w:pPr>
      <w:r w:rsidRPr="00410825">
        <w:rPr>
          <w:rFonts w:ascii="Helvetica" w:hAnsi="Helvetica" w:cs="Helvetica"/>
          <w:sz w:val="22"/>
          <w:szCs w:val="22"/>
        </w:rPr>
        <w:t>LM Figure 1.</w:t>
      </w:r>
      <w:r w:rsidRPr="00410825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F87ACF" w:rsidRPr="00410825">
        <w:rPr>
          <w:rFonts w:ascii="Helvetica" w:hAnsi="Helvetica" w:cs="Helvetica"/>
          <w:color w:val="4472C4" w:themeColor="accent1"/>
          <w:sz w:val="22"/>
          <w:szCs w:val="22"/>
        </w:rPr>
        <w:t xml:space="preserve">To be done by </w:t>
      </w:r>
      <w:proofErr w:type="spellStart"/>
      <w:r w:rsidR="00422CA4" w:rsidRPr="00410825">
        <w:rPr>
          <w:rFonts w:ascii="Helvetica" w:hAnsi="Helvetica" w:cs="Helvetica"/>
          <w:color w:val="4472C4" w:themeColor="accent1"/>
          <w:sz w:val="22"/>
          <w:szCs w:val="22"/>
        </w:rPr>
        <w:t>JoVE</w:t>
      </w:r>
      <w:proofErr w:type="spellEnd"/>
      <w:r w:rsidR="00422CA4" w:rsidRPr="00410825">
        <w:rPr>
          <w:rFonts w:ascii="Helvetica" w:hAnsi="Helvetica" w:cs="Helvetica"/>
          <w:color w:val="4472C4" w:themeColor="accent1"/>
          <w:sz w:val="22"/>
          <w:szCs w:val="22"/>
        </w:rPr>
        <w:t xml:space="preserve"> video editor: highlight the cross when spoken, </w:t>
      </w:r>
      <w:proofErr w:type="gramStart"/>
      <w:r w:rsidR="00422CA4" w:rsidRPr="00410825">
        <w:rPr>
          <w:rFonts w:ascii="Helvetica" w:hAnsi="Helvetica" w:cs="Helvetica"/>
          <w:color w:val="4472C4" w:themeColor="accent1"/>
          <w:sz w:val="22"/>
          <w:szCs w:val="22"/>
        </w:rPr>
        <w:t>Then</w:t>
      </w:r>
      <w:proofErr w:type="gramEnd"/>
      <w:r w:rsidR="00422CA4" w:rsidRPr="00410825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="00532958" w:rsidRPr="00410825">
        <w:rPr>
          <w:rFonts w:ascii="Helvetica" w:hAnsi="Helvetica" w:cs="Helvetica"/>
          <w:color w:val="4472C4" w:themeColor="accent1"/>
          <w:sz w:val="22"/>
          <w:szCs w:val="22"/>
        </w:rPr>
        <w:t>h</w:t>
      </w:r>
      <w:r w:rsidR="00422CA4" w:rsidRPr="00410825">
        <w:rPr>
          <w:rFonts w:ascii="Helvetica" w:hAnsi="Helvetica" w:cs="Helvetica"/>
          <w:color w:val="4472C4" w:themeColor="accent1"/>
          <w:sz w:val="22"/>
          <w:szCs w:val="22"/>
        </w:rPr>
        <w:t>ighlight the face/vase Rubin image when spoken. Then highlight the mask (noise</w:t>
      </w:r>
      <w:r w:rsidR="008E34FA" w:rsidRPr="00410825">
        <w:rPr>
          <w:rFonts w:ascii="Helvetica" w:hAnsi="Helvetica" w:cs="Helvetica"/>
          <w:color w:val="4472C4" w:themeColor="accent1"/>
          <w:sz w:val="22"/>
          <w:szCs w:val="22"/>
        </w:rPr>
        <w:t>/</w:t>
      </w:r>
      <w:r w:rsidR="00422CA4" w:rsidRPr="00410825">
        <w:rPr>
          <w:rFonts w:ascii="Helvetica" w:hAnsi="Helvetica" w:cs="Helvetica"/>
          <w:color w:val="4472C4" w:themeColor="accent1"/>
          <w:sz w:val="22"/>
          <w:szCs w:val="22"/>
        </w:rPr>
        <w:t>raster image) when mask is spoken, then the “faces or vase” when “response prompt</w:t>
      </w:r>
      <w:r w:rsidR="008E34FA" w:rsidRPr="00410825">
        <w:rPr>
          <w:rFonts w:ascii="Helvetica" w:hAnsi="Helvetica" w:cs="Helvetica"/>
          <w:color w:val="4472C4" w:themeColor="accent1"/>
          <w:sz w:val="22"/>
          <w:szCs w:val="22"/>
        </w:rPr>
        <w:t>”</w:t>
      </w:r>
      <w:r w:rsidR="00422CA4" w:rsidRPr="00410825">
        <w:rPr>
          <w:rFonts w:ascii="Helvetica" w:hAnsi="Helvetica" w:cs="Helvetica"/>
          <w:color w:val="4472C4" w:themeColor="accent1"/>
          <w:sz w:val="22"/>
          <w:szCs w:val="22"/>
        </w:rPr>
        <w:t xml:space="preserve"> is spoken. (Note – we’ve aske</w:t>
      </w:r>
      <w:r w:rsidR="008E34FA" w:rsidRPr="00410825">
        <w:rPr>
          <w:rFonts w:ascii="Helvetica" w:hAnsi="Helvetica" w:cs="Helvetica"/>
          <w:color w:val="4472C4" w:themeColor="accent1"/>
          <w:sz w:val="22"/>
          <w:szCs w:val="22"/>
        </w:rPr>
        <w:t>d</w:t>
      </w:r>
      <w:r w:rsidR="00422CA4" w:rsidRPr="00410825">
        <w:rPr>
          <w:rFonts w:ascii="Helvetica" w:hAnsi="Helvetica" w:cs="Helvetica"/>
          <w:color w:val="4472C4" w:themeColor="accent1"/>
          <w:sz w:val="22"/>
          <w:szCs w:val="22"/>
        </w:rPr>
        <w:t xml:space="preserve"> for separate image files fo</w:t>
      </w:r>
      <w:r w:rsidR="008E34FA" w:rsidRPr="00410825">
        <w:rPr>
          <w:rFonts w:ascii="Helvetica" w:hAnsi="Helvetica" w:cs="Helvetica"/>
          <w:color w:val="4472C4" w:themeColor="accent1"/>
          <w:sz w:val="22"/>
          <w:szCs w:val="22"/>
        </w:rPr>
        <w:t>r</w:t>
      </w:r>
      <w:r w:rsidR="00422CA4" w:rsidRPr="00410825">
        <w:rPr>
          <w:rFonts w:ascii="Helvetica" w:hAnsi="Helvetica" w:cs="Helvetica"/>
          <w:color w:val="4472C4" w:themeColor="accent1"/>
          <w:sz w:val="22"/>
          <w:szCs w:val="22"/>
        </w:rPr>
        <w:t xml:space="preserve"> the Rubin image and the Mask, so we could potentially have these “zoom out”)</w:t>
      </w:r>
    </w:p>
    <w:p w14:paraId="2EA02941" w14:textId="0C188CC9" w:rsidR="00395684" w:rsidRPr="00410825" w:rsidRDefault="00D67706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410825">
        <w:rPr>
          <w:rFonts w:ascii="Helvetica" w:hAnsi="Helvetica" w:cs="Helvetica"/>
          <w:sz w:val="22"/>
          <w:szCs w:val="22"/>
        </w:rPr>
        <w:t>Above we see m</w:t>
      </w:r>
      <w:r w:rsidR="003032D9" w:rsidRPr="00410825">
        <w:rPr>
          <w:rFonts w:ascii="Helvetica" w:hAnsi="Helvetica" w:cs="Helvetica"/>
          <w:sz w:val="22"/>
          <w:szCs w:val="22"/>
        </w:rPr>
        <w:t>ulti-channel raw data from an example participant, time-locked to stimulus onset and averaged across trials. This data in the pre-stimulus analysis window, will be the target interval for analysis</w:t>
      </w:r>
      <w:r w:rsidR="004440F9" w:rsidRPr="00410825">
        <w:rPr>
          <w:rFonts w:ascii="Helvetica" w:hAnsi="Helvetica" w:cs="Helvetica"/>
          <w:sz w:val="22"/>
          <w:szCs w:val="22"/>
        </w:rPr>
        <w:t>.</w:t>
      </w:r>
    </w:p>
    <w:p w14:paraId="60AB7F3B" w14:textId="3FDDB969" w:rsidR="004440F9" w:rsidRPr="00410825" w:rsidRDefault="004440F9" w:rsidP="004440F9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410825">
        <w:rPr>
          <w:rFonts w:ascii="Helvetica" w:hAnsi="Helvetica" w:cs="Helvetica"/>
          <w:sz w:val="22"/>
          <w:szCs w:val="22"/>
        </w:rPr>
        <w:t xml:space="preserve">LM Figure 1. </w:t>
      </w:r>
      <w:proofErr w:type="spellStart"/>
      <w:r w:rsidR="00D67706" w:rsidRPr="00410825">
        <w:rPr>
          <w:rFonts w:ascii="Helvetica" w:hAnsi="Helvetica" w:cs="Helvetica"/>
          <w:color w:val="4472C4" w:themeColor="accent1"/>
          <w:sz w:val="22"/>
          <w:szCs w:val="22"/>
        </w:rPr>
        <w:t>JoVE</w:t>
      </w:r>
      <w:proofErr w:type="spellEnd"/>
      <w:r w:rsidR="00D67706" w:rsidRPr="00410825">
        <w:rPr>
          <w:rFonts w:ascii="Helvetica" w:hAnsi="Helvetica" w:cs="Helvetica"/>
          <w:color w:val="4472C4" w:themeColor="accent1"/>
          <w:sz w:val="22"/>
          <w:szCs w:val="22"/>
        </w:rPr>
        <w:t xml:space="preserve"> video editor: highlight the multicolored data plot when “multi-channel raw data” is spoken. Then highlight the pink area when “the pre-stimulus analysis window” is spoken.  </w:t>
      </w:r>
    </w:p>
    <w:p w14:paraId="515B64D9" w14:textId="1165F599" w:rsidR="00395684" w:rsidRPr="00410825" w:rsidRDefault="0093528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410825">
        <w:rPr>
          <w:rFonts w:ascii="Helvetica" w:hAnsi="Helvetica" w:cs="Helvetica"/>
          <w:sz w:val="22"/>
          <w:szCs w:val="22"/>
        </w:rPr>
        <w:t>Here we see s</w:t>
      </w:r>
      <w:r w:rsidR="003032D9" w:rsidRPr="00410825">
        <w:rPr>
          <w:rFonts w:ascii="Helvetica" w:hAnsi="Helvetica" w:cs="Helvetica"/>
          <w:sz w:val="22"/>
          <w:szCs w:val="22"/>
        </w:rPr>
        <w:t xml:space="preserve">pectral power estimates from source-localized </w:t>
      </w:r>
      <w:r w:rsidRPr="00410825">
        <w:rPr>
          <w:rFonts w:ascii="Helvetica" w:hAnsi="Helvetica" w:cs="Helvetica"/>
          <w:sz w:val="22"/>
          <w:szCs w:val="22"/>
        </w:rPr>
        <w:t>fusiform face area</w:t>
      </w:r>
      <w:r w:rsidR="003032D9" w:rsidRPr="00410825">
        <w:rPr>
          <w:rFonts w:ascii="Helvetica" w:hAnsi="Helvetica" w:cs="Helvetica"/>
          <w:sz w:val="22"/>
          <w:szCs w:val="22"/>
        </w:rPr>
        <w:t xml:space="preserve"> signals on face and vase trials</w:t>
      </w:r>
    </w:p>
    <w:p w14:paraId="49DC1069" w14:textId="5B15B718" w:rsidR="00935283" w:rsidRPr="00410825" w:rsidRDefault="00935283" w:rsidP="00935283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410825">
        <w:rPr>
          <w:rFonts w:ascii="Helvetica" w:hAnsi="Helvetica" w:cs="Helvetica"/>
          <w:sz w:val="22"/>
          <w:szCs w:val="22"/>
        </w:rPr>
        <w:t xml:space="preserve">LM: Figure 2: </w:t>
      </w:r>
      <w:r w:rsidRPr="00410825">
        <w:rPr>
          <w:rFonts w:ascii="Helvetica" w:hAnsi="Helvetica" w:cs="Helvetica"/>
          <w:color w:val="4472C4" w:themeColor="accent1"/>
          <w:sz w:val="22"/>
          <w:szCs w:val="22"/>
        </w:rPr>
        <w:t>Jove Video editor: highlight face, vase, and the plot line when “face and vase trials” is spoken</w:t>
      </w:r>
      <w:r w:rsidRPr="00410825">
        <w:rPr>
          <w:rFonts w:ascii="Helvetica" w:hAnsi="Helvetica" w:cs="Helvetica"/>
          <w:sz w:val="22"/>
          <w:szCs w:val="22"/>
        </w:rPr>
        <w:t xml:space="preserve">. </w:t>
      </w:r>
    </w:p>
    <w:p w14:paraId="3A38C88D" w14:textId="16609B20" w:rsidR="00395684" w:rsidRPr="00410825" w:rsidRDefault="00935283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410825">
        <w:rPr>
          <w:rFonts w:ascii="Helvetica" w:hAnsi="Helvetica" w:cs="Helvetica"/>
          <w:bCs/>
          <w:sz w:val="22"/>
          <w:szCs w:val="22"/>
        </w:rPr>
        <w:t>This figure shows the i</w:t>
      </w:r>
      <w:r w:rsidR="003032D9" w:rsidRPr="00410825">
        <w:rPr>
          <w:rFonts w:ascii="Helvetica" w:hAnsi="Helvetica" w:cs="Helvetica"/>
          <w:sz w:val="22"/>
          <w:szCs w:val="22"/>
        </w:rPr>
        <w:t>maginary part of coherency between source-localized V</w:t>
      </w:r>
      <w:r w:rsidRPr="00410825">
        <w:rPr>
          <w:rFonts w:ascii="Helvetica" w:hAnsi="Helvetica" w:cs="Helvetica"/>
          <w:sz w:val="22"/>
          <w:szCs w:val="22"/>
        </w:rPr>
        <w:t>isual cortex</w:t>
      </w:r>
      <w:r w:rsidR="003032D9" w:rsidRPr="00410825">
        <w:rPr>
          <w:rFonts w:ascii="Helvetica" w:hAnsi="Helvetica" w:cs="Helvetica"/>
          <w:sz w:val="22"/>
          <w:szCs w:val="22"/>
        </w:rPr>
        <w:t xml:space="preserve"> and </w:t>
      </w:r>
      <w:r w:rsidRPr="00410825">
        <w:rPr>
          <w:rFonts w:ascii="Helvetica" w:hAnsi="Helvetica" w:cs="Helvetica"/>
          <w:sz w:val="22"/>
          <w:szCs w:val="22"/>
        </w:rPr>
        <w:t xml:space="preserve">fusiform face area </w:t>
      </w:r>
      <w:r w:rsidR="003032D9" w:rsidRPr="00410825">
        <w:rPr>
          <w:rFonts w:ascii="Helvetica" w:hAnsi="Helvetica" w:cs="Helvetica"/>
          <w:sz w:val="22"/>
          <w:szCs w:val="22"/>
        </w:rPr>
        <w:t xml:space="preserve">signals </w:t>
      </w:r>
      <w:r w:rsidR="00167DB5" w:rsidRPr="00410825">
        <w:rPr>
          <w:rFonts w:ascii="Helvetica" w:hAnsi="Helvetica" w:cs="Helvetica"/>
          <w:sz w:val="22"/>
          <w:szCs w:val="22"/>
        </w:rPr>
        <w:t>i</w:t>
      </w:r>
      <w:r w:rsidR="003032D9" w:rsidRPr="00410825">
        <w:rPr>
          <w:rFonts w:ascii="Helvetica" w:hAnsi="Helvetica" w:cs="Helvetica"/>
          <w:sz w:val="22"/>
          <w:szCs w:val="22"/>
        </w:rPr>
        <w:t>n face and vase trials, in the frequency range of 8−13 Hz. Shaded regions represent the standard error of the mean for within-subjects design</w:t>
      </w:r>
      <w:r w:rsidR="00167DB5" w:rsidRPr="00410825">
        <w:rPr>
          <w:rFonts w:ascii="Helvetica" w:hAnsi="Helvetica" w:cs="Helvetica"/>
          <w:sz w:val="22"/>
          <w:szCs w:val="22"/>
        </w:rPr>
        <w:t>.</w:t>
      </w:r>
    </w:p>
    <w:p w14:paraId="1BE724D6" w14:textId="4611612C" w:rsidR="00935283" w:rsidRPr="00410825" w:rsidRDefault="00935283" w:rsidP="00935283">
      <w:pPr>
        <w:numPr>
          <w:ilvl w:val="2"/>
          <w:numId w:val="12"/>
        </w:numPr>
        <w:spacing w:before="240"/>
        <w:outlineLvl w:val="0"/>
        <w:rPr>
          <w:rFonts w:ascii="Helvetica" w:hAnsi="Helvetica" w:cs="Helvetica"/>
          <w:sz w:val="22"/>
          <w:szCs w:val="22"/>
        </w:rPr>
      </w:pPr>
      <w:r w:rsidRPr="00410825">
        <w:rPr>
          <w:rFonts w:ascii="Helvetica" w:hAnsi="Helvetica" w:cs="Helvetica"/>
          <w:sz w:val="22"/>
          <w:szCs w:val="22"/>
        </w:rPr>
        <w:t xml:space="preserve">LM: Figure 3.  </w:t>
      </w:r>
      <w:r w:rsidR="00167DB5" w:rsidRPr="00410825">
        <w:rPr>
          <w:rFonts w:ascii="Helvetica" w:hAnsi="Helvetica" w:cs="Helvetica"/>
          <w:color w:val="4472C4" w:themeColor="accent1"/>
          <w:sz w:val="22"/>
          <w:szCs w:val="22"/>
        </w:rPr>
        <w:t xml:space="preserve">Jove Video editor:  Highlight the red plot (face), and then the blue plot (vase), when “face and vase trials” is spoken. </w:t>
      </w:r>
    </w:p>
    <w:p w14:paraId="5681D4B9" w14:textId="77777777" w:rsidR="00CE10F2" w:rsidRPr="00410825" w:rsidRDefault="00CE10F2" w:rsidP="009A0E7C">
      <w:pPr>
        <w:outlineLvl w:val="0"/>
        <w:rPr>
          <w:rFonts w:ascii="Helvetica" w:hAnsi="Helvetica" w:cs="Helvetica"/>
          <w:sz w:val="22"/>
          <w:szCs w:val="22"/>
        </w:rPr>
      </w:pPr>
    </w:p>
    <w:p w14:paraId="56935364" w14:textId="54D790D4" w:rsidR="006801B1" w:rsidRPr="00410825" w:rsidRDefault="006801B1">
      <w:pPr>
        <w:rPr>
          <w:rFonts w:ascii="Helvetica" w:hAnsi="Helvetica" w:cs="Helvetica"/>
          <w:sz w:val="22"/>
          <w:szCs w:val="22"/>
          <w:lang w:eastAsia="zh-TW"/>
        </w:rPr>
      </w:pPr>
      <w:r w:rsidRPr="00410825">
        <w:rPr>
          <w:rFonts w:ascii="Helvetica" w:hAnsi="Helvetica" w:cs="Helvetica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1CB2C24B" w14:textId="541ADA92" w:rsidR="00100186" w:rsidRPr="008B79E1" w:rsidRDefault="003510EB" w:rsidP="0010018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 w:rsidRPr="003510EB">
        <w:rPr>
          <w:rFonts w:ascii="Helvetica" w:hAnsi="Helvetica" w:cs="Helvetica"/>
          <w:b/>
          <w:strike/>
          <w:sz w:val="22"/>
          <w:szCs w:val="22"/>
          <w:u w:val="single"/>
        </w:rPr>
        <w:t>Gianpaolo</w:t>
      </w:r>
      <w:proofErr w:type="spellEnd"/>
      <w:r w:rsidRPr="003510EB">
        <w:rPr>
          <w:rFonts w:ascii="Helvetica" w:hAnsi="Helvetica" w:cs="Helvetica"/>
          <w:b/>
          <w:strike/>
          <w:sz w:val="22"/>
          <w:szCs w:val="22"/>
          <w:u w:val="single"/>
        </w:rPr>
        <w:t xml:space="preserve"> </w:t>
      </w:r>
      <w:proofErr w:type="spellStart"/>
      <w:r w:rsidRPr="003510EB">
        <w:rPr>
          <w:rFonts w:ascii="Helvetica" w:hAnsi="Helvetica" w:cs="Helvetica"/>
          <w:b/>
          <w:strike/>
          <w:sz w:val="22"/>
          <w:szCs w:val="22"/>
          <w:u w:val="single"/>
        </w:rPr>
        <w:t>Demarchi</w:t>
      </w:r>
      <w:proofErr w:type="spellEnd"/>
      <w:r>
        <w:rPr>
          <w:rFonts w:ascii="Helvetica" w:hAnsi="Helvetica" w:cs="Helvetica"/>
          <w:b/>
          <w:sz w:val="22"/>
          <w:szCs w:val="22"/>
          <w:u w:val="single"/>
        </w:rPr>
        <w:t xml:space="preserve"> </w:t>
      </w:r>
      <w:r w:rsidRPr="003510EB">
        <w:rPr>
          <w:rFonts w:ascii="Helvetica" w:hAnsi="Helvetica" w:cs="Helvetica"/>
          <w:b/>
          <w:color w:val="FF0000"/>
          <w:sz w:val="22"/>
          <w:szCs w:val="22"/>
          <w:u w:val="single"/>
        </w:rPr>
        <w:t xml:space="preserve">Elie </w:t>
      </w:r>
      <w:proofErr w:type="spellStart"/>
      <w:r w:rsidRPr="003510EB">
        <w:rPr>
          <w:rFonts w:ascii="Helvetica" w:hAnsi="Helvetica" w:cs="Helvetica"/>
          <w:b/>
          <w:color w:val="FF0000"/>
          <w:sz w:val="22"/>
          <w:szCs w:val="22"/>
          <w:u w:val="single"/>
        </w:rPr>
        <w:t>Rassi</w:t>
      </w:r>
      <w:proofErr w:type="spellEnd"/>
      <w:r w:rsidR="00472752" w:rsidRPr="008161E0">
        <w:rPr>
          <w:rFonts w:ascii="Helvetica" w:hAnsi="Helvetica" w:cs="Helvetica"/>
          <w:sz w:val="22"/>
          <w:szCs w:val="22"/>
        </w:rPr>
        <w:t xml:space="preserve">: </w:t>
      </w:r>
      <w:r w:rsidR="00100186" w:rsidRPr="008161E0">
        <w:rPr>
          <w:rFonts w:ascii="Helvetica" w:hAnsi="Helvetica" w:cs="Helvetica"/>
        </w:rPr>
        <w:t xml:space="preserve">MEG is </w:t>
      </w:r>
      <w:r w:rsidR="008161E0">
        <w:rPr>
          <w:rFonts w:ascii="Helvetica" w:hAnsi="Helvetica" w:cs="Helvetica"/>
        </w:rPr>
        <w:t xml:space="preserve">a </w:t>
      </w:r>
      <w:r w:rsidR="00100186" w:rsidRPr="008161E0">
        <w:rPr>
          <w:rFonts w:ascii="Helvetica" w:hAnsi="Helvetica" w:cs="Helvetica"/>
        </w:rPr>
        <w:t>passive</w:t>
      </w:r>
      <w:r w:rsidR="008161E0">
        <w:rPr>
          <w:rFonts w:ascii="Helvetica" w:hAnsi="Helvetica" w:cs="Helvetica"/>
        </w:rPr>
        <w:t xml:space="preserve"> method</w:t>
      </w:r>
      <w:r w:rsidR="00100186" w:rsidRPr="008161E0">
        <w:rPr>
          <w:rFonts w:ascii="Helvetica" w:hAnsi="Helvetica" w:cs="Helvetica"/>
        </w:rPr>
        <w:t>, much like the pick-ups of an electric guitar</w:t>
      </w:r>
      <w:r w:rsidR="008161E0">
        <w:rPr>
          <w:rFonts w:ascii="Helvetica" w:hAnsi="Helvetica" w:cs="Helvetica"/>
        </w:rPr>
        <w:t xml:space="preserve">. </w:t>
      </w:r>
      <w:r w:rsidR="00150E64">
        <w:rPr>
          <w:rFonts w:ascii="Helvetica" w:hAnsi="Helvetica" w:cs="Helvetica"/>
        </w:rPr>
        <w:t>T</w:t>
      </w:r>
      <w:r w:rsidR="00150E64" w:rsidRPr="008161E0">
        <w:rPr>
          <w:rFonts w:ascii="Helvetica" w:hAnsi="Helvetica" w:cs="Helvetica"/>
        </w:rPr>
        <w:t xml:space="preserve">he machine </w:t>
      </w:r>
      <w:r w:rsidR="00150E64">
        <w:rPr>
          <w:rFonts w:ascii="Helvetica" w:hAnsi="Helvetica" w:cs="Helvetica"/>
        </w:rPr>
        <w:t xml:space="preserve">also </w:t>
      </w:r>
      <w:r w:rsidR="00150E64" w:rsidRPr="008161E0">
        <w:rPr>
          <w:rFonts w:ascii="Helvetica" w:hAnsi="Helvetica" w:cs="Helvetica"/>
        </w:rPr>
        <w:t>bears the risk of being damaged by participants</w:t>
      </w:r>
      <w:r w:rsidR="00150E64">
        <w:rPr>
          <w:rFonts w:ascii="Helvetica" w:hAnsi="Helvetica" w:cs="Helvetica"/>
        </w:rPr>
        <w:t>, u</w:t>
      </w:r>
      <w:r w:rsidR="008161E0">
        <w:rPr>
          <w:rFonts w:ascii="Helvetica" w:hAnsi="Helvetica" w:cs="Helvetica"/>
        </w:rPr>
        <w:t>nlike other modalities</w:t>
      </w:r>
      <w:r w:rsidR="00150E64">
        <w:rPr>
          <w:rFonts w:ascii="Helvetica" w:hAnsi="Helvetica" w:cs="Helvetica"/>
        </w:rPr>
        <w:t xml:space="preserve">. </w:t>
      </w:r>
      <w:r w:rsidR="008161E0">
        <w:rPr>
          <w:rFonts w:ascii="Helvetica" w:hAnsi="Helvetica" w:cs="Helvetica"/>
        </w:rPr>
        <w:t xml:space="preserve">  </w:t>
      </w:r>
    </w:p>
    <w:p w14:paraId="3219C5F3" w14:textId="6B470A79" w:rsidR="00CE10F2" w:rsidRPr="003510EB" w:rsidRDefault="008B79E1" w:rsidP="003510EB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sectPr w:rsidR="00CE10F2" w:rsidRPr="003510EB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3ED6E" w14:textId="77777777" w:rsidR="00695979" w:rsidRDefault="00695979">
      <w:r>
        <w:separator/>
      </w:r>
    </w:p>
  </w:endnote>
  <w:endnote w:type="continuationSeparator" w:id="0">
    <w:p w14:paraId="5AD903B5" w14:textId="77777777" w:rsidR="00695979" w:rsidRDefault="00695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ＭＳ 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694D91" w:rsidRDefault="00694D9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694D91" w:rsidRDefault="00694D91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694D91" w:rsidRPr="00C70C90" w:rsidRDefault="00694D91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45259">
      <w:rPr>
        <w:rFonts w:ascii="Arial" w:hAnsi="Arial" w:cs="Arial"/>
        <w:noProof/>
        <w:color w:val="000000" w:themeColor="text1"/>
        <w:sz w:val="22"/>
        <w:szCs w:val="22"/>
      </w:rPr>
      <w:t>3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C45259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BD6A3" w14:textId="77777777" w:rsidR="00695979" w:rsidRDefault="00695979">
      <w:r>
        <w:separator/>
      </w:r>
    </w:p>
  </w:footnote>
  <w:footnote w:type="continuationSeparator" w:id="0">
    <w:p w14:paraId="736F4AC2" w14:textId="77777777" w:rsidR="00695979" w:rsidRDefault="00695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9682851" w:rsidR="00694D91" w:rsidRDefault="00694D91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8B79E1">
      <w:rPr>
        <w:rFonts w:ascii="Helvetica" w:hAnsi="Helvetica" w:cs="Arial"/>
        <w:b/>
        <w:noProof/>
        <w:color w:val="00B050"/>
        <w:sz w:val="28"/>
        <w:szCs w:val="28"/>
        <w:u w:val="single"/>
        <w:lang w:val="en-GB" w:eastAsia="en-GB"/>
      </w:rPr>
      <w:drawing>
        <wp:anchor distT="0" distB="0" distL="114300" distR="114300" simplePos="0" relativeHeight="251667968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79E1" w:rsidRPr="008B79E1">
      <w:rPr>
        <w:rFonts w:ascii="Helvetica" w:hAnsi="Helvetica" w:cs="Arial"/>
        <w:b/>
        <w:color w:val="00B050"/>
        <w:sz w:val="28"/>
        <w:szCs w:val="28"/>
        <w:u w:val="single"/>
      </w:rPr>
      <w:t>FINAL SCRIPT</w:t>
    </w:r>
    <w:r w:rsidRPr="008B79E1">
      <w:rPr>
        <w:rFonts w:ascii="Helvetica" w:hAnsi="Helvetica" w:cs="Arial"/>
        <w:b/>
        <w:color w:val="00B050"/>
        <w:sz w:val="28"/>
        <w:szCs w:val="28"/>
        <w:u w:val="single"/>
      </w:rPr>
      <w:t xml:space="preserve">: </w:t>
    </w:r>
    <w:r w:rsidR="008B79E1" w:rsidRPr="008B79E1">
      <w:rPr>
        <w:rFonts w:ascii="Helvetica" w:hAnsi="Helvetica" w:cs="Arial"/>
        <w:b/>
        <w:color w:val="00B050"/>
        <w:sz w:val="28"/>
        <w:szCs w:val="28"/>
        <w:u w:val="single"/>
      </w:rPr>
      <w:t>APPROVED</w:t>
    </w:r>
    <w:r w:rsidRPr="008B79E1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6CF88CFD" w14:textId="77777777" w:rsidR="00694D91" w:rsidRPr="006A6324" w:rsidRDefault="00694D91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B3F39"/>
    <w:multiLevelType w:val="multilevel"/>
    <w:tmpl w:val="5366C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286BA6"/>
    <w:multiLevelType w:val="hybridMultilevel"/>
    <w:tmpl w:val="E7229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78B4F37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65B51"/>
    <w:multiLevelType w:val="multilevel"/>
    <w:tmpl w:val="E29C3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19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20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20B0D"/>
    <w:rsid w:val="00023E22"/>
    <w:rsid w:val="00025DE9"/>
    <w:rsid w:val="00043807"/>
    <w:rsid w:val="00046A71"/>
    <w:rsid w:val="000518A6"/>
    <w:rsid w:val="00074929"/>
    <w:rsid w:val="00083792"/>
    <w:rsid w:val="00090BAC"/>
    <w:rsid w:val="000B0B1A"/>
    <w:rsid w:val="000B4E9A"/>
    <w:rsid w:val="000C0F1B"/>
    <w:rsid w:val="000D065F"/>
    <w:rsid w:val="000D17E8"/>
    <w:rsid w:val="000D2C59"/>
    <w:rsid w:val="000D35D9"/>
    <w:rsid w:val="000F3722"/>
    <w:rsid w:val="00100186"/>
    <w:rsid w:val="00106F46"/>
    <w:rsid w:val="001115D1"/>
    <w:rsid w:val="00125924"/>
    <w:rsid w:val="00126973"/>
    <w:rsid w:val="001348B0"/>
    <w:rsid w:val="00150E64"/>
    <w:rsid w:val="00151824"/>
    <w:rsid w:val="00162D51"/>
    <w:rsid w:val="00167DB5"/>
    <w:rsid w:val="00177B33"/>
    <w:rsid w:val="001819E3"/>
    <w:rsid w:val="00184EF9"/>
    <w:rsid w:val="0019123B"/>
    <w:rsid w:val="00191A77"/>
    <w:rsid w:val="001B3024"/>
    <w:rsid w:val="001B5C46"/>
    <w:rsid w:val="001C3C85"/>
    <w:rsid w:val="001C73BD"/>
    <w:rsid w:val="001C77AA"/>
    <w:rsid w:val="001C7BBC"/>
    <w:rsid w:val="001E1070"/>
    <w:rsid w:val="001E230F"/>
    <w:rsid w:val="001E52A3"/>
    <w:rsid w:val="001F0890"/>
    <w:rsid w:val="00210F57"/>
    <w:rsid w:val="002246F6"/>
    <w:rsid w:val="00224BAD"/>
    <w:rsid w:val="00247BFF"/>
    <w:rsid w:val="00250402"/>
    <w:rsid w:val="0025310D"/>
    <w:rsid w:val="002544F1"/>
    <w:rsid w:val="0025600E"/>
    <w:rsid w:val="002617AD"/>
    <w:rsid w:val="00265C44"/>
    <w:rsid w:val="00267656"/>
    <w:rsid w:val="00277309"/>
    <w:rsid w:val="00277C90"/>
    <w:rsid w:val="00283E3E"/>
    <w:rsid w:val="002B0D88"/>
    <w:rsid w:val="002B26D4"/>
    <w:rsid w:val="002B44A0"/>
    <w:rsid w:val="002B55D9"/>
    <w:rsid w:val="002C54DB"/>
    <w:rsid w:val="002D18A0"/>
    <w:rsid w:val="002D285D"/>
    <w:rsid w:val="002D52A1"/>
    <w:rsid w:val="002E37BE"/>
    <w:rsid w:val="002E7521"/>
    <w:rsid w:val="002F3829"/>
    <w:rsid w:val="003032D9"/>
    <w:rsid w:val="003036C1"/>
    <w:rsid w:val="00305187"/>
    <w:rsid w:val="0030618C"/>
    <w:rsid w:val="003138D4"/>
    <w:rsid w:val="003176C4"/>
    <w:rsid w:val="00322C71"/>
    <w:rsid w:val="003249C6"/>
    <w:rsid w:val="00330F1B"/>
    <w:rsid w:val="00336C61"/>
    <w:rsid w:val="00342D7B"/>
    <w:rsid w:val="0034684D"/>
    <w:rsid w:val="003510EB"/>
    <w:rsid w:val="00395684"/>
    <w:rsid w:val="003A1109"/>
    <w:rsid w:val="003A49C2"/>
    <w:rsid w:val="003B5E26"/>
    <w:rsid w:val="003C7A2E"/>
    <w:rsid w:val="003D0847"/>
    <w:rsid w:val="003D12E0"/>
    <w:rsid w:val="003E2BC9"/>
    <w:rsid w:val="003E58E6"/>
    <w:rsid w:val="00410825"/>
    <w:rsid w:val="00414B4F"/>
    <w:rsid w:val="00422CA4"/>
    <w:rsid w:val="00436071"/>
    <w:rsid w:val="00440FFA"/>
    <w:rsid w:val="004440F9"/>
    <w:rsid w:val="00444AFE"/>
    <w:rsid w:val="00450B27"/>
    <w:rsid w:val="00453116"/>
    <w:rsid w:val="00455510"/>
    <w:rsid w:val="00456A5D"/>
    <w:rsid w:val="00472752"/>
    <w:rsid w:val="0047306D"/>
    <w:rsid w:val="00481635"/>
    <w:rsid w:val="00482D4C"/>
    <w:rsid w:val="004902F1"/>
    <w:rsid w:val="004C1095"/>
    <w:rsid w:val="004C2DAD"/>
    <w:rsid w:val="004D4705"/>
    <w:rsid w:val="004E2BE1"/>
    <w:rsid w:val="004E35F1"/>
    <w:rsid w:val="004E3F8E"/>
    <w:rsid w:val="004F664D"/>
    <w:rsid w:val="00511F52"/>
    <w:rsid w:val="00513853"/>
    <w:rsid w:val="00516AB1"/>
    <w:rsid w:val="00530DD9"/>
    <w:rsid w:val="005320E4"/>
    <w:rsid w:val="00532958"/>
    <w:rsid w:val="00536D89"/>
    <w:rsid w:val="00553B9D"/>
    <w:rsid w:val="00555721"/>
    <w:rsid w:val="00557116"/>
    <w:rsid w:val="0055747F"/>
    <w:rsid w:val="0055763A"/>
    <w:rsid w:val="005636EC"/>
    <w:rsid w:val="00565757"/>
    <w:rsid w:val="00584B6F"/>
    <w:rsid w:val="005902C3"/>
    <w:rsid w:val="00595F5D"/>
    <w:rsid w:val="00596A82"/>
    <w:rsid w:val="005A09D8"/>
    <w:rsid w:val="005A1F5E"/>
    <w:rsid w:val="005A3F8F"/>
    <w:rsid w:val="005B066C"/>
    <w:rsid w:val="005B67AB"/>
    <w:rsid w:val="005B6859"/>
    <w:rsid w:val="005C1325"/>
    <w:rsid w:val="005D783F"/>
    <w:rsid w:val="005E2B7E"/>
    <w:rsid w:val="005E6BC7"/>
    <w:rsid w:val="005F18A3"/>
    <w:rsid w:val="00631B00"/>
    <w:rsid w:val="006346FE"/>
    <w:rsid w:val="006402D4"/>
    <w:rsid w:val="00645B93"/>
    <w:rsid w:val="0065018A"/>
    <w:rsid w:val="00654735"/>
    <w:rsid w:val="006556DE"/>
    <w:rsid w:val="006565A0"/>
    <w:rsid w:val="006617AB"/>
    <w:rsid w:val="00664850"/>
    <w:rsid w:val="006801B1"/>
    <w:rsid w:val="00694D91"/>
    <w:rsid w:val="00695979"/>
    <w:rsid w:val="0069665E"/>
    <w:rsid w:val="006A6324"/>
    <w:rsid w:val="006C08AE"/>
    <w:rsid w:val="006C0E87"/>
    <w:rsid w:val="0071294C"/>
    <w:rsid w:val="00724E3B"/>
    <w:rsid w:val="00730032"/>
    <w:rsid w:val="00745D4B"/>
    <w:rsid w:val="00746865"/>
    <w:rsid w:val="007548F3"/>
    <w:rsid w:val="007574EC"/>
    <w:rsid w:val="0077071A"/>
    <w:rsid w:val="00777388"/>
    <w:rsid w:val="007B3E0E"/>
    <w:rsid w:val="007B4158"/>
    <w:rsid w:val="007B5BD0"/>
    <w:rsid w:val="007D178C"/>
    <w:rsid w:val="007D4222"/>
    <w:rsid w:val="00804C75"/>
    <w:rsid w:val="00806B1B"/>
    <w:rsid w:val="008161E0"/>
    <w:rsid w:val="00832FA5"/>
    <w:rsid w:val="008373A7"/>
    <w:rsid w:val="0084733B"/>
    <w:rsid w:val="00851B3E"/>
    <w:rsid w:val="00854994"/>
    <w:rsid w:val="0088113B"/>
    <w:rsid w:val="008A0177"/>
    <w:rsid w:val="008A4558"/>
    <w:rsid w:val="008B5783"/>
    <w:rsid w:val="008B6350"/>
    <w:rsid w:val="008B79E1"/>
    <w:rsid w:val="008D2A6A"/>
    <w:rsid w:val="008D4DCB"/>
    <w:rsid w:val="008D58EC"/>
    <w:rsid w:val="008E34FA"/>
    <w:rsid w:val="008E74F7"/>
    <w:rsid w:val="008F7754"/>
    <w:rsid w:val="009212DD"/>
    <w:rsid w:val="00926913"/>
    <w:rsid w:val="009301B8"/>
    <w:rsid w:val="00931D78"/>
    <w:rsid w:val="00935283"/>
    <w:rsid w:val="00941F06"/>
    <w:rsid w:val="00951A8E"/>
    <w:rsid w:val="00954870"/>
    <w:rsid w:val="00957A13"/>
    <w:rsid w:val="009625B1"/>
    <w:rsid w:val="009837CA"/>
    <w:rsid w:val="00985F44"/>
    <w:rsid w:val="00995BC0"/>
    <w:rsid w:val="009A07B8"/>
    <w:rsid w:val="009A0E7C"/>
    <w:rsid w:val="009A3CBD"/>
    <w:rsid w:val="009B2183"/>
    <w:rsid w:val="009B4EE3"/>
    <w:rsid w:val="009C1231"/>
    <w:rsid w:val="009C2062"/>
    <w:rsid w:val="009C7B9A"/>
    <w:rsid w:val="009E3488"/>
    <w:rsid w:val="009F356C"/>
    <w:rsid w:val="00A20DA8"/>
    <w:rsid w:val="00A218EC"/>
    <w:rsid w:val="00A310D7"/>
    <w:rsid w:val="00A3138F"/>
    <w:rsid w:val="00A41343"/>
    <w:rsid w:val="00A60320"/>
    <w:rsid w:val="00A77CF6"/>
    <w:rsid w:val="00A91283"/>
    <w:rsid w:val="00AA132F"/>
    <w:rsid w:val="00AB6300"/>
    <w:rsid w:val="00AC63FC"/>
    <w:rsid w:val="00AE11E8"/>
    <w:rsid w:val="00B02E55"/>
    <w:rsid w:val="00B102C6"/>
    <w:rsid w:val="00B11F8E"/>
    <w:rsid w:val="00B13941"/>
    <w:rsid w:val="00B340A8"/>
    <w:rsid w:val="00B36F50"/>
    <w:rsid w:val="00B3765B"/>
    <w:rsid w:val="00B3773B"/>
    <w:rsid w:val="00B40E12"/>
    <w:rsid w:val="00B41EDF"/>
    <w:rsid w:val="00B435B8"/>
    <w:rsid w:val="00B4499C"/>
    <w:rsid w:val="00B653B7"/>
    <w:rsid w:val="00B66A14"/>
    <w:rsid w:val="00B7250F"/>
    <w:rsid w:val="00BC0D3E"/>
    <w:rsid w:val="00BC6DA7"/>
    <w:rsid w:val="00BE051D"/>
    <w:rsid w:val="00BF0E83"/>
    <w:rsid w:val="00C359C1"/>
    <w:rsid w:val="00C45259"/>
    <w:rsid w:val="00C5275E"/>
    <w:rsid w:val="00C602B2"/>
    <w:rsid w:val="00C70C90"/>
    <w:rsid w:val="00C7374B"/>
    <w:rsid w:val="00C8109F"/>
    <w:rsid w:val="00C82537"/>
    <w:rsid w:val="00C836F3"/>
    <w:rsid w:val="00C922C7"/>
    <w:rsid w:val="00C931F7"/>
    <w:rsid w:val="00C97B11"/>
    <w:rsid w:val="00CB039A"/>
    <w:rsid w:val="00CB4462"/>
    <w:rsid w:val="00CC0C58"/>
    <w:rsid w:val="00CC29BF"/>
    <w:rsid w:val="00CC5865"/>
    <w:rsid w:val="00CD515D"/>
    <w:rsid w:val="00CD7F92"/>
    <w:rsid w:val="00CE10F2"/>
    <w:rsid w:val="00CE6B61"/>
    <w:rsid w:val="00CF22F6"/>
    <w:rsid w:val="00CF6830"/>
    <w:rsid w:val="00CF6EB0"/>
    <w:rsid w:val="00D00EF4"/>
    <w:rsid w:val="00D02796"/>
    <w:rsid w:val="00D10BFA"/>
    <w:rsid w:val="00D10F00"/>
    <w:rsid w:val="00D150D8"/>
    <w:rsid w:val="00D262E6"/>
    <w:rsid w:val="00D300CE"/>
    <w:rsid w:val="00D3400A"/>
    <w:rsid w:val="00D45AF7"/>
    <w:rsid w:val="00D466AF"/>
    <w:rsid w:val="00D556CB"/>
    <w:rsid w:val="00D67706"/>
    <w:rsid w:val="00DA117F"/>
    <w:rsid w:val="00DA17FB"/>
    <w:rsid w:val="00DA7DF1"/>
    <w:rsid w:val="00DB7EBA"/>
    <w:rsid w:val="00DC058D"/>
    <w:rsid w:val="00DC1E10"/>
    <w:rsid w:val="00DC7C84"/>
    <w:rsid w:val="00DC7D3A"/>
    <w:rsid w:val="00DD2CF9"/>
    <w:rsid w:val="00DE2882"/>
    <w:rsid w:val="00DE46DB"/>
    <w:rsid w:val="00DE47F6"/>
    <w:rsid w:val="00DE66F3"/>
    <w:rsid w:val="00DF307A"/>
    <w:rsid w:val="00E21C2F"/>
    <w:rsid w:val="00E24673"/>
    <w:rsid w:val="00E24898"/>
    <w:rsid w:val="00E355EE"/>
    <w:rsid w:val="00E427C2"/>
    <w:rsid w:val="00E56971"/>
    <w:rsid w:val="00E619C8"/>
    <w:rsid w:val="00E67320"/>
    <w:rsid w:val="00E8076C"/>
    <w:rsid w:val="00E8254A"/>
    <w:rsid w:val="00E87180"/>
    <w:rsid w:val="00EA20E5"/>
    <w:rsid w:val="00EA2756"/>
    <w:rsid w:val="00EA4B94"/>
    <w:rsid w:val="00EA60D4"/>
    <w:rsid w:val="00EC2E0C"/>
    <w:rsid w:val="00EE1E2F"/>
    <w:rsid w:val="00EE39ED"/>
    <w:rsid w:val="00EE4460"/>
    <w:rsid w:val="00EF4E2B"/>
    <w:rsid w:val="00F00AB5"/>
    <w:rsid w:val="00F0293A"/>
    <w:rsid w:val="00F04E9E"/>
    <w:rsid w:val="00F10FAD"/>
    <w:rsid w:val="00F146E3"/>
    <w:rsid w:val="00F15B34"/>
    <w:rsid w:val="00F22F5E"/>
    <w:rsid w:val="00F35094"/>
    <w:rsid w:val="00F556EF"/>
    <w:rsid w:val="00F56A75"/>
    <w:rsid w:val="00F60B45"/>
    <w:rsid w:val="00F64FB6"/>
    <w:rsid w:val="00F76AAF"/>
    <w:rsid w:val="00F87ACF"/>
    <w:rsid w:val="00F95E8D"/>
    <w:rsid w:val="00FA1A9D"/>
    <w:rsid w:val="00FA7A79"/>
    <w:rsid w:val="00FA7D51"/>
    <w:rsid w:val="00FD1497"/>
    <w:rsid w:val="00FD2EA9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148BEFD3-21F8-4E52-A650-232984344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character" w:customStyle="1" w:styleId="BalloonTextChar">
    <w:name w:val="Balloon Text Char"/>
    <w:link w:val="BalloonText"/>
    <w:rsid w:val="00B36F50"/>
    <w:rPr>
      <w:rFonts w:ascii="Lucida Grande" w:hAnsi="Lucida Grande"/>
      <w:sz w:val="18"/>
      <w:szCs w:val="18"/>
    </w:rPr>
  </w:style>
  <w:style w:type="character" w:customStyle="1" w:styleId="apple-tab-span">
    <w:name w:val="apple-tab-span"/>
    <w:basedOn w:val="DefaultParagraphFont"/>
    <w:rsid w:val="00CF6EB0"/>
  </w:style>
  <w:style w:type="character" w:customStyle="1" w:styleId="st">
    <w:name w:val="st"/>
    <w:basedOn w:val="DefaultParagraphFont"/>
    <w:rsid w:val="00B11F8E"/>
  </w:style>
  <w:style w:type="character" w:customStyle="1" w:styleId="e24kjd">
    <w:name w:val="e24kjd"/>
    <w:basedOn w:val="DefaultParagraphFont"/>
    <w:rsid w:val="005636EC"/>
  </w:style>
  <w:style w:type="character" w:customStyle="1" w:styleId="selqnc">
    <w:name w:val="selqnc"/>
    <w:basedOn w:val="DefaultParagraphFont"/>
    <w:rsid w:val="007D178C"/>
  </w:style>
  <w:style w:type="character" w:customStyle="1" w:styleId="acmyv">
    <w:name w:val="acmyv"/>
    <w:basedOn w:val="DefaultParagraphFont"/>
    <w:rsid w:val="007D1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336648" TargetMode="External"/><Relationship Id="rId13" Type="http://schemas.openxmlformats.org/officeDocument/2006/relationships/hyperlink" Target="https://www.apple.com/support/mac-apps/quicktime/" TargetMode="External"/><Relationship Id="rId18" Type="http://schemas.openxmlformats.org/officeDocument/2006/relationships/hyperlink" Target="file:///C:\Users\Laura\Documents\JOVE\60120_MEG_pain\jove.com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obsproject.com/" TargetMode="External"/><Relationship Id="rId17" Type="http://schemas.openxmlformats.org/officeDocument/2006/relationships/hyperlink" Target="file:///C:\Users\Laura\Documents\JOVE\60120_MEG_pain\jove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Users\Laura\Documents\JOVE\60120_MEG_pain\jove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athan.weisz@sbg.ac.a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jove.com/author/Petra_Schwille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marco.fusca@sbg.ac.at" TargetMode="External"/><Relationship Id="rId19" Type="http://schemas.openxmlformats.org/officeDocument/2006/relationships/hyperlink" Target="file:///C:\Users\Laura\Documents\JOVE\60120_MEG_pain\jove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lie.elrassi@sbg.ac.at" TargetMode="External"/><Relationship Id="rId14" Type="http://schemas.openxmlformats.org/officeDocument/2006/relationships/hyperlink" Target="https://www.jove.com/wp-content/uploads/2018/10/Author_Pages_Intro_With_Thumb_101018_1080p.mp4?_=1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83280-9FEE-4E4E-9C67-70DA0DF0A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2708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18108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Anthony Iannazzi</cp:lastModifiedBy>
  <cp:revision>13</cp:revision>
  <dcterms:created xsi:type="dcterms:W3CDTF">2019-06-11T12:52:00Z</dcterms:created>
  <dcterms:modified xsi:type="dcterms:W3CDTF">2019-06-21T14:53:00Z</dcterms:modified>
</cp:coreProperties>
</file>