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02EDB0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C6A44">
        <w:rPr>
          <w:rFonts w:ascii="Helvetica" w:hAnsi="Helvetica" w:cs="Arial"/>
          <w:b/>
          <w:i w:val="0"/>
          <w:sz w:val="22"/>
          <w:szCs w:val="22"/>
        </w:rPr>
        <w:t>60118</w:t>
      </w:r>
    </w:p>
    <w:p w14:paraId="15210DC1" w14:textId="263D18B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13C70">
        <w:rPr>
          <w:rFonts w:ascii="Helvetica" w:hAnsi="Helvetica" w:cs="Arial"/>
          <w:b/>
          <w:i w:val="0"/>
          <w:sz w:val="22"/>
          <w:szCs w:val="22"/>
        </w:rPr>
        <w:t xml:space="preserve"> Anastasia Gomez</w:t>
      </w:r>
    </w:p>
    <w:p w14:paraId="441F19EB" w14:textId="5C7CC51F" w:rsidR="009A3CBD" w:rsidRPr="00F13C70"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13C70">
        <w:rPr>
          <w:rFonts w:ascii="Helvetica" w:hAnsi="Helvetica" w:cs="Arial"/>
          <w:b/>
          <w:i w:val="0"/>
          <w:sz w:val="22"/>
          <w:szCs w:val="22"/>
        </w:rPr>
        <w:t xml:space="preserve"> </w:t>
      </w:r>
      <w:hyperlink r:id="rId7" w:tgtFrame="_blank" w:history="1">
        <w:r w:rsidR="00F13C70" w:rsidRPr="00F13C70">
          <w:rPr>
            <w:rStyle w:val="Hyperlink"/>
            <w:rFonts w:ascii="Helvetica" w:hAnsi="Helvetica" w:cs="Arial"/>
            <w:b/>
            <w:sz w:val="22"/>
            <w:szCs w:val="22"/>
          </w:rPr>
          <w:t>http://www.jove.com/files_upload.php?src=18336038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BC691D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13C70" w:rsidRPr="00F13C70">
        <w:rPr>
          <w:rFonts w:ascii="Helvetica" w:hAnsi="Helvetica" w:cs="Arial"/>
          <w:b/>
          <w:sz w:val="28"/>
          <w:szCs w:val="28"/>
        </w:rPr>
        <w:t>Characterization of Immune Cell-Derived Extracellular Vesicles and Studying Functional Impact</w:t>
      </w:r>
      <w:r w:rsidR="00F13C70">
        <w:rPr>
          <w:rFonts w:ascii="Helvetica" w:hAnsi="Helvetica" w:cs="Arial"/>
          <w:b/>
          <w:sz w:val="28"/>
          <w:szCs w:val="28"/>
        </w:rPr>
        <w:t xml:space="preserve"> </w:t>
      </w:r>
      <w:r w:rsidR="00F13C70" w:rsidRPr="00F13C70">
        <w:rPr>
          <w:rFonts w:ascii="Helvetica" w:hAnsi="Helvetica" w:cs="Arial"/>
          <w:b/>
          <w:sz w:val="28"/>
          <w:szCs w:val="28"/>
        </w:rPr>
        <w:t>on Cell Environment</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71567D" w:rsidRDefault="00FA1A9D" w:rsidP="00FA1A9D">
      <w:pPr>
        <w:pStyle w:val="CM10"/>
        <w:outlineLvl w:val="0"/>
        <w:rPr>
          <w:rFonts w:ascii="Helvetica" w:hAnsi="Helvetica"/>
          <w:b/>
          <w:sz w:val="28"/>
          <w:szCs w:val="28"/>
          <w:lang w:val="fr-FR"/>
        </w:rPr>
      </w:pPr>
      <w:proofErr w:type="spellStart"/>
      <w:r w:rsidRPr="0071567D">
        <w:rPr>
          <w:rFonts w:ascii="Helvetica" w:hAnsi="Helvetica" w:cs="Arial"/>
          <w:b/>
          <w:sz w:val="28"/>
          <w:szCs w:val="28"/>
          <w:lang w:val="fr-FR"/>
        </w:rPr>
        <w:t>Authors</w:t>
      </w:r>
      <w:proofErr w:type="spellEnd"/>
      <w:r w:rsidRPr="0071567D">
        <w:rPr>
          <w:rFonts w:ascii="Helvetica" w:hAnsi="Helvetica" w:cs="Arial"/>
          <w:b/>
          <w:sz w:val="28"/>
          <w:szCs w:val="28"/>
          <w:lang w:val="fr-FR"/>
        </w:rPr>
        <w:t xml:space="preserve"> and </w:t>
      </w:r>
      <w:proofErr w:type="gramStart"/>
      <w:r w:rsidRPr="0071567D">
        <w:rPr>
          <w:rFonts w:ascii="Helvetica" w:hAnsi="Helvetica" w:cs="Arial"/>
          <w:b/>
          <w:sz w:val="28"/>
          <w:szCs w:val="28"/>
          <w:lang w:val="fr-FR"/>
        </w:rPr>
        <w:t>Affiliations:</w:t>
      </w:r>
      <w:proofErr w:type="gramEnd"/>
      <w:r w:rsidRPr="0071567D">
        <w:rPr>
          <w:rFonts w:ascii="Helvetica" w:hAnsi="Helvetica" w:cs="Arial"/>
          <w:b/>
          <w:sz w:val="28"/>
          <w:szCs w:val="28"/>
          <w:lang w:val="fr-FR"/>
        </w:rPr>
        <w:t xml:space="preserve"> </w:t>
      </w:r>
    </w:p>
    <w:p w14:paraId="036E667F" w14:textId="1AEB0CF1" w:rsidR="00FA1A9D" w:rsidRPr="0071567D" w:rsidRDefault="00F13C70" w:rsidP="00FA1A9D">
      <w:pPr>
        <w:pStyle w:val="Default"/>
        <w:rPr>
          <w:rFonts w:ascii="Helvetica" w:hAnsi="Helvetica" w:cs="Arial"/>
          <w:bCs/>
          <w:sz w:val="28"/>
          <w:szCs w:val="28"/>
          <w:lang w:val="fr-FR"/>
        </w:rPr>
      </w:pPr>
      <w:r w:rsidRPr="0071567D">
        <w:rPr>
          <w:rFonts w:ascii="Helvetica" w:hAnsi="Helvetica" w:cs="Arial"/>
          <w:bCs/>
          <w:sz w:val="28"/>
          <w:szCs w:val="28"/>
          <w:lang w:val="fr-FR"/>
        </w:rPr>
        <w:t>Quentin Lemaire</w:t>
      </w:r>
      <w:r w:rsidRPr="0071567D">
        <w:rPr>
          <w:rFonts w:ascii="Helvetica" w:hAnsi="Helvetica" w:cs="Arial"/>
          <w:bCs/>
          <w:sz w:val="28"/>
          <w:szCs w:val="28"/>
          <w:vertAlign w:val="superscript"/>
          <w:lang w:val="fr-FR"/>
        </w:rPr>
        <w:t>1</w:t>
      </w:r>
      <w:r w:rsidRPr="0071567D">
        <w:rPr>
          <w:rFonts w:ascii="Helvetica" w:hAnsi="Helvetica" w:cs="Arial"/>
          <w:bCs/>
          <w:sz w:val="28"/>
          <w:szCs w:val="28"/>
          <w:lang w:val="fr-FR"/>
        </w:rPr>
        <w:t>, Marie Duhamel</w:t>
      </w:r>
      <w:r w:rsidRPr="0071567D">
        <w:rPr>
          <w:rFonts w:ascii="Helvetica" w:hAnsi="Helvetica" w:cs="Arial"/>
          <w:bCs/>
          <w:sz w:val="28"/>
          <w:szCs w:val="28"/>
          <w:vertAlign w:val="superscript"/>
          <w:lang w:val="fr-FR"/>
        </w:rPr>
        <w:t>1</w:t>
      </w:r>
      <w:r w:rsidRPr="0071567D">
        <w:rPr>
          <w:rFonts w:ascii="Helvetica" w:hAnsi="Helvetica" w:cs="Arial"/>
          <w:bCs/>
          <w:sz w:val="28"/>
          <w:szCs w:val="28"/>
          <w:lang w:val="fr-FR"/>
        </w:rPr>
        <w:t>, Antonella Raffo-Romero</w:t>
      </w:r>
      <w:r w:rsidRPr="0071567D">
        <w:rPr>
          <w:rFonts w:ascii="Helvetica" w:hAnsi="Helvetica" w:cs="Arial"/>
          <w:bCs/>
          <w:sz w:val="28"/>
          <w:szCs w:val="28"/>
          <w:vertAlign w:val="superscript"/>
          <w:lang w:val="fr-FR"/>
        </w:rPr>
        <w:t>1</w:t>
      </w:r>
      <w:r w:rsidRPr="0071567D">
        <w:rPr>
          <w:rFonts w:ascii="Helvetica" w:hAnsi="Helvetica" w:cs="Arial"/>
          <w:bCs/>
          <w:sz w:val="28"/>
          <w:szCs w:val="28"/>
          <w:lang w:val="fr-FR"/>
        </w:rPr>
        <w:t>, Michel Salzet</w:t>
      </w:r>
      <w:r w:rsidRPr="0071567D">
        <w:rPr>
          <w:rFonts w:ascii="Helvetica" w:hAnsi="Helvetica" w:cs="Arial"/>
          <w:bCs/>
          <w:sz w:val="28"/>
          <w:szCs w:val="28"/>
          <w:vertAlign w:val="superscript"/>
          <w:lang w:val="fr-FR"/>
        </w:rPr>
        <w:t>1</w:t>
      </w:r>
      <w:r w:rsidRPr="0071567D">
        <w:rPr>
          <w:rFonts w:ascii="Helvetica" w:hAnsi="Helvetica" w:cs="Arial"/>
          <w:bCs/>
          <w:sz w:val="28"/>
          <w:szCs w:val="28"/>
          <w:lang w:val="fr-FR"/>
        </w:rPr>
        <w:t>, Christophe Lefebvre</w:t>
      </w:r>
      <w:r w:rsidRPr="0071567D">
        <w:rPr>
          <w:rFonts w:ascii="Helvetica" w:hAnsi="Helvetica" w:cs="Arial"/>
          <w:bCs/>
          <w:sz w:val="28"/>
          <w:szCs w:val="28"/>
          <w:vertAlign w:val="superscript"/>
          <w:lang w:val="fr-FR"/>
        </w:rPr>
        <w:t>1</w:t>
      </w:r>
      <w:r w:rsidRPr="0071567D">
        <w:rPr>
          <w:rFonts w:ascii="Helvetica" w:hAnsi="Helvetica" w:cs="Arial"/>
          <w:bCs/>
          <w:sz w:val="28"/>
          <w:szCs w:val="28"/>
          <w:lang w:val="fr-FR"/>
        </w:rPr>
        <w:t>*</w:t>
      </w:r>
    </w:p>
    <w:p w14:paraId="7DCA790C" w14:textId="77777777" w:rsidR="00FA1A9D" w:rsidRPr="0071567D" w:rsidRDefault="00FA1A9D" w:rsidP="00FA1A9D">
      <w:pPr>
        <w:pStyle w:val="Default"/>
        <w:rPr>
          <w:rFonts w:ascii="Helvetica" w:hAnsi="Helvetica" w:cs="Arial"/>
          <w:sz w:val="28"/>
          <w:szCs w:val="28"/>
          <w:lang w:val="fr-FR"/>
        </w:rPr>
      </w:pPr>
    </w:p>
    <w:p w14:paraId="0135EDEA" w14:textId="10F2065D" w:rsidR="00F13C70" w:rsidRPr="00F13C70" w:rsidRDefault="00F13C70" w:rsidP="00FA1A9D">
      <w:pPr>
        <w:outlineLvl w:val="0"/>
        <w:rPr>
          <w:rFonts w:ascii="Helvetica" w:hAnsi="Helvetica" w:cs="Arial"/>
          <w:sz w:val="28"/>
          <w:szCs w:val="28"/>
        </w:rPr>
      </w:pPr>
      <w:r w:rsidRPr="0071567D">
        <w:rPr>
          <w:rFonts w:ascii="Helvetica" w:hAnsi="Helvetica" w:cs="Arial"/>
          <w:sz w:val="28"/>
          <w:szCs w:val="28"/>
          <w:vertAlign w:val="superscript"/>
          <w:lang w:val="fr-FR"/>
        </w:rPr>
        <w:t>1</w:t>
      </w:r>
      <w:r w:rsidRPr="0071567D">
        <w:rPr>
          <w:rFonts w:ascii="Helvetica" w:hAnsi="Helvetica" w:cs="Arial"/>
          <w:sz w:val="28"/>
          <w:szCs w:val="28"/>
          <w:lang w:val="fr-FR"/>
        </w:rPr>
        <w:t xml:space="preserve">U1192-Laboratoire </w:t>
      </w:r>
      <w:proofErr w:type="spellStart"/>
      <w:r w:rsidRPr="0071567D">
        <w:rPr>
          <w:rFonts w:ascii="Helvetica" w:hAnsi="Helvetica" w:cs="Arial"/>
          <w:sz w:val="28"/>
          <w:szCs w:val="28"/>
          <w:lang w:val="fr-FR"/>
        </w:rPr>
        <w:t>Protéomique</w:t>
      </w:r>
      <w:proofErr w:type="spellEnd"/>
      <w:r w:rsidRPr="0071567D">
        <w:rPr>
          <w:rFonts w:ascii="Helvetica" w:hAnsi="Helvetica" w:cs="Arial"/>
          <w:sz w:val="28"/>
          <w:szCs w:val="28"/>
          <w:lang w:val="fr-FR"/>
        </w:rPr>
        <w:t xml:space="preserve">, </w:t>
      </w:r>
      <w:proofErr w:type="spellStart"/>
      <w:r w:rsidRPr="0071567D">
        <w:rPr>
          <w:rFonts w:ascii="Helvetica" w:hAnsi="Helvetica" w:cs="Arial"/>
          <w:sz w:val="28"/>
          <w:szCs w:val="28"/>
          <w:lang w:val="fr-FR"/>
        </w:rPr>
        <w:t>Réponse</w:t>
      </w:r>
      <w:proofErr w:type="spellEnd"/>
      <w:r w:rsidRPr="0071567D">
        <w:rPr>
          <w:rFonts w:ascii="Helvetica" w:hAnsi="Helvetica" w:cs="Arial"/>
          <w:sz w:val="28"/>
          <w:szCs w:val="28"/>
          <w:lang w:val="fr-FR"/>
        </w:rPr>
        <w:t xml:space="preserve"> Inflammatoire et </w:t>
      </w:r>
      <w:proofErr w:type="spellStart"/>
      <w:r w:rsidRPr="0071567D">
        <w:rPr>
          <w:rFonts w:ascii="Helvetica" w:hAnsi="Helvetica" w:cs="Arial"/>
          <w:sz w:val="28"/>
          <w:szCs w:val="28"/>
          <w:lang w:val="fr-FR"/>
        </w:rPr>
        <w:t>Spectrométrie</w:t>
      </w:r>
      <w:proofErr w:type="spellEnd"/>
      <w:r w:rsidRPr="0071567D">
        <w:rPr>
          <w:rFonts w:ascii="Helvetica" w:hAnsi="Helvetica" w:cs="Arial"/>
          <w:sz w:val="28"/>
          <w:szCs w:val="28"/>
          <w:lang w:val="fr-FR"/>
        </w:rPr>
        <w:t xml:space="preserve"> de Masse (PRISM), </w:t>
      </w:r>
      <w:proofErr w:type="spellStart"/>
      <w:r w:rsidRPr="0071567D">
        <w:rPr>
          <w:rFonts w:ascii="Helvetica" w:hAnsi="Helvetica" w:cs="Arial"/>
          <w:sz w:val="28"/>
          <w:szCs w:val="28"/>
          <w:lang w:val="fr-FR"/>
        </w:rPr>
        <w:t>Univ</w:t>
      </w:r>
      <w:proofErr w:type="spellEnd"/>
      <w:r w:rsidRPr="0071567D">
        <w:rPr>
          <w:rFonts w:ascii="Helvetica" w:hAnsi="Helvetica" w:cs="Arial"/>
          <w:sz w:val="28"/>
          <w:szCs w:val="28"/>
          <w:lang w:val="fr-FR"/>
        </w:rPr>
        <w:t xml:space="preserve">. </w:t>
      </w:r>
      <w:r w:rsidRPr="00F13C70">
        <w:rPr>
          <w:rFonts w:ascii="Helvetica" w:hAnsi="Helvetica" w:cs="Arial"/>
          <w:sz w:val="28"/>
          <w:szCs w:val="28"/>
        </w:rPr>
        <w:t>Lille, INSERM, F-59000 Lille, France</w:t>
      </w:r>
    </w:p>
    <w:p w14:paraId="079FF81B" w14:textId="77777777" w:rsidR="00F13C70" w:rsidRPr="00F95819" w:rsidRDefault="00F13C70"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08CAB38A" w:rsidR="00FA1A9D" w:rsidRDefault="00F13C70" w:rsidP="00FA1A9D">
      <w:pPr>
        <w:outlineLvl w:val="0"/>
        <w:rPr>
          <w:rFonts w:ascii="Helvetica" w:hAnsi="Helvetica" w:cs="Arial"/>
          <w:sz w:val="22"/>
          <w:szCs w:val="22"/>
        </w:rPr>
      </w:pPr>
      <w:r w:rsidRPr="00F13C70">
        <w:rPr>
          <w:rFonts w:ascii="Helvetica" w:hAnsi="Helvetica" w:cs="Arial"/>
          <w:sz w:val="22"/>
          <w:szCs w:val="22"/>
        </w:rPr>
        <w:t>Christophe Lefebvre</w:t>
      </w:r>
      <w:r>
        <w:rPr>
          <w:rFonts w:ascii="Helvetica" w:hAnsi="Helvetica" w:cs="Arial"/>
          <w:sz w:val="22"/>
          <w:szCs w:val="22"/>
        </w:rPr>
        <w:t xml:space="preserve"> </w:t>
      </w:r>
      <w:r w:rsidRPr="00F13C70">
        <w:rPr>
          <w:rFonts w:ascii="Helvetica" w:hAnsi="Helvetica" w:cs="Arial"/>
          <w:sz w:val="22"/>
          <w:szCs w:val="22"/>
        </w:rPr>
        <w:t>(</w:t>
      </w:r>
      <w:hyperlink r:id="rId8" w:history="1">
        <w:r w:rsidRPr="00A05579">
          <w:rPr>
            <w:rStyle w:val="Hyperlink"/>
            <w:rFonts w:ascii="Helvetica" w:hAnsi="Helvetica" w:cs="Arial"/>
            <w:sz w:val="22"/>
            <w:szCs w:val="22"/>
          </w:rPr>
          <w:t>christophe.lefebvre@univ-lille.fr</w:t>
        </w:r>
      </w:hyperlink>
      <w:r w:rsidRPr="00F13C70">
        <w:rPr>
          <w:rFonts w:ascii="Helvetica" w:hAnsi="Helvetica" w:cs="Arial"/>
          <w:sz w:val="22"/>
          <w:szCs w:val="22"/>
        </w:rPr>
        <w:t>)</w:t>
      </w:r>
    </w:p>
    <w:p w14:paraId="14A2848F" w14:textId="77777777" w:rsidR="00F13C70" w:rsidRPr="00D94C52" w:rsidRDefault="00F13C7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F13C70" w:rsidRDefault="003B5E26" w:rsidP="009A0E7C">
      <w:pPr>
        <w:outlineLvl w:val="0"/>
        <w:rPr>
          <w:rFonts w:ascii="Helvetica" w:hAnsi="Helvetica" w:cs="Arial"/>
          <w:bCs/>
          <w:sz w:val="22"/>
          <w:szCs w:val="22"/>
        </w:rPr>
      </w:pPr>
    </w:p>
    <w:p w14:paraId="7775401C" w14:textId="249B721E" w:rsidR="00F13C70" w:rsidRDefault="004F28EC" w:rsidP="009A0E7C">
      <w:pPr>
        <w:outlineLvl w:val="0"/>
        <w:rPr>
          <w:rFonts w:ascii="Helvetica" w:hAnsi="Helvetica" w:cs="Arial"/>
          <w:bCs/>
          <w:sz w:val="22"/>
          <w:szCs w:val="22"/>
        </w:rPr>
      </w:pPr>
      <w:hyperlink r:id="rId9" w:history="1">
        <w:r w:rsidR="00216F9D" w:rsidRPr="00047B79">
          <w:rPr>
            <w:rStyle w:val="Hyperlink"/>
            <w:rFonts w:ascii="Helvetica" w:hAnsi="Helvetica" w:cs="Arial"/>
            <w:bCs/>
            <w:sz w:val="22"/>
            <w:szCs w:val="22"/>
          </w:rPr>
          <w:t>quentin.lemaire@univ-lille.fr</w:t>
        </w:r>
      </w:hyperlink>
    </w:p>
    <w:p w14:paraId="4D6AD2C4" w14:textId="6ACC4052" w:rsidR="00F13C70" w:rsidRDefault="004F28EC" w:rsidP="009A0E7C">
      <w:pPr>
        <w:outlineLvl w:val="0"/>
        <w:rPr>
          <w:rFonts w:ascii="Helvetica" w:hAnsi="Helvetica" w:cs="Arial"/>
          <w:bCs/>
          <w:sz w:val="22"/>
          <w:szCs w:val="22"/>
        </w:rPr>
      </w:pPr>
      <w:hyperlink r:id="rId10" w:history="1">
        <w:r w:rsidR="00F13C70" w:rsidRPr="00A05579">
          <w:rPr>
            <w:rStyle w:val="Hyperlink"/>
            <w:rFonts w:ascii="Helvetica" w:hAnsi="Helvetica" w:cs="Arial"/>
            <w:bCs/>
            <w:sz w:val="22"/>
            <w:szCs w:val="22"/>
          </w:rPr>
          <w:t>marie.duhamel@univ-lille.fr</w:t>
        </w:r>
      </w:hyperlink>
    </w:p>
    <w:p w14:paraId="118BEC0B" w14:textId="3FEB23DC" w:rsidR="00216F9D" w:rsidRPr="00D75112" w:rsidRDefault="004F28EC" w:rsidP="009A0E7C">
      <w:pPr>
        <w:outlineLvl w:val="0"/>
        <w:rPr>
          <w:rFonts w:ascii="Helvetica" w:hAnsi="Helvetica" w:cs="Arial"/>
          <w:bCs/>
          <w:color w:val="0000FF"/>
          <w:sz w:val="22"/>
          <w:szCs w:val="22"/>
          <w:u w:val="single"/>
        </w:rPr>
      </w:pPr>
      <w:hyperlink r:id="rId11" w:history="1">
        <w:r w:rsidR="00F13C70" w:rsidRPr="00A05579">
          <w:rPr>
            <w:rStyle w:val="Hyperlink"/>
            <w:rFonts w:ascii="Helvetica" w:hAnsi="Helvetica" w:cs="Arial"/>
            <w:bCs/>
            <w:sz w:val="22"/>
            <w:szCs w:val="22"/>
          </w:rPr>
          <w:t>antonella.raffo-romero@univ-lille.fr</w:t>
        </w:r>
      </w:hyperlink>
    </w:p>
    <w:p w14:paraId="4F69CD88" w14:textId="1020B019" w:rsidR="00216F9D" w:rsidRPr="0090442C" w:rsidRDefault="004F28EC" w:rsidP="009A0E7C">
      <w:pPr>
        <w:outlineLvl w:val="0"/>
        <w:rPr>
          <w:rFonts w:ascii="Helvetica" w:hAnsi="Helvetica" w:cs="Arial"/>
          <w:bCs/>
          <w:sz w:val="22"/>
          <w:szCs w:val="22"/>
          <w:lang w:val="fr-FR"/>
        </w:rPr>
      </w:pPr>
      <w:hyperlink r:id="rId12" w:history="1">
        <w:r w:rsidR="00216F9D" w:rsidRPr="0090442C">
          <w:rPr>
            <w:rStyle w:val="Hyperlink"/>
            <w:rFonts w:ascii="Helvetica" w:hAnsi="Helvetica" w:cs="Arial"/>
            <w:bCs/>
            <w:sz w:val="22"/>
            <w:szCs w:val="22"/>
            <w:lang w:val="fr-FR"/>
          </w:rPr>
          <w:t>michel.salzet@univ-lille.fr</w:t>
        </w:r>
      </w:hyperlink>
    </w:p>
    <w:p w14:paraId="4E5E462C" w14:textId="77777777" w:rsidR="00216F9D" w:rsidRPr="0090442C" w:rsidRDefault="00216F9D" w:rsidP="009A0E7C">
      <w:pPr>
        <w:outlineLvl w:val="0"/>
        <w:rPr>
          <w:rFonts w:ascii="Helvetica" w:hAnsi="Helvetica" w:cs="Arial"/>
          <w:bCs/>
          <w:sz w:val="22"/>
          <w:szCs w:val="22"/>
          <w:lang w:val="fr-FR"/>
        </w:rPr>
      </w:pPr>
    </w:p>
    <w:p w14:paraId="690BA3D8" w14:textId="7E9980EA" w:rsidR="001E230F" w:rsidRPr="0090442C" w:rsidRDefault="001E230F" w:rsidP="009A0E7C">
      <w:pPr>
        <w:outlineLvl w:val="0"/>
        <w:rPr>
          <w:rFonts w:ascii="Helvetica" w:hAnsi="Helvetica" w:cs="Arial"/>
          <w:b/>
          <w:sz w:val="22"/>
          <w:szCs w:val="22"/>
          <w:lang w:val="fr-FR"/>
        </w:rPr>
      </w:pPr>
    </w:p>
    <w:p w14:paraId="61F37CFA" w14:textId="4F32138F" w:rsidR="00C70C90" w:rsidRPr="0090442C" w:rsidRDefault="00C70C90">
      <w:pPr>
        <w:rPr>
          <w:rFonts w:ascii="Helvetica" w:hAnsi="Helvetica" w:cs="Arial"/>
          <w:b/>
          <w:sz w:val="22"/>
          <w:szCs w:val="22"/>
          <w:lang w:val="fr-FR"/>
        </w:rPr>
      </w:pPr>
      <w:r w:rsidRPr="0090442C">
        <w:rPr>
          <w:rFonts w:ascii="Helvetica" w:hAnsi="Helvetica" w:cs="Arial"/>
          <w:b/>
          <w:sz w:val="22"/>
          <w:szCs w:val="22"/>
          <w:lang w:val="fr-FR"/>
        </w:rPr>
        <w:br w:type="page"/>
      </w:r>
    </w:p>
    <w:p w14:paraId="598DFA5E" w14:textId="77777777" w:rsidR="00FE059A" w:rsidRPr="0090442C" w:rsidRDefault="00FE059A" w:rsidP="00277C90">
      <w:pPr>
        <w:rPr>
          <w:rFonts w:ascii="Helvetica" w:hAnsi="Helvetica"/>
          <w:sz w:val="22"/>
          <w:lang w:val="fr-FR"/>
        </w:rPr>
      </w:pPr>
    </w:p>
    <w:p w14:paraId="2B389EDE" w14:textId="79D3DC1B" w:rsidR="00277C90" w:rsidRPr="0090442C" w:rsidRDefault="00FE059A" w:rsidP="00277C90">
      <w:pPr>
        <w:rPr>
          <w:rFonts w:ascii="Helvetica" w:hAnsi="Helvetica"/>
          <w:b/>
          <w:sz w:val="22"/>
          <w:lang w:val="fr-FR"/>
        </w:rPr>
      </w:pPr>
      <w:proofErr w:type="spellStart"/>
      <w:r w:rsidRPr="0090442C">
        <w:rPr>
          <w:rFonts w:ascii="Helvetica" w:hAnsi="Helvetica"/>
          <w:b/>
          <w:sz w:val="22"/>
          <w:lang w:val="fr-FR"/>
        </w:rPr>
        <w:t>Author</w:t>
      </w:r>
      <w:proofErr w:type="spellEnd"/>
      <w:r w:rsidRPr="0090442C">
        <w:rPr>
          <w:rFonts w:ascii="Helvetica" w:hAnsi="Helvetica"/>
          <w:b/>
          <w:sz w:val="22"/>
          <w:lang w:val="fr-FR"/>
        </w:rPr>
        <w:t xml:space="preserve"> </w:t>
      </w:r>
      <w:proofErr w:type="gramStart"/>
      <w:r w:rsidRPr="0090442C">
        <w:rPr>
          <w:rFonts w:ascii="Helvetica" w:hAnsi="Helvetica"/>
          <w:b/>
          <w:sz w:val="22"/>
          <w:lang w:val="fr-FR"/>
        </w:rPr>
        <w:t>Questionnaire:</w:t>
      </w:r>
      <w:proofErr w:type="gramEnd"/>
    </w:p>
    <w:p w14:paraId="1605FED1" w14:textId="1647330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1567D">
        <w:rPr>
          <w:rFonts w:ascii="Helvetica" w:hAnsi="Helvetica"/>
          <w:b/>
          <w:sz w:val="22"/>
        </w:rPr>
        <w:t>No</w:t>
      </w:r>
    </w:p>
    <w:p w14:paraId="2C2D3A49" w14:textId="4FAFE308" w:rsidR="00FA1A9D" w:rsidRPr="00D75112" w:rsidRDefault="00FA1A9D" w:rsidP="00D75112">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71567D">
        <w:rPr>
          <w:rFonts w:ascii="Helvetica" w:hAnsi="Helvetica"/>
          <w:b/>
          <w:sz w:val="22"/>
        </w:rPr>
        <w:t>Yes, we can record just images</w:t>
      </w:r>
      <w:r w:rsidR="00E135B4">
        <w:rPr>
          <w:rFonts w:ascii="Helvetica" w:hAnsi="Helvetica"/>
          <w:b/>
          <w:sz w:val="22"/>
        </w:rPr>
        <w:t xml:space="preserve"> not movies</w:t>
      </w:r>
    </w:p>
    <w:p w14:paraId="142BA829" w14:textId="29A5810D" w:rsidR="00FA1A9D" w:rsidRDefault="00FA1A9D" w:rsidP="00D75112">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1567D">
        <w:rPr>
          <w:rFonts w:ascii="Helvetica" w:hAnsi="Helvetica"/>
          <w:b/>
          <w:sz w:val="22"/>
        </w:rPr>
        <w:t>No</w:t>
      </w:r>
    </w:p>
    <w:p w14:paraId="5260562B" w14:textId="66FDD53D" w:rsidR="0071567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CDED288" w:rsidR="00FA1A9D" w:rsidRPr="00851B3E" w:rsidRDefault="0071567D" w:rsidP="00FA1A9D">
      <w:pPr>
        <w:spacing w:before="120" w:line="360" w:lineRule="auto"/>
        <w:rPr>
          <w:rFonts w:ascii="Helvetica" w:hAnsi="Helvetica"/>
          <w:color w:val="3366FF"/>
          <w:sz w:val="22"/>
        </w:rPr>
      </w:pPr>
      <w:r>
        <w:rPr>
          <w:rFonts w:ascii="Helvetica" w:hAnsi="Helvetica"/>
          <w:sz w:val="22"/>
        </w:rPr>
        <w:t xml:space="preserve">The most important steps for the viewers are: </w:t>
      </w:r>
      <w:proofErr w:type="gramStart"/>
      <w:r w:rsidRPr="004A3D3A">
        <w:rPr>
          <w:rFonts w:ascii="Helvetica" w:hAnsi="Helvetica"/>
          <w:b/>
          <w:bCs/>
          <w:color w:val="0432FF"/>
          <w:sz w:val="22"/>
        </w:rPr>
        <w:t>2.3 ;</w:t>
      </w:r>
      <w:proofErr w:type="gramEnd"/>
      <w:r w:rsidRPr="004A3D3A">
        <w:rPr>
          <w:rFonts w:ascii="Helvetica" w:hAnsi="Helvetica"/>
          <w:b/>
          <w:bCs/>
          <w:color w:val="0432FF"/>
          <w:sz w:val="22"/>
        </w:rPr>
        <w:t xml:space="preserve"> 2.5 ; 3.4 ; 3.6 ; 3.10 and 3.12.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4D548CB7" w:rsidR="00FA1A9D" w:rsidRPr="00D75112" w:rsidRDefault="0071567D" w:rsidP="00D75112">
      <w:pPr>
        <w:spacing w:before="120"/>
        <w:rPr>
          <w:rFonts w:ascii="Helvetica" w:hAnsi="Helvetica"/>
          <w:sz w:val="22"/>
        </w:rPr>
      </w:pPr>
      <w:r>
        <w:rPr>
          <w:rFonts w:ascii="Helvetica" w:hAnsi="Helvetica"/>
          <w:sz w:val="22"/>
        </w:rPr>
        <w:t>T</w:t>
      </w:r>
      <w:r w:rsidRPr="00DC0468">
        <w:rPr>
          <w:rFonts w:ascii="Helvetica" w:hAnsi="Helvetica"/>
          <w:sz w:val="22"/>
        </w:rPr>
        <w:t xml:space="preserve">he most difficult aspect of this procedure is not to lose </w:t>
      </w:r>
      <w:r w:rsidR="007846AE">
        <w:rPr>
          <w:rFonts w:ascii="Helvetica" w:hAnsi="Helvetica"/>
          <w:sz w:val="22"/>
        </w:rPr>
        <w:t>the extracellular vesicle pellet</w:t>
      </w:r>
      <w:r w:rsidRPr="00DC0468">
        <w:rPr>
          <w:rFonts w:ascii="Helvetica" w:hAnsi="Helvetica"/>
          <w:sz w:val="22"/>
        </w:rPr>
        <w:t xml:space="preserve"> when removing the supernatant from the ultracentrifugation step (</w:t>
      </w:r>
      <w:r w:rsidRPr="004A3D3A">
        <w:rPr>
          <w:rFonts w:ascii="Helvetica" w:hAnsi="Helvetica"/>
          <w:b/>
          <w:bCs/>
          <w:color w:val="0432FF"/>
          <w:sz w:val="22"/>
        </w:rPr>
        <w:t>step 2.3</w:t>
      </w:r>
      <w:r w:rsidRPr="00DC0468">
        <w:rPr>
          <w:rFonts w:ascii="Helvetica" w:hAnsi="Helvetica"/>
          <w:sz w:val="22"/>
        </w:rPr>
        <w:t>)</w:t>
      </w:r>
      <w:r>
        <w:rPr>
          <w:rFonts w:ascii="Helvetica" w:hAnsi="Helvetica"/>
          <w:sz w:val="22"/>
        </w:rPr>
        <w:t>. To ensure the success of this step, you need to remove carefully the supernatant of the ultracentrifugation tube.</w:t>
      </w:r>
    </w:p>
    <w:p w14:paraId="40A01E6F" w14:textId="3FA71CC6"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1567D">
        <w:rPr>
          <w:rFonts w:ascii="Helvetica" w:hAnsi="Helvetica"/>
          <w:b/>
          <w:sz w:val="22"/>
          <w:szCs w:val="22"/>
        </w:rPr>
        <w:t>No</w:t>
      </w:r>
    </w:p>
    <w:p w14:paraId="0F581057" w14:textId="3EB54FD3" w:rsidR="00D75112" w:rsidRDefault="00D75112" w:rsidP="00FA1A9D">
      <w:pPr>
        <w:spacing w:before="120"/>
        <w:rPr>
          <w:rFonts w:ascii="Helvetica" w:hAnsi="Helvetica"/>
          <w:b/>
          <w:sz w:val="22"/>
          <w:szCs w:val="22"/>
        </w:rPr>
      </w:pPr>
    </w:p>
    <w:p w14:paraId="4CC41CF4" w14:textId="1A97AB89" w:rsidR="00D75112" w:rsidRDefault="00D75112">
      <w:pPr>
        <w:rPr>
          <w:rFonts w:ascii="Helvetica" w:hAnsi="Helvetica"/>
          <w:b/>
          <w:sz w:val="22"/>
          <w:szCs w:val="22"/>
        </w:rPr>
      </w:pPr>
      <w:r>
        <w:rPr>
          <w:rFonts w:ascii="Helvetica" w:hAnsi="Helvetica"/>
          <w:b/>
          <w:sz w:val="22"/>
          <w:szCs w:val="22"/>
        </w:rPr>
        <w:br w:type="page"/>
      </w:r>
    </w:p>
    <w:p w14:paraId="479C7A04" w14:textId="77777777" w:rsidR="00D75112" w:rsidRPr="00D75112" w:rsidRDefault="00D75112" w:rsidP="00FA1A9D">
      <w:pPr>
        <w:spacing w:before="120"/>
        <w:rPr>
          <w:rFonts w:ascii="Helvetica" w:hAnsi="Helvetica"/>
          <w:b/>
          <w:sz w:val="22"/>
          <w:szCs w:val="22"/>
        </w:rPr>
      </w:pP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4"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561033A"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55DFB5D" w14:textId="1A69189A" w:rsidR="0071567D" w:rsidRDefault="0071567D" w:rsidP="0071567D">
      <w:pPr>
        <w:pStyle w:val="ListParagraph"/>
        <w:numPr>
          <w:ilvl w:val="1"/>
          <w:numId w:val="9"/>
        </w:numPr>
        <w:outlineLvl w:val="0"/>
        <w:rPr>
          <w:rFonts w:ascii="Helvetica" w:hAnsi="Helvetica" w:cs="Arial"/>
          <w:sz w:val="22"/>
          <w:szCs w:val="22"/>
        </w:rPr>
      </w:pPr>
      <w:r w:rsidRPr="00C5311E">
        <w:rPr>
          <w:rFonts w:ascii="Helvetica" w:hAnsi="Helvetica" w:cs="Arial"/>
          <w:b/>
          <w:sz w:val="22"/>
          <w:szCs w:val="22"/>
          <w:u w:val="single"/>
        </w:rPr>
        <w:t>Quentin Lemaire</w:t>
      </w:r>
      <w:r w:rsidRPr="00C5311E">
        <w:rPr>
          <w:rFonts w:ascii="Helvetica" w:hAnsi="Helvetica" w:cs="Arial"/>
          <w:sz w:val="22"/>
          <w:szCs w:val="22"/>
        </w:rPr>
        <w:t xml:space="preserve">: This protocol makes it possible to guarantee a good isolation of </w:t>
      </w:r>
      <w:r w:rsidR="00D408F7">
        <w:rPr>
          <w:rFonts w:ascii="Helvetica" w:hAnsi="Helvetica" w:cs="Arial"/>
          <w:sz w:val="22"/>
          <w:szCs w:val="22"/>
        </w:rPr>
        <w:t>extracellular vesicles</w:t>
      </w:r>
      <w:r w:rsidRPr="00C5311E">
        <w:rPr>
          <w:rFonts w:ascii="Helvetica" w:hAnsi="Helvetica" w:cs="Arial"/>
          <w:sz w:val="22"/>
          <w:szCs w:val="22"/>
        </w:rPr>
        <w:t xml:space="preserve"> and </w:t>
      </w:r>
      <w:r>
        <w:rPr>
          <w:rFonts w:ascii="Helvetica" w:hAnsi="Helvetica" w:cs="Arial"/>
          <w:sz w:val="22"/>
          <w:szCs w:val="22"/>
        </w:rPr>
        <w:t xml:space="preserve">an identification of </w:t>
      </w:r>
      <w:r w:rsidRPr="00C5311E">
        <w:rPr>
          <w:rFonts w:ascii="Helvetica" w:hAnsi="Helvetica" w:cs="Arial"/>
          <w:sz w:val="22"/>
          <w:szCs w:val="22"/>
        </w:rPr>
        <w:t>a higher number of</w:t>
      </w:r>
      <w:r w:rsidR="006B46C3">
        <w:rPr>
          <w:rFonts w:ascii="Helvetica" w:hAnsi="Helvetica" w:cs="Arial"/>
          <w:sz w:val="22"/>
          <w:szCs w:val="22"/>
        </w:rPr>
        <w:t xml:space="preserve"> </w:t>
      </w:r>
      <w:r w:rsidR="00216F9D">
        <w:rPr>
          <w:rFonts w:ascii="Helvetica" w:hAnsi="Helvetica" w:cs="Arial"/>
          <w:sz w:val="22"/>
          <w:szCs w:val="22"/>
        </w:rPr>
        <w:t xml:space="preserve">EV-derived </w:t>
      </w:r>
      <w:r w:rsidR="006B46C3">
        <w:rPr>
          <w:rFonts w:ascii="Helvetica" w:hAnsi="Helvetica" w:cs="Arial"/>
          <w:sz w:val="22"/>
          <w:szCs w:val="22"/>
        </w:rPr>
        <w:t>proteins</w:t>
      </w:r>
      <w:r>
        <w:rPr>
          <w:rFonts w:ascii="Helvetica" w:hAnsi="Helvetica" w:cs="Arial"/>
          <w:sz w:val="22"/>
          <w:szCs w:val="22"/>
        </w:rPr>
        <w:t xml:space="preserve">. </w:t>
      </w:r>
    </w:p>
    <w:p w14:paraId="4CE19A9F" w14:textId="77777777" w:rsidR="00EA694A" w:rsidRPr="00C5311E" w:rsidRDefault="00EA694A" w:rsidP="00EA694A">
      <w:pPr>
        <w:pStyle w:val="ListParagraph"/>
        <w:ind w:left="1350"/>
        <w:outlineLvl w:val="0"/>
        <w:rPr>
          <w:rFonts w:ascii="Helvetica" w:hAnsi="Helvetica" w:cs="Arial"/>
          <w:sz w:val="22"/>
          <w:szCs w:val="22"/>
        </w:rPr>
      </w:pPr>
    </w:p>
    <w:p w14:paraId="248449E4" w14:textId="6F2B529F" w:rsidR="00D75112" w:rsidRPr="003C3B98" w:rsidRDefault="00D75112" w:rsidP="00D7511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bookmarkStart w:id="0" w:name="_GoBack"/>
      <w:bookmarkEnd w:id="0"/>
      <w:r w:rsidR="003453DA" w:rsidRPr="003453DA">
        <w:rPr>
          <w:rFonts w:ascii="Helvetica" w:hAnsi="Helvetica" w:cs="Arial"/>
          <w:bCs/>
          <w:color w:val="000000" w:themeColor="text1"/>
          <w:sz w:val="22"/>
          <w:szCs w:val="22"/>
          <w:highlight w:val="green"/>
        </w:rPr>
        <w:t xml:space="preserve">NOTE: Take 2 </w:t>
      </w:r>
    </w:p>
    <w:p w14:paraId="6482321C" w14:textId="77777777" w:rsidR="00330F1B" w:rsidRPr="00511F52" w:rsidRDefault="00330F1B" w:rsidP="00EA694A">
      <w:pPr>
        <w:contextualSpacing/>
        <w:outlineLvl w:val="0"/>
        <w:rPr>
          <w:rFonts w:ascii="Helvetica" w:hAnsi="Helvetica" w:cs="Arial"/>
          <w:sz w:val="22"/>
          <w:szCs w:val="22"/>
          <w:u w:val="single"/>
        </w:rPr>
      </w:pPr>
    </w:p>
    <w:p w14:paraId="547FA271" w14:textId="1DF954FF" w:rsidR="00336C61" w:rsidRDefault="0071567D">
      <w:pPr>
        <w:pStyle w:val="ListParagraph"/>
        <w:numPr>
          <w:ilvl w:val="1"/>
          <w:numId w:val="9"/>
        </w:numPr>
        <w:outlineLvl w:val="0"/>
        <w:rPr>
          <w:rFonts w:ascii="Helvetica" w:hAnsi="Helvetica" w:cs="Arial"/>
          <w:sz w:val="22"/>
          <w:szCs w:val="22"/>
        </w:rPr>
      </w:pPr>
      <w:r w:rsidRPr="0071567D">
        <w:rPr>
          <w:rFonts w:ascii="Helvetica" w:hAnsi="Helvetica" w:cs="Arial"/>
          <w:b/>
          <w:sz w:val="22"/>
          <w:szCs w:val="22"/>
          <w:u w:val="single"/>
        </w:rPr>
        <w:t>Quentin Lemaire</w:t>
      </w:r>
      <w:r w:rsidR="000D35D9" w:rsidRPr="0071567D">
        <w:rPr>
          <w:rFonts w:ascii="Helvetica" w:hAnsi="Helvetica" w:cs="Arial"/>
          <w:sz w:val="22"/>
          <w:szCs w:val="22"/>
        </w:rPr>
        <w:t>:</w:t>
      </w:r>
      <w:r w:rsidRPr="0071567D">
        <w:rPr>
          <w:rFonts w:ascii="Helvetica" w:hAnsi="Helvetica" w:cs="Arial"/>
          <w:sz w:val="22"/>
          <w:szCs w:val="22"/>
        </w:rPr>
        <w:t xml:space="preserve"> </w:t>
      </w:r>
      <w:r w:rsidR="00BC4FAB">
        <w:rPr>
          <w:rFonts w:ascii="Helvetica" w:hAnsi="Helvetica" w:cs="Arial"/>
          <w:sz w:val="22"/>
          <w:szCs w:val="22"/>
        </w:rPr>
        <w:t>Compared to other isolation techniques, t</w:t>
      </w:r>
      <w:r w:rsidRPr="0071567D">
        <w:rPr>
          <w:rFonts w:ascii="Helvetica" w:hAnsi="Helvetica" w:cs="Arial"/>
          <w:sz w:val="22"/>
          <w:szCs w:val="22"/>
        </w:rPr>
        <w:t xml:space="preserve">his </w:t>
      </w:r>
      <w:r w:rsidR="00B851DA" w:rsidRPr="00B851DA">
        <w:rPr>
          <w:rFonts w:ascii="Helvetica" w:hAnsi="Helvetica" w:cs="Arial"/>
          <w:color w:val="FF0000"/>
          <w:sz w:val="22"/>
          <w:szCs w:val="22"/>
        </w:rPr>
        <w:t xml:space="preserve">one </w:t>
      </w:r>
      <w:r w:rsidRPr="00B851DA">
        <w:rPr>
          <w:rFonts w:ascii="Helvetica" w:hAnsi="Helvetica" w:cs="Arial"/>
          <w:strike/>
          <w:color w:val="FF0000"/>
          <w:sz w:val="22"/>
          <w:szCs w:val="22"/>
        </w:rPr>
        <w:t>technique</w:t>
      </w:r>
      <w:r w:rsidRPr="0071567D">
        <w:rPr>
          <w:rFonts w:ascii="Helvetica" w:hAnsi="Helvetica" w:cs="Arial"/>
          <w:sz w:val="22"/>
          <w:szCs w:val="22"/>
        </w:rPr>
        <w:t xml:space="preserve"> </w:t>
      </w:r>
      <w:r w:rsidR="00BC4FAB">
        <w:rPr>
          <w:rFonts w:ascii="Helvetica" w:hAnsi="Helvetica" w:cs="Arial"/>
          <w:sz w:val="22"/>
          <w:szCs w:val="22"/>
        </w:rPr>
        <w:t xml:space="preserve">maintains the </w:t>
      </w:r>
      <w:proofErr w:type="spellStart"/>
      <w:r w:rsidR="00BC4FAB">
        <w:rPr>
          <w:rFonts w:ascii="Helvetica" w:hAnsi="Helvetica" w:cs="Arial"/>
          <w:sz w:val="22"/>
          <w:szCs w:val="22"/>
        </w:rPr>
        <w:t>EVs’</w:t>
      </w:r>
      <w:proofErr w:type="spellEnd"/>
      <w:r w:rsidR="006B46C3">
        <w:rPr>
          <w:rFonts w:ascii="Helvetica" w:hAnsi="Helvetica" w:cs="Arial"/>
          <w:sz w:val="22"/>
          <w:szCs w:val="22"/>
        </w:rPr>
        <w:t xml:space="preserve"> morphology, integrity and biological activities.</w:t>
      </w:r>
    </w:p>
    <w:p w14:paraId="705BCFEE" w14:textId="77777777" w:rsidR="00EA694A" w:rsidRPr="00EA694A" w:rsidRDefault="00EA694A" w:rsidP="00EA694A">
      <w:pPr>
        <w:pStyle w:val="ListParagraph"/>
        <w:ind w:left="1350"/>
        <w:outlineLvl w:val="0"/>
        <w:rPr>
          <w:rFonts w:ascii="Helvetica" w:hAnsi="Helvetica" w:cs="Arial"/>
          <w:sz w:val="22"/>
          <w:szCs w:val="22"/>
        </w:rPr>
      </w:pPr>
    </w:p>
    <w:p w14:paraId="760B7703" w14:textId="05B79712" w:rsidR="00D75112" w:rsidRPr="003C3B98" w:rsidRDefault="00D75112" w:rsidP="00D7511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r w:rsidR="003453DA" w:rsidRPr="003453DA">
        <w:rPr>
          <w:rFonts w:ascii="Helvetica" w:hAnsi="Helvetica" w:cs="Arial"/>
          <w:bCs/>
          <w:color w:val="000000" w:themeColor="text1"/>
          <w:sz w:val="22"/>
          <w:szCs w:val="22"/>
          <w:highlight w:val="green"/>
        </w:rPr>
        <w:t xml:space="preserve">NOTE: </w:t>
      </w:r>
      <w:r w:rsidR="00B851DA" w:rsidRPr="003453DA">
        <w:rPr>
          <w:rFonts w:ascii="Helvetica" w:hAnsi="Helvetica" w:cs="Arial"/>
          <w:bCs/>
          <w:color w:val="000000" w:themeColor="text1"/>
          <w:sz w:val="22"/>
          <w:szCs w:val="22"/>
          <w:highlight w:val="green"/>
        </w:rPr>
        <w:t>last one</w:t>
      </w:r>
    </w:p>
    <w:p w14:paraId="00CDA612" w14:textId="77777777" w:rsidR="000D35D9" w:rsidRPr="0071567D" w:rsidRDefault="000D35D9" w:rsidP="00330F1B">
      <w:pPr>
        <w:ind w:left="1080"/>
        <w:contextualSpacing/>
        <w:outlineLvl w:val="0"/>
        <w:rPr>
          <w:rFonts w:ascii="Helvetica" w:hAnsi="Helvetica" w:cs="Arial"/>
          <w:sz w:val="22"/>
          <w:szCs w:val="22"/>
        </w:rPr>
      </w:pPr>
    </w:p>
    <w:p w14:paraId="0C3ACC6B" w14:textId="6A62B376" w:rsidR="00EE4460"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EA694A">
      <w:pPr>
        <w:contextualSpacing/>
        <w:outlineLvl w:val="0"/>
        <w:rPr>
          <w:rFonts w:ascii="Helvetica" w:hAnsi="Helvetica" w:cs="Arial"/>
          <w:sz w:val="22"/>
          <w:szCs w:val="22"/>
        </w:rPr>
      </w:pPr>
    </w:p>
    <w:p w14:paraId="49E7E437" w14:textId="413D6C18" w:rsidR="00CE10F2" w:rsidRDefault="0071567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Quentin Lemaire: </w:t>
      </w:r>
      <w:r w:rsidR="00DC7D3A" w:rsidRPr="00511F52">
        <w:rPr>
          <w:rFonts w:ascii="Helvetica" w:hAnsi="Helvetica" w:cs="Arial"/>
          <w:sz w:val="22"/>
          <w:szCs w:val="22"/>
        </w:rPr>
        <w:t xml:space="preserve"> </w:t>
      </w:r>
      <w:r>
        <w:rPr>
          <w:rFonts w:ascii="Helvetica" w:hAnsi="Helvetica" w:cs="Arial"/>
          <w:sz w:val="22"/>
          <w:szCs w:val="22"/>
        </w:rPr>
        <w:t>EVs are being studied more and more in healthy as well as pathological conditions.</w:t>
      </w:r>
      <w:r w:rsidR="00EA694A" w:rsidRPr="00EA694A">
        <w:rPr>
          <w:rFonts w:ascii="Helvetica" w:hAnsi="Helvetica" w:cs="Arial"/>
          <w:sz w:val="22"/>
          <w:szCs w:val="22"/>
        </w:rPr>
        <w:t xml:space="preserve"> This method can be applied to any system that wishes to characterize and study the </w:t>
      </w:r>
      <w:r w:rsidR="00EA694A">
        <w:rPr>
          <w:rFonts w:ascii="Helvetica" w:hAnsi="Helvetica" w:cs="Arial"/>
          <w:sz w:val="22"/>
          <w:szCs w:val="22"/>
        </w:rPr>
        <w:t>EV</w:t>
      </w:r>
      <w:r w:rsidR="00EA694A" w:rsidRPr="00EA694A">
        <w:rPr>
          <w:rFonts w:ascii="Helvetica" w:hAnsi="Helvetica" w:cs="Arial"/>
          <w:sz w:val="22"/>
          <w:szCs w:val="22"/>
        </w:rPr>
        <w:t>s for their content or their biological effects.</w:t>
      </w:r>
    </w:p>
    <w:p w14:paraId="6C68B945" w14:textId="77777777" w:rsidR="00EA694A" w:rsidRPr="00511F52" w:rsidRDefault="00EA694A" w:rsidP="00EA694A">
      <w:pPr>
        <w:pStyle w:val="ListParagraph"/>
        <w:ind w:left="1350"/>
        <w:outlineLvl w:val="0"/>
        <w:rPr>
          <w:rFonts w:ascii="Helvetica" w:hAnsi="Helvetica" w:cs="Arial"/>
          <w:sz w:val="22"/>
          <w:szCs w:val="22"/>
        </w:rPr>
      </w:pPr>
    </w:p>
    <w:p w14:paraId="0D38DF95" w14:textId="5917EBA2" w:rsidR="00D75112" w:rsidRPr="003C3B98" w:rsidRDefault="00D75112" w:rsidP="00D7511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r w:rsidR="003453DA" w:rsidRPr="003453DA">
        <w:rPr>
          <w:rFonts w:ascii="Helvetica" w:hAnsi="Helvetica" w:cs="Arial"/>
          <w:bCs/>
          <w:color w:val="000000" w:themeColor="text1"/>
          <w:sz w:val="22"/>
          <w:szCs w:val="22"/>
          <w:highlight w:val="green"/>
        </w:rPr>
        <w:t xml:space="preserve">NOTE: </w:t>
      </w:r>
      <w:r w:rsidR="00B851DA" w:rsidRPr="003453DA">
        <w:rPr>
          <w:rFonts w:ascii="Helvetica" w:hAnsi="Helvetica" w:cs="Arial"/>
          <w:bCs/>
          <w:color w:val="000000" w:themeColor="text1"/>
          <w:sz w:val="22"/>
          <w:szCs w:val="22"/>
          <w:highlight w:val="green"/>
        </w:rPr>
        <w:t>last one</w:t>
      </w:r>
    </w:p>
    <w:p w14:paraId="644B27DC" w14:textId="77777777" w:rsidR="00330F1B" w:rsidRPr="00511F52" w:rsidRDefault="00330F1B" w:rsidP="00EA694A">
      <w:pPr>
        <w:contextualSpacing/>
        <w:outlineLvl w:val="0"/>
        <w:rPr>
          <w:rFonts w:ascii="Helvetica" w:hAnsi="Helvetica" w:cs="Arial"/>
          <w:sz w:val="22"/>
          <w:szCs w:val="22"/>
        </w:rPr>
      </w:pPr>
    </w:p>
    <w:p w14:paraId="2A3743A9" w14:textId="558D5498" w:rsidR="00336C61" w:rsidRPr="00EA694A" w:rsidRDefault="0071567D">
      <w:pPr>
        <w:pStyle w:val="ListParagraph"/>
        <w:numPr>
          <w:ilvl w:val="1"/>
          <w:numId w:val="9"/>
        </w:numPr>
      </w:pPr>
      <w:r w:rsidRPr="0071567D">
        <w:rPr>
          <w:rFonts w:ascii="Helvetica" w:hAnsi="Helvetica" w:cs="Arial"/>
          <w:b/>
          <w:sz w:val="22"/>
          <w:szCs w:val="22"/>
          <w:u w:val="single"/>
        </w:rPr>
        <w:t>Quentin Lemaire</w:t>
      </w:r>
      <w:r w:rsidR="00DC7D3A" w:rsidRPr="0071567D">
        <w:rPr>
          <w:rFonts w:ascii="Helvetica" w:hAnsi="Helvetica" w:cs="Arial"/>
          <w:sz w:val="22"/>
          <w:szCs w:val="22"/>
        </w:rPr>
        <w:t xml:space="preserve">: </w:t>
      </w:r>
      <w:r>
        <w:rPr>
          <w:rFonts w:ascii="Helvetica" w:hAnsi="Helvetica" w:cs="Arial"/>
          <w:sz w:val="22"/>
          <w:szCs w:val="22"/>
        </w:rPr>
        <w:t xml:space="preserve">Special attention is required when isolating EVs </w:t>
      </w:r>
      <w:r w:rsidR="002535E9" w:rsidRPr="002535E9">
        <w:rPr>
          <w:rFonts w:ascii="Helvetica" w:hAnsi="Helvetica" w:cs="Arial"/>
          <w:sz w:val="22"/>
          <w:szCs w:val="22"/>
        </w:rPr>
        <w:t>as this will affect the</w:t>
      </w:r>
      <w:r w:rsidR="002535E9">
        <w:rPr>
          <w:rFonts w:ascii="Helvetica" w:hAnsi="Helvetica" w:cs="Arial"/>
          <w:sz w:val="22"/>
          <w:szCs w:val="22"/>
        </w:rPr>
        <w:t>ir</w:t>
      </w:r>
      <w:r w:rsidR="002535E9" w:rsidRPr="002535E9">
        <w:rPr>
          <w:rFonts w:ascii="Helvetica" w:hAnsi="Helvetica" w:cs="Arial"/>
          <w:sz w:val="22"/>
          <w:szCs w:val="22"/>
        </w:rPr>
        <w:t xml:space="preserve"> amount and the quality of </w:t>
      </w:r>
      <w:r w:rsidR="002535E9">
        <w:rPr>
          <w:rFonts w:ascii="Helvetica" w:hAnsi="Helvetica" w:cs="Arial"/>
          <w:sz w:val="22"/>
          <w:szCs w:val="22"/>
        </w:rPr>
        <w:t xml:space="preserve">the </w:t>
      </w:r>
      <w:r w:rsidR="002535E9" w:rsidRPr="002535E9">
        <w:rPr>
          <w:rFonts w:ascii="Helvetica" w:hAnsi="Helvetica" w:cs="Arial"/>
          <w:sz w:val="22"/>
          <w:szCs w:val="22"/>
        </w:rPr>
        <w:t xml:space="preserve">results </w:t>
      </w:r>
      <w:r w:rsidR="002535E9">
        <w:rPr>
          <w:rFonts w:ascii="Helvetica" w:hAnsi="Helvetica" w:cs="Arial"/>
          <w:sz w:val="22"/>
          <w:szCs w:val="22"/>
        </w:rPr>
        <w:t>in the following experiments.</w:t>
      </w:r>
    </w:p>
    <w:p w14:paraId="29F33133" w14:textId="77777777" w:rsidR="00EA694A" w:rsidRPr="0071567D" w:rsidRDefault="00EA694A" w:rsidP="00EA694A">
      <w:pPr>
        <w:pStyle w:val="ListParagraph"/>
        <w:ind w:left="1350"/>
      </w:pPr>
    </w:p>
    <w:p w14:paraId="18024F87" w14:textId="71049D6A" w:rsidR="00D75112" w:rsidRPr="003C3B98" w:rsidRDefault="00D75112" w:rsidP="00D7511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r w:rsidR="003453DA" w:rsidRPr="003453DA">
        <w:rPr>
          <w:rFonts w:ascii="Helvetica" w:hAnsi="Helvetica" w:cs="Arial"/>
          <w:bCs/>
          <w:color w:val="000000" w:themeColor="text1"/>
          <w:sz w:val="22"/>
          <w:szCs w:val="22"/>
          <w:highlight w:val="green"/>
        </w:rPr>
        <w:t>NOTE: last one</w:t>
      </w:r>
    </w:p>
    <w:p w14:paraId="3928BDBE" w14:textId="77777777" w:rsidR="00DC7D3A" w:rsidRPr="00511F52" w:rsidRDefault="00DC7D3A" w:rsidP="00BC4FAB">
      <w:pPr>
        <w:contextualSpacing/>
        <w:outlineLvl w:val="0"/>
        <w:rPr>
          <w:rFonts w:ascii="Helvetica" w:hAnsi="Helvetica" w:cs="Arial"/>
          <w:sz w:val="22"/>
          <w:szCs w:val="22"/>
        </w:rPr>
      </w:pPr>
    </w:p>
    <w:p w14:paraId="78B000C9" w14:textId="60BA9575" w:rsidR="00D10BFA" w:rsidRDefault="0071567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Quentin Lemaire</w:t>
      </w:r>
      <w:r w:rsidR="00DC7D3A" w:rsidRPr="00511F52">
        <w:rPr>
          <w:rFonts w:ascii="Helvetica" w:hAnsi="Helvetica" w:cs="Arial"/>
          <w:sz w:val="22"/>
          <w:szCs w:val="22"/>
        </w:rPr>
        <w:t xml:space="preserve">: </w:t>
      </w:r>
      <w:r w:rsidR="002535E9">
        <w:rPr>
          <w:rFonts w:ascii="Helvetica" w:hAnsi="Helvetica" w:cs="Arial"/>
          <w:sz w:val="22"/>
          <w:szCs w:val="22"/>
        </w:rPr>
        <w:t>A visual d</w:t>
      </w:r>
      <w:r w:rsidR="00EA694A">
        <w:rPr>
          <w:rFonts w:ascii="Helvetica" w:hAnsi="Helvetica" w:cs="Arial"/>
          <w:sz w:val="22"/>
          <w:szCs w:val="22"/>
        </w:rPr>
        <w:t>emonstration</w:t>
      </w:r>
      <w:r w:rsidR="002535E9">
        <w:rPr>
          <w:rFonts w:ascii="Helvetica" w:hAnsi="Helvetica" w:cs="Arial"/>
          <w:sz w:val="22"/>
          <w:szCs w:val="22"/>
        </w:rPr>
        <w:t xml:space="preserve"> is </w:t>
      </w:r>
      <w:r w:rsidR="00EA694A">
        <w:rPr>
          <w:rFonts w:ascii="Helvetica" w:hAnsi="Helvetica" w:cs="Arial"/>
          <w:sz w:val="22"/>
          <w:szCs w:val="22"/>
        </w:rPr>
        <w:t>critical</w:t>
      </w:r>
      <w:r w:rsidR="002535E9">
        <w:rPr>
          <w:rFonts w:ascii="Helvetica" w:hAnsi="Helvetica" w:cs="Arial"/>
          <w:sz w:val="22"/>
          <w:szCs w:val="22"/>
        </w:rPr>
        <w:t xml:space="preserve"> to </w:t>
      </w:r>
      <w:r w:rsidR="00EA694A">
        <w:rPr>
          <w:rFonts w:ascii="Helvetica" w:hAnsi="Helvetica" w:cs="Arial"/>
          <w:sz w:val="22"/>
          <w:szCs w:val="22"/>
        </w:rPr>
        <w:t>show</w:t>
      </w:r>
      <w:r>
        <w:rPr>
          <w:rFonts w:ascii="Helvetica" w:hAnsi="Helvetica" w:cs="Arial"/>
          <w:sz w:val="22"/>
          <w:szCs w:val="22"/>
        </w:rPr>
        <w:t xml:space="preserve"> specific equipment such as </w:t>
      </w:r>
      <w:r w:rsidR="002535E9">
        <w:rPr>
          <w:rFonts w:ascii="Helvetica" w:hAnsi="Helvetica" w:cs="Arial"/>
          <w:sz w:val="22"/>
          <w:szCs w:val="22"/>
        </w:rPr>
        <w:t xml:space="preserve">a </w:t>
      </w:r>
      <w:r w:rsidR="00B63E21">
        <w:rPr>
          <w:rFonts w:ascii="Helvetica" w:hAnsi="Helvetica" w:cs="Arial"/>
          <w:sz w:val="22"/>
          <w:szCs w:val="22"/>
        </w:rPr>
        <w:t xml:space="preserve">home-made size exclusion chromatography column, </w:t>
      </w:r>
      <w:r w:rsidR="00EA694A">
        <w:rPr>
          <w:rFonts w:ascii="Helvetica" w:hAnsi="Helvetica" w:cs="Arial"/>
          <w:sz w:val="22"/>
          <w:szCs w:val="22"/>
        </w:rPr>
        <w:t>as well as</w:t>
      </w:r>
      <w:r w:rsidR="002535E9">
        <w:rPr>
          <w:rFonts w:ascii="Helvetica" w:hAnsi="Helvetica" w:cs="Arial"/>
          <w:sz w:val="22"/>
          <w:szCs w:val="22"/>
        </w:rPr>
        <w:t xml:space="preserve"> the involvement of </w:t>
      </w:r>
      <w:r>
        <w:rPr>
          <w:rFonts w:ascii="Helvetica" w:hAnsi="Helvetica" w:cs="Arial"/>
          <w:sz w:val="22"/>
          <w:szCs w:val="22"/>
        </w:rPr>
        <w:t>nanoparticle counter an</w:t>
      </w:r>
      <w:r w:rsidR="002C0EA6">
        <w:rPr>
          <w:rFonts w:ascii="Helvetica" w:hAnsi="Helvetica" w:cs="Arial"/>
          <w:sz w:val="22"/>
          <w:szCs w:val="22"/>
        </w:rPr>
        <w:t>d</w:t>
      </w:r>
      <w:r>
        <w:rPr>
          <w:rFonts w:ascii="Helvetica" w:hAnsi="Helvetica" w:cs="Arial"/>
          <w:sz w:val="22"/>
          <w:szCs w:val="22"/>
        </w:rPr>
        <w:t xml:space="preserve"> mass spectrometer.</w:t>
      </w:r>
      <w:r w:rsidR="00B851DA">
        <w:rPr>
          <w:rFonts w:ascii="Helvetica" w:hAnsi="Helvetica" w:cs="Arial"/>
          <w:sz w:val="22"/>
          <w:szCs w:val="22"/>
        </w:rPr>
        <w:t xml:space="preserve"> </w:t>
      </w:r>
      <w:r w:rsidR="003453DA" w:rsidRPr="003453DA">
        <w:rPr>
          <w:rFonts w:ascii="Helvetica" w:hAnsi="Helvetica" w:cs="Arial"/>
          <w:bCs/>
          <w:color w:val="000000" w:themeColor="text1"/>
          <w:sz w:val="22"/>
          <w:szCs w:val="22"/>
          <w:highlight w:val="green"/>
        </w:rPr>
        <w:t>NOTE: last one</w:t>
      </w:r>
    </w:p>
    <w:p w14:paraId="16F524B1" w14:textId="77777777" w:rsidR="00EA694A" w:rsidRDefault="00EA694A" w:rsidP="00EA694A">
      <w:pPr>
        <w:pStyle w:val="ListParagraph"/>
        <w:ind w:left="1350"/>
        <w:outlineLvl w:val="0"/>
        <w:rPr>
          <w:rFonts w:ascii="Helvetica" w:hAnsi="Helvetica" w:cs="Arial"/>
          <w:sz w:val="22"/>
          <w:szCs w:val="22"/>
        </w:rPr>
      </w:pPr>
    </w:p>
    <w:p w14:paraId="3DD0ED7C" w14:textId="77777777" w:rsidR="00D75112" w:rsidRPr="003C3B98" w:rsidRDefault="00D75112" w:rsidP="00D75112">
      <w:pPr>
        <w:pStyle w:val="ListParagraph"/>
        <w:numPr>
          <w:ilvl w:val="2"/>
          <w:numId w:val="9"/>
        </w:numPr>
        <w:outlineLvl w:val="0"/>
        <w:rPr>
          <w:rFonts w:ascii="Helvetica" w:hAnsi="Helvetica" w:cs="Arial"/>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FF71C9">
      <w:pPr>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EA694A">
      <w:pPr>
        <w:spacing w:line="360" w:lineRule="auto"/>
        <w:contextualSpacing/>
        <w:outlineLvl w:val="0"/>
        <w:rPr>
          <w:rFonts w:ascii="Helvetica" w:hAnsi="Helvetica" w:cs="Arial"/>
          <w:sz w:val="22"/>
          <w:szCs w:val="22"/>
        </w:rPr>
      </w:pPr>
    </w:p>
    <w:p w14:paraId="0CBC7D54" w14:textId="3418D302" w:rsidR="00CE10F2" w:rsidRDefault="0053796D"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Christophe Lefebvre</w:t>
      </w:r>
      <w:r w:rsidR="00FD1497" w:rsidRPr="006A6324">
        <w:rPr>
          <w:rFonts w:ascii="Helvetica" w:hAnsi="Helvetica" w:cs="Arial"/>
          <w:sz w:val="22"/>
          <w:szCs w:val="22"/>
        </w:rPr>
        <w:t xml:space="preserve">: </w:t>
      </w:r>
      <w:r w:rsidR="00EA694A">
        <w:rPr>
          <w:rFonts w:ascii="Helvetica" w:hAnsi="Helvetica" w:cs="Arial"/>
          <w:sz w:val="22"/>
          <w:szCs w:val="22"/>
        </w:rPr>
        <w:t>Helping to d</w:t>
      </w:r>
      <w:r w:rsidR="00CE10F2" w:rsidRPr="006A6324">
        <w:rPr>
          <w:rFonts w:ascii="Helvetica" w:hAnsi="Helvetica" w:cs="Arial"/>
          <w:sz w:val="22"/>
          <w:szCs w:val="22"/>
        </w:rPr>
        <w:t>emonstrat</w:t>
      </w:r>
      <w:r w:rsidR="00EA694A">
        <w:rPr>
          <w:rFonts w:ascii="Helvetica" w:hAnsi="Helvetica" w:cs="Arial"/>
          <w:sz w:val="22"/>
          <w:szCs w:val="22"/>
        </w:rPr>
        <w:t>e</w:t>
      </w:r>
      <w:r w:rsidR="00CE10F2" w:rsidRPr="006A6324">
        <w:rPr>
          <w:rFonts w:ascii="Helvetica" w:hAnsi="Helvetica" w:cs="Arial"/>
          <w:sz w:val="22"/>
          <w:szCs w:val="22"/>
        </w:rPr>
        <w:t xml:space="preserve"> the procedure will be </w:t>
      </w:r>
      <w:r w:rsidR="0071567D">
        <w:rPr>
          <w:rFonts w:ascii="Helvetica" w:hAnsi="Helvetica" w:cs="Arial"/>
          <w:sz w:val="22"/>
          <w:szCs w:val="22"/>
        </w:rPr>
        <w:t xml:space="preserve">Antonella </w:t>
      </w:r>
      <w:proofErr w:type="spellStart"/>
      <w:r w:rsidR="0071567D">
        <w:rPr>
          <w:rFonts w:ascii="Helvetica" w:hAnsi="Helvetica" w:cs="Arial"/>
          <w:sz w:val="22"/>
          <w:szCs w:val="22"/>
        </w:rPr>
        <w:t>Raffo</w:t>
      </w:r>
      <w:proofErr w:type="spellEnd"/>
      <w:r w:rsidR="0071567D">
        <w:rPr>
          <w:rFonts w:ascii="Helvetica" w:hAnsi="Helvetica" w:cs="Arial"/>
          <w:sz w:val="22"/>
          <w:szCs w:val="22"/>
        </w:rPr>
        <w:t xml:space="preserve">-Romero, a post-doc </w:t>
      </w:r>
      <w:r w:rsidR="00CE10F2" w:rsidRPr="006A6324">
        <w:rPr>
          <w:rFonts w:ascii="Helvetica" w:hAnsi="Helvetica" w:cs="Arial"/>
          <w:sz w:val="22"/>
          <w:szCs w:val="22"/>
        </w:rPr>
        <w:t xml:space="preserve">from </w:t>
      </w:r>
      <w:r w:rsidR="002535E9">
        <w:rPr>
          <w:rFonts w:ascii="Helvetica" w:hAnsi="Helvetica" w:cs="Arial"/>
          <w:sz w:val="22"/>
          <w:szCs w:val="22"/>
        </w:rPr>
        <w:t>the</w:t>
      </w:r>
      <w:r w:rsidR="002535E9" w:rsidRPr="006A6324">
        <w:rPr>
          <w:rFonts w:ascii="Helvetica" w:hAnsi="Helvetica" w:cs="Arial"/>
          <w:sz w:val="22"/>
          <w:szCs w:val="22"/>
        </w:rPr>
        <w:t xml:space="preserve"> </w:t>
      </w:r>
      <w:r w:rsidR="00CE10F2" w:rsidRPr="006A6324">
        <w:rPr>
          <w:rFonts w:ascii="Helvetica" w:hAnsi="Helvetica" w:cs="Arial"/>
          <w:sz w:val="22"/>
          <w:szCs w:val="22"/>
        </w:rPr>
        <w:t xml:space="preserve">laboratory. </w:t>
      </w:r>
    </w:p>
    <w:p w14:paraId="25750582" w14:textId="77777777" w:rsidR="00EA694A" w:rsidRPr="006A6324" w:rsidRDefault="00EA694A" w:rsidP="00EA694A">
      <w:pPr>
        <w:ind w:left="1350"/>
        <w:contextualSpacing/>
        <w:outlineLvl w:val="0"/>
        <w:rPr>
          <w:rFonts w:ascii="Helvetica" w:hAnsi="Helvetica" w:cs="Arial"/>
          <w:sz w:val="22"/>
          <w:szCs w:val="22"/>
        </w:rPr>
      </w:pPr>
    </w:p>
    <w:p w14:paraId="3620C799" w14:textId="205F932D" w:rsidR="00CE10F2" w:rsidRPr="006A6324" w:rsidRDefault="00D75112"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508F1932" w14:textId="330A1EEB" w:rsidR="00336C61"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2650DE90" w14:textId="0776EED7" w:rsidR="0071567D" w:rsidRDefault="0071567D" w:rsidP="0071567D">
      <w:pPr>
        <w:contextualSpacing/>
        <w:outlineLvl w:val="0"/>
        <w:rPr>
          <w:rFonts w:ascii="Helvetica" w:hAnsi="Helvetica" w:cs="Arial"/>
          <w:sz w:val="22"/>
          <w:szCs w:val="22"/>
        </w:rPr>
      </w:pPr>
    </w:p>
    <w:p w14:paraId="143DEDE6" w14:textId="2073282E" w:rsidR="0071567D" w:rsidRPr="00FF71C9" w:rsidRDefault="00EA694A" w:rsidP="004A3D3A">
      <w:pPr>
        <w:rPr>
          <w:rFonts w:ascii="Helvetica" w:hAnsi="Helvetica" w:cs="Arial"/>
          <w:sz w:val="22"/>
          <w:szCs w:val="22"/>
        </w:rPr>
      </w:pPr>
      <w:r>
        <w:rPr>
          <w:rFonts w:ascii="Helvetica" w:hAnsi="Helvetica" w:cs="Arial"/>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118CC94" w:rsidR="00CE10F2" w:rsidRPr="006A6324" w:rsidRDefault="00FF71C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Isolation of </w:t>
      </w:r>
      <w:r w:rsidR="00072473">
        <w:rPr>
          <w:rFonts w:ascii="Helvetica" w:hAnsi="Helvetica" w:cs="Arial"/>
          <w:b/>
          <w:i w:val="0"/>
          <w:sz w:val="22"/>
          <w:szCs w:val="22"/>
        </w:rPr>
        <w:t>EVs</w:t>
      </w:r>
    </w:p>
    <w:p w14:paraId="3BEA9BD9" w14:textId="73D52680" w:rsidR="00125924"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072473">
        <w:rPr>
          <w:rFonts w:ascii="Helvetica" w:hAnsi="Helvetica" w:cs="Arial"/>
          <w:sz w:val="22"/>
          <w:szCs w:val="22"/>
        </w:rPr>
        <w:t xml:space="preserve">art by pre-isolating extracellular vesicles, or EVs, from conditioned medium </w:t>
      </w:r>
      <w:r w:rsidR="00072473" w:rsidRPr="00942FC9">
        <w:rPr>
          <w:rFonts w:ascii="Helvetica" w:hAnsi="Helvetica" w:cs="Arial"/>
          <w:b/>
          <w:bCs/>
          <w:sz w:val="22"/>
          <w:szCs w:val="22"/>
        </w:rPr>
        <w:t>[1]</w:t>
      </w:r>
      <w:r w:rsidR="00072473">
        <w:rPr>
          <w:rFonts w:ascii="Helvetica" w:hAnsi="Helvetica" w:cs="Arial"/>
          <w:sz w:val="22"/>
          <w:szCs w:val="22"/>
        </w:rPr>
        <w:t xml:space="preserve">. Transfer the conditioned culture medium from microglia or macrophage cultures into a conical tube </w:t>
      </w:r>
      <w:r w:rsidR="00072473" w:rsidRPr="00942FC9">
        <w:rPr>
          <w:rFonts w:ascii="Helvetica" w:hAnsi="Helvetica" w:cs="Arial"/>
          <w:b/>
          <w:bCs/>
          <w:sz w:val="22"/>
          <w:szCs w:val="22"/>
        </w:rPr>
        <w:t>[2]</w:t>
      </w:r>
      <w:r w:rsidR="00072473">
        <w:rPr>
          <w:rFonts w:ascii="Helvetica" w:hAnsi="Helvetica" w:cs="Arial"/>
          <w:sz w:val="22"/>
          <w:szCs w:val="22"/>
        </w:rPr>
        <w:t xml:space="preserve"> and centrifuge it at 1,200 </w:t>
      </w:r>
      <w:r w:rsidR="00072473" w:rsidRPr="00D72E8D">
        <w:rPr>
          <w:rFonts w:ascii="Helvetica" w:hAnsi="Helvetica" w:cs="Arial"/>
          <w:i/>
          <w:iCs/>
          <w:sz w:val="22"/>
          <w:szCs w:val="22"/>
        </w:rPr>
        <w:t>x g</w:t>
      </w:r>
      <w:r w:rsidR="00072473">
        <w:rPr>
          <w:rFonts w:ascii="Helvetica" w:hAnsi="Helvetica" w:cs="Arial"/>
          <w:sz w:val="22"/>
          <w:szCs w:val="22"/>
        </w:rPr>
        <w:t xml:space="preserve"> for 10 minutes to pellet the cells </w:t>
      </w:r>
      <w:r w:rsidR="00072473" w:rsidRPr="00942FC9">
        <w:rPr>
          <w:rFonts w:ascii="Helvetica" w:hAnsi="Helvetica" w:cs="Arial"/>
          <w:b/>
          <w:bCs/>
          <w:sz w:val="22"/>
          <w:szCs w:val="22"/>
        </w:rPr>
        <w:t>[3]</w:t>
      </w:r>
      <w:r w:rsidR="00072473">
        <w:rPr>
          <w:rFonts w:ascii="Helvetica" w:hAnsi="Helvetica" w:cs="Arial"/>
          <w:sz w:val="22"/>
          <w:szCs w:val="22"/>
        </w:rPr>
        <w:t xml:space="preserve">. </w:t>
      </w:r>
    </w:p>
    <w:p w14:paraId="5332DF08" w14:textId="6E903143" w:rsid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workstation with cell cultures in hand. </w:t>
      </w:r>
    </w:p>
    <w:p w14:paraId="2CBED393" w14:textId="7D2EC5DD" w:rsid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culture medium into a tube. </w:t>
      </w:r>
    </w:p>
    <w:p w14:paraId="06699E8F" w14:textId="349884CF" w:rsidR="008A7544" w:rsidRP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tube into centrifuge and starting it.</w:t>
      </w:r>
      <w:r w:rsidR="00FB1299">
        <w:rPr>
          <w:rFonts w:ascii="Helvetica" w:hAnsi="Helvetica" w:cs="Arial"/>
          <w:sz w:val="22"/>
          <w:szCs w:val="22"/>
        </w:rPr>
        <w:t xml:space="preserve"> </w:t>
      </w:r>
      <w:r w:rsidR="00FB1299" w:rsidRPr="00FB1299">
        <w:rPr>
          <w:rFonts w:ascii="Helvetica" w:hAnsi="Helvetica" w:cs="Arial"/>
          <w:i/>
          <w:iCs/>
          <w:color w:val="0432FF"/>
          <w:sz w:val="22"/>
          <w:szCs w:val="22"/>
        </w:rPr>
        <w:t>Videographer: Obtain multiple reusable takes of this shot because it will be reused.</w:t>
      </w:r>
      <w:r w:rsidR="00FB1299">
        <w:rPr>
          <w:rFonts w:ascii="Helvetica" w:hAnsi="Helvetica" w:cs="Arial"/>
          <w:sz w:val="22"/>
          <w:szCs w:val="22"/>
        </w:rPr>
        <w:t xml:space="preserve"> </w:t>
      </w:r>
      <w:r w:rsidR="00B851DA" w:rsidRPr="00B851DA">
        <w:rPr>
          <w:rFonts w:ascii="Helvetica" w:hAnsi="Helvetica" w:cs="Arial"/>
          <w:color w:val="FF0000"/>
          <w:sz w:val="22"/>
          <w:szCs w:val="22"/>
        </w:rPr>
        <w:t>(take 2)</w:t>
      </w:r>
    </w:p>
    <w:p w14:paraId="3269B29E" w14:textId="4FC99344" w:rsidR="00CE10F2" w:rsidRDefault="008A754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supernatant into a new conical tube </w:t>
      </w:r>
      <w:r w:rsidRPr="00942FC9">
        <w:rPr>
          <w:rFonts w:ascii="Helvetica" w:hAnsi="Helvetica" w:cs="Arial"/>
          <w:b/>
          <w:bCs/>
          <w:sz w:val="22"/>
          <w:szCs w:val="22"/>
        </w:rPr>
        <w:t>[1]</w:t>
      </w:r>
      <w:r>
        <w:rPr>
          <w:rFonts w:ascii="Helvetica" w:hAnsi="Helvetica" w:cs="Arial"/>
          <w:sz w:val="22"/>
          <w:szCs w:val="22"/>
        </w:rPr>
        <w:t xml:space="preserve"> and centrifuge for another 20 minutes to eliminate apoptotic bodies </w:t>
      </w:r>
      <w:r w:rsidRPr="00942FC9">
        <w:rPr>
          <w:rFonts w:ascii="Helvetica" w:hAnsi="Helvetica" w:cs="Arial"/>
          <w:b/>
          <w:bCs/>
          <w:sz w:val="22"/>
          <w:szCs w:val="22"/>
        </w:rPr>
        <w:t>[2]</w:t>
      </w:r>
      <w:r>
        <w:rPr>
          <w:rFonts w:ascii="Helvetica" w:hAnsi="Helvetica" w:cs="Arial"/>
          <w:sz w:val="22"/>
          <w:szCs w:val="22"/>
        </w:rPr>
        <w:t xml:space="preserve">. Then, transfer the supernatant into a 10.4 milliliter polycarbonate tube </w:t>
      </w:r>
      <w:r w:rsidRPr="00942FC9">
        <w:rPr>
          <w:rFonts w:ascii="Helvetica" w:hAnsi="Helvetica" w:cs="Arial"/>
          <w:b/>
          <w:bCs/>
          <w:sz w:val="22"/>
          <w:szCs w:val="22"/>
        </w:rPr>
        <w:t>[3]</w:t>
      </w:r>
      <w:r>
        <w:rPr>
          <w:rFonts w:ascii="Helvetica" w:hAnsi="Helvetica" w:cs="Arial"/>
          <w:sz w:val="22"/>
          <w:szCs w:val="22"/>
        </w:rPr>
        <w:t xml:space="preserve">, place the tube into a </w:t>
      </w:r>
      <w:r w:rsidRPr="00EA694A">
        <w:rPr>
          <w:rFonts w:ascii="Helvetica" w:hAnsi="Helvetica" w:cs="Arial"/>
          <w:sz w:val="22"/>
          <w:szCs w:val="22"/>
        </w:rPr>
        <w:t xml:space="preserve">70.1 </w:t>
      </w:r>
      <w:proofErr w:type="spellStart"/>
      <w:r w:rsidRPr="00EA694A">
        <w:rPr>
          <w:rFonts w:ascii="Helvetica" w:hAnsi="Helvetica" w:cs="Arial"/>
          <w:sz w:val="22"/>
          <w:szCs w:val="22"/>
        </w:rPr>
        <w:t>Ti</w:t>
      </w:r>
      <w:proofErr w:type="spellEnd"/>
      <w:r>
        <w:rPr>
          <w:rFonts w:ascii="Helvetica" w:hAnsi="Helvetica" w:cs="Arial"/>
          <w:sz w:val="22"/>
          <w:szCs w:val="22"/>
        </w:rPr>
        <w:t xml:space="preserve"> </w:t>
      </w:r>
      <w:r w:rsidR="00EA694A" w:rsidRPr="00EA694A">
        <w:rPr>
          <w:rFonts w:ascii="Helvetica" w:hAnsi="Helvetica" w:cs="Arial"/>
          <w:i/>
          <w:iCs/>
          <w:color w:val="FF0000"/>
          <w:sz w:val="22"/>
          <w:szCs w:val="22"/>
        </w:rPr>
        <w:t>(pronounce ‘T-I’)</w:t>
      </w:r>
      <w:r w:rsidR="00EA694A">
        <w:rPr>
          <w:rFonts w:ascii="Helvetica" w:hAnsi="Helvetica" w:cs="Arial"/>
          <w:sz w:val="22"/>
          <w:szCs w:val="22"/>
        </w:rPr>
        <w:t xml:space="preserve"> </w:t>
      </w:r>
      <w:r>
        <w:rPr>
          <w:rFonts w:ascii="Helvetica" w:hAnsi="Helvetica" w:cs="Arial"/>
          <w:sz w:val="22"/>
          <w:szCs w:val="22"/>
        </w:rPr>
        <w:t xml:space="preserve">rotor, and ultracentrifuge it at 100,000 </w:t>
      </w:r>
      <w:r w:rsidRPr="009B5ED3">
        <w:rPr>
          <w:rFonts w:ascii="Helvetica" w:hAnsi="Helvetica" w:cs="Arial"/>
          <w:i/>
          <w:iCs/>
          <w:sz w:val="22"/>
          <w:szCs w:val="22"/>
        </w:rPr>
        <w:t>x g</w:t>
      </w:r>
      <w:r>
        <w:rPr>
          <w:rFonts w:ascii="Helvetica" w:hAnsi="Helvetica" w:cs="Arial"/>
          <w:sz w:val="22"/>
          <w:szCs w:val="22"/>
        </w:rPr>
        <w:t xml:space="preserve"> for 90 minutes at 4 </w:t>
      </w:r>
      <w:r>
        <w:rPr>
          <w:rFonts w:ascii="Helvetica" w:hAnsi="Helvetica" w:cs="Arial"/>
          <w:sz w:val="22"/>
          <w:szCs w:val="22"/>
        </w:rPr>
        <w:sym w:font="Symbol" w:char="F0B0"/>
      </w:r>
      <w:r>
        <w:rPr>
          <w:rFonts w:ascii="Helvetica" w:hAnsi="Helvetica" w:cs="Arial"/>
          <w:sz w:val="22"/>
          <w:szCs w:val="22"/>
        </w:rPr>
        <w:t>C to pellet the EVs</w:t>
      </w:r>
      <w:r w:rsidR="00C456D4">
        <w:rPr>
          <w:rFonts w:ascii="Helvetica" w:hAnsi="Helvetica" w:cs="Arial"/>
          <w:sz w:val="22"/>
          <w:szCs w:val="22"/>
        </w:rPr>
        <w:t xml:space="preserve"> </w:t>
      </w:r>
      <w:r w:rsidR="00C456D4" w:rsidRPr="00942FC9">
        <w:rPr>
          <w:rFonts w:ascii="Helvetica" w:hAnsi="Helvetica" w:cs="Arial"/>
          <w:b/>
          <w:bCs/>
          <w:sz w:val="22"/>
          <w:szCs w:val="22"/>
        </w:rPr>
        <w:t>[4]</w:t>
      </w:r>
      <w:r>
        <w:rPr>
          <w:rFonts w:ascii="Helvetica" w:hAnsi="Helvetica" w:cs="Arial"/>
          <w:sz w:val="22"/>
          <w:szCs w:val="22"/>
        </w:rPr>
        <w:t xml:space="preserve">. </w:t>
      </w:r>
    </w:p>
    <w:p w14:paraId="0DDFC0A2" w14:textId="4A2C3A5A" w:rsid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supernatant into a new tube. </w:t>
      </w:r>
    </w:p>
    <w:p w14:paraId="1DC7780C" w14:textId="1DD2CAEA" w:rsidR="008A7544" w:rsidRPr="00FB1299" w:rsidRDefault="008A7544" w:rsidP="008A7544">
      <w:pPr>
        <w:pStyle w:val="ListParagraph"/>
        <w:numPr>
          <w:ilvl w:val="2"/>
          <w:numId w:val="12"/>
        </w:numPr>
        <w:spacing w:before="240"/>
        <w:outlineLvl w:val="0"/>
        <w:rPr>
          <w:rFonts w:ascii="Helvetica" w:hAnsi="Helvetica" w:cs="Arial"/>
          <w:sz w:val="22"/>
          <w:szCs w:val="22"/>
        </w:rPr>
      </w:pPr>
      <w:r w:rsidRPr="00FB1299">
        <w:rPr>
          <w:rFonts w:ascii="Helvetica" w:hAnsi="Helvetica" w:cs="Arial"/>
          <w:i/>
          <w:iCs/>
          <w:color w:val="0432FF"/>
          <w:sz w:val="22"/>
          <w:szCs w:val="22"/>
        </w:rPr>
        <w:t>Use 2.1.3.</w:t>
      </w:r>
      <w:r w:rsidR="00B851DA">
        <w:rPr>
          <w:rFonts w:ascii="Helvetica" w:hAnsi="Helvetica" w:cs="Arial"/>
          <w:i/>
          <w:iCs/>
          <w:color w:val="0432FF"/>
          <w:sz w:val="22"/>
          <w:szCs w:val="22"/>
        </w:rPr>
        <w:t xml:space="preserve"> </w:t>
      </w:r>
      <w:r w:rsidR="00B851DA">
        <w:rPr>
          <w:rFonts w:ascii="Helvetica" w:hAnsi="Helvetica" w:cs="Arial"/>
          <w:color w:val="FF0000"/>
          <w:sz w:val="22"/>
          <w:szCs w:val="22"/>
        </w:rPr>
        <w:t>(take 3</w:t>
      </w:r>
      <w:r w:rsidR="00B851DA" w:rsidRPr="00B851DA">
        <w:rPr>
          <w:rFonts w:ascii="Helvetica" w:hAnsi="Helvetica" w:cs="Arial"/>
          <w:color w:val="FF0000"/>
          <w:sz w:val="22"/>
          <w:szCs w:val="22"/>
        </w:rPr>
        <w:t>)</w:t>
      </w:r>
    </w:p>
    <w:p w14:paraId="735885F1" w14:textId="3FD580DB" w:rsid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supernatant to a polycarbonate tube. </w:t>
      </w:r>
    </w:p>
    <w:p w14:paraId="7CBD283F" w14:textId="0866BCB2" w:rsidR="008A7544" w:rsidRPr="008A7544" w:rsidRDefault="008A7544" w:rsidP="008A754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tube in </w:t>
      </w:r>
      <w:r w:rsidR="00C456D4">
        <w:rPr>
          <w:rFonts w:ascii="Helvetica" w:hAnsi="Helvetica" w:cs="Arial"/>
          <w:sz w:val="22"/>
          <w:szCs w:val="22"/>
        </w:rPr>
        <w:t xml:space="preserve">the </w:t>
      </w:r>
      <w:proofErr w:type="spellStart"/>
      <w:r w:rsidR="00C456D4">
        <w:rPr>
          <w:rFonts w:ascii="Helvetica" w:hAnsi="Helvetica" w:cs="Arial"/>
          <w:sz w:val="22"/>
          <w:szCs w:val="22"/>
        </w:rPr>
        <w:t>Ti</w:t>
      </w:r>
      <w:proofErr w:type="spellEnd"/>
      <w:r w:rsidR="00C456D4">
        <w:rPr>
          <w:rFonts w:ascii="Helvetica" w:hAnsi="Helvetica" w:cs="Arial"/>
          <w:sz w:val="22"/>
          <w:szCs w:val="22"/>
        </w:rPr>
        <w:t xml:space="preserve"> rotor and starting the ultracentrifuge. </w:t>
      </w:r>
    </w:p>
    <w:p w14:paraId="1BF628A0" w14:textId="3710C4A9" w:rsidR="00C7374B" w:rsidRDefault="00C456D4"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centrifugation, discard the supernatant and resuspend the pellet in 200 microliters of 0.2 micro</w:t>
      </w:r>
      <w:r w:rsidR="0090442C">
        <w:rPr>
          <w:rFonts w:ascii="Helvetica" w:hAnsi="Helvetica" w:cs="Arial"/>
          <w:sz w:val="22"/>
          <w:szCs w:val="22"/>
        </w:rPr>
        <w:t>meter</w:t>
      </w:r>
      <w:r>
        <w:rPr>
          <w:rFonts w:ascii="Helvetica" w:hAnsi="Helvetica" w:cs="Arial"/>
          <w:sz w:val="22"/>
          <w:szCs w:val="22"/>
        </w:rPr>
        <w:t xml:space="preserve"> filtered PBS </w:t>
      </w:r>
      <w:r w:rsidRPr="00942FC9">
        <w:rPr>
          <w:rFonts w:ascii="Helvetica" w:hAnsi="Helvetica" w:cs="Arial"/>
          <w:b/>
          <w:bCs/>
          <w:sz w:val="22"/>
          <w:szCs w:val="22"/>
        </w:rPr>
        <w:t>[1]</w:t>
      </w:r>
      <w:r>
        <w:rPr>
          <w:rFonts w:ascii="Helvetica" w:hAnsi="Helvetica" w:cs="Arial"/>
          <w:sz w:val="22"/>
          <w:szCs w:val="22"/>
        </w:rPr>
        <w:t xml:space="preserve">. To isolate the EVs, prepare a home-made size exclusion chromatography column </w:t>
      </w:r>
      <w:r w:rsidR="00303FCB">
        <w:rPr>
          <w:rFonts w:ascii="Helvetica" w:hAnsi="Helvetica" w:cs="Arial"/>
          <w:sz w:val="22"/>
          <w:szCs w:val="22"/>
        </w:rPr>
        <w:t xml:space="preserve">by washing and sterilizing a glass chromatography column </w:t>
      </w:r>
      <w:r w:rsidRPr="00942FC9">
        <w:rPr>
          <w:rFonts w:ascii="Helvetica" w:hAnsi="Helvetica" w:cs="Arial"/>
          <w:b/>
          <w:bCs/>
          <w:sz w:val="22"/>
          <w:szCs w:val="22"/>
        </w:rPr>
        <w:t>[2</w:t>
      </w:r>
      <w:r w:rsidR="00303FCB" w:rsidRPr="00942FC9">
        <w:rPr>
          <w:rFonts w:ascii="Helvetica" w:hAnsi="Helvetica" w:cs="Arial"/>
          <w:b/>
          <w:bCs/>
          <w:sz w:val="22"/>
          <w:szCs w:val="22"/>
        </w:rPr>
        <w:t>-TXT</w:t>
      </w:r>
      <w:r w:rsidRPr="00942FC9">
        <w:rPr>
          <w:rFonts w:ascii="Helvetica" w:hAnsi="Helvetica" w:cs="Arial"/>
          <w:b/>
          <w:bCs/>
          <w:sz w:val="22"/>
          <w:szCs w:val="22"/>
        </w:rPr>
        <w:t>]</w:t>
      </w:r>
      <w:r w:rsidR="00303FCB">
        <w:rPr>
          <w:rFonts w:ascii="Helvetica" w:hAnsi="Helvetica" w:cs="Arial"/>
          <w:sz w:val="22"/>
          <w:szCs w:val="22"/>
        </w:rPr>
        <w:t xml:space="preserve"> and placing a 60-micrometer filter at the bottom </w:t>
      </w:r>
      <w:r w:rsidR="00303FCB" w:rsidRPr="00942FC9">
        <w:rPr>
          <w:rFonts w:ascii="Helvetica" w:hAnsi="Helvetica" w:cs="Arial"/>
          <w:b/>
          <w:bCs/>
          <w:sz w:val="22"/>
          <w:szCs w:val="22"/>
        </w:rPr>
        <w:t>[3]</w:t>
      </w:r>
      <w:r>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difficult and important!</w:t>
      </w:r>
    </w:p>
    <w:p w14:paraId="6697E7AA" w14:textId="374384CC" w:rsidR="00C456D4" w:rsidRDefault="00C456D4" w:rsidP="00C456D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supernatant and resuspending the pellet. </w:t>
      </w:r>
      <w:r w:rsidR="00B851DA" w:rsidRPr="00B851DA">
        <w:rPr>
          <w:rFonts w:ascii="Helvetica" w:hAnsi="Helvetica" w:cs="Arial"/>
          <w:color w:val="FF0000"/>
          <w:sz w:val="22"/>
          <w:szCs w:val="22"/>
        </w:rPr>
        <w:t xml:space="preserve">(take </w:t>
      </w:r>
      <w:proofErr w:type="gramStart"/>
      <w:r w:rsidR="00B851DA">
        <w:rPr>
          <w:rFonts w:ascii="Helvetica" w:hAnsi="Helvetica" w:cs="Arial"/>
          <w:color w:val="FF0000"/>
          <w:sz w:val="22"/>
          <w:szCs w:val="22"/>
        </w:rPr>
        <w:t>1 :</w:t>
      </w:r>
      <w:proofErr w:type="gramEnd"/>
      <w:r w:rsidR="00B851DA">
        <w:rPr>
          <w:rFonts w:ascii="Helvetica" w:hAnsi="Helvetica" w:cs="Arial"/>
          <w:color w:val="FF0000"/>
          <w:sz w:val="22"/>
          <w:szCs w:val="22"/>
        </w:rPr>
        <w:t xml:space="preserve"> MED, Take 2 : CU</w:t>
      </w:r>
      <w:r w:rsidR="00B851DA" w:rsidRPr="00B851DA">
        <w:rPr>
          <w:rFonts w:ascii="Helvetica" w:hAnsi="Helvetica" w:cs="Arial"/>
          <w:color w:val="FF0000"/>
          <w:sz w:val="22"/>
          <w:szCs w:val="22"/>
        </w:rPr>
        <w:t>)</w:t>
      </w:r>
    </w:p>
    <w:p w14:paraId="652B4181" w14:textId="344A4859" w:rsidR="00C456D4" w:rsidRPr="00B851DA" w:rsidRDefault="00C456D4" w:rsidP="00C456D4">
      <w:pPr>
        <w:pStyle w:val="ListParagraph"/>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Talent </w:t>
      </w:r>
      <w:r w:rsidR="00303FCB">
        <w:rPr>
          <w:rFonts w:ascii="Helvetica" w:hAnsi="Helvetica" w:cs="Arial"/>
          <w:sz w:val="22"/>
          <w:szCs w:val="22"/>
        </w:rPr>
        <w:t xml:space="preserve">washing the glass column. </w:t>
      </w:r>
      <w:r w:rsidR="00303FCB" w:rsidRPr="00FB1299">
        <w:rPr>
          <w:rFonts w:ascii="Helvetica" w:hAnsi="Helvetica" w:cs="Arial"/>
          <w:b/>
          <w:bCs/>
          <w:sz w:val="22"/>
          <w:szCs w:val="22"/>
        </w:rPr>
        <w:t>TEXT: length: 26 cm; diameter: 0.6 cm</w:t>
      </w:r>
      <w:r w:rsidR="00B851DA">
        <w:rPr>
          <w:rFonts w:ascii="Helvetica" w:hAnsi="Helvetica" w:cs="Arial"/>
          <w:b/>
          <w:bCs/>
          <w:sz w:val="22"/>
          <w:szCs w:val="22"/>
        </w:rPr>
        <w:t xml:space="preserve"> </w:t>
      </w:r>
      <w:r w:rsidR="00B851DA" w:rsidRPr="00B851DA">
        <w:rPr>
          <w:rFonts w:ascii="Helvetica" w:hAnsi="Helvetica" w:cs="Arial"/>
          <w:bCs/>
          <w:color w:val="FF0000"/>
          <w:sz w:val="22"/>
          <w:szCs w:val="22"/>
        </w:rPr>
        <w:t>(CU + MED at the end)</w:t>
      </w:r>
    </w:p>
    <w:p w14:paraId="4AA8895A" w14:textId="55B38FCA" w:rsidR="00303FCB" w:rsidRPr="00C456D4" w:rsidRDefault="00303FCB" w:rsidP="00C456D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filter at the bottom of the column.</w:t>
      </w:r>
    </w:p>
    <w:p w14:paraId="32FE8FE1" w14:textId="19555DCA" w:rsidR="008A7544" w:rsidRDefault="00303FCB" w:rsidP="009A0E7C">
      <w:pPr>
        <w:numPr>
          <w:ilvl w:val="1"/>
          <w:numId w:val="12"/>
        </w:numPr>
        <w:spacing w:before="240"/>
        <w:outlineLvl w:val="0"/>
        <w:rPr>
          <w:rFonts w:ascii="Helvetica" w:hAnsi="Helvetica" w:cs="Arial"/>
          <w:sz w:val="22"/>
          <w:szCs w:val="22"/>
        </w:rPr>
      </w:pPr>
      <w:r>
        <w:rPr>
          <w:rFonts w:ascii="Helvetica" w:hAnsi="Helvetica" w:cs="Arial"/>
          <w:sz w:val="22"/>
          <w:szCs w:val="22"/>
        </w:rPr>
        <w:t>Stack the column with cross-linked agarose gel filtration base matrix to create a stationary phase of 0.6 centimeters in diameter and 20 centimeters in height</w:t>
      </w:r>
      <w:r w:rsidR="00B56992">
        <w:rPr>
          <w:rFonts w:ascii="Helvetica" w:hAnsi="Helvetica" w:cs="Arial"/>
          <w:sz w:val="22"/>
          <w:szCs w:val="22"/>
        </w:rPr>
        <w:t xml:space="preserve"> </w:t>
      </w:r>
      <w:r w:rsidR="00B56992" w:rsidRPr="00942FC9">
        <w:rPr>
          <w:rFonts w:ascii="Helvetica" w:hAnsi="Helvetica" w:cs="Arial"/>
          <w:b/>
          <w:bCs/>
          <w:sz w:val="22"/>
          <w:szCs w:val="22"/>
        </w:rPr>
        <w:t>[1]</w:t>
      </w:r>
      <w:r>
        <w:rPr>
          <w:rFonts w:ascii="Helvetica" w:hAnsi="Helvetica" w:cs="Arial"/>
          <w:sz w:val="22"/>
          <w:szCs w:val="22"/>
        </w:rPr>
        <w:t>, then rinse the phase with 50 milliliters of 0.2 microm</w:t>
      </w:r>
      <w:r w:rsidR="0090442C">
        <w:rPr>
          <w:rFonts w:ascii="Helvetica" w:hAnsi="Helvetica" w:cs="Arial"/>
          <w:sz w:val="22"/>
          <w:szCs w:val="22"/>
        </w:rPr>
        <w:t>eter</w:t>
      </w:r>
      <w:r>
        <w:rPr>
          <w:rFonts w:ascii="Helvetica" w:hAnsi="Helvetica" w:cs="Arial"/>
          <w:sz w:val="22"/>
          <w:szCs w:val="22"/>
        </w:rPr>
        <w:t xml:space="preserve"> filtered PBS</w:t>
      </w:r>
      <w:r w:rsidR="00B56992">
        <w:rPr>
          <w:rFonts w:ascii="Helvetica" w:hAnsi="Helvetica" w:cs="Arial"/>
          <w:sz w:val="22"/>
          <w:szCs w:val="22"/>
        </w:rPr>
        <w:t xml:space="preserve"> </w:t>
      </w:r>
      <w:r w:rsidR="00B56992" w:rsidRPr="00942FC9">
        <w:rPr>
          <w:rFonts w:ascii="Helvetica" w:hAnsi="Helvetica" w:cs="Arial"/>
          <w:b/>
          <w:bCs/>
          <w:sz w:val="22"/>
          <w:szCs w:val="22"/>
        </w:rPr>
        <w:t>[2]</w:t>
      </w:r>
      <w:r w:rsidR="00B56992">
        <w:rPr>
          <w:rFonts w:ascii="Helvetica" w:hAnsi="Helvetica" w:cs="Arial"/>
          <w:sz w:val="22"/>
          <w:szCs w:val="22"/>
        </w:rPr>
        <w:t xml:space="preserve">. If necessary, store the column at 4 </w:t>
      </w:r>
      <w:r w:rsidR="00B56992">
        <w:rPr>
          <w:rFonts w:ascii="Helvetica" w:hAnsi="Helvetica" w:cs="Arial"/>
          <w:sz w:val="22"/>
          <w:szCs w:val="22"/>
        </w:rPr>
        <w:sym w:font="Symbol" w:char="F0B0"/>
      </w:r>
      <w:r w:rsidR="00B56992">
        <w:rPr>
          <w:rFonts w:ascii="Helvetica" w:hAnsi="Helvetica" w:cs="Arial"/>
          <w:sz w:val="22"/>
          <w:szCs w:val="22"/>
        </w:rPr>
        <w:t xml:space="preserve">C for later use </w:t>
      </w:r>
      <w:r w:rsidR="00B56992" w:rsidRPr="00942FC9">
        <w:rPr>
          <w:rFonts w:ascii="Helvetica" w:hAnsi="Helvetica" w:cs="Arial"/>
          <w:b/>
          <w:bCs/>
          <w:sz w:val="22"/>
          <w:szCs w:val="22"/>
        </w:rPr>
        <w:t>[3]</w:t>
      </w:r>
      <w:r w:rsidR="00B56992">
        <w:rPr>
          <w:rFonts w:ascii="Helvetica" w:hAnsi="Helvetica" w:cs="Arial"/>
          <w:sz w:val="22"/>
          <w:szCs w:val="22"/>
        </w:rPr>
        <w:t xml:space="preserve">. </w:t>
      </w:r>
    </w:p>
    <w:p w14:paraId="079E989B" w14:textId="40A9612F" w:rsidR="00B56992" w:rsidRDefault="00B56992"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stacking the column with the base </w:t>
      </w:r>
      <w:r>
        <w:rPr>
          <w:rFonts w:ascii="Helvetica" w:hAnsi="Helvetica" w:cs="Arial"/>
          <w:sz w:val="22"/>
          <w:szCs w:val="22"/>
        </w:rPr>
        <w:t xml:space="preserve">matrix. </w:t>
      </w:r>
    </w:p>
    <w:p w14:paraId="3D020E48" w14:textId="6728CECB" w:rsidR="00B56992" w:rsidRDefault="00B56992"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rinsing the phase with PBS. </w:t>
      </w:r>
    </w:p>
    <w:p w14:paraId="239220FB" w14:textId="6F9AA3C9" w:rsidR="00B56992" w:rsidRDefault="00B56992"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column in the fridge.</w:t>
      </w:r>
    </w:p>
    <w:p w14:paraId="1A8A376E" w14:textId="77777777" w:rsidR="00B56992" w:rsidRDefault="00B56992" w:rsidP="00B56992">
      <w:pPr>
        <w:pStyle w:val="ListParagraph"/>
        <w:spacing w:before="240"/>
        <w:ind w:left="1368"/>
        <w:outlineLvl w:val="0"/>
        <w:rPr>
          <w:rFonts w:ascii="Helvetica" w:hAnsi="Helvetica" w:cs="Arial"/>
          <w:sz w:val="22"/>
          <w:szCs w:val="22"/>
        </w:rPr>
      </w:pPr>
    </w:p>
    <w:p w14:paraId="52861B04" w14:textId="6B8226DE" w:rsidR="00B56992" w:rsidRDefault="00B56992" w:rsidP="00B5699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resuspended EV pellet on top of the stationary phase </w:t>
      </w:r>
      <w:r w:rsidRPr="00942FC9">
        <w:rPr>
          <w:rFonts w:ascii="Helvetica" w:hAnsi="Helvetica" w:cs="Arial"/>
          <w:b/>
          <w:bCs/>
          <w:sz w:val="22"/>
          <w:szCs w:val="22"/>
        </w:rPr>
        <w:t>[1]</w:t>
      </w:r>
      <w:r>
        <w:rPr>
          <w:rFonts w:ascii="Helvetica" w:hAnsi="Helvetica" w:cs="Arial"/>
          <w:sz w:val="22"/>
          <w:szCs w:val="22"/>
        </w:rPr>
        <w:t xml:space="preserve"> and collect 20 sequential fractions of 250 microliters while continuing to add PBS to the top of the </w:t>
      </w:r>
      <w:r>
        <w:rPr>
          <w:rFonts w:ascii="Helvetica" w:hAnsi="Helvetica" w:cs="Arial"/>
          <w:sz w:val="22"/>
          <w:szCs w:val="22"/>
        </w:rPr>
        <w:lastRenderedPageBreak/>
        <w:t xml:space="preserve">stationary phase </w:t>
      </w:r>
      <w:r w:rsidRPr="00942FC9">
        <w:rPr>
          <w:rFonts w:ascii="Helvetica" w:hAnsi="Helvetica" w:cs="Arial"/>
          <w:b/>
          <w:bCs/>
          <w:sz w:val="22"/>
          <w:szCs w:val="22"/>
        </w:rPr>
        <w:t>[2]</w:t>
      </w:r>
      <w:r>
        <w:rPr>
          <w:rFonts w:ascii="Helvetica" w:hAnsi="Helvetica" w:cs="Arial"/>
          <w:sz w:val="22"/>
          <w:szCs w:val="22"/>
        </w:rPr>
        <w:t xml:space="preserve">. The fractions can be stored at -20 </w:t>
      </w:r>
      <w:r>
        <w:rPr>
          <w:rFonts w:ascii="Helvetica" w:hAnsi="Helvetica" w:cs="Arial"/>
          <w:sz w:val="22"/>
          <w:szCs w:val="22"/>
        </w:rPr>
        <w:sym w:font="Symbol" w:char="F0B0"/>
      </w:r>
      <w:r>
        <w:rPr>
          <w:rFonts w:ascii="Helvetica" w:hAnsi="Helvetica" w:cs="Arial"/>
          <w:sz w:val="22"/>
          <w:szCs w:val="22"/>
        </w:rPr>
        <w:t xml:space="preserve">C </w:t>
      </w:r>
      <w:r w:rsidRPr="00942FC9">
        <w:rPr>
          <w:rFonts w:ascii="Helvetica" w:hAnsi="Helvetica" w:cs="Arial"/>
          <w:b/>
          <w:bCs/>
          <w:sz w:val="22"/>
          <w:szCs w:val="22"/>
        </w:rPr>
        <w:t>[3]</w:t>
      </w:r>
      <w:r>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important!</w:t>
      </w:r>
    </w:p>
    <w:p w14:paraId="34955391" w14:textId="77777777" w:rsidR="00B56992" w:rsidRDefault="00B56992" w:rsidP="00B56992">
      <w:pPr>
        <w:pStyle w:val="ListParagraph"/>
        <w:spacing w:before="240"/>
        <w:ind w:left="1080"/>
        <w:outlineLvl w:val="0"/>
        <w:rPr>
          <w:rFonts w:ascii="Helvetica" w:hAnsi="Helvetica" w:cs="Arial"/>
          <w:sz w:val="22"/>
          <w:szCs w:val="22"/>
        </w:rPr>
      </w:pPr>
    </w:p>
    <w:p w14:paraId="1EB48B66" w14:textId="27AEFDC9" w:rsidR="00B56992" w:rsidRDefault="00B56992"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EV pellet on top of the stationary phase</w:t>
      </w:r>
      <w:r w:rsidR="00D73A8C">
        <w:rPr>
          <w:rFonts w:ascii="Helvetica" w:hAnsi="Helvetica" w:cs="Arial"/>
          <w:sz w:val="22"/>
          <w:szCs w:val="22"/>
        </w:rPr>
        <w:t xml:space="preserve">. </w:t>
      </w:r>
    </w:p>
    <w:p w14:paraId="50420E5B" w14:textId="53F49CC0" w:rsidR="00D73A8C" w:rsidRDefault="00D73A8C"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collecting fractions and adding PBS to the top of the phase. </w:t>
      </w:r>
    </w:p>
    <w:p w14:paraId="6A2E43CB" w14:textId="71FD9F12" w:rsidR="00D73A8C" w:rsidRPr="00B56992" w:rsidRDefault="00D73A8C" w:rsidP="00B56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storing fractions in the freezer. </w:t>
      </w:r>
    </w:p>
    <w:p w14:paraId="1FE7CEA0" w14:textId="77777777" w:rsidR="00450B27" w:rsidRPr="006A6324" w:rsidRDefault="00450B27" w:rsidP="00450B27">
      <w:pPr>
        <w:ind w:left="1080"/>
        <w:outlineLvl w:val="0"/>
        <w:rPr>
          <w:rFonts w:ascii="Helvetica" w:hAnsi="Helvetica" w:cs="Arial"/>
          <w:sz w:val="22"/>
          <w:szCs w:val="22"/>
        </w:rPr>
      </w:pPr>
    </w:p>
    <w:p w14:paraId="4D8131B4" w14:textId="3B860725" w:rsidR="00CE10F2" w:rsidRPr="006A6324" w:rsidRDefault="0007247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Characterization of EVs </w:t>
      </w:r>
    </w:p>
    <w:p w14:paraId="705CAD57" w14:textId="170E6887" w:rsidR="00CE10F2" w:rsidRDefault="00D73A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a </w:t>
      </w:r>
      <w:r>
        <w:rPr>
          <w:rFonts w:ascii="Helvetica" w:hAnsi="Helvetica" w:cs="Arial"/>
          <w:sz w:val="22"/>
          <w:szCs w:val="22"/>
        </w:rPr>
        <w:t xml:space="preserve">nanoparticle tracking analysis, make a dilution of each fraction with </w:t>
      </w:r>
      <w:r w:rsidR="0090442C">
        <w:rPr>
          <w:rFonts w:ascii="Helvetica" w:hAnsi="Helvetica" w:cs="Arial"/>
          <w:sz w:val="22"/>
          <w:szCs w:val="22"/>
        </w:rPr>
        <w:t xml:space="preserve">0.2 micrometer </w:t>
      </w:r>
      <w:r>
        <w:rPr>
          <w:rFonts w:ascii="Helvetica" w:hAnsi="Helvetica" w:cs="Arial"/>
          <w:sz w:val="22"/>
          <w:szCs w:val="22"/>
        </w:rPr>
        <w:t xml:space="preserve">filtered PBS </w:t>
      </w:r>
      <w:r w:rsidRPr="00942FC9">
        <w:rPr>
          <w:rFonts w:ascii="Helvetica" w:hAnsi="Helvetica" w:cs="Arial"/>
          <w:b/>
          <w:bCs/>
          <w:sz w:val="22"/>
          <w:szCs w:val="22"/>
        </w:rPr>
        <w:t>[1-TXT]</w:t>
      </w:r>
      <w:r>
        <w:rPr>
          <w:rFonts w:ascii="Helvetica" w:hAnsi="Helvetica" w:cs="Arial"/>
          <w:sz w:val="22"/>
          <w:szCs w:val="22"/>
        </w:rPr>
        <w:t xml:space="preserve"> and vortex it to eliminate aggregates </w:t>
      </w:r>
      <w:r w:rsidRPr="00942FC9">
        <w:rPr>
          <w:rFonts w:ascii="Helvetica" w:hAnsi="Helvetica" w:cs="Arial"/>
          <w:b/>
          <w:bCs/>
          <w:sz w:val="22"/>
          <w:szCs w:val="22"/>
        </w:rPr>
        <w:t>[2]</w:t>
      </w:r>
      <w:r>
        <w:rPr>
          <w:rFonts w:ascii="Helvetica" w:hAnsi="Helvetica" w:cs="Arial"/>
          <w:sz w:val="22"/>
          <w:szCs w:val="22"/>
        </w:rPr>
        <w:t xml:space="preserve">. Put the solution in a 1 milliliter syringe </w:t>
      </w:r>
      <w:r w:rsidRPr="00942FC9">
        <w:rPr>
          <w:rFonts w:ascii="Helvetica" w:hAnsi="Helvetica" w:cs="Arial"/>
          <w:b/>
          <w:bCs/>
          <w:sz w:val="22"/>
          <w:szCs w:val="22"/>
        </w:rPr>
        <w:t>[3]</w:t>
      </w:r>
      <w:r>
        <w:rPr>
          <w:rFonts w:ascii="Helvetica" w:hAnsi="Helvetica" w:cs="Arial"/>
          <w:sz w:val="22"/>
          <w:szCs w:val="22"/>
        </w:rPr>
        <w:t xml:space="preserve"> and place it in the automated syringe pump </w:t>
      </w:r>
      <w:r w:rsidRPr="00942FC9">
        <w:rPr>
          <w:rFonts w:ascii="Helvetica" w:hAnsi="Helvetica" w:cs="Arial"/>
          <w:b/>
          <w:bCs/>
          <w:sz w:val="22"/>
          <w:szCs w:val="22"/>
        </w:rPr>
        <w:t>[4]</w:t>
      </w:r>
      <w:r>
        <w:rPr>
          <w:rFonts w:ascii="Helvetica" w:hAnsi="Helvetica" w:cs="Arial"/>
          <w:sz w:val="22"/>
          <w:szCs w:val="22"/>
        </w:rPr>
        <w:t xml:space="preserve">. </w:t>
      </w:r>
    </w:p>
    <w:p w14:paraId="36A203A6" w14:textId="6949F869" w:rsidR="00D73A8C" w:rsidRDefault="00D73A8C" w:rsidP="00D73A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a fraction. </w:t>
      </w:r>
      <w:r w:rsidRPr="00FB1299">
        <w:rPr>
          <w:rFonts w:ascii="Helvetica" w:hAnsi="Helvetica" w:cs="Arial"/>
          <w:b/>
          <w:bCs/>
          <w:sz w:val="22"/>
          <w:szCs w:val="22"/>
        </w:rPr>
        <w:t>TEXT: Range of 1:50 to 1:500</w:t>
      </w:r>
    </w:p>
    <w:p w14:paraId="55CBD10D" w14:textId="218B099B" w:rsidR="00D019BC" w:rsidRDefault="00D019BC" w:rsidP="00D73A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vortexing solution. </w:t>
      </w:r>
    </w:p>
    <w:p w14:paraId="6DFC3E3F" w14:textId="6B295803" w:rsidR="00D019BC" w:rsidRDefault="00D019BC" w:rsidP="00D73A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solution in the syringe. </w:t>
      </w:r>
      <w:r w:rsidR="00B851DA">
        <w:rPr>
          <w:rFonts w:ascii="Helvetica" w:hAnsi="Helvetica" w:cs="Arial"/>
          <w:sz w:val="22"/>
          <w:szCs w:val="22"/>
        </w:rPr>
        <w:t xml:space="preserve"> </w:t>
      </w:r>
      <w:r w:rsidR="003453DA" w:rsidRPr="003453DA">
        <w:rPr>
          <w:rFonts w:ascii="Helvetica" w:hAnsi="Helvetica" w:cs="Arial"/>
          <w:color w:val="000000" w:themeColor="text1"/>
          <w:sz w:val="22"/>
          <w:szCs w:val="22"/>
          <w:highlight w:val="green"/>
        </w:rPr>
        <w:t xml:space="preserve">Note: </w:t>
      </w:r>
      <w:r w:rsidR="00B851DA" w:rsidRPr="003453DA">
        <w:rPr>
          <w:rFonts w:ascii="Helvetica" w:hAnsi="Helvetica" w:cs="Arial"/>
          <w:color w:val="000000" w:themeColor="text1"/>
          <w:sz w:val="22"/>
          <w:szCs w:val="22"/>
          <w:highlight w:val="green"/>
        </w:rPr>
        <w:t xml:space="preserve">CU tip of </w:t>
      </w:r>
      <w:r w:rsidR="003453DA" w:rsidRPr="003453DA">
        <w:rPr>
          <w:rFonts w:ascii="Helvetica" w:hAnsi="Helvetica" w:cs="Arial"/>
          <w:color w:val="000000" w:themeColor="text1"/>
          <w:sz w:val="22"/>
          <w:szCs w:val="22"/>
          <w:highlight w:val="green"/>
        </w:rPr>
        <w:t>syringe</w:t>
      </w:r>
    </w:p>
    <w:p w14:paraId="2F589D8F" w14:textId="710944A2" w:rsidR="00D019BC" w:rsidRPr="00D73A8C" w:rsidRDefault="00D019BC" w:rsidP="00D73A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syringe in the pump. </w:t>
      </w:r>
    </w:p>
    <w:p w14:paraId="2E72D27A" w14:textId="3D39D95A" w:rsidR="00CE10F2" w:rsidRDefault="00D019B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adjust the camera setting to </w:t>
      </w:r>
      <w:r w:rsidR="009B5ED3">
        <w:rPr>
          <w:rFonts w:ascii="Helvetica" w:hAnsi="Helvetica" w:cs="Arial"/>
          <w:sz w:val="22"/>
          <w:szCs w:val="22"/>
        </w:rPr>
        <w:t xml:space="preserve">the appropriate </w:t>
      </w:r>
      <w:r>
        <w:rPr>
          <w:rFonts w:ascii="Helvetica" w:hAnsi="Helvetica" w:cs="Arial"/>
          <w:sz w:val="22"/>
          <w:szCs w:val="22"/>
        </w:rPr>
        <w:t>screen gain level and camera level and click on ‘Run’</w:t>
      </w:r>
      <w:r w:rsidR="00C8627E">
        <w:rPr>
          <w:rFonts w:ascii="Helvetica" w:hAnsi="Helvetica" w:cs="Arial"/>
          <w:sz w:val="22"/>
          <w:szCs w:val="22"/>
        </w:rPr>
        <w:t xml:space="preserve"> </w:t>
      </w:r>
      <w:r w:rsidR="00C8627E" w:rsidRPr="00942FC9">
        <w:rPr>
          <w:rFonts w:ascii="Helvetica" w:hAnsi="Helvetica" w:cs="Arial"/>
          <w:b/>
          <w:bCs/>
          <w:sz w:val="22"/>
          <w:szCs w:val="22"/>
        </w:rPr>
        <w:t>[1</w:t>
      </w:r>
      <w:r w:rsidR="009B5ED3" w:rsidRPr="00942FC9">
        <w:rPr>
          <w:rFonts w:ascii="Helvetica" w:hAnsi="Helvetica" w:cs="Arial"/>
          <w:b/>
          <w:bCs/>
          <w:sz w:val="22"/>
          <w:szCs w:val="22"/>
        </w:rPr>
        <w:t>-TXT</w:t>
      </w:r>
      <w:r w:rsidR="00C8627E" w:rsidRPr="00942FC9">
        <w:rPr>
          <w:rFonts w:ascii="Helvetica" w:hAnsi="Helvetica" w:cs="Arial"/>
          <w:b/>
          <w:bCs/>
          <w:sz w:val="22"/>
          <w:szCs w:val="22"/>
        </w:rPr>
        <w:t>]</w:t>
      </w:r>
      <w:r w:rsidR="00C8627E">
        <w:rPr>
          <w:rFonts w:ascii="Helvetica" w:hAnsi="Helvetica" w:cs="Arial"/>
          <w:sz w:val="22"/>
          <w:szCs w:val="22"/>
        </w:rPr>
        <w:t xml:space="preserve">. Load the sample in the analysis chamber with an infusion rate of 1000 for 15 seconds, then decrease and stabilize the speed flow for video recording to an infusion rate of 25 for 15 seconds </w:t>
      </w:r>
      <w:r w:rsidR="00C8627E" w:rsidRPr="00942FC9">
        <w:rPr>
          <w:rFonts w:ascii="Helvetica" w:hAnsi="Helvetica" w:cs="Arial"/>
          <w:b/>
          <w:bCs/>
          <w:sz w:val="22"/>
          <w:szCs w:val="22"/>
        </w:rPr>
        <w:t>[2]</w:t>
      </w:r>
      <w:r w:rsidR="00C8627E">
        <w:rPr>
          <w:rFonts w:ascii="Helvetica" w:hAnsi="Helvetica" w:cs="Arial"/>
          <w:sz w:val="22"/>
          <w:szCs w:val="22"/>
        </w:rPr>
        <w:t xml:space="preserve">. </w:t>
      </w:r>
      <w:r w:rsidR="00BC4FAB" w:rsidRPr="00BC4FAB">
        <w:rPr>
          <w:rFonts w:ascii="Helvetica" w:hAnsi="Helvetica" w:cs="Arial"/>
          <w:i/>
          <w:iCs/>
          <w:color w:val="0432FF"/>
          <w:sz w:val="22"/>
          <w:szCs w:val="22"/>
        </w:rPr>
        <w:t>Videographer: Please film the screen for any shot labeled SCREEN.</w:t>
      </w:r>
    </w:p>
    <w:p w14:paraId="2FCE4791" w14:textId="56D8F44B" w:rsidR="009B5ED3" w:rsidRPr="00BC4FAB" w:rsidRDefault="009B5ED3" w:rsidP="009B5ED3">
      <w:pPr>
        <w:pStyle w:val="ListParagraph"/>
        <w:numPr>
          <w:ilvl w:val="2"/>
          <w:numId w:val="12"/>
        </w:numPr>
        <w:spacing w:before="240"/>
        <w:outlineLvl w:val="0"/>
        <w:rPr>
          <w:rFonts w:ascii="Helvetica" w:hAnsi="Helvetica" w:cs="Arial"/>
          <w:sz w:val="22"/>
          <w:szCs w:val="22"/>
        </w:rPr>
      </w:pPr>
      <w:r w:rsidRPr="00BC4FAB">
        <w:rPr>
          <w:rFonts w:ascii="Helvetica" w:hAnsi="Helvetica" w:cs="Arial"/>
          <w:sz w:val="22"/>
          <w:szCs w:val="22"/>
        </w:rPr>
        <w:t xml:space="preserve">SCREEN: Camera settings adjusted and ‘Run’ clicked. </w:t>
      </w:r>
      <w:r w:rsidRPr="00BC4FAB">
        <w:rPr>
          <w:rFonts w:ascii="Helvetica" w:hAnsi="Helvetica" w:cs="Arial"/>
          <w:b/>
          <w:bCs/>
          <w:sz w:val="22"/>
          <w:szCs w:val="22"/>
        </w:rPr>
        <w:t>TEXT: screen gain level (3); camera level (13)</w:t>
      </w:r>
    </w:p>
    <w:p w14:paraId="4BC404C7" w14:textId="40540E66" w:rsidR="009B5ED3" w:rsidRPr="009B5ED3" w:rsidRDefault="009B5ED3" w:rsidP="009B5E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Sample loaded, then speed flow decreased.</w:t>
      </w:r>
      <w:r w:rsidR="002D174E">
        <w:rPr>
          <w:rFonts w:ascii="Helvetica" w:hAnsi="Helvetica" w:cs="Arial"/>
          <w:sz w:val="22"/>
          <w:szCs w:val="22"/>
        </w:rPr>
        <w:t xml:space="preserve"> </w:t>
      </w:r>
    </w:p>
    <w:p w14:paraId="06014D25" w14:textId="2C225364" w:rsidR="00CE10F2" w:rsidRDefault="00C8627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Capture 3 consecutive 60-second videos of the particle flow </w:t>
      </w:r>
      <w:r w:rsidRPr="00942FC9">
        <w:rPr>
          <w:rFonts w:ascii="Helvetica" w:hAnsi="Helvetica" w:cs="Arial"/>
          <w:b/>
          <w:bCs/>
          <w:sz w:val="22"/>
          <w:szCs w:val="22"/>
        </w:rPr>
        <w:t>[1]</w:t>
      </w:r>
      <w:r>
        <w:rPr>
          <w:rFonts w:ascii="Helvetica" w:hAnsi="Helvetica" w:cs="Arial"/>
          <w:sz w:val="22"/>
          <w:szCs w:val="22"/>
        </w:rPr>
        <w:t xml:space="preserve">. Then, adjust the camera level and the detection threshold before video analysis </w:t>
      </w:r>
      <w:r w:rsidRPr="00942FC9">
        <w:rPr>
          <w:rFonts w:ascii="Helvetica" w:hAnsi="Helvetica" w:cs="Arial"/>
          <w:b/>
          <w:bCs/>
          <w:sz w:val="22"/>
          <w:szCs w:val="22"/>
        </w:rPr>
        <w:t>[2</w:t>
      </w:r>
      <w:r w:rsidR="005402C6">
        <w:rPr>
          <w:rFonts w:ascii="Helvetica" w:hAnsi="Helvetica" w:cs="Arial"/>
          <w:sz w:val="22"/>
          <w:szCs w:val="22"/>
        </w:rPr>
        <w:t>-TXT</w:t>
      </w:r>
      <w:r>
        <w:rPr>
          <w:rFonts w:ascii="Helvetica" w:hAnsi="Helvetica" w:cs="Arial"/>
          <w:sz w:val="22"/>
          <w:szCs w:val="22"/>
        </w:rPr>
        <w:t xml:space="preserve">]. Click on ‘Settings ‘Ok’ to start the analysis </w:t>
      </w:r>
      <w:r w:rsidR="00FB1299" w:rsidRPr="00942FC9">
        <w:rPr>
          <w:rFonts w:ascii="Helvetica" w:hAnsi="Helvetica" w:cs="Arial"/>
          <w:b/>
          <w:bCs/>
          <w:sz w:val="22"/>
          <w:szCs w:val="22"/>
        </w:rPr>
        <w:t>[3]</w:t>
      </w:r>
      <w:r w:rsidR="00FB1299">
        <w:rPr>
          <w:rFonts w:ascii="Helvetica" w:hAnsi="Helvetica" w:cs="Arial"/>
          <w:sz w:val="22"/>
          <w:szCs w:val="22"/>
        </w:rPr>
        <w:t xml:space="preserve"> </w:t>
      </w:r>
      <w:r>
        <w:rPr>
          <w:rFonts w:ascii="Helvetica" w:hAnsi="Helvetica" w:cs="Arial"/>
          <w:sz w:val="22"/>
          <w:szCs w:val="22"/>
        </w:rPr>
        <w:t xml:space="preserve">and click on ‘Export’ when done </w:t>
      </w:r>
      <w:r w:rsidRPr="00942FC9">
        <w:rPr>
          <w:rFonts w:ascii="Helvetica" w:hAnsi="Helvetica" w:cs="Arial"/>
          <w:b/>
          <w:bCs/>
          <w:sz w:val="22"/>
          <w:szCs w:val="22"/>
        </w:rPr>
        <w:t>[</w:t>
      </w:r>
      <w:r w:rsidR="00FB1299" w:rsidRPr="00942FC9">
        <w:rPr>
          <w:rFonts w:ascii="Helvetica" w:hAnsi="Helvetica" w:cs="Arial"/>
          <w:b/>
          <w:bCs/>
          <w:sz w:val="22"/>
          <w:szCs w:val="22"/>
        </w:rPr>
        <w:t>4</w:t>
      </w:r>
      <w:r w:rsidRPr="00942FC9">
        <w:rPr>
          <w:rFonts w:ascii="Helvetica" w:hAnsi="Helvetica" w:cs="Arial"/>
          <w:b/>
          <w:bCs/>
          <w:sz w:val="22"/>
          <w:szCs w:val="22"/>
        </w:rPr>
        <w:t>]</w:t>
      </w:r>
      <w:r>
        <w:rPr>
          <w:rFonts w:ascii="Helvetica" w:hAnsi="Helvetica" w:cs="Arial"/>
          <w:sz w:val="22"/>
          <w:szCs w:val="22"/>
        </w:rPr>
        <w:t xml:space="preserve">. Wash the system with 1 milliliter of </w:t>
      </w:r>
      <w:r w:rsidR="0090442C">
        <w:rPr>
          <w:rFonts w:ascii="Helvetica" w:hAnsi="Helvetica" w:cs="Arial"/>
          <w:sz w:val="22"/>
          <w:szCs w:val="22"/>
        </w:rPr>
        <w:t xml:space="preserve">0.2 micrometer </w:t>
      </w:r>
      <w:r>
        <w:rPr>
          <w:rFonts w:ascii="Helvetica" w:hAnsi="Helvetica" w:cs="Arial"/>
          <w:sz w:val="22"/>
          <w:szCs w:val="22"/>
        </w:rPr>
        <w:t xml:space="preserve">filtered PBS between each fraction </w:t>
      </w:r>
      <w:r w:rsidRPr="00942FC9">
        <w:rPr>
          <w:rFonts w:ascii="Helvetica" w:hAnsi="Helvetica" w:cs="Arial"/>
          <w:b/>
          <w:bCs/>
          <w:sz w:val="22"/>
          <w:szCs w:val="22"/>
        </w:rPr>
        <w:t>[</w:t>
      </w:r>
      <w:r w:rsidR="00FB1299" w:rsidRPr="00942FC9">
        <w:rPr>
          <w:rFonts w:ascii="Helvetica" w:hAnsi="Helvetica" w:cs="Arial"/>
          <w:b/>
          <w:bCs/>
          <w:sz w:val="22"/>
          <w:szCs w:val="22"/>
        </w:rPr>
        <w:t>5</w:t>
      </w:r>
      <w:r w:rsidRPr="00942FC9">
        <w:rPr>
          <w:rFonts w:ascii="Helvetica" w:hAnsi="Helvetica" w:cs="Arial"/>
          <w:b/>
          <w:bCs/>
          <w:sz w:val="22"/>
          <w:szCs w:val="22"/>
        </w:rPr>
        <w:t>]</w:t>
      </w:r>
      <w:r>
        <w:rPr>
          <w:rFonts w:ascii="Helvetica" w:hAnsi="Helvetica" w:cs="Arial"/>
          <w:sz w:val="22"/>
          <w:szCs w:val="22"/>
        </w:rPr>
        <w:t xml:space="preserve">. </w:t>
      </w:r>
    </w:p>
    <w:p w14:paraId="4AC6401E" w14:textId="52C0000A" w:rsidR="00C8627E" w:rsidRDefault="00C8627E" w:rsidP="00C862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Video being captured. </w:t>
      </w:r>
    </w:p>
    <w:p w14:paraId="2ACE672F" w14:textId="6399DD28" w:rsidR="00C8627E" w:rsidRPr="005402C6" w:rsidRDefault="00C8627E" w:rsidP="005402C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Camera level and detection threshold being adjusted. </w:t>
      </w:r>
      <w:r w:rsidR="005402C6" w:rsidRPr="005402C6">
        <w:rPr>
          <w:rFonts w:ascii="Helvetica" w:hAnsi="Helvetica" w:cs="Arial"/>
          <w:b/>
          <w:bCs/>
          <w:sz w:val="22"/>
          <w:szCs w:val="22"/>
        </w:rPr>
        <w:t>TEXT: camera level (13); detection threshold (3)</w:t>
      </w:r>
    </w:p>
    <w:p w14:paraId="2D69D2C9" w14:textId="3BE5F72C" w:rsidR="00C8627E" w:rsidRDefault="00C8627E" w:rsidP="00C862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w:t>
      </w:r>
      <w:proofErr w:type="spellStart"/>
      <w:r>
        <w:rPr>
          <w:rFonts w:ascii="Helvetica" w:hAnsi="Helvetica" w:cs="Arial"/>
          <w:sz w:val="22"/>
          <w:szCs w:val="22"/>
        </w:rPr>
        <w:t>SettingsOk</w:t>
      </w:r>
      <w:proofErr w:type="spellEnd"/>
      <w:r>
        <w:rPr>
          <w:rFonts w:ascii="Helvetica" w:hAnsi="Helvetica" w:cs="Arial"/>
          <w:sz w:val="22"/>
          <w:szCs w:val="22"/>
        </w:rPr>
        <w:t>’ being clicked</w:t>
      </w:r>
    </w:p>
    <w:p w14:paraId="06D8A885" w14:textId="71CCC133" w:rsidR="00FB1299" w:rsidRDefault="00FB1299" w:rsidP="00C862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results being exported. </w:t>
      </w:r>
    </w:p>
    <w:p w14:paraId="571CC806" w14:textId="38973E7B" w:rsidR="00FB1299" w:rsidRDefault="00FB1299" w:rsidP="00C862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running PBS through the system. </w:t>
      </w:r>
    </w:p>
    <w:p w14:paraId="1D44B918" w14:textId="77777777" w:rsidR="005402C6" w:rsidRDefault="005402C6" w:rsidP="005402C6">
      <w:pPr>
        <w:pStyle w:val="ListParagraph"/>
        <w:spacing w:before="240"/>
        <w:ind w:left="1368"/>
        <w:outlineLvl w:val="0"/>
        <w:rPr>
          <w:rFonts w:ascii="Helvetica" w:hAnsi="Helvetica" w:cs="Arial"/>
          <w:sz w:val="22"/>
          <w:szCs w:val="22"/>
        </w:rPr>
      </w:pPr>
    </w:p>
    <w:p w14:paraId="0B4B72F1" w14:textId="004836A5" w:rsidR="00FB1299" w:rsidRPr="004A3D3A" w:rsidRDefault="005402C6" w:rsidP="004A3D3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If performing</w:t>
      </w:r>
      <w:r w:rsidR="00FB1299">
        <w:rPr>
          <w:rFonts w:ascii="Helvetica" w:hAnsi="Helvetica" w:cs="Arial"/>
          <w:sz w:val="22"/>
          <w:szCs w:val="22"/>
        </w:rPr>
        <w:t xml:space="preserve"> electron microscopy analysis, use a 50 kilo Dalton centrifugal filter to concentrate the size exclusion chromatography fractions</w:t>
      </w:r>
      <w:r w:rsidR="0090442C">
        <w:rPr>
          <w:rFonts w:ascii="Helvetica" w:hAnsi="Helvetica" w:cs="Arial"/>
          <w:sz w:val="22"/>
          <w:szCs w:val="22"/>
        </w:rPr>
        <w:t xml:space="preserve"> of interest</w:t>
      </w:r>
      <w:r w:rsidR="00FB1299">
        <w:rPr>
          <w:rFonts w:ascii="Helvetica" w:hAnsi="Helvetica" w:cs="Arial"/>
          <w:sz w:val="22"/>
          <w:szCs w:val="22"/>
        </w:rPr>
        <w:t xml:space="preserve"> </w:t>
      </w:r>
      <w:r w:rsidR="00FB1299" w:rsidRPr="00942FC9">
        <w:rPr>
          <w:rFonts w:ascii="Helvetica" w:hAnsi="Helvetica" w:cs="Arial"/>
          <w:b/>
          <w:bCs/>
          <w:sz w:val="22"/>
          <w:szCs w:val="22"/>
        </w:rPr>
        <w:t>[</w:t>
      </w:r>
      <w:r w:rsidR="00942FC9">
        <w:rPr>
          <w:rFonts w:ascii="Helvetica" w:hAnsi="Helvetica" w:cs="Arial"/>
          <w:b/>
          <w:bCs/>
          <w:sz w:val="22"/>
          <w:szCs w:val="22"/>
        </w:rPr>
        <w:t>1</w:t>
      </w:r>
      <w:r w:rsidR="00FB1299" w:rsidRPr="00942FC9">
        <w:rPr>
          <w:rFonts w:ascii="Helvetica" w:hAnsi="Helvetica" w:cs="Arial"/>
          <w:b/>
          <w:bCs/>
          <w:sz w:val="22"/>
          <w:szCs w:val="22"/>
        </w:rPr>
        <w:t>]</w:t>
      </w:r>
      <w:r w:rsidR="00FB1299">
        <w:rPr>
          <w:rFonts w:ascii="Helvetica" w:hAnsi="Helvetica" w:cs="Arial"/>
          <w:sz w:val="22"/>
          <w:szCs w:val="22"/>
        </w:rPr>
        <w:t>.</w:t>
      </w:r>
      <w:r w:rsidR="004A3D3A">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important!</w:t>
      </w:r>
    </w:p>
    <w:p w14:paraId="67FE6E09" w14:textId="77777777" w:rsidR="00FB1299" w:rsidRDefault="00FB1299" w:rsidP="00FB1299">
      <w:pPr>
        <w:pStyle w:val="ListParagraph"/>
        <w:spacing w:before="240"/>
        <w:ind w:left="1080"/>
        <w:outlineLvl w:val="0"/>
        <w:rPr>
          <w:rFonts w:ascii="Helvetica" w:hAnsi="Helvetica" w:cs="Arial"/>
          <w:sz w:val="22"/>
          <w:szCs w:val="22"/>
        </w:rPr>
      </w:pPr>
    </w:p>
    <w:p w14:paraId="1BF0DB65" w14:textId="46B302A2" w:rsidR="00FB1299" w:rsidRDefault="00FB1299" w:rsidP="00FB12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centrifugal filter. </w:t>
      </w:r>
    </w:p>
    <w:p w14:paraId="5C78D18C" w14:textId="77777777" w:rsidR="00706362" w:rsidRDefault="00706362" w:rsidP="00706362">
      <w:pPr>
        <w:pStyle w:val="ListParagraph"/>
        <w:spacing w:before="240"/>
        <w:ind w:left="1368"/>
        <w:outlineLvl w:val="0"/>
        <w:rPr>
          <w:rFonts w:ascii="Helvetica" w:hAnsi="Helvetica" w:cs="Arial"/>
          <w:sz w:val="22"/>
          <w:szCs w:val="22"/>
        </w:rPr>
      </w:pPr>
    </w:p>
    <w:p w14:paraId="14B36EE9" w14:textId="73E52FE9" w:rsidR="0056596E" w:rsidRDefault="00706362" w:rsidP="001E59DE">
      <w:pPr>
        <w:pStyle w:val="ListParagraph"/>
        <w:numPr>
          <w:ilvl w:val="1"/>
          <w:numId w:val="12"/>
        </w:numPr>
        <w:spacing w:before="240"/>
        <w:outlineLvl w:val="0"/>
        <w:rPr>
          <w:rFonts w:ascii="Helvetica" w:hAnsi="Helvetica" w:cs="Arial"/>
          <w:sz w:val="22"/>
          <w:szCs w:val="22"/>
        </w:rPr>
      </w:pPr>
      <w:r w:rsidRPr="00BC4FAB">
        <w:rPr>
          <w:rFonts w:ascii="Helvetica" w:hAnsi="Helvetica" w:cs="Arial"/>
          <w:sz w:val="22"/>
          <w:szCs w:val="22"/>
        </w:rPr>
        <w:t>For protein extraction, mix 50 microliters of RIPA</w:t>
      </w:r>
      <w:r w:rsidR="00BC4FAB" w:rsidRPr="00BC4FAB">
        <w:rPr>
          <w:rFonts w:ascii="Helvetica" w:hAnsi="Helvetica" w:cs="Arial"/>
          <w:sz w:val="22"/>
          <w:szCs w:val="22"/>
        </w:rPr>
        <w:t xml:space="preserve"> </w:t>
      </w:r>
      <w:r w:rsidR="00BC4FAB" w:rsidRPr="00BC4FAB">
        <w:rPr>
          <w:rFonts w:ascii="Helvetica" w:hAnsi="Helvetica" w:cs="Arial"/>
          <w:i/>
          <w:iCs/>
          <w:color w:val="FF0000"/>
          <w:sz w:val="22"/>
          <w:szCs w:val="22"/>
        </w:rPr>
        <w:t>(pronounce ‘rip-ah’)</w:t>
      </w:r>
      <w:r w:rsidRPr="00BC4FAB">
        <w:rPr>
          <w:rFonts w:ascii="Helvetica" w:hAnsi="Helvetica" w:cs="Arial"/>
          <w:sz w:val="22"/>
          <w:szCs w:val="22"/>
        </w:rPr>
        <w:t xml:space="preserve"> buffer with the EV sample for 5 minutes on ice </w:t>
      </w:r>
      <w:r w:rsidRPr="00BC4FAB">
        <w:rPr>
          <w:rFonts w:ascii="Helvetica" w:hAnsi="Helvetica" w:cs="Arial"/>
          <w:b/>
          <w:bCs/>
          <w:sz w:val="22"/>
          <w:szCs w:val="22"/>
        </w:rPr>
        <w:t>[1]</w:t>
      </w:r>
      <w:r w:rsidRPr="00BC4FAB">
        <w:rPr>
          <w:rFonts w:ascii="Helvetica" w:hAnsi="Helvetica" w:cs="Arial"/>
          <w:sz w:val="22"/>
          <w:szCs w:val="22"/>
        </w:rPr>
        <w:t xml:space="preserve">. Sonicate the samples 3 times at 500 Watts and </w:t>
      </w:r>
      <w:r w:rsidRPr="00BC4FAB">
        <w:rPr>
          <w:rFonts w:ascii="Helvetica" w:hAnsi="Helvetica" w:cs="Arial"/>
          <w:sz w:val="22"/>
          <w:szCs w:val="22"/>
        </w:rPr>
        <w:lastRenderedPageBreak/>
        <w:t xml:space="preserve">20 kilo Hertz for 5 seconds </w:t>
      </w:r>
      <w:r w:rsidRPr="00BC4FAB">
        <w:rPr>
          <w:rFonts w:ascii="Helvetica" w:hAnsi="Helvetica" w:cs="Arial"/>
          <w:b/>
          <w:bCs/>
          <w:sz w:val="22"/>
          <w:szCs w:val="22"/>
        </w:rPr>
        <w:t>[2]</w:t>
      </w:r>
      <w:r w:rsidRPr="00BC4FAB">
        <w:rPr>
          <w:rFonts w:ascii="Helvetica" w:hAnsi="Helvetica" w:cs="Arial"/>
          <w:sz w:val="22"/>
          <w:szCs w:val="22"/>
        </w:rPr>
        <w:t xml:space="preserve">. Then, remove vesicular debris by centrifuging at 20,000 x g for 10 minutes </w:t>
      </w:r>
      <w:r w:rsidR="0056596E" w:rsidRPr="00BC4FAB">
        <w:rPr>
          <w:rFonts w:ascii="Helvetica" w:hAnsi="Helvetica" w:cs="Arial"/>
          <w:sz w:val="22"/>
          <w:szCs w:val="22"/>
        </w:rPr>
        <w:t xml:space="preserve">at 4 </w:t>
      </w:r>
      <w:r w:rsidR="0056596E">
        <w:rPr>
          <w:rFonts w:ascii="Helvetica" w:hAnsi="Helvetica" w:cs="Arial"/>
          <w:sz w:val="22"/>
          <w:szCs w:val="22"/>
        </w:rPr>
        <w:sym w:font="Symbol" w:char="F0B0"/>
      </w:r>
      <w:r w:rsidR="0056596E" w:rsidRPr="00BC4FAB">
        <w:rPr>
          <w:rFonts w:ascii="Helvetica" w:hAnsi="Helvetica" w:cs="Arial"/>
          <w:sz w:val="22"/>
          <w:szCs w:val="22"/>
        </w:rPr>
        <w:t xml:space="preserve">C </w:t>
      </w:r>
      <w:r w:rsidRPr="00BC4FAB">
        <w:rPr>
          <w:rFonts w:ascii="Helvetica" w:hAnsi="Helvetica" w:cs="Arial"/>
          <w:b/>
          <w:bCs/>
          <w:sz w:val="22"/>
          <w:szCs w:val="22"/>
        </w:rPr>
        <w:t>[3]</w:t>
      </w:r>
      <w:r w:rsidRPr="00BC4FAB">
        <w:rPr>
          <w:rFonts w:ascii="Helvetica" w:hAnsi="Helvetica" w:cs="Arial"/>
          <w:sz w:val="22"/>
          <w:szCs w:val="22"/>
        </w:rPr>
        <w:t xml:space="preserve">. </w:t>
      </w:r>
    </w:p>
    <w:p w14:paraId="3A6BF827" w14:textId="77777777" w:rsidR="004A3D3A" w:rsidRPr="00BC4FAB" w:rsidRDefault="004A3D3A" w:rsidP="004A3D3A">
      <w:pPr>
        <w:pStyle w:val="ListParagraph"/>
        <w:spacing w:before="240"/>
        <w:ind w:left="1080"/>
        <w:outlineLvl w:val="0"/>
        <w:rPr>
          <w:rFonts w:ascii="Helvetica" w:hAnsi="Helvetica" w:cs="Arial"/>
          <w:sz w:val="22"/>
          <w:szCs w:val="22"/>
        </w:rPr>
      </w:pPr>
    </w:p>
    <w:p w14:paraId="2FE246E7" w14:textId="67D7C2AC" w:rsidR="0056596E" w:rsidRDefault="0056596E" w:rsidP="005659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buffer with sample. </w:t>
      </w:r>
      <w:r w:rsidR="00B851DA">
        <w:rPr>
          <w:rFonts w:ascii="Helvetica" w:hAnsi="Helvetica" w:cs="Arial"/>
          <w:sz w:val="22"/>
          <w:szCs w:val="22"/>
        </w:rPr>
        <w:t xml:space="preserve"> </w:t>
      </w:r>
      <w:r w:rsidR="003453DA" w:rsidRPr="005F537C">
        <w:rPr>
          <w:rFonts w:ascii="Helvetica" w:hAnsi="Helvetica" w:cs="Arial"/>
          <w:color w:val="000000" w:themeColor="text1"/>
          <w:sz w:val="22"/>
          <w:szCs w:val="22"/>
          <w:highlight w:val="green"/>
        </w:rPr>
        <w:t xml:space="preserve">NOTE: </w:t>
      </w:r>
      <w:r w:rsidR="00B851DA" w:rsidRPr="005F537C">
        <w:rPr>
          <w:rFonts w:ascii="Helvetica" w:hAnsi="Helvetica" w:cs="Arial"/>
          <w:color w:val="000000" w:themeColor="text1"/>
          <w:sz w:val="22"/>
          <w:szCs w:val="22"/>
          <w:highlight w:val="green"/>
        </w:rPr>
        <w:t>CU mixing at the end</w:t>
      </w:r>
    </w:p>
    <w:p w14:paraId="035C48A3" w14:textId="77777777" w:rsidR="0056596E" w:rsidRDefault="0056596E" w:rsidP="005659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sonicating sample on ice. </w:t>
      </w:r>
    </w:p>
    <w:p w14:paraId="4C34FEE1" w14:textId="73A219C1" w:rsidR="00FB1299" w:rsidRDefault="0056596E" w:rsidP="005659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sample in centrifuge and starting it. </w:t>
      </w:r>
      <w:r w:rsidR="00706362">
        <w:rPr>
          <w:rFonts w:ascii="Helvetica" w:hAnsi="Helvetica" w:cs="Arial"/>
          <w:sz w:val="22"/>
          <w:szCs w:val="22"/>
        </w:rPr>
        <w:t xml:space="preserve"> </w:t>
      </w:r>
    </w:p>
    <w:p w14:paraId="2CC2FE8B" w14:textId="77777777" w:rsidR="00726378" w:rsidRDefault="00726378" w:rsidP="00726378">
      <w:pPr>
        <w:pStyle w:val="ListParagraph"/>
        <w:spacing w:before="240"/>
        <w:ind w:left="1368"/>
        <w:outlineLvl w:val="0"/>
        <w:rPr>
          <w:rFonts w:ascii="Helvetica" w:hAnsi="Helvetica" w:cs="Arial"/>
          <w:sz w:val="22"/>
          <w:szCs w:val="22"/>
        </w:rPr>
      </w:pPr>
    </w:p>
    <w:p w14:paraId="652E504A" w14:textId="540A816F" w:rsidR="0056596E" w:rsidRDefault="00726378" w:rsidP="0056596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isolating the proteins, perform protein migration in the stacking gel of a 12% polyacrylamide gel </w:t>
      </w:r>
      <w:r w:rsidRPr="00942FC9">
        <w:rPr>
          <w:rFonts w:ascii="Helvetica" w:hAnsi="Helvetica" w:cs="Arial"/>
          <w:b/>
          <w:bCs/>
          <w:sz w:val="22"/>
          <w:szCs w:val="22"/>
        </w:rPr>
        <w:t>[1]</w:t>
      </w:r>
      <w:r>
        <w:rPr>
          <w:rFonts w:ascii="Helvetica" w:hAnsi="Helvetica" w:cs="Arial"/>
          <w:sz w:val="22"/>
          <w:szCs w:val="22"/>
        </w:rPr>
        <w:t xml:space="preserve">. Fix the proteins in the gel with Coomassie blue for 20 minutes at room temperature </w:t>
      </w:r>
      <w:r w:rsidRPr="00942FC9">
        <w:rPr>
          <w:rFonts w:ascii="Helvetica" w:hAnsi="Helvetica" w:cs="Arial"/>
          <w:b/>
          <w:bCs/>
          <w:sz w:val="22"/>
          <w:szCs w:val="22"/>
        </w:rPr>
        <w:t>[2]</w:t>
      </w:r>
      <w:r>
        <w:rPr>
          <w:rFonts w:ascii="Helvetica" w:hAnsi="Helvetica" w:cs="Arial"/>
          <w:sz w:val="22"/>
          <w:szCs w:val="22"/>
        </w:rPr>
        <w:t xml:space="preserve">, then excise each colored gel piece and cut it into small pieces </w:t>
      </w:r>
      <w:r w:rsidRPr="00942FC9">
        <w:rPr>
          <w:rFonts w:ascii="Helvetica" w:hAnsi="Helvetica" w:cs="Arial"/>
          <w:b/>
          <w:bCs/>
          <w:sz w:val="22"/>
          <w:szCs w:val="22"/>
        </w:rPr>
        <w:t>[3-TXT]</w:t>
      </w:r>
      <w:r>
        <w:rPr>
          <w:rFonts w:ascii="Helvetica" w:hAnsi="Helvetica" w:cs="Arial"/>
          <w:sz w:val="22"/>
          <w:szCs w:val="22"/>
        </w:rPr>
        <w:t>.</w:t>
      </w:r>
      <w:r w:rsidR="004A3D3A">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important!</w:t>
      </w:r>
    </w:p>
    <w:p w14:paraId="6FC5D575" w14:textId="77777777" w:rsidR="00245D74" w:rsidRDefault="00245D74" w:rsidP="00245D74">
      <w:pPr>
        <w:pStyle w:val="ListParagraph"/>
        <w:spacing w:before="240"/>
        <w:ind w:left="1080"/>
        <w:outlineLvl w:val="0"/>
        <w:rPr>
          <w:rFonts w:ascii="Helvetica" w:hAnsi="Helvetica" w:cs="Arial"/>
          <w:sz w:val="22"/>
          <w:szCs w:val="22"/>
        </w:rPr>
      </w:pPr>
    </w:p>
    <w:p w14:paraId="7E1CFB1C" w14:textId="44F456FF" w:rsidR="00726378" w:rsidRDefault="00035485" w:rsidP="007263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the gel. </w:t>
      </w:r>
      <w:r w:rsidR="003453DA" w:rsidRPr="005F537C">
        <w:rPr>
          <w:rFonts w:ascii="Helvetica" w:hAnsi="Helvetica" w:cs="Arial"/>
          <w:color w:val="000000" w:themeColor="text1"/>
          <w:sz w:val="22"/>
          <w:szCs w:val="22"/>
          <w:highlight w:val="green"/>
        </w:rPr>
        <w:t xml:space="preserve">NOTE: </w:t>
      </w:r>
      <w:r w:rsidR="00B851DA" w:rsidRPr="005F537C">
        <w:rPr>
          <w:rFonts w:ascii="Helvetica" w:hAnsi="Helvetica" w:cs="Arial"/>
          <w:color w:val="000000" w:themeColor="text1"/>
          <w:sz w:val="22"/>
          <w:szCs w:val="22"/>
          <w:highlight w:val="green"/>
        </w:rPr>
        <w:t>insert sample</w:t>
      </w:r>
    </w:p>
    <w:p w14:paraId="20B0A51A" w14:textId="111A8ACC" w:rsidR="00035485" w:rsidRDefault="00035485" w:rsidP="0072637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fixing the proteins with Coomassie blue.</w:t>
      </w:r>
    </w:p>
    <w:p w14:paraId="04A3431F" w14:textId="7C8A909F" w:rsidR="005F537C" w:rsidRPr="005F537C" w:rsidRDefault="00035485">
      <w:pPr>
        <w:pStyle w:val="ListParagraph"/>
        <w:numPr>
          <w:ilvl w:val="2"/>
          <w:numId w:val="12"/>
        </w:numPr>
        <w:spacing w:before="240"/>
        <w:outlineLvl w:val="0"/>
        <w:rPr>
          <w:rFonts w:ascii="Helvetica" w:hAnsi="Helvetica" w:cs="Arial"/>
          <w:color w:val="000000" w:themeColor="text1"/>
          <w:sz w:val="22"/>
          <w:szCs w:val="22"/>
          <w:highlight w:val="green"/>
        </w:rPr>
      </w:pPr>
      <w:r>
        <w:rPr>
          <w:rFonts w:ascii="Helvetica" w:hAnsi="Helvetica" w:cs="Arial"/>
          <w:sz w:val="22"/>
          <w:szCs w:val="22"/>
        </w:rPr>
        <w:t xml:space="preserve">Talent excising a gel piece and cutting it. </w:t>
      </w:r>
      <w:r w:rsidRPr="008259C0">
        <w:rPr>
          <w:rFonts w:ascii="Helvetica" w:hAnsi="Helvetica" w:cs="Arial"/>
          <w:b/>
          <w:bCs/>
          <w:sz w:val="22"/>
          <w:szCs w:val="22"/>
        </w:rPr>
        <w:t xml:space="preserve">TEXT: </w:t>
      </w:r>
      <w:r w:rsidR="005402C6">
        <w:rPr>
          <w:rFonts w:ascii="Helvetica" w:hAnsi="Helvetica" w:cs="Arial"/>
          <w:b/>
          <w:bCs/>
          <w:sz w:val="22"/>
          <w:szCs w:val="22"/>
        </w:rPr>
        <w:t xml:space="preserve">Cut into </w:t>
      </w:r>
      <w:r w:rsidRPr="008259C0">
        <w:rPr>
          <w:rFonts w:ascii="Helvetica" w:hAnsi="Helvetica" w:cs="Arial"/>
          <w:b/>
          <w:bCs/>
          <w:sz w:val="22"/>
          <w:szCs w:val="22"/>
        </w:rPr>
        <w:t>~ 1 mm</w:t>
      </w:r>
      <w:r w:rsidRPr="008259C0">
        <w:rPr>
          <w:rFonts w:ascii="Helvetica" w:hAnsi="Helvetica" w:cs="Arial"/>
          <w:b/>
          <w:bCs/>
          <w:sz w:val="22"/>
          <w:szCs w:val="22"/>
          <w:vertAlign w:val="superscript"/>
        </w:rPr>
        <w:t>3</w:t>
      </w:r>
      <w:r w:rsidR="005402C6">
        <w:rPr>
          <w:rFonts w:ascii="Helvetica" w:hAnsi="Helvetica" w:cs="Arial"/>
          <w:b/>
          <w:bCs/>
          <w:sz w:val="22"/>
          <w:szCs w:val="22"/>
        </w:rPr>
        <w:t xml:space="preserve"> </w:t>
      </w:r>
      <w:proofErr w:type="gramStart"/>
      <w:r w:rsidR="005402C6">
        <w:rPr>
          <w:rFonts w:ascii="Helvetica" w:hAnsi="Helvetica" w:cs="Arial"/>
          <w:b/>
          <w:bCs/>
          <w:sz w:val="22"/>
          <w:szCs w:val="22"/>
        </w:rPr>
        <w:t>pieces</w:t>
      </w:r>
      <w:r w:rsidR="00B851DA">
        <w:rPr>
          <w:rFonts w:ascii="Helvetica" w:hAnsi="Helvetica" w:cs="Arial"/>
          <w:b/>
          <w:bCs/>
          <w:sz w:val="22"/>
          <w:szCs w:val="22"/>
        </w:rPr>
        <w:t xml:space="preserve"> </w:t>
      </w:r>
      <w:r w:rsidR="005F537C">
        <w:rPr>
          <w:rFonts w:ascii="Helvetica" w:hAnsi="Helvetica" w:cs="Arial"/>
          <w:bCs/>
          <w:color w:val="FF0000"/>
          <w:sz w:val="22"/>
          <w:szCs w:val="22"/>
        </w:rPr>
        <w:t xml:space="preserve"> </w:t>
      </w:r>
      <w:r w:rsidR="005F537C" w:rsidRPr="005F537C">
        <w:rPr>
          <w:rFonts w:ascii="Helvetica" w:hAnsi="Helvetica" w:cs="Arial"/>
          <w:bCs/>
          <w:color w:val="000000" w:themeColor="text1"/>
          <w:sz w:val="22"/>
          <w:szCs w:val="22"/>
          <w:highlight w:val="green"/>
        </w:rPr>
        <w:t>NOTE</w:t>
      </w:r>
      <w:proofErr w:type="gramEnd"/>
      <w:r w:rsidR="005F537C" w:rsidRPr="005F537C">
        <w:rPr>
          <w:rFonts w:ascii="Helvetica" w:hAnsi="Helvetica" w:cs="Arial"/>
          <w:bCs/>
          <w:color w:val="000000" w:themeColor="text1"/>
          <w:sz w:val="22"/>
          <w:szCs w:val="22"/>
          <w:highlight w:val="green"/>
        </w:rPr>
        <w:t xml:space="preserve">: </w:t>
      </w:r>
      <w:r w:rsidR="00B851DA" w:rsidRPr="005F537C">
        <w:rPr>
          <w:rFonts w:ascii="Helvetica" w:hAnsi="Helvetica" w:cs="Arial"/>
          <w:bCs/>
          <w:color w:val="000000" w:themeColor="text1"/>
          <w:sz w:val="22"/>
          <w:szCs w:val="22"/>
          <w:highlight w:val="green"/>
        </w:rPr>
        <w:t>CU tube at the end</w:t>
      </w:r>
      <w:r w:rsidR="005F537C" w:rsidRPr="005F537C">
        <w:rPr>
          <w:rFonts w:ascii="Helvetica" w:hAnsi="Helvetica" w:cs="Arial"/>
          <w:bCs/>
          <w:color w:val="000000" w:themeColor="text1"/>
          <w:sz w:val="22"/>
          <w:szCs w:val="22"/>
          <w:highlight w:val="green"/>
        </w:rPr>
        <w:t>.</w:t>
      </w:r>
      <w:r w:rsidR="0090442C" w:rsidRPr="005F537C">
        <w:rPr>
          <w:rFonts w:ascii="Helvetica" w:hAnsi="Helvetica" w:cs="Arial"/>
          <w:bCs/>
          <w:color w:val="000000" w:themeColor="text1"/>
          <w:sz w:val="22"/>
          <w:szCs w:val="22"/>
          <w:highlight w:val="green"/>
        </w:rPr>
        <w:t xml:space="preserve"> </w:t>
      </w:r>
    </w:p>
    <w:p w14:paraId="424B6676" w14:textId="0F4387B7" w:rsidR="00035485" w:rsidRPr="005F537C" w:rsidRDefault="005F537C" w:rsidP="005F537C">
      <w:pPr>
        <w:pStyle w:val="ListParagraph"/>
        <w:spacing w:before="240"/>
        <w:ind w:left="1368"/>
        <w:outlineLvl w:val="0"/>
        <w:rPr>
          <w:rFonts w:ascii="Helvetica" w:hAnsi="Helvetica" w:cs="Arial"/>
          <w:color w:val="000000" w:themeColor="text1"/>
          <w:sz w:val="22"/>
          <w:szCs w:val="22"/>
          <w:highlight w:val="green"/>
        </w:rPr>
      </w:pPr>
      <w:r w:rsidRPr="005F537C">
        <w:rPr>
          <w:rFonts w:ascii="Helvetica" w:hAnsi="Helvetica" w:cs="Arial"/>
          <w:bCs/>
          <w:color w:val="000000" w:themeColor="text1"/>
          <w:sz w:val="22"/>
          <w:szCs w:val="22"/>
          <w:highlight w:val="green"/>
        </w:rPr>
        <w:t xml:space="preserve">NOTE to Video Editor: </w:t>
      </w:r>
      <w:r w:rsidR="0090442C" w:rsidRPr="005F537C">
        <w:rPr>
          <w:rFonts w:ascii="Helvetica" w:hAnsi="Helvetica" w:cs="Arial"/>
          <w:color w:val="000000" w:themeColor="text1"/>
          <w:sz w:val="22"/>
          <w:szCs w:val="22"/>
          <w:highlight w:val="green"/>
        </w:rPr>
        <w:t>The intensity of the band in the gel is very low. Please, add an arrow on this video shot to highlight it.</w:t>
      </w:r>
    </w:p>
    <w:p w14:paraId="328D2777" w14:textId="77777777" w:rsidR="00245D74" w:rsidRPr="00035485" w:rsidRDefault="00245D74" w:rsidP="00245D74">
      <w:pPr>
        <w:pStyle w:val="ListParagraph"/>
        <w:spacing w:before="240"/>
        <w:ind w:left="1368"/>
        <w:outlineLvl w:val="0"/>
        <w:rPr>
          <w:rFonts w:ascii="Helvetica" w:hAnsi="Helvetica" w:cs="Arial"/>
          <w:sz w:val="22"/>
          <w:szCs w:val="22"/>
        </w:rPr>
      </w:pPr>
    </w:p>
    <w:p w14:paraId="1AEE9E94" w14:textId="630D3E9E" w:rsidR="00450B27" w:rsidRDefault="00245D74" w:rsidP="00FA724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Put the gel pieces through a series of successive washes as described in the manuscript</w:t>
      </w:r>
      <w:r w:rsidR="008259C0">
        <w:rPr>
          <w:rFonts w:ascii="Helvetica" w:hAnsi="Helvetica" w:cs="Arial"/>
          <w:sz w:val="22"/>
          <w:szCs w:val="22"/>
        </w:rPr>
        <w:t xml:space="preserve"> </w:t>
      </w:r>
      <w:r w:rsidR="008259C0" w:rsidRPr="00942FC9">
        <w:rPr>
          <w:rFonts w:ascii="Helvetica" w:hAnsi="Helvetica" w:cs="Arial"/>
          <w:b/>
          <w:bCs/>
          <w:sz w:val="22"/>
          <w:szCs w:val="22"/>
        </w:rPr>
        <w:t>[1]</w:t>
      </w:r>
      <w:r>
        <w:rPr>
          <w:rFonts w:ascii="Helvetica" w:hAnsi="Helvetica" w:cs="Arial"/>
          <w:sz w:val="22"/>
          <w:szCs w:val="22"/>
        </w:rPr>
        <w:t xml:space="preserve">, then </w:t>
      </w:r>
      <w:r w:rsidR="008259C0">
        <w:rPr>
          <w:rFonts w:ascii="Helvetica" w:hAnsi="Helvetica" w:cs="Arial"/>
          <w:sz w:val="22"/>
          <w:szCs w:val="22"/>
        </w:rPr>
        <w:t xml:space="preserve">dry them completely with a vacuum concentrator </w:t>
      </w:r>
      <w:r w:rsidR="008259C0" w:rsidRPr="00942FC9">
        <w:rPr>
          <w:rFonts w:ascii="Helvetica" w:hAnsi="Helvetica" w:cs="Arial"/>
          <w:b/>
          <w:bCs/>
          <w:sz w:val="22"/>
          <w:szCs w:val="22"/>
        </w:rPr>
        <w:t>[2]</w:t>
      </w:r>
      <w:r w:rsidR="008259C0">
        <w:rPr>
          <w:rFonts w:ascii="Helvetica" w:hAnsi="Helvetica" w:cs="Arial"/>
          <w:sz w:val="22"/>
          <w:szCs w:val="22"/>
        </w:rPr>
        <w:t xml:space="preserve">. </w:t>
      </w:r>
      <w:r w:rsidR="005402C6">
        <w:rPr>
          <w:rFonts w:ascii="Helvetica" w:hAnsi="Helvetica" w:cs="Arial"/>
          <w:sz w:val="22"/>
          <w:szCs w:val="22"/>
        </w:rPr>
        <w:t>After drying, p</w:t>
      </w:r>
      <w:r w:rsidR="008259C0">
        <w:rPr>
          <w:rFonts w:ascii="Helvetica" w:hAnsi="Helvetica" w:cs="Arial"/>
          <w:sz w:val="22"/>
          <w:szCs w:val="22"/>
        </w:rPr>
        <w:t xml:space="preserve">erform protein reduction with 100 microliters of 100 millimolar ammonium bicarbonate containing 10 millimolar dithiothreitol for 1 hour at 56 </w:t>
      </w:r>
      <w:r w:rsidR="008259C0">
        <w:rPr>
          <w:rFonts w:ascii="Helvetica" w:hAnsi="Helvetica" w:cs="Arial"/>
          <w:sz w:val="22"/>
          <w:szCs w:val="22"/>
        </w:rPr>
        <w:sym w:font="Symbol" w:char="F0B0"/>
      </w:r>
      <w:r w:rsidR="008259C0">
        <w:rPr>
          <w:rFonts w:ascii="Helvetica" w:hAnsi="Helvetica" w:cs="Arial"/>
          <w:sz w:val="22"/>
          <w:szCs w:val="22"/>
        </w:rPr>
        <w:t xml:space="preserve">C </w:t>
      </w:r>
      <w:r w:rsidR="008259C0" w:rsidRPr="00942FC9">
        <w:rPr>
          <w:rFonts w:ascii="Helvetica" w:hAnsi="Helvetica" w:cs="Arial"/>
          <w:b/>
          <w:bCs/>
          <w:sz w:val="22"/>
          <w:szCs w:val="22"/>
        </w:rPr>
        <w:t>[3]</w:t>
      </w:r>
      <w:r w:rsidR="008259C0">
        <w:rPr>
          <w:rFonts w:ascii="Helvetica" w:hAnsi="Helvetica" w:cs="Arial"/>
          <w:sz w:val="22"/>
          <w:szCs w:val="22"/>
        </w:rPr>
        <w:t xml:space="preserve">. </w:t>
      </w:r>
    </w:p>
    <w:p w14:paraId="78FC81F9" w14:textId="77777777" w:rsidR="008259C0" w:rsidRDefault="008259C0" w:rsidP="008259C0">
      <w:pPr>
        <w:pStyle w:val="ListParagraph"/>
        <w:spacing w:before="240"/>
        <w:ind w:left="1080"/>
        <w:outlineLvl w:val="0"/>
        <w:rPr>
          <w:rFonts w:ascii="Helvetica" w:hAnsi="Helvetica" w:cs="Arial"/>
          <w:sz w:val="22"/>
          <w:szCs w:val="22"/>
        </w:rPr>
      </w:pPr>
    </w:p>
    <w:p w14:paraId="4DD25AC0" w14:textId="41D8CA1F" w:rsidR="008259C0" w:rsidRDefault="008259C0" w:rsidP="008259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gel pieces. </w:t>
      </w:r>
      <w:r w:rsidR="002F2AEE" w:rsidRPr="002F2AEE">
        <w:rPr>
          <w:rFonts w:ascii="Helvetica" w:hAnsi="Helvetica" w:cs="Arial"/>
          <w:i/>
          <w:iCs/>
          <w:color w:val="0432FF"/>
          <w:sz w:val="22"/>
          <w:szCs w:val="22"/>
        </w:rPr>
        <w:t>Videographer: Obtain multiple reusable takes of this shot because it will be reused.</w:t>
      </w:r>
      <w:r w:rsidR="002F2AEE">
        <w:rPr>
          <w:rFonts w:ascii="Helvetica" w:hAnsi="Helvetica" w:cs="Arial"/>
          <w:sz w:val="22"/>
          <w:szCs w:val="22"/>
        </w:rPr>
        <w:t xml:space="preserve"> </w:t>
      </w:r>
    </w:p>
    <w:p w14:paraId="5DF8DDE1" w14:textId="10F66AE4" w:rsidR="008259C0" w:rsidRDefault="008259C0" w:rsidP="008259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Gel pieces drying on vacuum concentrator. </w:t>
      </w:r>
      <w:r w:rsidR="002F2AEE" w:rsidRPr="002F2AEE">
        <w:rPr>
          <w:rFonts w:ascii="Helvetica" w:hAnsi="Helvetica" w:cs="Arial"/>
          <w:i/>
          <w:iCs/>
          <w:color w:val="0432FF"/>
          <w:sz w:val="22"/>
          <w:szCs w:val="22"/>
        </w:rPr>
        <w:t>Videographer: Obtain multiple reusable takes of this shot because it will be reused.</w:t>
      </w:r>
    </w:p>
    <w:p w14:paraId="3529AFE7" w14:textId="27AAA973" w:rsidR="008259C0" w:rsidRDefault="008259C0" w:rsidP="008259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protein reduction. </w:t>
      </w:r>
    </w:p>
    <w:p w14:paraId="593359B9" w14:textId="77777777" w:rsidR="002F2AEE" w:rsidRDefault="002F2AEE" w:rsidP="002F2AEE">
      <w:pPr>
        <w:pStyle w:val="ListParagraph"/>
        <w:spacing w:before="240"/>
        <w:ind w:left="1368"/>
        <w:outlineLvl w:val="0"/>
        <w:rPr>
          <w:rFonts w:ascii="Helvetica" w:hAnsi="Helvetica" w:cs="Arial"/>
          <w:sz w:val="22"/>
          <w:szCs w:val="22"/>
        </w:rPr>
      </w:pPr>
    </w:p>
    <w:p w14:paraId="1D7DB620" w14:textId="6AA1C078" w:rsidR="008259C0" w:rsidRDefault="008259C0" w:rsidP="008259C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perform </w:t>
      </w:r>
      <w:r w:rsidR="002F2AEE">
        <w:rPr>
          <w:rFonts w:ascii="Helvetica" w:hAnsi="Helvetica" w:cs="Arial"/>
          <w:sz w:val="22"/>
          <w:szCs w:val="22"/>
        </w:rPr>
        <w:t xml:space="preserve">protein alkylation with 100 microliters of 100 millimolar ammonium bicarbonate containing 50 millimolar iodoacetamide for 45 minutes in the dark </w:t>
      </w:r>
      <w:r w:rsidR="002F2AEE" w:rsidRPr="00942FC9">
        <w:rPr>
          <w:rFonts w:ascii="Helvetica" w:hAnsi="Helvetica" w:cs="Arial"/>
          <w:b/>
          <w:bCs/>
          <w:sz w:val="22"/>
          <w:szCs w:val="22"/>
        </w:rPr>
        <w:t>[1]</w:t>
      </w:r>
      <w:r w:rsidR="002F2AEE">
        <w:rPr>
          <w:rFonts w:ascii="Helvetica" w:hAnsi="Helvetica" w:cs="Arial"/>
          <w:sz w:val="22"/>
          <w:szCs w:val="22"/>
        </w:rPr>
        <w:t xml:space="preserve">. Wash the gel pieces according to manuscript directions </w:t>
      </w:r>
      <w:r w:rsidR="002F2AEE" w:rsidRPr="00942FC9">
        <w:rPr>
          <w:rFonts w:ascii="Helvetica" w:hAnsi="Helvetica" w:cs="Arial"/>
          <w:b/>
          <w:bCs/>
          <w:sz w:val="22"/>
          <w:szCs w:val="22"/>
        </w:rPr>
        <w:t>[2]</w:t>
      </w:r>
      <w:r w:rsidR="002F2AEE">
        <w:rPr>
          <w:rFonts w:ascii="Helvetica" w:hAnsi="Helvetica" w:cs="Arial"/>
          <w:sz w:val="22"/>
          <w:szCs w:val="22"/>
        </w:rPr>
        <w:t xml:space="preserve"> and completely dry them on the vacuum concentrator </w:t>
      </w:r>
      <w:r w:rsidR="002F2AEE" w:rsidRPr="00942FC9">
        <w:rPr>
          <w:rFonts w:ascii="Helvetica" w:hAnsi="Helvetica" w:cs="Arial"/>
          <w:b/>
          <w:bCs/>
          <w:sz w:val="22"/>
          <w:szCs w:val="22"/>
        </w:rPr>
        <w:t>[3]</w:t>
      </w:r>
      <w:r w:rsidR="002F2AEE">
        <w:rPr>
          <w:rFonts w:ascii="Helvetica" w:hAnsi="Helvetica" w:cs="Arial"/>
          <w:sz w:val="22"/>
          <w:szCs w:val="22"/>
        </w:rPr>
        <w:t xml:space="preserve">. </w:t>
      </w:r>
    </w:p>
    <w:p w14:paraId="5A61B008" w14:textId="77777777" w:rsidR="002F2AEE" w:rsidRDefault="002F2AEE" w:rsidP="002F2AEE">
      <w:pPr>
        <w:pStyle w:val="ListParagraph"/>
        <w:spacing w:before="240"/>
        <w:ind w:left="1080"/>
        <w:outlineLvl w:val="0"/>
        <w:rPr>
          <w:rFonts w:ascii="Helvetica" w:hAnsi="Helvetica" w:cs="Arial"/>
          <w:sz w:val="22"/>
          <w:szCs w:val="22"/>
        </w:rPr>
      </w:pPr>
    </w:p>
    <w:p w14:paraId="076AE61D" w14:textId="47FAB238" w:rsidR="002F2AEE" w:rsidRDefault="002F2AEE" w:rsidP="002F2AE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gel pieces with the ammonium bicarbonate to incubate in dark. </w:t>
      </w:r>
      <w:r w:rsidR="005F537C" w:rsidRPr="005F537C">
        <w:rPr>
          <w:rFonts w:ascii="Helvetica" w:hAnsi="Helvetica" w:cs="Arial"/>
          <w:color w:val="000000" w:themeColor="text1"/>
          <w:sz w:val="22"/>
          <w:szCs w:val="22"/>
          <w:highlight w:val="green"/>
        </w:rPr>
        <w:t xml:space="preserve">NOTE: </w:t>
      </w:r>
      <w:proofErr w:type="spellStart"/>
      <w:r w:rsidR="005F537C" w:rsidRPr="005F537C">
        <w:rPr>
          <w:rFonts w:ascii="Helvetica" w:hAnsi="Helvetica" w:cs="Arial"/>
          <w:color w:val="000000" w:themeColor="text1"/>
          <w:sz w:val="22"/>
          <w:szCs w:val="22"/>
          <w:highlight w:val="green"/>
        </w:rPr>
        <w:t>Take</w:t>
      </w:r>
      <w:proofErr w:type="spellEnd"/>
      <w:r w:rsidR="005F537C" w:rsidRPr="005F537C">
        <w:rPr>
          <w:rFonts w:ascii="Helvetica" w:hAnsi="Helvetica" w:cs="Arial"/>
          <w:color w:val="000000" w:themeColor="text1"/>
          <w:sz w:val="22"/>
          <w:szCs w:val="22"/>
          <w:highlight w:val="green"/>
        </w:rPr>
        <w:t xml:space="preserve"> 2</w:t>
      </w:r>
      <w:r w:rsidR="005F537C">
        <w:rPr>
          <w:rFonts w:ascii="Helvetica" w:hAnsi="Helvetica" w:cs="Arial"/>
          <w:color w:val="FF0000"/>
          <w:sz w:val="22"/>
          <w:szCs w:val="22"/>
        </w:rPr>
        <w:t xml:space="preserve"> </w:t>
      </w:r>
    </w:p>
    <w:p w14:paraId="677F540F" w14:textId="571F663B" w:rsidR="002F2AEE" w:rsidRPr="005402C6" w:rsidRDefault="002F2AEE" w:rsidP="002F2AEE">
      <w:pPr>
        <w:pStyle w:val="ListParagraph"/>
        <w:numPr>
          <w:ilvl w:val="2"/>
          <w:numId w:val="12"/>
        </w:numPr>
        <w:spacing w:before="240"/>
        <w:outlineLvl w:val="0"/>
        <w:rPr>
          <w:rFonts w:ascii="Helvetica" w:hAnsi="Helvetica" w:cs="Arial"/>
          <w:sz w:val="22"/>
          <w:szCs w:val="22"/>
        </w:rPr>
      </w:pPr>
      <w:r w:rsidRPr="005402C6">
        <w:rPr>
          <w:rFonts w:ascii="Helvetica" w:hAnsi="Helvetica" w:cs="Arial"/>
          <w:i/>
          <w:iCs/>
          <w:color w:val="0432FF"/>
          <w:sz w:val="22"/>
          <w:szCs w:val="22"/>
        </w:rPr>
        <w:t>Use 3.7.1.</w:t>
      </w:r>
    </w:p>
    <w:p w14:paraId="1158B5B6" w14:textId="63C717B6" w:rsidR="002F2AEE" w:rsidRPr="005402C6" w:rsidRDefault="002F2AEE" w:rsidP="002F2AEE">
      <w:pPr>
        <w:pStyle w:val="ListParagraph"/>
        <w:numPr>
          <w:ilvl w:val="2"/>
          <w:numId w:val="12"/>
        </w:numPr>
        <w:spacing w:before="240"/>
        <w:outlineLvl w:val="0"/>
        <w:rPr>
          <w:rFonts w:ascii="Helvetica" w:hAnsi="Helvetica" w:cs="Arial"/>
          <w:sz w:val="22"/>
          <w:szCs w:val="22"/>
        </w:rPr>
      </w:pPr>
      <w:r w:rsidRPr="005402C6">
        <w:rPr>
          <w:rFonts w:ascii="Helvetica" w:hAnsi="Helvetica" w:cs="Arial"/>
          <w:i/>
          <w:iCs/>
          <w:color w:val="0432FF"/>
          <w:sz w:val="22"/>
          <w:szCs w:val="22"/>
        </w:rPr>
        <w:t>Use 3.7.2.</w:t>
      </w:r>
    </w:p>
    <w:p w14:paraId="67E59B53" w14:textId="77777777" w:rsidR="002E688A" w:rsidRDefault="002E688A" w:rsidP="002E688A">
      <w:pPr>
        <w:pStyle w:val="ListParagraph"/>
        <w:spacing w:before="240"/>
        <w:ind w:left="1368"/>
        <w:outlineLvl w:val="0"/>
        <w:rPr>
          <w:rFonts w:ascii="Helvetica" w:hAnsi="Helvetica" w:cs="Arial"/>
          <w:sz w:val="22"/>
          <w:szCs w:val="22"/>
        </w:rPr>
      </w:pPr>
    </w:p>
    <w:p w14:paraId="6C3BAB36" w14:textId="6E84A2CE" w:rsidR="002F2AEE" w:rsidRDefault="002F2AEE" w:rsidP="002F2AE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protein digestion with 50 microliters of trypsin in 20 millimolar ammonium bicarbonate at 37 </w:t>
      </w:r>
      <w:r>
        <w:rPr>
          <w:rFonts w:ascii="Helvetica" w:hAnsi="Helvetica" w:cs="Arial"/>
          <w:sz w:val="22"/>
          <w:szCs w:val="22"/>
        </w:rPr>
        <w:sym w:font="Symbol" w:char="F0B0"/>
      </w:r>
      <w:r>
        <w:rPr>
          <w:rFonts w:ascii="Helvetica" w:hAnsi="Helvetica" w:cs="Arial"/>
          <w:sz w:val="22"/>
          <w:szCs w:val="22"/>
        </w:rPr>
        <w:t xml:space="preserve">C overnight </w:t>
      </w:r>
      <w:r w:rsidRPr="00942FC9">
        <w:rPr>
          <w:rFonts w:ascii="Helvetica" w:hAnsi="Helvetica" w:cs="Arial"/>
          <w:b/>
          <w:bCs/>
          <w:sz w:val="22"/>
          <w:szCs w:val="22"/>
        </w:rPr>
        <w:t>[1]</w:t>
      </w:r>
      <w:r>
        <w:rPr>
          <w:rFonts w:ascii="Helvetica" w:hAnsi="Helvetica" w:cs="Arial"/>
          <w:sz w:val="22"/>
          <w:szCs w:val="22"/>
        </w:rPr>
        <w:t xml:space="preserve">. On the next day, extract the digested proteins from the gel with 50 microliters of 100% ACN </w:t>
      </w:r>
      <w:r w:rsidR="002E688A">
        <w:rPr>
          <w:rFonts w:ascii="Helvetica" w:hAnsi="Helvetica" w:cs="Arial"/>
          <w:sz w:val="22"/>
          <w:szCs w:val="22"/>
        </w:rPr>
        <w:t xml:space="preserve">for 30 minutes at 37 </w:t>
      </w:r>
      <w:r w:rsidR="002E688A">
        <w:rPr>
          <w:rFonts w:ascii="Helvetica" w:hAnsi="Helvetica" w:cs="Arial"/>
          <w:sz w:val="22"/>
          <w:szCs w:val="22"/>
        </w:rPr>
        <w:sym w:font="Symbol" w:char="F0B0"/>
      </w:r>
      <w:r w:rsidR="002E688A">
        <w:rPr>
          <w:rFonts w:ascii="Helvetica" w:hAnsi="Helvetica" w:cs="Arial"/>
          <w:sz w:val="22"/>
          <w:szCs w:val="22"/>
        </w:rPr>
        <w:t xml:space="preserve">C and then 15 minutes at room temperature with continuous stirring </w:t>
      </w:r>
      <w:r w:rsidR="002E688A" w:rsidRPr="00942FC9">
        <w:rPr>
          <w:rFonts w:ascii="Helvetica" w:hAnsi="Helvetica" w:cs="Arial"/>
          <w:b/>
          <w:bCs/>
          <w:sz w:val="22"/>
          <w:szCs w:val="22"/>
        </w:rPr>
        <w:t>[2]</w:t>
      </w:r>
      <w:r w:rsidR="002E688A">
        <w:rPr>
          <w:rFonts w:ascii="Helvetica" w:hAnsi="Helvetica" w:cs="Arial"/>
          <w:sz w:val="22"/>
          <w:szCs w:val="22"/>
        </w:rPr>
        <w:t xml:space="preserve">. </w:t>
      </w:r>
    </w:p>
    <w:p w14:paraId="7166A900" w14:textId="77777777" w:rsidR="002E688A" w:rsidRDefault="002E688A" w:rsidP="002E688A">
      <w:pPr>
        <w:pStyle w:val="ListParagraph"/>
        <w:spacing w:before="240"/>
        <w:ind w:left="1080"/>
        <w:outlineLvl w:val="0"/>
        <w:rPr>
          <w:rFonts w:ascii="Helvetica" w:hAnsi="Helvetica" w:cs="Arial"/>
          <w:sz w:val="22"/>
          <w:szCs w:val="22"/>
        </w:rPr>
      </w:pPr>
    </w:p>
    <w:p w14:paraId="7AD9DC34" w14:textId="735355FD" w:rsidR="002E688A" w:rsidRDefault="002E688A" w:rsidP="002E68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gel pieces with the trypsin into the 37 </w:t>
      </w:r>
      <w:r>
        <w:rPr>
          <w:rFonts w:ascii="Helvetica" w:hAnsi="Helvetica" w:cs="Arial"/>
          <w:sz w:val="22"/>
          <w:szCs w:val="22"/>
        </w:rPr>
        <w:sym w:font="Symbol" w:char="F0B0"/>
      </w:r>
      <w:r>
        <w:rPr>
          <w:rFonts w:ascii="Helvetica" w:hAnsi="Helvetica" w:cs="Arial"/>
          <w:sz w:val="22"/>
          <w:szCs w:val="22"/>
        </w:rPr>
        <w:t xml:space="preserve">C incubator. </w:t>
      </w:r>
    </w:p>
    <w:p w14:paraId="5F16B3BC" w14:textId="4F0F8D4B" w:rsidR="002E688A" w:rsidRDefault="002E688A" w:rsidP="002E68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the extraction mix from the 37 </w:t>
      </w:r>
      <w:r>
        <w:rPr>
          <w:rFonts w:ascii="Helvetica" w:hAnsi="Helvetica" w:cs="Arial"/>
          <w:sz w:val="22"/>
          <w:szCs w:val="22"/>
        </w:rPr>
        <w:sym w:font="Symbol" w:char="F0B0"/>
      </w:r>
      <w:r>
        <w:rPr>
          <w:rFonts w:ascii="Helvetica" w:hAnsi="Helvetica" w:cs="Arial"/>
          <w:sz w:val="22"/>
          <w:szCs w:val="22"/>
        </w:rPr>
        <w:t xml:space="preserve">C incubator to room temperature. </w:t>
      </w:r>
      <w:r w:rsidR="005F537C" w:rsidRPr="005F537C">
        <w:rPr>
          <w:rFonts w:ascii="Helvetica" w:hAnsi="Helvetica" w:cs="Arial"/>
          <w:color w:val="000000" w:themeColor="text1"/>
          <w:sz w:val="22"/>
          <w:szCs w:val="22"/>
          <w:highlight w:val="green"/>
        </w:rPr>
        <w:t>NOTE: Take 2</w:t>
      </w:r>
    </w:p>
    <w:p w14:paraId="19B10229" w14:textId="77777777" w:rsidR="002E688A" w:rsidRDefault="002E688A" w:rsidP="002E688A">
      <w:pPr>
        <w:pStyle w:val="ListParagraph"/>
        <w:spacing w:before="240"/>
        <w:ind w:left="1368"/>
        <w:outlineLvl w:val="0"/>
        <w:rPr>
          <w:rFonts w:ascii="Helvetica" w:hAnsi="Helvetica" w:cs="Arial"/>
          <w:sz w:val="22"/>
          <w:szCs w:val="22"/>
        </w:rPr>
      </w:pPr>
    </w:p>
    <w:p w14:paraId="47B49312" w14:textId="32145352" w:rsidR="002E688A" w:rsidRDefault="002E688A" w:rsidP="002E688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extract the proteins twice with 50 microliters of 5% TFA in 20 millimolar ammonium bicarbonate </w:t>
      </w:r>
      <w:r w:rsidR="0044238D">
        <w:rPr>
          <w:rFonts w:ascii="Helvetica" w:hAnsi="Helvetica" w:cs="Arial"/>
          <w:sz w:val="22"/>
          <w:szCs w:val="22"/>
        </w:rPr>
        <w:t xml:space="preserve">while </w:t>
      </w:r>
      <w:r>
        <w:rPr>
          <w:rFonts w:ascii="Helvetica" w:hAnsi="Helvetica" w:cs="Arial"/>
          <w:sz w:val="22"/>
          <w:szCs w:val="22"/>
        </w:rPr>
        <w:t xml:space="preserve">stirring continuously for 20 minutes </w:t>
      </w:r>
      <w:r w:rsidRPr="00942FC9">
        <w:rPr>
          <w:rFonts w:ascii="Helvetica" w:hAnsi="Helvetica" w:cs="Arial"/>
          <w:b/>
          <w:bCs/>
          <w:sz w:val="22"/>
          <w:szCs w:val="22"/>
        </w:rPr>
        <w:t>[1]</w:t>
      </w:r>
      <w:r>
        <w:rPr>
          <w:rFonts w:ascii="Helvetica" w:hAnsi="Helvetica" w:cs="Arial"/>
          <w:sz w:val="22"/>
          <w:szCs w:val="22"/>
        </w:rPr>
        <w:t xml:space="preserve">. Add 100 microliters of ACN and continue stirring for 10 minutes </w:t>
      </w:r>
      <w:r w:rsidRPr="00942FC9">
        <w:rPr>
          <w:rFonts w:ascii="Helvetica" w:hAnsi="Helvetica" w:cs="Arial"/>
          <w:b/>
          <w:bCs/>
          <w:sz w:val="22"/>
          <w:szCs w:val="22"/>
        </w:rPr>
        <w:t>[2]</w:t>
      </w:r>
      <w:r>
        <w:rPr>
          <w:rFonts w:ascii="Helvetica" w:hAnsi="Helvetica" w:cs="Arial"/>
          <w:sz w:val="22"/>
          <w:szCs w:val="22"/>
        </w:rPr>
        <w:t xml:space="preserve">. Afterwards, dry the proteins </w:t>
      </w:r>
      <w:r w:rsidRPr="00942FC9">
        <w:rPr>
          <w:rFonts w:ascii="Helvetica" w:hAnsi="Helvetica" w:cs="Arial"/>
          <w:b/>
          <w:bCs/>
          <w:sz w:val="22"/>
          <w:szCs w:val="22"/>
        </w:rPr>
        <w:t>[3]</w:t>
      </w:r>
      <w:r>
        <w:rPr>
          <w:rFonts w:ascii="Helvetica" w:hAnsi="Helvetica" w:cs="Arial"/>
          <w:sz w:val="22"/>
          <w:szCs w:val="22"/>
        </w:rPr>
        <w:t xml:space="preserve"> and resuspend them in 20 microliters of 0.1% TFA </w:t>
      </w:r>
      <w:r w:rsidRPr="00942FC9">
        <w:rPr>
          <w:rFonts w:ascii="Helvetica" w:hAnsi="Helvetica" w:cs="Arial"/>
          <w:b/>
          <w:bCs/>
          <w:sz w:val="22"/>
          <w:szCs w:val="22"/>
        </w:rPr>
        <w:t>[4]</w:t>
      </w:r>
      <w:r>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important!</w:t>
      </w:r>
    </w:p>
    <w:p w14:paraId="3189EBB3" w14:textId="77777777" w:rsidR="0044238D" w:rsidRDefault="0044238D" w:rsidP="0044238D">
      <w:pPr>
        <w:pStyle w:val="ListParagraph"/>
        <w:spacing w:before="240"/>
        <w:ind w:left="1080"/>
        <w:outlineLvl w:val="0"/>
        <w:rPr>
          <w:rFonts w:ascii="Helvetica" w:hAnsi="Helvetica" w:cs="Arial"/>
          <w:sz w:val="22"/>
          <w:szCs w:val="22"/>
        </w:rPr>
      </w:pPr>
    </w:p>
    <w:p w14:paraId="5542F1CB" w14:textId="221096BE" w:rsidR="002E688A" w:rsidRDefault="0044238D" w:rsidP="002E68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Proteins in TFA stirring continuously. </w:t>
      </w:r>
    </w:p>
    <w:p w14:paraId="7173CEB0" w14:textId="4B7BAB2D" w:rsidR="0044238D" w:rsidRDefault="0044238D" w:rsidP="002E68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ACN and continuing the stirring. </w:t>
      </w:r>
    </w:p>
    <w:p w14:paraId="6262B131" w14:textId="02F258B9" w:rsidR="0044238D" w:rsidRPr="005402C6" w:rsidRDefault="0044238D" w:rsidP="002E688A">
      <w:pPr>
        <w:pStyle w:val="ListParagraph"/>
        <w:numPr>
          <w:ilvl w:val="2"/>
          <w:numId w:val="12"/>
        </w:numPr>
        <w:spacing w:before="240"/>
        <w:outlineLvl w:val="0"/>
        <w:rPr>
          <w:rFonts w:ascii="Helvetica" w:hAnsi="Helvetica" w:cs="Arial"/>
          <w:sz w:val="22"/>
          <w:szCs w:val="22"/>
        </w:rPr>
      </w:pPr>
      <w:r w:rsidRPr="005402C6">
        <w:rPr>
          <w:rFonts w:ascii="Helvetica" w:hAnsi="Helvetica" w:cs="Arial"/>
          <w:i/>
          <w:iCs/>
          <w:color w:val="0432FF"/>
          <w:sz w:val="22"/>
          <w:szCs w:val="22"/>
        </w:rPr>
        <w:t>Use 3.7.2.</w:t>
      </w:r>
    </w:p>
    <w:p w14:paraId="26427339" w14:textId="4D1C7B5E" w:rsidR="0044238D" w:rsidRDefault="0044238D" w:rsidP="002E68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proteins. </w:t>
      </w:r>
      <w:r w:rsidRPr="002F2AEE">
        <w:rPr>
          <w:rFonts w:ascii="Helvetica" w:hAnsi="Helvetica" w:cs="Arial"/>
          <w:i/>
          <w:iCs/>
          <w:color w:val="0432FF"/>
          <w:sz w:val="22"/>
          <w:szCs w:val="22"/>
        </w:rPr>
        <w:t>Videographer: Obtain multiple reusable takes of this shot because it will be reused.</w:t>
      </w:r>
    </w:p>
    <w:p w14:paraId="38048D97" w14:textId="77777777" w:rsidR="0044238D" w:rsidRDefault="0044238D" w:rsidP="0044238D">
      <w:pPr>
        <w:pStyle w:val="ListParagraph"/>
        <w:spacing w:before="240"/>
        <w:ind w:left="1368"/>
        <w:outlineLvl w:val="0"/>
        <w:rPr>
          <w:rFonts w:ascii="Helvetica" w:hAnsi="Helvetica" w:cs="Arial"/>
          <w:sz w:val="22"/>
          <w:szCs w:val="22"/>
        </w:rPr>
      </w:pPr>
    </w:p>
    <w:p w14:paraId="650B41CE" w14:textId="21B8B220" w:rsidR="0044238D" w:rsidRDefault="0044238D" w:rsidP="0044238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Desalt the sample using a 10-microliter pipette tip with C18 reverse phase media for desalting and concentrating peptides </w:t>
      </w:r>
      <w:r w:rsidRPr="00942FC9">
        <w:rPr>
          <w:rFonts w:ascii="Helvetica" w:hAnsi="Helvetica" w:cs="Arial"/>
          <w:b/>
          <w:bCs/>
          <w:sz w:val="22"/>
          <w:szCs w:val="22"/>
        </w:rPr>
        <w:t>[1]</w:t>
      </w:r>
      <w:r>
        <w:rPr>
          <w:rFonts w:ascii="Helvetica" w:hAnsi="Helvetica" w:cs="Arial"/>
          <w:sz w:val="22"/>
          <w:szCs w:val="22"/>
        </w:rPr>
        <w:t xml:space="preserve">, then elute them with ACN and 0.1% formic acid </w:t>
      </w:r>
      <w:r w:rsidRPr="00942FC9">
        <w:rPr>
          <w:rFonts w:ascii="Helvetica" w:hAnsi="Helvetica" w:cs="Arial"/>
          <w:b/>
          <w:bCs/>
          <w:sz w:val="22"/>
          <w:szCs w:val="22"/>
        </w:rPr>
        <w:t>[2-TXT]</w:t>
      </w:r>
      <w:r>
        <w:rPr>
          <w:rFonts w:ascii="Helvetica" w:hAnsi="Helvetica" w:cs="Arial"/>
          <w:sz w:val="22"/>
          <w:szCs w:val="22"/>
        </w:rPr>
        <w:t>.</w:t>
      </w:r>
    </w:p>
    <w:p w14:paraId="4596280D" w14:textId="77777777" w:rsidR="0044238D" w:rsidRDefault="0044238D" w:rsidP="0044238D">
      <w:pPr>
        <w:pStyle w:val="ListParagraph"/>
        <w:spacing w:before="240"/>
        <w:ind w:left="1080"/>
        <w:outlineLvl w:val="0"/>
        <w:rPr>
          <w:rFonts w:ascii="Helvetica" w:hAnsi="Helvetica" w:cs="Arial"/>
          <w:sz w:val="22"/>
          <w:szCs w:val="22"/>
        </w:rPr>
      </w:pPr>
    </w:p>
    <w:p w14:paraId="0EE365BA" w14:textId="097A677C" w:rsidR="0044238D" w:rsidRDefault="0044238D" w:rsidP="004423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pipette tip with the media to desalt the sample. </w:t>
      </w:r>
      <w:r w:rsidR="005F537C" w:rsidRPr="005F537C">
        <w:rPr>
          <w:rFonts w:ascii="Helvetica" w:hAnsi="Helvetica" w:cs="Arial"/>
          <w:color w:val="000000" w:themeColor="text1"/>
          <w:sz w:val="22"/>
          <w:szCs w:val="22"/>
          <w:highlight w:val="green"/>
        </w:rPr>
        <w:t xml:space="preserve">NOTE: Take </w:t>
      </w:r>
      <w:r w:rsidR="005F537C" w:rsidRPr="005F537C">
        <w:rPr>
          <w:rFonts w:ascii="Helvetica" w:hAnsi="Helvetica" w:cs="Arial"/>
          <w:color w:val="000000" w:themeColor="text1"/>
          <w:sz w:val="22"/>
          <w:szCs w:val="22"/>
          <w:highlight w:val="green"/>
        </w:rPr>
        <w:t>3</w:t>
      </w:r>
    </w:p>
    <w:p w14:paraId="1D171FB9" w14:textId="4217A710" w:rsidR="0044238D" w:rsidRDefault="0044238D" w:rsidP="004423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eluting sample. </w:t>
      </w:r>
      <w:r w:rsidRPr="00D72E8D">
        <w:rPr>
          <w:rFonts w:ascii="Helvetica" w:hAnsi="Helvetica" w:cs="Arial"/>
          <w:b/>
          <w:bCs/>
          <w:sz w:val="22"/>
          <w:szCs w:val="22"/>
        </w:rPr>
        <w:t>TEXT: ACN: 0.1% FA; 80:20 v/v</w:t>
      </w:r>
      <w:r w:rsidR="00B851DA">
        <w:rPr>
          <w:rFonts w:ascii="Helvetica" w:hAnsi="Helvetica" w:cs="Arial"/>
          <w:b/>
          <w:bCs/>
          <w:sz w:val="22"/>
          <w:szCs w:val="22"/>
        </w:rPr>
        <w:t xml:space="preserve"> </w:t>
      </w:r>
      <w:r w:rsidR="005F537C" w:rsidRPr="005F537C">
        <w:rPr>
          <w:rFonts w:ascii="Helvetica" w:hAnsi="Helvetica" w:cs="Arial"/>
          <w:color w:val="000000" w:themeColor="text1"/>
          <w:sz w:val="22"/>
          <w:szCs w:val="22"/>
          <w:highlight w:val="green"/>
        </w:rPr>
        <w:t>NOTE: Take 2</w:t>
      </w:r>
    </w:p>
    <w:p w14:paraId="33089466" w14:textId="77777777" w:rsidR="0044238D" w:rsidRDefault="0044238D" w:rsidP="0044238D">
      <w:pPr>
        <w:pStyle w:val="ListParagraph"/>
        <w:spacing w:before="240"/>
        <w:ind w:left="1368"/>
        <w:outlineLvl w:val="0"/>
        <w:rPr>
          <w:rFonts w:ascii="Helvetica" w:hAnsi="Helvetica" w:cs="Arial"/>
          <w:sz w:val="22"/>
          <w:szCs w:val="22"/>
        </w:rPr>
      </w:pPr>
    </w:p>
    <w:p w14:paraId="799F39D1" w14:textId="50CD3C04" w:rsidR="0044238D" w:rsidRDefault="0044238D" w:rsidP="0044238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Completely dry the sample with the vacuum concentrator </w:t>
      </w:r>
      <w:r w:rsidRPr="00942FC9">
        <w:rPr>
          <w:rFonts w:ascii="Helvetica" w:hAnsi="Helvetica" w:cs="Arial"/>
          <w:b/>
          <w:bCs/>
          <w:sz w:val="22"/>
          <w:szCs w:val="22"/>
        </w:rPr>
        <w:t>[1]</w:t>
      </w:r>
      <w:r>
        <w:rPr>
          <w:rFonts w:ascii="Helvetica" w:hAnsi="Helvetica" w:cs="Arial"/>
          <w:sz w:val="22"/>
          <w:szCs w:val="22"/>
        </w:rPr>
        <w:t xml:space="preserve"> and resuspend it in 20 microliters ACN and 0.1% formic acid for liquid chromatography tandem mass spectrometry, or </w:t>
      </w:r>
      <w:r w:rsidRPr="00BC4FAB">
        <w:rPr>
          <w:rFonts w:ascii="Helvetica" w:hAnsi="Helvetica" w:cs="Arial"/>
          <w:sz w:val="22"/>
          <w:szCs w:val="22"/>
        </w:rPr>
        <w:t xml:space="preserve">LC-MS/MS </w:t>
      </w:r>
      <w:r w:rsidR="00BC4FAB" w:rsidRPr="00BC4FAB">
        <w:rPr>
          <w:rFonts w:ascii="Helvetica" w:hAnsi="Helvetica" w:cs="Arial"/>
          <w:i/>
          <w:iCs/>
          <w:color w:val="FF0000"/>
          <w:sz w:val="22"/>
          <w:szCs w:val="22"/>
        </w:rPr>
        <w:t>(pronounce ‘L-C-M-S-M-S’)</w:t>
      </w:r>
      <w:r w:rsidR="00BC4FAB">
        <w:rPr>
          <w:rFonts w:ascii="Helvetica" w:hAnsi="Helvetica" w:cs="Arial"/>
          <w:sz w:val="22"/>
          <w:szCs w:val="22"/>
        </w:rPr>
        <w:t xml:space="preserve"> </w:t>
      </w:r>
      <w:r w:rsidRPr="00942FC9">
        <w:rPr>
          <w:rFonts w:ascii="Helvetica" w:hAnsi="Helvetica" w:cs="Arial"/>
          <w:b/>
          <w:bCs/>
          <w:sz w:val="22"/>
          <w:szCs w:val="22"/>
        </w:rPr>
        <w:t>[2-TXT]</w:t>
      </w:r>
      <w:r>
        <w:rPr>
          <w:rFonts w:ascii="Helvetica" w:hAnsi="Helvetica" w:cs="Arial"/>
          <w:sz w:val="22"/>
          <w:szCs w:val="22"/>
        </w:rPr>
        <w:t xml:space="preserve">. </w:t>
      </w:r>
      <w:r w:rsidR="00D72E8D">
        <w:rPr>
          <w:rFonts w:ascii="Helvetica" w:hAnsi="Helvetica" w:cs="Arial"/>
          <w:sz w:val="22"/>
          <w:szCs w:val="22"/>
        </w:rPr>
        <w:t xml:space="preserve">Load the digested peptides into the instrument and perform sample analysis </w:t>
      </w:r>
      <w:r w:rsidR="00D72E8D" w:rsidRPr="00942FC9">
        <w:rPr>
          <w:rFonts w:ascii="Helvetica" w:hAnsi="Helvetica" w:cs="Arial"/>
          <w:b/>
          <w:bCs/>
          <w:sz w:val="22"/>
          <w:szCs w:val="22"/>
        </w:rPr>
        <w:t>[3]</w:t>
      </w:r>
      <w:r w:rsidR="00D72E8D">
        <w:rPr>
          <w:rFonts w:ascii="Helvetica" w:hAnsi="Helvetica" w:cs="Arial"/>
          <w:sz w:val="22"/>
          <w:szCs w:val="22"/>
        </w:rPr>
        <w:t xml:space="preserve">. </w:t>
      </w:r>
      <w:r w:rsidR="004A3D3A" w:rsidRPr="004A3D3A">
        <w:rPr>
          <w:rFonts w:ascii="Helvetica" w:hAnsi="Helvetica" w:cs="Arial"/>
          <w:i/>
          <w:iCs/>
          <w:color w:val="0432FF"/>
          <w:sz w:val="22"/>
          <w:szCs w:val="22"/>
        </w:rPr>
        <w:t>Videographer: This step is important!</w:t>
      </w:r>
    </w:p>
    <w:p w14:paraId="41109C74" w14:textId="77777777" w:rsidR="0044238D" w:rsidRDefault="0044238D" w:rsidP="0044238D">
      <w:pPr>
        <w:pStyle w:val="ListParagraph"/>
        <w:spacing w:before="240"/>
        <w:ind w:left="1080"/>
        <w:outlineLvl w:val="0"/>
        <w:rPr>
          <w:rFonts w:ascii="Helvetica" w:hAnsi="Helvetica" w:cs="Arial"/>
          <w:sz w:val="22"/>
          <w:szCs w:val="22"/>
        </w:rPr>
      </w:pPr>
    </w:p>
    <w:p w14:paraId="7420549C" w14:textId="42C5D0AD" w:rsidR="0044238D" w:rsidRPr="00942FC9" w:rsidRDefault="0044238D" w:rsidP="0044238D">
      <w:pPr>
        <w:pStyle w:val="ListParagraph"/>
        <w:numPr>
          <w:ilvl w:val="2"/>
          <w:numId w:val="12"/>
        </w:numPr>
        <w:spacing w:before="240"/>
        <w:outlineLvl w:val="0"/>
        <w:rPr>
          <w:rFonts w:ascii="Helvetica" w:hAnsi="Helvetica" w:cs="Arial"/>
          <w:sz w:val="22"/>
          <w:szCs w:val="22"/>
        </w:rPr>
      </w:pPr>
      <w:r w:rsidRPr="00942FC9">
        <w:rPr>
          <w:rFonts w:ascii="Helvetica" w:hAnsi="Helvetica" w:cs="Arial"/>
          <w:i/>
          <w:iCs/>
          <w:color w:val="0432FF"/>
          <w:sz w:val="22"/>
          <w:szCs w:val="22"/>
        </w:rPr>
        <w:t>Use 3.7.2.</w:t>
      </w:r>
    </w:p>
    <w:p w14:paraId="39E365E6" w14:textId="6C7538B9" w:rsidR="0044238D" w:rsidRDefault="0044238D" w:rsidP="0044238D">
      <w:pPr>
        <w:pStyle w:val="ListParagraph"/>
        <w:numPr>
          <w:ilvl w:val="2"/>
          <w:numId w:val="12"/>
        </w:numPr>
        <w:spacing w:before="240"/>
        <w:outlineLvl w:val="0"/>
        <w:rPr>
          <w:rFonts w:ascii="Helvetica" w:hAnsi="Helvetica" w:cs="Arial"/>
          <w:sz w:val="22"/>
          <w:szCs w:val="22"/>
        </w:rPr>
      </w:pPr>
      <w:r w:rsidRPr="00942FC9">
        <w:rPr>
          <w:rFonts w:ascii="Helvetica" w:hAnsi="Helvetica" w:cs="Arial"/>
          <w:i/>
          <w:iCs/>
          <w:color w:val="0432FF"/>
          <w:sz w:val="22"/>
          <w:szCs w:val="22"/>
        </w:rPr>
        <w:t>Use 3.10.4.</w:t>
      </w:r>
      <w:r>
        <w:rPr>
          <w:rFonts w:ascii="Helvetica" w:hAnsi="Helvetica" w:cs="Arial"/>
          <w:sz w:val="22"/>
          <w:szCs w:val="22"/>
        </w:rPr>
        <w:t xml:space="preserve"> </w:t>
      </w:r>
      <w:r w:rsidRPr="00D72E8D">
        <w:rPr>
          <w:rFonts w:ascii="Helvetica" w:hAnsi="Helvetica" w:cs="Arial"/>
          <w:b/>
          <w:bCs/>
          <w:sz w:val="22"/>
          <w:szCs w:val="22"/>
        </w:rPr>
        <w:t>TEXT: ACN: 0.1% FA; 2:98 v/v</w:t>
      </w:r>
    </w:p>
    <w:p w14:paraId="0C8D7437" w14:textId="7416316E" w:rsidR="00D72E8D" w:rsidRPr="00245D74" w:rsidRDefault="00D72E8D" w:rsidP="004423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using the LC-MS/MS</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50217D4F" w:rsidR="00450B27" w:rsidRDefault="00450B27" w:rsidP="00177B33">
      <w:pPr>
        <w:rPr>
          <w:rFonts w:ascii="Helvetica" w:hAnsi="Helvetica" w:cs="Arial"/>
          <w:b/>
          <w:color w:val="FF0000"/>
          <w:sz w:val="22"/>
          <w:szCs w:val="22"/>
        </w:rPr>
      </w:pPr>
    </w:p>
    <w:p w14:paraId="2FD113FF" w14:textId="02F8E9D8" w:rsidR="00C90112" w:rsidRDefault="00C90112" w:rsidP="00177B33">
      <w:pPr>
        <w:rPr>
          <w:rFonts w:ascii="Helvetica" w:hAnsi="Helvetica" w:cs="Arial"/>
          <w:b/>
          <w:color w:val="FF0000"/>
          <w:sz w:val="22"/>
          <w:szCs w:val="22"/>
        </w:rPr>
      </w:pPr>
    </w:p>
    <w:p w14:paraId="222FAC88" w14:textId="19FAA591" w:rsidR="00C90112" w:rsidRDefault="00C90112"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D9DF3A7" w:rsidR="005E2B7E" w:rsidRPr="00D75112" w:rsidRDefault="00177B33" w:rsidP="00D75112">
      <w:pPr>
        <w:pStyle w:val="Title"/>
        <w:jc w:val="center"/>
        <w:rPr>
          <w:rFonts w:ascii="Helvetica" w:hAnsi="Helvetica"/>
        </w:rPr>
      </w:pPr>
      <w:r w:rsidRPr="004E3F8E">
        <w:rPr>
          <w:rFonts w:ascii="Helvetica" w:hAnsi="Helvetica"/>
        </w:rPr>
        <w:lastRenderedPageBreak/>
        <w:t>Section – Results</w:t>
      </w:r>
    </w:p>
    <w:p w14:paraId="129481E3" w14:textId="7FE6EEB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A724C">
        <w:rPr>
          <w:rFonts w:ascii="Helvetica" w:hAnsi="Helvetica" w:cs="Arial"/>
          <w:b/>
          <w:sz w:val="22"/>
          <w:szCs w:val="22"/>
        </w:rPr>
        <w:t>Analysis of Isolated Extracellular Vesicles</w:t>
      </w:r>
    </w:p>
    <w:p w14:paraId="2EA02941" w14:textId="23F2E7DB" w:rsidR="00395684" w:rsidRDefault="0030354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confirm EV isolation, each SEC fraction was subjected to a nanoparticle tracking analysis [1]. The particle number was significantly higher in fractions 5, 6, and 7 [2]. </w:t>
      </w:r>
    </w:p>
    <w:p w14:paraId="081185E9" w14:textId="47B716CD" w:rsidR="00303549" w:rsidRDefault="00303549" w:rsidP="003035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w:t>
      </w:r>
    </w:p>
    <w:p w14:paraId="55F2817A" w14:textId="38F6D588" w:rsidR="00303549" w:rsidRPr="00303549" w:rsidRDefault="00303549" w:rsidP="003035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w:t>
      </w:r>
      <w:r w:rsidRPr="00D306AD">
        <w:rPr>
          <w:rFonts w:ascii="Helvetica" w:hAnsi="Helvetica" w:cs="Arial"/>
          <w:i/>
          <w:iCs/>
          <w:color w:val="0432FF"/>
          <w:sz w:val="22"/>
          <w:szCs w:val="22"/>
        </w:rPr>
        <w:t>Video Editor: Emphasize the orange bars.</w:t>
      </w:r>
      <w:r>
        <w:rPr>
          <w:rFonts w:ascii="Helvetica" w:hAnsi="Helvetica" w:cs="Arial"/>
          <w:sz w:val="22"/>
          <w:szCs w:val="22"/>
        </w:rPr>
        <w:t xml:space="preserve"> </w:t>
      </w:r>
    </w:p>
    <w:p w14:paraId="515B64D9" w14:textId="6C438F84" w:rsidR="00395684" w:rsidRDefault="00AF662A" w:rsidP="00395684">
      <w:pPr>
        <w:numPr>
          <w:ilvl w:val="1"/>
          <w:numId w:val="12"/>
        </w:numPr>
        <w:spacing w:before="240"/>
        <w:outlineLvl w:val="0"/>
        <w:rPr>
          <w:rFonts w:ascii="Helvetica" w:hAnsi="Helvetica" w:cs="Arial"/>
          <w:sz w:val="22"/>
          <w:szCs w:val="22"/>
        </w:rPr>
      </w:pPr>
      <w:r>
        <w:rPr>
          <w:rFonts w:ascii="Helvetica" w:hAnsi="Helvetica" w:cs="Arial"/>
          <w:sz w:val="22"/>
          <w:szCs w:val="22"/>
        </w:rPr>
        <w:t>These fractions were pooled into one sample, 2F-EV+</w:t>
      </w:r>
      <w:r w:rsidR="00D306AD">
        <w:rPr>
          <w:rFonts w:ascii="Helvetica" w:hAnsi="Helvetica" w:cs="Arial"/>
          <w:sz w:val="22"/>
          <w:szCs w:val="22"/>
        </w:rPr>
        <w:t xml:space="preserve"> </w:t>
      </w:r>
      <w:r w:rsidR="00D306AD" w:rsidRPr="00D306AD">
        <w:rPr>
          <w:rFonts w:ascii="Helvetica" w:hAnsi="Helvetica" w:cs="Arial"/>
          <w:i/>
          <w:iCs/>
          <w:color w:val="FF0000"/>
          <w:sz w:val="22"/>
          <w:szCs w:val="22"/>
        </w:rPr>
        <w:t>(pronounce ‘2-F-E-V-positive’)</w:t>
      </w:r>
      <w:r>
        <w:rPr>
          <w:rFonts w:ascii="Helvetica" w:hAnsi="Helvetica" w:cs="Arial"/>
          <w:sz w:val="22"/>
          <w:szCs w:val="22"/>
        </w:rPr>
        <w:t>, and compared with EV-negative fractions</w:t>
      </w:r>
      <w:r w:rsidR="00D306AD">
        <w:rPr>
          <w:rFonts w:ascii="Helvetica" w:hAnsi="Helvetica" w:cs="Arial"/>
          <w:sz w:val="22"/>
          <w:szCs w:val="22"/>
        </w:rPr>
        <w:t xml:space="preserve">, 1F-EV- and 3F-EV- </w:t>
      </w:r>
      <w:r w:rsidR="00D306AD" w:rsidRPr="00D306AD">
        <w:rPr>
          <w:rFonts w:ascii="Helvetica" w:hAnsi="Helvetica" w:cs="Arial"/>
          <w:i/>
          <w:iCs/>
          <w:color w:val="FF0000"/>
          <w:sz w:val="22"/>
          <w:szCs w:val="22"/>
        </w:rPr>
        <w:t>(pronounce ‘3-F-E-V-negative’)</w:t>
      </w:r>
      <w:r w:rsidR="00D306AD">
        <w:rPr>
          <w:rFonts w:ascii="Helvetica" w:hAnsi="Helvetica" w:cs="Arial"/>
          <w:sz w:val="22"/>
          <w:szCs w:val="22"/>
        </w:rPr>
        <w:t>,</w:t>
      </w:r>
      <w:r>
        <w:rPr>
          <w:rFonts w:ascii="Helvetica" w:hAnsi="Helvetica" w:cs="Arial"/>
          <w:sz w:val="22"/>
          <w:szCs w:val="22"/>
        </w:rPr>
        <w:t xml:space="preserve"> using Western blot analysis [1]. The results showed the presence of Heat Shock Protein 90 in the EV-positive sample and in the cell lysate control [2].</w:t>
      </w:r>
    </w:p>
    <w:p w14:paraId="1F3F9E6F" w14:textId="4E301A3C" w:rsidR="00AF662A" w:rsidRDefault="00AF662A" w:rsidP="00AF662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E. </w:t>
      </w:r>
    </w:p>
    <w:p w14:paraId="266B5AB9" w14:textId="67E4C000" w:rsidR="00AF662A" w:rsidRPr="00AF662A" w:rsidRDefault="00AF662A" w:rsidP="00AF662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E. </w:t>
      </w:r>
      <w:r w:rsidRPr="00D306AD">
        <w:rPr>
          <w:rFonts w:ascii="Helvetica" w:hAnsi="Helvetica" w:cs="Arial"/>
          <w:i/>
          <w:iCs/>
          <w:color w:val="0432FF"/>
          <w:sz w:val="22"/>
          <w:szCs w:val="22"/>
        </w:rPr>
        <w:t>Video Editor: Emphasize the band in the EV+ lane and the cell lysate lane</w:t>
      </w:r>
      <w:r w:rsidR="00D306AD">
        <w:rPr>
          <w:rFonts w:ascii="Helvetica" w:hAnsi="Helvetica" w:cs="Arial"/>
          <w:i/>
          <w:iCs/>
          <w:color w:val="0432FF"/>
          <w:sz w:val="22"/>
          <w:szCs w:val="22"/>
        </w:rPr>
        <w:t>.</w:t>
      </w:r>
      <w:r>
        <w:rPr>
          <w:rFonts w:ascii="Helvetica" w:hAnsi="Helvetica" w:cs="Arial"/>
          <w:sz w:val="22"/>
          <w:szCs w:val="22"/>
        </w:rPr>
        <w:t xml:space="preserve"> </w:t>
      </w:r>
    </w:p>
    <w:p w14:paraId="3A38C88D" w14:textId="082E791D" w:rsidR="00395684" w:rsidRDefault="00AF662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Electron microscopy of the EV-positive sample showed EVs in a size range around 100 nanometers and 400 nanometers [1]. </w:t>
      </w:r>
    </w:p>
    <w:p w14:paraId="79E8F099" w14:textId="0BECB1CA" w:rsidR="00AF662A" w:rsidRDefault="00AF662A" w:rsidP="00AF662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F and G. </w:t>
      </w:r>
      <w:r w:rsidRPr="00D306AD">
        <w:rPr>
          <w:rFonts w:ascii="Helvetica" w:hAnsi="Helvetica" w:cs="Arial"/>
          <w:i/>
          <w:iCs/>
          <w:color w:val="0432FF"/>
          <w:sz w:val="22"/>
          <w:szCs w:val="22"/>
        </w:rPr>
        <w:t xml:space="preserve">Video Editor: Emphasize the particles that the white arrows are pointing to when VO says ‘100 nanometers’ and the particle that the arrow head is pointing to when VO says ‘400 </w:t>
      </w:r>
      <w:proofErr w:type="gramStart"/>
      <w:r w:rsidRPr="00D306AD">
        <w:rPr>
          <w:rFonts w:ascii="Helvetica" w:hAnsi="Helvetica" w:cs="Arial"/>
          <w:i/>
          <w:iCs/>
          <w:color w:val="0432FF"/>
          <w:sz w:val="22"/>
          <w:szCs w:val="22"/>
        </w:rPr>
        <w:t>nanometers’</w:t>
      </w:r>
      <w:proofErr w:type="gramEnd"/>
      <w:r w:rsidRPr="00D306AD">
        <w:rPr>
          <w:rFonts w:ascii="Helvetica" w:hAnsi="Helvetica" w:cs="Arial"/>
          <w:i/>
          <w:iCs/>
          <w:color w:val="0432FF"/>
          <w:sz w:val="22"/>
          <w:szCs w:val="22"/>
        </w:rPr>
        <w:t>.</w:t>
      </w:r>
      <w:r w:rsidR="00BC4FAB">
        <w:rPr>
          <w:rFonts w:ascii="Helvetica" w:hAnsi="Helvetica" w:cs="Arial"/>
          <w:i/>
          <w:iCs/>
          <w:color w:val="0432FF"/>
          <w:sz w:val="22"/>
          <w:szCs w:val="22"/>
        </w:rPr>
        <w:t xml:space="preserve"> Work with the recently uploaded ‘figure 2F and G’ but use the original figure 2 as a reference.</w:t>
      </w:r>
      <w:r w:rsidRPr="00D306AD">
        <w:rPr>
          <w:rFonts w:ascii="Helvetica" w:hAnsi="Helvetica" w:cs="Arial"/>
          <w:i/>
          <w:iCs/>
          <w:color w:val="0432FF"/>
          <w:sz w:val="22"/>
          <w:szCs w:val="22"/>
        </w:rPr>
        <w:t xml:space="preserve"> </w:t>
      </w:r>
    </w:p>
    <w:p w14:paraId="7FBA5CE5" w14:textId="77777777" w:rsidR="006D3761" w:rsidRPr="00AF662A" w:rsidRDefault="006D3761" w:rsidP="006D3761">
      <w:pPr>
        <w:pStyle w:val="ListParagraph"/>
        <w:spacing w:before="240"/>
        <w:ind w:left="1368"/>
        <w:outlineLvl w:val="0"/>
        <w:rPr>
          <w:rFonts w:ascii="Helvetica" w:hAnsi="Helvetica" w:cs="Arial"/>
          <w:sz w:val="22"/>
          <w:szCs w:val="22"/>
        </w:rPr>
      </w:pPr>
    </w:p>
    <w:p w14:paraId="0315CF26" w14:textId="413C2AEF" w:rsidR="00AF662A" w:rsidRDefault="005A5FFC" w:rsidP="005A5FF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Proteomics analysis was performed in order to </w:t>
      </w:r>
      <w:r w:rsidR="006D3761">
        <w:rPr>
          <w:rFonts w:ascii="Helvetica" w:hAnsi="Helvetica" w:cs="Arial"/>
          <w:sz w:val="22"/>
          <w:szCs w:val="22"/>
        </w:rPr>
        <w:t xml:space="preserve">identify contaminant proteins in EV-negative samples and characterize the protein contents of EVs [1]. The identified proteins were compared between 1F-EV- and 2F-EV+ </w:t>
      </w:r>
      <w:r w:rsidR="00D306AD">
        <w:rPr>
          <w:rFonts w:ascii="Helvetica" w:hAnsi="Helvetica" w:cs="Arial"/>
          <w:sz w:val="22"/>
          <w:szCs w:val="22"/>
        </w:rPr>
        <w:t xml:space="preserve">samples </w:t>
      </w:r>
      <w:r w:rsidR="006D3761">
        <w:rPr>
          <w:rFonts w:ascii="Helvetica" w:hAnsi="Helvetica" w:cs="Arial"/>
          <w:sz w:val="22"/>
          <w:szCs w:val="22"/>
        </w:rPr>
        <w:t>a</w:t>
      </w:r>
      <w:r w:rsidR="00D306AD">
        <w:rPr>
          <w:rFonts w:ascii="Helvetica" w:hAnsi="Helvetica" w:cs="Arial"/>
          <w:sz w:val="22"/>
          <w:szCs w:val="22"/>
        </w:rPr>
        <w:t>s well as</w:t>
      </w:r>
      <w:r w:rsidR="006D3761">
        <w:rPr>
          <w:rFonts w:ascii="Helvetica" w:hAnsi="Helvetica" w:cs="Arial"/>
          <w:sz w:val="22"/>
          <w:szCs w:val="22"/>
        </w:rPr>
        <w:t xml:space="preserve"> between 2F-EV+ and 3F-EV- samples [3]. </w:t>
      </w:r>
    </w:p>
    <w:p w14:paraId="428F551E" w14:textId="77777777" w:rsidR="006D3761" w:rsidRDefault="006D3761" w:rsidP="006D3761">
      <w:pPr>
        <w:pStyle w:val="ListParagraph"/>
        <w:spacing w:before="240"/>
        <w:ind w:left="1080"/>
        <w:outlineLvl w:val="0"/>
        <w:rPr>
          <w:rFonts w:ascii="Helvetica" w:hAnsi="Helvetica" w:cs="Arial"/>
          <w:sz w:val="22"/>
          <w:szCs w:val="22"/>
        </w:rPr>
      </w:pPr>
    </w:p>
    <w:p w14:paraId="5DA79E99" w14:textId="2A7A167D" w:rsidR="006D3761" w:rsidRDefault="006D3761" w:rsidP="006D37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and C. </w:t>
      </w:r>
    </w:p>
    <w:p w14:paraId="28BD83AA" w14:textId="2E7D81D0" w:rsidR="000B7469" w:rsidRDefault="000B7469" w:rsidP="006D37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and C. </w:t>
      </w:r>
      <w:r w:rsidRPr="00D306AD">
        <w:rPr>
          <w:rFonts w:ascii="Helvetica" w:hAnsi="Helvetica" w:cs="Arial"/>
          <w:i/>
          <w:iCs/>
          <w:color w:val="0432FF"/>
          <w:sz w:val="22"/>
          <w:szCs w:val="22"/>
        </w:rPr>
        <w:t>Video Editor: Emphasize B when VO says ‘1F-EV- and 2F-EV+’ and C when VO says ‘2F-EV+ and 3F-EV</w:t>
      </w:r>
      <w:proofErr w:type="gramStart"/>
      <w:r w:rsidRPr="00D306AD">
        <w:rPr>
          <w:rFonts w:ascii="Helvetica" w:hAnsi="Helvetica" w:cs="Arial"/>
          <w:i/>
          <w:iCs/>
          <w:color w:val="0432FF"/>
          <w:sz w:val="22"/>
          <w:szCs w:val="22"/>
        </w:rPr>
        <w:t>-‘</w:t>
      </w:r>
      <w:proofErr w:type="gramEnd"/>
      <w:r w:rsidRPr="00D306AD">
        <w:rPr>
          <w:rFonts w:ascii="Helvetica" w:hAnsi="Helvetica" w:cs="Arial"/>
          <w:i/>
          <w:iCs/>
          <w:color w:val="0432FF"/>
          <w:sz w:val="22"/>
          <w:szCs w:val="22"/>
        </w:rPr>
        <w:t>.</w:t>
      </w:r>
    </w:p>
    <w:p w14:paraId="1FE9E075" w14:textId="77777777" w:rsidR="000B7469" w:rsidRDefault="000B7469" w:rsidP="000B7469">
      <w:pPr>
        <w:pStyle w:val="ListParagraph"/>
        <w:spacing w:before="240"/>
        <w:ind w:left="1368"/>
        <w:outlineLvl w:val="0"/>
        <w:rPr>
          <w:rFonts w:ascii="Helvetica" w:hAnsi="Helvetica" w:cs="Arial"/>
          <w:sz w:val="22"/>
          <w:szCs w:val="22"/>
        </w:rPr>
      </w:pPr>
    </w:p>
    <w:p w14:paraId="277B1AEF" w14:textId="1A8F245E" w:rsidR="000B7469" w:rsidRDefault="000B7469" w:rsidP="000B746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 pool of 536 proteins were analyzed for protein interaction and associated biological function [1]. It was found that the proteins from the EV-positive sample played roles in immune and neuroprotective pathways [2]. </w:t>
      </w:r>
    </w:p>
    <w:p w14:paraId="0072FC20" w14:textId="77777777" w:rsidR="000B7469" w:rsidRDefault="000B7469" w:rsidP="000B7469">
      <w:pPr>
        <w:pStyle w:val="ListParagraph"/>
        <w:spacing w:before="240"/>
        <w:ind w:left="1080"/>
        <w:outlineLvl w:val="0"/>
        <w:rPr>
          <w:rFonts w:ascii="Helvetica" w:hAnsi="Helvetica" w:cs="Arial"/>
          <w:sz w:val="22"/>
          <w:szCs w:val="22"/>
        </w:rPr>
      </w:pPr>
    </w:p>
    <w:p w14:paraId="4B4F9996" w14:textId="5BB0CA21" w:rsidR="000B7469" w:rsidRDefault="000B7469" w:rsidP="000B746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w:t>
      </w:r>
    </w:p>
    <w:p w14:paraId="28473001" w14:textId="125E32C0" w:rsidR="000B7469" w:rsidRDefault="000B7469" w:rsidP="000B746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w:t>
      </w:r>
      <w:r w:rsidRPr="00D306AD">
        <w:rPr>
          <w:rFonts w:ascii="Helvetica" w:hAnsi="Helvetica" w:cs="Arial"/>
          <w:i/>
          <w:iCs/>
          <w:color w:val="0432FF"/>
          <w:sz w:val="22"/>
          <w:szCs w:val="22"/>
        </w:rPr>
        <w:t xml:space="preserve">Video Editor: Zoom in on the table and emphasize the first two rows when VO says ‘immune’ and the remaining rows when VO </w:t>
      </w:r>
      <w:proofErr w:type="gramStart"/>
      <w:r w:rsidRPr="00D306AD">
        <w:rPr>
          <w:rFonts w:ascii="Helvetica" w:hAnsi="Helvetica" w:cs="Arial"/>
          <w:i/>
          <w:iCs/>
          <w:color w:val="0432FF"/>
          <w:sz w:val="22"/>
          <w:szCs w:val="22"/>
        </w:rPr>
        <w:t>says</w:t>
      </w:r>
      <w:proofErr w:type="gramEnd"/>
      <w:r w:rsidRPr="00D306AD">
        <w:rPr>
          <w:rFonts w:ascii="Helvetica" w:hAnsi="Helvetica" w:cs="Arial"/>
          <w:i/>
          <w:iCs/>
          <w:color w:val="0432FF"/>
          <w:sz w:val="22"/>
          <w:szCs w:val="22"/>
        </w:rPr>
        <w:t xml:space="preserve"> ‘neuroprotective pathways’.</w:t>
      </w:r>
      <w:r>
        <w:rPr>
          <w:rFonts w:ascii="Helvetica" w:hAnsi="Helvetica" w:cs="Arial"/>
          <w:sz w:val="22"/>
          <w:szCs w:val="22"/>
        </w:rPr>
        <w:t xml:space="preserve"> </w:t>
      </w:r>
    </w:p>
    <w:p w14:paraId="42CDAB65" w14:textId="77777777" w:rsidR="00FA724C" w:rsidRDefault="00FA724C" w:rsidP="00FA724C">
      <w:pPr>
        <w:pStyle w:val="ListParagraph"/>
        <w:spacing w:before="240"/>
        <w:ind w:left="1368"/>
        <w:outlineLvl w:val="0"/>
        <w:rPr>
          <w:rFonts w:ascii="Helvetica" w:hAnsi="Helvetica" w:cs="Arial"/>
          <w:sz w:val="22"/>
          <w:szCs w:val="22"/>
        </w:rPr>
      </w:pPr>
    </w:p>
    <w:p w14:paraId="49F60900" w14:textId="5A48DC55" w:rsidR="000B7469" w:rsidRDefault="000B7469" w:rsidP="000B746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 effects of </w:t>
      </w:r>
      <w:r w:rsidR="00FA724C">
        <w:rPr>
          <w:rFonts w:ascii="Helvetica" w:hAnsi="Helvetica" w:cs="Arial"/>
          <w:sz w:val="22"/>
          <w:szCs w:val="22"/>
        </w:rPr>
        <w:t xml:space="preserve">microglia-derived EVs were evaluated on neurite outgrowth with PC-12 cells and rat primary neurons [1]. Significant outgrowth increase was observed under EVs compared to control [2]. </w:t>
      </w:r>
    </w:p>
    <w:p w14:paraId="3839898A" w14:textId="77777777" w:rsidR="00FA724C" w:rsidRDefault="00FA724C" w:rsidP="00FA724C">
      <w:pPr>
        <w:pStyle w:val="ListParagraph"/>
        <w:spacing w:before="240"/>
        <w:ind w:left="1080"/>
        <w:outlineLvl w:val="0"/>
        <w:rPr>
          <w:rFonts w:ascii="Helvetica" w:hAnsi="Helvetica" w:cs="Arial"/>
          <w:sz w:val="22"/>
          <w:szCs w:val="22"/>
        </w:rPr>
      </w:pPr>
    </w:p>
    <w:p w14:paraId="504DB01D" w14:textId="72979941" w:rsidR="00FA724C" w:rsidRPr="00FA724C" w:rsidRDefault="00FA724C" w:rsidP="00FA72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A and B. </w:t>
      </w:r>
      <w:r w:rsidRPr="00D306AD">
        <w:rPr>
          <w:rFonts w:ascii="Helvetica" w:hAnsi="Helvetica" w:cs="Arial"/>
          <w:i/>
          <w:iCs/>
          <w:color w:val="0432FF"/>
          <w:sz w:val="22"/>
          <w:szCs w:val="22"/>
        </w:rPr>
        <w:t xml:space="preserve">Video Editor: Emphasize A when VO says ‘PC-12 cells’ and B when VO says ‘rat primary </w:t>
      </w:r>
      <w:proofErr w:type="gramStart"/>
      <w:r w:rsidRPr="00D306AD">
        <w:rPr>
          <w:rFonts w:ascii="Helvetica" w:hAnsi="Helvetica" w:cs="Arial"/>
          <w:i/>
          <w:iCs/>
          <w:color w:val="0432FF"/>
          <w:sz w:val="22"/>
          <w:szCs w:val="22"/>
        </w:rPr>
        <w:t>neurons’</w:t>
      </w:r>
      <w:proofErr w:type="gramEnd"/>
      <w:r w:rsidRPr="00D306AD">
        <w:rPr>
          <w:rFonts w:ascii="Helvetica" w:hAnsi="Helvetica" w:cs="Arial"/>
          <w:i/>
          <w:iCs/>
          <w:color w:val="0432FF"/>
          <w:sz w:val="22"/>
          <w:szCs w:val="22"/>
        </w:rPr>
        <w:t>.</w:t>
      </w:r>
      <w:r>
        <w:rPr>
          <w:rFonts w:ascii="Helvetica" w:hAnsi="Helvetica" w:cs="Arial"/>
          <w:sz w:val="22"/>
          <w:szCs w:val="22"/>
        </w:rPr>
        <w:t xml:space="preserve"> </w:t>
      </w:r>
    </w:p>
    <w:p w14:paraId="0C3C73AE" w14:textId="3CDF45DB" w:rsidR="00FA724C" w:rsidRDefault="00FA724C" w:rsidP="00FA72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A and B. </w:t>
      </w:r>
      <w:r w:rsidRPr="00D306AD">
        <w:rPr>
          <w:rFonts w:ascii="Helvetica" w:hAnsi="Helvetica" w:cs="Arial"/>
          <w:i/>
          <w:iCs/>
          <w:color w:val="0432FF"/>
          <w:sz w:val="22"/>
          <w:szCs w:val="22"/>
        </w:rPr>
        <w:t>Video Editor: Emphasize the light grey bars in both graphs.</w:t>
      </w:r>
      <w:r>
        <w:rPr>
          <w:rFonts w:ascii="Helvetica" w:hAnsi="Helvetica" w:cs="Arial"/>
          <w:sz w:val="22"/>
          <w:szCs w:val="22"/>
        </w:rPr>
        <w:t xml:space="preserve"> </w:t>
      </w:r>
    </w:p>
    <w:p w14:paraId="5C87A41F" w14:textId="77777777" w:rsidR="00FA724C" w:rsidRDefault="00FA724C" w:rsidP="00FA724C">
      <w:pPr>
        <w:pStyle w:val="ListParagraph"/>
        <w:spacing w:before="240"/>
        <w:ind w:left="1368"/>
        <w:outlineLvl w:val="0"/>
        <w:rPr>
          <w:rFonts w:ascii="Helvetica" w:hAnsi="Helvetica" w:cs="Arial"/>
          <w:sz w:val="22"/>
          <w:szCs w:val="22"/>
        </w:rPr>
      </w:pPr>
    </w:p>
    <w:p w14:paraId="790C9D7E" w14:textId="1CEA69AC" w:rsidR="00FA724C" w:rsidRDefault="00FA724C" w:rsidP="00FA724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Macrophage-derived EVs were evaluated on glioma cell invasion [1]. It was found that EVs impaired the growth and invasion of glioma spheroids [2]. </w:t>
      </w:r>
    </w:p>
    <w:p w14:paraId="3D7CA825" w14:textId="77777777" w:rsidR="00FA724C" w:rsidRDefault="00FA724C" w:rsidP="00FA724C">
      <w:pPr>
        <w:pStyle w:val="ListParagraph"/>
        <w:spacing w:before="240"/>
        <w:ind w:left="1080"/>
        <w:outlineLvl w:val="0"/>
        <w:rPr>
          <w:rFonts w:ascii="Helvetica" w:hAnsi="Helvetica" w:cs="Arial"/>
          <w:sz w:val="22"/>
          <w:szCs w:val="22"/>
        </w:rPr>
      </w:pPr>
    </w:p>
    <w:p w14:paraId="2C27C37B" w14:textId="222BEE5F" w:rsidR="00FA724C" w:rsidRDefault="00FA724C" w:rsidP="00FA72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C and D. </w:t>
      </w:r>
    </w:p>
    <w:p w14:paraId="0A647055" w14:textId="09D38DC0" w:rsidR="00FA724C" w:rsidRPr="00AF662A" w:rsidRDefault="00FA724C" w:rsidP="00FA72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C. </w:t>
      </w:r>
      <w:r w:rsidRPr="00D306AD">
        <w:rPr>
          <w:rFonts w:ascii="Helvetica" w:hAnsi="Helvetica" w:cs="Arial"/>
          <w:i/>
          <w:iCs/>
          <w:color w:val="0432FF"/>
          <w:sz w:val="22"/>
          <w:szCs w:val="22"/>
        </w:rPr>
        <w:t>Video Editor: Zoom in on C and emphasize the dark grey bars.</w:t>
      </w:r>
      <w:r>
        <w:rPr>
          <w:rFonts w:ascii="Helvetica" w:hAnsi="Helvetica" w:cs="Arial"/>
          <w:sz w:val="22"/>
          <w:szCs w:val="22"/>
        </w:rPr>
        <w:t xml:space="preserve">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110CF8D5"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9B2B38F" w14:textId="77777777" w:rsidR="00BC4FAB" w:rsidRPr="006A6324" w:rsidRDefault="00BC4FAB" w:rsidP="00BC4FAB">
      <w:pPr>
        <w:ind w:left="360"/>
        <w:outlineLvl w:val="0"/>
        <w:rPr>
          <w:rFonts w:ascii="Helvetica" w:hAnsi="Helvetica" w:cs="Arial"/>
          <w:b/>
          <w:sz w:val="22"/>
          <w:szCs w:val="22"/>
        </w:rPr>
      </w:pPr>
    </w:p>
    <w:p w14:paraId="334FF381" w14:textId="155A4F0C" w:rsidR="00CE10F2" w:rsidRDefault="00B6263E" w:rsidP="00BC4FA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Quentin Lemaire</w:t>
      </w:r>
      <w:r w:rsidR="00472752" w:rsidRPr="00456A5D">
        <w:rPr>
          <w:rFonts w:ascii="Helvetica" w:hAnsi="Helvetica" w:cs="Arial"/>
          <w:sz w:val="22"/>
          <w:szCs w:val="22"/>
        </w:rPr>
        <w:t xml:space="preserve">: </w:t>
      </w:r>
      <w:r>
        <w:rPr>
          <w:rFonts w:ascii="Helvetica" w:hAnsi="Helvetica" w:cs="Arial"/>
          <w:sz w:val="22"/>
          <w:szCs w:val="22"/>
        </w:rPr>
        <w:t xml:space="preserve">The most important thing to remember is to </w:t>
      </w:r>
      <w:r w:rsidR="008D049B">
        <w:rPr>
          <w:rFonts w:ascii="Helvetica" w:hAnsi="Helvetica" w:cs="Arial"/>
          <w:sz w:val="22"/>
          <w:szCs w:val="22"/>
        </w:rPr>
        <w:t>really</w:t>
      </w:r>
      <w:r>
        <w:rPr>
          <w:rFonts w:ascii="Helvetica" w:hAnsi="Helvetica" w:cs="Arial"/>
          <w:sz w:val="22"/>
          <w:szCs w:val="22"/>
        </w:rPr>
        <w:t xml:space="preserve"> careful</w:t>
      </w:r>
      <w:r w:rsidR="008D049B">
        <w:rPr>
          <w:rFonts w:ascii="Helvetica" w:hAnsi="Helvetica" w:cs="Arial"/>
          <w:sz w:val="22"/>
          <w:szCs w:val="22"/>
        </w:rPr>
        <w:t>ly</w:t>
      </w:r>
      <w:r>
        <w:rPr>
          <w:rFonts w:ascii="Helvetica" w:hAnsi="Helvetica" w:cs="Arial"/>
          <w:sz w:val="22"/>
          <w:szCs w:val="22"/>
        </w:rPr>
        <w:t xml:space="preserve"> discard the supernatant of the ultracentrifugation step in order to prevent the loss of EVs</w:t>
      </w:r>
      <w:r w:rsidR="00CB0761">
        <w:rPr>
          <w:rFonts w:ascii="Helvetica" w:hAnsi="Helvetica" w:cs="Arial"/>
          <w:sz w:val="22"/>
          <w:szCs w:val="22"/>
        </w:rPr>
        <w:t>.</w:t>
      </w:r>
    </w:p>
    <w:p w14:paraId="17E72967" w14:textId="77777777" w:rsidR="00BC4FAB" w:rsidRDefault="00BC4FAB" w:rsidP="00BC4FAB">
      <w:pPr>
        <w:spacing w:before="240"/>
        <w:ind w:left="1080"/>
        <w:contextualSpacing/>
        <w:outlineLvl w:val="0"/>
        <w:rPr>
          <w:rFonts w:ascii="Helvetica" w:hAnsi="Helvetica" w:cs="Arial"/>
          <w:sz w:val="22"/>
          <w:szCs w:val="22"/>
        </w:rPr>
      </w:pPr>
    </w:p>
    <w:p w14:paraId="2ABCA667" w14:textId="6CCF1DE4" w:rsidR="00D75112" w:rsidRPr="00BC4FAB" w:rsidRDefault="00D75112" w:rsidP="00BC4FA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C4FAB">
        <w:rPr>
          <w:rFonts w:ascii="Helvetica" w:hAnsi="Helvetica" w:cs="Arial"/>
          <w:bCs/>
          <w:sz w:val="22"/>
          <w:szCs w:val="22"/>
        </w:rPr>
        <w:t xml:space="preserve"> </w:t>
      </w:r>
      <w:r w:rsidR="00BC4FAB" w:rsidRPr="00BC4FAB">
        <w:rPr>
          <w:rFonts w:ascii="Helvetica" w:hAnsi="Helvetica" w:cs="Arial"/>
          <w:i/>
          <w:iCs/>
          <w:color w:val="0432FF"/>
          <w:sz w:val="22"/>
          <w:szCs w:val="22"/>
        </w:rPr>
        <w:t>Suggested B-roll: 2.3.1.</w:t>
      </w:r>
      <w:r w:rsidR="00B851DA">
        <w:rPr>
          <w:rFonts w:ascii="Helvetica" w:hAnsi="Helvetica" w:cs="Arial"/>
          <w:i/>
          <w:iCs/>
          <w:color w:val="0432FF"/>
          <w:sz w:val="22"/>
          <w:szCs w:val="22"/>
        </w:rPr>
        <w:t xml:space="preserve"> </w:t>
      </w:r>
      <w:r w:rsidR="005F537C" w:rsidRPr="003453DA">
        <w:rPr>
          <w:rFonts w:ascii="Helvetica" w:hAnsi="Helvetica" w:cs="Arial"/>
          <w:bCs/>
          <w:color w:val="000000" w:themeColor="text1"/>
          <w:sz w:val="22"/>
          <w:szCs w:val="22"/>
          <w:highlight w:val="green"/>
        </w:rPr>
        <w:t>NOTE: last one</w:t>
      </w:r>
    </w:p>
    <w:p w14:paraId="59F8EAA3" w14:textId="3574CA18" w:rsidR="00CE10F2" w:rsidRDefault="007D33B4" w:rsidP="00BC4FA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Quentin Lemaire</w:t>
      </w:r>
      <w:r w:rsidR="00472752" w:rsidRPr="00456A5D">
        <w:rPr>
          <w:rFonts w:ascii="Helvetica" w:hAnsi="Helvetica" w:cs="Arial"/>
          <w:sz w:val="22"/>
          <w:szCs w:val="22"/>
        </w:rPr>
        <w:t>:</w:t>
      </w:r>
      <w:r>
        <w:rPr>
          <w:rFonts w:ascii="Helvetica" w:hAnsi="Helvetica" w:cs="Arial"/>
          <w:sz w:val="22"/>
          <w:szCs w:val="22"/>
        </w:rPr>
        <w:t xml:space="preserve"> In this procedure, we </w:t>
      </w:r>
      <w:r w:rsidR="00F37C83">
        <w:rPr>
          <w:rFonts w:ascii="Helvetica" w:hAnsi="Helvetica" w:cs="Arial"/>
          <w:sz w:val="22"/>
          <w:szCs w:val="22"/>
        </w:rPr>
        <w:t xml:space="preserve">favor a large-scale and non-targeted approach to </w:t>
      </w:r>
      <w:r>
        <w:rPr>
          <w:rFonts w:ascii="Helvetica" w:hAnsi="Helvetica" w:cs="Arial"/>
          <w:sz w:val="22"/>
          <w:szCs w:val="22"/>
        </w:rPr>
        <w:t xml:space="preserve">focus on the </w:t>
      </w:r>
      <w:r w:rsidR="00F37C83">
        <w:rPr>
          <w:rFonts w:ascii="Helvetica" w:hAnsi="Helvetica" w:cs="Arial"/>
          <w:sz w:val="22"/>
          <w:szCs w:val="22"/>
        </w:rPr>
        <w:t xml:space="preserve">whole </w:t>
      </w:r>
      <w:r w:rsidR="00CE2B0E">
        <w:rPr>
          <w:rFonts w:ascii="Helvetica" w:hAnsi="Helvetica" w:cs="Arial"/>
          <w:sz w:val="22"/>
          <w:szCs w:val="22"/>
        </w:rPr>
        <w:t>prote</w:t>
      </w:r>
      <w:r w:rsidR="008D049B">
        <w:rPr>
          <w:rFonts w:ascii="Helvetica" w:hAnsi="Helvetica" w:cs="Arial"/>
          <w:sz w:val="22"/>
          <w:szCs w:val="22"/>
        </w:rPr>
        <w:t>in</w:t>
      </w:r>
      <w:r w:rsidR="00CE2B0E">
        <w:rPr>
          <w:rFonts w:ascii="Helvetica" w:hAnsi="Helvetica" w:cs="Arial"/>
          <w:sz w:val="22"/>
          <w:szCs w:val="22"/>
        </w:rPr>
        <w:t xml:space="preserve"> content </w:t>
      </w:r>
      <w:r w:rsidR="00E61F53">
        <w:rPr>
          <w:rFonts w:ascii="Helvetica" w:hAnsi="Helvetica" w:cs="Arial"/>
          <w:sz w:val="22"/>
          <w:szCs w:val="22"/>
        </w:rPr>
        <w:t xml:space="preserve">and </w:t>
      </w:r>
      <w:r w:rsidR="00F37C83">
        <w:rPr>
          <w:rFonts w:ascii="Helvetica" w:hAnsi="Helvetica" w:cs="Arial"/>
          <w:sz w:val="22"/>
          <w:szCs w:val="22"/>
        </w:rPr>
        <w:t xml:space="preserve">then </w:t>
      </w:r>
      <w:r w:rsidR="003A7662">
        <w:rPr>
          <w:rFonts w:ascii="Helvetica" w:hAnsi="Helvetica" w:cs="Arial"/>
          <w:sz w:val="22"/>
          <w:szCs w:val="22"/>
        </w:rPr>
        <w:t xml:space="preserve">the </w:t>
      </w:r>
      <w:r w:rsidR="00E61F53">
        <w:rPr>
          <w:rFonts w:ascii="Helvetica" w:hAnsi="Helvetica" w:cs="Arial"/>
          <w:sz w:val="22"/>
          <w:szCs w:val="22"/>
        </w:rPr>
        <w:t xml:space="preserve">biological effects </w:t>
      </w:r>
      <w:r w:rsidR="00CE2B0E">
        <w:rPr>
          <w:rFonts w:ascii="Helvetica" w:hAnsi="Helvetica" w:cs="Arial"/>
          <w:sz w:val="22"/>
          <w:szCs w:val="22"/>
        </w:rPr>
        <w:t>of EVs. The contents in</w:t>
      </w:r>
      <w:r w:rsidR="003A7662">
        <w:rPr>
          <w:rFonts w:ascii="Helvetica" w:hAnsi="Helvetica" w:cs="Arial"/>
          <w:sz w:val="22"/>
          <w:szCs w:val="22"/>
        </w:rPr>
        <w:t xml:space="preserve"> </w:t>
      </w:r>
      <w:r w:rsidR="00CE2B0E">
        <w:rPr>
          <w:rFonts w:ascii="Helvetica" w:hAnsi="Helvetica" w:cs="Arial"/>
          <w:sz w:val="22"/>
          <w:szCs w:val="22"/>
        </w:rPr>
        <w:t>nucleic acid</w:t>
      </w:r>
      <w:r w:rsidR="00B40BDD">
        <w:rPr>
          <w:rFonts w:ascii="Helvetica" w:hAnsi="Helvetica" w:cs="Arial"/>
          <w:sz w:val="22"/>
          <w:szCs w:val="22"/>
        </w:rPr>
        <w:t>s</w:t>
      </w:r>
      <w:r w:rsidR="00E61F53">
        <w:rPr>
          <w:rFonts w:ascii="Helvetica" w:hAnsi="Helvetica" w:cs="Arial"/>
          <w:sz w:val="22"/>
          <w:szCs w:val="22"/>
        </w:rPr>
        <w:t xml:space="preserve"> </w:t>
      </w:r>
      <w:r w:rsidR="00CE2B0E">
        <w:rPr>
          <w:rFonts w:ascii="Helvetica" w:hAnsi="Helvetica" w:cs="Arial"/>
          <w:sz w:val="22"/>
          <w:szCs w:val="22"/>
        </w:rPr>
        <w:t xml:space="preserve">can be </w:t>
      </w:r>
      <w:r w:rsidR="00CB0761">
        <w:rPr>
          <w:rFonts w:ascii="Helvetica" w:hAnsi="Helvetica" w:cs="Arial"/>
          <w:sz w:val="22"/>
          <w:szCs w:val="22"/>
        </w:rPr>
        <w:t xml:space="preserve">also </w:t>
      </w:r>
      <w:r w:rsidR="00CE2B0E">
        <w:rPr>
          <w:rFonts w:ascii="Helvetica" w:hAnsi="Helvetica" w:cs="Arial"/>
          <w:sz w:val="22"/>
          <w:szCs w:val="22"/>
        </w:rPr>
        <w:t xml:space="preserve">studied </w:t>
      </w:r>
      <w:r w:rsidR="008D049B">
        <w:rPr>
          <w:rFonts w:ascii="Helvetica" w:hAnsi="Helvetica" w:cs="Arial"/>
          <w:sz w:val="22"/>
          <w:szCs w:val="22"/>
        </w:rPr>
        <w:t xml:space="preserve">using a </w:t>
      </w:r>
      <w:proofErr w:type="spellStart"/>
      <w:r w:rsidR="008D049B">
        <w:rPr>
          <w:rFonts w:ascii="Helvetica" w:hAnsi="Helvetica" w:cs="Arial"/>
          <w:sz w:val="22"/>
          <w:szCs w:val="22"/>
        </w:rPr>
        <w:t>RNAseq</w:t>
      </w:r>
      <w:proofErr w:type="spellEnd"/>
      <w:r w:rsidR="008D049B">
        <w:rPr>
          <w:rFonts w:ascii="Helvetica" w:hAnsi="Helvetica" w:cs="Arial"/>
          <w:sz w:val="22"/>
          <w:szCs w:val="22"/>
        </w:rPr>
        <w:t xml:space="preserve"> analysis.</w:t>
      </w:r>
    </w:p>
    <w:p w14:paraId="5C79D0F6" w14:textId="77777777" w:rsidR="00BC4FAB" w:rsidRDefault="00BC4FAB" w:rsidP="00BC4FAB">
      <w:pPr>
        <w:spacing w:before="240"/>
        <w:ind w:left="1080"/>
        <w:contextualSpacing/>
        <w:outlineLvl w:val="0"/>
        <w:rPr>
          <w:rFonts w:ascii="Helvetica" w:hAnsi="Helvetica" w:cs="Arial"/>
          <w:sz w:val="22"/>
          <w:szCs w:val="22"/>
        </w:rPr>
      </w:pPr>
    </w:p>
    <w:p w14:paraId="60D8BD8E" w14:textId="414A5F7F" w:rsidR="00D75112" w:rsidRPr="00BC4FAB" w:rsidRDefault="00D75112" w:rsidP="00BC4FA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r w:rsidR="005F537C" w:rsidRPr="003453DA">
        <w:rPr>
          <w:rFonts w:ascii="Helvetica" w:hAnsi="Helvetica" w:cs="Arial"/>
          <w:bCs/>
          <w:color w:val="000000" w:themeColor="text1"/>
          <w:sz w:val="22"/>
          <w:szCs w:val="22"/>
          <w:highlight w:val="green"/>
        </w:rPr>
        <w:t>NOTE: last one</w:t>
      </w:r>
    </w:p>
    <w:p w14:paraId="03F89A5A" w14:textId="59394AEA" w:rsidR="00CE10F2" w:rsidRDefault="00B40BDD" w:rsidP="00BC4FA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Quentin Lemaire</w:t>
      </w:r>
      <w:r w:rsidR="00472752" w:rsidRPr="00456A5D">
        <w:rPr>
          <w:rFonts w:ascii="Helvetica" w:hAnsi="Helvetica" w:cs="Arial"/>
          <w:sz w:val="22"/>
          <w:szCs w:val="22"/>
        </w:rPr>
        <w:t xml:space="preserve">: </w:t>
      </w:r>
      <w:r w:rsidR="00F37C83" w:rsidRPr="00F37C83">
        <w:rPr>
          <w:rFonts w:ascii="Helvetica" w:hAnsi="Helvetica" w:cs="Arial"/>
          <w:sz w:val="22"/>
          <w:szCs w:val="22"/>
        </w:rPr>
        <w:t>With this approach from a primary culture, we are able to discriminate between EV</w:t>
      </w:r>
      <w:r w:rsidR="00F37C83">
        <w:rPr>
          <w:rFonts w:ascii="Helvetica" w:hAnsi="Helvetica" w:cs="Arial"/>
          <w:sz w:val="22"/>
          <w:szCs w:val="22"/>
        </w:rPr>
        <w:t xml:space="preserve"> proteins</w:t>
      </w:r>
      <w:r w:rsidR="00F37C83" w:rsidRPr="00F37C83">
        <w:rPr>
          <w:rFonts w:ascii="Helvetica" w:hAnsi="Helvetica" w:cs="Arial"/>
          <w:sz w:val="22"/>
          <w:szCs w:val="22"/>
        </w:rPr>
        <w:t xml:space="preserve"> and free </w:t>
      </w:r>
      <w:r w:rsidR="00F37C83">
        <w:rPr>
          <w:rFonts w:ascii="Helvetica" w:hAnsi="Helvetica" w:cs="Arial"/>
          <w:sz w:val="22"/>
          <w:szCs w:val="22"/>
        </w:rPr>
        <w:t>protein</w:t>
      </w:r>
      <w:r w:rsidR="00F37C83" w:rsidRPr="00F37C83">
        <w:rPr>
          <w:rFonts w:ascii="Helvetica" w:hAnsi="Helvetica" w:cs="Arial"/>
          <w:sz w:val="22"/>
          <w:szCs w:val="22"/>
        </w:rPr>
        <w:t xml:space="preserve">s that are </w:t>
      </w:r>
      <w:r w:rsidR="00F37C83">
        <w:rPr>
          <w:rFonts w:ascii="Helvetica" w:hAnsi="Helvetica" w:cs="Arial"/>
          <w:sz w:val="22"/>
          <w:szCs w:val="22"/>
        </w:rPr>
        <w:t xml:space="preserve">outside but </w:t>
      </w:r>
      <w:r w:rsidR="00F37C83" w:rsidRPr="00F37C83">
        <w:rPr>
          <w:rFonts w:ascii="Helvetica" w:hAnsi="Helvetica" w:cs="Arial"/>
          <w:sz w:val="22"/>
          <w:szCs w:val="22"/>
        </w:rPr>
        <w:t xml:space="preserve">closely related. The question remains whether this </w:t>
      </w:r>
      <w:r w:rsidR="00B851DA" w:rsidRPr="00B851DA">
        <w:rPr>
          <w:rFonts w:ascii="Helvetica" w:hAnsi="Helvetica" w:cs="Arial"/>
          <w:color w:val="FF0000"/>
          <w:sz w:val="22"/>
          <w:szCs w:val="22"/>
        </w:rPr>
        <w:t xml:space="preserve">co-isolation </w:t>
      </w:r>
      <w:r w:rsidR="00F37C83" w:rsidRPr="00B851DA">
        <w:rPr>
          <w:rFonts w:ascii="Helvetica" w:hAnsi="Helvetica" w:cs="Arial"/>
          <w:strike/>
          <w:color w:val="FF0000"/>
          <w:sz w:val="22"/>
          <w:szCs w:val="22"/>
        </w:rPr>
        <w:t>connection</w:t>
      </w:r>
      <w:r w:rsidR="00F37C83" w:rsidRPr="00F37C83">
        <w:rPr>
          <w:rFonts w:ascii="Helvetica" w:hAnsi="Helvetica" w:cs="Arial"/>
          <w:sz w:val="22"/>
          <w:szCs w:val="22"/>
        </w:rPr>
        <w:t xml:space="preserve"> is artefactual or whether some have a real physiological role. </w:t>
      </w:r>
    </w:p>
    <w:p w14:paraId="1D007427" w14:textId="77777777" w:rsidR="00BC4FAB" w:rsidRDefault="00BC4FAB" w:rsidP="00BC4FAB">
      <w:pPr>
        <w:spacing w:before="240"/>
        <w:ind w:left="1080"/>
        <w:contextualSpacing/>
        <w:outlineLvl w:val="0"/>
        <w:rPr>
          <w:rFonts w:ascii="Helvetica" w:hAnsi="Helvetica" w:cs="Arial"/>
          <w:sz w:val="22"/>
          <w:szCs w:val="22"/>
        </w:rPr>
      </w:pPr>
    </w:p>
    <w:p w14:paraId="3DD60C94" w14:textId="3BFCD048" w:rsidR="00D75112" w:rsidRPr="003C3B98" w:rsidRDefault="00D75112" w:rsidP="00BC4FA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851DA">
        <w:rPr>
          <w:rFonts w:ascii="Helvetica" w:hAnsi="Helvetica" w:cs="Arial"/>
          <w:bCs/>
          <w:sz w:val="22"/>
          <w:szCs w:val="22"/>
        </w:rPr>
        <w:t xml:space="preserve"> </w:t>
      </w:r>
      <w:r w:rsidR="005F537C" w:rsidRPr="003453DA">
        <w:rPr>
          <w:rFonts w:ascii="Helvetica" w:hAnsi="Helvetica" w:cs="Arial"/>
          <w:bCs/>
          <w:color w:val="000000" w:themeColor="text1"/>
          <w:sz w:val="22"/>
          <w:szCs w:val="22"/>
          <w:highlight w:val="green"/>
        </w:rPr>
        <w:t xml:space="preserve">NOTE: </w:t>
      </w:r>
      <w:r w:rsidR="005F537C">
        <w:rPr>
          <w:rFonts w:ascii="Helvetica" w:hAnsi="Helvetica" w:cs="Arial"/>
          <w:bCs/>
          <w:color w:val="000000" w:themeColor="text1"/>
          <w:sz w:val="22"/>
          <w:szCs w:val="22"/>
          <w:highlight w:val="green"/>
        </w:rPr>
        <w:t xml:space="preserve">one before </w:t>
      </w:r>
      <w:r w:rsidR="005F537C" w:rsidRPr="003453DA">
        <w:rPr>
          <w:rFonts w:ascii="Helvetica" w:hAnsi="Helvetica" w:cs="Arial"/>
          <w:bCs/>
          <w:color w:val="000000" w:themeColor="text1"/>
          <w:sz w:val="22"/>
          <w:szCs w:val="22"/>
          <w:highlight w:val="green"/>
        </w:rPr>
        <w:t>last</w:t>
      </w:r>
    </w:p>
    <w:p w14:paraId="613EB5EC" w14:textId="77777777" w:rsidR="00D75112" w:rsidRPr="00456A5D" w:rsidRDefault="00D75112" w:rsidP="00D75112">
      <w:pPr>
        <w:spacing w:before="240"/>
        <w:ind w:left="1080"/>
        <w:outlineLvl w:val="0"/>
        <w:rPr>
          <w:rFonts w:ascii="Helvetica" w:hAnsi="Helvetica" w:cs="Arial"/>
          <w:sz w:val="22"/>
          <w:szCs w:val="22"/>
        </w:rPr>
      </w:pPr>
    </w:p>
    <w:p w14:paraId="3219C5F3" w14:textId="699D8EB5"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5CC2" w14:textId="77777777" w:rsidR="004F28EC" w:rsidRDefault="004F28EC">
      <w:r>
        <w:separator/>
      </w:r>
    </w:p>
  </w:endnote>
  <w:endnote w:type="continuationSeparator" w:id="0">
    <w:p w14:paraId="112C262C" w14:textId="77777777" w:rsidR="004F28EC" w:rsidRDefault="004F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A724C" w:rsidRDefault="00FA72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A724C" w:rsidRDefault="00FA724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FA724C" w:rsidRPr="00C70C90" w:rsidRDefault="00FA724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9491C">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9491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795F1" w14:textId="77777777" w:rsidR="004F28EC" w:rsidRDefault="004F28EC">
      <w:r>
        <w:separator/>
      </w:r>
    </w:p>
  </w:footnote>
  <w:footnote w:type="continuationSeparator" w:id="0">
    <w:p w14:paraId="47EC946E" w14:textId="77777777" w:rsidR="004F28EC" w:rsidRDefault="004F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20BCD67" w:rsidR="00FA724C" w:rsidRDefault="00FA724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5112">
      <w:rPr>
        <w:rFonts w:ascii="Helvetica Neue" w:eastAsia="Helvetica Neue" w:hAnsi="Helvetica Neue" w:cs="Helvetica Neue"/>
        <w:b/>
        <w:color w:val="00B050"/>
        <w:sz w:val="28"/>
        <w:szCs w:val="28"/>
        <w:u w:val="single"/>
      </w:rPr>
      <w:t>FINAL SCRIPT: APPROVED FOR FILMING</w:t>
    </w:r>
  </w:p>
  <w:p w14:paraId="6CF88CFD" w14:textId="77777777" w:rsidR="00FA724C" w:rsidRPr="006A6324" w:rsidRDefault="00FA724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03F"/>
    <w:rsid w:val="00025DE9"/>
    <w:rsid w:val="00035485"/>
    <w:rsid w:val="00043807"/>
    <w:rsid w:val="00051D63"/>
    <w:rsid w:val="00072473"/>
    <w:rsid w:val="00074929"/>
    <w:rsid w:val="00083792"/>
    <w:rsid w:val="00090BAC"/>
    <w:rsid w:val="000B0B1A"/>
    <w:rsid w:val="000B4E9A"/>
    <w:rsid w:val="000B7469"/>
    <w:rsid w:val="000D065F"/>
    <w:rsid w:val="000D17E8"/>
    <w:rsid w:val="000D2C59"/>
    <w:rsid w:val="000D35D9"/>
    <w:rsid w:val="00106F46"/>
    <w:rsid w:val="001115D1"/>
    <w:rsid w:val="00125924"/>
    <w:rsid w:val="00126973"/>
    <w:rsid w:val="001509DD"/>
    <w:rsid w:val="00151824"/>
    <w:rsid w:val="00162D51"/>
    <w:rsid w:val="00177B33"/>
    <w:rsid w:val="001819E3"/>
    <w:rsid w:val="00184EF9"/>
    <w:rsid w:val="00191A77"/>
    <w:rsid w:val="001A182B"/>
    <w:rsid w:val="001B3024"/>
    <w:rsid w:val="001B5C46"/>
    <w:rsid w:val="001C3C85"/>
    <w:rsid w:val="001C7BBC"/>
    <w:rsid w:val="001E230F"/>
    <w:rsid w:val="001E52A3"/>
    <w:rsid w:val="001E7F62"/>
    <w:rsid w:val="001F0211"/>
    <w:rsid w:val="001F0890"/>
    <w:rsid w:val="00216F9D"/>
    <w:rsid w:val="00245D74"/>
    <w:rsid w:val="00247BFF"/>
    <w:rsid w:val="0025310D"/>
    <w:rsid w:val="002535E9"/>
    <w:rsid w:val="002544F1"/>
    <w:rsid w:val="002617AD"/>
    <w:rsid w:val="00265C44"/>
    <w:rsid w:val="00277C90"/>
    <w:rsid w:val="00283E3E"/>
    <w:rsid w:val="002B0D88"/>
    <w:rsid w:val="002B26D4"/>
    <w:rsid w:val="002B55D9"/>
    <w:rsid w:val="002C0EA6"/>
    <w:rsid w:val="002C54DB"/>
    <w:rsid w:val="002D174E"/>
    <w:rsid w:val="002D52A1"/>
    <w:rsid w:val="002E688A"/>
    <w:rsid w:val="002E7521"/>
    <w:rsid w:val="002F2AEE"/>
    <w:rsid w:val="002F3829"/>
    <w:rsid w:val="00303549"/>
    <w:rsid w:val="003036C1"/>
    <w:rsid w:val="00303FCB"/>
    <w:rsid w:val="00305187"/>
    <w:rsid w:val="0030618C"/>
    <w:rsid w:val="003138D4"/>
    <w:rsid w:val="003176C4"/>
    <w:rsid w:val="00322C71"/>
    <w:rsid w:val="003241F6"/>
    <w:rsid w:val="00330F1B"/>
    <w:rsid w:val="00336C61"/>
    <w:rsid w:val="00342D7B"/>
    <w:rsid w:val="003453DA"/>
    <w:rsid w:val="0034684D"/>
    <w:rsid w:val="00395684"/>
    <w:rsid w:val="003A1109"/>
    <w:rsid w:val="003A49C2"/>
    <w:rsid w:val="003A7662"/>
    <w:rsid w:val="003B33C9"/>
    <w:rsid w:val="003B5E26"/>
    <w:rsid w:val="003D0847"/>
    <w:rsid w:val="003E2BC9"/>
    <w:rsid w:val="00414B4F"/>
    <w:rsid w:val="00440FFA"/>
    <w:rsid w:val="0044238D"/>
    <w:rsid w:val="00450B27"/>
    <w:rsid w:val="00453116"/>
    <w:rsid w:val="00455510"/>
    <w:rsid w:val="00456A5D"/>
    <w:rsid w:val="00472752"/>
    <w:rsid w:val="0047306D"/>
    <w:rsid w:val="00482D4C"/>
    <w:rsid w:val="0049789A"/>
    <w:rsid w:val="004A3D3A"/>
    <w:rsid w:val="004C1095"/>
    <w:rsid w:val="004C2DAD"/>
    <w:rsid w:val="004E2BE1"/>
    <w:rsid w:val="004E35F1"/>
    <w:rsid w:val="004E3F8E"/>
    <w:rsid w:val="004F28EC"/>
    <w:rsid w:val="004F664D"/>
    <w:rsid w:val="00511F52"/>
    <w:rsid w:val="00513853"/>
    <w:rsid w:val="00530DD9"/>
    <w:rsid w:val="005320E4"/>
    <w:rsid w:val="00536D89"/>
    <w:rsid w:val="0053796D"/>
    <w:rsid w:val="005402C6"/>
    <w:rsid w:val="00557116"/>
    <w:rsid w:val="0055763A"/>
    <w:rsid w:val="00565757"/>
    <w:rsid w:val="0056596E"/>
    <w:rsid w:val="00572D67"/>
    <w:rsid w:val="0058500F"/>
    <w:rsid w:val="005A09D8"/>
    <w:rsid w:val="005A1F5E"/>
    <w:rsid w:val="005A3F8F"/>
    <w:rsid w:val="005A4902"/>
    <w:rsid w:val="005A5FFC"/>
    <w:rsid w:val="005B6859"/>
    <w:rsid w:val="005C6A44"/>
    <w:rsid w:val="005C7F7D"/>
    <w:rsid w:val="005D783F"/>
    <w:rsid w:val="005E2B7E"/>
    <w:rsid w:val="005F18A3"/>
    <w:rsid w:val="005F537C"/>
    <w:rsid w:val="006346FE"/>
    <w:rsid w:val="006402D4"/>
    <w:rsid w:val="00645B93"/>
    <w:rsid w:val="00654735"/>
    <w:rsid w:val="006556DE"/>
    <w:rsid w:val="006565A0"/>
    <w:rsid w:val="006617AB"/>
    <w:rsid w:val="00664850"/>
    <w:rsid w:val="006801B1"/>
    <w:rsid w:val="0069491C"/>
    <w:rsid w:val="0069665E"/>
    <w:rsid w:val="006A6324"/>
    <w:rsid w:val="006B46C3"/>
    <w:rsid w:val="006C08AE"/>
    <w:rsid w:val="006C0E87"/>
    <w:rsid w:val="006C290D"/>
    <w:rsid w:val="006D3761"/>
    <w:rsid w:val="006D43EC"/>
    <w:rsid w:val="00706362"/>
    <w:rsid w:val="0071294C"/>
    <w:rsid w:val="0071567D"/>
    <w:rsid w:val="00724E3B"/>
    <w:rsid w:val="00726378"/>
    <w:rsid w:val="007405BA"/>
    <w:rsid w:val="00745D4B"/>
    <w:rsid w:val="00746865"/>
    <w:rsid w:val="007548F3"/>
    <w:rsid w:val="007574EC"/>
    <w:rsid w:val="0077071A"/>
    <w:rsid w:val="00777388"/>
    <w:rsid w:val="007846AE"/>
    <w:rsid w:val="007B3E0E"/>
    <w:rsid w:val="007B4563"/>
    <w:rsid w:val="007C6C9C"/>
    <w:rsid w:val="007D33B4"/>
    <w:rsid w:val="007D4222"/>
    <w:rsid w:val="007E1043"/>
    <w:rsid w:val="00804C75"/>
    <w:rsid w:val="00806B1B"/>
    <w:rsid w:val="008259C0"/>
    <w:rsid w:val="00832FA5"/>
    <w:rsid w:val="008373A7"/>
    <w:rsid w:val="00851B3E"/>
    <w:rsid w:val="00852931"/>
    <w:rsid w:val="00854994"/>
    <w:rsid w:val="0088113B"/>
    <w:rsid w:val="008A0177"/>
    <w:rsid w:val="008A7544"/>
    <w:rsid w:val="008D049B"/>
    <w:rsid w:val="008D2A6A"/>
    <w:rsid w:val="008D58EC"/>
    <w:rsid w:val="008E74F7"/>
    <w:rsid w:val="008F7754"/>
    <w:rsid w:val="0090442C"/>
    <w:rsid w:val="009212DD"/>
    <w:rsid w:val="00921848"/>
    <w:rsid w:val="009301B8"/>
    <w:rsid w:val="00931D78"/>
    <w:rsid w:val="00941F06"/>
    <w:rsid w:val="00942FC9"/>
    <w:rsid w:val="00951A8E"/>
    <w:rsid w:val="00954870"/>
    <w:rsid w:val="009625B1"/>
    <w:rsid w:val="00985336"/>
    <w:rsid w:val="00985F44"/>
    <w:rsid w:val="009A0E7C"/>
    <w:rsid w:val="009A3CBD"/>
    <w:rsid w:val="009B2183"/>
    <w:rsid w:val="009B4EE3"/>
    <w:rsid w:val="009B5ED3"/>
    <w:rsid w:val="009C2062"/>
    <w:rsid w:val="009C7B9A"/>
    <w:rsid w:val="009D114E"/>
    <w:rsid w:val="009D1AB5"/>
    <w:rsid w:val="009F356C"/>
    <w:rsid w:val="00A20DA8"/>
    <w:rsid w:val="00A218EC"/>
    <w:rsid w:val="00A21A92"/>
    <w:rsid w:val="00A310D7"/>
    <w:rsid w:val="00A3138F"/>
    <w:rsid w:val="00A60320"/>
    <w:rsid w:val="00A73BC7"/>
    <w:rsid w:val="00A77CF6"/>
    <w:rsid w:val="00A91283"/>
    <w:rsid w:val="00AA132F"/>
    <w:rsid w:val="00AC63FC"/>
    <w:rsid w:val="00AE11E8"/>
    <w:rsid w:val="00AF662A"/>
    <w:rsid w:val="00B13941"/>
    <w:rsid w:val="00B340A8"/>
    <w:rsid w:val="00B40BDD"/>
    <w:rsid w:val="00B40E12"/>
    <w:rsid w:val="00B435B8"/>
    <w:rsid w:val="00B4499C"/>
    <w:rsid w:val="00B56992"/>
    <w:rsid w:val="00B6263E"/>
    <w:rsid w:val="00B63E21"/>
    <w:rsid w:val="00B653B7"/>
    <w:rsid w:val="00B66A14"/>
    <w:rsid w:val="00B7250F"/>
    <w:rsid w:val="00B851DA"/>
    <w:rsid w:val="00BC4FAB"/>
    <w:rsid w:val="00BC6DA7"/>
    <w:rsid w:val="00BE051D"/>
    <w:rsid w:val="00C456D4"/>
    <w:rsid w:val="00C602B2"/>
    <w:rsid w:val="00C70C90"/>
    <w:rsid w:val="00C7374B"/>
    <w:rsid w:val="00C8109F"/>
    <w:rsid w:val="00C836F3"/>
    <w:rsid w:val="00C8627E"/>
    <w:rsid w:val="00C90112"/>
    <w:rsid w:val="00C97B11"/>
    <w:rsid w:val="00CB039A"/>
    <w:rsid w:val="00CB0761"/>
    <w:rsid w:val="00CC0C58"/>
    <w:rsid w:val="00CC29BF"/>
    <w:rsid w:val="00CD515D"/>
    <w:rsid w:val="00CD7F92"/>
    <w:rsid w:val="00CE10F2"/>
    <w:rsid w:val="00CE2B0E"/>
    <w:rsid w:val="00CF22F6"/>
    <w:rsid w:val="00CF6830"/>
    <w:rsid w:val="00D00EF4"/>
    <w:rsid w:val="00D019BC"/>
    <w:rsid w:val="00D10BFA"/>
    <w:rsid w:val="00D10F00"/>
    <w:rsid w:val="00D150D8"/>
    <w:rsid w:val="00D300CE"/>
    <w:rsid w:val="00D306AD"/>
    <w:rsid w:val="00D408F7"/>
    <w:rsid w:val="00D45AF7"/>
    <w:rsid w:val="00D466AF"/>
    <w:rsid w:val="00D72E8D"/>
    <w:rsid w:val="00D73A8C"/>
    <w:rsid w:val="00D75112"/>
    <w:rsid w:val="00DA117F"/>
    <w:rsid w:val="00DA17FB"/>
    <w:rsid w:val="00DB7EBA"/>
    <w:rsid w:val="00DC058D"/>
    <w:rsid w:val="00DC0637"/>
    <w:rsid w:val="00DC1E10"/>
    <w:rsid w:val="00DC7C84"/>
    <w:rsid w:val="00DC7D3A"/>
    <w:rsid w:val="00DD2CF9"/>
    <w:rsid w:val="00DE2882"/>
    <w:rsid w:val="00DE46DB"/>
    <w:rsid w:val="00DE66F3"/>
    <w:rsid w:val="00E135B4"/>
    <w:rsid w:val="00E24673"/>
    <w:rsid w:val="00E24898"/>
    <w:rsid w:val="00E355EE"/>
    <w:rsid w:val="00E61F53"/>
    <w:rsid w:val="00E8076C"/>
    <w:rsid w:val="00E82EAB"/>
    <w:rsid w:val="00EA20E5"/>
    <w:rsid w:val="00EA2756"/>
    <w:rsid w:val="00EA4B94"/>
    <w:rsid w:val="00EA60D4"/>
    <w:rsid w:val="00EA694A"/>
    <w:rsid w:val="00EE1E2F"/>
    <w:rsid w:val="00EE39ED"/>
    <w:rsid w:val="00EE4460"/>
    <w:rsid w:val="00EF4E2B"/>
    <w:rsid w:val="00F0293A"/>
    <w:rsid w:val="00F04E9E"/>
    <w:rsid w:val="00F10FAD"/>
    <w:rsid w:val="00F13C70"/>
    <w:rsid w:val="00F146E3"/>
    <w:rsid w:val="00F22F5E"/>
    <w:rsid w:val="00F35094"/>
    <w:rsid w:val="00F37C83"/>
    <w:rsid w:val="00F56A75"/>
    <w:rsid w:val="00F60B45"/>
    <w:rsid w:val="00F64FB6"/>
    <w:rsid w:val="00F82862"/>
    <w:rsid w:val="00F95E8D"/>
    <w:rsid w:val="00F968B1"/>
    <w:rsid w:val="00F974D9"/>
    <w:rsid w:val="00FA1A9D"/>
    <w:rsid w:val="00FA724C"/>
    <w:rsid w:val="00FA74C6"/>
    <w:rsid w:val="00FA7A79"/>
    <w:rsid w:val="00FA7D51"/>
    <w:rsid w:val="00FB1299"/>
    <w:rsid w:val="00FD1497"/>
    <w:rsid w:val="00FE059A"/>
    <w:rsid w:val="00FE6FB4"/>
    <w:rsid w:val="00FF6C56"/>
    <w:rsid w:val="00FF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5B46CA2-4423-F44B-9D71-D9BC71AD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Mentionnonrsolue1">
    <w:name w:val="Mention non résolue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597">
      <w:bodyDiv w:val="1"/>
      <w:marLeft w:val="0"/>
      <w:marRight w:val="0"/>
      <w:marTop w:val="0"/>
      <w:marBottom w:val="0"/>
      <w:divBdr>
        <w:top w:val="none" w:sz="0" w:space="0" w:color="auto"/>
        <w:left w:val="none" w:sz="0" w:space="0" w:color="auto"/>
        <w:bottom w:val="none" w:sz="0" w:space="0" w:color="auto"/>
        <w:right w:val="none" w:sz="0" w:space="0" w:color="auto"/>
      </w:divBdr>
      <w:divsChild>
        <w:div w:id="1671180605">
          <w:marLeft w:val="0"/>
          <w:marRight w:val="0"/>
          <w:marTop w:val="0"/>
          <w:marBottom w:val="0"/>
          <w:divBdr>
            <w:top w:val="none" w:sz="0" w:space="0" w:color="auto"/>
            <w:left w:val="none" w:sz="0" w:space="0" w:color="auto"/>
            <w:bottom w:val="none" w:sz="0" w:space="0" w:color="auto"/>
            <w:right w:val="none" w:sz="0" w:space="0" w:color="auto"/>
          </w:divBdr>
          <w:divsChild>
            <w:div w:id="168257889">
              <w:marLeft w:val="0"/>
              <w:marRight w:val="0"/>
              <w:marTop w:val="0"/>
              <w:marBottom w:val="0"/>
              <w:divBdr>
                <w:top w:val="none" w:sz="0" w:space="0" w:color="auto"/>
                <w:left w:val="none" w:sz="0" w:space="0" w:color="auto"/>
                <w:bottom w:val="none" w:sz="0" w:space="0" w:color="auto"/>
                <w:right w:val="none" w:sz="0" w:space="0" w:color="auto"/>
              </w:divBdr>
              <w:divsChild>
                <w:div w:id="4524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9624115">
      <w:bodyDiv w:val="1"/>
      <w:marLeft w:val="0"/>
      <w:marRight w:val="0"/>
      <w:marTop w:val="0"/>
      <w:marBottom w:val="0"/>
      <w:divBdr>
        <w:top w:val="none" w:sz="0" w:space="0" w:color="auto"/>
        <w:left w:val="none" w:sz="0" w:space="0" w:color="auto"/>
        <w:bottom w:val="none" w:sz="0" w:space="0" w:color="auto"/>
        <w:right w:val="none" w:sz="0" w:space="0" w:color="auto"/>
      </w:divBdr>
      <w:divsChild>
        <w:div w:id="608660802">
          <w:marLeft w:val="0"/>
          <w:marRight w:val="0"/>
          <w:marTop w:val="0"/>
          <w:marBottom w:val="0"/>
          <w:divBdr>
            <w:top w:val="none" w:sz="0" w:space="0" w:color="auto"/>
            <w:left w:val="none" w:sz="0" w:space="0" w:color="auto"/>
            <w:bottom w:val="none" w:sz="0" w:space="0" w:color="auto"/>
            <w:right w:val="none" w:sz="0" w:space="0" w:color="auto"/>
          </w:divBdr>
          <w:divsChild>
            <w:div w:id="1866629033">
              <w:marLeft w:val="0"/>
              <w:marRight w:val="0"/>
              <w:marTop w:val="0"/>
              <w:marBottom w:val="0"/>
              <w:divBdr>
                <w:top w:val="none" w:sz="0" w:space="0" w:color="auto"/>
                <w:left w:val="none" w:sz="0" w:space="0" w:color="auto"/>
                <w:bottom w:val="none" w:sz="0" w:space="0" w:color="auto"/>
                <w:right w:val="none" w:sz="0" w:space="0" w:color="auto"/>
              </w:divBdr>
              <w:divsChild>
                <w:div w:id="319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623423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8585741">
      <w:bodyDiv w:val="1"/>
      <w:marLeft w:val="0"/>
      <w:marRight w:val="0"/>
      <w:marTop w:val="0"/>
      <w:marBottom w:val="0"/>
      <w:divBdr>
        <w:top w:val="none" w:sz="0" w:space="0" w:color="auto"/>
        <w:left w:val="none" w:sz="0" w:space="0" w:color="auto"/>
        <w:bottom w:val="none" w:sz="0" w:space="0" w:color="auto"/>
        <w:right w:val="none" w:sz="0" w:space="0" w:color="auto"/>
      </w:divBdr>
    </w:div>
    <w:div w:id="806162339">
      <w:bodyDiv w:val="1"/>
      <w:marLeft w:val="0"/>
      <w:marRight w:val="0"/>
      <w:marTop w:val="0"/>
      <w:marBottom w:val="0"/>
      <w:divBdr>
        <w:top w:val="none" w:sz="0" w:space="0" w:color="auto"/>
        <w:left w:val="none" w:sz="0" w:space="0" w:color="auto"/>
        <w:bottom w:val="none" w:sz="0" w:space="0" w:color="auto"/>
        <w:right w:val="none" w:sz="0" w:space="0" w:color="auto"/>
      </w:divBdr>
      <w:divsChild>
        <w:div w:id="992760048">
          <w:marLeft w:val="0"/>
          <w:marRight w:val="0"/>
          <w:marTop w:val="0"/>
          <w:marBottom w:val="0"/>
          <w:divBdr>
            <w:top w:val="none" w:sz="0" w:space="0" w:color="auto"/>
            <w:left w:val="none" w:sz="0" w:space="0" w:color="auto"/>
            <w:bottom w:val="none" w:sz="0" w:space="0" w:color="auto"/>
            <w:right w:val="none" w:sz="0" w:space="0" w:color="auto"/>
          </w:divBdr>
          <w:divsChild>
            <w:div w:id="1580940614">
              <w:marLeft w:val="0"/>
              <w:marRight w:val="0"/>
              <w:marTop w:val="0"/>
              <w:marBottom w:val="0"/>
              <w:divBdr>
                <w:top w:val="none" w:sz="0" w:space="0" w:color="auto"/>
                <w:left w:val="none" w:sz="0" w:space="0" w:color="auto"/>
                <w:bottom w:val="none" w:sz="0" w:space="0" w:color="auto"/>
                <w:right w:val="none" w:sz="0" w:space="0" w:color="auto"/>
              </w:divBdr>
              <w:divsChild>
                <w:div w:id="9241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50372">
      <w:bodyDiv w:val="1"/>
      <w:marLeft w:val="0"/>
      <w:marRight w:val="0"/>
      <w:marTop w:val="0"/>
      <w:marBottom w:val="0"/>
      <w:divBdr>
        <w:top w:val="none" w:sz="0" w:space="0" w:color="auto"/>
        <w:left w:val="none" w:sz="0" w:space="0" w:color="auto"/>
        <w:bottom w:val="none" w:sz="0" w:space="0" w:color="auto"/>
        <w:right w:val="none" w:sz="0" w:space="0" w:color="auto"/>
      </w:divBdr>
      <w:divsChild>
        <w:div w:id="558244367">
          <w:marLeft w:val="0"/>
          <w:marRight w:val="0"/>
          <w:marTop w:val="0"/>
          <w:marBottom w:val="0"/>
          <w:divBdr>
            <w:top w:val="none" w:sz="0" w:space="0" w:color="auto"/>
            <w:left w:val="none" w:sz="0" w:space="0" w:color="auto"/>
            <w:bottom w:val="none" w:sz="0" w:space="0" w:color="auto"/>
            <w:right w:val="none" w:sz="0" w:space="0" w:color="auto"/>
          </w:divBdr>
          <w:divsChild>
            <w:div w:id="194970365">
              <w:marLeft w:val="0"/>
              <w:marRight w:val="0"/>
              <w:marTop w:val="0"/>
              <w:marBottom w:val="0"/>
              <w:divBdr>
                <w:top w:val="none" w:sz="0" w:space="0" w:color="auto"/>
                <w:left w:val="none" w:sz="0" w:space="0" w:color="auto"/>
                <w:bottom w:val="none" w:sz="0" w:space="0" w:color="auto"/>
                <w:right w:val="none" w:sz="0" w:space="0" w:color="auto"/>
              </w:divBdr>
              <w:divsChild>
                <w:div w:id="15161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1819596">
      <w:bodyDiv w:val="1"/>
      <w:marLeft w:val="0"/>
      <w:marRight w:val="0"/>
      <w:marTop w:val="0"/>
      <w:marBottom w:val="0"/>
      <w:divBdr>
        <w:top w:val="none" w:sz="0" w:space="0" w:color="auto"/>
        <w:left w:val="none" w:sz="0" w:space="0" w:color="auto"/>
        <w:bottom w:val="none" w:sz="0" w:space="0" w:color="auto"/>
        <w:right w:val="none" w:sz="0" w:space="0" w:color="auto"/>
      </w:divBdr>
      <w:divsChild>
        <w:div w:id="1618413994">
          <w:marLeft w:val="0"/>
          <w:marRight w:val="0"/>
          <w:marTop w:val="0"/>
          <w:marBottom w:val="0"/>
          <w:divBdr>
            <w:top w:val="none" w:sz="0" w:space="0" w:color="auto"/>
            <w:left w:val="none" w:sz="0" w:space="0" w:color="auto"/>
            <w:bottom w:val="none" w:sz="0" w:space="0" w:color="auto"/>
            <w:right w:val="none" w:sz="0" w:space="0" w:color="auto"/>
          </w:divBdr>
          <w:divsChild>
            <w:div w:id="639849380">
              <w:marLeft w:val="0"/>
              <w:marRight w:val="0"/>
              <w:marTop w:val="0"/>
              <w:marBottom w:val="0"/>
              <w:divBdr>
                <w:top w:val="none" w:sz="0" w:space="0" w:color="auto"/>
                <w:left w:val="none" w:sz="0" w:space="0" w:color="auto"/>
                <w:bottom w:val="none" w:sz="0" w:space="0" w:color="auto"/>
                <w:right w:val="none" w:sz="0" w:space="0" w:color="auto"/>
              </w:divBdr>
              <w:divsChild>
                <w:div w:id="12644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7587">
      <w:bodyDiv w:val="1"/>
      <w:marLeft w:val="0"/>
      <w:marRight w:val="0"/>
      <w:marTop w:val="0"/>
      <w:marBottom w:val="0"/>
      <w:divBdr>
        <w:top w:val="none" w:sz="0" w:space="0" w:color="auto"/>
        <w:left w:val="none" w:sz="0" w:space="0" w:color="auto"/>
        <w:bottom w:val="none" w:sz="0" w:space="0" w:color="auto"/>
        <w:right w:val="none" w:sz="0" w:space="0" w:color="auto"/>
      </w:divBdr>
    </w:div>
    <w:div w:id="1546721522">
      <w:bodyDiv w:val="1"/>
      <w:marLeft w:val="0"/>
      <w:marRight w:val="0"/>
      <w:marTop w:val="0"/>
      <w:marBottom w:val="0"/>
      <w:divBdr>
        <w:top w:val="none" w:sz="0" w:space="0" w:color="auto"/>
        <w:left w:val="none" w:sz="0" w:space="0" w:color="auto"/>
        <w:bottom w:val="none" w:sz="0" w:space="0" w:color="auto"/>
        <w:right w:val="none" w:sz="0" w:space="0" w:color="auto"/>
      </w:divBdr>
      <w:divsChild>
        <w:div w:id="465048563">
          <w:marLeft w:val="0"/>
          <w:marRight w:val="0"/>
          <w:marTop w:val="0"/>
          <w:marBottom w:val="0"/>
          <w:divBdr>
            <w:top w:val="none" w:sz="0" w:space="0" w:color="auto"/>
            <w:left w:val="none" w:sz="0" w:space="0" w:color="auto"/>
            <w:bottom w:val="none" w:sz="0" w:space="0" w:color="auto"/>
            <w:right w:val="none" w:sz="0" w:space="0" w:color="auto"/>
          </w:divBdr>
          <w:divsChild>
            <w:div w:id="574975535">
              <w:marLeft w:val="0"/>
              <w:marRight w:val="0"/>
              <w:marTop w:val="0"/>
              <w:marBottom w:val="0"/>
              <w:divBdr>
                <w:top w:val="none" w:sz="0" w:space="0" w:color="auto"/>
                <w:left w:val="none" w:sz="0" w:space="0" w:color="auto"/>
                <w:bottom w:val="none" w:sz="0" w:space="0" w:color="auto"/>
                <w:right w:val="none" w:sz="0" w:space="0" w:color="auto"/>
              </w:divBdr>
              <w:divsChild>
                <w:div w:id="10613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1134">
      <w:bodyDiv w:val="1"/>
      <w:marLeft w:val="0"/>
      <w:marRight w:val="0"/>
      <w:marTop w:val="0"/>
      <w:marBottom w:val="0"/>
      <w:divBdr>
        <w:top w:val="none" w:sz="0" w:space="0" w:color="auto"/>
        <w:left w:val="none" w:sz="0" w:space="0" w:color="auto"/>
        <w:bottom w:val="none" w:sz="0" w:space="0" w:color="auto"/>
        <w:right w:val="none" w:sz="0" w:space="0" w:color="auto"/>
      </w:divBdr>
      <w:divsChild>
        <w:div w:id="1773011440">
          <w:marLeft w:val="0"/>
          <w:marRight w:val="0"/>
          <w:marTop w:val="0"/>
          <w:marBottom w:val="0"/>
          <w:divBdr>
            <w:top w:val="none" w:sz="0" w:space="0" w:color="auto"/>
            <w:left w:val="none" w:sz="0" w:space="0" w:color="auto"/>
            <w:bottom w:val="none" w:sz="0" w:space="0" w:color="auto"/>
            <w:right w:val="none" w:sz="0" w:space="0" w:color="auto"/>
          </w:divBdr>
          <w:divsChild>
            <w:div w:id="738133058">
              <w:marLeft w:val="0"/>
              <w:marRight w:val="0"/>
              <w:marTop w:val="0"/>
              <w:marBottom w:val="0"/>
              <w:divBdr>
                <w:top w:val="none" w:sz="0" w:space="0" w:color="auto"/>
                <w:left w:val="none" w:sz="0" w:space="0" w:color="auto"/>
                <w:bottom w:val="none" w:sz="0" w:space="0" w:color="auto"/>
                <w:right w:val="none" w:sz="0" w:space="0" w:color="auto"/>
              </w:divBdr>
              <w:divsChild>
                <w:div w:id="12407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27384">
      <w:bodyDiv w:val="1"/>
      <w:marLeft w:val="0"/>
      <w:marRight w:val="0"/>
      <w:marTop w:val="0"/>
      <w:marBottom w:val="0"/>
      <w:divBdr>
        <w:top w:val="none" w:sz="0" w:space="0" w:color="auto"/>
        <w:left w:val="none" w:sz="0" w:space="0" w:color="auto"/>
        <w:bottom w:val="none" w:sz="0" w:space="0" w:color="auto"/>
        <w:right w:val="none" w:sz="0" w:space="0" w:color="auto"/>
      </w:divBdr>
    </w:div>
    <w:div w:id="1795175450">
      <w:bodyDiv w:val="1"/>
      <w:marLeft w:val="0"/>
      <w:marRight w:val="0"/>
      <w:marTop w:val="0"/>
      <w:marBottom w:val="0"/>
      <w:divBdr>
        <w:top w:val="none" w:sz="0" w:space="0" w:color="auto"/>
        <w:left w:val="none" w:sz="0" w:space="0" w:color="auto"/>
        <w:bottom w:val="none" w:sz="0" w:space="0" w:color="auto"/>
        <w:right w:val="none" w:sz="0" w:space="0" w:color="auto"/>
      </w:divBdr>
      <w:divsChild>
        <w:div w:id="635575224">
          <w:marLeft w:val="0"/>
          <w:marRight w:val="0"/>
          <w:marTop w:val="0"/>
          <w:marBottom w:val="0"/>
          <w:divBdr>
            <w:top w:val="none" w:sz="0" w:space="0" w:color="auto"/>
            <w:left w:val="none" w:sz="0" w:space="0" w:color="auto"/>
            <w:bottom w:val="none" w:sz="0" w:space="0" w:color="auto"/>
            <w:right w:val="none" w:sz="0" w:space="0" w:color="auto"/>
          </w:divBdr>
          <w:divsChild>
            <w:div w:id="261499070">
              <w:marLeft w:val="0"/>
              <w:marRight w:val="0"/>
              <w:marTop w:val="0"/>
              <w:marBottom w:val="0"/>
              <w:divBdr>
                <w:top w:val="none" w:sz="0" w:space="0" w:color="auto"/>
                <w:left w:val="none" w:sz="0" w:space="0" w:color="auto"/>
                <w:bottom w:val="none" w:sz="0" w:space="0" w:color="auto"/>
                <w:right w:val="none" w:sz="0" w:space="0" w:color="auto"/>
              </w:divBdr>
              <w:divsChild>
                <w:div w:id="257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2758">
      <w:bodyDiv w:val="1"/>
      <w:marLeft w:val="0"/>
      <w:marRight w:val="0"/>
      <w:marTop w:val="0"/>
      <w:marBottom w:val="0"/>
      <w:divBdr>
        <w:top w:val="none" w:sz="0" w:space="0" w:color="auto"/>
        <w:left w:val="none" w:sz="0" w:space="0" w:color="auto"/>
        <w:bottom w:val="none" w:sz="0" w:space="0" w:color="auto"/>
        <w:right w:val="none" w:sz="0" w:space="0" w:color="auto"/>
      </w:divBdr>
      <w:divsChild>
        <w:div w:id="682391720">
          <w:marLeft w:val="0"/>
          <w:marRight w:val="0"/>
          <w:marTop w:val="0"/>
          <w:marBottom w:val="0"/>
          <w:divBdr>
            <w:top w:val="none" w:sz="0" w:space="0" w:color="auto"/>
            <w:left w:val="none" w:sz="0" w:space="0" w:color="auto"/>
            <w:bottom w:val="none" w:sz="0" w:space="0" w:color="auto"/>
            <w:right w:val="none" w:sz="0" w:space="0" w:color="auto"/>
          </w:divBdr>
          <w:divsChild>
            <w:div w:id="1860579035">
              <w:marLeft w:val="0"/>
              <w:marRight w:val="0"/>
              <w:marTop w:val="0"/>
              <w:marBottom w:val="0"/>
              <w:divBdr>
                <w:top w:val="none" w:sz="0" w:space="0" w:color="auto"/>
                <w:left w:val="none" w:sz="0" w:space="0" w:color="auto"/>
                <w:bottom w:val="none" w:sz="0" w:space="0" w:color="auto"/>
                <w:right w:val="none" w:sz="0" w:space="0" w:color="auto"/>
              </w:divBdr>
              <w:divsChild>
                <w:div w:id="11904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8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lefebvre@univ-lille.fr"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336038" TargetMode="External"/><Relationship Id="rId12" Type="http://schemas.openxmlformats.org/officeDocument/2006/relationships/hyperlink" Target="mailto:michel.salzet@univ-lille.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ella.raffo-romero@univ-lille.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ie.duhamel@univ-lille.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entin.lemaire@univ-lille.fr" TargetMode="Externa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2552</Words>
  <Characters>14551</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17069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2019-09-09T12:25:00Z</dcterms:created>
  <dcterms:modified xsi:type="dcterms:W3CDTF">2019-09-10T15:40:00Z</dcterms:modified>
</cp:coreProperties>
</file>