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09F" w:rsidRPr="003437E8" w:rsidRDefault="00C3309F" w:rsidP="00C3309F">
      <w:pPr>
        <w:rPr>
          <w:bCs/>
        </w:rPr>
      </w:pPr>
      <w:bookmarkStart w:id="0" w:name="_GoBack"/>
      <w:bookmarkEnd w:id="0"/>
      <w:r w:rsidRPr="003437E8">
        <w:rPr>
          <w:bCs/>
        </w:rPr>
        <w:t>Dear Dr. Cao,</w:t>
      </w:r>
    </w:p>
    <w:p w:rsidR="00C3309F" w:rsidRDefault="00C3309F" w:rsidP="00C3309F">
      <w:pPr>
        <w:rPr>
          <w:bCs/>
        </w:rPr>
      </w:pPr>
      <w:r w:rsidRPr="003437E8">
        <w:rPr>
          <w:bCs/>
        </w:rPr>
        <w:t xml:space="preserve">Thank you for yours and the reviewer’s commentary on our manuscript. The feedback received has helped to improve this manuscript greatly. </w:t>
      </w:r>
      <w:r>
        <w:rPr>
          <w:bCs/>
        </w:rPr>
        <w:t>We</w:t>
      </w:r>
      <w:r w:rsidRPr="003437E8">
        <w:rPr>
          <w:bCs/>
        </w:rPr>
        <w:t xml:space="preserve"> believe that a video of our surgical protocol would be well </w:t>
      </w:r>
      <w:r>
        <w:rPr>
          <w:bCs/>
        </w:rPr>
        <w:t>received</w:t>
      </w:r>
      <w:r w:rsidRPr="003437E8">
        <w:rPr>
          <w:bCs/>
        </w:rPr>
        <w:t xml:space="preserve"> by your readership, not only in the field of descending thoracic aortic aneurysm research, but any lab looking for a guide to safe entry into the murine chest. Thank you to you and the reviewers for taking the time to so carefully read our manuscript. We look forward to answering any future questions. </w:t>
      </w:r>
    </w:p>
    <w:p w:rsidR="00C3309F" w:rsidRPr="003437E8" w:rsidRDefault="00C3309F" w:rsidP="00C3309F">
      <w:pPr>
        <w:rPr>
          <w:bCs/>
        </w:rPr>
      </w:pPr>
      <w:r>
        <w:rPr>
          <w:bCs/>
        </w:rPr>
        <w:t xml:space="preserve">We have modified the body of the text to reflect the reviewer’s commentary. We have also added a new Figure 2, which shows a high-resolution image of a typical aneurysm, and an example of how the dilation is measured using video micrometry. Nicholas Pope has been added as a coauthor, as he has been instrumental in the development of the TAA model, and helped us with these revisions. </w:t>
      </w:r>
    </w:p>
    <w:p w:rsidR="00C3309F" w:rsidRDefault="00C3309F" w:rsidP="00C3309F">
      <w:pPr>
        <w:rPr>
          <w:bCs/>
        </w:rPr>
      </w:pPr>
      <w:r w:rsidRPr="003437E8">
        <w:rPr>
          <w:bCs/>
        </w:rPr>
        <w:t>Sincerely,</w:t>
      </w:r>
    </w:p>
    <w:p w:rsidR="00C3309F" w:rsidRPr="003437E8" w:rsidRDefault="00C3309F" w:rsidP="00C3309F">
      <w:pPr>
        <w:rPr>
          <w:bCs/>
        </w:rPr>
      </w:pPr>
    </w:p>
    <w:p w:rsidR="00C3309F" w:rsidRPr="003437E8" w:rsidRDefault="00C3309F" w:rsidP="00C3309F">
      <w:pPr>
        <w:rPr>
          <w:bCs/>
        </w:rPr>
      </w:pPr>
      <w:r w:rsidRPr="003437E8">
        <w:rPr>
          <w:bCs/>
        </w:rPr>
        <w:t xml:space="preserve">Zachary </w:t>
      </w:r>
      <w:proofErr w:type="spellStart"/>
      <w:r w:rsidRPr="003437E8">
        <w:rPr>
          <w:bCs/>
        </w:rPr>
        <w:t>Tyerman</w:t>
      </w:r>
      <w:proofErr w:type="spellEnd"/>
      <w:r w:rsidRPr="003437E8">
        <w:rPr>
          <w:bCs/>
        </w:rPr>
        <w:t xml:space="preserve"> MD (first author) and Morgan Salmon PhD MBA (senior author) </w:t>
      </w:r>
    </w:p>
    <w:p w:rsidR="00603AA0" w:rsidRDefault="00603AA0"/>
    <w:sectPr w:rsidR="00603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9F"/>
    <w:rsid w:val="00603AA0"/>
    <w:rsid w:val="00C3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48CE"/>
  <w15:chartTrackingRefBased/>
  <w15:docId w15:val="{3CE41845-4EB7-4FD0-96AA-C1A4342C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Morgan Durette (msa5m)</dc:creator>
  <cp:keywords/>
  <dc:description/>
  <cp:lastModifiedBy>Salmon, Morgan Durette (msa5m)</cp:lastModifiedBy>
  <cp:revision>1</cp:revision>
  <dcterms:created xsi:type="dcterms:W3CDTF">2019-05-22T14:36:00Z</dcterms:created>
  <dcterms:modified xsi:type="dcterms:W3CDTF">2019-05-22T14:36:00Z</dcterms:modified>
</cp:coreProperties>
</file>