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242DF" w14:textId="059B7D43" w:rsidR="000E7E82" w:rsidRDefault="000E7E82" w:rsidP="000E7E82">
      <w:pPr>
        <w:rPr>
          <w:rFonts w:ascii="Helvetica" w:eastAsia="Times New Roman" w:hAnsi="Helvetica" w:cs="Times New Roman"/>
          <w:color w:val="000000"/>
          <w:sz w:val="21"/>
          <w:szCs w:val="21"/>
        </w:rPr>
      </w:pPr>
      <w:r w:rsidRPr="003509E7">
        <w:rPr>
          <w:rFonts w:ascii="Helvetica" w:eastAsia="Times New Roman" w:hAnsi="Helvetica" w:cs="Times New Roman"/>
          <w:b/>
          <w:color w:val="000000"/>
          <w:sz w:val="21"/>
          <w:szCs w:val="21"/>
          <w:lang w:val="en-US"/>
        </w:rPr>
        <w:t>RE:</w:t>
      </w:r>
      <w:r>
        <w:rPr>
          <w:rFonts w:ascii="Helvetica" w:eastAsia="Times New Roman" w:hAnsi="Helvetica" w:cs="Times New Roman"/>
          <w:b/>
          <w:color w:val="000000"/>
          <w:sz w:val="21"/>
          <w:szCs w:val="21"/>
          <w:lang w:val="en-US"/>
        </w:rPr>
        <w:tab/>
        <w:t xml:space="preserve">Rebuttal document </w:t>
      </w:r>
      <w:r w:rsidR="008424B0">
        <w:rPr>
          <w:rFonts w:ascii="Helvetica" w:eastAsia="Times New Roman" w:hAnsi="Helvetica" w:cs="Times New Roman"/>
          <w:b/>
          <w:color w:val="000000"/>
          <w:sz w:val="21"/>
          <w:szCs w:val="21"/>
          <w:lang w:val="en-US"/>
        </w:rPr>
        <w:t>for revision due Dec 17, 2019</w:t>
      </w:r>
      <w:r w:rsidRPr="006C53F9">
        <w:rPr>
          <w:rFonts w:ascii="Helvetica" w:eastAsia="Times New Roman" w:hAnsi="Helvetica" w:cs="Times New Roman"/>
          <w:color w:val="000000"/>
          <w:sz w:val="21"/>
          <w:szCs w:val="21"/>
        </w:rPr>
        <w:br/>
      </w:r>
      <w:r>
        <w:rPr>
          <w:rFonts w:ascii="Helvetica" w:eastAsia="Times New Roman" w:hAnsi="Helvetica" w:cs="Times New Roman"/>
          <w:b/>
          <w:color w:val="000000"/>
          <w:sz w:val="21"/>
          <w:szCs w:val="21"/>
        </w:rPr>
        <w:t>Ref</w:t>
      </w:r>
      <w:r w:rsidRPr="003509E7">
        <w:rPr>
          <w:rFonts w:ascii="Helvetica" w:eastAsia="Times New Roman" w:hAnsi="Helvetica" w:cs="Times New Roman"/>
          <w:b/>
          <w:color w:val="000000"/>
          <w:sz w:val="21"/>
          <w:szCs w:val="21"/>
        </w:rPr>
        <w:t>:</w:t>
      </w:r>
      <w:r w:rsidRPr="003509E7">
        <w:rPr>
          <w:rFonts w:ascii="Helvetica" w:eastAsia="Times New Roman" w:hAnsi="Helvetica" w:cs="Times New Roman"/>
          <w:color w:val="000000"/>
          <w:sz w:val="21"/>
          <w:szCs w:val="21"/>
        </w:rPr>
        <w:tab/>
        <w:t>JoVE60095</w:t>
      </w:r>
    </w:p>
    <w:p w14:paraId="1D9C7361" w14:textId="77777777" w:rsidR="000E7E82" w:rsidRDefault="000E7E82" w:rsidP="000E7E82">
      <w:pPr>
        <w:ind w:left="2160" w:hanging="2160"/>
        <w:rPr>
          <w:rFonts w:ascii="Helvetica" w:eastAsia="Times New Roman" w:hAnsi="Helvetica" w:cs="Times New Roman"/>
          <w:color w:val="000000"/>
          <w:sz w:val="21"/>
          <w:szCs w:val="21"/>
        </w:rPr>
      </w:pPr>
      <w:r w:rsidRPr="003509E7">
        <w:rPr>
          <w:rFonts w:ascii="Helvetica" w:eastAsia="Times New Roman" w:hAnsi="Helvetica" w:cs="Times New Roman"/>
          <w:b/>
          <w:color w:val="000000"/>
          <w:sz w:val="21"/>
          <w:szCs w:val="21"/>
          <w:lang w:val="en-US"/>
        </w:rPr>
        <w:t>Title:</w:t>
      </w:r>
      <w:r>
        <w:rPr>
          <w:rFonts w:ascii="Helvetica" w:eastAsia="Times New Roman" w:hAnsi="Helvetica" w:cs="Times New Roman"/>
          <w:b/>
          <w:color w:val="000000"/>
          <w:sz w:val="21"/>
          <w:szCs w:val="21"/>
          <w:lang w:val="en-US"/>
        </w:rPr>
        <w:t xml:space="preserve">    “</w:t>
      </w:r>
      <w:r w:rsidRPr="003509E7">
        <w:rPr>
          <w:rFonts w:ascii="Helvetica" w:eastAsia="Times New Roman" w:hAnsi="Helvetica" w:cs="Times New Roman"/>
          <w:color w:val="000000"/>
          <w:sz w:val="21"/>
          <w:szCs w:val="21"/>
          <w:lang w:val="en-US"/>
        </w:rPr>
        <w:t>A high-throughput in situ method for estimation of hepatocyte nuclear ploidy in mice”</w:t>
      </w:r>
      <w:r w:rsidRPr="003509E7">
        <w:rPr>
          <w:rFonts w:ascii="Helvetica" w:eastAsia="Times New Roman" w:hAnsi="Helvetica" w:cs="Times New Roman"/>
          <w:color w:val="000000"/>
          <w:sz w:val="21"/>
          <w:szCs w:val="21"/>
        </w:rPr>
        <w:t xml:space="preserve"> </w:t>
      </w:r>
    </w:p>
    <w:p w14:paraId="1A95C0CD" w14:textId="6621AA17" w:rsidR="000E7E82" w:rsidRDefault="000E7E82" w:rsidP="0051203B">
      <w:pPr>
        <w:contextualSpacing/>
        <w:rPr>
          <w:rFonts w:ascii="Helvetica" w:eastAsia="Times New Roman" w:hAnsi="Helvetica" w:cs="Times New Roman"/>
          <w:b/>
          <w:bCs/>
          <w:color w:val="000000"/>
          <w:sz w:val="21"/>
          <w:szCs w:val="21"/>
        </w:rPr>
      </w:pPr>
    </w:p>
    <w:p w14:paraId="348719E3" w14:textId="4EB3757D" w:rsidR="008424B0" w:rsidRDefault="008424B0" w:rsidP="0051203B">
      <w:pPr>
        <w:contextualSpacing/>
        <w:rPr>
          <w:rFonts w:ascii="Helvetica" w:eastAsia="Times New Roman" w:hAnsi="Helvetica" w:cs="Times New Roman"/>
          <w:bCs/>
          <w:color w:val="000000"/>
          <w:sz w:val="21"/>
          <w:szCs w:val="21"/>
        </w:rPr>
      </w:pPr>
      <w:r w:rsidRPr="008424B0">
        <w:rPr>
          <w:rFonts w:ascii="Helvetica" w:eastAsia="Times New Roman" w:hAnsi="Helvetica" w:cs="Times New Roman"/>
          <w:bCs/>
          <w:color w:val="000000"/>
          <w:sz w:val="21"/>
          <w:szCs w:val="21"/>
        </w:rPr>
        <w:t>Dear Editor,</w:t>
      </w:r>
    </w:p>
    <w:p w14:paraId="55AF1C8B" w14:textId="77777777" w:rsidR="008424B0" w:rsidRPr="008424B0" w:rsidRDefault="008424B0" w:rsidP="0051203B">
      <w:pPr>
        <w:contextualSpacing/>
        <w:rPr>
          <w:rFonts w:ascii="Helvetica" w:eastAsia="Times New Roman" w:hAnsi="Helvetica" w:cs="Times New Roman"/>
          <w:bCs/>
          <w:color w:val="000000"/>
          <w:sz w:val="21"/>
          <w:szCs w:val="21"/>
        </w:rPr>
      </w:pPr>
    </w:p>
    <w:p w14:paraId="7290BBC5" w14:textId="38BD3FF9" w:rsidR="008424B0" w:rsidRDefault="008424B0" w:rsidP="0051203B">
      <w:pPr>
        <w:contextualSpacing/>
        <w:rPr>
          <w:rFonts w:ascii="Helvetica" w:eastAsia="Times New Roman" w:hAnsi="Helvetica" w:cs="Times New Roman"/>
          <w:color w:val="000000"/>
          <w:sz w:val="21"/>
          <w:szCs w:val="21"/>
        </w:rPr>
      </w:pPr>
      <w:r>
        <w:rPr>
          <w:rFonts w:ascii="Helvetica" w:eastAsia="Times New Roman" w:hAnsi="Helvetica" w:cs="Times New Roman"/>
          <w:bCs/>
          <w:color w:val="000000"/>
          <w:sz w:val="21"/>
          <w:szCs w:val="21"/>
        </w:rPr>
        <w:t>The following document contains</w:t>
      </w:r>
      <w:r w:rsidRPr="008424B0">
        <w:rPr>
          <w:rFonts w:ascii="Helvetica" w:eastAsia="Times New Roman" w:hAnsi="Helvetica" w:cs="Times New Roman"/>
          <w:bCs/>
          <w:color w:val="000000"/>
          <w:sz w:val="21"/>
          <w:szCs w:val="21"/>
        </w:rPr>
        <w:t xml:space="preserve"> a comprehensive response to both the editorial and reviewer comments</w:t>
      </w:r>
      <w:r>
        <w:rPr>
          <w:rFonts w:ascii="Helvetica" w:eastAsia="Times New Roman" w:hAnsi="Helvetica" w:cs="Times New Roman"/>
          <w:bCs/>
          <w:color w:val="000000"/>
          <w:sz w:val="21"/>
          <w:szCs w:val="21"/>
        </w:rPr>
        <w:t xml:space="preserve">. The authors </w:t>
      </w:r>
      <w:r>
        <w:rPr>
          <w:rFonts w:ascii="Helvetica" w:eastAsia="Times New Roman" w:hAnsi="Helvetica" w:cs="Times New Roman"/>
          <w:color w:val="000000"/>
          <w:sz w:val="21"/>
          <w:szCs w:val="21"/>
        </w:rPr>
        <w:t>comments are highlighted (</w:t>
      </w:r>
      <w:r w:rsidRPr="00223C10">
        <w:rPr>
          <w:rFonts w:ascii="Helvetica" w:eastAsia="Times New Roman" w:hAnsi="Helvetica" w:cs="Times New Roman"/>
          <w:i/>
          <w:color w:val="FF0000"/>
          <w:sz w:val="21"/>
          <w:szCs w:val="21"/>
        </w:rPr>
        <w:t>in red</w:t>
      </w:r>
      <w:r>
        <w:rPr>
          <w:rFonts w:ascii="Helvetica" w:eastAsia="Times New Roman" w:hAnsi="Helvetica" w:cs="Times New Roman"/>
          <w:color w:val="000000"/>
          <w:sz w:val="21"/>
          <w:szCs w:val="21"/>
        </w:rPr>
        <w:t>).</w:t>
      </w:r>
    </w:p>
    <w:p w14:paraId="689503F0" w14:textId="77777777" w:rsidR="008424B0" w:rsidRDefault="008424B0" w:rsidP="0051203B">
      <w:pPr>
        <w:contextualSpacing/>
        <w:rPr>
          <w:rFonts w:ascii="Helvetica" w:eastAsia="Times New Roman" w:hAnsi="Helvetica" w:cs="Times New Roman"/>
          <w:color w:val="000000"/>
          <w:sz w:val="21"/>
          <w:szCs w:val="21"/>
        </w:rPr>
      </w:pPr>
    </w:p>
    <w:p w14:paraId="19737037" w14:textId="37C4FBE2" w:rsidR="008424B0" w:rsidRDefault="008424B0" w:rsidP="0051203B">
      <w:pPr>
        <w:contextualSpacing/>
        <w:rPr>
          <w:rFonts w:ascii="Helvetica" w:eastAsia="Times New Roman" w:hAnsi="Helvetica" w:cs="Times New Roman"/>
          <w:bCs/>
          <w:color w:val="000000"/>
          <w:sz w:val="21"/>
          <w:szCs w:val="21"/>
        </w:rPr>
      </w:pPr>
      <w:r>
        <w:rPr>
          <w:rFonts w:ascii="Helvetica" w:eastAsia="Times New Roman" w:hAnsi="Helvetica" w:cs="Times New Roman"/>
          <w:bCs/>
          <w:color w:val="000000"/>
          <w:sz w:val="21"/>
          <w:szCs w:val="21"/>
        </w:rPr>
        <w:t>Sincerely,</w:t>
      </w:r>
    </w:p>
    <w:p w14:paraId="1AFFE3F2" w14:textId="77777777" w:rsidR="008424B0" w:rsidRDefault="008424B0" w:rsidP="0051203B">
      <w:pPr>
        <w:contextualSpacing/>
        <w:rPr>
          <w:rFonts w:ascii="Helvetica" w:eastAsia="Times New Roman" w:hAnsi="Helvetica" w:cs="Times New Roman"/>
          <w:bCs/>
          <w:color w:val="000000"/>
          <w:sz w:val="21"/>
          <w:szCs w:val="21"/>
        </w:rPr>
      </w:pPr>
      <w:bookmarkStart w:id="0" w:name="_GoBack"/>
      <w:bookmarkEnd w:id="0"/>
    </w:p>
    <w:p w14:paraId="3A708F6F" w14:textId="6455E808" w:rsidR="008424B0" w:rsidRPr="008424B0" w:rsidRDefault="008424B0" w:rsidP="0051203B">
      <w:pPr>
        <w:contextualSpacing/>
        <w:rPr>
          <w:rFonts w:ascii="Helvetica" w:eastAsia="Times New Roman" w:hAnsi="Helvetica" w:cs="Times New Roman"/>
          <w:bCs/>
          <w:color w:val="000000"/>
          <w:sz w:val="21"/>
          <w:szCs w:val="21"/>
        </w:rPr>
      </w:pPr>
      <w:proofErr w:type="spellStart"/>
      <w:r>
        <w:rPr>
          <w:rFonts w:ascii="Helvetica" w:eastAsia="Times New Roman" w:hAnsi="Helvetica" w:cs="Times New Roman"/>
          <w:bCs/>
          <w:color w:val="000000"/>
          <w:sz w:val="21"/>
          <w:szCs w:val="21"/>
        </w:rPr>
        <w:t>Dr.</w:t>
      </w:r>
      <w:proofErr w:type="spellEnd"/>
      <w:r>
        <w:rPr>
          <w:rFonts w:ascii="Helvetica" w:eastAsia="Times New Roman" w:hAnsi="Helvetica" w:cs="Times New Roman"/>
          <w:bCs/>
          <w:color w:val="000000"/>
          <w:sz w:val="21"/>
          <w:szCs w:val="21"/>
        </w:rPr>
        <w:t xml:space="preserve"> Luke A. Noon</w:t>
      </w:r>
    </w:p>
    <w:p w14:paraId="79E36D63" w14:textId="24E85DA3" w:rsidR="008424B0" w:rsidRDefault="008424B0" w:rsidP="0051203B">
      <w:pPr>
        <w:contextualSpacing/>
        <w:rPr>
          <w:rFonts w:ascii="Helvetica" w:eastAsia="Times New Roman" w:hAnsi="Helvetica" w:cs="Times New Roman"/>
          <w:b/>
          <w:bCs/>
          <w:color w:val="000000"/>
          <w:sz w:val="21"/>
          <w:szCs w:val="21"/>
        </w:rPr>
      </w:pPr>
    </w:p>
    <w:p w14:paraId="015CF4A2" w14:textId="77777777" w:rsidR="008424B0" w:rsidRDefault="008424B0" w:rsidP="0051203B">
      <w:pPr>
        <w:contextualSpacing/>
        <w:rPr>
          <w:rFonts w:ascii="Helvetica" w:eastAsia="Times New Roman" w:hAnsi="Helvetica" w:cs="Times New Roman"/>
          <w:b/>
          <w:bCs/>
          <w:color w:val="000000"/>
          <w:sz w:val="21"/>
          <w:szCs w:val="21"/>
        </w:rPr>
      </w:pPr>
    </w:p>
    <w:p w14:paraId="3E0F4178" w14:textId="77777777" w:rsidR="008424B0" w:rsidRDefault="008424B0">
      <w:pPr>
        <w:rPr>
          <w:rFonts w:ascii="Helvetica" w:eastAsia="Times New Roman" w:hAnsi="Helvetica" w:cs="Times New Roman"/>
          <w:b/>
          <w:bCs/>
          <w:color w:val="000000"/>
          <w:sz w:val="21"/>
          <w:szCs w:val="21"/>
        </w:rPr>
      </w:pPr>
      <w:r>
        <w:rPr>
          <w:rFonts w:ascii="Helvetica" w:eastAsia="Times New Roman" w:hAnsi="Helvetica" w:cs="Times New Roman"/>
          <w:b/>
          <w:bCs/>
          <w:color w:val="000000"/>
          <w:sz w:val="21"/>
          <w:szCs w:val="21"/>
        </w:rPr>
        <w:br w:type="page"/>
      </w:r>
    </w:p>
    <w:p w14:paraId="58B44427" w14:textId="65D88265" w:rsidR="000F118D"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b/>
          <w:bCs/>
          <w:color w:val="000000"/>
          <w:sz w:val="21"/>
          <w:szCs w:val="21"/>
        </w:rPr>
        <w:lastRenderedPageBreak/>
        <w:t>Editorial comments:</w:t>
      </w:r>
      <w:r w:rsidRPr="00991195">
        <w:rPr>
          <w:rFonts w:ascii="Helvetica" w:eastAsia="Times New Roman" w:hAnsi="Helvetica" w:cs="Times New Roman"/>
          <w:color w:val="000000"/>
          <w:sz w:val="21"/>
          <w:szCs w:val="21"/>
        </w:rPr>
        <w:br/>
        <w:t>Please note that the editor has accepted all changes in the submitted revision to obtain a clean version of the manuscript. All editorial and reviewer comments are made on this clean version (see the attachment) and please use this updated version for future revisions.</w:t>
      </w:r>
      <w:r w:rsidRPr="00991195">
        <w:rPr>
          <w:rFonts w:ascii="Helvetica" w:eastAsia="Times New Roman" w:hAnsi="Helvetica" w:cs="Times New Roman"/>
          <w:color w:val="000000"/>
          <w:sz w:val="21"/>
          <w:szCs w:val="21"/>
        </w:rPr>
        <w:br/>
      </w:r>
      <w:r w:rsidRPr="00991195">
        <w:rPr>
          <w:rFonts w:ascii="Helvetica" w:eastAsia="Times New Roman" w:hAnsi="Helvetica" w:cs="Times New Roman"/>
          <w:color w:val="000000"/>
          <w:sz w:val="21"/>
          <w:szCs w:val="21"/>
        </w:rPr>
        <w:br/>
        <w:t>Changes to be made by the author(s):</w:t>
      </w:r>
      <w:r w:rsidRPr="00991195">
        <w:rPr>
          <w:rFonts w:ascii="Helvetica" w:eastAsia="Times New Roman" w:hAnsi="Helvetica" w:cs="Times New Roman"/>
          <w:color w:val="000000"/>
          <w:sz w:val="21"/>
          <w:szCs w:val="21"/>
        </w:rPr>
        <w:br/>
        <w:t>1. 1.1: Please specify the age, gender and type of animals used here.</w:t>
      </w:r>
    </w:p>
    <w:p w14:paraId="7EB01CB6" w14:textId="792E9431" w:rsidR="000F118D" w:rsidRPr="00223C10" w:rsidRDefault="000F118D" w:rsidP="0051203B">
      <w:pPr>
        <w:pStyle w:val="ListParagraph"/>
        <w:numPr>
          <w:ilvl w:val="0"/>
          <w:numId w:val="1"/>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The following text has been added</w:t>
      </w:r>
      <w:r w:rsidR="00554085" w:rsidRPr="00223C10">
        <w:rPr>
          <w:rFonts w:ascii="Helvetica" w:eastAsia="Times New Roman" w:hAnsi="Helvetica" w:cs="Times New Roman"/>
          <w:i/>
          <w:color w:val="FF0000"/>
          <w:sz w:val="21"/>
          <w:szCs w:val="21"/>
        </w:rPr>
        <w:t xml:space="preserve"> to step 1.1:</w:t>
      </w:r>
      <w:r w:rsidRPr="00223C10">
        <w:rPr>
          <w:rFonts w:ascii="Helvetica" w:eastAsia="Times New Roman" w:hAnsi="Helvetica" w:cs="Times New Roman"/>
          <w:i/>
          <w:color w:val="FF0000"/>
          <w:sz w:val="21"/>
          <w:szCs w:val="21"/>
        </w:rPr>
        <w:t xml:space="preserve"> “(all analyses have been performed using adult female C57BL/6 mice aged 12-16 weeks)”</w:t>
      </w:r>
    </w:p>
    <w:p w14:paraId="78C0DA94" w14:textId="1582C115" w:rsidR="000F118D"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2. 5.3: Please specify the parameters used here.</w:t>
      </w:r>
    </w:p>
    <w:p w14:paraId="06C17457" w14:textId="77777777" w:rsidR="00163A96" w:rsidRPr="00223C10" w:rsidRDefault="00554085" w:rsidP="00A65CE9">
      <w:pPr>
        <w:pStyle w:val="ListParagraph"/>
        <w:numPr>
          <w:ilvl w:val="0"/>
          <w:numId w:val="1"/>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Step </w:t>
      </w:r>
      <w:r w:rsidR="00A65CE9" w:rsidRPr="00223C10">
        <w:rPr>
          <w:rFonts w:ascii="Helvetica" w:eastAsia="Times New Roman" w:hAnsi="Helvetica" w:cs="Times New Roman"/>
          <w:i/>
          <w:color w:val="FF0000"/>
          <w:sz w:val="21"/>
          <w:szCs w:val="21"/>
        </w:rPr>
        <w:t xml:space="preserve">5.3 </w:t>
      </w:r>
      <w:r w:rsidRPr="00223C10">
        <w:rPr>
          <w:rFonts w:ascii="Helvetica" w:eastAsia="Times New Roman" w:hAnsi="Helvetica" w:cs="Times New Roman"/>
          <w:i/>
          <w:color w:val="FF0000"/>
          <w:sz w:val="21"/>
          <w:szCs w:val="21"/>
        </w:rPr>
        <w:t>and the</w:t>
      </w:r>
      <w:r w:rsidR="00A65CE9" w:rsidRPr="00223C10">
        <w:rPr>
          <w:rFonts w:ascii="Helvetica" w:eastAsia="Times New Roman" w:hAnsi="Helvetica" w:cs="Times New Roman"/>
          <w:i/>
          <w:color w:val="FF0000"/>
          <w:sz w:val="21"/>
          <w:szCs w:val="21"/>
        </w:rPr>
        <w:t xml:space="preserve"> note</w:t>
      </w:r>
      <w:r w:rsidRPr="00223C10">
        <w:rPr>
          <w:rFonts w:ascii="Helvetica" w:eastAsia="Times New Roman" w:hAnsi="Helvetica" w:cs="Times New Roman"/>
          <w:i/>
          <w:color w:val="FF0000"/>
          <w:sz w:val="21"/>
          <w:szCs w:val="21"/>
        </w:rPr>
        <w:t xml:space="preserve"> below have been edited to provide a clear description of</w:t>
      </w:r>
      <w:r w:rsidR="00A65CE9" w:rsidRPr="00223C10">
        <w:rPr>
          <w:rFonts w:ascii="Helvetica" w:eastAsia="Times New Roman" w:hAnsi="Helvetica" w:cs="Times New Roman"/>
          <w:i/>
          <w:color w:val="FF0000"/>
          <w:sz w:val="21"/>
          <w:szCs w:val="21"/>
        </w:rPr>
        <w:t xml:space="preserve"> these parameters </w:t>
      </w:r>
    </w:p>
    <w:p w14:paraId="72228A2B" w14:textId="77777777" w:rsidR="00163A96" w:rsidRPr="00223C10" w:rsidRDefault="00163A96" w:rsidP="00A65CE9">
      <w:pPr>
        <w:pStyle w:val="ListParagraph"/>
        <w:numPr>
          <w:ilvl w:val="0"/>
          <w:numId w:val="1"/>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The </w:t>
      </w:r>
      <w:r w:rsidR="00A65CE9" w:rsidRPr="00223C10">
        <w:rPr>
          <w:rFonts w:ascii="Helvetica" w:eastAsia="Times New Roman" w:hAnsi="Helvetica" w:cs="Times New Roman"/>
          <w:i/>
          <w:color w:val="FF0000"/>
          <w:sz w:val="21"/>
          <w:szCs w:val="21"/>
        </w:rPr>
        <w:t>values</w:t>
      </w:r>
      <w:r w:rsidRPr="00223C10">
        <w:rPr>
          <w:rFonts w:ascii="Helvetica" w:eastAsia="Times New Roman" w:hAnsi="Helvetica" w:cs="Times New Roman"/>
          <w:i/>
          <w:color w:val="FF0000"/>
          <w:sz w:val="21"/>
          <w:szCs w:val="21"/>
        </w:rPr>
        <w:t xml:space="preserve"> for minimal nuclear area and nuclear detection sensitivity used i</w:t>
      </w:r>
      <w:r w:rsidR="00A65CE9" w:rsidRPr="00223C10">
        <w:rPr>
          <w:rFonts w:ascii="Helvetica" w:eastAsia="Times New Roman" w:hAnsi="Helvetica" w:cs="Times New Roman"/>
          <w:i/>
          <w:color w:val="FF0000"/>
          <w:sz w:val="21"/>
          <w:szCs w:val="21"/>
        </w:rPr>
        <w:t>n the study</w:t>
      </w:r>
      <w:r w:rsidRPr="00223C10">
        <w:rPr>
          <w:rFonts w:ascii="Helvetica" w:eastAsia="Times New Roman" w:hAnsi="Helvetica" w:cs="Times New Roman"/>
          <w:i/>
          <w:color w:val="FF0000"/>
          <w:sz w:val="21"/>
          <w:szCs w:val="21"/>
        </w:rPr>
        <w:t xml:space="preserve"> are now provided in the NOTE below step 5.3 and we also offer a more detailed description of the nuclear size range of hepatocytes and non-hepatocytes in the mouse liver</w:t>
      </w:r>
    </w:p>
    <w:p w14:paraId="3887D4F1" w14:textId="57C650FE" w:rsidR="00A65CE9" w:rsidRPr="00223C10" w:rsidRDefault="00163A96" w:rsidP="00A65CE9">
      <w:pPr>
        <w:pStyle w:val="ListParagraph"/>
        <w:numPr>
          <w:ilvl w:val="0"/>
          <w:numId w:val="1"/>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F</w:t>
      </w:r>
      <w:r w:rsidR="00A65CE9" w:rsidRPr="00223C10">
        <w:rPr>
          <w:rFonts w:ascii="Helvetica" w:eastAsia="Times New Roman" w:hAnsi="Helvetica" w:cs="Times New Roman"/>
          <w:i/>
          <w:color w:val="FF0000"/>
          <w:sz w:val="21"/>
          <w:szCs w:val="21"/>
        </w:rPr>
        <w:t xml:space="preserve">igure 2D and the corresponding figure legend </w:t>
      </w:r>
      <w:r w:rsidRPr="00223C10">
        <w:rPr>
          <w:rFonts w:ascii="Helvetica" w:eastAsia="Times New Roman" w:hAnsi="Helvetica" w:cs="Times New Roman"/>
          <w:i/>
          <w:color w:val="FF0000"/>
          <w:sz w:val="21"/>
          <w:szCs w:val="21"/>
        </w:rPr>
        <w:t xml:space="preserve">have been modified </w:t>
      </w:r>
      <w:r w:rsidR="00A65CE9" w:rsidRPr="00223C10">
        <w:rPr>
          <w:rFonts w:ascii="Helvetica" w:eastAsia="Times New Roman" w:hAnsi="Helvetica" w:cs="Times New Roman"/>
          <w:i/>
          <w:color w:val="FF0000"/>
          <w:sz w:val="21"/>
          <w:szCs w:val="21"/>
        </w:rPr>
        <w:t xml:space="preserve">to </w:t>
      </w:r>
      <w:r w:rsidR="00E14B6E" w:rsidRPr="00223C10">
        <w:rPr>
          <w:rFonts w:ascii="Helvetica" w:eastAsia="Times New Roman" w:hAnsi="Helvetica" w:cs="Times New Roman"/>
          <w:i/>
          <w:color w:val="FF0000"/>
          <w:sz w:val="21"/>
          <w:szCs w:val="21"/>
        </w:rPr>
        <w:t xml:space="preserve">help describe in </w:t>
      </w:r>
      <w:r w:rsidR="00476F58" w:rsidRPr="00223C10">
        <w:rPr>
          <w:rFonts w:ascii="Helvetica" w:eastAsia="Times New Roman" w:hAnsi="Helvetica" w:cs="Times New Roman"/>
          <w:i/>
          <w:color w:val="FF0000"/>
          <w:sz w:val="21"/>
          <w:szCs w:val="21"/>
        </w:rPr>
        <w:t xml:space="preserve">more </w:t>
      </w:r>
      <w:r w:rsidR="00E14B6E" w:rsidRPr="00223C10">
        <w:rPr>
          <w:rFonts w:ascii="Helvetica" w:eastAsia="Times New Roman" w:hAnsi="Helvetica" w:cs="Times New Roman"/>
          <w:i/>
          <w:color w:val="FF0000"/>
          <w:sz w:val="21"/>
          <w:szCs w:val="21"/>
        </w:rPr>
        <w:t>practical terms</w:t>
      </w:r>
      <w:r w:rsidR="00A65CE9" w:rsidRPr="00223C10">
        <w:rPr>
          <w:rFonts w:ascii="Helvetica" w:eastAsia="Times New Roman" w:hAnsi="Helvetica" w:cs="Times New Roman"/>
          <w:i/>
          <w:color w:val="FF0000"/>
          <w:sz w:val="21"/>
          <w:szCs w:val="21"/>
        </w:rPr>
        <w:t xml:space="preserve"> how these parameters should be altered to achieve optimal nuclear segregation and thresholding for HNF4</w:t>
      </w:r>
      <w:r w:rsidR="00A65CE9" w:rsidRPr="00223C10">
        <w:rPr>
          <w:rFonts w:ascii="Symbol" w:eastAsia="Times New Roman" w:hAnsi="Symbol" w:cs="Times New Roman"/>
          <w:i/>
          <w:color w:val="FF0000"/>
          <w:sz w:val="21"/>
          <w:szCs w:val="21"/>
        </w:rPr>
        <w:t></w:t>
      </w:r>
      <w:r w:rsidR="00A65CE9" w:rsidRPr="00223C10">
        <w:rPr>
          <w:rFonts w:ascii="Helvetica" w:eastAsia="Times New Roman" w:hAnsi="Helvetica" w:cs="Times New Roman"/>
          <w:i/>
          <w:color w:val="FF0000"/>
          <w:sz w:val="21"/>
          <w:szCs w:val="21"/>
        </w:rPr>
        <w:t>.</w:t>
      </w:r>
    </w:p>
    <w:p w14:paraId="06241D7F" w14:textId="1DC2946C" w:rsidR="000F118D"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3. 5.4: Please specify the threshold intensity used here.</w:t>
      </w:r>
    </w:p>
    <w:p w14:paraId="4CC4B6AB" w14:textId="12AA59F7" w:rsidR="00F24A2F" w:rsidRPr="00223C10" w:rsidRDefault="00F24A2F" w:rsidP="00F24A2F">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lang w:val="en-US"/>
        </w:rPr>
        <w:t>The value of threshold intensity is relative and will depend on staining efficiency and acquisition settings such as laser intensity. It should therefore be standardized by the user.</w:t>
      </w:r>
    </w:p>
    <w:p w14:paraId="2C4A01A5" w14:textId="21F58BE0" w:rsidR="00AA1A02" w:rsidRPr="00223C10" w:rsidRDefault="00AA1A02" w:rsidP="00F24A2F">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We have added the text above to </w:t>
      </w:r>
      <w:r w:rsidRPr="00223C10">
        <w:rPr>
          <w:rFonts w:ascii="Helvetica" w:eastAsia="Times New Roman" w:hAnsi="Helvetica" w:cs="Times New Roman"/>
          <w:i/>
          <w:color w:val="FF0000"/>
          <w:sz w:val="21"/>
          <w:szCs w:val="21"/>
          <w:lang w:val="en-US"/>
        </w:rPr>
        <w:t xml:space="preserve">“CRITICAL STEP” </w:t>
      </w:r>
      <w:r w:rsidR="00163C52" w:rsidRPr="00223C10">
        <w:rPr>
          <w:rFonts w:ascii="Helvetica" w:eastAsia="Times New Roman" w:hAnsi="Helvetica" w:cs="Times New Roman"/>
          <w:i/>
          <w:color w:val="FF0000"/>
          <w:sz w:val="21"/>
          <w:szCs w:val="21"/>
          <w:lang w:val="en-US"/>
        </w:rPr>
        <w:t xml:space="preserve">section </w:t>
      </w:r>
      <w:r w:rsidRPr="00223C10">
        <w:rPr>
          <w:rFonts w:ascii="Helvetica" w:eastAsia="Times New Roman" w:hAnsi="Helvetica" w:cs="Times New Roman"/>
          <w:i/>
          <w:color w:val="FF0000"/>
          <w:sz w:val="21"/>
          <w:szCs w:val="21"/>
          <w:lang w:val="en-US"/>
        </w:rPr>
        <w:t>be</w:t>
      </w:r>
      <w:r w:rsidR="00163C52" w:rsidRPr="00223C10">
        <w:rPr>
          <w:rFonts w:ascii="Helvetica" w:eastAsia="Times New Roman" w:hAnsi="Helvetica" w:cs="Times New Roman"/>
          <w:i/>
          <w:color w:val="FF0000"/>
          <w:sz w:val="21"/>
          <w:szCs w:val="21"/>
          <w:lang w:val="en-US"/>
        </w:rPr>
        <w:t>neath</w:t>
      </w:r>
      <w:r w:rsidRPr="00223C10">
        <w:rPr>
          <w:rFonts w:ascii="Helvetica" w:eastAsia="Times New Roman" w:hAnsi="Helvetica" w:cs="Times New Roman"/>
          <w:i/>
          <w:color w:val="FF0000"/>
          <w:sz w:val="21"/>
          <w:szCs w:val="21"/>
          <w:lang w:val="en-US"/>
        </w:rPr>
        <w:t xml:space="preserve"> step 5.4. “</w:t>
      </w:r>
    </w:p>
    <w:p w14:paraId="4B2B2175" w14:textId="77777777" w:rsidR="000F118D"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4. Section 6.3: In the accompany video, will you demonstrate the analysis using your software? If so, software steps must be more explicitly explained ('click', 'select', etc.). Please add more specific details (e.g., button clicks or menu selections for software actions, numerical values for settings, etc.). For instance, combine the details regarding how to run the application in the supplemental file (section 2.3) with explanations of each step in section 6.3.</w:t>
      </w:r>
    </w:p>
    <w:p w14:paraId="3933230D" w14:textId="7238A4A8" w:rsidR="00795AB5" w:rsidRPr="00223C10" w:rsidRDefault="00127C91" w:rsidP="00795AB5">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Thank you for this comment. We agree with the editor that the new software is overlooked in the </w:t>
      </w:r>
      <w:r w:rsidR="009A7DB9" w:rsidRPr="00223C10">
        <w:rPr>
          <w:rFonts w:ascii="Helvetica" w:eastAsia="Times New Roman" w:hAnsi="Helvetica" w:cs="Times New Roman"/>
          <w:i/>
          <w:color w:val="FF0000"/>
          <w:sz w:val="21"/>
          <w:szCs w:val="21"/>
        </w:rPr>
        <w:t xml:space="preserve">current </w:t>
      </w:r>
      <w:r w:rsidRPr="00223C10">
        <w:rPr>
          <w:rFonts w:ascii="Helvetica" w:eastAsia="Times New Roman" w:hAnsi="Helvetica" w:cs="Times New Roman"/>
          <w:i/>
          <w:color w:val="FF0000"/>
          <w:sz w:val="21"/>
          <w:szCs w:val="21"/>
        </w:rPr>
        <w:t xml:space="preserve">protocol. In the video, </w:t>
      </w:r>
      <w:r w:rsidR="00AC5BB4" w:rsidRPr="00223C10">
        <w:rPr>
          <w:rFonts w:ascii="Helvetica" w:eastAsia="Times New Roman" w:hAnsi="Helvetica" w:cs="Times New Roman"/>
          <w:i/>
          <w:color w:val="FF0000"/>
          <w:sz w:val="21"/>
          <w:szCs w:val="21"/>
        </w:rPr>
        <w:t xml:space="preserve">we </w:t>
      </w:r>
      <w:r w:rsidR="009A7DB9" w:rsidRPr="00223C10">
        <w:rPr>
          <w:rFonts w:ascii="Helvetica" w:eastAsia="Times New Roman" w:hAnsi="Helvetica" w:cs="Times New Roman"/>
          <w:i/>
          <w:color w:val="FF0000"/>
          <w:sz w:val="21"/>
          <w:szCs w:val="21"/>
        </w:rPr>
        <w:t>intend to</w:t>
      </w:r>
      <w:r w:rsidRPr="00223C10">
        <w:rPr>
          <w:rFonts w:ascii="Helvetica" w:eastAsia="Times New Roman" w:hAnsi="Helvetica" w:cs="Times New Roman"/>
          <w:i/>
          <w:color w:val="FF0000"/>
          <w:sz w:val="21"/>
          <w:szCs w:val="21"/>
        </w:rPr>
        <w:t xml:space="preserve"> demonstrate the analysis using the software. </w:t>
      </w:r>
      <w:r w:rsidR="009A7DB9" w:rsidRPr="00223C10">
        <w:rPr>
          <w:rFonts w:ascii="Helvetica" w:eastAsia="Times New Roman" w:hAnsi="Helvetica" w:cs="Times New Roman"/>
          <w:i/>
          <w:color w:val="FF0000"/>
          <w:sz w:val="21"/>
          <w:szCs w:val="21"/>
        </w:rPr>
        <w:t>We</w:t>
      </w:r>
      <w:r w:rsidRPr="00223C10">
        <w:rPr>
          <w:rFonts w:ascii="Helvetica" w:eastAsia="Times New Roman" w:hAnsi="Helvetica" w:cs="Times New Roman"/>
          <w:i/>
          <w:color w:val="FF0000"/>
          <w:sz w:val="21"/>
          <w:szCs w:val="21"/>
        </w:rPr>
        <w:t xml:space="preserve"> have</w:t>
      </w:r>
      <w:r w:rsidR="009A7DB9" w:rsidRPr="00223C10">
        <w:rPr>
          <w:rFonts w:ascii="Helvetica" w:eastAsia="Times New Roman" w:hAnsi="Helvetica" w:cs="Times New Roman"/>
          <w:i/>
          <w:color w:val="FF0000"/>
          <w:sz w:val="21"/>
          <w:szCs w:val="21"/>
        </w:rPr>
        <w:t xml:space="preserve"> now</w:t>
      </w:r>
      <w:r w:rsidRPr="00223C10">
        <w:rPr>
          <w:rFonts w:ascii="Helvetica" w:eastAsia="Times New Roman" w:hAnsi="Helvetica" w:cs="Times New Roman"/>
          <w:i/>
          <w:color w:val="FF0000"/>
          <w:sz w:val="21"/>
          <w:szCs w:val="21"/>
        </w:rPr>
        <w:t xml:space="preserve"> edited the protocol </w:t>
      </w:r>
      <w:r w:rsidR="009A7DB9" w:rsidRPr="00223C10">
        <w:rPr>
          <w:rFonts w:ascii="Helvetica" w:eastAsia="Times New Roman" w:hAnsi="Helvetica" w:cs="Times New Roman"/>
          <w:i/>
          <w:color w:val="FF0000"/>
          <w:sz w:val="21"/>
          <w:szCs w:val="21"/>
        </w:rPr>
        <w:t>as requested</w:t>
      </w:r>
      <w:r w:rsidRPr="00223C10">
        <w:rPr>
          <w:rFonts w:ascii="Helvetica" w:eastAsia="Times New Roman" w:hAnsi="Helvetica" w:cs="Times New Roman"/>
          <w:i/>
          <w:color w:val="FF0000"/>
          <w:sz w:val="21"/>
          <w:szCs w:val="21"/>
        </w:rPr>
        <w:t xml:space="preserve"> to add</w:t>
      </w:r>
      <w:r w:rsidR="009A7DB9" w:rsidRPr="00223C10">
        <w:rPr>
          <w:rFonts w:ascii="Helvetica" w:eastAsia="Times New Roman" w:hAnsi="Helvetica" w:cs="Times New Roman"/>
          <w:i/>
          <w:color w:val="FF0000"/>
          <w:sz w:val="21"/>
          <w:szCs w:val="21"/>
        </w:rPr>
        <w:t xml:space="preserve"> explicit</w:t>
      </w:r>
      <w:r w:rsidRPr="00223C10">
        <w:rPr>
          <w:rFonts w:ascii="Helvetica" w:eastAsia="Times New Roman" w:hAnsi="Helvetica" w:cs="Times New Roman"/>
          <w:i/>
          <w:color w:val="FF0000"/>
          <w:sz w:val="21"/>
          <w:szCs w:val="21"/>
        </w:rPr>
        <w:t xml:space="preserve"> steps </w:t>
      </w:r>
      <w:r w:rsidR="009A7DB9" w:rsidRPr="00223C10">
        <w:rPr>
          <w:rFonts w:ascii="Helvetica" w:eastAsia="Times New Roman" w:hAnsi="Helvetica" w:cs="Times New Roman"/>
          <w:i/>
          <w:color w:val="FF0000"/>
          <w:sz w:val="21"/>
          <w:szCs w:val="21"/>
        </w:rPr>
        <w:t xml:space="preserve">showing how to </w:t>
      </w:r>
      <w:r w:rsidRPr="00223C10">
        <w:rPr>
          <w:rFonts w:ascii="Helvetica" w:eastAsia="Times New Roman" w:hAnsi="Helvetica" w:cs="Times New Roman"/>
          <w:i/>
          <w:color w:val="FF0000"/>
          <w:sz w:val="21"/>
          <w:szCs w:val="21"/>
        </w:rPr>
        <w:t>instal</w:t>
      </w:r>
      <w:r w:rsidR="006C6B97" w:rsidRPr="00223C10">
        <w:rPr>
          <w:rFonts w:ascii="Helvetica" w:eastAsia="Times New Roman" w:hAnsi="Helvetica" w:cs="Times New Roman"/>
          <w:i/>
          <w:color w:val="FF0000"/>
          <w:sz w:val="21"/>
          <w:szCs w:val="21"/>
        </w:rPr>
        <w:t>l</w:t>
      </w:r>
      <w:r w:rsidRPr="00223C10">
        <w:rPr>
          <w:rFonts w:ascii="Helvetica" w:eastAsia="Times New Roman" w:hAnsi="Helvetica" w:cs="Times New Roman"/>
          <w:i/>
          <w:color w:val="FF0000"/>
          <w:sz w:val="21"/>
          <w:szCs w:val="21"/>
        </w:rPr>
        <w:t xml:space="preserve">, </w:t>
      </w:r>
      <w:r w:rsidR="006C6B97" w:rsidRPr="00223C10">
        <w:rPr>
          <w:rFonts w:ascii="Helvetica" w:eastAsia="Times New Roman" w:hAnsi="Helvetica" w:cs="Times New Roman"/>
          <w:i/>
          <w:color w:val="FF0000"/>
          <w:sz w:val="21"/>
          <w:szCs w:val="21"/>
        </w:rPr>
        <w:t>input data</w:t>
      </w:r>
      <w:r w:rsidRPr="00223C10">
        <w:rPr>
          <w:rFonts w:ascii="Helvetica" w:eastAsia="Times New Roman" w:hAnsi="Helvetica" w:cs="Times New Roman"/>
          <w:i/>
          <w:color w:val="FF0000"/>
          <w:sz w:val="21"/>
          <w:szCs w:val="21"/>
        </w:rPr>
        <w:t xml:space="preserve"> and </w:t>
      </w:r>
      <w:r w:rsidR="006C6B97" w:rsidRPr="00223C10">
        <w:rPr>
          <w:rFonts w:ascii="Helvetica" w:eastAsia="Times New Roman" w:hAnsi="Helvetica" w:cs="Times New Roman"/>
          <w:i/>
          <w:color w:val="FF0000"/>
          <w:sz w:val="21"/>
          <w:szCs w:val="21"/>
        </w:rPr>
        <w:t>run</w:t>
      </w:r>
      <w:r w:rsidRPr="00223C10">
        <w:rPr>
          <w:rFonts w:ascii="Helvetica" w:eastAsia="Times New Roman" w:hAnsi="Helvetica" w:cs="Times New Roman"/>
          <w:i/>
          <w:color w:val="FF0000"/>
          <w:sz w:val="21"/>
          <w:szCs w:val="21"/>
        </w:rPr>
        <w:t xml:space="preserve"> the application (</w:t>
      </w:r>
      <w:r w:rsidR="00DC0C51" w:rsidRPr="00223C10">
        <w:rPr>
          <w:rFonts w:ascii="Helvetica" w:eastAsia="Times New Roman" w:hAnsi="Helvetica" w:cs="Times New Roman"/>
          <w:i/>
          <w:color w:val="FF0000"/>
          <w:sz w:val="21"/>
          <w:szCs w:val="21"/>
        </w:rPr>
        <w:t>new steps 6.3.1 to 6.3.3 adapted</w:t>
      </w:r>
      <w:r w:rsidRPr="00223C10">
        <w:rPr>
          <w:rFonts w:ascii="Helvetica" w:eastAsia="Times New Roman" w:hAnsi="Helvetica" w:cs="Times New Roman"/>
          <w:i/>
          <w:color w:val="FF0000"/>
          <w:sz w:val="21"/>
          <w:szCs w:val="21"/>
        </w:rPr>
        <w:t xml:space="preserve"> from the </w:t>
      </w:r>
      <w:r w:rsidR="009A7DB9" w:rsidRPr="00223C10">
        <w:rPr>
          <w:rFonts w:ascii="Helvetica" w:eastAsia="Times New Roman" w:hAnsi="Helvetica" w:cs="Times New Roman"/>
          <w:i/>
          <w:color w:val="FF0000"/>
          <w:sz w:val="21"/>
          <w:szCs w:val="21"/>
        </w:rPr>
        <w:t>s</w:t>
      </w:r>
      <w:r w:rsidRPr="00223C10">
        <w:rPr>
          <w:rFonts w:ascii="Helvetica" w:eastAsia="Times New Roman" w:hAnsi="Helvetica" w:cs="Times New Roman"/>
          <w:i/>
          <w:color w:val="FF0000"/>
          <w:sz w:val="21"/>
          <w:szCs w:val="21"/>
        </w:rPr>
        <w:t>upplementary document</w:t>
      </w:r>
      <w:r w:rsidR="009A7DB9" w:rsidRPr="00223C10">
        <w:rPr>
          <w:rFonts w:ascii="Helvetica" w:eastAsia="Times New Roman" w:hAnsi="Helvetica" w:cs="Times New Roman"/>
          <w:i/>
          <w:color w:val="FF0000"/>
          <w:sz w:val="21"/>
          <w:szCs w:val="21"/>
        </w:rPr>
        <w:t xml:space="preserve"> as suggested</w:t>
      </w:r>
      <w:r w:rsidRPr="00223C10">
        <w:rPr>
          <w:rFonts w:ascii="Helvetica" w:eastAsia="Times New Roman" w:hAnsi="Helvetica" w:cs="Times New Roman"/>
          <w:i/>
          <w:color w:val="FF0000"/>
          <w:sz w:val="21"/>
          <w:szCs w:val="21"/>
        </w:rPr>
        <w:t>). A new Figure 3 has</w:t>
      </w:r>
      <w:r w:rsidR="009A7DB9" w:rsidRPr="00223C10">
        <w:rPr>
          <w:rFonts w:ascii="Helvetica" w:eastAsia="Times New Roman" w:hAnsi="Helvetica" w:cs="Times New Roman"/>
          <w:i/>
          <w:color w:val="FF0000"/>
          <w:sz w:val="21"/>
          <w:szCs w:val="21"/>
        </w:rPr>
        <w:t xml:space="preserve"> also</w:t>
      </w:r>
      <w:r w:rsidRPr="00223C10">
        <w:rPr>
          <w:rFonts w:ascii="Helvetica" w:eastAsia="Times New Roman" w:hAnsi="Helvetica" w:cs="Times New Roman"/>
          <w:i/>
          <w:color w:val="FF0000"/>
          <w:sz w:val="21"/>
          <w:szCs w:val="21"/>
        </w:rPr>
        <w:t xml:space="preserve"> been added</w:t>
      </w:r>
      <w:r w:rsidR="009A7DB9" w:rsidRPr="00223C10">
        <w:rPr>
          <w:rFonts w:ascii="Helvetica" w:eastAsia="Times New Roman" w:hAnsi="Helvetica" w:cs="Times New Roman"/>
          <w:i/>
          <w:color w:val="FF0000"/>
          <w:sz w:val="21"/>
          <w:szCs w:val="21"/>
        </w:rPr>
        <w:t>, which</w:t>
      </w:r>
      <w:r w:rsidRPr="00223C10">
        <w:rPr>
          <w:rFonts w:ascii="Helvetica" w:eastAsia="Times New Roman" w:hAnsi="Helvetica" w:cs="Times New Roman"/>
          <w:i/>
          <w:color w:val="FF0000"/>
          <w:sz w:val="21"/>
          <w:szCs w:val="21"/>
        </w:rPr>
        <w:t xml:space="preserve"> contain</w:t>
      </w:r>
      <w:r w:rsidR="009A7DB9" w:rsidRPr="00223C10">
        <w:rPr>
          <w:rFonts w:ascii="Helvetica" w:eastAsia="Times New Roman" w:hAnsi="Helvetica" w:cs="Times New Roman"/>
          <w:i/>
          <w:color w:val="FF0000"/>
          <w:sz w:val="21"/>
          <w:szCs w:val="21"/>
        </w:rPr>
        <w:t>s</w:t>
      </w:r>
      <w:r w:rsidRPr="00223C10">
        <w:rPr>
          <w:rFonts w:ascii="Helvetica" w:eastAsia="Times New Roman" w:hAnsi="Helvetica" w:cs="Times New Roman"/>
          <w:i/>
          <w:color w:val="FF0000"/>
          <w:sz w:val="21"/>
          <w:szCs w:val="21"/>
        </w:rPr>
        <w:t xml:space="preserve"> screenshots </w:t>
      </w:r>
      <w:r w:rsidR="009A7DB9" w:rsidRPr="00223C10">
        <w:rPr>
          <w:rFonts w:ascii="Helvetica" w:eastAsia="Times New Roman" w:hAnsi="Helvetica" w:cs="Times New Roman"/>
          <w:i/>
          <w:color w:val="FF0000"/>
          <w:sz w:val="21"/>
          <w:szCs w:val="21"/>
        </w:rPr>
        <w:t>illustrating</w:t>
      </w:r>
      <w:r w:rsidRPr="00223C10">
        <w:rPr>
          <w:rFonts w:ascii="Helvetica" w:eastAsia="Times New Roman" w:hAnsi="Helvetica" w:cs="Times New Roman"/>
          <w:i/>
          <w:color w:val="FF0000"/>
          <w:sz w:val="21"/>
          <w:szCs w:val="21"/>
        </w:rPr>
        <w:t xml:space="preserve"> data </w:t>
      </w:r>
      <w:r w:rsidR="009A7DB9" w:rsidRPr="00223C10">
        <w:rPr>
          <w:rFonts w:ascii="Helvetica" w:eastAsia="Times New Roman" w:hAnsi="Helvetica" w:cs="Times New Roman"/>
          <w:i/>
          <w:color w:val="FF0000"/>
          <w:sz w:val="21"/>
          <w:szCs w:val="21"/>
        </w:rPr>
        <w:t>formatting, software usage and data output</w:t>
      </w:r>
      <w:r w:rsidRPr="00223C10">
        <w:rPr>
          <w:rFonts w:ascii="Helvetica" w:eastAsia="Times New Roman" w:hAnsi="Helvetica" w:cs="Times New Roman"/>
          <w:i/>
          <w:color w:val="FF0000"/>
          <w:sz w:val="21"/>
          <w:szCs w:val="21"/>
        </w:rPr>
        <w:t xml:space="preserve">, and we have changed the highlighted yellow text accordingly. </w:t>
      </w:r>
      <w:r w:rsidR="009A7DB9" w:rsidRPr="00223C10">
        <w:rPr>
          <w:rFonts w:ascii="Helvetica" w:eastAsia="Times New Roman" w:hAnsi="Helvetica" w:cs="Times New Roman"/>
          <w:i/>
          <w:color w:val="FF0000"/>
          <w:sz w:val="21"/>
          <w:szCs w:val="21"/>
        </w:rPr>
        <w:t>We feel that the changes made</w:t>
      </w:r>
      <w:r w:rsidRPr="00223C10">
        <w:rPr>
          <w:rFonts w:ascii="Helvetica" w:eastAsia="Times New Roman" w:hAnsi="Helvetica" w:cs="Times New Roman"/>
          <w:i/>
          <w:color w:val="FF0000"/>
          <w:sz w:val="21"/>
          <w:szCs w:val="21"/>
        </w:rPr>
        <w:t xml:space="preserve"> greatly simplif</w:t>
      </w:r>
      <w:r w:rsidR="009A7DB9" w:rsidRPr="00223C10">
        <w:rPr>
          <w:rFonts w:ascii="Helvetica" w:eastAsia="Times New Roman" w:hAnsi="Helvetica" w:cs="Times New Roman"/>
          <w:i/>
          <w:color w:val="FF0000"/>
          <w:sz w:val="21"/>
          <w:szCs w:val="21"/>
        </w:rPr>
        <w:t>y</w:t>
      </w:r>
      <w:r w:rsidRPr="00223C10">
        <w:rPr>
          <w:rFonts w:ascii="Helvetica" w:eastAsia="Times New Roman" w:hAnsi="Helvetica" w:cs="Times New Roman"/>
          <w:i/>
          <w:color w:val="FF0000"/>
          <w:sz w:val="21"/>
          <w:szCs w:val="21"/>
        </w:rPr>
        <w:t xml:space="preserve"> the </w:t>
      </w:r>
      <w:r w:rsidR="009A7DB9" w:rsidRPr="00223C10">
        <w:rPr>
          <w:rFonts w:ascii="Helvetica" w:eastAsia="Times New Roman" w:hAnsi="Helvetica" w:cs="Times New Roman"/>
          <w:i/>
          <w:color w:val="FF0000"/>
          <w:sz w:val="21"/>
          <w:szCs w:val="21"/>
        </w:rPr>
        <w:t>methodology</w:t>
      </w:r>
      <w:r w:rsidRPr="00223C10">
        <w:rPr>
          <w:rFonts w:ascii="Helvetica" w:eastAsia="Times New Roman" w:hAnsi="Helvetica" w:cs="Times New Roman"/>
          <w:i/>
          <w:color w:val="FF0000"/>
          <w:sz w:val="21"/>
          <w:szCs w:val="21"/>
        </w:rPr>
        <w:t xml:space="preserve"> for the reader and helps bring the custom written program to centre stage.</w:t>
      </w:r>
    </w:p>
    <w:p w14:paraId="70DB7C4E" w14:textId="53258FEF" w:rsidR="000F118D"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5. Are any figures reprinted from a previous publication? If so,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91195">
        <w:rPr>
          <w:rFonts w:ascii="Helvetica" w:eastAsia="Times New Roman" w:hAnsi="Helvetica" w:cs="Times New Roman"/>
          <w:color w:val="000000"/>
          <w:sz w:val="21"/>
          <w:szCs w:val="21"/>
        </w:rPr>
        <w:t>docx</w:t>
      </w:r>
      <w:proofErr w:type="spellEnd"/>
      <w:r w:rsidRPr="00991195">
        <w:rPr>
          <w:rFonts w:ascii="Helvetica" w:eastAsia="Times New Roman" w:hAnsi="Helvetica" w:cs="Times New Roman"/>
          <w:color w:val="000000"/>
          <w:sz w:val="21"/>
          <w:szCs w:val="21"/>
        </w:rPr>
        <w:t xml:space="preserve"> file to your Editorial Manager account. The Figure must be cited appropriately in the Figure Legend, i.e. “This figure has been modified from [citation].”</w:t>
      </w:r>
    </w:p>
    <w:p w14:paraId="630FA168" w14:textId="6FD89B4C" w:rsidR="00D57CC2" w:rsidRPr="00223C10" w:rsidRDefault="00D57CC2" w:rsidP="0051203B">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The Figure 2 legend has </w:t>
      </w:r>
      <w:r w:rsidR="003649D8" w:rsidRPr="00223C10">
        <w:rPr>
          <w:rFonts w:ascii="Helvetica" w:eastAsia="Times New Roman" w:hAnsi="Helvetica" w:cs="Times New Roman"/>
          <w:i/>
          <w:color w:val="FF0000"/>
          <w:sz w:val="21"/>
          <w:szCs w:val="21"/>
        </w:rPr>
        <w:t xml:space="preserve">now </w:t>
      </w:r>
      <w:r w:rsidRPr="00223C10">
        <w:rPr>
          <w:rFonts w:ascii="Helvetica" w:eastAsia="Times New Roman" w:hAnsi="Helvetica" w:cs="Times New Roman"/>
          <w:i/>
          <w:color w:val="FF0000"/>
          <w:sz w:val="21"/>
          <w:szCs w:val="21"/>
        </w:rPr>
        <w:t xml:space="preserve">been </w:t>
      </w:r>
      <w:r w:rsidR="00163C52" w:rsidRPr="00223C10">
        <w:rPr>
          <w:rFonts w:ascii="Helvetica" w:eastAsia="Times New Roman" w:hAnsi="Helvetica" w:cs="Times New Roman"/>
          <w:i/>
          <w:color w:val="FF0000"/>
          <w:sz w:val="21"/>
          <w:szCs w:val="21"/>
        </w:rPr>
        <w:t>changed</w:t>
      </w:r>
      <w:r w:rsidRPr="00223C10">
        <w:rPr>
          <w:rFonts w:ascii="Helvetica" w:eastAsia="Times New Roman" w:hAnsi="Helvetica" w:cs="Times New Roman"/>
          <w:i/>
          <w:color w:val="FF0000"/>
          <w:sz w:val="21"/>
          <w:szCs w:val="21"/>
        </w:rPr>
        <w:t xml:space="preserve"> as recommended to state that “This figure has been modified from”. The data used in this figure comes from our PLOS Biology publication which has a Creative Commons License which enables free distribution</w:t>
      </w:r>
      <w:r w:rsidR="0005222B" w:rsidRPr="00223C10">
        <w:rPr>
          <w:rFonts w:ascii="Helvetica" w:eastAsia="Times New Roman" w:hAnsi="Helvetica" w:cs="Times New Roman"/>
          <w:i/>
          <w:color w:val="FF0000"/>
          <w:sz w:val="21"/>
          <w:szCs w:val="21"/>
        </w:rPr>
        <w:t>. Please advise as to whether any further permission is required</w:t>
      </w:r>
    </w:p>
    <w:p w14:paraId="4611835D" w14:textId="53FE7BC6" w:rsidR="000F118D"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6. Figures: Please include a space between the number and the units of the scale bar. Please delete the space before the percent sign.</w:t>
      </w:r>
    </w:p>
    <w:p w14:paraId="0AEB392B" w14:textId="4883BC1D" w:rsidR="00C802FD" w:rsidRPr="00223C10" w:rsidRDefault="00C802FD" w:rsidP="00E14B6E">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lastRenderedPageBreak/>
        <w:t xml:space="preserve">Spaces between the units and scale bar have </w:t>
      </w:r>
      <w:r w:rsidR="00163C52" w:rsidRPr="00223C10">
        <w:rPr>
          <w:rFonts w:ascii="Helvetica" w:eastAsia="Times New Roman" w:hAnsi="Helvetica" w:cs="Times New Roman"/>
          <w:i/>
          <w:color w:val="FF0000"/>
          <w:sz w:val="21"/>
          <w:szCs w:val="21"/>
        </w:rPr>
        <w:t xml:space="preserve">now </w:t>
      </w:r>
      <w:r w:rsidRPr="00223C10">
        <w:rPr>
          <w:rFonts w:ascii="Helvetica" w:eastAsia="Times New Roman" w:hAnsi="Helvetica" w:cs="Times New Roman"/>
          <w:i/>
          <w:color w:val="FF0000"/>
          <w:sz w:val="21"/>
          <w:szCs w:val="21"/>
        </w:rPr>
        <w:t>been checked and added in all figures</w:t>
      </w:r>
    </w:p>
    <w:p w14:paraId="6CCA7818" w14:textId="4130DF16" w:rsidR="00E14B6E" w:rsidRPr="00223C10" w:rsidRDefault="00E14B6E" w:rsidP="00E14B6E">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Spaces </w:t>
      </w:r>
      <w:r w:rsidR="00D57CC2" w:rsidRPr="00223C10">
        <w:rPr>
          <w:rFonts w:ascii="Helvetica" w:eastAsia="Times New Roman" w:hAnsi="Helvetica" w:cs="Times New Roman"/>
          <w:i/>
          <w:color w:val="FF0000"/>
          <w:sz w:val="21"/>
          <w:szCs w:val="21"/>
        </w:rPr>
        <w:t xml:space="preserve">before % </w:t>
      </w:r>
      <w:r w:rsidRPr="00223C10">
        <w:rPr>
          <w:rFonts w:ascii="Helvetica" w:eastAsia="Times New Roman" w:hAnsi="Helvetica" w:cs="Times New Roman"/>
          <w:i/>
          <w:color w:val="FF0000"/>
          <w:sz w:val="21"/>
          <w:szCs w:val="21"/>
        </w:rPr>
        <w:t>in Figure 4 have been deleted</w:t>
      </w:r>
    </w:p>
    <w:p w14:paraId="0EF663C3" w14:textId="77777777" w:rsidR="00DC0C51"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7. References: Please include volume, issue as well as page number for each reference.</w:t>
      </w:r>
    </w:p>
    <w:p w14:paraId="1D5DD861" w14:textId="7DAE97D1" w:rsidR="00DC0C51" w:rsidRPr="00223C10" w:rsidRDefault="00DC0C51" w:rsidP="00DC0C51">
      <w:pPr>
        <w:pStyle w:val="ListParagraph"/>
        <w:numPr>
          <w:ilvl w:val="0"/>
          <w:numId w:val="3"/>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References have been edited to include volume, issue and page number</w:t>
      </w:r>
    </w:p>
    <w:p w14:paraId="0CA0C8C5" w14:textId="5E0C0A5C" w:rsidR="000F118D" w:rsidRDefault="00991195" w:rsidP="0051203B">
      <w:pPr>
        <w:contextualSpacing/>
        <w:rPr>
          <w:rFonts w:ascii="Helvetica" w:eastAsia="Times New Roman" w:hAnsi="Helvetica" w:cs="Times New Roman"/>
          <w:b/>
          <w:bCs/>
          <w:color w:val="000000"/>
          <w:sz w:val="21"/>
          <w:szCs w:val="21"/>
        </w:rPr>
      </w:pPr>
      <w:r w:rsidRPr="00991195">
        <w:rPr>
          <w:rFonts w:ascii="Helvetica" w:eastAsia="Times New Roman" w:hAnsi="Helvetica" w:cs="Times New Roman"/>
          <w:color w:val="000000"/>
          <w:sz w:val="21"/>
          <w:szCs w:val="21"/>
        </w:rPr>
        <w:br/>
      </w:r>
      <w:r w:rsidRPr="00991195">
        <w:rPr>
          <w:rFonts w:ascii="Helvetica" w:eastAsia="Times New Roman" w:hAnsi="Helvetica" w:cs="Times New Roman"/>
          <w:color w:val="000000"/>
          <w:sz w:val="21"/>
          <w:szCs w:val="21"/>
        </w:rPr>
        <w:br/>
      </w:r>
    </w:p>
    <w:p w14:paraId="161339E6" w14:textId="77777777" w:rsidR="000F118D" w:rsidRDefault="000F118D" w:rsidP="0051203B">
      <w:pPr>
        <w:contextualSpacing/>
        <w:rPr>
          <w:rFonts w:ascii="Helvetica" w:eastAsia="Times New Roman" w:hAnsi="Helvetica" w:cs="Times New Roman"/>
          <w:b/>
          <w:bCs/>
          <w:color w:val="000000"/>
          <w:sz w:val="21"/>
          <w:szCs w:val="21"/>
        </w:rPr>
      </w:pPr>
      <w:r>
        <w:rPr>
          <w:rFonts w:ascii="Helvetica" w:eastAsia="Times New Roman" w:hAnsi="Helvetica" w:cs="Times New Roman"/>
          <w:b/>
          <w:bCs/>
          <w:color w:val="000000"/>
          <w:sz w:val="21"/>
          <w:szCs w:val="21"/>
        </w:rPr>
        <w:br w:type="page"/>
      </w:r>
    </w:p>
    <w:p w14:paraId="0D1212CB" w14:textId="77777777" w:rsidR="000F118D" w:rsidRDefault="00991195" w:rsidP="0051203B">
      <w:pPr>
        <w:contextualSpacing/>
        <w:rPr>
          <w:rFonts w:ascii="Helvetica" w:eastAsia="Times New Roman" w:hAnsi="Helvetica" w:cs="Times New Roman"/>
          <w:b/>
          <w:bCs/>
          <w:color w:val="000000"/>
          <w:sz w:val="21"/>
          <w:szCs w:val="21"/>
        </w:rPr>
      </w:pPr>
      <w:r w:rsidRPr="00991195">
        <w:rPr>
          <w:rFonts w:ascii="Helvetica" w:eastAsia="Times New Roman" w:hAnsi="Helvetica" w:cs="Times New Roman"/>
          <w:b/>
          <w:bCs/>
          <w:color w:val="000000"/>
          <w:sz w:val="21"/>
          <w:szCs w:val="21"/>
        </w:rPr>
        <w:lastRenderedPageBreak/>
        <w:t>Reviewers' comments:</w:t>
      </w:r>
      <w:r w:rsidRPr="00991195">
        <w:rPr>
          <w:rFonts w:ascii="Helvetica" w:eastAsia="Times New Roman" w:hAnsi="Helvetica" w:cs="Times New Roman"/>
          <w:color w:val="000000"/>
          <w:sz w:val="21"/>
          <w:szCs w:val="21"/>
        </w:rPr>
        <w:br/>
      </w:r>
      <w:r w:rsidRPr="00991195">
        <w:rPr>
          <w:rFonts w:ascii="Helvetica" w:eastAsia="Times New Roman" w:hAnsi="Helvetica" w:cs="Times New Roman"/>
          <w:b/>
          <w:bCs/>
          <w:color w:val="000000"/>
          <w:sz w:val="21"/>
          <w:szCs w:val="21"/>
        </w:rPr>
        <w:t>Reviewer #2: </w:t>
      </w:r>
      <w:r w:rsidRPr="00991195">
        <w:rPr>
          <w:rFonts w:ascii="Helvetica" w:eastAsia="Times New Roman" w:hAnsi="Helvetica" w:cs="Times New Roman"/>
          <w:color w:val="000000"/>
          <w:sz w:val="21"/>
          <w:szCs w:val="21"/>
        </w:rPr>
        <w:br/>
      </w:r>
      <w:proofErr w:type="spellStart"/>
      <w:r w:rsidRPr="00991195">
        <w:rPr>
          <w:rFonts w:ascii="Helvetica" w:eastAsia="Times New Roman" w:hAnsi="Helvetica" w:cs="Times New Roman"/>
          <w:color w:val="000000"/>
          <w:sz w:val="21"/>
          <w:szCs w:val="21"/>
        </w:rPr>
        <w:t>i</w:t>
      </w:r>
      <w:proofErr w:type="spellEnd"/>
      <w:r w:rsidRPr="00991195">
        <w:rPr>
          <w:rFonts w:ascii="Helvetica" w:eastAsia="Times New Roman" w:hAnsi="Helvetica" w:cs="Times New Roman"/>
          <w:color w:val="000000"/>
          <w:sz w:val="21"/>
          <w:szCs w:val="21"/>
        </w:rPr>
        <w:t xml:space="preserve"> am happy with the revise manuscript.</w:t>
      </w:r>
      <w:r w:rsidRPr="00991195">
        <w:rPr>
          <w:rFonts w:ascii="Helvetica" w:eastAsia="Times New Roman" w:hAnsi="Helvetica" w:cs="Times New Roman"/>
          <w:color w:val="000000"/>
          <w:sz w:val="21"/>
          <w:szCs w:val="21"/>
        </w:rPr>
        <w:br/>
      </w:r>
      <w:r w:rsidRPr="00991195">
        <w:rPr>
          <w:rFonts w:ascii="Helvetica" w:eastAsia="Times New Roman" w:hAnsi="Helvetica" w:cs="Times New Roman"/>
          <w:color w:val="000000"/>
          <w:sz w:val="21"/>
          <w:szCs w:val="21"/>
        </w:rPr>
        <w:br/>
      </w:r>
      <w:r w:rsidRPr="00991195">
        <w:rPr>
          <w:rFonts w:ascii="Helvetica" w:eastAsia="Times New Roman" w:hAnsi="Helvetica" w:cs="Times New Roman"/>
          <w:color w:val="000000"/>
          <w:sz w:val="21"/>
          <w:szCs w:val="21"/>
        </w:rPr>
        <w:br/>
      </w:r>
    </w:p>
    <w:p w14:paraId="66B759B1" w14:textId="77777777" w:rsidR="000F118D" w:rsidRDefault="000F118D" w:rsidP="0051203B">
      <w:pPr>
        <w:contextualSpacing/>
        <w:rPr>
          <w:rFonts w:ascii="Helvetica" w:eastAsia="Times New Roman" w:hAnsi="Helvetica" w:cs="Times New Roman"/>
          <w:b/>
          <w:bCs/>
          <w:color w:val="000000"/>
          <w:sz w:val="21"/>
          <w:szCs w:val="21"/>
        </w:rPr>
      </w:pPr>
      <w:r>
        <w:rPr>
          <w:rFonts w:ascii="Helvetica" w:eastAsia="Times New Roman" w:hAnsi="Helvetica" w:cs="Times New Roman"/>
          <w:b/>
          <w:bCs/>
          <w:color w:val="000000"/>
          <w:sz w:val="21"/>
          <w:szCs w:val="21"/>
        </w:rPr>
        <w:br w:type="page"/>
      </w:r>
    </w:p>
    <w:p w14:paraId="1AF2DBA9" w14:textId="77777777" w:rsidR="00F617DA"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b/>
          <w:bCs/>
          <w:color w:val="000000"/>
          <w:sz w:val="21"/>
          <w:szCs w:val="21"/>
        </w:rPr>
        <w:lastRenderedPageBreak/>
        <w:t>Reviewer #5:</w:t>
      </w:r>
      <w:r w:rsidRPr="00991195">
        <w:rPr>
          <w:rFonts w:ascii="Helvetica" w:eastAsia="Times New Roman" w:hAnsi="Helvetica" w:cs="Times New Roman"/>
          <w:color w:val="000000"/>
          <w:sz w:val="21"/>
          <w:szCs w:val="21"/>
        </w:rPr>
        <w:br/>
        <w:t>Manuscript Summary:</w:t>
      </w:r>
      <w:r w:rsidRPr="00991195">
        <w:rPr>
          <w:rFonts w:ascii="Helvetica" w:eastAsia="Times New Roman" w:hAnsi="Helvetica" w:cs="Times New Roman"/>
          <w:color w:val="000000"/>
          <w:sz w:val="21"/>
          <w:szCs w:val="21"/>
        </w:rPr>
        <w:br/>
        <w:t xml:space="preserve">The authors present here a new method to </w:t>
      </w:r>
      <w:proofErr w:type="spellStart"/>
      <w:r w:rsidRPr="00991195">
        <w:rPr>
          <w:rFonts w:ascii="Helvetica" w:eastAsia="Times New Roman" w:hAnsi="Helvetica" w:cs="Times New Roman"/>
          <w:color w:val="000000"/>
          <w:sz w:val="21"/>
          <w:szCs w:val="21"/>
        </w:rPr>
        <w:t>analyze</w:t>
      </w:r>
      <w:proofErr w:type="spellEnd"/>
      <w:r w:rsidRPr="00991195">
        <w:rPr>
          <w:rFonts w:ascii="Helvetica" w:eastAsia="Times New Roman" w:hAnsi="Helvetica" w:cs="Times New Roman"/>
          <w:color w:val="000000"/>
          <w:sz w:val="21"/>
          <w:szCs w:val="21"/>
        </w:rPr>
        <w:t xml:space="preserve"> and quantify nuclear ploidy in hepatocytes in fixed/cryopreserved tissue samples. This method is described as alternative to standard flow cytometry techniques requiring cell disaggregation and the consequent loss of spatial information.</w:t>
      </w:r>
      <w:r w:rsidRPr="00991195">
        <w:rPr>
          <w:rFonts w:ascii="Helvetica" w:eastAsia="Times New Roman" w:hAnsi="Helvetica" w:cs="Times New Roman"/>
          <w:color w:val="000000"/>
          <w:sz w:val="21"/>
          <w:szCs w:val="21"/>
        </w:rPr>
        <w:br/>
        <w:t>The protocol is based on the identification of hepatocytes by immunofluorescence staining with an anti-HNF4 antibody, acquisition of fluorescence images by a high-content imaging platform and analysis of hepatocyte nuclear size distribution and ploidy to distinguish different subsets of hepatocytes. As internal control, the analysis of non-parenchymal cells has been proposed and utilized.</w:t>
      </w:r>
      <w:r w:rsidRPr="00991195">
        <w:rPr>
          <w:rFonts w:ascii="Helvetica" w:eastAsia="Times New Roman" w:hAnsi="Helvetica" w:cs="Times New Roman"/>
          <w:color w:val="000000"/>
          <w:sz w:val="21"/>
          <w:szCs w:val="21"/>
        </w:rPr>
        <w:br/>
        <w:t>I believe that the proposed method is interesting and useful for the analysis of ploidy in fixed tissues from normal or injured/transformed livers. This protocol could allow the analysis of ploidy changes of hepatocyte population in during liver injury, regeneration and neoplastic transformation.</w:t>
      </w:r>
      <w:r w:rsidRPr="00991195">
        <w:rPr>
          <w:rFonts w:ascii="Helvetica" w:eastAsia="Times New Roman" w:hAnsi="Helvetica" w:cs="Times New Roman"/>
          <w:color w:val="000000"/>
          <w:sz w:val="21"/>
          <w:szCs w:val="21"/>
        </w:rPr>
        <w:br/>
        <w:t xml:space="preserve">The morphometric parameters utilized can efficiently characterize different hepatocytes subpopulations "in vivo". Furthermore, data presented by the authors, where the protocol has been used to </w:t>
      </w:r>
      <w:proofErr w:type="spellStart"/>
      <w:r w:rsidRPr="00991195">
        <w:rPr>
          <w:rFonts w:ascii="Helvetica" w:eastAsia="Times New Roman" w:hAnsi="Helvetica" w:cs="Times New Roman"/>
          <w:color w:val="000000"/>
          <w:sz w:val="21"/>
          <w:szCs w:val="21"/>
        </w:rPr>
        <w:t>analyze</w:t>
      </w:r>
      <w:proofErr w:type="spellEnd"/>
      <w:r w:rsidRPr="00991195">
        <w:rPr>
          <w:rFonts w:ascii="Helvetica" w:eastAsia="Times New Roman" w:hAnsi="Helvetica" w:cs="Times New Roman"/>
          <w:color w:val="000000"/>
          <w:sz w:val="21"/>
          <w:szCs w:val="21"/>
        </w:rPr>
        <w:t xml:space="preserve"> the impact of cholestatic injury on adult mouse livers, is convincing and supports the efficacy of the protocol.</w:t>
      </w:r>
    </w:p>
    <w:p w14:paraId="71E19E56" w14:textId="5B1653B5" w:rsidR="00F617DA" w:rsidRPr="00F617DA" w:rsidRDefault="00F617DA" w:rsidP="00F617DA">
      <w:pPr>
        <w:pStyle w:val="ListParagraph"/>
        <w:numPr>
          <w:ilvl w:val="0"/>
          <w:numId w:val="4"/>
        </w:numPr>
        <w:rPr>
          <w:rFonts w:ascii="Helvetica" w:eastAsia="Times New Roman" w:hAnsi="Helvetica" w:cs="Times New Roman"/>
          <w:i/>
          <w:color w:val="FF0000"/>
          <w:sz w:val="21"/>
          <w:szCs w:val="21"/>
        </w:rPr>
      </w:pPr>
      <w:r w:rsidRPr="00F617DA">
        <w:rPr>
          <w:rFonts w:ascii="Helvetica" w:eastAsia="Times New Roman" w:hAnsi="Helvetica" w:cs="Times New Roman"/>
          <w:i/>
          <w:color w:val="FF0000"/>
          <w:sz w:val="21"/>
          <w:szCs w:val="21"/>
        </w:rPr>
        <w:t>RESPONSE: We thank Reviewer#5 for their positive feedback and constructive comments. In the revised manuscript we have sought to address all of the reviewers concerns. Please find below a detailed breakdown of our actions:</w:t>
      </w:r>
    </w:p>
    <w:p w14:paraId="3B2E77F4" w14:textId="7C556BB8" w:rsidR="00E53FCB" w:rsidRPr="0019203C" w:rsidRDefault="00991195" w:rsidP="0051203B">
      <w:pPr>
        <w:contextualSpacing/>
        <w:rPr>
          <w:rFonts w:ascii="Helvetica" w:eastAsia="Times New Roman" w:hAnsi="Helvetica" w:cs="Times New Roman"/>
          <w:color w:val="FF0000"/>
          <w:sz w:val="21"/>
          <w:szCs w:val="21"/>
        </w:rPr>
      </w:pPr>
      <w:r w:rsidRPr="00991195">
        <w:rPr>
          <w:rFonts w:ascii="Helvetica" w:eastAsia="Times New Roman" w:hAnsi="Helvetica" w:cs="Times New Roman"/>
          <w:color w:val="000000"/>
          <w:sz w:val="21"/>
          <w:szCs w:val="21"/>
        </w:rPr>
        <w:br/>
        <w:t>Major Concerns:</w:t>
      </w:r>
      <w:r w:rsidRPr="00991195">
        <w:rPr>
          <w:rFonts w:ascii="Helvetica" w:eastAsia="Times New Roman" w:hAnsi="Helvetica" w:cs="Times New Roman"/>
          <w:color w:val="000000"/>
          <w:sz w:val="21"/>
          <w:szCs w:val="21"/>
        </w:rPr>
        <w:br/>
        <w:t xml:space="preserve">- while the protocol of tissue preparation and labelling does not require complex procedures, the analysis of data from morphometric measures appears tricky and dependent on the operator's ability, especially in the set-up of the parameters (more than a flow cytometry analysis), and therefore not easy to be managed. The authors </w:t>
      </w:r>
      <w:r w:rsidRPr="00F617DA">
        <w:rPr>
          <w:rFonts w:ascii="Helvetica" w:eastAsia="Times New Roman" w:hAnsi="Helvetica" w:cs="Times New Roman"/>
          <w:color w:val="000000"/>
          <w:sz w:val="21"/>
          <w:szCs w:val="21"/>
        </w:rPr>
        <w:t>should add a comment</w:t>
      </w:r>
      <w:r w:rsidRPr="00991195">
        <w:rPr>
          <w:rFonts w:ascii="Helvetica" w:eastAsia="Times New Roman" w:hAnsi="Helvetica" w:cs="Times New Roman"/>
          <w:color w:val="000000"/>
          <w:sz w:val="21"/>
          <w:szCs w:val="21"/>
        </w:rPr>
        <w:t xml:space="preserve"> about the eventual request of a specific expertise, need of skilled operators, variance due to the operator's discretion in the choice of nuclear masks.</w:t>
      </w:r>
    </w:p>
    <w:p w14:paraId="3EC497ED" w14:textId="197A9090" w:rsidR="0019203C" w:rsidRPr="00F617DA" w:rsidRDefault="0019203C" w:rsidP="0019203C">
      <w:pPr>
        <w:pStyle w:val="ListParagraph"/>
        <w:numPr>
          <w:ilvl w:val="0"/>
          <w:numId w:val="4"/>
        </w:numPr>
        <w:rPr>
          <w:rFonts w:ascii="Helvetica" w:eastAsia="Times New Roman" w:hAnsi="Helvetica" w:cs="Times New Roman"/>
          <w:i/>
          <w:color w:val="FF0000"/>
          <w:sz w:val="21"/>
          <w:szCs w:val="21"/>
        </w:rPr>
      </w:pPr>
      <w:r w:rsidRPr="00F617DA">
        <w:rPr>
          <w:rFonts w:ascii="Helvetica" w:eastAsia="Times New Roman" w:hAnsi="Helvetica" w:cs="Times New Roman"/>
          <w:i/>
          <w:color w:val="FF0000"/>
          <w:sz w:val="21"/>
          <w:szCs w:val="21"/>
        </w:rPr>
        <w:t>A sentence has been added to the introduction of step 5</w:t>
      </w:r>
      <w:r w:rsidR="00AD54F2" w:rsidRPr="00F617DA">
        <w:rPr>
          <w:rFonts w:ascii="Helvetica" w:eastAsia="Times New Roman" w:hAnsi="Helvetica" w:cs="Times New Roman"/>
          <w:i/>
          <w:color w:val="FF0000"/>
          <w:sz w:val="21"/>
          <w:szCs w:val="21"/>
        </w:rPr>
        <w:t>, which</w:t>
      </w:r>
      <w:r w:rsidRPr="00F617DA">
        <w:rPr>
          <w:rFonts w:ascii="Helvetica" w:eastAsia="Times New Roman" w:hAnsi="Helvetica" w:cs="Times New Roman"/>
          <w:i/>
          <w:color w:val="FF0000"/>
          <w:sz w:val="21"/>
          <w:szCs w:val="21"/>
        </w:rPr>
        <w:t xml:space="preserve"> highlights the need for </w:t>
      </w:r>
      <w:r w:rsidR="00A8762A" w:rsidRPr="00F617DA">
        <w:rPr>
          <w:rFonts w:ascii="Helvetica" w:eastAsia="Times New Roman" w:hAnsi="Helvetica" w:cs="Times New Roman"/>
          <w:i/>
          <w:color w:val="FF0000"/>
          <w:sz w:val="21"/>
          <w:szCs w:val="21"/>
        </w:rPr>
        <w:t>“</w:t>
      </w:r>
      <w:r w:rsidRPr="00F617DA">
        <w:rPr>
          <w:rFonts w:ascii="Helvetica" w:eastAsia="Times New Roman" w:hAnsi="Helvetica" w:cs="Times New Roman"/>
          <w:i/>
          <w:color w:val="FF0000"/>
          <w:sz w:val="21"/>
          <w:szCs w:val="21"/>
        </w:rPr>
        <w:t xml:space="preserve">some </w:t>
      </w:r>
      <w:r w:rsidR="00A8762A" w:rsidRPr="00F617DA">
        <w:rPr>
          <w:rFonts w:ascii="Helvetica" w:eastAsia="Times New Roman" w:hAnsi="Helvetica" w:cs="Times New Roman"/>
          <w:i/>
          <w:color w:val="FF0000"/>
          <w:sz w:val="21"/>
          <w:szCs w:val="21"/>
        </w:rPr>
        <w:t xml:space="preserve">basic </w:t>
      </w:r>
      <w:r w:rsidRPr="00F617DA">
        <w:rPr>
          <w:rFonts w:ascii="Helvetica" w:eastAsia="Times New Roman" w:hAnsi="Helvetica" w:cs="Times New Roman"/>
          <w:i/>
          <w:color w:val="FF0000"/>
          <w:sz w:val="21"/>
          <w:szCs w:val="21"/>
        </w:rPr>
        <w:t xml:space="preserve">operator </w:t>
      </w:r>
      <w:r w:rsidR="00A8762A" w:rsidRPr="00F617DA">
        <w:rPr>
          <w:rFonts w:ascii="Helvetica" w:eastAsia="Times New Roman" w:hAnsi="Helvetica" w:cs="Times New Roman"/>
          <w:i/>
          <w:color w:val="FF0000"/>
          <w:sz w:val="21"/>
          <w:szCs w:val="21"/>
        </w:rPr>
        <w:t>training/</w:t>
      </w:r>
      <w:r w:rsidRPr="00F617DA">
        <w:rPr>
          <w:rFonts w:ascii="Helvetica" w:eastAsia="Times New Roman" w:hAnsi="Helvetica" w:cs="Times New Roman"/>
          <w:i/>
          <w:color w:val="FF0000"/>
          <w:sz w:val="21"/>
          <w:szCs w:val="21"/>
        </w:rPr>
        <w:t>expertise</w:t>
      </w:r>
      <w:r w:rsidR="00A8762A" w:rsidRPr="00F617DA">
        <w:rPr>
          <w:rFonts w:ascii="Helvetica" w:eastAsia="Times New Roman" w:hAnsi="Helvetica" w:cs="Times New Roman"/>
          <w:i/>
          <w:color w:val="FF0000"/>
          <w:sz w:val="21"/>
          <w:szCs w:val="21"/>
        </w:rPr>
        <w:t>”</w:t>
      </w:r>
      <w:r w:rsidRPr="00F617DA">
        <w:rPr>
          <w:rFonts w:ascii="Helvetica" w:eastAsia="Times New Roman" w:hAnsi="Helvetica" w:cs="Times New Roman"/>
          <w:i/>
          <w:color w:val="FF0000"/>
          <w:sz w:val="21"/>
          <w:szCs w:val="21"/>
        </w:rPr>
        <w:t xml:space="preserve"> for optimal segmentation and thresholding. </w:t>
      </w:r>
    </w:p>
    <w:p w14:paraId="255E44DB" w14:textId="1D568D69" w:rsidR="0019203C" w:rsidRPr="00F617DA" w:rsidRDefault="0019203C" w:rsidP="0019203C">
      <w:pPr>
        <w:pStyle w:val="ListParagraph"/>
        <w:numPr>
          <w:ilvl w:val="0"/>
          <w:numId w:val="4"/>
        </w:numPr>
        <w:rPr>
          <w:rFonts w:ascii="Helvetica" w:eastAsia="Times New Roman" w:hAnsi="Helvetica" w:cs="Times New Roman"/>
          <w:i/>
          <w:color w:val="FF0000"/>
          <w:sz w:val="21"/>
          <w:szCs w:val="21"/>
        </w:rPr>
      </w:pPr>
      <w:r w:rsidRPr="00F617DA">
        <w:rPr>
          <w:rFonts w:ascii="Helvetica" w:eastAsia="Times New Roman" w:hAnsi="Helvetica" w:cs="Times New Roman"/>
          <w:i/>
          <w:color w:val="FF0000"/>
          <w:sz w:val="21"/>
          <w:szCs w:val="21"/>
        </w:rPr>
        <w:t xml:space="preserve">Extra detail has been added to the notes </w:t>
      </w:r>
      <w:r w:rsidR="00AD54F2" w:rsidRPr="00F617DA">
        <w:rPr>
          <w:rFonts w:ascii="Helvetica" w:eastAsia="Times New Roman" w:hAnsi="Helvetica" w:cs="Times New Roman"/>
          <w:i/>
          <w:color w:val="FF0000"/>
          <w:sz w:val="21"/>
          <w:szCs w:val="21"/>
        </w:rPr>
        <w:t>beneath</w:t>
      </w:r>
      <w:r w:rsidRPr="00F617DA">
        <w:rPr>
          <w:rFonts w:ascii="Helvetica" w:eastAsia="Times New Roman" w:hAnsi="Helvetica" w:cs="Times New Roman"/>
          <w:i/>
          <w:color w:val="FF0000"/>
          <w:sz w:val="21"/>
          <w:szCs w:val="21"/>
        </w:rPr>
        <w:t xml:space="preserve"> steps 5.3 and 5.4 to </w:t>
      </w:r>
      <w:r w:rsidR="007E70DE" w:rsidRPr="00F617DA">
        <w:rPr>
          <w:rFonts w:ascii="Helvetica" w:eastAsia="Times New Roman" w:hAnsi="Helvetica" w:cs="Times New Roman"/>
          <w:i/>
          <w:color w:val="FF0000"/>
          <w:sz w:val="21"/>
          <w:szCs w:val="21"/>
        </w:rPr>
        <w:t xml:space="preserve">further stress the role of the operator and </w:t>
      </w:r>
      <w:r w:rsidRPr="00F617DA">
        <w:rPr>
          <w:rFonts w:ascii="Helvetica" w:eastAsia="Times New Roman" w:hAnsi="Helvetica" w:cs="Times New Roman"/>
          <w:i/>
          <w:color w:val="FF0000"/>
          <w:sz w:val="21"/>
          <w:szCs w:val="21"/>
        </w:rPr>
        <w:t xml:space="preserve">help </w:t>
      </w:r>
      <w:r w:rsidR="00AD54F2" w:rsidRPr="00F617DA">
        <w:rPr>
          <w:rFonts w:ascii="Helvetica" w:eastAsia="Times New Roman" w:hAnsi="Helvetica" w:cs="Times New Roman"/>
          <w:i/>
          <w:color w:val="FF0000"/>
          <w:sz w:val="21"/>
          <w:szCs w:val="21"/>
        </w:rPr>
        <w:t xml:space="preserve">the user </w:t>
      </w:r>
      <w:r w:rsidRPr="00F617DA">
        <w:rPr>
          <w:rFonts w:ascii="Helvetica" w:eastAsia="Times New Roman" w:hAnsi="Helvetica" w:cs="Times New Roman"/>
          <w:i/>
          <w:color w:val="FF0000"/>
          <w:sz w:val="21"/>
          <w:szCs w:val="21"/>
        </w:rPr>
        <w:t xml:space="preserve">standardize the set up </w:t>
      </w:r>
      <w:r w:rsidR="00AD54F2" w:rsidRPr="00F617DA">
        <w:rPr>
          <w:rFonts w:ascii="Helvetica" w:eastAsia="Times New Roman" w:hAnsi="Helvetica" w:cs="Times New Roman"/>
          <w:i/>
          <w:color w:val="FF0000"/>
          <w:sz w:val="21"/>
          <w:szCs w:val="21"/>
        </w:rPr>
        <w:t>procedure</w:t>
      </w:r>
      <w:r w:rsidR="00AD678F" w:rsidRPr="00F617DA">
        <w:rPr>
          <w:rFonts w:ascii="Helvetica" w:eastAsia="Times New Roman" w:hAnsi="Helvetica" w:cs="Times New Roman"/>
          <w:i/>
          <w:color w:val="FF0000"/>
          <w:sz w:val="21"/>
          <w:szCs w:val="21"/>
        </w:rPr>
        <w:t xml:space="preserve">. This includes </w:t>
      </w:r>
      <w:r w:rsidR="007E70DE" w:rsidRPr="00F617DA">
        <w:rPr>
          <w:rFonts w:ascii="Helvetica" w:eastAsia="Times New Roman" w:hAnsi="Helvetica" w:cs="Times New Roman"/>
          <w:i/>
          <w:color w:val="FF0000"/>
          <w:sz w:val="21"/>
          <w:szCs w:val="21"/>
        </w:rPr>
        <w:t xml:space="preserve">providing </w:t>
      </w:r>
      <w:r w:rsidR="00AD678F" w:rsidRPr="00F617DA">
        <w:rPr>
          <w:rFonts w:ascii="Helvetica" w:eastAsia="Times New Roman" w:hAnsi="Helvetica" w:cs="Times New Roman"/>
          <w:i/>
          <w:color w:val="FF0000"/>
          <w:sz w:val="21"/>
          <w:szCs w:val="21"/>
        </w:rPr>
        <w:t xml:space="preserve">reference </w:t>
      </w:r>
      <w:r w:rsidR="007E70DE" w:rsidRPr="00F617DA">
        <w:rPr>
          <w:rFonts w:ascii="Helvetica" w:eastAsia="Times New Roman" w:hAnsi="Helvetica" w:cs="Times New Roman"/>
          <w:i/>
          <w:color w:val="FF0000"/>
          <w:sz w:val="21"/>
          <w:szCs w:val="21"/>
        </w:rPr>
        <w:t>values</w:t>
      </w:r>
      <w:r w:rsidR="00AD678F" w:rsidRPr="00F617DA">
        <w:rPr>
          <w:rFonts w:ascii="Helvetica" w:eastAsia="Times New Roman" w:hAnsi="Helvetica" w:cs="Times New Roman"/>
          <w:i/>
          <w:color w:val="FF0000"/>
          <w:sz w:val="21"/>
          <w:szCs w:val="21"/>
        </w:rPr>
        <w:t xml:space="preserve"> for expected nuclear size and minimal size cut</w:t>
      </w:r>
      <w:r w:rsidR="00F617DA" w:rsidRPr="00F617DA">
        <w:rPr>
          <w:rFonts w:ascii="Helvetica" w:eastAsia="Times New Roman" w:hAnsi="Helvetica" w:cs="Times New Roman"/>
          <w:i/>
          <w:color w:val="FF0000"/>
          <w:sz w:val="21"/>
          <w:szCs w:val="21"/>
        </w:rPr>
        <w:t>-</w:t>
      </w:r>
      <w:r w:rsidR="00AD678F" w:rsidRPr="00F617DA">
        <w:rPr>
          <w:rFonts w:ascii="Helvetica" w:eastAsia="Times New Roman" w:hAnsi="Helvetica" w:cs="Times New Roman"/>
          <w:i/>
          <w:color w:val="FF0000"/>
          <w:sz w:val="21"/>
          <w:szCs w:val="21"/>
        </w:rPr>
        <w:t>off</w:t>
      </w:r>
      <w:r w:rsidR="007E70DE" w:rsidRPr="00F617DA">
        <w:rPr>
          <w:rFonts w:ascii="Helvetica" w:eastAsia="Times New Roman" w:hAnsi="Helvetica" w:cs="Times New Roman"/>
          <w:i/>
          <w:color w:val="FF0000"/>
          <w:sz w:val="21"/>
          <w:szCs w:val="21"/>
        </w:rPr>
        <w:t>.</w:t>
      </w:r>
    </w:p>
    <w:p w14:paraId="60788D9A" w14:textId="77777777" w:rsidR="00E53FCB"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 xml:space="preserve">- In the new figure 4B the statistical analysis has changed compared to the original figure 3B. Has new data been included? The authors </w:t>
      </w:r>
      <w:r w:rsidRPr="00F617DA">
        <w:rPr>
          <w:rFonts w:ascii="Helvetica" w:eastAsia="Times New Roman" w:hAnsi="Helvetica" w:cs="Times New Roman"/>
          <w:color w:val="000000"/>
          <w:sz w:val="21"/>
          <w:szCs w:val="21"/>
        </w:rPr>
        <w:t>should explain this discrepancy.</w:t>
      </w:r>
    </w:p>
    <w:p w14:paraId="2B95DAD7" w14:textId="0BB12569" w:rsidR="00E90C09" w:rsidRPr="00F617DA" w:rsidRDefault="00E678A4" w:rsidP="00E90C09">
      <w:pPr>
        <w:pStyle w:val="ListParagraph"/>
        <w:numPr>
          <w:ilvl w:val="0"/>
          <w:numId w:val="1"/>
        </w:numPr>
        <w:rPr>
          <w:rFonts w:ascii="Helvetica" w:eastAsia="Times New Roman" w:hAnsi="Helvetica" w:cs="Times New Roman"/>
          <w:i/>
          <w:color w:val="FF0000"/>
          <w:sz w:val="21"/>
          <w:szCs w:val="21"/>
        </w:rPr>
      </w:pPr>
      <w:r w:rsidRPr="00F617DA">
        <w:rPr>
          <w:rFonts w:ascii="Helvetica" w:eastAsia="Times New Roman" w:hAnsi="Helvetica" w:cs="Times New Roman"/>
          <w:i/>
          <w:color w:val="FF0000"/>
          <w:sz w:val="21"/>
          <w:szCs w:val="21"/>
        </w:rPr>
        <w:t>We apologize for the confusion. N</w:t>
      </w:r>
      <w:r w:rsidR="00E90C09" w:rsidRPr="00F617DA">
        <w:rPr>
          <w:rFonts w:ascii="Helvetica" w:eastAsia="Times New Roman" w:hAnsi="Helvetica" w:cs="Times New Roman"/>
          <w:i/>
          <w:color w:val="FF0000"/>
          <w:sz w:val="21"/>
          <w:szCs w:val="21"/>
        </w:rPr>
        <w:t xml:space="preserve">o new data </w:t>
      </w:r>
      <w:r w:rsidRPr="00F617DA">
        <w:rPr>
          <w:rFonts w:ascii="Helvetica" w:eastAsia="Times New Roman" w:hAnsi="Helvetica" w:cs="Times New Roman"/>
          <w:i/>
          <w:color w:val="FF0000"/>
          <w:sz w:val="21"/>
          <w:szCs w:val="21"/>
        </w:rPr>
        <w:t>was</w:t>
      </w:r>
      <w:r w:rsidR="00E90C09" w:rsidRPr="00F617DA">
        <w:rPr>
          <w:rFonts w:ascii="Helvetica" w:eastAsia="Times New Roman" w:hAnsi="Helvetica" w:cs="Times New Roman"/>
          <w:i/>
          <w:color w:val="FF0000"/>
          <w:sz w:val="21"/>
          <w:szCs w:val="21"/>
        </w:rPr>
        <w:t xml:space="preserve"> included</w:t>
      </w:r>
      <w:r w:rsidR="00BF14DC" w:rsidRPr="00F617DA">
        <w:rPr>
          <w:rFonts w:ascii="Helvetica" w:eastAsia="Times New Roman" w:hAnsi="Helvetica" w:cs="Times New Roman"/>
          <w:i/>
          <w:color w:val="FF0000"/>
          <w:sz w:val="21"/>
          <w:szCs w:val="21"/>
        </w:rPr>
        <w:t xml:space="preserve"> in figure 4B</w:t>
      </w:r>
      <w:r w:rsidR="00E90C09" w:rsidRPr="00F617DA">
        <w:rPr>
          <w:rFonts w:ascii="Helvetica" w:eastAsia="Times New Roman" w:hAnsi="Helvetica" w:cs="Times New Roman"/>
          <w:i/>
          <w:color w:val="FF0000"/>
          <w:sz w:val="21"/>
          <w:szCs w:val="21"/>
        </w:rPr>
        <w:t xml:space="preserve">. In the original </w:t>
      </w:r>
      <w:r w:rsidR="00E87D08" w:rsidRPr="00F617DA">
        <w:rPr>
          <w:rFonts w:ascii="Helvetica" w:eastAsia="Times New Roman" w:hAnsi="Helvetica" w:cs="Times New Roman"/>
          <w:i/>
          <w:color w:val="FF0000"/>
          <w:sz w:val="21"/>
          <w:szCs w:val="21"/>
        </w:rPr>
        <w:t xml:space="preserve">version of the </w:t>
      </w:r>
      <w:r w:rsidR="00E90C09" w:rsidRPr="00F617DA">
        <w:rPr>
          <w:rFonts w:ascii="Helvetica" w:eastAsia="Times New Roman" w:hAnsi="Helvetica" w:cs="Times New Roman"/>
          <w:i/>
          <w:color w:val="FF0000"/>
          <w:sz w:val="21"/>
          <w:szCs w:val="21"/>
        </w:rPr>
        <w:t>manuscript</w:t>
      </w:r>
      <w:r w:rsidR="005B4C28" w:rsidRPr="00F617DA">
        <w:rPr>
          <w:rFonts w:ascii="Helvetica" w:eastAsia="Times New Roman" w:hAnsi="Helvetica" w:cs="Times New Roman"/>
          <w:i/>
          <w:color w:val="FF0000"/>
          <w:sz w:val="21"/>
          <w:szCs w:val="21"/>
        </w:rPr>
        <w:t>,</w:t>
      </w:r>
      <w:r w:rsidR="00E90C09" w:rsidRPr="00F617DA">
        <w:rPr>
          <w:rFonts w:ascii="Helvetica" w:eastAsia="Times New Roman" w:hAnsi="Helvetica" w:cs="Times New Roman"/>
          <w:i/>
          <w:color w:val="FF0000"/>
          <w:sz w:val="21"/>
          <w:szCs w:val="21"/>
        </w:rPr>
        <w:t xml:space="preserve"> the calibration method for calculating nuclear ploidy </w:t>
      </w:r>
      <w:r w:rsidR="00243F50" w:rsidRPr="00F617DA">
        <w:rPr>
          <w:rFonts w:ascii="Helvetica" w:eastAsia="Times New Roman" w:hAnsi="Helvetica" w:cs="Times New Roman"/>
          <w:i/>
          <w:color w:val="FF0000"/>
          <w:sz w:val="21"/>
          <w:szCs w:val="21"/>
        </w:rPr>
        <w:t xml:space="preserve">used </w:t>
      </w:r>
      <w:r w:rsidR="00E90C09" w:rsidRPr="00F617DA">
        <w:rPr>
          <w:rFonts w:ascii="Helvetica" w:eastAsia="Times New Roman" w:hAnsi="Helvetica" w:cs="Times New Roman"/>
          <w:i/>
          <w:color w:val="FF0000"/>
          <w:sz w:val="21"/>
          <w:szCs w:val="21"/>
        </w:rPr>
        <w:t xml:space="preserve">an external </w:t>
      </w:r>
      <w:r w:rsidR="00DA6606" w:rsidRPr="00F617DA">
        <w:rPr>
          <w:rFonts w:ascii="Helvetica" w:eastAsia="Times New Roman" w:hAnsi="Helvetica" w:cs="Times New Roman"/>
          <w:i/>
          <w:color w:val="FF0000"/>
          <w:sz w:val="21"/>
          <w:szCs w:val="21"/>
        </w:rPr>
        <w:t>descriptor of</w:t>
      </w:r>
      <w:r w:rsidR="00E90C09" w:rsidRPr="00F617DA">
        <w:rPr>
          <w:rFonts w:ascii="Helvetica" w:eastAsia="Times New Roman" w:hAnsi="Helvetica" w:cs="Times New Roman"/>
          <w:i/>
          <w:color w:val="FF0000"/>
          <w:sz w:val="21"/>
          <w:szCs w:val="21"/>
        </w:rPr>
        <w:t xml:space="preserve"> 2n hepatocyte nuclear size that Reviewer#3 asked us to remove. In the revised manuscript, the calibration </w:t>
      </w:r>
      <w:r w:rsidR="005B4C28" w:rsidRPr="00F617DA">
        <w:rPr>
          <w:rFonts w:ascii="Helvetica" w:eastAsia="Times New Roman" w:hAnsi="Helvetica" w:cs="Times New Roman"/>
          <w:i/>
          <w:color w:val="FF0000"/>
          <w:sz w:val="21"/>
          <w:szCs w:val="21"/>
        </w:rPr>
        <w:t>method</w:t>
      </w:r>
      <w:r w:rsidR="00E90C09" w:rsidRPr="00F617DA">
        <w:rPr>
          <w:rFonts w:ascii="Helvetica" w:eastAsia="Times New Roman" w:hAnsi="Helvetica" w:cs="Times New Roman"/>
          <w:i/>
          <w:color w:val="FF0000"/>
          <w:sz w:val="21"/>
          <w:szCs w:val="21"/>
        </w:rPr>
        <w:t xml:space="preserve"> </w:t>
      </w:r>
      <w:r w:rsidR="00243F50" w:rsidRPr="00F617DA">
        <w:rPr>
          <w:rFonts w:ascii="Helvetica" w:eastAsia="Times New Roman" w:hAnsi="Helvetica" w:cs="Times New Roman"/>
          <w:i/>
          <w:color w:val="FF0000"/>
          <w:sz w:val="21"/>
          <w:szCs w:val="21"/>
        </w:rPr>
        <w:t>was</w:t>
      </w:r>
      <w:r w:rsidR="00E90C09" w:rsidRPr="00F617DA">
        <w:rPr>
          <w:rFonts w:ascii="Helvetica" w:eastAsia="Times New Roman" w:hAnsi="Helvetica" w:cs="Times New Roman"/>
          <w:i/>
          <w:color w:val="FF0000"/>
          <w:sz w:val="21"/>
          <w:szCs w:val="21"/>
        </w:rPr>
        <w:t xml:space="preserve"> improved so that it d</w:t>
      </w:r>
      <w:r w:rsidR="00E87D08" w:rsidRPr="00F617DA">
        <w:rPr>
          <w:rFonts w:ascii="Helvetica" w:eastAsia="Times New Roman" w:hAnsi="Helvetica" w:cs="Times New Roman"/>
          <w:i/>
          <w:color w:val="FF0000"/>
          <w:sz w:val="21"/>
          <w:szCs w:val="21"/>
        </w:rPr>
        <w:t>id</w:t>
      </w:r>
      <w:r w:rsidR="00E90C09" w:rsidRPr="00F617DA">
        <w:rPr>
          <w:rFonts w:ascii="Helvetica" w:eastAsia="Times New Roman" w:hAnsi="Helvetica" w:cs="Times New Roman"/>
          <w:i/>
          <w:color w:val="FF0000"/>
          <w:sz w:val="21"/>
          <w:szCs w:val="21"/>
        </w:rPr>
        <w:t xml:space="preserve"> not require this external information. Given the change in calibration method, the ploidy estimates </w:t>
      </w:r>
      <w:r w:rsidR="005B4C28" w:rsidRPr="00F617DA">
        <w:rPr>
          <w:rFonts w:ascii="Helvetica" w:eastAsia="Times New Roman" w:hAnsi="Helvetica" w:cs="Times New Roman"/>
          <w:i/>
          <w:color w:val="FF0000"/>
          <w:sz w:val="21"/>
          <w:szCs w:val="21"/>
        </w:rPr>
        <w:t>using</w:t>
      </w:r>
      <w:r w:rsidR="00E90C09" w:rsidRPr="00F617DA">
        <w:rPr>
          <w:rFonts w:ascii="Helvetica" w:eastAsia="Times New Roman" w:hAnsi="Helvetica" w:cs="Times New Roman"/>
          <w:i/>
          <w:color w:val="FF0000"/>
          <w:sz w:val="21"/>
          <w:szCs w:val="21"/>
        </w:rPr>
        <w:t xml:space="preserve"> the same data differ slightly, explaining the discrepancy in statistical analyses </w:t>
      </w:r>
      <w:r w:rsidR="005B4C28" w:rsidRPr="00F617DA">
        <w:rPr>
          <w:rFonts w:ascii="Helvetica" w:eastAsia="Times New Roman" w:hAnsi="Helvetica" w:cs="Times New Roman"/>
          <w:i/>
          <w:color w:val="FF0000"/>
          <w:sz w:val="21"/>
          <w:szCs w:val="21"/>
        </w:rPr>
        <w:t>identified by Reviewer#5</w:t>
      </w:r>
      <w:r w:rsidR="00E90C09" w:rsidRPr="00F617DA">
        <w:rPr>
          <w:rFonts w:ascii="Helvetica" w:eastAsia="Times New Roman" w:hAnsi="Helvetica" w:cs="Times New Roman"/>
          <w:i/>
          <w:color w:val="FF0000"/>
          <w:sz w:val="21"/>
          <w:szCs w:val="21"/>
        </w:rPr>
        <w:t xml:space="preserve">. </w:t>
      </w:r>
    </w:p>
    <w:p w14:paraId="432AB059" w14:textId="77777777" w:rsidR="00E53FCB"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 xml:space="preserve">- The sections from 6.3.3.1 to 6.3.3.5 appear unclear and </w:t>
      </w:r>
      <w:r w:rsidRPr="00F617DA">
        <w:rPr>
          <w:rFonts w:ascii="Helvetica" w:eastAsia="Times New Roman" w:hAnsi="Helvetica" w:cs="Times New Roman"/>
          <w:color w:val="000000"/>
          <w:sz w:val="21"/>
          <w:szCs w:val="21"/>
        </w:rPr>
        <w:t>should be better explained</w:t>
      </w:r>
    </w:p>
    <w:p w14:paraId="679CCBDA" w14:textId="7C3B88ED" w:rsidR="00D95A22" w:rsidRPr="00F617DA" w:rsidRDefault="00D95A22" w:rsidP="0051203B">
      <w:pPr>
        <w:pStyle w:val="ListParagraph"/>
        <w:numPr>
          <w:ilvl w:val="0"/>
          <w:numId w:val="1"/>
        </w:numPr>
        <w:rPr>
          <w:rFonts w:ascii="Helvetica" w:eastAsia="Times New Roman" w:hAnsi="Helvetica" w:cs="Times New Roman"/>
          <w:i/>
          <w:color w:val="FF0000"/>
          <w:sz w:val="21"/>
          <w:szCs w:val="21"/>
        </w:rPr>
      </w:pPr>
      <w:r w:rsidRPr="00F617DA">
        <w:rPr>
          <w:rFonts w:ascii="Helvetica" w:eastAsia="Times New Roman" w:hAnsi="Helvetica" w:cs="Times New Roman"/>
          <w:i/>
          <w:color w:val="FF0000"/>
          <w:sz w:val="21"/>
          <w:szCs w:val="21"/>
        </w:rPr>
        <w:t>The</w:t>
      </w:r>
      <w:r w:rsidR="008C38D4" w:rsidRPr="00F617DA">
        <w:rPr>
          <w:rFonts w:ascii="Helvetica" w:eastAsia="Times New Roman" w:hAnsi="Helvetica" w:cs="Times New Roman"/>
          <w:i/>
          <w:color w:val="FF0000"/>
          <w:sz w:val="21"/>
          <w:szCs w:val="21"/>
        </w:rPr>
        <w:t>se</w:t>
      </w:r>
      <w:r w:rsidRPr="00F617DA">
        <w:rPr>
          <w:rFonts w:ascii="Helvetica" w:eastAsia="Times New Roman" w:hAnsi="Helvetica" w:cs="Times New Roman"/>
          <w:i/>
          <w:color w:val="FF0000"/>
          <w:sz w:val="21"/>
          <w:szCs w:val="21"/>
        </w:rPr>
        <w:t xml:space="preserve"> </w:t>
      </w:r>
      <w:r w:rsidR="008C38D4" w:rsidRPr="00F617DA">
        <w:rPr>
          <w:rFonts w:ascii="Helvetica" w:eastAsia="Times New Roman" w:hAnsi="Helvetica" w:cs="Times New Roman"/>
          <w:i/>
          <w:color w:val="FF0000"/>
          <w:sz w:val="21"/>
          <w:szCs w:val="21"/>
        </w:rPr>
        <w:t xml:space="preserve">5 </w:t>
      </w:r>
      <w:r w:rsidRPr="00F617DA">
        <w:rPr>
          <w:rFonts w:ascii="Helvetica" w:eastAsia="Times New Roman" w:hAnsi="Helvetica" w:cs="Times New Roman"/>
          <w:i/>
          <w:color w:val="FF0000"/>
          <w:sz w:val="21"/>
          <w:szCs w:val="21"/>
        </w:rPr>
        <w:t>steps</w:t>
      </w:r>
      <w:r w:rsidR="00F617DA">
        <w:rPr>
          <w:rFonts w:ascii="Helvetica" w:eastAsia="Times New Roman" w:hAnsi="Helvetica" w:cs="Times New Roman"/>
          <w:i/>
          <w:color w:val="FF0000"/>
          <w:sz w:val="21"/>
          <w:szCs w:val="21"/>
        </w:rPr>
        <w:t xml:space="preserve"> </w:t>
      </w:r>
      <w:r w:rsidR="00F617DA" w:rsidRPr="00F617DA">
        <w:rPr>
          <w:rFonts w:ascii="Helvetica" w:eastAsia="Times New Roman" w:hAnsi="Helvetica" w:cs="Times New Roman"/>
          <w:i/>
          <w:color w:val="FF0000"/>
          <w:sz w:val="21"/>
          <w:szCs w:val="21"/>
        </w:rPr>
        <w:t>(now 6.3.4.3.1 to 6.3.4.3.3)</w:t>
      </w:r>
      <w:r w:rsidRPr="00F617DA">
        <w:rPr>
          <w:rFonts w:ascii="Helvetica" w:eastAsia="Times New Roman" w:hAnsi="Helvetica" w:cs="Times New Roman"/>
          <w:i/>
          <w:color w:val="FF0000"/>
          <w:sz w:val="21"/>
          <w:szCs w:val="21"/>
        </w:rPr>
        <w:t xml:space="preserve"> </w:t>
      </w:r>
      <w:r w:rsidR="008C38D4" w:rsidRPr="00F617DA">
        <w:rPr>
          <w:rFonts w:ascii="Helvetica" w:eastAsia="Times New Roman" w:hAnsi="Helvetica" w:cs="Times New Roman"/>
          <w:i/>
          <w:color w:val="FF0000"/>
          <w:sz w:val="21"/>
          <w:szCs w:val="21"/>
        </w:rPr>
        <w:t xml:space="preserve">have </w:t>
      </w:r>
      <w:r w:rsidR="00F617DA">
        <w:rPr>
          <w:rFonts w:ascii="Helvetica" w:eastAsia="Times New Roman" w:hAnsi="Helvetica" w:cs="Times New Roman"/>
          <w:i/>
          <w:color w:val="FF0000"/>
          <w:sz w:val="21"/>
          <w:szCs w:val="21"/>
        </w:rPr>
        <w:t xml:space="preserve">now </w:t>
      </w:r>
      <w:r w:rsidR="008C38D4" w:rsidRPr="00F617DA">
        <w:rPr>
          <w:rFonts w:ascii="Helvetica" w:eastAsia="Times New Roman" w:hAnsi="Helvetica" w:cs="Times New Roman"/>
          <w:i/>
          <w:color w:val="FF0000"/>
          <w:sz w:val="21"/>
          <w:szCs w:val="21"/>
        </w:rPr>
        <w:t>been edited and the language has been altered to make the calibration methodology clearer.</w:t>
      </w:r>
    </w:p>
    <w:p w14:paraId="1AC8AE86" w14:textId="6C327AC5" w:rsidR="005402D0"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 xml:space="preserve">- the difference between "nuclear elongation factor" and "nuclear form factor" is not clearly defined. Furthermore, the calculation of "circularity index" </w:t>
      </w:r>
      <w:r w:rsidRPr="00223C10">
        <w:rPr>
          <w:rFonts w:ascii="Helvetica" w:eastAsia="Times New Roman" w:hAnsi="Helvetica" w:cs="Times New Roman"/>
          <w:color w:val="000000"/>
          <w:sz w:val="21"/>
          <w:szCs w:val="21"/>
        </w:rPr>
        <w:t>should be better explained with examples since</w:t>
      </w:r>
      <w:r w:rsidRPr="00991195">
        <w:rPr>
          <w:rFonts w:ascii="Helvetica" w:eastAsia="Times New Roman" w:hAnsi="Helvetica" w:cs="Times New Roman"/>
          <w:color w:val="000000"/>
          <w:sz w:val="21"/>
          <w:szCs w:val="21"/>
        </w:rPr>
        <w:t xml:space="preserve"> it is a key parameter to distinguish hepatocytes with different ploidy.</w:t>
      </w:r>
    </w:p>
    <w:p w14:paraId="7BDC6D22" w14:textId="23624FB9" w:rsidR="006B35B8" w:rsidRPr="00F617DA" w:rsidRDefault="006B35B8" w:rsidP="006B35B8">
      <w:pPr>
        <w:rPr>
          <w:rFonts w:ascii="Helvetica" w:hAnsi="Helvetica"/>
          <w:i/>
          <w:color w:val="FF0000"/>
          <w:sz w:val="21"/>
          <w:szCs w:val="21"/>
          <w:lang w:val="en-US"/>
        </w:rPr>
      </w:pPr>
      <w:r w:rsidRPr="00F617DA">
        <w:rPr>
          <w:rFonts w:ascii="Helvetica" w:hAnsi="Helvetica"/>
          <w:i/>
          <w:color w:val="FF0000"/>
          <w:sz w:val="21"/>
          <w:szCs w:val="21"/>
          <w:lang w:val="en-US"/>
        </w:rPr>
        <w:t xml:space="preserve">We thank the reviewer for this comment and agree that </w:t>
      </w:r>
      <w:r w:rsidR="006F42DA" w:rsidRPr="00F617DA">
        <w:rPr>
          <w:rFonts w:ascii="Helvetica" w:hAnsi="Helvetica"/>
          <w:i/>
          <w:color w:val="FF0000"/>
          <w:sz w:val="21"/>
          <w:szCs w:val="21"/>
          <w:lang w:val="en-US"/>
        </w:rPr>
        <w:t>it</w:t>
      </w:r>
      <w:r w:rsidRPr="00F617DA">
        <w:rPr>
          <w:rFonts w:ascii="Helvetica" w:hAnsi="Helvetica"/>
          <w:i/>
          <w:color w:val="FF0000"/>
          <w:sz w:val="21"/>
          <w:szCs w:val="21"/>
          <w:lang w:val="en-US"/>
        </w:rPr>
        <w:t xml:space="preserve"> is important to improve the clarity of the description of nuclear circularity in the manuscript</w:t>
      </w:r>
      <w:r w:rsidR="00F617DA">
        <w:rPr>
          <w:rFonts w:ascii="Helvetica" w:hAnsi="Helvetica"/>
          <w:i/>
          <w:color w:val="FF0000"/>
          <w:sz w:val="21"/>
          <w:szCs w:val="21"/>
          <w:lang w:val="en-US"/>
        </w:rPr>
        <w:t>:</w:t>
      </w:r>
      <w:r w:rsidRPr="00F617DA">
        <w:rPr>
          <w:rFonts w:ascii="Helvetica" w:hAnsi="Helvetica"/>
          <w:i/>
          <w:color w:val="FF0000"/>
          <w:sz w:val="21"/>
          <w:szCs w:val="21"/>
          <w:lang w:val="en-US"/>
        </w:rPr>
        <w:t xml:space="preserve"> </w:t>
      </w:r>
    </w:p>
    <w:p w14:paraId="644C1130" w14:textId="07709957" w:rsidR="002B2228" w:rsidRPr="00F617DA" w:rsidRDefault="00C146F0" w:rsidP="002B2228">
      <w:pPr>
        <w:pStyle w:val="ListParagraph"/>
        <w:numPr>
          <w:ilvl w:val="0"/>
          <w:numId w:val="1"/>
        </w:numPr>
        <w:rPr>
          <w:rFonts w:ascii="Helvetica" w:hAnsi="Helvetica"/>
          <w:i/>
          <w:color w:val="FF0000"/>
          <w:sz w:val="21"/>
          <w:szCs w:val="21"/>
          <w:lang w:val="en-US"/>
        </w:rPr>
      </w:pPr>
      <w:r w:rsidRPr="00F617DA">
        <w:rPr>
          <w:rFonts w:ascii="Helvetica" w:eastAsia="Times New Roman" w:hAnsi="Helvetica" w:cs="Times New Roman"/>
          <w:i/>
          <w:color w:val="FF0000"/>
          <w:sz w:val="21"/>
          <w:szCs w:val="21"/>
        </w:rPr>
        <w:lastRenderedPageBreak/>
        <w:t xml:space="preserve">New </w:t>
      </w:r>
      <w:r w:rsidR="002B2228" w:rsidRPr="00F617DA">
        <w:rPr>
          <w:rFonts w:ascii="Helvetica" w:eastAsia="Times New Roman" w:hAnsi="Helvetica" w:cs="Times New Roman"/>
          <w:i/>
          <w:color w:val="FF0000"/>
          <w:sz w:val="21"/>
          <w:szCs w:val="21"/>
        </w:rPr>
        <w:t xml:space="preserve">Definitions of “nuclear elongation factor” and “nuclear form factor” have </w:t>
      </w:r>
      <w:r w:rsidR="00F617DA">
        <w:rPr>
          <w:rFonts w:ascii="Helvetica" w:eastAsia="Times New Roman" w:hAnsi="Helvetica" w:cs="Times New Roman"/>
          <w:i/>
          <w:color w:val="FF0000"/>
          <w:sz w:val="21"/>
          <w:szCs w:val="21"/>
        </w:rPr>
        <w:t xml:space="preserve">now </w:t>
      </w:r>
      <w:r w:rsidR="002B2228" w:rsidRPr="00F617DA">
        <w:rPr>
          <w:rFonts w:ascii="Helvetica" w:eastAsia="Times New Roman" w:hAnsi="Helvetica" w:cs="Times New Roman"/>
          <w:i/>
          <w:color w:val="FF0000"/>
          <w:sz w:val="21"/>
          <w:szCs w:val="21"/>
        </w:rPr>
        <w:t xml:space="preserve">been </w:t>
      </w:r>
      <w:r w:rsidRPr="00F617DA">
        <w:rPr>
          <w:rFonts w:ascii="Helvetica" w:eastAsia="Times New Roman" w:hAnsi="Helvetica" w:cs="Times New Roman"/>
          <w:i/>
          <w:color w:val="FF0000"/>
          <w:sz w:val="21"/>
          <w:szCs w:val="21"/>
        </w:rPr>
        <w:t>added in step 5.5</w:t>
      </w:r>
    </w:p>
    <w:p w14:paraId="6C709D89" w14:textId="0E5FF0BC" w:rsidR="00276765" w:rsidRPr="00F617DA" w:rsidRDefault="00AE4FFC" w:rsidP="00276765">
      <w:pPr>
        <w:pStyle w:val="ListParagraph"/>
        <w:numPr>
          <w:ilvl w:val="0"/>
          <w:numId w:val="1"/>
        </w:numPr>
        <w:rPr>
          <w:rFonts w:ascii="Helvetica" w:hAnsi="Helvetica"/>
          <w:i/>
          <w:color w:val="FF0000"/>
          <w:sz w:val="21"/>
          <w:szCs w:val="21"/>
          <w:lang w:val="en-US"/>
        </w:rPr>
      </w:pPr>
      <w:r w:rsidRPr="00F617DA">
        <w:rPr>
          <w:rFonts w:ascii="Helvetica" w:eastAsia="Times New Roman" w:hAnsi="Helvetica" w:cs="Times New Roman"/>
          <w:i/>
          <w:color w:val="FF0000"/>
          <w:sz w:val="21"/>
          <w:szCs w:val="21"/>
        </w:rPr>
        <w:t>A</w:t>
      </w:r>
      <w:r w:rsidR="00664950" w:rsidRPr="00F617DA">
        <w:rPr>
          <w:rFonts w:ascii="Helvetica" w:eastAsia="Times New Roman" w:hAnsi="Helvetica" w:cs="Times New Roman"/>
          <w:i/>
          <w:color w:val="FF0000"/>
          <w:sz w:val="21"/>
          <w:szCs w:val="21"/>
        </w:rPr>
        <w:t xml:space="preserve"> note has been added </w:t>
      </w:r>
      <w:r w:rsidRPr="00F617DA">
        <w:rPr>
          <w:rFonts w:ascii="Helvetica" w:eastAsia="Times New Roman" w:hAnsi="Helvetica" w:cs="Times New Roman"/>
          <w:i/>
          <w:color w:val="FF0000"/>
          <w:sz w:val="21"/>
          <w:szCs w:val="21"/>
        </w:rPr>
        <w:t xml:space="preserve">at the foot of step </w:t>
      </w:r>
      <w:r w:rsidR="00F617DA">
        <w:rPr>
          <w:rFonts w:ascii="Helvetica" w:eastAsia="Times New Roman" w:hAnsi="Helvetica" w:cs="Times New Roman"/>
          <w:i/>
          <w:color w:val="FF0000"/>
          <w:sz w:val="21"/>
          <w:szCs w:val="21"/>
        </w:rPr>
        <w:t xml:space="preserve">6.3.4.1.1 (previously </w:t>
      </w:r>
      <w:r w:rsidRPr="00F617DA">
        <w:rPr>
          <w:rFonts w:ascii="Helvetica" w:eastAsia="Times New Roman" w:hAnsi="Helvetica" w:cs="Times New Roman"/>
          <w:i/>
          <w:color w:val="FF0000"/>
          <w:sz w:val="21"/>
          <w:szCs w:val="21"/>
        </w:rPr>
        <w:t>6.3.1.1</w:t>
      </w:r>
      <w:r w:rsidR="00F617DA">
        <w:rPr>
          <w:rFonts w:ascii="Helvetica" w:eastAsia="Times New Roman" w:hAnsi="Helvetica" w:cs="Times New Roman"/>
          <w:i/>
          <w:color w:val="FF0000"/>
          <w:sz w:val="21"/>
          <w:szCs w:val="21"/>
        </w:rPr>
        <w:t>)</w:t>
      </w:r>
      <w:r w:rsidRPr="00F617DA">
        <w:rPr>
          <w:rFonts w:ascii="Helvetica" w:eastAsia="Times New Roman" w:hAnsi="Helvetica" w:cs="Times New Roman"/>
          <w:i/>
          <w:color w:val="FF0000"/>
          <w:sz w:val="21"/>
          <w:szCs w:val="21"/>
        </w:rPr>
        <w:t xml:space="preserve"> </w:t>
      </w:r>
      <w:r w:rsidR="002B2228" w:rsidRPr="00F617DA">
        <w:rPr>
          <w:rFonts w:ascii="Helvetica" w:eastAsia="Times New Roman" w:hAnsi="Helvetica" w:cs="Times New Roman"/>
          <w:i/>
          <w:color w:val="FF0000"/>
          <w:sz w:val="21"/>
          <w:szCs w:val="21"/>
        </w:rPr>
        <w:t>to provide a clear definition of the “circularity index”</w:t>
      </w:r>
      <w:r w:rsidR="00C93AC9" w:rsidRPr="00F617DA">
        <w:rPr>
          <w:rFonts w:ascii="Helvetica" w:eastAsia="Times New Roman" w:hAnsi="Helvetica" w:cs="Times New Roman"/>
          <w:i/>
          <w:color w:val="FF0000"/>
          <w:sz w:val="21"/>
          <w:szCs w:val="21"/>
        </w:rPr>
        <w:t xml:space="preserve"> used to separate “simple” and “complex” nuclei</w:t>
      </w:r>
      <w:r w:rsidR="002B2228" w:rsidRPr="00F617DA">
        <w:rPr>
          <w:rFonts w:ascii="Helvetica" w:eastAsia="Times New Roman" w:hAnsi="Helvetica" w:cs="Times New Roman"/>
          <w:i/>
          <w:color w:val="FF0000"/>
          <w:sz w:val="21"/>
          <w:szCs w:val="21"/>
        </w:rPr>
        <w:t xml:space="preserve">. It reads: </w:t>
      </w:r>
    </w:p>
    <w:p w14:paraId="790BC17C" w14:textId="77777777" w:rsidR="00654BB9" w:rsidRPr="00276765" w:rsidRDefault="00654BB9" w:rsidP="00654BB9">
      <w:pPr>
        <w:pStyle w:val="ListParagraph"/>
        <w:rPr>
          <w:rFonts w:ascii="Helvetica" w:hAnsi="Helvetica"/>
          <w:i/>
          <w:color w:val="FF0000"/>
          <w:sz w:val="21"/>
          <w:szCs w:val="21"/>
          <w:lang w:val="en-US"/>
        </w:rPr>
      </w:pPr>
    </w:p>
    <w:p w14:paraId="3AC4CFF6" w14:textId="22FADAA6" w:rsidR="006F0109" w:rsidRPr="006F0109" w:rsidRDefault="006F0109" w:rsidP="006F0109">
      <w:pPr>
        <w:pStyle w:val="ListParagraph"/>
        <w:numPr>
          <w:ilvl w:val="1"/>
          <w:numId w:val="1"/>
        </w:numPr>
        <w:rPr>
          <w:rFonts w:ascii="Helvetica" w:hAnsi="Helvetica"/>
          <w:i/>
          <w:color w:val="FF0000"/>
          <w:sz w:val="21"/>
          <w:szCs w:val="21"/>
          <w:lang w:val="en-US"/>
        </w:rPr>
      </w:pPr>
      <w:r w:rsidRPr="006F0109">
        <w:rPr>
          <w:rFonts w:ascii="Helvetica" w:hAnsi="Helvetica"/>
          <w:i/>
          <w:color w:val="FF0000"/>
          <w:sz w:val="21"/>
          <w:szCs w:val="21"/>
        </w:rPr>
        <w:t>NOTE: “Nuclear elongation” and “</w:t>
      </w:r>
      <w:proofErr w:type="spellStart"/>
      <w:r w:rsidRPr="006F0109">
        <w:rPr>
          <w:rFonts w:ascii="Helvetica" w:hAnsi="Helvetica"/>
          <w:i/>
          <w:color w:val="FF0000"/>
          <w:sz w:val="21"/>
          <w:szCs w:val="21"/>
        </w:rPr>
        <w:t>Nuc</w:t>
      </w:r>
      <w:proofErr w:type="spellEnd"/>
      <w:r w:rsidRPr="006F0109">
        <w:rPr>
          <w:rFonts w:ascii="Helvetica" w:hAnsi="Helvetica"/>
          <w:i/>
          <w:color w:val="FF0000"/>
          <w:sz w:val="21"/>
          <w:szCs w:val="21"/>
        </w:rPr>
        <w:t xml:space="preserve"> 1/(form factor)” are two discrete measures of an object’s “circularity” that assess complementary, non-overlapping morphometric criteria. The former measures the long- and short-axes of an object, whilst the latter compares the length of perimeter of an object to that of its area. To strengthen the definition of nuclear circularity used in this protocol, these two measurements have been combined into a single “circularity index”. A previous approach to estimate nuclear ploidy using the described methodology used only nuclear elongation</w:t>
      </w:r>
      <w:r w:rsidR="00223C10" w:rsidRPr="00223C10">
        <w:rPr>
          <w:rFonts w:ascii="Helvetica" w:hAnsi="Helvetica"/>
          <w:i/>
          <w:color w:val="FF0000"/>
          <w:sz w:val="21"/>
          <w:szCs w:val="21"/>
          <w:vertAlign w:val="superscript"/>
        </w:rPr>
        <w:t>17</w:t>
      </w:r>
      <w:r w:rsidRPr="006F0109">
        <w:rPr>
          <w:rFonts w:ascii="Helvetica" w:hAnsi="Helvetica"/>
          <w:i/>
          <w:color w:val="FF0000"/>
          <w:sz w:val="21"/>
          <w:szCs w:val="21"/>
        </w:rPr>
        <w:t>. Whilst acceptable results were obtained using this approach, the authors have observed that a composite “circularity index” improves discrimination of manually selected nuclei from mononuclear and binuclear hepatocytes (data not shown)</w:t>
      </w:r>
    </w:p>
    <w:p w14:paraId="59457853" w14:textId="203DE127" w:rsidR="00654BB9" w:rsidRPr="00654BB9" w:rsidRDefault="00654BB9" w:rsidP="006F0109">
      <w:pPr>
        <w:pStyle w:val="ListParagraph"/>
        <w:ind w:left="1440"/>
        <w:rPr>
          <w:rFonts w:ascii="Helvetica" w:hAnsi="Helvetica"/>
          <w:i/>
          <w:color w:val="FF0000"/>
          <w:sz w:val="21"/>
          <w:szCs w:val="21"/>
          <w:lang w:val="en-US"/>
        </w:rPr>
      </w:pPr>
    </w:p>
    <w:p w14:paraId="30C91737" w14:textId="1C3EA3D1" w:rsidR="005402D0" w:rsidRPr="006F0109" w:rsidRDefault="006F42DA" w:rsidP="005402D0">
      <w:pPr>
        <w:pStyle w:val="ListParagraph"/>
        <w:numPr>
          <w:ilvl w:val="0"/>
          <w:numId w:val="1"/>
        </w:numPr>
        <w:rPr>
          <w:rFonts w:ascii="Helvetica" w:eastAsia="Times New Roman" w:hAnsi="Helvetica" w:cs="Times New Roman"/>
          <w:i/>
          <w:color w:val="FF0000"/>
          <w:sz w:val="21"/>
          <w:szCs w:val="21"/>
        </w:rPr>
      </w:pPr>
      <w:r w:rsidRPr="006F0109">
        <w:rPr>
          <w:rFonts w:ascii="Helvetica" w:eastAsia="Times New Roman" w:hAnsi="Helvetica" w:cs="Times New Roman"/>
          <w:i/>
          <w:color w:val="FF0000"/>
          <w:sz w:val="21"/>
          <w:szCs w:val="21"/>
        </w:rPr>
        <w:t>The “data not shown”</w:t>
      </w:r>
      <w:r w:rsidR="00EA16D2" w:rsidRPr="006F0109">
        <w:rPr>
          <w:rFonts w:ascii="Helvetica" w:eastAsia="Times New Roman" w:hAnsi="Helvetica" w:cs="Times New Roman"/>
          <w:i/>
          <w:color w:val="FF0000"/>
          <w:sz w:val="21"/>
          <w:szCs w:val="21"/>
        </w:rPr>
        <w:t xml:space="preserve"> </w:t>
      </w:r>
      <w:r w:rsidR="006F0109" w:rsidRPr="006F0109">
        <w:rPr>
          <w:rFonts w:ascii="Helvetica" w:eastAsia="Times New Roman" w:hAnsi="Helvetica" w:cs="Times New Roman"/>
          <w:i/>
          <w:color w:val="FF0000"/>
          <w:sz w:val="21"/>
          <w:szCs w:val="21"/>
        </w:rPr>
        <w:t xml:space="preserve">referred to in the NOTE above </w:t>
      </w:r>
      <w:r w:rsidR="00EA16D2" w:rsidRPr="006F0109">
        <w:rPr>
          <w:rFonts w:ascii="Helvetica" w:eastAsia="Times New Roman" w:hAnsi="Helvetica" w:cs="Times New Roman"/>
          <w:i/>
          <w:color w:val="FF0000"/>
          <w:sz w:val="21"/>
          <w:szCs w:val="21"/>
        </w:rPr>
        <w:t>are</w:t>
      </w:r>
      <w:r w:rsidRPr="006F0109">
        <w:rPr>
          <w:rFonts w:ascii="Helvetica" w:eastAsia="Times New Roman" w:hAnsi="Helvetica" w:cs="Times New Roman"/>
          <w:i/>
          <w:color w:val="FF0000"/>
          <w:sz w:val="21"/>
          <w:szCs w:val="21"/>
        </w:rPr>
        <w:t xml:space="preserve"> provided below</w:t>
      </w:r>
      <w:r w:rsidR="006F0109" w:rsidRPr="006F0109">
        <w:rPr>
          <w:rFonts w:ascii="Helvetica" w:eastAsia="Times New Roman" w:hAnsi="Helvetica" w:cs="Times New Roman"/>
          <w:i/>
          <w:color w:val="FF0000"/>
          <w:sz w:val="21"/>
          <w:szCs w:val="21"/>
        </w:rPr>
        <w:t xml:space="preserve"> (in “Figure X”)</w:t>
      </w:r>
      <w:r w:rsidRPr="006F0109">
        <w:rPr>
          <w:rFonts w:ascii="Helvetica" w:eastAsia="Times New Roman" w:hAnsi="Helvetica" w:cs="Times New Roman"/>
          <w:i/>
          <w:color w:val="FF0000"/>
          <w:sz w:val="21"/>
          <w:szCs w:val="21"/>
        </w:rPr>
        <w:t xml:space="preserve"> for</w:t>
      </w:r>
      <w:r w:rsidR="00276765" w:rsidRPr="006F0109">
        <w:rPr>
          <w:rFonts w:ascii="Helvetica" w:eastAsia="Times New Roman" w:hAnsi="Helvetica" w:cs="Times New Roman"/>
          <w:i/>
          <w:color w:val="FF0000"/>
          <w:sz w:val="21"/>
          <w:szCs w:val="21"/>
        </w:rPr>
        <w:t xml:space="preserve"> </w:t>
      </w:r>
      <w:r w:rsidRPr="006F0109">
        <w:rPr>
          <w:rFonts w:ascii="Helvetica" w:eastAsia="Times New Roman" w:hAnsi="Helvetica" w:cs="Times New Roman"/>
          <w:i/>
          <w:color w:val="FF0000"/>
          <w:sz w:val="21"/>
          <w:szCs w:val="21"/>
        </w:rPr>
        <w:t xml:space="preserve">the </w:t>
      </w:r>
      <w:r w:rsidR="00EA16D2" w:rsidRPr="006F0109">
        <w:rPr>
          <w:rFonts w:ascii="Helvetica" w:eastAsia="Times New Roman" w:hAnsi="Helvetica" w:cs="Times New Roman"/>
          <w:i/>
          <w:color w:val="FF0000"/>
          <w:sz w:val="21"/>
          <w:szCs w:val="21"/>
        </w:rPr>
        <w:t>appr</w:t>
      </w:r>
      <w:r w:rsidR="006F0109" w:rsidRPr="006F0109">
        <w:rPr>
          <w:rFonts w:ascii="Helvetica" w:eastAsia="Times New Roman" w:hAnsi="Helvetica" w:cs="Times New Roman"/>
          <w:i/>
          <w:color w:val="FF0000"/>
          <w:sz w:val="21"/>
          <w:szCs w:val="21"/>
        </w:rPr>
        <w:t>aisal</w:t>
      </w:r>
      <w:r w:rsidRPr="006F0109">
        <w:rPr>
          <w:rFonts w:ascii="Helvetica" w:eastAsia="Times New Roman" w:hAnsi="Helvetica" w:cs="Times New Roman"/>
          <w:i/>
          <w:color w:val="FF0000"/>
          <w:sz w:val="21"/>
          <w:szCs w:val="21"/>
        </w:rPr>
        <w:t xml:space="preserve"> of </w:t>
      </w:r>
      <w:r w:rsidR="006F0109" w:rsidRPr="006F0109">
        <w:rPr>
          <w:rFonts w:ascii="Helvetica" w:eastAsia="Times New Roman" w:hAnsi="Helvetica" w:cs="Times New Roman"/>
          <w:i/>
          <w:color w:val="FF0000"/>
          <w:sz w:val="21"/>
          <w:szCs w:val="21"/>
        </w:rPr>
        <w:t xml:space="preserve">the </w:t>
      </w:r>
      <w:r w:rsidR="00276765" w:rsidRPr="006F0109">
        <w:rPr>
          <w:rFonts w:ascii="Helvetica" w:eastAsia="Times New Roman" w:hAnsi="Helvetica" w:cs="Times New Roman"/>
          <w:i/>
          <w:color w:val="FF0000"/>
          <w:sz w:val="21"/>
          <w:szCs w:val="21"/>
        </w:rPr>
        <w:t xml:space="preserve">Reviewer. </w:t>
      </w:r>
      <w:r w:rsidR="006F0109" w:rsidRPr="006F0109">
        <w:rPr>
          <w:rFonts w:ascii="Helvetica" w:eastAsia="Times New Roman" w:hAnsi="Helvetica" w:cs="Times New Roman"/>
          <w:i/>
          <w:color w:val="FF0000"/>
          <w:sz w:val="21"/>
          <w:szCs w:val="21"/>
        </w:rPr>
        <w:t xml:space="preserve">Use of the combined “circularity index” </w:t>
      </w:r>
      <w:r w:rsidR="006F0109">
        <w:rPr>
          <w:rFonts w:ascii="Helvetica" w:eastAsia="Times New Roman" w:hAnsi="Helvetica" w:cs="Times New Roman"/>
          <w:i/>
          <w:color w:val="FF0000"/>
          <w:sz w:val="21"/>
          <w:szCs w:val="21"/>
        </w:rPr>
        <w:t xml:space="preserve">(B) </w:t>
      </w:r>
      <w:r w:rsidR="006F0109" w:rsidRPr="006F0109">
        <w:rPr>
          <w:rFonts w:ascii="Helvetica" w:eastAsia="Times New Roman" w:hAnsi="Helvetica" w:cs="Times New Roman"/>
          <w:i/>
          <w:color w:val="FF0000"/>
          <w:sz w:val="21"/>
          <w:szCs w:val="21"/>
        </w:rPr>
        <w:t xml:space="preserve">improves the categorization of manually selected binuclear cells with “touching nuclei” as </w:t>
      </w:r>
      <w:proofErr w:type="spellStart"/>
      <w:r w:rsidR="006F0109">
        <w:rPr>
          <w:rFonts w:ascii="Helvetica" w:eastAsia="Times New Roman" w:hAnsi="Helvetica" w:cs="Times New Roman"/>
          <w:i/>
          <w:color w:val="FF0000"/>
          <w:sz w:val="21"/>
          <w:szCs w:val="21"/>
        </w:rPr>
        <w:t>as</w:t>
      </w:r>
      <w:proofErr w:type="spellEnd"/>
      <w:r w:rsidR="006F0109">
        <w:rPr>
          <w:rFonts w:ascii="Helvetica" w:eastAsia="Times New Roman" w:hAnsi="Helvetica" w:cs="Times New Roman"/>
          <w:i/>
          <w:color w:val="FF0000"/>
          <w:sz w:val="21"/>
          <w:szCs w:val="21"/>
        </w:rPr>
        <w:t xml:space="preserve"> compared to nuclear elongation alone (A)</w:t>
      </w:r>
      <w:r w:rsidR="006F0109" w:rsidRPr="006F0109">
        <w:rPr>
          <w:rFonts w:ascii="Helvetica" w:eastAsia="Times New Roman" w:hAnsi="Helvetica" w:cs="Times New Roman"/>
          <w:i/>
          <w:color w:val="FF0000"/>
          <w:sz w:val="21"/>
          <w:szCs w:val="21"/>
        </w:rPr>
        <w:t xml:space="preserve"> </w:t>
      </w:r>
      <w:r w:rsidR="006F0109">
        <w:rPr>
          <w:rFonts w:ascii="Helvetica" w:eastAsia="Times New Roman" w:hAnsi="Helvetica" w:cs="Times New Roman"/>
          <w:i/>
          <w:color w:val="FF0000"/>
          <w:sz w:val="21"/>
          <w:szCs w:val="21"/>
        </w:rPr>
        <w:t>– increasing correct classification from 73.2% to 100%.</w:t>
      </w:r>
    </w:p>
    <w:p w14:paraId="7A8CBA2D" w14:textId="5FBC9D46" w:rsidR="00362F79" w:rsidRDefault="00EA16D2" w:rsidP="00362F79">
      <w:pPr>
        <w:contextualSpacing/>
        <w:jc w:val="center"/>
        <w:rPr>
          <w:rFonts w:ascii="Helvetica" w:eastAsia="Times New Roman" w:hAnsi="Helvetica" w:cs="Times New Roman"/>
          <w:color w:val="000000"/>
          <w:sz w:val="21"/>
          <w:szCs w:val="21"/>
        </w:rPr>
      </w:pPr>
      <w:r>
        <w:rPr>
          <w:rFonts w:ascii="Helvetica" w:eastAsia="Times New Roman" w:hAnsi="Helvetica" w:cs="Times New Roman"/>
          <w:noProof/>
          <w:color w:val="000000"/>
          <w:sz w:val="21"/>
          <w:szCs w:val="21"/>
        </w:rPr>
        <w:drawing>
          <wp:inline distT="0" distB="0" distL="0" distR="0" wp14:anchorId="61EA80B6" wp14:editId="5E51EC91">
            <wp:extent cx="4097853" cy="329418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12-09 at 16.44.02.png"/>
                    <pic:cNvPicPr/>
                  </pic:nvPicPr>
                  <pic:blipFill>
                    <a:blip r:embed="rId6">
                      <a:extLst>
                        <a:ext uri="{28A0092B-C50C-407E-A947-70E740481C1C}">
                          <a14:useLocalDpi xmlns:a14="http://schemas.microsoft.com/office/drawing/2010/main" val="0"/>
                        </a:ext>
                      </a:extLst>
                    </a:blip>
                    <a:stretch>
                      <a:fillRect/>
                    </a:stretch>
                  </pic:blipFill>
                  <pic:spPr>
                    <a:xfrm>
                      <a:off x="0" y="0"/>
                      <a:ext cx="4106909" cy="3301464"/>
                    </a:xfrm>
                    <a:prstGeom prst="rect">
                      <a:avLst/>
                    </a:prstGeom>
                  </pic:spPr>
                </pic:pic>
              </a:graphicData>
            </a:graphic>
          </wp:inline>
        </w:drawing>
      </w:r>
      <w:r w:rsidR="00991195" w:rsidRPr="00991195">
        <w:rPr>
          <w:rFonts w:ascii="Helvetica" w:eastAsia="Times New Roman" w:hAnsi="Helvetica" w:cs="Times New Roman"/>
          <w:color w:val="000000"/>
          <w:sz w:val="21"/>
          <w:szCs w:val="21"/>
        </w:rPr>
        <w:br/>
      </w:r>
    </w:p>
    <w:p w14:paraId="30F90A3F" w14:textId="421D5683" w:rsidR="0051203B" w:rsidRDefault="00991195" w:rsidP="00362F79">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t>Minor Concerns:</w:t>
      </w:r>
      <w:r w:rsidRPr="00991195">
        <w:rPr>
          <w:rFonts w:ascii="Helvetica" w:eastAsia="Times New Roman" w:hAnsi="Helvetica" w:cs="Times New Roman"/>
          <w:color w:val="000000"/>
          <w:sz w:val="21"/>
          <w:szCs w:val="21"/>
        </w:rPr>
        <w:br/>
        <w:t>- a minimal editing of text is required. In particular, two sentences in Introduction (lines 60-64 and lines 74-78) and in Protocol (lines 326-328 and 338-343) need to be revised.</w:t>
      </w:r>
    </w:p>
    <w:p w14:paraId="3C84CCC7" w14:textId="1F7216EE" w:rsidR="0051203B" w:rsidRPr="003C1D76" w:rsidRDefault="0051203B" w:rsidP="0051203B">
      <w:pPr>
        <w:pStyle w:val="ListParagraph"/>
        <w:numPr>
          <w:ilvl w:val="0"/>
          <w:numId w:val="1"/>
        </w:numPr>
        <w:rPr>
          <w:rFonts w:ascii="Helvetica" w:eastAsia="Times New Roman" w:hAnsi="Helvetica" w:cs="Times New Roman"/>
          <w:i/>
          <w:color w:val="FF0000"/>
          <w:sz w:val="21"/>
          <w:szCs w:val="21"/>
        </w:rPr>
      </w:pPr>
      <w:r w:rsidRPr="003C1D76">
        <w:rPr>
          <w:rFonts w:ascii="Helvetica" w:eastAsia="Times New Roman" w:hAnsi="Helvetica" w:cs="Times New Roman"/>
          <w:i/>
          <w:color w:val="FF0000"/>
          <w:sz w:val="21"/>
          <w:szCs w:val="21"/>
        </w:rPr>
        <w:t>Sentence 60-64 has been shortened and edited</w:t>
      </w:r>
    </w:p>
    <w:p w14:paraId="76E67868" w14:textId="37D90320" w:rsidR="000678A4" w:rsidRPr="003C1D76" w:rsidRDefault="000678A4" w:rsidP="0051203B">
      <w:pPr>
        <w:pStyle w:val="ListParagraph"/>
        <w:numPr>
          <w:ilvl w:val="0"/>
          <w:numId w:val="1"/>
        </w:numPr>
        <w:rPr>
          <w:rFonts w:ascii="Helvetica" w:eastAsia="Times New Roman" w:hAnsi="Helvetica" w:cs="Times New Roman"/>
          <w:i/>
          <w:color w:val="FF0000"/>
          <w:sz w:val="21"/>
          <w:szCs w:val="21"/>
        </w:rPr>
      </w:pPr>
      <w:r w:rsidRPr="003C1D76">
        <w:rPr>
          <w:rFonts w:ascii="Helvetica" w:eastAsia="Times New Roman" w:hAnsi="Helvetica" w:cs="Times New Roman"/>
          <w:i/>
          <w:color w:val="FF0000"/>
          <w:sz w:val="21"/>
          <w:szCs w:val="21"/>
        </w:rPr>
        <w:t xml:space="preserve">Sentence </w:t>
      </w:r>
      <w:r w:rsidR="00327E37" w:rsidRPr="003C1D76">
        <w:rPr>
          <w:rFonts w:ascii="Helvetica" w:eastAsia="Times New Roman" w:hAnsi="Helvetica" w:cs="Times New Roman"/>
          <w:i/>
          <w:color w:val="FF0000"/>
          <w:sz w:val="21"/>
          <w:szCs w:val="21"/>
        </w:rPr>
        <w:t>74</w:t>
      </w:r>
      <w:r w:rsidR="003B11AE" w:rsidRPr="003C1D76">
        <w:rPr>
          <w:rFonts w:ascii="Helvetica" w:eastAsia="Times New Roman" w:hAnsi="Helvetica" w:cs="Times New Roman"/>
          <w:i/>
          <w:color w:val="FF0000"/>
          <w:sz w:val="21"/>
          <w:szCs w:val="21"/>
        </w:rPr>
        <w:t>-</w:t>
      </w:r>
      <w:r w:rsidR="00327E37" w:rsidRPr="003C1D76">
        <w:rPr>
          <w:rFonts w:ascii="Helvetica" w:eastAsia="Times New Roman" w:hAnsi="Helvetica" w:cs="Times New Roman"/>
          <w:i/>
          <w:color w:val="FF0000"/>
          <w:sz w:val="21"/>
          <w:szCs w:val="21"/>
        </w:rPr>
        <w:t>78</w:t>
      </w:r>
      <w:r w:rsidR="003B11AE" w:rsidRPr="003C1D76">
        <w:rPr>
          <w:rFonts w:ascii="Helvetica" w:eastAsia="Times New Roman" w:hAnsi="Helvetica" w:cs="Times New Roman"/>
          <w:i/>
          <w:color w:val="FF0000"/>
          <w:sz w:val="21"/>
          <w:szCs w:val="21"/>
        </w:rPr>
        <w:t xml:space="preserve"> has been broken up and edited</w:t>
      </w:r>
    </w:p>
    <w:p w14:paraId="1B59C3A9" w14:textId="726720AC" w:rsidR="00D24083" w:rsidRPr="003C1D76" w:rsidRDefault="000136A8" w:rsidP="0051203B">
      <w:pPr>
        <w:pStyle w:val="ListParagraph"/>
        <w:numPr>
          <w:ilvl w:val="0"/>
          <w:numId w:val="1"/>
        </w:numPr>
        <w:rPr>
          <w:rFonts w:ascii="Helvetica" w:eastAsia="Times New Roman" w:hAnsi="Helvetica" w:cs="Times New Roman"/>
          <w:i/>
          <w:color w:val="FF0000"/>
          <w:sz w:val="21"/>
          <w:szCs w:val="21"/>
        </w:rPr>
      </w:pPr>
      <w:r w:rsidRPr="00223C10">
        <w:rPr>
          <w:rFonts w:ascii="Helvetica" w:eastAsia="Times New Roman" w:hAnsi="Helvetica" w:cs="Times New Roman"/>
          <w:i/>
          <w:color w:val="FF0000"/>
          <w:sz w:val="21"/>
          <w:szCs w:val="21"/>
        </w:rPr>
        <w:t xml:space="preserve">Reference to </w:t>
      </w:r>
      <w:r w:rsidR="00D24083" w:rsidRPr="00223C10">
        <w:rPr>
          <w:rFonts w:ascii="Helvetica" w:eastAsia="Times New Roman" w:hAnsi="Helvetica" w:cs="Times New Roman"/>
          <w:i/>
          <w:color w:val="FF0000"/>
          <w:sz w:val="21"/>
          <w:szCs w:val="21"/>
        </w:rPr>
        <w:t xml:space="preserve">(lines 326-328 and 338-343) </w:t>
      </w:r>
      <w:r w:rsidR="00223C10">
        <w:rPr>
          <w:rFonts w:ascii="Helvetica" w:eastAsia="Times New Roman" w:hAnsi="Helvetica" w:cs="Times New Roman"/>
          <w:i/>
          <w:color w:val="FF0000"/>
          <w:sz w:val="21"/>
          <w:szCs w:val="21"/>
        </w:rPr>
        <w:t>was difficult to find</w:t>
      </w:r>
      <w:r w:rsidR="00D24083" w:rsidRPr="003C1D76">
        <w:rPr>
          <w:rFonts w:ascii="Helvetica" w:eastAsia="Times New Roman" w:hAnsi="Helvetica" w:cs="Times New Roman"/>
          <w:i/>
          <w:color w:val="FF0000"/>
          <w:sz w:val="21"/>
          <w:szCs w:val="21"/>
        </w:rPr>
        <w:t xml:space="preserve">. </w:t>
      </w:r>
      <w:r w:rsidR="003C1D76">
        <w:rPr>
          <w:rFonts w:ascii="Helvetica" w:eastAsia="Times New Roman" w:hAnsi="Helvetica" w:cs="Times New Roman"/>
          <w:i/>
          <w:color w:val="FF0000"/>
          <w:sz w:val="21"/>
          <w:szCs w:val="21"/>
        </w:rPr>
        <w:t>However,</w:t>
      </w:r>
      <w:r w:rsidR="00D24083" w:rsidRPr="003C1D76">
        <w:rPr>
          <w:rFonts w:ascii="Helvetica" w:eastAsia="Times New Roman" w:hAnsi="Helvetica" w:cs="Times New Roman"/>
          <w:i/>
          <w:color w:val="FF0000"/>
          <w:sz w:val="21"/>
          <w:szCs w:val="21"/>
        </w:rPr>
        <w:t xml:space="preserve"> </w:t>
      </w:r>
      <w:r w:rsidR="003C1D76">
        <w:rPr>
          <w:rFonts w:ascii="Helvetica" w:eastAsia="Times New Roman" w:hAnsi="Helvetica" w:cs="Times New Roman"/>
          <w:i/>
          <w:color w:val="FF0000"/>
          <w:sz w:val="21"/>
          <w:szCs w:val="21"/>
        </w:rPr>
        <w:t xml:space="preserve">calibration </w:t>
      </w:r>
      <w:r w:rsidR="00D24083" w:rsidRPr="003C1D76">
        <w:rPr>
          <w:rFonts w:ascii="Helvetica" w:eastAsia="Times New Roman" w:hAnsi="Helvetica" w:cs="Times New Roman"/>
          <w:i/>
          <w:color w:val="FF0000"/>
          <w:sz w:val="21"/>
          <w:szCs w:val="21"/>
        </w:rPr>
        <w:t xml:space="preserve">steps </w:t>
      </w:r>
      <w:r w:rsidR="003C1D76">
        <w:rPr>
          <w:rFonts w:ascii="Helvetica" w:eastAsia="Times New Roman" w:hAnsi="Helvetica" w:cs="Times New Roman"/>
          <w:i/>
          <w:color w:val="FF0000"/>
          <w:sz w:val="21"/>
          <w:szCs w:val="21"/>
        </w:rPr>
        <w:t xml:space="preserve">previously named </w:t>
      </w:r>
      <w:r w:rsidRPr="003C1D76">
        <w:rPr>
          <w:rFonts w:ascii="Helvetica" w:eastAsia="Times New Roman" w:hAnsi="Helvetica" w:cs="Times New Roman"/>
          <w:i/>
          <w:color w:val="FF0000"/>
          <w:sz w:val="21"/>
          <w:szCs w:val="21"/>
        </w:rPr>
        <w:t>6.3.3.2 to 6.3.3.6</w:t>
      </w:r>
      <w:r w:rsidR="003C1D76">
        <w:rPr>
          <w:rFonts w:ascii="Helvetica" w:eastAsia="Times New Roman" w:hAnsi="Helvetica" w:cs="Times New Roman"/>
          <w:i/>
          <w:color w:val="FF0000"/>
          <w:sz w:val="21"/>
          <w:szCs w:val="21"/>
        </w:rPr>
        <w:t xml:space="preserve"> have been revised in response to the major concern (above) </w:t>
      </w:r>
      <w:r w:rsidRPr="003C1D76">
        <w:rPr>
          <w:rFonts w:ascii="Helvetica" w:eastAsia="Times New Roman" w:hAnsi="Helvetica" w:cs="Times New Roman"/>
          <w:i/>
          <w:color w:val="FF0000"/>
          <w:sz w:val="21"/>
          <w:szCs w:val="21"/>
        </w:rPr>
        <w:t xml:space="preserve">. </w:t>
      </w:r>
    </w:p>
    <w:p w14:paraId="38409CBA" w14:textId="4363AA1A" w:rsidR="00114077"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 xml:space="preserve">- change ";" in line </w:t>
      </w:r>
      <w:r w:rsidRPr="00114077">
        <w:rPr>
          <w:rFonts w:ascii="Helvetica" w:eastAsia="Times New Roman" w:hAnsi="Helvetica" w:cs="Times New Roman"/>
          <w:b/>
          <w:color w:val="000000"/>
          <w:sz w:val="21"/>
          <w:szCs w:val="21"/>
        </w:rPr>
        <w:t>3</w:t>
      </w:r>
      <w:r w:rsidR="00114077" w:rsidRPr="00114077">
        <w:rPr>
          <w:rFonts w:ascii="Helvetica" w:eastAsia="Times New Roman" w:hAnsi="Helvetica" w:cs="Times New Roman"/>
          <w:b/>
          <w:color w:val="000000"/>
          <w:sz w:val="21"/>
          <w:szCs w:val="21"/>
        </w:rPr>
        <w:t>1</w:t>
      </w:r>
      <w:r w:rsidRPr="00114077">
        <w:rPr>
          <w:rFonts w:ascii="Helvetica" w:eastAsia="Times New Roman" w:hAnsi="Helvetica" w:cs="Times New Roman"/>
          <w:i/>
          <w:color w:val="000000"/>
          <w:sz w:val="21"/>
          <w:szCs w:val="21"/>
        </w:rPr>
        <w:t xml:space="preserve"> </w:t>
      </w:r>
      <w:r w:rsidRPr="00991195">
        <w:rPr>
          <w:rFonts w:ascii="Helvetica" w:eastAsia="Times New Roman" w:hAnsi="Helvetica" w:cs="Times New Roman"/>
          <w:color w:val="000000"/>
          <w:sz w:val="21"/>
          <w:szCs w:val="21"/>
        </w:rPr>
        <w:t xml:space="preserve">and line </w:t>
      </w:r>
      <w:r w:rsidR="0099637D" w:rsidRPr="0099637D">
        <w:rPr>
          <w:rFonts w:ascii="Helvetica" w:eastAsia="Times New Roman" w:hAnsi="Helvetica" w:cs="Times New Roman"/>
          <w:b/>
          <w:color w:val="000000"/>
          <w:sz w:val="21"/>
          <w:szCs w:val="21"/>
        </w:rPr>
        <w:t>223</w:t>
      </w:r>
      <w:r w:rsidRPr="00991195">
        <w:rPr>
          <w:rFonts w:ascii="Helvetica" w:eastAsia="Times New Roman" w:hAnsi="Helvetica" w:cs="Times New Roman"/>
          <w:color w:val="000000"/>
          <w:sz w:val="21"/>
          <w:szCs w:val="21"/>
        </w:rPr>
        <w:t xml:space="preserve"> with ":"</w:t>
      </w:r>
      <w:r w:rsidR="0099637D">
        <w:rPr>
          <w:rFonts w:ascii="Helvetica" w:eastAsia="Times New Roman" w:hAnsi="Helvetica" w:cs="Times New Roman"/>
          <w:color w:val="000000"/>
          <w:sz w:val="21"/>
          <w:szCs w:val="21"/>
        </w:rPr>
        <w:t xml:space="preserve"> </w:t>
      </w:r>
    </w:p>
    <w:p w14:paraId="47A9F6B6" w14:textId="5E6A8A18" w:rsidR="00114077" w:rsidRDefault="0099637D" w:rsidP="0051203B">
      <w:pPr>
        <w:contextualSpacing/>
        <w:rPr>
          <w:rFonts w:ascii="Helvetica" w:eastAsia="Times New Roman" w:hAnsi="Helvetica" w:cs="Times New Roman"/>
          <w:color w:val="000000"/>
          <w:sz w:val="21"/>
          <w:szCs w:val="21"/>
        </w:rPr>
      </w:pPr>
      <w:r w:rsidRPr="00114077">
        <w:rPr>
          <w:rFonts w:ascii="Helvetica" w:eastAsia="Times New Roman" w:hAnsi="Helvetica" w:cs="Times New Roman"/>
          <w:i/>
          <w:color w:val="FF0000"/>
          <w:sz w:val="21"/>
          <w:szCs w:val="21"/>
        </w:rPr>
        <w:lastRenderedPageBreak/>
        <w:t>(done)</w:t>
      </w:r>
      <w:r w:rsidR="00991195" w:rsidRPr="00991195">
        <w:rPr>
          <w:rFonts w:ascii="Helvetica" w:eastAsia="Times New Roman" w:hAnsi="Helvetica" w:cs="Times New Roman"/>
          <w:color w:val="000000"/>
          <w:sz w:val="21"/>
          <w:szCs w:val="21"/>
        </w:rPr>
        <w:br/>
        <w:t xml:space="preserve">- change ";" in line </w:t>
      </w:r>
      <w:r w:rsidR="00991195" w:rsidRPr="0099637D">
        <w:rPr>
          <w:rFonts w:ascii="Helvetica" w:eastAsia="Times New Roman" w:hAnsi="Helvetica" w:cs="Times New Roman"/>
          <w:b/>
          <w:color w:val="000000"/>
          <w:sz w:val="21"/>
          <w:szCs w:val="21"/>
        </w:rPr>
        <w:t>7</w:t>
      </w:r>
      <w:r w:rsidRPr="0099637D">
        <w:rPr>
          <w:rFonts w:ascii="Helvetica" w:eastAsia="Times New Roman" w:hAnsi="Helvetica" w:cs="Times New Roman"/>
          <w:b/>
          <w:color w:val="000000"/>
          <w:sz w:val="21"/>
          <w:szCs w:val="21"/>
        </w:rPr>
        <w:t>4</w:t>
      </w:r>
      <w:r w:rsidR="00991195" w:rsidRPr="00991195">
        <w:rPr>
          <w:rFonts w:ascii="Helvetica" w:eastAsia="Times New Roman" w:hAnsi="Helvetica" w:cs="Times New Roman"/>
          <w:color w:val="000000"/>
          <w:sz w:val="21"/>
          <w:szCs w:val="21"/>
        </w:rPr>
        <w:t xml:space="preserve"> with " that is"</w:t>
      </w:r>
      <w:r w:rsidR="00906B87">
        <w:rPr>
          <w:rFonts w:ascii="Helvetica" w:eastAsia="Times New Roman" w:hAnsi="Helvetica" w:cs="Times New Roman"/>
          <w:color w:val="000000"/>
          <w:sz w:val="21"/>
          <w:szCs w:val="21"/>
        </w:rPr>
        <w:t xml:space="preserve"> </w:t>
      </w:r>
    </w:p>
    <w:p w14:paraId="5872798E" w14:textId="3AAE3166" w:rsidR="00114077" w:rsidRDefault="00906B87" w:rsidP="0051203B">
      <w:pPr>
        <w:contextualSpacing/>
        <w:rPr>
          <w:rFonts w:ascii="Helvetica" w:eastAsia="Times New Roman" w:hAnsi="Helvetica" w:cs="Times New Roman"/>
          <w:color w:val="000000"/>
          <w:sz w:val="21"/>
          <w:szCs w:val="21"/>
        </w:rPr>
      </w:pPr>
      <w:r w:rsidRPr="00114077">
        <w:rPr>
          <w:rFonts w:ascii="Helvetica" w:eastAsia="Times New Roman" w:hAnsi="Helvetica" w:cs="Times New Roman"/>
          <w:i/>
          <w:color w:val="FF0000"/>
          <w:sz w:val="21"/>
          <w:szCs w:val="21"/>
        </w:rPr>
        <w:t>This sentence has been edited</w:t>
      </w:r>
      <w:r w:rsidR="009B1F30" w:rsidRPr="00114077">
        <w:rPr>
          <w:rFonts w:ascii="Helvetica" w:eastAsia="Times New Roman" w:hAnsi="Helvetica" w:cs="Times New Roman"/>
          <w:i/>
          <w:color w:val="FF0000"/>
          <w:sz w:val="21"/>
          <w:szCs w:val="21"/>
        </w:rPr>
        <w:t xml:space="preserve"> and improved</w:t>
      </w:r>
      <w:r w:rsidRPr="00114077">
        <w:rPr>
          <w:rFonts w:ascii="Helvetica" w:eastAsia="Times New Roman" w:hAnsi="Helvetica" w:cs="Times New Roman"/>
          <w:i/>
          <w:color w:val="FF0000"/>
          <w:sz w:val="21"/>
          <w:szCs w:val="21"/>
        </w:rPr>
        <w:t xml:space="preserve"> to remove “;”</w:t>
      </w:r>
      <w:r w:rsidR="00991195" w:rsidRPr="00991195">
        <w:rPr>
          <w:rFonts w:ascii="Helvetica" w:eastAsia="Times New Roman" w:hAnsi="Helvetica" w:cs="Times New Roman"/>
          <w:color w:val="000000"/>
          <w:sz w:val="21"/>
          <w:szCs w:val="21"/>
        </w:rPr>
        <w:br/>
        <w:t xml:space="preserve">- change "means" in line </w:t>
      </w:r>
      <w:r w:rsidR="0099637D" w:rsidRPr="0099637D">
        <w:rPr>
          <w:rFonts w:ascii="Helvetica" w:eastAsia="Times New Roman" w:hAnsi="Helvetica" w:cs="Times New Roman"/>
          <w:b/>
          <w:color w:val="000000"/>
          <w:sz w:val="21"/>
          <w:szCs w:val="21"/>
        </w:rPr>
        <w:t>84</w:t>
      </w:r>
      <w:r w:rsidR="00991195" w:rsidRPr="00991195">
        <w:rPr>
          <w:rFonts w:ascii="Helvetica" w:eastAsia="Times New Roman" w:hAnsi="Helvetica" w:cs="Times New Roman"/>
          <w:color w:val="000000"/>
          <w:sz w:val="21"/>
          <w:szCs w:val="21"/>
        </w:rPr>
        <w:t xml:space="preserve"> with "method"</w:t>
      </w:r>
      <w:r w:rsidR="00D43112">
        <w:rPr>
          <w:rFonts w:ascii="Helvetica" w:eastAsia="Times New Roman" w:hAnsi="Helvetica" w:cs="Times New Roman"/>
          <w:color w:val="000000"/>
          <w:sz w:val="21"/>
          <w:szCs w:val="21"/>
        </w:rPr>
        <w:t xml:space="preserve"> </w:t>
      </w:r>
    </w:p>
    <w:p w14:paraId="73395CB4" w14:textId="7AA64A04" w:rsidR="00114077" w:rsidRDefault="00114077" w:rsidP="0051203B">
      <w:pPr>
        <w:contextualSpacing/>
        <w:rPr>
          <w:rFonts w:ascii="Helvetica" w:eastAsia="Times New Roman" w:hAnsi="Helvetica" w:cs="Times New Roman"/>
          <w:color w:val="000000"/>
          <w:sz w:val="21"/>
          <w:szCs w:val="21"/>
        </w:rPr>
      </w:pPr>
      <w:r w:rsidRPr="00114077">
        <w:rPr>
          <w:rFonts w:ascii="Helvetica" w:eastAsia="Times New Roman" w:hAnsi="Helvetica" w:cs="Times New Roman"/>
          <w:color w:val="FF0000"/>
          <w:sz w:val="21"/>
          <w:szCs w:val="21"/>
        </w:rPr>
        <w:t>(</w:t>
      </w:r>
      <w:r w:rsidR="00D43112">
        <w:rPr>
          <w:rFonts w:ascii="Helvetica" w:eastAsia="Times New Roman" w:hAnsi="Helvetica" w:cs="Times New Roman"/>
          <w:color w:val="FF0000"/>
          <w:sz w:val="21"/>
          <w:szCs w:val="21"/>
        </w:rPr>
        <w:t>Done</w:t>
      </w:r>
      <w:r>
        <w:rPr>
          <w:rFonts w:ascii="Helvetica" w:eastAsia="Times New Roman" w:hAnsi="Helvetica" w:cs="Times New Roman"/>
          <w:color w:val="FF0000"/>
          <w:sz w:val="21"/>
          <w:szCs w:val="21"/>
        </w:rPr>
        <w:t>)</w:t>
      </w:r>
      <w:r w:rsidR="00991195" w:rsidRPr="00991195">
        <w:rPr>
          <w:rFonts w:ascii="Helvetica" w:eastAsia="Times New Roman" w:hAnsi="Helvetica" w:cs="Times New Roman"/>
          <w:color w:val="000000"/>
          <w:sz w:val="21"/>
          <w:szCs w:val="21"/>
        </w:rPr>
        <w:br/>
        <w:t xml:space="preserve">- lines </w:t>
      </w:r>
      <w:r w:rsidR="00991195" w:rsidRPr="0099637D">
        <w:rPr>
          <w:rFonts w:ascii="Helvetica" w:eastAsia="Times New Roman" w:hAnsi="Helvetica" w:cs="Times New Roman"/>
          <w:b/>
          <w:color w:val="000000"/>
          <w:sz w:val="21"/>
          <w:szCs w:val="21"/>
        </w:rPr>
        <w:t>25</w:t>
      </w:r>
      <w:r w:rsidR="0099637D" w:rsidRPr="0099637D">
        <w:rPr>
          <w:rFonts w:ascii="Helvetica" w:eastAsia="Times New Roman" w:hAnsi="Helvetica" w:cs="Times New Roman"/>
          <w:b/>
          <w:color w:val="000000"/>
          <w:sz w:val="21"/>
          <w:szCs w:val="21"/>
        </w:rPr>
        <w:t>1</w:t>
      </w:r>
      <w:r w:rsidR="00991195" w:rsidRPr="00991195">
        <w:rPr>
          <w:rFonts w:ascii="Helvetica" w:eastAsia="Times New Roman" w:hAnsi="Helvetica" w:cs="Times New Roman"/>
          <w:color w:val="000000"/>
          <w:sz w:val="21"/>
          <w:szCs w:val="21"/>
        </w:rPr>
        <w:t>-</w:t>
      </w:r>
      <w:r w:rsidR="00991195" w:rsidRPr="0099637D">
        <w:rPr>
          <w:rFonts w:ascii="Helvetica" w:eastAsia="Times New Roman" w:hAnsi="Helvetica" w:cs="Times New Roman"/>
          <w:b/>
          <w:color w:val="000000"/>
          <w:sz w:val="21"/>
          <w:szCs w:val="21"/>
        </w:rPr>
        <w:t>2</w:t>
      </w:r>
      <w:r w:rsidR="0099637D" w:rsidRPr="0099637D">
        <w:rPr>
          <w:rFonts w:ascii="Helvetica" w:eastAsia="Times New Roman" w:hAnsi="Helvetica" w:cs="Times New Roman"/>
          <w:b/>
          <w:color w:val="000000"/>
          <w:sz w:val="21"/>
          <w:szCs w:val="21"/>
        </w:rPr>
        <w:t>53</w:t>
      </w:r>
      <w:r w:rsidR="00991195" w:rsidRPr="00991195">
        <w:rPr>
          <w:rFonts w:ascii="Helvetica" w:eastAsia="Times New Roman" w:hAnsi="Helvetica" w:cs="Times New Roman"/>
          <w:color w:val="000000"/>
          <w:sz w:val="21"/>
          <w:szCs w:val="21"/>
        </w:rPr>
        <w:t>: "Nuc1" and "</w:t>
      </w:r>
      <w:proofErr w:type="spellStart"/>
      <w:r w:rsidR="00991195" w:rsidRPr="00991195">
        <w:rPr>
          <w:rFonts w:ascii="Helvetica" w:eastAsia="Times New Roman" w:hAnsi="Helvetica" w:cs="Times New Roman"/>
          <w:color w:val="000000"/>
          <w:sz w:val="21"/>
          <w:szCs w:val="21"/>
        </w:rPr>
        <w:t>center</w:t>
      </w:r>
      <w:proofErr w:type="spellEnd"/>
      <w:r w:rsidR="00991195" w:rsidRPr="00991195">
        <w:rPr>
          <w:rFonts w:ascii="Helvetica" w:eastAsia="Times New Roman" w:hAnsi="Helvetica" w:cs="Times New Roman"/>
          <w:color w:val="000000"/>
          <w:sz w:val="21"/>
          <w:szCs w:val="21"/>
        </w:rPr>
        <w:t xml:space="preserve"> of gravity" terms need to be briefly explained</w:t>
      </w:r>
      <w:r w:rsidR="00E04194">
        <w:rPr>
          <w:rFonts w:ascii="Helvetica" w:eastAsia="Times New Roman" w:hAnsi="Helvetica" w:cs="Times New Roman"/>
          <w:color w:val="000000"/>
          <w:sz w:val="21"/>
          <w:szCs w:val="21"/>
        </w:rPr>
        <w:t xml:space="preserve"> </w:t>
      </w:r>
    </w:p>
    <w:p w14:paraId="3B582B98" w14:textId="74EE40D0" w:rsidR="000F118D" w:rsidRDefault="00114077" w:rsidP="0051203B">
      <w:pPr>
        <w:contextualSpacing/>
        <w:rPr>
          <w:rFonts w:ascii="Helvetica" w:eastAsia="Times New Roman" w:hAnsi="Helvetica" w:cs="Times New Roman"/>
          <w:b/>
          <w:bCs/>
          <w:color w:val="000000"/>
          <w:sz w:val="21"/>
          <w:szCs w:val="21"/>
        </w:rPr>
      </w:pPr>
      <w:r w:rsidRPr="00114077">
        <w:rPr>
          <w:rFonts w:ascii="Helvetica" w:eastAsia="Times New Roman" w:hAnsi="Helvetica" w:cs="Times New Roman"/>
          <w:i/>
          <w:color w:val="FF0000"/>
          <w:sz w:val="21"/>
          <w:szCs w:val="21"/>
        </w:rPr>
        <w:t>(Done)</w:t>
      </w:r>
      <w:r w:rsidR="00991195" w:rsidRPr="00991195">
        <w:rPr>
          <w:rFonts w:ascii="Helvetica" w:eastAsia="Times New Roman" w:hAnsi="Helvetica" w:cs="Times New Roman"/>
          <w:color w:val="000000"/>
          <w:sz w:val="21"/>
          <w:szCs w:val="21"/>
        </w:rPr>
        <w:br/>
      </w:r>
      <w:r w:rsidR="00991195" w:rsidRPr="00991195">
        <w:rPr>
          <w:rFonts w:ascii="Helvetica" w:eastAsia="Times New Roman" w:hAnsi="Helvetica" w:cs="Times New Roman"/>
          <w:color w:val="000000"/>
          <w:sz w:val="21"/>
          <w:szCs w:val="21"/>
        </w:rPr>
        <w:br/>
      </w:r>
      <w:r w:rsidR="00991195" w:rsidRPr="00991195">
        <w:rPr>
          <w:rFonts w:ascii="Helvetica" w:eastAsia="Times New Roman" w:hAnsi="Helvetica" w:cs="Times New Roman"/>
          <w:color w:val="000000"/>
          <w:sz w:val="21"/>
          <w:szCs w:val="21"/>
        </w:rPr>
        <w:br/>
      </w:r>
    </w:p>
    <w:p w14:paraId="053E585E" w14:textId="77777777" w:rsidR="000F118D" w:rsidRDefault="000F118D" w:rsidP="0051203B">
      <w:pPr>
        <w:contextualSpacing/>
        <w:rPr>
          <w:rFonts w:ascii="Helvetica" w:eastAsia="Times New Roman" w:hAnsi="Helvetica" w:cs="Times New Roman"/>
          <w:b/>
          <w:bCs/>
          <w:color w:val="000000"/>
          <w:sz w:val="21"/>
          <w:szCs w:val="21"/>
        </w:rPr>
      </w:pPr>
      <w:r>
        <w:rPr>
          <w:rFonts w:ascii="Helvetica" w:eastAsia="Times New Roman" w:hAnsi="Helvetica" w:cs="Times New Roman"/>
          <w:b/>
          <w:bCs/>
          <w:color w:val="000000"/>
          <w:sz w:val="21"/>
          <w:szCs w:val="21"/>
        </w:rPr>
        <w:br w:type="page"/>
      </w:r>
    </w:p>
    <w:p w14:paraId="639E4CC8" w14:textId="77777777" w:rsidR="0011314A"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b/>
          <w:bCs/>
          <w:color w:val="000000"/>
          <w:sz w:val="21"/>
          <w:szCs w:val="21"/>
        </w:rPr>
        <w:lastRenderedPageBreak/>
        <w:t>Reviewer #6: </w:t>
      </w:r>
      <w:r w:rsidRPr="00991195">
        <w:rPr>
          <w:rFonts w:ascii="Helvetica" w:eastAsia="Times New Roman" w:hAnsi="Helvetica" w:cs="Times New Roman"/>
          <w:color w:val="000000"/>
          <w:sz w:val="21"/>
          <w:szCs w:val="21"/>
        </w:rPr>
        <w:br/>
        <w:t>Manuscript Summary:</w:t>
      </w:r>
      <w:r w:rsidRPr="00991195">
        <w:rPr>
          <w:rFonts w:ascii="Helvetica" w:eastAsia="Times New Roman" w:hAnsi="Helvetica" w:cs="Times New Roman"/>
          <w:color w:val="000000"/>
          <w:sz w:val="21"/>
          <w:szCs w:val="21"/>
        </w:rPr>
        <w:br/>
        <w:t xml:space="preserve">The manuscript by Manzano-Nunez and colleagues provides an excellent method to quantify in situ hepatocyte nuclear ploidy within liver parenchyma. Although known for long time polyploidy indeed is a fascinating characteristic of the liver parenchyma that still covers many important topics to be revealed and to be extremely important. Polyploid hepatocytes are characterized by the number of nuclei per cell (cellular ploidy), as well as the ploidy of each nucleus (nuclear ploidy). The manuscript accurately described in detailed the method to </w:t>
      </w:r>
      <w:proofErr w:type="spellStart"/>
      <w:r w:rsidRPr="00991195">
        <w:rPr>
          <w:rFonts w:ascii="Helvetica" w:eastAsia="Times New Roman" w:hAnsi="Helvetica" w:cs="Times New Roman"/>
          <w:color w:val="000000"/>
          <w:sz w:val="21"/>
          <w:szCs w:val="21"/>
        </w:rPr>
        <w:t>analyze</w:t>
      </w:r>
      <w:proofErr w:type="spellEnd"/>
      <w:r w:rsidRPr="00991195">
        <w:rPr>
          <w:rFonts w:ascii="Helvetica" w:eastAsia="Times New Roman" w:hAnsi="Helvetica" w:cs="Times New Roman"/>
          <w:color w:val="000000"/>
          <w:sz w:val="21"/>
          <w:szCs w:val="21"/>
        </w:rPr>
        <w:t xml:space="preserve"> nuclear ploidy. This method has been used to measure the impact of cholestatic injury on the adult mouse liver. The text is well written, clear and free of bias. The figures are clear.</w:t>
      </w:r>
    </w:p>
    <w:p w14:paraId="4AF4862C" w14:textId="22F7D219" w:rsidR="0011314A" w:rsidRDefault="0011314A" w:rsidP="0011314A">
      <w:pPr>
        <w:pStyle w:val="ListParagraph"/>
        <w:numPr>
          <w:ilvl w:val="0"/>
          <w:numId w:val="5"/>
        </w:numPr>
        <w:rPr>
          <w:rFonts w:ascii="Helvetica" w:eastAsia="Times New Roman" w:hAnsi="Helvetica" w:cs="Times New Roman"/>
          <w:i/>
          <w:color w:val="FF0000"/>
          <w:sz w:val="21"/>
          <w:szCs w:val="21"/>
          <w:lang w:val="en-US"/>
        </w:rPr>
      </w:pPr>
      <w:r>
        <w:rPr>
          <w:rFonts w:ascii="Helvetica" w:eastAsia="Times New Roman" w:hAnsi="Helvetica" w:cs="Times New Roman"/>
          <w:i/>
          <w:color w:val="FF0000"/>
          <w:sz w:val="21"/>
          <w:szCs w:val="21"/>
          <w:lang w:val="en-US"/>
        </w:rPr>
        <w:t>RESPONSE: We thank Reviewer#6 for their generous appraisal of the manuscript and for recognizing the potential importance of our protocol to research in this field . Please find below a detailed response to the</w:t>
      </w:r>
      <w:r w:rsidR="0022696D">
        <w:rPr>
          <w:rFonts w:ascii="Helvetica" w:eastAsia="Times New Roman" w:hAnsi="Helvetica" w:cs="Times New Roman"/>
          <w:i/>
          <w:color w:val="FF0000"/>
          <w:sz w:val="21"/>
          <w:szCs w:val="21"/>
          <w:lang w:val="en-US"/>
        </w:rPr>
        <w:t>ir</w:t>
      </w:r>
      <w:r>
        <w:rPr>
          <w:rFonts w:ascii="Helvetica" w:eastAsia="Times New Roman" w:hAnsi="Helvetica" w:cs="Times New Roman"/>
          <w:i/>
          <w:color w:val="FF0000"/>
          <w:sz w:val="21"/>
          <w:szCs w:val="21"/>
          <w:lang w:val="en-US"/>
        </w:rPr>
        <w:t xml:space="preserve"> useful suggestions </w:t>
      </w:r>
      <w:r w:rsidR="0022696D">
        <w:rPr>
          <w:rFonts w:ascii="Helvetica" w:eastAsia="Times New Roman" w:hAnsi="Helvetica" w:cs="Times New Roman"/>
          <w:i/>
          <w:color w:val="FF0000"/>
          <w:sz w:val="21"/>
          <w:szCs w:val="21"/>
          <w:lang w:val="en-US"/>
        </w:rPr>
        <w:t>and comments:</w:t>
      </w:r>
    </w:p>
    <w:p w14:paraId="014BC58C" w14:textId="450DAD6C" w:rsidR="0051203B"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Minor Concerns:</w:t>
      </w:r>
      <w:r w:rsidRPr="00991195">
        <w:rPr>
          <w:rFonts w:ascii="Helvetica" w:eastAsia="Times New Roman" w:hAnsi="Helvetica" w:cs="Times New Roman"/>
          <w:color w:val="000000"/>
          <w:sz w:val="21"/>
          <w:szCs w:val="21"/>
        </w:rPr>
        <w:br/>
        <w:t xml:space="preserve">I only have a few </w:t>
      </w:r>
      <w:r w:rsidRPr="00223C10">
        <w:rPr>
          <w:rFonts w:ascii="Helvetica" w:eastAsia="Times New Roman" w:hAnsi="Helvetica" w:cs="Times New Roman"/>
          <w:color w:val="000000"/>
          <w:sz w:val="21"/>
          <w:szCs w:val="21"/>
        </w:rPr>
        <w:t>minor suggestions:</w:t>
      </w:r>
      <w:r w:rsidRPr="00991195">
        <w:rPr>
          <w:rFonts w:ascii="Helvetica" w:eastAsia="Times New Roman" w:hAnsi="Helvetica" w:cs="Times New Roman"/>
          <w:color w:val="000000"/>
          <w:sz w:val="21"/>
          <w:szCs w:val="21"/>
        </w:rPr>
        <w:br/>
      </w:r>
      <w:r w:rsidRPr="00991195">
        <w:rPr>
          <w:rFonts w:ascii="Helvetica" w:eastAsia="Times New Roman" w:hAnsi="Helvetica" w:cs="Times New Roman"/>
          <w:color w:val="000000"/>
          <w:sz w:val="21"/>
          <w:szCs w:val="21"/>
        </w:rPr>
        <w:br/>
        <w:t xml:space="preserve">1) Maybe at the end of the manuscript, it will be interested to discuss </w:t>
      </w:r>
      <w:r w:rsidRPr="00223C10">
        <w:rPr>
          <w:rFonts w:ascii="Helvetica" w:eastAsia="Times New Roman" w:hAnsi="Helvetica" w:cs="Times New Roman"/>
          <w:color w:val="000000"/>
          <w:sz w:val="21"/>
          <w:szCs w:val="21"/>
        </w:rPr>
        <w:t>what is advantage of this</w:t>
      </w:r>
      <w:r w:rsidRPr="00991195">
        <w:rPr>
          <w:rFonts w:ascii="Helvetica" w:eastAsia="Times New Roman" w:hAnsi="Helvetica" w:cs="Times New Roman"/>
          <w:color w:val="000000"/>
          <w:sz w:val="21"/>
          <w:szCs w:val="21"/>
        </w:rPr>
        <w:t xml:space="preserve"> new method compared to others methods that have been already published to quantify hepatocyte nuclear ploidy in mice.</w:t>
      </w:r>
      <w:r w:rsidRPr="00991195">
        <w:rPr>
          <w:rFonts w:ascii="Helvetica" w:eastAsia="Times New Roman" w:hAnsi="Helvetica" w:cs="Times New Roman"/>
          <w:color w:val="000000"/>
          <w:sz w:val="21"/>
          <w:szCs w:val="21"/>
        </w:rPr>
        <w:br/>
      </w:r>
      <w:proofErr w:type="spellStart"/>
      <w:r w:rsidRPr="00991195">
        <w:rPr>
          <w:rFonts w:ascii="Helvetica" w:eastAsia="Times New Roman" w:hAnsi="Helvetica" w:cs="Times New Roman"/>
          <w:color w:val="000000"/>
          <w:sz w:val="21"/>
          <w:szCs w:val="21"/>
        </w:rPr>
        <w:t>Gentric</w:t>
      </w:r>
      <w:proofErr w:type="spellEnd"/>
      <w:r w:rsidRPr="00991195">
        <w:rPr>
          <w:rFonts w:ascii="Helvetica" w:eastAsia="Times New Roman" w:hAnsi="Helvetica" w:cs="Times New Roman"/>
          <w:color w:val="000000"/>
          <w:sz w:val="21"/>
          <w:szCs w:val="21"/>
        </w:rPr>
        <w:t xml:space="preserve"> G, </w:t>
      </w:r>
      <w:proofErr w:type="spellStart"/>
      <w:r w:rsidRPr="00991195">
        <w:rPr>
          <w:rFonts w:ascii="Helvetica" w:eastAsia="Times New Roman" w:hAnsi="Helvetica" w:cs="Times New Roman"/>
          <w:color w:val="000000"/>
          <w:sz w:val="21"/>
          <w:szCs w:val="21"/>
        </w:rPr>
        <w:t>Maillet</w:t>
      </w:r>
      <w:proofErr w:type="spellEnd"/>
      <w:r w:rsidRPr="00991195">
        <w:rPr>
          <w:rFonts w:ascii="Helvetica" w:eastAsia="Times New Roman" w:hAnsi="Helvetica" w:cs="Times New Roman"/>
          <w:color w:val="000000"/>
          <w:sz w:val="21"/>
          <w:szCs w:val="21"/>
        </w:rPr>
        <w:t xml:space="preserve"> V, Paradis V, </w:t>
      </w:r>
      <w:proofErr w:type="spellStart"/>
      <w:r w:rsidRPr="00991195">
        <w:rPr>
          <w:rFonts w:ascii="Helvetica" w:eastAsia="Times New Roman" w:hAnsi="Helvetica" w:cs="Times New Roman"/>
          <w:color w:val="000000"/>
          <w:sz w:val="21"/>
          <w:szCs w:val="21"/>
        </w:rPr>
        <w:t>Couton</w:t>
      </w:r>
      <w:proofErr w:type="spellEnd"/>
      <w:r w:rsidRPr="00991195">
        <w:rPr>
          <w:rFonts w:ascii="Helvetica" w:eastAsia="Times New Roman" w:hAnsi="Helvetica" w:cs="Times New Roman"/>
          <w:color w:val="000000"/>
          <w:sz w:val="21"/>
          <w:szCs w:val="21"/>
        </w:rPr>
        <w:t xml:space="preserve"> D, </w:t>
      </w:r>
      <w:proofErr w:type="spellStart"/>
      <w:r w:rsidRPr="00991195">
        <w:rPr>
          <w:rFonts w:ascii="Helvetica" w:eastAsia="Times New Roman" w:hAnsi="Helvetica" w:cs="Times New Roman"/>
          <w:color w:val="000000"/>
          <w:sz w:val="21"/>
          <w:szCs w:val="21"/>
        </w:rPr>
        <w:t>L'Hermitte</w:t>
      </w:r>
      <w:proofErr w:type="spellEnd"/>
      <w:r w:rsidRPr="00991195">
        <w:rPr>
          <w:rFonts w:ascii="Helvetica" w:eastAsia="Times New Roman" w:hAnsi="Helvetica" w:cs="Times New Roman"/>
          <w:color w:val="000000"/>
          <w:sz w:val="21"/>
          <w:szCs w:val="21"/>
        </w:rPr>
        <w:t xml:space="preserve"> A, </w:t>
      </w:r>
      <w:proofErr w:type="spellStart"/>
      <w:r w:rsidRPr="00991195">
        <w:rPr>
          <w:rFonts w:ascii="Helvetica" w:eastAsia="Times New Roman" w:hAnsi="Helvetica" w:cs="Times New Roman"/>
          <w:color w:val="000000"/>
          <w:sz w:val="21"/>
          <w:szCs w:val="21"/>
        </w:rPr>
        <w:t>Panasyuk</w:t>
      </w:r>
      <w:proofErr w:type="spellEnd"/>
      <w:r w:rsidRPr="00991195">
        <w:rPr>
          <w:rFonts w:ascii="Helvetica" w:eastAsia="Times New Roman" w:hAnsi="Helvetica" w:cs="Times New Roman"/>
          <w:color w:val="000000"/>
          <w:sz w:val="21"/>
          <w:szCs w:val="21"/>
        </w:rPr>
        <w:t xml:space="preserve"> G, et al. Oxidative stress promotes pathologic polyploidization in </w:t>
      </w:r>
      <w:proofErr w:type="spellStart"/>
      <w:r w:rsidRPr="00991195">
        <w:rPr>
          <w:rFonts w:ascii="Helvetica" w:eastAsia="Times New Roman" w:hAnsi="Helvetica" w:cs="Times New Roman"/>
          <w:color w:val="000000"/>
          <w:sz w:val="21"/>
          <w:szCs w:val="21"/>
        </w:rPr>
        <w:t>nonalcoholic</w:t>
      </w:r>
      <w:proofErr w:type="spellEnd"/>
      <w:r w:rsidRPr="00991195">
        <w:rPr>
          <w:rFonts w:ascii="Helvetica" w:eastAsia="Times New Roman" w:hAnsi="Helvetica" w:cs="Times New Roman"/>
          <w:color w:val="000000"/>
          <w:sz w:val="21"/>
          <w:szCs w:val="21"/>
        </w:rPr>
        <w:t xml:space="preserve"> fatty liver disease. J </w:t>
      </w:r>
      <w:proofErr w:type="spellStart"/>
      <w:r w:rsidRPr="00991195">
        <w:rPr>
          <w:rFonts w:ascii="Helvetica" w:eastAsia="Times New Roman" w:hAnsi="Helvetica" w:cs="Times New Roman"/>
          <w:color w:val="000000"/>
          <w:sz w:val="21"/>
          <w:szCs w:val="21"/>
        </w:rPr>
        <w:t>Clin</w:t>
      </w:r>
      <w:proofErr w:type="spellEnd"/>
      <w:r w:rsidRPr="00991195">
        <w:rPr>
          <w:rFonts w:ascii="Helvetica" w:eastAsia="Times New Roman" w:hAnsi="Helvetica" w:cs="Times New Roman"/>
          <w:color w:val="000000"/>
          <w:sz w:val="21"/>
          <w:szCs w:val="21"/>
        </w:rPr>
        <w:t xml:space="preserve"> Invest 2015;125:981-92.</w:t>
      </w:r>
      <w:r w:rsidRPr="00991195">
        <w:rPr>
          <w:rFonts w:ascii="Helvetica" w:eastAsia="Times New Roman" w:hAnsi="Helvetica" w:cs="Times New Roman"/>
          <w:color w:val="000000"/>
          <w:sz w:val="21"/>
          <w:szCs w:val="21"/>
        </w:rPr>
        <w:br/>
      </w:r>
      <w:proofErr w:type="spellStart"/>
      <w:r w:rsidRPr="00991195">
        <w:rPr>
          <w:rFonts w:ascii="Helvetica" w:eastAsia="Times New Roman" w:hAnsi="Helvetica" w:cs="Times New Roman"/>
          <w:color w:val="000000"/>
          <w:sz w:val="21"/>
          <w:szCs w:val="21"/>
        </w:rPr>
        <w:t>Miyaoka</w:t>
      </w:r>
      <w:proofErr w:type="spellEnd"/>
      <w:r w:rsidRPr="00991195">
        <w:rPr>
          <w:rFonts w:ascii="Helvetica" w:eastAsia="Times New Roman" w:hAnsi="Helvetica" w:cs="Times New Roman"/>
          <w:color w:val="000000"/>
          <w:sz w:val="21"/>
          <w:szCs w:val="21"/>
        </w:rPr>
        <w:t xml:space="preserve"> Y, </w:t>
      </w:r>
      <w:proofErr w:type="spellStart"/>
      <w:r w:rsidRPr="00991195">
        <w:rPr>
          <w:rFonts w:ascii="Helvetica" w:eastAsia="Times New Roman" w:hAnsi="Helvetica" w:cs="Times New Roman"/>
          <w:color w:val="000000"/>
          <w:sz w:val="21"/>
          <w:szCs w:val="21"/>
        </w:rPr>
        <w:t>Ebato</w:t>
      </w:r>
      <w:proofErr w:type="spellEnd"/>
      <w:r w:rsidRPr="00991195">
        <w:rPr>
          <w:rFonts w:ascii="Helvetica" w:eastAsia="Times New Roman" w:hAnsi="Helvetica" w:cs="Times New Roman"/>
          <w:color w:val="000000"/>
          <w:sz w:val="21"/>
          <w:szCs w:val="21"/>
        </w:rPr>
        <w:t xml:space="preserve"> K, Kato H, Arakawa S, Shimizu S, </w:t>
      </w:r>
      <w:proofErr w:type="spellStart"/>
      <w:r w:rsidRPr="00991195">
        <w:rPr>
          <w:rFonts w:ascii="Helvetica" w:eastAsia="Times New Roman" w:hAnsi="Helvetica" w:cs="Times New Roman"/>
          <w:color w:val="000000"/>
          <w:sz w:val="21"/>
          <w:szCs w:val="21"/>
        </w:rPr>
        <w:t>Miyajima</w:t>
      </w:r>
      <w:proofErr w:type="spellEnd"/>
      <w:r w:rsidRPr="00991195">
        <w:rPr>
          <w:rFonts w:ascii="Helvetica" w:eastAsia="Times New Roman" w:hAnsi="Helvetica" w:cs="Times New Roman"/>
          <w:color w:val="000000"/>
          <w:sz w:val="21"/>
          <w:szCs w:val="21"/>
        </w:rPr>
        <w:t xml:space="preserve"> A. Hypertrophy and unconventional cell division of hepatocytes underlie liver regeneration. </w:t>
      </w:r>
      <w:proofErr w:type="spellStart"/>
      <w:r w:rsidRPr="00991195">
        <w:rPr>
          <w:rFonts w:ascii="Helvetica" w:eastAsia="Times New Roman" w:hAnsi="Helvetica" w:cs="Times New Roman"/>
          <w:color w:val="000000"/>
          <w:sz w:val="21"/>
          <w:szCs w:val="21"/>
        </w:rPr>
        <w:t>Curr</w:t>
      </w:r>
      <w:proofErr w:type="spellEnd"/>
      <w:r w:rsidRPr="00991195">
        <w:rPr>
          <w:rFonts w:ascii="Helvetica" w:eastAsia="Times New Roman" w:hAnsi="Helvetica" w:cs="Times New Roman"/>
          <w:color w:val="000000"/>
          <w:sz w:val="21"/>
          <w:szCs w:val="21"/>
        </w:rPr>
        <w:t xml:space="preserve"> </w:t>
      </w:r>
      <w:proofErr w:type="spellStart"/>
      <w:r w:rsidRPr="00991195">
        <w:rPr>
          <w:rFonts w:ascii="Helvetica" w:eastAsia="Times New Roman" w:hAnsi="Helvetica" w:cs="Times New Roman"/>
          <w:color w:val="000000"/>
          <w:sz w:val="21"/>
          <w:szCs w:val="21"/>
        </w:rPr>
        <w:t>Biol</w:t>
      </w:r>
      <w:proofErr w:type="spellEnd"/>
      <w:r w:rsidRPr="00991195">
        <w:rPr>
          <w:rFonts w:ascii="Helvetica" w:eastAsia="Times New Roman" w:hAnsi="Helvetica" w:cs="Times New Roman"/>
          <w:color w:val="000000"/>
          <w:sz w:val="21"/>
          <w:szCs w:val="21"/>
        </w:rPr>
        <w:t xml:space="preserve"> 2012;22:1166-75.</w:t>
      </w:r>
      <w:r w:rsidRPr="00991195">
        <w:rPr>
          <w:rFonts w:ascii="Helvetica" w:eastAsia="Times New Roman" w:hAnsi="Helvetica" w:cs="Times New Roman"/>
          <w:color w:val="000000"/>
          <w:sz w:val="21"/>
          <w:szCs w:val="21"/>
        </w:rPr>
        <w:br/>
        <w:t xml:space="preserve">Tanami S, Ben-Moshe S, </w:t>
      </w:r>
      <w:proofErr w:type="spellStart"/>
      <w:r w:rsidRPr="00991195">
        <w:rPr>
          <w:rFonts w:ascii="Helvetica" w:eastAsia="Times New Roman" w:hAnsi="Helvetica" w:cs="Times New Roman"/>
          <w:color w:val="000000"/>
          <w:sz w:val="21"/>
          <w:szCs w:val="21"/>
        </w:rPr>
        <w:t>Elkayam</w:t>
      </w:r>
      <w:proofErr w:type="spellEnd"/>
      <w:r w:rsidRPr="00991195">
        <w:rPr>
          <w:rFonts w:ascii="Helvetica" w:eastAsia="Times New Roman" w:hAnsi="Helvetica" w:cs="Times New Roman"/>
          <w:color w:val="000000"/>
          <w:sz w:val="21"/>
          <w:szCs w:val="21"/>
        </w:rPr>
        <w:t xml:space="preserve"> A, Mayo A, </w:t>
      </w:r>
      <w:proofErr w:type="spellStart"/>
      <w:r w:rsidRPr="00991195">
        <w:rPr>
          <w:rFonts w:ascii="Helvetica" w:eastAsia="Times New Roman" w:hAnsi="Helvetica" w:cs="Times New Roman"/>
          <w:color w:val="000000"/>
          <w:sz w:val="21"/>
          <w:szCs w:val="21"/>
        </w:rPr>
        <w:t>Bahar</w:t>
      </w:r>
      <w:proofErr w:type="spellEnd"/>
      <w:r w:rsidRPr="00991195">
        <w:rPr>
          <w:rFonts w:ascii="Helvetica" w:eastAsia="Times New Roman" w:hAnsi="Helvetica" w:cs="Times New Roman"/>
          <w:color w:val="000000"/>
          <w:sz w:val="21"/>
          <w:szCs w:val="21"/>
        </w:rPr>
        <w:t xml:space="preserve"> Halpern K, </w:t>
      </w:r>
      <w:proofErr w:type="spellStart"/>
      <w:r w:rsidRPr="00991195">
        <w:rPr>
          <w:rFonts w:ascii="Helvetica" w:eastAsia="Times New Roman" w:hAnsi="Helvetica" w:cs="Times New Roman"/>
          <w:color w:val="000000"/>
          <w:sz w:val="21"/>
          <w:szCs w:val="21"/>
        </w:rPr>
        <w:t>Itzkovitz</w:t>
      </w:r>
      <w:proofErr w:type="spellEnd"/>
      <w:r w:rsidRPr="00991195">
        <w:rPr>
          <w:rFonts w:ascii="Helvetica" w:eastAsia="Times New Roman" w:hAnsi="Helvetica" w:cs="Times New Roman"/>
          <w:color w:val="000000"/>
          <w:sz w:val="21"/>
          <w:szCs w:val="21"/>
        </w:rPr>
        <w:t xml:space="preserve"> S. Dynamic zonation of liver polyploidy. Cell Tissue Res 2017;368:405-10.</w:t>
      </w:r>
      <w:r w:rsidRPr="00991195">
        <w:rPr>
          <w:rFonts w:ascii="Helvetica" w:eastAsia="Times New Roman" w:hAnsi="Helvetica" w:cs="Times New Roman"/>
          <w:color w:val="000000"/>
          <w:sz w:val="21"/>
          <w:szCs w:val="21"/>
        </w:rPr>
        <w:br/>
        <w:t xml:space="preserve">Morales-Navarrete H, Segovia-Miranda F, </w:t>
      </w:r>
      <w:proofErr w:type="spellStart"/>
      <w:r w:rsidRPr="00991195">
        <w:rPr>
          <w:rFonts w:ascii="Helvetica" w:eastAsia="Times New Roman" w:hAnsi="Helvetica" w:cs="Times New Roman"/>
          <w:color w:val="000000"/>
          <w:sz w:val="21"/>
          <w:szCs w:val="21"/>
        </w:rPr>
        <w:t>Klukowski</w:t>
      </w:r>
      <w:proofErr w:type="spellEnd"/>
      <w:r w:rsidRPr="00991195">
        <w:rPr>
          <w:rFonts w:ascii="Helvetica" w:eastAsia="Times New Roman" w:hAnsi="Helvetica" w:cs="Times New Roman"/>
          <w:color w:val="000000"/>
          <w:sz w:val="21"/>
          <w:szCs w:val="21"/>
        </w:rPr>
        <w:t xml:space="preserve"> P, Meyer K, Nonaka H, Marsico G, et al. A versatile pipeline for the multi-scale digital reconstruction and quantitative analysis of 3D tissue architecture. </w:t>
      </w:r>
      <w:proofErr w:type="spellStart"/>
      <w:r w:rsidRPr="00991195">
        <w:rPr>
          <w:rFonts w:ascii="Helvetica" w:eastAsia="Times New Roman" w:hAnsi="Helvetica" w:cs="Times New Roman"/>
          <w:color w:val="000000"/>
          <w:sz w:val="21"/>
          <w:szCs w:val="21"/>
        </w:rPr>
        <w:t>Elife</w:t>
      </w:r>
      <w:proofErr w:type="spellEnd"/>
      <w:r w:rsidRPr="00991195">
        <w:rPr>
          <w:rFonts w:ascii="Helvetica" w:eastAsia="Times New Roman" w:hAnsi="Helvetica" w:cs="Times New Roman"/>
          <w:color w:val="000000"/>
          <w:sz w:val="21"/>
          <w:szCs w:val="21"/>
        </w:rPr>
        <w:t xml:space="preserve"> 2015;4.</w:t>
      </w:r>
    </w:p>
    <w:p w14:paraId="56EA2038" w14:textId="5FD6FF70" w:rsidR="00EF234A" w:rsidRDefault="00EF234A" w:rsidP="00EF234A">
      <w:pPr>
        <w:pStyle w:val="ListParagraph"/>
        <w:numPr>
          <w:ilvl w:val="0"/>
          <w:numId w:val="5"/>
        </w:numPr>
        <w:rPr>
          <w:rFonts w:ascii="Helvetica" w:eastAsia="Times New Roman" w:hAnsi="Helvetica" w:cs="Times New Roman"/>
          <w:i/>
          <w:color w:val="FF0000"/>
          <w:sz w:val="21"/>
          <w:szCs w:val="21"/>
          <w:lang w:val="en-US"/>
        </w:rPr>
      </w:pPr>
      <w:r>
        <w:rPr>
          <w:rFonts w:ascii="Helvetica" w:eastAsia="Times New Roman" w:hAnsi="Helvetica" w:cs="Times New Roman"/>
          <w:i/>
          <w:color w:val="FF0000"/>
          <w:sz w:val="21"/>
          <w:szCs w:val="21"/>
          <w:lang w:val="en-US"/>
        </w:rPr>
        <w:t xml:space="preserve">We thank Reviewer#6 for this </w:t>
      </w:r>
      <w:r w:rsidR="00E212FD">
        <w:rPr>
          <w:rFonts w:ascii="Helvetica" w:eastAsia="Times New Roman" w:hAnsi="Helvetica" w:cs="Times New Roman"/>
          <w:i/>
          <w:color w:val="FF0000"/>
          <w:sz w:val="21"/>
          <w:szCs w:val="21"/>
          <w:lang w:val="en-US"/>
        </w:rPr>
        <w:t xml:space="preserve">very </w:t>
      </w:r>
      <w:r>
        <w:rPr>
          <w:rFonts w:ascii="Helvetica" w:eastAsia="Times New Roman" w:hAnsi="Helvetica" w:cs="Times New Roman"/>
          <w:i/>
          <w:color w:val="FF0000"/>
          <w:sz w:val="21"/>
          <w:szCs w:val="21"/>
          <w:lang w:val="en-US"/>
        </w:rPr>
        <w:t>useful suggestion. In response, w</w:t>
      </w:r>
      <w:r w:rsidRPr="00EF234A">
        <w:rPr>
          <w:rFonts w:ascii="Helvetica" w:eastAsia="Times New Roman" w:hAnsi="Helvetica" w:cs="Times New Roman"/>
          <w:i/>
          <w:color w:val="FF0000"/>
          <w:sz w:val="21"/>
          <w:szCs w:val="21"/>
          <w:lang w:val="en-US"/>
        </w:rPr>
        <w:t xml:space="preserve">e have added two sentences to the discussion </w:t>
      </w:r>
      <w:r w:rsidR="007D571B">
        <w:rPr>
          <w:rFonts w:ascii="Helvetica" w:eastAsia="Times New Roman" w:hAnsi="Helvetica" w:cs="Times New Roman"/>
          <w:i/>
          <w:color w:val="FF0000"/>
          <w:sz w:val="21"/>
          <w:szCs w:val="21"/>
          <w:lang w:val="en-US"/>
        </w:rPr>
        <w:t>(</w:t>
      </w:r>
      <w:r w:rsidR="007D571B" w:rsidRPr="00E212FD">
        <w:rPr>
          <w:rFonts w:ascii="Helvetica" w:eastAsia="Times New Roman" w:hAnsi="Helvetica" w:cs="Times New Roman"/>
          <w:i/>
          <w:color w:val="FF0000"/>
          <w:sz w:val="21"/>
          <w:szCs w:val="21"/>
          <w:u w:val="single"/>
          <w:lang w:val="en-US"/>
        </w:rPr>
        <w:t>underlined</w:t>
      </w:r>
      <w:r w:rsidR="007D571B">
        <w:rPr>
          <w:rFonts w:ascii="Helvetica" w:eastAsia="Times New Roman" w:hAnsi="Helvetica" w:cs="Times New Roman"/>
          <w:i/>
          <w:color w:val="FF0000"/>
          <w:sz w:val="21"/>
          <w:szCs w:val="21"/>
          <w:lang w:val="en-US"/>
        </w:rPr>
        <w:t xml:space="preserve">) </w:t>
      </w:r>
      <w:r>
        <w:rPr>
          <w:rFonts w:ascii="Helvetica" w:eastAsia="Times New Roman" w:hAnsi="Helvetica" w:cs="Times New Roman"/>
          <w:i/>
          <w:color w:val="FF0000"/>
          <w:sz w:val="21"/>
          <w:szCs w:val="21"/>
          <w:lang w:val="en-US"/>
        </w:rPr>
        <w:t>to elaborate the advantages of our method:</w:t>
      </w:r>
      <w:r w:rsidRPr="00EF234A">
        <w:rPr>
          <w:rFonts w:ascii="Helvetica" w:eastAsia="Times New Roman" w:hAnsi="Helvetica" w:cs="Times New Roman"/>
          <w:i/>
          <w:color w:val="FF0000"/>
          <w:sz w:val="21"/>
          <w:szCs w:val="21"/>
          <w:lang w:val="en-US"/>
        </w:rPr>
        <w:t xml:space="preserve"> </w:t>
      </w:r>
    </w:p>
    <w:p w14:paraId="1142D60A" w14:textId="77777777" w:rsidR="00EF234A" w:rsidRDefault="00EF234A" w:rsidP="00EF234A">
      <w:pPr>
        <w:ind w:left="360"/>
        <w:rPr>
          <w:rFonts w:ascii="Helvetica" w:eastAsia="Times New Roman" w:hAnsi="Helvetica" w:cs="Times New Roman"/>
          <w:i/>
          <w:color w:val="FF0000"/>
          <w:sz w:val="21"/>
          <w:szCs w:val="21"/>
          <w:lang w:val="en-US"/>
        </w:rPr>
      </w:pPr>
    </w:p>
    <w:p w14:paraId="561C1870" w14:textId="697D59B8" w:rsidR="00EF234A" w:rsidRPr="00EF234A" w:rsidRDefault="00EF234A" w:rsidP="00EF234A">
      <w:pPr>
        <w:ind w:left="360"/>
        <w:rPr>
          <w:rFonts w:ascii="Helvetica" w:eastAsia="Times New Roman" w:hAnsi="Helvetica" w:cs="Times New Roman"/>
          <w:i/>
          <w:color w:val="FF0000"/>
          <w:sz w:val="21"/>
          <w:szCs w:val="21"/>
          <w:lang w:val="en-US"/>
        </w:rPr>
      </w:pPr>
      <w:r w:rsidRPr="00EF234A">
        <w:rPr>
          <w:rFonts w:ascii="Helvetica" w:eastAsia="Times New Roman" w:hAnsi="Helvetica" w:cs="Times New Roman"/>
          <w:i/>
          <w:color w:val="FF0000"/>
          <w:sz w:val="21"/>
          <w:szCs w:val="21"/>
          <w:lang w:val="en-US"/>
        </w:rPr>
        <w:t>“A</w:t>
      </w:r>
      <w:r w:rsidR="009E19B3">
        <w:rPr>
          <w:rFonts w:ascii="Helvetica" w:eastAsia="Times New Roman" w:hAnsi="Helvetica" w:cs="Times New Roman"/>
          <w:i/>
          <w:color w:val="FF0000"/>
          <w:sz w:val="21"/>
          <w:szCs w:val="21"/>
          <w:lang w:val="en-US"/>
        </w:rPr>
        <w:t>n</w:t>
      </w:r>
      <w:r w:rsidRPr="00EF234A">
        <w:rPr>
          <w:rFonts w:ascii="Helvetica" w:eastAsia="Times New Roman" w:hAnsi="Helvetica" w:cs="Times New Roman"/>
          <w:i/>
          <w:color w:val="FF0000"/>
          <w:sz w:val="21"/>
          <w:szCs w:val="21"/>
          <w:lang w:val="en-US"/>
        </w:rPr>
        <w:t xml:space="preserve"> </w:t>
      </w:r>
      <w:r w:rsidR="009E19B3">
        <w:rPr>
          <w:rFonts w:ascii="Helvetica" w:eastAsia="Times New Roman" w:hAnsi="Helvetica" w:cs="Times New Roman"/>
          <w:i/>
          <w:color w:val="FF0000"/>
          <w:sz w:val="21"/>
          <w:szCs w:val="21"/>
          <w:lang w:val="en-US"/>
        </w:rPr>
        <w:t>important</w:t>
      </w:r>
      <w:r w:rsidRPr="00EF234A">
        <w:rPr>
          <w:rFonts w:ascii="Helvetica" w:eastAsia="Times New Roman" w:hAnsi="Helvetica" w:cs="Times New Roman"/>
          <w:i/>
          <w:color w:val="FF0000"/>
          <w:sz w:val="21"/>
          <w:szCs w:val="21"/>
          <w:lang w:val="en-US"/>
        </w:rPr>
        <w:t xml:space="preserve"> innovation is the use of NPCs as an internal ploidy calibrator that enables relative assessment of hepatocyte nuclear DNA content both within and between samples. </w:t>
      </w:r>
      <w:r w:rsidRPr="00EF234A">
        <w:rPr>
          <w:rFonts w:ascii="Helvetica" w:eastAsia="Times New Roman" w:hAnsi="Helvetica" w:cs="Times New Roman"/>
          <w:i/>
          <w:color w:val="FF0000"/>
          <w:sz w:val="21"/>
          <w:szCs w:val="21"/>
          <w:u w:val="single"/>
          <w:lang w:val="en-US"/>
        </w:rPr>
        <w:t>Incorporation of an HNF4</w:t>
      </w:r>
      <w:r w:rsidRPr="00EF234A">
        <w:rPr>
          <w:rFonts w:ascii="Symbol" w:eastAsia="Times New Roman" w:hAnsi="Symbol" w:cs="Times New Roman"/>
          <w:i/>
          <w:color w:val="FF0000"/>
          <w:sz w:val="21"/>
          <w:szCs w:val="21"/>
          <w:u w:val="single"/>
          <w:lang w:val="en-US"/>
        </w:rPr>
        <w:t></w:t>
      </w:r>
      <w:r w:rsidRPr="00EF234A">
        <w:rPr>
          <w:rFonts w:ascii="Helvetica" w:eastAsia="Times New Roman" w:hAnsi="Helvetica" w:cs="Times New Roman"/>
          <w:i/>
          <w:color w:val="FF0000"/>
          <w:sz w:val="21"/>
          <w:szCs w:val="21"/>
          <w:u w:val="single"/>
          <w:lang w:val="en-US"/>
        </w:rPr>
        <w:t xml:space="preserve"> labelling step is </w:t>
      </w:r>
      <w:r w:rsidR="009E19B3">
        <w:rPr>
          <w:rFonts w:ascii="Helvetica" w:eastAsia="Times New Roman" w:hAnsi="Helvetica" w:cs="Times New Roman"/>
          <w:i/>
          <w:color w:val="FF0000"/>
          <w:sz w:val="21"/>
          <w:szCs w:val="21"/>
          <w:u w:val="single"/>
          <w:lang w:val="en-US"/>
        </w:rPr>
        <w:t>therefore</w:t>
      </w:r>
      <w:r w:rsidRPr="00EF234A">
        <w:rPr>
          <w:rFonts w:ascii="Helvetica" w:eastAsia="Times New Roman" w:hAnsi="Helvetica" w:cs="Times New Roman"/>
          <w:i/>
          <w:color w:val="FF0000"/>
          <w:sz w:val="21"/>
          <w:szCs w:val="21"/>
          <w:u w:val="single"/>
          <w:lang w:val="en-US"/>
        </w:rPr>
        <w:t xml:space="preserve"> </w:t>
      </w:r>
      <w:r w:rsidR="009E19B3">
        <w:rPr>
          <w:rFonts w:ascii="Helvetica" w:eastAsia="Times New Roman" w:hAnsi="Helvetica" w:cs="Times New Roman"/>
          <w:i/>
          <w:color w:val="FF0000"/>
          <w:sz w:val="21"/>
          <w:szCs w:val="21"/>
          <w:u w:val="single"/>
          <w:lang w:val="en-US"/>
        </w:rPr>
        <w:t>key</w:t>
      </w:r>
      <w:r w:rsidRPr="00EF234A">
        <w:rPr>
          <w:rFonts w:ascii="Helvetica" w:eastAsia="Times New Roman" w:hAnsi="Helvetica" w:cs="Times New Roman"/>
          <w:i/>
          <w:color w:val="FF0000"/>
          <w:sz w:val="21"/>
          <w:szCs w:val="21"/>
          <w:u w:val="single"/>
          <w:lang w:val="en-US"/>
        </w:rPr>
        <w:t xml:space="preserve"> to providing this protocol with a unique technical advantage compared to previously published 2D methods</w:t>
      </w:r>
      <w:r w:rsidRPr="00EF234A">
        <w:rPr>
          <w:rFonts w:ascii="Helvetica" w:eastAsia="Times New Roman" w:hAnsi="Helvetica" w:cs="Times New Roman"/>
          <w:i/>
          <w:color w:val="FF0000"/>
          <w:sz w:val="21"/>
          <w:szCs w:val="21"/>
          <w:u w:val="single"/>
          <w:vertAlign w:val="superscript"/>
          <w:lang w:val="en-US"/>
        </w:rPr>
        <w:t>3,12,22</w:t>
      </w:r>
      <w:r w:rsidRPr="00EF234A">
        <w:rPr>
          <w:rFonts w:ascii="Helvetica" w:eastAsia="Times New Roman" w:hAnsi="Helvetica" w:cs="Times New Roman"/>
          <w:i/>
          <w:color w:val="FF0000"/>
          <w:sz w:val="21"/>
          <w:szCs w:val="21"/>
          <w:u w:val="single"/>
          <w:lang w:val="en-US"/>
        </w:rPr>
        <w:t>. In contrast, the relative simplicity of the methodology in comparison with 3D reconstruction workflows</w:t>
      </w:r>
      <w:r w:rsidRPr="00EF234A">
        <w:rPr>
          <w:rFonts w:ascii="Helvetica" w:eastAsia="Times New Roman" w:hAnsi="Helvetica" w:cs="Times New Roman"/>
          <w:i/>
          <w:color w:val="FF0000"/>
          <w:sz w:val="21"/>
          <w:szCs w:val="21"/>
          <w:u w:val="single"/>
          <w:vertAlign w:val="superscript"/>
          <w:lang w:val="en-US"/>
        </w:rPr>
        <w:t>18</w:t>
      </w:r>
      <w:r w:rsidRPr="00EF234A">
        <w:rPr>
          <w:rFonts w:ascii="Helvetica" w:eastAsia="Times New Roman" w:hAnsi="Helvetica" w:cs="Times New Roman"/>
          <w:i/>
          <w:color w:val="FF0000"/>
          <w:sz w:val="21"/>
          <w:szCs w:val="21"/>
          <w:u w:val="single"/>
          <w:lang w:val="en-US"/>
        </w:rPr>
        <w:t xml:space="preserve"> makes it technically less laborious and potentially more flexible</w:t>
      </w:r>
      <w:r w:rsidRPr="00EF234A">
        <w:rPr>
          <w:rFonts w:ascii="Helvetica" w:eastAsia="Times New Roman" w:hAnsi="Helvetica" w:cs="Times New Roman"/>
          <w:i/>
          <w:color w:val="FF0000"/>
          <w:sz w:val="21"/>
          <w:szCs w:val="21"/>
          <w:lang w:val="en-US"/>
        </w:rPr>
        <w:t>.”</w:t>
      </w:r>
    </w:p>
    <w:p w14:paraId="51A21E5A" w14:textId="577F9FA3" w:rsidR="004E161B"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 xml:space="preserve">2) As described in the paper, there is an age-dependent difference in hepatocytes nuclear ploidy. For the experiments, the authors have used adult female C57BL/6 mice aged 12-16 weeks. Do the authors have </w:t>
      </w:r>
      <w:proofErr w:type="spellStart"/>
      <w:r w:rsidRPr="00991195">
        <w:rPr>
          <w:rFonts w:ascii="Helvetica" w:eastAsia="Times New Roman" w:hAnsi="Helvetica" w:cs="Times New Roman"/>
          <w:color w:val="000000"/>
          <w:sz w:val="21"/>
          <w:szCs w:val="21"/>
        </w:rPr>
        <w:t>analyzed</w:t>
      </w:r>
      <w:proofErr w:type="spellEnd"/>
      <w:r w:rsidRPr="00991195">
        <w:rPr>
          <w:rFonts w:ascii="Helvetica" w:eastAsia="Times New Roman" w:hAnsi="Helvetica" w:cs="Times New Roman"/>
          <w:color w:val="000000"/>
          <w:sz w:val="21"/>
          <w:szCs w:val="21"/>
        </w:rPr>
        <w:t xml:space="preserve"> if they can quantify by their method nuclear ploidy modification during normal ageing? Is there a difference of nuclear ploidy between adult male and female C57BL/6 mice (same age)?</w:t>
      </w:r>
    </w:p>
    <w:p w14:paraId="537330B2" w14:textId="6FC72B3A" w:rsidR="004E161B" w:rsidRPr="00933046" w:rsidRDefault="00933046" w:rsidP="004E161B">
      <w:pPr>
        <w:pStyle w:val="ListParagraph"/>
        <w:numPr>
          <w:ilvl w:val="0"/>
          <w:numId w:val="1"/>
        </w:numPr>
        <w:rPr>
          <w:rFonts w:ascii="Helvetica" w:eastAsia="Times New Roman" w:hAnsi="Helvetica" w:cs="Times New Roman"/>
          <w:i/>
          <w:color w:val="FF0000"/>
          <w:sz w:val="21"/>
          <w:szCs w:val="21"/>
        </w:rPr>
      </w:pPr>
      <w:r w:rsidRPr="00933046">
        <w:rPr>
          <w:rFonts w:ascii="Helvetica" w:eastAsia="Times New Roman" w:hAnsi="Helvetica" w:cs="Times New Roman"/>
          <w:i/>
          <w:color w:val="FF0000"/>
          <w:sz w:val="21"/>
          <w:szCs w:val="21"/>
        </w:rPr>
        <w:t>Unfortunately, w</w:t>
      </w:r>
      <w:r w:rsidR="00B93136" w:rsidRPr="00933046">
        <w:rPr>
          <w:rFonts w:ascii="Helvetica" w:eastAsia="Times New Roman" w:hAnsi="Helvetica" w:cs="Times New Roman"/>
          <w:i/>
          <w:color w:val="FF0000"/>
          <w:sz w:val="21"/>
          <w:szCs w:val="21"/>
        </w:rPr>
        <w:t>e have not investigated age or sex dependent changes in nuclear ploidy using our methodology and agree with the reviewer that this would be interesting. Both a</w:t>
      </w:r>
      <w:r w:rsidR="008F1356" w:rsidRPr="00933046">
        <w:rPr>
          <w:rFonts w:ascii="Helvetica" w:eastAsia="Times New Roman" w:hAnsi="Helvetica" w:cs="Times New Roman"/>
          <w:i/>
          <w:color w:val="FF0000"/>
          <w:sz w:val="21"/>
          <w:szCs w:val="21"/>
        </w:rPr>
        <w:t xml:space="preserve">ge and sex dependent differences in hepatocyte nuclear ploidy </w:t>
      </w:r>
      <w:r w:rsidR="00B93136" w:rsidRPr="00933046">
        <w:rPr>
          <w:rFonts w:ascii="Helvetica" w:eastAsia="Times New Roman" w:hAnsi="Helvetica" w:cs="Times New Roman"/>
          <w:i/>
          <w:color w:val="FF0000"/>
          <w:sz w:val="21"/>
          <w:szCs w:val="21"/>
        </w:rPr>
        <w:t xml:space="preserve">in C57BL/6 mice have been described previously by </w:t>
      </w:r>
      <w:proofErr w:type="spellStart"/>
      <w:r w:rsidR="00B93136" w:rsidRPr="00933046">
        <w:rPr>
          <w:rFonts w:ascii="Helvetica" w:eastAsia="Times New Roman" w:hAnsi="Helvetica" w:cs="Times New Roman"/>
          <w:i/>
          <w:color w:val="FF0000"/>
          <w:sz w:val="21"/>
          <w:szCs w:val="21"/>
        </w:rPr>
        <w:t>Ohtsubo</w:t>
      </w:r>
      <w:proofErr w:type="spellEnd"/>
      <w:r w:rsidR="00B93136" w:rsidRPr="00933046">
        <w:rPr>
          <w:rFonts w:ascii="Helvetica" w:eastAsia="Times New Roman" w:hAnsi="Helvetica" w:cs="Times New Roman"/>
          <w:i/>
          <w:color w:val="FF0000"/>
          <w:sz w:val="21"/>
          <w:szCs w:val="21"/>
        </w:rPr>
        <w:t xml:space="preserve"> et al (1986) using FACS. This study showed that nuclear ploidy increase</w:t>
      </w:r>
      <w:r w:rsidR="00207C0C" w:rsidRPr="00933046">
        <w:rPr>
          <w:rFonts w:ascii="Helvetica" w:eastAsia="Times New Roman" w:hAnsi="Helvetica" w:cs="Times New Roman"/>
          <w:i/>
          <w:color w:val="FF0000"/>
          <w:sz w:val="21"/>
          <w:szCs w:val="21"/>
        </w:rPr>
        <w:t>d</w:t>
      </w:r>
      <w:r w:rsidR="00B93136" w:rsidRPr="00933046">
        <w:rPr>
          <w:rFonts w:ascii="Helvetica" w:eastAsia="Times New Roman" w:hAnsi="Helvetica" w:cs="Times New Roman"/>
          <w:i/>
          <w:color w:val="FF0000"/>
          <w:sz w:val="21"/>
          <w:szCs w:val="21"/>
        </w:rPr>
        <w:t xml:space="preserve"> in both males and females with age, but that young </w:t>
      </w:r>
      <w:r w:rsidR="00207C0C" w:rsidRPr="00933046">
        <w:rPr>
          <w:rFonts w:ascii="Helvetica" w:eastAsia="Times New Roman" w:hAnsi="Helvetica" w:cs="Times New Roman"/>
          <w:i/>
          <w:color w:val="FF0000"/>
          <w:sz w:val="21"/>
          <w:szCs w:val="21"/>
        </w:rPr>
        <w:t xml:space="preserve">(&lt;5months) male mice had nearly twice the number of 4C nuclei compared to females of the same age </w:t>
      </w:r>
    </w:p>
    <w:p w14:paraId="537F7F68" w14:textId="77777777" w:rsidR="00B93136" w:rsidRPr="00933046" w:rsidRDefault="00B93136" w:rsidP="00B93136">
      <w:pPr>
        <w:pStyle w:val="ListParagraph"/>
        <w:rPr>
          <w:rFonts w:ascii="Helvetica" w:eastAsia="Times New Roman" w:hAnsi="Helvetica" w:cs="Times New Roman"/>
          <w:i/>
          <w:color w:val="FF0000"/>
          <w:sz w:val="21"/>
          <w:szCs w:val="21"/>
          <w:lang w:val="en-US"/>
        </w:rPr>
      </w:pPr>
    </w:p>
    <w:p w14:paraId="49DEB91C" w14:textId="0FDAAF30" w:rsidR="00B93136" w:rsidRPr="00933046" w:rsidRDefault="00B93136" w:rsidP="00B93136">
      <w:pPr>
        <w:pStyle w:val="ListParagraph"/>
        <w:rPr>
          <w:rFonts w:ascii="Helvetica" w:eastAsia="Times New Roman" w:hAnsi="Helvetica" w:cs="Times New Roman"/>
          <w:i/>
          <w:color w:val="FF0000"/>
          <w:sz w:val="21"/>
          <w:szCs w:val="21"/>
        </w:rPr>
      </w:pPr>
      <w:proofErr w:type="spellStart"/>
      <w:r w:rsidRPr="00933046">
        <w:rPr>
          <w:rFonts w:ascii="Helvetica" w:eastAsia="Times New Roman" w:hAnsi="Helvetica" w:cs="Times New Roman"/>
          <w:i/>
          <w:color w:val="FF0000"/>
          <w:sz w:val="21"/>
          <w:szCs w:val="21"/>
          <w:lang w:val="en-US"/>
        </w:rPr>
        <w:lastRenderedPageBreak/>
        <w:t>Ohtsubo</w:t>
      </w:r>
      <w:proofErr w:type="spellEnd"/>
      <w:r w:rsidRPr="00933046">
        <w:rPr>
          <w:rFonts w:ascii="Helvetica" w:eastAsia="Times New Roman" w:hAnsi="Helvetica" w:cs="Times New Roman"/>
          <w:i/>
          <w:color w:val="FF0000"/>
          <w:sz w:val="21"/>
          <w:szCs w:val="21"/>
          <w:lang w:val="en-US"/>
        </w:rPr>
        <w:t xml:space="preserve">, K. &amp; </w:t>
      </w:r>
      <w:proofErr w:type="spellStart"/>
      <w:r w:rsidRPr="00933046">
        <w:rPr>
          <w:rFonts w:ascii="Helvetica" w:eastAsia="Times New Roman" w:hAnsi="Helvetica" w:cs="Times New Roman"/>
          <w:i/>
          <w:color w:val="FF0000"/>
          <w:sz w:val="21"/>
          <w:szCs w:val="21"/>
          <w:lang w:val="en-US"/>
        </w:rPr>
        <w:t>Nomaguchi</w:t>
      </w:r>
      <w:proofErr w:type="spellEnd"/>
      <w:r w:rsidRPr="00933046">
        <w:rPr>
          <w:rFonts w:ascii="Helvetica" w:eastAsia="Times New Roman" w:hAnsi="Helvetica" w:cs="Times New Roman"/>
          <w:i/>
          <w:color w:val="FF0000"/>
          <w:sz w:val="21"/>
          <w:szCs w:val="21"/>
          <w:lang w:val="en-US"/>
        </w:rPr>
        <w:t xml:space="preserve">, T. A. A flow cytofluorometric study on age-dependent ploidy class changes in mouse hepatocyte nuclei. </w:t>
      </w:r>
      <w:r w:rsidRPr="00933046">
        <w:rPr>
          <w:rFonts w:ascii="Helvetica" w:eastAsia="Times New Roman" w:hAnsi="Helvetica" w:cs="Times New Roman"/>
          <w:i/>
          <w:iCs/>
          <w:color w:val="FF0000"/>
          <w:sz w:val="21"/>
          <w:szCs w:val="21"/>
          <w:lang w:val="en-US"/>
        </w:rPr>
        <w:t>Mechanisms of Ageing and Development</w:t>
      </w:r>
      <w:r w:rsidRPr="00933046">
        <w:rPr>
          <w:rFonts w:ascii="Helvetica" w:eastAsia="Times New Roman" w:hAnsi="Helvetica" w:cs="Times New Roman"/>
          <w:i/>
          <w:color w:val="FF0000"/>
          <w:sz w:val="21"/>
          <w:szCs w:val="21"/>
          <w:lang w:val="en-US"/>
        </w:rPr>
        <w:t xml:space="preserve">  (1986).doi:10.1016/0047-6374(86)90013-8</w:t>
      </w:r>
    </w:p>
    <w:p w14:paraId="32B34B70" w14:textId="051FF9E1" w:rsidR="00991195" w:rsidRPr="00991195" w:rsidRDefault="00991195" w:rsidP="0051203B">
      <w:pPr>
        <w:contextualSpacing/>
        <w:rPr>
          <w:rFonts w:ascii="Helvetica" w:eastAsia="Times New Roman" w:hAnsi="Helvetica" w:cs="Times New Roman"/>
          <w:color w:val="000000"/>
          <w:sz w:val="21"/>
          <w:szCs w:val="21"/>
        </w:rPr>
      </w:pPr>
      <w:r w:rsidRPr="00991195">
        <w:rPr>
          <w:rFonts w:ascii="Helvetica" w:eastAsia="Times New Roman" w:hAnsi="Helvetica" w:cs="Times New Roman"/>
          <w:color w:val="000000"/>
          <w:sz w:val="21"/>
          <w:szCs w:val="21"/>
        </w:rPr>
        <w:br/>
        <w:t>3) With this methods, do the authors are able to define nuclear ploidy within binuclear fraction (2x2N, 2x4N, 2x8N) in normal liver parenchyma.</w:t>
      </w:r>
    </w:p>
    <w:p w14:paraId="1FDEF880" w14:textId="77777777" w:rsidR="00E35536" w:rsidRDefault="00990AA3" w:rsidP="00D2023A">
      <w:pPr>
        <w:pStyle w:val="ListParagraph"/>
        <w:numPr>
          <w:ilvl w:val="0"/>
          <w:numId w:val="1"/>
        </w:numPr>
        <w:rPr>
          <w:rFonts w:ascii="Helvetica" w:eastAsia="Times New Roman" w:hAnsi="Helvetica" w:cs="Times New Roman"/>
          <w:i/>
          <w:color w:val="FF0000"/>
          <w:sz w:val="21"/>
          <w:szCs w:val="21"/>
        </w:rPr>
      </w:pPr>
      <w:r w:rsidRPr="003C7A58">
        <w:rPr>
          <w:rFonts w:ascii="Helvetica" w:eastAsia="Times New Roman" w:hAnsi="Helvetica" w:cs="Times New Roman"/>
          <w:i/>
          <w:color w:val="FF0000"/>
          <w:sz w:val="21"/>
          <w:szCs w:val="21"/>
        </w:rPr>
        <w:t xml:space="preserve">As </w:t>
      </w:r>
      <w:r w:rsidR="00E35536">
        <w:rPr>
          <w:rFonts w:ascii="Helvetica" w:eastAsia="Times New Roman" w:hAnsi="Helvetica" w:cs="Times New Roman"/>
          <w:i/>
          <w:color w:val="FF0000"/>
          <w:sz w:val="21"/>
          <w:szCs w:val="21"/>
        </w:rPr>
        <w:t xml:space="preserve">we have </w:t>
      </w:r>
      <w:r w:rsidRPr="003C7A58">
        <w:rPr>
          <w:rFonts w:ascii="Helvetica" w:eastAsia="Times New Roman" w:hAnsi="Helvetica" w:cs="Times New Roman"/>
          <w:i/>
          <w:color w:val="FF0000"/>
          <w:sz w:val="21"/>
          <w:szCs w:val="21"/>
        </w:rPr>
        <w:t>outlined in the “Interpretation of nuclear morphometry” section</w:t>
      </w:r>
      <w:r w:rsidR="00E35536">
        <w:rPr>
          <w:rFonts w:ascii="Helvetica" w:eastAsia="Times New Roman" w:hAnsi="Helvetica" w:cs="Times New Roman"/>
          <w:i/>
          <w:color w:val="FF0000"/>
          <w:sz w:val="21"/>
          <w:szCs w:val="21"/>
        </w:rPr>
        <w:t xml:space="preserve"> of the manuscript</w:t>
      </w:r>
      <w:r w:rsidRPr="003C7A58">
        <w:rPr>
          <w:rFonts w:ascii="Helvetica" w:eastAsia="Times New Roman" w:hAnsi="Helvetica" w:cs="Times New Roman"/>
          <w:i/>
          <w:color w:val="FF0000"/>
          <w:sz w:val="21"/>
          <w:szCs w:val="21"/>
        </w:rPr>
        <w:t xml:space="preserve">, </w:t>
      </w:r>
      <w:r w:rsidR="003C7A58" w:rsidRPr="003C7A58">
        <w:rPr>
          <w:rFonts w:ascii="Helvetica" w:eastAsia="Times New Roman" w:hAnsi="Helvetica" w:cs="Times New Roman"/>
          <w:i/>
          <w:color w:val="FF0000"/>
          <w:sz w:val="21"/>
          <w:szCs w:val="21"/>
        </w:rPr>
        <w:t>our</w:t>
      </w:r>
      <w:r w:rsidRPr="003C7A58">
        <w:rPr>
          <w:rFonts w:ascii="Helvetica" w:eastAsia="Times New Roman" w:hAnsi="Helvetica" w:cs="Times New Roman"/>
          <w:i/>
          <w:color w:val="FF0000"/>
          <w:sz w:val="21"/>
          <w:szCs w:val="21"/>
        </w:rPr>
        <w:t xml:space="preserve"> methodology cannot clearly discriminate between the nuclei of mononuclear hepatocytes and those of binuclear cells in which the nuclei are clearly separated within </w:t>
      </w:r>
      <w:r w:rsidR="00E35536">
        <w:rPr>
          <w:rFonts w:ascii="Helvetica" w:eastAsia="Times New Roman" w:hAnsi="Helvetica" w:cs="Times New Roman"/>
          <w:i/>
          <w:color w:val="FF0000"/>
          <w:sz w:val="21"/>
          <w:szCs w:val="21"/>
        </w:rPr>
        <w:t>a common</w:t>
      </w:r>
      <w:r w:rsidRPr="003C7A58">
        <w:rPr>
          <w:rFonts w:ascii="Helvetica" w:eastAsia="Times New Roman" w:hAnsi="Helvetica" w:cs="Times New Roman"/>
          <w:i/>
          <w:color w:val="FF0000"/>
          <w:sz w:val="21"/>
          <w:szCs w:val="21"/>
        </w:rPr>
        <w:t xml:space="preserve"> cytoplasm. This limitation and how it could potentially</w:t>
      </w:r>
      <w:r w:rsidR="003C7A58" w:rsidRPr="003C7A58">
        <w:rPr>
          <w:rFonts w:ascii="Helvetica" w:eastAsia="Times New Roman" w:hAnsi="Helvetica" w:cs="Times New Roman"/>
          <w:i/>
          <w:color w:val="FF0000"/>
          <w:sz w:val="21"/>
          <w:szCs w:val="21"/>
        </w:rPr>
        <w:t xml:space="preserve"> be</w:t>
      </w:r>
      <w:r w:rsidRPr="003C7A58">
        <w:rPr>
          <w:rFonts w:ascii="Helvetica" w:eastAsia="Times New Roman" w:hAnsi="Helvetica" w:cs="Times New Roman"/>
          <w:i/>
          <w:color w:val="FF0000"/>
          <w:sz w:val="21"/>
          <w:szCs w:val="21"/>
        </w:rPr>
        <w:t xml:space="preserve"> overcome are discussed in “Future refinements and challenges”. </w:t>
      </w:r>
    </w:p>
    <w:p w14:paraId="7F7E0439" w14:textId="081EADDD" w:rsidR="00990AA3" w:rsidRPr="003C7A58" w:rsidRDefault="003C7A58" w:rsidP="00D2023A">
      <w:pPr>
        <w:pStyle w:val="ListParagraph"/>
        <w:numPr>
          <w:ilvl w:val="0"/>
          <w:numId w:val="1"/>
        </w:numPr>
        <w:rPr>
          <w:rFonts w:ascii="Helvetica" w:eastAsia="Times New Roman" w:hAnsi="Helvetica" w:cs="Times New Roman"/>
          <w:i/>
          <w:color w:val="FF0000"/>
          <w:sz w:val="21"/>
          <w:szCs w:val="21"/>
        </w:rPr>
      </w:pPr>
      <w:r w:rsidRPr="003C7A58">
        <w:rPr>
          <w:rFonts w:ascii="Helvetica" w:eastAsia="Times New Roman" w:hAnsi="Helvetica" w:cs="Times New Roman"/>
          <w:i/>
          <w:color w:val="FF0000"/>
          <w:sz w:val="21"/>
          <w:szCs w:val="21"/>
        </w:rPr>
        <w:t xml:space="preserve">Within this discussion we </w:t>
      </w:r>
      <w:r w:rsidR="00E35536">
        <w:rPr>
          <w:rFonts w:ascii="Helvetica" w:eastAsia="Times New Roman" w:hAnsi="Helvetica" w:cs="Times New Roman"/>
          <w:i/>
          <w:color w:val="FF0000"/>
          <w:sz w:val="21"/>
          <w:szCs w:val="21"/>
        </w:rPr>
        <w:t>state</w:t>
      </w:r>
      <w:r w:rsidRPr="003C7A58">
        <w:rPr>
          <w:rFonts w:ascii="Helvetica" w:eastAsia="Times New Roman" w:hAnsi="Helvetica" w:cs="Times New Roman"/>
          <w:i/>
          <w:color w:val="FF0000"/>
          <w:sz w:val="21"/>
          <w:szCs w:val="21"/>
        </w:rPr>
        <w:t xml:space="preserve"> that</w:t>
      </w:r>
      <w:r w:rsidR="00E35536">
        <w:rPr>
          <w:rFonts w:ascii="Helvetica" w:eastAsia="Times New Roman" w:hAnsi="Helvetica" w:cs="Times New Roman"/>
          <w:i/>
          <w:color w:val="FF0000"/>
          <w:sz w:val="21"/>
          <w:szCs w:val="21"/>
        </w:rPr>
        <w:t>:</w:t>
      </w:r>
      <w:r w:rsidRPr="003C7A58">
        <w:rPr>
          <w:rFonts w:ascii="Helvetica" w:eastAsia="Times New Roman" w:hAnsi="Helvetica" w:cs="Times New Roman"/>
          <w:i/>
          <w:color w:val="FF0000"/>
          <w:sz w:val="21"/>
          <w:szCs w:val="21"/>
        </w:rPr>
        <w:t xml:space="preserve"> </w:t>
      </w:r>
      <w:r w:rsidRPr="00E35536">
        <w:rPr>
          <w:rFonts w:ascii="Helvetica" w:eastAsia="Times New Roman" w:hAnsi="Helvetica" w:cs="Times New Roman"/>
          <w:i/>
          <w:color w:val="FF0000"/>
          <w:sz w:val="21"/>
          <w:szCs w:val="21"/>
          <w:u w:val="single"/>
        </w:rPr>
        <w:t>“</w:t>
      </w:r>
      <w:r w:rsidRPr="00E35536">
        <w:rPr>
          <w:rFonts w:ascii="Helvetica" w:eastAsia="Times New Roman" w:hAnsi="Helvetica" w:cs="Times New Roman"/>
          <w:i/>
          <w:color w:val="FF0000"/>
          <w:sz w:val="21"/>
          <w:szCs w:val="21"/>
          <w:u w:val="single"/>
          <w:lang w:val="en-US"/>
        </w:rPr>
        <w:t xml:space="preserve">further segregation of “complex” binuclear cells could be achieved by radial measurements of the nuclei </w:t>
      </w:r>
      <w:r w:rsidR="00E35536">
        <w:rPr>
          <w:rFonts w:ascii="Helvetica" w:eastAsia="Times New Roman" w:hAnsi="Helvetica" w:cs="Times New Roman"/>
          <w:i/>
          <w:color w:val="FF0000"/>
          <w:sz w:val="21"/>
          <w:szCs w:val="21"/>
          <w:u w:val="single"/>
          <w:lang w:val="en-US"/>
        </w:rPr>
        <w:t>that</w:t>
      </w:r>
      <w:r w:rsidRPr="00E35536">
        <w:rPr>
          <w:rFonts w:ascii="Helvetica" w:eastAsia="Times New Roman" w:hAnsi="Helvetica" w:cs="Times New Roman"/>
          <w:i/>
          <w:color w:val="FF0000"/>
          <w:sz w:val="21"/>
          <w:szCs w:val="21"/>
          <w:u w:val="single"/>
          <w:lang w:val="en-US"/>
        </w:rPr>
        <w:t xml:space="preserve"> their 2D masks contain”</w:t>
      </w:r>
      <w:r w:rsidRPr="003C7A58">
        <w:rPr>
          <w:rFonts w:ascii="Helvetica" w:eastAsia="Times New Roman" w:hAnsi="Helvetica" w:cs="Times New Roman"/>
          <w:i/>
          <w:color w:val="FF0000"/>
          <w:sz w:val="21"/>
          <w:szCs w:val="21"/>
          <w:lang w:val="en-US"/>
        </w:rPr>
        <w:t xml:space="preserve">. In other words, </w:t>
      </w:r>
      <w:r w:rsidR="00E35536">
        <w:rPr>
          <w:rFonts w:ascii="Helvetica" w:eastAsia="Times New Roman" w:hAnsi="Helvetica" w:cs="Times New Roman"/>
          <w:i/>
          <w:color w:val="FF0000"/>
          <w:sz w:val="21"/>
          <w:szCs w:val="21"/>
          <w:lang w:val="en-US"/>
        </w:rPr>
        <w:t xml:space="preserve">we think that </w:t>
      </w:r>
      <w:proofErr w:type="spellStart"/>
      <w:r>
        <w:rPr>
          <w:rFonts w:ascii="Helvetica" w:eastAsia="Times New Roman" w:hAnsi="Helvetica" w:cs="Times New Roman"/>
          <w:i/>
          <w:color w:val="FF0000"/>
          <w:sz w:val="21"/>
          <w:szCs w:val="21"/>
          <w:lang w:val="en-US"/>
        </w:rPr>
        <w:t>i</w:t>
      </w:r>
      <w:r w:rsidRPr="003C7A58">
        <w:rPr>
          <w:rFonts w:ascii="Helvetica" w:eastAsia="Times New Roman" w:hAnsi="Helvetica" w:cs="Times New Roman"/>
          <w:i/>
          <w:color w:val="FF0000"/>
          <w:sz w:val="21"/>
          <w:szCs w:val="21"/>
        </w:rPr>
        <w:t>t</w:t>
      </w:r>
      <w:proofErr w:type="spellEnd"/>
      <w:r w:rsidRPr="003C7A58">
        <w:rPr>
          <w:rFonts w:ascii="Helvetica" w:eastAsia="Times New Roman" w:hAnsi="Helvetica" w:cs="Times New Roman"/>
          <w:i/>
          <w:color w:val="FF0000"/>
          <w:sz w:val="21"/>
          <w:szCs w:val="21"/>
        </w:rPr>
        <w:t xml:space="preserve"> is conceivable that morphometric interrogation of “complex” nuclei could reveal quantitative data relevant to the numbers of 2x2N, 2x4N and 2x8N binuclear cells </w:t>
      </w:r>
      <w:r>
        <w:rPr>
          <w:rFonts w:ascii="Helvetica" w:eastAsia="Times New Roman" w:hAnsi="Helvetica" w:cs="Times New Roman"/>
          <w:i/>
          <w:color w:val="FF0000"/>
          <w:sz w:val="21"/>
          <w:szCs w:val="21"/>
        </w:rPr>
        <w:t>as suggested by the reviewer.</w:t>
      </w:r>
    </w:p>
    <w:p w14:paraId="2361E8F2" w14:textId="77777777" w:rsidR="00991195" w:rsidRPr="00991195" w:rsidRDefault="00991195" w:rsidP="0051203B">
      <w:pPr>
        <w:contextualSpacing/>
        <w:rPr>
          <w:rFonts w:ascii="Times New Roman" w:eastAsia="Times New Roman" w:hAnsi="Times New Roman" w:cs="Times New Roman"/>
        </w:rPr>
      </w:pPr>
    </w:p>
    <w:p w14:paraId="26F76AEF" w14:textId="77777777" w:rsidR="00AF5EC2" w:rsidRDefault="00AF5EC2" w:rsidP="0051203B">
      <w:pPr>
        <w:contextualSpacing/>
      </w:pPr>
    </w:p>
    <w:p w14:paraId="258561C0" w14:textId="3F3AE78C" w:rsidR="00E90C09" w:rsidRDefault="00E90C09">
      <w:pPr>
        <w:contextualSpacing/>
      </w:pPr>
    </w:p>
    <w:sectPr w:rsidR="00E90C09" w:rsidSect="000542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2085"/>
    <w:multiLevelType w:val="hybridMultilevel"/>
    <w:tmpl w:val="AEB2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46A6E"/>
    <w:multiLevelType w:val="hybridMultilevel"/>
    <w:tmpl w:val="7FB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63CBF"/>
    <w:multiLevelType w:val="hybridMultilevel"/>
    <w:tmpl w:val="D480F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046CD"/>
    <w:multiLevelType w:val="multilevel"/>
    <w:tmpl w:val="5FE08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2E2C1D"/>
    <w:multiLevelType w:val="hybridMultilevel"/>
    <w:tmpl w:val="04A4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95"/>
    <w:rsid w:val="000136A8"/>
    <w:rsid w:val="0005119B"/>
    <w:rsid w:val="0005222B"/>
    <w:rsid w:val="00054280"/>
    <w:rsid w:val="000562D6"/>
    <w:rsid w:val="000678A4"/>
    <w:rsid w:val="000E7E82"/>
    <w:rsid w:val="000F118D"/>
    <w:rsid w:val="0011314A"/>
    <w:rsid w:val="00114077"/>
    <w:rsid w:val="00127C91"/>
    <w:rsid w:val="00163A96"/>
    <w:rsid w:val="00163C52"/>
    <w:rsid w:val="0019203C"/>
    <w:rsid w:val="00207C0C"/>
    <w:rsid w:val="00223C10"/>
    <w:rsid w:val="00223DBA"/>
    <w:rsid w:val="0022696D"/>
    <w:rsid w:val="002438AD"/>
    <w:rsid w:val="00243F50"/>
    <w:rsid w:val="00276765"/>
    <w:rsid w:val="0028142D"/>
    <w:rsid w:val="002A659F"/>
    <w:rsid w:val="002B2228"/>
    <w:rsid w:val="00327E37"/>
    <w:rsid w:val="00362F79"/>
    <w:rsid w:val="003649D8"/>
    <w:rsid w:val="003B11AE"/>
    <w:rsid w:val="003C1D76"/>
    <w:rsid w:val="003C7A58"/>
    <w:rsid w:val="003F06E6"/>
    <w:rsid w:val="00422FD5"/>
    <w:rsid w:val="00430F8F"/>
    <w:rsid w:val="00452810"/>
    <w:rsid w:val="00476F58"/>
    <w:rsid w:val="004E161B"/>
    <w:rsid w:val="004F5316"/>
    <w:rsid w:val="00510EC8"/>
    <w:rsid w:val="0051203B"/>
    <w:rsid w:val="005402D0"/>
    <w:rsid w:val="00554085"/>
    <w:rsid w:val="005B4C28"/>
    <w:rsid w:val="005E5DD8"/>
    <w:rsid w:val="00654BB9"/>
    <w:rsid w:val="00664950"/>
    <w:rsid w:val="006B35B8"/>
    <w:rsid w:val="006B5DBC"/>
    <w:rsid w:val="006C6B97"/>
    <w:rsid w:val="006F0109"/>
    <w:rsid w:val="006F42DA"/>
    <w:rsid w:val="00727475"/>
    <w:rsid w:val="00741A78"/>
    <w:rsid w:val="00795AB5"/>
    <w:rsid w:val="007A3495"/>
    <w:rsid w:val="007D571B"/>
    <w:rsid w:val="007E70DE"/>
    <w:rsid w:val="007F7AFE"/>
    <w:rsid w:val="008424B0"/>
    <w:rsid w:val="0084478A"/>
    <w:rsid w:val="008C38D4"/>
    <w:rsid w:val="008E07E1"/>
    <w:rsid w:val="008F1356"/>
    <w:rsid w:val="00906B87"/>
    <w:rsid w:val="00933046"/>
    <w:rsid w:val="00984C83"/>
    <w:rsid w:val="00990AA3"/>
    <w:rsid w:val="00991195"/>
    <w:rsid w:val="00992571"/>
    <w:rsid w:val="0099637D"/>
    <w:rsid w:val="009A3748"/>
    <w:rsid w:val="009A7DB9"/>
    <w:rsid w:val="009B1F30"/>
    <w:rsid w:val="009E19B3"/>
    <w:rsid w:val="00A65CE9"/>
    <w:rsid w:val="00A8762A"/>
    <w:rsid w:val="00AA1A02"/>
    <w:rsid w:val="00AC5BB4"/>
    <w:rsid w:val="00AD54F2"/>
    <w:rsid w:val="00AD678F"/>
    <w:rsid w:val="00AE4FFC"/>
    <w:rsid w:val="00AF5EC2"/>
    <w:rsid w:val="00B75992"/>
    <w:rsid w:val="00B93136"/>
    <w:rsid w:val="00BD6B83"/>
    <w:rsid w:val="00BF14DC"/>
    <w:rsid w:val="00C05AC3"/>
    <w:rsid w:val="00C146F0"/>
    <w:rsid w:val="00C62502"/>
    <w:rsid w:val="00C802FD"/>
    <w:rsid w:val="00C93AC9"/>
    <w:rsid w:val="00D01CDB"/>
    <w:rsid w:val="00D24083"/>
    <w:rsid w:val="00D31798"/>
    <w:rsid w:val="00D317E3"/>
    <w:rsid w:val="00D43112"/>
    <w:rsid w:val="00D4460E"/>
    <w:rsid w:val="00D57CC2"/>
    <w:rsid w:val="00D64DAE"/>
    <w:rsid w:val="00D95A22"/>
    <w:rsid w:val="00DA6606"/>
    <w:rsid w:val="00DC0C51"/>
    <w:rsid w:val="00E04194"/>
    <w:rsid w:val="00E14B6E"/>
    <w:rsid w:val="00E212FD"/>
    <w:rsid w:val="00E35536"/>
    <w:rsid w:val="00E53FCB"/>
    <w:rsid w:val="00E678A4"/>
    <w:rsid w:val="00E87D08"/>
    <w:rsid w:val="00E90C09"/>
    <w:rsid w:val="00E9336C"/>
    <w:rsid w:val="00EA16D2"/>
    <w:rsid w:val="00EF234A"/>
    <w:rsid w:val="00EF6967"/>
    <w:rsid w:val="00F24A2F"/>
    <w:rsid w:val="00F42C39"/>
    <w:rsid w:val="00F617DA"/>
    <w:rsid w:val="00F70E39"/>
    <w:rsid w:val="00F9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A9E4"/>
  <w15:chartTrackingRefBased/>
  <w15:docId w15:val="{B855189F-C1DD-A44D-965F-DD78FB59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19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91195"/>
    <w:rPr>
      <w:b/>
      <w:bCs/>
    </w:rPr>
  </w:style>
  <w:style w:type="character" w:customStyle="1" w:styleId="apple-converted-space">
    <w:name w:val="apple-converted-space"/>
    <w:basedOn w:val="DefaultParagraphFont"/>
    <w:rsid w:val="00991195"/>
  </w:style>
  <w:style w:type="character" w:styleId="Hyperlink">
    <w:name w:val="Hyperlink"/>
    <w:basedOn w:val="DefaultParagraphFont"/>
    <w:uiPriority w:val="99"/>
    <w:semiHidden/>
    <w:unhideWhenUsed/>
    <w:rsid w:val="00991195"/>
    <w:rPr>
      <w:color w:val="0000FF"/>
      <w:u w:val="single"/>
    </w:rPr>
  </w:style>
  <w:style w:type="paragraph" w:styleId="ListParagraph">
    <w:name w:val="List Paragraph"/>
    <w:basedOn w:val="Normal"/>
    <w:uiPriority w:val="34"/>
    <w:qFormat/>
    <w:rsid w:val="000F1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9C26-60AC-BB4A-B60F-DF11EF7E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CIBERDEM</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Noon</dc:creator>
  <cp:keywords/>
  <dc:description/>
  <cp:lastModifiedBy>Luke Noon</cp:lastModifiedBy>
  <cp:revision>4</cp:revision>
  <dcterms:created xsi:type="dcterms:W3CDTF">2019-12-17T21:21:00Z</dcterms:created>
  <dcterms:modified xsi:type="dcterms:W3CDTF">2019-12-17T22:23:00Z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89acb4b0-28b4-3b09-ab16-f4c4278922fb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http://www.zotero.org/styles/journal-of-veterinary-cardiology</vt:lpwstr>
  </property>
  <property fmtid="{D5CDD505-2E9C-101B-9397-08002B2CF9AE}" pid="16" name="Mendeley Recent Style Name 5_1">
    <vt:lpwstr>Journal of Veterinary Cardiology</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http://www.zotero.org/styles/plos-biology</vt:lpwstr>
  </property>
  <property fmtid="{D5CDD505-2E9C-101B-9397-08002B2CF9AE}" pid="22" name="Mendeley Recent Style Name 8_1">
    <vt:lpwstr>PLOS Biology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