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D8E3AF" w14:textId="34646787" w:rsidR="00E30682" w:rsidRDefault="00E97696" w:rsidP="00AA12FA">
      <w:pPr>
        <w:pStyle w:val="NormalWeb"/>
        <w:contextualSpacing/>
        <w:rPr>
          <w:rFonts w:asciiTheme="minorHAnsi" w:hAnsiTheme="minorHAnsi" w:cstheme="minorHAnsi"/>
          <w:b/>
          <w:color w:val="000000" w:themeColor="text1"/>
        </w:rPr>
      </w:pPr>
      <w:r>
        <w:rPr>
          <w:rFonts w:asciiTheme="minorHAnsi" w:hAnsiTheme="minorHAnsi" w:cstheme="minorHAnsi"/>
          <w:b/>
          <w:color w:val="000000" w:themeColor="text1"/>
        </w:rPr>
        <w:t>Nuclear p</w:t>
      </w:r>
      <w:r w:rsidR="00E8303A">
        <w:rPr>
          <w:rFonts w:asciiTheme="minorHAnsi" w:hAnsiTheme="minorHAnsi" w:cstheme="minorHAnsi"/>
          <w:b/>
          <w:color w:val="000000" w:themeColor="text1"/>
        </w:rPr>
        <w:t>loidy</w:t>
      </w:r>
      <w:r w:rsidR="00792840" w:rsidRPr="00792840">
        <w:rPr>
          <w:rFonts w:asciiTheme="minorHAnsi" w:hAnsiTheme="minorHAnsi" w:cstheme="minorHAnsi"/>
          <w:b/>
          <w:color w:val="000000" w:themeColor="text1"/>
        </w:rPr>
        <w:t xml:space="preserve"> </w:t>
      </w:r>
      <w:r>
        <w:rPr>
          <w:rFonts w:asciiTheme="minorHAnsi" w:hAnsiTheme="minorHAnsi" w:cstheme="minorHAnsi"/>
          <w:b/>
          <w:color w:val="000000" w:themeColor="text1"/>
        </w:rPr>
        <w:t>a</w:t>
      </w:r>
      <w:r w:rsidR="00792840" w:rsidRPr="00792840">
        <w:rPr>
          <w:rFonts w:asciiTheme="minorHAnsi" w:hAnsiTheme="minorHAnsi" w:cstheme="minorHAnsi"/>
          <w:b/>
          <w:color w:val="000000" w:themeColor="text1"/>
        </w:rPr>
        <w:t xml:space="preserve">nalysis </w:t>
      </w:r>
      <w:r>
        <w:rPr>
          <w:rFonts w:asciiTheme="minorHAnsi" w:hAnsiTheme="minorHAnsi" w:cstheme="minorHAnsi"/>
          <w:b/>
          <w:color w:val="000000" w:themeColor="text1"/>
        </w:rPr>
        <w:t>software</w:t>
      </w:r>
    </w:p>
    <w:p w14:paraId="6DA8E987" w14:textId="41AC7B68" w:rsidR="00792840" w:rsidRPr="00AA12FA" w:rsidRDefault="00E30682" w:rsidP="00AA12FA">
      <w:pPr>
        <w:pStyle w:val="NormalWeb"/>
        <w:contextualSpacing/>
        <w:rPr>
          <w:rFonts w:cstheme="minorHAnsi"/>
          <w:b/>
          <w:color w:val="000000" w:themeColor="text1"/>
          <w:lang w:val="en-GB"/>
        </w:rPr>
      </w:pPr>
      <w:r>
        <w:rPr>
          <w:rFonts w:cstheme="minorHAnsi"/>
          <w:b/>
          <w:color w:val="000000" w:themeColor="text1"/>
          <w:lang w:val="en-GB"/>
        </w:rPr>
        <w:t xml:space="preserve">From: </w:t>
      </w:r>
      <w:r w:rsidRPr="00E97696">
        <w:rPr>
          <w:rFonts w:cstheme="minorHAnsi"/>
          <w:b/>
          <w:color w:val="000000" w:themeColor="text1"/>
          <w:lang w:val="en-GB"/>
        </w:rPr>
        <w:t>JoVE60095</w:t>
      </w:r>
      <w:r w:rsidRPr="00E97696">
        <w:rPr>
          <w:rFonts w:cstheme="minorHAnsi"/>
          <w:b/>
          <w:color w:val="000000" w:themeColor="text1"/>
        </w:rPr>
        <w:t xml:space="preserve"> “A high-throughput in situ method for estimation of hepatocyte nuclear ploidy in mice”</w:t>
      </w:r>
      <w:r w:rsidRPr="00E97696">
        <w:rPr>
          <w:rFonts w:cstheme="minorHAnsi"/>
          <w:b/>
          <w:color w:val="000000" w:themeColor="text1"/>
          <w:lang w:val="en-GB"/>
        </w:rPr>
        <w:t xml:space="preserve"> </w:t>
      </w:r>
    </w:p>
    <w:p w14:paraId="0413DA54" w14:textId="77777777" w:rsidR="00792840" w:rsidRDefault="00792840" w:rsidP="00AA12FA">
      <w:pPr>
        <w:pStyle w:val="NormalWeb"/>
        <w:spacing w:before="0" w:beforeAutospacing="0" w:after="0" w:afterAutospacing="0"/>
        <w:contextualSpacing/>
        <w:rPr>
          <w:rFonts w:asciiTheme="minorHAnsi" w:hAnsiTheme="minorHAnsi" w:cstheme="minorHAnsi"/>
          <w:b/>
          <w:color w:val="000000" w:themeColor="text1"/>
        </w:rPr>
      </w:pPr>
    </w:p>
    <w:p w14:paraId="08AB8CC7" w14:textId="1E925FC1" w:rsidR="00792840" w:rsidRPr="00514155" w:rsidRDefault="00792840" w:rsidP="00AA12FA">
      <w:pPr>
        <w:contextualSpacing/>
        <w:jc w:val="both"/>
        <w:rPr>
          <w:rFonts w:ascii="Times New Roman" w:eastAsia="Times New Roman" w:hAnsi="Times New Roman" w:cs="Times New Roman"/>
          <w:lang w:eastAsia="en-GB"/>
        </w:rPr>
      </w:pPr>
      <w:r>
        <w:rPr>
          <w:rFonts w:cstheme="minorHAnsi"/>
          <w:color w:val="000000" w:themeColor="text1"/>
        </w:rPr>
        <w:t xml:space="preserve">The post-processing </w:t>
      </w:r>
      <w:r w:rsidR="007C5849">
        <w:rPr>
          <w:rFonts w:cstheme="minorHAnsi"/>
          <w:color w:val="000000" w:themeColor="text1"/>
        </w:rPr>
        <w:t>described in step 6.3</w:t>
      </w:r>
      <w:r w:rsidR="009E37F5">
        <w:rPr>
          <w:rFonts w:cstheme="minorHAnsi"/>
          <w:color w:val="000000" w:themeColor="text1"/>
        </w:rPr>
        <w:t>.4</w:t>
      </w:r>
      <w:bookmarkStart w:id="0" w:name="_GoBack"/>
      <w:bookmarkEnd w:id="0"/>
      <w:r w:rsidR="007C5849">
        <w:rPr>
          <w:rFonts w:cstheme="minorHAnsi"/>
          <w:color w:val="000000" w:themeColor="text1"/>
        </w:rPr>
        <w:t xml:space="preserve"> of the protocol (</w:t>
      </w:r>
      <w:r w:rsidR="00E30682" w:rsidRPr="00AA12FA">
        <w:rPr>
          <w:rFonts w:cstheme="minorHAnsi"/>
          <w:color w:val="000000" w:themeColor="text1"/>
        </w:rPr>
        <w:t>JoVE60095</w:t>
      </w:r>
      <w:r w:rsidR="007C5849">
        <w:rPr>
          <w:rFonts w:cstheme="minorHAnsi"/>
          <w:color w:val="000000" w:themeColor="text1"/>
        </w:rPr>
        <w:t xml:space="preserve">) </w:t>
      </w:r>
      <w:r w:rsidR="007B55A8">
        <w:rPr>
          <w:rFonts w:cstheme="minorHAnsi"/>
          <w:color w:val="000000" w:themeColor="text1"/>
        </w:rPr>
        <w:t xml:space="preserve">can be </w:t>
      </w:r>
      <w:r w:rsidR="00E8303A">
        <w:rPr>
          <w:rFonts w:cstheme="minorHAnsi"/>
          <w:color w:val="000000" w:themeColor="text1"/>
        </w:rPr>
        <w:t>performed</w:t>
      </w:r>
      <w:r>
        <w:rPr>
          <w:rFonts w:cstheme="minorHAnsi"/>
          <w:color w:val="000000" w:themeColor="text1"/>
        </w:rPr>
        <w:t xml:space="preserve"> using a custom written MATLAB application, freely available for download at :</w:t>
      </w:r>
      <w:r w:rsidR="00514155" w:rsidRPr="00514155">
        <w:t xml:space="preserve"> </w:t>
      </w:r>
      <w:hyperlink r:id="rId5" w:history="1">
        <w:r w:rsidR="00514155" w:rsidRPr="00AA12FA">
          <w:rPr>
            <w:rFonts w:eastAsia="Times New Roman" w:cstheme="minorHAnsi"/>
            <w:color w:val="0000FF"/>
            <w:u w:val="single"/>
            <w:lang w:eastAsia="en-GB"/>
          </w:rPr>
          <w:t>https://github.com/lukeynoon</w:t>
        </w:r>
      </w:hyperlink>
      <w:r>
        <w:rPr>
          <w:rFonts w:cstheme="minorHAnsi"/>
          <w:color w:val="000000" w:themeColor="text1"/>
        </w:rPr>
        <w:t xml:space="preserve">. </w:t>
      </w:r>
      <w:r w:rsidR="00E8303A">
        <w:rPr>
          <w:rFonts w:cstheme="minorHAnsi"/>
          <w:color w:val="000000" w:themeColor="text1"/>
        </w:rPr>
        <w:t xml:space="preserve">Source code is also provided for users who </w:t>
      </w:r>
      <w:r w:rsidR="00454F29">
        <w:rPr>
          <w:rFonts w:cstheme="minorHAnsi"/>
          <w:color w:val="000000" w:themeColor="text1"/>
        </w:rPr>
        <w:t xml:space="preserve">wish to adapt the methodology. </w:t>
      </w:r>
      <w:r w:rsidR="006072AC">
        <w:rPr>
          <w:rFonts w:cstheme="minorHAnsi"/>
          <w:color w:val="000000" w:themeColor="text1"/>
        </w:rPr>
        <w:t xml:space="preserve">The following section describes the methodology and use of the application </w:t>
      </w:r>
      <w:r w:rsidR="003D253F">
        <w:rPr>
          <w:rFonts w:cstheme="minorHAnsi"/>
          <w:color w:val="000000" w:themeColor="text1"/>
        </w:rPr>
        <w:t xml:space="preserve">for the estimation of </w:t>
      </w:r>
      <w:r w:rsidR="007B55A8">
        <w:rPr>
          <w:rFonts w:cstheme="minorHAnsi"/>
          <w:color w:val="000000" w:themeColor="text1"/>
        </w:rPr>
        <w:t xml:space="preserve">nuclear </w:t>
      </w:r>
      <w:r w:rsidR="003D253F">
        <w:rPr>
          <w:rFonts w:cstheme="minorHAnsi"/>
          <w:color w:val="000000" w:themeColor="text1"/>
        </w:rPr>
        <w:t xml:space="preserve">ploidy. </w:t>
      </w:r>
      <w:r w:rsidR="00141A89">
        <w:rPr>
          <w:rFonts w:cstheme="minorHAnsi"/>
          <w:color w:val="000000" w:themeColor="text1"/>
        </w:rPr>
        <w:t xml:space="preserve">Please report any user issues on the GitHub site. Alternatively, please contact </w:t>
      </w:r>
      <w:hyperlink r:id="rId6" w:history="1">
        <w:r w:rsidR="002605FB" w:rsidRPr="00B40F50">
          <w:rPr>
            <w:rStyle w:val="Hyperlink"/>
            <w:rFonts w:cstheme="minorHAnsi"/>
          </w:rPr>
          <w:t>rp649@cam.ac.uk</w:t>
        </w:r>
      </w:hyperlink>
      <w:r w:rsidR="002605FB">
        <w:rPr>
          <w:rFonts w:cstheme="minorHAnsi"/>
          <w:color w:val="000000" w:themeColor="text1"/>
        </w:rPr>
        <w:t xml:space="preserve"> or </w:t>
      </w:r>
      <w:hyperlink r:id="rId7" w:history="1">
        <w:r w:rsidR="002605FB" w:rsidRPr="00B40F50">
          <w:rPr>
            <w:rStyle w:val="Hyperlink"/>
            <w:rFonts w:cstheme="minorHAnsi"/>
          </w:rPr>
          <w:t>lnoon@cipf.es</w:t>
        </w:r>
      </w:hyperlink>
      <w:r w:rsidR="002605FB">
        <w:rPr>
          <w:rFonts w:cstheme="minorHAnsi"/>
          <w:color w:val="000000" w:themeColor="text1"/>
        </w:rPr>
        <w:t xml:space="preserve"> under the subject line of Ploidy Application. </w:t>
      </w:r>
    </w:p>
    <w:p w14:paraId="384473FA" w14:textId="77777777" w:rsidR="00984540" w:rsidRDefault="00984540" w:rsidP="00AA12FA">
      <w:pPr>
        <w:pStyle w:val="NormalWeb"/>
        <w:spacing w:before="0" w:beforeAutospacing="0" w:after="0" w:afterAutospacing="0"/>
        <w:contextualSpacing/>
        <w:rPr>
          <w:rFonts w:asciiTheme="minorHAnsi" w:hAnsiTheme="minorHAnsi" w:cstheme="minorHAnsi"/>
          <w:color w:val="000000" w:themeColor="text1"/>
        </w:rPr>
      </w:pPr>
    </w:p>
    <w:p w14:paraId="352214D0" w14:textId="77777777" w:rsidR="006072AC" w:rsidRDefault="00984540" w:rsidP="00AA12FA">
      <w:pPr>
        <w:pStyle w:val="NormalWeb"/>
        <w:numPr>
          <w:ilvl w:val="1"/>
          <w:numId w:val="3"/>
        </w:numPr>
        <w:spacing w:before="0" w:beforeAutospacing="0" w:after="0" w:afterAutospacing="0"/>
        <w:contextualSpacing/>
        <w:rPr>
          <w:rFonts w:asciiTheme="minorHAnsi" w:hAnsiTheme="minorHAnsi" w:cstheme="minorHAnsi"/>
          <w:b/>
          <w:color w:val="000000" w:themeColor="text1"/>
        </w:rPr>
      </w:pPr>
      <w:r w:rsidRPr="00984540">
        <w:rPr>
          <w:rFonts w:asciiTheme="minorHAnsi" w:hAnsiTheme="minorHAnsi" w:cstheme="minorHAnsi"/>
          <w:b/>
          <w:color w:val="000000" w:themeColor="text1"/>
        </w:rPr>
        <w:t xml:space="preserve">Description of the methodology </w:t>
      </w:r>
    </w:p>
    <w:p w14:paraId="714AD245" w14:textId="6884E991" w:rsidR="003D253F" w:rsidRDefault="003D253F" w:rsidP="00AA12FA">
      <w:pPr>
        <w:pStyle w:val="NormalWeb"/>
        <w:spacing w:before="0" w:beforeAutospacing="0" w:after="0" w:afterAutospacing="0"/>
        <w:contextualSpacing/>
        <w:rPr>
          <w:rFonts w:asciiTheme="minorHAnsi" w:hAnsiTheme="minorHAnsi" w:cstheme="minorHAnsi"/>
          <w:b/>
          <w:color w:val="000000" w:themeColor="text1"/>
        </w:rPr>
      </w:pPr>
      <w:r>
        <w:rPr>
          <w:rFonts w:asciiTheme="minorHAnsi" w:hAnsiTheme="minorHAnsi" w:cstheme="minorHAnsi"/>
          <w:color w:val="000000" w:themeColor="text1"/>
        </w:rPr>
        <w:br/>
      </w:r>
      <w:r w:rsidRPr="006072AC">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algorithm </w:t>
      </w:r>
      <w:r w:rsidRPr="006072AC">
        <w:rPr>
          <w:rFonts w:asciiTheme="minorHAnsi" w:hAnsiTheme="minorHAnsi" w:cstheme="minorHAnsi"/>
          <w:color w:val="000000" w:themeColor="text1"/>
        </w:rPr>
        <w:t xml:space="preserve">uses nuclear morphometry </w:t>
      </w:r>
      <w:r w:rsidR="00735B83">
        <w:rPr>
          <w:rFonts w:asciiTheme="minorHAnsi" w:hAnsiTheme="minorHAnsi" w:cstheme="minorHAnsi"/>
          <w:color w:val="000000" w:themeColor="text1"/>
        </w:rPr>
        <w:t xml:space="preserve">data </w:t>
      </w:r>
      <w:r w:rsidRPr="006072AC">
        <w:rPr>
          <w:rFonts w:asciiTheme="minorHAnsi" w:hAnsiTheme="minorHAnsi" w:cstheme="minorHAnsi"/>
          <w:color w:val="000000" w:themeColor="text1"/>
        </w:rPr>
        <w:t xml:space="preserve">to </w:t>
      </w:r>
      <w:r>
        <w:rPr>
          <w:rFonts w:asciiTheme="minorHAnsi" w:hAnsiTheme="minorHAnsi" w:cstheme="minorHAnsi"/>
          <w:color w:val="000000" w:themeColor="text1"/>
        </w:rPr>
        <w:t xml:space="preserve">firstly </w:t>
      </w:r>
      <w:r w:rsidRPr="006072AC">
        <w:rPr>
          <w:rFonts w:asciiTheme="minorHAnsi" w:hAnsiTheme="minorHAnsi" w:cstheme="minorHAnsi"/>
          <w:color w:val="000000" w:themeColor="text1"/>
        </w:rPr>
        <w:t>separate hepatocyte</w:t>
      </w:r>
      <w:r w:rsidR="007B55A8">
        <w:rPr>
          <w:rFonts w:asciiTheme="minorHAnsi" w:hAnsiTheme="minorHAnsi" w:cstheme="minorHAnsi"/>
          <w:color w:val="000000" w:themeColor="text1"/>
        </w:rPr>
        <w:t xml:space="preserve"> nuclei</w:t>
      </w:r>
      <w:r w:rsidRPr="006072AC">
        <w:rPr>
          <w:rFonts w:asciiTheme="minorHAnsi" w:hAnsiTheme="minorHAnsi" w:cstheme="minorHAnsi"/>
          <w:color w:val="000000" w:themeColor="text1"/>
        </w:rPr>
        <w:t xml:space="preserve"> into two groups; (1) those with “simple” circular nuclei and (2) “complex” non-circular nuclei representative of binuclear cells with &gt;2</w:t>
      </w:r>
      <w:r w:rsidR="0090650B">
        <w:rPr>
          <w:rFonts w:asciiTheme="minorHAnsi" w:hAnsiTheme="minorHAnsi" w:cstheme="minorHAnsi"/>
          <w:color w:val="000000" w:themeColor="text1"/>
        </w:rPr>
        <w:t>c</w:t>
      </w:r>
      <w:r w:rsidRPr="006072AC">
        <w:rPr>
          <w:rFonts w:asciiTheme="minorHAnsi" w:hAnsiTheme="minorHAnsi" w:cstheme="minorHAnsi"/>
          <w:color w:val="000000" w:themeColor="text1"/>
        </w:rPr>
        <w:t xml:space="preserve"> ploidy. </w:t>
      </w:r>
      <w:r>
        <w:rPr>
          <w:rFonts w:asciiTheme="minorHAnsi" w:hAnsiTheme="minorHAnsi" w:cstheme="minorHAnsi"/>
          <w:color w:val="000000" w:themeColor="text1"/>
        </w:rPr>
        <w:t xml:space="preserve">The </w:t>
      </w:r>
      <w:r w:rsidR="005444F1">
        <w:rPr>
          <w:rFonts w:asciiTheme="minorHAnsi" w:hAnsiTheme="minorHAnsi" w:cstheme="minorHAnsi"/>
          <w:color w:val="000000" w:themeColor="text1"/>
        </w:rPr>
        <w:t>minimal n</w:t>
      </w:r>
      <w:r>
        <w:rPr>
          <w:rFonts w:asciiTheme="minorHAnsi" w:hAnsiTheme="minorHAnsi" w:cstheme="minorHAnsi"/>
          <w:color w:val="000000" w:themeColor="text1"/>
        </w:rPr>
        <w:t>uclear DNA content (a function of nuclear area and DNA density) is next calculated</w:t>
      </w:r>
      <w:r w:rsidR="007B55A8">
        <w:rPr>
          <w:rFonts w:asciiTheme="minorHAnsi" w:hAnsiTheme="minorHAnsi" w:cstheme="minorHAnsi"/>
          <w:color w:val="000000" w:themeColor="text1"/>
        </w:rPr>
        <w:t xml:space="preserve">. </w:t>
      </w:r>
      <w:r w:rsidRPr="006072AC">
        <w:rPr>
          <w:rFonts w:asciiTheme="minorHAnsi" w:hAnsiTheme="minorHAnsi" w:cstheme="minorHAnsi"/>
          <w:color w:val="000000" w:themeColor="text1"/>
        </w:rPr>
        <w:t xml:space="preserve">A subsequent step then calibrates </w:t>
      </w:r>
      <w:r w:rsidR="00A7216D" w:rsidRPr="006072AC">
        <w:rPr>
          <w:rFonts w:asciiTheme="minorHAnsi" w:hAnsiTheme="minorHAnsi" w:cstheme="minorHAnsi"/>
          <w:color w:val="000000" w:themeColor="text1"/>
        </w:rPr>
        <w:t>HNF4α</w:t>
      </w:r>
      <w:r w:rsidR="00A7216D">
        <w:rPr>
          <w:rFonts w:asciiTheme="minorHAnsi" w:hAnsiTheme="minorHAnsi" w:cstheme="minorHAnsi"/>
          <w:color w:val="000000" w:themeColor="text1"/>
        </w:rPr>
        <w:t xml:space="preserve">+ </w:t>
      </w:r>
      <w:r w:rsidRPr="006072AC">
        <w:rPr>
          <w:rFonts w:asciiTheme="minorHAnsi" w:hAnsiTheme="minorHAnsi" w:cstheme="minorHAnsi"/>
          <w:color w:val="000000" w:themeColor="text1"/>
        </w:rPr>
        <w:t xml:space="preserve">hepatocyte </w:t>
      </w:r>
      <w:r w:rsidR="00244C53">
        <w:rPr>
          <w:rFonts w:asciiTheme="minorHAnsi" w:hAnsiTheme="minorHAnsi" w:cstheme="minorHAnsi"/>
          <w:color w:val="000000" w:themeColor="text1"/>
        </w:rPr>
        <w:t xml:space="preserve">nuclear </w:t>
      </w:r>
      <w:r w:rsidRPr="006072AC">
        <w:rPr>
          <w:rFonts w:asciiTheme="minorHAnsi" w:hAnsiTheme="minorHAnsi" w:cstheme="minorHAnsi"/>
          <w:color w:val="000000" w:themeColor="text1"/>
        </w:rPr>
        <w:t xml:space="preserve">ploidy using HNF4α- </w:t>
      </w:r>
      <w:r w:rsidR="00244C53">
        <w:rPr>
          <w:rFonts w:asciiTheme="minorHAnsi" w:hAnsiTheme="minorHAnsi" w:cstheme="minorHAnsi"/>
          <w:color w:val="000000" w:themeColor="text1"/>
        </w:rPr>
        <w:t>nuclei</w:t>
      </w:r>
      <w:r w:rsidRPr="006072AC">
        <w:rPr>
          <w:rFonts w:asciiTheme="minorHAnsi" w:hAnsiTheme="minorHAnsi" w:cstheme="minorHAnsi"/>
          <w:color w:val="000000" w:themeColor="text1"/>
        </w:rPr>
        <w:t xml:space="preserve"> as a known 2</w:t>
      </w:r>
      <w:r w:rsidR="007B55A8">
        <w:rPr>
          <w:rFonts w:asciiTheme="minorHAnsi" w:hAnsiTheme="minorHAnsi" w:cstheme="minorHAnsi"/>
          <w:color w:val="000000" w:themeColor="text1"/>
        </w:rPr>
        <w:t>-4</w:t>
      </w:r>
      <w:r w:rsidRPr="006072AC">
        <w:rPr>
          <w:rFonts w:asciiTheme="minorHAnsi" w:hAnsiTheme="minorHAnsi" w:cstheme="minorHAnsi"/>
          <w:color w:val="000000" w:themeColor="text1"/>
        </w:rPr>
        <w:t>N internal control</w:t>
      </w:r>
      <w:r>
        <w:rPr>
          <w:rFonts w:asciiTheme="minorHAnsi" w:hAnsiTheme="minorHAnsi" w:cstheme="minorHAnsi"/>
          <w:color w:val="000000" w:themeColor="text1"/>
        </w:rPr>
        <w:t>.</w:t>
      </w:r>
      <w:r w:rsidR="00E30682">
        <w:rPr>
          <w:rFonts w:asciiTheme="minorHAnsi" w:hAnsiTheme="minorHAnsi" w:cstheme="minorHAnsi"/>
          <w:color w:val="000000" w:themeColor="text1"/>
        </w:rPr>
        <w:t xml:space="preserve"> A summary of the steps taken by the software are outlined below:</w:t>
      </w:r>
    </w:p>
    <w:p w14:paraId="5E718685" w14:textId="77777777" w:rsidR="006072AC" w:rsidRPr="006072AC" w:rsidRDefault="006072AC" w:rsidP="00AA12FA">
      <w:pPr>
        <w:pStyle w:val="NormalWeb"/>
        <w:spacing w:before="0" w:beforeAutospacing="0" w:after="0" w:afterAutospacing="0"/>
        <w:contextualSpacing/>
        <w:rPr>
          <w:rFonts w:asciiTheme="minorHAnsi" w:hAnsiTheme="minorHAnsi" w:cstheme="minorHAnsi"/>
          <w:b/>
          <w:color w:val="000000" w:themeColor="text1"/>
        </w:rPr>
      </w:pPr>
    </w:p>
    <w:p w14:paraId="4442740F" w14:textId="77777777" w:rsidR="006072AC" w:rsidRDefault="006072AC" w:rsidP="00AA12FA">
      <w:pPr>
        <w:pStyle w:val="NormalWeb"/>
        <w:numPr>
          <w:ilvl w:val="2"/>
          <w:numId w:val="3"/>
        </w:numPr>
        <w:spacing w:before="0" w:beforeAutospacing="0" w:after="0" w:afterAutospacing="0"/>
        <w:contextualSpacing/>
        <w:rPr>
          <w:rFonts w:asciiTheme="minorHAnsi" w:hAnsiTheme="minorHAnsi" w:cstheme="minorHAnsi"/>
          <w:b/>
          <w:color w:val="000000" w:themeColor="text1"/>
        </w:rPr>
      </w:pPr>
      <w:r>
        <w:rPr>
          <w:rFonts w:asciiTheme="minorHAnsi" w:hAnsiTheme="minorHAnsi" w:cstheme="minorHAnsi"/>
          <w:b/>
          <w:color w:val="000000" w:themeColor="text1"/>
        </w:rPr>
        <w:t>Separate</w:t>
      </w:r>
      <w:r w:rsidR="00382B41">
        <w:rPr>
          <w:rFonts w:asciiTheme="minorHAnsi" w:hAnsiTheme="minorHAnsi" w:cstheme="minorHAnsi"/>
          <w:b/>
          <w:color w:val="000000" w:themeColor="text1"/>
        </w:rPr>
        <w:t xml:space="preserve"> the control</w:t>
      </w:r>
      <w:r>
        <w:rPr>
          <w:rFonts w:asciiTheme="minorHAnsi" w:hAnsiTheme="minorHAnsi" w:cstheme="minorHAnsi"/>
          <w:b/>
          <w:color w:val="000000" w:themeColor="text1"/>
        </w:rPr>
        <w:t xml:space="preserve"> data into “simple“ or “complex“</w:t>
      </w:r>
    </w:p>
    <w:p w14:paraId="446B31D3" w14:textId="77777777" w:rsidR="000927E4" w:rsidRDefault="000927E4" w:rsidP="00AA12FA">
      <w:pPr>
        <w:pStyle w:val="NormalWeb"/>
        <w:numPr>
          <w:ilvl w:val="3"/>
          <w:numId w:val="6"/>
        </w:numPr>
        <w:spacing w:before="0" w:beforeAutospacing="0" w:after="0" w:afterAutospacing="0"/>
        <w:ind w:left="1560" w:hanging="851"/>
        <w:contextualSpacing/>
        <w:rPr>
          <w:rFonts w:asciiTheme="minorHAnsi" w:hAnsiTheme="minorHAnsi" w:cstheme="minorHAnsi"/>
          <w:color w:val="000000" w:themeColor="text1"/>
        </w:rPr>
      </w:pPr>
      <w:r>
        <w:rPr>
          <w:rFonts w:asciiTheme="minorHAnsi" w:hAnsiTheme="minorHAnsi" w:cstheme="minorHAnsi"/>
          <w:color w:val="000000" w:themeColor="text1"/>
        </w:rPr>
        <w:t>Data is automatically separated into either HNF4</w:t>
      </w:r>
      <w:r w:rsidRPr="000927E4">
        <w:rPr>
          <w:rFonts w:asciiTheme="minorHAnsi" w:hAnsiTheme="minorHAnsi" w:cstheme="minorHAnsi"/>
          <w:color w:val="000000" w:themeColor="text1"/>
        </w:rPr>
        <w:t>α+</w:t>
      </w:r>
      <w:r>
        <w:rPr>
          <w:rFonts w:asciiTheme="minorHAnsi" w:hAnsiTheme="minorHAnsi" w:cstheme="minorHAnsi"/>
          <w:color w:val="000000" w:themeColor="text1"/>
        </w:rPr>
        <w:t xml:space="preserve"> or HNF4</w:t>
      </w:r>
      <w:r w:rsidRPr="000927E4">
        <w:rPr>
          <w:rFonts w:asciiTheme="minorHAnsi" w:hAnsiTheme="minorHAnsi" w:cstheme="minorHAnsi"/>
          <w:color w:val="000000" w:themeColor="text1"/>
        </w:rPr>
        <w:t>α</w:t>
      </w:r>
      <w:r>
        <w:rPr>
          <w:rFonts w:asciiTheme="minorHAnsi" w:hAnsiTheme="minorHAnsi" w:cstheme="minorHAnsi"/>
          <w:color w:val="000000" w:themeColor="text1"/>
        </w:rPr>
        <w:t>- nuclei.</w:t>
      </w:r>
    </w:p>
    <w:p w14:paraId="5F634557" w14:textId="77777777" w:rsidR="006072AC" w:rsidRDefault="00263E30" w:rsidP="00AA12FA">
      <w:pPr>
        <w:pStyle w:val="NormalWeb"/>
        <w:numPr>
          <w:ilvl w:val="3"/>
          <w:numId w:val="6"/>
        </w:numPr>
        <w:spacing w:before="0" w:beforeAutospacing="0" w:after="0" w:afterAutospacing="0"/>
        <w:ind w:left="1560" w:hanging="851"/>
        <w:contextualSpacing/>
        <w:rPr>
          <w:rFonts w:asciiTheme="minorHAnsi" w:hAnsiTheme="minorHAnsi" w:cstheme="minorHAnsi"/>
          <w:color w:val="000000" w:themeColor="text1"/>
        </w:rPr>
      </w:pPr>
      <w:r>
        <w:rPr>
          <w:rFonts w:asciiTheme="minorHAnsi" w:hAnsiTheme="minorHAnsi" w:cstheme="minorHAnsi"/>
          <w:color w:val="000000" w:themeColor="text1"/>
        </w:rPr>
        <w:t>A circularity index (defined as the Elongation divided by the Form Factor) is calculated for</w:t>
      </w:r>
      <w:r w:rsidR="000927E4">
        <w:rPr>
          <w:rFonts w:asciiTheme="minorHAnsi" w:hAnsiTheme="minorHAnsi" w:cstheme="minorHAnsi"/>
          <w:color w:val="000000" w:themeColor="text1"/>
        </w:rPr>
        <w:t xml:space="preserve"> all nuclei.</w:t>
      </w:r>
    </w:p>
    <w:p w14:paraId="7E6804B3" w14:textId="0D913325" w:rsidR="000927E4" w:rsidRDefault="006B0C4F" w:rsidP="00AA12FA">
      <w:pPr>
        <w:pStyle w:val="NormalWeb"/>
        <w:numPr>
          <w:ilvl w:val="3"/>
          <w:numId w:val="6"/>
        </w:numPr>
        <w:spacing w:before="0" w:beforeAutospacing="0" w:after="0" w:afterAutospacing="0"/>
        <w:ind w:left="1560" w:hanging="851"/>
        <w:contextualSpacing/>
        <w:rPr>
          <w:rFonts w:asciiTheme="minorHAnsi" w:hAnsiTheme="minorHAnsi" w:cstheme="minorHAnsi"/>
          <w:color w:val="000000" w:themeColor="text1"/>
        </w:rPr>
      </w:pPr>
      <w:r>
        <w:rPr>
          <w:rFonts w:asciiTheme="minorHAnsi" w:hAnsiTheme="minorHAnsi" w:cstheme="minorHAnsi"/>
          <w:color w:val="000000" w:themeColor="text1"/>
        </w:rPr>
        <w:t xml:space="preserve">Nuclei </w:t>
      </w:r>
      <w:r w:rsidR="000927E4">
        <w:rPr>
          <w:rFonts w:asciiTheme="minorHAnsi" w:hAnsiTheme="minorHAnsi" w:cstheme="minorHAnsi"/>
          <w:color w:val="000000" w:themeColor="text1"/>
        </w:rPr>
        <w:t xml:space="preserve">for which the </w:t>
      </w:r>
      <w:r>
        <w:rPr>
          <w:rFonts w:asciiTheme="minorHAnsi" w:hAnsiTheme="minorHAnsi" w:cstheme="minorHAnsi"/>
          <w:color w:val="000000" w:themeColor="text1"/>
        </w:rPr>
        <w:t>c</w:t>
      </w:r>
      <w:r w:rsidR="000927E4">
        <w:rPr>
          <w:rFonts w:asciiTheme="minorHAnsi" w:hAnsiTheme="minorHAnsi" w:cstheme="minorHAnsi"/>
          <w:color w:val="000000" w:themeColor="text1"/>
        </w:rPr>
        <w:t xml:space="preserve">ircularity index &lt;= 0.8 or &gt;0.8 are classified as ”complex” and ”simple” respectively. Note that a value of 1.0 indicates a perfect circle. </w:t>
      </w:r>
    </w:p>
    <w:p w14:paraId="22D6EDC6" w14:textId="77777777" w:rsidR="0034497E" w:rsidRPr="000927E4" w:rsidRDefault="0034497E" w:rsidP="00AA12FA">
      <w:pPr>
        <w:pStyle w:val="NormalWeb"/>
        <w:spacing w:before="0" w:beforeAutospacing="0" w:after="0" w:afterAutospacing="0"/>
        <w:contextualSpacing/>
        <w:rPr>
          <w:rFonts w:asciiTheme="minorHAnsi" w:hAnsiTheme="minorHAnsi" w:cstheme="minorHAnsi"/>
          <w:color w:val="000000" w:themeColor="text1"/>
        </w:rPr>
      </w:pPr>
    </w:p>
    <w:p w14:paraId="2A6C969A" w14:textId="78312386" w:rsidR="0034497E" w:rsidRDefault="0034497E" w:rsidP="00AA12FA">
      <w:pPr>
        <w:pStyle w:val="NormalWeb"/>
        <w:numPr>
          <w:ilvl w:val="2"/>
          <w:numId w:val="6"/>
        </w:numPr>
        <w:spacing w:before="0" w:beforeAutospacing="0" w:after="0" w:afterAutospacing="0"/>
        <w:contextualSpacing/>
        <w:rPr>
          <w:rFonts w:asciiTheme="minorHAnsi" w:hAnsiTheme="minorHAnsi" w:cstheme="minorHAnsi"/>
          <w:b/>
          <w:color w:val="000000" w:themeColor="text1"/>
        </w:rPr>
      </w:pPr>
      <w:r w:rsidRPr="0034497E">
        <w:rPr>
          <w:rFonts w:asciiTheme="minorHAnsi" w:hAnsiTheme="minorHAnsi" w:cstheme="minorHAnsi"/>
          <w:b/>
          <w:color w:val="000000" w:themeColor="text1"/>
        </w:rPr>
        <w:t xml:space="preserve">Estimate the </w:t>
      </w:r>
      <w:r w:rsidR="0006039C">
        <w:rPr>
          <w:rFonts w:asciiTheme="minorHAnsi" w:hAnsiTheme="minorHAnsi" w:cstheme="minorHAnsi"/>
          <w:b/>
          <w:color w:val="000000" w:themeColor="text1"/>
        </w:rPr>
        <w:t>minimal n</w:t>
      </w:r>
      <w:r w:rsidRPr="0034497E">
        <w:rPr>
          <w:rFonts w:asciiTheme="minorHAnsi" w:hAnsiTheme="minorHAnsi" w:cstheme="minorHAnsi"/>
          <w:b/>
          <w:color w:val="000000" w:themeColor="text1"/>
        </w:rPr>
        <w:t>uclear DNA content</w:t>
      </w:r>
      <w:r>
        <w:rPr>
          <w:rFonts w:asciiTheme="minorHAnsi" w:hAnsiTheme="minorHAnsi" w:cstheme="minorHAnsi"/>
          <w:b/>
          <w:color w:val="000000" w:themeColor="text1"/>
        </w:rPr>
        <w:t xml:space="preserve"> of simple hepatocytes and </w:t>
      </w:r>
      <w:r w:rsidRPr="0034497E">
        <w:rPr>
          <w:rFonts w:asciiTheme="minorHAnsi" w:hAnsiTheme="minorHAnsi" w:cstheme="minorHAnsi"/>
          <w:b/>
          <w:color w:val="000000" w:themeColor="text1"/>
        </w:rPr>
        <w:t xml:space="preserve">non-parenchymal cells </w:t>
      </w:r>
      <w:r w:rsidR="00382B41">
        <w:rPr>
          <w:rFonts w:asciiTheme="minorHAnsi" w:hAnsiTheme="minorHAnsi" w:cstheme="minorHAnsi"/>
          <w:b/>
          <w:color w:val="000000" w:themeColor="text1"/>
        </w:rPr>
        <w:t>within the control data</w:t>
      </w:r>
    </w:p>
    <w:p w14:paraId="22DA6B56" w14:textId="1A1E65F1" w:rsidR="0034497E" w:rsidRDefault="0034497E" w:rsidP="00AA12FA">
      <w:pPr>
        <w:pStyle w:val="NormalWeb"/>
        <w:spacing w:before="0" w:beforeAutospacing="0" w:after="0" w:afterAutospacing="0"/>
        <w:ind w:left="709"/>
        <w:contextualSpacing/>
        <w:rPr>
          <w:rFonts w:asciiTheme="minorHAnsi" w:hAnsiTheme="minorHAnsi" w:cstheme="minorHAnsi"/>
          <w:color w:val="000000" w:themeColor="text1"/>
        </w:rPr>
      </w:pPr>
      <w:r>
        <w:rPr>
          <w:rFonts w:asciiTheme="minorHAnsi" w:hAnsiTheme="minorHAnsi" w:cstheme="minorHAnsi"/>
          <w:b/>
          <w:color w:val="000000" w:themeColor="text1"/>
        </w:rPr>
        <w:t xml:space="preserve">1.1.2.1 </w:t>
      </w:r>
      <w:r w:rsidRPr="0034497E">
        <w:rPr>
          <w:rFonts w:asciiTheme="minorHAnsi" w:hAnsiTheme="minorHAnsi" w:cstheme="minorHAnsi"/>
          <w:color w:val="000000" w:themeColor="text1"/>
        </w:rPr>
        <w:t xml:space="preserve">The method estimates the </w:t>
      </w:r>
      <w:r>
        <w:rPr>
          <w:rFonts w:asciiTheme="minorHAnsi" w:hAnsiTheme="minorHAnsi" w:cstheme="minorHAnsi"/>
          <w:color w:val="000000" w:themeColor="text1"/>
        </w:rPr>
        <w:t>nuclear</w:t>
      </w:r>
      <w:r w:rsidRPr="0034497E">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radius </w:t>
      </w:r>
      <w:r w:rsidR="00244C53">
        <w:rPr>
          <w:rFonts w:asciiTheme="minorHAnsi" w:hAnsiTheme="minorHAnsi" w:cstheme="minorHAnsi"/>
          <w:color w:val="000000" w:themeColor="text1"/>
        </w:rPr>
        <w:t>(r)</w:t>
      </w:r>
      <w:r w:rsidRPr="0034497E">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of both simple hepatocyte and </w:t>
      </w:r>
      <w:r w:rsidRPr="0034497E">
        <w:rPr>
          <w:rFonts w:asciiTheme="minorHAnsi" w:hAnsiTheme="minorHAnsi" w:cstheme="minorHAnsi"/>
          <w:color w:val="000000" w:themeColor="text1"/>
        </w:rPr>
        <w:t xml:space="preserve">non-parenchymal </w:t>
      </w:r>
      <w:r w:rsidR="00244C53">
        <w:rPr>
          <w:rFonts w:asciiTheme="minorHAnsi" w:hAnsiTheme="minorHAnsi" w:cstheme="minorHAnsi"/>
          <w:color w:val="000000" w:themeColor="text1"/>
        </w:rPr>
        <w:t>nuclei</w:t>
      </w:r>
      <w:r w:rsidRPr="0034497E">
        <w:rPr>
          <w:rFonts w:asciiTheme="minorHAnsi" w:hAnsiTheme="minorHAnsi" w:cstheme="minorHAnsi"/>
          <w:color w:val="000000" w:themeColor="text1"/>
        </w:rPr>
        <w:t xml:space="preserve"> by:</w:t>
      </w:r>
    </w:p>
    <w:p w14:paraId="30549078" w14:textId="77777777" w:rsidR="0034497E" w:rsidRPr="0034497E" w:rsidRDefault="0034497E" w:rsidP="00AA12FA">
      <w:pPr>
        <w:pStyle w:val="NormalWeb"/>
        <w:spacing w:before="0" w:beforeAutospacing="0" w:after="0" w:afterAutospacing="0"/>
        <w:ind w:left="426"/>
        <w:contextualSpacing/>
        <w:rPr>
          <w:rFonts w:asciiTheme="minorHAnsi" w:hAnsiTheme="minorHAnsi" w:cstheme="minorHAnsi"/>
          <w:color w:val="000000" w:themeColor="text1"/>
        </w:rPr>
      </w:pPr>
      <m:oMathPara>
        <m:oMath>
          <m:r>
            <m:rPr>
              <m:sty m:val="p"/>
            </m:rPr>
            <w:rPr>
              <w:rFonts w:ascii="Cambria Math" w:hAnsi="Cambria Math" w:cstheme="minorHAnsi"/>
              <w:color w:val="000000" w:themeColor="text1"/>
            </w:rPr>
            <m:t>r=</m:t>
          </m:r>
          <m:rad>
            <m:radPr>
              <m:degHide m:val="1"/>
              <m:ctrlPr>
                <w:rPr>
                  <w:rFonts w:ascii="Cambria Math" w:hAnsi="Cambria Math" w:cstheme="minorHAnsi"/>
                  <w:color w:val="000000" w:themeColor="text1"/>
                </w:rPr>
              </m:ctrlPr>
            </m:radPr>
            <m:deg/>
            <m:e>
              <m:f>
                <m:fPr>
                  <m:ctrlPr>
                    <w:rPr>
                      <w:rFonts w:ascii="Cambria Math" w:hAnsi="Cambria Math" w:cstheme="minorHAnsi"/>
                      <w:color w:val="000000" w:themeColor="text1"/>
                    </w:rPr>
                  </m:ctrlPr>
                </m:fPr>
                <m:num>
                  <m:r>
                    <m:rPr>
                      <m:sty m:val="p"/>
                    </m:rPr>
                    <w:rPr>
                      <w:rFonts w:ascii="Cambria Math" w:hAnsi="Cambria Math" w:cstheme="minorHAnsi"/>
                      <w:color w:val="000000" w:themeColor="text1"/>
                    </w:rPr>
                    <m:t>nuclear area</m:t>
                  </m:r>
                </m:num>
                <m:den>
                  <m:r>
                    <m:rPr>
                      <m:sty m:val="p"/>
                    </m:rPr>
                    <w:rPr>
                      <w:rFonts w:ascii="Cambria Math" w:hAnsi="Cambria Math" w:cstheme="minorHAnsi"/>
                      <w:color w:val="000000" w:themeColor="text1"/>
                    </w:rPr>
                    <m:t>π</m:t>
                  </m:r>
                </m:den>
              </m:f>
            </m:e>
          </m:rad>
        </m:oMath>
      </m:oMathPara>
    </w:p>
    <w:p w14:paraId="37371759" w14:textId="77777777" w:rsidR="0034497E" w:rsidRDefault="0034497E" w:rsidP="00AA12FA">
      <w:pPr>
        <w:pStyle w:val="NormalWeb"/>
        <w:spacing w:before="0" w:beforeAutospacing="0" w:after="0" w:afterAutospacing="0"/>
        <w:ind w:left="709"/>
        <w:contextualSpacing/>
        <w:rPr>
          <w:rFonts w:asciiTheme="minorHAnsi" w:hAnsiTheme="minorHAnsi" w:cstheme="minorHAnsi"/>
          <w:color w:val="000000" w:themeColor="text1"/>
        </w:rPr>
      </w:pPr>
      <w:r w:rsidRPr="0034497E">
        <w:rPr>
          <w:rFonts w:asciiTheme="minorHAnsi" w:hAnsiTheme="minorHAnsi" w:cstheme="minorHAnsi"/>
          <w:b/>
          <w:color w:val="000000" w:themeColor="text1"/>
        </w:rPr>
        <w:t>1.1.2.2</w:t>
      </w:r>
      <w:r w:rsidR="006D5480">
        <w:rPr>
          <w:rFonts w:asciiTheme="minorHAnsi" w:hAnsiTheme="minorHAnsi" w:cstheme="minorHAnsi"/>
          <w:b/>
          <w:color w:val="000000" w:themeColor="text1"/>
        </w:rPr>
        <w:t>.</w:t>
      </w:r>
      <w:r w:rsidRPr="0034497E">
        <w:rPr>
          <w:rFonts w:asciiTheme="minorHAnsi" w:hAnsiTheme="minorHAnsi" w:cstheme="minorHAnsi"/>
          <w:b/>
          <w:color w:val="000000" w:themeColor="text1"/>
        </w:rPr>
        <w:t xml:space="preserve"> </w:t>
      </w:r>
      <w:r>
        <w:rPr>
          <w:rFonts w:asciiTheme="minorHAnsi" w:hAnsiTheme="minorHAnsi" w:cstheme="minorHAnsi"/>
          <w:color w:val="000000" w:themeColor="text1"/>
        </w:rPr>
        <w:t xml:space="preserve">The nuclear volume </w:t>
      </w:r>
      <w:r w:rsidRPr="0034497E">
        <w:rPr>
          <w:rFonts w:asciiTheme="minorHAnsi" w:hAnsiTheme="minorHAnsi" w:cstheme="minorHAnsi"/>
          <w:i/>
          <w:color w:val="000000" w:themeColor="text1"/>
        </w:rPr>
        <w:t>(</w:t>
      </w:r>
      <m:oMath>
        <m:r>
          <w:rPr>
            <w:rFonts w:ascii="Cambria Math" w:hAnsi="Cambria Math" w:cstheme="minorHAnsi"/>
            <w:color w:val="000000" w:themeColor="text1"/>
          </w:rPr>
          <m:t>v</m:t>
        </m:r>
      </m:oMath>
      <w:r w:rsidRPr="0034497E">
        <w:rPr>
          <w:rFonts w:asciiTheme="minorHAnsi" w:hAnsiTheme="minorHAnsi" w:cstheme="minorHAnsi"/>
          <w:i/>
          <w:color w:val="000000" w:themeColor="text1"/>
        </w:rPr>
        <w:t>)</w:t>
      </w:r>
      <w:r>
        <w:rPr>
          <w:rFonts w:asciiTheme="minorHAnsi" w:hAnsiTheme="minorHAnsi" w:cstheme="minorHAnsi"/>
          <w:color w:val="000000" w:themeColor="text1"/>
        </w:rPr>
        <w:t xml:space="preserve"> is then calculated per:</w:t>
      </w:r>
    </w:p>
    <w:p w14:paraId="57877D4F" w14:textId="77777777" w:rsidR="0034497E" w:rsidRDefault="0034497E" w:rsidP="00AA12FA">
      <w:pPr>
        <w:pStyle w:val="NormalWeb"/>
        <w:spacing w:before="0" w:beforeAutospacing="0" w:after="0" w:afterAutospacing="0"/>
        <w:ind w:left="709"/>
        <w:contextualSpacing/>
        <w:rPr>
          <w:rFonts w:asciiTheme="minorHAnsi" w:hAnsiTheme="minorHAnsi" w:cstheme="minorHAnsi"/>
          <w:color w:val="000000" w:themeColor="text1"/>
        </w:rPr>
      </w:pPr>
    </w:p>
    <w:p w14:paraId="03DF2096" w14:textId="77777777" w:rsidR="0034497E" w:rsidRPr="0034497E" w:rsidRDefault="0034497E" w:rsidP="00AA12FA">
      <w:pPr>
        <w:pStyle w:val="NormalWeb"/>
        <w:spacing w:before="0" w:beforeAutospacing="0" w:after="0" w:afterAutospacing="0"/>
        <w:ind w:left="426"/>
        <w:contextualSpacing/>
        <w:rPr>
          <w:rFonts w:asciiTheme="minorHAnsi" w:hAnsiTheme="minorHAnsi" w:cstheme="minorHAnsi"/>
          <w:color w:val="000000" w:themeColor="text1"/>
        </w:rPr>
      </w:pPr>
      <m:oMathPara>
        <m:oMath>
          <m:r>
            <w:rPr>
              <w:rFonts w:ascii="Cambria Math" w:hAnsi="Cambria Math" w:cstheme="minorHAnsi"/>
              <w:color w:val="000000" w:themeColor="text1"/>
            </w:rPr>
            <m:t>v</m:t>
          </m:r>
          <m:r>
            <m:rPr>
              <m:sty m:val="p"/>
            </m:rPr>
            <w:rPr>
              <w:rFonts w:ascii="Cambria Math" w:hAnsi="Cambria Math" w:cstheme="minorHAnsi"/>
              <w:color w:val="000000" w:themeColor="text1"/>
            </w:rPr>
            <m:t>=</m:t>
          </m:r>
          <m:f>
            <m:fPr>
              <m:ctrlPr>
                <w:rPr>
                  <w:rFonts w:ascii="Cambria Math" w:hAnsi="Cambria Math" w:cstheme="minorHAnsi"/>
                  <w:color w:val="000000" w:themeColor="text1"/>
                </w:rPr>
              </m:ctrlPr>
            </m:fPr>
            <m:num>
              <m:r>
                <m:rPr>
                  <m:sty m:val="p"/>
                </m:rPr>
                <w:rPr>
                  <w:rFonts w:ascii="Cambria Math" w:hAnsi="Cambria Math" w:cstheme="minorHAnsi"/>
                  <w:color w:val="000000" w:themeColor="text1"/>
                </w:rPr>
                <m:t>4</m:t>
              </m:r>
            </m:num>
            <m:den>
              <m:r>
                <m:rPr>
                  <m:sty m:val="p"/>
                </m:rPr>
                <w:rPr>
                  <w:rFonts w:ascii="Cambria Math" w:hAnsi="Cambria Math" w:cstheme="minorHAnsi"/>
                  <w:color w:val="000000" w:themeColor="text1"/>
                </w:rPr>
                <m:t>3</m:t>
              </m:r>
            </m:den>
          </m:f>
          <m:r>
            <m:rPr>
              <m:sty m:val="p"/>
            </m:rPr>
            <w:rPr>
              <w:rFonts w:ascii="Cambria Math" w:hAnsi="Cambria Math" w:cstheme="minorHAnsi"/>
              <w:color w:val="000000" w:themeColor="text1"/>
            </w:rPr>
            <m:t>×</m:t>
          </m:r>
          <m:r>
            <w:rPr>
              <w:rFonts w:ascii="Cambria Math" w:hAnsi="Cambria Math" w:cstheme="minorHAnsi"/>
              <w:color w:val="000000" w:themeColor="text1"/>
            </w:rPr>
            <m:t>π</m:t>
          </m:r>
          <m:r>
            <m:rPr>
              <m:sty m:val="p"/>
            </m:rPr>
            <w:rPr>
              <w:rFonts w:ascii="Cambria Math" w:hAnsi="Cambria Math" w:cstheme="minorHAnsi"/>
              <w:color w:val="000000" w:themeColor="text1"/>
            </w:rPr>
            <m:t>×</m:t>
          </m:r>
          <m:sSup>
            <m:sSupPr>
              <m:ctrlPr>
                <w:rPr>
                  <w:rFonts w:ascii="Cambria Math" w:hAnsi="Cambria Math" w:cstheme="minorHAnsi"/>
                  <w:color w:val="000000" w:themeColor="text1"/>
                </w:rPr>
              </m:ctrlPr>
            </m:sSupPr>
            <m:e>
              <m:r>
                <w:rPr>
                  <w:rFonts w:ascii="Cambria Math" w:hAnsi="Cambria Math" w:cstheme="minorHAnsi"/>
                  <w:color w:val="000000" w:themeColor="text1"/>
                </w:rPr>
                <m:t>r</m:t>
              </m:r>
            </m:e>
            <m:sup>
              <m:r>
                <m:rPr>
                  <m:sty m:val="p"/>
                </m:rPr>
                <w:rPr>
                  <w:rFonts w:ascii="Cambria Math" w:hAnsi="Cambria Math" w:cstheme="minorHAnsi"/>
                  <w:color w:val="000000" w:themeColor="text1"/>
                </w:rPr>
                <m:t>3</m:t>
              </m:r>
            </m:sup>
          </m:sSup>
          <m:r>
            <m:rPr>
              <m:sty m:val="p"/>
            </m:rPr>
            <w:rPr>
              <w:rFonts w:asciiTheme="minorHAnsi" w:hAnsiTheme="minorHAnsi" w:cstheme="minorHAnsi"/>
              <w:color w:val="000000" w:themeColor="text1"/>
            </w:rPr>
            <w:br/>
          </m:r>
        </m:oMath>
      </m:oMathPara>
    </w:p>
    <w:p w14:paraId="21F1C8A6" w14:textId="1B3981A8" w:rsidR="0034497E" w:rsidRDefault="0034497E" w:rsidP="00AA12FA">
      <w:pPr>
        <w:pStyle w:val="NormalWeb"/>
        <w:spacing w:before="0" w:beforeAutospacing="0" w:after="0" w:afterAutospacing="0"/>
        <w:ind w:left="709"/>
        <w:contextualSpacing/>
        <w:rPr>
          <w:rFonts w:asciiTheme="minorHAnsi" w:hAnsiTheme="minorHAnsi" w:cstheme="minorHAnsi"/>
          <w:color w:val="000000" w:themeColor="text1"/>
        </w:rPr>
      </w:pPr>
      <w:r w:rsidRPr="0034497E">
        <w:rPr>
          <w:rFonts w:asciiTheme="minorHAnsi" w:hAnsiTheme="minorHAnsi" w:cstheme="minorHAnsi"/>
          <w:b/>
          <w:color w:val="000000" w:themeColor="text1"/>
        </w:rPr>
        <w:t>1.1.2.3</w:t>
      </w:r>
      <w:r w:rsidR="006D5480">
        <w:rPr>
          <w:rFonts w:asciiTheme="minorHAnsi" w:hAnsiTheme="minorHAnsi" w:cstheme="minorHAnsi"/>
          <w:b/>
          <w:color w:val="000000" w:themeColor="text1"/>
        </w:rPr>
        <w:t>.</w:t>
      </w:r>
      <w:r>
        <w:rPr>
          <w:rFonts w:asciiTheme="minorHAnsi" w:hAnsiTheme="minorHAnsi" w:cstheme="minorHAnsi"/>
          <w:color w:val="000000" w:themeColor="text1"/>
        </w:rPr>
        <w:t xml:space="preserve"> From which a relative value of </w:t>
      </w:r>
      <w:r w:rsidR="00BA5058">
        <w:rPr>
          <w:rFonts w:asciiTheme="minorHAnsi" w:hAnsiTheme="minorHAnsi" w:cstheme="minorHAnsi"/>
          <w:color w:val="000000" w:themeColor="text1"/>
        </w:rPr>
        <w:t xml:space="preserve">minimal </w:t>
      </w:r>
      <w:r>
        <w:rPr>
          <w:rFonts w:asciiTheme="minorHAnsi" w:hAnsiTheme="minorHAnsi" w:cstheme="minorHAnsi"/>
          <w:color w:val="000000" w:themeColor="text1"/>
        </w:rPr>
        <w:t xml:space="preserve">DNA content is estimated as: </w:t>
      </w:r>
    </w:p>
    <w:p w14:paraId="53AB5DF2" w14:textId="77777777" w:rsidR="0034497E" w:rsidRDefault="0034497E" w:rsidP="00AA12FA">
      <w:pPr>
        <w:pStyle w:val="NormalWeb"/>
        <w:spacing w:before="0" w:beforeAutospacing="0" w:after="0" w:afterAutospacing="0"/>
        <w:ind w:left="709"/>
        <w:contextualSpacing/>
        <w:rPr>
          <w:rFonts w:asciiTheme="minorHAnsi" w:hAnsiTheme="minorHAnsi" w:cstheme="minorHAnsi"/>
          <w:color w:val="000000" w:themeColor="text1"/>
        </w:rPr>
      </w:pPr>
    </w:p>
    <w:p w14:paraId="703FFE5A" w14:textId="29D3BDEB" w:rsidR="0034497E" w:rsidRPr="0034497E" w:rsidRDefault="0034497E" w:rsidP="00AA12FA">
      <w:pPr>
        <w:pStyle w:val="NormalWeb"/>
        <w:spacing w:before="0" w:beforeAutospacing="0" w:after="0" w:afterAutospacing="0"/>
        <w:ind w:left="426"/>
        <w:contextualSpacing/>
        <w:rPr>
          <w:rFonts w:asciiTheme="minorHAnsi" w:hAnsiTheme="minorHAnsi" w:cstheme="minorHAnsi"/>
          <w:iCs/>
          <w:color w:val="000000" w:themeColor="text1"/>
        </w:rPr>
      </w:pPr>
      <m:oMathPara>
        <m:oMath>
          <m:r>
            <w:rPr>
              <w:rFonts w:ascii="Cambria Math" w:hAnsi="Cambria Math" w:cstheme="minorHAnsi"/>
              <w:color w:val="000000" w:themeColor="text1"/>
            </w:rPr>
            <m:t>minimal DNA</m:t>
          </m:r>
          <m:r>
            <m:rPr>
              <m:sty m:val="p"/>
            </m:rPr>
            <w:rPr>
              <w:rFonts w:ascii="Cambria Math" w:hAnsi="Cambria Math" w:cstheme="minorHAnsi"/>
              <w:color w:val="000000" w:themeColor="text1"/>
            </w:rPr>
            <m:t xml:space="preserve"> </m:t>
          </m:r>
          <m:r>
            <w:rPr>
              <w:rFonts w:ascii="Cambria Math" w:hAnsi="Cambria Math" w:cstheme="minorHAnsi"/>
              <w:color w:val="000000" w:themeColor="text1"/>
            </w:rPr>
            <m:t>content</m:t>
          </m:r>
          <m:r>
            <m:rPr>
              <m:sty m:val="p"/>
            </m:rPr>
            <w:rPr>
              <w:rFonts w:ascii="Cambria Math" w:hAnsi="Cambria Math" w:cstheme="minorHAnsi"/>
              <w:color w:val="000000" w:themeColor="text1"/>
            </w:rPr>
            <m:t xml:space="preserve">=Mean </m:t>
          </m:r>
          <m:r>
            <w:rPr>
              <w:rFonts w:ascii="Cambria Math" w:hAnsi="Cambria Math" w:cstheme="minorHAnsi"/>
              <w:color w:val="000000" w:themeColor="text1"/>
            </w:rPr>
            <m:t>Hoechst</m:t>
          </m:r>
          <m:r>
            <m:rPr>
              <m:sty m:val="p"/>
            </m:rPr>
            <w:rPr>
              <w:rFonts w:ascii="Cambria Math" w:hAnsi="Cambria Math" w:cstheme="minorHAnsi"/>
              <w:color w:val="000000" w:themeColor="text1"/>
            </w:rPr>
            <m:t xml:space="preserve"> </m:t>
          </m:r>
          <m:r>
            <w:rPr>
              <w:rFonts w:ascii="Cambria Math" w:hAnsi="Cambria Math" w:cstheme="minorHAnsi"/>
              <w:color w:val="000000" w:themeColor="text1"/>
            </w:rPr>
            <m:t>intensity</m:t>
          </m:r>
          <m:r>
            <m:rPr>
              <m:sty m:val="p"/>
            </m:rPr>
            <w:rPr>
              <w:rFonts w:ascii="Cambria Math" w:hAnsi="Cambria Math" w:cstheme="minorHAnsi"/>
              <w:color w:val="000000" w:themeColor="text1"/>
            </w:rPr>
            <m:t>×</m:t>
          </m:r>
          <m:r>
            <w:rPr>
              <w:rFonts w:ascii="Cambria Math" w:hAnsi="Cambria Math" w:cstheme="minorHAnsi"/>
              <w:color w:val="000000" w:themeColor="text1"/>
            </w:rPr>
            <m:t>v</m:t>
          </m:r>
        </m:oMath>
      </m:oMathPara>
    </w:p>
    <w:p w14:paraId="620DC30C" w14:textId="77777777" w:rsidR="0034497E" w:rsidRDefault="0034497E" w:rsidP="00AA12FA">
      <w:pPr>
        <w:pStyle w:val="NormalWeb"/>
        <w:spacing w:before="0" w:beforeAutospacing="0" w:after="0" w:afterAutospacing="0"/>
        <w:ind w:left="709"/>
        <w:contextualSpacing/>
        <w:rPr>
          <w:rFonts w:asciiTheme="minorHAnsi" w:hAnsiTheme="minorHAnsi" w:cstheme="minorHAnsi"/>
          <w:color w:val="000000" w:themeColor="text1"/>
        </w:rPr>
      </w:pPr>
    </w:p>
    <w:p w14:paraId="4500830B" w14:textId="7FF9A05C" w:rsidR="0034497E" w:rsidRDefault="0064442D" w:rsidP="00AA12FA">
      <w:pPr>
        <w:pStyle w:val="NormalWeb"/>
        <w:numPr>
          <w:ilvl w:val="2"/>
          <w:numId w:val="7"/>
        </w:numPr>
        <w:spacing w:before="0" w:beforeAutospacing="0" w:after="0" w:afterAutospacing="0"/>
        <w:contextualSpacing/>
        <w:rPr>
          <w:rFonts w:asciiTheme="minorHAnsi" w:hAnsiTheme="minorHAnsi" w:cstheme="minorHAnsi"/>
          <w:b/>
          <w:color w:val="000000" w:themeColor="text1"/>
        </w:rPr>
      </w:pPr>
      <w:r w:rsidRPr="0064442D">
        <w:rPr>
          <w:rFonts w:asciiTheme="minorHAnsi" w:hAnsiTheme="minorHAnsi" w:cstheme="minorHAnsi"/>
          <w:b/>
          <w:color w:val="000000" w:themeColor="text1"/>
        </w:rPr>
        <w:t xml:space="preserve">Stratify </w:t>
      </w:r>
      <w:r w:rsidR="00BA5058">
        <w:rPr>
          <w:rFonts w:asciiTheme="minorHAnsi" w:hAnsiTheme="minorHAnsi" w:cstheme="minorHAnsi"/>
          <w:b/>
          <w:color w:val="000000" w:themeColor="text1"/>
        </w:rPr>
        <w:t>minimal</w:t>
      </w:r>
      <w:r w:rsidR="00BA5058" w:rsidRPr="0064442D">
        <w:rPr>
          <w:rFonts w:asciiTheme="minorHAnsi" w:hAnsiTheme="minorHAnsi" w:cstheme="minorHAnsi"/>
          <w:b/>
          <w:color w:val="000000" w:themeColor="text1"/>
        </w:rPr>
        <w:t xml:space="preserve"> </w:t>
      </w:r>
      <w:r w:rsidRPr="0064442D">
        <w:rPr>
          <w:rFonts w:asciiTheme="minorHAnsi" w:hAnsiTheme="minorHAnsi" w:cstheme="minorHAnsi"/>
          <w:b/>
          <w:color w:val="000000" w:themeColor="text1"/>
        </w:rPr>
        <w:t>DNA content of “simple”</w:t>
      </w:r>
      <w:r w:rsidR="007F6656">
        <w:rPr>
          <w:rFonts w:asciiTheme="minorHAnsi" w:hAnsiTheme="minorHAnsi" w:cstheme="minorHAnsi"/>
          <w:b/>
          <w:color w:val="000000" w:themeColor="text1"/>
        </w:rPr>
        <w:t xml:space="preserve"> </w:t>
      </w:r>
      <w:r w:rsidR="00244C53">
        <w:rPr>
          <w:rFonts w:asciiTheme="minorHAnsi" w:hAnsiTheme="minorHAnsi" w:cstheme="minorHAnsi"/>
          <w:b/>
          <w:color w:val="000000" w:themeColor="text1"/>
        </w:rPr>
        <w:t>nuclei</w:t>
      </w:r>
      <w:r w:rsidRPr="0064442D">
        <w:rPr>
          <w:rFonts w:asciiTheme="minorHAnsi" w:hAnsiTheme="minorHAnsi" w:cstheme="minorHAnsi"/>
          <w:b/>
          <w:color w:val="000000" w:themeColor="text1"/>
        </w:rPr>
        <w:t xml:space="preserve"> according to ploidy (2c, 4c, 8c or 16c) by calibrating the dataset using non-parenchymal </w:t>
      </w:r>
      <w:r w:rsidR="00244C53">
        <w:rPr>
          <w:rFonts w:asciiTheme="minorHAnsi" w:hAnsiTheme="minorHAnsi" w:cstheme="minorHAnsi"/>
          <w:b/>
          <w:color w:val="000000" w:themeColor="text1"/>
        </w:rPr>
        <w:t>nuclei</w:t>
      </w:r>
      <w:r w:rsidRPr="0064442D">
        <w:rPr>
          <w:rFonts w:asciiTheme="minorHAnsi" w:hAnsiTheme="minorHAnsi" w:cstheme="minorHAnsi"/>
          <w:b/>
          <w:color w:val="000000" w:themeColor="text1"/>
        </w:rPr>
        <w:t xml:space="preserve"> as an internal 2</w:t>
      </w:r>
      <w:r w:rsidR="00244C53">
        <w:rPr>
          <w:rFonts w:asciiTheme="minorHAnsi" w:hAnsiTheme="minorHAnsi" w:cstheme="minorHAnsi"/>
          <w:b/>
          <w:color w:val="000000" w:themeColor="text1"/>
        </w:rPr>
        <w:t>-4</w:t>
      </w:r>
      <w:r w:rsidR="007F6656">
        <w:rPr>
          <w:rFonts w:asciiTheme="minorHAnsi" w:hAnsiTheme="minorHAnsi" w:cstheme="minorHAnsi"/>
          <w:b/>
          <w:color w:val="000000" w:themeColor="text1"/>
        </w:rPr>
        <w:t>n</w:t>
      </w:r>
      <w:r w:rsidRPr="0064442D">
        <w:rPr>
          <w:rFonts w:asciiTheme="minorHAnsi" w:hAnsiTheme="minorHAnsi" w:cstheme="minorHAnsi"/>
          <w:b/>
          <w:color w:val="000000" w:themeColor="text1"/>
        </w:rPr>
        <w:t xml:space="preserve"> control.</w:t>
      </w:r>
    </w:p>
    <w:p w14:paraId="3FB0151D" w14:textId="77777777" w:rsidR="0064442D" w:rsidRDefault="0064442D" w:rsidP="00AA12FA">
      <w:pPr>
        <w:pStyle w:val="NormalWeb"/>
        <w:spacing w:before="0" w:beforeAutospacing="0" w:after="0" w:afterAutospacing="0"/>
        <w:contextualSpacing/>
        <w:rPr>
          <w:rFonts w:asciiTheme="minorHAnsi" w:hAnsiTheme="minorHAnsi" w:cstheme="minorHAnsi"/>
          <w:b/>
          <w:color w:val="000000" w:themeColor="text1"/>
        </w:rPr>
      </w:pPr>
    </w:p>
    <w:p w14:paraId="6126C463" w14:textId="7AE06480" w:rsidR="003C220A" w:rsidRDefault="006D5480" w:rsidP="008A7A47">
      <w:pPr>
        <w:pStyle w:val="NormalWeb"/>
        <w:spacing w:before="0" w:beforeAutospacing="0" w:after="0" w:afterAutospacing="0"/>
        <w:ind w:left="720"/>
        <w:contextualSpacing/>
        <w:rPr>
          <w:rFonts w:asciiTheme="minorHAnsi" w:hAnsiTheme="minorHAnsi" w:cstheme="minorHAnsi"/>
          <w:color w:val="000000" w:themeColor="text1"/>
        </w:rPr>
      </w:pPr>
      <w:r>
        <w:rPr>
          <w:rFonts w:asciiTheme="minorHAnsi" w:hAnsiTheme="minorHAnsi" w:cstheme="minorHAnsi"/>
          <w:b/>
          <w:color w:val="000000" w:themeColor="text1"/>
        </w:rPr>
        <w:t xml:space="preserve">1.1.3.1. </w:t>
      </w:r>
      <w:r w:rsidR="003C220A">
        <w:rPr>
          <w:rFonts w:asciiTheme="minorHAnsi" w:hAnsiTheme="minorHAnsi" w:cstheme="minorHAnsi"/>
          <w:color w:val="000000" w:themeColor="text1"/>
        </w:rPr>
        <w:t xml:space="preserve">A histogram of the </w:t>
      </w:r>
      <w:r w:rsidR="00541D78">
        <w:rPr>
          <w:rFonts w:asciiTheme="minorHAnsi" w:hAnsiTheme="minorHAnsi" w:cstheme="minorHAnsi"/>
          <w:color w:val="000000" w:themeColor="text1"/>
        </w:rPr>
        <w:t xml:space="preserve">minimal </w:t>
      </w:r>
      <w:r w:rsidR="003C220A">
        <w:rPr>
          <w:rFonts w:asciiTheme="minorHAnsi" w:hAnsiTheme="minorHAnsi" w:cstheme="minorHAnsi"/>
          <w:color w:val="000000" w:themeColor="text1"/>
        </w:rPr>
        <w:t>DNA content of the HNF4</w:t>
      </w:r>
      <w:r w:rsidR="003C220A" w:rsidRPr="000927E4">
        <w:rPr>
          <w:rFonts w:asciiTheme="minorHAnsi" w:hAnsiTheme="minorHAnsi" w:cstheme="minorHAnsi"/>
          <w:color w:val="000000" w:themeColor="text1"/>
        </w:rPr>
        <w:t>α</w:t>
      </w:r>
      <w:r w:rsidR="003C220A">
        <w:rPr>
          <w:rFonts w:asciiTheme="minorHAnsi" w:hAnsiTheme="minorHAnsi" w:cstheme="minorHAnsi"/>
          <w:color w:val="000000" w:themeColor="text1"/>
        </w:rPr>
        <w:t>- nuclei is computed</w:t>
      </w:r>
      <w:r w:rsidR="008A7A47">
        <w:rPr>
          <w:rFonts w:asciiTheme="minorHAnsi" w:hAnsiTheme="minorHAnsi" w:cstheme="minorHAnsi"/>
          <w:color w:val="000000" w:themeColor="text1"/>
        </w:rPr>
        <w:t>. Bin width is set to the square root of the number of values binned.</w:t>
      </w:r>
    </w:p>
    <w:p w14:paraId="2748F56A" w14:textId="77777777" w:rsidR="0064442D" w:rsidRDefault="003C220A" w:rsidP="00AA12FA">
      <w:pPr>
        <w:pStyle w:val="NormalWeb"/>
        <w:spacing w:before="0" w:beforeAutospacing="0" w:after="0" w:afterAutospacing="0"/>
        <w:ind w:left="720"/>
        <w:contextualSpacing/>
        <w:rPr>
          <w:rFonts w:asciiTheme="minorHAnsi" w:hAnsiTheme="minorHAnsi" w:cstheme="minorHAnsi"/>
          <w:color w:val="000000" w:themeColor="text1"/>
        </w:rPr>
      </w:pPr>
      <w:r w:rsidRPr="003C220A">
        <w:rPr>
          <w:rFonts w:asciiTheme="minorHAnsi" w:hAnsiTheme="minorHAnsi" w:cstheme="minorHAnsi"/>
          <w:b/>
          <w:color w:val="000000" w:themeColor="text1"/>
        </w:rPr>
        <w:t xml:space="preserve">1.1.3.2. </w:t>
      </w:r>
      <w:r>
        <w:rPr>
          <w:rFonts w:asciiTheme="minorHAnsi" w:hAnsiTheme="minorHAnsi" w:cstheme="minorHAnsi"/>
          <w:color w:val="000000" w:themeColor="text1"/>
        </w:rPr>
        <w:t xml:space="preserve">An average of the three most frequent bins in the histogram is used as an estimation of the modal value of the Nuclear DNA content. </w:t>
      </w:r>
    </w:p>
    <w:p w14:paraId="34FBA91E" w14:textId="15A8FBDF" w:rsidR="003C220A" w:rsidRDefault="003C220A" w:rsidP="00AA12FA">
      <w:pPr>
        <w:pStyle w:val="NormalWeb"/>
        <w:spacing w:before="0" w:beforeAutospacing="0" w:after="0" w:afterAutospacing="0"/>
        <w:ind w:left="720"/>
        <w:contextualSpacing/>
        <w:rPr>
          <w:rFonts w:asciiTheme="minorHAnsi" w:hAnsiTheme="minorHAnsi" w:cstheme="minorHAnsi"/>
          <w:color w:val="000000" w:themeColor="text1"/>
        </w:rPr>
      </w:pPr>
      <w:r w:rsidRPr="003C220A">
        <w:rPr>
          <w:rFonts w:asciiTheme="minorHAnsi" w:hAnsiTheme="minorHAnsi" w:cstheme="minorHAnsi"/>
          <w:b/>
          <w:color w:val="000000" w:themeColor="text1"/>
        </w:rPr>
        <w:t xml:space="preserve">1.1.3.3. </w:t>
      </w:r>
      <w:r>
        <w:rPr>
          <w:rFonts w:asciiTheme="minorHAnsi" w:hAnsiTheme="minorHAnsi" w:cstheme="minorHAnsi"/>
          <w:color w:val="000000" w:themeColor="text1"/>
        </w:rPr>
        <w:t xml:space="preserve">The </w:t>
      </w:r>
      <w:r w:rsidR="003F7C33">
        <w:rPr>
          <w:rFonts w:asciiTheme="minorHAnsi" w:hAnsiTheme="minorHAnsi" w:cstheme="minorHAnsi"/>
          <w:color w:val="000000" w:themeColor="text1"/>
        </w:rPr>
        <w:t xml:space="preserve">minimal </w:t>
      </w:r>
      <w:r>
        <w:rPr>
          <w:rFonts w:asciiTheme="minorHAnsi" w:hAnsiTheme="minorHAnsi" w:cstheme="minorHAnsi"/>
          <w:color w:val="000000" w:themeColor="text1"/>
        </w:rPr>
        <w:t xml:space="preserve">DNA contents are then filtered to those that lie within 1 standard deviation of this average value. </w:t>
      </w:r>
    </w:p>
    <w:p w14:paraId="3593B3EC" w14:textId="77777777" w:rsidR="002B2FD8" w:rsidRDefault="003C220A" w:rsidP="00AA12FA">
      <w:pPr>
        <w:pStyle w:val="NormalWeb"/>
        <w:spacing w:before="0" w:beforeAutospacing="0" w:after="0" w:afterAutospacing="0"/>
        <w:ind w:left="720"/>
        <w:contextualSpacing/>
        <w:rPr>
          <w:rFonts w:asciiTheme="minorHAnsi" w:hAnsiTheme="minorHAnsi" w:cstheme="minorHAnsi"/>
          <w:color w:val="000000" w:themeColor="text1"/>
        </w:rPr>
      </w:pPr>
      <w:r w:rsidRPr="003C220A">
        <w:rPr>
          <w:rFonts w:asciiTheme="minorHAnsi" w:hAnsiTheme="minorHAnsi" w:cstheme="minorHAnsi"/>
          <w:b/>
          <w:color w:val="000000" w:themeColor="text1"/>
        </w:rPr>
        <w:t xml:space="preserve">1.1.3.4. </w:t>
      </w:r>
      <w:r>
        <w:rPr>
          <w:rFonts w:asciiTheme="minorHAnsi" w:hAnsiTheme="minorHAnsi" w:cstheme="minorHAnsi"/>
          <w:b/>
          <w:color w:val="000000" w:themeColor="text1"/>
        </w:rPr>
        <w:t xml:space="preserve"> </w:t>
      </w:r>
      <w:r>
        <w:rPr>
          <w:rFonts w:asciiTheme="minorHAnsi" w:hAnsiTheme="minorHAnsi" w:cstheme="minorHAnsi"/>
          <w:color w:val="000000" w:themeColor="text1"/>
        </w:rPr>
        <w:t xml:space="preserve">Within this filtered range, the nuclear areas and corresponding Hoechst intensities are examined. The minimum size for which the Hoechst intensity is maximum is extracted (defined here as the minimum of the second derivative of the area vs. Hoechst intensity curve). This </w:t>
      </w:r>
      <w:r w:rsidR="002B2FD8">
        <w:rPr>
          <w:rFonts w:asciiTheme="minorHAnsi" w:hAnsiTheme="minorHAnsi" w:cstheme="minorHAnsi"/>
          <w:color w:val="000000" w:themeColor="text1"/>
        </w:rPr>
        <w:t xml:space="preserve">represents the 2n-4n transitional state. </w:t>
      </w:r>
    </w:p>
    <w:p w14:paraId="7E6A3E45" w14:textId="77777777" w:rsidR="003C220A" w:rsidRDefault="002B2FD8" w:rsidP="00AA12FA">
      <w:pPr>
        <w:pStyle w:val="NormalWeb"/>
        <w:spacing w:before="0" w:beforeAutospacing="0" w:after="0" w:afterAutospacing="0"/>
        <w:ind w:left="720"/>
        <w:contextualSpacing/>
        <w:rPr>
          <w:rFonts w:asciiTheme="minorHAnsi" w:hAnsiTheme="minorHAnsi" w:cstheme="minorHAnsi"/>
          <w:color w:val="000000" w:themeColor="text1"/>
        </w:rPr>
      </w:pPr>
      <w:r w:rsidRPr="002B2FD8">
        <w:rPr>
          <w:rFonts w:asciiTheme="minorHAnsi" w:hAnsiTheme="minorHAnsi" w:cstheme="minorHAnsi"/>
          <w:b/>
          <w:color w:val="000000" w:themeColor="text1"/>
        </w:rPr>
        <w:t>1.</w:t>
      </w:r>
      <w:r>
        <w:rPr>
          <w:rFonts w:asciiTheme="minorHAnsi" w:hAnsiTheme="minorHAnsi" w:cstheme="minorHAnsi"/>
          <w:b/>
          <w:color w:val="000000" w:themeColor="text1"/>
        </w:rPr>
        <w:t xml:space="preserve">1.3.5. </w:t>
      </w:r>
      <w:r>
        <w:rPr>
          <w:rFonts w:asciiTheme="minorHAnsi" w:hAnsiTheme="minorHAnsi" w:cstheme="minorHAnsi"/>
          <w:color w:val="000000" w:themeColor="text1"/>
        </w:rPr>
        <w:t xml:space="preserve">To estimate the 4n shoulder, 1 standard deviation of the Nuclear DNA content is appended to the transitional point. </w:t>
      </w:r>
    </w:p>
    <w:p w14:paraId="4CE3DF97" w14:textId="77777777" w:rsidR="002B2FD8" w:rsidRDefault="002B2FD8" w:rsidP="00AA12FA">
      <w:pPr>
        <w:pStyle w:val="NormalWeb"/>
        <w:spacing w:before="0" w:beforeAutospacing="0" w:after="0" w:afterAutospacing="0"/>
        <w:ind w:left="720"/>
        <w:contextualSpacing/>
        <w:rPr>
          <w:rFonts w:asciiTheme="minorHAnsi" w:hAnsiTheme="minorHAnsi" w:cstheme="minorHAnsi"/>
          <w:color w:val="000000" w:themeColor="text1"/>
        </w:rPr>
      </w:pPr>
      <w:r>
        <w:rPr>
          <w:rFonts w:asciiTheme="minorHAnsi" w:hAnsiTheme="minorHAnsi" w:cstheme="minorHAnsi"/>
          <w:b/>
          <w:color w:val="000000" w:themeColor="text1"/>
        </w:rPr>
        <w:t xml:space="preserve">1.1.3.6 </w:t>
      </w:r>
      <w:r w:rsidRPr="002B2FD8">
        <w:rPr>
          <w:rFonts w:asciiTheme="minorHAnsi" w:hAnsiTheme="minorHAnsi" w:cstheme="minorHAnsi"/>
          <w:color w:val="000000" w:themeColor="text1"/>
        </w:rPr>
        <w:t>Steps</w:t>
      </w:r>
      <w:r>
        <w:rPr>
          <w:rFonts w:asciiTheme="minorHAnsi" w:hAnsiTheme="minorHAnsi" w:cstheme="minorHAnsi"/>
          <w:b/>
          <w:color w:val="000000" w:themeColor="text1"/>
        </w:rPr>
        <w:t xml:space="preserve"> 1.1.3.1 – 1.1.3.5. </w:t>
      </w:r>
      <w:r>
        <w:rPr>
          <w:rFonts w:asciiTheme="minorHAnsi" w:hAnsiTheme="minorHAnsi" w:cstheme="minorHAnsi"/>
          <w:color w:val="000000" w:themeColor="text1"/>
        </w:rPr>
        <w:t xml:space="preserve">are repeated for all Control samples. </w:t>
      </w:r>
    </w:p>
    <w:p w14:paraId="5D058DE1" w14:textId="7044DFF8" w:rsidR="004A4F12" w:rsidRDefault="002B2FD8" w:rsidP="00AA12FA">
      <w:pPr>
        <w:pStyle w:val="NormalWeb"/>
        <w:spacing w:before="0" w:beforeAutospacing="0" w:after="0" w:afterAutospacing="0"/>
        <w:ind w:left="720"/>
        <w:contextualSpacing/>
        <w:rPr>
          <w:rFonts w:asciiTheme="minorHAnsi" w:hAnsiTheme="minorHAnsi" w:cstheme="minorHAnsi"/>
          <w:color w:val="000000" w:themeColor="text1"/>
        </w:rPr>
      </w:pPr>
      <w:r>
        <w:rPr>
          <w:rFonts w:asciiTheme="minorHAnsi" w:hAnsiTheme="minorHAnsi" w:cstheme="minorHAnsi"/>
          <w:b/>
          <w:color w:val="000000" w:themeColor="text1"/>
        </w:rPr>
        <w:t xml:space="preserve">1.1.3.7. </w:t>
      </w:r>
      <w:r w:rsidR="00EF7640">
        <w:rPr>
          <w:rFonts w:asciiTheme="minorHAnsi" w:hAnsiTheme="minorHAnsi" w:cstheme="minorHAnsi"/>
          <w:color w:val="000000" w:themeColor="text1"/>
        </w:rPr>
        <w:t>An average 4</w:t>
      </w:r>
      <w:r w:rsidR="008D71AF">
        <w:rPr>
          <w:rFonts w:asciiTheme="minorHAnsi" w:hAnsiTheme="minorHAnsi" w:cstheme="minorHAnsi"/>
          <w:color w:val="000000" w:themeColor="text1"/>
        </w:rPr>
        <w:t>c</w:t>
      </w:r>
      <w:r w:rsidR="00EF7640">
        <w:rPr>
          <w:rFonts w:asciiTheme="minorHAnsi" w:hAnsiTheme="minorHAnsi" w:cstheme="minorHAnsi"/>
          <w:color w:val="000000" w:themeColor="text1"/>
        </w:rPr>
        <w:t xml:space="preserve"> stratification threshold is calculated, from which </w:t>
      </w:r>
      <w:r w:rsidR="008E28B7">
        <w:rPr>
          <w:rFonts w:asciiTheme="minorHAnsi" w:hAnsiTheme="minorHAnsi" w:cstheme="minorHAnsi"/>
          <w:color w:val="auto"/>
        </w:rPr>
        <w:t>the 2c (S</w:t>
      </w:r>
      <w:r w:rsidR="008E28B7">
        <w:rPr>
          <w:rFonts w:asciiTheme="minorHAnsi" w:hAnsiTheme="minorHAnsi" w:cstheme="minorHAnsi"/>
          <w:color w:val="auto"/>
          <w:vertAlign w:val="subscript"/>
        </w:rPr>
        <w:t>2</w:t>
      </w:r>
      <w:r w:rsidR="008E28B7" w:rsidRPr="00B10542">
        <w:rPr>
          <w:rFonts w:asciiTheme="minorHAnsi" w:hAnsiTheme="minorHAnsi" w:cstheme="minorHAnsi"/>
          <w:color w:val="auto"/>
          <w:vertAlign w:val="subscript"/>
        </w:rPr>
        <w:t>c</w:t>
      </w:r>
      <w:r w:rsidR="008E28B7">
        <w:rPr>
          <w:rFonts w:asciiTheme="minorHAnsi" w:hAnsiTheme="minorHAnsi" w:cstheme="minorHAnsi"/>
          <w:color w:val="auto"/>
        </w:rPr>
        <w:t>) and 8c (S</w:t>
      </w:r>
      <w:r w:rsidR="008E28B7">
        <w:rPr>
          <w:rFonts w:asciiTheme="minorHAnsi" w:hAnsiTheme="minorHAnsi" w:cstheme="minorHAnsi"/>
          <w:color w:val="auto"/>
          <w:vertAlign w:val="subscript"/>
        </w:rPr>
        <w:t>8</w:t>
      </w:r>
      <w:r w:rsidR="008E28B7" w:rsidRPr="00B10542">
        <w:rPr>
          <w:rFonts w:asciiTheme="minorHAnsi" w:hAnsiTheme="minorHAnsi" w:cstheme="minorHAnsi"/>
          <w:color w:val="auto"/>
          <w:vertAlign w:val="subscript"/>
        </w:rPr>
        <w:t>c</w:t>
      </w:r>
      <w:r w:rsidR="008E28B7">
        <w:rPr>
          <w:rFonts w:asciiTheme="minorHAnsi" w:hAnsiTheme="minorHAnsi" w:cstheme="minorHAnsi"/>
          <w:color w:val="auto"/>
        </w:rPr>
        <w:t xml:space="preserve">) boundaries for minimal DNA content (m) are </w:t>
      </w:r>
      <w:r w:rsidR="00EF7640">
        <w:rPr>
          <w:rFonts w:asciiTheme="minorHAnsi" w:hAnsiTheme="minorHAnsi" w:cstheme="minorHAnsi"/>
          <w:color w:val="000000" w:themeColor="text1"/>
        </w:rPr>
        <w:t>further estimated.</w:t>
      </w:r>
    </w:p>
    <w:p w14:paraId="3920CB67" w14:textId="1D511CF7" w:rsidR="004A4F12" w:rsidRDefault="004A4F12" w:rsidP="00AA12FA">
      <w:pPr>
        <w:pStyle w:val="NormalWeb"/>
        <w:spacing w:before="0" w:beforeAutospacing="0" w:after="0" w:afterAutospacing="0"/>
        <w:ind w:left="720"/>
        <w:contextualSpacing/>
        <w:rPr>
          <w:rFonts w:asciiTheme="minorHAnsi" w:hAnsiTheme="minorHAnsi" w:cstheme="minorHAnsi"/>
          <w:color w:val="000000" w:themeColor="text1"/>
        </w:rPr>
      </w:pPr>
      <w:r w:rsidRPr="004A4F12">
        <w:rPr>
          <w:rFonts w:asciiTheme="minorHAnsi" w:hAnsiTheme="minorHAnsi" w:cstheme="minorHAnsi"/>
          <w:b/>
          <w:color w:val="000000" w:themeColor="text1"/>
        </w:rPr>
        <w:t>1.1.3.8</w:t>
      </w:r>
      <w:r>
        <w:rPr>
          <w:rFonts w:asciiTheme="minorHAnsi" w:hAnsiTheme="minorHAnsi" w:cstheme="minorHAnsi"/>
          <w:color w:val="000000" w:themeColor="text1"/>
        </w:rPr>
        <w:t xml:space="preserve">. The corresponding ploidy value of each </w:t>
      </w:r>
      <w:r w:rsidR="008E28B7">
        <w:rPr>
          <w:rFonts w:asciiTheme="minorHAnsi" w:hAnsiTheme="minorHAnsi" w:cstheme="minorHAnsi"/>
          <w:color w:val="000000" w:themeColor="text1"/>
        </w:rPr>
        <w:t>nucleus</w:t>
      </w:r>
      <w:r>
        <w:rPr>
          <w:rFonts w:asciiTheme="minorHAnsi" w:hAnsiTheme="minorHAnsi" w:cstheme="minorHAnsi"/>
          <w:color w:val="000000" w:themeColor="text1"/>
        </w:rPr>
        <w:t xml:space="preserve"> is calculated per:</w:t>
      </w:r>
    </w:p>
    <w:p w14:paraId="3A280004" w14:textId="77777777" w:rsidR="004A4F12" w:rsidRDefault="004A4F12" w:rsidP="00AA12FA">
      <w:pPr>
        <w:pStyle w:val="NormalWeb"/>
        <w:spacing w:before="0" w:beforeAutospacing="0" w:after="0" w:afterAutospacing="0"/>
        <w:ind w:left="720"/>
        <w:contextualSpacing/>
        <w:rPr>
          <w:rFonts w:asciiTheme="minorHAnsi" w:hAnsiTheme="minorHAnsi" w:cstheme="minorHAnsi"/>
          <w:color w:val="000000" w:themeColor="text1"/>
        </w:rPr>
      </w:pPr>
    </w:p>
    <w:p w14:paraId="2B956BE0" w14:textId="28C2ED41" w:rsidR="004A4F12" w:rsidRPr="004A4F12" w:rsidRDefault="004A4F12" w:rsidP="00AA12FA">
      <w:pPr>
        <w:pStyle w:val="NormalWeb"/>
        <w:spacing w:before="0" w:beforeAutospacing="0" w:after="0" w:afterAutospacing="0"/>
        <w:ind w:left="426"/>
        <w:contextualSpacing/>
        <w:rPr>
          <w:rFonts w:asciiTheme="minorHAnsi" w:hAnsiTheme="minorHAnsi" w:cstheme="minorHAnsi"/>
          <w:color w:val="000000" w:themeColor="text1"/>
        </w:rPr>
      </w:pPr>
      <m:oMathPara>
        <m:oMath>
          <m:r>
            <w:rPr>
              <w:rFonts w:ascii="Cambria Math" w:hAnsi="Cambria Math" w:cstheme="minorHAnsi"/>
              <w:color w:val="000000" w:themeColor="text1"/>
            </w:rPr>
            <m:t xml:space="preserve">Ploidy </m:t>
          </m:r>
          <m:d>
            <m:dPr>
              <m:ctrlPr>
                <w:rPr>
                  <w:rFonts w:ascii="Cambria Math" w:hAnsi="Cambria Math" w:cstheme="minorHAnsi"/>
                  <w:i/>
                  <w:color w:val="000000" w:themeColor="text1"/>
                </w:rPr>
              </m:ctrlPr>
            </m:dPr>
            <m:e>
              <m:r>
                <w:rPr>
                  <w:rFonts w:ascii="Cambria Math" w:hAnsi="Cambria Math" w:cstheme="minorHAnsi"/>
                  <w:color w:val="000000" w:themeColor="text1"/>
                </w:rPr>
                <m:t>p</m:t>
              </m:r>
            </m:e>
          </m:d>
          <m:r>
            <w:rPr>
              <w:rFonts w:ascii="Cambria Math" w:hAnsi="Cambria Math" w:cstheme="minorHAnsi"/>
              <w:color w:val="000000" w:themeColor="text1"/>
            </w:rPr>
            <m:t>=</m:t>
          </m:r>
          <m:f>
            <m:fPr>
              <m:ctrlPr>
                <w:rPr>
                  <w:rFonts w:ascii="Cambria Math" w:hAnsi="Cambria Math" w:cstheme="minorHAnsi"/>
                  <w:i/>
                  <w:color w:val="000000" w:themeColor="text1"/>
                </w:rPr>
              </m:ctrlPr>
            </m:fPr>
            <m:num>
              <m:r>
                <w:rPr>
                  <w:rFonts w:ascii="Cambria Math" w:hAnsi="Cambria Math" w:cstheme="minorHAnsi"/>
                  <w:color w:val="000000" w:themeColor="text1"/>
                </w:rPr>
                <m:t>Minimal DNA</m:t>
              </m:r>
              <m:r>
                <m:rPr>
                  <m:sty m:val="p"/>
                </m:rPr>
                <w:rPr>
                  <w:rFonts w:ascii="Cambria Math" w:hAnsi="Cambria Math" w:cstheme="minorHAnsi"/>
                  <w:color w:val="000000" w:themeColor="text1"/>
                </w:rPr>
                <m:t xml:space="preserve"> </m:t>
              </m:r>
              <m:r>
                <w:rPr>
                  <w:rFonts w:ascii="Cambria Math" w:hAnsi="Cambria Math" w:cstheme="minorHAnsi"/>
                  <w:color w:val="000000" w:themeColor="text1"/>
                </w:rPr>
                <m:t>content (m)</m:t>
              </m:r>
            </m:num>
            <m:den>
              <m:r>
                <w:rPr>
                  <w:rFonts w:ascii="Cambria Math" w:hAnsi="Cambria Math" w:cstheme="minorHAnsi"/>
                  <w:color w:val="000000" w:themeColor="text1"/>
                  <w:u w:val="single"/>
                </w:rPr>
                <m:t>S</m:t>
              </m:r>
              <m:r>
                <m:rPr>
                  <m:nor/>
                </m:rPr>
                <w:rPr>
                  <w:rFonts w:ascii="Cambria Math" w:hAnsi="Cambria Math" w:cstheme="minorHAnsi"/>
                  <w:color w:val="000000" w:themeColor="text1"/>
                  <w:vertAlign w:val="subscript"/>
                </w:rPr>
                <m:t>2c</m:t>
              </m:r>
            </m:den>
          </m:f>
          <m:r>
            <w:rPr>
              <w:rFonts w:ascii="Cambria Math" w:hAnsi="Cambria Math" w:cstheme="minorHAnsi"/>
              <w:color w:val="000000" w:themeColor="text1"/>
            </w:rPr>
            <m:t xml:space="preserve"> ×2</m:t>
          </m:r>
        </m:oMath>
      </m:oMathPara>
    </w:p>
    <w:p w14:paraId="1E5842B9" w14:textId="77777777" w:rsidR="004A4F12" w:rsidRDefault="004A4F12" w:rsidP="00AA12FA">
      <w:pPr>
        <w:pStyle w:val="NormalWeb"/>
        <w:spacing w:before="0" w:beforeAutospacing="0" w:after="0" w:afterAutospacing="0"/>
        <w:ind w:left="426"/>
        <w:contextualSpacing/>
        <w:rPr>
          <w:rFonts w:asciiTheme="minorHAnsi" w:hAnsiTheme="minorHAnsi" w:cstheme="minorHAnsi"/>
          <w:color w:val="000000" w:themeColor="text1"/>
        </w:rPr>
      </w:pPr>
    </w:p>
    <w:p w14:paraId="3B047E96" w14:textId="77777777" w:rsidR="004A4F12" w:rsidRDefault="004A4F12" w:rsidP="00AA12FA">
      <w:pPr>
        <w:pStyle w:val="NormalWeb"/>
        <w:spacing w:before="0" w:beforeAutospacing="0" w:after="0" w:afterAutospacing="0"/>
        <w:ind w:left="720" w:firstLine="6"/>
        <w:contextualSpacing/>
        <w:rPr>
          <w:rFonts w:asciiTheme="minorHAnsi" w:hAnsiTheme="minorHAnsi" w:cstheme="minorHAnsi"/>
          <w:b/>
          <w:color w:val="000000" w:themeColor="text1"/>
        </w:rPr>
      </w:pPr>
      <w:r w:rsidRPr="004A4F12">
        <w:rPr>
          <w:rFonts w:asciiTheme="minorHAnsi" w:hAnsiTheme="minorHAnsi" w:cstheme="minorHAnsi"/>
          <w:color w:val="000000" w:themeColor="text1"/>
        </w:rPr>
        <w:t xml:space="preserve">For which </w:t>
      </w:r>
      <m:oMath>
        <m:r>
          <w:rPr>
            <w:rFonts w:ascii="Cambria Math" w:hAnsi="Cambria Math" w:cstheme="minorHAnsi"/>
            <w:color w:val="000000" w:themeColor="text1"/>
          </w:rPr>
          <m:t>S</m:t>
        </m:r>
        <m:r>
          <m:rPr>
            <m:nor/>
          </m:rPr>
          <w:rPr>
            <w:rFonts w:ascii="Cambria Math" w:hAnsi="Cambria Math" w:cstheme="minorHAnsi"/>
            <w:color w:val="000000" w:themeColor="text1"/>
            <w:vertAlign w:val="subscript"/>
          </w:rPr>
          <m:t>2c</m:t>
        </m:r>
      </m:oMath>
      <w:r>
        <w:rPr>
          <w:rFonts w:asciiTheme="minorHAnsi" w:hAnsiTheme="minorHAnsi" w:cstheme="minorHAnsi"/>
          <w:color w:val="000000" w:themeColor="text1"/>
          <w:vertAlign w:val="subscript"/>
        </w:rPr>
        <w:t xml:space="preserve"> </w:t>
      </w:r>
      <w:r>
        <w:rPr>
          <w:rFonts w:asciiTheme="minorHAnsi" w:hAnsiTheme="minorHAnsi" w:cstheme="minorHAnsi"/>
          <w:color w:val="000000" w:themeColor="text1"/>
        </w:rPr>
        <w:t xml:space="preserve"> represents the 2c DNA content standard, i.e. the 2n stratification threshold calculated in section </w:t>
      </w:r>
      <w:r w:rsidRPr="004A4F12">
        <w:rPr>
          <w:rFonts w:asciiTheme="minorHAnsi" w:hAnsiTheme="minorHAnsi" w:cstheme="minorHAnsi"/>
          <w:b/>
          <w:color w:val="000000" w:themeColor="text1"/>
        </w:rPr>
        <w:t xml:space="preserve">1.1.3.7. </w:t>
      </w:r>
    </w:p>
    <w:p w14:paraId="36790FFE" w14:textId="06A8C783" w:rsidR="008D71AF" w:rsidRPr="008D71AF" w:rsidRDefault="008D71AF" w:rsidP="00AA12FA">
      <w:pPr>
        <w:pStyle w:val="NormalWeb"/>
        <w:spacing w:before="0" w:beforeAutospacing="0" w:after="0" w:afterAutospacing="0"/>
        <w:ind w:left="720" w:firstLine="6"/>
        <w:contextualSpacing/>
        <w:rPr>
          <w:rFonts w:asciiTheme="minorHAnsi" w:hAnsiTheme="minorHAnsi" w:cstheme="minorHAnsi"/>
          <w:color w:val="000000" w:themeColor="text1"/>
        </w:rPr>
      </w:pPr>
      <w:r>
        <w:rPr>
          <w:rFonts w:asciiTheme="minorHAnsi" w:hAnsiTheme="minorHAnsi" w:cstheme="minorHAnsi"/>
          <w:b/>
          <w:color w:val="000000" w:themeColor="text1"/>
        </w:rPr>
        <w:t xml:space="preserve">1.1.3.9. </w:t>
      </w:r>
      <w:r>
        <w:rPr>
          <w:rFonts w:asciiTheme="minorHAnsi" w:hAnsiTheme="minorHAnsi" w:cstheme="minorHAnsi"/>
          <w:color w:val="000000" w:themeColor="text1"/>
        </w:rPr>
        <w:t xml:space="preserve">Ploidy values (p) of non-parenchymal cells are automatically saved and </w:t>
      </w:r>
      <w:r w:rsidR="008E28B7">
        <w:rPr>
          <w:rFonts w:asciiTheme="minorHAnsi" w:hAnsiTheme="minorHAnsi" w:cstheme="minorHAnsi"/>
          <w:color w:val="000000" w:themeColor="text1"/>
        </w:rPr>
        <w:t>simple</w:t>
      </w:r>
      <w:r>
        <w:rPr>
          <w:rFonts w:asciiTheme="minorHAnsi" w:hAnsiTheme="minorHAnsi" w:cstheme="minorHAnsi"/>
          <w:color w:val="000000" w:themeColor="text1"/>
        </w:rPr>
        <w:t xml:space="preserve"> </w:t>
      </w:r>
      <w:r w:rsidRPr="008D71AF">
        <w:rPr>
          <w:rFonts w:asciiTheme="minorHAnsi" w:hAnsiTheme="minorHAnsi" w:cstheme="minorHAnsi"/>
          <w:color w:val="000000" w:themeColor="text1"/>
        </w:rPr>
        <w:t>hepatocyte</w:t>
      </w:r>
      <w:r w:rsidR="008E28B7">
        <w:rPr>
          <w:rFonts w:asciiTheme="minorHAnsi" w:hAnsiTheme="minorHAnsi" w:cstheme="minorHAnsi"/>
          <w:color w:val="000000" w:themeColor="text1"/>
        </w:rPr>
        <w:t xml:space="preserve"> nuclei</w:t>
      </w:r>
      <w:r w:rsidRPr="008D71AF">
        <w:rPr>
          <w:rFonts w:asciiTheme="minorHAnsi" w:hAnsiTheme="minorHAnsi" w:cstheme="minorHAnsi"/>
          <w:color w:val="000000" w:themeColor="text1"/>
        </w:rPr>
        <w:t xml:space="preserve"> are stratified into 2c/ 4c / 8c/</w:t>
      </w:r>
      <w:r>
        <w:rPr>
          <w:rFonts w:asciiTheme="minorHAnsi" w:hAnsiTheme="minorHAnsi" w:cstheme="minorHAnsi"/>
          <w:color w:val="000000" w:themeColor="text1"/>
        </w:rPr>
        <w:t xml:space="preserve"> 8c+ </w:t>
      </w:r>
      <w:r w:rsidRPr="008D71AF">
        <w:rPr>
          <w:rFonts w:asciiTheme="minorHAnsi" w:hAnsiTheme="minorHAnsi" w:cstheme="minorHAnsi"/>
          <w:color w:val="000000" w:themeColor="text1"/>
        </w:rPr>
        <w:t>ploidy brackets according to the following criteria:</w:t>
      </w:r>
    </w:p>
    <w:p w14:paraId="5D675265" w14:textId="77777777" w:rsidR="008D71AF" w:rsidRPr="008D71AF" w:rsidRDefault="008D71AF" w:rsidP="00AA12FA">
      <w:pPr>
        <w:pStyle w:val="NormalWeb"/>
        <w:spacing w:before="0" w:beforeAutospacing="0" w:after="0" w:afterAutospacing="0"/>
        <w:contextualSpacing/>
        <w:rPr>
          <w:rFonts w:asciiTheme="minorHAnsi" w:hAnsiTheme="minorHAnsi" w:cstheme="minorHAnsi"/>
          <w:color w:val="000000" w:themeColor="text1"/>
        </w:rPr>
      </w:pPr>
      <w:r w:rsidRPr="008D71AF">
        <w:rPr>
          <w:rFonts w:asciiTheme="minorHAnsi" w:hAnsiTheme="minorHAnsi" w:cstheme="minorHAnsi"/>
          <w:color w:val="000000" w:themeColor="text1"/>
        </w:rPr>
        <w:tab/>
      </w:r>
      <w:r w:rsidRPr="008D71AF">
        <w:rPr>
          <w:rFonts w:asciiTheme="minorHAnsi" w:hAnsiTheme="minorHAnsi" w:cstheme="minorHAnsi"/>
          <w:color w:val="000000" w:themeColor="text1"/>
        </w:rPr>
        <w:tab/>
      </w:r>
    </w:p>
    <w:p w14:paraId="5FD0E5B3" w14:textId="77777777" w:rsidR="008D71AF" w:rsidRPr="008D71AF" w:rsidRDefault="008D71AF" w:rsidP="00AA12FA">
      <w:pPr>
        <w:pStyle w:val="NormalWeb"/>
        <w:spacing w:before="0" w:beforeAutospacing="0" w:after="0" w:afterAutospacing="0"/>
        <w:ind w:left="2160" w:firstLine="720"/>
        <w:contextualSpacing/>
        <w:rPr>
          <w:rFonts w:asciiTheme="minorHAnsi" w:hAnsiTheme="minorHAnsi" w:cstheme="minorHAnsi"/>
          <w:color w:val="000000" w:themeColor="text1"/>
        </w:rPr>
      </w:pPr>
      <w:r w:rsidRPr="008D71AF">
        <w:rPr>
          <w:rFonts w:asciiTheme="minorHAnsi" w:hAnsiTheme="minorHAnsi" w:cstheme="minorHAnsi"/>
          <w:color w:val="000000" w:themeColor="text1"/>
        </w:rPr>
        <w:t xml:space="preserve">“2c”   Hepatocytes = </w:t>
      </w:r>
      <w:r w:rsidRPr="008D71AF">
        <w:rPr>
          <w:rFonts w:asciiTheme="minorHAnsi" w:hAnsiTheme="minorHAnsi" w:cstheme="minorHAnsi"/>
          <w:color w:val="000000" w:themeColor="text1"/>
        </w:rPr>
        <w:tab/>
      </w:r>
      <w:r w:rsidRPr="008D71AF">
        <w:rPr>
          <w:rFonts w:asciiTheme="minorHAnsi" w:hAnsiTheme="minorHAnsi" w:cstheme="minorHAnsi"/>
          <w:color w:val="000000" w:themeColor="text1"/>
        </w:rPr>
        <w:tab/>
        <w:t>p</w:t>
      </w:r>
      <w:r w:rsidRPr="008D71AF">
        <w:rPr>
          <w:rFonts w:asciiTheme="minorHAnsi" w:hAnsiTheme="minorHAnsi" w:cstheme="minorHAnsi"/>
          <w:color w:val="000000" w:themeColor="text1"/>
        </w:rPr>
        <w:tab/>
        <w:t>≤ 2</w:t>
      </w:r>
    </w:p>
    <w:p w14:paraId="6C08EB47" w14:textId="77777777" w:rsidR="008D71AF" w:rsidRPr="008D71AF" w:rsidRDefault="008D71AF" w:rsidP="00AA12FA">
      <w:pPr>
        <w:pStyle w:val="NormalWeb"/>
        <w:spacing w:before="0" w:beforeAutospacing="0" w:after="0" w:afterAutospacing="0"/>
        <w:ind w:left="2880"/>
        <w:contextualSpacing/>
        <w:rPr>
          <w:rFonts w:asciiTheme="minorHAnsi" w:hAnsiTheme="minorHAnsi" w:cstheme="minorHAnsi"/>
          <w:color w:val="000000" w:themeColor="text1"/>
        </w:rPr>
      </w:pPr>
      <w:r w:rsidRPr="008D71AF">
        <w:rPr>
          <w:rFonts w:asciiTheme="minorHAnsi" w:hAnsiTheme="minorHAnsi" w:cstheme="minorHAnsi"/>
          <w:color w:val="000000" w:themeColor="text1"/>
        </w:rPr>
        <w:t xml:space="preserve">“4c”   Hepatocytes = </w:t>
      </w:r>
      <w:r w:rsidRPr="008D71AF">
        <w:rPr>
          <w:rFonts w:asciiTheme="minorHAnsi" w:hAnsiTheme="minorHAnsi" w:cstheme="minorHAnsi"/>
          <w:color w:val="000000" w:themeColor="text1"/>
        </w:rPr>
        <w:tab/>
        <w:t xml:space="preserve">2 &lt; </w:t>
      </w:r>
      <w:r w:rsidRPr="008D71AF">
        <w:rPr>
          <w:rFonts w:asciiTheme="minorHAnsi" w:hAnsiTheme="minorHAnsi" w:cstheme="minorHAnsi"/>
          <w:color w:val="000000" w:themeColor="text1"/>
        </w:rPr>
        <w:tab/>
        <w:t>p</w:t>
      </w:r>
      <w:r w:rsidRPr="008D71AF">
        <w:rPr>
          <w:rFonts w:asciiTheme="minorHAnsi" w:hAnsiTheme="minorHAnsi" w:cstheme="minorHAnsi"/>
          <w:color w:val="000000" w:themeColor="text1"/>
        </w:rPr>
        <w:tab/>
        <w:t>≤ 4</w:t>
      </w:r>
    </w:p>
    <w:p w14:paraId="2D36E82C" w14:textId="77777777" w:rsidR="008D71AF" w:rsidRPr="008D71AF" w:rsidRDefault="008D71AF" w:rsidP="00AA12FA">
      <w:pPr>
        <w:pStyle w:val="NormalWeb"/>
        <w:spacing w:before="0" w:beforeAutospacing="0" w:after="0" w:afterAutospacing="0"/>
        <w:ind w:left="2880"/>
        <w:contextualSpacing/>
        <w:rPr>
          <w:rFonts w:asciiTheme="minorHAnsi" w:hAnsiTheme="minorHAnsi" w:cstheme="minorHAnsi"/>
          <w:color w:val="000000" w:themeColor="text1"/>
        </w:rPr>
      </w:pPr>
      <w:r w:rsidRPr="008D71AF">
        <w:rPr>
          <w:rFonts w:asciiTheme="minorHAnsi" w:hAnsiTheme="minorHAnsi" w:cstheme="minorHAnsi"/>
          <w:color w:val="000000" w:themeColor="text1"/>
        </w:rPr>
        <w:t xml:space="preserve">“8c”   Hepatocytes = </w:t>
      </w:r>
      <w:r w:rsidRPr="008D71AF">
        <w:rPr>
          <w:rFonts w:asciiTheme="minorHAnsi" w:hAnsiTheme="minorHAnsi" w:cstheme="minorHAnsi"/>
          <w:color w:val="000000" w:themeColor="text1"/>
        </w:rPr>
        <w:tab/>
        <w:t xml:space="preserve">4 &lt; </w:t>
      </w:r>
      <w:r w:rsidRPr="008D71AF">
        <w:rPr>
          <w:rFonts w:asciiTheme="minorHAnsi" w:hAnsiTheme="minorHAnsi" w:cstheme="minorHAnsi"/>
          <w:color w:val="000000" w:themeColor="text1"/>
        </w:rPr>
        <w:tab/>
        <w:t>p</w:t>
      </w:r>
      <w:r w:rsidRPr="008D71AF">
        <w:rPr>
          <w:rFonts w:asciiTheme="minorHAnsi" w:hAnsiTheme="minorHAnsi" w:cstheme="minorHAnsi"/>
          <w:color w:val="000000" w:themeColor="text1"/>
        </w:rPr>
        <w:tab/>
        <w:t>≤ 8</w:t>
      </w:r>
    </w:p>
    <w:p w14:paraId="2E75B0AF" w14:textId="77777777" w:rsidR="008D71AF" w:rsidRPr="0002740F" w:rsidRDefault="008D71AF" w:rsidP="00AA12FA">
      <w:pPr>
        <w:pStyle w:val="NormalWeb"/>
        <w:spacing w:before="0" w:beforeAutospacing="0" w:after="0" w:afterAutospacing="0"/>
        <w:ind w:left="2880"/>
        <w:contextualSpacing/>
        <w:rPr>
          <w:rFonts w:asciiTheme="minorHAnsi" w:hAnsiTheme="minorHAnsi" w:cstheme="minorHAnsi"/>
          <w:color w:val="000000" w:themeColor="text1"/>
        </w:rPr>
      </w:pPr>
      <w:r w:rsidRPr="008D71AF">
        <w:rPr>
          <w:rFonts w:asciiTheme="minorHAnsi" w:hAnsiTheme="minorHAnsi" w:cstheme="minorHAnsi"/>
          <w:color w:val="000000" w:themeColor="text1"/>
        </w:rPr>
        <w:t>“</w:t>
      </w:r>
      <w:r>
        <w:rPr>
          <w:rFonts w:asciiTheme="minorHAnsi" w:hAnsiTheme="minorHAnsi" w:cstheme="minorHAnsi"/>
          <w:color w:val="000000" w:themeColor="text1"/>
        </w:rPr>
        <w:t>8c+</w:t>
      </w:r>
      <w:r w:rsidRPr="008D71AF">
        <w:rPr>
          <w:rFonts w:asciiTheme="minorHAnsi" w:hAnsiTheme="minorHAnsi" w:cstheme="minorHAnsi"/>
          <w:color w:val="000000" w:themeColor="text1"/>
        </w:rPr>
        <w:t xml:space="preserve">” Hepatocytes = </w:t>
      </w:r>
      <w:r w:rsidRPr="008D71AF">
        <w:rPr>
          <w:rFonts w:asciiTheme="minorHAnsi" w:hAnsiTheme="minorHAnsi" w:cstheme="minorHAnsi"/>
          <w:color w:val="000000" w:themeColor="text1"/>
        </w:rPr>
        <w:tab/>
        <w:t xml:space="preserve">8 &lt; </w:t>
      </w:r>
      <w:r w:rsidRPr="008D71AF">
        <w:rPr>
          <w:rFonts w:asciiTheme="minorHAnsi" w:hAnsiTheme="minorHAnsi" w:cstheme="minorHAnsi"/>
          <w:color w:val="000000" w:themeColor="text1"/>
        </w:rPr>
        <w:tab/>
        <w:t>p</w:t>
      </w:r>
      <w:r w:rsidRPr="008D71AF">
        <w:rPr>
          <w:rFonts w:asciiTheme="minorHAnsi" w:hAnsiTheme="minorHAnsi" w:cstheme="minorHAnsi"/>
          <w:color w:val="000000" w:themeColor="text1"/>
        </w:rPr>
        <w:tab/>
      </w:r>
    </w:p>
    <w:p w14:paraId="7407F519" w14:textId="77777777" w:rsidR="0034497E" w:rsidRDefault="0034497E" w:rsidP="00AA12FA">
      <w:pPr>
        <w:pStyle w:val="NormalWeb"/>
        <w:spacing w:before="0" w:beforeAutospacing="0" w:after="0" w:afterAutospacing="0"/>
        <w:contextualSpacing/>
        <w:rPr>
          <w:rFonts w:asciiTheme="minorHAnsi" w:hAnsiTheme="minorHAnsi" w:cstheme="minorHAnsi"/>
          <w:b/>
          <w:color w:val="000000" w:themeColor="text1"/>
        </w:rPr>
      </w:pPr>
    </w:p>
    <w:p w14:paraId="7052C3E1" w14:textId="77777777" w:rsidR="00382B41" w:rsidRDefault="00382B41" w:rsidP="00AA12FA">
      <w:pPr>
        <w:pStyle w:val="NormalWeb"/>
        <w:numPr>
          <w:ilvl w:val="2"/>
          <w:numId w:val="7"/>
        </w:numPr>
        <w:spacing w:before="0" w:beforeAutospacing="0" w:after="0" w:afterAutospacing="0"/>
        <w:contextualSpacing/>
        <w:rPr>
          <w:rFonts w:asciiTheme="minorHAnsi" w:hAnsiTheme="minorHAnsi" w:cstheme="minorHAnsi"/>
          <w:b/>
          <w:color w:val="000000" w:themeColor="text1"/>
        </w:rPr>
      </w:pPr>
      <w:r>
        <w:rPr>
          <w:rFonts w:asciiTheme="minorHAnsi" w:hAnsiTheme="minorHAnsi" w:cstheme="minorHAnsi"/>
          <w:b/>
          <w:color w:val="000000" w:themeColor="text1"/>
        </w:rPr>
        <w:t xml:space="preserve">Ploidy estimation </w:t>
      </w:r>
      <w:r w:rsidR="008D71AF">
        <w:rPr>
          <w:rFonts w:asciiTheme="minorHAnsi" w:hAnsiTheme="minorHAnsi" w:cstheme="minorHAnsi"/>
          <w:b/>
          <w:color w:val="000000" w:themeColor="text1"/>
        </w:rPr>
        <w:t xml:space="preserve">and stratification </w:t>
      </w:r>
      <w:r>
        <w:rPr>
          <w:rFonts w:asciiTheme="minorHAnsi" w:hAnsiTheme="minorHAnsi" w:cstheme="minorHAnsi"/>
          <w:b/>
          <w:color w:val="000000" w:themeColor="text1"/>
        </w:rPr>
        <w:t>for comparative (e.g. Injured) sample</w:t>
      </w:r>
      <w:r w:rsidR="00C56D50">
        <w:rPr>
          <w:rFonts w:asciiTheme="minorHAnsi" w:hAnsiTheme="minorHAnsi" w:cstheme="minorHAnsi"/>
          <w:b/>
          <w:color w:val="000000" w:themeColor="text1"/>
        </w:rPr>
        <w:t>s</w:t>
      </w:r>
      <w:r>
        <w:rPr>
          <w:rFonts w:asciiTheme="minorHAnsi" w:hAnsiTheme="minorHAnsi" w:cstheme="minorHAnsi"/>
          <w:b/>
          <w:color w:val="000000" w:themeColor="text1"/>
        </w:rPr>
        <w:t>.</w:t>
      </w:r>
    </w:p>
    <w:p w14:paraId="32317C0F" w14:textId="77777777" w:rsidR="00382B41" w:rsidRDefault="00382B41" w:rsidP="00AA12FA">
      <w:pPr>
        <w:pStyle w:val="NormalWeb"/>
        <w:spacing w:before="0" w:beforeAutospacing="0" w:after="0" w:afterAutospacing="0"/>
        <w:contextualSpacing/>
        <w:rPr>
          <w:rFonts w:asciiTheme="minorHAnsi" w:hAnsiTheme="minorHAnsi" w:cstheme="minorHAnsi"/>
          <w:b/>
          <w:color w:val="000000" w:themeColor="text1"/>
        </w:rPr>
      </w:pPr>
    </w:p>
    <w:p w14:paraId="2F7125E4" w14:textId="77777777" w:rsidR="00382B41" w:rsidRDefault="00382B41" w:rsidP="00AA12FA">
      <w:pPr>
        <w:pStyle w:val="NormalWeb"/>
        <w:spacing w:before="0" w:beforeAutospacing="0" w:after="0" w:afterAutospacing="0"/>
        <w:ind w:left="709"/>
        <w:contextualSpacing/>
        <w:rPr>
          <w:rFonts w:asciiTheme="minorHAnsi" w:hAnsiTheme="minorHAnsi" w:cstheme="minorHAnsi"/>
          <w:color w:val="000000" w:themeColor="text1"/>
        </w:rPr>
      </w:pPr>
      <w:r>
        <w:rPr>
          <w:rFonts w:asciiTheme="minorHAnsi" w:hAnsiTheme="minorHAnsi" w:cstheme="minorHAnsi"/>
          <w:b/>
          <w:color w:val="000000" w:themeColor="text1"/>
        </w:rPr>
        <w:t xml:space="preserve">1.1.4.1.  </w:t>
      </w:r>
      <w:r w:rsidR="00471700">
        <w:rPr>
          <w:rFonts w:asciiTheme="minorHAnsi" w:hAnsiTheme="minorHAnsi" w:cstheme="minorHAnsi"/>
          <w:color w:val="000000" w:themeColor="text1"/>
        </w:rPr>
        <w:t xml:space="preserve">Steps </w:t>
      </w:r>
      <w:r w:rsidR="00471700" w:rsidRPr="00471700">
        <w:rPr>
          <w:rFonts w:asciiTheme="minorHAnsi" w:hAnsiTheme="minorHAnsi" w:cstheme="minorHAnsi"/>
          <w:b/>
          <w:color w:val="000000" w:themeColor="text1"/>
        </w:rPr>
        <w:t>1.1.1 – 1.1.2</w:t>
      </w:r>
      <w:r w:rsidR="00471700">
        <w:rPr>
          <w:rFonts w:asciiTheme="minorHAnsi" w:hAnsiTheme="minorHAnsi" w:cstheme="minorHAnsi"/>
          <w:color w:val="000000" w:themeColor="text1"/>
        </w:rPr>
        <w:t xml:space="preserve"> are repeated for the comparative data sets. </w:t>
      </w:r>
    </w:p>
    <w:p w14:paraId="22C75886" w14:textId="77777777" w:rsidR="00471700" w:rsidRDefault="00471700" w:rsidP="00AA12FA">
      <w:pPr>
        <w:pStyle w:val="NormalWeb"/>
        <w:spacing w:before="0" w:beforeAutospacing="0" w:after="0" w:afterAutospacing="0"/>
        <w:ind w:left="709"/>
        <w:contextualSpacing/>
        <w:rPr>
          <w:rFonts w:asciiTheme="minorHAnsi" w:hAnsiTheme="minorHAnsi" w:cstheme="minorHAnsi"/>
          <w:b/>
          <w:color w:val="000000" w:themeColor="text1"/>
        </w:rPr>
      </w:pPr>
      <w:r w:rsidRPr="00471700">
        <w:rPr>
          <w:rFonts w:asciiTheme="minorHAnsi" w:hAnsiTheme="minorHAnsi" w:cstheme="minorHAnsi"/>
          <w:b/>
          <w:color w:val="000000" w:themeColor="text1"/>
        </w:rPr>
        <w:t xml:space="preserve">1.1.4.2. </w:t>
      </w:r>
      <w:r>
        <w:rPr>
          <w:rFonts w:asciiTheme="minorHAnsi" w:hAnsiTheme="minorHAnsi" w:cstheme="minorHAnsi"/>
          <w:b/>
          <w:color w:val="000000" w:themeColor="text1"/>
        </w:rPr>
        <w:t xml:space="preserve"> </w:t>
      </w:r>
      <w:r>
        <w:rPr>
          <w:rFonts w:asciiTheme="minorHAnsi" w:hAnsiTheme="minorHAnsi" w:cstheme="minorHAnsi"/>
          <w:color w:val="000000" w:themeColor="text1"/>
        </w:rPr>
        <w:t>The comparative data sets are stratified according to the</w:t>
      </w:r>
      <w:r w:rsidR="008D71AF">
        <w:rPr>
          <w:rFonts w:asciiTheme="minorHAnsi" w:hAnsiTheme="minorHAnsi" w:cstheme="minorHAnsi"/>
          <w:color w:val="000000" w:themeColor="text1"/>
        </w:rPr>
        <w:t xml:space="preserve"> control</w:t>
      </w:r>
      <w:r>
        <w:rPr>
          <w:rFonts w:asciiTheme="minorHAnsi" w:hAnsiTheme="minorHAnsi" w:cstheme="minorHAnsi"/>
          <w:color w:val="000000" w:themeColor="text1"/>
        </w:rPr>
        <w:t xml:space="preserve"> thresholds calculated in section </w:t>
      </w:r>
      <w:r w:rsidRPr="00471700">
        <w:rPr>
          <w:rFonts w:asciiTheme="minorHAnsi" w:hAnsiTheme="minorHAnsi" w:cstheme="minorHAnsi"/>
          <w:b/>
          <w:color w:val="000000" w:themeColor="text1"/>
        </w:rPr>
        <w:t xml:space="preserve">1.1.3.7. </w:t>
      </w:r>
    </w:p>
    <w:p w14:paraId="549BC51A" w14:textId="77777777" w:rsidR="008D71AF" w:rsidRPr="008907C6" w:rsidRDefault="008D71AF" w:rsidP="00AA12FA">
      <w:pPr>
        <w:pStyle w:val="NormalWeb"/>
        <w:spacing w:before="0" w:beforeAutospacing="0" w:after="0" w:afterAutospacing="0"/>
        <w:ind w:left="709"/>
        <w:contextualSpacing/>
        <w:rPr>
          <w:rFonts w:asciiTheme="minorHAnsi" w:hAnsiTheme="minorHAnsi" w:cstheme="minorHAnsi"/>
          <w:color w:val="000000" w:themeColor="text1"/>
        </w:rPr>
      </w:pPr>
      <w:r>
        <w:rPr>
          <w:rFonts w:asciiTheme="minorHAnsi" w:hAnsiTheme="minorHAnsi" w:cstheme="minorHAnsi"/>
          <w:b/>
          <w:color w:val="000000" w:themeColor="text1"/>
        </w:rPr>
        <w:t xml:space="preserve">1.1.4.3. </w:t>
      </w:r>
      <w:r>
        <w:rPr>
          <w:rFonts w:asciiTheme="minorHAnsi" w:hAnsiTheme="minorHAnsi" w:cstheme="minorHAnsi"/>
          <w:color w:val="000000" w:themeColor="text1"/>
        </w:rPr>
        <w:t xml:space="preserve">The corresponding ploidy value of each cell is calculated </w:t>
      </w:r>
      <w:r w:rsidR="008579CD">
        <w:rPr>
          <w:rFonts w:asciiTheme="minorHAnsi" w:hAnsiTheme="minorHAnsi" w:cstheme="minorHAnsi"/>
          <w:color w:val="000000" w:themeColor="text1"/>
        </w:rPr>
        <w:t xml:space="preserve">and stratified </w:t>
      </w:r>
      <w:r>
        <w:rPr>
          <w:rFonts w:asciiTheme="minorHAnsi" w:hAnsiTheme="minorHAnsi" w:cstheme="minorHAnsi"/>
          <w:color w:val="000000" w:themeColor="text1"/>
        </w:rPr>
        <w:t>per section</w:t>
      </w:r>
      <w:r w:rsidR="008579CD">
        <w:rPr>
          <w:rFonts w:asciiTheme="minorHAnsi" w:hAnsiTheme="minorHAnsi" w:cstheme="minorHAnsi"/>
          <w:color w:val="000000" w:themeColor="text1"/>
        </w:rPr>
        <w:t>s</w:t>
      </w:r>
      <w:r>
        <w:rPr>
          <w:rFonts w:asciiTheme="minorHAnsi" w:hAnsiTheme="minorHAnsi" w:cstheme="minorHAnsi"/>
          <w:color w:val="000000" w:themeColor="text1"/>
        </w:rPr>
        <w:t xml:space="preserve"> </w:t>
      </w:r>
      <w:r w:rsidR="008907C6">
        <w:rPr>
          <w:rFonts w:asciiTheme="minorHAnsi" w:hAnsiTheme="minorHAnsi" w:cstheme="minorHAnsi"/>
          <w:b/>
          <w:color w:val="000000" w:themeColor="text1"/>
        </w:rPr>
        <w:t>1.1.3.8</w:t>
      </w:r>
      <w:r w:rsidR="008579CD">
        <w:rPr>
          <w:rFonts w:asciiTheme="minorHAnsi" w:hAnsiTheme="minorHAnsi" w:cstheme="minorHAnsi"/>
          <w:b/>
          <w:color w:val="000000" w:themeColor="text1"/>
        </w:rPr>
        <w:t xml:space="preserve"> – 1.1.3.9. </w:t>
      </w:r>
    </w:p>
    <w:p w14:paraId="76E547AA" w14:textId="77777777" w:rsidR="006072AC" w:rsidRPr="00984540" w:rsidRDefault="006072AC" w:rsidP="00AA12FA">
      <w:pPr>
        <w:pStyle w:val="NormalWeb"/>
        <w:spacing w:before="0" w:beforeAutospacing="0" w:after="0" w:afterAutospacing="0"/>
        <w:contextualSpacing/>
        <w:rPr>
          <w:rFonts w:asciiTheme="minorHAnsi" w:hAnsiTheme="minorHAnsi" w:cstheme="minorHAnsi"/>
          <w:b/>
          <w:color w:val="000000" w:themeColor="text1"/>
        </w:rPr>
      </w:pPr>
    </w:p>
    <w:p w14:paraId="54FB4110" w14:textId="77777777" w:rsidR="00792840" w:rsidRDefault="00792840" w:rsidP="00AA12FA">
      <w:pPr>
        <w:pStyle w:val="NormalWeb"/>
        <w:spacing w:before="0" w:beforeAutospacing="0" w:after="0" w:afterAutospacing="0"/>
        <w:contextualSpacing/>
        <w:rPr>
          <w:rFonts w:asciiTheme="minorHAnsi" w:hAnsiTheme="minorHAnsi" w:cstheme="minorHAnsi"/>
          <w:color w:val="000000" w:themeColor="text1"/>
        </w:rPr>
      </w:pPr>
    </w:p>
    <w:p w14:paraId="45FBE9D7" w14:textId="77777777" w:rsidR="00792840" w:rsidRDefault="00162596" w:rsidP="00AA12FA">
      <w:pPr>
        <w:pStyle w:val="NormalWeb"/>
        <w:spacing w:before="0" w:beforeAutospacing="0" w:after="0" w:afterAutospacing="0"/>
        <w:contextualSpacing/>
        <w:rPr>
          <w:rFonts w:asciiTheme="minorHAnsi" w:hAnsiTheme="minorHAnsi" w:cstheme="minorHAnsi"/>
          <w:b/>
          <w:color w:val="000000" w:themeColor="text1"/>
        </w:rPr>
      </w:pPr>
      <w:r>
        <w:rPr>
          <w:rFonts w:asciiTheme="minorHAnsi" w:hAnsiTheme="minorHAnsi" w:cstheme="minorHAnsi"/>
          <w:b/>
          <w:color w:val="000000" w:themeColor="text1"/>
        </w:rPr>
        <w:t>2.1</w:t>
      </w:r>
      <w:r w:rsidR="00984540">
        <w:rPr>
          <w:rFonts w:asciiTheme="minorHAnsi" w:hAnsiTheme="minorHAnsi" w:cstheme="minorHAnsi"/>
          <w:b/>
          <w:color w:val="000000" w:themeColor="text1"/>
        </w:rPr>
        <w:tab/>
      </w:r>
      <w:r w:rsidR="00792840" w:rsidRPr="00792840">
        <w:rPr>
          <w:rFonts w:asciiTheme="minorHAnsi" w:hAnsiTheme="minorHAnsi" w:cstheme="minorHAnsi"/>
          <w:b/>
          <w:color w:val="000000" w:themeColor="text1"/>
        </w:rPr>
        <w:t xml:space="preserve">Installing the application </w:t>
      </w:r>
    </w:p>
    <w:p w14:paraId="6C46AD93" w14:textId="77777777" w:rsidR="00984540" w:rsidRPr="00F0111C" w:rsidRDefault="00162596" w:rsidP="00AA12FA">
      <w:pPr>
        <w:contextualSpacing/>
        <w:jc w:val="both"/>
        <w:rPr>
          <w:rFonts w:ascii="Times New Roman" w:eastAsia="Times New Roman" w:hAnsi="Times New Roman" w:cs="Times New Roman"/>
          <w:lang w:eastAsia="en-GB"/>
        </w:rPr>
      </w:pPr>
      <w:r>
        <w:rPr>
          <w:rFonts w:cstheme="minorHAnsi"/>
          <w:b/>
          <w:color w:val="000000" w:themeColor="text1"/>
        </w:rPr>
        <w:t>2.1.1</w:t>
      </w:r>
      <w:r w:rsidR="00984540" w:rsidRPr="00984540">
        <w:rPr>
          <w:rFonts w:cstheme="minorHAnsi"/>
          <w:color w:val="000000" w:themeColor="text1"/>
        </w:rPr>
        <w:tab/>
        <w:t>Download the packaged application from :</w:t>
      </w:r>
      <w:r w:rsidR="00B53E52">
        <w:rPr>
          <w:rFonts w:cstheme="minorHAnsi"/>
          <w:color w:val="000000" w:themeColor="text1"/>
        </w:rPr>
        <w:t xml:space="preserve"> </w:t>
      </w:r>
      <w:hyperlink r:id="rId8" w:history="1">
        <w:r w:rsidR="00F0111C" w:rsidRPr="00F0111C">
          <w:rPr>
            <w:rFonts w:ascii="Times New Roman" w:eastAsia="Times New Roman" w:hAnsi="Times New Roman" w:cs="Times New Roman"/>
            <w:color w:val="0000FF"/>
            <w:u w:val="single"/>
            <w:lang w:eastAsia="en-GB"/>
          </w:rPr>
          <w:t>https://github.com/lukeynoon</w:t>
        </w:r>
      </w:hyperlink>
    </w:p>
    <w:p w14:paraId="6E7DE3C0" w14:textId="77777777" w:rsidR="00984540" w:rsidRDefault="00984540" w:rsidP="00AA12FA">
      <w:pPr>
        <w:pStyle w:val="NormalWeb"/>
        <w:numPr>
          <w:ilvl w:val="2"/>
          <w:numId w:val="8"/>
        </w:numPr>
        <w:spacing w:before="0" w:beforeAutospacing="0" w:after="0" w:afterAutospacing="0"/>
        <w:contextualSpacing/>
        <w:rPr>
          <w:rFonts w:asciiTheme="minorHAnsi" w:hAnsiTheme="minorHAnsi" w:cstheme="minorHAnsi"/>
          <w:b/>
          <w:color w:val="000000" w:themeColor="text1"/>
        </w:rPr>
      </w:pPr>
      <w:r w:rsidRPr="00984540">
        <w:rPr>
          <w:rFonts w:asciiTheme="minorHAnsi" w:hAnsiTheme="minorHAnsi" w:cstheme="minorHAnsi"/>
          <w:color w:val="000000" w:themeColor="text1"/>
        </w:rPr>
        <w:t>Launch MATLAB</w:t>
      </w:r>
      <w:r>
        <w:rPr>
          <w:rFonts w:asciiTheme="minorHAnsi" w:hAnsiTheme="minorHAnsi" w:cstheme="minorHAnsi"/>
          <w:b/>
          <w:color w:val="000000" w:themeColor="text1"/>
        </w:rPr>
        <w:t>.</w:t>
      </w:r>
    </w:p>
    <w:p w14:paraId="6E97269F" w14:textId="77777777" w:rsidR="00162596" w:rsidRDefault="00162596" w:rsidP="00AA12FA">
      <w:pPr>
        <w:pStyle w:val="NormalWeb"/>
        <w:spacing w:before="0" w:beforeAutospacing="0" w:after="0" w:afterAutospacing="0"/>
        <w:ind w:left="709" w:hanging="709"/>
        <w:contextualSpacing/>
        <w:rPr>
          <w:rFonts w:asciiTheme="minorHAnsi" w:hAnsiTheme="minorHAnsi" w:cstheme="minorHAnsi"/>
          <w:b/>
          <w:color w:val="000000" w:themeColor="text1"/>
        </w:rPr>
      </w:pPr>
      <w:r>
        <w:rPr>
          <w:rFonts w:asciiTheme="minorHAnsi" w:hAnsiTheme="minorHAnsi" w:cstheme="minorHAnsi"/>
          <w:b/>
          <w:color w:val="000000" w:themeColor="text1"/>
        </w:rPr>
        <w:t>2.1.3</w:t>
      </w:r>
      <w:r w:rsidR="00984540">
        <w:rPr>
          <w:rFonts w:asciiTheme="minorHAnsi" w:hAnsiTheme="minorHAnsi" w:cstheme="minorHAnsi"/>
          <w:b/>
          <w:color w:val="000000" w:themeColor="text1"/>
        </w:rPr>
        <w:t xml:space="preserve">   </w:t>
      </w:r>
      <w:r w:rsidR="00984540">
        <w:rPr>
          <w:rFonts w:asciiTheme="minorHAnsi" w:hAnsiTheme="minorHAnsi" w:cstheme="minorHAnsi"/>
          <w:color w:val="000000" w:themeColor="text1"/>
        </w:rPr>
        <w:t>Navigate to the APP tab of the MATLAB toolstrip, click “Install App” and open the downloaded application</w:t>
      </w:r>
      <w:r w:rsidR="001E7566">
        <w:rPr>
          <w:rFonts w:asciiTheme="minorHAnsi" w:hAnsiTheme="minorHAnsi" w:cstheme="minorHAnsi"/>
          <w:color w:val="000000" w:themeColor="text1"/>
        </w:rPr>
        <w:t xml:space="preserve"> termed “</w:t>
      </w:r>
      <w:proofErr w:type="spellStart"/>
      <w:r w:rsidR="001E7566" w:rsidRPr="001E7566">
        <w:rPr>
          <w:rFonts w:asciiTheme="minorHAnsi" w:hAnsiTheme="minorHAnsi" w:cstheme="minorHAnsi"/>
          <w:i/>
          <w:color w:val="000000" w:themeColor="text1"/>
        </w:rPr>
        <w:t>Ploidy_Application.mlappinstall</w:t>
      </w:r>
      <w:proofErr w:type="spellEnd"/>
      <w:r w:rsidR="001E7566" w:rsidRPr="001E7566">
        <w:rPr>
          <w:rFonts w:asciiTheme="minorHAnsi" w:hAnsiTheme="minorHAnsi" w:cstheme="minorHAnsi"/>
          <w:i/>
          <w:color w:val="000000" w:themeColor="text1"/>
        </w:rPr>
        <w:t>”</w:t>
      </w:r>
      <w:r w:rsidR="00984540" w:rsidRPr="001E7566">
        <w:rPr>
          <w:rFonts w:asciiTheme="minorHAnsi" w:hAnsiTheme="minorHAnsi" w:cstheme="minorHAnsi"/>
          <w:i/>
          <w:color w:val="000000" w:themeColor="text1"/>
        </w:rPr>
        <w:t xml:space="preserve">. </w:t>
      </w:r>
      <w:r w:rsidR="00984540">
        <w:rPr>
          <w:rFonts w:asciiTheme="minorHAnsi" w:hAnsiTheme="minorHAnsi" w:cstheme="minorHAnsi"/>
          <w:color w:val="000000" w:themeColor="text1"/>
        </w:rPr>
        <w:t>A message will appear</w:t>
      </w:r>
      <w:r w:rsidR="000F2D78">
        <w:rPr>
          <w:rFonts w:asciiTheme="minorHAnsi" w:hAnsiTheme="minorHAnsi" w:cstheme="minorHAnsi"/>
          <w:color w:val="000000" w:themeColor="text1"/>
        </w:rPr>
        <w:t xml:space="preserve"> to confirm the successful insta</w:t>
      </w:r>
      <w:r w:rsidR="00984540">
        <w:rPr>
          <w:rFonts w:asciiTheme="minorHAnsi" w:hAnsiTheme="minorHAnsi" w:cstheme="minorHAnsi"/>
          <w:color w:val="000000" w:themeColor="text1"/>
        </w:rPr>
        <w:t>llation</w:t>
      </w:r>
      <w:r w:rsidR="000F2D78">
        <w:rPr>
          <w:rFonts w:asciiTheme="minorHAnsi" w:hAnsiTheme="minorHAnsi" w:cstheme="minorHAnsi"/>
          <w:color w:val="000000" w:themeColor="text1"/>
        </w:rPr>
        <w:t>.</w:t>
      </w:r>
    </w:p>
    <w:p w14:paraId="32AB28FB" w14:textId="13FA9222" w:rsidR="000F2D78" w:rsidRDefault="00162596" w:rsidP="00AA12FA">
      <w:pPr>
        <w:pStyle w:val="NormalWeb"/>
        <w:spacing w:before="0" w:beforeAutospacing="0" w:after="0" w:afterAutospacing="0"/>
        <w:ind w:left="709" w:hanging="709"/>
        <w:contextualSpacing/>
        <w:rPr>
          <w:rFonts w:asciiTheme="minorHAnsi" w:hAnsiTheme="minorHAnsi" w:cstheme="minorHAnsi"/>
          <w:b/>
          <w:color w:val="000000" w:themeColor="text1"/>
        </w:rPr>
      </w:pPr>
      <w:r>
        <w:rPr>
          <w:rFonts w:asciiTheme="minorHAnsi" w:hAnsiTheme="minorHAnsi" w:cstheme="minorHAnsi"/>
          <w:b/>
          <w:color w:val="000000" w:themeColor="text1"/>
        </w:rPr>
        <w:lastRenderedPageBreak/>
        <w:t>2.1.4</w:t>
      </w:r>
      <w:r>
        <w:rPr>
          <w:rFonts w:asciiTheme="minorHAnsi" w:hAnsiTheme="minorHAnsi" w:cstheme="minorHAnsi"/>
          <w:b/>
          <w:color w:val="000000" w:themeColor="text1"/>
        </w:rPr>
        <w:tab/>
      </w:r>
      <w:r w:rsidR="00E8303A">
        <w:rPr>
          <w:rFonts w:asciiTheme="minorHAnsi" w:hAnsiTheme="minorHAnsi" w:cstheme="minorHAnsi"/>
          <w:color w:val="000000" w:themeColor="text1"/>
        </w:rPr>
        <w:t>The application is now ready for use and will remain in the APP tab of the MATLAB toolstri</w:t>
      </w:r>
      <w:r w:rsidR="0002740F">
        <w:rPr>
          <w:rFonts w:asciiTheme="minorHAnsi" w:hAnsiTheme="minorHAnsi" w:cstheme="minorHAnsi"/>
          <w:color w:val="000000" w:themeColor="text1"/>
        </w:rPr>
        <w:t>p.</w:t>
      </w:r>
      <w:r w:rsidR="00E8303A" w:rsidRPr="0002740F">
        <w:rPr>
          <w:rFonts w:asciiTheme="minorHAnsi" w:hAnsiTheme="minorHAnsi" w:cstheme="minorHAnsi"/>
          <w:color w:val="000000" w:themeColor="text1"/>
        </w:rPr>
        <w:t xml:space="preserve"> </w:t>
      </w:r>
    </w:p>
    <w:p w14:paraId="6B4FF9B3" w14:textId="77777777" w:rsidR="000F2D78" w:rsidRPr="0002740F" w:rsidRDefault="000F2D78" w:rsidP="00AA12FA">
      <w:pPr>
        <w:pStyle w:val="NormalWeb"/>
        <w:spacing w:before="0" w:beforeAutospacing="0" w:after="0" w:afterAutospacing="0"/>
        <w:ind w:left="709" w:hanging="709"/>
        <w:contextualSpacing/>
        <w:rPr>
          <w:rFonts w:asciiTheme="minorHAnsi" w:hAnsiTheme="minorHAnsi" w:cstheme="minorHAnsi"/>
          <w:b/>
          <w:color w:val="000000" w:themeColor="text1"/>
        </w:rPr>
      </w:pPr>
    </w:p>
    <w:p w14:paraId="762B4408" w14:textId="77777777" w:rsidR="00C676D2" w:rsidRDefault="003C6617" w:rsidP="00AA12FA">
      <w:pPr>
        <w:pStyle w:val="NormalWeb"/>
        <w:spacing w:before="0" w:beforeAutospacing="0" w:after="0" w:afterAutospacing="0"/>
        <w:ind w:left="709" w:hanging="709"/>
        <w:contextualSpacing/>
        <w:rPr>
          <w:rFonts w:asciiTheme="minorHAnsi" w:hAnsiTheme="minorHAnsi" w:cstheme="minorHAnsi"/>
          <w:color w:val="000000" w:themeColor="text1"/>
        </w:rPr>
      </w:pPr>
      <w:r>
        <w:rPr>
          <w:rFonts w:asciiTheme="minorHAnsi" w:hAnsiTheme="minorHAnsi" w:cstheme="minorHAnsi"/>
          <w:b/>
          <w:color w:val="000000" w:themeColor="text1"/>
        </w:rPr>
        <w:t xml:space="preserve">2.2 </w:t>
      </w:r>
      <w:r w:rsidR="00C50D5C">
        <w:rPr>
          <w:rFonts w:asciiTheme="minorHAnsi" w:hAnsiTheme="minorHAnsi" w:cstheme="minorHAnsi"/>
          <w:b/>
          <w:color w:val="000000" w:themeColor="text1"/>
        </w:rPr>
        <w:tab/>
      </w:r>
      <w:r w:rsidR="006072AC">
        <w:rPr>
          <w:rFonts w:asciiTheme="minorHAnsi" w:hAnsiTheme="minorHAnsi" w:cstheme="minorHAnsi"/>
          <w:b/>
          <w:color w:val="000000" w:themeColor="text1"/>
        </w:rPr>
        <w:t xml:space="preserve">Critical </w:t>
      </w:r>
      <w:r>
        <w:rPr>
          <w:rFonts w:asciiTheme="minorHAnsi" w:hAnsiTheme="minorHAnsi" w:cstheme="minorHAnsi"/>
          <w:b/>
          <w:color w:val="000000" w:themeColor="text1"/>
        </w:rPr>
        <w:t>stages before running the application</w:t>
      </w:r>
      <w:r w:rsidR="006072AC">
        <w:rPr>
          <w:rFonts w:asciiTheme="minorHAnsi" w:hAnsiTheme="minorHAnsi" w:cstheme="minorHAnsi"/>
          <w:b/>
          <w:color w:val="000000" w:themeColor="text1"/>
        </w:rPr>
        <w:t xml:space="preserve">: </w:t>
      </w:r>
      <w:r w:rsidR="006072AC" w:rsidRPr="00C50D5C">
        <w:rPr>
          <w:rFonts w:asciiTheme="minorHAnsi" w:hAnsiTheme="minorHAnsi" w:cstheme="minorHAnsi"/>
          <w:b/>
          <w:color w:val="000000" w:themeColor="text1"/>
        </w:rPr>
        <w:t>Data must be stored according to the following instructions.</w:t>
      </w:r>
    </w:p>
    <w:p w14:paraId="74DDD86B" w14:textId="77777777" w:rsidR="007D0568" w:rsidRDefault="007D0568" w:rsidP="00AA12FA">
      <w:pPr>
        <w:pStyle w:val="NormalWeb"/>
        <w:spacing w:before="0" w:beforeAutospacing="0" w:after="0" w:afterAutospacing="0"/>
        <w:contextualSpacing/>
        <w:rPr>
          <w:rFonts w:asciiTheme="minorHAnsi" w:hAnsiTheme="minorHAnsi" w:cstheme="minorHAnsi"/>
          <w:color w:val="000000" w:themeColor="text1"/>
        </w:rPr>
      </w:pPr>
    </w:p>
    <w:p w14:paraId="7DC48843" w14:textId="1748838F" w:rsidR="00162596" w:rsidRDefault="00162596" w:rsidP="00AA12FA">
      <w:pPr>
        <w:pStyle w:val="NormalWeb"/>
        <w:numPr>
          <w:ilvl w:val="2"/>
          <w:numId w:val="9"/>
        </w:numPr>
        <w:spacing w:before="0" w:beforeAutospacing="0" w:after="0" w:afterAutospacing="0"/>
        <w:contextualSpacing/>
        <w:rPr>
          <w:rFonts w:asciiTheme="minorHAnsi" w:hAnsiTheme="minorHAnsi" w:cstheme="minorHAnsi"/>
          <w:color w:val="000000" w:themeColor="text1"/>
        </w:rPr>
      </w:pPr>
      <w:r>
        <w:rPr>
          <w:rFonts w:asciiTheme="minorHAnsi" w:hAnsiTheme="minorHAnsi" w:cstheme="minorHAnsi"/>
          <w:color w:val="000000" w:themeColor="text1"/>
        </w:rPr>
        <w:t>The exported excel spreadsheet</w:t>
      </w:r>
      <w:r w:rsidR="00A750B2">
        <w:rPr>
          <w:rFonts w:asciiTheme="minorHAnsi" w:hAnsiTheme="minorHAnsi" w:cstheme="minorHAnsi"/>
          <w:color w:val="000000" w:themeColor="text1"/>
        </w:rPr>
        <w:t xml:space="preserve"> files</w:t>
      </w:r>
      <w:r>
        <w:rPr>
          <w:rFonts w:asciiTheme="minorHAnsi" w:hAnsiTheme="minorHAnsi" w:cstheme="minorHAnsi"/>
          <w:color w:val="000000" w:themeColor="text1"/>
        </w:rPr>
        <w:t xml:space="preserve"> </w:t>
      </w:r>
      <w:r w:rsidR="00DA37C8">
        <w:rPr>
          <w:rFonts w:asciiTheme="minorHAnsi" w:hAnsiTheme="minorHAnsi" w:cstheme="minorHAnsi"/>
          <w:color w:val="000000" w:themeColor="text1"/>
        </w:rPr>
        <w:t xml:space="preserve">(.XLS 97-2004 workbook) </w:t>
      </w:r>
      <w:r>
        <w:rPr>
          <w:rFonts w:asciiTheme="minorHAnsi" w:hAnsiTheme="minorHAnsi" w:cstheme="minorHAnsi"/>
          <w:color w:val="000000" w:themeColor="text1"/>
        </w:rPr>
        <w:t>from</w:t>
      </w:r>
      <w:r w:rsidR="00A750B2">
        <w:rPr>
          <w:rFonts w:asciiTheme="minorHAnsi" w:hAnsiTheme="minorHAnsi" w:cstheme="minorHAnsi"/>
          <w:color w:val="000000" w:themeColor="text1"/>
        </w:rPr>
        <w:t xml:space="preserve"> the</w:t>
      </w:r>
      <w:r>
        <w:rPr>
          <w:rFonts w:asciiTheme="minorHAnsi" w:hAnsiTheme="minorHAnsi" w:cstheme="minorHAnsi"/>
          <w:color w:val="000000" w:themeColor="text1"/>
        </w:rPr>
        <w:t xml:space="preserve"> </w:t>
      </w:r>
      <w:r w:rsidR="00A750B2" w:rsidRPr="00A750B2">
        <w:rPr>
          <w:rFonts w:asciiTheme="minorHAnsi" w:hAnsiTheme="minorHAnsi" w:cstheme="minorHAnsi"/>
          <w:color w:val="000000" w:themeColor="text1"/>
        </w:rPr>
        <w:t>high-content image analysis software</w:t>
      </w:r>
      <w:r w:rsidRPr="00A750B2">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must contain </w:t>
      </w:r>
      <w:r w:rsidR="005C7605">
        <w:rPr>
          <w:rFonts w:asciiTheme="minorHAnsi" w:hAnsiTheme="minorHAnsi" w:cstheme="minorHAnsi"/>
          <w:color w:val="000000" w:themeColor="text1"/>
        </w:rPr>
        <w:t xml:space="preserve">a sheet termed “Cell measures” </w:t>
      </w:r>
      <w:r w:rsidR="00B83BEF">
        <w:rPr>
          <w:rFonts w:asciiTheme="minorHAnsi" w:hAnsiTheme="minorHAnsi" w:cstheme="minorHAnsi"/>
          <w:color w:val="000000" w:themeColor="text1"/>
        </w:rPr>
        <w:t xml:space="preserve">which contains the data required for the ploidy analysis. It is important that the following column </w:t>
      </w:r>
      <w:r w:rsidR="00C125F6">
        <w:rPr>
          <w:rFonts w:asciiTheme="minorHAnsi" w:hAnsiTheme="minorHAnsi" w:cstheme="minorHAnsi"/>
          <w:color w:val="000000" w:themeColor="text1"/>
        </w:rPr>
        <w:t>header names</w:t>
      </w:r>
      <w:r w:rsidR="00B83BEF">
        <w:rPr>
          <w:rFonts w:asciiTheme="minorHAnsi" w:hAnsiTheme="minorHAnsi" w:cstheme="minorHAnsi"/>
          <w:color w:val="000000" w:themeColor="text1"/>
        </w:rPr>
        <w:t xml:space="preserve"> remain unchanged</w:t>
      </w:r>
      <w:r w:rsidR="00E127AA">
        <w:rPr>
          <w:rFonts w:asciiTheme="minorHAnsi" w:hAnsiTheme="minorHAnsi" w:cstheme="minorHAnsi"/>
          <w:color w:val="000000" w:themeColor="text1"/>
        </w:rPr>
        <w:t xml:space="preserve"> (see example datasets)</w:t>
      </w:r>
      <w:r w:rsidR="00B83BEF">
        <w:rPr>
          <w:rFonts w:asciiTheme="minorHAnsi" w:hAnsiTheme="minorHAnsi" w:cstheme="minorHAnsi"/>
          <w:color w:val="000000" w:themeColor="text1"/>
        </w:rPr>
        <w:t xml:space="preserve">, </w:t>
      </w:r>
      <w:r w:rsidR="00C125F6">
        <w:rPr>
          <w:rFonts w:asciiTheme="minorHAnsi" w:hAnsiTheme="minorHAnsi" w:cstheme="minorHAnsi"/>
          <w:color w:val="000000" w:themeColor="text1"/>
        </w:rPr>
        <w:t xml:space="preserve">as the analysis method finds the correct </w:t>
      </w:r>
      <w:r w:rsidR="00141A89">
        <w:rPr>
          <w:rFonts w:asciiTheme="minorHAnsi" w:hAnsiTheme="minorHAnsi" w:cstheme="minorHAnsi"/>
          <w:color w:val="000000" w:themeColor="text1"/>
        </w:rPr>
        <w:t xml:space="preserve">column </w:t>
      </w:r>
      <w:r w:rsidR="00C125F6">
        <w:rPr>
          <w:rFonts w:asciiTheme="minorHAnsi" w:hAnsiTheme="minorHAnsi" w:cstheme="minorHAnsi"/>
          <w:color w:val="000000" w:themeColor="text1"/>
        </w:rPr>
        <w:t>data by searching for these names. If for example, your software does not produce a “Light flux”</w:t>
      </w:r>
      <w:r w:rsidR="00E92D4C">
        <w:rPr>
          <w:rFonts w:asciiTheme="minorHAnsi" w:hAnsiTheme="minorHAnsi" w:cstheme="minorHAnsi"/>
          <w:color w:val="000000" w:themeColor="text1"/>
        </w:rPr>
        <w:t xml:space="preserve"> column</w:t>
      </w:r>
      <w:r w:rsidR="00C125F6">
        <w:rPr>
          <w:rFonts w:asciiTheme="minorHAnsi" w:hAnsiTheme="minorHAnsi" w:cstheme="minorHAnsi"/>
          <w:color w:val="000000" w:themeColor="text1"/>
        </w:rPr>
        <w:t xml:space="preserve"> shown here in column K, please manually </w:t>
      </w:r>
      <w:r w:rsidR="003C6F09">
        <w:rPr>
          <w:rFonts w:asciiTheme="minorHAnsi" w:hAnsiTheme="minorHAnsi" w:cstheme="minorHAnsi"/>
          <w:color w:val="000000" w:themeColor="text1"/>
        </w:rPr>
        <w:t>insert</w:t>
      </w:r>
      <w:r w:rsidR="00C125F6">
        <w:rPr>
          <w:rFonts w:asciiTheme="minorHAnsi" w:hAnsiTheme="minorHAnsi" w:cstheme="minorHAnsi"/>
          <w:color w:val="000000" w:themeColor="text1"/>
        </w:rPr>
        <w:t xml:space="preserve"> a column termed </w:t>
      </w:r>
      <w:r w:rsidR="00E92D4C">
        <w:rPr>
          <w:rFonts w:asciiTheme="minorHAnsi" w:hAnsiTheme="minorHAnsi" w:cstheme="minorHAnsi"/>
          <w:color w:val="000000" w:themeColor="text1"/>
        </w:rPr>
        <w:t>“Light flux”</w:t>
      </w:r>
      <w:r w:rsidR="00C125F6">
        <w:rPr>
          <w:rFonts w:asciiTheme="minorHAnsi" w:hAnsiTheme="minorHAnsi" w:cstheme="minorHAnsi"/>
          <w:color w:val="000000" w:themeColor="text1"/>
        </w:rPr>
        <w:t xml:space="preserve"> in the same location, i.e. column K and fill it with zeros. </w:t>
      </w:r>
    </w:p>
    <w:p w14:paraId="77AC7B3B" w14:textId="77777777" w:rsidR="00162596" w:rsidRDefault="00162596" w:rsidP="00AA12FA">
      <w:pPr>
        <w:pStyle w:val="NormalWeb"/>
        <w:spacing w:before="0" w:beforeAutospacing="0" w:after="0" w:afterAutospacing="0"/>
        <w:ind w:left="480"/>
        <w:contextualSpacing/>
        <w:rPr>
          <w:rFonts w:asciiTheme="minorHAnsi" w:hAnsiTheme="minorHAnsi" w:cstheme="minorHAnsi"/>
          <w:color w:val="000000" w:themeColor="text1"/>
        </w:rPr>
      </w:pPr>
    </w:p>
    <w:p w14:paraId="2F00813E" w14:textId="77777777" w:rsidR="00162596" w:rsidRDefault="00162596" w:rsidP="00AA12FA">
      <w:pPr>
        <w:pStyle w:val="NormalWeb"/>
        <w:spacing w:before="0" w:beforeAutospacing="0" w:after="0" w:afterAutospacing="0"/>
        <w:contextualSpacing/>
        <w:rPr>
          <w:rFonts w:asciiTheme="minorHAnsi" w:hAnsiTheme="minorHAnsi" w:cstheme="minorHAnsi"/>
          <w:color w:val="000000" w:themeColor="text1"/>
        </w:rPr>
      </w:pPr>
      <w:r w:rsidRPr="00162596">
        <w:rPr>
          <w:rFonts w:asciiTheme="minorHAnsi" w:hAnsiTheme="minorHAnsi" w:cstheme="minorHAnsi"/>
          <w:noProof/>
          <w:color w:val="000000" w:themeColor="text1"/>
        </w:rPr>
        <w:drawing>
          <wp:inline distT="0" distB="0" distL="0" distR="0" wp14:anchorId="597CB122" wp14:editId="1FA44663">
            <wp:extent cx="5727700" cy="2628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27700" cy="262890"/>
                    </a:xfrm>
                    <a:prstGeom prst="rect">
                      <a:avLst/>
                    </a:prstGeom>
                  </pic:spPr>
                </pic:pic>
              </a:graphicData>
            </a:graphic>
          </wp:inline>
        </w:drawing>
      </w:r>
    </w:p>
    <w:p w14:paraId="416AF646" w14:textId="77777777" w:rsidR="00162596" w:rsidRDefault="00162596" w:rsidP="00AA12FA">
      <w:pPr>
        <w:pStyle w:val="NormalWeb"/>
        <w:spacing w:before="0" w:beforeAutospacing="0" w:after="0" w:afterAutospacing="0"/>
        <w:contextualSpacing/>
        <w:rPr>
          <w:rFonts w:asciiTheme="minorHAnsi" w:hAnsiTheme="minorHAnsi" w:cstheme="minorHAnsi"/>
          <w:color w:val="000000" w:themeColor="text1"/>
        </w:rPr>
      </w:pPr>
    </w:p>
    <w:p w14:paraId="3F76B199" w14:textId="0EC4D5E8" w:rsidR="00162596" w:rsidRDefault="00162596" w:rsidP="00AA12FA">
      <w:pPr>
        <w:pStyle w:val="NormalWeb"/>
        <w:numPr>
          <w:ilvl w:val="2"/>
          <w:numId w:val="9"/>
        </w:numPr>
        <w:spacing w:before="0" w:beforeAutospacing="0" w:after="0" w:afterAutospacing="0"/>
        <w:contextualSpacing/>
        <w:rPr>
          <w:rFonts w:asciiTheme="minorHAnsi" w:hAnsiTheme="minorHAnsi" w:cstheme="minorHAnsi"/>
          <w:color w:val="000000" w:themeColor="text1"/>
        </w:rPr>
      </w:pPr>
      <w:r>
        <w:rPr>
          <w:rFonts w:asciiTheme="minorHAnsi" w:hAnsiTheme="minorHAnsi" w:cstheme="minorHAnsi"/>
          <w:color w:val="000000" w:themeColor="text1"/>
        </w:rPr>
        <w:t xml:space="preserve">For each experimental condition, a control data set must be provided since this will be used to calculate the internal control (see </w:t>
      </w:r>
      <w:r>
        <w:rPr>
          <w:rFonts w:asciiTheme="minorHAnsi" w:hAnsiTheme="minorHAnsi" w:cstheme="minorHAnsi"/>
          <w:b/>
          <w:color w:val="000000" w:themeColor="text1"/>
        </w:rPr>
        <w:t>1.1.3</w:t>
      </w:r>
      <w:r>
        <w:rPr>
          <w:rFonts w:asciiTheme="minorHAnsi" w:hAnsiTheme="minorHAnsi" w:cstheme="minorHAnsi"/>
          <w:color w:val="000000" w:themeColor="text1"/>
        </w:rPr>
        <w:t xml:space="preserve">). </w:t>
      </w:r>
      <w:r w:rsidR="007B55A8">
        <w:rPr>
          <w:rFonts w:asciiTheme="minorHAnsi" w:hAnsiTheme="minorHAnsi" w:cstheme="minorHAnsi"/>
          <w:color w:val="000000" w:themeColor="text1"/>
        </w:rPr>
        <w:t>In this study, we used normal liver</w:t>
      </w:r>
      <w:r w:rsidR="004F640E">
        <w:rPr>
          <w:rFonts w:asciiTheme="minorHAnsi" w:hAnsiTheme="minorHAnsi" w:cstheme="minorHAnsi"/>
          <w:color w:val="000000" w:themeColor="text1"/>
        </w:rPr>
        <w:t>s</w:t>
      </w:r>
      <w:r w:rsidR="007B55A8">
        <w:rPr>
          <w:rFonts w:asciiTheme="minorHAnsi" w:hAnsiTheme="minorHAnsi" w:cstheme="minorHAnsi"/>
          <w:color w:val="000000" w:themeColor="text1"/>
        </w:rPr>
        <w:t xml:space="preserve"> from untreated adult littermates</w:t>
      </w:r>
      <w:r w:rsidR="004F640E">
        <w:rPr>
          <w:rFonts w:asciiTheme="minorHAnsi" w:hAnsiTheme="minorHAnsi" w:cstheme="minorHAnsi"/>
          <w:color w:val="000000" w:themeColor="text1"/>
        </w:rPr>
        <w:t xml:space="preserve"> (“Control-d0”). </w:t>
      </w:r>
    </w:p>
    <w:p w14:paraId="47881013" w14:textId="77777777" w:rsidR="007B55A8" w:rsidRDefault="007B55A8" w:rsidP="00AA12FA">
      <w:pPr>
        <w:pStyle w:val="NormalWeb"/>
        <w:spacing w:before="0" w:beforeAutospacing="0" w:after="0" w:afterAutospacing="0"/>
        <w:ind w:left="720"/>
        <w:contextualSpacing/>
        <w:rPr>
          <w:rFonts w:asciiTheme="minorHAnsi" w:hAnsiTheme="minorHAnsi" w:cstheme="minorHAnsi"/>
          <w:color w:val="000000" w:themeColor="text1"/>
        </w:rPr>
      </w:pPr>
    </w:p>
    <w:p w14:paraId="49DD8C68" w14:textId="77777777" w:rsidR="001C29F4" w:rsidRDefault="00FC0287" w:rsidP="00AA12FA">
      <w:pPr>
        <w:pStyle w:val="NormalWeb"/>
        <w:numPr>
          <w:ilvl w:val="2"/>
          <w:numId w:val="9"/>
        </w:numPr>
        <w:spacing w:before="0" w:beforeAutospacing="0" w:after="0" w:afterAutospacing="0"/>
        <w:contextualSpacing/>
        <w:rPr>
          <w:rFonts w:asciiTheme="minorHAnsi" w:hAnsiTheme="minorHAnsi" w:cstheme="minorHAnsi"/>
          <w:color w:val="000000" w:themeColor="text1"/>
        </w:rPr>
      </w:pPr>
      <w:r>
        <w:rPr>
          <w:rFonts w:asciiTheme="minorHAnsi" w:hAnsiTheme="minorHAnsi" w:cstheme="minorHAnsi"/>
          <w:color w:val="000000" w:themeColor="text1"/>
        </w:rPr>
        <w:t>For biological replicates (per condition), each excel spreadsheet should be stored in its own folder</w:t>
      </w:r>
      <w:r w:rsidR="001C29F4">
        <w:rPr>
          <w:rFonts w:asciiTheme="minorHAnsi" w:hAnsiTheme="minorHAnsi" w:cstheme="minorHAnsi"/>
          <w:color w:val="000000" w:themeColor="text1"/>
        </w:rPr>
        <w:t>. The</w:t>
      </w:r>
      <w:r>
        <w:rPr>
          <w:rFonts w:asciiTheme="minorHAnsi" w:hAnsiTheme="minorHAnsi" w:cstheme="minorHAnsi"/>
          <w:color w:val="000000" w:themeColor="text1"/>
        </w:rPr>
        <w:t xml:space="preserve"> folder prefixes should be named incrementally, for example</w:t>
      </w:r>
      <w:r w:rsidR="001C29F4">
        <w:rPr>
          <w:rFonts w:asciiTheme="minorHAnsi" w:hAnsiTheme="minorHAnsi" w:cstheme="minorHAnsi"/>
          <w:color w:val="000000" w:themeColor="text1"/>
        </w:rPr>
        <w:t xml:space="preserve"> as “</w:t>
      </w:r>
      <w:r w:rsidR="00DD12B0">
        <w:rPr>
          <w:rFonts w:asciiTheme="minorHAnsi" w:hAnsiTheme="minorHAnsi" w:cstheme="minorHAnsi"/>
          <w:color w:val="000000" w:themeColor="text1"/>
        </w:rPr>
        <w:t>Sample1, Sample</w:t>
      </w:r>
      <w:r w:rsidR="001C29F4">
        <w:rPr>
          <w:rFonts w:asciiTheme="minorHAnsi" w:hAnsiTheme="minorHAnsi" w:cstheme="minorHAnsi"/>
          <w:color w:val="000000" w:themeColor="text1"/>
        </w:rPr>
        <w:t xml:space="preserve">2, </w:t>
      </w:r>
      <w:r w:rsidR="00DD12B0">
        <w:rPr>
          <w:rFonts w:asciiTheme="minorHAnsi" w:hAnsiTheme="minorHAnsi" w:cstheme="minorHAnsi"/>
          <w:color w:val="000000" w:themeColor="text1"/>
        </w:rPr>
        <w:t xml:space="preserve">Sample3…. </w:t>
      </w:r>
      <w:proofErr w:type="spellStart"/>
      <w:r w:rsidR="00DD12B0">
        <w:rPr>
          <w:rFonts w:asciiTheme="minorHAnsi" w:hAnsiTheme="minorHAnsi" w:cstheme="minorHAnsi"/>
          <w:color w:val="000000" w:themeColor="text1"/>
        </w:rPr>
        <w:t>Sample</w:t>
      </w:r>
      <w:r w:rsidR="001C29F4">
        <w:rPr>
          <w:rFonts w:asciiTheme="minorHAnsi" w:hAnsiTheme="minorHAnsi" w:cstheme="minorHAnsi"/>
          <w:color w:val="000000" w:themeColor="text1"/>
        </w:rPr>
        <w:t>N</w:t>
      </w:r>
      <w:proofErr w:type="spellEnd"/>
      <w:r w:rsidR="001C29F4">
        <w:rPr>
          <w:rFonts w:asciiTheme="minorHAnsi" w:hAnsiTheme="minorHAnsi" w:cstheme="minorHAnsi"/>
          <w:color w:val="000000" w:themeColor="text1"/>
        </w:rPr>
        <w:t>”, as per the filenames. For example</w:t>
      </w:r>
      <w:r w:rsidR="00755A26">
        <w:rPr>
          <w:rFonts w:asciiTheme="minorHAnsi" w:hAnsiTheme="minorHAnsi" w:cstheme="minorHAnsi"/>
          <w:color w:val="000000" w:themeColor="text1"/>
        </w:rPr>
        <w:t>, your data should be stored in this way</w:t>
      </w:r>
      <w:r w:rsidR="001C29F4">
        <w:rPr>
          <w:rFonts w:asciiTheme="minorHAnsi" w:hAnsiTheme="minorHAnsi" w:cstheme="minorHAnsi"/>
          <w:color w:val="000000" w:themeColor="text1"/>
        </w:rPr>
        <w:t xml:space="preserve">: </w:t>
      </w:r>
    </w:p>
    <w:p w14:paraId="53605403" w14:textId="77777777" w:rsidR="001C29F4" w:rsidRPr="001C29F4" w:rsidRDefault="001C29F4" w:rsidP="00AA12FA">
      <w:pPr>
        <w:pStyle w:val="NormalWeb"/>
        <w:spacing w:before="0" w:beforeAutospacing="0" w:after="0" w:afterAutospacing="0"/>
        <w:ind w:left="480"/>
        <w:contextualSpacing/>
        <w:rPr>
          <w:rFonts w:asciiTheme="minorHAnsi" w:hAnsiTheme="minorHAnsi" w:cstheme="minorHAnsi"/>
          <w:color w:val="000000" w:themeColor="text1"/>
        </w:rPr>
      </w:pPr>
    </w:p>
    <w:p w14:paraId="3183D5F3" w14:textId="77777777" w:rsidR="001C29F4" w:rsidRDefault="001C29F4" w:rsidP="00AA12FA">
      <w:pPr>
        <w:pStyle w:val="NormalWeb"/>
        <w:spacing w:before="0" w:beforeAutospacing="0" w:after="0" w:afterAutospacing="0"/>
        <w:contextualSpacing/>
        <w:rPr>
          <w:rFonts w:asciiTheme="minorHAnsi" w:hAnsiTheme="minorHAnsi" w:cstheme="minorHAnsi"/>
          <w:color w:val="000000" w:themeColor="text1"/>
        </w:rPr>
      </w:pPr>
      <w:r w:rsidRPr="001C29F4">
        <w:rPr>
          <w:rFonts w:asciiTheme="minorHAnsi" w:hAnsiTheme="minorHAnsi" w:cstheme="minorHAnsi"/>
          <w:noProof/>
          <w:color w:val="000000" w:themeColor="text1"/>
        </w:rPr>
        <w:drawing>
          <wp:inline distT="0" distB="0" distL="0" distR="0" wp14:anchorId="7C2D0E71" wp14:editId="678FF404">
            <wp:extent cx="1085285" cy="2293899"/>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085285" cy="2293899"/>
                    </a:xfrm>
                    <a:prstGeom prst="rect">
                      <a:avLst/>
                    </a:prstGeom>
                    <a:ln>
                      <a:noFill/>
                    </a:ln>
                    <a:extLst>
                      <a:ext uri="{53640926-AAD7-44D8-BBD7-CCE9431645EC}">
                        <a14:shadowObscured xmlns:a14="http://schemas.microsoft.com/office/drawing/2010/main"/>
                      </a:ext>
                    </a:extLst>
                  </pic:spPr>
                </pic:pic>
              </a:graphicData>
            </a:graphic>
          </wp:inline>
        </w:drawing>
      </w:r>
      <w:r>
        <w:rPr>
          <w:rFonts w:asciiTheme="minorHAnsi" w:hAnsiTheme="minorHAnsi" w:cstheme="minorHAnsi"/>
          <w:color w:val="000000" w:themeColor="text1"/>
        </w:rPr>
        <w:br/>
      </w:r>
      <w:r w:rsidRPr="001C29F4">
        <w:rPr>
          <w:rFonts w:asciiTheme="minorHAnsi" w:hAnsiTheme="minorHAnsi" w:cstheme="minorHAnsi"/>
          <w:b/>
          <w:color w:val="000000" w:themeColor="text1"/>
        </w:rPr>
        <w:t>Figure:</w:t>
      </w:r>
      <w:r>
        <w:rPr>
          <w:rFonts w:asciiTheme="minorHAnsi" w:hAnsiTheme="minorHAnsi" w:cstheme="minorHAnsi"/>
          <w:color w:val="000000" w:themeColor="text1"/>
        </w:rPr>
        <w:t xml:space="preserve"> Example of data storage requirements.</w:t>
      </w:r>
    </w:p>
    <w:p w14:paraId="29B3A378" w14:textId="77777777" w:rsidR="001E7566" w:rsidRDefault="001E7566" w:rsidP="00AA12FA">
      <w:pPr>
        <w:pStyle w:val="NormalWeb"/>
        <w:spacing w:before="0" w:beforeAutospacing="0" w:after="0" w:afterAutospacing="0"/>
        <w:contextualSpacing/>
        <w:rPr>
          <w:rFonts w:asciiTheme="minorHAnsi" w:hAnsiTheme="minorHAnsi" w:cstheme="minorHAnsi"/>
          <w:color w:val="000000" w:themeColor="text1"/>
        </w:rPr>
      </w:pPr>
    </w:p>
    <w:p w14:paraId="6B93046A" w14:textId="77777777" w:rsidR="001C29F4" w:rsidRDefault="001C29F4" w:rsidP="00AA12FA">
      <w:pPr>
        <w:pStyle w:val="NormalWeb"/>
        <w:spacing w:before="0" w:beforeAutospacing="0" w:after="0" w:afterAutospacing="0"/>
        <w:contextualSpacing/>
        <w:rPr>
          <w:rFonts w:asciiTheme="minorHAnsi" w:hAnsiTheme="minorHAnsi" w:cstheme="minorHAnsi"/>
          <w:color w:val="000000" w:themeColor="text1"/>
        </w:rPr>
      </w:pPr>
    </w:p>
    <w:p w14:paraId="021D3DD7" w14:textId="77777777" w:rsidR="00755A26" w:rsidRDefault="00755A26" w:rsidP="00AA12FA">
      <w:pPr>
        <w:pStyle w:val="NormalWeb"/>
        <w:spacing w:before="0" w:beforeAutospacing="0" w:after="0" w:afterAutospacing="0"/>
        <w:contextualSpacing/>
        <w:rPr>
          <w:rFonts w:asciiTheme="minorHAnsi" w:hAnsiTheme="minorHAnsi" w:cstheme="minorHAnsi"/>
          <w:color w:val="000000" w:themeColor="text1"/>
        </w:rPr>
      </w:pPr>
    </w:p>
    <w:p w14:paraId="36DA00CD" w14:textId="77777777" w:rsidR="00755A26" w:rsidRDefault="00755A26" w:rsidP="00AA12FA">
      <w:pPr>
        <w:pStyle w:val="NormalWeb"/>
        <w:spacing w:before="0" w:beforeAutospacing="0" w:after="0" w:afterAutospacing="0"/>
        <w:contextualSpacing/>
        <w:rPr>
          <w:rFonts w:asciiTheme="minorHAnsi" w:hAnsiTheme="minorHAnsi" w:cstheme="minorHAnsi"/>
          <w:color w:val="000000" w:themeColor="text1"/>
        </w:rPr>
      </w:pPr>
    </w:p>
    <w:p w14:paraId="645D8BF1" w14:textId="77777777" w:rsidR="00755A26" w:rsidRDefault="00755A26" w:rsidP="00AA12FA">
      <w:pPr>
        <w:pStyle w:val="NormalWeb"/>
        <w:spacing w:before="0" w:beforeAutospacing="0" w:after="0" w:afterAutospacing="0"/>
        <w:contextualSpacing/>
        <w:rPr>
          <w:rFonts w:asciiTheme="minorHAnsi" w:hAnsiTheme="minorHAnsi" w:cstheme="minorHAnsi"/>
          <w:color w:val="000000" w:themeColor="text1"/>
        </w:rPr>
      </w:pPr>
    </w:p>
    <w:p w14:paraId="73CE9ABA" w14:textId="77777777" w:rsidR="00755A26" w:rsidRDefault="00755A26" w:rsidP="00AA12FA">
      <w:pPr>
        <w:pStyle w:val="NormalWeb"/>
        <w:spacing w:before="0" w:beforeAutospacing="0" w:after="0" w:afterAutospacing="0"/>
        <w:contextualSpacing/>
        <w:rPr>
          <w:rFonts w:asciiTheme="minorHAnsi" w:hAnsiTheme="minorHAnsi" w:cstheme="minorHAnsi"/>
          <w:color w:val="000000" w:themeColor="text1"/>
        </w:rPr>
      </w:pPr>
    </w:p>
    <w:p w14:paraId="5812CD47" w14:textId="77777777" w:rsidR="00755A26" w:rsidRDefault="00755A26" w:rsidP="00AA12FA">
      <w:pPr>
        <w:pStyle w:val="NormalWeb"/>
        <w:spacing w:before="0" w:beforeAutospacing="0" w:after="0" w:afterAutospacing="0"/>
        <w:contextualSpacing/>
        <w:rPr>
          <w:rFonts w:asciiTheme="minorHAnsi" w:hAnsiTheme="minorHAnsi" w:cstheme="minorHAnsi"/>
          <w:color w:val="000000" w:themeColor="text1"/>
        </w:rPr>
      </w:pPr>
    </w:p>
    <w:p w14:paraId="6459F26F" w14:textId="77777777" w:rsidR="00755A26" w:rsidRDefault="00755A26" w:rsidP="00AA12FA">
      <w:pPr>
        <w:pStyle w:val="NormalWeb"/>
        <w:spacing w:before="0" w:beforeAutospacing="0" w:after="0" w:afterAutospacing="0"/>
        <w:contextualSpacing/>
        <w:rPr>
          <w:rFonts w:asciiTheme="minorHAnsi" w:hAnsiTheme="minorHAnsi" w:cstheme="minorHAnsi"/>
          <w:color w:val="000000" w:themeColor="text1"/>
        </w:rPr>
      </w:pPr>
    </w:p>
    <w:p w14:paraId="69B67DC3" w14:textId="77777777" w:rsidR="00755A26" w:rsidRDefault="00755A26" w:rsidP="00AA12FA">
      <w:pPr>
        <w:pStyle w:val="NormalWeb"/>
        <w:spacing w:before="0" w:beforeAutospacing="0" w:after="0" w:afterAutospacing="0"/>
        <w:contextualSpacing/>
        <w:rPr>
          <w:rFonts w:asciiTheme="minorHAnsi" w:hAnsiTheme="minorHAnsi" w:cstheme="minorHAnsi"/>
          <w:color w:val="000000" w:themeColor="text1"/>
        </w:rPr>
      </w:pPr>
    </w:p>
    <w:p w14:paraId="1903A232" w14:textId="77777777" w:rsidR="00755A26" w:rsidRDefault="00755A26" w:rsidP="00AA12FA">
      <w:pPr>
        <w:pStyle w:val="NormalWeb"/>
        <w:spacing w:before="0" w:beforeAutospacing="0" w:after="0" w:afterAutospacing="0"/>
        <w:contextualSpacing/>
        <w:rPr>
          <w:rFonts w:asciiTheme="minorHAnsi" w:hAnsiTheme="minorHAnsi" w:cstheme="minorHAnsi"/>
          <w:color w:val="000000" w:themeColor="text1"/>
        </w:rPr>
      </w:pPr>
    </w:p>
    <w:p w14:paraId="3B721169" w14:textId="77777777" w:rsidR="00755A26" w:rsidRDefault="00755A26" w:rsidP="00AA12FA">
      <w:pPr>
        <w:pStyle w:val="NormalWeb"/>
        <w:spacing w:before="0" w:beforeAutospacing="0" w:after="0" w:afterAutospacing="0"/>
        <w:contextualSpacing/>
        <w:rPr>
          <w:rFonts w:asciiTheme="minorHAnsi" w:hAnsiTheme="minorHAnsi" w:cstheme="minorHAnsi"/>
          <w:color w:val="000000" w:themeColor="text1"/>
        </w:rPr>
      </w:pPr>
    </w:p>
    <w:p w14:paraId="2212BA4B" w14:textId="77777777" w:rsidR="00C50D5C" w:rsidRDefault="00C50D5C" w:rsidP="00AA12FA">
      <w:pPr>
        <w:pStyle w:val="NormalWeb"/>
        <w:spacing w:before="0" w:beforeAutospacing="0" w:after="0" w:afterAutospacing="0"/>
        <w:contextualSpacing/>
        <w:rPr>
          <w:rFonts w:asciiTheme="minorHAnsi" w:hAnsiTheme="minorHAnsi" w:cstheme="minorHAnsi"/>
          <w:b/>
          <w:color w:val="000000" w:themeColor="text1"/>
        </w:rPr>
      </w:pPr>
      <w:r w:rsidRPr="00C50D5C">
        <w:rPr>
          <w:rFonts w:asciiTheme="minorHAnsi" w:hAnsiTheme="minorHAnsi" w:cstheme="minorHAnsi"/>
          <w:b/>
          <w:color w:val="000000" w:themeColor="text1"/>
        </w:rPr>
        <w:t>2.</w:t>
      </w:r>
      <w:r>
        <w:rPr>
          <w:rFonts w:asciiTheme="minorHAnsi" w:hAnsiTheme="minorHAnsi" w:cstheme="minorHAnsi"/>
          <w:b/>
          <w:color w:val="000000" w:themeColor="text1"/>
        </w:rPr>
        <w:t>3</w:t>
      </w:r>
      <w:r>
        <w:rPr>
          <w:rFonts w:asciiTheme="minorHAnsi" w:hAnsiTheme="minorHAnsi" w:cstheme="minorHAnsi"/>
          <w:b/>
          <w:color w:val="000000" w:themeColor="text1"/>
        </w:rPr>
        <w:tab/>
        <w:t xml:space="preserve">Running the application. </w:t>
      </w:r>
    </w:p>
    <w:p w14:paraId="43819E38" w14:textId="77777777" w:rsidR="00AE6D18" w:rsidRDefault="00C50D5C" w:rsidP="00AA12FA">
      <w:pPr>
        <w:pStyle w:val="NormalWeb"/>
        <w:spacing w:before="0" w:beforeAutospacing="0" w:after="0" w:afterAutospacing="0"/>
        <w:contextualSpacing/>
        <w:rPr>
          <w:rFonts w:asciiTheme="minorHAnsi" w:hAnsiTheme="minorHAnsi" w:cstheme="minorHAnsi"/>
          <w:color w:val="000000" w:themeColor="text1"/>
        </w:rPr>
      </w:pPr>
      <w:r>
        <w:rPr>
          <w:rFonts w:asciiTheme="minorHAnsi" w:hAnsiTheme="minorHAnsi" w:cstheme="minorHAnsi"/>
          <w:b/>
          <w:color w:val="000000" w:themeColor="text1"/>
        </w:rPr>
        <w:t>2.3.1</w:t>
      </w:r>
      <w:r>
        <w:rPr>
          <w:rFonts w:asciiTheme="minorHAnsi" w:hAnsiTheme="minorHAnsi" w:cstheme="minorHAnsi"/>
          <w:b/>
          <w:color w:val="000000" w:themeColor="text1"/>
        </w:rPr>
        <w:tab/>
      </w:r>
      <w:r w:rsidR="00AE6D18">
        <w:rPr>
          <w:rFonts w:asciiTheme="minorHAnsi" w:hAnsiTheme="minorHAnsi" w:cstheme="minorHAnsi"/>
          <w:color w:val="000000" w:themeColor="text1"/>
        </w:rPr>
        <w:t xml:space="preserve">Click on the </w:t>
      </w:r>
      <w:proofErr w:type="spellStart"/>
      <w:r w:rsidR="00AE6D18">
        <w:rPr>
          <w:rFonts w:asciiTheme="minorHAnsi" w:hAnsiTheme="minorHAnsi" w:cstheme="minorHAnsi"/>
          <w:color w:val="000000" w:themeColor="text1"/>
        </w:rPr>
        <w:t>Ploidy_Application</w:t>
      </w:r>
      <w:proofErr w:type="spellEnd"/>
      <w:r w:rsidR="00AE6D18">
        <w:rPr>
          <w:rFonts w:asciiTheme="minorHAnsi" w:hAnsiTheme="minorHAnsi" w:cstheme="minorHAnsi"/>
          <w:color w:val="000000" w:themeColor="text1"/>
        </w:rPr>
        <w:t xml:space="preserve"> via the MY APPS tab of the MATLAB toolstrip:</w:t>
      </w:r>
    </w:p>
    <w:p w14:paraId="5E9FB56A" w14:textId="77777777" w:rsidR="00AE6D18" w:rsidRDefault="00AE6D18" w:rsidP="00AA12FA">
      <w:pPr>
        <w:pStyle w:val="NormalWeb"/>
        <w:spacing w:before="0" w:beforeAutospacing="0" w:after="0" w:afterAutospacing="0"/>
        <w:contextualSpacing/>
        <w:rPr>
          <w:rFonts w:asciiTheme="minorHAnsi" w:hAnsiTheme="minorHAnsi" w:cstheme="minorHAnsi"/>
          <w:color w:val="000000" w:themeColor="text1"/>
        </w:rPr>
      </w:pPr>
    </w:p>
    <w:p w14:paraId="2FFF9301" w14:textId="77777777" w:rsidR="00AE6D18" w:rsidRDefault="00AE6D18" w:rsidP="00AA12FA">
      <w:pPr>
        <w:pStyle w:val="NormalWeb"/>
        <w:spacing w:before="0" w:beforeAutospacing="0" w:after="0" w:afterAutospacing="0"/>
        <w:contextualSpacing/>
        <w:rPr>
          <w:rFonts w:asciiTheme="minorHAnsi" w:hAnsiTheme="minorHAnsi" w:cstheme="minorHAnsi"/>
          <w:color w:val="000000" w:themeColor="text1"/>
        </w:rPr>
      </w:pPr>
      <w:r>
        <w:rPr>
          <w:rFonts w:asciiTheme="minorHAnsi" w:hAnsiTheme="minorHAnsi" w:cstheme="minorHAnsi"/>
          <w:noProof/>
          <w:color w:val="000000" w:themeColor="text1"/>
        </w:rPr>
        <w:drawing>
          <wp:inline distT="0" distB="0" distL="0" distR="0" wp14:anchorId="18913E1C" wp14:editId="170866EE">
            <wp:extent cx="5727700" cy="81216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pp_pic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27700" cy="812165"/>
                    </a:xfrm>
                    <a:prstGeom prst="rect">
                      <a:avLst/>
                    </a:prstGeom>
                  </pic:spPr>
                </pic:pic>
              </a:graphicData>
            </a:graphic>
          </wp:inline>
        </w:drawing>
      </w:r>
    </w:p>
    <w:p w14:paraId="7AB74BA0" w14:textId="77777777" w:rsidR="00AE6D18" w:rsidRPr="00C50D5C" w:rsidRDefault="00AE6D18" w:rsidP="00AA12FA">
      <w:pPr>
        <w:pStyle w:val="NormalWeb"/>
        <w:spacing w:before="0" w:beforeAutospacing="0" w:after="0" w:afterAutospacing="0"/>
        <w:contextualSpacing/>
        <w:rPr>
          <w:rFonts w:asciiTheme="minorHAnsi" w:hAnsiTheme="minorHAnsi" w:cstheme="minorHAnsi"/>
          <w:color w:val="000000" w:themeColor="text1"/>
        </w:rPr>
      </w:pPr>
      <w:r w:rsidRPr="00F160DE">
        <w:rPr>
          <w:rFonts w:asciiTheme="minorHAnsi" w:hAnsiTheme="minorHAnsi" w:cstheme="minorHAnsi"/>
          <w:b/>
          <w:color w:val="000000" w:themeColor="text1"/>
        </w:rPr>
        <w:t>Figure</w:t>
      </w:r>
      <w:r>
        <w:rPr>
          <w:rFonts w:asciiTheme="minorHAnsi" w:hAnsiTheme="minorHAnsi" w:cstheme="minorHAnsi"/>
          <w:color w:val="000000" w:themeColor="text1"/>
        </w:rPr>
        <w:t xml:space="preserve">: Launching the </w:t>
      </w:r>
      <w:proofErr w:type="spellStart"/>
      <w:r>
        <w:rPr>
          <w:rFonts w:asciiTheme="minorHAnsi" w:hAnsiTheme="minorHAnsi" w:cstheme="minorHAnsi"/>
          <w:color w:val="000000" w:themeColor="text1"/>
        </w:rPr>
        <w:t>Ploidy_Application</w:t>
      </w:r>
      <w:proofErr w:type="spellEnd"/>
      <w:r>
        <w:rPr>
          <w:rFonts w:asciiTheme="minorHAnsi" w:hAnsiTheme="minorHAnsi" w:cstheme="minorHAnsi"/>
          <w:color w:val="000000" w:themeColor="text1"/>
        </w:rPr>
        <w:t>.</w:t>
      </w:r>
    </w:p>
    <w:p w14:paraId="64DD3727" w14:textId="77777777" w:rsidR="001C29F4" w:rsidRDefault="001C29F4" w:rsidP="00AA12FA">
      <w:pPr>
        <w:pStyle w:val="NormalWeb"/>
        <w:spacing w:before="0" w:beforeAutospacing="0" w:after="0" w:afterAutospacing="0"/>
        <w:contextualSpacing/>
        <w:rPr>
          <w:rFonts w:asciiTheme="minorHAnsi" w:hAnsiTheme="minorHAnsi" w:cstheme="minorHAnsi"/>
          <w:color w:val="000000" w:themeColor="text1"/>
        </w:rPr>
      </w:pPr>
    </w:p>
    <w:p w14:paraId="1599C117" w14:textId="77777777" w:rsidR="00AE6D18" w:rsidRDefault="00AE6D18" w:rsidP="00AA12FA">
      <w:pPr>
        <w:pStyle w:val="NormalWeb"/>
        <w:spacing w:before="0" w:beforeAutospacing="0" w:after="0" w:afterAutospacing="0"/>
        <w:contextualSpacing/>
        <w:rPr>
          <w:rFonts w:asciiTheme="minorHAnsi" w:hAnsiTheme="minorHAnsi" w:cstheme="minorHAnsi"/>
          <w:color w:val="000000" w:themeColor="text1"/>
        </w:rPr>
      </w:pPr>
      <w:r w:rsidRPr="00AE6D18">
        <w:rPr>
          <w:rFonts w:asciiTheme="minorHAnsi" w:hAnsiTheme="minorHAnsi" w:cstheme="minorHAnsi"/>
          <w:b/>
          <w:color w:val="000000" w:themeColor="text1"/>
        </w:rPr>
        <w:t>2.3.2</w:t>
      </w:r>
      <w:r w:rsidRPr="00AE6D18">
        <w:rPr>
          <w:rFonts w:asciiTheme="minorHAnsi" w:hAnsiTheme="minorHAnsi" w:cstheme="minorHAnsi"/>
          <w:b/>
          <w:color w:val="000000" w:themeColor="text1"/>
        </w:rPr>
        <w:tab/>
      </w:r>
      <w:r>
        <w:rPr>
          <w:rFonts w:asciiTheme="minorHAnsi" w:hAnsiTheme="minorHAnsi" w:cstheme="minorHAnsi"/>
          <w:color w:val="000000" w:themeColor="text1"/>
        </w:rPr>
        <w:t xml:space="preserve">The </w:t>
      </w:r>
      <w:proofErr w:type="spellStart"/>
      <w:r>
        <w:rPr>
          <w:rFonts w:asciiTheme="minorHAnsi" w:hAnsiTheme="minorHAnsi" w:cstheme="minorHAnsi"/>
          <w:color w:val="000000" w:themeColor="text1"/>
        </w:rPr>
        <w:t>Ploidy_Application</w:t>
      </w:r>
      <w:proofErr w:type="spellEnd"/>
      <w:r>
        <w:rPr>
          <w:rFonts w:asciiTheme="minorHAnsi" w:hAnsiTheme="minorHAnsi" w:cstheme="minorHAnsi"/>
          <w:color w:val="000000" w:themeColor="text1"/>
        </w:rPr>
        <w:t xml:space="preserve"> GUI will appear:</w:t>
      </w:r>
    </w:p>
    <w:p w14:paraId="469154BD" w14:textId="77777777" w:rsidR="00AE6D18" w:rsidRDefault="00AE6D18" w:rsidP="00AA12FA">
      <w:pPr>
        <w:pStyle w:val="NormalWeb"/>
        <w:spacing w:before="0" w:beforeAutospacing="0" w:after="0" w:afterAutospacing="0"/>
        <w:contextualSpacing/>
        <w:rPr>
          <w:rFonts w:asciiTheme="minorHAnsi" w:hAnsiTheme="minorHAnsi" w:cstheme="minorHAnsi"/>
          <w:color w:val="000000" w:themeColor="text1"/>
        </w:rPr>
      </w:pPr>
    </w:p>
    <w:p w14:paraId="506CB824" w14:textId="77777777" w:rsidR="008F6DCD" w:rsidRDefault="000E32CF" w:rsidP="00AA12FA">
      <w:pPr>
        <w:pStyle w:val="NormalWeb"/>
        <w:spacing w:before="0" w:beforeAutospacing="0" w:after="0" w:afterAutospacing="0"/>
        <w:contextualSpacing/>
        <w:rPr>
          <w:rFonts w:asciiTheme="minorHAnsi" w:hAnsiTheme="minorHAnsi" w:cstheme="minorHAnsi"/>
          <w:color w:val="000000" w:themeColor="text1"/>
        </w:rPr>
      </w:pPr>
      <w:r>
        <w:rPr>
          <w:rFonts w:asciiTheme="minorHAnsi" w:hAnsiTheme="minorHAnsi" w:cstheme="minorHAnsi"/>
          <w:noProof/>
          <w:color w:val="000000" w:themeColor="text1"/>
        </w:rPr>
        <w:drawing>
          <wp:inline distT="0" distB="0" distL="0" distR="0" wp14:anchorId="38617920" wp14:editId="2460A789">
            <wp:extent cx="4749273" cy="2508308"/>
            <wp:effectExtent l="0" t="0" r="635"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pp_pic2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66191" cy="2517243"/>
                    </a:xfrm>
                    <a:prstGeom prst="rect">
                      <a:avLst/>
                    </a:prstGeom>
                  </pic:spPr>
                </pic:pic>
              </a:graphicData>
            </a:graphic>
          </wp:inline>
        </w:drawing>
      </w:r>
    </w:p>
    <w:p w14:paraId="00904705" w14:textId="77777777" w:rsidR="00E127AA" w:rsidRDefault="00AE6D18">
      <w:pPr>
        <w:pStyle w:val="NormalWeb"/>
        <w:spacing w:before="0" w:beforeAutospacing="0" w:after="0" w:afterAutospacing="0"/>
        <w:contextualSpacing/>
        <w:rPr>
          <w:rFonts w:asciiTheme="minorHAnsi" w:hAnsiTheme="minorHAnsi" w:cstheme="minorHAnsi"/>
          <w:color w:val="000000" w:themeColor="text1"/>
        </w:rPr>
      </w:pPr>
      <w:r w:rsidRPr="00F160DE">
        <w:rPr>
          <w:rFonts w:asciiTheme="minorHAnsi" w:hAnsiTheme="minorHAnsi" w:cstheme="minorHAnsi"/>
          <w:b/>
          <w:color w:val="000000" w:themeColor="text1"/>
        </w:rPr>
        <w:t>Figure</w:t>
      </w:r>
      <w:r>
        <w:rPr>
          <w:rFonts w:asciiTheme="minorHAnsi" w:hAnsiTheme="minorHAnsi" w:cstheme="minorHAnsi"/>
          <w:color w:val="000000" w:themeColor="text1"/>
        </w:rPr>
        <w:t xml:space="preserve">: </w:t>
      </w:r>
      <w:proofErr w:type="spellStart"/>
      <w:r>
        <w:rPr>
          <w:rFonts w:asciiTheme="minorHAnsi" w:hAnsiTheme="minorHAnsi" w:cstheme="minorHAnsi"/>
          <w:color w:val="000000" w:themeColor="text1"/>
        </w:rPr>
        <w:t>Ploidy_Application</w:t>
      </w:r>
      <w:proofErr w:type="spellEnd"/>
      <w:r>
        <w:rPr>
          <w:rFonts w:asciiTheme="minorHAnsi" w:hAnsiTheme="minorHAnsi" w:cstheme="minorHAnsi"/>
          <w:color w:val="000000" w:themeColor="text1"/>
        </w:rPr>
        <w:t xml:space="preserve"> GUI. </w:t>
      </w:r>
    </w:p>
    <w:p w14:paraId="5907D238" w14:textId="304ED78F" w:rsidR="00476F6B" w:rsidRDefault="000E32CF" w:rsidP="00AA12FA">
      <w:pPr>
        <w:pStyle w:val="NormalWeb"/>
        <w:spacing w:before="0" w:beforeAutospacing="0" w:after="0" w:afterAutospacing="0"/>
        <w:contextualSpacing/>
        <w:rPr>
          <w:rFonts w:asciiTheme="minorHAnsi" w:hAnsiTheme="minorHAnsi" w:cstheme="minorHAnsi"/>
          <w:i/>
          <w:color w:val="000000" w:themeColor="text1"/>
        </w:rPr>
      </w:pPr>
      <w:r>
        <w:rPr>
          <w:rFonts w:asciiTheme="minorHAnsi" w:hAnsiTheme="minorHAnsi" w:cstheme="minorHAnsi"/>
          <w:color w:val="000000" w:themeColor="text1"/>
        </w:rPr>
        <w:br/>
      </w:r>
      <w:r w:rsidR="00AE6D18" w:rsidRPr="00AE6D18">
        <w:rPr>
          <w:rFonts w:asciiTheme="minorHAnsi" w:hAnsiTheme="minorHAnsi" w:cstheme="minorHAnsi"/>
          <w:b/>
          <w:color w:val="000000" w:themeColor="text1"/>
        </w:rPr>
        <w:t>2.3.4</w:t>
      </w:r>
      <w:r w:rsidR="00AE6D18" w:rsidRPr="00AE6D18">
        <w:rPr>
          <w:rFonts w:asciiTheme="minorHAnsi" w:hAnsiTheme="minorHAnsi" w:cstheme="minorHAnsi"/>
          <w:b/>
          <w:color w:val="000000" w:themeColor="text1"/>
        </w:rPr>
        <w:tab/>
      </w:r>
      <w:r w:rsidR="00AE6D18">
        <w:rPr>
          <w:rFonts w:asciiTheme="minorHAnsi" w:hAnsiTheme="minorHAnsi" w:cstheme="minorHAnsi"/>
          <w:color w:val="000000" w:themeColor="text1"/>
        </w:rPr>
        <w:t>Click the “Path to control data” button to navigate to the folder in which the control data replicates reside. This data path will then appear in the interface. For example</w:t>
      </w:r>
      <w:r w:rsidR="00361184">
        <w:rPr>
          <w:rFonts w:asciiTheme="minorHAnsi" w:hAnsiTheme="minorHAnsi" w:cstheme="minorHAnsi"/>
          <w:color w:val="000000" w:themeColor="text1"/>
        </w:rPr>
        <w:t xml:space="preserve">, in the case of </w:t>
      </w:r>
      <w:r w:rsidR="00361184">
        <w:rPr>
          <w:rFonts w:asciiTheme="minorHAnsi" w:hAnsiTheme="minorHAnsi" w:cstheme="minorHAnsi"/>
          <w:b/>
          <w:color w:val="000000" w:themeColor="text1"/>
        </w:rPr>
        <w:t>section 2.2</w:t>
      </w:r>
      <w:r w:rsidR="00361184" w:rsidRPr="00361184">
        <w:rPr>
          <w:rFonts w:asciiTheme="minorHAnsi" w:hAnsiTheme="minorHAnsi" w:cstheme="minorHAnsi"/>
          <w:b/>
          <w:color w:val="000000" w:themeColor="text1"/>
        </w:rPr>
        <w:t>.</w:t>
      </w:r>
      <w:r w:rsidR="00361184">
        <w:rPr>
          <w:rFonts w:asciiTheme="minorHAnsi" w:hAnsiTheme="minorHAnsi" w:cstheme="minorHAnsi"/>
          <w:b/>
          <w:color w:val="000000" w:themeColor="text1"/>
        </w:rPr>
        <w:t>3</w:t>
      </w:r>
      <w:r w:rsidR="00361184">
        <w:rPr>
          <w:rFonts w:asciiTheme="minorHAnsi" w:hAnsiTheme="minorHAnsi" w:cstheme="minorHAnsi"/>
          <w:color w:val="000000" w:themeColor="text1"/>
        </w:rPr>
        <w:t xml:space="preserve"> this data path would be</w:t>
      </w:r>
      <w:r w:rsidR="00AE6D18">
        <w:rPr>
          <w:rFonts w:asciiTheme="minorHAnsi" w:hAnsiTheme="minorHAnsi" w:cstheme="minorHAnsi"/>
          <w:color w:val="000000" w:themeColor="text1"/>
        </w:rPr>
        <w:t xml:space="preserve">: </w:t>
      </w:r>
      <w:r w:rsidR="00DD12B0">
        <w:rPr>
          <w:rFonts w:asciiTheme="minorHAnsi" w:hAnsiTheme="minorHAnsi" w:cstheme="minorHAnsi"/>
          <w:i/>
          <w:color w:val="000000" w:themeColor="text1"/>
        </w:rPr>
        <w:t>/Users/Desktop/Control-d0</w:t>
      </w:r>
    </w:p>
    <w:p w14:paraId="1C18A2DC" w14:textId="77777777" w:rsidR="00AE6D18" w:rsidRDefault="00476F6B" w:rsidP="00AA12FA">
      <w:pPr>
        <w:pStyle w:val="NormalWeb"/>
        <w:spacing w:before="0" w:beforeAutospacing="0" w:after="0" w:afterAutospacing="0"/>
        <w:ind w:left="720" w:hanging="720"/>
        <w:contextualSpacing/>
        <w:rPr>
          <w:rFonts w:asciiTheme="minorHAnsi" w:hAnsiTheme="minorHAnsi" w:cstheme="minorHAnsi"/>
          <w:color w:val="000000" w:themeColor="text1"/>
        </w:rPr>
      </w:pPr>
      <w:r w:rsidRPr="00476F6B">
        <w:rPr>
          <w:rFonts w:asciiTheme="minorHAnsi" w:hAnsiTheme="minorHAnsi" w:cstheme="minorHAnsi"/>
          <w:b/>
          <w:color w:val="000000" w:themeColor="text1"/>
        </w:rPr>
        <w:t>2.3.5</w:t>
      </w:r>
      <w:r w:rsidRPr="00476F6B">
        <w:rPr>
          <w:rFonts w:asciiTheme="minorHAnsi" w:hAnsiTheme="minorHAnsi" w:cstheme="minorHAnsi"/>
          <w:b/>
          <w:color w:val="000000" w:themeColor="text1"/>
        </w:rPr>
        <w:tab/>
      </w:r>
      <w:r w:rsidRPr="00476F6B">
        <w:rPr>
          <w:rFonts w:asciiTheme="minorHAnsi" w:hAnsiTheme="minorHAnsi" w:cstheme="minorHAnsi"/>
          <w:color w:val="000000" w:themeColor="text1"/>
        </w:rPr>
        <w:t xml:space="preserve">Next, </w:t>
      </w:r>
      <w:r>
        <w:rPr>
          <w:rFonts w:asciiTheme="minorHAnsi" w:hAnsiTheme="minorHAnsi" w:cstheme="minorHAnsi"/>
          <w:color w:val="000000" w:themeColor="text1"/>
        </w:rPr>
        <w:t xml:space="preserve">type the name of the folder/file pre-fix names chosen. For example, in the case of </w:t>
      </w:r>
      <w:r>
        <w:rPr>
          <w:rFonts w:asciiTheme="minorHAnsi" w:hAnsiTheme="minorHAnsi" w:cstheme="minorHAnsi"/>
          <w:b/>
          <w:color w:val="000000" w:themeColor="text1"/>
        </w:rPr>
        <w:t xml:space="preserve">section 2.2.3 </w:t>
      </w:r>
      <w:r>
        <w:rPr>
          <w:rFonts w:asciiTheme="minorHAnsi" w:hAnsiTheme="minorHAnsi" w:cstheme="minorHAnsi"/>
          <w:color w:val="000000" w:themeColor="text1"/>
        </w:rPr>
        <w:t xml:space="preserve">this would be: </w:t>
      </w:r>
      <w:r w:rsidR="00DD12B0">
        <w:rPr>
          <w:rFonts w:asciiTheme="minorHAnsi" w:hAnsiTheme="minorHAnsi" w:cstheme="minorHAnsi"/>
          <w:color w:val="000000" w:themeColor="text1"/>
        </w:rPr>
        <w:t>Sample</w:t>
      </w:r>
      <w:r>
        <w:rPr>
          <w:rFonts w:asciiTheme="minorHAnsi" w:hAnsiTheme="minorHAnsi" w:cstheme="minorHAnsi"/>
          <w:color w:val="000000" w:themeColor="text1"/>
        </w:rPr>
        <w:t xml:space="preserve">. Note that this prefix can be changed to any text, provided that the folders and filenames remain incrementally named. </w:t>
      </w:r>
    </w:p>
    <w:p w14:paraId="782C96B4" w14:textId="77777777" w:rsidR="00476F6B" w:rsidRDefault="00476F6B" w:rsidP="00AA12FA">
      <w:pPr>
        <w:pStyle w:val="NormalWeb"/>
        <w:spacing w:before="0" w:beforeAutospacing="0" w:after="0" w:afterAutospacing="0"/>
        <w:ind w:left="720" w:hanging="720"/>
        <w:contextualSpacing/>
        <w:rPr>
          <w:rFonts w:asciiTheme="minorHAnsi" w:hAnsiTheme="minorHAnsi" w:cstheme="minorHAnsi"/>
          <w:i/>
          <w:color w:val="000000" w:themeColor="text1"/>
        </w:rPr>
      </w:pPr>
      <w:r>
        <w:rPr>
          <w:rFonts w:asciiTheme="minorHAnsi" w:hAnsiTheme="minorHAnsi" w:cstheme="minorHAnsi"/>
          <w:b/>
          <w:color w:val="000000" w:themeColor="text1"/>
        </w:rPr>
        <w:t>2.3.6</w:t>
      </w:r>
      <w:r>
        <w:rPr>
          <w:rFonts w:asciiTheme="minorHAnsi" w:hAnsiTheme="minorHAnsi" w:cstheme="minorHAnsi"/>
          <w:b/>
          <w:color w:val="000000" w:themeColor="text1"/>
        </w:rPr>
        <w:tab/>
      </w:r>
      <w:r>
        <w:rPr>
          <w:rFonts w:asciiTheme="minorHAnsi" w:hAnsiTheme="minorHAnsi" w:cstheme="minorHAnsi"/>
          <w:color w:val="000000" w:themeColor="text1"/>
        </w:rPr>
        <w:t xml:space="preserve">Click the “Path to other data” button to navigate to the folder in which the comparative data replicates reside. This data path will then appear in the interface. For example, in the case of </w:t>
      </w:r>
      <w:r>
        <w:rPr>
          <w:rFonts w:asciiTheme="minorHAnsi" w:hAnsiTheme="minorHAnsi" w:cstheme="minorHAnsi"/>
          <w:b/>
          <w:color w:val="000000" w:themeColor="text1"/>
        </w:rPr>
        <w:t>section 2.2</w:t>
      </w:r>
      <w:r w:rsidRPr="00361184">
        <w:rPr>
          <w:rFonts w:asciiTheme="minorHAnsi" w:hAnsiTheme="minorHAnsi" w:cstheme="minorHAnsi"/>
          <w:b/>
          <w:color w:val="000000" w:themeColor="text1"/>
        </w:rPr>
        <w:t>.</w:t>
      </w:r>
      <w:r>
        <w:rPr>
          <w:rFonts w:asciiTheme="minorHAnsi" w:hAnsiTheme="minorHAnsi" w:cstheme="minorHAnsi"/>
          <w:b/>
          <w:color w:val="000000" w:themeColor="text1"/>
        </w:rPr>
        <w:t>3</w:t>
      </w:r>
      <w:r>
        <w:rPr>
          <w:rFonts w:asciiTheme="minorHAnsi" w:hAnsiTheme="minorHAnsi" w:cstheme="minorHAnsi"/>
          <w:color w:val="000000" w:themeColor="text1"/>
        </w:rPr>
        <w:t xml:space="preserve"> this data path would be: </w:t>
      </w:r>
      <w:r w:rsidRPr="00AE6D18">
        <w:rPr>
          <w:rFonts w:asciiTheme="minorHAnsi" w:hAnsiTheme="minorHAnsi" w:cstheme="minorHAnsi"/>
          <w:i/>
          <w:color w:val="000000" w:themeColor="text1"/>
        </w:rPr>
        <w:t>/Users/Desktop/</w:t>
      </w:r>
      <w:r>
        <w:rPr>
          <w:rFonts w:asciiTheme="minorHAnsi" w:hAnsiTheme="minorHAnsi" w:cstheme="minorHAnsi"/>
          <w:i/>
          <w:color w:val="000000" w:themeColor="text1"/>
        </w:rPr>
        <w:t>Injured-d14</w:t>
      </w:r>
    </w:p>
    <w:p w14:paraId="619E6DDA" w14:textId="77777777" w:rsidR="00596628" w:rsidRDefault="00596628" w:rsidP="00AA12FA">
      <w:pPr>
        <w:pStyle w:val="NormalWeb"/>
        <w:spacing w:before="0" w:beforeAutospacing="0" w:after="0" w:afterAutospacing="0"/>
        <w:ind w:left="720" w:hanging="720"/>
        <w:contextualSpacing/>
        <w:rPr>
          <w:rFonts w:asciiTheme="minorHAnsi" w:hAnsiTheme="minorHAnsi" w:cstheme="minorHAnsi"/>
          <w:color w:val="000000" w:themeColor="text1"/>
        </w:rPr>
      </w:pPr>
      <w:r w:rsidRPr="00596628">
        <w:rPr>
          <w:rFonts w:asciiTheme="minorHAnsi" w:hAnsiTheme="minorHAnsi" w:cstheme="minorHAnsi"/>
          <w:b/>
          <w:color w:val="000000" w:themeColor="text1"/>
        </w:rPr>
        <w:t>2.3.7</w:t>
      </w:r>
      <w:r>
        <w:rPr>
          <w:rFonts w:asciiTheme="minorHAnsi" w:hAnsiTheme="minorHAnsi" w:cstheme="minorHAnsi"/>
          <w:color w:val="000000" w:themeColor="text1"/>
        </w:rPr>
        <w:tab/>
        <w:t xml:space="preserve">Click the “Run!” button. </w:t>
      </w:r>
      <w:r w:rsidR="008F6DCD">
        <w:rPr>
          <w:rFonts w:asciiTheme="minorHAnsi" w:hAnsiTheme="minorHAnsi" w:cstheme="minorHAnsi"/>
          <w:color w:val="000000" w:themeColor="text1"/>
        </w:rPr>
        <w:t>When the analysis is complete, the status bar will read “Analysis Complete!.."</w:t>
      </w:r>
    </w:p>
    <w:p w14:paraId="15E924C8" w14:textId="77777777" w:rsidR="00B82A0B" w:rsidRDefault="00B82A0B" w:rsidP="00AA12FA">
      <w:pPr>
        <w:pStyle w:val="NormalWeb"/>
        <w:spacing w:before="0" w:beforeAutospacing="0" w:after="0" w:afterAutospacing="0"/>
        <w:ind w:left="720" w:hanging="720"/>
        <w:contextualSpacing/>
        <w:rPr>
          <w:rFonts w:asciiTheme="minorHAnsi" w:hAnsiTheme="minorHAnsi" w:cstheme="minorHAnsi"/>
          <w:color w:val="000000" w:themeColor="text1"/>
        </w:rPr>
      </w:pPr>
    </w:p>
    <w:p w14:paraId="2C34C54E" w14:textId="77777777" w:rsidR="000B71E1" w:rsidRDefault="000B71E1" w:rsidP="00AA12FA">
      <w:pPr>
        <w:pStyle w:val="NormalWeb"/>
        <w:spacing w:before="0" w:beforeAutospacing="0" w:after="0" w:afterAutospacing="0"/>
        <w:ind w:left="720" w:hanging="720"/>
        <w:contextualSpacing/>
        <w:rPr>
          <w:rFonts w:asciiTheme="minorHAnsi" w:hAnsiTheme="minorHAnsi" w:cstheme="minorHAnsi"/>
          <w:color w:val="000000" w:themeColor="text1"/>
        </w:rPr>
      </w:pPr>
    </w:p>
    <w:p w14:paraId="7F820119" w14:textId="77777777" w:rsidR="008F6DCD" w:rsidRPr="00C621BC" w:rsidRDefault="000B71E1" w:rsidP="00AA12FA">
      <w:pPr>
        <w:pStyle w:val="NormalWeb"/>
        <w:spacing w:before="0" w:beforeAutospacing="0" w:after="0" w:afterAutospacing="0"/>
        <w:ind w:left="720" w:hanging="720"/>
        <w:contextualSpacing/>
        <w:rPr>
          <w:rFonts w:asciiTheme="minorHAnsi" w:hAnsiTheme="minorHAnsi" w:cstheme="minorHAnsi"/>
          <w:b/>
          <w:color w:val="000000" w:themeColor="text1"/>
        </w:rPr>
      </w:pPr>
      <w:r w:rsidRPr="000B71E1">
        <w:rPr>
          <w:rFonts w:asciiTheme="minorHAnsi" w:hAnsiTheme="minorHAnsi" w:cstheme="minorHAnsi"/>
          <w:b/>
          <w:color w:val="000000" w:themeColor="text1"/>
        </w:rPr>
        <w:t>2.4</w:t>
      </w:r>
      <w:r w:rsidRPr="000B71E1">
        <w:rPr>
          <w:rFonts w:asciiTheme="minorHAnsi" w:hAnsiTheme="minorHAnsi" w:cstheme="minorHAnsi"/>
          <w:b/>
          <w:color w:val="000000" w:themeColor="text1"/>
        </w:rPr>
        <w:tab/>
        <w:t>Application Outputs</w:t>
      </w:r>
    </w:p>
    <w:p w14:paraId="39710C07" w14:textId="43C9ECC2" w:rsidR="008F6DCD" w:rsidRPr="00C621BC" w:rsidRDefault="00CB41B1" w:rsidP="00AA12FA">
      <w:pPr>
        <w:pStyle w:val="NormalWeb"/>
        <w:spacing w:before="0" w:beforeAutospacing="0" w:after="0" w:afterAutospacing="0"/>
        <w:ind w:left="720" w:hanging="720"/>
        <w:contextualSpacing/>
        <w:rPr>
          <w:rFonts w:asciiTheme="minorHAnsi" w:hAnsiTheme="minorHAnsi" w:cstheme="minorHAnsi"/>
          <w:color w:val="000000" w:themeColor="text1"/>
        </w:rPr>
      </w:pPr>
      <w:r w:rsidRPr="00C621BC">
        <w:rPr>
          <w:rFonts w:asciiTheme="minorHAnsi" w:hAnsiTheme="minorHAnsi" w:cstheme="minorHAnsi"/>
          <w:b/>
          <w:color w:val="000000" w:themeColor="text1"/>
        </w:rPr>
        <w:t>2.4.1</w:t>
      </w:r>
      <w:r w:rsidRPr="00C621BC">
        <w:rPr>
          <w:rFonts w:asciiTheme="minorHAnsi" w:hAnsiTheme="minorHAnsi" w:cstheme="minorHAnsi"/>
          <w:color w:val="000000" w:themeColor="text1"/>
        </w:rPr>
        <w:t xml:space="preserve"> </w:t>
      </w:r>
      <w:r w:rsidR="00C621BC">
        <w:rPr>
          <w:rFonts w:asciiTheme="minorHAnsi" w:hAnsiTheme="minorHAnsi" w:cstheme="minorHAnsi"/>
          <w:color w:val="000000" w:themeColor="text1"/>
        </w:rPr>
        <w:tab/>
      </w:r>
      <w:r w:rsidRPr="00C621BC">
        <w:rPr>
          <w:rFonts w:asciiTheme="minorHAnsi" w:hAnsiTheme="minorHAnsi" w:cstheme="minorHAnsi"/>
          <w:color w:val="000000" w:themeColor="text1"/>
        </w:rPr>
        <w:t xml:space="preserve">The application will report, for each sample, stratification into </w:t>
      </w:r>
      <w:r w:rsidR="00C01F35" w:rsidRPr="007E006F">
        <w:rPr>
          <w:rFonts w:asciiTheme="minorHAnsi" w:hAnsiTheme="minorHAnsi" w:cstheme="minorHAnsi"/>
          <w:color w:val="000000" w:themeColor="text1"/>
        </w:rPr>
        <w:t>≤</w:t>
      </w:r>
      <w:r w:rsidRPr="00C621BC">
        <w:rPr>
          <w:rFonts w:asciiTheme="minorHAnsi" w:hAnsiTheme="minorHAnsi" w:cstheme="minorHAnsi"/>
          <w:color w:val="000000" w:themeColor="text1"/>
        </w:rPr>
        <w:t xml:space="preserve">2n, 2n-4n, 4n-8n and </w:t>
      </w:r>
      <w:r w:rsidRPr="00C621BC">
        <w:rPr>
          <w:rFonts w:asciiTheme="minorHAnsi" w:hAnsiTheme="minorHAnsi" w:cstheme="minorHAnsi"/>
          <w:color w:val="000000" w:themeColor="text1"/>
        </w:rPr>
        <w:lastRenderedPageBreak/>
        <w:t xml:space="preserve">8n+ in terms of absolute counts and as a percentage of </w:t>
      </w:r>
      <w:r w:rsidR="00C01F35">
        <w:rPr>
          <w:rFonts w:asciiTheme="minorHAnsi" w:hAnsiTheme="minorHAnsi" w:cstheme="minorHAnsi"/>
          <w:color w:val="000000" w:themeColor="text1"/>
        </w:rPr>
        <w:t>total</w:t>
      </w:r>
      <w:r w:rsidRPr="00C621BC">
        <w:rPr>
          <w:rFonts w:asciiTheme="minorHAnsi" w:hAnsiTheme="minorHAnsi" w:cstheme="minorHAnsi"/>
          <w:color w:val="000000" w:themeColor="text1"/>
        </w:rPr>
        <w:t>. These files will be automatically saved</w:t>
      </w:r>
      <w:r w:rsidR="00C621BC" w:rsidRPr="00C621BC">
        <w:rPr>
          <w:rFonts w:asciiTheme="minorHAnsi" w:hAnsiTheme="minorHAnsi" w:cstheme="minorHAnsi"/>
          <w:color w:val="000000" w:themeColor="text1"/>
        </w:rPr>
        <w:t xml:space="preserve"> in each sample folder</w:t>
      </w:r>
      <w:r w:rsidRPr="00C621BC">
        <w:rPr>
          <w:rFonts w:asciiTheme="minorHAnsi" w:hAnsiTheme="minorHAnsi" w:cstheme="minorHAnsi"/>
          <w:color w:val="000000" w:themeColor="text1"/>
        </w:rPr>
        <w:t xml:space="preserve"> as: </w:t>
      </w:r>
    </w:p>
    <w:p w14:paraId="40E72A68" w14:textId="77777777" w:rsidR="00CB41B1" w:rsidRDefault="00CB41B1" w:rsidP="00AA12FA">
      <w:pPr>
        <w:pStyle w:val="NormalWeb"/>
        <w:spacing w:before="0" w:beforeAutospacing="0" w:after="0" w:afterAutospacing="0"/>
        <w:ind w:left="720" w:hanging="720"/>
        <w:contextualSpacing/>
        <w:rPr>
          <w:rFonts w:asciiTheme="minorHAnsi" w:hAnsiTheme="minorHAnsi" w:cstheme="minorHAnsi"/>
          <w:i/>
          <w:color w:val="000000" w:themeColor="text1"/>
        </w:rPr>
      </w:pPr>
      <w:r>
        <w:rPr>
          <w:rFonts w:asciiTheme="minorHAnsi" w:hAnsiTheme="minorHAnsi" w:cstheme="minorHAnsi"/>
          <w:i/>
          <w:color w:val="000000" w:themeColor="text1"/>
        </w:rPr>
        <w:tab/>
        <w:t>“Count_2n.txt”</w:t>
      </w:r>
      <w:r>
        <w:rPr>
          <w:rFonts w:asciiTheme="minorHAnsi" w:hAnsiTheme="minorHAnsi" w:cstheme="minorHAnsi"/>
          <w:i/>
          <w:color w:val="000000" w:themeColor="text1"/>
        </w:rPr>
        <w:br/>
        <w:t>“</w:t>
      </w:r>
      <w:r w:rsidR="00345827">
        <w:rPr>
          <w:rFonts w:asciiTheme="minorHAnsi" w:hAnsiTheme="minorHAnsi" w:cstheme="minorHAnsi"/>
          <w:i/>
          <w:color w:val="000000" w:themeColor="text1"/>
        </w:rPr>
        <w:t>Count_2n_t</w:t>
      </w:r>
      <w:r>
        <w:rPr>
          <w:rFonts w:asciiTheme="minorHAnsi" w:hAnsiTheme="minorHAnsi" w:cstheme="minorHAnsi"/>
          <w:i/>
          <w:color w:val="000000" w:themeColor="text1"/>
        </w:rPr>
        <w:t>o</w:t>
      </w:r>
      <w:r w:rsidR="00345827">
        <w:rPr>
          <w:rFonts w:asciiTheme="minorHAnsi" w:hAnsiTheme="minorHAnsi" w:cstheme="minorHAnsi"/>
          <w:i/>
          <w:color w:val="000000" w:themeColor="text1"/>
        </w:rPr>
        <w:t>_</w:t>
      </w:r>
      <w:r>
        <w:rPr>
          <w:rFonts w:asciiTheme="minorHAnsi" w:hAnsiTheme="minorHAnsi" w:cstheme="minorHAnsi"/>
          <w:i/>
          <w:color w:val="000000" w:themeColor="text1"/>
        </w:rPr>
        <w:t>4n.txt”</w:t>
      </w:r>
    </w:p>
    <w:p w14:paraId="7F52A4A7" w14:textId="77777777" w:rsidR="00345827" w:rsidRDefault="00345827" w:rsidP="00AA12FA">
      <w:pPr>
        <w:pStyle w:val="NormalWeb"/>
        <w:spacing w:before="0" w:beforeAutospacing="0" w:after="0" w:afterAutospacing="0"/>
        <w:ind w:left="720" w:hanging="720"/>
        <w:contextualSpacing/>
        <w:rPr>
          <w:rFonts w:asciiTheme="minorHAnsi" w:hAnsiTheme="minorHAnsi" w:cstheme="minorHAnsi"/>
          <w:i/>
          <w:color w:val="000000" w:themeColor="text1"/>
        </w:rPr>
      </w:pPr>
      <w:r>
        <w:rPr>
          <w:rFonts w:asciiTheme="minorHAnsi" w:hAnsiTheme="minorHAnsi" w:cstheme="minorHAnsi"/>
          <w:i/>
          <w:color w:val="000000" w:themeColor="text1"/>
        </w:rPr>
        <w:tab/>
        <w:t>“Count_4n_to_8n.txt”</w:t>
      </w:r>
      <w:r>
        <w:rPr>
          <w:rFonts w:asciiTheme="minorHAnsi" w:hAnsiTheme="minorHAnsi" w:cstheme="minorHAnsi"/>
          <w:i/>
          <w:color w:val="000000" w:themeColor="text1"/>
        </w:rPr>
        <w:br/>
        <w:t>“Count_8n_and_higher.txt”</w:t>
      </w:r>
    </w:p>
    <w:p w14:paraId="2083A8CF" w14:textId="77777777" w:rsidR="00345827" w:rsidRDefault="00345827" w:rsidP="00AA12FA">
      <w:pPr>
        <w:pStyle w:val="NormalWeb"/>
        <w:spacing w:before="0" w:beforeAutospacing="0" w:after="0" w:afterAutospacing="0"/>
        <w:ind w:left="720" w:hanging="720"/>
        <w:contextualSpacing/>
        <w:rPr>
          <w:rFonts w:asciiTheme="minorHAnsi" w:hAnsiTheme="minorHAnsi" w:cstheme="minorHAnsi"/>
          <w:i/>
          <w:color w:val="000000" w:themeColor="text1"/>
        </w:rPr>
      </w:pPr>
      <w:r>
        <w:rPr>
          <w:rFonts w:asciiTheme="minorHAnsi" w:hAnsiTheme="minorHAnsi" w:cstheme="minorHAnsi"/>
          <w:i/>
          <w:color w:val="000000" w:themeColor="text1"/>
        </w:rPr>
        <w:tab/>
        <w:t>“Percentage_2n.txt”</w:t>
      </w:r>
    </w:p>
    <w:p w14:paraId="75EFD6B3" w14:textId="77777777" w:rsidR="00345827" w:rsidRDefault="00345827" w:rsidP="00AA12FA">
      <w:pPr>
        <w:pStyle w:val="NormalWeb"/>
        <w:spacing w:before="0" w:beforeAutospacing="0" w:after="0" w:afterAutospacing="0"/>
        <w:ind w:left="720" w:hanging="720"/>
        <w:contextualSpacing/>
        <w:rPr>
          <w:rFonts w:asciiTheme="minorHAnsi" w:hAnsiTheme="minorHAnsi" w:cstheme="minorHAnsi"/>
          <w:i/>
          <w:color w:val="000000" w:themeColor="text1"/>
        </w:rPr>
      </w:pPr>
      <w:r>
        <w:rPr>
          <w:rFonts w:asciiTheme="minorHAnsi" w:hAnsiTheme="minorHAnsi" w:cstheme="minorHAnsi"/>
          <w:i/>
          <w:color w:val="000000" w:themeColor="text1"/>
        </w:rPr>
        <w:tab/>
        <w:t>“Percentage_2nto4n.txt”</w:t>
      </w:r>
    </w:p>
    <w:p w14:paraId="0D0C9880" w14:textId="77777777" w:rsidR="00345827" w:rsidRDefault="00345827" w:rsidP="00AA12FA">
      <w:pPr>
        <w:pStyle w:val="NormalWeb"/>
        <w:spacing w:before="0" w:beforeAutospacing="0" w:after="0" w:afterAutospacing="0"/>
        <w:ind w:left="720"/>
        <w:contextualSpacing/>
        <w:rPr>
          <w:rFonts w:asciiTheme="minorHAnsi" w:hAnsiTheme="minorHAnsi" w:cstheme="minorHAnsi"/>
          <w:i/>
          <w:color w:val="000000" w:themeColor="text1"/>
        </w:rPr>
      </w:pPr>
      <w:r>
        <w:rPr>
          <w:rFonts w:asciiTheme="minorHAnsi" w:hAnsiTheme="minorHAnsi" w:cstheme="minorHAnsi"/>
          <w:i/>
          <w:color w:val="000000" w:themeColor="text1"/>
        </w:rPr>
        <w:t xml:space="preserve"> “Percentage_4nto8n.txt”</w:t>
      </w:r>
    </w:p>
    <w:p w14:paraId="37432990" w14:textId="77777777" w:rsidR="00345827" w:rsidRDefault="00345827" w:rsidP="00AA12FA">
      <w:pPr>
        <w:pStyle w:val="NormalWeb"/>
        <w:spacing w:before="0" w:beforeAutospacing="0" w:after="0" w:afterAutospacing="0"/>
        <w:ind w:left="720" w:hanging="720"/>
        <w:contextualSpacing/>
        <w:rPr>
          <w:rFonts w:asciiTheme="minorHAnsi" w:hAnsiTheme="minorHAnsi" w:cstheme="minorHAnsi"/>
          <w:i/>
          <w:color w:val="000000" w:themeColor="text1"/>
        </w:rPr>
      </w:pPr>
      <w:r>
        <w:rPr>
          <w:rFonts w:asciiTheme="minorHAnsi" w:hAnsiTheme="minorHAnsi" w:cstheme="minorHAnsi"/>
          <w:i/>
          <w:color w:val="000000" w:themeColor="text1"/>
        </w:rPr>
        <w:tab/>
        <w:t xml:space="preserve"> “Percentage_8n_and_higher.txt”</w:t>
      </w:r>
    </w:p>
    <w:p w14:paraId="269E4298" w14:textId="77777777" w:rsidR="00C621BC" w:rsidRDefault="00C621BC" w:rsidP="00AA12FA">
      <w:pPr>
        <w:pStyle w:val="NormalWeb"/>
        <w:spacing w:before="0" w:beforeAutospacing="0" w:after="0" w:afterAutospacing="0"/>
        <w:ind w:left="720" w:hanging="720"/>
        <w:contextualSpacing/>
        <w:rPr>
          <w:rFonts w:asciiTheme="minorHAnsi" w:hAnsiTheme="minorHAnsi" w:cstheme="minorHAnsi"/>
          <w:color w:val="000000" w:themeColor="text1"/>
        </w:rPr>
      </w:pPr>
      <w:r w:rsidRPr="005612BF">
        <w:rPr>
          <w:rFonts w:asciiTheme="minorHAnsi" w:hAnsiTheme="minorHAnsi" w:cstheme="minorHAnsi"/>
          <w:b/>
          <w:color w:val="000000" w:themeColor="text1"/>
        </w:rPr>
        <w:t>2.4.2</w:t>
      </w:r>
      <w:r>
        <w:rPr>
          <w:rFonts w:asciiTheme="minorHAnsi" w:hAnsiTheme="minorHAnsi" w:cstheme="minorHAnsi"/>
          <w:i/>
          <w:color w:val="000000" w:themeColor="text1"/>
        </w:rPr>
        <w:t xml:space="preserve"> </w:t>
      </w:r>
      <w:r w:rsidRPr="00C621BC">
        <w:rPr>
          <w:rFonts w:asciiTheme="minorHAnsi" w:hAnsiTheme="minorHAnsi" w:cstheme="minorHAnsi"/>
          <w:color w:val="000000" w:themeColor="text1"/>
        </w:rPr>
        <w:t>The application will automatically save, for each samp</w:t>
      </w:r>
      <w:r>
        <w:rPr>
          <w:rFonts w:asciiTheme="minorHAnsi" w:hAnsiTheme="minorHAnsi" w:cstheme="minorHAnsi"/>
          <w:color w:val="000000" w:themeColor="text1"/>
        </w:rPr>
        <w:t xml:space="preserve">le, the ploidy estimation for </w:t>
      </w:r>
      <w:r w:rsidRPr="00C621BC">
        <w:rPr>
          <w:rFonts w:asciiTheme="minorHAnsi" w:hAnsiTheme="minorHAnsi" w:cstheme="minorHAnsi"/>
          <w:color w:val="000000" w:themeColor="text1"/>
        </w:rPr>
        <w:t>he</w:t>
      </w:r>
      <w:r>
        <w:rPr>
          <w:rFonts w:asciiTheme="minorHAnsi" w:hAnsiTheme="minorHAnsi" w:cstheme="minorHAnsi"/>
          <w:color w:val="000000" w:themeColor="text1"/>
        </w:rPr>
        <w:t>patocytes and non-</w:t>
      </w:r>
      <w:r w:rsidRPr="00C621BC">
        <w:rPr>
          <w:rFonts w:asciiTheme="minorHAnsi" w:hAnsiTheme="minorHAnsi" w:cstheme="minorHAnsi"/>
          <w:color w:val="000000" w:themeColor="text1"/>
        </w:rPr>
        <w:t>hepatocytes</w:t>
      </w:r>
      <w:r>
        <w:rPr>
          <w:rFonts w:asciiTheme="minorHAnsi" w:hAnsiTheme="minorHAnsi" w:cstheme="minorHAnsi"/>
          <w:color w:val="000000" w:themeColor="text1"/>
        </w:rPr>
        <w:t xml:space="preserve"> as:</w:t>
      </w:r>
    </w:p>
    <w:p w14:paraId="206D8D6C" w14:textId="77777777" w:rsidR="00345827" w:rsidRDefault="00C621BC" w:rsidP="00AA12FA">
      <w:pPr>
        <w:pStyle w:val="NormalWeb"/>
        <w:spacing w:before="0" w:beforeAutospacing="0" w:after="0" w:afterAutospacing="0"/>
        <w:ind w:left="720" w:hanging="720"/>
        <w:contextualSpacing/>
        <w:rPr>
          <w:rFonts w:asciiTheme="minorHAnsi" w:hAnsiTheme="minorHAnsi" w:cstheme="minorHAnsi"/>
          <w:i/>
          <w:color w:val="000000" w:themeColor="text1"/>
        </w:rPr>
      </w:pPr>
      <w:r>
        <w:rPr>
          <w:rFonts w:asciiTheme="minorHAnsi" w:hAnsiTheme="minorHAnsi" w:cstheme="minorHAnsi"/>
          <w:i/>
          <w:color w:val="000000" w:themeColor="text1"/>
        </w:rPr>
        <w:tab/>
        <w:t>“</w:t>
      </w:r>
      <w:r w:rsidRPr="00C621BC">
        <w:rPr>
          <w:rFonts w:asciiTheme="minorHAnsi" w:hAnsiTheme="minorHAnsi" w:cstheme="minorHAnsi"/>
          <w:i/>
          <w:color w:val="000000" w:themeColor="text1"/>
        </w:rPr>
        <w:t>Ploidy_All_Hepatocytes</w:t>
      </w:r>
      <w:r>
        <w:rPr>
          <w:rFonts w:asciiTheme="minorHAnsi" w:hAnsiTheme="minorHAnsi" w:cstheme="minorHAnsi"/>
          <w:i/>
          <w:color w:val="000000" w:themeColor="text1"/>
        </w:rPr>
        <w:t>.txt”</w:t>
      </w:r>
    </w:p>
    <w:p w14:paraId="25D737A9" w14:textId="77777777" w:rsidR="00C621BC" w:rsidRDefault="00C621BC" w:rsidP="00AA12FA">
      <w:pPr>
        <w:pStyle w:val="NormalWeb"/>
        <w:spacing w:before="0" w:beforeAutospacing="0" w:after="0" w:afterAutospacing="0"/>
        <w:ind w:left="720" w:hanging="720"/>
        <w:contextualSpacing/>
        <w:rPr>
          <w:rFonts w:asciiTheme="minorHAnsi" w:hAnsiTheme="minorHAnsi" w:cstheme="minorHAnsi"/>
          <w:i/>
          <w:color w:val="000000" w:themeColor="text1"/>
        </w:rPr>
      </w:pPr>
      <w:r>
        <w:rPr>
          <w:rFonts w:asciiTheme="minorHAnsi" w:hAnsiTheme="minorHAnsi" w:cstheme="minorHAnsi"/>
          <w:i/>
          <w:color w:val="000000" w:themeColor="text1"/>
        </w:rPr>
        <w:tab/>
        <w:t>“Ploidy_NonHepatocytes.txt”</w:t>
      </w:r>
    </w:p>
    <w:p w14:paraId="4C7F168D" w14:textId="77777777" w:rsidR="005612BF" w:rsidRDefault="005612BF" w:rsidP="00AA12FA">
      <w:pPr>
        <w:pStyle w:val="NormalWeb"/>
        <w:spacing w:before="0" w:beforeAutospacing="0" w:after="0" w:afterAutospacing="0"/>
        <w:ind w:left="720" w:hanging="720"/>
        <w:contextualSpacing/>
        <w:rPr>
          <w:rFonts w:asciiTheme="minorHAnsi" w:hAnsiTheme="minorHAnsi" w:cstheme="minorHAnsi"/>
          <w:i/>
          <w:color w:val="000000" w:themeColor="text1"/>
        </w:rPr>
      </w:pPr>
    </w:p>
    <w:p w14:paraId="4290F5FD" w14:textId="77777777" w:rsidR="00345827" w:rsidRDefault="00AC5FFF" w:rsidP="00AA12FA">
      <w:pPr>
        <w:pStyle w:val="NormalWeb"/>
        <w:spacing w:before="0" w:beforeAutospacing="0" w:after="0" w:afterAutospacing="0"/>
        <w:ind w:left="720" w:hanging="720"/>
        <w:contextualSpacing/>
        <w:rPr>
          <w:rFonts w:asciiTheme="minorHAnsi" w:hAnsiTheme="minorHAnsi" w:cstheme="minorHAnsi"/>
          <w:i/>
          <w:color w:val="000000" w:themeColor="text1"/>
        </w:rPr>
      </w:pPr>
      <w:r>
        <w:rPr>
          <w:rFonts w:asciiTheme="minorHAnsi" w:hAnsiTheme="minorHAnsi" w:cstheme="minorHAnsi"/>
          <w:b/>
          <w:color w:val="000000" w:themeColor="text1"/>
        </w:rPr>
        <w:t>2.4.3</w:t>
      </w:r>
      <w:r w:rsidR="005612BF" w:rsidRPr="005612BF">
        <w:rPr>
          <w:rFonts w:asciiTheme="minorHAnsi" w:hAnsiTheme="minorHAnsi" w:cstheme="minorHAnsi"/>
          <w:b/>
          <w:color w:val="000000" w:themeColor="text1"/>
        </w:rPr>
        <w:tab/>
      </w:r>
      <w:r w:rsidR="005612BF">
        <w:rPr>
          <w:rFonts w:asciiTheme="minorHAnsi" w:hAnsiTheme="minorHAnsi" w:cstheme="minorHAnsi"/>
          <w:color w:val="000000" w:themeColor="text1"/>
        </w:rPr>
        <w:t xml:space="preserve">For the control data set, the method also saves the thresholds used for the stratification (section </w:t>
      </w:r>
      <w:r w:rsidR="005612BF" w:rsidRPr="005612BF">
        <w:rPr>
          <w:rFonts w:asciiTheme="minorHAnsi" w:hAnsiTheme="minorHAnsi" w:cstheme="minorHAnsi"/>
          <w:b/>
          <w:color w:val="000000" w:themeColor="text1"/>
        </w:rPr>
        <w:t>1.1.3</w:t>
      </w:r>
      <w:r w:rsidR="005612BF">
        <w:rPr>
          <w:rFonts w:asciiTheme="minorHAnsi" w:hAnsiTheme="minorHAnsi" w:cstheme="minorHAnsi"/>
          <w:color w:val="000000" w:themeColor="text1"/>
        </w:rPr>
        <w:t xml:space="preserve">) in a file termed </w:t>
      </w:r>
      <w:r w:rsidR="005612BF">
        <w:rPr>
          <w:rFonts w:asciiTheme="minorHAnsi" w:hAnsiTheme="minorHAnsi" w:cstheme="minorHAnsi"/>
          <w:i/>
          <w:color w:val="000000" w:themeColor="text1"/>
        </w:rPr>
        <w:t>“</w:t>
      </w:r>
      <w:proofErr w:type="spellStart"/>
      <w:r w:rsidR="005612BF" w:rsidRPr="005612BF">
        <w:rPr>
          <w:rFonts w:asciiTheme="minorHAnsi" w:hAnsiTheme="minorHAnsi" w:cstheme="minorHAnsi"/>
          <w:i/>
          <w:color w:val="000000" w:themeColor="text1"/>
        </w:rPr>
        <w:t>Normalised_Thresholds_Control</w:t>
      </w:r>
      <w:proofErr w:type="spellEnd"/>
      <w:r w:rsidR="005612BF">
        <w:rPr>
          <w:rFonts w:asciiTheme="minorHAnsi" w:hAnsiTheme="minorHAnsi" w:cstheme="minorHAnsi"/>
          <w:i/>
          <w:color w:val="000000" w:themeColor="text1"/>
        </w:rPr>
        <w:t xml:space="preserve">”. </w:t>
      </w:r>
    </w:p>
    <w:p w14:paraId="4E39D1C9" w14:textId="77777777" w:rsidR="00AC5FFF" w:rsidRDefault="00AC5FFF" w:rsidP="00AA12FA">
      <w:pPr>
        <w:pStyle w:val="NormalWeb"/>
        <w:spacing w:before="0" w:beforeAutospacing="0" w:after="0" w:afterAutospacing="0"/>
        <w:ind w:left="720" w:hanging="720"/>
        <w:contextualSpacing/>
        <w:rPr>
          <w:rFonts w:asciiTheme="minorHAnsi" w:hAnsiTheme="minorHAnsi" w:cstheme="minorHAnsi"/>
          <w:color w:val="000000" w:themeColor="text1"/>
        </w:rPr>
      </w:pPr>
    </w:p>
    <w:p w14:paraId="1B31F4EC" w14:textId="77777777" w:rsidR="00AC5FFF" w:rsidRDefault="00682033" w:rsidP="00AA12FA">
      <w:pPr>
        <w:pStyle w:val="NormalWeb"/>
        <w:spacing w:before="0" w:beforeAutospacing="0" w:after="0" w:afterAutospacing="0"/>
        <w:ind w:left="720" w:hanging="720"/>
        <w:contextualSpacing/>
        <w:rPr>
          <w:rFonts w:asciiTheme="minorHAnsi" w:hAnsiTheme="minorHAnsi" w:cstheme="minorHAnsi"/>
          <w:color w:val="000000" w:themeColor="text1"/>
        </w:rPr>
      </w:pPr>
      <w:r>
        <w:rPr>
          <w:rFonts w:asciiTheme="minorHAnsi" w:hAnsiTheme="minorHAnsi" w:cstheme="minorHAnsi"/>
          <w:b/>
          <w:color w:val="000000" w:themeColor="text1"/>
        </w:rPr>
        <w:t>2.4.4</w:t>
      </w:r>
      <w:r>
        <w:rPr>
          <w:rFonts w:asciiTheme="minorHAnsi" w:hAnsiTheme="minorHAnsi" w:cstheme="minorHAnsi"/>
          <w:b/>
          <w:color w:val="000000" w:themeColor="text1"/>
        </w:rPr>
        <w:tab/>
      </w:r>
      <w:r>
        <w:rPr>
          <w:rFonts w:asciiTheme="minorHAnsi" w:hAnsiTheme="minorHAnsi" w:cstheme="minorHAnsi"/>
          <w:color w:val="000000" w:themeColor="text1"/>
        </w:rPr>
        <w:t xml:space="preserve">Finally, the application will produce a folder </w:t>
      </w:r>
      <w:r w:rsidR="00507273">
        <w:rPr>
          <w:rFonts w:asciiTheme="minorHAnsi" w:hAnsiTheme="minorHAnsi" w:cstheme="minorHAnsi"/>
          <w:color w:val="000000" w:themeColor="text1"/>
        </w:rPr>
        <w:t xml:space="preserve">for the control and the other condition data </w:t>
      </w:r>
      <w:r>
        <w:rPr>
          <w:rFonts w:asciiTheme="minorHAnsi" w:hAnsiTheme="minorHAnsi" w:cstheme="minorHAnsi"/>
          <w:color w:val="000000" w:themeColor="text1"/>
        </w:rPr>
        <w:t>termed “Summary”. This folder contains two subfolders: “Ploidy” and “Stratification”</w:t>
      </w:r>
      <w:r w:rsidR="00F160DE">
        <w:rPr>
          <w:rFonts w:asciiTheme="minorHAnsi" w:hAnsiTheme="minorHAnsi" w:cstheme="minorHAnsi"/>
          <w:color w:val="000000" w:themeColor="text1"/>
        </w:rPr>
        <w:t xml:space="preserve"> which contain the averages of all samples provided: </w:t>
      </w:r>
    </w:p>
    <w:p w14:paraId="668DC099" w14:textId="77777777" w:rsidR="00F160DE" w:rsidRDefault="00F160DE" w:rsidP="00AA12FA">
      <w:pPr>
        <w:pStyle w:val="NormalWeb"/>
        <w:spacing w:before="0" w:beforeAutospacing="0" w:after="0" w:afterAutospacing="0"/>
        <w:ind w:left="720" w:hanging="720"/>
        <w:contextualSpacing/>
        <w:rPr>
          <w:rFonts w:asciiTheme="minorHAnsi" w:hAnsiTheme="minorHAnsi" w:cstheme="minorHAnsi"/>
          <w:color w:val="000000" w:themeColor="text1"/>
        </w:rPr>
      </w:pPr>
    </w:p>
    <w:p w14:paraId="672296A1" w14:textId="77777777" w:rsidR="00F160DE" w:rsidRDefault="00F160DE" w:rsidP="00AA12FA">
      <w:pPr>
        <w:pStyle w:val="NormalWeb"/>
        <w:spacing w:before="0" w:beforeAutospacing="0" w:after="0" w:afterAutospacing="0"/>
        <w:ind w:left="720" w:hanging="720"/>
        <w:contextualSpacing/>
        <w:rPr>
          <w:rFonts w:asciiTheme="minorHAnsi" w:hAnsiTheme="minorHAnsi" w:cstheme="minorHAnsi"/>
          <w:color w:val="000000" w:themeColor="text1"/>
        </w:rPr>
      </w:pPr>
      <w:r>
        <w:rPr>
          <w:rFonts w:asciiTheme="minorHAnsi" w:hAnsiTheme="minorHAnsi" w:cstheme="minorHAnsi"/>
          <w:noProof/>
          <w:color w:val="000000" w:themeColor="text1"/>
        </w:rPr>
        <w:drawing>
          <wp:inline distT="0" distB="0" distL="0" distR="0" wp14:anchorId="0F7B4912" wp14:editId="07AEFAFA">
            <wp:extent cx="5414682" cy="294931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uput.png"/>
                    <pic:cNvPicPr/>
                  </pic:nvPicPr>
                  <pic:blipFill rotWithShape="1">
                    <a:blip r:embed="rId13">
                      <a:extLst>
                        <a:ext uri="{28A0092B-C50C-407E-A947-70E740481C1C}">
                          <a14:useLocalDpi xmlns:a14="http://schemas.microsoft.com/office/drawing/2010/main" val="0"/>
                        </a:ext>
                      </a:extLst>
                    </a:blip>
                    <a:srcRect b="5082"/>
                    <a:stretch/>
                  </pic:blipFill>
                  <pic:spPr bwMode="auto">
                    <a:xfrm>
                      <a:off x="0" y="0"/>
                      <a:ext cx="5423218" cy="2953969"/>
                    </a:xfrm>
                    <a:prstGeom prst="rect">
                      <a:avLst/>
                    </a:prstGeom>
                    <a:ln>
                      <a:noFill/>
                    </a:ln>
                    <a:extLst>
                      <a:ext uri="{53640926-AAD7-44D8-BBD7-CCE9431645EC}">
                        <a14:shadowObscured xmlns:a14="http://schemas.microsoft.com/office/drawing/2010/main"/>
                      </a:ext>
                    </a:extLst>
                  </pic:spPr>
                </pic:pic>
              </a:graphicData>
            </a:graphic>
          </wp:inline>
        </w:drawing>
      </w:r>
    </w:p>
    <w:p w14:paraId="34F991A7" w14:textId="77777777" w:rsidR="00F160DE" w:rsidRDefault="00F160DE" w:rsidP="00AA12FA">
      <w:pPr>
        <w:pStyle w:val="NormalWeb"/>
        <w:spacing w:before="0" w:beforeAutospacing="0" w:after="0" w:afterAutospacing="0"/>
        <w:ind w:left="720" w:hanging="720"/>
        <w:contextualSpacing/>
        <w:rPr>
          <w:rFonts w:asciiTheme="minorHAnsi" w:hAnsiTheme="minorHAnsi" w:cstheme="minorHAnsi"/>
          <w:color w:val="000000" w:themeColor="text1"/>
        </w:rPr>
      </w:pPr>
      <w:r w:rsidRPr="00F160DE">
        <w:rPr>
          <w:rFonts w:asciiTheme="minorHAnsi" w:hAnsiTheme="minorHAnsi" w:cstheme="minorHAnsi"/>
          <w:b/>
          <w:color w:val="000000" w:themeColor="text1"/>
        </w:rPr>
        <w:t>Figure</w:t>
      </w:r>
      <w:r>
        <w:rPr>
          <w:rFonts w:asciiTheme="minorHAnsi" w:hAnsiTheme="minorHAnsi" w:cstheme="minorHAnsi"/>
          <w:color w:val="000000" w:themeColor="text1"/>
        </w:rPr>
        <w:t>: Example of the sum</w:t>
      </w:r>
      <w:r w:rsidR="00E261E1">
        <w:rPr>
          <w:rFonts w:asciiTheme="minorHAnsi" w:hAnsiTheme="minorHAnsi" w:cstheme="minorHAnsi"/>
          <w:color w:val="000000" w:themeColor="text1"/>
        </w:rPr>
        <w:t>mary output files of the Ploidy</w:t>
      </w:r>
      <w:r>
        <w:rPr>
          <w:rFonts w:asciiTheme="minorHAnsi" w:hAnsiTheme="minorHAnsi" w:cstheme="minorHAnsi"/>
          <w:color w:val="000000" w:themeColor="text1"/>
        </w:rPr>
        <w:t xml:space="preserve"> Application.</w:t>
      </w:r>
    </w:p>
    <w:p w14:paraId="65559479" w14:textId="77777777" w:rsidR="00141A89" w:rsidRDefault="00141A89" w:rsidP="00AA12FA">
      <w:pPr>
        <w:pStyle w:val="NormalWeb"/>
        <w:spacing w:before="0" w:beforeAutospacing="0" w:after="0" w:afterAutospacing="0"/>
        <w:ind w:left="720" w:hanging="720"/>
        <w:contextualSpacing/>
        <w:rPr>
          <w:rFonts w:asciiTheme="minorHAnsi" w:hAnsiTheme="minorHAnsi" w:cstheme="minorHAnsi"/>
          <w:color w:val="000000" w:themeColor="text1"/>
        </w:rPr>
      </w:pPr>
    </w:p>
    <w:p w14:paraId="1F2DD9E0" w14:textId="77777777" w:rsidR="00141A89" w:rsidRPr="00682033" w:rsidRDefault="00141A89" w:rsidP="00AA12FA">
      <w:pPr>
        <w:pStyle w:val="NormalWeb"/>
        <w:spacing w:before="0" w:beforeAutospacing="0" w:after="0" w:afterAutospacing="0"/>
        <w:ind w:left="720" w:hanging="720"/>
        <w:contextualSpacing/>
        <w:rPr>
          <w:rFonts w:asciiTheme="minorHAnsi" w:hAnsiTheme="minorHAnsi" w:cstheme="minorHAnsi"/>
          <w:color w:val="000000" w:themeColor="text1"/>
        </w:rPr>
      </w:pPr>
    </w:p>
    <w:p w14:paraId="3D0C19C7" w14:textId="77777777" w:rsidR="00CB41B1" w:rsidRDefault="00CB41B1" w:rsidP="00AA12FA">
      <w:pPr>
        <w:pStyle w:val="NormalWeb"/>
        <w:spacing w:before="0" w:beforeAutospacing="0" w:after="0" w:afterAutospacing="0"/>
        <w:ind w:left="720" w:hanging="720"/>
        <w:contextualSpacing/>
        <w:rPr>
          <w:rFonts w:asciiTheme="minorHAnsi" w:hAnsiTheme="minorHAnsi" w:cstheme="minorHAnsi"/>
          <w:i/>
          <w:color w:val="000000" w:themeColor="text1"/>
        </w:rPr>
      </w:pPr>
    </w:p>
    <w:p w14:paraId="1445B200" w14:textId="77777777" w:rsidR="008F6DCD" w:rsidRPr="00596628" w:rsidRDefault="008F6DCD" w:rsidP="00AA12FA">
      <w:pPr>
        <w:pStyle w:val="NormalWeb"/>
        <w:spacing w:before="0" w:beforeAutospacing="0" w:after="0" w:afterAutospacing="0"/>
        <w:ind w:left="720" w:hanging="720"/>
        <w:contextualSpacing/>
        <w:rPr>
          <w:rFonts w:asciiTheme="minorHAnsi" w:hAnsiTheme="minorHAnsi" w:cstheme="minorHAnsi"/>
          <w:i/>
          <w:color w:val="000000" w:themeColor="text1"/>
        </w:rPr>
      </w:pPr>
    </w:p>
    <w:p w14:paraId="50CA6126" w14:textId="77777777" w:rsidR="00476F6B" w:rsidRPr="00476F6B" w:rsidRDefault="00476F6B" w:rsidP="00AA12FA">
      <w:pPr>
        <w:pStyle w:val="NormalWeb"/>
        <w:spacing w:before="0" w:beforeAutospacing="0" w:after="0" w:afterAutospacing="0"/>
        <w:ind w:left="720" w:hanging="720"/>
        <w:contextualSpacing/>
        <w:rPr>
          <w:rFonts w:asciiTheme="minorHAnsi" w:hAnsiTheme="minorHAnsi" w:cstheme="minorHAnsi"/>
          <w:color w:val="000000" w:themeColor="text1"/>
        </w:rPr>
      </w:pPr>
    </w:p>
    <w:p w14:paraId="7EFDBCA7" w14:textId="77777777" w:rsidR="00AE6D18" w:rsidRPr="00AE6D18" w:rsidRDefault="00AE6D18" w:rsidP="00AA12FA">
      <w:pPr>
        <w:pStyle w:val="NormalWeb"/>
        <w:spacing w:before="0" w:beforeAutospacing="0" w:after="0" w:afterAutospacing="0"/>
        <w:ind w:left="720" w:hanging="720"/>
        <w:contextualSpacing/>
        <w:rPr>
          <w:rFonts w:asciiTheme="minorHAnsi" w:hAnsiTheme="minorHAnsi" w:cstheme="minorHAnsi"/>
          <w:color w:val="000000" w:themeColor="text1"/>
        </w:rPr>
      </w:pPr>
    </w:p>
    <w:p w14:paraId="673B484E" w14:textId="77777777" w:rsidR="001C29F4" w:rsidRDefault="001C29F4" w:rsidP="00AA12FA">
      <w:pPr>
        <w:pStyle w:val="NormalWeb"/>
        <w:spacing w:before="0" w:beforeAutospacing="0" w:after="0" w:afterAutospacing="0"/>
        <w:ind w:left="480"/>
        <w:contextualSpacing/>
        <w:rPr>
          <w:rFonts w:asciiTheme="minorHAnsi" w:hAnsiTheme="minorHAnsi" w:cstheme="minorHAnsi"/>
          <w:color w:val="000000" w:themeColor="text1"/>
        </w:rPr>
      </w:pPr>
    </w:p>
    <w:p w14:paraId="6851B911" w14:textId="77777777" w:rsidR="001C29F4" w:rsidRDefault="001C29F4" w:rsidP="00AA12FA">
      <w:pPr>
        <w:pStyle w:val="NormalWeb"/>
        <w:spacing w:before="0" w:beforeAutospacing="0" w:after="0" w:afterAutospacing="0"/>
        <w:ind w:left="480"/>
        <w:contextualSpacing/>
        <w:rPr>
          <w:rFonts w:asciiTheme="minorHAnsi" w:hAnsiTheme="minorHAnsi" w:cstheme="minorHAnsi"/>
          <w:color w:val="000000" w:themeColor="text1"/>
        </w:rPr>
      </w:pPr>
    </w:p>
    <w:p w14:paraId="2235AE20" w14:textId="77777777" w:rsidR="001C29F4" w:rsidRPr="00162596" w:rsidRDefault="001C29F4" w:rsidP="00AA12FA">
      <w:pPr>
        <w:pStyle w:val="NormalWeb"/>
        <w:spacing w:before="0" w:beforeAutospacing="0" w:after="0" w:afterAutospacing="0"/>
        <w:contextualSpacing/>
        <w:rPr>
          <w:rFonts w:asciiTheme="minorHAnsi" w:hAnsiTheme="minorHAnsi" w:cstheme="minorHAnsi"/>
          <w:color w:val="000000" w:themeColor="text1"/>
        </w:rPr>
      </w:pPr>
    </w:p>
    <w:p w14:paraId="0065B927" w14:textId="77777777" w:rsidR="007D0568" w:rsidRPr="007D0568" w:rsidRDefault="007D0568" w:rsidP="00AA12FA">
      <w:pPr>
        <w:pStyle w:val="NormalWeb"/>
        <w:spacing w:before="0" w:beforeAutospacing="0" w:after="0" w:afterAutospacing="0"/>
        <w:contextualSpacing/>
        <w:rPr>
          <w:rFonts w:asciiTheme="minorHAnsi" w:hAnsiTheme="minorHAnsi" w:cstheme="minorHAnsi"/>
          <w:b/>
          <w:color w:val="000000" w:themeColor="text1"/>
        </w:rPr>
      </w:pPr>
    </w:p>
    <w:sectPr w:rsidR="007D0568" w:rsidRPr="007D0568" w:rsidSect="0026424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E34DBA"/>
    <w:multiLevelType w:val="multilevel"/>
    <w:tmpl w:val="4DC88A2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0FA51D9"/>
    <w:multiLevelType w:val="multilevel"/>
    <w:tmpl w:val="CC847104"/>
    <w:lvl w:ilvl="0">
      <w:start w:val="1"/>
      <w:numFmt w:val="decimal"/>
      <w:lvlText w:val="%1"/>
      <w:lvlJc w:val="left"/>
      <w:pPr>
        <w:ind w:left="480" w:hanging="480"/>
      </w:pPr>
      <w:rPr>
        <w:rFonts w:hint="default"/>
        <w:b w:val="0"/>
      </w:rPr>
    </w:lvl>
    <w:lvl w:ilvl="1">
      <w:start w:val="2"/>
      <w:numFmt w:val="decimal"/>
      <w:lvlText w:val="%1.%2"/>
      <w:lvlJc w:val="left"/>
      <w:pPr>
        <w:ind w:left="480" w:hanging="480"/>
      </w:pPr>
      <w:rPr>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29317D0E"/>
    <w:multiLevelType w:val="multilevel"/>
    <w:tmpl w:val="EAF0978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8175769"/>
    <w:multiLevelType w:val="multilevel"/>
    <w:tmpl w:val="386A8844"/>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284"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5179676D"/>
    <w:multiLevelType w:val="multilevel"/>
    <w:tmpl w:val="5A7E173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4D007E0"/>
    <w:multiLevelType w:val="multilevel"/>
    <w:tmpl w:val="EAF0978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56A0013"/>
    <w:multiLevelType w:val="multilevel"/>
    <w:tmpl w:val="043CDC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6C27B3F"/>
    <w:multiLevelType w:val="multilevel"/>
    <w:tmpl w:val="F36AE4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8A35695"/>
    <w:multiLevelType w:val="multilevel"/>
    <w:tmpl w:val="BF4A19A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7"/>
  </w:num>
  <w:num w:numId="3">
    <w:abstractNumId w:val="8"/>
  </w:num>
  <w:num w:numId="4">
    <w:abstractNumId w:val="3"/>
  </w:num>
  <w:num w:numId="5">
    <w:abstractNumId w:val="1"/>
  </w:num>
  <w:num w:numId="6">
    <w:abstractNumId w:val="2"/>
  </w:num>
  <w:num w:numId="7">
    <w:abstractNumId w:val="9"/>
  </w:num>
  <w:num w:numId="8">
    <w:abstractNumId w:val="0"/>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840"/>
    <w:rsid w:val="0002740F"/>
    <w:rsid w:val="0006039C"/>
    <w:rsid w:val="000927E4"/>
    <w:rsid w:val="000B6AA9"/>
    <w:rsid w:val="000B71E1"/>
    <w:rsid w:val="000E32CF"/>
    <w:rsid w:val="000F2D78"/>
    <w:rsid w:val="00141A89"/>
    <w:rsid w:val="00162596"/>
    <w:rsid w:val="001754B2"/>
    <w:rsid w:val="001C29F4"/>
    <w:rsid w:val="001C5698"/>
    <w:rsid w:val="001E7566"/>
    <w:rsid w:val="001F01A8"/>
    <w:rsid w:val="00241E98"/>
    <w:rsid w:val="00244C53"/>
    <w:rsid w:val="002605FB"/>
    <w:rsid w:val="00263E30"/>
    <w:rsid w:val="00264241"/>
    <w:rsid w:val="002B2FD8"/>
    <w:rsid w:val="0034497E"/>
    <w:rsid w:val="00345827"/>
    <w:rsid w:val="00361184"/>
    <w:rsid w:val="00382B41"/>
    <w:rsid w:val="00387BF3"/>
    <w:rsid w:val="003C220A"/>
    <w:rsid w:val="003C6617"/>
    <w:rsid w:val="003C6F09"/>
    <w:rsid w:val="003D253F"/>
    <w:rsid w:val="003F7C33"/>
    <w:rsid w:val="00406E1D"/>
    <w:rsid w:val="00454F29"/>
    <w:rsid w:val="00471700"/>
    <w:rsid w:val="00476F6B"/>
    <w:rsid w:val="004A4F12"/>
    <w:rsid w:val="004F640E"/>
    <w:rsid w:val="00504B88"/>
    <w:rsid w:val="00507273"/>
    <w:rsid w:val="00514155"/>
    <w:rsid w:val="00541D78"/>
    <w:rsid w:val="005444F1"/>
    <w:rsid w:val="005612BF"/>
    <w:rsid w:val="00581DC7"/>
    <w:rsid w:val="00596628"/>
    <w:rsid w:val="005C492F"/>
    <w:rsid w:val="005C7605"/>
    <w:rsid w:val="006072AC"/>
    <w:rsid w:val="0064442D"/>
    <w:rsid w:val="00682033"/>
    <w:rsid w:val="006B0C4F"/>
    <w:rsid w:val="006D5480"/>
    <w:rsid w:val="00735B83"/>
    <w:rsid w:val="00755A26"/>
    <w:rsid w:val="00792840"/>
    <w:rsid w:val="007B55A8"/>
    <w:rsid w:val="007C5849"/>
    <w:rsid w:val="007D0568"/>
    <w:rsid w:val="007F6656"/>
    <w:rsid w:val="008579CD"/>
    <w:rsid w:val="008907C6"/>
    <w:rsid w:val="0089214F"/>
    <w:rsid w:val="008A7A47"/>
    <w:rsid w:val="008B6434"/>
    <w:rsid w:val="008D71AF"/>
    <w:rsid w:val="008E28B7"/>
    <w:rsid w:val="008F6DCD"/>
    <w:rsid w:val="0090650B"/>
    <w:rsid w:val="00984540"/>
    <w:rsid w:val="009A6AE3"/>
    <w:rsid w:val="009E37F5"/>
    <w:rsid w:val="00A025D7"/>
    <w:rsid w:val="00A7216D"/>
    <w:rsid w:val="00A750B2"/>
    <w:rsid w:val="00AA12FA"/>
    <w:rsid w:val="00AC5FFF"/>
    <w:rsid w:val="00AE6D18"/>
    <w:rsid w:val="00B53E52"/>
    <w:rsid w:val="00B82A0B"/>
    <w:rsid w:val="00B83BEF"/>
    <w:rsid w:val="00B9262C"/>
    <w:rsid w:val="00BA5058"/>
    <w:rsid w:val="00C01F35"/>
    <w:rsid w:val="00C125F6"/>
    <w:rsid w:val="00C50D5C"/>
    <w:rsid w:val="00C56D50"/>
    <w:rsid w:val="00C621BC"/>
    <w:rsid w:val="00C676D2"/>
    <w:rsid w:val="00C956A8"/>
    <w:rsid w:val="00CB41B1"/>
    <w:rsid w:val="00D040D8"/>
    <w:rsid w:val="00DA37C8"/>
    <w:rsid w:val="00DD12B0"/>
    <w:rsid w:val="00E127AA"/>
    <w:rsid w:val="00E261E1"/>
    <w:rsid w:val="00E30682"/>
    <w:rsid w:val="00E464C3"/>
    <w:rsid w:val="00E8303A"/>
    <w:rsid w:val="00E92D4C"/>
    <w:rsid w:val="00E97696"/>
    <w:rsid w:val="00EC6276"/>
    <w:rsid w:val="00EF7640"/>
    <w:rsid w:val="00F0111C"/>
    <w:rsid w:val="00F160DE"/>
    <w:rsid w:val="00F85984"/>
    <w:rsid w:val="00FB5837"/>
    <w:rsid w:val="00FC0287"/>
    <w:rsid w:val="00FE68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31C89"/>
  <w15:chartTrackingRefBased/>
  <w15:docId w15:val="{E062839F-6C6E-284D-90F7-2798A6CD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92840"/>
    <w:pPr>
      <w:widowControl w:val="0"/>
      <w:autoSpaceDE w:val="0"/>
      <w:autoSpaceDN w:val="0"/>
      <w:adjustRightInd w:val="0"/>
      <w:spacing w:before="100" w:beforeAutospacing="1" w:after="100" w:afterAutospacing="1"/>
      <w:jc w:val="both"/>
    </w:pPr>
    <w:rPr>
      <w:rFonts w:ascii="Calibri" w:eastAsia="Times New Roman" w:hAnsi="Calibri" w:cs="Calibri"/>
      <w:color w:val="000000"/>
      <w:lang w:val="en-US"/>
    </w:rPr>
  </w:style>
  <w:style w:type="paragraph" w:styleId="ListParagraph">
    <w:name w:val="List Paragraph"/>
    <w:basedOn w:val="Normal"/>
    <w:link w:val="ListParagraphChar"/>
    <w:uiPriority w:val="34"/>
    <w:qFormat/>
    <w:rsid w:val="00792840"/>
    <w:pPr>
      <w:widowControl w:val="0"/>
      <w:autoSpaceDE w:val="0"/>
      <w:autoSpaceDN w:val="0"/>
      <w:adjustRightInd w:val="0"/>
      <w:ind w:left="720"/>
      <w:contextualSpacing/>
      <w:jc w:val="both"/>
    </w:pPr>
    <w:rPr>
      <w:rFonts w:ascii="Calibri" w:eastAsia="Times New Roman" w:hAnsi="Calibri" w:cs="Calibri"/>
      <w:color w:val="000000"/>
      <w:lang w:val="en-US"/>
    </w:rPr>
  </w:style>
  <w:style w:type="character" w:customStyle="1" w:styleId="ListParagraphChar">
    <w:name w:val="List Paragraph Char"/>
    <w:basedOn w:val="DefaultParagraphFont"/>
    <w:link w:val="ListParagraph"/>
    <w:uiPriority w:val="34"/>
    <w:rsid w:val="00792840"/>
    <w:rPr>
      <w:rFonts w:ascii="Calibri" w:eastAsia="Times New Roman" w:hAnsi="Calibri" w:cs="Calibri"/>
      <w:color w:val="000000"/>
      <w:lang w:val="en-US"/>
    </w:rPr>
  </w:style>
  <w:style w:type="character" w:styleId="Hyperlink">
    <w:name w:val="Hyperlink"/>
    <w:basedOn w:val="DefaultParagraphFont"/>
    <w:uiPriority w:val="99"/>
    <w:unhideWhenUsed/>
    <w:rsid w:val="00514155"/>
    <w:rPr>
      <w:color w:val="0000FF"/>
      <w:u w:val="single"/>
    </w:rPr>
  </w:style>
  <w:style w:type="character" w:styleId="UnresolvedMention">
    <w:name w:val="Unresolved Mention"/>
    <w:basedOn w:val="DefaultParagraphFont"/>
    <w:uiPriority w:val="99"/>
    <w:semiHidden/>
    <w:unhideWhenUsed/>
    <w:rsid w:val="002605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92527">
      <w:bodyDiv w:val="1"/>
      <w:marLeft w:val="0"/>
      <w:marRight w:val="0"/>
      <w:marTop w:val="0"/>
      <w:marBottom w:val="0"/>
      <w:divBdr>
        <w:top w:val="none" w:sz="0" w:space="0" w:color="auto"/>
        <w:left w:val="none" w:sz="0" w:space="0" w:color="auto"/>
        <w:bottom w:val="none" w:sz="0" w:space="0" w:color="auto"/>
        <w:right w:val="none" w:sz="0" w:space="0" w:color="auto"/>
      </w:divBdr>
    </w:div>
    <w:div w:id="721487288">
      <w:bodyDiv w:val="1"/>
      <w:marLeft w:val="0"/>
      <w:marRight w:val="0"/>
      <w:marTop w:val="0"/>
      <w:marBottom w:val="0"/>
      <w:divBdr>
        <w:top w:val="none" w:sz="0" w:space="0" w:color="auto"/>
        <w:left w:val="none" w:sz="0" w:space="0" w:color="auto"/>
        <w:bottom w:val="none" w:sz="0" w:space="0" w:color="auto"/>
        <w:right w:val="none" w:sz="0" w:space="0" w:color="auto"/>
      </w:divBdr>
    </w:div>
    <w:div w:id="148963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lukeynoon"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mailto:lnoon@cipf.es"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p649@cam.ac.uk" TargetMode="External"/><Relationship Id="rId11" Type="http://schemas.openxmlformats.org/officeDocument/2006/relationships/image" Target="media/image3.png"/><Relationship Id="rId5" Type="http://schemas.openxmlformats.org/officeDocument/2006/relationships/hyperlink" Target="https://github.com/lukeynoon" TargetMode="Externa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1265</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Luke Noon</cp:lastModifiedBy>
  <cp:revision>3</cp:revision>
  <dcterms:created xsi:type="dcterms:W3CDTF">2019-12-17T11:52:00Z</dcterms:created>
  <dcterms:modified xsi:type="dcterms:W3CDTF">2019-12-17T22:44:00Z</dcterms:modified>
</cp:coreProperties>
</file>