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66783" w14:textId="0B8CC70E" w:rsidR="00775D62" w:rsidRPr="00DB3BE6" w:rsidRDefault="00585684" w:rsidP="00775D62">
      <w:pPr>
        <w:spacing w:after="0"/>
        <w:jc w:val="right"/>
        <w:rPr>
          <w:rFonts w:ascii="Arial" w:hAnsi="Arial" w:cs="Arial"/>
          <w:sz w:val="20"/>
          <w:szCs w:val="22"/>
          <w:lang w:val="en-GB"/>
        </w:rPr>
      </w:pPr>
      <w:r>
        <w:rPr>
          <w:rFonts w:ascii="Arial" w:hAnsi="Arial" w:cs="Arial"/>
          <w:sz w:val="20"/>
          <w:szCs w:val="22"/>
          <w:lang w:val="en-GB"/>
        </w:rPr>
        <w:t>June</w:t>
      </w:r>
      <w:r w:rsidR="00775D62" w:rsidRPr="00DB3BE6">
        <w:rPr>
          <w:rFonts w:ascii="Arial" w:hAnsi="Arial" w:cs="Arial"/>
          <w:sz w:val="20"/>
          <w:szCs w:val="22"/>
          <w:lang w:val="en-GB"/>
        </w:rPr>
        <w:t xml:space="preserve"> </w:t>
      </w:r>
      <w:r>
        <w:rPr>
          <w:rFonts w:ascii="Arial" w:hAnsi="Arial" w:cs="Arial"/>
          <w:sz w:val="20"/>
          <w:szCs w:val="22"/>
          <w:lang w:val="en-GB"/>
        </w:rPr>
        <w:t>1</w:t>
      </w:r>
      <w:r w:rsidR="00EE3F28">
        <w:rPr>
          <w:rFonts w:ascii="Arial" w:hAnsi="Arial" w:cs="Arial"/>
          <w:sz w:val="20"/>
          <w:szCs w:val="22"/>
          <w:lang w:val="en-GB"/>
        </w:rPr>
        <w:t>7</w:t>
      </w:r>
      <w:r w:rsidR="00265A6F">
        <w:rPr>
          <w:rFonts w:ascii="Arial" w:hAnsi="Arial" w:cs="Arial"/>
          <w:sz w:val="20"/>
          <w:szCs w:val="22"/>
          <w:lang w:val="en-GB"/>
        </w:rPr>
        <w:t>th</w:t>
      </w:r>
      <w:r w:rsidR="000D2A8B" w:rsidRPr="00DB3BE6">
        <w:rPr>
          <w:rFonts w:ascii="Arial" w:hAnsi="Arial" w:cs="Arial"/>
          <w:sz w:val="20"/>
          <w:szCs w:val="22"/>
          <w:lang w:val="en-GB"/>
        </w:rPr>
        <w:t>, 201</w:t>
      </w:r>
      <w:r w:rsidR="00EE3F28">
        <w:rPr>
          <w:rFonts w:ascii="Arial" w:hAnsi="Arial" w:cs="Arial"/>
          <w:sz w:val="20"/>
          <w:szCs w:val="22"/>
          <w:lang w:val="en-GB"/>
        </w:rPr>
        <w:t>9</w:t>
      </w:r>
    </w:p>
    <w:p w14:paraId="6D676FC0" w14:textId="2FC27733" w:rsidR="00775D62" w:rsidRPr="00DB3BE6" w:rsidRDefault="00D77D46" w:rsidP="00775D62">
      <w:pPr>
        <w:spacing w:after="0"/>
        <w:jc w:val="both"/>
        <w:rPr>
          <w:rFonts w:ascii="Arial" w:hAnsi="Arial" w:cs="Arial"/>
          <w:b/>
          <w:sz w:val="20"/>
          <w:szCs w:val="22"/>
          <w:lang w:val="en-GB"/>
        </w:rPr>
      </w:pPr>
      <w:r w:rsidRPr="00DB3BE6">
        <w:rPr>
          <w:rFonts w:ascii="Arial" w:hAnsi="Arial" w:cs="Arial"/>
          <w:b/>
          <w:sz w:val="20"/>
          <w:szCs w:val="22"/>
          <w:lang w:val="en-GB"/>
        </w:rPr>
        <w:t>Dr</w:t>
      </w:r>
      <w:r w:rsidR="00775D62" w:rsidRPr="00DB3BE6">
        <w:rPr>
          <w:rFonts w:ascii="Arial" w:hAnsi="Arial" w:cs="Arial"/>
          <w:b/>
          <w:sz w:val="20"/>
          <w:szCs w:val="22"/>
          <w:lang w:val="en-GB"/>
        </w:rPr>
        <w:t xml:space="preserve">. </w:t>
      </w:r>
      <w:r w:rsidR="00EE3F28" w:rsidRPr="00EE3F28">
        <w:rPr>
          <w:rFonts w:ascii="Arial" w:hAnsi="Arial" w:cs="Arial"/>
          <w:b/>
          <w:sz w:val="20"/>
          <w:szCs w:val="22"/>
          <w:lang w:val="en-GB"/>
        </w:rPr>
        <w:t>Xiaoyan Cao, Ph.D</w:t>
      </w:r>
    </w:p>
    <w:p w14:paraId="3436FD61" w14:textId="0175F247" w:rsidR="00775D62" w:rsidRPr="00DB3BE6" w:rsidRDefault="000D2A8B" w:rsidP="00775D62">
      <w:pPr>
        <w:spacing w:after="0"/>
        <w:jc w:val="both"/>
        <w:rPr>
          <w:rFonts w:ascii="Arial" w:hAnsi="Arial" w:cs="Arial"/>
          <w:sz w:val="20"/>
          <w:szCs w:val="22"/>
          <w:lang w:val="en-GB"/>
        </w:rPr>
      </w:pPr>
      <w:r w:rsidRPr="00DB3BE6">
        <w:rPr>
          <w:rFonts w:ascii="Arial" w:hAnsi="Arial" w:cs="Arial"/>
          <w:sz w:val="20"/>
          <w:szCs w:val="22"/>
          <w:lang w:val="en-GB"/>
        </w:rPr>
        <w:t>Review</w:t>
      </w:r>
      <w:r w:rsidR="00F23C5E" w:rsidRPr="00DB3BE6">
        <w:rPr>
          <w:rFonts w:ascii="Arial" w:hAnsi="Arial" w:cs="Arial"/>
          <w:sz w:val="20"/>
          <w:szCs w:val="22"/>
          <w:lang w:val="en-GB"/>
        </w:rPr>
        <w:t xml:space="preserve"> Editor</w:t>
      </w:r>
    </w:p>
    <w:p w14:paraId="5F59F08F" w14:textId="61109B6B" w:rsidR="00775D62" w:rsidRPr="00DB3BE6" w:rsidRDefault="000D2A8B" w:rsidP="00775D62">
      <w:pPr>
        <w:spacing w:after="0"/>
        <w:jc w:val="both"/>
        <w:rPr>
          <w:rFonts w:ascii="Arial" w:hAnsi="Arial" w:cs="Arial"/>
          <w:sz w:val="20"/>
          <w:szCs w:val="22"/>
          <w:lang w:val="en-GB"/>
        </w:rPr>
      </w:pPr>
      <w:r w:rsidRPr="00DB3BE6">
        <w:rPr>
          <w:rFonts w:ascii="Arial" w:hAnsi="Arial" w:cs="Arial"/>
          <w:sz w:val="20"/>
          <w:szCs w:val="22"/>
          <w:lang w:val="en-GB"/>
        </w:rPr>
        <w:t>JoVE</w:t>
      </w:r>
    </w:p>
    <w:p w14:paraId="6B82DAF1" w14:textId="77777777" w:rsidR="002665BC" w:rsidRPr="00DB3BE6" w:rsidRDefault="002665BC" w:rsidP="00775D62">
      <w:pPr>
        <w:spacing w:after="0"/>
        <w:jc w:val="both"/>
        <w:rPr>
          <w:rFonts w:ascii="Arial" w:hAnsi="Arial" w:cs="Arial"/>
          <w:sz w:val="20"/>
          <w:szCs w:val="22"/>
          <w:lang w:val="en-GB"/>
        </w:rPr>
      </w:pPr>
    </w:p>
    <w:p w14:paraId="7CB60090" w14:textId="77777777" w:rsidR="00B570A9" w:rsidRPr="00DB3BE6" w:rsidRDefault="00B570A9" w:rsidP="00775D62">
      <w:pPr>
        <w:spacing w:after="0"/>
        <w:jc w:val="both"/>
        <w:rPr>
          <w:rFonts w:ascii="Arial" w:hAnsi="Arial" w:cs="Arial"/>
          <w:sz w:val="20"/>
          <w:szCs w:val="22"/>
          <w:lang w:val="en-GB"/>
        </w:rPr>
      </w:pPr>
    </w:p>
    <w:p w14:paraId="60F09250" w14:textId="3462A9A0" w:rsidR="00775D62" w:rsidRPr="00DB3BE6" w:rsidRDefault="00775D62" w:rsidP="00775D62">
      <w:pPr>
        <w:spacing w:after="0"/>
        <w:jc w:val="both"/>
        <w:rPr>
          <w:rFonts w:ascii="Arial" w:hAnsi="Arial" w:cs="Arial"/>
          <w:sz w:val="20"/>
          <w:szCs w:val="22"/>
          <w:lang w:val="en-GB"/>
        </w:rPr>
      </w:pPr>
      <w:r w:rsidRPr="00DB3BE6">
        <w:rPr>
          <w:rFonts w:ascii="Arial" w:hAnsi="Arial" w:cs="Arial"/>
          <w:sz w:val="20"/>
          <w:szCs w:val="22"/>
          <w:lang w:val="en-GB"/>
        </w:rPr>
        <w:t xml:space="preserve">Dear </w:t>
      </w:r>
      <w:r w:rsidR="000D2A8B" w:rsidRPr="00DB3BE6">
        <w:rPr>
          <w:rFonts w:ascii="Arial" w:hAnsi="Arial" w:cs="Arial"/>
          <w:sz w:val="20"/>
          <w:szCs w:val="22"/>
          <w:lang w:val="en-GB"/>
        </w:rPr>
        <w:t>Dr</w:t>
      </w:r>
      <w:r w:rsidR="00B570A9" w:rsidRPr="00DB3BE6">
        <w:rPr>
          <w:rFonts w:ascii="Arial" w:hAnsi="Arial" w:cs="Arial"/>
          <w:sz w:val="20"/>
          <w:szCs w:val="22"/>
          <w:lang w:val="en-GB"/>
        </w:rPr>
        <w:t xml:space="preserve">. </w:t>
      </w:r>
      <w:r w:rsidR="00EE3F28" w:rsidRPr="00EE3F28">
        <w:rPr>
          <w:rFonts w:ascii="Arial" w:hAnsi="Arial" w:cs="Arial"/>
          <w:sz w:val="20"/>
          <w:szCs w:val="22"/>
          <w:lang w:val="en-GB"/>
        </w:rPr>
        <w:t>Cao</w:t>
      </w:r>
      <w:r w:rsidRPr="00DB3BE6">
        <w:rPr>
          <w:rFonts w:ascii="Arial" w:hAnsi="Arial" w:cs="Arial"/>
          <w:sz w:val="20"/>
          <w:szCs w:val="22"/>
          <w:lang w:val="en-GB"/>
        </w:rPr>
        <w:t>,</w:t>
      </w:r>
    </w:p>
    <w:p w14:paraId="0829E8B3" w14:textId="77777777" w:rsidR="00775D62" w:rsidRPr="00DB3BE6" w:rsidRDefault="00775D62" w:rsidP="00775D62">
      <w:pPr>
        <w:spacing w:after="0"/>
        <w:jc w:val="both"/>
        <w:rPr>
          <w:rFonts w:ascii="Arial" w:hAnsi="Arial" w:cs="Arial"/>
          <w:sz w:val="20"/>
          <w:szCs w:val="22"/>
          <w:lang w:val="en-GB"/>
        </w:rPr>
      </w:pPr>
    </w:p>
    <w:p w14:paraId="4AD0C224" w14:textId="31EB0884" w:rsidR="00775D62" w:rsidRPr="00DB3BE6" w:rsidRDefault="0098654E" w:rsidP="002665BC">
      <w:pPr>
        <w:spacing w:after="0"/>
        <w:jc w:val="both"/>
        <w:rPr>
          <w:rFonts w:ascii="Arial" w:hAnsi="Arial" w:cs="Arial"/>
          <w:b/>
          <w:sz w:val="20"/>
          <w:szCs w:val="22"/>
          <w:lang w:val="en-GB"/>
        </w:rPr>
      </w:pPr>
      <w:r w:rsidRPr="0098654E">
        <w:rPr>
          <w:rFonts w:ascii="Arial" w:hAnsi="Arial" w:cs="Arial"/>
          <w:b/>
          <w:sz w:val="20"/>
          <w:szCs w:val="22"/>
          <w:lang w:val="en-GB"/>
        </w:rPr>
        <w:t>“Integrating augmented reality tools in breast cancer related lymphedema prognostication and diagnosis” by Invernizzi et al</w:t>
      </w:r>
      <w:r w:rsidR="00775D62" w:rsidRPr="00DB3BE6">
        <w:rPr>
          <w:rFonts w:ascii="Arial" w:hAnsi="Arial" w:cs="Arial"/>
          <w:b/>
          <w:sz w:val="20"/>
          <w:szCs w:val="22"/>
          <w:lang w:val="en-GB"/>
        </w:rPr>
        <w:t>.</w:t>
      </w:r>
      <w:r w:rsidR="00F23C5E" w:rsidRPr="00DB3BE6">
        <w:rPr>
          <w:rFonts w:ascii="Arial" w:hAnsi="Arial" w:cs="Arial"/>
          <w:b/>
          <w:sz w:val="20"/>
          <w:szCs w:val="22"/>
          <w:lang w:val="en-GB"/>
        </w:rPr>
        <w:t xml:space="preserve"> </w:t>
      </w:r>
      <w:r w:rsidR="00B570A9" w:rsidRPr="00DB3BE6">
        <w:rPr>
          <w:rFonts w:ascii="Arial" w:hAnsi="Arial" w:cs="Arial"/>
          <w:b/>
          <w:sz w:val="20"/>
          <w:szCs w:val="22"/>
          <w:lang w:val="en-GB"/>
        </w:rPr>
        <w:t>Manuscript ID</w:t>
      </w:r>
      <w:r w:rsidR="00F23C5E" w:rsidRPr="00DB3BE6">
        <w:rPr>
          <w:rFonts w:ascii="Arial" w:hAnsi="Arial" w:cs="Arial"/>
          <w:b/>
          <w:sz w:val="20"/>
          <w:szCs w:val="22"/>
          <w:lang w:val="en-GB"/>
        </w:rPr>
        <w:t xml:space="preserve">: </w:t>
      </w:r>
      <w:r w:rsidR="005D3256" w:rsidRPr="005D3256">
        <w:rPr>
          <w:rFonts w:ascii="Arial" w:hAnsi="Arial" w:cs="Arial"/>
          <w:b/>
          <w:sz w:val="20"/>
          <w:szCs w:val="22"/>
          <w:lang w:val="en-GB"/>
        </w:rPr>
        <w:t>JoVE60093</w:t>
      </w:r>
      <w:r w:rsidR="00B570A9" w:rsidRPr="00DB3BE6">
        <w:rPr>
          <w:rFonts w:ascii="Arial" w:hAnsi="Arial" w:cs="Arial"/>
          <w:b/>
          <w:sz w:val="20"/>
          <w:szCs w:val="22"/>
          <w:lang w:val="en-GB"/>
        </w:rPr>
        <w:t>.</w:t>
      </w:r>
    </w:p>
    <w:p w14:paraId="45B4B1E0" w14:textId="77777777" w:rsidR="00775D62" w:rsidRPr="00DB3BE6" w:rsidRDefault="00775D62" w:rsidP="002665BC">
      <w:pPr>
        <w:spacing w:after="0"/>
        <w:jc w:val="both"/>
        <w:rPr>
          <w:rFonts w:ascii="Arial" w:hAnsi="Arial" w:cs="Arial"/>
          <w:sz w:val="20"/>
          <w:szCs w:val="22"/>
          <w:lang w:val="en-GB"/>
        </w:rPr>
      </w:pPr>
    </w:p>
    <w:p w14:paraId="3BB82B6C" w14:textId="2916A978" w:rsidR="00266BAD" w:rsidRPr="00DB3BE6" w:rsidRDefault="000D2A8B" w:rsidP="000D2A8B">
      <w:pPr>
        <w:spacing w:after="0"/>
        <w:jc w:val="both"/>
        <w:rPr>
          <w:rFonts w:ascii="Arial" w:hAnsi="Arial" w:cs="Arial"/>
          <w:sz w:val="20"/>
          <w:szCs w:val="22"/>
          <w:lang w:val="en-GB"/>
        </w:rPr>
      </w:pPr>
      <w:r w:rsidRPr="00DB3BE6">
        <w:rPr>
          <w:rFonts w:ascii="Arial" w:hAnsi="Arial" w:cs="Arial"/>
          <w:sz w:val="20"/>
          <w:szCs w:val="22"/>
          <w:lang w:val="en-GB"/>
        </w:rPr>
        <w:t xml:space="preserve">Thank you for your email from </w:t>
      </w:r>
      <w:r w:rsidR="005D3256">
        <w:rPr>
          <w:rFonts w:ascii="Arial" w:hAnsi="Arial" w:cs="Arial"/>
          <w:sz w:val="20"/>
          <w:szCs w:val="22"/>
          <w:lang w:val="en-GB"/>
        </w:rPr>
        <w:t>May</w:t>
      </w:r>
      <w:r w:rsidRPr="00DB3BE6">
        <w:rPr>
          <w:rFonts w:ascii="Arial" w:hAnsi="Arial" w:cs="Arial"/>
          <w:sz w:val="20"/>
          <w:szCs w:val="22"/>
          <w:lang w:val="en-GB"/>
        </w:rPr>
        <w:t xml:space="preserve"> </w:t>
      </w:r>
      <w:r w:rsidR="005D3256">
        <w:rPr>
          <w:rFonts w:ascii="Arial" w:hAnsi="Arial" w:cs="Arial"/>
          <w:sz w:val="20"/>
          <w:szCs w:val="22"/>
          <w:lang w:val="en-GB"/>
        </w:rPr>
        <w:t>3rd</w:t>
      </w:r>
      <w:r w:rsidRPr="00DB3BE6">
        <w:rPr>
          <w:rFonts w:ascii="Arial" w:hAnsi="Arial" w:cs="Arial"/>
          <w:sz w:val="20"/>
          <w:szCs w:val="22"/>
          <w:lang w:val="en-GB"/>
        </w:rPr>
        <w:t>. We are delighted that the Editor and Reviewers have provided constructive criticisms that have</w:t>
      </w:r>
      <w:r w:rsidR="00B84179">
        <w:rPr>
          <w:rFonts w:ascii="Arial" w:hAnsi="Arial" w:cs="Arial"/>
          <w:sz w:val="20"/>
          <w:szCs w:val="22"/>
          <w:lang w:val="en-GB"/>
        </w:rPr>
        <w:t xml:space="preserve"> </w:t>
      </w:r>
      <w:r w:rsidRPr="00DB3BE6">
        <w:rPr>
          <w:rFonts w:ascii="Arial" w:hAnsi="Arial" w:cs="Arial"/>
          <w:sz w:val="20"/>
          <w:szCs w:val="22"/>
          <w:lang w:val="en-GB"/>
        </w:rPr>
        <w:t xml:space="preserve">improved our manuscript substantially. Below please find a point-by-point response to the comments from the </w:t>
      </w:r>
      <w:r w:rsidR="00E2501B" w:rsidRPr="00DB3BE6">
        <w:rPr>
          <w:rFonts w:ascii="Arial" w:hAnsi="Arial" w:cs="Arial"/>
          <w:sz w:val="20"/>
          <w:szCs w:val="22"/>
          <w:lang w:val="en-GB"/>
        </w:rPr>
        <w:t xml:space="preserve">Editor </w:t>
      </w:r>
      <w:r w:rsidRPr="00DB3BE6">
        <w:rPr>
          <w:rFonts w:ascii="Arial" w:hAnsi="Arial" w:cs="Arial"/>
          <w:sz w:val="20"/>
          <w:szCs w:val="22"/>
          <w:lang w:val="en-GB"/>
        </w:rPr>
        <w:t xml:space="preserve">and Peer-Reviewers. </w:t>
      </w:r>
      <w:r w:rsidR="00E2501B" w:rsidRPr="00DB3BE6">
        <w:rPr>
          <w:rFonts w:ascii="Arial" w:hAnsi="Arial" w:cs="Arial"/>
          <w:sz w:val="20"/>
          <w:szCs w:val="22"/>
          <w:lang w:val="en-GB"/>
        </w:rPr>
        <w:t>As recommended, we have highlighted all changes in the revised Manuscript file.</w:t>
      </w:r>
    </w:p>
    <w:p w14:paraId="585BF366" w14:textId="77777777" w:rsidR="00266BAD" w:rsidRPr="00DB3BE6" w:rsidRDefault="00266BAD" w:rsidP="00266BAD">
      <w:pPr>
        <w:spacing w:after="0"/>
        <w:jc w:val="both"/>
        <w:rPr>
          <w:rFonts w:ascii="Arial" w:hAnsi="Arial" w:cs="Arial"/>
          <w:sz w:val="20"/>
          <w:szCs w:val="22"/>
          <w:lang w:val="en-GB"/>
        </w:rPr>
      </w:pPr>
    </w:p>
    <w:p w14:paraId="2366B078" w14:textId="119D45EF" w:rsidR="00266BAD" w:rsidRPr="00DB3BE6" w:rsidRDefault="00E2501B" w:rsidP="00266BAD">
      <w:pPr>
        <w:spacing w:after="0"/>
        <w:jc w:val="both"/>
        <w:rPr>
          <w:rFonts w:ascii="Arial" w:hAnsi="Arial" w:cs="Arial"/>
          <w:b/>
          <w:sz w:val="20"/>
          <w:szCs w:val="22"/>
          <w:lang w:val="en-GB"/>
        </w:rPr>
      </w:pPr>
      <w:r w:rsidRPr="00F40ED4">
        <w:rPr>
          <w:rFonts w:ascii="Arial" w:hAnsi="Arial" w:cs="Arial"/>
          <w:b/>
          <w:sz w:val="20"/>
          <w:szCs w:val="22"/>
          <w:u w:val="single"/>
          <w:lang w:val="en-GB"/>
        </w:rPr>
        <w:t>Editorial comments</w:t>
      </w:r>
      <w:r w:rsidR="00266BAD" w:rsidRPr="00DB3BE6">
        <w:rPr>
          <w:rFonts w:ascii="Arial" w:hAnsi="Arial" w:cs="Arial"/>
          <w:b/>
          <w:sz w:val="20"/>
          <w:szCs w:val="22"/>
          <w:lang w:val="en-GB"/>
        </w:rPr>
        <w:t>:</w:t>
      </w:r>
    </w:p>
    <w:p w14:paraId="0D113D6A" w14:textId="77777777" w:rsidR="005A4517" w:rsidRDefault="005A4517" w:rsidP="005A4517">
      <w:pPr>
        <w:spacing w:after="0"/>
        <w:jc w:val="both"/>
        <w:rPr>
          <w:rFonts w:ascii="Arial" w:hAnsi="Arial" w:cs="Arial"/>
          <w:b/>
          <w:i/>
          <w:color w:val="00B0F0"/>
          <w:sz w:val="20"/>
          <w:szCs w:val="22"/>
          <w:lang w:val="en-GB"/>
        </w:rPr>
      </w:pPr>
    </w:p>
    <w:p w14:paraId="77496A72" w14:textId="5862EC05"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176369B2" w14:textId="0652A3E5" w:rsidR="0014095E" w:rsidRPr="00F33417" w:rsidRDefault="0014095E" w:rsidP="0014095E">
      <w:pPr>
        <w:spacing w:after="0"/>
        <w:ind w:left="708"/>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The revised manuscript has been </w:t>
      </w:r>
      <w:r w:rsidR="00AE4376">
        <w:rPr>
          <w:rFonts w:ascii="Arial" w:hAnsi="Arial" w:cs="Arial"/>
          <w:sz w:val="20"/>
          <w:szCs w:val="22"/>
          <w:lang w:val="en-GB"/>
        </w:rPr>
        <w:t>proofread</w:t>
      </w:r>
      <w:r>
        <w:rPr>
          <w:rFonts w:ascii="Arial" w:hAnsi="Arial" w:cs="Arial"/>
          <w:sz w:val="20"/>
          <w:szCs w:val="22"/>
          <w:lang w:val="en-GB"/>
        </w:rPr>
        <w:t xml:space="preserve"> thoroughly to ensure that no spelling or grammar errors are present.</w:t>
      </w:r>
    </w:p>
    <w:p w14:paraId="6605550E" w14:textId="77777777" w:rsidR="005A4517" w:rsidRPr="005A4517" w:rsidRDefault="005A4517" w:rsidP="005A4517">
      <w:pPr>
        <w:spacing w:after="0"/>
        <w:jc w:val="both"/>
        <w:rPr>
          <w:rFonts w:ascii="Arial" w:hAnsi="Arial" w:cs="Arial"/>
          <w:b/>
          <w:i/>
          <w:color w:val="00B0F0"/>
          <w:sz w:val="20"/>
          <w:szCs w:val="22"/>
          <w:lang w:val="en-GB"/>
        </w:rPr>
      </w:pPr>
    </w:p>
    <w:p w14:paraId="568587BB" w14:textId="4ECEE6F9"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 Rodin4D © CAD-CAM" within your text. The term may be introduced but please use it infrequently and when directly relevant. Otherwise, please refer to the term using generic language.</w:t>
      </w:r>
    </w:p>
    <w:p w14:paraId="2C350619" w14:textId="64826A34" w:rsidR="006941E5" w:rsidRPr="00F33417" w:rsidRDefault="006941E5" w:rsidP="006941E5">
      <w:pPr>
        <w:spacing w:after="0"/>
        <w:ind w:left="708"/>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1C7647">
        <w:rPr>
          <w:rFonts w:ascii="Arial" w:hAnsi="Arial" w:cs="Arial"/>
          <w:sz w:val="20"/>
          <w:szCs w:val="22"/>
          <w:lang w:val="en-GB"/>
        </w:rPr>
        <w:t>According to the Editor recommendation, w</w:t>
      </w:r>
      <w:r>
        <w:rPr>
          <w:rFonts w:ascii="Arial" w:hAnsi="Arial" w:cs="Arial"/>
          <w:sz w:val="20"/>
          <w:szCs w:val="22"/>
          <w:lang w:val="en-GB"/>
        </w:rPr>
        <w:t xml:space="preserve">e have deleted </w:t>
      </w:r>
      <w:r w:rsidR="00CE2B25">
        <w:rPr>
          <w:rFonts w:ascii="Arial" w:hAnsi="Arial" w:cs="Arial"/>
          <w:sz w:val="20"/>
          <w:szCs w:val="22"/>
          <w:lang w:val="en-GB"/>
        </w:rPr>
        <w:t xml:space="preserve">all </w:t>
      </w:r>
      <w:r w:rsidR="001C7647">
        <w:rPr>
          <w:rFonts w:ascii="Arial" w:hAnsi="Arial" w:cs="Arial"/>
          <w:sz w:val="20"/>
          <w:szCs w:val="22"/>
          <w:lang w:val="en-GB"/>
        </w:rPr>
        <w:t>terms related to the specific software</w:t>
      </w:r>
      <w:r w:rsidR="00FA00E6">
        <w:rPr>
          <w:rFonts w:ascii="Arial" w:hAnsi="Arial" w:cs="Arial"/>
          <w:sz w:val="20"/>
          <w:szCs w:val="22"/>
          <w:lang w:val="en-GB"/>
        </w:rPr>
        <w:t>. It now appears only in the Materials Excel file</w:t>
      </w:r>
      <w:r>
        <w:rPr>
          <w:rFonts w:ascii="Arial" w:hAnsi="Arial" w:cs="Arial"/>
          <w:sz w:val="20"/>
          <w:szCs w:val="22"/>
          <w:lang w:val="en-GB"/>
        </w:rPr>
        <w:t>.</w:t>
      </w:r>
    </w:p>
    <w:p w14:paraId="61363B40" w14:textId="77777777" w:rsidR="000E638B" w:rsidRPr="005A4517" w:rsidRDefault="000E638B" w:rsidP="005A4517">
      <w:pPr>
        <w:spacing w:after="0"/>
        <w:jc w:val="both"/>
        <w:rPr>
          <w:rFonts w:ascii="Arial" w:hAnsi="Arial" w:cs="Arial"/>
          <w:b/>
          <w:i/>
          <w:color w:val="00B0F0"/>
          <w:sz w:val="20"/>
          <w:szCs w:val="22"/>
          <w:lang w:val="en-GB"/>
        </w:rPr>
      </w:pPr>
    </w:p>
    <w:p w14:paraId="32E32790" w14:textId="77777777" w:rsidR="008411F3" w:rsidRDefault="005A4517" w:rsidP="008411F3">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Please revise the Protocol text to avoid the use of any personal pronouns (e.g., "we", "you", "our" etc.).</w:t>
      </w:r>
      <w:r w:rsidR="008411F3" w:rsidRPr="008411F3">
        <w:rPr>
          <w:rFonts w:ascii="Arial" w:hAnsi="Arial" w:cs="Arial"/>
          <w:b/>
          <w:i/>
          <w:color w:val="00B0F0"/>
          <w:sz w:val="20"/>
          <w:szCs w:val="22"/>
          <w:lang w:val="en-GB"/>
        </w:rPr>
        <w:t xml:space="preserve"> </w:t>
      </w:r>
    </w:p>
    <w:p w14:paraId="0C332839" w14:textId="4A6F8236" w:rsidR="008411F3" w:rsidRDefault="008411F3" w:rsidP="008411F3">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BB4F590" w14:textId="5D990FD6" w:rsidR="005A4517" w:rsidRDefault="00215E7F"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Please apply single line spacing throughout the manuscript, and include single-line spaces between all paragraphs, headings, steps, etc.</w:t>
      </w:r>
    </w:p>
    <w:p w14:paraId="4FDA89BA" w14:textId="5ABB1D07" w:rsidR="00FA00E6" w:rsidRDefault="006B4BE2" w:rsidP="006B4BE2">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have revised the entire manuscript </w:t>
      </w:r>
      <w:r w:rsidR="00254CCA">
        <w:rPr>
          <w:rFonts w:ascii="Arial" w:hAnsi="Arial" w:cs="Arial"/>
          <w:sz w:val="20"/>
          <w:szCs w:val="22"/>
          <w:lang w:val="en-GB"/>
        </w:rPr>
        <w:t>to make it compliant with th</w:t>
      </w:r>
      <w:r w:rsidR="008411F3">
        <w:rPr>
          <w:rFonts w:ascii="Arial" w:hAnsi="Arial" w:cs="Arial"/>
          <w:sz w:val="20"/>
          <w:szCs w:val="22"/>
          <w:lang w:val="en-GB"/>
        </w:rPr>
        <w:t>e</w:t>
      </w:r>
      <w:r w:rsidR="00254CCA">
        <w:rPr>
          <w:rFonts w:ascii="Arial" w:hAnsi="Arial" w:cs="Arial"/>
          <w:sz w:val="20"/>
          <w:szCs w:val="22"/>
          <w:lang w:val="en-GB"/>
        </w:rPr>
        <w:t>s</w:t>
      </w:r>
      <w:r w:rsidR="008411F3">
        <w:rPr>
          <w:rFonts w:ascii="Arial" w:hAnsi="Arial" w:cs="Arial"/>
          <w:sz w:val="20"/>
          <w:szCs w:val="22"/>
          <w:lang w:val="en-GB"/>
        </w:rPr>
        <w:t>e</w:t>
      </w:r>
      <w:r w:rsidR="00254CCA">
        <w:rPr>
          <w:rFonts w:ascii="Arial" w:hAnsi="Arial" w:cs="Arial"/>
          <w:sz w:val="20"/>
          <w:szCs w:val="22"/>
          <w:lang w:val="en-GB"/>
        </w:rPr>
        <w:t xml:space="preserve"> important recommendation</w:t>
      </w:r>
      <w:r w:rsidR="008411F3">
        <w:rPr>
          <w:rFonts w:ascii="Arial" w:hAnsi="Arial" w:cs="Arial"/>
          <w:sz w:val="20"/>
          <w:szCs w:val="22"/>
          <w:lang w:val="en-GB"/>
        </w:rPr>
        <w:t>s</w:t>
      </w:r>
      <w:r w:rsidR="00254CCA">
        <w:rPr>
          <w:rFonts w:ascii="Arial" w:hAnsi="Arial" w:cs="Arial"/>
          <w:sz w:val="20"/>
          <w:szCs w:val="22"/>
          <w:lang w:val="en-GB"/>
        </w:rPr>
        <w:t>.</w:t>
      </w:r>
    </w:p>
    <w:p w14:paraId="778AA096" w14:textId="35EF008A" w:rsidR="005A4517" w:rsidRPr="005A4517" w:rsidRDefault="005A4517" w:rsidP="005A4517">
      <w:pPr>
        <w:spacing w:after="0"/>
        <w:jc w:val="both"/>
        <w:rPr>
          <w:rFonts w:ascii="Arial" w:hAnsi="Arial" w:cs="Arial"/>
          <w:b/>
          <w:i/>
          <w:color w:val="00B0F0"/>
          <w:sz w:val="20"/>
          <w:szCs w:val="22"/>
          <w:lang w:val="en-GB"/>
        </w:rPr>
      </w:pPr>
    </w:p>
    <w:p w14:paraId="1C3F9EAB" w14:textId="0BC5E0B1"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6. Please combine some of the shorter Protocol steps so that individual steps contain 2-3 actions and maximum of 4 sentences per step.</w:t>
      </w:r>
    </w:p>
    <w:p w14:paraId="64B23003" w14:textId="383C001D" w:rsidR="007659E5" w:rsidRDefault="007659E5" w:rsidP="007659E5">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4C02AD">
        <w:rPr>
          <w:rFonts w:ascii="Arial" w:hAnsi="Arial" w:cs="Arial"/>
          <w:sz w:val="20"/>
          <w:szCs w:val="22"/>
          <w:lang w:val="en-GB"/>
        </w:rPr>
        <w:t>As recommended, w</w:t>
      </w:r>
      <w:r>
        <w:rPr>
          <w:rFonts w:ascii="Arial" w:hAnsi="Arial" w:cs="Arial"/>
          <w:sz w:val="20"/>
          <w:szCs w:val="22"/>
          <w:lang w:val="en-GB"/>
        </w:rPr>
        <w:t xml:space="preserve">e have </w:t>
      </w:r>
      <w:r w:rsidR="004C02AD">
        <w:rPr>
          <w:rFonts w:ascii="Arial" w:hAnsi="Arial" w:cs="Arial"/>
          <w:sz w:val="20"/>
          <w:szCs w:val="22"/>
          <w:lang w:val="en-GB"/>
        </w:rPr>
        <w:t xml:space="preserve">combined </w:t>
      </w:r>
      <w:r w:rsidR="006B0408">
        <w:rPr>
          <w:rFonts w:ascii="Arial" w:hAnsi="Arial" w:cs="Arial"/>
          <w:sz w:val="20"/>
          <w:szCs w:val="22"/>
          <w:lang w:val="en-GB"/>
        </w:rPr>
        <w:t>shorter steps. Please see: 1.8, 1.10, 1.18, 1.19, 1</w:t>
      </w:r>
      <w:r w:rsidR="00745ED6">
        <w:rPr>
          <w:rFonts w:ascii="Arial" w:hAnsi="Arial" w:cs="Arial"/>
          <w:sz w:val="20"/>
          <w:szCs w:val="22"/>
          <w:lang w:val="en-GB"/>
        </w:rPr>
        <w:t>.20, 1.22, 1.25, 1.26, 1.33, 1.34.</w:t>
      </w:r>
    </w:p>
    <w:p w14:paraId="3B114A16" w14:textId="77777777" w:rsidR="007659E5" w:rsidRPr="005A4517" w:rsidRDefault="007659E5" w:rsidP="005A4517">
      <w:pPr>
        <w:spacing w:after="0"/>
        <w:jc w:val="both"/>
        <w:rPr>
          <w:rFonts w:ascii="Arial" w:hAnsi="Arial" w:cs="Arial"/>
          <w:b/>
          <w:i/>
          <w:color w:val="00B0F0"/>
          <w:sz w:val="20"/>
          <w:szCs w:val="22"/>
          <w:lang w:val="en-GB"/>
        </w:rPr>
      </w:pPr>
    </w:p>
    <w:p w14:paraId="4FB6C97B" w14:textId="753C99A2"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7. Figure 3: Please include a title for this figure in the figure legend.</w:t>
      </w:r>
    </w:p>
    <w:p w14:paraId="70289CC7" w14:textId="2C731E08" w:rsidR="007417BE" w:rsidRDefault="007417BE" w:rsidP="007417BE">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6E03E7">
        <w:rPr>
          <w:rFonts w:ascii="Arial" w:hAnsi="Arial" w:cs="Arial"/>
          <w:sz w:val="20"/>
          <w:szCs w:val="22"/>
          <w:lang w:val="en-GB"/>
        </w:rPr>
        <w:t>We now provide the title for Figure 3</w:t>
      </w:r>
      <w:r>
        <w:rPr>
          <w:rFonts w:ascii="Arial" w:hAnsi="Arial" w:cs="Arial"/>
          <w:sz w:val="20"/>
          <w:szCs w:val="22"/>
          <w:lang w:val="en-GB"/>
        </w:rPr>
        <w:t>.</w:t>
      </w:r>
    </w:p>
    <w:p w14:paraId="30DED89C" w14:textId="20A6F53A" w:rsidR="007417BE" w:rsidRDefault="007417BE" w:rsidP="005A4517">
      <w:pPr>
        <w:spacing w:after="0"/>
        <w:jc w:val="both"/>
        <w:rPr>
          <w:rFonts w:ascii="Arial" w:hAnsi="Arial" w:cs="Arial"/>
          <w:b/>
          <w:i/>
          <w:color w:val="00B0F0"/>
          <w:sz w:val="20"/>
          <w:szCs w:val="22"/>
          <w:lang w:val="en-GB"/>
        </w:rPr>
      </w:pPr>
    </w:p>
    <w:p w14:paraId="401A79C7" w14:textId="77777777" w:rsidR="00D0039C" w:rsidRPr="005A4517" w:rsidRDefault="00D0039C" w:rsidP="005A4517">
      <w:pPr>
        <w:spacing w:after="0"/>
        <w:jc w:val="both"/>
        <w:rPr>
          <w:rFonts w:ascii="Arial" w:hAnsi="Arial" w:cs="Arial"/>
          <w:b/>
          <w:i/>
          <w:color w:val="00B0F0"/>
          <w:sz w:val="20"/>
          <w:szCs w:val="22"/>
          <w:lang w:val="en-GB"/>
        </w:rPr>
      </w:pPr>
    </w:p>
    <w:p w14:paraId="325C58D7" w14:textId="66FD355E"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lastRenderedPageBreak/>
        <w:t>8. Please upload each Table individually to your Editorial Manager account as an .xlsx file.</w:t>
      </w:r>
    </w:p>
    <w:p w14:paraId="4C598097" w14:textId="02E6BC14" w:rsidR="00D0039C" w:rsidRDefault="00D0039C" w:rsidP="00D0039C">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All tables now come as </w:t>
      </w:r>
      <w:r w:rsidR="003908A2">
        <w:rPr>
          <w:rFonts w:ascii="Arial" w:hAnsi="Arial" w:cs="Arial"/>
          <w:sz w:val="20"/>
          <w:szCs w:val="22"/>
          <w:lang w:val="en-GB"/>
        </w:rPr>
        <w:t>xlsx files.</w:t>
      </w:r>
    </w:p>
    <w:p w14:paraId="1AF5375C" w14:textId="77777777" w:rsidR="00D0039C" w:rsidRPr="005A4517" w:rsidRDefault="00D0039C" w:rsidP="005A4517">
      <w:pPr>
        <w:spacing w:after="0"/>
        <w:jc w:val="both"/>
        <w:rPr>
          <w:rFonts w:ascii="Arial" w:hAnsi="Arial" w:cs="Arial"/>
          <w:b/>
          <w:i/>
          <w:color w:val="00B0F0"/>
          <w:sz w:val="20"/>
          <w:szCs w:val="22"/>
          <w:lang w:val="en-GB"/>
        </w:rPr>
      </w:pPr>
    </w:p>
    <w:p w14:paraId="1BC8EBD3" w14:textId="77777777"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9. Table of Materials: Please ensure that it has information on all relevant supplies, reagents, equipment and software used, especially those mentioned in the Protocol.</w:t>
      </w:r>
    </w:p>
    <w:p w14:paraId="76BAA762" w14:textId="37505F35" w:rsidR="003C27EC" w:rsidRDefault="003C27EC" w:rsidP="003C27EC">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4F2F76">
        <w:rPr>
          <w:rFonts w:ascii="Arial" w:hAnsi="Arial" w:cs="Arial"/>
          <w:sz w:val="20"/>
          <w:szCs w:val="22"/>
          <w:lang w:val="en-GB"/>
        </w:rPr>
        <w:t>We have doublechecked: the Table of Materials is adequate</w:t>
      </w:r>
      <w:r>
        <w:rPr>
          <w:rFonts w:ascii="Arial" w:hAnsi="Arial" w:cs="Arial"/>
          <w:sz w:val="20"/>
          <w:szCs w:val="22"/>
          <w:lang w:val="en-GB"/>
        </w:rPr>
        <w:t>.</w:t>
      </w:r>
    </w:p>
    <w:p w14:paraId="7F7CEDC5" w14:textId="77777777" w:rsidR="003C27EC" w:rsidRDefault="003C27EC" w:rsidP="005A4517">
      <w:pPr>
        <w:spacing w:after="0"/>
        <w:jc w:val="both"/>
        <w:rPr>
          <w:rFonts w:ascii="Arial" w:hAnsi="Arial" w:cs="Arial"/>
          <w:b/>
          <w:i/>
          <w:color w:val="00B0F0"/>
          <w:sz w:val="20"/>
          <w:szCs w:val="22"/>
          <w:lang w:val="en-GB"/>
        </w:rPr>
      </w:pPr>
    </w:p>
    <w:p w14:paraId="060BCE94" w14:textId="273A37D7"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10. References: Please do not abbreviate journal titles.</w:t>
      </w:r>
    </w:p>
    <w:p w14:paraId="74A2E381" w14:textId="77777777" w:rsidR="005636DE" w:rsidRDefault="004F6335" w:rsidP="004F6335">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The References have been made using the JoVE style for EndNote</w:t>
      </w:r>
      <w:r>
        <w:rPr>
          <w:rFonts w:ascii="Arial" w:hAnsi="Arial" w:cs="Arial"/>
          <w:sz w:val="20"/>
          <w:szCs w:val="22"/>
          <w:lang w:val="en-GB"/>
        </w:rPr>
        <w:t>.</w:t>
      </w:r>
      <w:r w:rsidR="005636DE">
        <w:rPr>
          <w:rFonts w:ascii="Arial" w:hAnsi="Arial" w:cs="Arial"/>
          <w:sz w:val="20"/>
          <w:szCs w:val="22"/>
          <w:lang w:val="en-GB"/>
        </w:rPr>
        <w:t xml:space="preserve"> According to the Instruction for Authors, the ens file has been downloaded from the link:</w:t>
      </w:r>
    </w:p>
    <w:p w14:paraId="42B3D445" w14:textId="0FAD647A" w:rsidR="004F6335" w:rsidRDefault="005636DE" w:rsidP="004F6335">
      <w:pPr>
        <w:spacing w:after="0"/>
        <w:ind w:left="720"/>
        <w:jc w:val="both"/>
        <w:rPr>
          <w:rFonts w:ascii="Arial" w:hAnsi="Arial" w:cs="Arial"/>
          <w:sz w:val="20"/>
          <w:szCs w:val="22"/>
          <w:lang w:val="en-GB"/>
        </w:rPr>
      </w:pPr>
      <w:hyperlink r:id="rId8" w:history="1">
        <w:r w:rsidRPr="00D07C60">
          <w:rPr>
            <w:rStyle w:val="Hyperlink"/>
            <w:rFonts w:ascii="Arial" w:hAnsi="Arial" w:cs="Arial"/>
            <w:sz w:val="20"/>
            <w:szCs w:val="22"/>
            <w:lang w:val="en-GB"/>
          </w:rPr>
          <w:t>https://www.jove.com/files/JoVE.ens</w:t>
        </w:r>
      </w:hyperlink>
    </w:p>
    <w:p w14:paraId="380A6F98" w14:textId="77777777" w:rsidR="005636DE" w:rsidRDefault="005636DE" w:rsidP="004F6335">
      <w:pPr>
        <w:spacing w:after="0"/>
        <w:ind w:left="720"/>
        <w:jc w:val="both"/>
        <w:rPr>
          <w:rFonts w:ascii="Arial" w:hAnsi="Arial" w:cs="Arial"/>
          <w:sz w:val="20"/>
          <w:szCs w:val="22"/>
          <w:lang w:val="en-GB"/>
        </w:rPr>
      </w:pPr>
    </w:p>
    <w:p w14:paraId="091F5B0C" w14:textId="49089ED9" w:rsidR="005A4517" w:rsidRPr="005A4517" w:rsidRDefault="005A4517" w:rsidP="005A4517">
      <w:pPr>
        <w:spacing w:after="0"/>
        <w:jc w:val="both"/>
        <w:rPr>
          <w:rFonts w:ascii="Arial" w:hAnsi="Arial" w:cs="Arial"/>
          <w:b/>
          <w:i/>
          <w:color w:val="00B0F0"/>
          <w:sz w:val="20"/>
          <w:szCs w:val="22"/>
          <w:lang w:val="en-GB"/>
        </w:rPr>
      </w:pPr>
      <w:r w:rsidRPr="009C0BB7">
        <w:rPr>
          <w:rFonts w:ascii="Arial" w:hAnsi="Arial" w:cs="Arial"/>
          <w:b/>
          <w:sz w:val="20"/>
          <w:szCs w:val="22"/>
          <w:u w:val="single"/>
          <w:lang w:val="en-GB"/>
        </w:rPr>
        <w:t>Reviewer #1</w:t>
      </w:r>
    </w:p>
    <w:p w14:paraId="12F48878" w14:textId="77777777" w:rsidR="005A4517" w:rsidRPr="005A4517" w:rsidRDefault="005A4517" w:rsidP="005A4517">
      <w:pPr>
        <w:spacing w:after="0"/>
        <w:jc w:val="both"/>
        <w:rPr>
          <w:rFonts w:ascii="Arial" w:hAnsi="Arial" w:cs="Arial"/>
          <w:b/>
          <w:i/>
          <w:color w:val="00B0F0"/>
          <w:sz w:val="20"/>
          <w:szCs w:val="22"/>
          <w:lang w:val="en-GB"/>
        </w:rPr>
      </w:pPr>
    </w:p>
    <w:p w14:paraId="67958830" w14:textId="7AC3169B"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Manuscript Summary:</w:t>
      </w:r>
      <w:r w:rsidR="009C0BB7">
        <w:rPr>
          <w:rFonts w:ascii="Arial" w:hAnsi="Arial" w:cs="Arial"/>
          <w:b/>
          <w:i/>
          <w:color w:val="00B0F0"/>
          <w:sz w:val="20"/>
          <w:szCs w:val="22"/>
          <w:lang w:val="en-GB"/>
        </w:rPr>
        <w:t xml:space="preserve"> </w:t>
      </w:r>
      <w:r w:rsidRPr="005A4517">
        <w:rPr>
          <w:rFonts w:ascii="Arial" w:hAnsi="Arial" w:cs="Arial"/>
          <w:b/>
          <w:i/>
          <w:color w:val="00B0F0"/>
          <w:sz w:val="20"/>
          <w:szCs w:val="22"/>
          <w:lang w:val="en-GB"/>
        </w:rPr>
        <w:t>The authors proposed that a 3D laser scanner (3DLS) and a tablet computer was a considerable tool for assessment of breast cancer related lymphedema (BCRL) because the device could provide a precise, reproducible, reliable, and cheap diagnosis. They recruited 30 healthy subjects and 30 BCRL patients for this study. Arm volume in the both groups were measured by circumferential method (CM) and three dimensional laser scanner (3DLS). Intra and inter-rater and intra-rater reliability were compared between two operators.</w:t>
      </w:r>
    </w:p>
    <w:p w14:paraId="6E96948B" w14:textId="279C97F1" w:rsidR="005A4517" w:rsidRPr="005A4517" w:rsidRDefault="000B2581" w:rsidP="000B2581">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We would like to thank the Reviewer for the accurate summary of our study.</w:t>
      </w:r>
    </w:p>
    <w:p w14:paraId="64292239" w14:textId="20C71A61" w:rsidR="005A4517" w:rsidRDefault="005A4517" w:rsidP="005A4517">
      <w:pPr>
        <w:spacing w:after="0"/>
        <w:jc w:val="both"/>
        <w:rPr>
          <w:rFonts w:ascii="Arial" w:hAnsi="Arial" w:cs="Arial"/>
          <w:b/>
          <w:i/>
          <w:color w:val="00B0F0"/>
          <w:sz w:val="20"/>
          <w:szCs w:val="22"/>
          <w:lang w:val="en-GB"/>
        </w:rPr>
      </w:pPr>
    </w:p>
    <w:p w14:paraId="24C0257A" w14:textId="45598C2A" w:rsidR="00905682"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 xml:space="preserve">Major drawbacks of this study were lack of information about methods and aims of the study. </w:t>
      </w:r>
    </w:p>
    <w:p w14:paraId="49D528C8" w14:textId="080909D5" w:rsidR="003B6221" w:rsidRPr="00B82F95" w:rsidRDefault="003B6221" w:rsidP="003B6221">
      <w:pPr>
        <w:spacing w:after="0"/>
        <w:ind w:left="720"/>
        <w:jc w:val="both"/>
        <w:rPr>
          <w:rFonts w:ascii="Arial" w:hAnsi="Arial" w:cs="Arial"/>
          <w:b/>
          <w:i/>
          <w:color w:val="00B0F0"/>
          <w:sz w:val="20"/>
          <w:szCs w:val="22"/>
          <w:lang w:val="en-US"/>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The Reviewer is </w:t>
      </w:r>
      <w:r w:rsidR="009C0BB7">
        <w:rPr>
          <w:rFonts w:ascii="Arial" w:hAnsi="Arial" w:cs="Arial"/>
          <w:sz w:val="20"/>
          <w:szCs w:val="22"/>
          <w:lang w:val="en-GB"/>
        </w:rPr>
        <w:t xml:space="preserve">right. Hence, we focused mainly on the protocol rather than on the methods details. </w:t>
      </w:r>
      <w:r w:rsidR="00C7477F">
        <w:rPr>
          <w:rFonts w:ascii="Arial" w:hAnsi="Arial" w:cs="Arial"/>
          <w:sz w:val="20"/>
          <w:szCs w:val="22"/>
          <w:lang w:val="en-GB"/>
        </w:rPr>
        <w:t>As recommended, w</w:t>
      </w:r>
      <w:r w:rsidR="009C0BB7">
        <w:rPr>
          <w:rFonts w:ascii="Arial" w:hAnsi="Arial" w:cs="Arial"/>
          <w:sz w:val="20"/>
          <w:szCs w:val="22"/>
          <w:lang w:val="en-GB"/>
        </w:rPr>
        <w:t xml:space="preserve">e have </w:t>
      </w:r>
      <w:r w:rsidR="00C7477F">
        <w:rPr>
          <w:rFonts w:ascii="Arial" w:hAnsi="Arial" w:cs="Arial"/>
          <w:sz w:val="20"/>
          <w:szCs w:val="22"/>
          <w:lang w:val="en-GB"/>
        </w:rPr>
        <w:t xml:space="preserve">expanded information about methods and aims in this new version of the manuscript. Please see </w:t>
      </w:r>
      <w:r w:rsidR="00C7477F" w:rsidRPr="00EF04B5">
        <w:rPr>
          <w:rFonts w:ascii="Arial" w:hAnsi="Arial" w:cs="Arial"/>
          <w:b/>
          <w:sz w:val="20"/>
          <w:szCs w:val="22"/>
          <w:lang w:val="en-GB"/>
        </w:rPr>
        <w:t xml:space="preserve">lines </w:t>
      </w:r>
      <w:r w:rsidR="00B82F95" w:rsidRPr="00EF04B5">
        <w:rPr>
          <w:rFonts w:ascii="Arial" w:hAnsi="Arial" w:cs="Arial"/>
          <w:b/>
          <w:sz w:val="20"/>
          <w:szCs w:val="22"/>
          <w:lang w:val="en-GB"/>
        </w:rPr>
        <w:t>82-85</w:t>
      </w:r>
      <w:r w:rsidR="00B82F95">
        <w:rPr>
          <w:rFonts w:ascii="Arial" w:hAnsi="Arial" w:cs="Arial"/>
          <w:sz w:val="20"/>
          <w:szCs w:val="22"/>
          <w:lang w:val="en-GB"/>
        </w:rPr>
        <w:t xml:space="preserve">: </w:t>
      </w:r>
      <w:r w:rsidR="00B82F95" w:rsidRPr="00EF04B5">
        <w:rPr>
          <w:rFonts w:ascii="Arial" w:hAnsi="Arial" w:cs="Arial"/>
          <w:i/>
          <w:sz w:val="18"/>
          <w:szCs w:val="22"/>
          <w:lang w:val="en-GB"/>
        </w:rPr>
        <w:t>“</w:t>
      </w:r>
      <w:r w:rsidR="00B82F95" w:rsidRPr="00EF04B5">
        <w:rPr>
          <w:rFonts w:ascii="Arial" w:hAnsi="Arial" w:cs="Arial"/>
          <w:i/>
          <w:sz w:val="18"/>
          <w:szCs w:val="22"/>
          <w:lang w:val="en-GB"/>
        </w:rPr>
        <w:t>The aim of this study was to assess the reliability of 3DLS in comparison to the circumferential method for BCRL diagnosis and quantification. Here, it is detailed a protocol for the accurate real-time measurements of the upper limb volume by means of 3DLS in breast cancer patients at increased risk for BCRL.</w:t>
      </w:r>
      <w:r w:rsidR="00B82F95" w:rsidRPr="00EF04B5">
        <w:rPr>
          <w:rFonts w:ascii="Arial" w:hAnsi="Arial" w:cs="Arial"/>
          <w:i/>
          <w:sz w:val="18"/>
          <w:szCs w:val="22"/>
          <w:lang w:val="en-GB"/>
        </w:rPr>
        <w:t>”</w:t>
      </w:r>
    </w:p>
    <w:p w14:paraId="616F0DAD" w14:textId="77777777" w:rsidR="00905682" w:rsidRDefault="00905682" w:rsidP="005A4517">
      <w:pPr>
        <w:spacing w:after="0"/>
        <w:jc w:val="both"/>
        <w:rPr>
          <w:rFonts w:ascii="Arial" w:hAnsi="Arial" w:cs="Arial"/>
          <w:b/>
          <w:i/>
          <w:color w:val="00B0F0"/>
          <w:sz w:val="20"/>
          <w:szCs w:val="22"/>
          <w:lang w:val="en-GB"/>
        </w:rPr>
      </w:pPr>
    </w:p>
    <w:p w14:paraId="29F8BC96" w14:textId="77777777" w:rsidR="005F1E20"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 xml:space="preserve">Protocol described how to use the software but there was no information about how this device worked and how to calculate arm volume. </w:t>
      </w:r>
    </w:p>
    <w:p w14:paraId="63CDFAEC" w14:textId="1D9BB30F" w:rsidR="00DE6118" w:rsidRPr="00B82F95" w:rsidRDefault="00DE6118" w:rsidP="00DE6118">
      <w:pPr>
        <w:spacing w:after="0"/>
        <w:ind w:left="720"/>
        <w:jc w:val="both"/>
        <w:rPr>
          <w:rFonts w:ascii="Arial" w:hAnsi="Arial" w:cs="Arial"/>
          <w:b/>
          <w:i/>
          <w:color w:val="00B0F0"/>
          <w:sz w:val="20"/>
          <w:szCs w:val="22"/>
          <w:lang w:val="en-US"/>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145209">
        <w:rPr>
          <w:rFonts w:ascii="Arial" w:hAnsi="Arial" w:cs="Arial"/>
          <w:sz w:val="20"/>
          <w:szCs w:val="22"/>
          <w:lang w:val="en-GB"/>
        </w:rPr>
        <w:t>We agree with the Reviewer and now provide more details on how 3DLS works</w:t>
      </w:r>
      <w:r>
        <w:rPr>
          <w:rFonts w:ascii="Arial" w:hAnsi="Arial" w:cs="Arial"/>
          <w:sz w:val="20"/>
          <w:szCs w:val="22"/>
          <w:lang w:val="en-GB"/>
        </w:rPr>
        <w:t xml:space="preserve">. Please see </w:t>
      </w:r>
      <w:r w:rsidRPr="00EF04B5">
        <w:rPr>
          <w:rFonts w:ascii="Arial" w:hAnsi="Arial" w:cs="Arial"/>
          <w:b/>
          <w:sz w:val="20"/>
          <w:szCs w:val="22"/>
          <w:lang w:val="en-GB"/>
        </w:rPr>
        <w:t xml:space="preserve">lines </w:t>
      </w:r>
      <w:r w:rsidR="00BD11E5">
        <w:rPr>
          <w:rFonts w:ascii="Arial" w:hAnsi="Arial" w:cs="Arial"/>
          <w:b/>
          <w:sz w:val="20"/>
          <w:szCs w:val="22"/>
          <w:lang w:val="en-GB"/>
        </w:rPr>
        <w:t>211</w:t>
      </w:r>
      <w:r w:rsidRPr="00EF04B5">
        <w:rPr>
          <w:rFonts w:ascii="Arial" w:hAnsi="Arial" w:cs="Arial"/>
          <w:b/>
          <w:sz w:val="20"/>
          <w:szCs w:val="22"/>
          <w:lang w:val="en-GB"/>
        </w:rPr>
        <w:t>-</w:t>
      </w:r>
      <w:r w:rsidR="00BD11E5">
        <w:rPr>
          <w:rFonts w:ascii="Arial" w:hAnsi="Arial" w:cs="Arial"/>
          <w:b/>
          <w:sz w:val="20"/>
          <w:szCs w:val="22"/>
          <w:lang w:val="en-GB"/>
        </w:rPr>
        <w:t>215</w:t>
      </w:r>
      <w:r>
        <w:rPr>
          <w:rFonts w:ascii="Arial" w:hAnsi="Arial" w:cs="Arial"/>
          <w:sz w:val="20"/>
          <w:szCs w:val="22"/>
          <w:lang w:val="en-GB"/>
        </w:rPr>
        <w:t xml:space="preserve">: </w:t>
      </w:r>
      <w:r w:rsidRPr="00EF04B5">
        <w:rPr>
          <w:rFonts w:ascii="Arial" w:hAnsi="Arial" w:cs="Arial"/>
          <w:i/>
          <w:sz w:val="18"/>
          <w:szCs w:val="22"/>
          <w:lang w:val="en-GB"/>
        </w:rPr>
        <w:t>“</w:t>
      </w:r>
      <w:r w:rsidR="00145209" w:rsidRPr="00145209">
        <w:rPr>
          <w:rFonts w:ascii="Arial" w:hAnsi="Arial" w:cs="Arial"/>
          <w:i/>
          <w:sz w:val="18"/>
          <w:szCs w:val="22"/>
          <w:lang w:val="en-GB"/>
        </w:rPr>
        <w:t>The purpose of a 3D scanner is to create a point cloud of geometric shapes on the surface of the subject, which represent the 3D model. In particular, the 3DLS technology employs a triangulation mechanism projecting a laser dot into an object (in this case, the upper limb), then the sensor measures the distance to the surface of the object</w:t>
      </w:r>
      <w:r w:rsidRPr="00EF04B5">
        <w:rPr>
          <w:rFonts w:ascii="Arial" w:hAnsi="Arial" w:cs="Arial"/>
          <w:i/>
          <w:sz w:val="18"/>
          <w:szCs w:val="22"/>
          <w:lang w:val="en-GB"/>
        </w:rPr>
        <w:t>.”</w:t>
      </w:r>
    </w:p>
    <w:p w14:paraId="0E98E469" w14:textId="4B8060CC" w:rsidR="005F1E20" w:rsidRPr="00DE6118" w:rsidRDefault="005F1E20" w:rsidP="005A4517">
      <w:pPr>
        <w:spacing w:after="0"/>
        <w:jc w:val="both"/>
        <w:rPr>
          <w:rFonts w:ascii="Arial" w:hAnsi="Arial" w:cs="Arial"/>
          <w:b/>
          <w:i/>
          <w:color w:val="00B0F0"/>
          <w:sz w:val="20"/>
          <w:szCs w:val="22"/>
          <w:lang w:val="en-US"/>
        </w:rPr>
      </w:pPr>
    </w:p>
    <w:p w14:paraId="45BE7C2E" w14:textId="436CB647" w:rsidR="007506FC"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 xml:space="preserve">Abstract described that 3DLS helped diagnosis of subclinical lymphedema but definition of subclinical lymphedema is no visible change in limbs. Volume changes in BCRL considered not sensitive enough to identify subclinical lymphedema. </w:t>
      </w:r>
    </w:p>
    <w:p w14:paraId="49D39B6B" w14:textId="04197DD9" w:rsidR="007506FC" w:rsidRDefault="00361F9A" w:rsidP="0018549A">
      <w:pPr>
        <w:spacing w:after="0"/>
        <w:ind w:left="720"/>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w:t>
      </w:r>
      <w:r w:rsidR="00CA6985">
        <w:rPr>
          <w:rFonts w:ascii="Arial" w:hAnsi="Arial" w:cs="Arial"/>
          <w:sz w:val="20"/>
          <w:szCs w:val="22"/>
          <w:lang w:val="en-GB"/>
        </w:rPr>
        <w:t xml:space="preserve">apologize for this naïve statement in the abstract. This statement has now been revised </w:t>
      </w:r>
      <w:r w:rsidR="006C1B4B">
        <w:rPr>
          <w:rFonts w:ascii="Arial" w:hAnsi="Arial" w:cs="Arial"/>
          <w:sz w:val="20"/>
          <w:szCs w:val="22"/>
          <w:lang w:val="en-GB"/>
        </w:rPr>
        <w:t>as follows:</w:t>
      </w:r>
      <w:r w:rsidR="006C1B4B" w:rsidRPr="006C1B4B">
        <w:rPr>
          <w:lang w:val="en-US"/>
        </w:rPr>
        <w:t xml:space="preserve"> </w:t>
      </w:r>
      <w:r w:rsidR="006C1B4B" w:rsidRPr="006C1B4B">
        <w:rPr>
          <w:i/>
          <w:sz w:val="22"/>
          <w:lang w:val="en-US"/>
        </w:rPr>
        <w:t>“</w:t>
      </w:r>
      <w:r w:rsidR="006C1B4B" w:rsidRPr="006C1B4B">
        <w:rPr>
          <w:rFonts w:ascii="Arial" w:hAnsi="Arial" w:cs="Arial"/>
          <w:i/>
          <w:sz w:val="18"/>
          <w:szCs w:val="22"/>
          <w:lang w:val="en-GB"/>
        </w:rPr>
        <w:t>To date, no widely employed guidelines for the early diagnosis of BCRL are available.</w:t>
      </w:r>
      <w:r w:rsidR="006C1B4B" w:rsidRPr="006C1B4B">
        <w:rPr>
          <w:rFonts w:ascii="Arial" w:hAnsi="Arial" w:cs="Arial"/>
          <w:i/>
          <w:sz w:val="18"/>
          <w:szCs w:val="22"/>
          <w:lang w:val="en-GB"/>
        </w:rPr>
        <w:t>”</w:t>
      </w:r>
      <w:r w:rsidR="006C1B4B" w:rsidRPr="006C1B4B">
        <w:rPr>
          <w:rFonts w:ascii="Arial" w:hAnsi="Arial" w:cs="Arial"/>
          <w:sz w:val="18"/>
          <w:szCs w:val="22"/>
          <w:lang w:val="en-GB"/>
        </w:rPr>
        <w:t xml:space="preserve">  </w:t>
      </w:r>
      <w:r w:rsidR="00CA6985" w:rsidRPr="006C1B4B">
        <w:rPr>
          <w:rFonts w:ascii="Arial" w:hAnsi="Arial" w:cs="Arial"/>
          <w:sz w:val="18"/>
          <w:szCs w:val="22"/>
          <w:lang w:val="en-GB"/>
        </w:rPr>
        <w:t xml:space="preserve"> </w:t>
      </w:r>
      <w:r w:rsidR="006C1B4B">
        <w:rPr>
          <w:rFonts w:ascii="Arial" w:hAnsi="Arial" w:cs="Arial"/>
          <w:sz w:val="18"/>
          <w:szCs w:val="22"/>
          <w:lang w:val="en-GB"/>
        </w:rPr>
        <w:t>(</w:t>
      </w:r>
      <w:r w:rsidRPr="00EF04B5">
        <w:rPr>
          <w:rFonts w:ascii="Arial" w:hAnsi="Arial" w:cs="Arial"/>
          <w:b/>
          <w:sz w:val="20"/>
          <w:szCs w:val="22"/>
          <w:lang w:val="en-GB"/>
        </w:rPr>
        <w:t xml:space="preserve">lines </w:t>
      </w:r>
      <w:r w:rsidR="0018549A">
        <w:rPr>
          <w:rFonts w:ascii="Arial" w:hAnsi="Arial" w:cs="Arial"/>
          <w:b/>
          <w:sz w:val="20"/>
          <w:szCs w:val="22"/>
          <w:lang w:val="en-GB"/>
        </w:rPr>
        <w:t>49</w:t>
      </w:r>
      <w:r w:rsidRPr="00EF04B5">
        <w:rPr>
          <w:rFonts w:ascii="Arial" w:hAnsi="Arial" w:cs="Arial"/>
          <w:b/>
          <w:sz w:val="20"/>
          <w:szCs w:val="22"/>
          <w:lang w:val="en-GB"/>
        </w:rPr>
        <w:t>-</w:t>
      </w:r>
      <w:r w:rsidR="0018549A">
        <w:rPr>
          <w:rFonts w:ascii="Arial" w:hAnsi="Arial" w:cs="Arial"/>
          <w:b/>
          <w:sz w:val="20"/>
          <w:szCs w:val="22"/>
          <w:lang w:val="en-GB"/>
        </w:rPr>
        <w:t>50</w:t>
      </w:r>
      <w:r w:rsidR="0018549A">
        <w:rPr>
          <w:rFonts w:ascii="Arial" w:hAnsi="Arial" w:cs="Arial"/>
          <w:sz w:val="20"/>
          <w:szCs w:val="22"/>
          <w:lang w:val="en-GB"/>
        </w:rPr>
        <w:t>)</w:t>
      </w:r>
      <w:r>
        <w:rPr>
          <w:rFonts w:ascii="Arial" w:hAnsi="Arial" w:cs="Arial"/>
          <w:sz w:val="20"/>
          <w:szCs w:val="22"/>
          <w:lang w:val="en-GB"/>
        </w:rPr>
        <w:t xml:space="preserve"> </w:t>
      </w:r>
    </w:p>
    <w:p w14:paraId="60FD95C4" w14:textId="77777777" w:rsidR="004D3C2E" w:rsidRDefault="004D3C2E" w:rsidP="0018549A">
      <w:pPr>
        <w:spacing w:after="0"/>
        <w:ind w:left="720"/>
        <w:jc w:val="both"/>
        <w:rPr>
          <w:rFonts w:ascii="Arial" w:hAnsi="Arial" w:cs="Arial"/>
          <w:b/>
          <w:i/>
          <w:color w:val="00B0F0"/>
          <w:sz w:val="20"/>
          <w:szCs w:val="22"/>
          <w:lang w:val="en-GB"/>
        </w:rPr>
      </w:pPr>
    </w:p>
    <w:p w14:paraId="34837C9A" w14:textId="312AB396"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The draft did not mention about who were BCRL patients but the flow chart described that inclusion criteria of the patients were lymphedema II-III. They were acquired lymphedema patients with moderate or severe stage instead of high-risk lymphedema patients.</w:t>
      </w:r>
      <w:r w:rsidR="006849D6">
        <w:rPr>
          <w:rFonts w:ascii="Arial" w:hAnsi="Arial" w:cs="Arial"/>
          <w:b/>
          <w:i/>
          <w:color w:val="00B0F0"/>
          <w:sz w:val="20"/>
          <w:szCs w:val="22"/>
          <w:lang w:val="en-GB"/>
        </w:rPr>
        <w:t xml:space="preserve"> </w:t>
      </w:r>
      <w:r w:rsidRPr="005A4517">
        <w:rPr>
          <w:rFonts w:ascii="Arial" w:hAnsi="Arial" w:cs="Arial"/>
          <w:b/>
          <w:i/>
          <w:color w:val="00B0F0"/>
          <w:sz w:val="20"/>
          <w:szCs w:val="22"/>
          <w:lang w:val="en-GB"/>
        </w:rPr>
        <w:t>The authors should design their study more carefully if clinical component is included.</w:t>
      </w:r>
    </w:p>
    <w:p w14:paraId="351073D0" w14:textId="353B7746" w:rsidR="005B3255" w:rsidRPr="00B82F95" w:rsidRDefault="005B3255" w:rsidP="005B3255">
      <w:pPr>
        <w:spacing w:after="0"/>
        <w:ind w:left="720"/>
        <w:jc w:val="both"/>
        <w:rPr>
          <w:rFonts w:ascii="Arial" w:hAnsi="Arial" w:cs="Arial"/>
          <w:b/>
          <w:i/>
          <w:color w:val="00B0F0"/>
          <w:sz w:val="20"/>
          <w:szCs w:val="22"/>
          <w:lang w:val="en-US"/>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w:t>
      </w:r>
      <w:r>
        <w:rPr>
          <w:rFonts w:ascii="Arial" w:hAnsi="Arial" w:cs="Arial"/>
          <w:sz w:val="20"/>
          <w:szCs w:val="22"/>
          <w:lang w:val="en-GB"/>
        </w:rPr>
        <w:t xml:space="preserve">are grateful to the Reviewer for this </w:t>
      </w:r>
      <w:r w:rsidR="0071224D">
        <w:rPr>
          <w:rFonts w:ascii="Arial" w:hAnsi="Arial" w:cs="Arial"/>
          <w:sz w:val="20"/>
          <w:szCs w:val="22"/>
          <w:lang w:val="en-GB"/>
        </w:rPr>
        <w:t>wise</w:t>
      </w:r>
      <w:r>
        <w:rPr>
          <w:rFonts w:ascii="Arial" w:hAnsi="Arial" w:cs="Arial"/>
          <w:sz w:val="20"/>
          <w:szCs w:val="22"/>
          <w:lang w:val="en-GB"/>
        </w:rPr>
        <w:t xml:space="preserve"> comment that allowed us to </w:t>
      </w:r>
      <w:r w:rsidR="0071224D">
        <w:rPr>
          <w:rFonts w:ascii="Arial" w:hAnsi="Arial" w:cs="Arial"/>
          <w:sz w:val="20"/>
          <w:szCs w:val="22"/>
          <w:lang w:val="en-GB"/>
        </w:rPr>
        <w:t>expand the details about the study design. Furthermore, it is true tha</w:t>
      </w:r>
      <w:r w:rsidR="00266F76">
        <w:rPr>
          <w:rFonts w:ascii="Arial" w:hAnsi="Arial" w:cs="Arial"/>
          <w:sz w:val="20"/>
          <w:szCs w:val="22"/>
          <w:lang w:val="en-GB"/>
        </w:rPr>
        <w:t xml:space="preserve">t </w:t>
      </w:r>
      <w:r w:rsidR="00827350">
        <w:rPr>
          <w:rFonts w:ascii="Arial" w:hAnsi="Arial" w:cs="Arial"/>
          <w:sz w:val="20"/>
          <w:szCs w:val="22"/>
          <w:lang w:val="en-GB"/>
        </w:rPr>
        <w:t>the patients of this pilot study wer</w:t>
      </w:r>
      <w:r w:rsidR="00B44551">
        <w:rPr>
          <w:rFonts w:ascii="Arial" w:hAnsi="Arial" w:cs="Arial"/>
          <w:sz w:val="20"/>
          <w:szCs w:val="22"/>
          <w:lang w:val="en-GB"/>
        </w:rPr>
        <w:t>e</w:t>
      </w:r>
      <w:r w:rsidR="00827350">
        <w:rPr>
          <w:rFonts w:ascii="Arial" w:hAnsi="Arial" w:cs="Arial"/>
          <w:sz w:val="20"/>
          <w:szCs w:val="22"/>
          <w:lang w:val="en-GB"/>
        </w:rPr>
        <w:t xml:space="preserve"> at intermediate and high risk. We have provided all details on the study design at </w:t>
      </w:r>
      <w:r w:rsidRPr="00EF04B5">
        <w:rPr>
          <w:rFonts w:ascii="Arial" w:hAnsi="Arial" w:cs="Arial"/>
          <w:b/>
          <w:sz w:val="20"/>
          <w:szCs w:val="22"/>
          <w:lang w:val="en-GB"/>
        </w:rPr>
        <w:t xml:space="preserve">lines </w:t>
      </w:r>
      <w:r>
        <w:rPr>
          <w:rFonts w:ascii="Arial" w:hAnsi="Arial" w:cs="Arial"/>
          <w:b/>
          <w:sz w:val="20"/>
          <w:szCs w:val="22"/>
          <w:lang w:val="en-GB"/>
        </w:rPr>
        <w:t>14</w:t>
      </w:r>
      <w:r w:rsidR="00911D8F">
        <w:rPr>
          <w:rFonts w:ascii="Arial" w:hAnsi="Arial" w:cs="Arial"/>
          <w:b/>
          <w:sz w:val="20"/>
          <w:szCs w:val="22"/>
          <w:lang w:val="en-GB"/>
        </w:rPr>
        <w:t>8</w:t>
      </w:r>
      <w:r w:rsidRPr="00EF04B5">
        <w:rPr>
          <w:rFonts w:ascii="Arial" w:hAnsi="Arial" w:cs="Arial"/>
          <w:b/>
          <w:sz w:val="20"/>
          <w:szCs w:val="22"/>
          <w:lang w:val="en-GB"/>
        </w:rPr>
        <w:t>-</w:t>
      </w:r>
      <w:r>
        <w:rPr>
          <w:rFonts w:ascii="Arial" w:hAnsi="Arial" w:cs="Arial"/>
          <w:b/>
          <w:sz w:val="20"/>
          <w:szCs w:val="22"/>
          <w:lang w:val="en-GB"/>
        </w:rPr>
        <w:t>1</w:t>
      </w:r>
      <w:r w:rsidR="00911D8F">
        <w:rPr>
          <w:rFonts w:ascii="Arial" w:hAnsi="Arial" w:cs="Arial"/>
          <w:b/>
          <w:sz w:val="20"/>
          <w:szCs w:val="22"/>
          <w:lang w:val="en-GB"/>
        </w:rPr>
        <w:t>61</w:t>
      </w:r>
      <w:r>
        <w:rPr>
          <w:rFonts w:ascii="Arial" w:hAnsi="Arial" w:cs="Arial"/>
          <w:sz w:val="20"/>
          <w:szCs w:val="22"/>
          <w:lang w:val="en-GB"/>
        </w:rPr>
        <w:t xml:space="preserve">: </w:t>
      </w:r>
      <w:r w:rsidRPr="00EF04B5">
        <w:rPr>
          <w:rFonts w:ascii="Arial" w:hAnsi="Arial" w:cs="Arial"/>
          <w:i/>
          <w:sz w:val="18"/>
          <w:szCs w:val="22"/>
          <w:lang w:val="en-GB"/>
        </w:rPr>
        <w:t>“</w:t>
      </w:r>
      <w:r w:rsidR="00911D8F" w:rsidRPr="00911D8F">
        <w:rPr>
          <w:rFonts w:ascii="Arial" w:hAnsi="Arial" w:cs="Arial"/>
          <w:i/>
          <w:sz w:val="18"/>
          <w:szCs w:val="22"/>
          <w:lang w:val="en-GB"/>
        </w:rPr>
        <w:t xml:space="preserve">This was a pilot single-blind, randomized controlled study involving adult individuals. Inclusion criteria were the following: a) young adults (aged &gt;18 and &lt;45 years; b) normal weight (body mass index, BMI, &gt;18 and &lt;25 kg/m2; c) absence of any kind of skin lesion at upper limb level; d) absence of trauma and/or any kind of condition able to modify arm structure </w:t>
      </w:r>
      <w:r w:rsidR="00911D8F" w:rsidRPr="00911D8F">
        <w:rPr>
          <w:rFonts w:ascii="Arial" w:hAnsi="Arial" w:cs="Arial"/>
          <w:i/>
          <w:sz w:val="18"/>
          <w:szCs w:val="22"/>
          <w:lang w:val="en-GB"/>
        </w:rPr>
        <w:lastRenderedPageBreak/>
        <w:t>and volume. The exclusion criteria: a) cardiovascular comorbidities; b) vascular diseases involving the upper limb; c) pathological conditions at thyroid and renal level; d) presence of lymphedema; e) previous or active oncological conditions. Moreover, an additional group of women affected by BCRL (stage II-III) referred to the Oncological Rehabilitation unit of the Physical and Rehabilitative Medicine Department of the University Hospital in Novara has been enrolled for a preliminary analysis. Participants were properly informed about the aims of the research, testing procedures, personal data treatment, and the possibility of withdrawal at any time. Written informed consent was obtained from each subject before taking part in the experiment and all the procedures were conducted according to the principles of the Declaration of Helsinki</w:t>
      </w:r>
      <w:r w:rsidRPr="00EF04B5">
        <w:rPr>
          <w:rFonts w:ascii="Arial" w:hAnsi="Arial" w:cs="Arial"/>
          <w:i/>
          <w:sz w:val="18"/>
          <w:szCs w:val="22"/>
          <w:lang w:val="en-GB"/>
        </w:rPr>
        <w:t>.”</w:t>
      </w:r>
    </w:p>
    <w:p w14:paraId="334FED80" w14:textId="37B97D59" w:rsidR="005A4517" w:rsidRPr="005B3255" w:rsidRDefault="005A4517" w:rsidP="005A4517">
      <w:pPr>
        <w:spacing w:after="0"/>
        <w:jc w:val="both"/>
        <w:rPr>
          <w:rFonts w:ascii="Arial" w:hAnsi="Arial" w:cs="Arial"/>
          <w:b/>
          <w:i/>
          <w:color w:val="00B0F0"/>
          <w:sz w:val="20"/>
          <w:szCs w:val="22"/>
          <w:lang w:val="en-US"/>
        </w:rPr>
      </w:pPr>
    </w:p>
    <w:p w14:paraId="1C570668" w14:textId="77777777" w:rsidR="005A4517" w:rsidRPr="005A4517" w:rsidRDefault="005A4517" w:rsidP="005A4517">
      <w:pPr>
        <w:spacing w:after="0"/>
        <w:jc w:val="both"/>
        <w:rPr>
          <w:rFonts w:ascii="Arial" w:hAnsi="Arial" w:cs="Arial"/>
          <w:b/>
          <w:i/>
          <w:color w:val="00B0F0"/>
          <w:sz w:val="20"/>
          <w:szCs w:val="22"/>
          <w:lang w:val="en-GB"/>
        </w:rPr>
      </w:pPr>
    </w:p>
    <w:p w14:paraId="519D76C5" w14:textId="4E384ED1" w:rsidR="005A4517" w:rsidRPr="006849D6" w:rsidRDefault="005A4517" w:rsidP="005A4517">
      <w:pPr>
        <w:spacing w:after="0"/>
        <w:jc w:val="both"/>
        <w:rPr>
          <w:rFonts w:ascii="Arial" w:hAnsi="Arial" w:cs="Arial"/>
          <w:b/>
          <w:sz w:val="20"/>
          <w:szCs w:val="22"/>
          <w:u w:val="single"/>
          <w:lang w:val="en-GB"/>
        </w:rPr>
      </w:pPr>
      <w:r w:rsidRPr="006849D6">
        <w:rPr>
          <w:rFonts w:ascii="Arial" w:hAnsi="Arial" w:cs="Arial"/>
          <w:b/>
          <w:sz w:val="20"/>
          <w:szCs w:val="22"/>
          <w:u w:val="single"/>
          <w:lang w:val="en-GB"/>
        </w:rPr>
        <w:t>Reviewer #2</w:t>
      </w:r>
    </w:p>
    <w:p w14:paraId="20E2417E" w14:textId="77777777" w:rsidR="005A4517" w:rsidRPr="005A4517" w:rsidRDefault="005A4517" w:rsidP="005A4517">
      <w:pPr>
        <w:spacing w:after="0"/>
        <w:jc w:val="both"/>
        <w:rPr>
          <w:rFonts w:ascii="Arial" w:hAnsi="Arial" w:cs="Arial"/>
          <w:b/>
          <w:i/>
          <w:color w:val="00B0F0"/>
          <w:sz w:val="20"/>
          <w:szCs w:val="22"/>
          <w:lang w:val="en-GB"/>
        </w:rPr>
      </w:pPr>
    </w:p>
    <w:p w14:paraId="0160A6A4" w14:textId="3BAB5BE8"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Manuscript Summary:</w:t>
      </w:r>
      <w:r w:rsidR="003345E9">
        <w:rPr>
          <w:rFonts w:ascii="Arial" w:hAnsi="Arial" w:cs="Arial"/>
          <w:b/>
          <w:i/>
          <w:color w:val="00B0F0"/>
          <w:sz w:val="20"/>
          <w:szCs w:val="22"/>
          <w:lang w:val="en-GB"/>
        </w:rPr>
        <w:t xml:space="preserve"> </w:t>
      </w:r>
      <w:r w:rsidRPr="005A4517">
        <w:rPr>
          <w:rFonts w:ascii="Arial" w:hAnsi="Arial" w:cs="Arial"/>
          <w:b/>
          <w:i/>
          <w:color w:val="00B0F0"/>
          <w:sz w:val="20"/>
          <w:szCs w:val="22"/>
          <w:lang w:val="en-GB"/>
        </w:rPr>
        <w:t>The authors describe a novel method to quantify the volume of a limb using a 3D laser scanner and propose its utility in tracking treatment changes and as part of a diagnostic assessment in patients with lymphedema. The study compared the 3D laser study with conventional circumference measures of the limb in 30 patients with breast-cancer related lymphedema and 30 healthy, but not matched, controls. The acquisition protocol is described in clear steps in order to obtain the images used for volume estimation of the arms. The inter-rater reliability was assessed. The authors discuss the ease at which image acquisition was obtained for the 3D laser measurements. While the technology is novel and may be of benefit in some circumstances, the article lacks detail to accurately reproduce it and many of the authors' methodology and discussion lack explanation and justification. The article should be significantly re-written if it is to be accepted for publication.</w:t>
      </w:r>
    </w:p>
    <w:p w14:paraId="655766D0" w14:textId="1A1D236F" w:rsidR="00B337E7" w:rsidRPr="005A4517" w:rsidRDefault="00B337E7" w:rsidP="00B337E7">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w:t>
      </w:r>
      <w:r>
        <w:rPr>
          <w:rFonts w:ascii="Arial" w:hAnsi="Arial" w:cs="Arial"/>
          <w:sz w:val="20"/>
          <w:szCs w:val="22"/>
          <w:lang w:val="en-GB"/>
        </w:rPr>
        <w:t xml:space="preserve">profusely thank the Reviewer for the accurate </w:t>
      </w:r>
      <w:r w:rsidR="00AA1E81">
        <w:rPr>
          <w:rFonts w:ascii="Arial" w:hAnsi="Arial" w:cs="Arial"/>
          <w:sz w:val="20"/>
          <w:szCs w:val="22"/>
          <w:lang w:val="en-GB"/>
        </w:rPr>
        <w:t xml:space="preserve">summary of our study and for providing constructive criticisms that allowed us to substantially </w:t>
      </w:r>
      <w:r w:rsidR="00E0649B">
        <w:rPr>
          <w:rFonts w:ascii="Arial" w:hAnsi="Arial" w:cs="Arial"/>
          <w:sz w:val="20"/>
          <w:szCs w:val="22"/>
          <w:lang w:val="en-GB"/>
        </w:rPr>
        <w:t>improve the quality of our manuscript</w:t>
      </w:r>
      <w:r>
        <w:rPr>
          <w:rFonts w:ascii="Arial" w:hAnsi="Arial" w:cs="Arial"/>
          <w:sz w:val="20"/>
          <w:szCs w:val="22"/>
          <w:lang w:val="en-GB"/>
        </w:rPr>
        <w:t>.</w:t>
      </w:r>
    </w:p>
    <w:p w14:paraId="7F0C0C9D" w14:textId="77777777" w:rsidR="005A4517" w:rsidRPr="005A4517" w:rsidRDefault="005A4517" w:rsidP="005A4517">
      <w:pPr>
        <w:spacing w:after="0"/>
        <w:jc w:val="both"/>
        <w:rPr>
          <w:rFonts w:ascii="Arial" w:hAnsi="Arial" w:cs="Arial"/>
          <w:b/>
          <w:i/>
          <w:color w:val="00B0F0"/>
          <w:sz w:val="20"/>
          <w:szCs w:val="22"/>
          <w:lang w:val="en-GB"/>
        </w:rPr>
      </w:pPr>
    </w:p>
    <w:p w14:paraId="0C4CDA53" w14:textId="58BF2E56"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The technology involved is an interesting concept and the utility of it with patients with lymphedema is obvious in some cases (initial stages of upper limb swelling); however I believe that the authors need to also consider the limitations of such. Many patients with lymphedema unfortunately arrive at a treatment center with significant levels of swelling and often with comorbid conditions such as obesity. While the authors claim that the 3D scanner could be used for other purposes, such as head and neck or genitourinary-related swelling, it is difficult to imagine how it could be easily used in lower limb cases or obesity. Already measuring the upper limb requires the patient to maintain the limb at a 90-degree angle perpendicular to the trunk for several minutes. Perhaps seated, one could attempt a lower limb in a slim subject but otherwise it does not seem to be feasible. The authors should attempt to convey the generalizability of their findings and its limitations.</w:t>
      </w:r>
    </w:p>
    <w:p w14:paraId="39617FAB" w14:textId="5528BBC8" w:rsidR="00567B9C" w:rsidRDefault="00567B9C" w:rsidP="005A4517">
      <w:pPr>
        <w:spacing w:after="0"/>
        <w:jc w:val="both"/>
        <w:rPr>
          <w:rFonts w:ascii="Arial" w:hAnsi="Arial" w:cs="Arial"/>
          <w:b/>
          <w:i/>
          <w:color w:val="00B0F0"/>
          <w:sz w:val="20"/>
          <w:szCs w:val="22"/>
          <w:lang w:val="en-GB"/>
        </w:rPr>
      </w:pPr>
      <w:r>
        <w:rPr>
          <w:rFonts w:ascii="Arial" w:hAnsi="Arial" w:cs="Arial"/>
          <w:b/>
          <w:i/>
          <w:color w:val="00B0F0"/>
          <w:sz w:val="20"/>
          <w:szCs w:val="22"/>
          <w:lang w:val="en-GB"/>
        </w:rPr>
        <w:t>And</w:t>
      </w:r>
    </w:p>
    <w:p w14:paraId="0BC21D7E" w14:textId="57B16D3E" w:rsidR="00567B9C" w:rsidRPr="005A4517" w:rsidRDefault="00567B9C"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The authors note the utility of the 3D scanner also in settings other than healthcare in the discussion setting. However, details are lacking as to where the measurements were taken in the current study. If this was not performed outside of a lymphedema clinic or other health setting then the results cannot be generalized to include other settings. If they were taken in another setting, this should be specified in the method section.</w:t>
      </w:r>
    </w:p>
    <w:p w14:paraId="2AE20DFB" w14:textId="43A9BF12" w:rsidR="00F052D0" w:rsidRPr="00266E9D" w:rsidRDefault="00F052D0" w:rsidP="00F052D0">
      <w:pPr>
        <w:spacing w:after="0"/>
        <w:ind w:left="720"/>
        <w:jc w:val="both"/>
        <w:rPr>
          <w:rFonts w:ascii="Arial" w:hAnsi="Arial" w:cs="Arial"/>
          <w:b/>
          <w:i/>
          <w:color w:val="00B0F0"/>
          <w:sz w:val="18"/>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w:t>
      </w:r>
      <w:r>
        <w:rPr>
          <w:rFonts w:ascii="Arial" w:hAnsi="Arial" w:cs="Arial"/>
          <w:sz w:val="20"/>
          <w:szCs w:val="22"/>
          <w:lang w:val="en-GB"/>
        </w:rPr>
        <w:t>agree with the</w:t>
      </w:r>
      <w:r>
        <w:rPr>
          <w:rFonts w:ascii="Arial" w:hAnsi="Arial" w:cs="Arial"/>
          <w:sz w:val="20"/>
          <w:szCs w:val="22"/>
          <w:lang w:val="en-GB"/>
        </w:rPr>
        <w:t xml:space="preserve"> Reviewer </w:t>
      </w:r>
      <w:r>
        <w:rPr>
          <w:rFonts w:ascii="Arial" w:hAnsi="Arial" w:cs="Arial"/>
          <w:sz w:val="20"/>
          <w:szCs w:val="22"/>
          <w:lang w:val="en-GB"/>
        </w:rPr>
        <w:t xml:space="preserve">that </w:t>
      </w:r>
      <w:r w:rsidR="00107774">
        <w:rPr>
          <w:rFonts w:ascii="Arial" w:hAnsi="Arial" w:cs="Arial"/>
          <w:sz w:val="20"/>
          <w:szCs w:val="22"/>
          <w:lang w:val="en-GB"/>
        </w:rPr>
        <w:t xml:space="preserve">a passage on the limitations of this method was lacking in the previous version of the manuscript. Furthermore, we acknowledge that </w:t>
      </w:r>
      <w:r w:rsidR="00097ECC">
        <w:rPr>
          <w:rFonts w:ascii="Arial" w:hAnsi="Arial" w:cs="Arial"/>
          <w:sz w:val="20"/>
          <w:szCs w:val="22"/>
          <w:lang w:val="en-GB"/>
        </w:rPr>
        <w:t>its</w:t>
      </w:r>
      <w:r w:rsidR="00642549">
        <w:rPr>
          <w:rFonts w:ascii="Arial" w:hAnsi="Arial" w:cs="Arial"/>
          <w:sz w:val="20"/>
          <w:szCs w:val="22"/>
          <w:lang w:val="en-GB"/>
        </w:rPr>
        <w:t xml:space="preserve"> generalizability </w:t>
      </w:r>
      <w:r w:rsidR="00097ECC">
        <w:rPr>
          <w:rFonts w:ascii="Arial" w:hAnsi="Arial" w:cs="Arial"/>
          <w:sz w:val="20"/>
          <w:szCs w:val="22"/>
          <w:lang w:val="en-GB"/>
        </w:rPr>
        <w:t xml:space="preserve">is not free of issues. We have addressed these points at </w:t>
      </w:r>
      <w:r w:rsidR="00097ECC" w:rsidRPr="00330FE3">
        <w:rPr>
          <w:rFonts w:ascii="Arial" w:hAnsi="Arial" w:cs="Arial"/>
          <w:b/>
          <w:sz w:val="20"/>
          <w:szCs w:val="22"/>
          <w:lang w:val="en-GB"/>
        </w:rPr>
        <w:t xml:space="preserve">lines </w:t>
      </w:r>
      <w:r w:rsidR="00CC6ADB" w:rsidRPr="00330FE3">
        <w:rPr>
          <w:rFonts w:ascii="Arial" w:hAnsi="Arial" w:cs="Arial"/>
          <w:b/>
          <w:sz w:val="20"/>
          <w:szCs w:val="22"/>
          <w:lang w:val="en-GB"/>
        </w:rPr>
        <w:t>23</w:t>
      </w:r>
      <w:r w:rsidR="00CD07E2">
        <w:rPr>
          <w:rFonts w:ascii="Arial" w:hAnsi="Arial" w:cs="Arial"/>
          <w:b/>
          <w:sz w:val="20"/>
          <w:szCs w:val="22"/>
          <w:lang w:val="en-GB"/>
        </w:rPr>
        <w:t>6</w:t>
      </w:r>
      <w:r w:rsidR="00CC6ADB" w:rsidRPr="00330FE3">
        <w:rPr>
          <w:rFonts w:ascii="Arial" w:hAnsi="Arial" w:cs="Arial"/>
          <w:b/>
          <w:sz w:val="20"/>
          <w:szCs w:val="22"/>
          <w:lang w:val="en-GB"/>
        </w:rPr>
        <w:t>-2</w:t>
      </w:r>
      <w:r w:rsidR="00CD07E2">
        <w:rPr>
          <w:rFonts w:ascii="Arial" w:hAnsi="Arial" w:cs="Arial"/>
          <w:b/>
          <w:sz w:val="20"/>
          <w:szCs w:val="22"/>
          <w:lang w:val="en-GB"/>
        </w:rPr>
        <w:t>40</w:t>
      </w:r>
      <w:r w:rsidR="00F92A03">
        <w:rPr>
          <w:rFonts w:ascii="Arial" w:hAnsi="Arial" w:cs="Arial"/>
          <w:sz w:val="20"/>
          <w:szCs w:val="22"/>
          <w:lang w:val="en-GB"/>
        </w:rPr>
        <w:t xml:space="preserve">: </w:t>
      </w:r>
      <w:r w:rsidR="00F92A03" w:rsidRPr="00266E9D">
        <w:rPr>
          <w:rFonts w:ascii="Arial" w:hAnsi="Arial" w:cs="Arial"/>
          <w:i/>
          <w:sz w:val="18"/>
          <w:szCs w:val="22"/>
          <w:lang w:val="en-GB"/>
        </w:rPr>
        <w:t>“</w:t>
      </w:r>
      <w:r w:rsidR="00266E9D" w:rsidRPr="00266E9D">
        <w:rPr>
          <w:rFonts w:ascii="Arial" w:hAnsi="Arial" w:cs="Arial"/>
          <w:i/>
          <w:sz w:val="18"/>
          <w:szCs w:val="22"/>
          <w:lang w:val="en-GB"/>
        </w:rPr>
        <w:t xml:space="preserve">It is important to note, however, that this protocol provide substantial improvements in the workup of BCRL for selected groups of BCRL patients, particularly in the setting of an </w:t>
      </w:r>
      <w:r w:rsidR="00A731FD">
        <w:rPr>
          <w:rFonts w:ascii="Arial" w:hAnsi="Arial" w:cs="Arial"/>
          <w:i/>
          <w:sz w:val="18"/>
          <w:szCs w:val="22"/>
          <w:lang w:val="en-GB"/>
        </w:rPr>
        <w:t>initial assessment</w:t>
      </w:r>
      <w:r w:rsidR="00266E9D" w:rsidRPr="00266E9D">
        <w:rPr>
          <w:rFonts w:ascii="Arial" w:hAnsi="Arial" w:cs="Arial"/>
          <w:i/>
          <w:sz w:val="18"/>
          <w:szCs w:val="22"/>
          <w:lang w:val="en-GB"/>
        </w:rPr>
        <w:t>. Hence, many patients with lymphedema unfortunately arrive at a treatment Center with significant levels of swelling and often with comorbid conditions such as obesity</w:t>
      </w:r>
      <w:r w:rsidR="00CD07E2">
        <w:rPr>
          <w:rFonts w:ascii="Arial" w:hAnsi="Arial" w:cs="Arial"/>
          <w:i/>
          <w:sz w:val="18"/>
          <w:szCs w:val="22"/>
          <w:lang w:val="en-GB"/>
        </w:rPr>
        <w:t>.</w:t>
      </w:r>
      <w:r w:rsidR="00266E9D" w:rsidRPr="00266E9D">
        <w:rPr>
          <w:rFonts w:ascii="Arial" w:hAnsi="Arial" w:cs="Arial"/>
          <w:i/>
          <w:sz w:val="18"/>
          <w:szCs w:val="22"/>
          <w:lang w:val="en-GB"/>
        </w:rPr>
        <w:t>.”</w:t>
      </w:r>
    </w:p>
    <w:p w14:paraId="50407E43" w14:textId="77777777" w:rsidR="00503B73" w:rsidRPr="005A4517" w:rsidRDefault="00503B73" w:rsidP="005A4517">
      <w:pPr>
        <w:spacing w:after="0"/>
        <w:jc w:val="both"/>
        <w:rPr>
          <w:rFonts w:ascii="Arial" w:hAnsi="Arial" w:cs="Arial"/>
          <w:b/>
          <w:i/>
          <w:color w:val="00B0F0"/>
          <w:sz w:val="20"/>
          <w:szCs w:val="22"/>
          <w:lang w:val="en-GB"/>
        </w:rPr>
      </w:pPr>
    </w:p>
    <w:p w14:paraId="42E2F38A" w14:textId="77777777" w:rsidR="00DC6F9A"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 xml:space="preserve">In addition, the authors note that the 3D scanner is easy to use and the image acquisition is quick; however, the discussion notes an acquisition time of approx. 30 seconds but the results section reports an average of 202 seconds. </w:t>
      </w:r>
    </w:p>
    <w:p w14:paraId="42BB7014" w14:textId="04B223CB" w:rsidR="00903C03" w:rsidRDefault="00903C03" w:rsidP="00903C03">
      <w:pPr>
        <w:spacing w:after="0"/>
        <w:ind w:left="720"/>
        <w:jc w:val="both"/>
        <w:rPr>
          <w:rFonts w:ascii="Arial" w:hAnsi="Arial" w:cs="Arial"/>
          <w:b/>
          <w:i/>
          <w:color w:val="00B0F0"/>
          <w:sz w:val="20"/>
          <w:szCs w:val="22"/>
          <w:lang w:val="en-GB"/>
        </w:rPr>
      </w:pPr>
      <w:bookmarkStart w:id="0" w:name="_Hlk11668345"/>
      <w:r w:rsidRPr="00DB3BE6">
        <w:rPr>
          <w:rFonts w:ascii="Arial" w:hAnsi="Arial" w:cs="Arial"/>
          <w:b/>
          <w:sz w:val="20"/>
          <w:szCs w:val="22"/>
          <w:lang w:val="en-GB"/>
        </w:rPr>
        <w:t>Authors</w:t>
      </w:r>
      <w:r w:rsidRPr="00DB3BE6">
        <w:rPr>
          <w:rFonts w:ascii="Arial" w:hAnsi="Arial" w:cs="Arial"/>
          <w:sz w:val="20"/>
          <w:szCs w:val="22"/>
          <w:lang w:val="en-GB"/>
        </w:rPr>
        <w:t xml:space="preserve">: </w:t>
      </w:r>
      <w:r w:rsidR="00AB29CE">
        <w:rPr>
          <w:rFonts w:ascii="Arial" w:hAnsi="Arial" w:cs="Arial"/>
          <w:sz w:val="20"/>
          <w:szCs w:val="22"/>
          <w:lang w:val="en-GB"/>
        </w:rPr>
        <w:t xml:space="preserve">The Reviewer is right, as it was not clear that the 202 seconds of average measurement included both the </w:t>
      </w:r>
      <w:r w:rsidR="000B6A0E">
        <w:rPr>
          <w:rFonts w:ascii="Arial" w:hAnsi="Arial" w:cs="Arial"/>
          <w:sz w:val="20"/>
          <w:szCs w:val="22"/>
          <w:lang w:val="en-GB"/>
        </w:rPr>
        <w:t xml:space="preserve">acquisition times and the image processing from the software. We now clarify this point at </w:t>
      </w:r>
      <w:r w:rsidR="000B6A0E" w:rsidRPr="00330FE3">
        <w:rPr>
          <w:rFonts w:ascii="Arial" w:hAnsi="Arial" w:cs="Arial"/>
          <w:b/>
          <w:sz w:val="20"/>
          <w:szCs w:val="22"/>
          <w:lang w:val="en-GB"/>
        </w:rPr>
        <w:t>lines</w:t>
      </w:r>
      <w:r w:rsidR="000B6A0E">
        <w:rPr>
          <w:rFonts w:ascii="Arial" w:hAnsi="Arial" w:cs="Arial"/>
          <w:sz w:val="20"/>
          <w:szCs w:val="22"/>
          <w:lang w:val="en-GB"/>
        </w:rPr>
        <w:t xml:space="preserve"> </w:t>
      </w:r>
      <w:r w:rsidR="00330FE3" w:rsidRPr="00330FE3">
        <w:rPr>
          <w:rFonts w:ascii="Arial" w:hAnsi="Arial" w:cs="Arial"/>
          <w:b/>
          <w:sz w:val="20"/>
          <w:szCs w:val="22"/>
          <w:lang w:val="en-GB"/>
        </w:rPr>
        <w:t>1</w:t>
      </w:r>
      <w:r w:rsidR="00D62F49">
        <w:rPr>
          <w:rFonts w:ascii="Arial" w:hAnsi="Arial" w:cs="Arial"/>
          <w:b/>
          <w:sz w:val="20"/>
          <w:szCs w:val="22"/>
          <w:lang w:val="en-GB"/>
        </w:rPr>
        <w:t>82,</w:t>
      </w:r>
      <w:r w:rsidR="00330FE3" w:rsidRPr="00330FE3">
        <w:rPr>
          <w:rFonts w:ascii="Arial" w:hAnsi="Arial" w:cs="Arial"/>
          <w:b/>
          <w:sz w:val="20"/>
          <w:szCs w:val="22"/>
          <w:lang w:val="en-GB"/>
        </w:rPr>
        <w:t>1</w:t>
      </w:r>
      <w:r w:rsidR="00D62F49">
        <w:rPr>
          <w:rFonts w:ascii="Arial" w:hAnsi="Arial" w:cs="Arial"/>
          <w:b/>
          <w:sz w:val="20"/>
          <w:szCs w:val="22"/>
          <w:lang w:val="en-GB"/>
        </w:rPr>
        <w:t>83</w:t>
      </w:r>
      <w:r w:rsidR="00330FE3">
        <w:rPr>
          <w:rFonts w:ascii="Arial" w:hAnsi="Arial" w:cs="Arial"/>
          <w:sz w:val="20"/>
          <w:szCs w:val="22"/>
          <w:lang w:val="en-GB"/>
        </w:rPr>
        <w:t xml:space="preserve">: </w:t>
      </w:r>
      <w:r w:rsidR="00330FE3" w:rsidRPr="00330FE3">
        <w:rPr>
          <w:rFonts w:ascii="Arial" w:hAnsi="Arial" w:cs="Arial"/>
          <w:i/>
          <w:sz w:val="18"/>
          <w:szCs w:val="22"/>
          <w:lang w:val="en-GB"/>
        </w:rPr>
        <w:t>“</w:t>
      </w:r>
      <w:r w:rsidR="00330FE3" w:rsidRPr="00330FE3">
        <w:rPr>
          <w:rFonts w:ascii="Arial" w:hAnsi="Arial" w:cs="Arial"/>
          <w:i/>
          <w:sz w:val="18"/>
          <w:szCs w:val="22"/>
          <w:lang w:val="en-GB"/>
        </w:rPr>
        <w:t>Lastly, 3DLS was significantly quicker than CM, with a total time of 202±27 s (including acquisition and digital processing) versus 293±17 s (p&lt;0.0001).</w:t>
      </w:r>
      <w:r w:rsidR="00330FE3" w:rsidRPr="00330FE3">
        <w:rPr>
          <w:rFonts w:ascii="Arial" w:hAnsi="Arial" w:cs="Arial"/>
          <w:i/>
          <w:sz w:val="18"/>
          <w:szCs w:val="22"/>
          <w:lang w:val="en-GB"/>
        </w:rPr>
        <w:t>”</w:t>
      </w:r>
    </w:p>
    <w:bookmarkEnd w:id="0"/>
    <w:p w14:paraId="236A6562" w14:textId="77777777" w:rsidR="00903C03" w:rsidRDefault="00903C03" w:rsidP="005A4517">
      <w:pPr>
        <w:spacing w:after="0"/>
        <w:jc w:val="both"/>
        <w:rPr>
          <w:rFonts w:ascii="Arial" w:hAnsi="Arial" w:cs="Arial"/>
          <w:b/>
          <w:i/>
          <w:color w:val="00B0F0"/>
          <w:sz w:val="20"/>
          <w:szCs w:val="22"/>
          <w:lang w:val="en-GB"/>
        </w:rPr>
      </w:pPr>
    </w:p>
    <w:p w14:paraId="0CDAD5C7" w14:textId="77777777" w:rsidR="00835C2E" w:rsidRDefault="00835C2E" w:rsidP="005A4517">
      <w:pPr>
        <w:spacing w:after="0"/>
        <w:jc w:val="both"/>
        <w:rPr>
          <w:rFonts w:ascii="Arial" w:hAnsi="Arial" w:cs="Arial"/>
          <w:b/>
          <w:i/>
          <w:color w:val="00B0F0"/>
          <w:sz w:val="20"/>
          <w:szCs w:val="22"/>
          <w:lang w:val="en-GB"/>
        </w:rPr>
      </w:pPr>
    </w:p>
    <w:p w14:paraId="5ACECC5A" w14:textId="77777777" w:rsidR="00835C2E" w:rsidRDefault="00835C2E" w:rsidP="005A4517">
      <w:pPr>
        <w:spacing w:after="0"/>
        <w:jc w:val="both"/>
        <w:rPr>
          <w:rFonts w:ascii="Arial" w:hAnsi="Arial" w:cs="Arial"/>
          <w:b/>
          <w:i/>
          <w:color w:val="00B0F0"/>
          <w:sz w:val="20"/>
          <w:szCs w:val="22"/>
          <w:lang w:val="en-GB"/>
        </w:rPr>
      </w:pPr>
    </w:p>
    <w:p w14:paraId="08D86A4D" w14:textId="77777777" w:rsidR="00835C2E" w:rsidRDefault="00835C2E" w:rsidP="005A4517">
      <w:pPr>
        <w:spacing w:after="0"/>
        <w:jc w:val="both"/>
        <w:rPr>
          <w:rFonts w:ascii="Arial" w:hAnsi="Arial" w:cs="Arial"/>
          <w:b/>
          <w:i/>
          <w:color w:val="00B0F0"/>
          <w:sz w:val="20"/>
          <w:szCs w:val="22"/>
          <w:lang w:val="en-GB"/>
        </w:rPr>
      </w:pPr>
    </w:p>
    <w:p w14:paraId="5852E587" w14:textId="77777777" w:rsidR="00835C2E" w:rsidRDefault="00835C2E" w:rsidP="005A4517">
      <w:pPr>
        <w:spacing w:after="0"/>
        <w:jc w:val="both"/>
        <w:rPr>
          <w:rFonts w:ascii="Arial" w:hAnsi="Arial" w:cs="Arial"/>
          <w:b/>
          <w:i/>
          <w:color w:val="00B0F0"/>
          <w:sz w:val="20"/>
          <w:szCs w:val="22"/>
          <w:lang w:val="en-GB"/>
        </w:rPr>
      </w:pPr>
    </w:p>
    <w:p w14:paraId="49319FAA" w14:textId="77777777" w:rsidR="00835C2E" w:rsidRDefault="00835C2E" w:rsidP="005A4517">
      <w:pPr>
        <w:spacing w:after="0"/>
        <w:jc w:val="both"/>
        <w:rPr>
          <w:rFonts w:ascii="Arial" w:hAnsi="Arial" w:cs="Arial"/>
          <w:b/>
          <w:i/>
          <w:color w:val="00B0F0"/>
          <w:sz w:val="20"/>
          <w:szCs w:val="22"/>
          <w:lang w:val="en-GB"/>
        </w:rPr>
      </w:pPr>
    </w:p>
    <w:p w14:paraId="3ABEC7C8" w14:textId="7F3C590F"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It must also be noted that the study flowchart shows that the 3D scanning was always performed after the circumferential measurements. The difference in acquisition time may reflect simply a learning curve, especially if the measurements were taken by someone inexperienced in patients with lymphedema. The authors should acknowledge this possibility and should also provide details about who did the volume measurements, their level of experience, and whether the same people took both the circumferential and the 3D scanner measurements.</w:t>
      </w:r>
    </w:p>
    <w:p w14:paraId="32F447B3" w14:textId="2A758D6C" w:rsidR="00835C2E" w:rsidRDefault="00835C2E" w:rsidP="00835C2E">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026AA9">
        <w:rPr>
          <w:rFonts w:ascii="Arial" w:hAnsi="Arial" w:cs="Arial"/>
          <w:sz w:val="20"/>
          <w:szCs w:val="22"/>
          <w:lang w:val="en-GB"/>
        </w:rPr>
        <w:t xml:space="preserve">We thank the </w:t>
      </w:r>
      <w:r>
        <w:rPr>
          <w:rFonts w:ascii="Arial" w:hAnsi="Arial" w:cs="Arial"/>
          <w:sz w:val="20"/>
          <w:szCs w:val="22"/>
          <w:lang w:val="en-GB"/>
        </w:rPr>
        <w:t xml:space="preserve">Reviewer </w:t>
      </w:r>
      <w:r w:rsidR="00026AA9">
        <w:rPr>
          <w:rFonts w:ascii="Arial" w:hAnsi="Arial" w:cs="Arial"/>
          <w:sz w:val="20"/>
          <w:szCs w:val="22"/>
          <w:lang w:val="en-GB"/>
        </w:rPr>
        <w:t>for this important comment</w:t>
      </w:r>
      <w:r w:rsidR="00B44551">
        <w:rPr>
          <w:rFonts w:ascii="Arial" w:hAnsi="Arial" w:cs="Arial"/>
          <w:sz w:val="20"/>
          <w:szCs w:val="22"/>
          <w:lang w:val="en-GB"/>
        </w:rPr>
        <w:t xml:space="preserve">. </w:t>
      </w:r>
      <w:r w:rsidR="00026AA9">
        <w:rPr>
          <w:rFonts w:ascii="Arial" w:hAnsi="Arial" w:cs="Arial"/>
          <w:sz w:val="20"/>
          <w:szCs w:val="22"/>
          <w:lang w:val="en-GB"/>
        </w:rPr>
        <w:t>We included thi</w:t>
      </w:r>
      <w:r w:rsidR="00963DBD">
        <w:rPr>
          <w:rFonts w:ascii="Arial" w:hAnsi="Arial" w:cs="Arial"/>
          <w:sz w:val="20"/>
          <w:szCs w:val="22"/>
          <w:lang w:val="en-GB"/>
        </w:rPr>
        <w:t xml:space="preserve">s wise observation in the Discussion section, </w:t>
      </w:r>
      <w:r>
        <w:rPr>
          <w:rFonts w:ascii="Arial" w:hAnsi="Arial" w:cs="Arial"/>
          <w:sz w:val="20"/>
          <w:szCs w:val="22"/>
          <w:lang w:val="en-GB"/>
        </w:rPr>
        <w:t xml:space="preserve">at </w:t>
      </w:r>
      <w:r w:rsidRPr="00330FE3">
        <w:rPr>
          <w:rFonts w:ascii="Arial" w:hAnsi="Arial" w:cs="Arial"/>
          <w:b/>
          <w:sz w:val="20"/>
          <w:szCs w:val="22"/>
          <w:lang w:val="en-GB"/>
        </w:rPr>
        <w:t>lines</w:t>
      </w:r>
      <w:r>
        <w:rPr>
          <w:rFonts w:ascii="Arial" w:hAnsi="Arial" w:cs="Arial"/>
          <w:sz w:val="20"/>
          <w:szCs w:val="22"/>
          <w:lang w:val="en-GB"/>
        </w:rPr>
        <w:t xml:space="preserve"> </w:t>
      </w:r>
      <w:r w:rsidR="00963DBD">
        <w:rPr>
          <w:rFonts w:ascii="Arial" w:hAnsi="Arial" w:cs="Arial"/>
          <w:b/>
          <w:sz w:val="20"/>
          <w:szCs w:val="22"/>
          <w:lang w:val="en-GB"/>
        </w:rPr>
        <w:t>2</w:t>
      </w:r>
      <w:r w:rsidR="00916F75">
        <w:rPr>
          <w:rFonts w:ascii="Arial" w:hAnsi="Arial" w:cs="Arial"/>
          <w:b/>
          <w:sz w:val="20"/>
          <w:szCs w:val="22"/>
          <w:lang w:val="en-GB"/>
        </w:rPr>
        <w:t>40</w:t>
      </w:r>
      <w:r w:rsidRPr="00330FE3">
        <w:rPr>
          <w:rFonts w:ascii="Arial" w:hAnsi="Arial" w:cs="Arial"/>
          <w:b/>
          <w:sz w:val="20"/>
          <w:szCs w:val="22"/>
          <w:lang w:val="en-GB"/>
        </w:rPr>
        <w:t>-</w:t>
      </w:r>
      <w:r w:rsidR="00963DBD">
        <w:rPr>
          <w:rFonts w:ascii="Arial" w:hAnsi="Arial" w:cs="Arial"/>
          <w:b/>
          <w:sz w:val="20"/>
          <w:szCs w:val="22"/>
          <w:lang w:val="en-GB"/>
        </w:rPr>
        <w:t>2</w:t>
      </w:r>
      <w:r w:rsidR="00916F75">
        <w:rPr>
          <w:rFonts w:ascii="Arial" w:hAnsi="Arial" w:cs="Arial"/>
          <w:b/>
          <w:sz w:val="20"/>
          <w:szCs w:val="22"/>
          <w:lang w:val="en-GB"/>
        </w:rPr>
        <w:t>44</w:t>
      </w:r>
      <w:r>
        <w:rPr>
          <w:rFonts w:ascii="Arial" w:hAnsi="Arial" w:cs="Arial"/>
          <w:sz w:val="20"/>
          <w:szCs w:val="22"/>
          <w:lang w:val="en-GB"/>
        </w:rPr>
        <w:t xml:space="preserve">: </w:t>
      </w:r>
      <w:r w:rsidR="00686FF9">
        <w:rPr>
          <w:rFonts w:ascii="Arial" w:hAnsi="Arial" w:cs="Arial"/>
          <w:sz w:val="20"/>
          <w:szCs w:val="22"/>
          <w:lang w:val="en-GB"/>
        </w:rPr>
        <w:t>“</w:t>
      </w:r>
      <w:r w:rsidR="00916F75" w:rsidRPr="00916F75">
        <w:rPr>
          <w:rFonts w:ascii="Arial" w:hAnsi="Arial" w:cs="Arial"/>
          <w:i/>
          <w:sz w:val="18"/>
          <w:szCs w:val="22"/>
          <w:lang w:val="en-GB"/>
        </w:rPr>
        <w:t>Furthermore, it must also be noted that the 3D scanning was always performed after the CM. The difference in acquisition time may reflect a learning curve. Another limitation of this study is represented by the randomization of the control group, where no matching for the age of the patients was made. On the other hand, this pilot study should be considered a proof-of-principle</w:t>
      </w:r>
      <w:r w:rsidR="00686FF9">
        <w:rPr>
          <w:rFonts w:ascii="Arial" w:hAnsi="Arial" w:cs="Arial"/>
          <w:i/>
          <w:sz w:val="18"/>
          <w:szCs w:val="22"/>
          <w:lang w:val="en-GB"/>
        </w:rPr>
        <w:t>.</w:t>
      </w:r>
      <w:r w:rsidRPr="00330FE3">
        <w:rPr>
          <w:rFonts w:ascii="Arial" w:hAnsi="Arial" w:cs="Arial"/>
          <w:i/>
          <w:sz w:val="18"/>
          <w:szCs w:val="22"/>
          <w:lang w:val="en-GB"/>
        </w:rPr>
        <w:t>”</w:t>
      </w:r>
    </w:p>
    <w:p w14:paraId="44030BD0" w14:textId="77777777" w:rsidR="005A4517" w:rsidRPr="005A4517" w:rsidRDefault="005A4517" w:rsidP="005A4517">
      <w:pPr>
        <w:spacing w:after="0"/>
        <w:jc w:val="both"/>
        <w:rPr>
          <w:rFonts w:ascii="Arial" w:hAnsi="Arial" w:cs="Arial"/>
          <w:b/>
          <w:i/>
          <w:color w:val="00B0F0"/>
          <w:sz w:val="20"/>
          <w:szCs w:val="22"/>
          <w:lang w:val="en-GB"/>
        </w:rPr>
      </w:pPr>
    </w:p>
    <w:p w14:paraId="10080B3E" w14:textId="0BBDDC69" w:rsidR="00B03A62"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 xml:space="preserve">Details about the timing of the volume measurements are also missing. Were they obtained once per patient or twice as shown in the flow chart protocol? </w:t>
      </w:r>
      <w:r w:rsidR="005E75BA" w:rsidRPr="005A4517">
        <w:rPr>
          <w:rFonts w:ascii="Arial" w:hAnsi="Arial" w:cs="Arial"/>
          <w:b/>
          <w:i/>
          <w:color w:val="00B0F0"/>
          <w:sz w:val="20"/>
          <w:szCs w:val="22"/>
          <w:lang w:val="en-GB"/>
        </w:rPr>
        <w:t>The method section intimates that the patients with breast cancer related lymphedema were also measured after decongestive therapy but no details are offered and this is not mentioned in the discussion section.</w:t>
      </w:r>
    </w:p>
    <w:p w14:paraId="3F381FA8" w14:textId="51B17B6C" w:rsidR="00372267" w:rsidRDefault="00372267" w:rsidP="00372267">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According t</w:t>
      </w:r>
      <w:r w:rsidR="00916F75">
        <w:rPr>
          <w:rFonts w:ascii="Arial" w:hAnsi="Arial" w:cs="Arial"/>
          <w:sz w:val="20"/>
          <w:szCs w:val="22"/>
          <w:lang w:val="en-GB"/>
        </w:rPr>
        <w:t>o</w:t>
      </w:r>
      <w:r>
        <w:rPr>
          <w:rFonts w:ascii="Arial" w:hAnsi="Arial" w:cs="Arial"/>
          <w:sz w:val="20"/>
          <w:szCs w:val="22"/>
          <w:lang w:val="en-GB"/>
        </w:rPr>
        <w:t xml:space="preserve"> this </w:t>
      </w:r>
      <w:r w:rsidR="002F1A0F">
        <w:rPr>
          <w:rFonts w:ascii="Arial" w:hAnsi="Arial" w:cs="Arial"/>
          <w:sz w:val="20"/>
          <w:szCs w:val="22"/>
          <w:lang w:val="en-GB"/>
        </w:rPr>
        <w:t xml:space="preserve">important criticism, all </w:t>
      </w:r>
      <w:r w:rsidR="00575819">
        <w:rPr>
          <w:rFonts w:ascii="Arial" w:hAnsi="Arial" w:cs="Arial"/>
          <w:sz w:val="20"/>
          <w:szCs w:val="22"/>
          <w:lang w:val="en-GB"/>
        </w:rPr>
        <w:t xml:space="preserve">details on volume measurement are now provided at </w:t>
      </w:r>
      <w:r w:rsidRPr="00330FE3">
        <w:rPr>
          <w:rFonts w:ascii="Arial" w:hAnsi="Arial" w:cs="Arial"/>
          <w:b/>
          <w:sz w:val="20"/>
          <w:szCs w:val="22"/>
          <w:lang w:val="en-GB"/>
        </w:rPr>
        <w:t>lines</w:t>
      </w:r>
      <w:r>
        <w:rPr>
          <w:rFonts w:ascii="Arial" w:hAnsi="Arial" w:cs="Arial"/>
          <w:sz w:val="20"/>
          <w:szCs w:val="22"/>
          <w:lang w:val="en-GB"/>
        </w:rPr>
        <w:t xml:space="preserve"> </w:t>
      </w:r>
      <w:r w:rsidR="005D3BEC">
        <w:rPr>
          <w:rFonts w:ascii="Arial" w:hAnsi="Arial" w:cs="Arial"/>
          <w:b/>
          <w:sz w:val="20"/>
          <w:szCs w:val="22"/>
          <w:lang w:val="en-GB"/>
        </w:rPr>
        <w:t>166</w:t>
      </w:r>
      <w:r w:rsidRPr="00330FE3">
        <w:rPr>
          <w:rFonts w:ascii="Arial" w:hAnsi="Arial" w:cs="Arial"/>
          <w:b/>
          <w:sz w:val="20"/>
          <w:szCs w:val="22"/>
          <w:lang w:val="en-GB"/>
        </w:rPr>
        <w:t>-</w:t>
      </w:r>
      <w:r w:rsidR="005D3BEC">
        <w:rPr>
          <w:rFonts w:ascii="Arial" w:hAnsi="Arial" w:cs="Arial"/>
          <w:b/>
          <w:sz w:val="20"/>
          <w:szCs w:val="22"/>
          <w:lang w:val="en-GB"/>
        </w:rPr>
        <w:t>17</w:t>
      </w:r>
      <w:r w:rsidR="003A39FE">
        <w:rPr>
          <w:rFonts w:ascii="Arial" w:hAnsi="Arial" w:cs="Arial"/>
          <w:b/>
          <w:sz w:val="20"/>
          <w:szCs w:val="22"/>
          <w:lang w:val="en-GB"/>
        </w:rPr>
        <w:t>1</w:t>
      </w:r>
      <w:r>
        <w:rPr>
          <w:rFonts w:ascii="Arial" w:hAnsi="Arial" w:cs="Arial"/>
          <w:sz w:val="20"/>
          <w:szCs w:val="22"/>
          <w:lang w:val="en-GB"/>
        </w:rPr>
        <w:t>: “</w:t>
      </w:r>
      <w:r w:rsidR="003A39FE" w:rsidRPr="003A39FE">
        <w:rPr>
          <w:rFonts w:ascii="Arial" w:hAnsi="Arial" w:cs="Arial"/>
          <w:i/>
          <w:sz w:val="18"/>
          <w:szCs w:val="22"/>
          <w:lang w:val="en-GB"/>
        </w:rPr>
        <w:t>After enrollment, all patients were randomly evaluated by one of the two lynphotherapists with more than 20 years of experience in lymphedema disorder treatments who performed all the experiments. Arm volume measurements were performed using both CM and LS3D methods (Figure 2). Each examiner performed both CM and LS3D upper limb measurement twice for a total of four measurements for each subject (the mean value of the two CM and LS3D evaluations was used).</w:t>
      </w:r>
      <w:r w:rsidR="003A39FE">
        <w:rPr>
          <w:rFonts w:ascii="Arial" w:hAnsi="Arial" w:cs="Arial"/>
          <w:i/>
          <w:sz w:val="18"/>
          <w:szCs w:val="22"/>
          <w:lang w:val="en-GB"/>
        </w:rPr>
        <w:t>”</w:t>
      </w:r>
    </w:p>
    <w:p w14:paraId="3AE63D97" w14:textId="77777777" w:rsidR="00372267" w:rsidRDefault="00372267" w:rsidP="005A4517">
      <w:pPr>
        <w:spacing w:after="0"/>
        <w:jc w:val="both"/>
        <w:rPr>
          <w:rFonts w:ascii="Arial" w:hAnsi="Arial" w:cs="Arial"/>
          <w:b/>
          <w:i/>
          <w:color w:val="00B0F0"/>
          <w:sz w:val="20"/>
          <w:szCs w:val="22"/>
          <w:lang w:val="en-GB"/>
        </w:rPr>
      </w:pPr>
    </w:p>
    <w:p w14:paraId="5CCEBC42" w14:textId="38CF8213" w:rsidR="00B03A62"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 xml:space="preserve">Why were the healthy control participants included if no effort was made to match them for age or gender? Either of these factors might account for differences between the groups. </w:t>
      </w:r>
    </w:p>
    <w:p w14:paraId="70844BC6" w14:textId="2A8411D4" w:rsidR="00341F64" w:rsidRDefault="00341F64" w:rsidP="008B2344">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CF1D3C">
        <w:rPr>
          <w:rFonts w:ascii="Arial" w:hAnsi="Arial" w:cs="Arial"/>
          <w:sz w:val="20"/>
          <w:szCs w:val="22"/>
          <w:lang w:val="en-GB"/>
        </w:rPr>
        <w:t xml:space="preserve">The concern raised by the Reviewer is now discussed in the limitations section, at </w:t>
      </w:r>
      <w:r w:rsidRPr="00330FE3">
        <w:rPr>
          <w:rFonts w:ascii="Arial" w:hAnsi="Arial" w:cs="Arial"/>
          <w:b/>
          <w:sz w:val="20"/>
          <w:szCs w:val="22"/>
          <w:lang w:val="en-GB"/>
        </w:rPr>
        <w:t>lines</w:t>
      </w:r>
      <w:r>
        <w:rPr>
          <w:rFonts w:ascii="Arial" w:hAnsi="Arial" w:cs="Arial"/>
          <w:sz w:val="20"/>
          <w:szCs w:val="22"/>
          <w:lang w:val="en-GB"/>
        </w:rPr>
        <w:t xml:space="preserve"> </w:t>
      </w:r>
      <w:r w:rsidR="008B2344">
        <w:rPr>
          <w:rFonts w:ascii="Arial" w:hAnsi="Arial" w:cs="Arial"/>
          <w:b/>
          <w:sz w:val="20"/>
          <w:szCs w:val="22"/>
          <w:lang w:val="en-GB"/>
        </w:rPr>
        <w:t>24</w:t>
      </w:r>
      <w:r w:rsidR="00A2328B">
        <w:rPr>
          <w:rFonts w:ascii="Arial" w:hAnsi="Arial" w:cs="Arial"/>
          <w:b/>
          <w:sz w:val="20"/>
          <w:szCs w:val="22"/>
          <w:lang w:val="en-GB"/>
        </w:rPr>
        <w:t>2</w:t>
      </w:r>
      <w:r w:rsidRPr="00330FE3">
        <w:rPr>
          <w:rFonts w:ascii="Arial" w:hAnsi="Arial" w:cs="Arial"/>
          <w:b/>
          <w:sz w:val="20"/>
          <w:szCs w:val="22"/>
          <w:lang w:val="en-GB"/>
        </w:rPr>
        <w:t>-</w:t>
      </w:r>
      <w:r w:rsidR="008B2344">
        <w:rPr>
          <w:rFonts w:ascii="Arial" w:hAnsi="Arial" w:cs="Arial"/>
          <w:b/>
          <w:sz w:val="20"/>
          <w:szCs w:val="22"/>
          <w:lang w:val="en-GB"/>
        </w:rPr>
        <w:t>24</w:t>
      </w:r>
      <w:r w:rsidR="00A2328B">
        <w:rPr>
          <w:rFonts w:ascii="Arial" w:hAnsi="Arial" w:cs="Arial"/>
          <w:b/>
          <w:sz w:val="20"/>
          <w:szCs w:val="22"/>
          <w:lang w:val="en-GB"/>
        </w:rPr>
        <w:t>4</w:t>
      </w:r>
      <w:r>
        <w:rPr>
          <w:rFonts w:ascii="Arial" w:hAnsi="Arial" w:cs="Arial"/>
          <w:sz w:val="20"/>
          <w:szCs w:val="22"/>
          <w:lang w:val="en-GB"/>
        </w:rPr>
        <w:t>: “</w:t>
      </w:r>
      <w:r w:rsidR="008B2344" w:rsidRPr="008B2344">
        <w:rPr>
          <w:rFonts w:ascii="Arial" w:hAnsi="Arial" w:cs="Arial"/>
          <w:i/>
          <w:sz w:val="18"/>
          <w:szCs w:val="22"/>
          <w:lang w:val="en-GB"/>
        </w:rPr>
        <w:t>Another limitation of this study is represented by the randomization of the control group, where no matching for the age of the patients was made. On the other hand, this pilot study should be considered a proof-of-principle</w:t>
      </w:r>
      <w:r>
        <w:rPr>
          <w:rFonts w:ascii="Arial" w:hAnsi="Arial" w:cs="Arial"/>
          <w:i/>
          <w:sz w:val="18"/>
          <w:szCs w:val="22"/>
          <w:lang w:val="en-GB"/>
        </w:rPr>
        <w:t>.</w:t>
      </w:r>
      <w:r w:rsidRPr="00330FE3">
        <w:rPr>
          <w:rFonts w:ascii="Arial" w:hAnsi="Arial" w:cs="Arial"/>
          <w:i/>
          <w:sz w:val="18"/>
          <w:szCs w:val="22"/>
          <w:lang w:val="en-GB"/>
        </w:rPr>
        <w:t>”</w:t>
      </w:r>
    </w:p>
    <w:p w14:paraId="46F96D71" w14:textId="77777777" w:rsidR="00341F64" w:rsidRDefault="00341F64" w:rsidP="005A4517">
      <w:pPr>
        <w:spacing w:after="0"/>
        <w:jc w:val="both"/>
        <w:rPr>
          <w:rFonts w:ascii="Arial" w:hAnsi="Arial" w:cs="Arial"/>
          <w:b/>
          <w:i/>
          <w:color w:val="00B0F0"/>
          <w:sz w:val="20"/>
          <w:szCs w:val="22"/>
          <w:lang w:val="en-GB"/>
        </w:rPr>
      </w:pPr>
    </w:p>
    <w:p w14:paraId="43E90154" w14:textId="57BC677A"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While demographic information is important to include, it must be relevant information. If smoking or alcohol consumption history is relevant to the use of the 3D scanner, then the authors must state why this is. Otherwise the information is not necessary.</w:t>
      </w:r>
    </w:p>
    <w:p w14:paraId="687E707F" w14:textId="3B11B3BC" w:rsidR="001C01A3" w:rsidRDefault="001C01A3" w:rsidP="001C01A3">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As recommended by the Reviewer</w:t>
      </w:r>
      <w:r>
        <w:rPr>
          <w:rFonts w:ascii="Arial" w:hAnsi="Arial" w:cs="Arial"/>
          <w:sz w:val="20"/>
          <w:szCs w:val="22"/>
          <w:lang w:val="en-GB"/>
        </w:rPr>
        <w:t xml:space="preserve">, </w:t>
      </w:r>
      <w:r>
        <w:rPr>
          <w:rFonts w:ascii="Arial" w:hAnsi="Arial" w:cs="Arial"/>
          <w:sz w:val="20"/>
          <w:szCs w:val="22"/>
          <w:lang w:val="en-GB"/>
        </w:rPr>
        <w:t xml:space="preserve">information on smoking status and alcohol consumption have been </w:t>
      </w:r>
      <w:r w:rsidR="00744266">
        <w:rPr>
          <w:rFonts w:ascii="Arial" w:hAnsi="Arial" w:cs="Arial"/>
          <w:sz w:val="20"/>
          <w:szCs w:val="22"/>
          <w:lang w:val="en-GB"/>
        </w:rPr>
        <w:t>removed from Table 1.</w:t>
      </w:r>
    </w:p>
    <w:p w14:paraId="71DA8DCA" w14:textId="77777777" w:rsidR="001C01A3" w:rsidRPr="005A4517" w:rsidRDefault="001C01A3" w:rsidP="005A4517">
      <w:pPr>
        <w:spacing w:after="0"/>
        <w:jc w:val="both"/>
        <w:rPr>
          <w:rFonts w:ascii="Arial" w:hAnsi="Arial" w:cs="Arial"/>
          <w:b/>
          <w:i/>
          <w:color w:val="00B0F0"/>
          <w:sz w:val="20"/>
          <w:szCs w:val="22"/>
          <w:lang w:val="en-GB"/>
        </w:rPr>
      </w:pPr>
    </w:p>
    <w:p w14:paraId="529B173A" w14:textId="77777777"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Furthermore, the authors repeatedly state that the 3D scanner can be used for diagnosis. I believe that it could be useful in an initial assessment of swelling in a patient with breast cancer. However, the guidelines for assessment and treatment of lymphedema state that lymphedema is due to slowed or absent lymph fluid flow in the lymphatic vessels and this is what is needed for diagnosis. Currently lymphoscintigraphy is the gold standard instrument to detect changes in lymphatic flow in the affected limb. Limb swelling from lymphatic causes must be able to be differentiated from that of a venous or lipedemic or other cause in order to reach a diagnosis of lymphedema. This kind of differentiation is not possible with the 3D scanner and this distinction should be amended in the text.</w:t>
      </w:r>
    </w:p>
    <w:p w14:paraId="17B215BC" w14:textId="58F553D4" w:rsidR="00A731FD" w:rsidRDefault="00A731FD" w:rsidP="00401C71">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The </w:t>
      </w:r>
      <w:r>
        <w:rPr>
          <w:rFonts w:ascii="Arial" w:hAnsi="Arial" w:cs="Arial"/>
          <w:sz w:val="20"/>
          <w:szCs w:val="22"/>
          <w:lang w:val="en-GB"/>
        </w:rPr>
        <w:t>Review</w:t>
      </w:r>
      <w:r w:rsidR="00961971">
        <w:rPr>
          <w:rFonts w:ascii="Arial" w:hAnsi="Arial" w:cs="Arial"/>
          <w:sz w:val="20"/>
          <w:szCs w:val="22"/>
          <w:lang w:val="en-GB"/>
        </w:rPr>
        <w:t>e</w:t>
      </w:r>
      <w:r>
        <w:rPr>
          <w:rFonts w:ascii="Arial" w:hAnsi="Arial" w:cs="Arial"/>
          <w:sz w:val="20"/>
          <w:szCs w:val="22"/>
          <w:lang w:val="en-GB"/>
        </w:rPr>
        <w:t xml:space="preserve">r is </w:t>
      </w:r>
      <w:r w:rsidR="00961971">
        <w:rPr>
          <w:rFonts w:ascii="Arial" w:hAnsi="Arial" w:cs="Arial"/>
          <w:sz w:val="20"/>
          <w:szCs w:val="22"/>
          <w:lang w:val="en-GB"/>
        </w:rPr>
        <w:t>right; we ha</w:t>
      </w:r>
      <w:r w:rsidR="009C5D75">
        <w:rPr>
          <w:rFonts w:ascii="Arial" w:hAnsi="Arial" w:cs="Arial"/>
          <w:sz w:val="20"/>
          <w:szCs w:val="22"/>
          <w:lang w:val="en-GB"/>
        </w:rPr>
        <w:t xml:space="preserve">ve now softened this concept in the revised version of our manuscript and clearly state that this protocol </w:t>
      </w:r>
      <w:r w:rsidR="00401C71">
        <w:rPr>
          <w:rFonts w:ascii="Arial" w:hAnsi="Arial" w:cs="Arial"/>
          <w:sz w:val="20"/>
          <w:szCs w:val="22"/>
          <w:lang w:val="en-GB"/>
        </w:rPr>
        <w:t xml:space="preserve">can be used for the initial assessment of BCRL rather that for the early diagnosis. Please see </w:t>
      </w:r>
      <w:r w:rsidRPr="00330FE3">
        <w:rPr>
          <w:rFonts w:ascii="Arial" w:hAnsi="Arial" w:cs="Arial"/>
          <w:b/>
          <w:sz w:val="20"/>
          <w:szCs w:val="22"/>
          <w:lang w:val="en-GB"/>
        </w:rPr>
        <w:t>lines</w:t>
      </w:r>
      <w:r>
        <w:rPr>
          <w:rFonts w:ascii="Arial" w:hAnsi="Arial" w:cs="Arial"/>
          <w:sz w:val="20"/>
          <w:szCs w:val="22"/>
          <w:lang w:val="en-GB"/>
        </w:rPr>
        <w:t xml:space="preserve"> </w:t>
      </w:r>
      <w:r>
        <w:rPr>
          <w:rFonts w:ascii="Arial" w:hAnsi="Arial" w:cs="Arial"/>
          <w:b/>
          <w:sz w:val="20"/>
          <w:szCs w:val="22"/>
          <w:lang w:val="en-GB"/>
        </w:rPr>
        <w:t>2</w:t>
      </w:r>
      <w:r w:rsidR="00E031F2">
        <w:rPr>
          <w:rFonts w:ascii="Arial" w:hAnsi="Arial" w:cs="Arial"/>
          <w:b/>
          <w:sz w:val="20"/>
          <w:szCs w:val="22"/>
          <w:lang w:val="en-GB"/>
        </w:rPr>
        <w:t>3</w:t>
      </w:r>
      <w:r w:rsidR="008C0795">
        <w:rPr>
          <w:rFonts w:ascii="Arial" w:hAnsi="Arial" w:cs="Arial"/>
          <w:b/>
          <w:sz w:val="20"/>
          <w:szCs w:val="22"/>
          <w:lang w:val="en-GB"/>
        </w:rPr>
        <w:t>6</w:t>
      </w:r>
      <w:r w:rsidRPr="00330FE3">
        <w:rPr>
          <w:rFonts w:ascii="Arial" w:hAnsi="Arial" w:cs="Arial"/>
          <w:b/>
          <w:sz w:val="20"/>
          <w:szCs w:val="22"/>
          <w:lang w:val="en-GB"/>
        </w:rPr>
        <w:t>-</w:t>
      </w:r>
      <w:r>
        <w:rPr>
          <w:rFonts w:ascii="Arial" w:hAnsi="Arial" w:cs="Arial"/>
          <w:b/>
          <w:sz w:val="20"/>
          <w:szCs w:val="22"/>
          <w:lang w:val="en-GB"/>
        </w:rPr>
        <w:t>2</w:t>
      </w:r>
      <w:r w:rsidR="008C0795">
        <w:rPr>
          <w:rFonts w:ascii="Arial" w:hAnsi="Arial" w:cs="Arial"/>
          <w:b/>
          <w:sz w:val="20"/>
          <w:szCs w:val="22"/>
          <w:lang w:val="en-GB"/>
        </w:rPr>
        <w:t>38</w:t>
      </w:r>
      <w:bookmarkStart w:id="1" w:name="_GoBack"/>
      <w:bookmarkEnd w:id="1"/>
      <w:r>
        <w:rPr>
          <w:rFonts w:ascii="Arial" w:hAnsi="Arial" w:cs="Arial"/>
          <w:sz w:val="20"/>
          <w:szCs w:val="22"/>
          <w:lang w:val="en-GB"/>
        </w:rPr>
        <w:t>: “</w:t>
      </w:r>
      <w:r w:rsidR="00E031F2" w:rsidRPr="00E031F2">
        <w:rPr>
          <w:rFonts w:ascii="Arial" w:hAnsi="Arial" w:cs="Arial"/>
          <w:i/>
          <w:sz w:val="18"/>
          <w:szCs w:val="22"/>
          <w:lang w:val="en-GB"/>
        </w:rPr>
        <w:t>It is important to note, however, that this protocol provide substantial improvements in the workup of BCRL only for selected groups of BCRL patients, particularly in the setting of an initial assessment.</w:t>
      </w:r>
      <w:r w:rsidRPr="00330FE3">
        <w:rPr>
          <w:rFonts w:ascii="Arial" w:hAnsi="Arial" w:cs="Arial"/>
          <w:i/>
          <w:sz w:val="18"/>
          <w:szCs w:val="22"/>
          <w:lang w:val="en-GB"/>
        </w:rPr>
        <w:t>”</w:t>
      </w:r>
    </w:p>
    <w:p w14:paraId="6D03BC87" w14:textId="77777777" w:rsidR="00E031F2" w:rsidRDefault="00E031F2" w:rsidP="005A4517">
      <w:pPr>
        <w:spacing w:after="0"/>
        <w:jc w:val="both"/>
        <w:rPr>
          <w:rFonts w:asciiTheme="minorHAnsi" w:hAnsiTheme="minorHAnsi" w:cstheme="minorHAnsi"/>
          <w:lang w:val="en-US"/>
        </w:rPr>
      </w:pPr>
    </w:p>
    <w:p w14:paraId="48585FF9" w14:textId="53FEB21C"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lastRenderedPageBreak/>
        <w:t>In the introduction, the authors state that breast-cancer related lymphedema occurs in approximately 20% of patients with axillary surgery +/- radiation. However, this incidence can vary considerably depending on whether lymphadenectomy or only sentinel lymph node testing occurs. It can be as high as almost 80% of cases if axillary lymph node clearing occurs.</w:t>
      </w:r>
    </w:p>
    <w:p w14:paraId="5FFBE37A" w14:textId="0F8E3B56"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For example:</w:t>
      </w:r>
      <w:r w:rsidR="00CF3451">
        <w:rPr>
          <w:rFonts w:ascii="Arial" w:hAnsi="Arial" w:cs="Arial"/>
          <w:b/>
          <w:i/>
          <w:color w:val="00B0F0"/>
          <w:sz w:val="20"/>
          <w:szCs w:val="22"/>
          <w:lang w:val="en-GB"/>
        </w:rPr>
        <w:t xml:space="preserve"> </w:t>
      </w:r>
      <w:r w:rsidRPr="005A4517">
        <w:rPr>
          <w:rFonts w:ascii="Arial" w:hAnsi="Arial" w:cs="Arial"/>
          <w:b/>
          <w:i/>
          <w:color w:val="00B0F0"/>
          <w:sz w:val="20"/>
          <w:szCs w:val="22"/>
          <w:lang w:val="en-GB"/>
        </w:rPr>
        <w:t>- Noguchi M, Yokoi M, Nakano Y, Ohno Y, Kosaka T. Axillary reverse mapping in breast cancer. In: Singh N, ed. Radioisotopes - Applications in Bio-Medical Science. Rijeka, Croatia: InTech Publisher; 2011</w:t>
      </w:r>
      <w:r w:rsidR="00CF3451">
        <w:rPr>
          <w:rFonts w:ascii="Arial" w:hAnsi="Arial" w:cs="Arial"/>
          <w:b/>
          <w:i/>
          <w:color w:val="00B0F0"/>
          <w:sz w:val="20"/>
          <w:szCs w:val="22"/>
          <w:lang w:val="en-GB"/>
        </w:rPr>
        <w:t xml:space="preserve"> </w:t>
      </w:r>
      <w:r w:rsidRPr="005A4517">
        <w:rPr>
          <w:rFonts w:ascii="Arial" w:hAnsi="Arial" w:cs="Arial"/>
          <w:b/>
          <w:i/>
          <w:color w:val="00B0F0"/>
          <w:sz w:val="20"/>
          <w:szCs w:val="22"/>
          <w:lang w:val="en-GB"/>
        </w:rPr>
        <w:t>- Wilke LG, McCall LM, Posther KE, et al. Surgical complications associated with sentinel lymph node biopsy: results from a prospective international cooperative group trial. Ann Surg Oncol 2006;13(4):491-500</w:t>
      </w:r>
    </w:p>
    <w:p w14:paraId="5D52A84B" w14:textId="77777777"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This should be amended in the text.</w:t>
      </w:r>
    </w:p>
    <w:p w14:paraId="6C3AD73F" w14:textId="2AF3E1C1" w:rsidR="00460260" w:rsidRDefault="00460260" w:rsidP="00460260">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The </w:t>
      </w:r>
      <w:r>
        <w:rPr>
          <w:rFonts w:ascii="Arial" w:hAnsi="Arial" w:cs="Arial"/>
          <w:sz w:val="20"/>
          <w:szCs w:val="22"/>
          <w:lang w:val="en-GB"/>
        </w:rPr>
        <w:t xml:space="preserve">data on BCRL incidence have been amended, as </w:t>
      </w:r>
      <w:r w:rsidR="00487F57">
        <w:rPr>
          <w:rFonts w:ascii="Arial" w:hAnsi="Arial" w:cs="Arial"/>
          <w:sz w:val="20"/>
          <w:szCs w:val="22"/>
          <w:lang w:val="en-GB"/>
        </w:rPr>
        <w:t>suggested by the Reviewer (</w:t>
      </w:r>
      <w:r w:rsidRPr="00330FE3">
        <w:rPr>
          <w:rFonts w:ascii="Arial" w:hAnsi="Arial" w:cs="Arial"/>
          <w:b/>
          <w:sz w:val="20"/>
          <w:szCs w:val="22"/>
          <w:lang w:val="en-GB"/>
        </w:rPr>
        <w:t>line</w:t>
      </w:r>
      <w:r>
        <w:rPr>
          <w:rFonts w:ascii="Arial" w:hAnsi="Arial" w:cs="Arial"/>
          <w:sz w:val="20"/>
          <w:szCs w:val="22"/>
          <w:lang w:val="en-GB"/>
        </w:rPr>
        <w:t xml:space="preserve"> </w:t>
      </w:r>
      <w:r w:rsidR="00487F57">
        <w:rPr>
          <w:rFonts w:ascii="Arial" w:hAnsi="Arial" w:cs="Arial"/>
          <w:b/>
          <w:sz w:val="20"/>
          <w:szCs w:val="22"/>
          <w:lang w:val="en-GB"/>
        </w:rPr>
        <w:t>59</w:t>
      </w:r>
      <w:r w:rsidR="00487F57" w:rsidRPr="00487F57">
        <w:rPr>
          <w:rFonts w:ascii="Arial" w:hAnsi="Arial" w:cs="Arial"/>
          <w:sz w:val="20"/>
          <w:szCs w:val="22"/>
          <w:lang w:val="en-GB"/>
        </w:rPr>
        <w:t xml:space="preserve">) </w:t>
      </w:r>
      <w:r w:rsidR="00487F57">
        <w:rPr>
          <w:rFonts w:ascii="Arial" w:hAnsi="Arial" w:cs="Arial"/>
          <w:sz w:val="20"/>
          <w:szCs w:val="22"/>
          <w:lang w:val="en-GB"/>
        </w:rPr>
        <w:t xml:space="preserve">and the </w:t>
      </w:r>
      <w:r w:rsidR="00AB4E06">
        <w:rPr>
          <w:rFonts w:ascii="Arial" w:hAnsi="Arial" w:cs="Arial"/>
          <w:sz w:val="20"/>
          <w:szCs w:val="22"/>
          <w:lang w:val="en-GB"/>
        </w:rPr>
        <w:t>two references have been added.</w:t>
      </w:r>
    </w:p>
    <w:p w14:paraId="115FCF4C" w14:textId="51FB5D1B" w:rsidR="002A600A" w:rsidRDefault="002A600A" w:rsidP="005A4517">
      <w:pPr>
        <w:spacing w:after="0"/>
        <w:jc w:val="both"/>
        <w:rPr>
          <w:rFonts w:ascii="Arial" w:hAnsi="Arial" w:cs="Arial"/>
          <w:b/>
          <w:i/>
          <w:color w:val="00B0F0"/>
          <w:sz w:val="20"/>
          <w:szCs w:val="22"/>
          <w:lang w:val="en-GB"/>
        </w:rPr>
      </w:pPr>
    </w:p>
    <w:p w14:paraId="470F3171" w14:textId="09CDFB61"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While it is interesting to read about the implication that metastasis beyond the lymph node capsule and lymphovascular invasion may be involved in the pathogenesis of secondary lymphedema, it is not clear why this is relevant for the use of a 3D scanner. In my mind there seems to be only a tenuous link between any factor that may be related to lymphedema development and a specific tool for measuring limb volume. It is assumed that one does not need to screen for metastasis in order to use the scanner. The authors should explain more clearly the relevance or remove reference to it, especially in the first paragraph of the discussion section, where this mention does not add anything to the paragraph.</w:t>
      </w:r>
    </w:p>
    <w:p w14:paraId="233AF097" w14:textId="7B29CD0D" w:rsidR="00EC6E9D" w:rsidRDefault="00EC6E9D" w:rsidP="00EC6E9D">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A03DA9">
        <w:rPr>
          <w:rFonts w:ascii="Arial" w:hAnsi="Arial" w:cs="Arial"/>
          <w:sz w:val="20"/>
          <w:szCs w:val="22"/>
          <w:lang w:val="en-GB"/>
        </w:rPr>
        <w:t xml:space="preserve">We agree with the Reviewer and </w:t>
      </w:r>
      <w:r w:rsidR="0073165B">
        <w:rPr>
          <w:rFonts w:ascii="Arial" w:hAnsi="Arial" w:cs="Arial"/>
          <w:sz w:val="20"/>
          <w:szCs w:val="22"/>
          <w:lang w:val="en-GB"/>
        </w:rPr>
        <w:t>removed these two pathological features from the results and discussion</w:t>
      </w:r>
      <w:r w:rsidR="00BA3396">
        <w:rPr>
          <w:rFonts w:ascii="Arial" w:hAnsi="Arial" w:cs="Arial"/>
          <w:sz w:val="20"/>
          <w:szCs w:val="22"/>
          <w:lang w:val="en-GB"/>
        </w:rPr>
        <w:t xml:space="preserve"> sections</w:t>
      </w:r>
      <w:r>
        <w:rPr>
          <w:rFonts w:ascii="Arial" w:hAnsi="Arial" w:cs="Arial"/>
          <w:sz w:val="20"/>
          <w:szCs w:val="22"/>
          <w:lang w:val="en-GB"/>
        </w:rPr>
        <w:t>.</w:t>
      </w:r>
    </w:p>
    <w:p w14:paraId="58079700" w14:textId="77777777" w:rsidR="002A600A" w:rsidRDefault="002A600A" w:rsidP="005A4517">
      <w:pPr>
        <w:spacing w:after="0"/>
        <w:jc w:val="both"/>
        <w:rPr>
          <w:rFonts w:ascii="Arial" w:hAnsi="Arial" w:cs="Arial"/>
          <w:b/>
          <w:i/>
          <w:color w:val="00B0F0"/>
          <w:sz w:val="20"/>
          <w:szCs w:val="22"/>
          <w:lang w:val="en-GB"/>
        </w:rPr>
      </w:pPr>
    </w:p>
    <w:p w14:paraId="2CE8A0FB" w14:textId="5064E822"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In the results section, details of the Likert scale (with the endpoints) should be provided so that it is clear what is being measured and the significance of a 4.5 and 4.6 score.</w:t>
      </w:r>
    </w:p>
    <w:p w14:paraId="53AABD15" w14:textId="45F37900" w:rsidR="00E825C3" w:rsidRDefault="00E825C3" w:rsidP="00E825C3">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T</w:t>
      </w:r>
      <w:r>
        <w:rPr>
          <w:rFonts w:ascii="Arial" w:hAnsi="Arial" w:cs="Arial"/>
          <w:sz w:val="20"/>
          <w:szCs w:val="22"/>
          <w:lang w:val="en-GB"/>
        </w:rPr>
        <w:t>e</w:t>
      </w:r>
      <w:r>
        <w:rPr>
          <w:rFonts w:ascii="Arial" w:hAnsi="Arial" w:cs="Arial"/>
          <w:sz w:val="20"/>
          <w:szCs w:val="22"/>
          <w:lang w:val="en-GB"/>
        </w:rPr>
        <w:t>e Reviewers is absolutely right, we have now clarified the passage on the Likert scale (</w:t>
      </w:r>
      <w:r w:rsidRPr="00B63746">
        <w:rPr>
          <w:rFonts w:ascii="Arial" w:hAnsi="Arial" w:cs="Arial"/>
          <w:b/>
          <w:sz w:val="20"/>
          <w:szCs w:val="22"/>
          <w:lang w:val="en-GB"/>
        </w:rPr>
        <w:t xml:space="preserve">lines </w:t>
      </w:r>
      <w:r w:rsidR="00B63746" w:rsidRPr="00B63746">
        <w:rPr>
          <w:rFonts w:ascii="Arial" w:hAnsi="Arial" w:cs="Arial"/>
          <w:b/>
          <w:sz w:val="20"/>
          <w:szCs w:val="22"/>
          <w:lang w:val="en-GB"/>
        </w:rPr>
        <w:t>185,186</w:t>
      </w:r>
      <w:r w:rsidR="00B63746">
        <w:rPr>
          <w:rFonts w:ascii="Arial" w:hAnsi="Arial" w:cs="Arial"/>
          <w:sz w:val="20"/>
          <w:szCs w:val="22"/>
          <w:lang w:val="en-GB"/>
        </w:rPr>
        <w:t xml:space="preserve">: </w:t>
      </w:r>
      <w:r w:rsidR="00B63746" w:rsidRPr="00B63746">
        <w:rPr>
          <w:rFonts w:ascii="Arial" w:hAnsi="Arial" w:cs="Arial"/>
          <w:i/>
          <w:sz w:val="18"/>
          <w:szCs w:val="22"/>
          <w:lang w:val="en-GB"/>
        </w:rPr>
        <w:t>“…</w:t>
      </w:r>
      <w:r w:rsidR="00B63746" w:rsidRPr="00B63746">
        <w:rPr>
          <w:rFonts w:ascii="Arial" w:hAnsi="Arial" w:cs="Arial"/>
          <w:i/>
          <w:sz w:val="18"/>
          <w:szCs w:val="22"/>
          <w:lang w:val="en-GB"/>
        </w:rPr>
        <w:t>the Global perceived effect (GPE)</w:t>
      </w:r>
      <w:r w:rsidR="00B63746" w:rsidRPr="00B63746">
        <w:rPr>
          <w:rFonts w:ascii="Arial" w:hAnsi="Arial" w:cs="Arial"/>
          <w:i/>
          <w:sz w:val="18"/>
          <w:szCs w:val="22"/>
          <w:vertAlign w:val="superscript"/>
          <w:lang w:val="en-GB"/>
        </w:rPr>
        <w:t>15</w:t>
      </w:r>
      <w:r w:rsidR="00B63746" w:rsidRPr="00B63746">
        <w:rPr>
          <w:rFonts w:ascii="Arial" w:hAnsi="Arial" w:cs="Arial"/>
          <w:i/>
          <w:sz w:val="18"/>
          <w:szCs w:val="22"/>
          <w:lang w:val="en-GB"/>
        </w:rPr>
        <w:t xml:space="preserve"> of the 3DLS technique rated on an ordinal 4-point Likert scale showed very good results</w:t>
      </w:r>
      <w:r w:rsidR="00B63746" w:rsidRPr="00B63746">
        <w:rPr>
          <w:rFonts w:ascii="Arial" w:hAnsi="Arial" w:cs="Arial"/>
          <w:i/>
          <w:sz w:val="18"/>
          <w:szCs w:val="22"/>
          <w:lang w:val="en-GB"/>
        </w:rPr>
        <w:t>..”)</w:t>
      </w:r>
      <w:r w:rsidRPr="00B63746">
        <w:rPr>
          <w:rFonts w:ascii="Arial" w:hAnsi="Arial" w:cs="Arial"/>
          <w:sz w:val="18"/>
          <w:szCs w:val="22"/>
          <w:lang w:val="en-GB"/>
        </w:rPr>
        <w:t xml:space="preserve"> </w:t>
      </w:r>
      <w:r>
        <w:rPr>
          <w:rFonts w:ascii="Arial" w:hAnsi="Arial" w:cs="Arial"/>
          <w:sz w:val="20"/>
          <w:szCs w:val="22"/>
          <w:lang w:val="en-GB"/>
        </w:rPr>
        <w:t xml:space="preserve">and provided </w:t>
      </w:r>
      <w:r w:rsidR="00B63746">
        <w:rPr>
          <w:rFonts w:ascii="Arial" w:hAnsi="Arial" w:cs="Arial"/>
          <w:sz w:val="20"/>
          <w:szCs w:val="22"/>
          <w:lang w:val="en-GB"/>
        </w:rPr>
        <w:t xml:space="preserve">a new reference on the </w:t>
      </w:r>
      <w:r w:rsidR="00963087">
        <w:rPr>
          <w:rFonts w:ascii="Arial" w:hAnsi="Arial" w:cs="Arial"/>
          <w:sz w:val="20"/>
          <w:szCs w:val="22"/>
          <w:lang w:val="en-GB"/>
        </w:rPr>
        <w:t>Likert scale (reference 15).</w:t>
      </w:r>
    </w:p>
    <w:p w14:paraId="4A2A4BCC" w14:textId="77777777" w:rsidR="00E825C3" w:rsidRPr="005A4517" w:rsidRDefault="00E825C3" w:rsidP="005A4517">
      <w:pPr>
        <w:spacing w:after="0"/>
        <w:jc w:val="both"/>
        <w:rPr>
          <w:rFonts w:ascii="Arial" w:hAnsi="Arial" w:cs="Arial"/>
          <w:b/>
          <w:i/>
          <w:color w:val="00B0F0"/>
          <w:sz w:val="20"/>
          <w:szCs w:val="22"/>
          <w:lang w:val="en-GB"/>
        </w:rPr>
      </w:pPr>
    </w:p>
    <w:p w14:paraId="374ADB9E" w14:textId="77777777" w:rsidR="002A600A" w:rsidRDefault="002A600A" w:rsidP="005A4517">
      <w:pPr>
        <w:spacing w:after="0"/>
        <w:jc w:val="both"/>
        <w:rPr>
          <w:rFonts w:ascii="Arial" w:hAnsi="Arial" w:cs="Arial"/>
          <w:b/>
          <w:i/>
          <w:color w:val="00B0F0"/>
          <w:sz w:val="20"/>
          <w:szCs w:val="22"/>
          <w:lang w:val="en-GB"/>
        </w:rPr>
      </w:pPr>
    </w:p>
    <w:p w14:paraId="4204CC52" w14:textId="77777777" w:rsidR="005A4517" w:rsidRPr="005A4517" w:rsidRDefault="005A4517" w:rsidP="005A4517">
      <w:pPr>
        <w:spacing w:after="0"/>
        <w:jc w:val="both"/>
        <w:rPr>
          <w:rFonts w:ascii="Arial" w:hAnsi="Arial" w:cs="Arial"/>
          <w:b/>
          <w:i/>
          <w:color w:val="00B0F0"/>
          <w:sz w:val="20"/>
          <w:szCs w:val="22"/>
          <w:lang w:val="en-GB"/>
        </w:rPr>
      </w:pPr>
    </w:p>
    <w:p w14:paraId="4D1F4120" w14:textId="4433BEEB" w:rsidR="005A4517" w:rsidRPr="00B846F4" w:rsidRDefault="005A4517" w:rsidP="005A4517">
      <w:pPr>
        <w:spacing w:after="0"/>
        <w:jc w:val="both"/>
        <w:rPr>
          <w:rFonts w:ascii="Arial" w:hAnsi="Arial" w:cs="Arial"/>
          <w:b/>
          <w:sz w:val="20"/>
          <w:szCs w:val="22"/>
          <w:u w:val="single"/>
          <w:lang w:val="en-GB"/>
        </w:rPr>
      </w:pPr>
      <w:r w:rsidRPr="00B846F4">
        <w:rPr>
          <w:rFonts w:ascii="Arial" w:hAnsi="Arial" w:cs="Arial"/>
          <w:b/>
          <w:sz w:val="20"/>
          <w:szCs w:val="22"/>
          <w:u w:val="single"/>
          <w:lang w:val="en-GB"/>
        </w:rPr>
        <w:t>Reviewer #3</w:t>
      </w:r>
    </w:p>
    <w:p w14:paraId="43125293" w14:textId="77777777" w:rsidR="005A4517" w:rsidRPr="005A4517" w:rsidRDefault="005A4517" w:rsidP="005A4517">
      <w:pPr>
        <w:spacing w:after="0"/>
        <w:jc w:val="both"/>
        <w:rPr>
          <w:rFonts w:ascii="Arial" w:hAnsi="Arial" w:cs="Arial"/>
          <w:b/>
          <w:i/>
          <w:color w:val="00B0F0"/>
          <w:sz w:val="20"/>
          <w:szCs w:val="22"/>
          <w:lang w:val="en-GB"/>
        </w:rPr>
      </w:pPr>
    </w:p>
    <w:p w14:paraId="012885CE" w14:textId="3D39FD9C"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Manuscript Summary:</w:t>
      </w:r>
      <w:r w:rsidR="00B846F4">
        <w:rPr>
          <w:rFonts w:ascii="Arial" w:hAnsi="Arial" w:cs="Arial"/>
          <w:b/>
          <w:i/>
          <w:color w:val="00B0F0"/>
          <w:sz w:val="20"/>
          <w:szCs w:val="22"/>
          <w:lang w:val="en-GB"/>
        </w:rPr>
        <w:t xml:space="preserve"> </w:t>
      </w:r>
      <w:r w:rsidRPr="005A4517">
        <w:rPr>
          <w:rFonts w:ascii="Arial" w:hAnsi="Arial" w:cs="Arial"/>
          <w:b/>
          <w:i/>
          <w:color w:val="00B0F0"/>
          <w:sz w:val="20"/>
          <w:szCs w:val="22"/>
          <w:lang w:val="en-GB"/>
        </w:rPr>
        <w:t>Overall this is an interesting paper offering clinicians and researchers a potentially quick, cost-effective, reproducible and reliable method of calculating upper limb volume. The step by step protocol and the figures are clear and add to the reader's understanding.</w:t>
      </w:r>
    </w:p>
    <w:p w14:paraId="74C31BF1" w14:textId="76EC2B69" w:rsidR="00B846F4" w:rsidRPr="005A4517" w:rsidRDefault="00B846F4" w:rsidP="00B846F4">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w:t>
      </w:r>
      <w:r w:rsidR="00B81638">
        <w:rPr>
          <w:rFonts w:ascii="Arial" w:hAnsi="Arial" w:cs="Arial"/>
          <w:sz w:val="20"/>
          <w:szCs w:val="22"/>
          <w:lang w:val="en-GB"/>
        </w:rPr>
        <w:t>are grateful</w:t>
      </w:r>
      <w:r>
        <w:rPr>
          <w:rFonts w:ascii="Arial" w:hAnsi="Arial" w:cs="Arial"/>
          <w:sz w:val="20"/>
          <w:szCs w:val="22"/>
          <w:lang w:val="en-GB"/>
        </w:rPr>
        <w:t xml:space="preserve"> </w:t>
      </w:r>
      <w:r w:rsidR="00B81638">
        <w:rPr>
          <w:rFonts w:ascii="Arial" w:hAnsi="Arial" w:cs="Arial"/>
          <w:sz w:val="20"/>
          <w:szCs w:val="22"/>
          <w:lang w:val="en-GB"/>
        </w:rPr>
        <w:t>to</w:t>
      </w:r>
      <w:r>
        <w:rPr>
          <w:rFonts w:ascii="Arial" w:hAnsi="Arial" w:cs="Arial"/>
          <w:sz w:val="20"/>
          <w:szCs w:val="22"/>
          <w:lang w:val="en-GB"/>
        </w:rPr>
        <w:t xml:space="preserve"> the Reviewer for the summary </w:t>
      </w:r>
      <w:r w:rsidR="00B81638">
        <w:rPr>
          <w:rFonts w:ascii="Arial" w:hAnsi="Arial" w:cs="Arial"/>
          <w:sz w:val="20"/>
          <w:szCs w:val="22"/>
          <w:lang w:val="en-GB"/>
        </w:rPr>
        <w:t xml:space="preserve">and positive assessment </w:t>
      </w:r>
      <w:r>
        <w:rPr>
          <w:rFonts w:ascii="Arial" w:hAnsi="Arial" w:cs="Arial"/>
          <w:sz w:val="20"/>
          <w:szCs w:val="22"/>
          <w:lang w:val="en-GB"/>
        </w:rPr>
        <w:t>of our study.</w:t>
      </w:r>
    </w:p>
    <w:p w14:paraId="0AA1DB86" w14:textId="77777777" w:rsidR="005A4517" w:rsidRPr="005A4517" w:rsidRDefault="005A4517" w:rsidP="005A4517">
      <w:pPr>
        <w:spacing w:after="0"/>
        <w:jc w:val="both"/>
        <w:rPr>
          <w:rFonts w:ascii="Arial" w:hAnsi="Arial" w:cs="Arial"/>
          <w:b/>
          <w:i/>
          <w:color w:val="00B0F0"/>
          <w:sz w:val="20"/>
          <w:szCs w:val="22"/>
          <w:lang w:val="en-GB"/>
        </w:rPr>
      </w:pPr>
    </w:p>
    <w:p w14:paraId="2E89E4B9" w14:textId="42A46DDA" w:rsid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It is incorrect to state in the abstract that "To date, no guidelines for the diagnosis of subclinical (i.e. early) BCRL in highrisk individual have been proposed" . Guidelines based on volume (measured by Perometer) were outlined in this paper: Stout Gergich, N. L., Pfalzer, L. A., McGarvey, C., Springer, B., Gerber, L. H., &amp; Soballe, P. (2008). Preoperative assessment enables the early diagnosis and successful treatment of lymphedema. Cancer, 112(12) and guidelines for detection of subclinical lymphoedema based on bioimpedance spectroscopy measures have been proposed in various papers including: Kaufman, D. I., Shah, C., Vicini, F. A., &amp; Rizzi, M. (2017). Utilization of bioimpedance spectroscopy in the prevention of chronic breast cancer-related lymphedema. Breast Cancer Res Treat, 166(3), 809-815.</w:t>
      </w:r>
      <w:r w:rsidR="009C0BB7">
        <w:rPr>
          <w:rFonts w:ascii="Arial" w:hAnsi="Arial" w:cs="Arial"/>
          <w:b/>
          <w:i/>
          <w:color w:val="00B0F0"/>
          <w:sz w:val="20"/>
          <w:szCs w:val="22"/>
          <w:lang w:val="en-GB"/>
        </w:rPr>
        <w:t xml:space="preserve"> </w:t>
      </w:r>
      <w:r w:rsidRPr="005A4517">
        <w:rPr>
          <w:rFonts w:ascii="Arial" w:hAnsi="Arial" w:cs="Arial"/>
          <w:b/>
          <w:i/>
          <w:color w:val="00B0F0"/>
          <w:sz w:val="20"/>
          <w:szCs w:val="22"/>
          <w:lang w:val="en-GB"/>
        </w:rPr>
        <w:t>This statement in the abstract doesn't really add to your paper, which is about an innovative method of measuring arm volume to allow diagnosis of BCRL rather than a diagnostic criteria to determine whether sub-clinical lymphoedema is present. I would suggest removing or rewording the sentence.</w:t>
      </w:r>
    </w:p>
    <w:p w14:paraId="39170CE0" w14:textId="4869F918" w:rsidR="00F052D0" w:rsidRPr="005A4517" w:rsidRDefault="00883A7E" w:rsidP="00EE5C05">
      <w:pPr>
        <w:spacing w:after="0"/>
        <w:ind w:left="720"/>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We </w:t>
      </w:r>
      <w:r>
        <w:rPr>
          <w:rFonts w:ascii="Arial" w:hAnsi="Arial" w:cs="Arial"/>
          <w:sz w:val="20"/>
          <w:szCs w:val="22"/>
          <w:lang w:val="en-GB"/>
        </w:rPr>
        <w:t xml:space="preserve">thank the Reviewer for this wise suggestion: the </w:t>
      </w:r>
      <w:r w:rsidR="00EE5C05">
        <w:rPr>
          <w:rFonts w:ascii="Arial" w:hAnsi="Arial" w:cs="Arial"/>
          <w:sz w:val="20"/>
          <w:szCs w:val="22"/>
          <w:lang w:val="en-GB"/>
        </w:rPr>
        <w:t>sentence has been reworded to soften this statement.</w:t>
      </w:r>
      <w:r w:rsidR="00173770">
        <w:rPr>
          <w:rFonts w:ascii="Arial" w:hAnsi="Arial" w:cs="Arial"/>
          <w:sz w:val="20"/>
          <w:szCs w:val="22"/>
          <w:lang w:val="en-GB"/>
        </w:rPr>
        <w:t xml:space="preserve"> Please see </w:t>
      </w:r>
      <w:r w:rsidR="00173770" w:rsidRPr="00173770">
        <w:rPr>
          <w:rFonts w:ascii="Arial" w:hAnsi="Arial" w:cs="Arial"/>
          <w:b/>
          <w:sz w:val="20"/>
          <w:szCs w:val="22"/>
          <w:lang w:val="en-GB"/>
        </w:rPr>
        <w:t>lines 49,50</w:t>
      </w:r>
      <w:r w:rsidR="00173770">
        <w:rPr>
          <w:rFonts w:ascii="Arial" w:hAnsi="Arial" w:cs="Arial"/>
          <w:sz w:val="20"/>
          <w:szCs w:val="22"/>
          <w:lang w:val="en-GB"/>
        </w:rPr>
        <w:t>:</w:t>
      </w:r>
      <w:r w:rsidR="00EE5C05" w:rsidRPr="00173770">
        <w:rPr>
          <w:rFonts w:ascii="Arial" w:hAnsi="Arial" w:cs="Arial"/>
          <w:i/>
          <w:sz w:val="18"/>
          <w:szCs w:val="22"/>
          <w:lang w:val="en-GB"/>
        </w:rPr>
        <w:t xml:space="preserve"> </w:t>
      </w:r>
      <w:r w:rsidR="00173770" w:rsidRPr="00173770">
        <w:rPr>
          <w:rFonts w:ascii="Arial" w:hAnsi="Arial" w:cs="Arial"/>
          <w:i/>
          <w:sz w:val="18"/>
          <w:szCs w:val="22"/>
          <w:lang w:val="en-GB"/>
        </w:rPr>
        <w:t>“</w:t>
      </w:r>
      <w:r w:rsidR="00173770" w:rsidRPr="00173770">
        <w:rPr>
          <w:rFonts w:ascii="Arial" w:hAnsi="Arial" w:cs="Arial"/>
          <w:i/>
          <w:sz w:val="18"/>
          <w:szCs w:val="22"/>
          <w:lang w:val="en-GB"/>
        </w:rPr>
        <w:t>To date, no widely employed guidelines for the early diagnosis of BCRL are available.</w:t>
      </w:r>
      <w:r w:rsidR="00173770" w:rsidRPr="00173770">
        <w:rPr>
          <w:rFonts w:ascii="Arial" w:hAnsi="Arial" w:cs="Arial"/>
          <w:i/>
          <w:sz w:val="18"/>
          <w:szCs w:val="22"/>
          <w:lang w:val="en-GB"/>
        </w:rPr>
        <w:t>”</w:t>
      </w:r>
    </w:p>
    <w:p w14:paraId="7B18616C" w14:textId="77777777" w:rsidR="005A4517" w:rsidRPr="005A4517" w:rsidRDefault="005A4517" w:rsidP="005A4517">
      <w:pPr>
        <w:spacing w:after="0"/>
        <w:jc w:val="both"/>
        <w:rPr>
          <w:rFonts w:ascii="Arial" w:hAnsi="Arial" w:cs="Arial"/>
          <w:b/>
          <w:i/>
          <w:color w:val="00B0F0"/>
          <w:sz w:val="20"/>
          <w:szCs w:val="22"/>
          <w:lang w:val="en-GB"/>
        </w:rPr>
      </w:pPr>
    </w:p>
    <w:p w14:paraId="715E72BA" w14:textId="77777777" w:rsidR="005A4517" w:rsidRPr="005A4517"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Manufacturer and version details are provided in the protocol for computer applications and software but not for the 3D Laser Scanner device. you mention "3DLS Structure Sensor" in the discussion- is this the specifications of the device? I suggest adding details to the protocol</w:t>
      </w:r>
    </w:p>
    <w:p w14:paraId="572CAE84" w14:textId="22C390B1" w:rsidR="001377B5" w:rsidRDefault="003A14AE" w:rsidP="00FE1C58">
      <w:pPr>
        <w:spacing w:after="0"/>
        <w:ind w:left="708"/>
        <w:jc w:val="both"/>
        <w:rPr>
          <w:rFonts w:ascii="Arial" w:hAnsi="Arial" w:cs="Arial"/>
          <w:b/>
          <w:i/>
          <w:color w:val="00B0F0"/>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Pr>
          <w:rFonts w:ascii="Arial" w:hAnsi="Arial" w:cs="Arial"/>
          <w:sz w:val="20"/>
          <w:szCs w:val="22"/>
          <w:lang w:val="en-GB"/>
        </w:rPr>
        <w:t xml:space="preserve">As per the Journal’s Guidelines, </w:t>
      </w:r>
      <w:r w:rsidR="002B75E7">
        <w:rPr>
          <w:rFonts w:ascii="Arial" w:hAnsi="Arial" w:cs="Arial"/>
          <w:sz w:val="20"/>
          <w:szCs w:val="22"/>
          <w:lang w:val="en-GB"/>
        </w:rPr>
        <w:t>the name of the device is provided separately, in the Materials file.</w:t>
      </w:r>
      <w:r w:rsidR="00FE1C58">
        <w:rPr>
          <w:rFonts w:ascii="Arial" w:hAnsi="Arial" w:cs="Arial"/>
          <w:b/>
          <w:i/>
          <w:color w:val="00B0F0"/>
          <w:sz w:val="20"/>
          <w:szCs w:val="22"/>
          <w:lang w:val="en-GB"/>
        </w:rPr>
        <w:t xml:space="preserve"> </w:t>
      </w:r>
    </w:p>
    <w:p w14:paraId="116A5669" w14:textId="77777777" w:rsidR="001377B5" w:rsidRDefault="001377B5" w:rsidP="005A4517">
      <w:pPr>
        <w:spacing w:after="0"/>
        <w:jc w:val="both"/>
        <w:rPr>
          <w:rFonts w:ascii="Arial" w:hAnsi="Arial" w:cs="Arial"/>
          <w:b/>
          <w:i/>
          <w:color w:val="00B0F0"/>
          <w:sz w:val="20"/>
          <w:szCs w:val="22"/>
          <w:lang w:val="en-GB"/>
        </w:rPr>
      </w:pPr>
    </w:p>
    <w:p w14:paraId="6B7BF2F3" w14:textId="682FEB7F" w:rsidR="00E2501B" w:rsidRPr="00DB3BE6" w:rsidRDefault="005A4517" w:rsidP="005A4517">
      <w:pPr>
        <w:spacing w:after="0"/>
        <w:jc w:val="both"/>
        <w:rPr>
          <w:rFonts w:ascii="Arial" w:hAnsi="Arial" w:cs="Arial"/>
          <w:b/>
          <w:i/>
          <w:color w:val="00B0F0"/>
          <w:sz w:val="20"/>
          <w:szCs w:val="22"/>
          <w:lang w:val="en-GB"/>
        </w:rPr>
      </w:pPr>
      <w:r w:rsidRPr="005A4517">
        <w:rPr>
          <w:rFonts w:ascii="Arial" w:hAnsi="Arial" w:cs="Arial"/>
          <w:b/>
          <w:i/>
          <w:color w:val="00B0F0"/>
          <w:sz w:val="20"/>
          <w:szCs w:val="22"/>
          <w:lang w:val="en-GB"/>
        </w:rPr>
        <w:t>Is eye protection required for the patient or operator during use of 3D laser scanning? Especially for the suggested application to the head and neck in the last paragraph.</w:t>
      </w:r>
      <w:r w:rsidR="00E2501B" w:rsidRPr="00DB3BE6">
        <w:rPr>
          <w:rFonts w:ascii="Arial" w:hAnsi="Arial" w:cs="Arial"/>
          <w:b/>
          <w:i/>
          <w:color w:val="00B0F0"/>
          <w:sz w:val="20"/>
          <w:szCs w:val="22"/>
          <w:lang w:val="en-GB"/>
        </w:rPr>
        <w:t>.</w:t>
      </w:r>
    </w:p>
    <w:p w14:paraId="3A471588" w14:textId="0B9C239A" w:rsidR="00E2501B" w:rsidRPr="00F33417" w:rsidRDefault="00F33417" w:rsidP="00F33417">
      <w:pPr>
        <w:spacing w:after="0"/>
        <w:ind w:left="708"/>
        <w:jc w:val="both"/>
        <w:rPr>
          <w:rFonts w:ascii="Arial" w:hAnsi="Arial" w:cs="Arial"/>
          <w:sz w:val="20"/>
          <w:szCs w:val="22"/>
          <w:lang w:val="en-GB"/>
        </w:rPr>
      </w:pPr>
      <w:r w:rsidRPr="00DB3BE6">
        <w:rPr>
          <w:rFonts w:ascii="Arial" w:hAnsi="Arial" w:cs="Arial"/>
          <w:b/>
          <w:sz w:val="20"/>
          <w:szCs w:val="22"/>
          <w:lang w:val="en-GB"/>
        </w:rPr>
        <w:t>Authors</w:t>
      </w:r>
      <w:r w:rsidRPr="00DB3BE6">
        <w:rPr>
          <w:rFonts w:ascii="Arial" w:hAnsi="Arial" w:cs="Arial"/>
          <w:sz w:val="20"/>
          <w:szCs w:val="22"/>
          <w:lang w:val="en-GB"/>
        </w:rPr>
        <w:t xml:space="preserve">: </w:t>
      </w:r>
      <w:r w:rsidR="00FE1C58">
        <w:rPr>
          <w:rFonts w:ascii="Arial" w:hAnsi="Arial" w:cs="Arial"/>
          <w:sz w:val="20"/>
          <w:szCs w:val="22"/>
          <w:lang w:val="en-GB"/>
        </w:rPr>
        <w:t>This is a very important comment. 3DLS is a Class 1 laser</w:t>
      </w:r>
      <w:r w:rsidR="00AC0414">
        <w:rPr>
          <w:rFonts w:ascii="Arial" w:hAnsi="Arial" w:cs="Arial"/>
          <w:sz w:val="20"/>
          <w:szCs w:val="22"/>
          <w:lang w:val="en-GB"/>
        </w:rPr>
        <w:t>, as it is sa</w:t>
      </w:r>
      <w:r w:rsidR="00A13A30" w:rsidRPr="00A13A30">
        <w:rPr>
          <w:rFonts w:ascii="Arial" w:hAnsi="Arial" w:cs="Arial"/>
          <w:sz w:val="20"/>
          <w:szCs w:val="22"/>
          <w:lang w:val="en-GB"/>
        </w:rPr>
        <w:t>fe and painless</w:t>
      </w:r>
      <w:r w:rsidR="00EE7A4F">
        <w:rPr>
          <w:rFonts w:ascii="Arial" w:hAnsi="Arial" w:cs="Arial"/>
          <w:sz w:val="20"/>
          <w:szCs w:val="22"/>
          <w:lang w:val="en-GB"/>
        </w:rPr>
        <w:t>.</w:t>
      </w:r>
      <w:r w:rsidR="00BB1F65">
        <w:rPr>
          <w:rFonts w:ascii="Arial" w:hAnsi="Arial" w:cs="Arial"/>
          <w:sz w:val="20"/>
          <w:szCs w:val="22"/>
          <w:lang w:val="en-GB"/>
        </w:rPr>
        <w:t xml:space="preserve"> We added this information in the Discussion section at </w:t>
      </w:r>
      <w:r w:rsidR="00BB1F65" w:rsidRPr="00AC144E">
        <w:rPr>
          <w:rFonts w:ascii="Arial" w:hAnsi="Arial" w:cs="Arial"/>
          <w:b/>
          <w:sz w:val="20"/>
          <w:szCs w:val="22"/>
          <w:lang w:val="en-GB"/>
        </w:rPr>
        <w:t xml:space="preserve">line </w:t>
      </w:r>
      <w:r w:rsidR="00AC144E" w:rsidRPr="00AC144E">
        <w:rPr>
          <w:rFonts w:ascii="Arial" w:hAnsi="Arial" w:cs="Arial"/>
          <w:b/>
          <w:sz w:val="20"/>
          <w:szCs w:val="22"/>
          <w:lang w:val="en-GB"/>
        </w:rPr>
        <w:t>209</w:t>
      </w:r>
      <w:r w:rsidR="00AC144E">
        <w:rPr>
          <w:rFonts w:ascii="Arial" w:hAnsi="Arial" w:cs="Arial"/>
          <w:sz w:val="20"/>
          <w:szCs w:val="22"/>
          <w:lang w:val="en-GB"/>
        </w:rPr>
        <w:t>.</w:t>
      </w:r>
    </w:p>
    <w:p w14:paraId="3A902E9F" w14:textId="77777777" w:rsidR="00CB2A7A" w:rsidRPr="00DB3BE6" w:rsidRDefault="00CB2A7A" w:rsidP="00CB2A7A">
      <w:pPr>
        <w:spacing w:after="0"/>
        <w:jc w:val="both"/>
        <w:rPr>
          <w:rFonts w:ascii="Arial" w:hAnsi="Arial" w:cs="Arial"/>
          <w:b/>
          <w:i/>
          <w:color w:val="00B0F0"/>
          <w:sz w:val="20"/>
          <w:szCs w:val="22"/>
          <w:lang w:val="en-GB"/>
        </w:rPr>
      </w:pPr>
    </w:p>
    <w:p w14:paraId="423E2D9D" w14:textId="77777777" w:rsidR="0015346C" w:rsidRPr="00DB3BE6" w:rsidRDefault="0015346C" w:rsidP="00775D62">
      <w:pPr>
        <w:spacing w:after="0"/>
        <w:jc w:val="both"/>
        <w:rPr>
          <w:rFonts w:ascii="Arial" w:hAnsi="Arial" w:cs="Arial"/>
          <w:sz w:val="20"/>
          <w:szCs w:val="22"/>
          <w:lang w:val="en-GB"/>
        </w:rPr>
      </w:pPr>
    </w:p>
    <w:p w14:paraId="62A5295B" w14:textId="0BA0F21C" w:rsidR="00775D62" w:rsidRPr="00DB3BE6" w:rsidRDefault="00A17720" w:rsidP="00775D62">
      <w:pPr>
        <w:spacing w:after="0"/>
        <w:jc w:val="both"/>
        <w:rPr>
          <w:rFonts w:ascii="Arial" w:hAnsi="Arial" w:cs="Arial"/>
          <w:sz w:val="20"/>
          <w:szCs w:val="22"/>
          <w:lang w:val="en-GB"/>
        </w:rPr>
      </w:pPr>
      <w:r w:rsidRPr="00DB3BE6">
        <w:rPr>
          <w:rFonts w:ascii="Arial" w:hAnsi="Arial" w:cs="Arial"/>
          <w:sz w:val="20"/>
          <w:szCs w:val="22"/>
          <w:lang w:val="en-GB"/>
        </w:rPr>
        <w:t>We hope we have satisfactorily addressed all comments.</w:t>
      </w:r>
    </w:p>
    <w:p w14:paraId="753078AC" w14:textId="77777777" w:rsidR="00775D62" w:rsidRPr="00DB3BE6" w:rsidRDefault="00775D62" w:rsidP="00775D62">
      <w:pPr>
        <w:spacing w:after="0"/>
        <w:jc w:val="both"/>
        <w:rPr>
          <w:rFonts w:ascii="Arial" w:hAnsi="Arial" w:cs="Arial"/>
          <w:sz w:val="20"/>
          <w:szCs w:val="22"/>
          <w:lang w:val="en-GB"/>
        </w:rPr>
      </w:pPr>
    </w:p>
    <w:p w14:paraId="3F84596D" w14:textId="1857D5AC" w:rsidR="00775D62" w:rsidRPr="00DB3BE6" w:rsidRDefault="00775D62" w:rsidP="00A17720">
      <w:pPr>
        <w:spacing w:after="0"/>
        <w:jc w:val="both"/>
        <w:rPr>
          <w:rFonts w:ascii="Arial" w:hAnsi="Arial" w:cs="Arial"/>
          <w:sz w:val="20"/>
          <w:szCs w:val="22"/>
          <w:lang w:val="en-GB"/>
        </w:rPr>
      </w:pPr>
      <w:r w:rsidRPr="00DB3BE6">
        <w:rPr>
          <w:rFonts w:ascii="Arial" w:hAnsi="Arial" w:cs="Arial"/>
          <w:sz w:val="20"/>
          <w:szCs w:val="22"/>
          <w:lang w:val="en-GB"/>
        </w:rPr>
        <w:t>All authors have read and approved the final version of the manuscript, and have no conflicts of interest to declare.</w:t>
      </w:r>
      <w:r w:rsidR="00A17720" w:rsidRPr="00DB3BE6">
        <w:rPr>
          <w:sz w:val="22"/>
          <w:lang w:val="en-GB"/>
        </w:rPr>
        <w:t xml:space="preserve"> </w:t>
      </w:r>
      <w:r w:rsidR="00A17720" w:rsidRPr="00DB3BE6">
        <w:rPr>
          <w:rFonts w:ascii="Arial" w:hAnsi="Arial" w:cs="Arial"/>
          <w:sz w:val="20"/>
          <w:szCs w:val="22"/>
          <w:lang w:val="en-GB"/>
        </w:rPr>
        <w:t>This manuscript has not been submitted to and is not under consideration by any other journal. The authors have no conflicts of interest to declare.</w:t>
      </w:r>
    </w:p>
    <w:p w14:paraId="11EAF7EB" w14:textId="77777777" w:rsidR="00A17720" w:rsidRPr="00DB3BE6" w:rsidRDefault="00A17720" w:rsidP="00775D62">
      <w:pPr>
        <w:spacing w:after="0"/>
        <w:jc w:val="both"/>
        <w:rPr>
          <w:rFonts w:ascii="Arial" w:hAnsi="Arial" w:cs="Arial"/>
          <w:sz w:val="20"/>
          <w:szCs w:val="22"/>
          <w:lang w:val="en-GB"/>
        </w:rPr>
      </w:pPr>
    </w:p>
    <w:p w14:paraId="536792E6" w14:textId="7CACF2C9" w:rsidR="00775D62" w:rsidRPr="00DB3BE6" w:rsidRDefault="00775D62" w:rsidP="00775D62">
      <w:pPr>
        <w:spacing w:after="0"/>
        <w:jc w:val="both"/>
        <w:rPr>
          <w:rFonts w:ascii="Arial" w:hAnsi="Arial" w:cs="Arial"/>
          <w:sz w:val="20"/>
          <w:szCs w:val="22"/>
          <w:lang w:val="en-GB"/>
        </w:rPr>
      </w:pPr>
      <w:r w:rsidRPr="00DB3BE6">
        <w:rPr>
          <w:rFonts w:ascii="Arial" w:hAnsi="Arial" w:cs="Arial"/>
          <w:sz w:val="20"/>
          <w:szCs w:val="22"/>
          <w:lang w:val="en-GB"/>
        </w:rPr>
        <w:t>We look forward to hearing from you in due course.</w:t>
      </w:r>
    </w:p>
    <w:p w14:paraId="7EDFD9D9" w14:textId="77777777" w:rsidR="00985D32" w:rsidRPr="00DB3BE6" w:rsidRDefault="00985D32" w:rsidP="00775D62">
      <w:pPr>
        <w:spacing w:after="0"/>
        <w:jc w:val="both"/>
        <w:rPr>
          <w:rFonts w:ascii="Arial" w:hAnsi="Arial" w:cs="Arial"/>
          <w:sz w:val="20"/>
          <w:szCs w:val="22"/>
          <w:lang w:val="en-GB"/>
        </w:rPr>
      </w:pPr>
    </w:p>
    <w:p w14:paraId="61880DB5" w14:textId="0DCC179F" w:rsidR="00775D62" w:rsidRPr="00DB3BE6" w:rsidRDefault="00985D32" w:rsidP="00A17720">
      <w:pPr>
        <w:tabs>
          <w:tab w:val="left" w:pos="3285"/>
        </w:tabs>
        <w:spacing w:after="0"/>
        <w:jc w:val="both"/>
        <w:rPr>
          <w:rFonts w:ascii="Arial" w:hAnsi="Arial" w:cs="Arial"/>
          <w:sz w:val="20"/>
          <w:szCs w:val="22"/>
          <w:lang w:val="en-GB"/>
        </w:rPr>
      </w:pPr>
      <w:r w:rsidRPr="00DB3BE6">
        <w:rPr>
          <w:rFonts w:ascii="Arial" w:hAnsi="Arial" w:cs="Arial"/>
          <w:sz w:val="20"/>
          <w:szCs w:val="22"/>
          <w:lang w:val="en-GB"/>
        </w:rPr>
        <w:t>Yours sincerely</w:t>
      </w:r>
      <w:r w:rsidR="00775D62" w:rsidRPr="00DB3BE6">
        <w:rPr>
          <w:rFonts w:ascii="Arial" w:hAnsi="Arial" w:cs="Arial"/>
          <w:sz w:val="20"/>
          <w:szCs w:val="22"/>
          <w:lang w:val="en-GB"/>
        </w:rPr>
        <w:t>,</w:t>
      </w:r>
      <w:r w:rsidR="00A17720" w:rsidRPr="00DB3BE6">
        <w:rPr>
          <w:rFonts w:ascii="Arial" w:hAnsi="Arial" w:cs="Arial"/>
          <w:sz w:val="20"/>
          <w:szCs w:val="22"/>
          <w:lang w:val="en-GB"/>
        </w:rPr>
        <w:tab/>
      </w:r>
    </w:p>
    <w:p w14:paraId="3B82C8EC" w14:textId="77777777" w:rsidR="00775D62" w:rsidRPr="00DB3BE6" w:rsidRDefault="00775D62" w:rsidP="00775D62">
      <w:pPr>
        <w:spacing w:after="0"/>
        <w:jc w:val="both"/>
        <w:rPr>
          <w:rFonts w:ascii="Arial" w:hAnsi="Arial" w:cs="Arial"/>
          <w:sz w:val="20"/>
          <w:szCs w:val="22"/>
          <w:lang w:val="en-GB"/>
        </w:rPr>
      </w:pPr>
    </w:p>
    <w:p w14:paraId="2362DC5B" w14:textId="3615AEFD" w:rsidR="00775D62" w:rsidRPr="00DB3BE6" w:rsidRDefault="0094110C" w:rsidP="00775D62">
      <w:pPr>
        <w:spacing w:after="0"/>
        <w:jc w:val="both"/>
        <w:rPr>
          <w:rFonts w:ascii="Arial" w:hAnsi="Arial" w:cs="Arial"/>
          <w:b/>
          <w:sz w:val="20"/>
          <w:szCs w:val="22"/>
          <w:lang w:val="en-GB"/>
        </w:rPr>
      </w:pPr>
      <w:r w:rsidRPr="00DB3BE6">
        <w:rPr>
          <w:rFonts w:ascii="Arial" w:hAnsi="Arial" w:cs="Arial"/>
          <w:b/>
          <w:sz w:val="20"/>
          <w:szCs w:val="22"/>
          <w:lang w:val="en-GB"/>
        </w:rPr>
        <w:t>Nicola Fusco</w:t>
      </w:r>
      <w:r w:rsidR="00775D62" w:rsidRPr="00DB3BE6">
        <w:rPr>
          <w:rFonts w:ascii="Arial" w:hAnsi="Arial" w:cs="Arial"/>
          <w:b/>
          <w:sz w:val="20"/>
          <w:szCs w:val="22"/>
          <w:lang w:val="en-GB"/>
        </w:rPr>
        <w:t>, MD</w:t>
      </w:r>
    </w:p>
    <w:p w14:paraId="455ED4FE" w14:textId="77777777" w:rsidR="00775D62" w:rsidRPr="00DB3BE6" w:rsidRDefault="00775D62" w:rsidP="00775D62">
      <w:pPr>
        <w:spacing w:after="0"/>
        <w:jc w:val="both"/>
        <w:rPr>
          <w:rFonts w:ascii="Arial" w:hAnsi="Arial" w:cs="Arial"/>
          <w:sz w:val="20"/>
          <w:szCs w:val="22"/>
          <w:lang w:val="en-GB"/>
        </w:rPr>
      </w:pPr>
    </w:p>
    <w:p w14:paraId="621DF8C0" w14:textId="47FA467D" w:rsidR="00775D62" w:rsidRPr="00DB3BE6" w:rsidRDefault="0094110C" w:rsidP="00775D62">
      <w:pPr>
        <w:spacing w:after="0"/>
        <w:jc w:val="both"/>
        <w:rPr>
          <w:rFonts w:ascii="Arial" w:hAnsi="Arial" w:cs="Arial"/>
          <w:sz w:val="20"/>
          <w:szCs w:val="22"/>
          <w:lang w:val="en-GB"/>
        </w:rPr>
      </w:pPr>
      <w:r w:rsidRPr="00DB3BE6">
        <w:rPr>
          <w:rFonts w:ascii="Arial" w:hAnsi="Arial" w:cs="Arial"/>
          <w:sz w:val="20"/>
          <w:szCs w:val="22"/>
          <w:lang w:val="en-GB"/>
        </w:rPr>
        <w:t>Division of Pathology</w:t>
      </w:r>
    </w:p>
    <w:p w14:paraId="32DCCDD8" w14:textId="3E314E5D" w:rsidR="00775D62" w:rsidRPr="00DB3BE6" w:rsidRDefault="00775D62" w:rsidP="00775D62">
      <w:pPr>
        <w:spacing w:after="0"/>
        <w:jc w:val="both"/>
        <w:rPr>
          <w:rFonts w:ascii="Arial" w:hAnsi="Arial" w:cs="Arial"/>
          <w:sz w:val="20"/>
          <w:szCs w:val="22"/>
        </w:rPr>
      </w:pPr>
      <w:r w:rsidRPr="00DB3BE6">
        <w:rPr>
          <w:rFonts w:ascii="Arial" w:hAnsi="Arial" w:cs="Arial"/>
          <w:sz w:val="20"/>
          <w:szCs w:val="22"/>
        </w:rPr>
        <w:t>Fondazione IRC</w:t>
      </w:r>
      <w:r w:rsidR="00B84DF6" w:rsidRPr="00DB3BE6">
        <w:rPr>
          <w:rFonts w:ascii="Arial" w:hAnsi="Arial" w:cs="Arial"/>
          <w:sz w:val="20"/>
          <w:szCs w:val="22"/>
        </w:rPr>
        <w:t>C</w:t>
      </w:r>
      <w:r w:rsidRPr="00DB3BE6">
        <w:rPr>
          <w:rFonts w:ascii="Arial" w:hAnsi="Arial" w:cs="Arial"/>
          <w:sz w:val="20"/>
          <w:szCs w:val="22"/>
        </w:rPr>
        <w:t xml:space="preserve">S Ca’ Granda – Ospedale Maggiore Policlinico </w:t>
      </w:r>
    </w:p>
    <w:p w14:paraId="5BD1A71E" w14:textId="77777777" w:rsidR="00775D62" w:rsidRPr="00DB3BE6" w:rsidRDefault="00775D62" w:rsidP="00775D62">
      <w:pPr>
        <w:spacing w:after="0"/>
        <w:jc w:val="both"/>
        <w:rPr>
          <w:rFonts w:ascii="Arial" w:hAnsi="Arial" w:cs="Arial"/>
          <w:sz w:val="20"/>
          <w:szCs w:val="22"/>
          <w:lang w:val="en-GB"/>
        </w:rPr>
      </w:pPr>
      <w:r w:rsidRPr="00DB3BE6">
        <w:rPr>
          <w:rFonts w:ascii="Arial" w:hAnsi="Arial" w:cs="Arial"/>
          <w:sz w:val="20"/>
          <w:szCs w:val="22"/>
          <w:lang w:val="en-GB"/>
        </w:rPr>
        <w:t>Milano, 20122</w:t>
      </w:r>
    </w:p>
    <w:p w14:paraId="150506F6" w14:textId="77777777" w:rsidR="00775D62" w:rsidRPr="00DB3BE6" w:rsidRDefault="00775D62" w:rsidP="00775D62">
      <w:pPr>
        <w:spacing w:after="0"/>
        <w:jc w:val="both"/>
        <w:rPr>
          <w:rFonts w:ascii="Arial" w:hAnsi="Arial" w:cs="Arial"/>
          <w:sz w:val="20"/>
          <w:szCs w:val="22"/>
          <w:lang w:val="en-GB"/>
        </w:rPr>
      </w:pPr>
      <w:r w:rsidRPr="00DB3BE6">
        <w:rPr>
          <w:rFonts w:ascii="Arial" w:hAnsi="Arial" w:cs="Arial"/>
          <w:sz w:val="20"/>
          <w:szCs w:val="22"/>
          <w:lang w:val="en-GB"/>
        </w:rPr>
        <w:t>ITALY</w:t>
      </w:r>
    </w:p>
    <w:p w14:paraId="57410BF2" w14:textId="10389B10" w:rsidR="00BA73FD" w:rsidRPr="00B570A9" w:rsidRDefault="00BA73FD" w:rsidP="002F706B">
      <w:pPr>
        <w:rPr>
          <w:rFonts w:ascii="Arial" w:hAnsi="Arial" w:cs="Arial"/>
          <w:sz w:val="22"/>
          <w:szCs w:val="22"/>
          <w:lang w:val="en-GB"/>
        </w:rPr>
      </w:pPr>
    </w:p>
    <w:sectPr w:rsidR="00BA73FD" w:rsidRPr="00B570A9" w:rsidSect="002A05A1">
      <w:headerReference w:type="default" r:id="rId9"/>
      <w:footerReference w:type="default" r:id="rId10"/>
      <w:pgSz w:w="11900" w:h="16840"/>
      <w:pgMar w:top="1777" w:right="1134" w:bottom="2160" w:left="1134" w:header="180" w:footer="11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9075" w14:textId="77777777" w:rsidR="00EF060C" w:rsidRDefault="00EF060C">
      <w:r>
        <w:separator/>
      </w:r>
    </w:p>
  </w:endnote>
  <w:endnote w:type="continuationSeparator" w:id="0">
    <w:p w14:paraId="6FC5A35C" w14:textId="77777777" w:rsidR="00EF060C" w:rsidRDefault="00EF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62" w:type="dxa"/>
      <w:tblInd w:w="108" w:type="dxa"/>
      <w:tblLayout w:type="fixed"/>
      <w:tblLook w:val="0000" w:firstRow="0" w:lastRow="0" w:firstColumn="0" w:lastColumn="0" w:noHBand="0" w:noVBand="0"/>
    </w:tblPr>
    <w:tblGrid>
      <w:gridCol w:w="6840"/>
      <w:gridCol w:w="3622"/>
    </w:tblGrid>
    <w:tr w:rsidR="00EB13D4" w:rsidRPr="007659E5" w14:paraId="0A61C775" w14:textId="77777777" w:rsidTr="00985D32">
      <w:trPr>
        <w:trHeight w:val="980"/>
      </w:trPr>
      <w:tc>
        <w:tcPr>
          <w:tcW w:w="6840" w:type="dxa"/>
          <w:tcBorders>
            <w:top w:val="single" w:sz="4" w:space="0" w:color="000000"/>
          </w:tcBorders>
        </w:tcPr>
        <w:p w14:paraId="1569AEDE" w14:textId="168A7ABB" w:rsidR="00EB13D4" w:rsidRPr="002B13DE" w:rsidRDefault="00E63D74" w:rsidP="00F94A80">
          <w:pPr>
            <w:pStyle w:val="Header"/>
            <w:snapToGrid w:val="0"/>
            <w:spacing w:before="120"/>
            <w:rPr>
              <w:rFonts w:ascii="Garamond" w:hAnsi="Garamond"/>
              <w:sz w:val="18"/>
              <w:szCs w:val="18"/>
            </w:rPr>
          </w:pPr>
          <w:r w:rsidRPr="002B13DE">
            <w:rPr>
              <w:rFonts w:ascii="Garamond" w:hAnsi="Garamond"/>
              <w:sz w:val="18"/>
              <w:szCs w:val="18"/>
            </w:rPr>
            <w:t>Padiglione Bosisio</w:t>
          </w:r>
        </w:p>
        <w:p w14:paraId="1266298F" w14:textId="77777777" w:rsidR="00EB13D4" w:rsidRPr="002B13DE" w:rsidRDefault="00EB13D4" w:rsidP="00F94A80">
          <w:pPr>
            <w:pStyle w:val="Header"/>
            <w:rPr>
              <w:rFonts w:ascii="Garamond" w:hAnsi="Garamond"/>
              <w:sz w:val="18"/>
              <w:szCs w:val="18"/>
            </w:rPr>
          </w:pPr>
          <w:r w:rsidRPr="002B13DE">
            <w:rPr>
              <w:rFonts w:ascii="Garamond" w:hAnsi="Garamond"/>
              <w:sz w:val="18"/>
              <w:szCs w:val="18"/>
            </w:rPr>
            <w:t>Via Francesco Sforza 35</w:t>
          </w:r>
        </w:p>
        <w:p w14:paraId="74551230" w14:textId="77777777" w:rsidR="00EB13D4" w:rsidRPr="002B13DE" w:rsidRDefault="00EB13D4" w:rsidP="00F94A80">
          <w:pPr>
            <w:pStyle w:val="Header"/>
            <w:rPr>
              <w:rFonts w:ascii="Garamond" w:hAnsi="Garamond"/>
              <w:sz w:val="18"/>
              <w:szCs w:val="18"/>
            </w:rPr>
          </w:pPr>
          <w:r w:rsidRPr="002B13DE">
            <w:rPr>
              <w:rFonts w:ascii="Garamond" w:hAnsi="Garamond"/>
              <w:sz w:val="18"/>
              <w:szCs w:val="18"/>
            </w:rPr>
            <w:t>20122 Milano</w:t>
          </w:r>
          <w:r>
            <w:rPr>
              <w:rFonts w:ascii="Garamond" w:hAnsi="Garamond"/>
              <w:sz w:val="18"/>
              <w:szCs w:val="18"/>
            </w:rPr>
            <w:t>, Italy</w:t>
          </w:r>
        </w:p>
      </w:tc>
      <w:tc>
        <w:tcPr>
          <w:tcW w:w="3622" w:type="dxa"/>
          <w:tcBorders>
            <w:top w:val="single" w:sz="4" w:space="0" w:color="000000"/>
          </w:tcBorders>
        </w:tcPr>
        <w:p w14:paraId="7EA7A0F6" w14:textId="77777777" w:rsidR="00EB13D4" w:rsidRPr="00884F66" w:rsidRDefault="00EB13D4" w:rsidP="00485C5C">
          <w:pPr>
            <w:pStyle w:val="Header"/>
            <w:spacing w:before="120"/>
            <w:rPr>
              <w:rFonts w:ascii="Garamond" w:hAnsi="Garamond"/>
              <w:sz w:val="18"/>
              <w:szCs w:val="18"/>
              <w:lang w:val="en-US"/>
            </w:rPr>
          </w:pPr>
          <w:r w:rsidRPr="00884F66">
            <w:rPr>
              <w:rFonts w:ascii="Garamond" w:hAnsi="Garamond"/>
              <w:sz w:val="18"/>
              <w:szCs w:val="18"/>
              <w:lang w:val="en-US"/>
            </w:rPr>
            <w:t xml:space="preserve">Phone: +39(338)5472641 </w:t>
          </w:r>
        </w:p>
        <w:p w14:paraId="7FD7025D" w14:textId="77777777" w:rsidR="00EB13D4" w:rsidRPr="00884F66" w:rsidRDefault="00EB13D4" w:rsidP="00F94A80">
          <w:pPr>
            <w:pStyle w:val="Header"/>
            <w:rPr>
              <w:rFonts w:ascii="Garamond" w:hAnsi="Garamond"/>
              <w:sz w:val="18"/>
              <w:szCs w:val="18"/>
              <w:lang w:val="en-US"/>
            </w:rPr>
          </w:pPr>
          <w:r w:rsidRPr="00884F66">
            <w:rPr>
              <w:rFonts w:ascii="Garamond" w:hAnsi="Garamond"/>
              <w:sz w:val="18"/>
              <w:szCs w:val="18"/>
              <w:lang w:val="en-US"/>
            </w:rPr>
            <w:t>Fax: +39(02)5503-2860</w:t>
          </w:r>
        </w:p>
        <w:p w14:paraId="76829382" w14:textId="77777777" w:rsidR="00EB13D4" w:rsidRPr="00884F66" w:rsidRDefault="00EB13D4" w:rsidP="00EB13D4">
          <w:pPr>
            <w:pStyle w:val="Header"/>
            <w:rPr>
              <w:rFonts w:ascii="Garamond" w:hAnsi="Garamond"/>
              <w:sz w:val="18"/>
              <w:szCs w:val="18"/>
              <w:lang w:val="en-US"/>
            </w:rPr>
          </w:pPr>
          <w:r w:rsidRPr="00884F66">
            <w:rPr>
              <w:rFonts w:ascii="Garamond" w:hAnsi="Garamond"/>
              <w:sz w:val="18"/>
              <w:szCs w:val="18"/>
              <w:lang w:val="en-US"/>
            </w:rPr>
            <w:t>e-mail: nicola.fusco@unimi.it</w:t>
          </w:r>
        </w:p>
      </w:tc>
    </w:tr>
  </w:tbl>
  <w:p w14:paraId="642D9643" w14:textId="2C22CB04" w:rsidR="00431194" w:rsidRPr="00305CF6" w:rsidRDefault="00EB13D4">
    <w:pPr>
      <w:pStyle w:val="Footer"/>
    </w:pPr>
    <w:r>
      <w:rPr>
        <w:noProof/>
        <w:lang w:val="en-US"/>
      </w:rPr>
      <w:drawing>
        <wp:anchor distT="0" distB="0" distL="114300" distR="114300" simplePos="0" relativeHeight="251658752" behindDoc="1" locked="0" layoutInCell="1" allowOverlap="1" wp14:anchorId="325C4FA1" wp14:editId="134B4BA4">
          <wp:simplePos x="0" y="0"/>
          <wp:positionH relativeFrom="column">
            <wp:posOffset>-765175</wp:posOffset>
          </wp:positionH>
          <wp:positionV relativeFrom="paragraph">
            <wp:posOffset>-201930</wp:posOffset>
          </wp:positionV>
          <wp:extent cx="7703185" cy="1278255"/>
          <wp:effectExtent l="0" t="0" r="0" b="0"/>
          <wp:wrapNone/>
          <wp:docPr id="17" name="Picture 17" descr="footer_qualità_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qualità_regi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318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87A8" w14:textId="77777777" w:rsidR="00EF060C" w:rsidRDefault="00EF060C">
      <w:r>
        <w:separator/>
      </w:r>
    </w:p>
  </w:footnote>
  <w:footnote w:type="continuationSeparator" w:id="0">
    <w:p w14:paraId="36741193" w14:textId="77777777" w:rsidR="00EF060C" w:rsidRDefault="00EF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5ED2" w14:textId="12F701FC" w:rsidR="00431194" w:rsidRDefault="005707E4">
    <w:pPr>
      <w:pStyle w:val="Header"/>
    </w:pPr>
    <w:r>
      <w:rPr>
        <w:noProof/>
        <w:lang w:val="en-US"/>
      </w:rPr>
      <mc:AlternateContent>
        <mc:Choice Requires="wps">
          <w:drawing>
            <wp:anchor distT="0" distB="0" distL="114300" distR="114300" simplePos="0" relativeHeight="251655680" behindDoc="0" locked="0" layoutInCell="1" allowOverlap="1" wp14:anchorId="14326478" wp14:editId="3D46EF6F">
              <wp:simplePos x="0" y="0"/>
              <wp:positionH relativeFrom="column">
                <wp:posOffset>758387</wp:posOffset>
              </wp:positionH>
              <wp:positionV relativeFrom="paragraph">
                <wp:posOffset>568531</wp:posOffset>
              </wp:positionV>
              <wp:extent cx="2475865" cy="4229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7A53D" w14:textId="77777777" w:rsidR="00B0402F" w:rsidRPr="00485C5C" w:rsidRDefault="00485C5C" w:rsidP="005707E4">
                          <w:pPr>
                            <w:pStyle w:val="Heading1"/>
                            <w:tabs>
                              <w:tab w:val="left" w:pos="0"/>
                            </w:tabs>
                            <w:jc w:val="center"/>
                            <w:rPr>
                              <w:sz w:val="18"/>
                              <w:szCs w:val="18"/>
                              <w:lang w:val="en-US"/>
                            </w:rPr>
                          </w:pPr>
                          <w:r w:rsidRPr="00485C5C">
                            <w:rPr>
                              <w:sz w:val="18"/>
                              <w:szCs w:val="18"/>
                              <w:lang w:val="en-US"/>
                            </w:rPr>
                            <w:t>Department of Pathology</w:t>
                          </w:r>
                        </w:p>
                        <w:p w14:paraId="153ACF28" w14:textId="4A212E73" w:rsidR="00177133" w:rsidRPr="00485C5C" w:rsidRDefault="00F36366" w:rsidP="005707E4">
                          <w:pPr>
                            <w:pStyle w:val="Heading1"/>
                            <w:jc w:val="center"/>
                            <w:rPr>
                              <w:sz w:val="18"/>
                              <w:szCs w:val="18"/>
                              <w:lang w:val="en-US"/>
                            </w:rPr>
                          </w:pPr>
                          <w:r w:rsidRPr="00485C5C">
                            <w:rPr>
                              <w:sz w:val="18"/>
                              <w:szCs w:val="18"/>
                              <w:lang w:val="en-US"/>
                            </w:rPr>
                            <w:t>Dir</w:t>
                          </w:r>
                          <w:r w:rsidR="00485C5C" w:rsidRPr="00485C5C">
                            <w:rPr>
                              <w:sz w:val="18"/>
                              <w:szCs w:val="18"/>
                              <w:lang w:val="en-US"/>
                            </w:rPr>
                            <w:t>ector</w:t>
                          </w:r>
                          <w:r w:rsidR="003C4961" w:rsidRPr="00485C5C">
                            <w:rPr>
                              <w:sz w:val="18"/>
                              <w:szCs w:val="18"/>
                              <w:lang w:val="en-US"/>
                            </w:rPr>
                            <w:t xml:space="preserve">: prof. </w:t>
                          </w:r>
                          <w:r w:rsidR="0099001B" w:rsidRPr="00485C5C">
                            <w:rPr>
                              <w:sz w:val="18"/>
                              <w:szCs w:val="18"/>
                              <w:lang w:val="en-US"/>
                            </w:rPr>
                            <w:t>S</w:t>
                          </w:r>
                          <w:r w:rsidR="002A05A1">
                            <w:rPr>
                              <w:sz w:val="18"/>
                              <w:szCs w:val="18"/>
                              <w:lang w:val="en-US"/>
                            </w:rPr>
                            <w:t>tefano Ferrero</w:t>
                          </w:r>
                          <w:r w:rsidR="0099001B">
                            <w:rPr>
                              <w:sz w:val="18"/>
                              <w:szCs w:val="18"/>
                              <w:lang w:val="en-US"/>
                            </w:rPr>
                            <w:t>, md</w:t>
                          </w:r>
                        </w:p>
                        <w:p w14:paraId="0C29FBA4" w14:textId="77777777" w:rsidR="00177133" w:rsidRPr="00177133" w:rsidRDefault="00177133" w:rsidP="00177133">
                          <w:pPr>
                            <w:pStyle w:val="Heading1"/>
                            <w:rPr>
                              <w:sz w:val="18"/>
                              <w:szCs w:val="18"/>
                            </w:rPr>
                          </w:pPr>
                        </w:p>
                        <w:p w14:paraId="41A76858" w14:textId="77777777" w:rsidR="00177133" w:rsidRPr="00177133" w:rsidRDefault="00177133" w:rsidP="00177133">
                          <w:pPr>
                            <w:pStyle w:val="Heading1"/>
                          </w:pPr>
                        </w:p>
                        <w:p w14:paraId="4E5AC06D" w14:textId="77777777" w:rsidR="00B0402F" w:rsidRPr="00CA46BA" w:rsidRDefault="00B0402F" w:rsidP="00B0402F">
                          <w:pPr>
                            <w:rPr>
                              <w:rFonts w:ascii="Garamond" w:hAnsi="Garamond"/>
                              <w:b/>
                              <w:smallCaps/>
                              <w:color w:val="999999"/>
                              <w:spacing w:val="10"/>
                              <w:szCs w:val="22"/>
                            </w:rPr>
                          </w:pPr>
                        </w:p>
                        <w:p w14:paraId="0A94E1E1" w14:textId="77777777" w:rsidR="00B0402F" w:rsidRPr="00CA46BA" w:rsidRDefault="00B0402F" w:rsidP="00B0402F">
                          <w:pPr>
                            <w:rPr>
                              <w:rFonts w:ascii="Garamond" w:hAnsi="Garamond"/>
                              <w:b/>
                              <w:smallCaps/>
                              <w:color w:val="999999"/>
                              <w:spacing w:val="10"/>
                              <w:szCs w:val="22"/>
                            </w:rPr>
                          </w:pPr>
                        </w:p>
                        <w:p w14:paraId="0CAA24C5" w14:textId="77777777" w:rsidR="00B0402F" w:rsidRPr="00CA46BA" w:rsidRDefault="00B0402F" w:rsidP="00B0402F">
                          <w:pPr>
                            <w:rPr>
                              <w:rFonts w:ascii="Garamond" w:hAnsi="Garamond"/>
                              <w:b/>
                              <w:smallCaps/>
                              <w:color w:val="999999"/>
                              <w:spacing w:val="1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26478" id="_x0000_t202" coordsize="21600,21600" o:spt="202" path="m,l,21600r21600,l21600,xe">
              <v:stroke joinstyle="miter"/>
              <v:path gradientshapeok="t" o:connecttype="rect"/>
            </v:shapetype>
            <v:shape id="Text Box 5" o:spid="_x0000_s1026" type="#_x0000_t202" style="position:absolute;margin-left:59.7pt;margin-top:44.75pt;width:194.95pt;height:3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02tQ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" filled="f" stroked="f">
              <v:textbox>
                <w:txbxContent>
                  <w:p w14:paraId="1A67A53D" w14:textId="77777777" w:rsidR="00B0402F" w:rsidRPr="00485C5C" w:rsidRDefault="00485C5C" w:rsidP="005707E4">
                    <w:pPr>
                      <w:pStyle w:val="Heading1"/>
                      <w:tabs>
                        <w:tab w:val="left" w:pos="0"/>
                      </w:tabs>
                      <w:jc w:val="center"/>
                      <w:rPr>
                        <w:sz w:val="18"/>
                        <w:szCs w:val="18"/>
                        <w:lang w:val="en-US"/>
                      </w:rPr>
                    </w:pPr>
                    <w:r w:rsidRPr="00485C5C">
                      <w:rPr>
                        <w:sz w:val="18"/>
                        <w:szCs w:val="18"/>
                        <w:lang w:val="en-US"/>
                      </w:rPr>
                      <w:t>Department of Pathology</w:t>
                    </w:r>
                  </w:p>
                  <w:p w14:paraId="153ACF28" w14:textId="4A212E73" w:rsidR="00177133" w:rsidRPr="00485C5C" w:rsidRDefault="00F36366" w:rsidP="005707E4">
                    <w:pPr>
                      <w:pStyle w:val="Heading1"/>
                      <w:jc w:val="center"/>
                      <w:rPr>
                        <w:sz w:val="18"/>
                        <w:szCs w:val="18"/>
                        <w:lang w:val="en-US"/>
                      </w:rPr>
                    </w:pPr>
                    <w:r w:rsidRPr="00485C5C">
                      <w:rPr>
                        <w:sz w:val="18"/>
                        <w:szCs w:val="18"/>
                        <w:lang w:val="en-US"/>
                      </w:rPr>
                      <w:t>Dir</w:t>
                    </w:r>
                    <w:r w:rsidR="00485C5C" w:rsidRPr="00485C5C">
                      <w:rPr>
                        <w:sz w:val="18"/>
                        <w:szCs w:val="18"/>
                        <w:lang w:val="en-US"/>
                      </w:rPr>
                      <w:t>ector</w:t>
                    </w:r>
                    <w:r w:rsidR="003C4961" w:rsidRPr="00485C5C">
                      <w:rPr>
                        <w:sz w:val="18"/>
                        <w:szCs w:val="18"/>
                        <w:lang w:val="en-US"/>
                      </w:rPr>
                      <w:t xml:space="preserve">: prof. </w:t>
                    </w:r>
                    <w:r w:rsidR="0099001B" w:rsidRPr="00485C5C">
                      <w:rPr>
                        <w:sz w:val="18"/>
                        <w:szCs w:val="18"/>
                        <w:lang w:val="en-US"/>
                      </w:rPr>
                      <w:t>S</w:t>
                    </w:r>
                    <w:r w:rsidR="002A05A1">
                      <w:rPr>
                        <w:sz w:val="18"/>
                        <w:szCs w:val="18"/>
                        <w:lang w:val="en-US"/>
                      </w:rPr>
                      <w:t>tefano Ferrero</w:t>
                    </w:r>
                    <w:r w:rsidR="0099001B">
                      <w:rPr>
                        <w:sz w:val="18"/>
                        <w:szCs w:val="18"/>
                        <w:lang w:val="en-US"/>
                      </w:rPr>
                      <w:t>, md</w:t>
                    </w:r>
                  </w:p>
                  <w:p w14:paraId="0C29FBA4" w14:textId="77777777" w:rsidR="00177133" w:rsidRPr="00177133" w:rsidRDefault="00177133" w:rsidP="00177133">
                    <w:pPr>
                      <w:pStyle w:val="Heading1"/>
                      <w:rPr>
                        <w:sz w:val="18"/>
                        <w:szCs w:val="18"/>
                      </w:rPr>
                    </w:pPr>
                  </w:p>
                  <w:p w14:paraId="41A76858" w14:textId="77777777" w:rsidR="00177133" w:rsidRPr="00177133" w:rsidRDefault="00177133" w:rsidP="00177133">
                    <w:pPr>
                      <w:pStyle w:val="Heading1"/>
                    </w:pPr>
                  </w:p>
                  <w:p w14:paraId="4E5AC06D" w14:textId="77777777" w:rsidR="00B0402F" w:rsidRPr="00CA46BA" w:rsidRDefault="00B0402F" w:rsidP="00B0402F">
                    <w:pPr>
                      <w:rPr>
                        <w:rFonts w:ascii="Garamond" w:hAnsi="Garamond"/>
                        <w:b/>
                        <w:smallCaps/>
                        <w:color w:val="999999"/>
                        <w:spacing w:val="10"/>
                        <w:szCs w:val="22"/>
                      </w:rPr>
                    </w:pPr>
                  </w:p>
                  <w:p w14:paraId="0A94E1E1" w14:textId="77777777" w:rsidR="00B0402F" w:rsidRPr="00CA46BA" w:rsidRDefault="00B0402F" w:rsidP="00B0402F">
                    <w:pPr>
                      <w:rPr>
                        <w:rFonts w:ascii="Garamond" w:hAnsi="Garamond"/>
                        <w:b/>
                        <w:smallCaps/>
                        <w:color w:val="999999"/>
                        <w:spacing w:val="10"/>
                        <w:szCs w:val="22"/>
                      </w:rPr>
                    </w:pPr>
                  </w:p>
                  <w:p w14:paraId="0CAA24C5" w14:textId="77777777" w:rsidR="00B0402F" w:rsidRPr="00CA46BA" w:rsidRDefault="00B0402F" w:rsidP="00B0402F">
                    <w:pPr>
                      <w:rPr>
                        <w:rFonts w:ascii="Garamond" w:hAnsi="Garamond"/>
                        <w:b/>
                        <w:smallCaps/>
                        <w:color w:val="999999"/>
                        <w:spacing w:val="10"/>
                        <w:szCs w:val="22"/>
                      </w:rPr>
                    </w:pPr>
                  </w:p>
                </w:txbxContent>
              </v:textbox>
            </v:shape>
          </w:pict>
        </mc:Fallback>
      </mc:AlternateContent>
    </w:r>
    <w:r w:rsidR="00EB13D4">
      <w:rPr>
        <w:noProof/>
        <w:lang w:val="en-US"/>
      </w:rPr>
      <mc:AlternateContent>
        <mc:Choice Requires="wps">
          <w:drawing>
            <wp:anchor distT="0" distB="0" distL="114300" distR="114300" simplePos="0" relativeHeight="251659776" behindDoc="0" locked="0" layoutInCell="1" allowOverlap="1" wp14:anchorId="22C3F99C" wp14:editId="171EB366">
              <wp:simplePos x="0" y="0"/>
              <wp:positionH relativeFrom="column">
                <wp:posOffset>4931410</wp:posOffset>
              </wp:positionH>
              <wp:positionV relativeFrom="paragraph">
                <wp:posOffset>191770</wp:posOffset>
              </wp:positionV>
              <wp:extent cx="1691640" cy="476250"/>
              <wp:effectExtent l="3175" t="317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0B417" w14:textId="77777777" w:rsidR="00485C5C" w:rsidRPr="00EB13D4" w:rsidRDefault="00485C5C" w:rsidP="00B0402F">
                          <w:pPr>
                            <w:pStyle w:val="Heading1"/>
                            <w:jc w:val="center"/>
                            <w:rPr>
                              <w:color w:val="767171" w:themeColor="background2" w:themeShade="80"/>
                              <w:sz w:val="24"/>
                              <w:szCs w:val="24"/>
                            </w:rPr>
                          </w:pPr>
                          <w:r w:rsidRPr="00485C5C">
                            <w:rPr>
                              <w:color w:val="767171" w:themeColor="background2" w:themeShade="80"/>
                              <w:sz w:val="24"/>
                              <w:szCs w:val="24"/>
                            </w:rPr>
                            <w:t>UNIVERSITY OF MILAN</w:t>
                          </w:r>
                        </w:p>
                        <w:p w14:paraId="2689936D" w14:textId="77777777" w:rsidR="00485C5C" w:rsidRPr="00CA46BA" w:rsidRDefault="00485C5C" w:rsidP="00B0402F">
                          <w:pPr>
                            <w:rPr>
                              <w:rFonts w:ascii="Garamond" w:hAnsi="Garamond"/>
                              <w:b/>
                              <w:smallCaps/>
                              <w:color w:val="999999"/>
                              <w:spacing w:val="10"/>
                              <w:szCs w:val="22"/>
                            </w:rPr>
                          </w:pPr>
                        </w:p>
                        <w:p w14:paraId="06E97180" w14:textId="77777777" w:rsidR="00485C5C" w:rsidRPr="00CA46BA" w:rsidRDefault="00485C5C" w:rsidP="00B0402F">
                          <w:pPr>
                            <w:rPr>
                              <w:rFonts w:ascii="Garamond" w:hAnsi="Garamond"/>
                              <w:b/>
                              <w:smallCaps/>
                              <w:color w:val="999999"/>
                              <w:spacing w:val="1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F99C" id="Text Box 9" o:spid="_x0000_s1027" type="#_x0000_t202" style="position:absolute;margin-left:388.3pt;margin-top:15.1pt;width:133.2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JvuAIAAMA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" filled="f" stroked="f">
              <v:textbox>
                <w:txbxContent>
                  <w:p w14:paraId="2A80B417" w14:textId="77777777" w:rsidR="00485C5C" w:rsidRPr="00EB13D4" w:rsidRDefault="00485C5C" w:rsidP="00B0402F">
                    <w:pPr>
                      <w:pStyle w:val="Heading1"/>
                      <w:jc w:val="center"/>
                      <w:rPr>
                        <w:color w:val="767171" w:themeColor="background2" w:themeShade="80"/>
                        <w:sz w:val="24"/>
                        <w:szCs w:val="24"/>
                      </w:rPr>
                    </w:pPr>
                    <w:r w:rsidRPr="00485C5C">
                      <w:rPr>
                        <w:color w:val="767171" w:themeColor="background2" w:themeShade="80"/>
                        <w:sz w:val="24"/>
                        <w:szCs w:val="24"/>
                      </w:rPr>
                      <w:t>UNIVERSITY OF MILAN</w:t>
                    </w:r>
                  </w:p>
                  <w:p w14:paraId="2689936D" w14:textId="77777777" w:rsidR="00485C5C" w:rsidRPr="00CA46BA" w:rsidRDefault="00485C5C" w:rsidP="00B0402F">
                    <w:pPr>
                      <w:rPr>
                        <w:rFonts w:ascii="Garamond" w:hAnsi="Garamond"/>
                        <w:b/>
                        <w:smallCaps/>
                        <w:color w:val="999999"/>
                        <w:spacing w:val="10"/>
                        <w:szCs w:val="22"/>
                      </w:rPr>
                    </w:pPr>
                  </w:p>
                  <w:p w14:paraId="06E97180" w14:textId="77777777" w:rsidR="00485C5C" w:rsidRPr="00CA46BA" w:rsidRDefault="00485C5C" w:rsidP="00B0402F">
                    <w:pPr>
                      <w:rPr>
                        <w:rFonts w:ascii="Garamond" w:hAnsi="Garamond"/>
                        <w:b/>
                        <w:smallCaps/>
                        <w:color w:val="999999"/>
                        <w:spacing w:val="10"/>
                        <w:szCs w:val="22"/>
                      </w:rPr>
                    </w:pPr>
                  </w:p>
                </w:txbxContent>
              </v:textbox>
            </v:shape>
          </w:pict>
        </mc:Fallback>
      </mc:AlternateContent>
    </w:r>
    <w:r w:rsidR="00EB13D4">
      <w:rPr>
        <w:noProof/>
        <w:lang w:val="en-US"/>
      </w:rPr>
      <w:drawing>
        <wp:anchor distT="0" distB="0" distL="114300" distR="114300" simplePos="0" relativeHeight="251657728" behindDoc="1" locked="0" layoutInCell="1" allowOverlap="1" wp14:anchorId="534B8B78" wp14:editId="0FD5209B">
          <wp:simplePos x="0" y="0"/>
          <wp:positionH relativeFrom="column">
            <wp:posOffset>3977005</wp:posOffset>
          </wp:positionH>
          <wp:positionV relativeFrom="paragraph">
            <wp:posOffset>28575</wp:posOffset>
          </wp:positionV>
          <wp:extent cx="1024255" cy="907415"/>
          <wp:effectExtent l="0" t="0" r="4445" b="6985"/>
          <wp:wrapNone/>
          <wp:docPr id="15" name="Picture 15" descr="BAN_Nero3rig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_Nero3righe"/>
                  <pic:cNvPicPr>
                    <a:picLocks noChangeAspect="1" noChangeArrowheads="1"/>
                  </pic:cNvPicPr>
                </pic:nvPicPr>
                <pic:blipFill>
                  <a:blip r:embed="rId1">
                    <a:extLst>
                      <a:ext uri="{28A0092B-C50C-407E-A947-70E740481C1C}">
                        <a14:useLocalDpi xmlns:a14="http://schemas.microsoft.com/office/drawing/2010/main" val="0"/>
                      </a:ext>
                    </a:extLst>
                  </a:blip>
                  <a:srcRect r="55170"/>
                  <a:stretch>
                    <a:fillRect/>
                  </a:stretch>
                </pic:blipFill>
                <pic:spPr bwMode="auto">
                  <a:xfrm>
                    <a:off x="0" y="0"/>
                    <a:ext cx="102425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3D4">
      <w:rPr>
        <w:noProof/>
        <w:lang w:val="en-US"/>
      </w:rPr>
      <w:drawing>
        <wp:anchor distT="0" distB="0" distL="114300" distR="114300" simplePos="0" relativeHeight="251656704" behindDoc="1" locked="0" layoutInCell="1" allowOverlap="1" wp14:anchorId="6C451C51" wp14:editId="7E5097E5">
          <wp:simplePos x="0" y="0"/>
          <wp:positionH relativeFrom="column">
            <wp:posOffset>-48895</wp:posOffset>
          </wp:positionH>
          <wp:positionV relativeFrom="paragraph">
            <wp:posOffset>-36830</wp:posOffset>
          </wp:positionV>
          <wp:extent cx="5307965" cy="927100"/>
          <wp:effectExtent l="0" t="0" r="6985" b="6350"/>
          <wp:wrapNone/>
          <wp:docPr id="16" name="Picture 16" descr="header-sol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sol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7965"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4A3043"/>
    <w:multiLevelType w:val="hybridMultilevel"/>
    <w:tmpl w:val="CB529E04"/>
    <w:lvl w:ilvl="0" w:tplc="DAB60846">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8120F6"/>
    <w:multiLevelType w:val="hybridMultilevel"/>
    <w:tmpl w:val="062AC2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6C010B"/>
    <w:multiLevelType w:val="hybridMultilevel"/>
    <w:tmpl w:val="8CA4F93C"/>
    <w:lvl w:ilvl="0" w:tplc="ED44D428">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it-I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wMTOxMDUysrQ0sDBU0lEKTi0uzszPAykwNKgFAKaZS/wtAAAA"/>
  </w:docVars>
  <w:rsids>
    <w:rsidRoot w:val="00AE0919"/>
    <w:rsid w:val="000232A3"/>
    <w:rsid w:val="0002560D"/>
    <w:rsid w:val="00026AA9"/>
    <w:rsid w:val="000338A0"/>
    <w:rsid w:val="00033D8B"/>
    <w:rsid w:val="000363B2"/>
    <w:rsid w:val="00037BCA"/>
    <w:rsid w:val="00040040"/>
    <w:rsid w:val="0004417D"/>
    <w:rsid w:val="00051DB1"/>
    <w:rsid w:val="0005353A"/>
    <w:rsid w:val="0005540A"/>
    <w:rsid w:val="000720C7"/>
    <w:rsid w:val="0007280A"/>
    <w:rsid w:val="00072E12"/>
    <w:rsid w:val="00077002"/>
    <w:rsid w:val="0008171B"/>
    <w:rsid w:val="00087678"/>
    <w:rsid w:val="00093256"/>
    <w:rsid w:val="00096311"/>
    <w:rsid w:val="00097430"/>
    <w:rsid w:val="00097ECC"/>
    <w:rsid w:val="000B221E"/>
    <w:rsid w:val="000B2222"/>
    <w:rsid w:val="000B2581"/>
    <w:rsid w:val="000B6A0E"/>
    <w:rsid w:val="000C1A39"/>
    <w:rsid w:val="000C7344"/>
    <w:rsid w:val="000D2A8B"/>
    <w:rsid w:val="000D65F6"/>
    <w:rsid w:val="000E08DE"/>
    <w:rsid w:val="000E638B"/>
    <w:rsid w:val="000F1575"/>
    <w:rsid w:val="00102E9F"/>
    <w:rsid w:val="001044D9"/>
    <w:rsid w:val="00107774"/>
    <w:rsid w:val="00110561"/>
    <w:rsid w:val="001117F5"/>
    <w:rsid w:val="00115DB5"/>
    <w:rsid w:val="00134C7A"/>
    <w:rsid w:val="001377B5"/>
    <w:rsid w:val="0014095E"/>
    <w:rsid w:val="00145209"/>
    <w:rsid w:val="00151601"/>
    <w:rsid w:val="0015346C"/>
    <w:rsid w:val="00166F04"/>
    <w:rsid w:val="00173770"/>
    <w:rsid w:val="00173F74"/>
    <w:rsid w:val="00177133"/>
    <w:rsid w:val="0018549A"/>
    <w:rsid w:val="00185E99"/>
    <w:rsid w:val="00190504"/>
    <w:rsid w:val="001932BB"/>
    <w:rsid w:val="001A453B"/>
    <w:rsid w:val="001B2DDB"/>
    <w:rsid w:val="001B3D92"/>
    <w:rsid w:val="001C01A3"/>
    <w:rsid w:val="001C1A6A"/>
    <w:rsid w:val="001C1D9E"/>
    <w:rsid w:val="001C7647"/>
    <w:rsid w:val="001D0387"/>
    <w:rsid w:val="001D26BB"/>
    <w:rsid w:val="001D54F1"/>
    <w:rsid w:val="001F0067"/>
    <w:rsid w:val="001F100E"/>
    <w:rsid w:val="001F28E3"/>
    <w:rsid w:val="001F4A6B"/>
    <w:rsid w:val="00201750"/>
    <w:rsid w:val="00213F8B"/>
    <w:rsid w:val="00213FF4"/>
    <w:rsid w:val="00215E7F"/>
    <w:rsid w:val="00215EE5"/>
    <w:rsid w:val="00232FF1"/>
    <w:rsid w:val="00234DC1"/>
    <w:rsid w:val="00242AD3"/>
    <w:rsid w:val="00244A46"/>
    <w:rsid w:val="00254CCA"/>
    <w:rsid w:val="00257CFD"/>
    <w:rsid w:val="00265A6F"/>
    <w:rsid w:val="002665BC"/>
    <w:rsid w:val="00266BAD"/>
    <w:rsid w:val="00266E9D"/>
    <w:rsid w:val="00266F76"/>
    <w:rsid w:val="00271B4E"/>
    <w:rsid w:val="0027380D"/>
    <w:rsid w:val="00274FD1"/>
    <w:rsid w:val="002827B3"/>
    <w:rsid w:val="002842FD"/>
    <w:rsid w:val="002917F7"/>
    <w:rsid w:val="00296BBB"/>
    <w:rsid w:val="0029780A"/>
    <w:rsid w:val="002A05A1"/>
    <w:rsid w:val="002A0B45"/>
    <w:rsid w:val="002A600A"/>
    <w:rsid w:val="002B13DE"/>
    <w:rsid w:val="002B34F0"/>
    <w:rsid w:val="002B3A4A"/>
    <w:rsid w:val="002B75E7"/>
    <w:rsid w:val="002C7056"/>
    <w:rsid w:val="002D1355"/>
    <w:rsid w:val="002D2145"/>
    <w:rsid w:val="002E5660"/>
    <w:rsid w:val="002E712D"/>
    <w:rsid w:val="002F1A0F"/>
    <w:rsid w:val="002F2DCD"/>
    <w:rsid w:val="002F3340"/>
    <w:rsid w:val="002F3A37"/>
    <w:rsid w:val="002F706B"/>
    <w:rsid w:val="00305CF6"/>
    <w:rsid w:val="003130B8"/>
    <w:rsid w:val="0032229C"/>
    <w:rsid w:val="00322461"/>
    <w:rsid w:val="00325CA1"/>
    <w:rsid w:val="00327595"/>
    <w:rsid w:val="00330FE3"/>
    <w:rsid w:val="0033300C"/>
    <w:rsid w:val="003345E9"/>
    <w:rsid w:val="00335DFE"/>
    <w:rsid w:val="00341F64"/>
    <w:rsid w:val="00342C69"/>
    <w:rsid w:val="003433E9"/>
    <w:rsid w:val="00352EC8"/>
    <w:rsid w:val="00361F9A"/>
    <w:rsid w:val="003659EB"/>
    <w:rsid w:val="00366299"/>
    <w:rsid w:val="00366401"/>
    <w:rsid w:val="003666AA"/>
    <w:rsid w:val="00370055"/>
    <w:rsid w:val="00372267"/>
    <w:rsid w:val="00383B5C"/>
    <w:rsid w:val="003908A2"/>
    <w:rsid w:val="00396E8C"/>
    <w:rsid w:val="003A0288"/>
    <w:rsid w:val="003A14AE"/>
    <w:rsid w:val="003A39FE"/>
    <w:rsid w:val="003A4097"/>
    <w:rsid w:val="003B4D51"/>
    <w:rsid w:val="003B6221"/>
    <w:rsid w:val="003C27EC"/>
    <w:rsid w:val="003C4961"/>
    <w:rsid w:val="003D129F"/>
    <w:rsid w:val="003E0A20"/>
    <w:rsid w:val="003F3767"/>
    <w:rsid w:val="00401C71"/>
    <w:rsid w:val="0041306B"/>
    <w:rsid w:val="00414B23"/>
    <w:rsid w:val="0042789C"/>
    <w:rsid w:val="00431194"/>
    <w:rsid w:val="00431692"/>
    <w:rsid w:val="00437AA0"/>
    <w:rsid w:val="00442DEA"/>
    <w:rsid w:val="00444E49"/>
    <w:rsid w:val="00460260"/>
    <w:rsid w:val="00485C5C"/>
    <w:rsid w:val="00487F57"/>
    <w:rsid w:val="004A0DF6"/>
    <w:rsid w:val="004A3B1A"/>
    <w:rsid w:val="004B2330"/>
    <w:rsid w:val="004B682F"/>
    <w:rsid w:val="004C02AD"/>
    <w:rsid w:val="004C0A6C"/>
    <w:rsid w:val="004C32AA"/>
    <w:rsid w:val="004C3862"/>
    <w:rsid w:val="004D2011"/>
    <w:rsid w:val="004D3C2E"/>
    <w:rsid w:val="004D7D97"/>
    <w:rsid w:val="004E4BE4"/>
    <w:rsid w:val="004F242B"/>
    <w:rsid w:val="004F2F76"/>
    <w:rsid w:val="004F2FDF"/>
    <w:rsid w:val="004F6335"/>
    <w:rsid w:val="00503B73"/>
    <w:rsid w:val="005046EC"/>
    <w:rsid w:val="00505FEC"/>
    <w:rsid w:val="00510823"/>
    <w:rsid w:val="00515A1B"/>
    <w:rsid w:val="00523218"/>
    <w:rsid w:val="00534A01"/>
    <w:rsid w:val="00535BA2"/>
    <w:rsid w:val="005378E3"/>
    <w:rsid w:val="00546585"/>
    <w:rsid w:val="005636DE"/>
    <w:rsid w:val="00567B9C"/>
    <w:rsid w:val="005707E4"/>
    <w:rsid w:val="005754E9"/>
    <w:rsid w:val="00575819"/>
    <w:rsid w:val="0058110F"/>
    <w:rsid w:val="005853EB"/>
    <w:rsid w:val="00585684"/>
    <w:rsid w:val="00597ECE"/>
    <w:rsid w:val="005A2D83"/>
    <w:rsid w:val="005A4517"/>
    <w:rsid w:val="005A6F7A"/>
    <w:rsid w:val="005B3255"/>
    <w:rsid w:val="005C14B2"/>
    <w:rsid w:val="005C7368"/>
    <w:rsid w:val="005D2117"/>
    <w:rsid w:val="005D3256"/>
    <w:rsid w:val="005D3BEC"/>
    <w:rsid w:val="005E0DE5"/>
    <w:rsid w:val="005E75BA"/>
    <w:rsid w:val="005F1E20"/>
    <w:rsid w:val="005F5A5C"/>
    <w:rsid w:val="005F7918"/>
    <w:rsid w:val="00607A61"/>
    <w:rsid w:val="00617B3E"/>
    <w:rsid w:val="00623814"/>
    <w:rsid w:val="0063168F"/>
    <w:rsid w:val="00631714"/>
    <w:rsid w:val="006331F9"/>
    <w:rsid w:val="00633C78"/>
    <w:rsid w:val="00641B4A"/>
    <w:rsid w:val="00642549"/>
    <w:rsid w:val="006446B3"/>
    <w:rsid w:val="00662003"/>
    <w:rsid w:val="00682943"/>
    <w:rsid w:val="0068423D"/>
    <w:rsid w:val="006849D6"/>
    <w:rsid w:val="00686FF9"/>
    <w:rsid w:val="0069099A"/>
    <w:rsid w:val="00693019"/>
    <w:rsid w:val="00693E4D"/>
    <w:rsid w:val="006941E5"/>
    <w:rsid w:val="006A10B1"/>
    <w:rsid w:val="006A1B4E"/>
    <w:rsid w:val="006B0408"/>
    <w:rsid w:val="006B4BE2"/>
    <w:rsid w:val="006B4FE6"/>
    <w:rsid w:val="006C1B4B"/>
    <w:rsid w:val="006C3F33"/>
    <w:rsid w:val="006D4C61"/>
    <w:rsid w:val="006D75CF"/>
    <w:rsid w:val="006E03E7"/>
    <w:rsid w:val="006E59E7"/>
    <w:rsid w:val="006F1005"/>
    <w:rsid w:val="006F2C26"/>
    <w:rsid w:val="00707502"/>
    <w:rsid w:val="00707741"/>
    <w:rsid w:val="00710F8F"/>
    <w:rsid w:val="0071224D"/>
    <w:rsid w:val="00713368"/>
    <w:rsid w:val="00717448"/>
    <w:rsid w:val="007212F4"/>
    <w:rsid w:val="0073165B"/>
    <w:rsid w:val="0073355A"/>
    <w:rsid w:val="007361F2"/>
    <w:rsid w:val="007417BE"/>
    <w:rsid w:val="00744266"/>
    <w:rsid w:val="00745ED6"/>
    <w:rsid w:val="007506FC"/>
    <w:rsid w:val="00757477"/>
    <w:rsid w:val="0076228D"/>
    <w:rsid w:val="007659E5"/>
    <w:rsid w:val="007753AF"/>
    <w:rsid w:val="00775D62"/>
    <w:rsid w:val="0078681B"/>
    <w:rsid w:val="00792AC7"/>
    <w:rsid w:val="007B3F4F"/>
    <w:rsid w:val="007B4183"/>
    <w:rsid w:val="007B650D"/>
    <w:rsid w:val="007C41CE"/>
    <w:rsid w:val="007C6528"/>
    <w:rsid w:val="007C7CAA"/>
    <w:rsid w:val="007D348D"/>
    <w:rsid w:val="007E37DC"/>
    <w:rsid w:val="007E3A0E"/>
    <w:rsid w:val="007E552E"/>
    <w:rsid w:val="007E56F4"/>
    <w:rsid w:val="007F1AFB"/>
    <w:rsid w:val="007F2303"/>
    <w:rsid w:val="007F3663"/>
    <w:rsid w:val="0080493F"/>
    <w:rsid w:val="00807FF3"/>
    <w:rsid w:val="00827350"/>
    <w:rsid w:val="00835C2E"/>
    <w:rsid w:val="008411F3"/>
    <w:rsid w:val="008510FA"/>
    <w:rsid w:val="00872086"/>
    <w:rsid w:val="0087429E"/>
    <w:rsid w:val="00875C9B"/>
    <w:rsid w:val="008761CB"/>
    <w:rsid w:val="00883A7E"/>
    <w:rsid w:val="00884F66"/>
    <w:rsid w:val="00885054"/>
    <w:rsid w:val="00895B92"/>
    <w:rsid w:val="008A757A"/>
    <w:rsid w:val="008B0168"/>
    <w:rsid w:val="008B2344"/>
    <w:rsid w:val="008B4740"/>
    <w:rsid w:val="008C0795"/>
    <w:rsid w:val="008C148C"/>
    <w:rsid w:val="008C32FB"/>
    <w:rsid w:val="00902ADB"/>
    <w:rsid w:val="00903C03"/>
    <w:rsid w:val="00905682"/>
    <w:rsid w:val="0090573B"/>
    <w:rsid w:val="00910A50"/>
    <w:rsid w:val="00911D8F"/>
    <w:rsid w:val="00916C50"/>
    <w:rsid w:val="00916F75"/>
    <w:rsid w:val="00921469"/>
    <w:rsid w:val="009279B0"/>
    <w:rsid w:val="0094110C"/>
    <w:rsid w:val="009414B1"/>
    <w:rsid w:val="00956051"/>
    <w:rsid w:val="009600C3"/>
    <w:rsid w:val="00961971"/>
    <w:rsid w:val="00962002"/>
    <w:rsid w:val="00963087"/>
    <w:rsid w:val="00963DBD"/>
    <w:rsid w:val="00985D32"/>
    <w:rsid w:val="0098654E"/>
    <w:rsid w:val="0099001B"/>
    <w:rsid w:val="009A237C"/>
    <w:rsid w:val="009A6AD3"/>
    <w:rsid w:val="009B05B3"/>
    <w:rsid w:val="009B1AD6"/>
    <w:rsid w:val="009B3BA5"/>
    <w:rsid w:val="009B5DD3"/>
    <w:rsid w:val="009B7067"/>
    <w:rsid w:val="009C0BB7"/>
    <w:rsid w:val="009C56B7"/>
    <w:rsid w:val="009C5D75"/>
    <w:rsid w:val="009C7BE3"/>
    <w:rsid w:val="009D4513"/>
    <w:rsid w:val="009D5303"/>
    <w:rsid w:val="009E2C65"/>
    <w:rsid w:val="00A0358A"/>
    <w:rsid w:val="00A03DA9"/>
    <w:rsid w:val="00A06B7E"/>
    <w:rsid w:val="00A13A30"/>
    <w:rsid w:val="00A14D93"/>
    <w:rsid w:val="00A172BA"/>
    <w:rsid w:val="00A17720"/>
    <w:rsid w:val="00A2328B"/>
    <w:rsid w:val="00A30B4E"/>
    <w:rsid w:val="00A35969"/>
    <w:rsid w:val="00A472B6"/>
    <w:rsid w:val="00A62317"/>
    <w:rsid w:val="00A731FD"/>
    <w:rsid w:val="00A76B4E"/>
    <w:rsid w:val="00AA1E81"/>
    <w:rsid w:val="00AA4837"/>
    <w:rsid w:val="00AB1C07"/>
    <w:rsid w:val="00AB29CE"/>
    <w:rsid w:val="00AB46EB"/>
    <w:rsid w:val="00AB4E06"/>
    <w:rsid w:val="00AB5068"/>
    <w:rsid w:val="00AC0414"/>
    <w:rsid w:val="00AC0C0B"/>
    <w:rsid w:val="00AC144E"/>
    <w:rsid w:val="00AD1698"/>
    <w:rsid w:val="00AE0919"/>
    <w:rsid w:val="00AE0EC6"/>
    <w:rsid w:val="00AE4376"/>
    <w:rsid w:val="00B03A62"/>
    <w:rsid w:val="00B0402F"/>
    <w:rsid w:val="00B07BA1"/>
    <w:rsid w:val="00B2379D"/>
    <w:rsid w:val="00B32E52"/>
    <w:rsid w:val="00B337E7"/>
    <w:rsid w:val="00B44551"/>
    <w:rsid w:val="00B505FA"/>
    <w:rsid w:val="00B570A9"/>
    <w:rsid w:val="00B63746"/>
    <w:rsid w:val="00B63C1F"/>
    <w:rsid w:val="00B67DF0"/>
    <w:rsid w:val="00B716BF"/>
    <w:rsid w:val="00B71CFE"/>
    <w:rsid w:val="00B75E54"/>
    <w:rsid w:val="00B801E7"/>
    <w:rsid w:val="00B81638"/>
    <w:rsid w:val="00B82F95"/>
    <w:rsid w:val="00B84179"/>
    <w:rsid w:val="00B846F4"/>
    <w:rsid w:val="00B84DF6"/>
    <w:rsid w:val="00B87280"/>
    <w:rsid w:val="00BA3396"/>
    <w:rsid w:val="00BA73FD"/>
    <w:rsid w:val="00BB093A"/>
    <w:rsid w:val="00BB1F65"/>
    <w:rsid w:val="00BB3A28"/>
    <w:rsid w:val="00BB7A41"/>
    <w:rsid w:val="00BD11E5"/>
    <w:rsid w:val="00BE6C51"/>
    <w:rsid w:val="00BE6E3A"/>
    <w:rsid w:val="00BE7881"/>
    <w:rsid w:val="00BF02A5"/>
    <w:rsid w:val="00C01933"/>
    <w:rsid w:val="00C033EC"/>
    <w:rsid w:val="00C0450E"/>
    <w:rsid w:val="00C05F72"/>
    <w:rsid w:val="00C30765"/>
    <w:rsid w:val="00C34D4E"/>
    <w:rsid w:val="00C66112"/>
    <w:rsid w:val="00C73C88"/>
    <w:rsid w:val="00C7477F"/>
    <w:rsid w:val="00C776E1"/>
    <w:rsid w:val="00CA3217"/>
    <w:rsid w:val="00CA4398"/>
    <w:rsid w:val="00CA4B77"/>
    <w:rsid w:val="00CA6985"/>
    <w:rsid w:val="00CB2A7A"/>
    <w:rsid w:val="00CB43DC"/>
    <w:rsid w:val="00CC0036"/>
    <w:rsid w:val="00CC0279"/>
    <w:rsid w:val="00CC6ADB"/>
    <w:rsid w:val="00CD07E2"/>
    <w:rsid w:val="00CE2B25"/>
    <w:rsid w:val="00CE3A7A"/>
    <w:rsid w:val="00CE6B46"/>
    <w:rsid w:val="00CF0967"/>
    <w:rsid w:val="00CF1D3C"/>
    <w:rsid w:val="00CF3451"/>
    <w:rsid w:val="00CF3B82"/>
    <w:rsid w:val="00CF5FCC"/>
    <w:rsid w:val="00CF6F69"/>
    <w:rsid w:val="00CF7ACD"/>
    <w:rsid w:val="00D0039C"/>
    <w:rsid w:val="00D01F97"/>
    <w:rsid w:val="00D03A73"/>
    <w:rsid w:val="00D10EE6"/>
    <w:rsid w:val="00D255B3"/>
    <w:rsid w:val="00D26F71"/>
    <w:rsid w:val="00D50B87"/>
    <w:rsid w:val="00D511B1"/>
    <w:rsid w:val="00D55940"/>
    <w:rsid w:val="00D62F49"/>
    <w:rsid w:val="00D641B1"/>
    <w:rsid w:val="00D7258B"/>
    <w:rsid w:val="00D77D46"/>
    <w:rsid w:val="00D91C58"/>
    <w:rsid w:val="00D92F7F"/>
    <w:rsid w:val="00DA32F7"/>
    <w:rsid w:val="00DA3731"/>
    <w:rsid w:val="00DA6F06"/>
    <w:rsid w:val="00DA7721"/>
    <w:rsid w:val="00DA7AB9"/>
    <w:rsid w:val="00DB3BE6"/>
    <w:rsid w:val="00DC6F9A"/>
    <w:rsid w:val="00DD1590"/>
    <w:rsid w:val="00DD1D40"/>
    <w:rsid w:val="00DD42AF"/>
    <w:rsid w:val="00DE6118"/>
    <w:rsid w:val="00DF59A0"/>
    <w:rsid w:val="00E031F2"/>
    <w:rsid w:val="00E0649B"/>
    <w:rsid w:val="00E07992"/>
    <w:rsid w:val="00E11710"/>
    <w:rsid w:val="00E16196"/>
    <w:rsid w:val="00E2501B"/>
    <w:rsid w:val="00E26ABE"/>
    <w:rsid w:val="00E53B81"/>
    <w:rsid w:val="00E63D74"/>
    <w:rsid w:val="00E71EBE"/>
    <w:rsid w:val="00E7545F"/>
    <w:rsid w:val="00E825C3"/>
    <w:rsid w:val="00E90B0A"/>
    <w:rsid w:val="00E9417F"/>
    <w:rsid w:val="00E970CB"/>
    <w:rsid w:val="00EA06FA"/>
    <w:rsid w:val="00EA5015"/>
    <w:rsid w:val="00EA53A1"/>
    <w:rsid w:val="00EB13D4"/>
    <w:rsid w:val="00EB2FE3"/>
    <w:rsid w:val="00EB6C60"/>
    <w:rsid w:val="00EB7DAD"/>
    <w:rsid w:val="00EC0732"/>
    <w:rsid w:val="00EC267B"/>
    <w:rsid w:val="00EC598A"/>
    <w:rsid w:val="00EC6E9D"/>
    <w:rsid w:val="00EC737A"/>
    <w:rsid w:val="00ED081F"/>
    <w:rsid w:val="00ED28FB"/>
    <w:rsid w:val="00ED7215"/>
    <w:rsid w:val="00ED7D7E"/>
    <w:rsid w:val="00EE3A27"/>
    <w:rsid w:val="00EE3F28"/>
    <w:rsid w:val="00EE5C05"/>
    <w:rsid w:val="00EE7A4F"/>
    <w:rsid w:val="00EF04B5"/>
    <w:rsid w:val="00EF060C"/>
    <w:rsid w:val="00EF1D28"/>
    <w:rsid w:val="00F04794"/>
    <w:rsid w:val="00F052D0"/>
    <w:rsid w:val="00F10161"/>
    <w:rsid w:val="00F23C5E"/>
    <w:rsid w:val="00F3149B"/>
    <w:rsid w:val="00F33417"/>
    <w:rsid w:val="00F36366"/>
    <w:rsid w:val="00F40ED4"/>
    <w:rsid w:val="00F4113B"/>
    <w:rsid w:val="00F4243E"/>
    <w:rsid w:val="00F45E89"/>
    <w:rsid w:val="00F53E7E"/>
    <w:rsid w:val="00F54B8E"/>
    <w:rsid w:val="00F62775"/>
    <w:rsid w:val="00F71625"/>
    <w:rsid w:val="00F903CE"/>
    <w:rsid w:val="00F92A03"/>
    <w:rsid w:val="00F94A80"/>
    <w:rsid w:val="00FA00E6"/>
    <w:rsid w:val="00FA6E4D"/>
    <w:rsid w:val="00FB21FC"/>
    <w:rsid w:val="00FB673F"/>
    <w:rsid w:val="00FC3555"/>
    <w:rsid w:val="00FC4CD1"/>
    <w:rsid w:val="00FD57B0"/>
    <w:rsid w:val="00FE1C58"/>
    <w:rsid w:val="00FE320B"/>
    <w:rsid w:val="00FE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1B026"/>
  <w15:chartTrackingRefBased/>
  <w15:docId w15:val="{50FB778C-6833-438C-8764-CA5C5FD4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BB"/>
    <w:pPr>
      <w:spacing w:after="200"/>
    </w:pPr>
    <w:rPr>
      <w:sz w:val="24"/>
      <w:szCs w:val="24"/>
      <w:lang w:val="it-IT"/>
    </w:rPr>
  </w:style>
  <w:style w:type="paragraph" w:styleId="Heading1">
    <w:name w:val="heading 1"/>
    <w:basedOn w:val="Normal"/>
    <w:next w:val="Normal"/>
    <w:qFormat/>
    <w:rsid w:val="00B0402F"/>
    <w:pPr>
      <w:keepNext/>
      <w:numPr>
        <w:numId w:val="1"/>
      </w:numPr>
      <w:suppressAutoHyphens/>
      <w:spacing w:after="0"/>
      <w:outlineLvl w:val="0"/>
    </w:pPr>
    <w:rPr>
      <w:rFonts w:ascii="Garamond" w:eastAsia="Times New Roman" w:hAnsi="Garamond"/>
      <w:b/>
      <w:smallCaps/>
      <w:color w:val="808080"/>
      <w:spacing w:val="1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919"/>
    <w:pPr>
      <w:tabs>
        <w:tab w:val="center" w:pos="4986"/>
        <w:tab w:val="right" w:pos="9972"/>
      </w:tabs>
      <w:spacing w:after="0"/>
    </w:pPr>
  </w:style>
  <w:style w:type="character" w:customStyle="1" w:styleId="HeaderChar">
    <w:name w:val="Header Char"/>
    <w:basedOn w:val="DefaultParagraphFont"/>
    <w:link w:val="Header"/>
    <w:uiPriority w:val="99"/>
    <w:rsid w:val="00AE0919"/>
  </w:style>
  <w:style w:type="paragraph" w:styleId="Footer">
    <w:name w:val="footer"/>
    <w:basedOn w:val="Normal"/>
    <w:link w:val="FooterChar"/>
    <w:uiPriority w:val="99"/>
    <w:unhideWhenUsed/>
    <w:rsid w:val="00AE0919"/>
    <w:pPr>
      <w:tabs>
        <w:tab w:val="center" w:pos="4986"/>
        <w:tab w:val="right" w:pos="9972"/>
      </w:tabs>
      <w:spacing w:after="0"/>
    </w:pPr>
  </w:style>
  <w:style w:type="character" w:customStyle="1" w:styleId="FooterChar">
    <w:name w:val="Footer Char"/>
    <w:basedOn w:val="DefaultParagraphFont"/>
    <w:link w:val="Footer"/>
    <w:uiPriority w:val="99"/>
    <w:rsid w:val="00AE0919"/>
  </w:style>
  <w:style w:type="paragraph" w:styleId="BalloonText">
    <w:name w:val="Balloon Text"/>
    <w:basedOn w:val="Normal"/>
    <w:semiHidden/>
    <w:rsid w:val="00305CF6"/>
    <w:rPr>
      <w:rFonts w:ascii="Tahoma" w:hAnsi="Tahoma" w:cs="Tahoma"/>
      <w:sz w:val="16"/>
      <w:szCs w:val="16"/>
    </w:rPr>
  </w:style>
  <w:style w:type="paragraph" w:styleId="NoSpacing">
    <w:name w:val="No Spacing"/>
    <w:uiPriority w:val="1"/>
    <w:qFormat/>
    <w:rsid w:val="00BA73FD"/>
    <w:rPr>
      <w:sz w:val="24"/>
      <w:szCs w:val="24"/>
      <w:lang w:val="it-IT"/>
    </w:rPr>
  </w:style>
  <w:style w:type="table" w:styleId="TableGrid">
    <w:name w:val="Table Grid"/>
    <w:basedOn w:val="TableNormal"/>
    <w:uiPriority w:val="59"/>
    <w:rsid w:val="0032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BCA"/>
    <w:pPr>
      <w:ind w:left="720"/>
      <w:contextualSpacing/>
    </w:pPr>
  </w:style>
  <w:style w:type="character" w:styleId="Hyperlink">
    <w:name w:val="Hyperlink"/>
    <w:basedOn w:val="DefaultParagraphFont"/>
    <w:uiPriority w:val="99"/>
    <w:unhideWhenUsed/>
    <w:rsid w:val="00CB2A7A"/>
    <w:rPr>
      <w:color w:val="0563C1" w:themeColor="hyperlink"/>
      <w:u w:val="single"/>
    </w:rPr>
  </w:style>
  <w:style w:type="character" w:customStyle="1" w:styleId="UnresolvedMention1">
    <w:name w:val="Unresolved Mention1"/>
    <w:basedOn w:val="DefaultParagraphFont"/>
    <w:uiPriority w:val="99"/>
    <w:semiHidden/>
    <w:unhideWhenUsed/>
    <w:rsid w:val="00CB2A7A"/>
    <w:rPr>
      <w:color w:val="808080"/>
      <w:shd w:val="clear" w:color="auto" w:fill="E6E6E6"/>
    </w:rPr>
  </w:style>
  <w:style w:type="character" w:styleId="UnresolvedMention">
    <w:name w:val="Unresolved Mention"/>
    <w:basedOn w:val="DefaultParagraphFont"/>
    <w:uiPriority w:val="99"/>
    <w:semiHidden/>
    <w:unhideWhenUsed/>
    <w:rsid w:val="0056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6493">
      <w:bodyDiv w:val="1"/>
      <w:marLeft w:val="0"/>
      <w:marRight w:val="0"/>
      <w:marTop w:val="0"/>
      <w:marBottom w:val="0"/>
      <w:divBdr>
        <w:top w:val="none" w:sz="0" w:space="0" w:color="auto"/>
        <w:left w:val="none" w:sz="0" w:space="0" w:color="auto"/>
        <w:bottom w:val="none" w:sz="0" w:space="0" w:color="auto"/>
        <w:right w:val="none" w:sz="0" w:space="0" w:color="auto"/>
      </w:divBdr>
    </w:div>
    <w:div w:id="111479090">
      <w:bodyDiv w:val="1"/>
      <w:marLeft w:val="0"/>
      <w:marRight w:val="0"/>
      <w:marTop w:val="0"/>
      <w:marBottom w:val="0"/>
      <w:divBdr>
        <w:top w:val="none" w:sz="0" w:space="0" w:color="auto"/>
        <w:left w:val="none" w:sz="0" w:space="0" w:color="auto"/>
        <w:bottom w:val="none" w:sz="0" w:space="0" w:color="auto"/>
        <w:right w:val="none" w:sz="0" w:space="0" w:color="auto"/>
      </w:divBdr>
      <w:divsChild>
        <w:div w:id="748700447">
          <w:marLeft w:val="0"/>
          <w:marRight w:val="0"/>
          <w:marTop w:val="0"/>
          <w:marBottom w:val="0"/>
          <w:divBdr>
            <w:top w:val="none" w:sz="0" w:space="0" w:color="auto"/>
            <w:left w:val="none" w:sz="0" w:space="0" w:color="auto"/>
            <w:bottom w:val="none" w:sz="0" w:space="0" w:color="auto"/>
            <w:right w:val="none" w:sz="0" w:space="0" w:color="auto"/>
          </w:divBdr>
          <w:divsChild>
            <w:div w:id="1738090803">
              <w:marLeft w:val="0"/>
              <w:marRight w:val="0"/>
              <w:marTop w:val="0"/>
              <w:marBottom w:val="0"/>
              <w:divBdr>
                <w:top w:val="none" w:sz="0" w:space="0" w:color="auto"/>
                <w:left w:val="none" w:sz="0" w:space="0" w:color="auto"/>
                <w:bottom w:val="none" w:sz="0" w:space="0" w:color="auto"/>
                <w:right w:val="none" w:sz="0" w:space="0" w:color="auto"/>
              </w:divBdr>
              <w:divsChild>
                <w:div w:id="20117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20174">
      <w:bodyDiv w:val="1"/>
      <w:marLeft w:val="0"/>
      <w:marRight w:val="0"/>
      <w:marTop w:val="0"/>
      <w:marBottom w:val="0"/>
      <w:divBdr>
        <w:top w:val="none" w:sz="0" w:space="0" w:color="auto"/>
        <w:left w:val="none" w:sz="0" w:space="0" w:color="auto"/>
        <w:bottom w:val="none" w:sz="0" w:space="0" w:color="auto"/>
        <w:right w:val="none" w:sz="0" w:space="0" w:color="auto"/>
      </w:divBdr>
    </w:div>
    <w:div w:id="658579168">
      <w:bodyDiv w:val="1"/>
      <w:marLeft w:val="0"/>
      <w:marRight w:val="0"/>
      <w:marTop w:val="0"/>
      <w:marBottom w:val="0"/>
      <w:divBdr>
        <w:top w:val="none" w:sz="0" w:space="0" w:color="auto"/>
        <w:left w:val="none" w:sz="0" w:space="0" w:color="auto"/>
        <w:bottom w:val="none" w:sz="0" w:space="0" w:color="auto"/>
        <w:right w:val="none" w:sz="0" w:space="0" w:color="auto"/>
      </w:divBdr>
      <w:divsChild>
        <w:div w:id="1031034208">
          <w:marLeft w:val="0"/>
          <w:marRight w:val="0"/>
          <w:marTop w:val="0"/>
          <w:marBottom w:val="0"/>
          <w:divBdr>
            <w:top w:val="none" w:sz="0" w:space="0" w:color="auto"/>
            <w:left w:val="none" w:sz="0" w:space="0" w:color="auto"/>
            <w:bottom w:val="none" w:sz="0" w:space="0" w:color="auto"/>
            <w:right w:val="none" w:sz="0" w:space="0" w:color="auto"/>
          </w:divBdr>
        </w:div>
        <w:div w:id="1666475900">
          <w:marLeft w:val="0"/>
          <w:marRight w:val="0"/>
          <w:marTop w:val="0"/>
          <w:marBottom w:val="0"/>
          <w:divBdr>
            <w:top w:val="none" w:sz="0" w:space="0" w:color="auto"/>
            <w:left w:val="none" w:sz="0" w:space="0" w:color="auto"/>
            <w:bottom w:val="none" w:sz="0" w:space="0" w:color="auto"/>
            <w:right w:val="none" w:sz="0" w:space="0" w:color="auto"/>
          </w:divBdr>
        </w:div>
        <w:div w:id="1756977811">
          <w:marLeft w:val="0"/>
          <w:marRight w:val="0"/>
          <w:marTop w:val="0"/>
          <w:marBottom w:val="0"/>
          <w:divBdr>
            <w:top w:val="none" w:sz="0" w:space="0" w:color="auto"/>
            <w:left w:val="none" w:sz="0" w:space="0" w:color="auto"/>
            <w:bottom w:val="none" w:sz="0" w:space="0" w:color="auto"/>
            <w:right w:val="none" w:sz="0" w:space="0" w:color="auto"/>
          </w:divBdr>
        </w:div>
      </w:divsChild>
    </w:div>
    <w:div w:id="1110393628">
      <w:bodyDiv w:val="1"/>
      <w:marLeft w:val="0"/>
      <w:marRight w:val="0"/>
      <w:marTop w:val="0"/>
      <w:marBottom w:val="0"/>
      <w:divBdr>
        <w:top w:val="none" w:sz="0" w:space="0" w:color="auto"/>
        <w:left w:val="none" w:sz="0" w:space="0" w:color="auto"/>
        <w:bottom w:val="none" w:sz="0" w:space="0" w:color="auto"/>
        <w:right w:val="none" w:sz="0" w:space="0" w:color="auto"/>
      </w:divBdr>
    </w:div>
    <w:div w:id="1582981027">
      <w:bodyDiv w:val="1"/>
      <w:marLeft w:val="0"/>
      <w:marRight w:val="0"/>
      <w:marTop w:val="0"/>
      <w:marBottom w:val="0"/>
      <w:divBdr>
        <w:top w:val="none" w:sz="0" w:space="0" w:color="auto"/>
        <w:left w:val="none" w:sz="0" w:space="0" w:color="auto"/>
        <w:bottom w:val="none" w:sz="0" w:space="0" w:color="auto"/>
        <w:right w:val="none" w:sz="0" w:space="0" w:color="auto"/>
      </w:divBdr>
    </w:div>
    <w:div w:id="19508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ove.com/files/JoVE.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6023-0443-449E-82AF-19515E5A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3130</Words>
  <Characters>17841</Characters>
  <Application>Microsoft Office Word</Application>
  <DocSecurity>0</DocSecurity>
  <Lines>148</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Dulcamara</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Fusco</dc:creator>
  <cp:keywords/>
  <dc:description/>
  <cp:lastModifiedBy>Nicola Fusco</cp:lastModifiedBy>
  <cp:revision>140</cp:revision>
  <cp:lastPrinted>2015-01-02T13:22:00Z</cp:lastPrinted>
  <dcterms:created xsi:type="dcterms:W3CDTF">2019-05-07T07:22:00Z</dcterms:created>
  <dcterms:modified xsi:type="dcterms:W3CDTF">2019-06-17T11:59:00Z</dcterms:modified>
</cp:coreProperties>
</file>