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2D6AF" w14:textId="77777777" w:rsidR="003A49C2" w:rsidRDefault="003A49C2" w:rsidP="009A0E7C">
      <w:pPr>
        <w:pStyle w:val="BodyText"/>
        <w:outlineLvl w:val="0"/>
        <w:rPr>
          <w:rFonts w:ascii="Helvetica" w:hAnsi="Helvetica" w:cs="Arial"/>
          <w:b/>
          <w:i w:val="0"/>
          <w:sz w:val="22"/>
          <w:szCs w:val="22"/>
        </w:rPr>
      </w:pPr>
    </w:p>
    <w:p w14:paraId="6C22CCFD" w14:textId="230EA3A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80266">
        <w:rPr>
          <w:rFonts w:ascii="Helvetica" w:hAnsi="Helvetica" w:cs="Arial"/>
          <w:b/>
          <w:i w:val="0"/>
          <w:sz w:val="22"/>
          <w:szCs w:val="22"/>
        </w:rPr>
        <w:t>60086</w:t>
      </w:r>
    </w:p>
    <w:p w14:paraId="0E1F08D0" w14:textId="19BE56B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80266">
        <w:rPr>
          <w:rFonts w:ascii="Helvetica" w:hAnsi="Helvetica" w:cs="Arial"/>
          <w:b/>
          <w:i w:val="0"/>
          <w:sz w:val="22"/>
          <w:szCs w:val="22"/>
        </w:rPr>
        <w:t xml:space="preserve"> Anthony Iannazzi</w:t>
      </w:r>
    </w:p>
    <w:p w14:paraId="57A1D3A0" w14:textId="07CDDBC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80266">
        <w:rPr>
          <w:rFonts w:ascii="Helvetica" w:hAnsi="Helvetica" w:cs="Arial"/>
          <w:b/>
          <w:i w:val="0"/>
          <w:sz w:val="22"/>
          <w:szCs w:val="22"/>
        </w:rPr>
        <w:t xml:space="preserve"> </w:t>
      </w:r>
      <w:hyperlink r:id="rId7" w:history="1">
        <w:r w:rsidR="00080266" w:rsidRPr="00080266">
          <w:rPr>
            <w:rStyle w:val="Hyperlink"/>
            <w:rFonts w:ascii="Helvetica" w:hAnsi="Helvetica" w:cs="Arial"/>
            <w:b/>
            <w:i w:val="0"/>
            <w:sz w:val="22"/>
            <w:szCs w:val="22"/>
          </w:rPr>
          <w:t>http://www.jove.com/files_upload.php?src=18326278</w:t>
        </w:r>
      </w:hyperlink>
    </w:p>
    <w:p w14:paraId="76408693" w14:textId="77777777" w:rsidR="00FA1A9D" w:rsidRPr="00F95819" w:rsidRDefault="00FA1A9D" w:rsidP="00FA1A9D">
      <w:pPr>
        <w:pStyle w:val="BodyText"/>
        <w:outlineLvl w:val="0"/>
        <w:rPr>
          <w:rFonts w:ascii="Helvetica" w:hAnsi="Helvetica" w:cs="Arial"/>
          <w:b/>
          <w:i w:val="0"/>
          <w:sz w:val="28"/>
          <w:szCs w:val="28"/>
        </w:rPr>
      </w:pPr>
    </w:p>
    <w:p w14:paraId="2477B35C"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41D36" w:rsidRPr="00B41D36">
        <w:rPr>
          <w:rFonts w:ascii="Helvetica" w:hAnsi="Helvetica" w:cs="Arial"/>
          <w:b/>
          <w:bCs/>
          <w:sz w:val="28"/>
          <w:szCs w:val="28"/>
        </w:rPr>
        <w:t>Isolation of Intact Eyeball to Obtain Integral Ocular Surface Tissue for Histological Examination and Immunohistochemistry</w:t>
      </w:r>
    </w:p>
    <w:p w14:paraId="1F2890F0" w14:textId="77777777" w:rsidR="00FA1A9D" w:rsidRPr="00F95819" w:rsidRDefault="00FA1A9D" w:rsidP="00FA1A9D">
      <w:pPr>
        <w:pStyle w:val="CM10"/>
        <w:outlineLvl w:val="0"/>
        <w:rPr>
          <w:rFonts w:ascii="Helvetica" w:hAnsi="Helvetica" w:cs="Arial"/>
          <w:b/>
          <w:sz w:val="28"/>
          <w:szCs w:val="28"/>
        </w:rPr>
      </w:pPr>
    </w:p>
    <w:p w14:paraId="724D09B9"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07AE370" w14:textId="77777777" w:rsidR="00B41D36" w:rsidRPr="00B41D36" w:rsidRDefault="00B41D36" w:rsidP="00B41D36">
      <w:pPr>
        <w:outlineLvl w:val="0"/>
        <w:rPr>
          <w:rFonts w:ascii="Helvetica" w:eastAsia="Times New Roman" w:hAnsi="Helvetica" w:cs="Arial"/>
          <w:bCs/>
          <w:color w:val="000000"/>
          <w:sz w:val="28"/>
          <w:szCs w:val="28"/>
        </w:rPr>
      </w:pPr>
      <w:r w:rsidRPr="00B41D36">
        <w:rPr>
          <w:rFonts w:ascii="Helvetica" w:eastAsia="Times New Roman" w:hAnsi="Helvetica" w:cs="Arial"/>
          <w:bCs/>
          <w:color w:val="000000"/>
          <w:sz w:val="28"/>
          <w:szCs w:val="28"/>
        </w:rPr>
        <w:t>Dianlei Guo</w:t>
      </w:r>
      <w:r w:rsidRPr="00B41D36">
        <w:rPr>
          <w:rFonts w:ascii="Helvetica" w:eastAsia="Times New Roman" w:hAnsi="Helvetica" w:cs="Arial"/>
          <w:bCs/>
          <w:color w:val="000000"/>
          <w:sz w:val="28"/>
          <w:szCs w:val="28"/>
          <w:vertAlign w:val="superscript"/>
        </w:rPr>
        <w:t>1</w:t>
      </w:r>
      <w:r w:rsidRPr="00B41D36">
        <w:rPr>
          <w:rFonts w:ascii="Helvetica" w:eastAsia="Times New Roman" w:hAnsi="Helvetica" w:cs="Arial"/>
          <w:bCs/>
          <w:color w:val="000000"/>
          <w:sz w:val="28"/>
          <w:szCs w:val="28"/>
        </w:rPr>
        <w:t>, Chunqiao Liu</w:t>
      </w:r>
      <w:r w:rsidRPr="00B41D36">
        <w:rPr>
          <w:rFonts w:ascii="Helvetica" w:eastAsia="Times New Roman" w:hAnsi="Helvetica" w:cs="Arial"/>
          <w:bCs/>
          <w:color w:val="000000"/>
          <w:sz w:val="28"/>
          <w:szCs w:val="28"/>
          <w:vertAlign w:val="superscript"/>
        </w:rPr>
        <w:t>1</w:t>
      </w:r>
    </w:p>
    <w:p w14:paraId="55740273" w14:textId="77777777" w:rsidR="00B41D36" w:rsidRPr="00B41D36" w:rsidRDefault="00B41D36" w:rsidP="00B41D36">
      <w:pPr>
        <w:outlineLvl w:val="0"/>
        <w:rPr>
          <w:rFonts w:ascii="Helvetica" w:eastAsia="Times New Roman" w:hAnsi="Helvetica" w:cs="Arial"/>
          <w:bCs/>
          <w:color w:val="000000"/>
          <w:sz w:val="28"/>
          <w:szCs w:val="28"/>
        </w:rPr>
      </w:pPr>
    </w:p>
    <w:p w14:paraId="5E8EC98C" w14:textId="77777777" w:rsidR="00B41D36" w:rsidRPr="00B41D36" w:rsidRDefault="00B41D36" w:rsidP="00B41D36">
      <w:pPr>
        <w:outlineLvl w:val="0"/>
        <w:rPr>
          <w:rFonts w:ascii="Helvetica" w:eastAsia="Times New Roman" w:hAnsi="Helvetica" w:cs="Arial"/>
          <w:bCs/>
          <w:color w:val="000000"/>
          <w:sz w:val="28"/>
          <w:szCs w:val="28"/>
        </w:rPr>
      </w:pPr>
      <w:r w:rsidRPr="00B41D36">
        <w:rPr>
          <w:rFonts w:ascii="Helvetica" w:eastAsia="Times New Roman" w:hAnsi="Helvetica" w:cs="Arial"/>
          <w:bCs/>
          <w:color w:val="000000"/>
          <w:sz w:val="28"/>
          <w:szCs w:val="28"/>
          <w:vertAlign w:val="superscript"/>
        </w:rPr>
        <w:t>1</w:t>
      </w:r>
      <w:r w:rsidRPr="00B41D36">
        <w:rPr>
          <w:rFonts w:ascii="Helvetica" w:eastAsia="Times New Roman" w:hAnsi="Helvetica" w:cs="Arial"/>
          <w:bCs/>
          <w:color w:val="000000"/>
          <w:sz w:val="28"/>
          <w:szCs w:val="28"/>
        </w:rPr>
        <w:t>State Key Laboratory of Ophthalmology, Zhongshan Ophthalmic center, Sun Yat-sen University, Guangzhou, 516023, China</w:t>
      </w:r>
    </w:p>
    <w:p w14:paraId="26D6DC8C" w14:textId="77777777" w:rsidR="00FA1A9D" w:rsidRPr="00F95819" w:rsidRDefault="00FA1A9D" w:rsidP="00FA1A9D">
      <w:pPr>
        <w:outlineLvl w:val="0"/>
        <w:rPr>
          <w:rFonts w:ascii="Helvetica" w:hAnsi="Helvetica" w:cs="Arial"/>
          <w:sz w:val="22"/>
          <w:szCs w:val="22"/>
        </w:rPr>
      </w:pPr>
    </w:p>
    <w:p w14:paraId="1BD7B4C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D3F5943" w14:textId="77777777" w:rsidR="00FA1A9D" w:rsidRDefault="00B41D36" w:rsidP="00FA1A9D">
      <w:pPr>
        <w:outlineLvl w:val="0"/>
        <w:rPr>
          <w:rFonts w:ascii="Helvetica" w:hAnsi="Helvetica" w:cs="Arial"/>
          <w:sz w:val="22"/>
          <w:szCs w:val="22"/>
        </w:rPr>
      </w:pPr>
      <w:r w:rsidRPr="00B41D36">
        <w:rPr>
          <w:rFonts w:ascii="Helvetica" w:hAnsi="Helvetica" w:cs="Arial"/>
          <w:bCs/>
          <w:sz w:val="22"/>
          <w:szCs w:val="22"/>
        </w:rPr>
        <w:t>Chunqiao Liu</w:t>
      </w:r>
      <w:r w:rsidRPr="00B41D36">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hyperlink r:id="rId8" w:history="1">
        <w:r w:rsidRPr="00B41D36">
          <w:rPr>
            <w:rStyle w:val="Hyperlink"/>
            <w:rFonts w:ascii="Helvetica" w:hAnsi="Helvetica" w:cs="Arial"/>
            <w:bCs/>
            <w:sz w:val="22"/>
            <w:szCs w:val="22"/>
          </w:rPr>
          <w:t>liuchunq3@mail.sysu.edu.cn</w:t>
        </w:r>
      </w:hyperlink>
    </w:p>
    <w:p w14:paraId="42503BCD" w14:textId="77777777" w:rsidR="00FA1A9D" w:rsidRPr="00D94C52" w:rsidRDefault="00FA1A9D" w:rsidP="00FA1A9D">
      <w:pPr>
        <w:outlineLvl w:val="0"/>
        <w:rPr>
          <w:rFonts w:ascii="Helvetica" w:hAnsi="Helvetica" w:cs="Arial"/>
          <w:sz w:val="22"/>
          <w:szCs w:val="22"/>
        </w:rPr>
      </w:pPr>
    </w:p>
    <w:p w14:paraId="1B1306DC"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41D36">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43FAE22A" w14:textId="77777777" w:rsidR="003B5E26" w:rsidRPr="00B41D36" w:rsidRDefault="00B41D36" w:rsidP="009A0E7C">
      <w:pPr>
        <w:outlineLvl w:val="0"/>
        <w:rPr>
          <w:rFonts w:ascii="Helvetica" w:hAnsi="Helvetica" w:cs="Arial"/>
          <w:sz w:val="22"/>
          <w:szCs w:val="22"/>
        </w:rPr>
      </w:pPr>
      <w:r w:rsidRPr="00B41D36">
        <w:rPr>
          <w:rFonts w:ascii="Helvetica" w:hAnsi="Helvetica" w:cs="Arial"/>
          <w:sz w:val="22"/>
          <w:szCs w:val="22"/>
        </w:rPr>
        <w:t>guodianlei123@163.com</w:t>
      </w:r>
    </w:p>
    <w:p w14:paraId="0AC34099" w14:textId="77777777" w:rsidR="003B5E26" w:rsidRPr="006A6324" w:rsidRDefault="003B5E26" w:rsidP="009A0E7C">
      <w:pPr>
        <w:outlineLvl w:val="0"/>
        <w:rPr>
          <w:rFonts w:ascii="Helvetica" w:hAnsi="Helvetica" w:cs="Arial"/>
          <w:b/>
          <w:sz w:val="22"/>
          <w:szCs w:val="22"/>
        </w:rPr>
      </w:pPr>
    </w:p>
    <w:p w14:paraId="7F91F12A" w14:textId="77777777" w:rsidR="001E230F" w:rsidRPr="006A6324" w:rsidRDefault="001E230F" w:rsidP="009A0E7C">
      <w:pPr>
        <w:outlineLvl w:val="0"/>
        <w:rPr>
          <w:rFonts w:ascii="Helvetica" w:hAnsi="Helvetica" w:cs="Arial"/>
          <w:b/>
          <w:sz w:val="22"/>
          <w:szCs w:val="22"/>
        </w:rPr>
      </w:pPr>
    </w:p>
    <w:p w14:paraId="1CDDD252"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DC76B4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C878823" w14:textId="23FDF7E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214C79">
        <w:rPr>
          <w:rFonts w:ascii="Helvetica" w:hAnsi="Helvetica"/>
          <w:b/>
          <w:sz w:val="22"/>
        </w:rPr>
        <w:t xml:space="preserve"> Y</w:t>
      </w:r>
    </w:p>
    <w:p w14:paraId="067E7D1C" w14:textId="5D77098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214C79">
        <w:rPr>
          <w:rFonts w:ascii="Helvetica" w:hAnsi="Helvetica"/>
          <w:b/>
          <w:sz w:val="22"/>
        </w:rPr>
        <w:t xml:space="preserve"> </w:t>
      </w:r>
      <w:r w:rsidR="00214C79">
        <w:rPr>
          <w:rFonts w:ascii="Helvetica" w:hAnsi="Helvetica"/>
          <w:b/>
          <w:sz w:val="22"/>
          <w:lang w:eastAsia="zh-CN"/>
        </w:rPr>
        <w:t>Y</w:t>
      </w:r>
    </w:p>
    <w:p w14:paraId="5068450C" w14:textId="33A6089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87BEE">
        <w:rPr>
          <w:rFonts w:ascii="Helvetica" w:hAnsi="Helvetica" w:hint="eastAsia"/>
          <w:b/>
          <w:sz w:val="22"/>
          <w:lang w:eastAsia="zh-CN"/>
        </w:rPr>
        <w:t xml:space="preserve"> </w:t>
      </w:r>
      <w:r w:rsidR="00214C79">
        <w:rPr>
          <w:rFonts w:ascii="Helvetica" w:hAnsi="Helvetica"/>
          <w:b/>
          <w:sz w:val="22"/>
          <w:lang w:eastAsia="zh-CN"/>
        </w:rPr>
        <w:t>N</w:t>
      </w:r>
    </w:p>
    <w:p w14:paraId="742B7897" w14:textId="680D6BC8" w:rsidR="00FA1A9D" w:rsidRDefault="00FA1A9D" w:rsidP="00CD4BA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09D663F6" w14:textId="29760A3A" w:rsidR="00214C79" w:rsidRDefault="00214C79" w:rsidP="00214C79">
      <w:pPr>
        <w:spacing w:before="120" w:line="360" w:lineRule="auto"/>
        <w:rPr>
          <w:rFonts w:ascii="Helvetica" w:hAnsi="Helvetica"/>
          <w:color w:val="3366FF"/>
          <w:sz w:val="22"/>
          <w:lang w:eastAsia="zh-CN"/>
        </w:rPr>
      </w:pPr>
      <w:r>
        <w:rPr>
          <w:rFonts w:ascii="Helvetica" w:hAnsi="Helvetica"/>
          <w:color w:val="3366FF"/>
          <w:sz w:val="22"/>
          <w:lang w:eastAsia="zh-CN"/>
        </w:rPr>
        <w:t>2.5.3</w:t>
      </w:r>
      <w:r w:rsidR="00CD4BA9">
        <w:rPr>
          <w:rFonts w:ascii="Helvetica" w:hAnsi="Helvetica"/>
          <w:color w:val="3366FF"/>
          <w:sz w:val="22"/>
          <w:lang w:eastAsia="zh-CN"/>
        </w:rPr>
        <w:t xml:space="preserve">, </w:t>
      </w:r>
      <w:r>
        <w:rPr>
          <w:rFonts w:ascii="Helvetica" w:hAnsi="Helvetica"/>
          <w:color w:val="3366FF"/>
          <w:sz w:val="22"/>
          <w:lang w:eastAsia="zh-CN"/>
        </w:rPr>
        <w:t>2.7.2</w:t>
      </w:r>
      <w:r w:rsidR="00CD4BA9">
        <w:rPr>
          <w:rFonts w:ascii="Helvetica" w:hAnsi="Helvetica"/>
          <w:color w:val="3366FF"/>
          <w:sz w:val="22"/>
          <w:lang w:eastAsia="zh-CN"/>
        </w:rPr>
        <w:t xml:space="preserve">, </w:t>
      </w:r>
      <w:r>
        <w:rPr>
          <w:rFonts w:ascii="Helvetica" w:hAnsi="Helvetica"/>
          <w:color w:val="3366FF"/>
          <w:sz w:val="22"/>
          <w:lang w:eastAsia="zh-CN"/>
        </w:rPr>
        <w:t>2.8.1</w:t>
      </w:r>
      <w:r w:rsidR="00CD4BA9">
        <w:rPr>
          <w:rFonts w:ascii="Helvetica" w:hAnsi="Helvetica"/>
          <w:color w:val="3366FF"/>
          <w:sz w:val="22"/>
          <w:lang w:eastAsia="zh-CN"/>
        </w:rPr>
        <w:t xml:space="preserve">, </w:t>
      </w:r>
      <w:r>
        <w:rPr>
          <w:rFonts w:ascii="Helvetica" w:hAnsi="Helvetica"/>
          <w:color w:val="3366FF"/>
          <w:sz w:val="22"/>
          <w:lang w:eastAsia="zh-CN"/>
        </w:rPr>
        <w:t>2.8.2</w:t>
      </w:r>
    </w:p>
    <w:p w14:paraId="65A5B0AA" w14:textId="307312C3" w:rsidR="00FA1A9D" w:rsidRDefault="00FA1A9D" w:rsidP="00CD4BA9">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CBB0251" w14:textId="77777777" w:rsidR="00214C79" w:rsidRDefault="00214C79" w:rsidP="00214C79">
      <w:pPr>
        <w:spacing w:before="120" w:line="360" w:lineRule="auto"/>
        <w:rPr>
          <w:rFonts w:ascii="Helvetica" w:hAnsi="Helvetica"/>
          <w:color w:val="3366FF"/>
          <w:sz w:val="22"/>
          <w:lang w:eastAsia="zh-CN"/>
        </w:rPr>
      </w:pPr>
      <w:r>
        <w:rPr>
          <w:rFonts w:ascii="Helvetica" w:hAnsi="Helvetica"/>
          <w:color w:val="3366FF"/>
          <w:sz w:val="22"/>
          <w:lang w:eastAsia="zh-CN"/>
        </w:rPr>
        <w:t xml:space="preserve">2.7, The maxillary and frontal bones have to be dissected piece by piece very carefully. </w:t>
      </w:r>
    </w:p>
    <w:p w14:paraId="21E9897E" w14:textId="77777777" w:rsidR="0038177A" w:rsidRDefault="00FA1A9D" w:rsidP="00CD4BA9">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14C79">
        <w:rPr>
          <w:rFonts w:ascii="Helvetica" w:hAnsi="Helvetica"/>
          <w:b/>
          <w:sz w:val="22"/>
          <w:szCs w:val="22"/>
        </w:rPr>
        <w:t xml:space="preserve"> N</w:t>
      </w:r>
    </w:p>
    <w:p w14:paraId="0C7A9553" w14:textId="77777777" w:rsidR="0038177A" w:rsidRDefault="0038177A" w:rsidP="0038177A">
      <w:pPr>
        <w:rPr>
          <w:rFonts w:ascii="Helvetica Neue" w:hAnsi="Helvetica Neue"/>
          <w:b/>
          <w:bCs/>
          <w:color w:val="000000"/>
          <w:szCs w:val="24"/>
        </w:rPr>
      </w:pPr>
    </w:p>
    <w:p w14:paraId="6A7C34E6" w14:textId="77777777" w:rsidR="0038177A" w:rsidRDefault="0038177A" w:rsidP="00CD4BA9">
      <w:pPr>
        <w:spacing w:before="120"/>
        <w:rPr>
          <w:rFonts w:ascii="Helvetica" w:hAnsi="Helvetica"/>
          <w:b/>
          <w:sz w:val="22"/>
          <w:szCs w:val="22"/>
        </w:rPr>
      </w:pPr>
    </w:p>
    <w:p w14:paraId="461F6035" w14:textId="174C7048" w:rsidR="00C70C90" w:rsidRPr="00CD4BA9" w:rsidRDefault="00277C90" w:rsidP="00CD4BA9">
      <w:pPr>
        <w:spacing w:before="120"/>
        <w:rPr>
          <w:rFonts w:ascii="Helvetica" w:hAnsi="Helvetica"/>
          <w:b/>
          <w:sz w:val="22"/>
          <w:szCs w:val="22"/>
        </w:rPr>
      </w:pPr>
      <w:r w:rsidRPr="003C06C8">
        <w:rPr>
          <w:rFonts w:ascii="Helvetica" w:hAnsi="Helvetica"/>
          <w:b/>
          <w:sz w:val="22"/>
          <w:szCs w:val="22"/>
        </w:rPr>
        <w:br w:type="page"/>
      </w:r>
    </w:p>
    <w:p w14:paraId="3CBAA566"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F681338"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36B62B07" w14:textId="77777777" w:rsidR="00FA1A9D" w:rsidRDefault="00FA1A9D" w:rsidP="00FA1A9D">
      <w:pPr>
        <w:pStyle w:val="ColorfulList-Accent11"/>
        <w:ind w:left="270"/>
        <w:rPr>
          <w:rFonts w:ascii="Helvetica" w:hAnsi="Helvetica" w:cs="Arial"/>
          <w:b/>
          <w:sz w:val="22"/>
          <w:szCs w:val="22"/>
        </w:rPr>
      </w:pPr>
    </w:p>
    <w:p w14:paraId="059D83AA" w14:textId="256B09A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r w:rsidR="00CD4BA9" w:rsidRPr="006A6324">
        <w:rPr>
          <w:rFonts w:ascii="Helvetica" w:hAnsi="Helvetica" w:cs="Arial"/>
          <w:b/>
          <w:sz w:val="22"/>
          <w:szCs w:val="22"/>
        </w:rPr>
        <w:t>camera) -</w:t>
      </w:r>
      <w:r>
        <w:rPr>
          <w:rFonts w:ascii="Helvetica" w:hAnsi="Helvetica" w:cs="Arial"/>
          <w:b/>
          <w:sz w:val="22"/>
          <w:szCs w:val="22"/>
        </w:rPr>
        <w:t xml:space="preserve"> All interview statements may be edited for length and clarity.</w:t>
      </w:r>
    </w:p>
    <w:p w14:paraId="06D0B540" w14:textId="77777777" w:rsidR="00FA1A9D" w:rsidRPr="006A6324" w:rsidRDefault="00FA1A9D" w:rsidP="00FA1A9D">
      <w:pPr>
        <w:pStyle w:val="ColorfulList-Accent11"/>
        <w:ind w:left="270"/>
        <w:rPr>
          <w:rFonts w:ascii="Helvetica" w:hAnsi="Helvetica" w:cs="Arial"/>
          <w:b/>
          <w:sz w:val="22"/>
          <w:szCs w:val="22"/>
        </w:rPr>
      </w:pPr>
    </w:p>
    <w:p w14:paraId="51314698" w14:textId="46F2E151" w:rsidR="00CE10F2" w:rsidRPr="007828BD" w:rsidRDefault="00214C79" w:rsidP="00CD4BA9">
      <w:pPr>
        <w:pStyle w:val="ColorfulList-Accent11"/>
        <w:numPr>
          <w:ilvl w:val="1"/>
          <w:numId w:val="9"/>
        </w:numPr>
        <w:outlineLvl w:val="0"/>
        <w:rPr>
          <w:rFonts w:ascii="Helvetica" w:hAnsi="Helvetica" w:cs="Arial"/>
          <w:sz w:val="22"/>
          <w:szCs w:val="22"/>
        </w:rPr>
      </w:pPr>
      <w:r w:rsidRPr="007828BD">
        <w:rPr>
          <w:rFonts w:ascii="Helvetica" w:hAnsi="Helvetica" w:cs="Arial"/>
          <w:b/>
          <w:sz w:val="22"/>
          <w:szCs w:val="22"/>
          <w:u w:val="single"/>
        </w:rPr>
        <w:t>Chunqiao Liu</w:t>
      </w:r>
      <w:bookmarkStart w:id="0" w:name="_Hlk15075588"/>
      <w:r w:rsidR="0038177A" w:rsidRPr="007828BD">
        <w:rPr>
          <w:rFonts w:ascii="Helvetica" w:hAnsi="Helvetica" w:cs="Arial"/>
          <w:bCs/>
          <w:sz w:val="22"/>
          <w:szCs w:val="22"/>
        </w:rPr>
        <w:t xml:space="preserve">: </w:t>
      </w:r>
      <w:r w:rsidRPr="007828BD">
        <w:rPr>
          <w:rFonts w:ascii="Helvetica" w:hAnsi="Helvetica" w:cs="Arial"/>
          <w:sz w:val="22"/>
          <w:szCs w:val="22"/>
        </w:rPr>
        <w:t>This protocol describe</w:t>
      </w:r>
      <w:r w:rsidR="00B64610" w:rsidRPr="007828BD">
        <w:rPr>
          <w:rFonts w:ascii="Helvetica" w:hAnsi="Helvetica" w:cs="Arial"/>
          <w:sz w:val="22"/>
          <w:szCs w:val="22"/>
        </w:rPr>
        <w:t>s</w:t>
      </w:r>
      <w:r w:rsidRPr="007828BD">
        <w:rPr>
          <w:rFonts w:ascii="Helvetica" w:hAnsi="Helvetica" w:cs="Arial"/>
          <w:sz w:val="22"/>
          <w:szCs w:val="22"/>
        </w:rPr>
        <w:t xml:space="preserve"> a method to remove the skull and orbital</w:t>
      </w:r>
      <w:r w:rsidRPr="007828BD">
        <w:rPr>
          <w:rFonts w:ascii="Helvetica" w:hAnsi="Helvetica" w:cs="Arial"/>
          <w:sz w:val="22"/>
          <w:szCs w:val="22"/>
          <w:lang w:eastAsia="zh-CN"/>
        </w:rPr>
        <w:t xml:space="preserve"> </w:t>
      </w:r>
      <w:r w:rsidRPr="007828BD">
        <w:rPr>
          <w:rFonts w:ascii="Helvetica" w:hAnsi="Helvetica" w:cs="Arial"/>
          <w:sz w:val="22"/>
          <w:szCs w:val="22"/>
        </w:rPr>
        <w:t>bones sequentially from bisected mouse head, leaving eyelids,</w:t>
      </w:r>
      <w:r w:rsidRPr="007828BD">
        <w:rPr>
          <w:rFonts w:ascii="Helvetica" w:hAnsi="Helvetica" w:cs="Arial"/>
          <w:sz w:val="22"/>
          <w:szCs w:val="22"/>
          <w:lang w:eastAsia="zh-CN"/>
        </w:rPr>
        <w:t xml:space="preserve"> </w:t>
      </w:r>
      <w:r w:rsidRPr="007828BD">
        <w:rPr>
          <w:rFonts w:ascii="Helvetica" w:hAnsi="Helvetica" w:cs="Arial"/>
          <w:sz w:val="22"/>
          <w:szCs w:val="22"/>
        </w:rPr>
        <w:t>ocular surface, lens and retina altogether in one piece. The protocol will benefit ophthalmologists who are interested in ocular surface studies</w:t>
      </w:r>
      <w:r w:rsidR="0038177A" w:rsidRPr="007828BD">
        <w:rPr>
          <w:rFonts w:ascii="Helvetica" w:hAnsi="Helvetica" w:cs="Arial"/>
          <w:sz w:val="22"/>
          <w:szCs w:val="22"/>
        </w:rPr>
        <w:t xml:space="preserve"> </w:t>
      </w:r>
      <w:r w:rsidR="0038177A" w:rsidRPr="007828BD">
        <w:rPr>
          <w:rFonts w:ascii="Helvetica" w:hAnsi="Helvetica" w:cs="Arial"/>
          <w:b/>
          <w:bCs/>
          <w:sz w:val="22"/>
          <w:szCs w:val="22"/>
        </w:rPr>
        <w:t>[1]</w:t>
      </w:r>
      <w:r w:rsidRPr="007828BD">
        <w:rPr>
          <w:rFonts w:ascii="Helvetica" w:hAnsi="Helvetica" w:cs="Arial"/>
          <w:sz w:val="22"/>
          <w:szCs w:val="22"/>
        </w:rPr>
        <w:t>.</w:t>
      </w:r>
      <w:bookmarkEnd w:id="0"/>
    </w:p>
    <w:p w14:paraId="6EBAAE33" w14:textId="474E7763" w:rsidR="0038177A" w:rsidRPr="007828BD" w:rsidRDefault="0038177A" w:rsidP="0038177A">
      <w:pPr>
        <w:pStyle w:val="ColorfulList-Accent11"/>
        <w:ind w:left="1800"/>
        <w:outlineLvl w:val="0"/>
        <w:rPr>
          <w:rFonts w:ascii="Helvetica" w:hAnsi="Helvetica" w:cs="Arial"/>
          <w:sz w:val="22"/>
          <w:szCs w:val="22"/>
        </w:rPr>
      </w:pPr>
    </w:p>
    <w:p w14:paraId="04686E28" w14:textId="1A4DF2EC" w:rsidR="0038177A" w:rsidRPr="007828BD" w:rsidRDefault="0038177A" w:rsidP="0038177A">
      <w:pPr>
        <w:pStyle w:val="ColorfulList-Accent11"/>
        <w:numPr>
          <w:ilvl w:val="2"/>
          <w:numId w:val="9"/>
        </w:numPr>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1A0E1217" w14:textId="77777777" w:rsidR="00330F1B" w:rsidRPr="007828BD" w:rsidRDefault="00330F1B" w:rsidP="00330F1B">
      <w:pPr>
        <w:ind w:left="1080"/>
        <w:contextualSpacing/>
        <w:outlineLvl w:val="0"/>
        <w:rPr>
          <w:rFonts w:ascii="Helvetica" w:hAnsi="Helvetica" w:cs="Arial"/>
          <w:sz w:val="22"/>
          <w:szCs w:val="22"/>
        </w:rPr>
      </w:pPr>
    </w:p>
    <w:p w14:paraId="51C2C717" w14:textId="7CE40125" w:rsidR="00CE10F2" w:rsidRPr="007828BD" w:rsidRDefault="00B64610" w:rsidP="00CD4BA9">
      <w:pPr>
        <w:pStyle w:val="ColorfulList-Accent11"/>
        <w:numPr>
          <w:ilvl w:val="1"/>
          <w:numId w:val="9"/>
        </w:numPr>
        <w:outlineLvl w:val="0"/>
        <w:rPr>
          <w:rFonts w:ascii="Helvetica" w:hAnsi="Helvetica" w:cs="Arial"/>
          <w:sz w:val="22"/>
          <w:szCs w:val="22"/>
        </w:rPr>
      </w:pPr>
      <w:r w:rsidRPr="007828BD">
        <w:rPr>
          <w:rFonts w:ascii="Helvetica" w:hAnsi="Helvetica" w:cs="Arial"/>
          <w:b/>
          <w:sz w:val="22"/>
          <w:szCs w:val="22"/>
          <w:u w:val="single"/>
        </w:rPr>
        <w:t>Chunqiao Liu</w:t>
      </w:r>
      <w:r w:rsidR="00E621B6" w:rsidRPr="007828BD">
        <w:rPr>
          <w:rFonts w:ascii="Helvetica" w:hAnsi="Helvetica" w:cs="Arial"/>
          <w:bCs/>
          <w:sz w:val="22"/>
          <w:szCs w:val="22"/>
        </w:rPr>
        <w:t>:</w:t>
      </w:r>
      <w:r w:rsidR="006A7139" w:rsidRPr="007828BD">
        <w:rPr>
          <w:rFonts w:ascii="Helvetica" w:hAnsi="Helvetica" w:cs="Arial"/>
          <w:b/>
          <w:sz w:val="22"/>
          <w:szCs w:val="22"/>
        </w:rPr>
        <w:t xml:space="preserve"> </w:t>
      </w:r>
      <w:r w:rsidR="006A7139" w:rsidRPr="007828BD">
        <w:rPr>
          <w:rFonts w:ascii="Helvetica" w:hAnsi="Helvetica" w:cs="Arial"/>
          <w:sz w:val="22"/>
          <w:szCs w:val="22"/>
        </w:rPr>
        <w:t xml:space="preserve">The main advantage of this dissection method </w:t>
      </w:r>
      <w:r w:rsidR="0038177A" w:rsidRPr="007828BD">
        <w:rPr>
          <w:rFonts w:ascii="Helvetica" w:hAnsi="Helvetica" w:cs="Arial"/>
          <w:sz w:val="22"/>
          <w:szCs w:val="22"/>
        </w:rPr>
        <w:t>is</w:t>
      </w:r>
      <w:r w:rsidR="006A7139" w:rsidRPr="007828BD">
        <w:rPr>
          <w:rFonts w:ascii="Helvetica" w:hAnsi="Helvetica" w:cs="Arial"/>
          <w:sz w:val="22"/>
          <w:szCs w:val="22"/>
        </w:rPr>
        <w:t xml:space="preserve"> that the integrity of the ocular surface epithelial sheet </w:t>
      </w:r>
      <w:r w:rsidR="0038177A" w:rsidRPr="007828BD">
        <w:rPr>
          <w:rFonts w:ascii="Helvetica" w:hAnsi="Helvetica" w:cs="Arial"/>
          <w:sz w:val="22"/>
          <w:szCs w:val="22"/>
        </w:rPr>
        <w:t>is</w:t>
      </w:r>
      <w:r w:rsidR="006A7139" w:rsidRPr="007828BD">
        <w:rPr>
          <w:rFonts w:ascii="Helvetica" w:hAnsi="Helvetica" w:cs="Arial"/>
          <w:sz w:val="22"/>
          <w:szCs w:val="22"/>
        </w:rPr>
        <w:t xml:space="preserve"> well preserved and different parts of the ocular surface </w:t>
      </w:r>
      <w:r w:rsidR="0038177A" w:rsidRPr="007828BD">
        <w:rPr>
          <w:rFonts w:ascii="Helvetica" w:hAnsi="Helvetica" w:cs="Arial"/>
          <w:sz w:val="22"/>
          <w:szCs w:val="22"/>
        </w:rPr>
        <w:t>can</w:t>
      </w:r>
      <w:r w:rsidR="006A7139" w:rsidRPr="007828BD">
        <w:rPr>
          <w:rFonts w:ascii="Helvetica" w:hAnsi="Helvetica" w:cs="Arial"/>
          <w:sz w:val="22"/>
          <w:szCs w:val="22"/>
        </w:rPr>
        <w:t xml:space="preserve"> be examined by histology or immunostaining in one single section</w:t>
      </w:r>
      <w:r w:rsidR="0038177A" w:rsidRPr="007828BD">
        <w:rPr>
          <w:rFonts w:ascii="Helvetica" w:hAnsi="Helvetica" w:cs="Arial"/>
          <w:sz w:val="22"/>
          <w:szCs w:val="22"/>
        </w:rPr>
        <w:t xml:space="preserve"> </w:t>
      </w:r>
      <w:r w:rsidR="0038177A" w:rsidRPr="007828BD">
        <w:rPr>
          <w:rFonts w:ascii="Helvetica" w:hAnsi="Helvetica" w:cs="Arial"/>
          <w:b/>
          <w:bCs/>
          <w:sz w:val="22"/>
          <w:szCs w:val="22"/>
        </w:rPr>
        <w:t>[1]</w:t>
      </w:r>
      <w:r w:rsidR="006A7139" w:rsidRPr="007828BD">
        <w:rPr>
          <w:rFonts w:ascii="Helvetica" w:hAnsi="Helvetica" w:cs="Arial"/>
          <w:sz w:val="22"/>
          <w:szCs w:val="22"/>
        </w:rPr>
        <w:t>.</w:t>
      </w:r>
    </w:p>
    <w:p w14:paraId="77FE6B7D" w14:textId="77777777" w:rsidR="0038177A" w:rsidRPr="007828BD" w:rsidRDefault="0038177A" w:rsidP="0038177A">
      <w:pPr>
        <w:pStyle w:val="ColorfulList-Accent11"/>
        <w:ind w:left="1800"/>
        <w:outlineLvl w:val="0"/>
        <w:rPr>
          <w:rFonts w:ascii="Helvetica" w:hAnsi="Helvetica" w:cs="Arial"/>
          <w:sz w:val="22"/>
          <w:szCs w:val="22"/>
        </w:rPr>
      </w:pPr>
    </w:p>
    <w:p w14:paraId="6E9455CB" w14:textId="2AF444C1" w:rsidR="0038177A" w:rsidRPr="007828BD" w:rsidRDefault="0038177A" w:rsidP="0038177A">
      <w:pPr>
        <w:pStyle w:val="ColorfulList-Accent11"/>
        <w:numPr>
          <w:ilvl w:val="2"/>
          <w:numId w:val="9"/>
        </w:numPr>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56D8A007" w14:textId="77777777" w:rsidR="000D35D9" w:rsidRPr="007828BD" w:rsidRDefault="000D35D9" w:rsidP="00330F1B">
      <w:pPr>
        <w:ind w:left="1080"/>
        <w:contextualSpacing/>
        <w:outlineLvl w:val="0"/>
        <w:rPr>
          <w:rFonts w:ascii="Helvetica" w:hAnsi="Helvetica" w:cs="Arial"/>
          <w:sz w:val="22"/>
          <w:szCs w:val="22"/>
        </w:rPr>
      </w:pPr>
    </w:p>
    <w:p w14:paraId="4F8016F1" w14:textId="09D4550D" w:rsidR="00EE4460" w:rsidRPr="007828BD" w:rsidRDefault="00F22F5E" w:rsidP="00330F1B">
      <w:pPr>
        <w:contextualSpacing/>
        <w:rPr>
          <w:rFonts w:ascii="Helvetica" w:hAnsi="Helvetica" w:cs="Arial"/>
          <w:b/>
          <w:sz w:val="22"/>
          <w:szCs w:val="22"/>
        </w:rPr>
      </w:pPr>
      <w:r w:rsidRPr="007828BD">
        <w:rPr>
          <w:rFonts w:ascii="Helvetica" w:hAnsi="Helvetica" w:cs="Arial"/>
          <w:b/>
          <w:sz w:val="22"/>
          <w:szCs w:val="22"/>
        </w:rPr>
        <w:t xml:space="preserve">OPTIONAL </w:t>
      </w:r>
      <w:r w:rsidR="00F95E8D" w:rsidRPr="007828BD">
        <w:rPr>
          <w:rFonts w:ascii="Helvetica" w:hAnsi="Helvetica" w:cs="Arial"/>
          <w:b/>
          <w:sz w:val="22"/>
          <w:szCs w:val="22"/>
        </w:rPr>
        <w:t>Interview Statements</w:t>
      </w:r>
      <w:r w:rsidR="002B26D4" w:rsidRPr="007828BD">
        <w:rPr>
          <w:rFonts w:ascii="Helvetica" w:hAnsi="Helvetica" w:cs="Arial"/>
          <w:b/>
          <w:sz w:val="22"/>
          <w:szCs w:val="22"/>
        </w:rPr>
        <w:t>: (Said by you on camera)</w:t>
      </w:r>
    </w:p>
    <w:p w14:paraId="7FFCF2B0" w14:textId="77777777" w:rsidR="00D10BFA" w:rsidRPr="007828BD" w:rsidRDefault="00D10BFA" w:rsidP="00330F1B">
      <w:pPr>
        <w:contextualSpacing/>
        <w:rPr>
          <w:rFonts w:ascii="Helvetica" w:hAnsi="Helvetica" w:cs="Arial"/>
          <w:b/>
          <w:sz w:val="16"/>
          <w:szCs w:val="16"/>
        </w:rPr>
      </w:pPr>
    </w:p>
    <w:p w14:paraId="1D5CFED0" w14:textId="3B032ACF" w:rsidR="00336C61" w:rsidRPr="007828BD" w:rsidRDefault="009E7C62" w:rsidP="00EC0863">
      <w:pPr>
        <w:pStyle w:val="ColorfulList-Accent11"/>
        <w:numPr>
          <w:ilvl w:val="1"/>
          <w:numId w:val="9"/>
        </w:numPr>
        <w:outlineLvl w:val="0"/>
        <w:rPr>
          <w:rFonts w:ascii="Helvetica" w:hAnsi="Helvetica" w:cs="Arial"/>
          <w:sz w:val="22"/>
          <w:szCs w:val="22"/>
        </w:rPr>
      </w:pPr>
      <w:r w:rsidRPr="007828BD">
        <w:rPr>
          <w:rFonts w:ascii="Helvetica" w:hAnsi="Helvetica" w:cs="Arial"/>
          <w:b/>
          <w:bCs/>
          <w:sz w:val="22"/>
          <w:szCs w:val="22"/>
        </w:rPr>
        <w:t>Dianlei Guo</w:t>
      </w:r>
      <w:r w:rsidR="0038177A" w:rsidRPr="007828BD">
        <w:rPr>
          <w:rFonts w:ascii="Helvetica" w:hAnsi="Helvetica" w:cs="Arial"/>
          <w:sz w:val="22"/>
          <w:szCs w:val="22"/>
        </w:rPr>
        <w:t xml:space="preserve">: </w:t>
      </w:r>
      <w:r w:rsidR="0038177A" w:rsidRPr="007828BD">
        <w:rPr>
          <w:rFonts w:ascii="Helvetica" w:hAnsi="Helvetica" w:cs="Arial"/>
          <w:sz w:val="22"/>
          <w:szCs w:val="22"/>
          <w:lang w:eastAsia="zh-CN"/>
        </w:rPr>
        <w:t>This method could provide insight into ocular surface pathogenesis</w:t>
      </w:r>
      <w:r w:rsidR="00EC0863" w:rsidRPr="007828BD">
        <w:rPr>
          <w:rFonts w:ascii="Helvetica" w:hAnsi="Helvetica" w:cs="Arial"/>
          <w:sz w:val="22"/>
          <w:szCs w:val="22"/>
          <w:lang w:eastAsia="zh-CN"/>
        </w:rPr>
        <w:t xml:space="preserve"> </w:t>
      </w:r>
      <w:r w:rsidR="00EC0863" w:rsidRPr="007828BD">
        <w:rPr>
          <w:rFonts w:ascii="Helvetica" w:hAnsi="Helvetica" w:cs="Arial"/>
          <w:b/>
          <w:bCs/>
          <w:sz w:val="22"/>
          <w:szCs w:val="22"/>
          <w:lang w:eastAsia="zh-CN"/>
        </w:rPr>
        <w:t>[1]</w:t>
      </w:r>
      <w:r w:rsidR="0038177A" w:rsidRPr="007828BD">
        <w:rPr>
          <w:rFonts w:ascii="Helvetica" w:hAnsi="Helvetica" w:cs="Arial"/>
          <w:sz w:val="22"/>
          <w:szCs w:val="22"/>
          <w:lang w:eastAsia="zh-CN"/>
        </w:rPr>
        <w:t>.</w:t>
      </w:r>
    </w:p>
    <w:p w14:paraId="1FD4B8F2" w14:textId="77777777" w:rsidR="00EC0863" w:rsidRPr="007828BD" w:rsidRDefault="00EC0863" w:rsidP="00EC0863">
      <w:pPr>
        <w:pStyle w:val="ColorfulList-Accent11"/>
        <w:ind w:left="1800"/>
        <w:outlineLvl w:val="0"/>
        <w:rPr>
          <w:rFonts w:ascii="Helvetica" w:hAnsi="Helvetica" w:cs="Arial"/>
          <w:sz w:val="22"/>
          <w:szCs w:val="22"/>
        </w:rPr>
      </w:pPr>
    </w:p>
    <w:p w14:paraId="038E1833" w14:textId="12D210A1" w:rsidR="00EC0863" w:rsidRPr="007828BD" w:rsidRDefault="00EC0863" w:rsidP="00EC0863">
      <w:pPr>
        <w:pStyle w:val="ColorfulList-Accent11"/>
        <w:numPr>
          <w:ilvl w:val="2"/>
          <w:numId w:val="9"/>
        </w:numPr>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13A82125" w14:textId="77777777" w:rsidR="000D065F" w:rsidRPr="007828BD" w:rsidRDefault="000D065F" w:rsidP="00440FFA">
      <w:pPr>
        <w:pStyle w:val="ColorfulList-Accent11"/>
        <w:ind w:left="1080"/>
        <w:outlineLvl w:val="0"/>
        <w:rPr>
          <w:rFonts w:ascii="Helvetica" w:hAnsi="Helvetica" w:cs="Arial"/>
          <w:sz w:val="22"/>
          <w:szCs w:val="22"/>
        </w:rPr>
      </w:pPr>
    </w:p>
    <w:p w14:paraId="0D400022" w14:textId="3EC7E831" w:rsidR="009A0E7C" w:rsidRPr="007828BD" w:rsidRDefault="00B64610" w:rsidP="00177B33">
      <w:pPr>
        <w:pStyle w:val="ColorfulList-Accent11"/>
        <w:numPr>
          <w:ilvl w:val="1"/>
          <w:numId w:val="9"/>
        </w:numPr>
        <w:outlineLvl w:val="0"/>
        <w:rPr>
          <w:rFonts w:ascii="Helvetica" w:hAnsi="Helvetica" w:cs="Arial"/>
          <w:sz w:val="22"/>
          <w:szCs w:val="22"/>
        </w:rPr>
      </w:pPr>
      <w:r w:rsidRPr="007828BD">
        <w:rPr>
          <w:rFonts w:ascii="Helvetica" w:hAnsi="Helvetica" w:cs="Arial"/>
          <w:b/>
          <w:bCs/>
          <w:sz w:val="22"/>
          <w:szCs w:val="22"/>
        </w:rPr>
        <w:t>Dianlei Guo</w:t>
      </w:r>
      <w:r w:rsidR="0038177A" w:rsidRPr="007828BD">
        <w:rPr>
          <w:rFonts w:ascii="Helvetica" w:hAnsi="Helvetica" w:cs="Arial"/>
          <w:sz w:val="22"/>
          <w:szCs w:val="22"/>
        </w:rPr>
        <w:t xml:space="preserve">: An individual new to this technique would likely struggle </w:t>
      </w:r>
      <w:r w:rsidR="00EC0863" w:rsidRPr="007828BD">
        <w:rPr>
          <w:rFonts w:ascii="Helvetica" w:hAnsi="Helvetica" w:cs="Arial"/>
          <w:sz w:val="22"/>
          <w:szCs w:val="22"/>
        </w:rPr>
        <w:t>when</w:t>
      </w:r>
      <w:r w:rsidR="0038177A" w:rsidRPr="007828BD">
        <w:rPr>
          <w:rFonts w:ascii="Helvetica" w:hAnsi="Helvetica" w:cs="Arial"/>
          <w:sz w:val="22"/>
          <w:szCs w:val="22"/>
        </w:rPr>
        <w:t xml:space="preserve"> </w:t>
      </w:r>
      <w:r w:rsidR="00EC0863" w:rsidRPr="007828BD">
        <w:rPr>
          <w:rFonts w:ascii="Helvetica" w:hAnsi="Helvetica" w:cs="Arial"/>
          <w:sz w:val="22"/>
          <w:szCs w:val="22"/>
        </w:rPr>
        <w:t xml:space="preserve">trying to avoid damaging the eyeball while </w:t>
      </w:r>
      <w:r w:rsidR="0038177A" w:rsidRPr="007828BD">
        <w:rPr>
          <w:rFonts w:ascii="Helvetica" w:hAnsi="Helvetica" w:cs="Arial"/>
          <w:sz w:val="22"/>
          <w:szCs w:val="22"/>
        </w:rPr>
        <w:t>dissecting the facial bones</w:t>
      </w:r>
      <w:r w:rsidR="00EC0863" w:rsidRPr="007828BD">
        <w:rPr>
          <w:rFonts w:ascii="Helvetica" w:hAnsi="Helvetica" w:cs="Arial"/>
          <w:sz w:val="22"/>
          <w:szCs w:val="22"/>
        </w:rPr>
        <w:t xml:space="preserve"> </w:t>
      </w:r>
      <w:r w:rsidR="00EC0863" w:rsidRPr="007828BD">
        <w:rPr>
          <w:rFonts w:ascii="Helvetica" w:hAnsi="Helvetica" w:cs="Arial"/>
          <w:b/>
          <w:bCs/>
          <w:sz w:val="22"/>
          <w:szCs w:val="22"/>
          <w:lang w:eastAsia="zh-CN"/>
        </w:rPr>
        <w:t>[1]</w:t>
      </w:r>
      <w:r w:rsidR="00EC0863" w:rsidRPr="007828BD">
        <w:rPr>
          <w:rFonts w:ascii="Helvetica" w:hAnsi="Helvetica" w:cs="Arial"/>
          <w:sz w:val="22"/>
          <w:szCs w:val="22"/>
          <w:lang w:eastAsia="zh-CN"/>
        </w:rPr>
        <w:t>.</w:t>
      </w:r>
    </w:p>
    <w:p w14:paraId="565C527A" w14:textId="77777777" w:rsidR="00EC0863" w:rsidRPr="007828BD" w:rsidRDefault="00EC0863" w:rsidP="00EC0863">
      <w:pPr>
        <w:pStyle w:val="ColorfulList-Accent11"/>
        <w:ind w:left="1800"/>
        <w:outlineLvl w:val="0"/>
        <w:rPr>
          <w:rFonts w:ascii="Helvetica" w:hAnsi="Helvetica" w:cs="Arial"/>
          <w:sz w:val="22"/>
          <w:szCs w:val="22"/>
        </w:rPr>
      </w:pPr>
    </w:p>
    <w:p w14:paraId="16237632" w14:textId="0D321BAC" w:rsidR="00EC0863" w:rsidRPr="007828BD" w:rsidRDefault="00EC0863" w:rsidP="00EC0863">
      <w:pPr>
        <w:pStyle w:val="ColorfulList-Accent11"/>
        <w:numPr>
          <w:ilvl w:val="2"/>
          <w:numId w:val="9"/>
        </w:numPr>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3A28C5F1" w14:textId="77777777" w:rsidR="00EC0863" w:rsidRPr="007828BD" w:rsidRDefault="00EC0863" w:rsidP="00EC0863">
      <w:pPr>
        <w:pStyle w:val="ColorfulList-Accent11"/>
        <w:ind w:left="1350"/>
        <w:outlineLvl w:val="0"/>
        <w:rPr>
          <w:rFonts w:ascii="Helvetica" w:hAnsi="Helvetica" w:cs="Arial"/>
          <w:sz w:val="22"/>
          <w:szCs w:val="22"/>
        </w:rPr>
      </w:pPr>
    </w:p>
    <w:p w14:paraId="2DF33DCE" w14:textId="153D1BA1" w:rsidR="00EC0863" w:rsidRPr="007828BD" w:rsidRDefault="00EC0863" w:rsidP="00177B33">
      <w:pPr>
        <w:pStyle w:val="ColorfulList-Accent11"/>
        <w:numPr>
          <w:ilvl w:val="1"/>
          <w:numId w:val="9"/>
        </w:numPr>
        <w:outlineLvl w:val="0"/>
        <w:rPr>
          <w:rFonts w:ascii="Helvetica" w:hAnsi="Helvetica" w:cs="Arial"/>
          <w:sz w:val="22"/>
          <w:szCs w:val="22"/>
        </w:rPr>
      </w:pPr>
      <w:r w:rsidRPr="007828BD">
        <w:rPr>
          <w:rFonts w:ascii="Helvetica" w:hAnsi="Helvetica" w:cs="Arial"/>
          <w:b/>
          <w:bCs/>
          <w:sz w:val="22"/>
          <w:szCs w:val="22"/>
        </w:rPr>
        <w:t>Dianlei Guo</w:t>
      </w:r>
      <w:r w:rsidRPr="007828BD">
        <w:rPr>
          <w:rFonts w:ascii="Helvetica" w:hAnsi="Helvetica" w:cs="Arial"/>
          <w:sz w:val="22"/>
          <w:szCs w:val="22"/>
        </w:rPr>
        <w:t xml:space="preserve">: </w:t>
      </w:r>
      <w:r w:rsidRPr="007828BD">
        <w:rPr>
          <w:rFonts w:ascii="Helvetica" w:hAnsi="Helvetica" w:cs="Arial"/>
          <w:sz w:val="22"/>
          <w:szCs w:val="22"/>
          <w:lang w:eastAsia="zh-CN"/>
        </w:rPr>
        <w:t xml:space="preserve">Be sure to clean all small bone debris off the soft tissues, which would cause score marks on tissue sections otherwise </w:t>
      </w:r>
      <w:r w:rsidRPr="007828BD">
        <w:rPr>
          <w:rFonts w:ascii="Helvetica" w:hAnsi="Helvetica" w:cs="Arial"/>
          <w:b/>
          <w:bCs/>
          <w:sz w:val="22"/>
          <w:szCs w:val="22"/>
          <w:lang w:eastAsia="zh-CN"/>
        </w:rPr>
        <w:t>[1]</w:t>
      </w:r>
      <w:r w:rsidRPr="007828BD">
        <w:rPr>
          <w:rFonts w:ascii="Helvetica" w:hAnsi="Helvetica" w:cs="Arial"/>
          <w:sz w:val="22"/>
          <w:szCs w:val="22"/>
          <w:lang w:eastAsia="zh-CN"/>
        </w:rPr>
        <w:t>.</w:t>
      </w:r>
    </w:p>
    <w:p w14:paraId="11146755" w14:textId="77777777" w:rsidR="00EC0863" w:rsidRPr="007828BD" w:rsidRDefault="00EC0863" w:rsidP="00EC0863">
      <w:pPr>
        <w:pStyle w:val="ColorfulList-Accent11"/>
        <w:ind w:left="1800"/>
        <w:outlineLvl w:val="0"/>
        <w:rPr>
          <w:rFonts w:ascii="Helvetica" w:hAnsi="Helvetica" w:cs="Arial"/>
          <w:sz w:val="22"/>
          <w:szCs w:val="22"/>
        </w:rPr>
      </w:pPr>
    </w:p>
    <w:p w14:paraId="6459B099" w14:textId="1CDE23E9" w:rsidR="00EC0863" w:rsidRPr="007828BD" w:rsidRDefault="00EC0863" w:rsidP="00EC0863">
      <w:pPr>
        <w:pStyle w:val="ColorfulList-Accent11"/>
        <w:numPr>
          <w:ilvl w:val="2"/>
          <w:numId w:val="9"/>
        </w:numPr>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6B51BE30" w14:textId="77777777" w:rsidR="00336C61" w:rsidRPr="007828BD" w:rsidRDefault="00336C61" w:rsidP="00336C61">
      <w:pPr>
        <w:pStyle w:val="ColorfulList-Accent11"/>
        <w:ind w:left="1350"/>
        <w:outlineLvl w:val="0"/>
        <w:rPr>
          <w:rFonts w:ascii="Helvetica" w:hAnsi="Helvetica" w:cs="Arial"/>
          <w:sz w:val="22"/>
          <w:szCs w:val="22"/>
        </w:rPr>
      </w:pPr>
    </w:p>
    <w:p w14:paraId="39FA2D3A" w14:textId="77777777" w:rsidR="00330F1B" w:rsidRPr="007828BD" w:rsidRDefault="00330F1B" w:rsidP="00330F1B">
      <w:pPr>
        <w:ind w:left="1080"/>
        <w:contextualSpacing/>
        <w:outlineLvl w:val="0"/>
        <w:rPr>
          <w:rFonts w:ascii="Helvetica" w:hAnsi="Helvetica" w:cs="Arial"/>
          <w:sz w:val="22"/>
          <w:szCs w:val="22"/>
        </w:rPr>
      </w:pPr>
    </w:p>
    <w:p w14:paraId="67A6758A" w14:textId="77777777" w:rsidR="001819E3" w:rsidRPr="007828BD" w:rsidRDefault="00EA60D4" w:rsidP="00330F1B">
      <w:pPr>
        <w:contextualSpacing/>
        <w:rPr>
          <w:rFonts w:ascii="Helvetica" w:hAnsi="Helvetica" w:cs="Arial"/>
          <w:b/>
          <w:sz w:val="22"/>
          <w:szCs w:val="22"/>
        </w:rPr>
      </w:pPr>
      <w:r w:rsidRPr="007828BD">
        <w:rPr>
          <w:rFonts w:ascii="Helvetica" w:hAnsi="Helvetica" w:cs="Arial"/>
          <w:b/>
          <w:sz w:val="22"/>
          <w:szCs w:val="22"/>
        </w:rPr>
        <w:t>Ethics title card: (for human subjects or animal work</w:t>
      </w:r>
      <w:r w:rsidR="00CF22F6" w:rsidRPr="007828BD">
        <w:rPr>
          <w:rFonts w:ascii="Helvetica" w:hAnsi="Helvetica" w:cs="Arial"/>
          <w:b/>
          <w:sz w:val="22"/>
          <w:szCs w:val="22"/>
        </w:rPr>
        <w:t>, does not count toward word length total)</w:t>
      </w:r>
    </w:p>
    <w:p w14:paraId="77F8127C" w14:textId="77777777" w:rsidR="00EA60D4" w:rsidRPr="007828BD" w:rsidRDefault="00EA60D4" w:rsidP="00330F1B">
      <w:pPr>
        <w:ind w:left="360"/>
        <w:contextualSpacing/>
        <w:rPr>
          <w:rFonts w:ascii="Helvetica" w:hAnsi="Helvetica" w:cs="Arial"/>
          <w:b/>
          <w:sz w:val="22"/>
          <w:szCs w:val="22"/>
        </w:rPr>
      </w:pPr>
    </w:p>
    <w:p w14:paraId="02EA19B5" w14:textId="77777777" w:rsidR="00B41D36" w:rsidRPr="007828BD" w:rsidRDefault="00B41D36" w:rsidP="00B41D36">
      <w:pPr>
        <w:numPr>
          <w:ilvl w:val="1"/>
          <w:numId w:val="9"/>
        </w:numPr>
        <w:contextualSpacing/>
        <w:rPr>
          <w:rFonts w:ascii="Helvetica" w:hAnsi="Helvetica" w:cs="Arial"/>
          <w:sz w:val="22"/>
          <w:szCs w:val="22"/>
        </w:rPr>
      </w:pPr>
      <w:r w:rsidRPr="007828BD">
        <w:rPr>
          <w:rFonts w:ascii="Helvetica" w:hAnsi="Helvetica" w:cs="Arial"/>
          <w:sz w:val="22"/>
          <w:szCs w:val="22"/>
        </w:rPr>
        <w:t>All procedures involving the use of mice were approved by the Animal Care and Use Committee, Zhongshan Ophthalmic Center, and adhered to ARVO Statement for the Use of Animals in Ophthalmic and Vision Research.</w:t>
      </w:r>
    </w:p>
    <w:p w14:paraId="69E8F591" w14:textId="77777777" w:rsidR="00336C61" w:rsidRDefault="00336C61" w:rsidP="00B41D36">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29219A17"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973D109" w14:textId="0A6828F9" w:rsidR="00CE10F2" w:rsidRPr="00A8760C" w:rsidRDefault="00F64E54" w:rsidP="004E3F8E">
      <w:pPr>
        <w:pStyle w:val="BodyText"/>
        <w:numPr>
          <w:ilvl w:val="0"/>
          <w:numId w:val="12"/>
        </w:numPr>
        <w:spacing w:before="360"/>
        <w:outlineLvl w:val="0"/>
        <w:rPr>
          <w:rFonts w:ascii="Helvetica" w:hAnsi="Helvetica" w:cs="Arial"/>
          <w:b/>
          <w:i w:val="0"/>
          <w:sz w:val="22"/>
          <w:szCs w:val="22"/>
        </w:rPr>
      </w:pPr>
      <w:r w:rsidRPr="00F64E54">
        <w:rPr>
          <w:rFonts w:ascii="Helvetica" w:hAnsi="Helvetica" w:cs="Arial"/>
          <w:b/>
          <w:bCs/>
          <w:i w:val="0"/>
          <w:sz w:val="22"/>
          <w:szCs w:val="22"/>
        </w:rPr>
        <w:t xml:space="preserve">Dissection of </w:t>
      </w:r>
      <w:r>
        <w:rPr>
          <w:rFonts w:ascii="Helvetica" w:hAnsi="Helvetica" w:cs="Arial"/>
          <w:b/>
          <w:bCs/>
          <w:i w:val="0"/>
          <w:sz w:val="22"/>
          <w:szCs w:val="22"/>
        </w:rPr>
        <w:t>E</w:t>
      </w:r>
      <w:r w:rsidRPr="00F64E54">
        <w:rPr>
          <w:rFonts w:ascii="Helvetica" w:hAnsi="Helvetica" w:cs="Arial"/>
          <w:b/>
          <w:bCs/>
          <w:i w:val="0"/>
          <w:sz w:val="22"/>
          <w:szCs w:val="22"/>
        </w:rPr>
        <w:t xml:space="preserve">yeball with </w:t>
      </w:r>
      <w:r>
        <w:rPr>
          <w:rFonts w:ascii="Helvetica" w:hAnsi="Helvetica" w:cs="Arial"/>
          <w:b/>
          <w:bCs/>
          <w:i w:val="0"/>
          <w:sz w:val="22"/>
          <w:szCs w:val="22"/>
        </w:rPr>
        <w:t>I</w:t>
      </w:r>
      <w:r w:rsidRPr="00F64E54">
        <w:rPr>
          <w:rFonts w:ascii="Helvetica" w:hAnsi="Helvetica" w:cs="Arial"/>
          <w:b/>
          <w:bCs/>
          <w:i w:val="0"/>
          <w:sz w:val="22"/>
          <w:szCs w:val="22"/>
        </w:rPr>
        <w:t xml:space="preserve">ntact </w:t>
      </w:r>
      <w:r>
        <w:rPr>
          <w:rFonts w:ascii="Helvetica" w:hAnsi="Helvetica" w:cs="Arial"/>
          <w:b/>
          <w:bCs/>
          <w:i w:val="0"/>
          <w:sz w:val="22"/>
          <w:szCs w:val="22"/>
        </w:rPr>
        <w:t>O</w:t>
      </w:r>
      <w:r w:rsidRPr="00F64E54">
        <w:rPr>
          <w:rFonts w:ascii="Helvetica" w:hAnsi="Helvetica" w:cs="Arial"/>
          <w:b/>
          <w:bCs/>
          <w:i w:val="0"/>
          <w:sz w:val="22"/>
          <w:szCs w:val="22"/>
        </w:rPr>
        <w:t xml:space="preserve">cular </w:t>
      </w:r>
      <w:r>
        <w:rPr>
          <w:rFonts w:ascii="Helvetica" w:hAnsi="Helvetica" w:cs="Arial"/>
          <w:b/>
          <w:bCs/>
          <w:i w:val="0"/>
          <w:sz w:val="22"/>
          <w:szCs w:val="22"/>
        </w:rPr>
        <w:t>S</w:t>
      </w:r>
      <w:r w:rsidRPr="00F64E54">
        <w:rPr>
          <w:rFonts w:ascii="Helvetica" w:hAnsi="Helvetica" w:cs="Arial"/>
          <w:b/>
          <w:bCs/>
          <w:i w:val="0"/>
          <w:sz w:val="22"/>
          <w:szCs w:val="22"/>
        </w:rPr>
        <w:t xml:space="preserve">urface and </w:t>
      </w:r>
      <w:r>
        <w:rPr>
          <w:rFonts w:ascii="Helvetica" w:hAnsi="Helvetica" w:cs="Arial"/>
          <w:b/>
          <w:bCs/>
          <w:i w:val="0"/>
          <w:sz w:val="22"/>
          <w:szCs w:val="22"/>
        </w:rPr>
        <w:t>E</w:t>
      </w:r>
      <w:r w:rsidRPr="00F64E54">
        <w:rPr>
          <w:rFonts w:ascii="Helvetica" w:hAnsi="Helvetica" w:cs="Arial"/>
          <w:b/>
          <w:bCs/>
          <w:i w:val="0"/>
          <w:sz w:val="22"/>
          <w:szCs w:val="22"/>
        </w:rPr>
        <w:t>yelids</w:t>
      </w:r>
    </w:p>
    <w:p w14:paraId="58F894EC" w14:textId="3420C2F5" w:rsidR="00A8760C" w:rsidRPr="00A8760C" w:rsidRDefault="00A8760C" w:rsidP="00A8760C">
      <w:pPr>
        <w:pStyle w:val="BodyText"/>
        <w:spacing w:before="360"/>
        <w:ind w:left="360"/>
        <w:outlineLvl w:val="0"/>
        <w:rPr>
          <w:rFonts w:ascii="Helvetica" w:hAnsi="Helvetica" w:cs="Arial"/>
          <w:i w:val="0"/>
          <w:sz w:val="22"/>
          <w:szCs w:val="22"/>
        </w:rPr>
      </w:pPr>
      <w:r w:rsidRPr="00A8760C">
        <w:rPr>
          <w:rFonts w:ascii="Helvetica" w:hAnsi="Helvetica" w:cs="Arial"/>
          <w:i w:val="0"/>
          <w:sz w:val="22"/>
          <w:szCs w:val="22"/>
          <w:highlight w:val="green"/>
        </w:rPr>
        <w:t>(</w:t>
      </w:r>
      <w:bookmarkStart w:id="1" w:name="_GoBack"/>
      <w:bookmarkEnd w:id="1"/>
      <w:r w:rsidRPr="00A8760C">
        <w:rPr>
          <w:rFonts w:ascii="Helvetica" w:hAnsi="Helvetica" w:cs="Arial"/>
          <w:i w:val="0"/>
          <w:sz w:val="22"/>
          <w:szCs w:val="22"/>
          <w:highlight w:val="green"/>
        </w:rPr>
        <w:t>Editor: I have had to revert a handful of changes the authors made to the VO that either did not fit our guidelines or were not grammatically correct. This may have been word preference on their part, and they may want these changes made again)</w:t>
      </w:r>
    </w:p>
    <w:p w14:paraId="6B272D72" w14:textId="725A6B88" w:rsidR="00125924" w:rsidRPr="007828BD" w:rsidRDefault="00F64E54" w:rsidP="003138D4">
      <w:pPr>
        <w:numPr>
          <w:ilvl w:val="1"/>
          <w:numId w:val="12"/>
        </w:numPr>
        <w:spacing w:before="240"/>
        <w:outlineLvl w:val="0"/>
        <w:rPr>
          <w:rFonts w:ascii="Helvetica" w:hAnsi="Helvetica" w:cs="Arial"/>
          <w:sz w:val="22"/>
          <w:szCs w:val="22"/>
        </w:rPr>
      </w:pPr>
      <w:r w:rsidRPr="007828BD">
        <w:rPr>
          <w:rFonts w:ascii="Helvetica" w:hAnsi="Helvetica" w:cs="Arial"/>
          <w:sz w:val="22"/>
          <w:szCs w:val="22"/>
        </w:rPr>
        <w:t>After euthanizing the mouse, us</w:t>
      </w:r>
      <w:r w:rsidR="007828BD" w:rsidRPr="007828BD">
        <w:rPr>
          <w:rFonts w:ascii="Helvetica" w:hAnsi="Helvetica" w:cs="Arial"/>
          <w:sz w:val="22"/>
          <w:szCs w:val="22"/>
        </w:rPr>
        <w:t>e</w:t>
      </w:r>
      <w:r w:rsidRPr="007828BD">
        <w:rPr>
          <w:rFonts w:ascii="Helvetica" w:hAnsi="Helvetica" w:cs="Arial"/>
          <w:sz w:val="22"/>
          <w:szCs w:val="22"/>
        </w:rPr>
        <w:t xml:space="preserve"> a pair of straight scissors</w:t>
      </w:r>
      <w:r w:rsidR="007828BD" w:rsidRPr="007828BD">
        <w:rPr>
          <w:rFonts w:ascii="Helvetica" w:hAnsi="Helvetica" w:cs="Arial"/>
          <w:sz w:val="22"/>
          <w:szCs w:val="22"/>
        </w:rPr>
        <w:t xml:space="preserve"> to cut off the head</w:t>
      </w:r>
      <w:r w:rsidRPr="007828BD">
        <w:rPr>
          <w:rFonts w:ascii="Helvetica" w:hAnsi="Helvetica" w:cs="Arial"/>
          <w:sz w:val="22"/>
          <w:szCs w:val="22"/>
        </w:rPr>
        <w:t xml:space="preserve"> </w:t>
      </w:r>
      <w:r w:rsidRPr="007828BD">
        <w:rPr>
          <w:rFonts w:ascii="Helvetica" w:hAnsi="Helvetica" w:cs="Arial"/>
          <w:b/>
          <w:bCs/>
          <w:sz w:val="22"/>
          <w:szCs w:val="22"/>
        </w:rPr>
        <w:t>[1-TXT]</w:t>
      </w:r>
      <w:r w:rsidR="00ED15E1" w:rsidRPr="007828BD">
        <w:rPr>
          <w:rFonts w:ascii="Helvetica" w:hAnsi="Helvetica" w:cs="Arial"/>
          <w:b/>
          <w:bCs/>
          <w:sz w:val="22"/>
          <w:szCs w:val="22"/>
        </w:rPr>
        <w:t xml:space="preserve"> </w:t>
      </w:r>
      <w:r w:rsidR="00ED15E1" w:rsidRPr="007828BD">
        <w:rPr>
          <w:rFonts w:ascii="Helvetica" w:hAnsi="Helvetica" w:cs="Arial"/>
          <w:sz w:val="22"/>
          <w:szCs w:val="22"/>
        </w:rPr>
        <w:t>and</w:t>
      </w:r>
      <w:r w:rsidRPr="007828BD">
        <w:rPr>
          <w:rFonts w:ascii="Helvetica" w:hAnsi="Helvetica" w:cs="Arial"/>
          <w:sz w:val="22"/>
          <w:szCs w:val="22"/>
        </w:rPr>
        <w:t xml:space="preserve"> bisect </w:t>
      </w:r>
      <w:r w:rsidR="007828BD" w:rsidRPr="007828BD">
        <w:rPr>
          <w:rFonts w:ascii="Helvetica" w:hAnsi="Helvetica" w:cs="Arial"/>
          <w:sz w:val="22"/>
          <w:szCs w:val="22"/>
        </w:rPr>
        <w:t>it</w:t>
      </w:r>
      <w:r w:rsidRPr="007828BD">
        <w:rPr>
          <w:rFonts w:ascii="Helvetica" w:hAnsi="Helvetica" w:cs="Arial"/>
          <w:sz w:val="22"/>
          <w:szCs w:val="22"/>
        </w:rPr>
        <w:t xml:space="preserve"> along the sagittal midline beginning at the interparietal bone rostrally to the nasal </w:t>
      </w:r>
      <w:r w:rsidRPr="007828BD">
        <w:rPr>
          <w:rFonts w:ascii="Helvetica" w:hAnsi="Helvetica" w:cs="Arial"/>
          <w:b/>
          <w:bCs/>
          <w:sz w:val="22"/>
          <w:szCs w:val="22"/>
        </w:rPr>
        <w:t>[2</w:t>
      </w:r>
      <w:r w:rsidR="003347C1" w:rsidRPr="007828BD">
        <w:rPr>
          <w:rFonts w:ascii="Helvetica" w:hAnsi="Helvetica" w:cs="Arial"/>
          <w:b/>
          <w:bCs/>
          <w:sz w:val="22"/>
          <w:szCs w:val="22"/>
        </w:rPr>
        <w:t>-TXT</w:t>
      </w:r>
      <w:r w:rsidRPr="007828BD">
        <w:rPr>
          <w:rFonts w:ascii="Helvetica" w:hAnsi="Helvetica" w:cs="Arial"/>
          <w:b/>
          <w:bCs/>
          <w:sz w:val="22"/>
          <w:szCs w:val="22"/>
        </w:rPr>
        <w:t>]</w:t>
      </w:r>
      <w:r w:rsidRPr="007828BD">
        <w:rPr>
          <w:rFonts w:ascii="Helvetica" w:hAnsi="Helvetica" w:cs="Arial"/>
          <w:sz w:val="22"/>
          <w:szCs w:val="22"/>
        </w:rPr>
        <w:t>.</w:t>
      </w:r>
    </w:p>
    <w:p w14:paraId="500E5F88" w14:textId="4B6ED166" w:rsidR="003347C1" w:rsidRPr="007828BD" w:rsidRDefault="003347C1"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approaches the work area and picks up the pair of straight scissors</w:t>
      </w:r>
      <w:r w:rsidR="00ED15E1" w:rsidRPr="007828BD">
        <w:rPr>
          <w:rFonts w:ascii="Helvetica" w:hAnsi="Helvetica" w:cs="Arial"/>
          <w:sz w:val="22"/>
          <w:szCs w:val="22"/>
        </w:rPr>
        <w:t xml:space="preserve"> </w:t>
      </w:r>
      <w:r w:rsidR="007828BD" w:rsidRPr="007828BD">
        <w:rPr>
          <w:rFonts w:ascii="Helvetica" w:hAnsi="Helvetica" w:cs="Arial"/>
          <w:sz w:val="22"/>
          <w:szCs w:val="22"/>
        </w:rPr>
        <w:t>to</w:t>
      </w:r>
      <w:r w:rsidR="00ED15E1" w:rsidRPr="007828BD">
        <w:rPr>
          <w:rFonts w:ascii="Helvetica" w:hAnsi="Helvetica" w:cs="Arial"/>
          <w:sz w:val="22"/>
          <w:szCs w:val="22"/>
        </w:rPr>
        <w:t xml:space="preserve"> cut off the mouse</w:t>
      </w:r>
      <w:r w:rsidR="007828BD" w:rsidRPr="007828BD">
        <w:rPr>
          <w:rFonts w:ascii="Helvetica" w:hAnsi="Helvetica" w:cs="Arial"/>
          <w:sz w:val="22"/>
          <w:szCs w:val="22"/>
        </w:rPr>
        <w:t>’s</w:t>
      </w:r>
      <w:r w:rsidR="00ED15E1" w:rsidRPr="007828BD">
        <w:rPr>
          <w:rFonts w:ascii="Helvetica" w:hAnsi="Helvetica" w:cs="Arial"/>
          <w:sz w:val="22"/>
          <w:szCs w:val="22"/>
        </w:rPr>
        <w:t xml:space="preserve"> head</w:t>
      </w:r>
      <w:r w:rsidRPr="007828BD">
        <w:rPr>
          <w:rFonts w:ascii="Helvetica" w:hAnsi="Helvetica" w:cs="Arial"/>
          <w:sz w:val="22"/>
          <w:szCs w:val="22"/>
        </w:rPr>
        <w:t xml:space="preserve">. </w:t>
      </w:r>
      <w:r w:rsidRPr="007828BD">
        <w:rPr>
          <w:rFonts w:ascii="Helvetica" w:hAnsi="Helvetica" w:cs="Arial"/>
          <w:b/>
          <w:bCs/>
          <w:sz w:val="22"/>
          <w:szCs w:val="22"/>
        </w:rPr>
        <w:t>TEXT: See text for details on euthanization</w:t>
      </w:r>
      <w:r w:rsidRPr="007828BD">
        <w:rPr>
          <w:rFonts w:ascii="Helvetica" w:hAnsi="Helvetica" w:cs="Arial"/>
          <w:sz w:val="22"/>
          <w:szCs w:val="22"/>
        </w:rPr>
        <w:t>.</w:t>
      </w:r>
    </w:p>
    <w:p w14:paraId="3A427406" w14:textId="0A1F226C" w:rsidR="003347C1" w:rsidRPr="007828BD" w:rsidRDefault="003347C1"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Talent bisects the head as described. </w:t>
      </w:r>
      <w:r w:rsidRPr="007828BD">
        <w:rPr>
          <w:rFonts w:ascii="Helvetica" w:hAnsi="Helvetica" w:cs="Arial"/>
          <w:b/>
          <w:bCs/>
          <w:sz w:val="22"/>
          <w:szCs w:val="22"/>
        </w:rPr>
        <w:t>TEXT: Cut along midline as much as possible.</w:t>
      </w:r>
    </w:p>
    <w:p w14:paraId="59074CE6" w14:textId="3CA33404" w:rsidR="00CE10F2" w:rsidRPr="007828BD" w:rsidRDefault="003347C1" w:rsidP="003138D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Place each half of the bisected head into a clean Petri dish </w:t>
      </w:r>
      <w:r w:rsidRPr="007828BD">
        <w:rPr>
          <w:rFonts w:ascii="Helvetica" w:hAnsi="Helvetica" w:cs="Arial"/>
          <w:b/>
          <w:bCs/>
          <w:sz w:val="22"/>
          <w:szCs w:val="22"/>
        </w:rPr>
        <w:t>[1]</w:t>
      </w:r>
      <w:r w:rsidRPr="007828BD">
        <w:rPr>
          <w:rFonts w:ascii="Helvetica" w:hAnsi="Helvetica" w:cs="Arial"/>
          <w:sz w:val="22"/>
          <w:szCs w:val="22"/>
        </w:rPr>
        <w:t xml:space="preserve"> and use sharp scissors to cut off the jaw and tongue </w:t>
      </w:r>
      <w:r w:rsidRPr="007828BD">
        <w:rPr>
          <w:rFonts w:ascii="Helvetica" w:hAnsi="Helvetica" w:cs="Arial"/>
          <w:b/>
          <w:bCs/>
          <w:sz w:val="22"/>
          <w:szCs w:val="22"/>
        </w:rPr>
        <w:t>[2]</w:t>
      </w:r>
      <w:r w:rsidRPr="007828BD">
        <w:rPr>
          <w:rFonts w:ascii="Helvetica" w:hAnsi="Helvetica" w:cs="Arial"/>
          <w:sz w:val="22"/>
          <w:szCs w:val="22"/>
        </w:rPr>
        <w:t xml:space="preserve">. Free the optic nerve by cutting it off the brain prior to the optic chiasm location </w:t>
      </w:r>
      <w:r w:rsidRPr="007828BD">
        <w:rPr>
          <w:rFonts w:ascii="Helvetica" w:hAnsi="Helvetica" w:cs="Arial"/>
          <w:b/>
          <w:bCs/>
          <w:sz w:val="22"/>
          <w:szCs w:val="22"/>
        </w:rPr>
        <w:t>[3]</w:t>
      </w:r>
      <w:r w:rsidRPr="007828BD">
        <w:rPr>
          <w:rFonts w:ascii="Helvetica" w:hAnsi="Helvetica" w:cs="Arial"/>
          <w:sz w:val="22"/>
          <w:szCs w:val="22"/>
        </w:rPr>
        <w:t xml:space="preserve">, and remove all brain tissues including the olfactory bulb, which is attached to the skull wall </w:t>
      </w:r>
      <w:r w:rsidRPr="007828BD">
        <w:rPr>
          <w:rFonts w:ascii="Helvetica" w:hAnsi="Helvetica" w:cs="Arial"/>
          <w:b/>
          <w:bCs/>
          <w:sz w:val="22"/>
          <w:szCs w:val="22"/>
        </w:rPr>
        <w:t>[4]</w:t>
      </w:r>
      <w:r w:rsidRPr="007828BD">
        <w:rPr>
          <w:rFonts w:ascii="Helvetica" w:hAnsi="Helvetica" w:cs="Arial"/>
          <w:sz w:val="22"/>
          <w:szCs w:val="22"/>
        </w:rPr>
        <w:t>.</w:t>
      </w:r>
    </w:p>
    <w:p w14:paraId="5C0F4BC0" w14:textId="5F2ED5D2" w:rsidR="003347C1" w:rsidRPr="007828BD" w:rsidRDefault="0024199C"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places each half of the bisected head into a clean Petri dish.</w:t>
      </w:r>
    </w:p>
    <w:p w14:paraId="199548D7" w14:textId="271D25A7" w:rsidR="003347C1" w:rsidRPr="007828BD" w:rsidRDefault="0024199C"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uses sharp scissors to cut off the jaw and tongue.</w:t>
      </w:r>
    </w:p>
    <w:p w14:paraId="0B88B5BB" w14:textId="5BFC98D8" w:rsidR="003347C1" w:rsidRPr="007828BD" w:rsidRDefault="0024199C"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cuts off the optic nerve prior to the optic chiasm location.</w:t>
      </w:r>
    </w:p>
    <w:p w14:paraId="3CF00FBE" w14:textId="500344B7" w:rsidR="003347C1" w:rsidRPr="007828BD" w:rsidRDefault="0024199C"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removes all brain tissues from the skull.</w:t>
      </w:r>
    </w:p>
    <w:p w14:paraId="6D6D1553" w14:textId="50B39A2E" w:rsidR="00F64E54" w:rsidRPr="007828BD" w:rsidRDefault="003347C1" w:rsidP="00F64E5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Now, all of the remaining tissues shall have all of the skull and orbital bones associated with the eyeball </w:t>
      </w:r>
      <w:r w:rsidRPr="007828BD">
        <w:rPr>
          <w:rFonts w:ascii="Helvetica" w:hAnsi="Helvetica" w:cs="Arial"/>
          <w:b/>
          <w:bCs/>
          <w:sz w:val="22"/>
          <w:szCs w:val="22"/>
        </w:rPr>
        <w:t>[1]</w:t>
      </w:r>
      <w:r w:rsidRPr="007828BD">
        <w:rPr>
          <w:rFonts w:ascii="Helvetica" w:hAnsi="Helvetica" w:cs="Arial"/>
          <w:sz w:val="22"/>
          <w:szCs w:val="22"/>
        </w:rPr>
        <w:t xml:space="preserve">. Wash the remaining parts with PBS to clean off any blood and hair debris </w:t>
      </w:r>
      <w:r w:rsidRPr="007828BD">
        <w:rPr>
          <w:rFonts w:ascii="Helvetica" w:hAnsi="Helvetica" w:cs="Arial"/>
          <w:b/>
          <w:bCs/>
          <w:sz w:val="22"/>
          <w:szCs w:val="22"/>
        </w:rPr>
        <w:t>[2]</w:t>
      </w:r>
      <w:r w:rsidRPr="007828BD">
        <w:rPr>
          <w:rFonts w:ascii="Helvetica" w:hAnsi="Helvetica" w:cs="Arial"/>
          <w:sz w:val="22"/>
          <w:szCs w:val="22"/>
        </w:rPr>
        <w:t>.</w:t>
      </w:r>
    </w:p>
    <w:p w14:paraId="152EB101" w14:textId="4AA42D36" w:rsidR="003347C1" w:rsidRPr="007828BD" w:rsidRDefault="00D815A8"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Close up shot of the remaining tissues.</w:t>
      </w:r>
    </w:p>
    <w:p w14:paraId="6E05B791" w14:textId="07B940E8" w:rsidR="003347C1" w:rsidRPr="007828BD" w:rsidRDefault="00D815A8" w:rsidP="003347C1">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washes the remaining parts with PBS.</w:t>
      </w:r>
    </w:p>
    <w:p w14:paraId="1C38EBEC" w14:textId="12B57352" w:rsidR="00CE10F2" w:rsidRPr="007828BD" w:rsidRDefault="003347C1" w:rsidP="00F64E54">
      <w:pPr>
        <w:numPr>
          <w:ilvl w:val="1"/>
          <w:numId w:val="12"/>
        </w:numPr>
        <w:spacing w:before="240"/>
        <w:outlineLvl w:val="0"/>
        <w:rPr>
          <w:rFonts w:ascii="Helvetica" w:hAnsi="Helvetica" w:cs="Arial"/>
          <w:sz w:val="22"/>
          <w:szCs w:val="22"/>
        </w:rPr>
      </w:pPr>
      <w:r w:rsidRPr="007828BD">
        <w:rPr>
          <w:rFonts w:ascii="Helvetica" w:hAnsi="Helvetica" w:cs="Arial"/>
          <w:sz w:val="22"/>
          <w:szCs w:val="22"/>
        </w:rPr>
        <w:t>Prefix the tissues</w:t>
      </w:r>
      <w:r w:rsidR="007B394D" w:rsidRPr="007828BD">
        <w:rPr>
          <w:rFonts w:ascii="Helvetica" w:hAnsi="Helvetica" w:cs="Arial"/>
          <w:sz w:val="22"/>
          <w:szCs w:val="22"/>
        </w:rPr>
        <w:t xml:space="preserve"> by placing them in a </w:t>
      </w:r>
      <w:proofErr w:type="gramStart"/>
      <w:r w:rsidR="007B394D" w:rsidRPr="007828BD">
        <w:rPr>
          <w:rFonts w:ascii="Helvetica" w:hAnsi="Helvetica" w:cs="Arial"/>
          <w:sz w:val="22"/>
          <w:szCs w:val="22"/>
        </w:rPr>
        <w:t>50 milliliter</w:t>
      </w:r>
      <w:proofErr w:type="gramEnd"/>
      <w:r w:rsidR="007B394D" w:rsidRPr="007828BD">
        <w:rPr>
          <w:rFonts w:ascii="Helvetica" w:hAnsi="Helvetica" w:cs="Arial"/>
          <w:sz w:val="22"/>
          <w:szCs w:val="22"/>
        </w:rPr>
        <w:t xml:space="preserve"> tube containing</w:t>
      </w:r>
      <w:r w:rsidRPr="007828BD">
        <w:rPr>
          <w:rFonts w:ascii="Helvetica" w:hAnsi="Helvetica" w:cs="Arial"/>
          <w:sz w:val="22"/>
          <w:szCs w:val="22"/>
        </w:rPr>
        <w:t xml:space="preserve"> 4 percent paraformaldehyde</w:t>
      </w:r>
      <w:r w:rsidR="007B394D" w:rsidRPr="007828BD">
        <w:rPr>
          <w:rFonts w:ascii="Helvetica" w:hAnsi="Helvetica" w:cs="Arial"/>
          <w:sz w:val="22"/>
          <w:szCs w:val="22"/>
        </w:rPr>
        <w:t xml:space="preserve"> </w:t>
      </w:r>
      <w:r w:rsidR="007B394D" w:rsidRPr="007828BD">
        <w:rPr>
          <w:rFonts w:ascii="Helvetica" w:hAnsi="Helvetica" w:cs="Arial"/>
          <w:b/>
          <w:bCs/>
          <w:sz w:val="22"/>
          <w:szCs w:val="22"/>
        </w:rPr>
        <w:t>[1-TXT]</w:t>
      </w:r>
      <w:r w:rsidR="007B394D" w:rsidRPr="007828BD">
        <w:rPr>
          <w:rFonts w:ascii="Helvetica" w:hAnsi="Helvetica" w:cs="Arial"/>
          <w:sz w:val="22"/>
          <w:szCs w:val="22"/>
        </w:rPr>
        <w:t xml:space="preserve"> and rotating them at room temperature </w:t>
      </w:r>
      <w:r w:rsidR="007B394D" w:rsidRPr="007828BD">
        <w:rPr>
          <w:rFonts w:ascii="Helvetica" w:hAnsi="Helvetica" w:cs="Arial"/>
          <w:b/>
          <w:bCs/>
          <w:sz w:val="22"/>
          <w:szCs w:val="22"/>
        </w:rPr>
        <w:t>[2]</w:t>
      </w:r>
      <w:r w:rsidR="007B394D" w:rsidRPr="007828BD">
        <w:rPr>
          <w:rFonts w:ascii="Helvetica" w:hAnsi="Helvetica" w:cs="Arial"/>
          <w:sz w:val="22"/>
          <w:szCs w:val="22"/>
        </w:rPr>
        <w:t>.</w:t>
      </w:r>
    </w:p>
    <w:p w14:paraId="32551952" w14:textId="78BAED54" w:rsidR="007B394D" w:rsidRPr="00080266" w:rsidRDefault="00080266"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places the tissues into a tube containing PFA</w:t>
      </w:r>
      <w:r w:rsidR="007B394D" w:rsidRPr="007828BD">
        <w:rPr>
          <w:rFonts w:ascii="Helvetica" w:hAnsi="Helvetica" w:cs="Arial"/>
          <w:sz w:val="22"/>
          <w:szCs w:val="22"/>
        </w:rPr>
        <w:t xml:space="preserve">. </w:t>
      </w:r>
      <w:r w:rsidR="007B394D" w:rsidRPr="007828BD">
        <w:rPr>
          <w:rFonts w:ascii="Helvetica" w:hAnsi="Helvetica" w:cs="Arial"/>
          <w:b/>
          <w:bCs/>
          <w:sz w:val="22"/>
          <w:szCs w:val="22"/>
        </w:rPr>
        <w:t>TEXT: See text for approximate fixation times</w:t>
      </w:r>
      <w:r w:rsidR="007B394D" w:rsidRPr="00EC0863">
        <w:rPr>
          <w:rFonts w:ascii="Helvetica" w:hAnsi="Helvetica" w:cs="Arial"/>
          <w:color w:val="FF0000"/>
          <w:sz w:val="22"/>
          <w:szCs w:val="22"/>
        </w:rPr>
        <w:t>.</w:t>
      </w:r>
      <w:r w:rsidR="007B394D">
        <w:rPr>
          <w:rFonts w:ascii="Helvetica" w:hAnsi="Helvetica" w:cs="Arial"/>
          <w:sz w:val="22"/>
          <w:szCs w:val="22"/>
        </w:rPr>
        <w:t xml:space="preserve"> </w:t>
      </w:r>
      <w:r w:rsidR="007B394D" w:rsidRPr="007B394D">
        <w:rPr>
          <w:rFonts w:ascii="Helvetica" w:hAnsi="Helvetica" w:cs="Arial"/>
          <w:i/>
          <w:iCs/>
          <w:color w:val="0000FF"/>
          <w:sz w:val="22"/>
          <w:szCs w:val="22"/>
        </w:rPr>
        <w:t>Video Editor: Leave this text overlay up for all of 2.4.</w:t>
      </w:r>
    </w:p>
    <w:p w14:paraId="362FA8C0" w14:textId="2428DE26" w:rsidR="00080266" w:rsidRPr="007828BD" w:rsidRDefault="00080266"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places the tube onto a rotator.</w:t>
      </w:r>
    </w:p>
    <w:p w14:paraId="4EBF809E" w14:textId="33E55233" w:rsidR="00CE10F2" w:rsidRPr="007828BD" w:rsidRDefault="007B394D" w:rsidP="009A0E7C">
      <w:pPr>
        <w:numPr>
          <w:ilvl w:val="1"/>
          <w:numId w:val="12"/>
        </w:numPr>
        <w:spacing w:before="240"/>
        <w:outlineLvl w:val="0"/>
        <w:rPr>
          <w:rFonts w:ascii="Helvetica" w:hAnsi="Helvetica" w:cs="Arial"/>
          <w:sz w:val="22"/>
          <w:szCs w:val="22"/>
        </w:rPr>
      </w:pPr>
      <w:r w:rsidRPr="007828BD">
        <w:rPr>
          <w:rFonts w:ascii="Helvetica" w:hAnsi="Helvetica" w:cs="Arial"/>
          <w:sz w:val="22"/>
          <w:szCs w:val="22"/>
        </w:rPr>
        <w:lastRenderedPageBreak/>
        <w:t xml:space="preserve">After prefixation is complete, quickly wash the dissected head in PBS three times to further eliminate the broken hairs and fixatives </w:t>
      </w:r>
      <w:r w:rsidRPr="007828BD">
        <w:rPr>
          <w:rFonts w:ascii="Helvetica" w:hAnsi="Helvetica" w:cs="Arial"/>
          <w:b/>
          <w:bCs/>
          <w:sz w:val="22"/>
          <w:szCs w:val="22"/>
        </w:rPr>
        <w:t>[1]</w:t>
      </w:r>
      <w:r w:rsidRPr="007828BD">
        <w:rPr>
          <w:rFonts w:ascii="Helvetica" w:hAnsi="Helvetica" w:cs="Arial"/>
          <w:sz w:val="22"/>
          <w:szCs w:val="22"/>
        </w:rPr>
        <w:t xml:space="preserve">. Place the tissue into a </w:t>
      </w:r>
      <w:proofErr w:type="gramStart"/>
      <w:r w:rsidRPr="007828BD">
        <w:rPr>
          <w:rFonts w:ascii="Helvetica" w:hAnsi="Helvetica" w:cs="Arial"/>
          <w:sz w:val="22"/>
          <w:szCs w:val="22"/>
        </w:rPr>
        <w:t>10 centimeter</w:t>
      </w:r>
      <w:proofErr w:type="gramEnd"/>
      <w:r w:rsidRPr="007828BD">
        <w:rPr>
          <w:rFonts w:ascii="Helvetica" w:hAnsi="Helvetica" w:cs="Arial"/>
          <w:sz w:val="22"/>
          <w:szCs w:val="22"/>
        </w:rPr>
        <w:t xml:space="preserve"> Petri dish </w:t>
      </w:r>
      <w:r w:rsidRPr="007828BD">
        <w:rPr>
          <w:rFonts w:ascii="Helvetica" w:hAnsi="Helvetica" w:cs="Arial"/>
          <w:b/>
          <w:bCs/>
          <w:sz w:val="22"/>
          <w:szCs w:val="22"/>
        </w:rPr>
        <w:t>[2]</w:t>
      </w:r>
      <w:r w:rsidRPr="007828BD">
        <w:rPr>
          <w:rFonts w:ascii="Helvetica" w:hAnsi="Helvetica" w:cs="Arial"/>
          <w:sz w:val="22"/>
          <w:szCs w:val="22"/>
        </w:rPr>
        <w:t xml:space="preserve"> and cut the skull into three parts along the planes indicated in Figure 1 of the text protocol. The eyeball in the socket is hidden in the middle part of the skull under ethmoid, frontal and maxillary bones </w:t>
      </w:r>
      <w:r w:rsidRPr="007828BD">
        <w:rPr>
          <w:rFonts w:ascii="Helvetica" w:hAnsi="Helvetica" w:cs="Arial"/>
          <w:b/>
          <w:bCs/>
          <w:sz w:val="22"/>
          <w:szCs w:val="22"/>
        </w:rPr>
        <w:t>[3] [4]</w:t>
      </w:r>
      <w:r w:rsidRPr="007828BD">
        <w:rPr>
          <w:rFonts w:ascii="Helvetica" w:hAnsi="Helvetica" w:cs="Arial"/>
          <w:sz w:val="22"/>
          <w:szCs w:val="22"/>
        </w:rPr>
        <w:t>.</w:t>
      </w:r>
    </w:p>
    <w:p w14:paraId="025E621C" w14:textId="1F351EBD" w:rsidR="007B394D" w:rsidRPr="007828BD" w:rsidRDefault="00080266"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washes the dissected head in PBS.</w:t>
      </w:r>
    </w:p>
    <w:p w14:paraId="79E4C182" w14:textId="4A6B89B2" w:rsidR="007B394D" w:rsidRPr="007828BD" w:rsidRDefault="00080266"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places the tissue into a Petri dish.</w:t>
      </w:r>
    </w:p>
    <w:p w14:paraId="48F58C82" w14:textId="22F1247A" w:rsidR="007B394D"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Talent cuts the skull into three parts. </w:t>
      </w:r>
      <w:r w:rsidRPr="007B394D">
        <w:rPr>
          <w:rFonts w:ascii="Helvetica" w:hAnsi="Helvetica" w:cs="Arial"/>
          <w:i/>
          <w:iCs/>
          <w:color w:val="0000FF"/>
          <w:sz w:val="22"/>
          <w:szCs w:val="22"/>
        </w:rPr>
        <w:t>Video Editor:</w:t>
      </w:r>
      <w:r>
        <w:rPr>
          <w:rFonts w:ascii="Helvetica" w:hAnsi="Helvetica" w:cs="Arial"/>
          <w:i/>
          <w:iCs/>
          <w:color w:val="0000FF"/>
          <w:sz w:val="22"/>
          <w:szCs w:val="22"/>
        </w:rPr>
        <w:t xml:space="preserve"> Show this along with 2.5.4 however looks best.</w:t>
      </w:r>
    </w:p>
    <w:p w14:paraId="7AC5B000" w14:textId="7AF5F644" w:rsidR="007B394D" w:rsidRPr="006A6324"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LAB MEDIA: Figure 1. </w:t>
      </w:r>
      <w:r w:rsidRPr="007B394D">
        <w:rPr>
          <w:rFonts w:ascii="Helvetica" w:hAnsi="Helvetica" w:cs="Arial"/>
          <w:i/>
          <w:iCs/>
          <w:color w:val="0000FF"/>
          <w:sz w:val="22"/>
          <w:szCs w:val="22"/>
        </w:rPr>
        <w:t>Video Editor:</w:t>
      </w:r>
      <w:r w:rsidRPr="007B394D">
        <w:rPr>
          <w:rFonts w:ascii="Helvetica" w:hAnsi="Helvetica" w:cs="Arial"/>
          <w:color w:val="0000FF"/>
          <w:sz w:val="22"/>
          <w:szCs w:val="22"/>
        </w:rPr>
        <w:t xml:space="preserve"> </w:t>
      </w:r>
      <w:r w:rsidRPr="007B394D">
        <w:rPr>
          <w:rFonts w:ascii="Helvetica" w:hAnsi="Helvetica" w:cs="Arial"/>
          <w:i/>
          <w:iCs/>
          <w:color w:val="0000FF"/>
          <w:sz w:val="22"/>
          <w:szCs w:val="22"/>
        </w:rPr>
        <w:t>Show only Figure 1D and Figure 2E.</w:t>
      </w:r>
    </w:p>
    <w:p w14:paraId="34DFB0E4" w14:textId="0F6A418F" w:rsidR="00F64E54" w:rsidRPr="007828BD" w:rsidRDefault="007B394D" w:rsidP="00F64E5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Use two pairs of number 4 straight forceps to peel off the ethmoid bone and fully expose the frontal and maxillary bones </w:t>
      </w:r>
      <w:r w:rsidRPr="007828BD">
        <w:rPr>
          <w:rFonts w:ascii="Helvetica" w:hAnsi="Helvetica" w:cs="Arial"/>
          <w:b/>
          <w:bCs/>
          <w:sz w:val="22"/>
          <w:szCs w:val="22"/>
        </w:rPr>
        <w:t>[1] [2]</w:t>
      </w:r>
      <w:r w:rsidRPr="007828BD">
        <w:rPr>
          <w:rFonts w:ascii="Helvetica" w:hAnsi="Helvetica" w:cs="Arial"/>
          <w:sz w:val="22"/>
          <w:szCs w:val="22"/>
        </w:rPr>
        <w:t>.</w:t>
      </w:r>
    </w:p>
    <w:p w14:paraId="1251D318" w14:textId="1C5EFE13" w:rsidR="007B394D"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uses two pairs of straight forceps to peel off the ethmoid bone</w:t>
      </w:r>
      <w:r w:rsidRPr="00EC0863">
        <w:rPr>
          <w:rFonts w:ascii="Helvetica" w:hAnsi="Helvetica" w:cs="Arial"/>
          <w:color w:val="00B050"/>
          <w:sz w:val="22"/>
          <w:szCs w:val="22"/>
        </w:rPr>
        <w:t>.</w:t>
      </w:r>
      <w:r>
        <w:rPr>
          <w:rFonts w:ascii="Helvetica" w:hAnsi="Helvetica" w:cs="Arial"/>
          <w:sz w:val="22"/>
          <w:szCs w:val="22"/>
        </w:rPr>
        <w:t xml:space="preserve"> </w:t>
      </w:r>
      <w:r w:rsidRPr="007B394D">
        <w:rPr>
          <w:rFonts w:ascii="Helvetica" w:hAnsi="Helvetica" w:cs="Arial"/>
          <w:i/>
          <w:iCs/>
          <w:color w:val="0000FF"/>
          <w:sz w:val="22"/>
          <w:szCs w:val="22"/>
        </w:rPr>
        <w:t>Video Editor:</w:t>
      </w:r>
      <w:r>
        <w:rPr>
          <w:rFonts w:ascii="Helvetica" w:hAnsi="Helvetica" w:cs="Arial"/>
          <w:i/>
          <w:iCs/>
          <w:color w:val="0000FF"/>
          <w:sz w:val="22"/>
          <w:szCs w:val="22"/>
        </w:rPr>
        <w:t xml:space="preserve"> Show this along with 2.6.2 however looks best.</w:t>
      </w:r>
    </w:p>
    <w:p w14:paraId="7A61BB0D" w14:textId="4FDD4CB7" w:rsidR="007B394D"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LAB MEDIA: Figure 1. </w:t>
      </w:r>
      <w:r w:rsidRPr="007B394D">
        <w:rPr>
          <w:rFonts w:ascii="Helvetica" w:hAnsi="Helvetica" w:cs="Arial"/>
          <w:i/>
          <w:iCs/>
          <w:color w:val="0000FF"/>
          <w:sz w:val="22"/>
          <w:szCs w:val="22"/>
        </w:rPr>
        <w:t>Video Editor:</w:t>
      </w:r>
      <w:r w:rsidRPr="007B394D">
        <w:rPr>
          <w:rFonts w:ascii="Helvetica" w:hAnsi="Helvetica" w:cs="Arial"/>
          <w:color w:val="0000FF"/>
          <w:sz w:val="22"/>
          <w:szCs w:val="22"/>
        </w:rPr>
        <w:t xml:space="preserve"> </w:t>
      </w:r>
      <w:r w:rsidRPr="007B394D">
        <w:rPr>
          <w:rFonts w:ascii="Helvetica" w:hAnsi="Helvetica" w:cs="Arial"/>
          <w:i/>
          <w:iCs/>
          <w:color w:val="0000FF"/>
          <w:sz w:val="22"/>
          <w:szCs w:val="22"/>
        </w:rPr>
        <w:t>Show only Figure 1</w:t>
      </w:r>
      <w:r>
        <w:rPr>
          <w:rFonts w:ascii="Helvetica" w:hAnsi="Helvetica" w:cs="Arial"/>
          <w:i/>
          <w:iCs/>
          <w:color w:val="0000FF"/>
          <w:sz w:val="22"/>
          <w:szCs w:val="22"/>
        </w:rPr>
        <w:t>F.</w:t>
      </w:r>
    </w:p>
    <w:p w14:paraId="4E1CE298" w14:textId="7BD2B322" w:rsidR="00565757" w:rsidRPr="007828BD" w:rsidRDefault="007B394D" w:rsidP="00F64E5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Then, geographically divide the skull surface into 4 areas </w:t>
      </w:r>
      <w:r w:rsidRPr="007828BD">
        <w:rPr>
          <w:rFonts w:ascii="Helvetica" w:hAnsi="Helvetica" w:cs="Arial"/>
          <w:b/>
          <w:bCs/>
          <w:sz w:val="22"/>
          <w:szCs w:val="22"/>
        </w:rPr>
        <w:t>[1]</w:t>
      </w:r>
      <w:r w:rsidRPr="007828BD">
        <w:rPr>
          <w:rFonts w:ascii="Helvetica" w:hAnsi="Helvetica" w:cs="Arial"/>
          <w:sz w:val="22"/>
          <w:szCs w:val="22"/>
        </w:rPr>
        <w:t xml:space="preserve">. Insert the tip of curved forceps horizontally into each area to remove the maxillary and frontal bones sequentially </w:t>
      </w:r>
      <w:r w:rsidRPr="007828BD">
        <w:rPr>
          <w:rFonts w:ascii="Helvetica" w:hAnsi="Helvetica" w:cs="Arial"/>
          <w:b/>
          <w:bCs/>
          <w:sz w:val="22"/>
          <w:szCs w:val="22"/>
        </w:rPr>
        <w:t>[2]</w:t>
      </w:r>
      <w:r w:rsidRPr="007828BD">
        <w:rPr>
          <w:rFonts w:ascii="Helvetica" w:hAnsi="Helvetica" w:cs="Arial"/>
          <w:sz w:val="22"/>
          <w:szCs w:val="22"/>
        </w:rPr>
        <w:t>.</w:t>
      </w:r>
    </w:p>
    <w:p w14:paraId="7EEB825A" w14:textId="156312F0" w:rsidR="007B394D" w:rsidRPr="007828BD"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geographically divides the skull surface into 4 areas.</w:t>
      </w:r>
    </w:p>
    <w:p w14:paraId="14DA2FB9" w14:textId="497F5784" w:rsidR="007B394D" w:rsidRPr="007828BD" w:rsidRDefault="007B394D" w:rsidP="007B394D">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inserts the tip of the curved forceps horizontally into each area and removes the maxillary and frontal bones.</w:t>
      </w:r>
    </w:p>
    <w:p w14:paraId="452DBB82" w14:textId="02C3371C" w:rsidR="00565757" w:rsidRPr="007828BD" w:rsidRDefault="00C66F43" w:rsidP="009A0E7C">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After this, the underlying lacrimal and jugal bones will be exposed </w:t>
      </w:r>
      <w:r w:rsidRPr="007828BD">
        <w:rPr>
          <w:rFonts w:ascii="Helvetica" w:hAnsi="Helvetica" w:cs="Arial"/>
          <w:b/>
          <w:bCs/>
          <w:sz w:val="22"/>
          <w:szCs w:val="22"/>
        </w:rPr>
        <w:t>[1]</w:t>
      </w:r>
      <w:r w:rsidRPr="007828BD">
        <w:rPr>
          <w:rFonts w:ascii="Helvetica" w:hAnsi="Helvetica" w:cs="Arial"/>
          <w:sz w:val="22"/>
          <w:szCs w:val="22"/>
        </w:rPr>
        <w:t xml:space="preserve">. Remove the two bones and associated subcutaneous muscles and fats surrounding the eyeball </w:t>
      </w:r>
      <w:r w:rsidRPr="007828BD">
        <w:rPr>
          <w:rFonts w:ascii="Helvetica" w:hAnsi="Helvetica" w:cs="Arial"/>
          <w:b/>
          <w:bCs/>
          <w:sz w:val="22"/>
          <w:szCs w:val="22"/>
        </w:rPr>
        <w:t>[2]</w:t>
      </w:r>
      <w:r w:rsidRPr="007828BD">
        <w:rPr>
          <w:rFonts w:ascii="Helvetica" w:hAnsi="Helvetica" w:cs="Arial"/>
          <w:sz w:val="22"/>
          <w:szCs w:val="22"/>
        </w:rPr>
        <w:t xml:space="preserve">. </w:t>
      </w:r>
      <w:bookmarkStart w:id="2" w:name="_Hlk12459759"/>
      <w:bookmarkStart w:id="3" w:name="_Hlk12450048"/>
      <w:r w:rsidRPr="007828BD">
        <w:rPr>
          <w:rFonts w:ascii="Helvetica" w:hAnsi="Helvetica" w:cs="Arial"/>
          <w:sz w:val="22"/>
          <w:szCs w:val="22"/>
        </w:rPr>
        <w:t xml:space="preserve">Trim the eyeball, with attached eyelids and skin, into a small square-shape block to reduce tissue volume and facilitate orienting the tissue when </w:t>
      </w:r>
      <w:bookmarkEnd w:id="2"/>
      <w:r w:rsidRPr="007828BD">
        <w:rPr>
          <w:rFonts w:ascii="Helvetica" w:hAnsi="Helvetica" w:cs="Arial"/>
          <w:sz w:val="22"/>
          <w:szCs w:val="22"/>
        </w:rPr>
        <w:t>embedding</w:t>
      </w:r>
      <w:bookmarkEnd w:id="3"/>
      <w:r w:rsidRPr="007828BD">
        <w:rPr>
          <w:rFonts w:ascii="Helvetica" w:hAnsi="Helvetica" w:cs="Arial"/>
          <w:sz w:val="22"/>
          <w:szCs w:val="22"/>
        </w:rPr>
        <w:t xml:space="preserve"> </w:t>
      </w:r>
      <w:r w:rsidRPr="007828BD">
        <w:rPr>
          <w:rFonts w:ascii="Helvetica" w:hAnsi="Helvetica" w:cs="Arial"/>
          <w:b/>
          <w:bCs/>
          <w:sz w:val="22"/>
          <w:szCs w:val="22"/>
        </w:rPr>
        <w:t>[3]</w:t>
      </w:r>
      <w:r w:rsidRPr="007828BD">
        <w:rPr>
          <w:rFonts w:ascii="Helvetica" w:hAnsi="Helvetica" w:cs="Arial"/>
          <w:sz w:val="22"/>
          <w:szCs w:val="22"/>
        </w:rPr>
        <w:t>.</w:t>
      </w:r>
    </w:p>
    <w:p w14:paraId="2F88600F" w14:textId="1625E3B9" w:rsidR="00C66F43" w:rsidRPr="007828BD" w:rsidRDefault="00C66F43"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Close up shot showing the lacrimal and jugal bones. Alternatively, show Figure 1G.</w:t>
      </w:r>
    </w:p>
    <w:p w14:paraId="469DECAD" w14:textId="0F71DE96" w:rsidR="00C66F43" w:rsidRPr="007828BD" w:rsidRDefault="00C66F43"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removes the two bones and associated subcutaneous muscles and fats surrounding the eyeball.</w:t>
      </w:r>
    </w:p>
    <w:p w14:paraId="1E74DFCF" w14:textId="6FF422BB" w:rsidR="00C66F43" w:rsidRPr="007828BD" w:rsidRDefault="00C66F43"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trims the eyeball into a small square-shaped block.</w:t>
      </w:r>
    </w:p>
    <w:p w14:paraId="1204CC1F" w14:textId="58632213" w:rsidR="00C66F43" w:rsidRPr="007828BD" w:rsidRDefault="00C66F43" w:rsidP="009A0E7C">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Place the eyeball and associated tissues back into 4 percent paraformaldehyde </w:t>
      </w:r>
      <w:r w:rsidRPr="007828BD">
        <w:rPr>
          <w:rFonts w:ascii="Helvetica" w:hAnsi="Helvetica" w:cs="Arial"/>
          <w:b/>
          <w:bCs/>
          <w:sz w:val="22"/>
          <w:szCs w:val="22"/>
        </w:rPr>
        <w:t>[1]</w:t>
      </w:r>
      <w:r w:rsidRPr="007828BD">
        <w:rPr>
          <w:rFonts w:ascii="Helvetica" w:hAnsi="Helvetica" w:cs="Arial"/>
          <w:sz w:val="22"/>
          <w:szCs w:val="22"/>
        </w:rPr>
        <w:t xml:space="preserve"> and continue to fix overnight at 4 degrees Celsius </w:t>
      </w:r>
      <w:r w:rsidRPr="007828BD">
        <w:rPr>
          <w:rFonts w:ascii="Helvetica" w:hAnsi="Helvetica" w:cs="Arial"/>
          <w:b/>
          <w:bCs/>
          <w:sz w:val="22"/>
          <w:szCs w:val="22"/>
        </w:rPr>
        <w:t>[2]</w:t>
      </w:r>
      <w:r w:rsidRPr="007828BD">
        <w:rPr>
          <w:rFonts w:ascii="Helvetica" w:hAnsi="Helvetica" w:cs="Arial"/>
          <w:sz w:val="22"/>
          <w:szCs w:val="22"/>
        </w:rPr>
        <w:t xml:space="preserve">. The fixed tissue can be preserved for at least one month at 4 degrees Celsius in PBS containing 0.02 percent sodium azide </w:t>
      </w:r>
      <w:r w:rsidRPr="007828BD">
        <w:rPr>
          <w:rFonts w:ascii="Helvetica" w:hAnsi="Helvetica" w:cs="Arial"/>
          <w:b/>
          <w:bCs/>
          <w:sz w:val="22"/>
          <w:szCs w:val="22"/>
        </w:rPr>
        <w:t>[3-TXT]</w:t>
      </w:r>
      <w:r w:rsidRPr="007828BD">
        <w:rPr>
          <w:rFonts w:ascii="Helvetica" w:hAnsi="Helvetica" w:cs="Arial"/>
          <w:sz w:val="22"/>
          <w:szCs w:val="22"/>
        </w:rPr>
        <w:t>.</w:t>
      </w:r>
    </w:p>
    <w:p w14:paraId="51BBF97A" w14:textId="07F76520" w:rsidR="00C66F43" w:rsidRPr="007828BD" w:rsidRDefault="00080266"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lastRenderedPageBreak/>
        <w:t>Talent places the eyeball and associated tissues into a tube containing PFA.</w:t>
      </w:r>
    </w:p>
    <w:p w14:paraId="24FD1601" w14:textId="09EE53BA" w:rsidR="00C66F43" w:rsidRPr="007828BD" w:rsidRDefault="00080266"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Talent places the tube into a refrigerator to fix.</w:t>
      </w:r>
    </w:p>
    <w:p w14:paraId="7AD02C1B" w14:textId="1EDC583A" w:rsidR="006801B1" w:rsidRPr="00CD4BA9" w:rsidRDefault="00080266" w:rsidP="00CD4BA9">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Talent transfers the tissue from the tube to a vessel containing </w:t>
      </w:r>
      <w:proofErr w:type="gramStart"/>
      <w:r w:rsidRPr="007828BD">
        <w:rPr>
          <w:rFonts w:ascii="Helvetica" w:hAnsi="Helvetica" w:cs="Arial"/>
          <w:sz w:val="22"/>
          <w:szCs w:val="22"/>
        </w:rPr>
        <w:t>PBS, and</w:t>
      </w:r>
      <w:proofErr w:type="gramEnd"/>
      <w:r w:rsidRPr="007828BD">
        <w:rPr>
          <w:rFonts w:ascii="Helvetica" w:hAnsi="Helvetica" w:cs="Arial"/>
          <w:sz w:val="22"/>
          <w:szCs w:val="22"/>
        </w:rPr>
        <w:t xml:space="preserve"> places the vessel into a refrigerator</w:t>
      </w:r>
      <w:r w:rsidR="00C66F43" w:rsidRPr="007828BD">
        <w:rPr>
          <w:rFonts w:ascii="Helvetica" w:hAnsi="Helvetica" w:cs="Arial"/>
          <w:sz w:val="22"/>
          <w:szCs w:val="22"/>
        </w:rPr>
        <w:t xml:space="preserve">. </w:t>
      </w:r>
      <w:r w:rsidR="00C66F43" w:rsidRPr="007828BD">
        <w:rPr>
          <w:rFonts w:ascii="Helvetica" w:hAnsi="Helvetica" w:cs="Arial"/>
          <w:b/>
          <w:bCs/>
          <w:sz w:val="22"/>
          <w:szCs w:val="22"/>
        </w:rPr>
        <w:t>TEXT: Alternatively, immediately proceed to histological analysis</w:t>
      </w:r>
      <w:r w:rsidR="00C66F43" w:rsidRPr="007828BD">
        <w:rPr>
          <w:rFonts w:ascii="Helvetica" w:hAnsi="Helvetica" w:cs="Arial"/>
          <w:sz w:val="22"/>
          <w:szCs w:val="22"/>
        </w:rPr>
        <w:t>.</w:t>
      </w:r>
      <w:r w:rsidR="006801B1" w:rsidRPr="00CD4BA9">
        <w:rPr>
          <w:rFonts w:ascii="Helvetica" w:hAnsi="Helvetica"/>
        </w:rPr>
        <w:br w:type="page"/>
      </w:r>
    </w:p>
    <w:p w14:paraId="1F3909D0"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C73AA6A" w14:textId="20E11BF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4199C" w:rsidRPr="0024199C">
        <w:rPr>
          <w:rFonts w:ascii="Helvetica" w:hAnsi="Helvetica" w:cs="Arial"/>
          <w:b/>
          <w:bCs/>
          <w:sz w:val="22"/>
          <w:szCs w:val="22"/>
        </w:rPr>
        <w:t xml:space="preserve">Histological Examination and Immunohistochemistry </w:t>
      </w:r>
      <w:r w:rsidR="0024199C">
        <w:rPr>
          <w:rFonts w:ascii="Helvetica" w:hAnsi="Helvetica" w:cs="Arial"/>
          <w:b/>
          <w:bCs/>
          <w:sz w:val="22"/>
          <w:szCs w:val="22"/>
        </w:rPr>
        <w:t xml:space="preserve">of Obtained </w:t>
      </w:r>
      <w:r w:rsidR="0024199C" w:rsidRPr="0024199C">
        <w:rPr>
          <w:rFonts w:ascii="Helvetica" w:hAnsi="Helvetica" w:cs="Arial"/>
          <w:b/>
          <w:bCs/>
          <w:sz w:val="22"/>
          <w:szCs w:val="22"/>
        </w:rPr>
        <w:t>Integral Ocular Surface Tissue</w:t>
      </w:r>
    </w:p>
    <w:p w14:paraId="7C5D8F34" w14:textId="080B2644" w:rsidR="00395684" w:rsidRPr="007828BD" w:rsidRDefault="00C66F43" w:rsidP="0039568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In this study, a mouse eyeball – with the intact eyelid and associated ocular surface – is isolated from the postnatal mice </w:t>
      </w:r>
      <w:r w:rsidRPr="007828BD">
        <w:rPr>
          <w:rFonts w:ascii="Helvetica" w:hAnsi="Helvetica" w:cs="Arial"/>
          <w:b/>
          <w:bCs/>
          <w:sz w:val="22"/>
          <w:szCs w:val="22"/>
        </w:rPr>
        <w:t>[1]</w:t>
      </w:r>
      <w:r w:rsidRPr="007828BD">
        <w:rPr>
          <w:rFonts w:ascii="Helvetica" w:hAnsi="Helvetica" w:cs="Arial"/>
          <w:sz w:val="22"/>
          <w:szCs w:val="22"/>
        </w:rPr>
        <w:t>.</w:t>
      </w:r>
      <w:r w:rsidR="00077102" w:rsidRPr="007828BD">
        <w:rPr>
          <w:rFonts w:ascii="Helvetica" w:hAnsi="Helvetica" w:cs="Arial"/>
          <w:sz w:val="22"/>
          <w:szCs w:val="22"/>
        </w:rPr>
        <w:t xml:space="preserve"> After paraffin embedding, the eyeball is section</w:t>
      </w:r>
      <w:r w:rsidR="0024199C" w:rsidRPr="007828BD">
        <w:rPr>
          <w:rFonts w:ascii="Helvetica" w:hAnsi="Helvetica" w:cs="Arial"/>
          <w:sz w:val="22"/>
          <w:szCs w:val="22"/>
        </w:rPr>
        <w:t xml:space="preserve">ed and H&amp;E-stained </w:t>
      </w:r>
      <w:r w:rsidR="0024199C" w:rsidRPr="007828BD">
        <w:rPr>
          <w:rFonts w:ascii="Helvetica" w:hAnsi="Helvetica" w:cs="Arial"/>
          <w:b/>
          <w:bCs/>
          <w:sz w:val="22"/>
          <w:szCs w:val="22"/>
        </w:rPr>
        <w:t>[2]</w:t>
      </w:r>
      <w:r w:rsidR="0024199C" w:rsidRPr="007828BD">
        <w:rPr>
          <w:rFonts w:ascii="Helvetica" w:hAnsi="Helvetica" w:cs="Arial"/>
          <w:sz w:val="22"/>
          <w:szCs w:val="22"/>
        </w:rPr>
        <w:t>.</w:t>
      </w:r>
    </w:p>
    <w:p w14:paraId="40D8FD72" w14:textId="2EC7BE8B" w:rsidR="00C66F43" w:rsidRPr="007828BD" w:rsidRDefault="00C66F43"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 xml:space="preserve">LAB MEDIA: </w:t>
      </w:r>
      <w:r w:rsidR="00077102" w:rsidRPr="007828BD">
        <w:rPr>
          <w:rFonts w:ascii="Helvetica" w:hAnsi="Helvetica" w:cs="Arial"/>
          <w:sz w:val="22"/>
          <w:szCs w:val="22"/>
        </w:rPr>
        <w:t>Figure 2.</w:t>
      </w:r>
    </w:p>
    <w:p w14:paraId="3FE5AB0B" w14:textId="3C906F94" w:rsidR="0024199C" w:rsidRPr="007828BD" w:rsidRDefault="0024199C" w:rsidP="00C66F43">
      <w:pPr>
        <w:numPr>
          <w:ilvl w:val="2"/>
          <w:numId w:val="12"/>
        </w:numPr>
        <w:spacing w:before="240"/>
        <w:outlineLvl w:val="0"/>
        <w:rPr>
          <w:rFonts w:ascii="Helvetica" w:hAnsi="Helvetica" w:cs="Arial"/>
          <w:sz w:val="22"/>
          <w:szCs w:val="22"/>
        </w:rPr>
      </w:pPr>
      <w:r w:rsidRPr="007828BD">
        <w:rPr>
          <w:rFonts w:ascii="Helvetica" w:hAnsi="Helvetica" w:cs="Arial"/>
          <w:sz w:val="22"/>
          <w:szCs w:val="22"/>
        </w:rPr>
        <w:t>LAB MEDIA: Figure 2.</w:t>
      </w:r>
    </w:p>
    <w:p w14:paraId="2C4BB0E8" w14:textId="28B614E4" w:rsidR="00395684" w:rsidRPr="007828BD" w:rsidRDefault="0024199C" w:rsidP="0039568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The relative intact positions of eyelids, corneal and conjunctival surface are visualized in one section </w:t>
      </w:r>
      <w:r w:rsidRPr="007828BD">
        <w:rPr>
          <w:rFonts w:ascii="Helvetica" w:hAnsi="Helvetica" w:cs="Arial"/>
          <w:b/>
          <w:bCs/>
          <w:sz w:val="22"/>
          <w:szCs w:val="22"/>
        </w:rPr>
        <w:t>[1]</w:t>
      </w:r>
      <w:r w:rsidRPr="007828BD">
        <w:rPr>
          <w:rFonts w:ascii="Helvetica" w:hAnsi="Helvetica" w:cs="Arial"/>
          <w:sz w:val="22"/>
          <w:szCs w:val="22"/>
        </w:rPr>
        <w:t xml:space="preserve">, parts of which are then magnified </w:t>
      </w:r>
      <w:r w:rsidRPr="007828BD">
        <w:rPr>
          <w:rFonts w:ascii="Helvetica" w:hAnsi="Helvetica" w:cs="Arial"/>
          <w:b/>
          <w:bCs/>
          <w:sz w:val="22"/>
          <w:szCs w:val="22"/>
        </w:rPr>
        <w:t>[2]</w:t>
      </w:r>
      <w:r w:rsidRPr="007828BD">
        <w:rPr>
          <w:rFonts w:ascii="Helvetica" w:hAnsi="Helvetica" w:cs="Arial"/>
          <w:sz w:val="22"/>
          <w:szCs w:val="22"/>
        </w:rPr>
        <w:t xml:space="preserve">. The lens morphology is hard to maintain because of its rigidity and fragility </w:t>
      </w:r>
      <w:r w:rsidRPr="007828BD">
        <w:rPr>
          <w:rFonts w:ascii="Helvetica" w:hAnsi="Helvetica" w:cs="Arial"/>
          <w:b/>
          <w:bCs/>
          <w:sz w:val="22"/>
          <w:szCs w:val="22"/>
        </w:rPr>
        <w:t>[3]</w:t>
      </w:r>
      <w:r w:rsidRPr="007828BD">
        <w:rPr>
          <w:rFonts w:ascii="Helvetica" w:hAnsi="Helvetica" w:cs="Arial"/>
          <w:sz w:val="22"/>
          <w:szCs w:val="22"/>
        </w:rPr>
        <w:t>.</w:t>
      </w:r>
    </w:p>
    <w:p w14:paraId="0FCC30DA" w14:textId="2BA06E18" w:rsidR="0024199C" w:rsidRPr="00EC0863" w:rsidRDefault="0024199C" w:rsidP="0024199C">
      <w:pPr>
        <w:numPr>
          <w:ilvl w:val="2"/>
          <w:numId w:val="12"/>
        </w:numPr>
        <w:spacing w:before="240"/>
        <w:outlineLvl w:val="0"/>
        <w:rPr>
          <w:rFonts w:ascii="Helvetica" w:hAnsi="Helvetica" w:cs="Arial"/>
          <w:color w:val="FF0000"/>
          <w:sz w:val="22"/>
          <w:szCs w:val="22"/>
        </w:rPr>
      </w:pPr>
      <w:r w:rsidRPr="007828BD">
        <w:rPr>
          <w:rFonts w:ascii="Helvetica" w:hAnsi="Helvetica" w:cs="Arial"/>
          <w:sz w:val="22"/>
          <w:szCs w:val="22"/>
        </w:rPr>
        <w:t xml:space="preserve">LAB MEDIA: Figure 2. </w:t>
      </w:r>
      <w:r w:rsidRPr="00EC0863">
        <w:rPr>
          <w:rFonts w:ascii="Helvetica" w:hAnsi="Helvetica" w:cs="Arial"/>
          <w:i/>
          <w:iCs/>
          <w:color w:val="0000FF"/>
          <w:sz w:val="22"/>
          <w:szCs w:val="22"/>
        </w:rPr>
        <w:t>Video Editor: Emphasize Figure 2A.</w:t>
      </w:r>
    </w:p>
    <w:p w14:paraId="44AC62B7" w14:textId="6C4C2AFE" w:rsidR="0024199C" w:rsidRPr="00EC0863" w:rsidRDefault="0024199C" w:rsidP="0024199C">
      <w:pPr>
        <w:numPr>
          <w:ilvl w:val="2"/>
          <w:numId w:val="12"/>
        </w:numPr>
        <w:spacing w:before="240"/>
        <w:outlineLvl w:val="0"/>
        <w:rPr>
          <w:rFonts w:ascii="Helvetica" w:hAnsi="Helvetica" w:cs="Arial"/>
          <w:color w:val="FF0000"/>
          <w:sz w:val="22"/>
          <w:szCs w:val="22"/>
        </w:rPr>
      </w:pPr>
      <w:r w:rsidRPr="007828BD">
        <w:rPr>
          <w:rFonts w:ascii="Helvetica" w:hAnsi="Helvetica" w:cs="Arial"/>
          <w:sz w:val="22"/>
          <w:szCs w:val="22"/>
        </w:rPr>
        <w:t xml:space="preserve">LAB MEDIA: Figure 2. </w:t>
      </w:r>
      <w:r w:rsidRPr="00EC0863">
        <w:rPr>
          <w:rFonts w:ascii="Helvetica" w:hAnsi="Helvetica" w:cs="Arial"/>
          <w:i/>
          <w:iCs/>
          <w:color w:val="0000FF"/>
          <w:sz w:val="22"/>
          <w:szCs w:val="22"/>
        </w:rPr>
        <w:t>Video Editor: Emphasize Figure 2B and Figure 2C.</w:t>
      </w:r>
    </w:p>
    <w:p w14:paraId="411A4D02" w14:textId="6B93E98C" w:rsidR="0024199C" w:rsidRPr="007828BD" w:rsidRDefault="0024199C" w:rsidP="0024199C">
      <w:pPr>
        <w:numPr>
          <w:ilvl w:val="2"/>
          <w:numId w:val="12"/>
        </w:numPr>
        <w:spacing w:before="240"/>
        <w:outlineLvl w:val="0"/>
        <w:rPr>
          <w:rFonts w:ascii="Helvetica" w:hAnsi="Helvetica" w:cs="Arial"/>
          <w:sz w:val="22"/>
          <w:szCs w:val="22"/>
        </w:rPr>
      </w:pPr>
      <w:r w:rsidRPr="007828BD">
        <w:rPr>
          <w:rFonts w:ascii="Helvetica" w:hAnsi="Helvetica" w:cs="Arial"/>
          <w:sz w:val="22"/>
          <w:szCs w:val="22"/>
        </w:rPr>
        <w:t>LAB MEDIA: Figure 2.</w:t>
      </w:r>
    </w:p>
    <w:p w14:paraId="0477AF35" w14:textId="78AB0A9D" w:rsidR="0024199C" w:rsidRPr="007828BD" w:rsidRDefault="0024199C" w:rsidP="0039568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This dissection method is then applied to other postnatal ages, as seen here in a representative example of H&amp;E histology of a P10 eyeball section </w:t>
      </w:r>
      <w:r w:rsidRPr="007828BD">
        <w:rPr>
          <w:rFonts w:ascii="Helvetica" w:hAnsi="Helvetica" w:cs="Arial"/>
          <w:b/>
          <w:bCs/>
          <w:sz w:val="22"/>
          <w:szCs w:val="22"/>
        </w:rPr>
        <w:t>[1]</w:t>
      </w:r>
      <w:r w:rsidRPr="007828BD">
        <w:rPr>
          <w:rFonts w:ascii="Helvetica" w:hAnsi="Helvetica" w:cs="Arial"/>
          <w:sz w:val="22"/>
          <w:szCs w:val="22"/>
        </w:rPr>
        <w:t xml:space="preserve">. In general, the younger the mouse is, the better the eyeball morphology is preserved </w:t>
      </w:r>
      <w:r w:rsidRPr="007828BD">
        <w:rPr>
          <w:rFonts w:ascii="Helvetica" w:hAnsi="Helvetica" w:cs="Arial"/>
          <w:b/>
          <w:bCs/>
          <w:sz w:val="22"/>
          <w:szCs w:val="22"/>
        </w:rPr>
        <w:t>[2]</w:t>
      </w:r>
      <w:r w:rsidRPr="007828BD">
        <w:rPr>
          <w:rFonts w:ascii="Helvetica" w:hAnsi="Helvetica" w:cs="Arial"/>
          <w:sz w:val="22"/>
          <w:szCs w:val="22"/>
        </w:rPr>
        <w:t>.</w:t>
      </w:r>
    </w:p>
    <w:p w14:paraId="54C31023" w14:textId="643CB8FA" w:rsidR="0024199C" w:rsidRPr="007828BD" w:rsidRDefault="0024199C" w:rsidP="0024199C">
      <w:pPr>
        <w:numPr>
          <w:ilvl w:val="2"/>
          <w:numId w:val="12"/>
        </w:numPr>
        <w:spacing w:before="240"/>
        <w:outlineLvl w:val="0"/>
        <w:rPr>
          <w:rFonts w:ascii="Helvetica" w:hAnsi="Helvetica" w:cs="Arial"/>
          <w:sz w:val="22"/>
          <w:szCs w:val="22"/>
        </w:rPr>
      </w:pPr>
      <w:r w:rsidRPr="007828BD">
        <w:rPr>
          <w:rFonts w:ascii="Helvetica" w:hAnsi="Helvetica" w:cs="Arial"/>
          <w:sz w:val="22"/>
          <w:szCs w:val="22"/>
        </w:rPr>
        <w:t>LAB MEDIA: Figure 3.</w:t>
      </w:r>
    </w:p>
    <w:p w14:paraId="08913BFF" w14:textId="471D7826" w:rsidR="0024199C" w:rsidRPr="007828BD" w:rsidRDefault="0024199C" w:rsidP="0024199C">
      <w:pPr>
        <w:numPr>
          <w:ilvl w:val="2"/>
          <w:numId w:val="12"/>
        </w:numPr>
        <w:spacing w:before="240"/>
        <w:outlineLvl w:val="0"/>
        <w:rPr>
          <w:rFonts w:ascii="Helvetica" w:hAnsi="Helvetica" w:cs="Arial"/>
          <w:sz w:val="22"/>
          <w:szCs w:val="22"/>
        </w:rPr>
      </w:pPr>
      <w:r w:rsidRPr="007828BD">
        <w:rPr>
          <w:rFonts w:ascii="Helvetica" w:hAnsi="Helvetica" w:cs="Arial"/>
          <w:sz w:val="22"/>
          <w:szCs w:val="22"/>
        </w:rPr>
        <w:t>LAB MEDIA: Figure 3.</w:t>
      </w:r>
    </w:p>
    <w:p w14:paraId="6ECE8739" w14:textId="0757E272" w:rsidR="00395684" w:rsidRPr="007828BD" w:rsidRDefault="0024199C" w:rsidP="00395684">
      <w:pPr>
        <w:numPr>
          <w:ilvl w:val="1"/>
          <w:numId w:val="12"/>
        </w:numPr>
        <w:spacing w:before="240"/>
        <w:outlineLvl w:val="0"/>
        <w:rPr>
          <w:rFonts w:ascii="Helvetica" w:hAnsi="Helvetica" w:cs="Arial"/>
          <w:sz w:val="22"/>
          <w:szCs w:val="22"/>
        </w:rPr>
      </w:pPr>
      <w:r w:rsidRPr="007828BD">
        <w:rPr>
          <w:rFonts w:ascii="Helvetica" w:hAnsi="Helvetica" w:cs="Arial"/>
          <w:sz w:val="22"/>
          <w:szCs w:val="22"/>
        </w:rPr>
        <w:t xml:space="preserve">Immunostained paraffin sections from serial postnatal ages are shown </w:t>
      </w:r>
      <w:r w:rsidRPr="007828BD">
        <w:rPr>
          <w:rFonts w:ascii="Helvetica" w:hAnsi="Helvetica" w:cs="Arial"/>
          <w:b/>
          <w:bCs/>
          <w:sz w:val="22"/>
          <w:szCs w:val="22"/>
        </w:rPr>
        <w:t>[1]</w:t>
      </w:r>
      <w:r w:rsidRPr="007828BD">
        <w:rPr>
          <w:rFonts w:ascii="Helvetica" w:hAnsi="Helvetica" w:cs="Arial"/>
          <w:sz w:val="22"/>
          <w:szCs w:val="22"/>
        </w:rPr>
        <w:t xml:space="preserve"> with keratin 12 staining the cornea </w:t>
      </w:r>
      <w:r w:rsidRPr="007828BD">
        <w:rPr>
          <w:rFonts w:ascii="Helvetica" w:hAnsi="Helvetica" w:cs="Arial"/>
          <w:b/>
          <w:bCs/>
          <w:sz w:val="22"/>
          <w:szCs w:val="22"/>
        </w:rPr>
        <w:t>[2]</w:t>
      </w:r>
      <w:r w:rsidRPr="007828BD">
        <w:rPr>
          <w:rFonts w:ascii="Helvetica" w:hAnsi="Helvetica" w:cs="Arial"/>
          <w:sz w:val="22"/>
          <w:szCs w:val="22"/>
        </w:rPr>
        <w:t xml:space="preserve"> and keratin 14 staining the whole OS epithelium </w:t>
      </w:r>
      <w:r w:rsidRPr="007828BD">
        <w:rPr>
          <w:rFonts w:ascii="Helvetica" w:hAnsi="Helvetica" w:cs="Arial"/>
          <w:b/>
          <w:bCs/>
          <w:sz w:val="22"/>
          <w:szCs w:val="22"/>
        </w:rPr>
        <w:t>[3]</w:t>
      </w:r>
      <w:r w:rsidRPr="007828BD">
        <w:rPr>
          <w:rFonts w:ascii="Helvetica" w:hAnsi="Helvetica" w:cs="Arial"/>
          <w:sz w:val="22"/>
          <w:szCs w:val="22"/>
        </w:rPr>
        <w:t>.</w:t>
      </w:r>
    </w:p>
    <w:p w14:paraId="79CC1752" w14:textId="4A5F9CBB" w:rsidR="0024199C" w:rsidRPr="007828BD" w:rsidRDefault="0024199C" w:rsidP="0024199C">
      <w:pPr>
        <w:numPr>
          <w:ilvl w:val="2"/>
          <w:numId w:val="12"/>
        </w:numPr>
        <w:spacing w:before="240"/>
        <w:outlineLvl w:val="0"/>
        <w:rPr>
          <w:rFonts w:ascii="Helvetica" w:hAnsi="Helvetica" w:cs="Arial"/>
          <w:sz w:val="22"/>
          <w:szCs w:val="22"/>
        </w:rPr>
      </w:pPr>
      <w:r w:rsidRPr="007828BD">
        <w:rPr>
          <w:rFonts w:ascii="Helvetica" w:hAnsi="Helvetica" w:cs="Arial"/>
          <w:sz w:val="22"/>
          <w:szCs w:val="22"/>
        </w:rPr>
        <w:t>LAB MEDIA: Figure 4.</w:t>
      </w:r>
    </w:p>
    <w:p w14:paraId="510C9CDB" w14:textId="41AD064A" w:rsidR="0024199C" w:rsidRPr="00EC0863" w:rsidRDefault="0024199C" w:rsidP="0024199C">
      <w:pPr>
        <w:numPr>
          <w:ilvl w:val="2"/>
          <w:numId w:val="12"/>
        </w:numPr>
        <w:spacing w:before="240"/>
        <w:outlineLvl w:val="0"/>
        <w:rPr>
          <w:rFonts w:ascii="Helvetica" w:hAnsi="Helvetica" w:cs="Arial"/>
          <w:color w:val="FF0000"/>
          <w:sz w:val="22"/>
          <w:szCs w:val="22"/>
        </w:rPr>
      </w:pPr>
      <w:r w:rsidRPr="007828BD">
        <w:rPr>
          <w:rFonts w:ascii="Helvetica" w:hAnsi="Helvetica" w:cs="Arial"/>
          <w:sz w:val="22"/>
          <w:szCs w:val="22"/>
        </w:rPr>
        <w:t xml:space="preserve">LAB MEDIA: Figure 4. </w:t>
      </w:r>
      <w:r w:rsidRPr="00EC0863">
        <w:rPr>
          <w:rFonts w:ascii="Helvetica" w:hAnsi="Helvetica" w:cs="Arial"/>
          <w:i/>
          <w:iCs/>
          <w:color w:val="0000FF"/>
          <w:sz w:val="22"/>
          <w:szCs w:val="22"/>
        </w:rPr>
        <w:t>Video Editor: Emphasize Figures 4A – 4F.</w:t>
      </w:r>
    </w:p>
    <w:p w14:paraId="25D72325" w14:textId="3FAB572E" w:rsidR="0024199C" w:rsidRPr="00EC0863" w:rsidRDefault="0024199C" w:rsidP="0024199C">
      <w:pPr>
        <w:numPr>
          <w:ilvl w:val="2"/>
          <w:numId w:val="12"/>
        </w:numPr>
        <w:spacing w:before="240"/>
        <w:outlineLvl w:val="0"/>
        <w:rPr>
          <w:rFonts w:ascii="Helvetica" w:hAnsi="Helvetica" w:cs="Arial"/>
          <w:color w:val="FF0000"/>
          <w:sz w:val="22"/>
          <w:szCs w:val="22"/>
        </w:rPr>
      </w:pPr>
      <w:r w:rsidRPr="007828BD">
        <w:rPr>
          <w:rFonts w:ascii="Helvetica" w:hAnsi="Helvetica" w:cs="Arial"/>
          <w:sz w:val="22"/>
          <w:szCs w:val="22"/>
        </w:rPr>
        <w:t xml:space="preserve">LAB MEDIA: Figure 4. </w:t>
      </w:r>
      <w:r w:rsidRPr="00EC0863">
        <w:rPr>
          <w:rFonts w:ascii="Helvetica" w:hAnsi="Helvetica" w:cs="Arial"/>
          <w:i/>
          <w:iCs/>
          <w:color w:val="0000FF"/>
          <w:sz w:val="22"/>
          <w:szCs w:val="22"/>
        </w:rPr>
        <w:t>Video Editor: Emphasize Figures 4G – 4L.</w:t>
      </w:r>
    </w:p>
    <w:p w14:paraId="042698D6" w14:textId="77777777" w:rsidR="00CE10F2" w:rsidRPr="006A6324" w:rsidRDefault="00CE10F2" w:rsidP="009A0E7C">
      <w:pPr>
        <w:outlineLvl w:val="0"/>
        <w:rPr>
          <w:rFonts w:ascii="Helvetica" w:hAnsi="Helvetica" w:cs="Arial"/>
          <w:sz w:val="22"/>
          <w:szCs w:val="22"/>
        </w:rPr>
      </w:pPr>
    </w:p>
    <w:p w14:paraId="57C1F86C"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764274B"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8443CD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7ABB9AF" w14:textId="6CA1EE84" w:rsidR="00CE10F2" w:rsidRPr="007828BD" w:rsidRDefault="002339FE" w:rsidP="00CD4BA9">
      <w:pPr>
        <w:numPr>
          <w:ilvl w:val="1"/>
          <w:numId w:val="12"/>
        </w:numPr>
        <w:spacing w:before="240"/>
        <w:outlineLvl w:val="0"/>
        <w:rPr>
          <w:rFonts w:ascii="Helvetica" w:hAnsi="Helvetica" w:cs="Arial"/>
          <w:sz w:val="22"/>
          <w:szCs w:val="22"/>
        </w:rPr>
      </w:pPr>
      <w:r w:rsidRPr="007828BD">
        <w:rPr>
          <w:rFonts w:ascii="Helvetica" w:hAnsi="Helvetica" w:cs="Arial"/>
          <w:b/>
          <w:sz w:val="22"/>
          <w:szCs w:val="22"/>
          <w:u w:val="single"/>
        </w:rPr>
        <w:t>Dianlei Guo</w:t>
      </w:r>
      <w:r w:rsidRPr="007828BD">
        <w:rPr>
          <w:rFonts w:ascii="Helvetica" w:hAnsi="Helvetica" w:cs="Arial"/>
          <w:sz w:val="22"/>
          <w:szCs w:val="22"/>
        </w:rPr>
        <w:t>: When try</w:t>
      </w:r>
      <w:r w:rsidR="0038177A" w:rsidRPr="007828BD">
        <w:rPr>
          <w:rFonts w:ascii="Helvetica" w:hAnsi="Helvetica" w:cs="Arial"/>
          <w:sz w:val="22"/>
          <w:szCs w:val="22"/>
        </w:rPr>
        <w:t>ing</w:t>
      </w:r>
      <w:r w:rsidRPr="007828BD">
        <w:rPr>
          <w:rFonts w:ascii="Helvetica" w:hAnsi="Helvetica" w:cs="Arial"/>
          <w:sz w:val="22"/>
          <w:szCs w:val="22"/>
        </w:rPr>
        <w:t xml:space="preserve"> to remove the maxillary and frontal bones, keep the curve forceps horizontal in each area to avoid damag</w:t>
      </w:r>
      <w:r w:rsidR="0038177A" w:rsidRPr="007828BD">
        <w:rPr>
          <w:rFonts w:ascii="Helvetica" w:hAnsi="Helvetica" w:cs="Arial"/>
          <w:sz w:val="22"/>
          <w:szCs w:val="22"/>
        </w:rPr>
        <w:t>ing</w:t>
      </w:r>
      <w:r w:rsidRPr="007828BD">
        <w:rPr>
          <w:rFonts w:ascii="Helvetica" w:hAnsi="Helvetica" w:cs="Arial"/>
          <w:sz w:val="22"/>
          <w:szCs w:val="22"/>
        </w:rPr>
        <w:t xml:space="preserve"> the eyeball</w:t>
      </w:r>
      <w:r w:rsidR="00EC0863" w:rsidRPr="007828BD">
        <w:rPr>
          <w:rFonts w:ascii="Helvetica" w:hAnsi="Helvetica" w:cs="Arial"/>
          <w:sz w:val="22"/>
          <w:szCs w:val="22"/>
        </w:rPr>
        <w:t xml:space="preserve"> </w:t>
      </w:r>
      <w:r w:rsidR="00EC0863" w:rsidRPr="007828BD">
        <w:rPr>
          <w:rFonts w:ascii="Helvetica" w:hAnsi="Helvetica" w:cs="Arial"/>
          <w:b/>
          <w:bCs/>
          <w:sz w:val="22"/>
          <w:szCs w:val="22"/>
        </w:rPr>
        <w:t>[1] [2]</w:t>
      </w:r>
      <w:r w:rsidRPr="007828BD">
        <w:rPr>
          <w:rFonts w:ascii="Helvetica" w:hAnsi="Helvetica" w:cs="Arial"/>
          <w:sz w:val="22"/>
          <w:szCs w:val="22"/>
        </w:rPr>
        <w:t>.</w:t>
      </w:r>
    </w:p>
    <w:p w14:paraId="2F4FC5B3" w14:textId="77777777" w:rsidR="00EC0863" w:rsidRPr="007828BD" w:rsidRDefault="00EC0863" w:rsidP="00EC0863">
      <w:pPr>
        <w:numPr>
          <w:ilvl w:val="2"/>
          <w:numId w:val="12"/>
        </w:numPr>
        <w:spacing w:before="240"/>
        <w:outlineLvl w:val="0"/>
        <w:rPr>
          <w:rFonts w:ascii="Helvetica" w:hAnsi="Helvetica" w:cs="Arial"/>
          <w:sz w:val="22"/>
          <w:szCs w:val="22"/>
        </w:rPr>
      </w:pPr>
      <w:r w:rsidRPr="007828BD">
        <w:rPr>
          <w:rFonts w:ascii="Helvetica" w:hAnsi="Helvetica" w:cs="Arial"/>
          <w:sz w:val="22"/>
          <w:szCs w:val="22"/>
        </w:rPr>
        <w:t>INTERVIEW: Named author says the statement above in an interview-style shot while looking slightly off-camera.</w:t>
      </w:r>
    </w:p>
    <w:p w14:paraId="0A7DAFD1" w14:textId="65C5B447" w:rsidR="00EC0863" w:rsidRPr="007828BD" w:rsidRDefault="00E621B6" w:rsidP="00EC0863">
      <w:pPr>
        <w:numPr>
          <w:ilvl w:val="2"/>
          <w:numId w:val="12"/>
        </w:numPr>
        <w:spacing w:before="240"/>
        <w:outlineLvl w:val="0"/>
        <w:rPr>
          <w:rFonts w:ascii="Helvetica" w:hAnsi="Helvetica" w:cs="Arial"/>
          <w:sz w:val="22"/>
          <w:szCs w:val="22"/>
        </w:rPr>
      </w:pPr>
      <w:r w:rsidRPr="007828BD">
        <w:rPr>
          <w:rFonts w:ascii="Helvetica" w:hAnsi="Helvetica" w:cs="Arial"/>
          <w:i/>
          <w:iCs/>
          <w:color w:val="0000FF"/>
          <w:sz w:val="22"/>
          <w:szCs w:val="22"/>
        </w:rPr>
        <w:t>B-roll suggestion: Shot 2.7</w:t>
      </w:r>
      <w:r w:rsidRPr="007828BD">
        <w:rPr>
          <w:rFonts w:ascii="Helvetica" w:hAnsi="Helvetica" w:cs="Arial"/>
          <w:sz w:val="22"/>
          <w:szCs w:val="22"/>
        </w:rPr>
        <w:t>.</w:t>
      </w:r>
      <w:r w:rsidR="00EC0863" w:rsidRPr="007828BD">
        <w:rPr>
          <w:rFonts w:ascii="Helvetica" w:hAnsi="Helvetica" w:cs="Arial"/>
          <w:sz w:val="22"/>
          <w:szCs w:val="22"/>
        </w:rPr>
        <w:t xml:space="preserve"> </w:t>
      </w:r>
    </w:p>
    <w:sectPr w:rsidR="00EC0863" w:rsidRPr="007828B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4A98" w14:textId="77777777" w:rsidR="006E68CD" w:rsidRDefault="006E68CD">
      <w:r>
        <w:separator/>
      </w:r>
    </w:p>
  </w:endnote>
  <w:endnote w:type="continuationSeparator" w:id="0">
    <w:p w14:paraId="42BB7D97" w14:textId="77777777" w:rsidR="006E68CD" w:rsidRDefault="006E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579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8E7575"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9FE5"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4B58" w14:textId="77777777" w:rsidR="006E68CD" w:rsidRDefault="006E68CD">
      <w:r>
        <w:separator/>
      </w:r>
    </w:p>
  </w:footnote>
  <w:footnote w:type="continuationSeparator" w:id="0">
    <w:p w14:paraId="16F137E4" w14:textId="77777777" w:rsidR="006E68CD" w:rsidRDefault="006E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BFC0" w14:textId="0A9995DD" w:rsidR="00336C61" w:rsidRPr="00291109" w:rsidRDefault="00AF4EF5" w:rsidP="001E230F">
    <w:pPr>
      <w:pStyle w:val="Header"/>
      <w:jc w:val="center"/>
      <w:rPr>
        <w:rFonts w:ascii="Helvetica" w:hAnsi="Helvetica" w:cs="Arial"/>
        <w:b/>
        <w:color w:val="00B050"/>
        <w:sz w:val="28"/>
        <w:szCs w:val="28"/>
        <w:u w:val="single"/>
      </w:rPr>
    </w:pPr>
    <w:r w:rsidRPr="00291109">
      <w:rPr>
        <w:noProof/>
        <w:color w:val="00B050"/>
      </w:rPr>
      <w:drawing>
        <wp:anchor distT="0" distB="0" distL="114300" distR="114300" simplePos="0" relativeHeight="251657728" behindDoc="0" locked="0" layoutInCell="1" allowOverlap="1" wp14:anchorId="3D5884F8" wp14:editId="07F1DFF6">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291109">
      <w:rPr>
        <w:rFonts w:ascii="Helvetica" w:hAnsi="Helvetica" w:cs="Arial"/>
        <w:b/>
        <w:color w:val="00B050"/>
        <w:sz w:val="28"/>
        <w:szCs w:val="28"/>
        <w:u w:val="single"/>
      </w:rPr>
      <w:t>F</w:t>
    </w:r>
    <w:r w:rsidR="00291109" w:rsidRPr="00291109">
      <w:rPr>
        <w:rFonts w:ascii="Helvetica" w:hAnsi="Helvetica" w:cs="Arial"/>
        <w:b/>
        <w:color w:val="00B050"/>
        <w:sz w:val="28"/>
        <w:szCs w:val="28"/>
        <w:u w:val="single"/>
      </w:rPr>
      <w:t>INAL SCRIP</w:t>
    </w:r>
    <w:r w:rsidR="00336C61" w:rsidRPr="00291109">
      <w:rPr>
        <w:rFonts w:ascii="Helvetica" w:hAnsi="Helvetica" w:cs="Arial"/>
        <w:b/>
        <w:color w:val="00B050"/>
        <w:sz w:val="28"/>
        <w:szCs w:val="28"/>
        <w:u w:val="single"/>
      </w:rPr>
      <w:t xml:space="preserve">T: </w:t>
    </w:r>
    <w:r w:rsidR="00291109" w:rsidRPr="00291109">
      <w:rPr>
        <w:rFonts w:ascii="Helvetica" w:hAnsi="Helvetica" w:cs="Arial"/>
        <w:b/>
        <w:color w:val="00B050"/>
        <w:sz w:val="28"/>
        <w:szCs w:val="28"/>
        <w:u w:val="single"/>
      </w:rPr>
      <w:t>APPROVED</w:t>
    </w:r>
    <w:r w:rsidR="00336C61" w:rsidRPr="00291109">
      <w:rPr>
        <w:rFonts w:ascii="Helvetica" w:hAnsi="Helvetica" w:cs="Arial"/>
        <w:b/>
        <w:color w:val="00B050"/>
        <w:sz w:val="28"/>
        <w:szCs w:val="28"/>
        <w:u w:val="single"/>
      </w:rPr>
      <w:t xml:space="preserve"> FOR FILMING</w:t>
    </w:r>
  </w:p>
  <w:p w14:paraId="7D8BE0F1"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EAC639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6"/>
    <w:rsid w:val="00003C8B"/>
    <w:rsid w:val="000051DE"/>
    <w:rsid w:val="0001266D"/>
    <w:rsid w:val="00013862"/>
    <w:rsid w:val="00023E22"/>
    <w:rsid w:val="00025DE9"/>
    <w:rsid w:val="00043807"/>
    <w:rsid w:val="000451EF"/>
    <w:rsid w:val="00074929"/>
    <w:rsid w:val="00077102"/>
    <w:rsid w:val="00080266"/>
    <w:rsid w:val="00083792"/>
    <w:rsid w:val="00090BAC"/>
    <w:rsid w:val="000B0B1A"/>
    <w:rsid w:val="000B321F"/>
    <w:rsid w:val="000B4E9A"/>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14C79"/>
    <w:rsid w:val="002339FE"/>
    <w:rsid w:val="0024199C"/>
    <w:rsid w:val="00247BFF"/>
    <w:rsid w:val="0025310D"/>
    <w:rsid w:val="002544F1"/>
    <w:rsid w:val="002617AD"/>
    <w:rsid w:val="00265C44"/>
    <w:rsid w:val="00277C90"/>
    <w:rsid w:val="00283E3E"/>
    <w:rsid w:val="00291109"/>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47C1"/>
    <w:rsid w:val="00336C61"/>
    <w:rsid w:val="00342D7B"/>
    <w:rsid w:val="0034684D"/>
    <w:rsid w:val="0038177A"/>
    <w:rsid w:val="00395684"/>
    <w:rsid w:val="003A1109"/>
    <w:rsid w:val="003A49C2"/>
    <w:rsid w:val="003B1DE9"/>
    <w:rsid w:val="003B5E26"/>
    <w:rsid w:val="003D0847"/>
    <w:rsid w:val="003E2BC9"/>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47107"/>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87BEE"/>
    <w:rsid w:val="0069665E"/>
    <w:rsid w:val="006A1735"/>
    <w:rsid w:val="006A6324"/>
    <w:rsid w:val="006A7139"/>
    <w:rsid w:val="006C08AE"/>
    <w:rsid w:val="006C0E87"/>
    <w:rsid w:val="006E68CD"/>
    <w:rsid w:val="006F2DAD"/>
    <w:rsid w:val="0071294C"/>
    <w:rsid w:val="00724E3B"/>
    <w:rsid w:val="00745D4B"/>
    <w:rsid w:val="00746865"/>
    <w:rsid w:val="007548F3"/>
    <w:rsid w:val="007574EC"/>
    <w:rsid w:val="0077071A"/>
    <w:rsid w:val="00775496"/>
    <w:rsid w:val="00777388"/>
    <w:rsid w:val="007828BD"/>
    <w:rsid w:val="007B394D"/>
    <w:rsid w:val="007B3E0E"/>
    <w:rsid w:val="007D4222"/>
    <w:rsid w:val="00804C75"/>
    <w:rsid w:val="00806B1B"/>
    <w:rsid w:val="00832FA5"/>
    <w:rsid w:val="008373A7"/>
    <w:rsid w:val="00851B3E"/>
    <w:rsid w:val="00854994"/>
    <w:rsid w:val="0088113B"/>
    <w:rsid w:val="008A0177"/>
    <w:rsid w:val="008A53BE"/>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3785"/>
    <w:rsid w:val="009B4EE3"/>
    <w:rsid w:val="009C2062"/>
    <w:rsid w:val="009C7B9A"/>
    <w:rsid w:val="009E7C62"/>
    <w:rsid w:val="009F356C"/>
    <w:rsid w:val="00A20DA8"/>
    <w:rsid w:val="00A218EC"/>
    <w:rsid w:val="00A310D7"/>
    <w:rsid w:val="00A3138F"/>
    <w:rsid w:val="00A60320"/>
    <w:rsid w:val="00A75E6F"/>
    <w:rsid w:val="00A77CF6"/>
    <w:rsid w:val="00A8760C"/>
    <w:rsid w:val="00A91283"/>
    <w:rsid w:val="00AA132F"/>
    <w:rsid w:val="00AC63FC"/>
    <w:rsid w:val="00AE11E8"/>
    <w:rsid w:val="00AF4EF5"/>
    <w:rsid w:val="00B13941"/>
    <w:rsid w:val="00B340A8"/>
    <w:rsid w:val="00B40E12"/>
    <w:rsid w:val="00B41D36"/>
    <w:rsid w:val="00B435B8"/>
    <w:rsid w:val="00B4499C"/>
    <w:rsid w:val="00B64610"/>
    <w:rsid w:val="00B653B7"/>
    <w:rsid w:val="00B66A14"/>
    <w:rsid w:val="00B7250F"/>
    <w:rsid w:val="00BC6DA7"/>
    <w:rsid w:val="00BE051D"/>
    <w:rsid w:val="00C602B2"/>
    <w:rsid w:val="00C66F43"/>
    <w:rsid w:val="00C70C90"/>
    <w:rsid w:val="00C7374B"/>
    <w:rsid w:val="00C8109F"/>
    <w:rsid w:val="00C836F3"/>
    <w:rsid w:val="00C97B11"/>
    <w:rsid w:val="00CB039A"/>
    <w:rsid w:val="00CC0C58"/>
    <w:rsid w:val="00CC29BF"/>
    <w:rsid w:val="00CD4BA9"/>
    <w:rsid w:val="00CD515D"/>
    <w:rsid w:val="00CD7F92"/>
    <w:rsid w:val="00CE10F2"/>
    <w:rsid w:val="00CF22F6"/>
    <w:rsid w:val="00CF6830"/>
    <w:rsid w:val="00D00EF4"/>
    <w:rsid w:val="00D10BFA"/>
    <w:rsid w:val="00D10F00"/>
    <w:rsid w:val="00D150D8"/>
    <w:rsid w:val="00D300CE"/>
    <w:rsid w:val="00D30210"/>
    <w:rsid w:val="00D61BFB"/>
    <w:rsid w:val="00D815A8"/>
    <w:rsid w:val="00DA117F"/>
    <w:rsid w:val="00DA17FB"/>
    <w:rsid w:val="00DB7EBA"/>
    <w:rsid w:val="00DC058D"/>
    <w:rsid w:val="00DC1E10"/>
    <w:rsid w:val="00DC7C84"/>
    <w:rsid w:val="00DC7D3A"/>
    <w:rsid w:val="00DD2CF9"/>
    <w:rsid w:val="00DE2882"/>
    <w:rsid w:val="00DE46DB"/>
    <w:rsid w:val="00DE58F8"/>
    <w:rsid w:val="00DE66F3"/>
    <w:rsid w:val="00E24673"/>
    <w:rsid w:val="00E24898"/>
    <w:rsid w:val="00E355EE"/>
    <w:rsid w:val="00E621B6"/>
    <w:rsid w:val="00E8076C"/>
    <w:rsid w:val="00EA20E5"/>
    <w:rsid w:val="00EA2756"/>
    <w:rsid w:val="00EA4B94"/>
    <w:rsid w:val="00EA60D4"/>
    <w:rsid w:val="00EC0863"/>
    <w:rsid w:val="00ED15E1"/>
    <w:rsid w:val="00EE1E2F"/>
    <w:rsid w:val="00EE4460"/>
    <w:rsid w:val="00EF4E2B"/>
    <w:rsid w:val="00F0293A"/>
    <w:rsid w:val="00F04E9E"/>
    <w:rsid w:val="00F10FAD"/>
    <w:rsid w:val="00F146E3"/>
    <w:rsid w:val="00F22F5E"/>
    <w:rsid w:val="00F35094"/>
    <w:rsid w:val="00F56A75"/>
    <w:rsid w:val="00F60B45"/>
    <w:rsid w:val="00F64E54"/>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84D85"/>
  <w14:defaultImageDpi w14:val="300"/>
  <w15:chartTrackingRefBased/>
  <w15:docId w15:val="{DE41E177-5EA8-F947-A3C3-2DE36781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B4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5822856">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247695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7028128">
      <w:bodyDiv w:val="1"/>
      <w:marLeft w:val="0"/>
      <w:marRight w:val="0"/>
      <w:marTop w:val="0"/>
      <w:marBottom w:val="0"/>
      <w:divBdr>
        <w:top w:val="none" w:sz="0" w:space="0" w:color="auto"/>
        <w:left w:val="none" w:sz="0" w:space="0" w:color="auto"/>
        <w:bottom w:val="none" w:sz="0" w:space="0" w:color="auto"/>
        <w:right w:val="none" w:sz="0" w:space="0" w:color="auto"/>
      </w:divBdr>
    </w:div>
    <w:div w:id="858356635">
      <w:bodyDiv w:val="1"/>
      <w:marLeft w:val="0"/>
      <w:marRight w:val="0"/>
      <w:marTop w:val="0"/>
      <w:marBottom w:val="0"/>
      <w:divBdr>
        <w:top w:val="none" w:sz="0" w:space="0" w:color="auto"/>
        <w:left w:val="none" w:sz="0" w:space="0" w:color="auto"/>
        <w:bottom w:val="none" w:sz="0" w:space="0" w:color="auto"/>
        <w:right w:val="none" w:sz="0" w:space="0" w:color="auto"/>
      </w:divBdr>
    </w:div>
    <w:div w:id="908734131">
      <w:bodyDiv w:val="1"/>
      <w:marLeft w:val="0"/>
      <w:marRight w:val="0"/>
      <w:marTop w:val="0"/>
      <w:marBottom w:val="0"/>
      <w:divBdr>
        <w:top w:val="none" w:sz="0" w:space="0" w:color="auto"/>
        <w:left w:val="none" w:sz="0" w:space="0" w:color="auto"/>
        <w:bottom w:val="none" w:sz="0" w:space="0" w:color="auto"/>
        <w:right w:val="none" w:sz="0" w:space="0" w:color="auto"/>
      </w:divBdr>
    </w:div>
    <w:div w:id="107126837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274759">
      <w:bodyDiv w:val="1"/>
      <w:marLeft w:val="0"/>
      <w:marRight w:val="0"/>
      <w:marTop w:val="0"/>
      <w:marBottom w:val="0"/>
      <w:divBdr>
        <w:top w:val="none" w:sz="0" w:space="0" w:color="auto"/>
        <w:left w:val="none" w:sz="0" w:space="0" w:color="auto"/>
        <w:bottom w:val="none" w:sz="0" w:space="0" w:color="auto"/>
        <w:right w:val="none" w:sz="0" w:space="0" w:color="auto"/>
      </w:divBdr>
    </w:div>
    <w:div w:id="1849714293">
      <w:bodyDiv w:val="1"/>
      <w:marLeft w:val="0"/>
      <w:marRight w:val="0"/>
      <w:marTop w:val="0"/>
      <w:marBottom w:val="0"/>
      <w:divBdr>
        <w:top w:val="none" w:sz="0" w:space="0" w:color="auto"/>
        <w:left w:val="none" w:sz="0" w:space="0" w:color="auto"/>
        <w:bottom w:val="none" w:sz="0" w:space="0" w:color="auto"/>
        <w:right w:val="none" w:sz="0" w:space="0" w:color="auto"/>
      </w:divBdr>
    </w:div>
    <w:div w:id="20820196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liuchunq3@mail.sys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3262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9844</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2019-08-25T08:56:00Z</dcterms:created>
  <dcterms:modified xsi:type="dcterms:W3CDTF">2019-08-30T17:35:00Z</dcterms:modified>
</cp:coreProperties>
</file>