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78D95" w14:textId="52CFEF33" w:rsidR="006661C1" w:rsidRPr="00C10C0D" w:rsidRDefault="00335B22" w:rsidP="006661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rPr>
      </w:pPr>
      <w:r w:rsidRPr="00C10C0D">
        <w:rPr>
          <w:rFonts w:asciiTheme="majorHAnsi" w:hAnsiTheme="majorHAnsi" w:cs="Arial"/>
        </w:rPr>
        <w:t>Dear Dr. Cao</w:t>
      </w:r>
      <w:r w:rsidR="006661C1" w:rsidRPr="00C10C0D">
        <w:rPr>
          <w:rFonts w:asciiTheme="majorHAnsi" w:hAnsiTheme="majorHAnsi" w:cs="Arial"/>
        </w:rPr>
        <w:t xml:space="preserve">,  </w:t>
      </w:r>
    </w:p>
    <w:p w14:paraId="3F4F74C1" w14:textId="77777777" w:rsidR="006661C1" w:rsidRPr="00C10C0D" w:rsidRDefault="006661C1" w:rsidP="006661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rPr>
      </w:pPr>
      <w:r w:rsidRPr="00C10C0D">
        <w:rPr>
          <w:rFonts w:asciiTheme="majorHAnsi" w:hAnsiTheme="majorHAnsi" w:cs="Arial"/>
        </w:rPr>
        <w:t xml:space="preserve"> </w:t>
      </w:r>
    </w:p>
    <w:p w14:paraId="663EF1F8" w14:textId="0B39A603" w:rsidR="006661C1" w:rsidRPr="00C10C0D" w:rsidRDefault="00C10C0D" w:rsidP="006661C1">
      <w:pPr>
        <w:rPr>
          <w:rFonts w:asciiTheme="majorHAnsi" w:eastAsia="Times New Roman" w:hAnsiTheme="majorHAnsi" w:cs="Arial"/>
        </w:rPr>
      </w:pPr>
      <w:r w:rsidRPr="00C10C0D">
        <w:rPr>
          <w:rFonts w:asciiTheme="majorHAnsi" w:hAnsiTheme="majorHAnsi" w:cs="Arial"/>
        </w:rPr>
        <w:t xml:space="preserve">Sincerest thanks for the </w:t>
      </w:r>
      <w:r w:rsidR="00003F27" w:rsidRPr="00C10C0D">
        <w:rPr>
          <w:rFonts w:asciiTheme="majorHAnsi" w:hAnsiTheme="majorHAnsi" w:cs="Arial"/>
        </w:rPr>
        <w:t>positive</w:t>
      </w:r>
      <w:r w:rsidR="006661C1" w:rsidRPr="00C10C0D">
        <w:rPr>
          <w:rFonts w:asciiTheme="majorHAnsi" w:hAnsiTheme="majorHAnsi" w:cs="Arial"/>
        </w:rPr>
        <w:t xml:space="preserve"> respons</w:t>
      </w:r>
      <w:r w:rsidR="00003F27" w:rsidRPr="00C10C0D">
        <w:rPr>
          <w:rFonts w:asciiTheme="majorHAnsi" w:hAnsiTheme="majorHAnsi" w:cs="Arial"/>
        </w:rPr>
        <w:t>e and comments</w:t>
      </w:r>
      <w:r w:rsidR="006661C1" w:rsidRPr="00C10C0D">
        <w:rPr>
          <w:rFonts w:asciiTheme="majorHAnsi" w:hAnsiTheme="majorHAnsi" w:cs="Arial"/>
        </w:rPr>
        <w:t>. We have modif</w:t>
      </w:r>
      <w:r w:rsidR="00003F27" w:rsidRPr="00C10C0D">
        <w:rPr>
          <w:rFonts w:asciiTheme="majorHAnsi" w:hAnsiTheme="majorHAnsi" w:cs="Arial"/>
        </w:rPr>
        <w:t>ied the paper in response to editorial and</w:t>
      </w:r>
      <w:r w:rsidR="006661C1" w:rsidRPr="00C10C0D">
        <w:rPr>
          <w:rFonts w:asciiTheme="majorHAnsi" w:hAnsiTheme="majorHAnsi" w:cs="Arial"/>
        </w:rPr>
        <w:t xml:space="preserve"> reviewer comments. </w:t>
      </w:r>
      <w:r w:rsidR="006661C1" w:rsidRPr="00C10C0D">
        <w:rPr>
          <w:rFonts w:asciiTheme="majorHAnsi" w:eastAsia="Times New Roman" w:hAnsiTheme="majorHAnsi" w:cs="Arial"/>
        </w:rPr>
        <w:t>Please refer to the point-by-point</w:t>
      </w:r>
      <w:r w:rsidR="00003F27" w:rsidRPr="00C10C0D">
        <w:rPr>
          <w:rFonts w:asciiTheme="majorHAnsi" w:eastAsia="Times New Roman" w:hAnsiTheme="majorHAnsi" w:cs="Arial"/>
        </w:rPr>
        <w:t xml:space="preserve"> responses</w:t>
      </w:r>
      <w:r w:rsidR="006661C1" w:rsidRPr="00C10C0D">
        <w:rPr>
          <w:rFonts w:asciiTheme="majorHAnsi" w:eastAsia="Times New Roman" w:hAnsiTheme="majorHAnsi" w:cs="Arial"/>
        </w:rPr>
        <w:t>.</w:t>
      </w:r>
    </w:p>
    <w:p w14:paraId="5FE21491" w14:textId="1EE29362" w:rsidR="00C430EF" w:rsidRPr="00C10C0D" w:rsidRDefault="00C430EF" w:rsidP="00C10C0D">
      <w:pPr>
        <w:rPr>
          <w:rFonts w:asciiTheme="majorHAnsi" w:hAnsiTheme="majorHAnsi" w:cs="Arial"/>
        </w:rPr>
      </w:pPr>
    </w:p>
    <w:p w14:paraId="7DC618AD" w14:textId="77777777" w:rsidR="0074012C" w:rsidRDefault="00C10C0D" w:rsidP="00C10C0D">
      <w:pPr>
        <w:rPr>
          <w:rFonts w:asciiTheme="majorHAnsi" w:eastAsia="Times New Roman" w:hAnsiTheme="majorHAnsi" w:cs="Arial"/>
          <w:color w:val="000000"/>
        </w:rPr>
      </w:pPr>
      <w:r w:rsidRPr="00C10C0D">
        <w:rPr>
          <w:rFonts w:asciiTheme="majorHAnsi" w:eastAsia="Times New Roman" w:hAnsiTheme="majorHAnsi" w:cs="Arial"/>
          <w:b/>
          <w:bCs/>
          <w:color w:val="000000"/>
        </w:rPr>
        <w:t>Editorial comments:</w:t>
      </w:r>
      <w:r w:rsidRPr="00C10C0D">
        <w:rPr>
          <w:rFonts w:asciiTheme="majorHAnsi" w:eastAsia="Times New Roman" w:hAnsiTheme="majorHAnsi" w:cs="Arial"/>
          <w:color w:val="000000"/>
        </w:rPr>
        <w:br/>
        <w:t>Changes to be made by the author(s):</w:t>
      </w:r>
      <w:r w:rsidRPr="00C10C0D">
        <w:rPr>
          <w:rFonts w:asciiTheme="majorHAnsi" w:eastAsia="Times New Roman" w:hAnsiTheme="majorHAnsi" w:cs="Arial"/>
          <w:color w:val="000000"/>
        </w:rPr>
        <w:br/>
        <w:t xml:space="preserve">1. Please take this opportunity to thoroughly proofread the manuscript to ensure that there are no spelling or grammar issues. The </w:t>
      </w:r>
      <w:proofErr w:type="spellStart"/>
      <w:r w:rsidRPr="00C10C0D">
        <w:rPr>
          <w:rFonts w:asciiTheme="majorHAnsi" w:eastAsia="Times New Roman" w:hAnsiTheme="majorHAnsi" w:cs="Arial"/>
          <w:color w:val="000000"/>
        </w:rPr>
        <w:t>JoVE</w:t>
      </w:r>
      <w:proofErr w:type="spellEnd"/>
      <w:r w:rsidRPr="00C10C0D">
        <w:rPr>
          <w:rFonts w:asciiTheme="majorHAnsi" w:eastAsia="Times New Roman" w:hAnsiTheme="majorHAnsi" w:cs="Arial"/>
          <w:color w:val="000000"/>
        </w:rPr>
        <w:t xml:space="preserve"> editor will not copy-edit your manuscript and any errors in the submitted revision may be present in the published version.</w:t>
      </w:r>
    </w:p>
    <w:p w14:paraId="6F846AB4" w14:textId="6BE12C15" w:rsidR="0074012C" w:rsidRPr="0074012C" w:rsidRDefault="0074012C" w:rsidP="0074012C">
      <w:pPr>
        <w:pStyle w:val="ListParagraph"/>
        <w:numPr>
          <w:ilvl w:val="0"/>
          <w:numId w:val="23"/>
        </w:numPr>
        <w:rPr>
          <w:rFonts w:asciiTheme="majorHAnsi" w:eastAsia="Times New Roman" w:hAnsiTheme="majorHAnsi" w:cs="Arial"/>
          <w:color w:val="000000"/>
        </w:rPr>
      </w:pPr>
      <w:r w:rsidRPr="0074012C">
        <w:rPr>
          <w:rFonts w:asciiTheme="majorHAnsi" w:eastAsia="Times New Roman" w:hAnsiTheme="majorHAnsi" w:cs="Arial"/>
          <w:color w:val="000000"/>
        </w:rPr>
        <w:t>We h</w:t>
      </w:r>
      <w:r>
        <w:rPr>
          <w:rFonts w:asciiTheme="majorHAnsi" w:eastAsia="Times New Roman" w:hAnsiTheme="majorHAnsi" w:cs="Arial"/>
          <w:color w:val="000000"/>
        </w:rPr>
        <w:t>ave proofread the manuscript to correct</w:t>
      </w:r>
      <w:r w:rsidRPr="0074012C">
        <w:rPr>
          <w:rFonts w:asciiTheme="majorHAnsi" w:eastAsia="Times New Roman" w:hAnsiTheme="majorHAnsi" w:cs="Arial"/>
          <w:color w:val="000000"/>
        </w:rPr>
        <w:t xml:space="preserve"> spelling and grammar issues</w:t>
      </w:r>
    </w:p>
    <w:p w14:paraId="423B1D6F" w14:textId="77777777" w:rsidR="0074012C" w:rsidRDefault="00C10C0D" w:rsidP="00C10C0D">
      <w:pPr>
        <w:rPr>
          <w:rFonts w:asciiTheme="majorHAnsi" w:eastAsia="Times New Roman" w:hAnsiTheme="majorHAnsi" w:cs="Arial"/>
          <w:color w:val="000000"/>
        </w:rPr>
      </w:pPr>
      <w:r w:rsidRPr="00C10C0D">
        <w:rPr>
          <w:rFonts w:asciiTheme="majorHAnsi" w:eastAsia="Times New Roman" w:hAnsiTheme="majorHAnsi" w:cs="Arial"/>
          <w:color w:val="000000"/>
        </w:rPr>
        <w:br/>
        <w:t>2. Please revise lines 95-98, 154-159, 168-170, 171-177 to avoid previously published text.</w:t>
      </w:r>
    </w:p>
    <w:p w14:paraId="1D76E8C2" w14:textId="16438E95" w:rsidR="0074012C" w:rsidRPr="0074012C" w:rsidRDefault="0074012C" w:rsidP="0074012C">
      <w:pPr>
        <w:pStyle w:val="ListParagraph"/>
        <w:numPr>
          <w:ilvl w:val="0"/>
          <w:numId w:val="23"/>
        </w:numPr>
        <w:rPr>
          <w:rFonts w:asciiTheme="majorHAnsi" w:eastAsia="Times New Roman" w:hAnsiTheme="majorHAnsi" w:cs="Arial"/>
          <w:color w:val="000000"/>
        </w:rPr>
      </w:pPr>
      <w:r>
        <w:rPr>
          <w:rFonts w:asciiTheme="majorHAnsi" w:eastAsia="Times New Roman" w:hAnsiTheme="majorHAnsi" w:cs="Arial"/>
          <w:color w:val="000000"/>
        </w:rPr>
        <w:t>We r</w:t>
      </w:r>
      <w:r w:rsidRPr="0074012C">
        <w:rPr>
          <w:rFonts w:asciiTheme="majorHAnsi" w:eastAsia="Times New Roman" w:hAnsiTheme="majorHAnsi" w:cs="Arial"/>
          <w:color w:val="000000"/>
        </w:rPr>
        <w:t>evised the designated text</w:t>
      </w:r>
    </w:p>
    <w:p w14:paraId="44BC4610" w14:textId="77777777" w:rsidR="0074012C" w:rsidRDefault="00C10C0D" w:rsidP="00C10C0D">
      <w:pPr>
        <w:rPr>
          <w:rFonts w:asciiTheme="majorHAnsi" w:eastAsia="Times New Roman" w:hAnsiTheme="majorHAnsi" w:cs="Arial"/>
          <w:color w:val="000000"/>
        </w:rPr>
      </w:pPr>
      <w:r w:rsidRPr="00C10C0D">
        <w:rPr>
          <w:rFonts w:asciiTheme="majorHAnsi" w:eastAsia="Times New Roman" w:hAnsiTheme="majorHAnsi" w:cs="Arial"/>
          <w:color w:val="000000"/>
        </w:rPr>
        <w:br/>
        <w:t>3. Keywords: Please provide at least 6 keywords or phrases.</w:t>
      </w:r>
    </w:p>
    <w:p w14:paraId="6300E30E" w14:textId="04C63BB2" w:rsidR="0074012C" w:rsidRPr="008810EF" w:rsidRDefault="008810EF" w:rsidP="008810EF">
      <w:pPr>
        <w:pStyle w:val="ListParagraph"/>
        <w:numPr>
          <w:ilvl w:val="0"/>
          <w:numId w:val="23"/>
        </w:numPr>
        <w:rPr>
          <w:rFonts w:asciiTheme="majorHAnsi" w:eastAsia="Times New Roman" w:hAnsiTheme="majorHAnsi" w:cs="Arial"/>
          <w:color w:val="000000"/>
        </w:rPr>
      </w:pPr>
      <w:r>
        <w:rPr>
          <w:rFonts w:asciiTheme="majorHAnsi" w:eastAsia="Times New Roman" w:hAnsiTheme="majorHAnsi" w:cs="Arial"/>
          <w:color w:val="000000"/>
        </w:rPr>
        <w:t>A</w:t>
      </w:r>
      <w:r w:rsidRPr="008810EF">
        <w:rPr>
          <w:rFonts w:asciiTheme="majorHAnsi" w:eastAsia="Times New Roman" w:hAnsiTheme="majorHAnsi" w:cs="Arial"/>
          <w:color w:val="000000"/>
        </w:rPr>
        <w:t>dded on page 1 of manuscript</w:t>
      </w:r>
    </w:p>
    <w:p w14:paraId="698A764F" w14:textId="77777777" w:rsidR="003424FC" w:rsidRDefault="00C10C0D" w:rsidP="00C10C0D">
      <w:pPr>
        <w:rPr>
          <w:rFonts w:asciiTheme="majorHAnsi" w:eastAsia="Times New Roman" w:hAnsiTheme="majorHAnsi" w:cs="Arial"/>
          <w:color w:val="000000"/>
        </w:rPr>
      </w:pPr>
      <w:r w:rsidRPr="00C10C0D">
        <w:rPr>
          <w:rFonts w:asciiTheme="majorHAnsi" w:eastAsia="Times New Roman" w:hAnsiTheme="majorHAnsi" w:cs="Arial"/>
          <w:color w:val="000000"/>
        </w:rPr>
        <w:br/>
        <w:t>4. Please add a Summary section before the Abstract section to clearly describe the protocol and its applications in complete sentences between 10−50 words: “Here, we present a protocol to …”</w:t>
      </w:r>
    </w:p>
    <w:p w14:paraId="0A4168CF" w14:textId="77777777" w:rsidR="003424FC" w:rsidRPr="003424FC" w:rsidRDefault="003424FC" w:rsidP="003424FC">
      <w:pPr>
        <w:pStyle w:val="ListParagraph"/>
        <w:numPr>
          <w:ilvl w:val="0"/>
          <w:numId w:val="23"/>
        </w:numPr>
        <w:rPr>
          <w:rFonts w:asciiTheme="majorHAnsi" w:eastAsia="Times New Roman" w:hAnsiTheme="majorHAnsi" w:cs="Arial"/>
        </w:rPr>
      </w:pPr>
      <w:r w:rsidRPr="003424FC">
        <w:rPr>
          <w:rFonts w:asciiTheme="majorHAnsi" w:eastAsia="Times New Roman" w:hAnsiTheme="majorHAnsi" w:cs="Arial"/>
          <w:color w:val="000000"/>
        </w:rPr>
        <w:t>Done</w:t>
      </w:r>
    </w:p>
    <w:p w14:paraId="7B716A6D"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5. Abstract: Please expand to provide an overview of the method and a summary of its advantages, limitations, and applications.</w:t>
      </w:r>
    </w:p>
    <w:p w14:paraId="0AA33D89" w14:textId="0297FEC1"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62841077"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6. Introduction: Please rephrase to include a clear statement of the overall goal of this method.</w:t>
      </w:r>
    </w:p>
    <w:p w14:paraId="599AF47C" w14:textId="22396449"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50842EF1"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7. Please define all abbreviations (MEF, RT, etc.) before use.</w:t>
      </w:r>
    </w:p>
    <w:p w14:paraId="62C60A8C" w14:textId="628F847C"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6DB7EE00"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8. Please abbreviate liters to L (</w:t>
      </w:r>
      <w:proofErr w:type="spellStart"/>
      <w:r w:rsidRPr="003424FC">
        <w:rPr>
          <w:rFonts w:asciiTheme="majorHAnsi" w:eastAsia="Times New Roman" w:hAnsiTheme="majorHAnsi" w:cs="Arial"/>
          <w:color w:val="000000"/>
        </w:rPr>
        <w:t>L</w:t>
      </w:r>
      <w:proofErr w:type="spellEnd"/>
      <w:r w:rsidRPr="003424FC">
        <w:rPr>
          <w:rFonts w:asciiTheme="majorHAnsi" w:eastAsia="Times New Roman" w:hAnsiTheme="majorHAnsi" w:cs="Arial"/>
          <w:color w:val="000000"/>
        </w:rPr>
        <w:t>, mL, µL) to avoid confusion. Please use the micro symbol µ instead of u.</w:t>
      </w:r>
    </w:p>
    <w:p w14:paraId="5BBD1F5D" w14:textId="016926A1"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5EF9015C"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 xml:space="preserve">9. </w:t>
      </w:r>
      <w:proofErr w:type="spellStart"/>
      <w:r w:rsidRPr="003424FC">
        <w:rPr>
          <w:rFonts w:asciiTheme="majorHAnsi" w:eastAsia="Times New Roman" w:hAnsiTheme="majorHAnsi" w:cs="Arial"/>
          <w:color w:val="000000"/>
        </w:rPr>
        <w:t>JoVE</w:t>
      </w:r>
      <w:proofErr w:type="spellEnd"/>
      <w:r w:rsidRPr="003424FC">
        <w:rPr>
          <w:rFonts w:asciiTheme="majorHAnsi" w:eastAsia="Times New Roman" w:hAnsiTheme="majorHAnsi"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3424FC">
        <w:rPr>
          <w:rFonts w:asciiTheme="majorHAnsi" w:eastAsia="Times New Roman" w:hAnsiTheme="majorHAnsi" w:cs="Arial"/>
          <w:color w:val="000000"/>
        </w:rPr>
        <w:t>Phusion</w:t>
      </w:r>
      <w:proofErr w:type="spellEnd"/>
      <w:r w:rsidRPr="003424FC">
        <w:rPr>
          <w:rFonts w:asciiTheme="majorHAnsi" w:eastAsia="Times New Roman" w:hAnsiTheme="majorHAnsi" w:cs="Arial"/>
          <w:color w:val="000000"/>
        </w:rPr>
        <w:t xml:space="preserve">, </w:t>
      </w:r>
      <w:proofErr w:type="spellStart"/>
      <w:r w:rsidRPr="003424FC">
        <w:rPr>
          <w:rFonts w:asciiTheme="majorHAnsi" w:eastAsia="Times New Roman" w:hAnsiTheme="majorHAnsi" w:cs="Arial"/>
          <w:color w:val="000000"/>
        </w:rPr>
        <w:t>Lipofectamine</w:t>
      </w:r>
      <w:proofErr w:type="spellEnd"/>
      <w:r w:rsidRPr="003424FC">
        <w:rPr>
          <w:rFonts w:asciiTheme="majorHAnsi" w:eastAsia="Times New Roman" w:hAnsiTheme="majorHAnsi" w:cs="Arial"/>
          <w:color w:val="000000"/>
        </w:rPr>
        <w:t xml:space="preserve">, CutSmart, NEB Gibson, </w:t>
      </w:r>
      <w:proofErr w:type="spellStart"/>
      <w:r w:rsidRPr="003424FC">
        <w:rPr>
          <w:rFonts w:asciiTheme="majorHAnsi" w:eastAsia="Times New Roman" w:hAnsiTheme="majorHAnsi" w:cs="Arial"/>
          <w:color w:val="000000"/>
        </w:rPr>
        <w:t>TrypLE</w:t>
      </w:r>
      <w:proofErr w:type="spellEnd"/>
      <w:r w:rsidRPr="003424FC">
        <w:rPr>
          <w:rFonts w:asciiTheme="majorHAnsi" w:eastAsia="Times New Roman" w:hAnsiTheme="majorHAnsi" w:cs="Arial"/>
          <w:color w:val="000000"/>
        </w:rPr>
        <w:t xml:space="preserve">, </w:t>
      </w:r>
      <w:proofErr w:type="spellStart"/>
      <w:r w:rsidRPr="003424FC">
        <w:rPr>
          <w:rFonts w:asciiTheme="majorHAnsi" w:eastAsia="Times New Roman" w:hAnsiTheme="majorHAnsi" w:cs="Arial"/>
          <w:color w:val="000000"/>
        </w:rPr>
        <w:t>Matrigel</w:t>
      </w:r>
      <w:proofErr w:type="spellEnd"/>
      <w:r w:rsidRPr="003424FC">
        <w:rPr>
          <w:rFonts w:asciiTheme="majorHAnsi" w:eastAsia="Times New Roman" w:hAnsiTheme="majorHAnsi" w:cs="Arial"/>
          <w:color w:val="000000"/>
        </w:rPr>
        <w:t>, etc.</w:t>
      </w:r>
    </w:p>
    <w:p w14:paraId="12EF0592" w14:textId="76B55C72"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Removed all commercial language from manuscript</w:t>
      </w:r>
    </w:p>
    <w:p w14:paraId="61D71F0E"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10. Please revise the Protocol text to avoid the use of any personal pronouns (e.g., "we", "you", "our" etc.).</w:t>
      </w:r>
    </w:p>
    <w:p w14:paraId="6FDE0E07" w14:textId="34CD2884"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41B6E4FA"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 xml:space="preserve">11. Please add more details to your protocol steps. There should be enough detail in each step to supplement the actions seen in the video so that viewers can easily replicate the protocol. Please ensure you answer the </w:t>
      </w:r>
      <w:r w:rsidRPr="003424FC">
        <w:rPr>
          <w:rFonts w:asciiTheme="majorHAnsi" w:eastAsia="Times New Roman" w:hAnsiTheme="majorHAnsi" w:cs="Arial"/>
          <w:color w:val="000000"/>
        </w:rPr>
        <w:lastRenderedPageBreak/>
        <w:t>“how” question, i.e., how is the step performed? Alternatively, add references to published material specifying how to perform the protocol action. See examples below.</w:t>
      </w:r>
    </w:p>
    <w:p w14:paraId="319B9DA7" w14:textId="2A112332"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Added detail to supplement actions</w:t>
      </w:r>
      <w:r>
        <w:rPr>
          <w:rFonts w:asciiTheme="majorHAnsi" w:eastAsia="Times New Roman" w:hAnsiTheme="majorHAnsi" w:cs="Arial"/>
          <w:color w:val="000000"/>
        </w:rPr>
        <w:t xml:space="preserve"> and answered 12-28 below</w:t>
      </w:r>
    </w:p>
    <w:p w14:paraId="6E800359"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12. 1.5.1: What container is used here?</w:t>
      </w:r>
      <w:r w:rsidRPr="003424FC">
        <w:rPr>
          <w:rFonts w:asciiTheme="majorHAnsi" w:eastAsia="Times New Roman" w:hAnsiTheme="majorHAnsi" w:cs="Arial"/>
          <w:color w:val="000000"/>
        </w:rPr>
        <w:br/>
        <w:t xml:space="preserve">13. 1.6: Please describe how to excise and purify the 100 </w:t>
      </w:r>
      <w:proofErr w:type="spellStart"/>
      <w:r w:rsidRPr="003424FC">
        <w:rPr>
          <w:rFonts w:asciiTheme="majorHAnsi" w:eastAsia="Times New Roman" w:hAnsiTheme="majorHAnsi" w:cs="Arial"/>
          <w:color w:val="000000"/>
        </w:rPr>
        <w:t>bp</w:t>
      </w:r>
      <w:proofErr w:type="spellEnd"/>
      <w:r w:rsidRPr="003424FC">
        <w:rPr>
          <w:rFonts w:asciiTheme="majorHAnsi" w:eastAsia="Times New Roman" w:hAnsiTheme="majorHAnsi" w:cs="Arial"/>
          <w:color w:val="000000"/>
        </w:rPr>
        <w:t xml:space="preserve"> band. Alternatively, please provide a relevant reference.</w:t>
      </w:r>
      <w:r w:rsidRPr="003424FC">
        <w:rPr>
          <w:rFonts w:asciiTheme="majorHAnsi" w:eastAsia="Times New Roman" w:hAnsiTheme="majorHAnsi" w:cs="Arial"/>
          <w:color w:val="000000"/>
        </w:rPr>
        <w:br/>
        <w:t>14. 2.2: Please describe how to optimize the PCR reaction using control genomic DNA and specify the parameters used for agarose gel electrophoresis. Alternatively, please provide a relevant reference.</w:t>
      </w:r>
      <w:r w:rsidRPr="003424FC">
        <w:rPr>
          <w:rFonts w:asciiTheme="majorHAnsi" w:eastAsia="Times New Roman" w:hAnsiTheme="majorHAnsi" w:cs="Arial"/>
          <w:color w:val="000000"/>
        </w:rPr>
        <w:br/>
        <w:t xml:space="preserve">15. 3.1: Please describe how this is actually done. What container is used? Is the mixture mixed by pipetting or </w:t>
      </w:r>
      <w:proofErr w:type="spellStart"/>
      <w:r w:rsidRPr="003424FC">
        <w:rPr>
          <w:rFonts w:asciiTheme="majorHAnsi" w:eastAsia="Times New Roman" w:hAnsiTheme="majorHAnsi" w:cs="Arial"/>
          <w:color w:val="000000"/>
        </w:rPr>
        <w:t>vortexing</w:t>
      </w:r>
      <w:proofErr w:type="spellEnd"/>
      <w:r w:rsidRPr="003424FC">
        <w:rPr>
          <w:rFonts w:asciiTheme="majorHAnsi" w:eastAsia="Times New Roman" w:hAnsiTheme="majorHAnsi" w:cs="Arial"/>
          <w:color w:val="000000"/>
        </w:rPr>
        <w:t>?</w:t>
      </w:r>
      <w:r w:rsidRPr="003424FC">
        <w:rPr>
          <w:rFonts w:asciiTheme="majorHAnsi" w:eastAsia="Times New Roman" w:hAnsiTheme="majorHAnsi" w:cs="Arial"/>
          <w:color w:val="000000"/>
        </w:rPr>
        <w:br/>
        <w:t>16. 3.2: Please spell out O/N.</w:t>
      </w:r>
      <w:r w:rsidRPr="003424FC">
        <w:rPr>
          <w:rFonts w:asciiTheme="majorHAnsi" w:eastAsia="Times New Roman" w:hAnsiTheme="majorHAnsi" w:cs="Arial"/>
          <w:color w:val="000000"/>
        </w:rPr>
        <w:br/>
        <w:t>17. 3.3: Please specify the parameters used for agarose gel electrophoresis.</w:t>
      </w:r>
      <w:r w:rsidRPr="003424FC">
        <w:rPr>
          <w:rFonts w:asciiTheme="majorHAnsi" w:eastAsia="Times New Roman" w:hAnsiTheme="majorHAnsi" w:cs="Arial"/>
          <w:color w:val="000000"/>
        </w:rPr>
        <w:br/>
        <w:t>18. 3.4: Please describe how.</w:t>
      </w:r>
      <w:r w:rsidRPr="003424FC">
        <w:rPr>
          <w:rFonts w:asciiTheme="majorHAnsi" w:eastAsia="Times New Roman" w:hAnsiTheme="majorHAnsi" w:cs="Arial"/>
          <w:color w:val="000000"/>
        </w:rPr>
        <w:br/>
        <w:t>19. 4.2: Please provide a reference for the bacterial transformation protocol.</w:t>
      </w:r>
      <w:r w:rsidRPr="003424FC">
        <w:rPr>
          <w:rFonts w:asciiTheme="majorHAnsi" w:eastAsia="Times New Roman" w:hAnsiTheme="majorHAnsi" w:cs="Arial"/>
          <w:color w:val="000000"/>
        </w:rPr>
        <w:br/>
        <w:t>20. 5.1: Please specify the culturing conditions.</w:t>
      </w:r>
      <w:r w:rsidRPr="003424FC">
        <w:rPr>
          <w:rFonts w:asciiTheme="majorHAnsi" w:eastAsia="Times New Roman" w:hAnsiTheme="majorHAnsi" w:cs="Arial"/>
          <w:color w:val="000000"/>
        </w:rPr>
        <w:br/>
        <w:t>21. Line 133: Please specify the incubation temperature here.</w:t>
      </w:r>
      <w:r w:rsidRPr="003424FC">
        <w:rPr>
          <w:rFonts w:asciiTheme="majorHAnsi" w:eastAsia="Times New Roman" w:hAnsiTheme="majorHAnsi" w:cs="Arial"/>
          <w:color w:val="000000"/>
        </w:rPr>
        <w:br/>
        <w:t xml:space="preserve">22. 5.3.2: Please provide the composition of </w:t>
      </w:r>
      <w:proofErr w:type="spellStart"/>
      <w:r w:rsidRPr="003424FC">
        <w:rPr>
          <w:rFonts w:asciiTheme="majorHAnsi" w:eastAsia="Times New Roman" w:hAnsiTheme="majorHAnsi" w:cs="Arial"/>
          <w:color w:val="000000"/>
        </w:rPr>
        <w:t>ROCKi</w:t>
      </w:r>
      <w:proofErr w:type="spellEnd"/>
      <w:r w:rsidRPr="003424FC">
        <w:rPr>
          <w:rFonts w:asciiTheme="majorHAnsi" w:eastAsia="Times New Roman" w:hAnsiTheme="majorHAnsi" w:cs="Arial"/>
          <w:color w:val="000000"/>
        </w:rPr>
        <w:t>. If it is a commercial term, please replace it with a generic term.</w:t>
      </w:r>
      <w:r w:rsidRPr="003424FC">
        <w:rPr>
          <w:rFonts w:asciiTheme="majorHAnsi" w:eastAsia="Times New Roman" w:hAnsiTheme="majorHAnsi" w:cs="Arial"/>
          <w:color w:val="000000"/>
        </w:rPr>
        <w:br/>
        <w:t>23. 5.3.4: Please specify the mesh size of the strainer.</w:t>
      </w:r>
      <w:r w:rsidRPr="003424FC">
        <w:rPr>
          <w:rFonts w:asciiTheme="majorHAnsi" w:eastAsia="Times New Roman" w:hAnsiTheme="majorHAnsi" w:cs="Arial"/>
          <w:color w:val="000000"/>
        </w:rPr>
        <w:br/>
        <w:t>24. 5.4: Please specify the gating strategies.</w:t>
      </w:r>
      <w:r w:rsidRPr="003424FC">
        <w:rPr>
          <w:rFonts w:asciiTheme="majorHAnsi" w:eastAsia="Times New Roman" w:hAnsiTheme="majorHAnsi" w:cs="Arial"/>
          <w:color w:val="000000"/>
        </w:rPr>
        <w:br/>
        <w:t>25. 6.2: What happen after centrifugation? Please specify.</w:t>
      </w:r>
      <w:r w:rsidRPr="003424FC">
        <w:rPr>
          <w:rFonts w:asciiTheme="majorHAnsi" w:eastAsia="Times New Roman" w:hAnsiTheme="majorHAnsi" w:cs="Arial"/>
          <w:color w:val="000000"/>
        </w:rPr>
        <w:br/>
        <w:t>26. 7.2: Please describe how this step is actually done.</w:t>
      </w:r>
      <w:r w:rsidRPr="003424FC">
        <w:rPr>
          <w:rFonts w:asciiTheme="majorHAnsi" w:eastAsia="Times New Roman" w:hAnsiTheme="majorHAnsi" w:cs="Arial"/>
          <w:color w:val="000000"/>
        </w:rPr>
        <w:br/>
        <w:t xml:space="preserve">27. 7.6: What are </w:t>
      </w:r>
      <w:proofErr w:type="spellStart"/>
      <w:r w:rsidRPr="003424FC">
        <w:rPr>
          <w:rFonts w:asciiTheme="majorHAnsi" w:eastAsia="Times New Roman" w:hAnsiTheme="majorHAnsi" w:cs="Arial"/>
          <w:color w:val="000000"/>
        </w:rPr>
        <w:t>resuspended</w:t>
      </w:r>
      <w:proofErr w:type="spellEnd"/>
      <w:r w:rsidRPr="003424FC">
        <w:rPr>
          <w:rFonts w:asciiTheme="majorHAnsi" w:eastAsia="Times New Roman" w:hAnsiTheme="majorHAnsi" w:cs="Arial"/>
          <w:color w:val="000000"/>
        </w:rPr>
        <w:t xml:space="preserve">? The two </w:t>
      </w:r>
      <w:proofErr w:type="spellStart"/>
      <w:r w:rsidRPr="003424FC">
        <w:rPr>
          <w:rFonts w:asciiTheme="majorHAnsi" w:eastAsia="Times New Roman" w:hAnsiTheme="majorHAnsi" w:cs="Arial"/>
          <w:color w:val="000000"/>
        </w:rPr>
        <w:t>ssODNs</w:t>
      </w:r>
      <w:proofErr w:type="spellEnd"/>
      <w:r w:rsidRPr="003424FC">
        <w:rPr>
          <w:rFonts w:asciiTheme="majorHAnsi" w:eastAsia="Times New Roman" w:hAnsiTheme="majorHAnsi" w:cs="Arial"/>
          <w:color w:val="000000"/>
        </w:rPr>
        <w:t>?</w:t>
      </w:r>
      <w:r w:rsidRPr="003424FC">
        <w:rPr>
          <w:rFonts w:asciiTheme="majorHAnsi" w:eastAsia="Times New Roman" w:hAnsiTheme="majorHAnsi" w:cs="Arial"/>
          <w:color w:val="000000"/>
        </w:rPr>
        <w:br/>
        <w:t>28. 9.1: Please specify PCR primers and conditions.</w:t>
      </w:r>
    </w:p>
    <w:p w14:paraId="5E6DBFC6"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29. Please combine some of the shorter Protocol steps so that individual steps contain 2-3 actions and maximum of 4 sentences per step.</w:t>
      </w:r>
    </w:p>
    <w:p w14:paraId="7440C278" w14:textId="73716948"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Combined shorter protocol steps</w:t>
      </w:r>
    </w:p>
    <w:p w14:paraId="0230D1A4"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30. Please apply single line spacing throughout the manuscript, and include single-line spaces between all paragraphs, headings, steps, etc.</w:t>
      </w:r>
    </w:p>
    <w:p w14:paraId="33FB1549" w14:textId="426C5554"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2B1C00E0"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5F3B236A" w14:textId="7ACA92D0"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578179F1"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32.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55A5E64E" w14:textId="58812536"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Done</w:t>
      </w:r>
    </w:p>
    <w:p w14:paraId="70127B9D"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3424FC">
        <w:rPr>
          <w:rFonts w:asciiTheme="majorHAnsi" w:eastAsia="Times New Roman" w:hAnsiTheme="majorHAnsi" w:cs="Arial"/>
          <w:color w:val="000000"/>
        </w:rPr>
        <w:br/>
        <w:t>34. Tables: Please use the micro symbol µ instead of u and abbreviate liters to L (</w:t>
      </w:r>
      <w:proofErr w:type="spellStart"/>
      <w:r w:rsidRPr="003424FC">
        <w:rPr>
          <w:rFonts w:asciiTheme="majorHAnsi" w:eastAsia="Times New Roman" w:hAnsiTheme="majorHAnsi" w:cs="Arial"/>
          <w:color w:val="000000"/>
        </w:rPr>
        <w:t>L</w:t>
      </w:r>
      <w:proofErr w:type="spellEnd"/>
      <w:r w:rsidRPr="003424FC">
        <w:rPr>
          <w:rFonts w:asciiTheme="majorHAnsi" w:eastAsia="Times New Roman" w:hAnsiTheme="majorHAnsi" w:cs="Arial"/>
          <w:color w:val="000000"/>
        </w:rPr>
        <w:t>, mL, µL) to avoid confusion. Please include a space between all numerical values and their corresponding units: 15 mL, 5 g, 7 cm, 37 °C, 60 s, 24 h, etc. Please use subscripts in chemical formulae to indicate the number of atoms, e.g., H2O, MgCl2, etc. Please replace commercial language (</w:t>
      </w:r>
      <w:proofErr w:type="spellStart"/>
      <w:r w:rsidRPr="003424FC">
        <w:rPr>
          <w:rFonts w:asciiTheme="majorHAnsi" w:eastAsia="Times New Roman" w:hAnsiTheme="majorHAnsi" w:cs="Arial"/>
          <w:color w:val="000000"/>
        </w:rPr>
        <w:t>Lipofectamine</w:t>
      </w:r>
      <w:proofErr w:type="spellEnd"/>
      <w:r w:rsidRPr="003424FC">
        <w:rPr>
          <w:rFonts w:asciiTheme="majorHAnsi" w:eastAsia="Times New Roman" w:hAnsiTheme="majorHAnsi" w:cs="Arial"/>
          <w:color w:val="000000"/>
        </w:rPr>
        <w:t>) with a generic term.</w:t>
      </w:r>
    </w:p>
    <w:p w14:paraId="49AB6B72" w14:textId="5045C38A" w:rsidR="003424FC" w:rsidRPr="003424FC" w:rsidRDefault="003424FC" w:rsidP="003424FC">
      <w:pPr>
        <w:pStyle w:val="ListParagraph"/>
        <w:numPr>
          <w:ilvl w:val="0"/>
          <w:numId w:val="23"/>
        </w:numPr>
        <w:rPr>
          <w:rFonts w:asciiTheme="majorHAnsi" w:eastAsia="Times New Roman" w:hAnsiTheme="majorHAnsi" w:cs="Arial"/>
          <w:color w:val="000000"/>
        </w:rPr>
      </w:pPr>
      <w:r w:rsidRPr="003424FC">
        <w:rPr>
          <w:rFonts w:asciiTheme="majorHAnsi" w:eastAsia="Times New Roman" w:hAnsiTheme="majorHAnsi" w:cs="Arial"/>
          <w:color w:val="000000"/>
        </w:rPr>
        <w:t>Changed symbols, including appropriate spacing, added subscript, replaced commercial with generic</w:t>
      </w:r>
    </w:p>
    <w:p w14:paraId="4E4DCD95" w14:textId="77777777" w:rsidR="003424FC"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35. Table of Materials: Please make the sheet containing “Reagents and solutions” a separate table and reference it in the manuscript.</w:t>
      </w:r>
    </w:p>
    <w:p w14:paraId="0F0A9EC7" w14:textId="6DF6F41C" w:rsidR="003424FC" w:rsidRPr="0085705B" w:rsidRDefault="0085705B" w:rsidP="0085705B">
      <w:pPr>
        <w:pStyle w:val="ListParagraph"/>
        <w:numPr>
          <w:ilvl w:val="0"/>
          <w:numId w:val="23"/>
        </w:numPr>
        <w:rPr>
          <w:rFonts w:asciiTheme="majorHAnsi" w:eastAsia="Times New Roman" w:hAnsiTheme="majorHAnsi" w:cs="Arial"/>
          <w:color w:val="000000"/>
        </w:rPr>
      </w:pPr>
      <w:r w:rsidRPr="0085705B">
        <w:rPr>
          <w:rFonts w:asciiTheme="majorHAnsi" w:eastAsia="Times New Roman" w:hAnsiTheme="majorHAnsi" w:cs="Arial"/>
          <w:color w:val="000000"/>
        </w:rPr>
        <w:t>Now separate Table 5</w:t>
      </w:r>
    </w:p>
    <w:p w14:paraId="27522A81" w14:textId="77777777" w:rsidR="0085705B"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36. Table of Materials: Please sort the items in alphabetical order according to the name of material/equipment.</w:t>
      </w:r>
    </w:p>
    <w:p w14:paraId="166BD207" w14:textId="416522AC" w:rsidR="0085705B" w:rsidRPr="0085705B" w:rsidRDefault="0085705B" w:rsidP="0085705B">
      <w:pPr>
        <w:pStyle w:val="ListParagraph"/>
        <w:numPr>
          <w:ilvl w:val="0"/>
          <w:numId w:val="23"/>
        </w:numPr>
        <w:rPr>
          <w:rFonts w:asciiTheme="majorHAnsi" w:eastAsia="Times New Roman" w:hAnsiTheme="majorHAnsi" w:cs="Arial"/>
          <w:color w:val="000000"/>
        </w:rPr>
      </w:pPr>
      <w:r w:rsidRPr="0085705B">
        <w:rPr>
          <w:rFonts w:asciiTheme="majorHAnsi" w:eastAsia="Times New Roman" w:hAnsiTheme="majorHAnsi" w:cs="Arial"/>
          <w:color w:val="000000"/>
        </w:rPr>
        <w:t>Done</w:t>
      </w:r>
    </w:p>
    <w:p w14:paraId="352A9D0E" w14:textId="77777777" w:rsidR="0085705B"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37. Please remove the titles and figure legends from the uploaded figures. Please include all the figure Legends together at the end of the Representative Results in the manuscript text.</w:t>
      </w:r>
    </w:p>
    <w:p w14:paraId="7E8C88E8" w14:textId="706D1674" w:rsidR="0085705B" w:rsidRPr="0085705B" w:rsidRDefault="0085705B" w:rsidP="0085705B">
      <w:pPr>
        <w:pStyle w:val="ListParagraph"/>
        <w:numPr>
          <w:ilvl w:val="0"/>
          <w:numId w:val="23"/>
        </w:numPr>
        <w:rPr>
          <w:rFonts w:asciiTheme="majorHAnsi" w:eastAsia="Times New Roman" w:hAnsiTheme="majorHAnsi" w:cs="Arial"/>
          <w:color w:val="000000"/>
        </w:rPr>
      </w:pPr>
      <w:r w:rsidRPr="0085705B">
        <w:rPr>
          <w:rFonts w:asciiTheme="majorHAnsi" w:eastAsia="Times New Roman" w:hAnsiTheme="majorHAnsi" w:cs="Arial"/>
          <w:color w:val="000000"/>
        </w:rPr>
        <w:t>Removed from figures and put into appropriate location in text</w:t>
      </w:r>
    </w:p>
    <w:p w14:paraId="0A193322" w14:textId="77777777" w:rsidR="0085705B"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 xml:space="preserve">38. Please use superscript </w:t>
      </w:r>
      <w:proofErr w:type="spellStart"/>
      <w:r w:rsidRPr="003424FC">
        <w:rPr>
          <w:rFonts w:asciiTheme="majorHAnsi" w:eastAsia="Times New Roman" w:hAnsiTheme="majorHAnsi" w:cs="Arial"/>
          <w:color w:val="000000"/>
        </w:rPr>
        <w:t>arabic</w:t>
      </w:r>
      <w:proofErr w:type="spellEnd"/>
      <w:r w:rsidRPr="003424FC">
        <w:rPr>
          <w:rFonts w:asciiTheme="majorHAnsi" w:eastAsia="Times New Roman" w:hAnsiTheme="majorHAnsi" w:cs="Arial"/>
          <w:color w:val="000000"/>
        </w:rPr>
        <w:t xml:space="preserve"> numerals to cite references in text. The superscript number is inserted immediately next to the word/group of words it applies to but before any punctuation.</w:t>
      </w:r>
    </w:p>
    <w:p w14:paraId="27EAFB12" w14:textId="7CAEB7A1" w:rsidR="0085705B" w:rsidRPr="0085705B" w:rsidRDefault="0085705B" w:rsidP="0085705B">
      <w:pPr>
        <w:pStyle w:val="ListParagraph"/>
        <w:numPr>
          <w:ilvl w:val="0"/>
          <w:numId w:val="23"/>
        </w:numPr>
        <w:rPr>
          <w:rFonts w:asciiTheme="majorHAnsi" w:eastAsia="Times New Roman" w:hAnsiTheme="majorHAnsi" w:cs="Arial"/>
          <w:color w:val="000000"/>
        </w:rPr>
      </w:pPr>
      <w:r w:rsidRPr="0085705B">
        <w:rPr>
          <w:rFonts w:asciiTheme="majorHAnsi" w:eastAsia="Times New Roman" w:hAnsiTheme="majorHAnsi" w:cs="Arial"/>
          <w:color w:val="000000"/>
        </w:rPr>
        <w:t>Done</w:t>
      </w:r>
    </w:p>
    <w:p w14:paraId="45DEFE1E" w14:textId="77777777" w:rsidR="00560FB5"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39. Please ensure that the references appear as the following: [</w:t>
      </w:r>
      <w:proofErr w:type="spellStart"/>
      <w:r w:rsidRPr="003424FC">
        <w:rPr>
          <w:rFonts w:asciiTheme="majorHAnsi" w:eastAsia="Times New Roman" w:hAnsiTheme="majorHAnsi" w:cs="Arial"/>
          <w:color w:val="000000"/>
        </w:rPr>
        <w:t>Lastname</w:t>
      </w:r>
      <w:proofErr w:type="spellEnd"/>
      <w:r w:rsidRPr="003424FC">
        <w:rPr>
          <w:rFonts w:asciiTheme="majorHAnsi" w:eastAsia="Times New Roman" w:hAnsiTheme="majorHAnsi" w:cs="Arial"/>
          <w:color w:val="000000"/>
        </w:rPr>
        <w:t xml:space="preserve">, F.I., </w:t>
      </w:r>
      <w:proofErr w:type="spellStart"/>
      <w:r w:rsidRPr="003424FC">
        <w:rPr>
          <w:rFonts w:asciiTheme="majorHAnsi" w:eastAsia="Times New Roman" w:hAnsiTheme="majorHAnsi" w:cs="Arial"/>
          <w:color w:val="000000"/>
        </w:rPr>
        <w:t>LastName</w:t>
      </w:r>
      <w:proofErr w:type="spellEnd"/>
      <w:r w:rsidRPr="003424FC">
        <w:rPr>
          <w:rFonts w:asciiTheme="majorHAnsi" w:eastAsia="Times New Roman" w:hAnsiTheme="majorHAnsi" w:cs="Arial"/>
          <w:color w:val="000000"/>
        </w:rPr>
        <w:t xml:space="preserve">, F.I., </w:t>
      </w:r>
      <w:proofErr w:type="spellStart"/>
      <w:r w:rsidRPr="003424FC">
        <w:rPr>
          <w:rFonts w:asciiTheme="majorHAnsi" w:eastAsia="Times New Roman" w:hAnsiTheme="majorHAnsi" w:cs="Arial"/>
          <w:color w:val="000000"/>
        </w:rPr>
        <w:t>LastName</w:t>
      </w:r>
      <w:proofErr w:type="spellEnd"/>
      <w:r w:rsidRPr="003424FC">
        <w:rPr>
          <w:rFonts w:asciiTheme="majorHAnsi" w:eastAsia="Times New Roman" w:hAnsiTheme="majorHAnsi" w:cs="Arial"/>
          <w:color w:val="000000"/>
        </w:rPr>
        <w:t xml:space="preserve">, F.I. Article Title. Source. Volume (Issue), </w:t>
      </w:r>
      <w:proofErr w:type="spellStart"/>
      <w:r w:rsidRPr="003424FC">
        <w:rPr>
          <w:rFonts w:asciiTheme="majorHAnsi" w:eastAsia="Times New Roman" w:hAnsiTheme="majorHAnsi" w:cs="Arial"/>
          <w:color w:val="000000"/>
        </w:rPr>
        <w:t>FirstPage</w:t>
      </w:r>
      <w:proofErr w:type="spellEnd"/>
      <w:r w:rsidRPr="003424FC">
        <w:rPr>
          <w:rFonts w:asciiTheme="majorHAnsi" w:eastAsia="Times New Roman" w:hAnsiTheme="majorHAnsi" w:cs="Arial"/>
          <w:color w:val="000000"/>
        </w:rPr>
        <w:t xml:space="preserve"> – </w:t>
      </w:r>
      <w:proofErr w:type="spellStart"/>
      <w:r w:rsidRPr="003424FC">
        <w:rPr>
          <w:rFonts w:asciiTheme="majorHAnsi" w:eastAsia="Times New Roman" w:hAnsiTheme="majorHAnsi" w:cs="Arial"/>
          <w:color w:val="000000"/>
        </w:rPr>
        <w:t>LastPage</w:t>
      </w:r>
      <w:proofErr w:type="spellEnd"/>
      <w:r w:rsidRPr="003424FC">
        <w:rPr>
          <w:rFonts w:asciiTheme="majorHAnsi" w:eastAsia="Times New Roman" w:hAnsiTheme="majorHAnsi" w:cs="Arial"/>
          <w:color w:val="000000"/>
        </w:rPr>
        <w:t xml:space="preserve"> (YEAR).] For more than 6 authors, list only the first author then et al. Please do not abbreviate journal titles. See the example below:</w:t>
      </w:r>
      <w:r w:rsidRPr="003424FC">
        <w:rPr>
          <w:rFonts w:asciiTheme="majorHAnsi" w:eastAsia="Times New Roman" w:hAnsiTheme="majorHAnsi" w:cs="Arial"/>
          <w:color w:val="000000"/>
        </w:rPr>
        <w:br/>
        <w:t xml:space="preserve">Bedford, C.D., Harris, R.N., </w:t>
      </w:r>
      <w:proofErr w:type="spellStart"/>
      <w:r w:rsidRPr="003424FC">
        <w:rPr>
          <w:rFonts w:asciiTheme="majorHAnsi" w:eastAsia="Times New Roman" w:hAnsiTheme="majorHAnsi" w:cs="Arial"/>
          <w:color w:val="000000"/>
        </w:rPr>
        <w:t>Howd</w:t>
      </w:r>
      <w:proofErr w:type="spellEnd"/>
      <w:r w:rsidRPr="003424FC">
        <w:rPr>
          <w:rFonts w:asciiTheme="majorHAnsi" w:eastAsia="Times New Roman" w:hAnsiTheme="majorHAnsi" w:cs="Arial"/>
          <w:color w:val="000000"/>
        </w:rPr>
        <w:t xml:space="preserve">, R.A., Goff, D.A., </w:t>
      </w:r>
      <w:proofErr w:type="spellStart"/>
      <w:r w:rsidRPr="003424FC">
        <w:rPr>
          <w:rFonts w:asciiTheme="majorHAnsi" w:eastAsia="Times New Roman" w:hAnsiTheme="majorHAnsi" w:cs="Arial"/>
          <w:color w:val="000000"/>
        </w:rPr>
        <w:t>Koolpe</w:t>
      </w:r>
      <w:proofErr w:type="spellEnd"/>
      <w:r w:rsidRPr="003424FC">
        <w:rPr>
          <w:rFonts w:asciiTheme="majorHAnsi" w:eastAsia="Times New Roman" w:hAnsiTheme="majorHAnsi" w:cs="Arial"/>
          <w:color w:val="000000"/>
        </w:rPr>
        <w:t>, G.A. Quaternary salts of 2-[(</w:t>
      </w:r>
      <w:proofErr w:type="spellStart"/>
      <w:r w:rsidRPr="003424FC">
        <w:rPr>
          <w:rFonts w:asciiTheme="majorHAnsi" w:eastAsia="Times New Roman" w:hAnsiTheme="majorHAnsi" w:cs="Arial"/>
          <w:color w:val="000000"/>
        </w:rPr>
        <w:t>hydroxyimino</w:t>
      </w:r>
      <w:proofErr w:type="spellEnd"/>
      <w:r w:rsidRPr="003424FC">
        <w:rPr>
          <w:rFonts w:asciiTheme="majorHAnsi" w:eastAsia="Times New Roman" w:hAnsiTheme="majorHAnsi" w:cs="Arial"/>
          <w:color w:val="000000"/>
        </w:rPr>
        <w:t>)</w:t>
      </w:r>
      <w:proofErr w:type="gramStart"/>
      <w:r w:rsidRPr="003424FC">
        <w:rPr>
          <w:rFonts w:asciiTheme="majorHAnsi" w:eastAsia="Times New Roman" w:hAnsiTheme="majorHAnsi" w:cs="Arial"/>
          <w:color w:val="000000"/>
        </w:rPr>
        <w:t>methyl]imidazole</w:t>
      </w:r>
      <w:proofErr w:type="gramEnd"/>
      <w:r w:rsidRPr="003424FC">
        <w:rPr>
          <w:rFonts w:asciiTheme="majorHAnsi" w:eastAsia="Times New Roman" w:hAnsiTheme="majorHAnsi" w:cs="Arial"/>
          <w:color w:val="000000"/>
        </w:rPr>
        <w:t>. Journal of Medicinal Chemistry. 32 (2), 493-503 (1998).</w:t>
      </w:r>
    </w:p>
    <w:p w14:paraId="075AD489" w14:textId="77777777" w:rsidR="00560FB5" w:rsidRDefault="00560FB5" w:rsidP="00560FB5">
      <w:pPr>
        <w:pStyle w:val="ListParagraph"/>
        <w:numPr>
          <w:ilvl w:val="0"/>
          <w:numId w:val="23"/>
        </w:numPr>
        <w:rPr>
          <w:rFonts w:asciiTheme="majorHAnsi" w:eastAsia="Times New Roman" w:hAnsiTheme="majorHAnsi" w:cs="Arial"/>
          <w:color w:val="000000"/>
        </w:rPr>
      </w:pPr>
      <w:r w:rsidRPr="00560FB5">
        <w:rPr>
          <w:rFonts w:asciiTheme="majorHAnsi" w:eastAsia="Times New Roman" w:hAnsiTheme="majorHAnsi" w:cs="Arial"/>
          <w:color w:val="000000"/>
        </w:rPr>
        <w:t>Done</w:t>
      </w:r>
    </w:p>
    <w:p w14:paraId="338DB71D" w14:textId="77777777" w:rsidR="00560FB5" w:rsidRPr="00560FB5" w:rsidRDefault="00560FB5" w:rsidP="00560FB5">
      <w:pPr>
        <w:rPr>
          <w:rFonts w:asciiTheme="majorHAnsi" w:eastAsia="Times New Roman" w:hAnsiTheme="majorHAnsi" w:cs="Arial"/>
          <w:color w:val="000000"/>
        </w:rPr>
      </w:pPr>
      <w:bookmarkStart w:id="0" w:name="_GoBack"/>
      <w:bookmarkEnd w:id="0"/>
    </w:p>
    <w:p w14:paraId="114A5E04" w14:textId="429851E7" w:rsidR="001722EA" w:rsidRPr="00560FB5" w:rsidRDefault="00C10C0D" w:rsidP="00560FB5">
      <w:pPr>
        <w:rPr>
          <w:rFonts w:asciiTheme="majorHAnsi" w:eastAsia="Times New Roman" w:hAnsiTheme="majorHAnsi" w:cs="Arial"/>
          <w:color w:val="000000"/>
        </w:rPr>
      </w:pPr>
      <w:r w:rsidRPr="00560FB5">
        <w:rPr>
          <w:rFonts w:asciiTheme="majorHAnsi" w:eastAsia="Times New Roman" w:hAnsiTheme="majorHAnsi" w:cs="Arial"/>
          <w:b/>
          <w:bCs/>
          <w:color w:val="000000"/>
        </w:rPr>
        <w:t>Reviewers' comments:</w:t>
      </w:r>
      <w:r w:rsidRPr="00560FB5">
        <w:rPr>
          <w:rFonts w:asciiTheme="majorHAnsi" w:eastAsia="Times New Roman" w:hAnsiTheme="majorHAnsi" w:cs="Arial"/>
          <w:color w:val="000000"/>
        </w:rPr>
        <w:br/>
      </w:r>
      <w:r w:rsidR="00560FB5" w:rsidRPr="00560FB5">
        <w:rPr>
          <w:rFonts w:asciiTheme="majorHAnsi" w:eastAsia="Times New Roman" w:hAnsiTheme="majorHAnsi" w:cs="Arial"/>
          <w:color w:val="000000"/>
        </w:rPr>
        <w:t>We appreciate both</w:t>
      </w:r>
      <w:r w:rsidR="0085705B" w:rsidRPr="00560FB5">
        <w:rPr>
          <w:rFonts w:asciiTheme="majorHAnsi" w:eastAsia="Times New Roman" w:hAnsiTheme="majorHAnsi" w:cs="Arial"/>
          <w:color w:val="000000"/>
        </w:rPr>
        <w:t xml:space="preserve"> reviewer’s comments.  We made all minor corrections suggested by Reviewer 1:</w:t>
      </w:r>
    </w:p>
    <w:p w14:paraId="193B5432" w14:textId="06F37BBF" w:rsidR="0085705B"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br/>
        <w:t>Reviewer #1:</w:t>
      </w:r>
      <w:r w:rsidRPr="003424FC">
        <w:rPr>
          <w:rFonts w:asciiTheme="majorHAnsi" w:eastAsia="Times New Roman" w:hAnsiTheme="majorHAnsi" w:cs="Arial"/>
          <w:color w:val="000000"/>
        </w:rPr>
        <w:br/>
        <w:t>Page 2 Line</w:t>
      </w:r>
      <w:r w:rsidR="0085705B">
        <w:rPr>
          <w:rFonts w:asciiTheme="majorHAnsi" w:eastAsia="Times New Roman" w:hAnsiTheme="majorHAnsi" w:cs="Arial"/>
          <w:color w:val="000000"/>
        </w:rPr>
        <w:t xml:space="preserve"> 89: </w:t>
      </w:r>
      <w:r w:rsidRPr="003424FC">
        <w:rPr>
          <w:rFonts w:asciiTheme="majorHAnsi" w:eastAsia="Times New Roman" w:hAnsiTheme="majorHAnsi" w:cs="Arial"/>
          <w:color w:val="000000"/>
        </w:rPr>
        <w:t>Says 1% agarose gel, but Figure 3A says 1.5% agarose gel. Please c</w:t>
      </w:r>
      <w:r w:rsidR="0085705B">
        <w:rPr>
          <w:rFonts w:asciiTheme="majorHAnsi" w:eastAsia="Times New Roman" w:hAnsiTheme="majorHAnsi" w:cs="Arial"/>
          <w:color w:val="000000"/>
        </w:rPr>
        <w:t>onfirm if it's one or the other</w:t>
      </w:r>
      <w:r w:rsidRPr="003424FC">
        <w:rPr>
          <w:rFonts w:asciiTheme="majorHAnsi" w:eastAsia="Times New Roman" w:hAnsiTheme="majorHAnsi" w:cs="Arial"/>
          <w:color w:val="000000"/>
        </w:rPr>
        <w:br/>
        <w:t>Page 2, line 100</w:t>
      </w:r>
      <w:r w:rsidRPr="003424FC">
        <w:rPr>
          <w:rFonts w:asciiTheme="majorHAnsi" w:eastAsia="Times New Roman" w:hAnsiTheme="majorHAnsi" w:cs="Arial"/>
          <w:color w:val="000000"/>
        </w:rPr>
        <w:br/>
        <w:t>The authors have a table of materials with name of material/equipment in one table (Page 21) and company/cat# in another page (</w:t>
      </w:r>
      <w:proofErr w:type="spellStart"/>
      <w:r w:rsidRPr="003424FC">
        <w:rPr>
          <w:rFonts w:asciiTheme="majorHAnsi" w:eastAsia="Times New Roman" w:hAnsiTheme="majorHAnsi" w:cs="Arial"/>
          <w:color w:val="000000"/>
        </w:rPr>
        <w:t>page</w:t>
      </w:r>
      <w:proofErr w:type="spellEnd"/>
      <w:r w:rsidRPr="003424FC">
        <w:rPr>
          <w:rFonts w:asciiTheme="majorHAnsi" w:eastAsia="Times New Roman" w:hAnsiTheme="majorHAnsi" w:cs="Arial"/>
          <w:color w:val="000000"/>
        </w:rPr>
        <w:t xml:space="preserve"> 22). Not sure if this is a journal requirement or a decision of the authors,</w:t>
      </w:r>
      <w:r w:rsidRPr="003424FC">
        <w:rPr>
          <w:rFonts w:asciiTheme="majorHAnsi" w:eastAsia="Times New Roman" w:hAnsiTheme="majorHAnsi" w:cs="Arial"/>
          <w:color w:val="000000"/>
        </w:rPr>
        <w:br/>
        <w:t>but I think it will be hard for somebody that has never done this kind of experiments to understand for example which company/c</w:t>
      </w:r>
      <w:r w:rsidR="0085705B">
        <w:rPr>
          <w:rFonts w:asciiTheme="majorHAnsi" w:eastAsia="Times New Roman" w:hAnsiTheme="majorHAnsi" w:cs="Arial"/>
          <w:color w:val="000000"/>
        </w:rPr>
        <w:t>at# is the gRNA cloning vector.</w:t>
      </w:r>
      <w:r w:rsidRPr="003424FC">
        <w:rPr>
          <w:rFonts w:asciiTheme="majorHAnsi" w:eastAsia="Times New Roman" w:hAnsiTheme="majorHAnsi" w:cs="Arial"/>
          <w:color w:val="000000"/>
        </w:rPr>
        <w:br/>
        <w:t>Please keep consistent in naming the same medium, it won't be easy otherwise to fol</w:t>
      </w:r>
      <w:r w:rsidR="0085705B">
        <w:rPr>
          <w:rFonts w:asciiTheme="majorHAnsi" w:eastAsia="Times New Roman" w:hAnsiTheme="majorHAnsi" w:cs="Arial"/>
          <w:color w:val="000000"/>
        </w:rPr>
        <w:t xml:space="preserve">low for </w:t>
      </w:r>
      <w:proofErr w:type="gramStart"/>
      <w:r w:rsidR="0085705B">
        <w:rPr>
          <w:rFonts w:asciiTheme="majorHAnsi" w:eastAsia="Times New Roman" w:hAnsiTheme="majorHAnsi" w:cs="Arial"/>
          <w:color w:val="000000"/>
        </w:rPr>
        <w:t>a</w:t>
      </w:r>
      <w:proofErr w:type="gramEnd"/>
      <w:r w:rsidR="0085705B">
        <w:rPr>
          <w:rFonts w:asciiTheme="majorHAnsi" w:eastAsia="Times New Roman" w:hAnsiTheme="majorHAnsi" w:cs="Arial"/>
          <w:color w:val="000000"/>
        </w:rPr>
        <w:t xml:space="preserve"> unexperienced reader:</w:t>
      </w:r>
      <w:r w:rsidRPr="003424FC">
        <w:rPr>
          <w:rFonts w:asciiTheme="majorHAnsi" w:eastAsia="Times New Roman" w:hAnsiTheme="majorHAnsi" w:cs="Arial"/>
          <w:color w:val="000000"/>
        </w:rPr>
        <w:br/>
        <w:t>Page 3, line 136</w:t>
      </w:r>
      <w:r w:rsidRPr="003424FC">
        <w:rPr>
          <w:rFonts w:asciiTheme="majorHAnsi" w:eastAsia="Times New Roman" w:hAnsiTheme="majorHAnsi" w:cs="Arial"/>
          <w:color w:val="000000"/>
        </w:rPr>
        <w:br/>
        <w:t>Please corre</w:t>
      </w:r>
      <w:r w:rsidR="0085705B">
        <w:rPr>
          <w:rFonts w:asciiTheme="majorHAnsi" w:eastAsia="Times New Roman" w:hAnsiTheme="majorHAnsi" w:cs="Arial"/>
          <w:color w:val="000000"/>
        </w:rPr>
        <w:t xml:space="preserve">ct HESC medium with </w:t>
      </w:r>
      <w:proofErr w:type="spellStart"/>
      <w:r w:rsidR="0085705B">
        <w:rPr>
          <w:rFonts w:asciiTheme="majorHAnsi" w:eastAsia="Times New Roman" w:hAnsiTheme="majorHAnsi" w:cs="Arial"/>
          <w:color w:val="000000"/>
        </w:rPr>
        <w:t>hESC</w:t>
      </w:r>
      <w:proofErr w:type="spellEnd"/>
      <w:r w:rsidR="0085705B">
        <w:rPr>
          <w:rFonts w:asciiTheme="majorHAnsi" w:eastAsia="Times New Roman" w:hAnsiTheme="majorHAnsi" w:cs="Arial"/>
          <w:color w:val="000000"/>
        </w:rPr>
        <w:t xml:space="preserve"> medium</w:t>
      </w:r>
      <w:r w:rsidRPr="003424FC">
        <w:rPr>
          <w:rFonts w:asciiTheme="majorHAnsi" w:eastAsia="Times New Roman" w:hAnsiTheme="majorHAnsi" w:cs="Arial"/>
          <w:color w:val="000000"/>
        </w:rPr>
        <w:br/>
        <w:t>Page 3, line 143</w:t>
      </w:r>
      <w:r w:rsidRPr="003424FC">
        <w:rPr>
          <w:rFonts w:asciiTheme="majorHAnsi" w:eastAsia="Times New Roman" w:hAnsiTheme="majorHAnsi" w:cs="Arial"/>
          <w:color w:val="000000"/>
        </w:rPr>
        <w:br/>
        <w:t>Please change</w:t>
      </w:r>
      <w:r w:rsidR="0085705B">
        <w:rPr>
          <w:rFonts w:asciiTheme="majorHAnsi" w:eastAsia="Times New Roman" w:hAnsiTheme="majorHAnsi" w:cs="Arial"/>
          <w:color w:val="000000"/>
        </w:rPr>
        <w:t xml:space="preserve"> "growth medium" to </w:t>
      </w:r>
      <w:proofErr w:type="spellStart"/>
      <w:r w:rsidR="0085705B">
        <w:rPr>
          <w:rFonts w:asciiTheme="majorHAnsi" w:eastAsia="Times New Roman" w:hAnsiTheme="majorHAnsi" w:cs="Arial"/>
          <w:color w:val="000000"/>
        </w:rPr>
        <w:t>hESC</w:t>
      </w:r>
      <w:proofErr w:type="spellEnd"/>
      <w:r w:rsidR="0085705B">
        <w:rPr>
          <w:rFonts w:asciiTheme="majorHAnsi" w:eastAsia="Times New Roman" w:hAnsiTheme="majorHAnsi" w:cs="Arial"/>
          <w:color w:val="000000"/>
        </w:rPr>
        <w:t xml:space="preserve"> medium</w:t>
      </w:r>
      <w:r w:rsidRPr="003424FC">
        <w:rPr>
          <w:rFonts w:asciiTheme="majorHAnsi" w:eastAsia="Times New Roman" w:hAnsiTheme="majorHAnsi" w:cs="Arial"/>
          <w:color w:val="000000"/>
        </w:rPr>
        <w:br/>
        <w:t>Page 4, line 192</w:t>
      </w:r>
      <w:r w:rsidRPr="003424FC">
        <w:rPr>
          <w:rFonts w:asciiTheme="majorHAnsi" w:eastAsia="Times New Roman" w:hAnsiTheme="majorHAnsi" w:cs="Arial"/>
          <w:color w:val="000000"/>
        </w:rPr>
        <w:br/>
        <w:t xml:space="preserve">Please change "stem cell media" to </w:t>
      </w:r>
      <w:proofErr w:type="spellStart"/>
      <w:r w:rsidRPr="003424FC">
        <w:rPr>
          <w:rFonts w:asciiTheme="majorHAnsi" w:eastAsia="Times New Roman" w:hAnsiTheme="majorHAnsi" w:cs="Arial"/>
          <w:color w:val="000000"/>
        </w:rPr>
        <w:t>hESC</w:t>
      </w:r>
      <w:proofErr w:type="spellEnd"/>
      <w:r w:rsidRPr="003424FC">
        <w:rPr>
          <w:rFonts w:asciiTheme="majorHAnsi" w:eastAsia="Times New Roman" w:hAnsiTheme="majorHAnsi" w:cs="Arial"/>
          <w:color w:val="000000"/>
        </w:rPr>
        <w:t xml:space="preserve"> medium</w:t>
      </w:r>
      <w:r w:rsidRPr="003424FC">
        <w:rPr>
          <w:rFonts w:asciiTheme="majorHAnsi" w:eastAsia="Times New Roman" w:hAnsiTheme="majorHAnsi" w:cs="Arial"/>
          <w:color w:val="000000"/>
        </w:rPr>
        <w:br/>
      </w:r>
      <w:r w:rsidRPr="003424FC">
        <w:rPr>
          <w:rFonts w:asciiTheme="majorHAnsi" w:eastAsia="Times New Roman" w:hAnsiTheme="majorHAnsi" w:cs="Arial"/>
          <w:color w:val="000000"/>
        </w:rPr>
        <w:br/>
      </w:r>
      <w:r w:rsidRPr="003424FC">
        <w:rPr>
          <w:rFonts w:asciiTheme="majorHAnsi" w:eastAsia="Times New Roman" w:hAnsiTheme="majorHAnsi" w:cs="Arial"/>
          <w:color w:val="000000"/>
        </w:rPr>
        <w:br/>
      </w:r>
      <w:r w:rsidRPr="003424FC">
        <w:rPr>
          <w:rFonts w:asciiTheme="majorHAnsi" w:eastAsia="Times New Roman" w:hAnsiTheme="majorHAnsi" w:cs="Arial"/>
          <w:color w:val="000000"/>
        </w:rPr>
        <w:br/>
      </w:r>
      <w:r w:rsidR="00560FB5">
        <w:rPr>
          <w:rFonts w:asciiTheme="majorHAnsi" w:eastAsia="Times New Roman" w:hAnsiTheme="majorHAnsi" w:cs="Arial"/>
          <w:color w:val="000000"/>
        </w:rPr>
        <w:t>We clarified the sentence in comment 1, softened the PAM sequence modification, and added the cited reference for comment 3.</w:t>
      </w:r>
    </w:p>
    <w:p w14:paraId="20379B82" w14:textId="1419AEC0" w:rsidR="00C10C0D" w:rsidRPr="0085705B" w:rsidRDefault="00C10C0D" w:rsidP="003424FC">
      <w:pPr>
        <w:rPr>
          <w:rFonts w:asciiTheme="majorHAnsi" w:eastAsia="Times New Roman" w:hAnsiTheme="majorHAnsi" w:cs="Arial"/>
          <w:color w:val="000000"/>
        </w:rPr>
      </w:pPr>
      <w:r w:rsidRPr="003424FC">
        <w:rPr>
          <w:rFonts w:asciiTheme="majorHAnsi" w:eastAsia="Times New Roman" w:hAnsiTheme="majorHAnsi" w:cs="Arial"/>
          <w:color w:val="000000"/>
        </w:rPr>
        <w:t>Reviewer #2:</w:t>
      </w:r>
      <w:r w:rsidRPr="003424FC">
        <w:rPr>
          <w:rFonts w:asciiTheme="majorHAnsi" w:eastAsia="Times New Roman" w:hAnsiTheme="majorHAnsi" w:cs="Arial"/>
          <w:color w:val="000000"/>
        </w:rPr>
        <w:br/>
        <w:t xml:space="preserve">1. "Within 20 bps of this region, identify three to four 23 </w:t>
      </w:r>
      <w:proofErr w:type="spellStart"/>
      <w:r w:rsidRPr="003424FC">
        <w:rPr>
          <w:rFonts w:asciiTheme="majorHAnsi" w:eastAsia="Times New Roman" w:hAnsiTheme="majorHAnsi" w:cs="Arial"/>
          <w:color w:val="000000"/>
        </w:rPr>
        <w:t>bp</w:t>
      </w:r>
      <w:proofErr w:type="spellEnd"/>
      <w:r w:rsidRPr="003424FC">
        <w:rPr>
          <w:rFonts w:asciiTheme="majorHAnsi" w:eastAsia="Times New Roman" w:hAnsiTheme="majorHAnsi" w:cs="Arial"/>
          <w:color w:val="000000"/>
        </w:rPr>
        <w:t xml:space="preserve"> sequences that fit the format" this sentence is difficult to understand.</w:t>
      </w:r>
      <w:r w:rsidRPr="003424FC">
        <w:rPr>
          <w:rFonts w:asciiTheme="majorHAnsi" w:eastAsia="Times New Roman" w:hAnsiTheme="majorHAnsi" w:cs="Arial"/>
          <w:color w:val="000000"/>
        </w:rPr>
        <w:br/>
        <w:t>2. In Figure 4A, authors suggested to replace G with A in the PAM sequence. Actually, Cas9 can also Cut NGA or NAG PAMs, although the efficiency is low (PMID: 24956376).</w:t>
      </w:r>
      <w:r w:rsidRPr="003424FC">
        <w:rPr>
          <w:rFonts w:asciiTheme="majorHAnsi" w:eastAsia="Times New Roman" w:hAnsiTheme="majorHAnsi" w:cs="Arial"/>
          <w:color w:val="000000"/>
        </w:rPr>
        <w:br/>
        <w:t>3. PMID: 22967807, this paper is the first genome editing paper in the cardiovascular society, and should be cited.</w:t>
      </w:r>
    </w:p>
    <w:p w14:paraId="3973CB14" w14:textId="77777777" w:rsidR="00C10C0D" w:rsidRPr="00C10C0D" w:rsidRDefault="00C10C0D" w:rsidP="00C10C0D">
      <w:pPr>
        <w:rPr>
          <w:rFonts w:asciiTheme="majorHAnsi" w:eastAsia="Times New Roman" w:hAnsiTheme="majorHAnsi" w:cs="Arial"/>
        </w:rPr>
      </w:pPr>
    </w:p>
    <w:sectPr w:rsidR="00C10C0D" w:rsidRPr="00C10C0D" w:rsidSect="005A6C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D72"/>
    <w:multiLevelType w:val="hybridMultilevel"/>
    <w:tmpl w:val="B47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80CC0"/>
    <w:multiLevelType w:val="hybridMultilevel"/>
    <w:tmpl w:val="3BEE92D6"/>
    <w:lvl w:ilvl="0" w:tplc="0C7A1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B2BC5"/>
    <w:multiLevelType w:val="hybridMultilevel"/>
    <w:tmpl w:val="DBF2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01413"/>
    <w:multiLevelType w:val="hybridMultilevel"/>
    <w:tmpl w:val="9FE4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02B2D"/>
    <w:multiLevelType w:val="hybridMultilevel"/>
    <w:tmpl w:val="3D74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95D40"/>
    <w:multiLevelType w:val="hybridMultilevel"/>
    <w:tmpl w:val="56E6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A2DCF"/>
    <w:multiLevelType w:val="multilevel"/>
    <w:tmpl w:val="F468CB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AE4204"/>
    <w:multiLevelType w:val="hybridMultilevel"/>
    <w:tmpl w:val="B750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20AA1"/>
    <w:multiLevelType w:val="hybridMultilevel"/>
    <w:tmpl w:val="F8E0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A5BA9"/>
    <w:multiLevelType w:val="hybridMultilevel"/>
    <w:tmpl w:val="7D0E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A0944"/>
    <w:multiLevelType w:val="hybridMultilevel"/>
    <w:tmpl w:val="5B4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24BA4"/>
    <w:multiLevelType w:val="hybridMultilevel"/>
    <w:tmpl w:val="2EFA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27A62"/>
    <w:multiLevelType w:val="hybridMultilevel"/>
    <w:tmpl w:val="1648432C"/>
    <w:lvl w:ilvl="0" w:tplc="0C7A1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601AA"/>
    <w:multiLevelType w:val="hybridMultilevel"/>
    <w:tmpl w:val="5A7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06149A"/>
    <w:multiLevelType w:val="hybridMultilevel"/>
    <w:tmpl w:val="34BA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A112C6"/>
    <w:multiLevelType w:val="hybridMultilevel"/>
    <w:tmpl w:val="BB2E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097C75"/>
    <w:multiLevelType w:val="hybridMultilevel"/>
    <w:tmpl w:val="2B4E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A13840"/>
    <w:multiLevelType w:val="hybridMultilevel"/>
    <w:tmpl w:val="62D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34811"/>
    <w:multiLevelType w:val="hybridMultilevel"/>
    <w:tmpl w:val="F468CBEA"/>
    <w:lvl w:ilvl="0" w:tplc="0C7A1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25DD3"/>
    <w:multiLevelType w:val="hybridMultilevel"/>
    <w:tmpl w:val="7E7A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459AE"/>
    <w:multiLevelType w:val="hybridMultilevel"/>
    <w:tmpl w:val="5642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D3705"/>
    <w:multiLevelType w:val="hybridMultilevel"/>
    <w:tmpl w:val="E214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3A39AA"/>
    <w:multiLevelType w:val="hybridMultilevel"/>
    <w:tmpl w:val="F57A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21"/>
  </w:num>
  <w:num w:numId="5">
    <w:abstractNumId w:val="20"/>
  </w:num>
  <w:num w:numId="6">
    <w:abstractNumId w:val="15"/>
  </w:num>
  <w:num w:numId="7">
    <w:abstractNumId w:val="17"/>
  </w:num>
  <w:num w:numId="8">
    <w:abstractNumId w:val="2"/>
  </w:num>
  <w:num w:numId="9">
    <w:abstractNumId w:val="7"/>
  </w:num>
  <w:num w:numId="10">
    <w:abstractNumId w:val="0"/>
  </w:num>
  <w:num w:numId="11">
    <w:abstractNumId w:val="4"/>
  </w:num>
  <w:num w:numId="12">
    <w:abstractNumId w:val="19"/>
  </w:num>
  <w:num w:numId="13">
    <w:abstractNumId w:val="16"/>
  </w:num>
  <w:num w:numId="14">
    <w:abstractNumId w:val="14"/>
  </w:num>
  <w:num w:numId="15">
    <w:abstractNumId w:val="22"/>
  </w:num>
  <w:num w:numId="16">
    <w:abstractNumId w:val="1"/>
  </w:num>
  <w:num w:numId="17">
    <w:abstractNumId w:val="9"/>
  </w:num>
  <w:num w:numId="18">
    <w:abstractNumId w:val="5"/>
  </w:num>
  <w:num w:numId="19">
    <w:abstractNumId w:val="3"/>
  </w:num>
  <w:num w:numId="20">
    <w:abstractNumId w:val="18"/>
  </w:num>
  <w:num w:numId="21">
    <w:abstractNumId w:val="6"/>
  </w:num>
  <w:num w:numId="22">
    <w:abstractNumId w:val="11"/>
  </w:num>
  <w:num w:numId="2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9D"/>
    <w:rsid w:val="00003F27"/>
    <w:rsid w:val="00133E71"/>
    <w:rsid w:val="00170DE2"/>
    <w:rsid w:val="001722EA"/>
    <w:rsid w:val="002B37F8"/>
    <w:rsid w:val="002C6C9D"/>
    <w:rsid w:val="00335B22"/>
    <w:rsid w:val="003424FC"/>
    <w:rsid w:val="00362134"/>
    <w:rsid w:val="004F1E9A"/>
    <w:rsid w:val="00556678"/>
    <w:rsid w:val="00560FB5"/>
    <w:rsid w:val="00566675"/>
    <w:rsid w:val="005927BE"/>
    <w:rsid w:val="005A6C4E"/>
    <w:rsid w:val="005E2EE8"/>
    <w:rsid w:val="005E3A94"/>
    <w:rsid w:val="006661C1"/>
    <w:rsid w:val="00680033"/>
    <w:rsid w:val="0074012C"/>
    <w:rsid w:val="007A44A0"/>
    <w:rsid w:val="007D5A53"/>
    <w:rsid w:val="00811972"/>
    <w:rsid w:val="00854C7C"/>
    <w:rsid w:val="0085705B"/>
    <w:rsid w:val="00874AF1"/>
    <w:rsid w:val="008810EF"/>
    <w:rsid w:val="008A12BE"/>
    <w:rsid w:val="009C1C82"/>
    <w:rsid w:val="00A80FD4"/>
    <w:rsid w:val="00AB145A"/>
    <w:rsid w:val="00C10C0D"/>
    <w:rsid w:val="00C430EF"/>
    <w:rsid w:val="00DC2AA0"/>
    <w:rsid w:val="00DD7180"/>
    <w:rsid w:val="00DF60DA"/>
    <w:rsid w:val="00E261CE"/>
    <w:rsid w:val="00EB1D08"/>
    <w:rsid w:val="00EC1D42"/>
    <w:rsid w:val="00F06DAF"/>
    <w:rsid w:val="00F84476"/>
    <w:rsid w:val="00FB233B"/>
    <w:rsid w:val="00FF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9AE5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45A"/>
    <w:pPr>
      <w:ind w:left="720"/>
      <w:contextualSpacing/>
    </w:pPr>
  </w:style>
  <w:style w:type="character" w:styleId="Hyperlink">
    <w:name w:val="Hyperlink"/>
    <w:basedOn w:val="DefaultParagraphFont"/>
    <w:uiPriority w:val="99"/>
    <w:semiHidden/>
    <w:unhideWhenUsed/>
    <w:rsid w:val="006661C1"/>
    <w:rPr>
      <w:color w:val="0000FF"/>
      <w:u w:val="single"/>
    </w:rPr>
  </w:style>
  <w:style w:type="character" w:styleId="Strong">
    <w:name w:val="Strong"/>
    <w:basedOn w:val="DefaultParagraphFont"/>
    <w:uiPriority w:val="22"/>
    <w:qFormat/>
    <w:rsid w:val="00C10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006">
      <w:bodyDiv w:val="1"/>
      <w:marLeft w:val="0"/>
      <w:marRight w:val="0"/>
      <w:marTop w:val="0"/>
      <w:marBottom w:val="0"/>
      <w:divBdr>
        <w:top w:val="none" w:sz="0" w:space="0" w:color="auto"/>
        <w:left w:val="none" w:sz="0" w:space="0" w:color="auto"/>
        <w:bottom w:val="none" w:sz="0" w:space="0" w:color="auto"/>
        <w:right w:val="none" w:sz="0" w:space="0" w:color="auto"/>
      </w:divBdr>
    </w:div>
    <w:div w:id="105278879">
      <w:bodyDiv w:val="1"/>
      <w:marLeft w:val="0"/>
      <w:marRight w:val="0"/>
      <w:marTop w:val="0"/>
      <w:marBottom w:val="0"/>
      <w:divBdr>
        <w:top w:val="none" w:sz="0" w:space="0" w:color="auto"/>
        <w:left w:val="none" w:sz="0" w:space="0" w:color="auto"/>
        <w:bottom w:val="none" w:sz="0" w:space="0" w:color="auto"/>
        <w:right w:val="none" w:sz="0" w:space="0" w:color="auto"/>
      </w:divBdr>
    </w:div>
    <w:div w:id="109781194">
      <w:bodyDiv w:val="1"/>
      <w:marLeft w:val="0"/>
      <w:marRight w:val="0"/>
      <w:marTop w:val="0"/>
      <w:marBottom w:val="0"/>
      <w:divBdr>
        <w:top w:val="none" w:sz="0" w:space="0" w:color="auto"/>
        <w:left w:val="none" w:sz="0" w:space="0" w:color="auto"/>
        <w:bottom w:val="none" w:sz="0" w:space="0" w:color="auto"/>
        <w:right w:val="none" w:sz="0" w:space="0" w:color="auto"/>
      </w:divBdr>
    </w:div>
    <w:div w:id="150409308">
      <w:bodyDiv w:val="1"/>
      <w:marLeft w:val="0"/>
      <w:marRight w:val="0"/>
      <w:marTop w:val="0"/>
      <w:marBottom w:val="0"/>
      <w:divBdr>
        <w:top w:val="none" w:sz="0" w:space="0" w:color="auto"/>
        <w:left w:val="none" w:sz="0" w:space="0" w:color="auto"/>
        <w:bottom w:val="none" w:sz="0" w:space="0" w:color="auto"/>
        <w:right w:val="none" w:sz="0" w:space="0" w:color="auto"/>
      </w:divBdr>
    </w:div>
    <w:div w:id="154692202">
      <w:bodyDiv w:val="1"/>
      <w:marLeft w:val="0"/>
      <w:marRight w:val="0"/>
      <w:marTop w:val="0"/>
      <w:marBottom w:val="0"/>
      <w:divBdr>
        <w:top w:val="none" w:sz="0" w:space="0" w:color="auto"/>
        <w:left w:val="none" w:sz="0" w:space="0" w:color="auto"/>
        <w:bottom w:val="none" w:sz="0" w:space="0" w:color="auto"/>
        <w:right w:val="none" w:sz="0" w:space="0" w:color="auto"/>
      </w:divBdr>
    </w:div>
    <w:div w:id="205290856">
      <w:bodyDiv w:val="1"/>
      <w:marLeft w:val="0"/>
      <w:marRight w:val="0"/>
      <w:marTop w:val="0"/>
      <w:marBottom w:val="0"/>
      <w:divBdr>
        <w:top w:val="none" w:sz="0" w:space="0" w:color="auto"/>
        <w:left w:val="none" w:sz="0" w:space="0" w:color="auto"/>
        <w:bottom w:val="none" w:sz="0" w:space="0" w:color="auto"/>
        <w:right w:val="none" w:sz="0" w:space="0" w:color="auto"/>
      </w:divBdr>
    </w:div>
    <w:div w:id="371393233">
      <w:bodyDiv w:val="1"/>
      <w:marLeft w:val="0"/>
      <w:marRight w:val="0"/>
      <w:marTop w:val="0"/>
      <w:marBottom w:val="0"/>
      <w:divBdr>
        <w:top w:val="none" w:sz="0" w:space="0" w:color="auto"/>
        <w:left w:val="none" w:sz="0" w:space="0" w:color="auto"/>
        <w:bottom w:val="none" w:sz="0" w:space="0" w:color="auto"/>
        <w:right w:val="none" w:sz="0" w:space="0" w:color="auto"/>
      </w:divBdr>
    </w:div>
    <w:div w:id="480467111">
      <w:bodyDiv w:val="1"/>
      <w:marLeft w:val="0"/>
      <w:marRight w:val="0"/>
      <w:marTop w:val="0"/>
      <w:marBottom w:val="0"/>
      <w:divBdr>
        <w:top w:val="none" w:sz="0" w:space="0" w:color="auto"/>
        <w:left w:val="none" w:sz="0" w:space="0" w:color="auto"/>
        <w:bottom w:val="none" w:sz="0" w:space="0" w:color="auto"/>
        <w:right w:val="none" w:sz="0" w:space="0" w:color="auto"/>
      </w:divBdr>
    </w:div>
    <w:div w:id="591359486">
      <w:bodyDiv w:val="1"/>
      <w:marLeft w:val="0"/>
      <w:marRight w:val="0"/>
      <w:marTop w:val="0"/>
      <w:marBottom w:val="0"/>
      <w:divBdr>
        <w:top w:val="none" w:sz="0" w:space="0" w:color="auto"/>
        <w:left w:val="none" w:sz="0" w:space="0" w:color="auto"/>
        <w:bottom w:val="none" w:sz="0" w:space="0" w:color="auto"/>
        <w:right w:val="none" w:sz="0" w:space="0" w:color="auto"/>
      </w:divBdr>
    </w:div>
    <w:div w:id="913314594">
      <w:bodyDiv w:val="1"/>
      <w:marLeft w:val="0"/>
      <w:marRight w:val="0"/>
      <w:marTop w:val="0"/>
      <w:marBottom w:val="0"/>
      <w:divBdr>
        <w:top w:val="none" w:sz="0" w:space="0" w:color="auto"/>
        <w:left w:val="none" w:sz="0" w:space="0" w:color="auto"/>
        <w:bottom w:val="none" w:sz="0" w:space="0" w:color="auto"/>
        <w:right w:val="none" w:sz="0" w:space="0" w:color="auto"/>
      </w:divBdr>
    </w:div>
    <w:div w:id="984234407">
      <w:bodyDiv w:val="1"/>
      <w:marLeft w:val="0"/>
      <w:marRight w:val="0"/>
      <w:marTop w:val="0"/>
      <w:marBottom w:val="0"/>
      <w:divBdr>
        <w:top w:val="none" w:sz="0" w:space="0" w:color="auto"/>
        <w:left w:val="none" w:sz="0" w:space="0" w:color="auto"/>
        <w:bottom w:val="none" w:sz="0" w:space="0" w:color="auto"/>
        <w:right w:val="none" w:sz="0" w:space="0" w:color="auto"/>
      </w:divBdr>
    </w:div>
    <w:div w:id="1122533292">
      <w:bodyDiv w:val="1"/>
      <w:marLeft w:val="0"/>
      <w:marRight w:val="0"/>
      <w:marTop w:val="0"/>
      <w:marBottom w:val="0"/>
      <w:divBdr>
        <w:top w:val="none" w:sz="0" w:space="0" w:color="auto"/>
        <w:left w:val="none" w:sz="0" w:space="0" w:color="auto"/>
        <w:bottom w:val="none" w:sz="0" w:space="0" w:color="auto"/>
        <w:right w:val="none" w:sz="0" w:space="0" w:color="auto"/>
      </w:divBdr>
    </w:div>
    <w:div w:id="1390150349">
      <w:bodyDiv w:val="1"/>
      <w:marLeft w:val="0"/>
      <w:marRight w:val="0"/>
      <w:marTop w:val="0"/>
      <w:marBottom w:val="0"/>
      <w:divBdr>
        <w:top w:val="none" w:sz="0" w:space="0" w:color="auto"/>
        <w:left w:val="none" w:sz="0" w:space="0" w:color="auto"/>
        <w:bottom w:val="none" w:sz="0" w:space="0" w:color="auto"/>
        <w:right w:val="none" w:sz="0" w:space="0" w:color="auto"/>
      </w:divBdr>
    </w:div>
    <w:div w:id="1407611119">
      <w:bodyDiv w:val="1"/>
      <w:marLeft w:val="0"/>
      <w:marRight w:val="0"/>
      <w:marTop w:val="0"/>
      <w:marBottom w:val="0"/>
      <w:divBdr>
        <w:top w:val="none" w:sz="0" w:space="0" w:color="auto"/>
        <w:left w:val="none" w:sz="0" w:space="0" w:color="auto"/>
        <w:bottom w:val="none" w:sz="0" w:space="0" w:color="auto"/>
        <w:right w:val="none" w:sz="0" w:space="0" w:color="auto"/>
      </w:divBdr>
    </w:div>
    <w:div w:id="1470973646">
      <w:bodyDiv w:val="1"/>
      <w:marLeft w:val="0"/>
      <w:marRight w:val="0"/>
      <w:marTop w:val="0"/>
      <w:marBottom w:val="0"/>
      <w:divBdr>
        <w:top w:val="none" w:sz="0" w:space="0" w:color="auto"/>
        <w:left w:val="none" w:sz="0" w:space="0" w:color="auto"/>
        <w:bottom w:val="none" w:sz="0" w:space="0" w:color="auto"/>
        <w:right w:val="none" w:sz="0" w:space="0" w:color="auto"/>
      </w:divBdr>
    </w:div>
    <w:div w:id="1530021143">
      <w:bodyDiv w:val="1"/>
      <w:marLeft w:val="0"/>
      <w:marRight w:val="0"/>
      <w:marTop w:val="0"/>
      <w:marBottom w:val="0"/>
      <w:divBdr>
        <w:top w:val="none" w:sz="0" w:space="0" w:color="auto"/>
        <w:left w:val="none" w:sz="0" w:space="0" w:color="auto"/>
        <w:bottom w:val="none" w:sz="0" w:space="0" w:color="auto"/>
        <w:right w:val="none" w:sz="0" w:space="0" w:color="auto"/>
      </w:divBdr>
    </w:div>
    <w:div w:id="2107916081">
      <w:bodyDiv w:val="1"/>
      <w:marLeft w:val="0"/>
      <w:marRight w:val="0"/>
      <w:marTop w:val="0"/>
      <w:marBottom w:val="0"/>
      <w:divBdr>
        <w:top w:val="none" w:sz="0" w:space="0" w:color="auto"/>
        <w:left w:val="none" w:sz="0" w:space="0" w:color="auto"/>
        <w:bottom w:val="none" w:sz="0" w:space="0" w:color="auto"/>
        <w:right w:val="none" w:sz="0" w:space="0" w:color="auto"/>
      </w:divBdr>
    </w:div>
    <w:div w:id="2133671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1256</Words>
  <Characters>7161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CHOP</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Ann  Maguire</dc:creator>
  <cp:keywords/>
  <dc:description/>
  <cp:lastModifiedBy>Microsoft Office User</cp:lastModifiedBy>
  <cp:revision>2</cp:revision>
  <dcterms:created xsi:type="dcterms:W3CDTF">2019-05-10T20:29:00Z</dcterms:created>
  <dcterms:modified xsi:type="dcterms:W3CDTF">2019-05-10T20:29:00Z</dcterms:modified>
</cp:coreProperties>
</file>