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EA" w:rsidRDefault="00E27955">
      <w:pPr>
        <w:rPr>
          <w:color w:val="FF0000"/>
        </w:rPr>
      </w:pPr>
      <w:r>
        <w:rPr>
          <w:rStyle w:val="Strong"/>
        </w:rPr>
        <w:t>Editorial comments</w:t>
      </w:r>
      <w:proofErr w:type="gramStart"/>
      <w:r>
        <w:rPr>
          <w:rStyle w:val="Strong"/>
        </w:rPr>
        <w:t>:</w:t>
      </w:r>
      <w:proofErr w:type="gramEnd"/>
      <w:r>
        <w:br/>
      </w:r>
      <w:r>
        <w:br/>
      </w:r>
      <w:r w:rsidRPr="00326160">
        <w:rPr>
          <w:color w:val="FF0000"/>
        </w:rPr>
        <w:t>1. I have done my best to clean it up and consolidate it (see attached), but the protocol is still unclear in many spots (note altered numbering):</w:t>
      </w:r>
      <w:r w:rsidRPr="00326160">
        <w:rPr>
          <w:color w:val="FF0000"/>
        </w:rPr>
        <w:br/>
      </w:r>
      <w:r w:rsidRPr="00326160">
        <w:rPr>
          <w:color w:val="FF0000"/>
        </w:rPr>
        <w:br/>
        <w:t>2.3.1: What concentration of isoflurane is used?</w:t>
      </w:r>
    </w:p>
    <w:p w:rsidR="008A78F5" w:rsidRPr="00437FB5" w:rsidRDefault="008A78F5" w:rsidP="008A78F5">
      <w:pPr>
        <w:rPr>
          <w:color w:val="0070C0"/>
        </w:rPr>
      </w:pPr>
      <w:r w:rsidRPr="00437FB5">
        <w:rPr>
          <w:color w:val="0070C0"/>
        </w:rPr>
        <w:t>We used 2.5% Isoflurane along with O</w:t>
      </w:r>
      <w:r w:rsidRPr="00437FB5">
        <w:rPr>
          <w:color w:val="0070C0"/>
          <w:vertAlign w:val="subscript"/>
        </w:rPr>
        <w:t>2</w:t>
      </w:r>
      <w:r w:rsidR="00B46C90">
        <w:rPr>
          <w:color w:val="0070C0"/>
        </w:rPr>
        <w:t xml:space="preserve"> 1 lit</w:t>
      </w:r>
      <w:r w:rsidR="00B46C90" w:rsidRPr="00437FB5">
        <w:rPr>
          <w:color w:val="0070C0"/>
        </w:rPr>
        <w:t>e</w:t>
      </w:r>
      <w:r w:rsidR="00B46C90">
        <w:rPr>
          <w:color w:val="0070C0"/>
        </w:rPr>
        <w:t>r/minute, we mention</w:t>
      </w:r>
      <w:r w:rsidRPr="00437FB5">
        <w:rPr>
          <w:color w:val="0070C0"/>
        </w:rPr>
        <w:t xml:space="preserve"> about this in the main text. </w:t>
      </w:r>
    </w:p>
    <w:p w:rsidR="005F78EA" w:rsidRPr="00F13C3F" w:rsidRDefault="00E27955">
      <w:pPr>
        <w:rPr>
          <w:color w:val="FF0000"/>
        </w:rPr>
      </w:pPr>
      <w:r w:rsidRPr="00326160">
        <w:rPr>
          <w:color w:val="FF0000"/>
        </w:rPr>
        <w:br/>
      </w:r>
      <w:r w:rsidRPr="00F13C3F">
        <w:rPr>
          <w:color w:val="FF0000"/>
        </w:rPr>
        <w:t xml:space="preserve">2.8: Can you include more information or a reference on organ harvesting? To keep the flow clear, if you include more details please make those </w:t>
      </w:r>
      <w:proofErr w:type="spellStart"/>
      <w:r w:rsidRPr="00F13C3F">
        <w:rPr>
          <w:color w:val="FF0000"/>
        </w:rPr>
        <w:t>substeps</w:t>
      </w:r>
      <w:proofErr w:type="spellEnd"/>
      <w:r w:rsidRPr="00F13C3F">
        <w:rPr>
          <w:color w:val="FF0000"/>
        </w:rPr>
        <w:t>.</w:t>
      </w:r>
    </w:p>
    <w:p w:rsidR="00E369F0" w:rsidRPr="00437FB5" w:rsidRDefault="00E369F0">
      <w:pPr>
        <w:rPr>
          <w:color w:val="0070C0"/>
        </w:rPr>
      </w:pPr>
      <w:r w:rsidRPr="00437FB5">
        <w:rPr>
          <w:color w:val="0070C0"/>
        </w:rPr>
        <w:t>We include</w:t>
      </w:r>
      <w:r w:rsidR="00B46C90">
        <w:rPr>
          <w:color w:val="0070C0"/>
        </w:rPr>
        <w:t>d</w:t>
      </w:r>
      <w:r w:rsidRPr="00437FB5">
        <w:rPr>
          <w:color w:val="0070C0"/>
        </w:rPr>
        <w:t xml:space="preserve"> the </w:t>
      </w:r>
      <w:r w:rsidR="00F13C3F" w:rsidRPr="00437FB5">
        <w:rPr>
          <w:color w:val="0070C0"/>
        </w:rPr>
        <w:t>detailed organ harvesting m</w:t>
      </w:r>
      <w:r w:rsidR="00735259">
        <w:rPr>
          <w:color w:val="0070C0"/>
        </w:rPr>
        <w:t>ethods in 2.7-2.10</w:t>
      </w:r>
    </w:p>
    <w:p w:rsidR="005F78EA" w:rsidRDefault="00E27955">
      <w:pPr>
        <w:rPr>
          <w:color w:val="FF0000"/>
        </w:rPr>
      </w:pPr>
      <w:r w:rsidRPr="00326160">
        <w:rPr>
          <w:color w:val="FF0000"/>
        </w:rPr>
        <w:br/>
        <w:t xml:space="preserve">4.5: </w:t>
      </w:r>
      <w:r w:rsidRPr="001165DF">
        <w:rPr>
          <w:color w:val="FF0000"/>
        </w:rPr>
        <w:t>Does the 100 rpm refer to shaking speed? Please clarify.</w:t>
      </w:r>
    </w:p>
    <w:p w:rsidR="00FC486F" w:rsidRPr="00437FB5" w:rsidRDefault="00B46C90" w:rsidP="00BC7171">
      <w:pPr>
        <w:jc w:val="both"/>
        <w:rPr>
          <w:color w:val="0070C0"/>
        </w:rPr>
      </w:pPr>
      <w:r>
        <w:rPr>
          <w:color w:val="0070C0"/>
        </w:rPr>
        <w:t>Yes,</w:t>
      </w:r>
      <w:r w:rsidR="00142EDF" w:rsidRPr="00437FB5">
        <w:rPr>
          <w:color w:val="0070C0"/>
        </w:rPr>
        <w:t xml:space="preserve"> 100 rpm </w:t>
      </w:r>
      <w:r>
        <w:rPr>
          <w:color w:val="0070C0"/>
        </w:rPr>
        <w:t xml:space="preserve">is referring to the shaking speed for </w:t>
      </w:r>
      <w:r w:rsidR="00142EDF" w:rsidRPr="00437FB5">
        <w:rPr>
          <w:color w:val="0070C0"/>
        </w:rPr>
        <w:t xml:space="preserve">tissue dissociation. </w:t>
      </w:r>
      <w:r w:rsidR="00BC7171" w:rsidRPr="00437FB5">
        <w:rPr>
          <w:color w:val="0070C0"/>
        </w:rPr>
        <w:t xml:space="preserve">100 rpm </w:t>
      </w:r>
      <w:r>
        <w:rPr>
          <w:color w:val="0070C0"/>
        </w:rPr>
        <w:t xml:space="preserve">of </w:t>
      </w:r>
      <w:r w:rsidR="00115A3D" w:rsidRPr="00437FB5">
        <w:rPr>
          <w:color w:val="0070C0"/>
        </w:rPr>
        <w:t xml:space="preserve">shaking </w:t>
      </w:r>
      <w:r w:rsidR="00BC7171" w:rsidRPr="00437FB5">
        <w:rPr>
          <w:color w:val="0070C0"/>
        </w:rPr>
        <w:t xml:space="preserve">allows </w:t>
      </w:r>
      <w:r>
        <w:rPr>
          <w:color w:val="0070C0"/>
        </w:rPr>
        <w:t xml:space="preserve">for </w:t>
      </w:r>
      <w:r w:rsidR="00BC7171" w:rsidRPr="00437FB5">
        <w:rPr>
          <w:color w:val="0070C0"/>
        </w:rPr>
        <w:t xml:space="preserve">efficient </w:t>
      </w:r>
      <w:r w:rsidR="00115A3D" w:rsidRPr="00437FB5">
        <w:rPr>
          <w:color w:val="0070C0"/>
        </w:rPr>
        <w:t>tissue dissociation</w:t>
      </w:r>
      <w:r w:rsidR="00BC7171" w:rsidRPr="00437FB5">
        <w:rPr>
          <w:color w:val="0070C0"/>
        </w:rPr>
        <w:t xml:space="preserve"> and high yield of the cells. </w:t>
      </w:r>
      <w:r w:rsidR="00FC486F" w:rsidRPr="00437FB5">
        <w:rPr>
          <w:color w:val="0070C0"/>
        </w:rPr>
        <w:t xml:space="preserve">We </w:t>
      </w:r>
      <w:r>
        <w:rPr>
          <w:color w:val="0070C0"/>
        </w:rPr>
        <w:t xml:space="preserve">included the </w:t>
      </w:r>
      <w:r w:rsidR="00BC7171" w:rsidRPr="00437FB5">
        <w:rPr>
          <w:color w:val="0070C0"/>
        </w:rPr>
        <w:t>relevant</w:t>
      </w:r>
      <w:r w:rsidR="00115A3D" w:rsidRPr="00437FB5">
        <w:rPr>
          <w:color w:val="0070C0"/>
        </w:rPr>
        <w:t xml:space="preserve"> </w:t>
      </w:r>
      <w:r>
        <w:rPr>
          <w:color w:val="0070C0"/>
        </w:rPr>
        <w:t>reference#</w:t>
      </w:r>
      <w:r w:rsidR="00115A3D" w:rsidRPr="00437FB5">
        <w:rPr>
          <w:color w:val="0070C0"/>
        </w:rPr>
        <w:t xml:space="preserve">11 in the main text. </w:t>
      </w:r>
    </w:p>
    <w:p w:rsidR="005F78EA" w:rsidRDefault="00E27955">
      <w:pPr>
        <w:rPr>
          <w:color w:val="FF0000"/>
        </w:rPr>
      </w:pPr>
      <w:r w:rsidRPr="00326160">
        <w:rPr>
          <w:color w:val="FF0000"/>
        </w:rPr>
        <w:br/>
        <w:t>4.10: It looks like you intend to purify mononuclear phagocytes either by MACS or FACS; please clarify.</w:t>
      </w:r>
    </w:p>
    <w:p w:rsidR="00E46EE6" w:rsidRPr="00437FB5" w:rsidRDefault="005F78EA" w:rsidP="00E46EE6">
      <w:pPr>
        <w:jc w:val="both"/>
        <w:rPr>
          <w:rFonts w:cstheme="minorHAnsi"/>
          <w:color w:val="0070C0"/>
        </w:rPr>
      </w:pPr>
      <w:r w:rsidRPr="00437FB5">
        <w:rPr>
          <w:color w:val="0070C0"/>
        </w:rPr>
        <w:t xml:space="preserve">We agree that we intend to purify lamina </w:t>
      </w:r>
      <w:proofErr w:type="spellStart"/>
      <w:r w:rsidRPr="00437FB5">
        <w:rPr>
          <w:color w:val="0070C0"/>
        </w:rPr>
        <w:t>propia</w:t>
      </w:r>
      <w:proofErr w:type="spellEnd"/>
      <w:r w:rsidRPr="00437FB5">
        <w:rPr>
          <w:color w:val="0070C0"/>
        </w:rPr>
        <w:t xml:space="preserve"> CX3Cr1+ cells by both MACS and FACS method</w:t>
      </w:r>
      <w:r w:rsidR="00B46C90">
        <w:rPr>
          <w:color w:val="0070C0"/>
        </w:rPr>
        <w:t>s</w:t>
      </w:r>
      <w:r w:rsidRPr="00437FB5">
        <w:rPr>
          <w:color w:val="0070C0"/>
        </w:rPr>
        <w:t xml:space="preserve">. </w:t>
      </w:r>
      <w:r w:rsidR="00E46EE6" w:rsidRPr="00437FB5">
        <w:rPr>
          <w:rFonts w:cstheme="minorHAnsi"/>
          <w:color w:val="0070C0"/>
        </w:rPr>
        <w:t xml:space="preserve">Magnetic purification is a very easy and cost effective </w:t>
      </w:r>
      <w:r w:rsidR="007317F3">
        <w:rPr>
          <w:rFonts w:cstheme="minorHAnsi"/>
          <w:color w:val="0070C0"/>
        </w:rPr>
        <w:t xml:space="preserve">method </w:t>
      </w:r>
      <w:r w:rsidR="00B46C90">
        <w:rPr>
          <w:rFonts w:cstheme="minorHAnsi"/>
          <w:color w:val="0070C0"/>
        </w:rPr>
        <w:t>for</w:t>
      </w:r>
      <w:r w:rsidR="007317F3">
        <w:rPr>
          <w:rFonts w:cstheme="minorHAnsi"/>
          <w:color w:val="0070C0"/>
        </w:rPr>
        <w:t xml:space="preserve"> single cell isolation</w:t>
      </w:r>
      <w:r w:rsidR="00B46C90">
        <w:rPr>
          <w:rFonts w:cstheme="minorHAnsi"/>
          <w:color w:val="0070C0"/>
        </w:rPr>
        <w:t>, however, only limited to subpopulation of mononuclear phagocytes</w:t>
      </w:r>
      <w:r w:rsidR="00BC7171" w:rsidRPr="00437FB5">
        <w:rPr>
          <w:rFonts w:cstheme="minorHAnsi"/>
          <w:color w:val="0070C0"/>
        </w:rPr>
        <w:t xml:space="preserve">. </w:t>
      </w:r>
      <w:r w:rsidR="00B46C90">
        <w:rPr>
          <w:rFonts w:cstheme="minorHAnsi"/>
          <w:color w:val="0070C0"/>
        </w:rPr>
        <w:t>Therefore</w:t>
      </w:r>
      <w:r w:rsidR="00E46EE6" w:rsidRPr="00437FB5">
        <w:rPr>
          <w:rFonts w:cstheme="minorHAnsi"/>
          <w:color w:val="0070C0"/>
        </w:rPr>
        <w:t xml:space="preserve">, we </w:t>
      </w:r>
      <w:r w:rsidR="00B46C90">
        <w:rPr>
          <w:rFonts w:cstheme="minorHAnsi"/>
          <w:color w:val="0070C0"/>
        </w:rPr>
        <w:t>also use</w:t>
      </w:r>
      <w:r w:rsidR="00E46EE6" w:rsidRPr="00437FB5">
        <w:rPr>
          <w:rFonts w:cstheme="minorHAnsi"/>
          <w:color w:val="0070C0"/>
        </w:rPr>
        <w:t xml:space="preserve"> FACS sorting</w:t>
      </w:r>
      <w:r w:rsidR="00B46C90">
        <w:rPr>
          <w:rFonts w:cstheme="minorHAnsi"/>
          <w:color w:val="0070C0"/>
        </w:rPr>
        <w:t>; the great</w:t>
      </w:r>
      <w:r w:rsidR="00BC7171" w:rsidRPr="00437FB5">
        <w:rPr>
          <w:rFonts w:cstheme="minorHAnsi"/>
          <w:color w:val="0070C0"/>
        </w:rPr>
        <w:t xml:space="preserve"> advantage</w:t>
      </w:r>
      <w:r w:rsidR="00B46C90">
        <w:rPr>
          <w:rFonts w:cstheme="minorHAnsi"/>
          <w:color w:val="0070C0"/>
        </w:rPr>
        <w:t xml:space="preserve"> of this</w:t>
      </w:r>
      <w:r w:rsidR="00BC7171" w:rsidRPr="00437FB5">
        <w:rPr>
          <w:rFonts w:cstheme="minorHAnsi"/>
          <w:color w:val="0070C0"/>
        </w:rPr>
        <w:t xml:space="preserve"> is to sort </w:t>
      </w:r>
      <w:r w:rsidR="00B46C90">
        <w:rPr>
          <w:rFonts w:cstheme="minorHAnsi"/>
          <w:color w:val="0070C0"/>
        </w:rPr>
        <w:t xml:space="preserve">single cells as well as various </w:t>
      </w:r>
      <w:r w:rsidR="00E46EE6" w:rsidRPr="00437FB5">
        <w:rPr>
          <w:rFonts w:cstheme="minorHAnsi"/>
          <w:color w:val="0070C0"/>
        </w:rPr>
        <w:t>subpopulati</w:t>
      </w:r>
      <w:bookmarkStart w:id="0" w:name="_GoBack"/>
      <w:bookmarkEnd w:id="0"/>
      <w:r w:rsidR="00E46EE6" w:rsidRPr="00437FB5">
        <w:rPr>
          <w:rFonts w:cstheme="minorHAnsi"/>
          <w:color w:val="0070C0"/>
        </w:rPr>
        <w:t>on</w:t>
      </w:r>
      <w:r w:rsidR="007317F3">
        <w:rPr>
          <w:rFonts w:cstheme="minorHAnsi"/>
          <w:color w:val="0070C0"/>
        </w:rPr>
        <w:t xml:space="preserve">s of the </w:t>
      </w:r>
      <w:r w:rsidR="00B46C90">
        <w:rPr>
          <w:rFonts w:cstheme="minorHAnsi"/>
          <w:color w:val="0070C0"/>
        </w:rPr>
        <w:t>single cells</w:t>
      </w:r>
      <w:r w:rsidR="00E46EE6" w:rsidRPr="00437FB5">
        <w:rPr>
          <w:rFonts w:cstheme="minorHAnsi"/>
          <w:color w:val="0070C0"/>
        </w:rPr>
        <w:t xml:space="preserve">. </w:t>
      </w:r>
      <w:r w:rsidR="00E46EE6" w:rsidRPr="00437FB5">
        <w:rPr>
          <w:color w:val="0070C0"/>
        </w:rPr>
        <w:t>We expla</w:t>
      </w:r>
      <w:r w:rsidR="00B46C90">
        <w:rPr>
          <w:color w:val="0070C0"/>
        </w:rPr>
        <w:t>in this in the main text</w:t>
      </w:r>
      <w:r w:rsidR="00E46EE6" w:rsidRPr="00437FB5">
        <w:rPr>
          <w:color w:val="0070C0"/>
        </w:rPr>
        <w:t xml:space="preserve">. </w:t>
      </w:r>
    </w:p>
    <w:p w:rsidR="00E46EE6" w:rsidRDefault="00E46EE6">
      <w:pPr>
        <w:rPr>
          <w:color w:val="FF0000"/>
        </w:rPr>
      </w:pPr>
    </w:p>
    <w:p w:rsidR="005F78EA" w:rsidRDefault="00E27955">
      <w:pPr>
        <w:rPr>
          <w:color w:val="FF0000"/>
        </w:rPr>
      </w:pPr>
      <w:r w:rsidRPr="00326160">
        <w:rPr>
          <w:color w:val="FF0000"/>
        </w:rPr>
        <w:t>4.13: Is this necessary here? It’s also present in section 5.</w:t>
      </w:r>
    </w:p>
    <w:p w:rsidR="008A78F5" w:rsidRPr="00437FB5" w:rsidRDefault="008A78F5" w:rsidP="00BC7171">
      <w:pPr>
        <w:jc w:val="both"/>
        <w:rPr>
          <w:color w:val="0070C0"/>
        </w:rPr>
      </w:pPr>
      <w:r w:rsidRPr="00437FB5">
        <w:rPr>
          <w:color w:val="0070C0"/>
        </w:rPr>
        <w:t xml:space="preserve">We believe 4.13 </w:t>
      </w:r>
      <w:r w:rsidR="00B46C90">
        <w:rPr>
          <w:color w:val="0070C0"/>
        </w:rPr>
        <w:t>is</w:t>
      </w:r>
      <w:r w:rsidRPr="00437FB5">
        <w:rPr>
          <w:color w:val="0070C0"/>
        </w:rPr>
        <w:t xml:space="preserve"> </w:t>
      </w:r>
      <w:r w:rsidR="00F13C3F" w:rsidRPr="00437FB5">
        <w:rPr>
          <w:color w:val="0070C0"/>
        </w:rPr>
        <w:t>reasonable</w:t>
      </w:r>
      <w:r w:rsidRPr="00437FB5">
        <w:rPr>
          <w:color w:val="0070C0"/>
        </w:rPr>
        <w:t xml:space="preserve"> </w:t>
      </w:r>
      <w:r w:rsidR="00F13C3F" w:rsidRPr="00437FB5">
        <w:rPr>
          <w:color w:val="0070C0"/>
        </w:rPr>
        <w:t xml:space="preserve">to be </w:t>
      </w:r>
      <w:r w:rsidRPr="00437FB5">
        <w:rPr>
          <w:color w:val="0070C0"/>
        </w:rPr>
        <w:t xml:space="preserve">there. </w:t>
      </w:r>
      <w:r w:rsidR="005F78EA" w:rsidRPr="00437FB5">
        <w:rPr>
          <w:color w:val="0070C0"/>
        </w:rPr>
        <w:t xml:space="preserve">In </w:t>
      </w:r>
      <w:r w:rsidRPr="00437FB5">
        <w:rPr>
          <w:color w:val="0070C0"/>
        </w:rPr>
        <w:t>section-5,</w:t>
      </w:r>
      <w:r w:rsidR="005F78EA" w:rsidRPr="00437FB5">
        <w:rPr>
          <w:color w:val="0070C0"/>
        </w:rPr>
        <w:t xml:space="preserve"> we </w:t>
      </w:r>
      <w:r w:rsidRPr="00437FB5">
        <w:rPr>
          <w:color w:val="0070C0"/>
        </w:rPr>
        <w:t xml:space="preserve">only provide </w:t>
      </w:r>
      <w:r w:rsidR="005F78EA" w:rsidRPr="00437FB5">
        <w:rPr>
          <w:color w:val="0070C0"/>
        </w:rPr>
        <w:t>cell analysis me</w:t>
      </w:r>
      <w:r w:rsidRPr="00437FB5">
        <w:rPr>
          <w:color w:val="0070C0"/>
        </w:rPr>
        <w:t xml:space="preserve">thod; cell acquiring and </w:t>
      </w:r>
      <w:r w:rsidR="00BC7171" w:rsidRPr="00437FB5">
        <w:rPr>
          <w:color w:val="0070C0"/>
        </w:rPr>
        <w:t xml:space="preserve">cell </w:t>
      </w:r>
      <w:r w:rsidRPr="00437FB5">
        <w:rPr>
          <w:color w:val="0070C0"/>
        </w:rPr>
        <w:t xml:space="preserve">analysis </w:t>
      </w:r>
      <w:r w:rsidR="00BC7171" w:rsidRPr="00437FB5">
        <w:rPr>
          <w:color w:val="0070C0"/>
        </w:rPr>
        <w:t xml:space="preserve">method </w:t>
      </w:r>
      <w:r w:rsidRPr="00437FB5">
        <w:rPr>
          <w:color w:val="0070C0"/>
        </w:rPr>
        <w:t>by FACS LSRII. Where</w:t>
      </w:r>
      <w:r w:rsidR="00B46C90">
        <w:rPr>
          <w:color w:val="0070C0"/>
        </w:rPr>
        <w:t>as</w:t>
      </w:r>
      <w:r w:rsidR="00F13C3F" w:rsidRPr="00437FB5">
        <w:rPr>
          <w:color w:val="0070C0"/>
        </w:rPr>
        <w:t>,</w:t>
      </w:r>
      <w:r w:rsidRPr="00437FB5">
        <w:rPr>
          <w:color w:val="0070C0"/>
        </w:rPr>
        <w:t xml:space="preserve"> section-4 is </w:t>
      </w:r>
      <w:r w:rsidR="00B46C90">
        <w:rPr>
          <w:color w:val="0070C0"/>
        </w:rPr>
        <w:t>detailed</w:t>
      </w:r>
      <w:r w:rsidR="00F13C3F" w:rsidRPr="00437FB5">
        <w:rPr>
          <w:color w:val="0070C0"/>
        </w:rPr>
        <w:t xml:space="preserve"> </w:t>
      </w:r>
      <w:r w:rsidR="00BC7171" w:rsidRPr="00437FB5">
        <w:rPr>
          <w:color w:val="0070C0"/>
        </w:rPr>
        <w:t xml:space="preserve">purification of CX3CR1 lamina </w:t>
      </w:r>
      <w:proofErr w:type="spellStart"/>
      <w:r w:rsidR="00BC7171" w:rsidRPr="00437FB5">
        <w:rPr>
          <w:color w:val="0070C0"/>
        </w:rPr>
        <w:t>propria</w:t>
      </w:r>
      <w:proofErr w:type="spellEnd"/>
      <w:r w:rsidR="00BC7171" w:rsidRPr="00437FB5">
        <w:rPr>
          <w:color w:val="0070C0"/>
        </w:rPr>
        <w:t xml:space="preserve"> cell using MACS and FACS methods. </w:t>
      </w:r>
      <w:r w:rsidRPr="00437FB5">
        <w:rPr>
          <w:color w:val="0070C0"/>
        </w:rPr>
        <w:t xml:space="preserve"> </w:t>
      </w:r>
    </w:p>
    <w:p w:rsidR="00E369F0" w:rsidRDefault="00E27955">
      <w:pPr>
        <w:rPr>
          <w:color w:val="FF0000"/>
        </w:rPr>
      </w:pPr>
      <w:r w:rsidRPr="00326160">
        <w:rPr>
          <w:color w:val="FF0000"/>
        </w:rPr>
        <w:br/>
        <w:t>4.14: This section to purify “mononuclear monocytes” is exactly the same as the protocol to purify mononuclear phagocytes; this seems to be a needless duplication.</w:t>
      </w:r>
    </w:p>
    <w:p w:rsidR="00E369F0" w:rsidRPr="00437FB5" w:rsidRDefault="00E369F0">
      <w:pPr>
        <w:rPr>
          <w:color w:val="0070C0"/>
        </w:rPr>
      </w:pPr>
      <w:r w:rsidRPr="00437FB5">
        <w:rPr>
          <w:color w:val="0070C0"/>
        </w:rPr>
        <w:t xml:space="preserve">We agree with the reviewer and now we deleted the 4.14 </w:t>
      </w:r>
      <w:r w:rsidR="00B46C90">
        <w:rPr>
          <w:color w:val="0070C0"/>
        </w:rPr>
        <w:t xml:space="preserve">section </w:t>
      </w:r>
      <w:r w:rsidRPr="00437FB5">
        <w:rPr>
          <w:color w:val="0070C0"/>
        </w:rPr>
        <w:t xml:space="preserve">from the main text. </w:t>
      </w:r>
    </w:p>
    <w:p w:rsidR="00E369F0" w:rsidRDefault="00E27955">
      <w:pPr>
        <w:rPr>
          <w:color w:val="FF0000"/>
        </w:rPr>
      </w:pPr>
      <w:r w:rsidRPr="00326160">
        <w:rPr>
          <w:color w:val="FF0000"/>
        </w:rPr>
        <w:br/>
      </w:r>
      <w:r w:rsidRPr="007317F3">
        <w:rPr>
          <w:color w:val="FF0000"/>
        </w:rPr>
        <w:t>5: It appears that 3 separate analyses are done here- cell surface staining for αSMA, cell-surface staining for other molecules, and intracellular staining. However, seemingly essential steps (e.g., incubation with antibodies) are missing; please clarify and reorder as necessary. Also, is this analysis also done on sorted cells? Please clarify.</w:t>
      </w:r>
    </w:p>
    <w:p w:rsidR="00A23262" w:rsidRDefault="00B46C90">
      <w:pPr>
        <w:rPr>
          <w:color w:val="0070C0"/>
        </w:rPr>
      </w:pPr>
      <w:r>
        <w:rPr>
          <w:color w:val="0070C0"/>
        </w:rPr>
        <w:lastRenderedPageBreak/>
        <w:t>We clarify</w:t>
      </w:r>
      <w:r w:rsidR="00437FB5" w:rsidRPr="00437FB5">
        <w:rPr>
          <w:color w:val="0070C0"/>
        </w:rPr>
        <w:t xml:space="preserve"> this </w:t>
      </w:r>
      <w:r w:rsidR="00437FB5">
        <w:rPr>
          <w:color w:val="0070C0"/>
        </w:rPr>
        <w:t xml:space="preserve">in </w:t>
      </w:r>
      <w:r w:rsidR="00A23262">
        <w:rPr>
          <w:color w:val="0070C0"/>
        </w:rPr>
        <w:t xml:space="preserve">main text. Only 5.3 is method for </w:t>
      </w:r>
      <w:r w:rsidR="00A23262" w:rsidRPr="00A23262">
        <w:rPr>
          <w:rFonts w:ascii="Symbol" w:hAnsi="Symbol"/>
          <w:color w:val="0070C0"/>
        </w:rPr>
        <w:t></w:t>
      </w:r>
      <w:r w:rsidR="00A23262">
        <w:rPr>
          <w:color w:val="0070C0"/>
        </w:rPr>
        <w:t xml:space="preserve">SMA intracellular staining. Now 5.1 is cell surface staining, 5.2 is for Intracellular cytokine staining and 5.3 belongs to </w:t>
      </w:r>
      <w:r w:rsidR="00A23262" w:rsidRPr="00A23262">
        <w:rPr>
          <w:rFonts w:ascii="Symbol" w:hAnsi="Symbol"/>
          <w:color w:val="0070C0"/>
        </w:rPr>
        <w:t></w:t>
      </w:r>
      <w:r w:rsidR="00A23262">
        <w:rPr>
          <w:color w:val="0070C0"/>
        </w:rPr>
        <w:t xml:space="preserve">SMA intracellular staining. </w:t>
      </w:r>
    </w:p>
    <w:p w:rsidR="007317F3" w:rsidRPr="00437FB5" w:rsidRDefault="007317F3">
      <w:pPr>
        <w:rPr>
          <w:color w:val="0070C0"/>
        </w:rPr>
      </w:pPr>
      <w:r>
        <w:rPr>
          <w:color w:val="0070C0"/>
        </w:rPr>
        <w:t xml:space="preserve">The </w:t>
      </w:r>
      <w:r w:rsidRPr="007317F3">
        <w:rPr>
          <w:rFonts w:ascii="Symbol" w:hAnsi="Symbol"/>
          <w:color w:val="0070C0"/>
        </w:rPr>
        <w:t></w:t>
      </w:r>
      <w:r>
        <w:rPr>
          <w:color w:val="0070C0"/>
        </w:rPr>
        <w:t>SMA analysis was also on gated population which we</w:t>
      </w:r>
      <w:r w:rsidR="00B46C90">
        <w:rPr>
          <w:color w:val="0070C0"/>
        </w:rPr>
        <w:t xml:space="preserve"> also</w:t>
      </w:r>
      <w:r>
        <w:rPr>
          <w:color w:val="0070C0"/>
        </w:rPr>
        <w:t xml:space="preserve"> mentioned in the text. </w:t>
      </w:r>
    </w:p>
    <w:p w:rsidR="005F78EA" w:rsidRDefault="00E27955">
      <w:pPr>
        <w:rPr>
          <w:color w:val="FF0000"/>
        </w:rPr>
      </w:pPr>
      <w:r w:rsidRPr="00326160">
        <w:rPr>
          <w:color w:val="FF0000"/>
        </w:rPr>
        <w:br/>
        <w:t>6.1: Is this also the method for mRNA analysis of sorted cells? Please clarify.</w:t>
      </w:r>
    </w:p>
    <w:p w:rsidR="00086705" w:rsidRPr="00437FB5" w:rsidRDefault="00B46C90">
      <w:pPr>
        <w:rPr>
          <w:color w:val="0070C0"/>
        </w:rPr>
      </w:pPr>
      <w:r>
        <w:rPr>
          <w:color w:val="0070C0"/>
        </w:rPr>
        <w:t>Yes,</w:t>
      </w:r>
      <w:r w:rsidR="00086705" w:rsidRPr="00437FB5">
        <w:rPr>
          <w:color w:val="0070C0"/>
        </w:rPr>
        <w:t xml:space="preserve"> this is the similar method for mRNA analysis. </w:t>
      </w:r>
      <w:r>
        <w:rPr>
          <w:color w:val="0070C0"/>
        </w:rPr>
        <w:t>We mention</w:t>
      </w:r>
      <w:r w:rsidR="00D90501" w:rsidRPr="00437FB5">
        <w:rPr>
          <w:color w:val="0070C0"/>
        </w:rPr>
        <w:t xml:space="preserve"> about this in section 6.1. </w:t>
      </w:r>
    </w:p>
    <w:p w:rsidR="00326160" w:rsidRPr="00326160" w:rsidRDefault="00E27955">
      <w:pPr>
        <w:rPr>
          <w:color w:val="FF0000"/>
        </w:rPr>
      </w:pPr>
      <w:r w:rsidRPr="00326160">
        <w:rPr>
          <w:color w:val="FF0000"/>
        </w:rPr>
        <w:br/>
        <w:t>2. Please convert centrifugation steps with rpm to x g.</w:t>
      </w:r>
    </w:p>
    <w:p w:rsidR="00326160" w:rsidRPr="00437FB5" w:rsidRDefault="00326160">
      <w:pPr>
        <w:rPr>
          <w:color w:val="0070C0"/>
        </w:rPr>
      </w:pPr>
      <w:r w:rsidRPr="00437FB5">
        <w:rPr>
          <w:color w:val="0070C0"/>
        </w:rPr>
        <w:t>We convert</w:t>
      </w:r>
      <w:r w:rsidR="00B46C90">
        <w:rPr>
          <w:color w:val="0070C0"/>
        </w:rPr>
        <w:t>ed</w:t>
      </w:r>
      <w:r w:rsidRPr="00437FB5">
        <w:rPr>
          <w:color w:val="0070C0"/>
        </w:rPr>
        <w:t xml:space="preserve"> rpm to g in the main text. </w:t>
      </w:r>
    </w:p>
    <w:p w:rsidR="00326160" w:rsidRDefault="00E27955">
      <w:pPr>
        <w:rPr>
          <w:color w:val="7030A0"/>
        </w:rPr>
      </w:pPr>
      <w:r w:rsidRPr="00326160">
        <w:rPr>
          <w:color w:val="FF0000"/>
        </w:rPr>
        <w:br/>
        <w:t>3. Please remove ‘Figure 1’ etc. from the figures themselves.</w:t>
      </w:r>
      <w:r>
        <w:br/>
      </w:r>
    </w:p>
    <w:p w:rsidR="00326160" w:rsidRPr="00437FB5" w:rsidRDefault="00326160">
      <w:pPr>
        <w:rPr>
          <w:color w:val="0070C0"/>
        </w:rPr>
      </w:pPr>
      <w:r w:rsidRPr="00437FB5">
        <w:rPr>
          <w:color w:val="0070C0"/>
        </w:rPr>
        <w:t>We removed the figure number</w:t>
      </w:r>
      <w:r w:rsidR="00B46C90">
        <w:rPr>
          <w:color w:val="0070C0"/>
        </w:rPr>
        <w:t>s</w:t>
      </w:r>
      <w:r w:rsidRPr="00437FB5">
        <w:rPr>
          <w:color w:val="0070C0"/>
        </w:rPr>
        <w:t xml:space="preserve"> from the figures. </w:t>
      </w:r>
    </w:p>
    <w:p w:rsidR="00115A3D" w:rsidRDefault="00115A3D">
      <w:pPr>
        <w:rPr>
          <w:color w:val="0070C0"/>
        </w:rPr>
      </w:pPr>
    </w:p>
    <w:p w:rsidR="008A78F5" w:rsidRPr="005F78EA" w:rsidRDefault="008A78F5">
      <w:pPr>
        <w:rPr>
          <w:color w:val="0070C0"/>
        </w:rPr>
      </w:pPr>
    </w:p>
    <w:sectPr w:rsidR="008A78F5" w:rsidRPr="005F7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37EF3"/>
    <w:multiLevelType w:val="multilevel"/>
    <w:tmpl w:val="B0DEB8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5"/>
    <w:rsid w:val="00086705"/>
    <w:rsid w:val="00115A3D"/>
    <w:rsid w:val="001165DF"/>
    <w:rsid w:val="00142EDF"/>
    <w:rsid w:val="001C2974"/>
    <w:rsid w:val="00326160"/>
    <w:rsid w:val="00395522"/>
    <w:rsid w:val="00437FB5"/>
    <w:rsid w:val="005F78EA"/>
    <w:rsid w:val="007317F3"/>
    <w:rsid w:val="00735259"/>
    <w:rsid w:val="00834015"/>
    <w:rsid w:val="00866625"/>
    <w:rsid w:val="008A78F5"/>
    <w:rsid w:val="00972E65"/>
    <w:rsid w:val="00A23262"/>
    <w:rsid w:val="00A3582B"/>
    <w:rsid w:val="00B46C90"/>
    <w:rsid w:val="00BC7171"/>
    <w:rsid w:val="00C80FDC"/>
    <w:rsid w:val="00D90501"/>
    <w:rsid w:val="00E27955"/>
    <w:rsid w:val="00E369F0"/>
    <w:rsid w:val="00E46EE6"/>
    <w:rsid w:val="00EA3386"/>
    <w:rsid w:val="00F12DB1"/>
    <w:rsid w:val="00F13C3F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E9A4"/>
  <w15:docId w15:val="{FB107BF4-DDAB-4EFB-BF2D-080B1B7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7955"/>
    <w:rPr>
      <w:b/>
      <w:bCs/>
    </w:rPr>
  </w:style>
  <w:style w:type="paragraph" w:styleId="ListParagraph">
    <w:name w:val="List Paragraph"/>
    <w:basedOn w:val="Normal"/>
    <w:uiPriority w:val="34"/>
    <w:qFormat/>
    <w:rsid w:val="00E46EE6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Albany Medical Center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Mathur, Ramkumar</dc:creator>
  <cp:lastModifiedBy>Alam, Mahabub</cp:lastModifiedBy>
  <cp:revision>5</cp:revision>
  <dcterms:created xsi:type="dcterms:W3CDTF">2019-06-08T15:37:00Z</dcterms:created>
  <dcterms:modified xsi:type="dcterms:W3CDTF">2019-06-10T16:49:00Z</dcterms:modified>
</cp:coreProperties>
</file>