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509C74" w14:textId="77777777" w:rsidR="00FE332A" w:rsidRPr="00B37503" w:rsidRDefault="006305D7" w:rsidP="005F0613">
      <w:pPr>
        <w:pStyle w:val="NormalWeb"/>
        <w:spacing w:before="0" w:beforeAutospacing="0" w:after="0" w:afterAutospacing="0"/>
        <w:rPr>
          <w:rFonts w:asciiTheme="minorHAnsi" w:hAnsiTheme="minorHAnsi" w:cstheme="minorHAnsi"/>
          <w:color w:val="auto"/>
        </w:rPr>
      </w:pPr>
      <w:r w:rsidRPr="009F0CCC">
        <w:rPr>
          <w:rFonts w:asciiTheme="minorHAnsi" w:hAnsiTheme="minorHAnsi" w:cstheme="minorHAnsi"/>
          <w:b/>
          <w:bCs/>
          <w:color w:val="auto"/>
        </w:rPr>
        <w:t>TITLE:</w:t>
      </w:r>
      <w:r w:rsidR="00451C2A" w:rsidRPr="009F0CCC">
        <w:rPr>
          <w:rFonts w:asciiTheme="minorHAnsi" w:hAnsiTheme="minorHAnsi" w:cstheme="minorHAnsi"/>
          <w:color w:val="auto"/>
          <w:sz w:val="22"/>
          <w:szCs w:val="22"/>
        </w:rPr>
        <w:t xml:space="preserve"> </w:t>
      </w:r>
    </w:p>
    <w:p w14:paraId="36A00519" w14:textId="2DDC50E2" w:rsidR="00E5690D" w:rsidRPr="00B37503" w:rsidRDefault="00B37503" w:rsidP="005F0613">
      <w:pPr>
        <w:pStyle w:val="NormalWeb"/>
        <w:spacing w:before="0" w:beforeAutospacing="0" w:after="0" w:afterAutospacing="0"/>
        <w:rPr>
          <w:rFonts w:asciiTheme="minorHAnsi" w:hAnsiTheme="minorHAnsi" w:cstheme="minorHAnsi"/>
          <w:b/>
          <w:color w:val="auto"/>
        </w:rPr>
      </w:pPr>
      <w:r w:rsidRPr="00B37503">
        <w:rPr>
          <w:rFonts w:asciiTheme="minorHAnsi" w:hAnsiTheme="minorHAnsi" w:cstheme="minorHAnsi"/>
          <w:b/>
          <w:color w:val="000000" w:themeColor="text1"/>
        </w:rPr>
        <w:t xml:space="preserve">Mechanistic Insight into </w:t>
      </w:r>
      <w:r>
        <w:rPr>
          <w:rFonts w:asciiTheme="minorHAnsi" w:hAnsiTheme="minorHAnsi" w:cstheme="minorHAnsi"/>
          <w:b/>
          <w:color w:val="000000" w:themeColor="text1"/>
        </w:rPr>
        <w:t>t</w:t>
      </w:r>
      <w:r w:rsidRPr="00B37503">
        <w:rPr>
          <w:rFonts w:asciiTheme="minorHAnsi" w:hAnsiTheme="minorHAnsi" w:cstheme="minorHAnsi"/>
          <w:b/>
          <w:color w:val="000000" w:themeColor="text1"/>
        </w:rPr>
        <w:t xml:space="preserve">he Development </w:t>
      </w:r>
      <w:r>
        <w:rPr>
          <w:rFonts w:asciiTheme="minorHAnsi" w:hAnsiTheme="minorHAnsi" w:cstheme="minorHAnsi"/>
          <w:b/>
          <w:color w:val="000000" w:themeColor="text1"/>
        </w:rPr>
        <w:t>o</w:t>
      </w:r>
      <w:r w:rsidRPr="00B37503">
        <w:rPr>
          <w:rFonts w:asciiTheme="minorHAnsi" w:hAnsiTheme="minorHAnsi" w:cstheme="minorHAnsi"/>
          <w:b/>
          <w:color w:val="000000" w:themeColor="text1"/>
        </w:rPr>
        <w:t>f T</w:t>
      </w:r>
      <w:r>
        <w:rPr>
          <w:rFonts w:asciiTheme="minorHAnsi" w:hAnsiTheme="minorHAnsi" w:cstheme="minorHAnsi"/>
          <w:b/>
          <w:color w:val="000000" w:themeColor="text1"/>
        </w:rPr>
        <w:t>NBS</w:t>
      </w:r>
      <w:r w:rsidRPr="00B37503">
        <w:rPr>
          <w:rFonts w:asciiTheme="minorHAnsi" w:hAnsiTheme="minorHAnsi" w:cstheme="minorHAnsi"/>
          <w:b/>
          <w:color w:val="000000" w:themeColor="text1"/>
        </w:rPr>
        <w:t xml:space="preserve">-Mediated Intestinal Fibrosis </w:t>
      </w:r>
      <w:r>
        <w:rPr>
          <w:rFonts w:asciiTheme="minorHAnsi" w:hAnsiTheme="minorHAnsi" w:cstheme="minorHAnsi"/>
          <w:b/>
          <w:color w:val="000000" w:themeColor="text1"/>
        </w:rPr>
        <w:t>a</w:t>
      </w:r>
      <w:r w:rsidRPr="00B37503">
        <w:rPr>
          <w:rFonts w:asciiTheme="minorHAnsi" w:hAnsiTheme="minorHAnsi" w:cstheme="minorHAnsi"/>
          <w:b/>
          <w:color w:val="000000" w:themeColor="text1"/>
        </w:rPr>
        <w:t xml:space="preserve">nd Evaluating </w:t>
      </w:r>
      <w:r>
        <w:rPr>
          <w:rFonts w:asciiTheme="minorHAnsi" w:hAnsiTheme="minorHAnsi" w:cstheme="minorHAnsi"/>
          <w:b/>
          <w:color w:val="000000" w:themeColor="text1"/>
        </w:rPr>
        <w:t>t</w:t>
      </w:r>
      <w:r w:rsidRPr="00B37503">
        <w:rPr>
          <w:rFonts w:asciiTheme="minorHAnsi" w:hAnsiTheme="minorHAnsi" w:cstheme="minorHAnsi"/>
          <w:b/>
          <w:color w:val="000000" w:themeColor="text1"/>
        </w:rPr>
        <w:t xml:space="preserve">he Inhibitory Effects </w:t>
      </w:r>
      <w:r>
        <w:rPr>
          <w:rFonts w:asciiTheme="minorHAnsi" w:hAnsiTheme="minorHAnsi" w:cstheme="minorHAnsi"/>
          <w:b/>
          <w:color w:val="000000" w:themeColor="text1"/>
        </w:rPr>
        <w:t>o</w:t>
      </w:r>
      <w:r w:rsidRPr="00B37503">
        <w:rPr>
          <w:rFonts w:asciiTheme="minorHAnsi" w:hAnsiTheme="minorHAnsi" w:cstheme="minorHAnsi"/>
          <w:b/>
          <w:color w:val="000000" w:themeColor="text1"/>
        </w:rPr>
        <w:t>f Rapamycin</w:t>
      </w:r>
    </w:p>
    <w:p w14:paraId="29C317B8" w14:textId="77777777" w:rsidR="00E5690D" w:rsidRPr="00B37503" w:rsidRDefault="00E5690D" w:rsidP="005F0613">
      <w:pPr>
        <w:pStyle w:val="NormalWeb"/>
        <w:spacing w:before="0" w:beforeAutospacing="0" w:after="0" w:afterAutospacing="0"/>
        <w:rPr>
          <w:rFonts w:asciiTheme="minorHAnsi" w:hAnsiTheme="minorHAnsi" w:cstheme="minorHAnsi"/>
          <w:b/>
          <w:color w:val="auto"/>
        </w:rPr>
      </w:pPr>
    </w:p>
    <w:p w14:paraId="0060D74C" w14:textId="77777777" w:rsidR="00207794" w:rsidRPr="009F0CCC" w:rsidRDefault="006305D7" w:rsidP="005F0613">
      <w:pPr>
        <w:rPr>
          <w:rFonts w:asciiTheme="minorHAnsi" w:hAnsiTheme="minorHAnsi" w:cstheme="minorHAnsi"/>
          <w:bCs/>
          <w:color w:val="auto"/>
        </w:rPr>
      </w:pPr>
      <w:r w:rsidRPr="009F0CCC">
        <w:rPr>
          <w:rFonts w:asciiTheme="minorHAnsi" w:hAnsiTheme="minorHAnsi" w:cstheme="minorHAnsi"/>
          <w:b/>
          <w:bCs/>
          <w:color w:val="auto"/>
        </w:rPr>
        <w:t>AUTHORS</w:t>
      </w:r>
      <w:r w:rsidR="000B662E" w:rsidRPr="009F0CCC">
        <w:rPr>
          <w:rFonts w:asciiTheme="minorHAnsi" w:hAnsiTheme="minorHAnsi" w:cstheme="minorHAnsi"/>
          <w:b/>
          <w:bCs/>
          <w:color w:val="auto"/>
        </w:rPr>
        <w:t xml:space="preserve"> </w:t>
      </w:r>
      <w:r w:rsidR="00086FF5" w:rsidRPr="009F0CCC">
        <w:rPr>
          <w:rFonts w:asciiTheme="minorHAnsi" w:hAnsiTheme="minorHAnsi" w:cstheme="minorHAnsi"/>
          <w:b/>
          <w:bCs/>
          <w:color w:val="auto"/>
        </w:rPr>
        <w:t xml:space="preserve">AND </w:t>
      </w:r>
      <w:r w:rsidR="000B662E" w:rsidRPr="009F0CCC">
        <w:rPr>
          <w:rFonts w:asciiTheme="minorHAnsi" w:hAnsiTheme="minorHAnsi" w:cstheme="minorHAnsi"/>
          <w:b/>
          <w:bCs/>
          <w:color w:val="auto"/>
        </w:rPr>
        <w:t>AFFILIATIONS</w:t>
      </w:r>
      <w:r w:rsidRPr="009F0CCC">
        <w:rPr>
          <w:rFonts w:asciiTheme="minorHAnsi" w:hAnsiTheme="minorHAnsi" w:cstheme="minorHAnsi"/>
          <w:b/>
          <w:bCs/>
          <w:color w:val="auto"/>
        </w:rPr>
        <w:t xml:space="preserve">: </w:t>
      </w:r>
    </w:p>
    <w:p w14:paraId="069FAF51" w14:textId="001CBD83" w:rsidR="004D5B90" w:rsidRDefault="00040053" w:rsidP="005F0613">
      <w:pPr>
        <w:rPr>
          <w:rFonts w:asciiTheme="minorHAnsi" w:hAnsiTheme="minorHAnsi" w:cstheme="minorHAnsi"/>
          <w:b/>
          <w:color w:val="auto"/>
          <w:vertAlign w:val="superscript"/>
        </w:rPr>
      </w:pPr>
      <w:r w:rsidRPr="009F0CCC">
        <w:rPr>
          <w:rFonts w:asciiTheme="minorHAnsi" w:hAnsiTheme="minorHAnsi" w:cstheme="minorHAnsi"/>
          <w:b/>
        </w:rPr>
        <w:t>Ramkumar</w:t>
      </w:r>
      <w:r w:rsidRPr="009F0CCC">
        <w:rPr>
          <w:rFonts w:asciiTheme="minorHAnsi" w:hAnsiTheme="minorHAnsi" w:cstheme="minorHAnsi"/>
        </w:rPr>
        <w:t xml:space="preserve"> </w:t>
      </w:r>
      <w:hyperlink r:id="rId8" w:history="1">
        <w:r w:rsidR="004D5B90" w:rsidRPr="009F0CCC">
          <w:rPr>
            <w:rStyle w:val="highlight"/>
            <w:rFonts w:asciiTheme="minorHAnsi" w:hAnsiTheme="minorHAnsi" w:cstheme="minorHAnsi"/>
            <w:b/>
            <w:color w:val="auto"/>
          </w:rPr>
          <w:t>Mathur</w:t>
        </w:r>
      </w:hyperlink>
      <w:r w:rsidR="004D5B90" w:rsidRPr="009F0CCC">
        <w:rPr>
          <w:rFonts w:asciiTheme="minorHAnsi" w:hAnsiTheme="minorHAnsi" w:cstheme="minorHAnsi"/>
          <w:b/>
          <w:color w:val="auto"/>
          <w:vertAlign w:val="superscript"/>
        </w:rPr>
        <w:t>1</w:t>
      </w:r>
      <w:r w:rsidR="00A11107" w:rsidRPr="009F0CCC">
        <w:rPr>
          <w:rFonts w:asciiTheme="minorHAnsi" w:hAnsiTheme="minorHAnsi" w:cstheme="minorHAnsi"/>
          <w:b/>
          <w:color w:val="auto"/>
          <w:vertAlign w:val="superscript"/>
        </w:rPr>
        <w:t>,2</w:t>
      </w:r>
      <w:r w:rsidR="004D5B90" w:rsidRPr="009F0CCC">
        <w:rPr>
          <w:rFonts w:asciiTheme="minorHAnsi" w:hAnsiTheme="minorHAnsi" w:cstheme="minorHAnsi"/>
          <w:b/>
          <w:color w:val="auto"/>
        </w:rPr>
        <w:t>, </w:t>
      </w:r>
      <w:proofErr w:type="spellStart"/>
      <w:r w:rsidRPr="009F0CCC">
        <w:rPr>
          <w:rFonts w:asciiTheme="minorHAnsi" w:hAnsiTheme="minorHAnsi" w:cstheme="minorHAnsi"/>
          <w:b/>
          <w:color w:val="auto"/>
        </w:rPr>
        <w:t>Mahabub</w:t>
      </w:r>
      <w:proofErr w:type="spellEnd"/>
      <w:r w:rsidRPr="009F0CCC">
        <w:rPr>
          <w:rFonts w:asciiTheme="minorHAnsi" w:hAnsiTheme="minorHAnsi" w:cstheme="minorHAnsi"/>
          <w:b/>
          <w:color w:val="auto"/>
        </w:rPr>
        <w:t xml:space="preserve"> </w:t>
      </w:r>
      <w:proofErr w:type="spellStart"/>
      <w:r w:rsidRPr="009F0CCC">
        <w:rPr>
          <w:rFonts w:asciiTheme="minorHAnsi" w:hAnsiTheme="minorHAnsi" w:cstheme="minorHAnsi"/>
          <w:b/>
          <w:color w:val="auto"/>
        </w:rPr>
        <w:t>Maraj</w:t>
      </w:r>
      <w:proofErr w:type="spellEnd"/>
      <w:r w:rsidRPr="009F0CCC">
        <w:rPr>
          <w:rFonts w:asciiTheme="minorHAnsi" w:hAnsiTheme="minorHAnsi" w:cstheme="minorHAnsi"/>
          <w:b/>
          <w:color w:val="auto"/>
        </w:rPr>
        <w:t xml:space="preserve"> </w:t>
      </w:r>
      <w:hyperlink r:id="rId9" w:history="1">
        <w:r w:rsidR="004D5B90" w:rsidRPr="009F0CCC">
          <w:rPr>
            <w:rStyle w:val="Hyperlink"/>
            <w:rFonts w:asciiTheme="minorHAnsi" w:hAnsiTheme="minorHAnsi" w:cstheme="minorHAnsi"/>
            <w:b/>
            <w:color w:val="auto"/>
            <w:u w:val="none"/>
          </w:rPr>
          <w:t>Alam</w:t>
        </w:r>
      </w:hyperlink>
      <w:r w:rsidR="004D5B90" w:rsidRPr="009F0CCC">
        <w:rPr>
          <w:rFonts w:asciiTheme="minorHAnsi" w:hAnsiTheme="minorHAnsi" w:cstheme="minorHAnsi"/>
          <w:b/>
          <w:color w:val="auto"/>
          <w:vertAlign w:val="superscript"/>
        </w:rPr>
        <w:t>3</w:t>
      </w:r>
      <w:r w:rsidR="004D5B90" w:rsidRPr="009F0CCC">
        <w:rPr>
          <w:rFonts w:asciiTheme="minorHAnsi" w:hAnsiTheme="minorHAnsi" w:cstheme="minorHAnsi"/>
          <w:b/>
          <w:color w:val="auto"/>
        </w:rPr>
        <w:t>, </w:t>
      </w:r>
      <w:r w:rsidRPr="009F0CCC">
        <w:rPr>
          <w:rFonts w:asciiTheme="minorHAnsi" w:hAnsiTheme="minorHAnsi" w:cstheme="minorHAnsi"/>
          <w:b/>
          <w:color w:val="auto"/>
        </w:rPr>
        <w:t xml:space="preserve">Xiao-Feng </w:t>
      </w:r>
      <w:r w:rsidR="00BC5038" w:rsidRPr="009F0CCC">
        <w:rPr>
          <w:rFonts w:asciiTheme="minorHAnsi" w:hAnsiTheme="minorHAnsi" w:cstheme="minorHAnsi"/>
          <w:b/>
          <w:color w:val="auto"/>
        </w:rPr>
        <w:t>Zhao</w:t>
      </w:r>
      <w:r w:rsidR="00BC5038" w:rsidRPr="009F0CCC">
        <w:rPr>
          <w:rFonts w:asciiTheme="minorHAnsi" w:hAnsiTheme="minorHAnsi" w:cstheme="minorHAnsi"/>
          <w:b/>
          <w:color w:val="auto"/>
          <w:vertAlign w:val="superscript"/>
        </w:rPr>
        <w:t>3</w:t>
      </w:r>
      <w:r w:rsidR="00BC5038" w:rsidRPr="009F0CCC">
        <w:rPr>
          <w:rFonts w:asciiTheme="minorHAnsi" w:hAnsiTheme="minorHAnsi" w:cstheme="minorHAnsi"/>
          <w:b/>
          <w:color w:val="auto"/>
        </w:rPr>
        <w:t>,</w:t>
      </w:r>
      <w:r w:rsidR="00530D29">
        <w:rPr>
          <w:rFonts w:asciiTheme="minorHAnsi" w:hAnsiTheme="minorHAnsi" w:cstheme="minorHAnsi"/>
          <w:b/>
          <w:color w:val="auto"/>
        </w:rPr>
        <w:t xml:space="preserve"> </w:t>
      </w:r>
      <w:proofErr w:type="spellStart"/>
      <w:r w:rsidRPr="009F0CCC">
        <w:rPr>
          <w:rFonts w:asciiTheme="minorHAnsi" w:hAnsiTheme="minorHAnsi" w:cstheme="minorHAnsi"/>
          <w:b/>
          <w:color w:val="auto"/>
        </w:rPr>
        <w:t>Yunfei</w:t>
      </w:r>
      <w:proofErr w:type="spellEnd"/>
      <w:r w:rsidRPr="009F0CCC">
        <w:rPr>
          <w:rFonts w:asciiTheme="minorHAnsi" w:hAnsiTheme="minorHAnsi" w:cstheme="minorHAnsi"/>
          <w:b/>
          <w:color w:val="auto"/>
        </w:rPr>
        <w:t xml:space="preserve"> </w:t>
      </w:r>
      <w:hyperlink r:id="rId10" w:history="1">
        <w:r w:rsidR="004D5B90" w:rsidRPr="009F0CCC">
          <w:rPr>
            <w:rStyle w:val="Hyperlink"/>
            <w:rFonts w:asciiTheme="minorHAnsi" w:hAnsiTheme="minorHAnsi" w:cstheme="minorHAnsi"/>
            <w:b/>
            <w:color w:val="auto"/>
            <w:u w:val="none"/>
          </w:rPr>
          <w:t>Huang</w:t>
        </w:r>
      </w:hyperlink>
      <w:r w:rsidR="00D32755" w:rsidRPr="009F0CCC">
        <w:rPr>
          <w:rStyle w:val="Hyperlink"/>
          <w:rFonts w:asciiTheme="minorHAnsi" w:hAnsiTheme="minorHAnsi" w:cstheme="minorHAnsi"/>
          <w:b/>
          <w:color w:val="auto"/>
          <w:u w:val="none"/>
          <w:vertAlign w:val="superscript"/>
        </w:rPr>
        <w:t>3</w:t>
      </w:r>
      <w:r w:rsidR="004D5B90" w:rsidRPr="009F0CCC">
        <w:rPr>
          <w:rFonts w:asciiTheme="minorHAnsi" w:hAnsiTheme="minorHAnsi" w:cstheme="minorHAnsi"/>
          <w:b/>
          <w:color w:val="auto"/>
        </w:rPr>
        <w:t>, </w:t>
      </w:r>
      <w:proofErr w:type="spellStart"/>
      <w:r w:rsidRPr="009F0CCC">
        <w:rPr>
          <w:rFonts w:asciiTheme="minorHAnsi" w:hAnsiTheme="minorHAnsi" w:cstheme="minorHAnsi"/>
          <w:b/>
          <w:color w:val="auto"/>
        </w:rPr>
        <w:t>Xinjun</w:t>
      </w:r>
      <w:proofErr w:type="spellEnd"/>
      <w:r w:rsidRPr="009F0CCC">
        <w:rPr>
          <w:rFonts w:asciiTheme="minorHAnsi" w:hAnsiTheme="minorHAnsi" w:cstheme="minorHAnsi"/>
          <w:b/>
          <w:color w:val="auto"/>
        </w:rPr>
        <w:t xml:space="preserve"> </w:t>
      </w:r>
      <w:hyperlink r:id="rId11" w:history="1">
        <w:r w:rsidR="004D5B90" w:rsidRPr="009F0CCC">
          <w:rPr>
            <w:rStyle w:val="highlight"/>
            <w:rFonts w:asciiTheme="minorHAnsi" w:hAnsiTheme="minorHAnsi" w:cstheme="minorHAnsi"/>
            <w:b/>
            <w:color w:val="auto"/>
          </w:rPr>
          <w:t>Zhu</w:t>
        </w:r>
      </w:hyperlink>
      <w:r w:rsidR="00D32755" w:rsidRPr="009F0CCC">
        <w:rPr>
          <w:rFonts w:asciiTheme="minorHAnsi" w:hAnsiTheme="minorHAnsi" w:cstheme="minorHAnsi"/>
          <w:b/>
          <w:color w:val="auto"/>
          <w:vertAlign w:val="superscript"/>
        </w:rPr>
        <w:t>1,2</w:t>
      </w:r>
    </w:p>
    <w:p w14:paraId="0EB8370E" w14:textId="77777777" w:rsidR="009367A1" w:rsidRPr="009F0CCC" w:rsidRDefault="009367A1" w:rsidP="005F0613">
      <w:pPr>
        <w:rPr>
          <w:rFonts w:asciiTheme="minorHAnsi" w:hAnsiTheme="minorHAnsi" w:cstheme="minorHAnsi"/>
          <w:b/>
          <w:color w:val="auto"/>
          <w:vertAlign w:val="superscript"/>
        </w:rPr>
      </w:pPr>
    </w:p>
    <w:p w14:paraId="5620CB1B" w14:textId="30D1CB62" w:rsidR="00207794" w:rsidRPr="009F0CCC" w:rsidRDefault="00B37503" w:rsidP="00B37503">
      <w:pPr>
        <w:pStyle w:val="ListParagraph"/>
        <w:shd w:val="clear" w:color="auto" w:fill="FFFFFF"/>
        <w:ind w:left="0"/>
        <w:jc w:val="left"/>
        <w:rPr>
          <w:rFonts w:asciiTheme="minorHAnsi" w:hAnsiTheme="minorHAnsi" w:cstheme="minorHAnsi"/>
          <w:color w:val="auto"/>
        </w:rPr>
      </w:pPr>
      <w:r>
        <w:rPr>
          <w:rFonts w:asciiTheme="minorHAnsi" w:hAnsiTheme="minorHAnsi" w:cstheme="minorHAnsi"/>
          <w:color w:val="auto"/>
          <w:vertAlign w:val="superscript"/>
        </w:rPr>
        <w:t>1</w:t>
      </w:r>
      <w:r w:rsidR="00C1737C" w:rsidRPr="009F0CCC">
        <w:rPr>
          <w:rFonts w:asciiTheme="minorHAnsi" w:hAnsiTheme="minorHAnsi" w:cstheme="minorHAnsi"/>
          <w:color w:val="auto"/>
        </w:rPr>
        <w:t>Department</w:t>
      </w:r>
      <w:r w:rsidR="004D5B90" w:rsidRPr="009F0CCC">
        <w:rPr>
          <w:rFonts w:asciiTheme="minorHAnsi" w:hAnsiTheme="minorHAnsi" w:cstheme="minorHAnsi"/>
          <w:color w:val="auto"/>
        </w:rPr>
        <w:t xml:space="preserve"> of Molecular and Cellular Physiology, Albany Medical C</w:t>
      </w:r>
      <w:r w:rsidR="00207794" w:rsidRPr="009F0CCC">
        <w:rPr>
          <w:rFonts w:asciiTheme="minorHAnsi" w:hAnsiTheme="minorHAnsi" w:cstheme="minorHAnsi"/>
          <w:color w:val="auto"/>
        </w:rPr>
        <w:t>ollege, Albany, NY, USA</w:t>
      </w:r>
    </w:p>
    <w:p w14:paraId="4CD484DA" w14:textId="2B9FA7C4" w:rsidR="00207794" w:rsidRPr="009F0CCC" w:rsidRDefault="00B37503" w:rsidP="00B37503">
      <w:pPr>
        <w:pStyle w:val="ListParagraph"/>
        <w:shd w:val="clear" w:color="auto" w:fill="FFFFFF"/>
        <w:ind w:left="0"/>
        <w:jc w:val="left"/>
        <w:rPr>
          <w:rFonts w:asciiTheme="minorHAnsi" w:hAnsiTheme="minorHAnsi" w:cstheme="minorHAnsi"/>
          <w:color w:val="auto"/>
        </w:rPr>
      </w:pPr>
      <w:r>
        <w:rPr>
          <w:rFonts w:asciiTheme="minorHAnsi" w:hAnsiTheme="minorHAnsi" w:cstheme="minorHAnsi"/>
          <w:color w:val="auto"/>
          <w:vertAlign w:val="superscript"/>
        </w:rPr>
        <w:t>2</w:t>
      </w:r>
      <w:r w:rsidR="004D5B90" w:rsidRPr="009F0CCC">
        <w:rPr>
          <w:rFonts w:asciiTheme="minorHAnsi" w:hAnsiTheme="minorHAnsi" w:cstheme="minorHAnsi"/>
          <w:color w:val="auto"/>
        </w:rPr>
        <w:t>The IBD Center, Division of Gastroenterology, Department of Medicine, Albany Medical College, Albany, NY, USA</w:t>
      </w:r>
      <w:r w:rsidR="00E537EE" w:rsidRPr="009F0CCC">
        <w:rPr>
          <w:rStyle w:val="Hyperlink"/>
          <w:rFonts w:asciiTheme="minorHAnsi" w:hAnsiTheme="minorHAnsi" w:cstheme="minorHAnsi"/>
          <w:color w:val="auto"/>
        </w:rPr>
        <w:t xml:space="preserve"> </w:t>
      </w:r>
    </w:p>
    <w:p w14:paraId="4BE53179" w14:textId="565E7D82" w:rsidR="004D5B90" w:rsidRPr="009F0CCC" w:rsidRDefault="00B37503" w:rsidP="00B37503">
      <w:pPr>
        <w:pStyle w:val="ListParagraph"/>
        <w:shd w:val="clear" w:color="auto" w:fill="FFFFFF"/>
        <w:ind w:left="0"/>
        <w:jc w:val="left"/>
        <w:rPr>
          <w:rFonts w:asciiTheme="minorHAnsi" w:hAnsiTheme="minorHAnsi" w:cstheme="minorHAnsi"/>
          <w:color w:val="auto"/>
        </w:rPr>
      </w:pPr>
      <w:r>
        <w:rPr>
          <w:rFonts w:asciiTheme="minorHAnsi" w:hAnsiTheme="minorHAnsi" w:cstheme="minorHAnsi"/>
          <w:color w:val="auto"/>
          <w:vertAlign w:val="superscript"/>
        </w:rPr>
        <w:t>3</w:t>
      </w:r>
      <w:r w:rsidR="00C1737C" w:rsidRPr="009F0CCC">
        <w:rPr>
          <w:rFonts w:asciiTheme="minorHAnsi" w:hAnsiTheme="minorHAnsi" w:cstheme="minorHAnsi"/>
          <w:color w:val="auto"/>
        </w:rPr>
        <w:t>Department</w:t>
      </w:r>
      <w:r w:rsidR="004D5B90" w:rsidRPr="009F0CCC">
        <w:rPr>
          <w:rFonts w:asciiTheme="minorHAnsi" w:hAnsiTheme="minorHAnsi" w:cstheme="minorHAnsi"/>
          <w:color w:val="auto"/>
        </w:rPr>
        <w:t xml:space="preserve"> of Neuroscience and Experimental Therapeutics, Albany Medical </w:t>
      </w:r>
      <w:r w:rsidR="00207794" w:rsidRPr="009F0CCC">
        <w:rPr>
          <w:rFonts w:asciiTheme="minorHAnsi" w:hAnsiTheme="minorHAnsi" w:cstheme="minorHAnsi"/>
          <w:color w:val="auto"/>
        </w:rPr>
        <w:t>College, Albany, NY, USA</w:t>
      </w:r>
    </w:p>
    <w:p w14:paraId="545DDD1A" w14:textId="77777777" w:rsidR="00D32755" w:rsidRPr="009F0CCC" w:rsidRDefault="00D32755" w:rsidP="005F0613">
      <w:pPr>
        <w:rPr>
          <w:rFonts w:asciiTheme="minorHAnsi" w:hAnsiTheme="minorHAnsi" w:cstheme="minorHAnsi"/>
          <w:bCs/>
          <w:color w:val="auto"/>
        </w:rPr>
      </w:pPr>
    </w:p>
    <w:p w14:paraId="4CC21569" w14:textId="23AA8C7B" w:rsidR="004D5B90" w:rsidRPr="009F0CCC" w:rsidRDefault="004D5B90" w:rsidP="005F0613">
      <w:pPr>
        <w:rPr>
          <w:rFonts w:asciiTheme="minorHAnsi" w:hAnsiTheme="minorHAnsi" w:cstheme="minorHAnsi"/>
          <w:b/>
          <w:bCs/>
          <w:color w:val="auto"/>
        </w:rPr>
      </w:pPr>
      <w:r w:rsidRPr="009F0CCC">
        <w:rPr>
          <w:rFonts w:asciiTheme="minorHAnsi" w:hAnsiTheme="minorHAnsi" w:cstheme="minorHAnsi"/>
          <w:b/>
          <w:bCs/>
          <w:color w:val="auto"/>
        </w:rPr>
        <w:t xml:space="preserve">Corresponding Author: </w:t>
      </w:r>
    </w:p>
    <w:p w14:paraId="1FC14065" w14:textId="3495F19E" w:rsidR="001E3A7D" w:rsidRPr="009F0CCC" w:rsidRDefault="001E3A7D" w:rsidP="005F0613">
      <w:pPr>
        <w:rPr>
          <w:rFonts w:asciiTheme="minorHAnsi" w:hAnsiTheme="minorHAnsi" w:cstheme="minorHAnsi"/>
          <w:bCs/>
          <w:color w:val="auto"/>
        </w:rPr>
      </w:pPr>
      <w:r w:rsidRPr="009F0CCC">
        <w:rPr>
          <w:rFonts w:asciiTheme="minorHAnsi" w:hAnsiTheme="minorHAnsi" w:cstheme="minorHAnsi"/>
          <w:bCs/>
          <w:color w:val="auto"/>
        </w:rPr>
        <w:t>Ramkumar Mathur</w:t>
      </w:r>
      <w:r w:rsidR="00B37503">
        <w:rPr>
          <w:rFonts w:asciiTheme="minorHAnsi" w:hAnsiTheme="minorHAnsi" w:cstheme="minorHAnsi"/>
          <w:bCs/>
          <w:color w:val="auto"/>
        </w:rPr>
        <w:tab/>
        <w:t>(</w:t>
      </w:r>
      <w:hyperlink r:id="rId12" w:history="1">
        <w:r w:rsidRPr="009F0CCC">
          <w:rPr>
            <w:rStyle w:val="Hyperlink"/>
            <w:rFonts w:asciiTheme="minorHAnsi" w:hAnsiTheme="minorHAnsi" w:cstheme="minorHAnsi"/>
            <w:bCs/>
            <w:color w:val="auto"/>
            <w:u w:val="none"/>
          </w:rPr>
          <w:t>mathurr@amc.edu</w:t>
        </w:r>
      </w:hyperlink>
      <w:r w:rsidR="00B37503">
        <w:rPr>
          <w:rStyle w:val="Hyperlink"/>
          <w:rFonts w:asciiTheme="minorHAnsi" w:hAnsiTheme="minorHAnsi" w:cstheme="minorHAnsi"/>
          <w:bCs/>
          <w:color w:val="auto"/>
          <w:u w:val="none"/>
        </w:rPr>
        <w:t>)</w:t>
      </w:r>
      <w:r w:rsidR="00530D29">
        <w:rPr>
          <w:rStyle w:val="Hyperlink"/>
          <w:rFonts w:asciiTheme="minorHAnsi" w:hAnsiTheme="minorHAnsi" w:cstheme="minorHAnsi"/>
          <w:bCs/>
          <w:color w:val="auto"/>
          <w:u w:val="none"/>
        </w:rPr>
        <w:t xml:space="preserve">  </w:t>
      </w:r>
    </w:p>
    <w:p w14:paraId="2FF77670" w14:textId="77777777" w:rsidR="00B37503" w:rsidRDefault="00B37503" w:rsidP="005F0613">
      <w:pPr>
        <w:rPr>
          <w:rFonts w:asciiTheme="minorHAnsi" w:hAnsiTheme="minorHAnsi" w:cstheme="minorHAnsi"/>
          <w:bCs/>
          <w:color w:val="auto"/>
        </w:rPr>
      </w:pPr>
    </w:p>
    <w:p w14:paraId="393A433E" w14:textId="1A5E2986" w:rsidR="00B37503" w:rsidRPr="00B37503" w:rsidRDefault="00B37503" w:rsidP="005F0613">
      <w:pPr>
        <w:rPr>
          <w:rFonts w:asciiTheme="minorHAnsi" w:hAnsiTheme="minorHAnsi" w:cstheme="minorHAnsi"/>
          <w:b/>
          <w:color w:val="auto"/>
        </w:rPr>
      </w:pPr>
      <w:r w:rsidRPr="00B37503">
        <w:rPr>
          <w:rFonts w:asciiTheme="minorHAnsi" w:hAnsiTheme="minorHAnsi" w:cstheme="minorHAnsi"/>
          <w:b/>
          <w:color w:val="auto"/>
        </w:rPr>
        <w:t>Email Addresses of Co-Authors:</w:t>
      </w:r>
    </w:p>
    <w:p w14:paraId="6F9D77C0" w14:textId="630F931E" w:rsidR="00F21E59" w:rsidRPr="009F0CCC" w:rsidRDefault="00F21E59" w:rsidP="005F0613">
      <w:pPr>
        <w:rPr>
          <w:rFonts w:asciiTheme="minorHAnsi" w:hAnsiTheme="minorHAnsi" w:cstheme="minorHAnsi"/>
          <w:bCs/>
          <w:color w:val="auto"/>
        </w:rPr>
      </w:pPr>
      <w:proofErr w:type="spellStart"/>
      <w:r w:rsidRPr="009F0CCC">
        <w:rPr>
          <w:rFonts w:asciiTheme="minorHAnsi" w:hAnsiTheme="minorHAnsi" w:cstheme="minorHAnsi"/>
          <w:bCs/>
          <w:color w:val="auto"/>
        </w:rPr>
        <w:t>Alam</w:t>
      </w:r>
      <w:proofErr w:type="spellEnd"/>
      <w:r w:rsidRPr="009F0CCC">
        <w:rPr>
          <w:rFonts w:asciiTheme="minorHAnsi" w:hAnsiTheme="minorHAnsi" w:cstheme="minorHAnsi"/>
          <w:bCs/>
          <w:color w:val="auto"/>
        </w:rPr>
        <w:t xml:space="preserve">, </w:t>
      </w:r>
      <w:proofErr w:type="spellStart"/>
      <w:r w:rsidRPr="009F0CCC">
        <w:rPr>
          <w:rFonts w:asciiTheme="minorHAnsi" w:hAnsiTheme="minorHAnsi" w:cstheme="minorHAnsi"/>
          <w:bCs/>
          <w:color w:val="auto"/>
        </w:rPr>
        <w:t>Mahabub</w:t>
      </w:r>
      <w:proofErr w:type="spellEnd"/>
      <w:r w:rsidR="00B37503">
        <w:rPr>
          <w:rFonts w:asciiTheme="minorHAnsi" w:hAnsiTheme="minorHAnsi" w:cstheme="minorHAnsi"/>
          <w:bCs/>
          <w:color w:val="auto"/>
        </w:rPr>
        <w:tab/>
        <w:t>(</w:t>
      </w:r>
      <w:r w:rsidRPr="009F0CCC">
        <w:rPr>
          <w:rFonts w:asciiTheme="minorHAnsi" w:hAnsiTheme="minorHAnsi" w:cstheme="minorHAnsi"/>
          <w:bCs/>
          <w:color w:val="auto"/>
        </w:rPr>
        <w:t>alamm1@mail.amc.edu</w:t>
      </w:r>
      <w:r w:rsidR="00B37503">
        <w:rPr>
          <w:rFonts w:asciiTheme="minorHAnsi" w:hAnsiTheme="minorHAnsi" w:cstheme="minorHAnsi"/>
          <w:bCs/>
          <w:color w:val="auto"/>
        </w:rPr>
        <w:t>)</w:t>
      </w:r>
    </w:p>
    <w:p w14:paraId="673EDF81" w14:textId="44D8F2C7" w:rsidR="00F21E59" w:rsidRPr="009F0CCC" w:rsidRDefault="00F21E59" w:rsidP="005F0613">
      <w:pPr>
        <w:rPr>
          <w:rFonts w:asciiTheme="minorHAnsi" w:hAnsiTheme="minorHAnsi" w:cstheme="minorHAnsi"/>
          <w:bCs/>
          <w:color w:val="auto"/>
        </w:rPr>
      </w:pPr>
      <w:r w:rsidRPr="009F0CCC">
        <w:rPr>
          <w:rFonts w:asciiTheme="minorHAnsi" w:hAnsiTheme="minorHAnsi" w:cstheme="minorHAnsi"/>
          <w:bCs/>
          <w:color w:val="auto"/>
        </w:rPr>
        <w:t>Zhao, Xiao-Feng</w:t>
      </w:r>
      <w:r w:rsidR="00B37503">
        <w:rPr>
          <w:rFonts w:asciiTheme="minorHAnsi" w:hAnsiTheme="minorHAnsi" w:cstheme="minorHAnsi"/>
          <w:bCs/>
          <w:color w:val="auto"/>
        </w:rPr>
        <w:tab/>
        <w:t>(</w:t>
      </w:r>
      <w:r w:rsidRPr="009F0CCC">
        <w:rPr>
          <w:rFonts w:asciiTheme="minorHAnsi" w:hAnsiTheme="minorHAnsi" w:cstheme="minorHAnsi"/>
          <w:bCs/>
          <w:color w:val="auto"/>
        </w:rPr>
        <w:t>zhaox1@mail.amc.edu</w:t>
      </w:r>
      <w:r w:rsidR="00B37503">
        <w:rPr>
          <w:rFonts w:asciiTheme="minorHAnsi" w:hAnsiTheme="minorHAnsi" w:cstheme="minorHAnsi"/>
          <w:bCs/>
          <w:color w:val="auto"/>
        </w:rPr>
        <w:t>)</w:t>
      </w:r>
    </w:p>
    <w:p w14:paraId="77A59EAD" w14:textId="660CBF3E" w:rsidR="00F21E59" w:rsidRPr="009F0CCC" w:rsidRDefault="00F21E59" w:rsidP="005F0613">
      <w:pPr>
        <w:rPr>
          <w:rFonts w:asciiTheme="minorHAnsi" w:hAnsiTheme="minorHAnsi" w:cstheme="minorHAnsi"/>
          <w:bCs/>
          <w:color w:val="auto"/>
        </w:rPr>
      </w:pPr>
      <w:r w:rsidRPr="009F0CCC">
        <w:rPr>
          <w:rFonts w:asciiTheme="minorHAnsi" w:hAnsiTheme="minorHAnsi" w:cstheme="minorHAnsi"/>
          <w:bCs/>
          <w:color w:val="auto"/>
        </w:rPr>
        <w:t xml:space="preserve">Huang, </w:t>
      </w:r>
      <w:proofErr w:type="spellStart"/>
      <w:r w:rsidRPr="009F0CCC">
        <w:rPr>
          <w:rFonts w:asciiTheme="minorHAnsi" w:hAnsiTheme="minorHAnsi" w:cstheme="minorHAnsi"/>
          <w:bCs/>
          <w:color w:val="auto"/>
        </w:rPr>
        <w:t>Yunfei</w:t>
      </w:r>
      <w:proofErr w:type="spellEnd"/>
      <w:r w:rsidR="00B37503">
        <w:rPr>
          <w:rFonts w:asciiTheme="minorHAnsi" w:hAnsiTheme="minorHAnsi" w:cstheme="minorHAnsi"/>
          <w:bCs/>
          <w:color w:val="auto"/>
        </w:rPr>
        <w:tab/>
      </w:r>
      <w:r w:rsidR="00B37503">
        <w:rPr>
          <w:rFonts w:asciiTheme="minorHAnsi" w:hAnsiTheme="minorHAnsi" w:cstheme="minorHAnsi"/>
          <w:bCs/>
          <w:color w:val="auto"/>
        </w:rPr>
        <w:tab/>
        <w:t>(</w:t>
      </w:r>
      <w:r w:rsidRPr="009F0CCC">
        <w:rPr>
          <w:rFonts w:asciiTheme="minorHAnsi" w:hAnsiTheme="minorHAnsi" w:cstheme="minorHAnsi"/>
          <w:bCs/>
          <w:color w:val="auto"/>
        </w:rPr>
        <w:t>HuangY@amc.edu</w:t>
      </w:r>
      <w:r w:rsidR="00B37503">
        <w:rPr>
          <w:rFonts w:asciiTheme="minorHAnsi" w:hAnsiTheme="minorHAnsi" w:cstheme="minorHAnsi"/>
          <w:bCs/>
          <w:color w:val="auto"/>
        </w:rPr>
        <w:t>)</w:t>
      </w:r>
    </w:p>
    <w:p w14:paraId="354470A0" w14:textId="234DE903" w:rsidR="00F21E59" w:rsidRPr="009F0CCC" w:rsidRDefault="00F21E59" w:rsidP="005F0613">
      <w:pPr>
        <w:rPr>
          <w:rFonts w:asciiTheme="minorHAnsi" w:hAnsiTheme="minorHAnsi" w:cstheme="minorHAnsi"/>
          <w:bCs/>
          <w:color w:val="auto"/>
        </w:rPr>
      </w:pPr>
      <w:proofErr w:type="spellStart"/>
      <w:r w:rsidRPr="009F0CCC">
        <w:rPr>
          <w:rFonts w:asciiTheme="minorHAnsi" w:hAnsiTheme="minorHAnsi" w:cstheme="minorHAnsi"/>
          <w:bCs/>
          <w:color w:val="auto"/>
        </w:rPr>
        <w:t>Xinjun</w:t>
      </w:r>
      <w:proofErr w:type="spellEnd"/>
      <w:r w:rsidRPr="009F0CCC">
        <w:rPr>
          <w:rFonts w:asciiTheme="minorHAnsi" w:hAnsiTheme="minorHAnsi" w:cstheme="minorHAnsi"/>
          <w:bCs/>
          <w:color w:val="auto"/>
        </w:rPr>
        <w:t xml:space="preserve"> Zhu</w:t>
      </w:r>
      <w:r w:rsidR="00B37503">
        <w:rPr>
          <w:rFonts w:asciiTheme="minorHAnsi" w:hAnsiTheme="minorHAnsi" w:cstheme="minorHAnsi"/>
          <w:bCs/>
          <w:color w:val="auto"/>
        </w:rPr>
        <w:tab/>
      </w:r>
      <w:r w:rsidR="00B37503">
        <w:rPr>
          <w:rFonts w:asciiTheme="minorHAnsi" w:hAnsiTheme="minorHAnsi" w:cstheme="minorHAnsi"/>
          <w:bCs/>
          <w:color w:val="auto"/>
        </w:rPr>
        <w:tab/>
        <w:t>(</w:t>
      </w:r>
      <w:hyperlink r:id="rId13" w:history="1">
        <w:r w:rsidRPr="009F0CCC">
          <w:rPr>
            <w:rStyle w:val="Hyperlink"/>
            <w:rFonts w:asciiTheme="minorHAnsi" w:hAnsiTheme="minorHAnsi" w:cstheme="minorHAnsi"/>
            <w:bCs/>
            <w:color w:val="auto"/>
            <w:u w:val="none"/>
          </w:rPr>
          <w:t>ZhuX@amc.edu</w:t>
        </w:r>
      </w:hyperlink>
      <w:r w:rsidR="00B37503">
        <w:rPr>
          <w:rFonts w:asciiTheme="minorHAnsi" w:hAnsiTheme="minorHAnsi" w:cstheme="minorHAnsi"/>
          <w:bCs/>
          <w:color w:val="auto"/>
        </w:rPr>
        <w:t>)</w:t>
      </w:r>
    </w:p>
    <w:p w14:paraId="0AD11709" w14:textId="77777777" w:rsidR="004D5B90" w:rsidRPr="009F0CCC" w:rsidRDefault="004D5B90" w:rsidP="005F0613">
      <w:pPr>
        <w:pStyle w:val="NormalWeb"/>
        <w:spacing w:before="0" w:beforeAutospacing="0" w:after="0" w:afterAutospacing="0"/>
        <w:rPr>
          <w:rFonts w:asciiTheme="minorHAnsi" w:hAnsiTheme="minorHAnsi" w:cstheme="minorHAnsi"/>
          <w:b/>
          <w:bCs/>
          <w:color w:val="auto"/>
        </w:rPr>
      </w:pPr>
    </w:p>
    <w:p w14:paraId="71B79AC9" w14:textId="10F964E0" w:rsidR="006305D7" w:rsidRPr="009F0CCC" w:rsidRDefault="006305D7" w:rsidP="005F0613">
      <w:pPr>
        <w:pStyle w:val="NormalWeb"/>
        <w:spacing w:before="0" w:beforeAutospacing="0" w:after="0" w:afterAutospacing="0"/>
        <w:rPr>
          <w:rFonts w:asciiTheme="minorHAnsi" w:hAnsiTheme="minorHAnsi" w:cstheme="minorHAnsi"/>
          <w:color w:val="auto"/>
        </w:rPr>
      </w:pPr>
      <w:r w:rsidRPr="009F0CCC">
        <w:rPr>
          <w:rFonts w:asciiTheme="minorHAnsi" w:hAnsiTheme="minorHAnsi" w:cstheme="minorHAnsi"/>
          <w:b/>
          <w:bCs/>
          <w:color w:val="auto"/>
        </w:rPr>
        <w:t>KEYWORDS:</w:t>
      </w:r>
      <w:r w:rsidRPr="009F0CCC">
        <w:rPr>
          <w:rFonts w:asciiTheme="minorHAnsi" w:hAnsiTheme="minorHAnsi" w:cstheme="minorHAnsi"/>
          <w:color w:val="auto"/>
        </w:rPr>
        <w:t xml:space="preserve"> </w:t>
      </w:r>
    </w:p>
    <w:p w14:paraId="6C0B0781" w14:textId="2D989634" w:rsidR="007A4DD6" w:rsidRPr="009F0CCC" w:rsidRDefault="00E80AD0" w:rsidP="005F0613">
      <w:pPr>
        <w:rPr>
          <w:rFonts w:asciiTheme="minorHAnsi" w:hAnsiTheme="minorHAnsi" w:cstheme="minorHAnsi"/>
          <w:color w:val="auto"/>
        </w:rPr>
      </w:pPr>
      <w:r w:rsidRPr="009F0CCC">
        <w:rPr>
          <w:rFonts w:asciiTheme="minorHAnsi" w:hAnsiTheme="minorHAnsi" w:cstheme="minorHAnsi"/>
          <w:color w:val="auto"/>
        </w:rPr>
        <w:t>TNBS-</w:t>
      </w:r>
      <w:r w:rsidR="00B71697" w:rsidRPr="009F0CCC">
        <w:rPr>
          <w:rFonts w:asciiTheme="minorHAnsi" w:hAnsiTheme="minorHAnsi" w:cstheme="minorHAnsi"/>
          <w:color w:val="auto"/>
        </w:rPr>
        <w:t>mediated</w:t>
      </w:r>
      <w:r w:rsidR="003F565F" w:rsidRPr="009F0CCC">
        <w:rPr>
          <w:rFonts w:asciiTheme="minorHAnsi" w:hAnsiTheme="minorHAnsi" w:cstheme="minorHAnsi"/>
          <w:color w:val="auto"/>
        </w:rPr>
        <w:t xml:space="preserve"> intestinal fibrosis, </w:t>
      </w:r>
      <w:proofErr w:type="spellStart"/>
      <w:r w:rsidR="006C0877" w:rsidRPr="009F0CCC">
        <w:rPr>
          <w:rFonts w:asciiTheme="minorHAnsi" w:hAnsiTheme="minorHAnsi" w:cstheme="minorHAnsi"/>
          <w:color w:val="auto"/>
        </w:rPr>
        <w:t>crohn’s</w:t>
      </w:r>
      <w:proofErr w:type="spellEnd"/>
      <w:r w:rsidR="006C0877" w:rsidRPr="009F0CCC">
        <w:rPr>
          <w:rFonts w:asciiTheme="minorHAnsi" w:hAnsiTheme="minorHAnsi" w:cstheme="minorHAnsi"/>
          <w:color w:val="auto"/>
        </w:rPr>
        <w:t xml:space="preserve"> disease, inflammation, rapamycin, autophagy, resident macrophage, gene expression</w:t>
      </w:r>
    </w:p>
    <w:p w14:paraId="47A42413" w14:textId="78BE4F98" w:rsidR="00382A35" w:rsidRPr="009F0CCC" w:rsidRDefault="00382A35" w:rsidP="005F0613">
      <w:pPr>
        <w:rPr>
          <w:rFonts w:asciiTheme="minorHAnsi" w:hAnsiTheme="minorHAnsi" w:cstheme="minorHAnsi"/>
          <w:color w:val="auto"/>
        </w:rPr>
      </w:pPr>
    </w:p>
    <w:p w14:paraId="628AC4B5" w14:textId="4619F12F" w:rsidR="006305D7" w:rsidRPr="009F0CCC" w:rsidRDefault="00086FF5" w:rsidP="005F0613">
      <w:pPr>
        <w:rPr>
          <w:rFonts w:asciiTheme="minorHAnsi" w:hAnsiTheme="minorHAnsi" w:cstheme="minorHAnsi"/>
          <w:color w:val="auto"/>
        </w:rPr>
      </w:pPr>
      <w:r w:rsidRPr="009F0CCC">
        <w:rPr>
          <w:rFonts w:asciiTheme="minorHAnsi" w:hAnsiTheme="minorHAnsi" w:cstheme="minorHAnsi"/>
          <w:b/>
          <w:bCs/>
          <w:color w:val="auto"/>
        </w:rPr>
        <w:t>SUMMARY</w:t>
      </w:r>
      <w:r w:rsidR="006305D7" w:rsidRPr="009F0CCC">
        <w:rPr>
          <w:rFonts w:asciiTheme="minorHAnsi" w:hAnsiTheme="minorHAnsi" w:cstheme="minorHAnsi"/>
          <w:b/>
          <w:bCs/>
          <w:color w:val="auto"/>
        </w:rPr>
        <w:t>:</w:t>
      </w:r>
      <w:r w:rsidR="006305D7" w:rsidRPr="009F0CCC">
        <w:rPr>
          <w:rFonts w:asciiTheme="minorHAnsi" w:hAnsiTheme="minorHAnsi" w:cstheme="minorHAnsi"/>
          <w:color w:val="auto"/>
        </w:rPr>
        <w:t xml:space="preserve"> </w:t>
      </w:r>
    </w:p>
    <w:p w14:paraId="62CEAC34" w14:textId="58A8BCB3" w:rsidR="00985E47" w:rsidRPr="009F0CCC" w:rsidRDefault="003D6154" w:rsidP="005F0613">
      <w:pPr>
        <w:rPr>
          <w:rFonts w:asciiTheme="minorHAnsi" w:hAnsiTheme="minorHAnsi" w:cstheme="minorHAnsi"/>
          <w:color w:val="auto"/>
        </w:rPr>
      </w:pPr>
      <w:r w:rsidRPr="009F0CCC">
        <w:rPr>
          <w:rFonts w:asciiTheme="minorHAnsi" w:hAnsiTheme="minorHAnsi" w:cstheme="minorHAnsi"/>
          <w:color w:val="auto"/>
        </w:rPr>
        <w:t xml:space="preserve">In this study, </w:t>
      </w:r>
      <w:r w:rsidR="00801498" w:rsidRPr="009F0CCC">
        <w:rPr>
          <w:rFonts w:asciiTheme="minorHAnsi" w:hAnsiTheme="minorHAnsi" w:cstheme="minorHAnsi"/>
          <w:color w:val="auto"/>
        </w:rPr>
        <w:t>w</w:t>
      </w:r>
      <w:r w:rsidR="00620C2F" w:rsidRPr="009F0CCC">
        <w:rPr>
          <w:rFonts w:asciiTheme="minorHAnsi" w:hAnsiTheme="minorHAnsi" w:cstheme="minorHAnsi"/>
          <w:color w:val="auto"/>
        </w:rPr>
        <w:t xml:space="preserve">e describe a detailed procedure </w:t>
      </w:r>
      <w:r w:rsidR="00514053" w:rsidRPr="009F0CCC">
        <w:rPr>
          <w:rFonts w:asciiTheme="minorHAnsi" w:hAnsiTheme="minorHAnsi" w:cstheme="minorHAnsi"/>
          <w:color w:val="auto"/>
        </w:rPr>
        <w:t>of</w:t>
      </w:r>
      <w:r w:rsidRPr="009F0CCC">
        <w:rPr>
          <w:rFonts w:asciiTheme="minorHAnsi" w:hAnsiTheme="minorHAnsi" w:cstheme="minorHAnsi"/>
          <w:color w:val="auto"/>
        </w:rPr>
        <w:t xml:space="preserve"> </w:t>
      </w:r>
      <w:r w:rsidR="00620C2F" w:rsidRPr="009F0CCC">
        <w:rPr>
          <w:rFonts w:asciiTheme="minorHAnsi" w:hAnsiTheme="minorHAnsi" w:cstheme="minorHAnsi"/>
          <w:color w:val="auto"/>
        </w:rPr>
        <w:t>TNBS-</w:t>
      </w:r>
      <w:r w:rsidR="00B71697" w:rsidRPr="009F0CCC">
        <w:rPr>
          <w:rFonts w:asciiTheme="minorHAnsi" w:hAnsiTheme="minorHAnsi" w:cstheme="minorHAnsi"/>
          <w:color w:val="auto"/>
        </w:rPr>
        <w:t>mediated</w:t>
      </w:r>
      <w:r w:rsidR="00620C2F" w:rsidRPr="009F0CCC">
        <w:rPr>
          <w:rFonts w:asciiTheme="minorHAnsi" w:hAnsiTheme="minorHAnsi" w:cstheme="minorHAnsi"/>
          <w:color w:val="auto"/>
        </w:rPr>
        <w:t xml:space="preserve"> intes</w:t>
      </w:r>
      <w:r w:rsidR="007C1D9F" w:rsidRPr="009F0CCC">
        <w:rPr>
          <w:rFonts w:asciiTheme="minorHAnsi" w:hAnsiTheme="minorHAnsi" w:cstheme="minorHAnsi"/>
          <w:color w:val="auto"/>
        </w:rPr>
        <w:t>tinal fibrosis</w:t>
      </w:r>
      <w:r w:rsidR="00BE21AD" w:rsidRPr="009F0CCC">
        <w:rPr>
          <w:rFonts w:asciiTheme="minorHAnsi" w:hAnsiTheme="minorHAnsi" w:cstheme="minorHAnsi"/>
          <w:color w:val="auto"/>
        </w:rPr>
        <w:t>,</w:t>
      </w:r>
      <w:r w:rsidR="00377C3D" w:rsidRPr="009F0CCC">
        <w:rPr>
          <w:rFonts w:asciiTheme="minorHAnsi" w:hAnsiTheme="minorHAnsi" w:cstheme="minorHAnsi"/>
          <w:color w:val="auto"/>
        </w:rPr>
        <w:t xml:space="preserve"> </w:t>
      </w:r>
      <w:r w:rsidRPr="009F0CCC">
        <w:rPr>
          <w:rFonts w:asciiTheme="minorHAnsi" w:hAnsiTheme="minorHAnsi" w:cstheme="minorHAnsi"/>
          <w:color w:val="auto"/>
        </w:rPr>
        <w:t xml:space="preserve">which </w:t>
      </w:r>
      <w:r w:rsidR="00377C3D" w:rsidRPr="009F0CCC">
        <w:rPr>
          <w:rFonts w:asciiTheme="minorHAnsi" w:hAnsiTheme="minorHAnsi" w:cstheme="minorHAnsi"/>
          <w:color w:val="auto"/>
        </w:rPr>
        <w:t>exhibit</w:t>
      </w:r>
      <w:r w:rsidRPr="009F0CCC">
        <w:rPr>
          <w:rFonts w:asciiTheme="minorHAnsi" w:hAnsiTheme="minorHAnsi" w:cstheme="minorHAnsi"/>
          <w:color w:val="auto"/>
        </w:rPr>
        <w:t>s</w:t>
      </w:r>
      <w:r w:rsidR="00377C3D" w:rsidRPr="009F0CCC">
        <w:rPr>
          <w:rFonts w:asciiTheme="minorHAnsi" w:hAnsiTheme="minorHAnsi" w:cstheme="minorHAnsi"/>
          <w:color w:val="auto"/>
        </w:rPr>
        <w:t xml:space="preserve"> comparable</w:t>
      </w:r>
      <w:r w:rsidRPr="009F0CCC">
        <w:rPr>
          <w:rFonts w:asciiTheme="minorHAnsi" w:hAnsiTheme="minorHAnsi" w:cstheme="minorHAnsi"/>
          <w:color w:val="auto"/>
        </w:rPr>
        <w:t xml:space="preserve"> pathophysiology </w:t>
      </w:r>
      <w:r w:rsidR="002B48B5" w:rsidRPr="009F0CCC">
        <w:rPr>
          <w:rFonts w:asciiTheme="minorHAnsi" w:hAnsiTheme="minorHAnsi" w:cstheme="minorHAnsi"/>
          <w:color w:val="auto"/>
        </w:rPr>
        <w:t xml:space="preserve">to </w:t>
      </w:r>
      <w:r w:rsidR="00377C3D" w:rsidRPr="009F0CCC">
        <w:rPr>
          <w:rFonts w:asciiTheme="minorHAnsi" w:hAnsiTheme="minorHAnsi" w:cstheme="minorHAnsi"/>
          <w:color w:val="auto"/>
        </w:rPr>
        <w:t>Crohn’s fibrosis</w:t>
      </w:r>
      <w:r w:rsidRPr="009F0CCC">
        <w:rPr>
          <w:rFonts w:asciiTheme="minorHAnsi" w:hAnsiTheme="minorHAnsi" w:cstheme="minorHAnsi"/>
          <w:color w:val="auto"/>
        </w:rPr>
        <w:t xml:space="preserve">. We also </w:t>
      </w:r>
      <w:r w:rsidR="00985E47" w:rsidRPr="009F0CCC">
        <w:rPr>
          <w:rFonts w:asciiTheme="minorHAnsi" w:hAnsiTheme="minorHAnsi" w:cstheme="minorHAnsi"/>
          <w:color w:val="auto"/>
        </w:rPr>
        <w:t xml:space="preserve">discuss </w:t>
      </w:r>
      <w:r w:rsidR="00B71697" w:rsidRPr="009F0CCC">
        <w:rPr>
          <w:rFonts w:asciiTheme="minorHAnsi" w:hAnsiTheme="minorHAnsi" w:cstheme="minorHAnsi"/>
          <w:color w:val="auto"/>
        </w:rPr>
        <w:t>th</w:t>
      </w:r>
      <w:r w:rsidR="00514053" w:rsidRPr="009F0CCC">
        <w:rPr>
          <w:rFonts w:asciiTheme="minorHAnsi" w:hAnsiTheme="minorHAnsi" w:cstheme="minorHAnsi"/>
          <w:color w:val="auto"/>
        </w:rPr>
        <w:t>is</w:t>
      </w:r>
      <w:r w:rsidR="00B71697" w:rsidRPr="009F0CCC">
        <w:rPr>
          <w:rFonts w:asciiTheme="minorHAnsi" w:hAnsiTheme="minorHAnsi" w:cstheme="minorHAnsi"/>
          <w:color w:val="auto"/>
        </w:rPr>
        <w:t xml:space="preserve"> approach </w:t>
      </w:r>
      <w:r w:rsidR="00514053" w:rsidRPr="009F0CCC">
        <w:rPr>
          <w:rFonts w:asciiTheme="minorHAnsi" w:hAnsiTheme="minorHAnsi" w:cstheme="minorHAnsi"/>
          <w:color w:val="auto"/>
        </w:rPr>
        <w:t xml:space="preserve">in light of </w:t>
      </w:r>
      <w:r w:rsidR="00985E47" w:rsidRPr="009F0CCC">
        <w:rPr>
          <w:rFonts w:asciiTheme="minorHAnsi" w:hAnsiTheme="minorHAnsi" w:cstheme="minorHAnsi"/>
          <w:color w:val="auto"/>
        </w:rPr>
        <w:t xml:space="preserve">rapamycin facilitated </w:t>
      </w:r>
      <w:r w:rsidR="00B71697" w:rsidRPr="009F0CCC">
        <w:rPr>
          <w:rFonts w:asciiTheme="minorHAnsi" w:hAnsiTheme="minorHAnsi" w:cstheme="minorHAnsi"/>
          <w:color w:val="auto"/>
        </w:rPr>
        <w:t>inhibitory effects on i</w:t>
      </w:r>
      <w:r w:rsidR="00985E47" w:rsidRPr="009F0CCC">
        <w:rPr>
          <w:rFonts w:asciiTheme="minorHAnsi" w:hAnsiTheme="minorHAnsi" w:cstheme="minorHAnsi"/>
          <w:color w:val="auto"/>
        </w:rPr>
        <w:t>ntestinal fibrosis.</w:t>
      </w:r>
    </w:p>
    <w:p w14:paraId="0DCD1AA4" w14:textId="4E52A123" w:rsidR="00985E47" w:rsidRPr="009F0CCC" w:rsidRDefault="00985E47" w:rsidP="005F0613">
      <w:pPr>
        <w:rPr>
          <w:rFonts w:asciiTheme="minorHAnsi" w:hAnsiTheme="minorHAnsi" w:cstheme="minorHAnsi"/>
          <w:color w:val="auto"/>
        </w:rPr>
      </w:pPr>
      <w:r w:rsidRPr="009F0CCC">
        <w:rPr>
          <w:rFonts w:asciiTheme="minorHAnsi" w:hAnsiTheme="minorHAnsi" w:cstheme="minorHAnsi"/>
          <w:color w:val="auto"/>
        </w:rPr>
        <w:t xml:space="preserve"> </w:t>
      </w:r>
    </w:p>
    <w:p w14:paraId="64FB8590" w14:textId="3884C9CC" w:rsidR="006305D7" w:rsidRPr="009F0CCC" w:rsidRDefault="006305D7" w:rsidP="005F0613">
      <w:pPr>
        <w:rPr>
          <w:rFonts w:asciiTheme="minorHAnsi" w:hAnsiTheme="minorHAnsi" w:cstheme="minorHAnsi"/>
          <w:color w:val="auto"/>
        </w:rPr>
      </w:pPr>
      <w:r w:rsidRPr="009F0CCC">
        <w:rPr>
          <w:rFonts w:asciiTheme="minorHAnsi" w:hAnsiTheme="minorHAnsi" w:cstheme="minorHAnsi"/>
          <w:b/>
          <w:bCs/>
          <w:color w:val="auto"/>
        </w:rPr>
        <w:t>ABSTRACT:</w:t>
      </w:r>
      <w:r w:rsidR="001A595A" w:rsidRPr="009F0CCC">
        <w:rPr>
          <w:rFonts w:asciiTheme="minorHAnsi" w:hAnsiTheme="minorHAnsi" w:cstheme="minorHAnsi"/>
          <w:color w:val="auto"/>
        </w:rPr>
        <w:t xml:space="preserve"> </w:t>
      </w:r>
    </w:p>
    <w:p w14:paraId="3B5951F3" w14:textId="3268D27D" w:rsidR="00432FCF" w:rsidRPr="009F0CCC" w:rsidRDefault="001263F9" w:rsidP="005F0613">
      <w:pPr>
        <w:rPr>
          <w:rFonts w:asciiTheme="minorHAnsi" w:hAnsiTheme="minorHAnsi" w:cstheme="minorHAnsi"/>
          <w:color w:val="auto"/>
          <w:lang w:val="en"/>
        </w:rPr>
      </w:pPr>
      <w:r w:rsidRPr="009F0CCC">
        <w:rPr>
          <w:rFonts w:asciiTheme="minorHAnsi" w:hAnsiTheme="minorHAnsi" w:cstheme="minorHAnsi"/>
          <w:color w:val="auto"/>
          <w:lang w:val="en"/>
        </w:rPr>
        <w:t xml:space="preserve">Significant studies have </w:t>
      </w:r>
      <w:r w:rsidR="00514053" w:rsidRPr="009F0CCC">
        <w:rPr>
          <w:rFonts w:asciiTheme="minorHAnsi" w:hAnsiTheme="minorHAnsi" w:cstheme="minorHAnsi"/>
          <w:color w:val="auto"/>
          <w:lang w:val="en"/>
        </w:rPr>
        <w:t xml:space="preserve">been carried out to understand </w:t>
      </w:r>
      <w:r w:rsidRPr="009F0CCC">
        <w:rPr>
          <w:rFonts w:asciiTheme="minorHAnsi" w:hAnsiTheme="minorHAnsi" w:cstheme="minorHAnsi"/>
          <w:color w:val="auto"/>
          <w:lang w:val="en"/>
        </w:rPr>
        <w:t>effective management of intestinal fibrosis</w:t>
      </w:r>
      <w:r w:rsidR="00514053" w:rsidRPr="009F0CCC">
        <w:rPr>
          <w:rFonts w:asciiTheme="minorHAnsi" w:hAnsiTheme="minorHAnsi" w:cstheme="minorHAnsi"/>
          <w:color w:val="auto"/>
          <w:lang w:val="en"/>
        </w:rPr>
        <w:t>. However</w:t>
      </w:r>
      <w:r w:rsidRPr="009F0CCC">
        <w:rPr>
          <w:rFonts w:asciiTheme="minorHAnsi" w:hAnsiTheme="minorHAnsi" w:cstheme="minorHAnsi"/>
          <w:color w:val="auto"/>
          <w:lang w:val="en"/>
        </w:rPr>
        <w:t>, the lack of better knowledge</w:t>
      </w:r>
      <w:r w:rsidR="00514053" w:rsidRPr="009F0CCC">
        <w:rPr>
          <w:rFonts w:asciiTheme="minorHAnsi" w:hAnsiTheme="minorHAnsi" w:cstheme="minorHAnsi"/>
          <w:color w:val="auto"/>
          <w:lang w:val="en"/>
        </w:rPr>
        <w:t xml:space="preserve"> of</w:t>
      </w:r>
      <w:r w:rsidRPr="009F0CCC">
        <w:rPr>
          <w:rFonts w:asciiTheme="minorHAnsi" w:hAnsiTheme="minorHAnsi" w:cstheme="minorHAnsi"/>
          <w:color w:val="auto"/>
          <w:lang w:val="en"/>
        </w:rPr>
        <w:t xml:space="preserve"> fibrosis has hindered the development of a preven</w:t>
      </w:r>
      <w:r w:rsidR="00E80AD0" w:rsidRPr="009F0CCC">
        <w:rPr>
          <w:rFonts w:asciiTheme="minorHAnsi" w:hAnsiTheme="minorHAnsi" w:cstheme="minorHAnsi"/>
          <w:color w:val="auto"/>
          <w:lang w:val="en"/>
        </w:rPr>
        <w:t>ta</w:t>
      </w:r>
      <w:r w:rsidRPr="009F0CCC">
        <w:rPr>
          <w:rFonts w:asciiTheme="minorHAnsi" w:hAnsiTheme="minorHAnsi" w:cstheme="minorHAnsi"/>
          <w:color w:val="auto"/>
          <w:lang w:val="en"/>
        </w:rPr>
        <w:t>tive drug. Primarily, find</w:t>
      </w:r>
      <w:r w:rsidR="00514053" w:rsidRPr="009F0CCC">
        <w:rPr>
          <w:rFonts w:asciiTheme="minorHAnsi" w:hAnsiTheme="minorHAnsi" w:cstheme="minorHAnsi"/>
          <w:color w:val="auto"/>
          <w:lang w:val="en"/>
        </w:rPr>
        <w:t>ing</w:t>
      </w:r>
      <w:r w:rsidRPr="009F0CCC">
        <w:rPr>
          <w:rFonts w:asciiTheme="minorHAnsi" w:hAnsiTheme="minorHAnsi" w:cstheme="minorHAnsi"/>
          <w:color w:val="auto"/>
          <w:lang w:val="en"/>
        </w:rPr>
        <w:t xml:space="preserve"> a suitable animal model is challenging </w:t>
      </w:r>
      <w:r w:rsidR="00514053" w:rsidRPr="009F0CCC">
        <w:rPr>
          <w:rFonts w:asciiTheme="minorHAnsi" w:hAnsiTheme="minorHAnsi" w:cstheme="minorHAnsi"/>
          <w:color w:val="auto"/>
          <w:lang w:val="en"/>
        </w:rPr>
        <w:t>in</w:t>
      </w:r>
      <w:r w:rsidRPr="009F0CCC">
        <w:rPr>
          <w:rFonts w:asciiTheme="minorHAnsi" w:hAnsiTheme="minorHAnsi" w:cstheme="minorHAnsi"/>
          <w:color w:val="auto"/>
          <w:lang w:val="en"/>
        </w:rPr>
        <w:t xml:space="preserve"> understand</w:t>
      </w:r>
      <w:r w:rsidR="00514053" w:rsidRPr="009F0CCC">
        <w:rPr>
          <w:rFonts w:asciiTheme="minorHAnsi" w:hAnsiTheme="minorHAnsi" w:cstheme="minorHAnsi"/>
          <w:color w:val="auto"/>
          <w:lang w:val="en"/>
        </w:rPr>
        <w:t>ing</w:t>
      </w:r>
      <w:r w:rsidR="00E80AD0" w:rsidRPr="009F0CCC">
        <w:rPr>
          <w:rFonts w:asciiTheme="minorHAnsi" w:hAnsiTheme="minorHAnsi" w:cstheme="minorHAnsi"/>
          <w:color w:val="auto"/>
          <w:lang w:val="en"/>
        </w:rPr>
        <w:t xml:space="preserve"> the mechanism of Crohn’s-</w:t>
      </w:r>
      <w:r w:rsidRPr="009F0CCC">
        <w:rPr>
          <w:rFonts w:asciiTheme="minorHAnsi" w:hAnsiTheme="minorHAnsi" w:cstheme="minorHAnsi"/>
          <w:color w:val="auto"/>
          <w:lang w:val="en"/>
        </w:rPr>
        <w:t xml:space="preserve">associated intestinal fibrosis pathology. Here, we adopted an effective method where TNBS chemical exposure to </w:t>
      </w:r>
      <w:r w:rsidR="005A3C22" w:rsidRPr="009F0CCC">
        <w:rPr>
          <w:rFonts w:asciiTheme="minorHAnsi" w:hAnsiTheme="minorHAnsi" w:cstheme="minorHAnsi"/>
          <w:color w:val="auto"/>
          <w:lang w:val="en"/>
        </w:rPr>
        <w:t>mice</w:t>
      </w:r>
      <w:r w:rsidRPr="009F0CCC">
        <w:rPr>
          <w:rFonts w:asciiTheme="minorHAnsi" w:hAnsiTheme="minorHAnsi" w:cstheme="minorHAnsi"/>
          <w:color w:val="auto"/>
          <w:lang w:val="en"/>
        </w:rPr>
        <w:t xml:space="preserve"> rectum</w:t>
      </w:r>
      <w:r w:rsidR="00DF25AB">
        <w:rPr>
          <w:rFonts w:asciiTheme="minorHAnsi" w:hAnsiTheme="minorHAnsi" w:cstheme="minorHAnsi"/>
          <w:color w:val="auto"/>
          <w:lang w:val="en"/>
        </w:rPr>
        <w:t>s</w:t>
      </w:r>
      <w:r w:rsidRPr="009F0CCC">
        <w:rPr>
          <w:rFonts w:asciiTheme="minorHAnsi" w:hAnsiTheme="minorHAnsi" w:cstheme="minorHAnsi"/>
          <w:color w:val="auto"/>
          <w:lang w:val="en"/>
        </w:rPr>
        <w:t xml:space="preserve"> produces substantial</w:t>
      </w:r>
      <w:r w:rsidR="00DF25AB">
        <w:rPr>
          <w:rFonts w:asciiTheme="minorHAnsi" w:hAnsiTheme="minorHAnsi" w:cstheme="minorHAnsi"/>
          <w:color w:val="auto"/>
          <w:lang w:val="en"/>
        </w:rPr>
        <w:t>ly</w:t>
      </w:r>
      <w:r w:rsidRPr="009F0CCC">
        <w:rPr>
          <w:rFonts w:asciiTheme="minorHAnsi" w:hAnsiTheme="minorHAnsi" w:cstheme="minorHAnsi"/>
          <w:color w:val="auto"/>
          <w:lang w:val="en"/>
        </w:rPr>
        <w:t xml:space="preserve"> deep ulceration</w:t>
      </w:r>
      <w:r w:rsidR="00DF25AB">
        <w:rPr>
          <w:rFonts w:asciiTheme="minorHAnsi" w:hAnsiTheme="minorHAnsi" w:cstheme="minorHAnsi"/>
          <w:color w:val="auto"/>
          <w:lang w:val="en"/>
        </w:rPr>
        <w:t xml:space="preserve"> and </w:t>
      </w:r>
      <w:r w:rsidRPr="009F0CCC">
        <w:rPr>
          <w:rFonts w:asciiTheme="minorHAnsi" w:hAnsiTheme="minorHAnsi" w:cstheme="minorHAnsi"/>
          <w:color w:val="auto"/>
          <w:lang w:val="en"/>
        </w:rPr>
        <w:t>chronic inflammation</w:t>
      </w:r>
      <w:r w:rsidR="00514053" w:rsidRPr="009F0CCC">
        <w:rPr>
          <w:rFonts w:asciiTheme="minorHAnsi" w:hAnsiTheme="minorHAnsi" w:cstheme="minorHAnsi"/>
          <w:color w:val="auto"/>
          <w:lang w:val="en"/>
        </w:rPr>
        <w:t>,</w:t>
      </w:r>
      <w:r w:rsidRPr="009F0CCC">
        <w:rPr>
          <w:rFonts w:asciiTheme="minorHAnsi" w:hAnsiTheme="minorHAnsi" w:cstheme="minorHAnsi"/>
          <w:color w:val="auto"/>
          <w:lang w:val="en"/>
        </w:rPr>
        <w:t xml:space="preserve"> and</w:t>
      </w:r>
      <w:r w:rsidR="00514053" w:rsidRPr="009F0CCC">
        <w:rPr>
          <w:rFonts w:asciiTheme="minorHAnsi" w:hAnsiTheme="minorHAnsi" w:cstheme="minorHAnsi"/>
          <w:color w:val="auto"/>
          <w:lang w:val="en"/>
        </w:rPr>
        <w:t xml:space="preserve"> </w:t>
      </w:r>
      <w:r w:rsidR="00DF25AB">
        <w:rPr>
          <w:rFonts w:asciiTheme="minorHAnsi" w:hAnsiTheme="minorHAnsi" w:cstheme="minorHAnsi"/>
          <w:color w:val="auto"/>
          <w:lang w:val="en"/>
        </w:rPr>
        <w:t xml:space="preserve">the </w:t>
      </w:r>
      <w:r w:rsidR="005A3C22" w:rsidRPr="009F0CCC">
        <w:rPr>
          <w:rFonts w:asciiTheme="minorHAnsi" w:hAnsiTheme="minorHAnsi" w:cstheme="minorHAnsi"/>
          <w:color w:val="auto"/>
          <w:lang w:val="en"/>
        </w:rPr>
        <w:t>mice</w:t>
      </w:r>
      <w:r w:rsidR="00514053" w:rsidRPr="009F0CCC">
        <w:rPr>
          <w:rFonts w:asciiTheme="minorHAnsi" w:hAnsiTheme="minorHAnsi" w:cstheme="minorHAnsi"/>
          <w:color w:val="auto"/>
          <w:lang w:val="en"/>
        </w:rPr>
        <w:t xml:space="preserve"> </w:t>
      </w:r>
      <w:r w:rsidRPr="009F0CCC">
        <w:rPr>
          <w:rFonts w:asciiTheme="minorHAnsi" w:hAnsiTheme="minorHAnsi" w:cstheme="minorHAnsi"/>
          <w:color w:val="auto"/>
          <w:lang w:val="en"/>
        </w:rPr>
        <w:t xml:space="preserve">then chronically develop intestinal fibrosis. </w:t>
      </w:r>
      <w:r w:rsidR="00DF25AB">
        <w:rPr>
          <w:rFonts w:asciiTheme="minorHAnsi" w:hAnsiTheme="minorHAnsi" w:cstheme="minorHAnsi"/>
          <w:color w:val="auto"/>
          <w:lang w:val="en"/>
        </w:rPr>
        <w:t>Also</w:t>
      </w:r>
      <w:r w:rsidRPr="009F0CCC">
        <w:rPr>
          <w:rFonts w:asciiTheme="minorHAnsi" w:hAnsiTheme="minorHAnsi" w:cstheme="minorHAnsi"/>
          <w:color w:val="auto"/>
          <w:lang w:val="en"/>
        </w:rPr>
        <w:t xml:space="preserve">, we describe a technique where </w:t>
      </w:r>
      <w:r w:rsidR="00DF25AB">
        <w:rPr>
          <w:rFonts w:asciiTheme="minorHAnsi" w:hAnsiTheme="minorHAnsi" w:cstheme="minorHAnsi"/>
          <w:color w:val="auto"/>
          <w:lang w:val="en"/>
        </w:rPr>
        <w:t xml:space="preserve">a </w:t>
      </w:r>
      <w:r w:rsidRPr="009F0CCC">
        <w:rPr>
          <w:rFonts w:asciiTheme="minorHAnsi" w:hAnsiTheme="minorHAnsi" w:cstheme="minorHAnsi"/>
          <w:color w:val="auto"/>
          <w:lang w:val="en"/>
        </w:rPr>
        <w:t xml:space="preserve">rapamycin injection </w:t>
      </w:r>
      <w:r w:rsidR="005A3C22" w:rsidRPr="009F0CCC">
        <w:rPr>
          <w:rFonts w:asciiTheme="minorHAnsi" w:hAnsiTheme="minorHAnsi" w:cstheme="minorHAnsi"/>
          <w:color w:val="auto"/>
          <w:lang w:val="en"/>
        </w:rPr>
        <w:t>shows inhibitory effects on TNBS-</w:t>
      </w:r>
      <w:r w:rsidRPr="009F0CCC">
        <w:rPr>
          <w:rFonts w:asciiTheme="minorHAnsi" w:hAnsiTheme="minorHAnsi" w:cstheme="minorHAnsi"/>
          <w:color w:val="auto"/>
          <w:lang w:val="en"/>
        </w:rPr>
        <w:t>mediated fibrosis in the mouse model. To a</w:t>
      </w:r>
      <w:r w:rsidR="00514053" w:rsidRPr="009F0CCC">
        <w:rPr>
          <w:rFonts w:asciiTheme="minorHAnsi" w:hAnsiTheme="minorHAnsi" w:cstheme="minorHAnsi"/>
          <w:color w:val="auto"/>
          <w:lang w:val="en"/>
        </w:rPr>
        <w:t>ssess</w:t>
      </w:r>
      <w:r w:rsidR="005A3C22" w:rsidRPr="009F0CCC">
        <w:rPr>
          <w:rFonts w:asciiTheme="minorHAnsi" w:hAnsiTheme="minorHAnsi" w:cstheme="minorHAnsi"/>
          <w:color w:val="auto"/>
          <w:lang w:val="en"/>
        </w:rPr>
        <w:t xml:space="preserve"> the underlying</w:t>
      </w:r>
      <w:r w:rsidRPr="009F0CCC">
        <w:rPr>
          <w:rFonts w:asciiTheme="minorHAnsi" w:hAnsiTheme="minorHAnsi" w:cstheme="minorHAnsi"/>
          <w:color w:val="auto"/>
          <w:lang w:val="en"/>
        </w:rPr>
        <w:t xml:space="preserve"> mechanism of fibrosis, we methodically discuss a procedure for purifying Cx3Cr1+ cell</w:t>
      </w:r>
      <w:r w:rsidR="005A3C22" w:rsidRPr="009F0CCC">
        <w:rPr>
          <w:rFonts w:asciiTheme="minorHAnsi" w:hAnsiTheme="minorHAnsi" w:cstheme="minorHAnsi"/>
          <w:color w:val="auto"/>
          <w:lang w:val="en"/>
        </w:rPr>
        <w:t>s</w:t>
      </w:r>
      <w:r w:rsidRPr="009F0CCC">
        <w:rPr>
          <w:rFonts w:asciiTheme="minorHAnsi" w:hAnsiTheme="minorHAnsi" w:cstheme="minorHAnsi"/>
          <w:color w:val="auto"/>
          <w:lang w:val="en"/>
        </w:rPr>
        <w:t xml:space="preserve"> from </w:t>
      </w:r>
      <w:r w:rsidR="00DF25AB">
        <w:rPr>
          <w:rFonts w:asciiTheme="minorHAnsi" w:hAnsiTheme="minorHAnsi" w:cstheme="minorHAnsi"/>
          <w:color w:val="auto"/>
          <w:lang w:val="en"/>
        </w:rPr>
        <w:t xml:space="preserve">the </w:t>
      </w:r>
      <w:r w:rsidRPr="009F0CCC">
        <w:rPr>
          <w:rFonts w:asciiTheme="minorHAnsi" w:hAnsiTheme="minorHAnsi" w:cstheme="minorHAnsi"/>
          <w:color w:val="auto"/>
          <w:lang w:val="en"/>
        </w:rPr>
        <w:t xml:space="preserve">lamina propria </w:t>
      </w:r>
      <w:r w:rsidR="00514053" w:rsidRPr="009F0CCC">
        <w:rPr>
          <w:rFonts w:asciiTheme="minorHAnsi" w:hAnsiTheme="minorHAnsi" w:cstheme="minorHAnsi"/>
          <w:color w:val="auto"/>
          <w:lang w:val="en"/>
        </w:rPr>
        <w:t>of</w:t>
      </w:r>
      <w:r w:rsidR="005A3C22" w:rsidRPr="009F0CCC">
        <w:rPr>
          <w:rFonts w:asciiTheme="minorHAnsi" w:hAnsiTheme="minorHAnsi" w:cstheme="minorHAnsi"/>
          <w:color w:val="auto"/>
          <w:lang w:val="en"/>
        </w:rPr>
        <w:t xml:space="preserve"> TNBS-</w:t>
      </w:r>
      <w:r w:rsidRPr="009F0CCC">
        <w:rPr>
          <w:rFonts w:asciiTheme="minorHAnsi" w:hAnsiTheme="minorHAnsi" w:cstheme="minorHAnsi"/>
          <w:color w:val="auto"/>
          <w:lang w:val="en"/>
        </w:rPr>
        <w:t xml:space="preserve">treated and control mice. </w:t>
      </w:r>
      <w:r w:rsidR="00DF25AB">
        <w:rPr>
          <w:rFonts w:asciiTheme="minorHAnsi" w:hAnsiTheme="minorHAnsi" w:cstheme="minorHAnsi"/>
          <w:color w:val="auto"/>
          <w:lang w:val="en"/>
        </w:rPr>
        <w:t>This</w:t>
      </w:r>
      <w:r w:rsidR="00DF25AB" w:rsidRPr="009F0CCC">
        <w:rPr>
          <w:rFonts w:asciiTheme="minorHAnsi" w:hAnsiTheme="minorHAnsi" w:cstheme="minorHAnsi"/>
          <w:color w:val="auto"/>
          <w:lang w:val="en"/>
        </w:rPr>
        <w:t xml:space="preserve"> </w:t>
      </w:r>
      <w:r w:rsidRPr="009F0CCC">
        <w:rPr>
          <w:rFonts w:asciiTheme="minorHAnsi" w:hAnsiTheme="minorHAnsi" w:cstheme="minorHAnsi"/>
          <w:color w:val="auto"/>
          <w:lang w:val="en"/>
        </w:rPr>
        <w:t xml:space="preserve">detailed protocol </w:t>
      </w:r>
      <w:r w:rsidR="00514053" w:rsidRPr="009F0CCC">
        <w:rPr>
          <w:rFonts w:asciiTheme="minorHAnsi" w:hAnsiTheme="minorHAnsi" w:cstheme="minorHAnsi"/>
          <w:color w:val="auto"/>
          <w:lang w:val="en"/>
        </w:rPr>
        <w:t xml:space="preserve">will be helpful </w:t>
      </w:r>
      <w:r w:rsidRPr="009F0CCC">
        <w:rPr>
          <w:rFonts w:asciiTheme="minorHAnsi" w:hAnsiTheme="minorHAnsi" w:cstheme="minorHAnsi"/>
          <w:color w:val="auto"/>
          <w:lang w:val="en"/>
        </w:rPr>
        <w:t xml:space="preserve">to </w:t>
      </w:r>
      <w:r w:rsidR="00514053" w:rsidRPr="009F0CCC">
        <w:rPr>
          <w:rFonts w:asciiTheme="minorHAnsi" w:hAnsiTheme="minorHAnsi" w:cstheme="minorHAnsi"/>
          <w:color w:val="auto"/>
          <w:lang w:val="en"/>
        </w:rPr>
        <w:t xml:space="preserve">researchers who are </w:t>
      </w:r>
      <w:r w:rsidR="00FD4614" w:rsidRPr="009F0CCC">
        <w:rPr>
          <w:rFonts w:asciiTheme="minorHAnsi" w:hAnsiTheme="minorHAnsi" w:cstheme="minorHAnsi"/>
          <w:color w:val="auto"/>
          <w:lang w:val="en"/>
        </w:rPr>
        <w:t>investigating</w:t>
      </w:r>
      <w:r w:rsidR="00514053" w:rsidRPr="009F0CCC">
        <w:rPr>
          <w:rFonts w:asciiTheme="minorHAnsi" w:hAnsiTheme="minorHAnsi" w:cstheme="minorHAnsi"/>
          <w:color w:val="auto"/>
          <w:lang w:val="en"/>
        </w:rPr>
        <w:t xml:space="preserve"> </w:t>
      </w:r>
      <w:r w:rsidRPr="009F0CCC">
        <w:rPr>
          <w:rFonts w:asciiTheme="minorHAnsi" w:hAnsiTheme="minorHAnsi" w:cstheme="minorHAnsi"/>
          <w:color w:val="auto"/>
          <w:lang w:val="en"/>
        </w:rPr>
        <w:t xml:space="preserve">the mechanism of fibrosis and </w:t>
      </w:r>
      <w:r w:rsidR="00514053" w:rsidRPr="009F0CCC">
        <w:rPr>
          <w:rFonts w:asciiTheme="minorHAnsi" w:hAnsiTheme="minorHAnsi" w:cstheme="minorHAnsi"/>
          <w:color w:val="auto"/>
          <w:lang w:val="en"/>
        </w:rPr>
        <w:t xml:space="preserve">pave the path </w:t>
      </w:r>
      <w:r w:rsidR="00DF25AB">
        <w:rPr>
          <w:rFonts w:asciiTheme="minorHAnsi" w:hAnsiTheme="minorHAnsi" w:cstheme="minorHAnsi"/>
          <w:color w:val="auto"/>
          <w:lang w:val="en"/>
        </w:rPr>
        <w:t>to find</w:t>
      </w:r>
      <w:r w:rsidR="00514053" w:rsidRPr="009F0CCC">
        <w:rPr>
          <w:rFonts w:asciiTheme="minorHAnsi" w:hAnsiTheme="minorHAnsi" w:cstheme="minorHAnsi"/>
          <w:color w:val="auto"/>
          <w:lang w:val="en"/>
        </w:rPr>
        <w:t xml:space="preserve"> </w:t>
      </w:r>
      <w:r w:rsidRPr="009F0CCC">
        <w:rPr>
          <w:rFonts w:asciiTheme="minorHAnsi" w:hAnsiTheme="minorHAnsi" w:cstheme="minorHAnsi"/>
          <w:color w:val="auto"/>
          <w:lang w:val="en"/>
        </w:rPr>
        <w:t>a better therapeutic invention for Crohn’s-associated intestinal fibrosis.</w:t>
      </w:r>
    </w:p>
    <w:p w14:paraId="299C2F47" w14:textId="77777777" w:rsidR="001263F9" w:rsidRPr="009F0CCC" w:rsidRDefault="001263F9" w:rsidP="005F0613">
      <w:pPr>
        <w:rPr>
          <w:rFonts w:asciiTheme="minorHAnsi" w:hAnsiTheme="minorHAnsi" w:cstheme="minorHAnsi"/>
          <w:color w:val="auto"/>
          <w:lang w:val="en"/>
        </w:rPr>
      </w:pPr>
    </w:p>
    <w:p w14:paraId="322CAF05" w14:textId="14513A65" w:rsidR="00432FCF" w:rsidRPr="009F0CCC" w:rsidRDefault="006305D7" w:rsidP="005F0613">
      <w:pPr>
        <w:rPr>
          <w:rFonts w:asciiTheme="minorHAnsi" w:hAnsiTheme="minorHAnsi" w:cstheme="minorHAnsi"/>
          <w:color w:val="auto"/>
        </w:rPr>
      </w:pPr>
      <w:r w:rsidRPr="009F0CCC">
        <w:rPr>
          <w:rFonts w:asciiTheme="minorHAnsi" w:hAnsiTheme="minorHAnsi" w:cstheme="minorHAnsi"/>
          <w:b/>
          <w:color w:val="auto"/>
        </w:rPr>
        <w:t>INTRODUCTION</w:t>
      </w:r>
      <w:r w:rsidRPr="009F0CCC">
        <w:rPr>
          <w:rFonts w:asciiTheme="minorHAnsi" w:hAnsiTheme="minorHAnsi" w:cstheme="minorHAnsi"/>
          <w:b/>
          <w:bCs/>
          <w:color w:val="auto"/>
        </w:rPr>
        <w:t>:</w:t>
      </w:r>
      <w:r w:rsidRPr="009F0CCC">
        <w:rPr>
          <w:rFonts w:asciiTheme="minorHAnsi" w:hAnsiTheme="minorHAnsi" w:cstheme="minorHAnsi"/>
          <w:color w:val="auto"/>
        </w:rPr>
        <w:t xml:space="preserve"> </w:t>
      </w:r>
    </w:p>
    <w:p w14:paraId="1C5015C5" w14:textId="11B80137" w:rsidR="001263F9" w:rsidRPr="009F0CCC" w:rsidRDefault="00514053" w:rsidP="005F0613">
      <w:pPr>
        <w:rPr>
          <w:rFonts w:asciiTheme="minorHAnsi" w:hAnsiTheme="minorHAnsi" w:cstheme="minorHAnsi"/>
          <w:color w:val="auto"/>
        </w:rPr>
      </w:pPr>
      <w:r w:rsidRPr="009F0CCC">
        <w:rPr>
          <w:rFonts w:asciiTheme="minorHAnsi" w:hAnsiTheme="minorHAnsi" w:cstheme="minorHAnsi"/>
          <w:color w:val="auto"/>
        </w:rPr>
        <w:t xml:space="preserve">Dysregulation </w:t>
      </w:r>
      <w:r w:rsidR="001263F9" w:rsidRPr="009F0CCC">
        <w:rPr>
          <w:rFonts w:asciiTheme="minorHAnsi" w:hAnsiTheme="minorHAnsi" w:cstheme="minorHAnsi"/>
          <w:color w:val="auto"/>
        </w:rPr>
        <w:t>of immune homeostasis in the gut leads to pathogenic inflammation and</w:t>
      </w:r>
      <w:r w:rsidR="00584E98" w:rsidRPr="009F0CCC">
        <w:rPr>
          <w:rFonts w:asciiTheme="minorHAnsi" w:hAnsiTheme="minorHAnsi" w:cstheme="minorHAnsi"/>
          <w:color w:val="auto"/>
        </w:rPr>
        <w:t xml:space="preserve"> </w:t>
      </w:r>
      <w:r w:rsidR="009367A1" w:rsidRPr="009F0CCC">
        <w:rPr>
          <w:rFonts w:asciiTheme="minorHAnsi" w:hAnsiTheme="minorHAnsi" w:cstheme="minorHAnsi"/>
          <w:color w:val="auto"/>
        </w:rPr>
        <w:t>ha</w:t>
      </w:r>
      <w:r w:rsidR="009367A1">
        <w:rPr>
          <w:rFonts w:asciiTheme="minorHAnsi" w:hAnsiTheme="minorHAnsi" w:cstheme="minorHAnsi"/>
          <w:color w:val="auto"/>
        </w:rPr>
        <w:t xml:space="preserve">s </w:t>
      </w:r>
      <w:r w:rsidR="005A3C22" w:rsidRPr="009F0CCC">
        <w:rPr>
          <w:rFonts w:asciiTheme="minorHAnsi" w:hAnsiTheme="minorHAnsi" w:cstheme="minorHAnsi"/>
          <w:color w:val="auto"/>
        </w:rPr>
        <w:t xml:space="preserve">been widely known to </w:t>
      </w:r>
      <w:r w:rsidR="001263F9" w:rsidRPr="009F0CCC">
        <w:rPr>
          <w:rFonts w:asciiTheme="minorHAnsi" w:hAnsiTheme="minorHAnsi" w:cstheme="minorHAnsi"/>
          <w:color w:val="auto"/>
        </w:rPr>
        <w:t>cause i</w:t>
      </w:r>
      <w:r w:rsidR="005A3C22" w:rsidRPr="009F0CCC">
        <w:rPr>
          <w:rFonts w:asciiTheme="minorHAnsi" w:hAnsiTheme="minorHAnsi" w:cstheme="minorHAnsi"/>
          <w:color w:val="auto"/>
        </w:rPr>
        <w:t>nflammatory bowel disease (IBD)</w:t>
      </w:r>
      <w:r w:rsidR="002A3F8F" w:rsidRPr="009F0CCC">
        <w:rPr>
          <w:rFonts w:asciiTheme="minorHAnsi" w:hAnsiTheme="minorHAnsi" w:cstheme="minorHAnsi"/>
          <w:color w:val="auto"/>
        </w:rPr>
        <w:fldChar w:fldCharType="begin"/>
      </w:r>
      <w:r w:rsidR="002A3F8F" w:rsidRPr="009F0CCC">
        <w:rPr>
          <w:rFonts w:asciiTheme="minorHAnsi" w:hAnsiTheme="minorHAnsi" w:cstheme="minorHAnsi"/>
          <w:color w:val="auto"/>
        </w:rPr>
        <w:instrText xml:space="preserve"> ADDIN EN.CITE &lt;EndNote&gt;&lt;Cite&gt;&lt;Author&gt;Garrett&lt;/Author&gt;&lt;Year&gt;2010&lt;/Year&gt;&lt;RecNum&gt;24&lt;/RecNum&gt;&lt;DisplayText&gt;&lt;style face="superscript"&gt;1&lt;/style&gt;&lt;/DisplayText&gt;&lt;record&gt;&lt;rec-number&gt;24&lt;/rec-number&gt;&lt;foreign-keys&gt;&lt;key app="EN" db-id="sa55zvz2fvsxvxepprypsw54s5padv5awtrt" timestamp="1553869805"&gt;24&lt;/key&gt;&lt;/foreign-keys&gt;&lt;ref-type name="Journal Article"&gt;17&lt;/ref-type&gt;&lt;contributors&gt;&lt;authors&gt;&lt;author&gt;Garrett, W. S.&lt;/author&gt;&lt;author&gt;Gordon, J. I.&lt;/author&gt;&lt;author&gt;Glimcher, L. H.&lt;/author&gt;&lt;/authors&gt;&lt;/contributors&gt;&lt;auth-address&gt;Department of Immunology and Infectious Diseases, Harvard School of Public Health, Boston, MA 02115, USA. wgarrett@hsph.harvard.edu&lt;/auth-address&gt;&lt;titles&gt;&lt;title&gt;Homeostasis and inflammation in the intestine&lt;/title&gt;&lt;secondary-title&gt;Cell&lt;/secondary-title&gt;&lt;/titles&gt;&lt;periodical&gt;&lt;full-title&gt;Cell&lt;/full-title&gt;&lt;abbr-1&gt;Cell&lt;/abbr-1&gt;&lt;/periodical&gt;&lt;pages&gt;859-70&lt;/pages&gt;&lt;volume&gt;140&lt;/volume&gt;&lt;number&gt;6&lt;/number&gt;&lt;keywords&gt;&lt;keyword&gt;Animals&lt;/keyword&gt;&lt;keyword&gt;Biological Evolution&lt;/keyword&gt;&lt;keyword&gt;Gastroenteritis/*immunology/physiopathology&lt;/keyword&gt;&lt;keyword&gt;Homeostasis&lt;/keyword&gt;&lt;keyword&gt;Humans&lt;/keyword&gt;&lt;keyword&gt;Inflammatory Bowel Diseases/immunology/microbiology&lt;/keyword&gt;&lt;keyword&gt;Intestinal Mucosa/immunology/microbiology&lt;/keyword&gt;&lt;keyword&gt;Intestines/cytology/*immunology/*microbiology/physiology&lt;/keyword&gt;&lt;keyword&gt;Probiotics&lt;/keyword&gt;&lt;/keywords&gt;&lt;dates&gt;&lt;year&gt;2010&lt;/year&gt;&lt;pub-dates&gt;&lt;date&gt;Mar 19&lt;/date&gt;&lt;/pub-dates&gt;&lt;/dates&gt;&lt;isbn&gt;1097-4172 (Electronic)&amp;#xD;0092-8674 (Linking)&lt;/isbn&gt;&lt;accession-num&gt;20303876&lt;/accession-num&gt;&lt;urls&gt;&lt;related-urls&gt;&lt;url&gt;http://www.ncbi.nlm.nih.gov/pubmed/20303876&lt;/url&gt;&lt;/related-urls&gt;&lt;/urls&gt;&lt;custom2&gt;PMC2845719&lt;/custom2&gt;&lt;electronic-resource-num&gt;10.1016/j.cell.2010.01.023&lt;/electronic-resource-num&gt;&lt;/record&gt;&lt;/Cite&gt;&lt;/EndNote&gt;</w:instrText>
      </w:r>
      <w:r w:rsidR="002A3F8F" w:rsidRPr="009F0CCC">
        <w:rPr>
          <w:rFonts w:asciiTheme="minorHAnsi" w:hAnsiTheme="minorHAnsi" w:cstheme="minorHAnsi"/>
          <w:color w:val="auto"/>
        </w:rPr>
        <w:fldChar w:fldCharType="separate"/>
      </w:r>
      <w:r w:rsidR="002A3F8F" w:rsidRPr="009F0CCC">
        <w:rPr>
          <w:rFonts w:asciiTheme="minorHAnsi" w:hAnsiTheme="minorHAnsi" w:cstheme="minorHAnsi"/>
          <w:noProof/>
          <w:color w:val="auto"/>
          <w:vertAlign w:val="superscript"/>
        </w:rPr>
        <w:t>1</w:t>
      </w:r>
      <w:r w:rsidR="002A3F8F" w:rsidRPr="009F0CCC">
        <w:rPr>
          <w:rFonts w:asciiTheme="minorHAnsi" w:hAnsiTheme="minorHAnsi" w:cstheme="minorHAnsi"/>
          <w:color w:val="auto"/>
        </w:rPr>
        <w:fldChar w:fldCharType="end"/>
      </w:r>
      <w:r w:rsidR="005A3C22" w:rsidRPr="009F0CCC">
        <w:rPr>
          <w:rFonts w:asciiTheme="minorHAnsi" w:hAnsiTheme="minorHAnsi" w:cstheme="minorHAnsi"/>
          <w:color w:val="auto"/>
          <w:vertAlign w:val="superscript"/>
        </w:rPr>
        <w:t>,</w:t>
      </w:r>
      <w:r w:rsidR="002A3F8F" w:rsidRPr="009F0CCC">
        <w:rPr>
          <w:rFonts w:asciiTheme="minorHAnsi" w:hAnsiTheme="minorHAnsi" w:cstheme="minorHAnsi"/>
          <w:color w:val="auto"/>
        </w:rPr>
        <w:fldChar w:fldCharType="begin">
          <w:fldData xml:space="preserve">PEVuZE5vdGU+PENpdGU+PEF1dGhvcj5QYXJrPC9BdXRob3I+PFllYXI+MjAxMDwvWWVhcj48UmVj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</w:fldData>
        </w:fldChar>
      </w:r>
      <w:r w:rsidR="002A3F8F" w:rsidRPr="009F0CCC">
        <w:rPr>
          <w:rFonts w:asciiTheme="minorHAnsi" w:hAnsiTheme="minorHAnsi" w:cstheme="minorHAnsi"/>
          <w:color w:val="auto"/>
        </w:rPr>
        <w:instrText xml:space="preserve"> ADDIN EN.CITE </w:instrText>
      </w:r>
      <w:r w:rsidR="002A3F8F" w:rsidRPr="009F0CCC">
        <w:rPr>
          <w:rFonts w:asciiTheme="minorHAnsi" w:hAnsiTheme="minorHAnsi" w:cstheme="minorHAnsi"/>
          <w:color w:val="auto"/>
        </w:rPr>
        <w:fldChar w:fldCharType="begin">
          <w:fldData xml:space="preserve">PEVuZE5vdGU+PENpdGU+PEF1dGhvcj5QYXJrPC9BdXRob3I+PFllYXI+MjAxMDwvWWVhcj48UmVj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</w:fldData>
        </w:fldChar>
      </w:r>
      <w:r w:rsidR="002A3F8F" w:rsidRPr="009F0CCC">
        <w:rPr>
          <w:rFonts w:asciiTheme="minorHAnsi" w:hAnsiTheme="minorHAnsi" w:cstheme="minorHAnsi"/>
          <w:color w:val="auto"/>
        </w:rPr>
        <w:instrText xml:space="preserve"> ADDIN EN.CITE.DATA </w:instrText>
      </w:r>
      <w:r w:rsidR="002A3F8F" w:rsidRPr="009F0CCC">
        <w:rPr>
          <w:rFonts w:asciiTheme="minorHAnsi" w:hAnsiTheme="minorHAnsi" w:cstheme="minorHAnsi"/>
          <w:color w:val="auto"/>
        </w:rPr>
      </w:r>
      <w:r w:rsidR="002A3F8F" w:rsidRPr="009F0CCC">
        <w:rPr>
          <w:rFonts w:asciiTheme="minorHAnsi" w:hAnsiTheme="minorHAnsi" w:cstheme="minorHAnsi"/>
          <w:color w:val="auto"/>
        </w:rPr>
        <w:fldChar w:fldCharType="end"/>
      </w:r>
      <w:r w:rsidR="002A3F8F" w:rsidRPr="009F0CCC">
        <w:rPr>
          <w:rFonts w:asciiTheme="minorHAnsi" w:hAnsiTheme="minorHAnsi" w:cstheme="minorHAnsi"/>
          <w:color w:val="auto"/>
        </w:rPr>
      </w:r>
      <w:r w:rsidR="002A3F8F" w:rsidRPr="009F0CCC">
        <w:rPr>
          <w:rFonts w:asciiTheme="minorHAnsi" w:hAnsiTheme="minorHAnsi" w:cstheme="minorHAnsi"/>
          <w:color w:val="auto"/>
        </w:rPr>
        <w:fldChar w:fldCharType="separate"/>
      </w:r>
      <w:r w:rsidR="002A3F8F" w:rsidRPr="009F0CCC">
        <w:rPr>
          <w:rFonts w:asciiTheme="minorHAnsi" w:hAnsiTheme="minorHAnsi" w:cstheme="minorHAnsi"/>
          <w:noProof/>
          <w:color w:val="auto"/>
          <w:vertAlign w:val="superscript"/>
        </w:rPr>
        <w:t>2</w:t>
      </w:r>
      <w:r w:rsidR="002A3F8F" w:rsidRPr="009F0CCC">
        <w:rPr>
          <w:rFonts w:asciiTheme="minorHAnsi" w:hAnsiTheme="minorHAnsi" w:cstheme="minorHAnsi"/>
          <w:color w:val="auto"/>
        </w:rPr>
        <w:fldChar w:fldCharType="end"/>
      </w:r>
      <w:r w:rsidR="001263F9" w:rsidRPr="009F0CCC">
        <w:rPr>
          <w:rFonts w:asciiTheme="minorHAnsi" w:hAnsiTheme="minorHAnsi" w:cstheme="minorHAnsi"/>
          <w:color w:val="auto"/>
        </w:rPr>
        <w:t>. Intestinal fibrosis is a chronic consequence of inflammatory bowel diseases (IBDs), such as Crohn’s disease (CD)</w:t>
      </w:r>
      <w:r w:rsidR="002A3F8F" w:rsidRPr="009F0CCC">
        <w:rPr>
          <w:rFonts w:asciiTheme="minorHAnsi" w:hAnsiTheme="minorHAnsi" w:cstheme="minorHAnsi"/>
          <w:color w:val="auto"/>
        </w:rPr>
        <w:fldChar w:fldCharType="begin">
          <w:fldData xml:space="preserve">PEVuZE5vdGU+PENpdGU+PEF1dGhvcj5TcGVjYTwvQXV0aG9yPjxZZWFyPjIwMTI8L1llYXI+PFJl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</w:fldData>
        </w:fldChar>
      </w:r>
      <w:r w:rsidR="002A3F8F" w:rsidRPr="009F0CCC">
        <w:rPr>
          <w:rFonts w:asciiTheme="minorHAnsi" w:hAnsiTheme="minorHAnsi" w:cstheme="minorHAnsi"/>
          <w:color w:val="auto"/>
        </w:rPr>
        <w:instrText xml:space="preserve"> ADDIN EN.CITE </w:instrText>
      </w:r>
      <w:r w:rsidR="002A3F8F" w:rsidRPr="009F0CCC">
        <w:rPr>
          <w:rFonts w:asciiTheme="minorHAnsi" w:hAnsiTheme="minorHAnsi" w:cstheme="minorHAnsi"/>
          <w:color w:val="auto"/>
        </w:rPr>
        <w:fldChar w:fldCharType="begin">
          <w:fldData xml:space="preserve">PEVuZE5vdGU+PENpdGU+PEF1dGhvcj5TcGVjYTwvQXV0aG9yPjxZZWFyPjIwMTI8L1llYXI+PFJl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</w:fldData>
        </w:fldChar>
      </w:r>
      <w:r w:rsidR="002A3F8F" w:rsidRPr="009F0CCC">
        <w:rPr>
          <w:rFonts w:asciiTheme="minorHAnsi" w:hAnsiTheme="minorHAnsi" w:cstheme="minorHAnsi"/>
          <w:color w:val="auto"/>
        </w:rPr>
        <w:instrText xml:space="preserve"> ADDIN EN.CITE.DATA </w:instrText>
      </w:r>
      <w:r w:rsidR="002A3F8F" w:rsidRPr="009F0CCC">
        <w:rPr>
          <w:rFonts w:asciiTheme="minorHAnsi" w:hAnsiTheme="minorHAnsi" w:cstheme="minorHAnsi"/>
          <w:color w:val="auto"/>
        </w:rPr>
      </w:r>
      <w:r w:rsidR="002A3F8F" w:rsidRPr="009F0CCC">
        <w:rPr>
          <w:rFonts w:asciiTheme="minorHAnsi" w:hAnsiTheme="minorHAnsi" w:cstheme="minorHAnsi"/>
          <w:color w:val="auto"/>
        </w:rPr>
        <w:fldChar w:fldCharType="end"/>
      </w:r>
      <w:r w:rsidR="002A3F8F" w:rsidRPr="009F0CCC">
        <w:rPr>
          <w:rFonts w:asciiTheme="minorHAnsi" w:hAnsiTheme="minorHAnsi" w:cstheme="minorHAnsi"/>
          <w:color w:val="auto"/>
        </w:rPr>
      </w:r>
      <w:r w:rsidR="002A3F8F" w:rsidRPr="009F0CCC">
        <w:rPr>
          <w:rFonts w:asciiTheme="minorHAnsi" w:hAnsiTheme="minorHAnsi" w:cstheme="minorHAnsi"/>
          <w:color w:val="auto"/>
        </w:rPr>
        <w:fldChar w:fldCharType="separate"/>
      </w:r>
      <w:r w:rsidR="002A3F8F" w:rsidRPr="009F0CCC">
        <w:rPr>
          <w:rFonts w:asciiTheme="minorHAnsi" w:hAnsiTheme="minorHAnsi" w:cstheme="minorHAnsi"/>
          <w:noProof/>
          <w:color w:val="auto"/>
          <w:vertAlign w:val="superscript"/>
        </w:rPr>
        <w:t>3</w:t>
      </w:r>
      <w:r w:rsidR="002A3F8F" w:rsidRPr="009F0CCC">
        <w:rPr>
          <w:rFonts w:asciiTheme="minorHAnsi" w:hAnsiTheme="minorHAnsi" w:cstheme="minorHAnsi"/>
          <w:color w:val="auto"/>
        </w:rPr>
        <w:fldChar w:fldCharType="end"/>
      </w:r>
      <w:r w:rsidR="001263F9" w:rsidRPr="009F0CCC">
        <w:rPr>
          <w:rFonts w:asciiTheme="minorHAnsi" w:hAnsiTheme="minorHAnsi" w:cstheme="minorHAnsi"/>
          <w:color w:val="auto"/>
        </w:rPr>
        <w:t>. The irreversible pathophysiology</w:t>
      </w:r>
      <w:r w:rsidR="00584E98" w:rsidRPr="009F0CCC">
        <w:rPr>
          <w:rFonts w:asciiTheme="minorHAnsi" w:hAnsiTheme="minorHAnsi" w:cstheme="minorHAnsi"/>
          <w:color w:val="auto"/>
        </w:rPr>
        <w:t xml:space="preserve"> of CD includes</w:t>
      </w:r>
      <w:r w:rsidR="001263F9" w:rsidRPr="009F0CCC">
        <w:rPr>
          <w:rFonts w:asciiTheme="minorHAnsi" w:hAnsiTheme="minorHAnsi" w:cstheme="minorHAnsi"/>
          <w:color w:val="auto"/>
        </w:rPr>
        <w:t xml:space="preserve"> intestinal stricture or stenosis of fibrosis</w:t>
      </w:r>
      <w:r w:rsidR="005A3C22" w:rsidRPr="009F0CCC">
        <w:rPr>
          <w:rFonts w:asciiTheme="minorHAnsi" w:hAnsiTheme="minorHAnsi" w:cstheme="minorHAnsi"/>
          <w:color w:val="auto"/>
        </w:rPr>
        <w:t xml:space="preserve">, which </w:t>
      </w:r>
      <w:r w:rsidR="001263F9" w:rsidRPr="009F0CCC">
        <w:rPr>
          <w:rFonts w:asciiTheme="minorHAnsi" w:hAnsiTheme="minorHAnsi" w:cstheme="minorHAnsi"/>
          <w:color w:val="auto"/>
        </w:rPr>
        <w:t>limits treatment</w:t>
      </w:r>
      <w:r w:rsidR="00584E98" w:rsidRPr="009F0CCC">
        <w:rPr>
          <w:rFonts w:asciiTheme="minorHAnsi" w:hAnsiTheme="minorHAnsi" w:cstheme="minorHAnsi"/>
          <w:color w:val="auto"/>
        </w:rPr>
        <w:t xml:space="preserve"> option</w:t>
      </w:r>
      <w:r w:rsidR="00DF25AB">
        <w:rPr>
          <w:rFonts w:asciiTheme="minorHAnsi" w:hAnsiTheme="minorHAnsi" w:cstheme="minorHAnsi"/>
          <w:color w:val="auto"/>
        </w:rPr>
        <w:t>s</w:t>
      </w:r>
      <w:r w:rsidR="001263F9" w:rsidRPr="009F0CCC">
        <w:rPr>
          <w:rFonts w:asciiTheme="minorHAnsi" w:hAnsiTheme="minorHAnsi" w:cstheme="minorHAnsi"/>
          <w:color w:val="auto"/>
        </w:rPr>
        <w:t xml:space="preserve">, and with no medications currently available, the only </w:t>
      </w:r>
      <w:r w:rsidR="00584E98" w:rsidRPr="009F0CCC">
        <w:rPr>
          <w:rFonts w:asciiTheme="minorHAnsi" w:hAnsiTheme="minorHAnsi" w:cstheme="minorHAnsi"/>
          <w:color w:val="auto"/>
        </w:rPr>
        <w:t xml:space="preserve">treatment </w:t>
      </w:r>
      <w:r w:rsidR="001263F9" w:rsidRPr="009F0CCC">
        <w:rPr>
          <w:rFonts w:asciiTheme="minorHAnsi" w:hAnsiTheme="minorHAnsi" w:cstheme="minorHAnsi"/>
          <w:color w:val="auto"/>
        </w:rPr>
        <w:t>is surgery</w:t>
      </w:r>
      <w:r w:rsidR="00B446FD" w:rsidRPr="009F0CCC">
        <w:rPr>
          <w:rFonts w:asciiTheme="minorHAnsi" w:hAnsiTheme="minorHAnsi" w:cstheme="minorHAnsi"/>
          <w:color w:val="auto"/>
        </w:rPr>
        <w:t>.</w:t>
      </w:r>
      <w:r w:rsidR="001263F9" w:rsidRPr="009F0CCC">
        <w:rPr>
          <w:rFonts w:asciiTheme="minorHAnsi" w:hAnsiTheme="minorHAnsi" w:cstheme="minorHAnsi"/>
          <w:color w:val="auto"/>
        </w:rPr>
        <w:t xml:space="preserve"> Ultimately, the development of effective therapies to counter inappropriate inflammation </w:t>
      </w:r>
      <w:r w:rsidR="00E80AD0" w:rsidRPr="009F0CCC">
        <w:rPr>
          <w:rFonts w:asciiTheme="minorHAnsi" w:hAnsiTheme="minorHAnsi" w:cstheme="minorHAnsi"/>
          <w:color w:val="auto"/>
        </w:rPr>
        <w:t>is much needed to study</w:t>
      </w:r>
      <w:r w:rsidR="00584E98" w:rsidRPr="009F0CCC">
        <w:rPr>
          <w:rFonts w:asciiTheme="minorHAnsi" w:hAnsiTheme="minorHAnsi" w:cstheme="minorHAnsi"/>
          <w:color w:val="auto"/>
        </w:rPr>
        <w:t xml:space="preserve"> the mechanism of CD</w:t>
      </w:r>
      <w:r w:rsidR="005A3C22" w:rsidRPr="009F0CCC">
        <w:rPr>
          <w:rFonts w:asciiTheme="minorHAnsi" w:hAnsiTheme="minorHAnsi" w:cstheme="minorHAnsi"/>
          <w:color w:val="auto"/>
        </w:rPr>
        <w:t xml:space="preserve">, and </w:t>
      </w:r>
      <w:r w:rsidR="00DF25AB">
        <w:rPr>
          <w:rFonts w:asciiTheme="minorHAnsi" w:hAnsiTheme="minorHAnsi" w:cstheme="minorHAnsi"/>
          <w:color w:val="auto"/>
        </w:rPr>
        <w:t>this</w:t>
      </w:r>
      <w:r w:rsidR="00DF25AB" w:rsidRPr="009F0CCC">
        <w:rPr>
          <w:rFonts w:asciiTheme="minorHAnsi" w:hAnsiTheme="minorHAnsi" w:cstheme="minorHAnsi"/>
          <w:color w:val="auto"/>
        </w:rPr>
        <w:t xml:space="preserve"> </w:t>
      </w:r>
      <w:r w:rsidR="00584E98" w:rsidRPr="009F0CCC">
        <w:rPr>
          <w:rFonts w:asciiTheme="minorHAnsi" w:hAnsiTheme="minorHAnsi" w:cstheme="minorHAnsi"/>
          <w:color w:val="auto"/>
        </w:rPr>
        <w:t>will lead us a step closer to that</w:t>
      </w:r>
      <w:r w:rsidR="001263F9" w:rsidRPr="009F0CCC">
        <w:rPr>
          <w:rFonts w:asciiTheme="minorHAnsi" w:hAnsiTheme="minorHAnsi" w:cstheme="minorHAnsi"/>
          <w:color w:val="auto"/>
        </w:rPr>
        <w:t xml:space="preserve">. </w:t>
      </w:r>
    </w:p>
    <w:p w14:paraId="475FF71D" w14:textId="77777777" w:rsidR="001263F9" w:rsidRPr="009F0CCC" w:rsidRDefault="001263F9" w:rsidP="005F0613">
      <w:pPr>
        <w:rPr>
          <w:rFonts w:asciiTheme="minorHAnsi" w:hAnsiTheme="minorHAnsi" w:cstheme="minorHAnsi"/>
          <w:color w:val="auto"/>
        </w:rPr>
      </w:pPr>
    </w:p>
    <w:p w14:paraId="4797F77D" w14:textId="03E04B94" w:rsidR="001263F9" w:rsidRPr="009F0CCC" w:rsidRDefault="001263F9" w:rsidP="005F0613">
      <w:pPr>
        <w:rPr>
          <w:rFonts w:asciiTheme="minorHAnsi" w:hAnsiTheme="minorHAnsi" w:cstheme="minorHAnsi"/>
          <w:color w:val="auto"/>
        </w:rPr>
      </w:pPr>
      <w:r w:rsidRPr="009F0CCC">
        <w:rPr>
          <w:rFonts w:asciiTheme="minorHAnsi" w:hAnsiTheme="minorHAnsi" w:cstheme="minorHAnsi"/>
          <w:color w:val="auto"/>
        </w:rPr>
        <w:t xml:space="preserve">A variety of genetic mouse models </w:t>
      </w:r>
      <w:r w:rsidR="00584E98" w:rsidRPr="009F0CCC">
        <w:rPr>
          <w:rFonts w:asciiTheme="minorHAnsi" w:hAnsiTheme="minorHAnsi" w:cstheme="minorHAnsi"/>
          <w:color w:val="auto"/>
        </w:rPr>
        <w:t xml:space="preserve">are </w:t>
      </w:r>
      <w:r w:rsidRPr="009F0CCC">
        <w:rPr>
          <w:rFonts w:asciiTheme="minorHAnsi" w:hAnsiTheme="minorHAnsi" w:cstheme="minorHAnsi"/>
          <w:color w:val="auto"/>
        </w:rPr>
        <w:t>available to study IBD including IL10 KO, SAMP/</w:t>
      </w:r>
      <w:proofErr w:type="spellStart"/>
      <w:r w:rsidRPr="009F0CCC">
        <w:rPr>
          <w:rFonts w:asciiTheme="minorHAnsi" w:hAnsiTheme="minorHAnsi" w:cstheme="minorHAnsi"/>
          <w:color w:val="auto"/>
        </w:rPr>
        <w:t>Yit</w:t>
      </w:r>
      <w:proofErr w:type="spellEnd"/>
      <w:r w:rsidR="00584E98" w:rsidRPr="009F0CCC">
        <w:rPr>
          <w:rFonts w:asciiTheme="minorHAnsi" w:hAnsiTheme="minorHAnsi" w:cstheme="minorHAnsi"/>
          <w:color w:val="auto"/>
        </w:rPr>
        <w:t xml:space="preserve"> and</w:t>
      </w:r>
      <w:r w:rsidRPr="009F0CCC">
        <w:rPr>
          <w:rFonts w:asciiTheme="minorHAnsi" w:hAnsiTheme="minorHAnsi" w:cstheme="minorHAnsi"/>
          <w:color w:val="auto"/>
        </w:rPr>
        <w:t xml:space="preserve"> adoptive CD45</w:t>
      </w:r>
      <w:r w:rsidRPr="009F0CCC">
        <w:rPr>
          <w:rFonts w:asciiTheme="minorHAnsi" w:hAnsiTheme="minorHAnsi" w:cstheme="minorHAnsi"/>
          <w:color w:val="auto"/>
          <w:vertAlign w:val="superscript"/>
        </w:rPr>
        <w:t>+</w:t>
      </w:r>
      <w:r w:rsidRPr="009F0CCC">
        <w:rPr>
          <w:rFonts w:asciiTheme="minorHAnsi" w:hAnsiTheme="minorHAnsi" w:cstheme="minorHAnsi"/>
          <w:color w:val="auto"/>
        </w:rPr>
        <w:t>RB hi</w:t>
      </w:r>
      <w:r w:rsidR="005A3C22" w:rsidRPr="009F0CCC">
        <w:rPr>
          <w:rFonts w:asciiTheme="minorHAnsi" w:hAnsiTheme="minorHAnsi" w:cstheme="minorHAnsi"/>
          <w:color w:val="auto"/>
        </w:rPr>
        <w:t>gh cell transfer into SCID mice</w:t>
      </w:r>
      <w:r w:rsidR="002A3F8F" w:rsidRPr="009F0CCC">
        <w:rPr>
          <w:rFonts w:asciiTheme="minorHAnsi" w:hAnsiTheme="minorHAnsi" w:cstheme="minorHAnsi"/>
          <w:color w:val="auto"/>
        </w:rPr>
        <w:fldChar w:fldCharType="begin">
          <w:fldData xml:space="preserve">PEVuZE5vdGU+PENpdGU+PEF1dGhvcj5LZXVibGVyPC9BdXRob3I+PFllYXI+MjAxNTwvWWVhcj48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</w:fldData>
        </w:fldChar>
      </w:r>
      <w:r w:rsidR="002A3F8F" w:rsidRPr="009F0CCC">
        <w:rPr>
          <w:rFonts w:asciiTheme="minorHAnsi" w:hAnsiTheme="minorHAnsi" w:cstheme="minorHAnsi"/>
          <w:color w:val="auto"/>
        </w:rPr>
        <w:instrText xml:space="preserve"> ADDIN EN.CITE </w:instrText>
      </w:r>
      <w:r w:rsidR="002A3F8F" w:rsidRPr="009F0CCC">
        <w:rPr>
          <w:rFonts w:asciiTheme="minorHAnsi" w:hAnsiTheme="minorHAnsi" w:cstheme="minorHAnsi"/>
          <w:color w:val="auto"/>
        </w:rPr>
        <w:fldChar w:fldCharType="begin">
          <w:fldData xml:space="preserve">PEVuZE5vdGU+PENpdGU+PEF1dGhvcj5LZXVibGVyPC9BdXRob3I+PFllYXI+MjAxNTwvWWVhcj48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</w:fldData>
        </w:fldChar>
      </w:r>
      <w:r w:rsidR="002A3F8F" w:rsidRPr="009F0CCC">
        <w:rPr>
          <w:rFonts w:asciiTheme="minorHAnsi" w:hAnsiTheme="minorHAnsi" w:cstheme="minorHAnsi"/>
          <w:color w:val="auto"/>
        </w:rPr>
        <w:instrText xml:space="preserve"> ADDIN EN.CITE.DATA </w:instrText>
      </w:r>
      <w:r w:rsidR="002A3F8F" w:rsidRPr="009F0CCC">
        <w:rPr>
          <w:rFonts w:asciiTheme="minorHAnsi" w:hAnsiTheme="minorHAnsi" w:cstheme="minorHAnsi"/>
          <w:color w:val="auto"/>
        </w:rPr>
      </w:r>
      <w:r w:rsidR="002A3F8F" w:rsidRPr="009F0CCC">
        <w:rPr>
          <w:rFonts w:asciiTheme="minorHAnsi" w:hAnsiTheme="minorHAnsi" w:cstheme="minorHAnsi"/>
          <w:color w:val="auto"/>
        </w:rPr>
        <w:fldChar w:fldCharType="end"/>
      </w:r>
      <w:r w:rsidR="002A3F8F" w:rsidRPr="009F0CCC">
        <w:rPr>
          <w:rFonts w:asciiTheme="minorHAnsi" w:hAnsiTheme="minorHAnsi" w:cstheme="minorHAnsi"/>
          <w:color w:val="auto"/>
        </w:rPr>
      </w:r>
      <w:r w:rsidR="002A3F8F" w:rsidRPr="009F0CCC">
        <w:rPr>
          <w:rFonts w:asciiTheme="minorHAnsi" w:hAnsiTheme="minorHAnsi" w:cstheme="minorHAnsi"/>
          <w:color w:val="auto"/>
        </w:rPr>
        <w:fldChar w:fldCharType="separate"/>
      </w:r>
      <w:r w:rsidR="002A3F8F" w:rsidRPr="009F0CCC">
        <w:rPr>
          <w:rFonts w:asciiTheme="minorHAnsi" w:hAnsiTheme="minorHAnsi" w:cstheme="minorHAnsi"/>
          <w:noProof/>
          <w:color w:val="auto"/>
          <w:vertAlign w:val="superscript"/>
        </w:rPr>
        <w:t>4,5</w:t>
      </w:r>
      <w:r w:rsidR="002A3F8F" w:rsidRPr="009F0CCC">
        <w:rPr>
          <w:rFonts w:asciiTheme="minorHAnsi" w:hAnsiTheme="minorHAnsi" w:cstheme="minorHAnsi"/>
          <w:color w:val="auto"/>
        </w:rPr>
        <w:fldChar w:fldCharType="end"/>
      </w:r>
      <w:r w:rsidR="00871270" w:rsidRPr="009F0CCC">
        <w:rPr>
          <w:rFonts w:asciiTheme="minorHAnsi" w:hAnsiTheme="minorHAnsi" w:cstheme="minorHAnsi"/>
          <w:color w:val="auto"/>
          <w:vertAlign w:val="superscript"/>
        </w:rPr>
        <w:t>,</w:t>
      </w:r>
      <w:r w:rsidR="002A3F8F" w:rsidRPr="009F0CCC">
        <w:rPr>
          <w:rFonts w:asciiTheme="minorHAnsi" w:hAnsiTheme="minorHAnsi" w:cstheme="minorHAnsi"/>
          <w:color w:val="auto"/>
        </w:rPr>
        <w:fldChar w:fldCharType="begin">
          <w:fldData xml:space="preserve">PEVuZE5vdGU+PENpdGU+PEF1dGhvcj5Pc3RhbmluPC9BdXRob3I+PFllYXI+MjAwOTwvWWVhcj48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</w:fldData>
        </w:fldChar>
      </w:r>
      <w:r w:rsidR="002A3F8F" w:rsidRPr="009F0CCC">
        <w:rPr>
          <w:rFonts w:asciiTheme="minorHAnsi" w:hAnsiTheme="minorHAnsi" w:cstheme="minorHAnsi"/>
          <w:color w:val="auto"/>
        </w:rPr>
        <w:instrText xml:space="preserve"> ADDIN EN.CITE </w:instrText>
      </w:r>
      <w:r w:rsidR="002A3F8F" w:rsidRPr="009F0CCC">
        <w:rPr>
          <w:rFonts w:asciiTheme="minorHAnsi" w:hAnsiTheme="minorHAnsi" w:cstheme="minorHAnsi"/>
          <w:color w:val="auto"/>
        </w:rPr>
        <w:fldChar w:fldCharType="begin">
          <w:fldData xml:space="preserve">PEVuZE5vdGU+PENpdGU+PEF1dGhvcj5Pc3RhbmluPC9BdXRob3I+PFllYXI+MjAwOTwvWWVhcj48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</w:fldData>
        </w:fldChar>
      </w:r>
      <w:r w:rsidR="002A3F8F" w:rsidRPr="009F0CCC">
        <w:rPr>
          <w:rFonts w:asciiTheme="minorHAnsi" w:hAnsiTheme="minorHAnsi" w:cstheme="minorHAnsi"/>
          <w:color w:val="auto"/>
        </w:rPr>
        <w:instrText xml:space="preserve"> ADDIN EN.CITE.DATA </w:instrText>
      </w:r>
      <w:r w:rsidR="002A3F8F" w:rsidRPr="009F0CCC">
        <w:rPr>
          <w:rFonts w:asciiTheme="minorHAnsi" w:hAnsiTheme="minorHAnsi" w:cstheme="minorHAnsi"/>
          <w:color w:val="auto"/>
        </w:rPr>
      </w:r>
      <w:r w:rsidR="002A3F8F" w:rsidRPr="009F0CCC">
        <w:rPr>
          <w:rFonts w:asciiTheme="minorHAnsi" w:hAnsiTheme="minorHAnsi" w:cstheme="minorHAnsi"/>
          <w:color w:val="auto"/>
        </w:rPr>
        <w:fldChar w:fldCharType="end"/>
      </w:r>
      <w:r w:rsidR="002A3F8F" w:rsidRPr="009F0CCC">
        <w:rPr>
          <w:rFonts w:asciiTheme="minorHAnsi" w:hAnsiTheme="minorHAnsi" w:cstheme="minorHAnsi"/>
          <w:color w:val="auto"/>
        </w:rPr>
      </w:r>
      <w:r w:rsidR="002A3F8F" w:rsidRPr="009F0CCC">
        <w:rPr>
          <w:rFonts w:asciiTheme="minorHAnsi" w:hAnsiTheme="minorHAnsi" w:cstheme="minorHAnsi"/>
          <w:color w:val="auto"/>
        </w:rPr>
        <w:fldChar w:fldCharType="separate"/>
      </w:r>
      <w:r w:rsidR="002A3F8F" w:rsidRPr="009F0CCC">
        <w:rPr>
          <w:rFonts w:asciiTheme="minorHAnsi" w:hAnsiTheme="minorHAnsi" w:cstheme="minorHAnsi"/>
          <w:noProof/>
          <w:color w:val="auto"/>
          <w:vertAlign w:val="superscript"/>
        </w:rPr>
        <w:t>6</w:t>
      </w:r>
      <w:r w:rsidR="002A3F8F" w:rsidRPr="009F0CCC">
        <w:rPr>
          <w:rFonts w:asciiTheme="minorHAnsi" w:hAnsiTheme="minorHAnsi" w:cstheme="minorHAnsi"/>
          <w:color w:val="auto"/>
        </w:rPr>
        <w:fldChar w:fldCharType="end"/>
      </w:r>
      <w:r w:rsidRPr="009F0CCC">
        <w:rPr>
          <w:rFonts w:asciiTheme="minorHAnsi" w:hAnsiTheme="minorHAnsi" w:cstheme="minorHAnsi"/>
          <w:color w:val="auto"/>
        </w:rPr>
        <w:t>. Here</w:t>
      </w:r>
      <w:r w:rsidR="00DF25AB">
        <w:rPr>
          <w:rFonts w:asciiTheme="minorHAnsi" w:hAnsiTheme="minorHAnsi" w:cstheme="minorHAnsi"/>
          <w:color w:val="auto"/>
        </w:rPr>
        <w:t>,</w:t>
      </w:r>
      <w:r w:rsidR="00584E98" w:rsidRPr="009F0CCC">
        <w:rPr>
          <w:rFonts w:asciiTheme="minorHAnsi" w:hAnsiTheme="minorHAnsi" w:cstheme="minorHAnsi"/>
          <w:color w:val="auto"/>
        </w:rPr>
        <w:t xml:space="preserve"> we show</w:t>
      </w:r>
      <w:r w:rsidRPr="009F0CCC">
        <w:rPr>
          <w:rFonts w:asciiTheme="minorHAnsi" w:hAnsiTheme="minorHAnsi" w:cstheme="minorHAnsi"/>
          <w:color w:val="auto"/>
        </w:rPr>
        <w:t xml:space="preserve"> the procedure for TNBS</w:t>
      </w:r>
      <w:r w:rsidR="005A3C22" w:rsidRPr="009F0CCC">
        <w:rPr>
          <w:rFonts w:asciiTheme="minorHAnsi" w:hAnsiTheme="minorHAnsi" w:cstheme="minorHAnsi"/>
          <w:color w:val="auto"/>
        </w:rPr>
        <w:t>-</w:t>
      </w:r>
      <w:r w:rsidRPr="009F0CCC">
        <w:rPr>
          <w:rFonts w:asciiTheme="minorHAnsi" w:hAnsiTheme="minorHAnsi" w:cstheme="minorHAnsi"/>
          <w:color w:val="auto"/>
        </w:rPr>
        <w:t xml:space="preserve">mediated fibrosis in the </w:t>
      </w:r>
      <w:r w:rsidR="00584E98" w:rsidRPr="009F0CCC">
        <w:rPr>
          <w:rFonts w:asciiTheme="minorHAnsi" w:hAnsiTheme="minorHAnsi" w:cstheme="minorHAnsi"/>
          <w:color w:val="auto"/>
        </w:rPr>
        <w:t>mouse</w:t>
      </w:r>
      <w:r w:rsidRPr="009F0CCC">
        <w:rPr>
          <w:rFonts w:asciiTheme="minorHAnsi" w:hAnsiTheme="minorHAnsi" w:cstheme="minorHAnsi"/>
          <w:color w:val="auto"/>
        </w:rPr>
        <w:t xml:space="preserve"> </w:t>
      </w:r>
      <w:r w:rsidR="00584E98" w:rsidRPr="009F0CCC">
        <w:rPr>
          <w:rFonts w:asciiTheme="minorHAnsi" w:hAnsiTheme="minorHAnsi" w:cstheme="minorHAnsi"/>
          <w:color w:val="auto"/>
        </w:rPr>
        <w:t>model of CD</w:t>
      </w:r>
      <w:r w:rsidRPr="009F0CCC">
        <w:rPr>
          <w:rFonts w:asciiTheme="minorHAnsi" w:hAnsiTheme="minorHAnsi" w:cstheme="minorHAnsi"/>
          <w:color w:val="auto"/>
        </w:rPr>
        <w:t xml:space="preserve">, which is comparable </w:t>
      </w:r>
      <w:r w:rsidR="00584E98" w:rsidRPr="009F0CCC">
        <w:rPr>
          <w:rFonts w:asciiTheme="minorHAnsi" w:hAnsiTheme="minorHAnsi" w:cstheme="minorHAnsi"/>
          <w:color w:val="auto"/>
        </w:rPr>
        <w:t xml:space="preserve">to the pathology of </w:t>
      </w:r>
      <w:r w:rsidRPr="009F0CCC">
        <w:rPr>
          <w:rFonts w:asciiTheme="minorHAnsi" w:hAnsiTheme="minorHAnsi" w:cstheme="minorHAnsi"/>
          <w:color w:val="auto"/>
        </w:rPr>
        <w:t xml:space="preserve">human Crohn's </w:t>
      </w:r>
      <w:r w:rsidR="00DF25AB">
        <w:rPr>
          <w:rFonts w:asciiTheme="minorHAnsi" w:hAnsiTheme="minorHAnsi" w:cstheme="minorHAnsi"/>
          <w:color w:val="auto"/>
        </w:rPr>
        <w:t>f</w:t>
      </w:r>
      <w:r w:rsidR="00DF25AB" w:rsidRPr="009F0CCC">
        <w:rPr>
          <w:rFonts w:asciiTheme="minorHAnsi" w:hAnsiTheme="minorHAnsi" w:cstheme="minorHAnsi"/>
          <w:color w:val="auto"/>
        </w:rPr>
        <w:t>ibrosis</w:t>
      </w:r>
      <w:r w:rsidRPr="009F0CCC">
        <w:rPr>
          <w:rFonts w:asciiTheme="minorHAnsi" w:hAnsiTheme="minorHAnsi" w:cstheme="minorHAnsi"/>
          <w:color w:val="auto"/>
        </w:rPr>
        <w:t>. T</w:t>
      </w:r>
      <w:r w:rsidR="009367A1">
        <w:rPr>
          <w:rFonts w:asciiTheme="minorHAnsi" w:hAnsiTheme="minorHAnsi" w:cstheme="minorHAnsi"/>
          <w:color w:val="auto"/>
        </w:rPr>
        <w:t>he T</w:t>
      </w:r>
      <w:r w:rsidRPr="009F0CCC">
        <w:rPr>
          <w:rFonts w:asciiTheme="minorHAnsi" w:hAnsiTheme="minorHAnsi" w:cstheme="minorHAnsi"/>
          <w:color w:val="auto"/>
        </w:rPr>
        <w:t>NBS-induced model has certain advantages</w:t>
      </w:r>
      <w:r w:rsidR="00DF25AB">
        <w:rPr>
          <w:rFonts w:asciiTheme="minorHAnsi" w:hAnsiTheme="minorHAnsi" w:cstheme="minorHAnsi"/>
          <w:color w:val="auto"/>
        </w:rPr>
        <w:t>. T</w:t>
      </w:r>
      <w:r w:rsidRPr="009F0CCC">
        <w:rPr>
          <w:rFonts w:asciiTheme="minorHAnsi" w:hAnsiTheme="minorHAnsi" w:cstheme="minorHAnsi"/>
          <w:color w:val="auto"/>
        </w:rPr>
        <w:t>his model is technically simple</w:t>
      </w:r>
      <w:r w:rsidR="00DF25AB">
        <w:rPr>
          <w:rFonts w:asciiTheme="minorHAnsi" w:hAnsiTheme="minorHAnsi" w:cstheme="minorHAnsi"/>
          <w:color w:val="auto"/>
        </w:rPr>
        <w:t>;</w:t>
      </w:r>
      <w:r w:rsidR="00DF25AB" w:rsidRPr="009F0CCC">
        <w:rPr>
          <w:rFonts w:asciiTheme="minorHAnsi" w:hAnsiTheme="minorHAnsi" w:cstheme="minorHAnsi"/>
          <w:color w:val="auto"/>
        </w:rPr>
        <w:t xml:space="preserve"> </w:t>
      </w:r>
      <w:r w:rsidRPr="009F0CCC">
        <w:rPr>
          <w:rFonts w:asciiTheme="minorHAnsi" w:hAnsiTheme="minorHAnsi" w:cstheme="minorHAnsi"/>
          <w:color w:val="auto"/>
        </w:rPr>
        <w:t>disease onset</w:t>
      </w:r>
      <w:r w:rsidR="00584E98" w:rsidRPr="009F0CCC">
        <w:rPr>
          <w:rFonts w:asciiTheme="minorHAnsi" w:hAnsiTheme="minorHAnsi" w:cstheme="minorHAnsi"/>
          <w:color w:val="auto"/>
        </w:rPr>
        <w:t xml:space="preserve"> is rapid</w:t>
      </w:r>
      <w:r w:rsidRPr="009F0CCC">
        <w:rPr>
          <w:rFonts w:asciiTheme="minorHAnsi" w:hAnsiTheme="minorHAnsi" w:cstheme="minorHAnsi"/>
          <w:color w:val="auto"/>
        </w:rPr>
        <w:t xml:space="preserve">, inexpensive, and </w:t>
      </w:r>
      <w:r w:rsidR="00584E98" w:rsidRPr="009F0CCC">
        <w:rPr>
          <w:rFonts w:asciiTheme="minorHAnsi" w:hAnsiTheme="minorHAnsi" w:cstheme="minorHAnsi"/>
          <w:color w:val="auto"/>
        </w:rPr>
        <w:t xml:space="preserve">could </w:t>
      </w:r>
      <w:r w:rsidRPr="009F0CCC">
        <w:rPr>
          <w:rFonts w:asciiTheme="minorHAnsi" w:hAnsiTheme="minorHAnsi" w:cstheme="minorHAnsi"/>
          <w:color w:val="auto"/>
        </w:rPr>
        <w:t>widely</w:t>
      </w:r>
      <w:r w:rsidR="005A3C22" w:rsidRPr="009F0CCC">
        <w:rPr>
          <w:rFonts w:asciiTheme="minorHAnsi" w:hAnsiTheme="minorHAnsi" w:cstheme="minorHAnsi"/>
          <w:color w:val="auto"/>
        </w:rPr>
        <w:t xml:space="preserve"> be</w:t>
      </w:r>
      <w:r w:rsidRPr="009F0CCC">
        <w:rPr>
          <w:rFonts w:asciiTheme="minorHAnsi" w:hAnsiTheme="minorHAnsi" w:cstheme="minorHAnsi"/>
          <w:color w:val="auto"/>
        </w:rPr>
        <w:t xml:space="preserve"> </w:t>
      </w:r>
      <w:r w:rsidR="00584E98" w:rsidRPr="009F0CCC">
        <w:rPr>
          <w:rFonts w:asciiTheme="minorHAnsi" w:hAnsiTheme="minorHAnsi" w:cstheme="minorHAnsi"/>
          <w:color w:val="auto"/>
        </w:rPr>
        <w:t>use</w:t>
      </w:r>
      <w:r w:rsidR="005A3C22" w:rsidRPr="009F0CCC">
        <w:rPr>
          <w:rFonts w:asciiTheme="minorHAnsi" w:hAnsiTheme="minorHAnsi" w:cstheme="minorHAnsi"/>
          <w:color w:val="auto"/>
        </w:rPr>
        <w:t>d</w:t>
      </w:r>
      <w:r w:rsidRPr="009F0CCC">
        <w:rPr>
          <w:rFonts w:asciiTheme="minorHAnsi" w:hAnsiTheme="minorHAnsi" w:cstheme="minorHAnsi"/>
          <w:color w:val="auto"/>
        </w:rPr>
        <w:t xml:space="preserve"> </w:t>
      </w:r>
      <w:r w:rsidR="00584E98" w:rsidRPr="009F0CCC">
        <w:rPr>
          <w:rFonts w:asciiTheme="minorHAnsi" w:hAnsiTheme="minorHAnsi" w:cstheme="minorHAnsi"/>
          <w:color w:val="auto"/>
        </w:rPr>
        <w:t xml:space="preserve">in </w:t>
      </w:r>
      <w:r w:rsidRPr="009F0CCC">
        <w:rPr>
          <w:rFonts w:asciiTheme="minorHAnsi" w:hAnsiTheme="minorHAnsi" w:cstheme="minorHAnsi"/>
          <w:color w:val="auto"/>
        </w:rPr>
        <w:t>different animal</w:t>
      </w:r>
      <w:r w:rsidR="005A3C22" w:rsidRPr="009F0CCC">
        <w:rPr>
          <w:rFonts w:asciiTheme="minorHAnsi" w:hAnsiTheme="minorHAnsi" w:cstheme="minorHAnsi"/>
          <w:color w:val="auto"/>
        </w:rPr>
        <w:t>s</w:t>
      </w:r>
      <w:r w:rsidRPr="009F0CCC">
        <w:rPr>
          <w:rFonts w:asciiTheme="minorHAnsi" w:hAnsiTheme="minorHAnsi" w:cstheme="minorHAnsi"/>
          <w:color w:val="auto"/>
        </w:rPr>
        <w:t xml:space="preserve"> </w:t>
      </w:r>
      <w:r w:rsidR="00DF25AB">
        <w:rPr>
          <w:rFonts w:asciiTheme="minorHAnsi" w:hAnsiTheme="minorHAnsi" w:cstheme="minorHAnsi"/>
          <w:color w:val="auto"/>
        </w:rPr>
        <w:t xml:space="preserve">(e.g., </w:t>
      </w:r>
      <w:r w:rsidR="005A3C22" w:rsidRPr="009F0CCC">
        <w:rPr>
          <w:rFonts w:asciiTheme="minorHAnsi" w:hAnsiTheme="minorHAnsi" w:cstheme="minorHAnsi"/>
          <w:color w:val="auto"/>
        </w:rPr>
        <w:t>mouse, rat and guinea pig</w:t>
      </w:r>
      <w:r w:rsidR="002A3F8F" w:rsidRPr="009F0CCC">
        <w:rPr>
          <w:rFonts w:asciiTheme="minorHAnsi" w:hAnsiTheme="minorHAnsi" w:cstheme="minorHAnsi"/>
          <w:color w:val="auto"/>
        </w:rPr>
        <w:fldChar w:fldCharType="begin"/>
      </w:r>
      <w:r w:rsidR="002A3F8F" w:rsidRPr="009F0CCC">
        <w:rPr>
          <w:rFonts w:asciiTheme="minorHAnsi" w:hAnsiTheme="minorHAnsi" w:cstheme="minorHAnsi"/>
          <w:color w:val="auto"/>
        </w:rPr>
        <w:instrText xml:space="preserve"> ADDIN EN.CITE &lt;EndNote&gt;&lt;Cite&gt;&lt;Author&gt;Antoniou&lt;/Author&gt;&lt;Year&gt;2016&lt;/Year&gt;&lt;RecNum&gt;9&lt;/RecNum&gt;&lt;DisplayText&gt;&lt;style face="superscript"&gt;7&lt;/style&gt;&lt;/DisplayText&gt;&lt;record&gt;&lt;rec-number&gt;9&lt;/rec-number&gt;&lt;foreign-keys&gt;&lt;key app="EN" db-id="sa55zvz2fvsxvxepprypsw54s5padv5awtrt" timestamp="1553868334"&gt;9&lt;/key&gt;&lt;/foreign-keys&gt;&lt;ref-type name="Journal Article"&gt;17&lt;/ref-type&gt;&lt;contributors&gt;&lt;authors&gt;&lt;author&gt;Antoniou, E.&lt;/author&gt;&lt;author&gt;Margonis, G. A.&lt;/author&gt;&lt;author&gt;Angelou, A.&lt;/author&gt;&lt;author&gt;Pikouli, A.&lt;/author&gt;&lt;author&gt;Argiri, P.&lt;/author&gt;&lt;author&gt;Karavokyros, I.&lt;/author&gt;&lt;author&gt;Papalois, A.&lt;/author&gt;&lt;author&gt;Pikoulis, E.&lt;/author&gt;&lt;/authors&gt;&lt;/contributors&gt;&lt;auth-address&gt;2nd Department of Propaedeutic Surgery, Laiko Hospital, University of Athens, School of Medicine, Athens, Greece.&amp;#xD;1st Department of Surgery, Laiko Hospital, University of Athens, School of Medicine, Athens, Greece.&amp;#xD;CT-MRI Department, Larissa General Hospital, Larissa, 41221, Greece.&amp;#xD;Experimental-Research Center, ELPEN, Athens, Greece.&lt;/auth-address&gt;&lt;titles&gt;&lt;title&gt;The TNBS-induced colitis animal model: An overview&lt;/title&gt;&lt;secondary-title&gt;Ann Med Surg (Lond)&lt;/secondary-title&gt;&lt;/titles&gt;&lt;periodical&gt;&lt;full-title&gt;Ann Med Surg (Lond)&lt;/full-title&gt;&lt;/periodical&gt;&lt;pages&gt;9-15&lt;/pages&gt;&lt;volume&gt;11&lt;/volume&gt;&lt;keywords&gt;&lt;keyword&gt;Animal model&lt;/keyword&gt;&lt;keyword&gt;Colitis&lt;/keyword&gt;&lt;keyword&gt;Crohn&amp;apos;s disease&lt;/keyword&gt;&lt;keyword&gt;Tnbs&lt;/keyword&gt;&lt;/keywords&gt;&lt;dates&gt;&lt;year&gt;2016&lt;/year&gt;&lt;pub-dates&gt;&lt;date&gt;Nov&lt;/date&gt;&lt;/pub-dates&gt;&lt;/dates&gt;&lt;isbn&gt;2049-0801 (Print)&amp;#xD;2049-0801 (Linking)&lt;/isbn&gt;&lt;accession-num&gt;27656280&lt;/accession-num&gt;&lt;urls&gt;&lt;related-urls&gt;&lt;url&gt;http://www.ncbi.nlm.nih.gov/pubmed/27656280&lt;/url&gt;&lt;/related-urls&gt;&lt;/urls&gt;&lt;custom2&gt;PMC5021709&lt;/custom2&gt;&lt;electronic-resource-num&gt;10.1016/j.amsu.2016.07.019&lt;/electronic-resource-num&gt;&lt;/record&gt;&lt;/Cite&gt;&lt;/EndNote&gt;</w:instrText>
      </w:r>
      <w:r w:rsidR="002A3F8F" w:rsidRPr="009F0CCC">
        <w:rPr>
          <w:rFonts w:asciiTheme="minorHAnsi" w:hAnsiTheme="minorHAnsi" w:cstheme="minorHAnsi"/>
          <w:color w:val="auto"/>
        </w:rPr>
        <w:fldChar w:fldCharType="separate"/>
      </w:r>
      <w:r w:rsidR="002A3F8F" w:rsidRPr="009F0CCC">
        <w:rPr>
          <w:rFonts w:asciiTheme="minorHAnsi" w:hAnsiTheme="minorHAnsi" w:cstheme="minorHAnsi"/>
          <w:noProof/>
          <w:color w:val="auto"/>
          <w:vertAlign w:val="superscript"/>
        </w:rPr>
        <w:t>7</w:t>
      </w:r>
      <w:r w:rsidR="002A3F8F" w:rsidRPr="009F0CCC">
        <w:rPr>
          <w:rFonts w:asciiTheme="minorHAnsi" w:hAnsiTheme="minorHAnsi" w:cstheme="minorHAnsi"/>
          <w:color w:val="auto"/>
        </w:rPr>
        <w:fldChar w:fldCharType="end"/>
      </w:r>
      <w:r w:rsidR="00DF25AB">
        <w:rPr>
          <w:rFonts w:asciiTheme="minorHAnsi" w:hAnsiTheme="minorHAnsi" w:cstheme="minorHAnsi"/>
          <w:color w:val="auto"/>
        </w:rPr>
        <w:t>)</w:t>
      </w:r>
      <w:r w:rsidRPr="009F0CCC">
        <w:rPr>
          <w:rFonts w:asciiTheme="minorHAnsi" w:hAnsiTheme="minorHAnsi" w:cstheme="minorHAnsi"/>
          <w:color w:val="auto"/>
        </w:rPr>
        <w:t>. Co-administration of ethanol and TNBS (</w:t>
      </w:r>
      <w:r w:rsidR="00C40FED" w:rsidRPr="009F0CCC">
        <w:rPr>
          <w:rFonts w:asciiTheme="minorHAnsi" w:hAnsiTheme="minorHAnsi" w:cstheme="minorHAnsi"/>
          <w:color w:val="222222"/>
          <w:spacing w:val="3"/>
          <w:shd w:val="clear" w:color="auto" w:fill="FFFFFF"/>
        </w:rPr>
        <w:t>2,4,6-trinitrobenzene sulfonic acid</w:t>
      </w:r>
      <w:r w:rsidRPr="009F0CCC">
        <w:rPr>
          <w:rFonts w:asciiTheme="minorHAnsi" w:hAnsiTheme="minorHAnsi" w:cstheme="minorHAnsi"/>
          <w:color w:val="auto"/>
        </w:rPr>
        <w:t>) abruptly damage</w:t>
      </w:r>
      <w:r w:rsidR="009367A1">
        <w:rPr>
          <w:rFonts w:asciiTheme="minorHAnsi" w:hAnsiTheme="minorHAnsi" w:cstheme="minorHAnsi"/>
          <w:color w:val="auto"/>
        </w:rPr>
        <w:t>s</w:t>
      </w:r>
      <w:r w:rsidRPr="009F0CCC">
        <w:rPr>
          <w:rFonts w:asciiTheme="minorHAnsi" w:hAnsiTheme="minorHAnsi" w:cstheme="minorHAnsi"/>
          <w:color w:val="auto"/>
        </w:rPr>
        <w:t xml:space="preserve"> the intestinal barrier and expose</w:t>
      </w:r>
      <w:r w:rsidR="009367A1">
        <w:rPr>
          <w:rFonts w:asciiTheme="minorHAnsi" w:hAnsiTheme="minorHAnsi" w:cstheme="minorHAnsi"/>
          <w:color w:val="auto"/>
        </w:rPr>
        <w:t>s</w:t>
      </w:r>
      <w:r w:rsidRPr="009F0CCC">
        <w:rPr>
          <w:rFonts w:asciiTheme="minorHAnsi" w:hAnsiTheme="minorHAnsi" w:cstheme="minorHAnsi"/>
          <w:color w:val="auto"/>
        </w:rPr>
        <w:t xml:space="preserve"> colon tissue protein</w:t>
      </w:r>
      <w:r w:rsidR="00584E98" w:rsidRPr="009F0CCC">
        <w:rPr>
          <w:rFonts w:asciiTheme="minorHAnsi" w:hAnsiTheme="minorHAnsi" w:cstheme="minorHAnsi"/>
          <w:color w:val="auto"/>
        </w:rPr>
        <w:t xml:space="preserve"> to TNBS</w:t>
      </w:r>
      <w:r w:rsidRPr="009F0CCC">
        <w:rPr>
          <w:rFonts w:asciiTheme="minorHAnsi" w:hAnsiTheme="minorHAnsi" w:cstheme="minorHAnsi"/>
          <w:color w:val="auto"/>
        </w:rPr>
        <w:t xml:space="preserve"> and elicit su</w:t>
      </w:r>
      <w:r w:rsidR="005A3C22" w:rsidRPr="009F0CCC">
        <w:rPr>
          <w:rFonts w:asciiTheme="minorHAnsi" w:hAnsiTheme="minorHAnsi" w:cstheme="minorHAnsi"/>
          <w:color w:val="auto"/>
        </w:rPr>
        <w:t>bstantial immunologic responses</w:t>
      </w:r>
      <w:r w:rsidR="002A3F8F" w:rsidRPr="009F0CCC">
        <w:rPr>
          <w:rFonts w:asciiTheme="minorHAnsi" w:hAnsiTheme="minorHAnsi" w:cstheme="minorHAnsi"/>
          <w:color w:val="auto"/>
        </w:rPr>
        <w:fldChar w:fldCharType="begin">
          <w:fldData xml:space="preserve">PEVuZE5vdGU+PENpdGU+PEF1dGhvcj5Mb2V1aWxsYXJkPC9BdXRob3I+PFllYXI+MjAxNDwvWWVh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==
</w:fldData>
        </w:fldChar>
      </w:r>
      <w:r w:rsidR="002A3F8F" w:rsidRPr="009F0CCC">
        <w:rPr>
          <w:rFonts w:asciiTheme="minorHAnsi" w:hAnsiTheme="minorHAnsi" w:cstheme="minorHAnsi"/>
          <w:color w:val="auto"/>
        </w:rPr>
        <w:instrText xml:space="preserve"> ADDIN EN.CITE </w:instrText>
      </w:r>
      <w:r w:rsidR="002A3F8F" w:rsidRPr="009F0CCC">
        <w:rPr>
          <w:rFonts w:asciiTheme="minorHAnsi" w:hAnsiTheme="minorHAnsi" w:cstheme="minorHAnsi"/>
          <w:color w:val="auto"/>
        </w:rPr>
        <w:fldChar w:fldCharType="begin">
          <w:fldData xml:space="preserve">PEVuZE5vdGU+PENpdGU+PEF1dGhvcj5Mb2V1aWxsYXJkPC9BdXRob3I+PFllYXI+MjAxNDwvWWVh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==
</w:fldData>
        </w:fldChar>
      </w:r>
      <w:r w:rsidR="002A3F8F" w:rsidRPr="009F0CCC">
        <w:rPr>
          <w:rFonts w:asciiTheme="minorHAnsi" w:hAnsiTheme="minorHAnsi" w:cstheme="minorHAnsi"/>
          <w:color w:val="auto"/>
        </w:rPr>
        <w:instrText xml:space="preserve"> ADDIN EN.CITE.DATA </w:instrText>
      </w:r>
      <w:r w:rsidR="002A3F8F" w:rsidRPr="009F0CCC">
        <w:rPr>
          <w:rFonts w:asciiTheme="minorHAnsi" w:hAnsiTheme="minorHAnsi" w:cstheme="minorHAnsi"/>
          <w:color w:val="auto"/>
        </w:rPr>
      </w:r>
      <w:r w:rsidR="002A3F8F" w:rsidRPr="009F0CCC">
        <w:rPr>
          <w:rFonts w:asciiTheme="minorHAnsi" w:hAnsiTheme="minorHAnsi" w:cstheme="minorHAnsi"/>
          <w:color w:val="auto"/>
        </w:rPr>
        <w:fldChar w:fldCharType="end"/>
      </w:r>
      <w:r w:rsidR="002A3F8F" w:rsidRPr="009F0CCC">
        <w:rPr>
          <w:rFonts w:asciiTheme="minorHAnsi" w:hAnsiTheme="minorHAnsi" w:cstheme="minorHAnsi"/>
          <w:color w:val="auto"/>
        </w:rPr>
      </w:r>
      <w:r w:rsidR="002A3F8F" w:rsidRPr="009F0CCC">
        <w:rPr>
          <w:rFonts w:asciiTheme="minorHAnsi" w:hAnsiTheme="minorHAnsi" w:cstheme="minorHAnsi"/>
          <w:color w:val="auto"/>
        </w:rPr>
        <w:fldChar w:fldCharType="separate"/>
      </w:r>
      <w:r w:rsidR="002A3F8F" w:rsidRPr="009F0CCC">
        <w:rPr>
          <w:rFonts w:asciiTheme="minorHAnsi" w:hAnsiTheme="minorHAnsi" w:cstheme="minorHAnsi"/>
          <w:noProof/>
          <w:color w:val="auto"/>
          <w:vertAlign w:val="superscript"/>
        </w:rPr>
        <w:t>8</w:t>
      </w:r>
      <w:r w:rsidR="002A3F8F" w:rsidRPr="009F0CCC">
        <w:rPr>
          <w:rFonts w:asciiTheme="minorHAnsi" w:hAnsiTheme="minorHAnsi" w:cstheme="minorHAnsi"/>
          <w:color w:val="auto"/>
        </w:rPr>
        <w:fldChar w:fldCharType="end"/>
      </w:r>
      <w:r w:rsidR="00B228DA" w:rsidRPr="009F0CCC">
        <w:rPr>
          <w:rFonts w:asciiTheme="minorHAnsi" w:hAnsiTheme="minorHAnsi" w:cstheme="minorHAnsi"/>
          <w:color w:val="auto"/>
          <w:vertAlign w:val="superscript"/>
        </w:rPr>
        <w:t>,</w:t>
      </w:r>
      <w:r w:rsidR="002A3F8F" w:rsidRPr="009F0CCC">
        <w:rPr>
          <w:rFonts w:asciiTheme="minorHAnsi" w:hAnsiTheme="minorHAnsi" w:cstheme="minorHAnsi"/>
          <w:color w:val="auto"/>
        </w:rPr>
        <w:fldChar w:fldCharType="begin">
          <w:fldData xml:space="preserve">PEVuZE5vdGU+PENpdGU+PEF1dGhvcj5NYXRodXI8L0F1dGhvcj48WWVhcj4yMDE5PC9ZZWFyPjxS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</w:fldData>
        </w:fldChar>
      </w:r>
      <w:r w:rsidR="002A3F8F" w:rsidRPr="009F0CCC">
        <w:rPr>
          <w:rFonts w:asciiTheme="minorHAnsi" w:hAnsiTheme="minorHAnsi" w:cstheme="minorHAnsi"/>
          <w:color w:val="auto"/>
        </w:rPr>
        <w:instrText xml:space="preserve"> ADDIN EN.CITE </w:instrText>
      </w:r>
      <w:r w:rsidR="002A3F8F" w:rsidRPr="009F0CCC">
        <w:rPr>
          <w:rFonts w:asciiTheme="minorHAnsi" w:hAnsiTheme="minorHAnsi" w:cstheme="minorHAnsi"/>
          <w:color w:val="auto"/>
        </w:rPr>
        <w:fldChar w:fldCharType="begin">
          <w:fldData xml:space="preserve">PEVuZE5vdGU+PENpdGU+PEF1dGhvcj5NYXRodXI8L0F1dGhvcj48WWVhcj4yMDE5PC9ZZWFyPjxS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</w:fldData>
        </w:fldChar>
      </w:r>
      <w:r w:rsidR="002A3F8F" w:rsidRPr="009F0CCC">
        <w:rPr>
          <w:rFonts w:asciiTheme="minorHAnsi" w:hAnsiTheme="minorHAnsi" w:cstheme="minorHAnsi"/>
          <w:color w:val="auto"/>
        </w:rPr>
        <w:instrText xml:space="preserve"> ADDIN EN.CITE.DATA </w:instrText>
      </w:r>
      <w:r w:rsidR="002A3F8F" w:rsidRPr="009F0CCC">
        <w:rPr>
          <w:rFonts w:asciiTheme="minorHAnsi" w:hAnsiTheme="minorHAnsi" w:cstheme="minorHAnsi"/>
          <w:color w:val="auto"/>
        </w:rPr>
      </w:r>
      <w:r w:rsidR="002A3F8F" w:rsidRPr="009F0CCC">
        <w:rPr>
          <w:rFonts w:asciiTheme="minorHAnsi" w:hAnsiTheme="minorHAnsi" w:cstheme="minorHAnsi"/>
          <w:color w:val="auto"/>
        </w:rPr>
        <w:fldChar w:fldCharType="end"/>
      </w:r>
      <w:r w:rsidR="002A3F8F" w:rsidRPr="009F0CCC">
        <w:rPr>
          <w:rFonts w:asciiTheme="minorHAnsi" w:hAnsiTheme="minorHAnsi" w:cstheme="minorHAnsi"/>
          <w:color w:val="auto"/>
        </w:rPr>
      </w:r>
      <w:r w:rsidR="002A3F8F" w:rsidRPr="009F0CCC">
        <w:rPr>
          <w:rFonts w:asciiTheme="minorHAnsi" w:hAnsiTheme="minorHAnsi" w:cstheme="minorHAnsi"/>
          <w:color w:val="auto"/>
        </w:rPr>
        <w:fldChar w:fldCharType="separate"/>
      </w:r>
      <w:r w:rsidR="002A3F8F" w:rsidRPr="009F0CCC">
        <w:rPr>
          <w:rFonts w:asciiTheme="minorHAnsi" w:hAnsiTheme="minorHAnsi" w:cstheme="minorHAnsi"/>
          <w:noProof/>
          <w:color w:val="auto"/>
          <w:vertAlign w:val="superscript"/>
        </w:rPr>
        <w:t>9</w:t>
      </w:r>
      <w:r w:rsidR="002A3F8F" w:rsidRPr="009F0CCC">
        <w:rPr>
          <w:rFonts w:asciiTheme="minorHAnsi" w:hAnsiTheme="minorHAnsi" w:cstheme="minorHAnsi"/>
          <w:color w:val="auto"/>
        </w:rPr>
        <w:fldChar w:fldCharType="end"/>
      </w:r>
      <w:r w:rsidRPr="009F0CCC">
        <w:rPr>
          <w:rFonts w:asciiTheme="minorHAnsi" w:hAnsiTheme="minorHAnsi" w:cstheme="minorHAnsi"/>
          <w:color w:val="auto"/>
        </w:rPr>
        <w:t xml:space="preserve">. </w:t>
      </w:r>
      <w:r w:rsidR="00584E98" w:rsidRPr="009F0CCC">
        <w:rPr>
          <w:rFonts w:asciiTheme="minorHAnsi" w:hAnsiTheme="minorHAnsi" w:cstheme="minorHAnsi"/>
          <w:color w:val="auto"/>
        </w:rPr>
        <w:t>R</w:t>
      </w:r>
      <w:r w:rsidRPr="009F0CCC">
        <w:rPr>
          <w:rFonts w:asciiTheme="minorHAnsi" w:hAnsiTheme="minorHAnsi" w:cstheme="minorHAnsi"/>
          <w:color w:val="auto"/>
        </w:rPr>
        <w:t xml:space="preserve">epeated exposure of TNBS leads </w:t>
      </w:r>
      <w:r w:rsidR="00584E98" w:rsidRPr="009F0CCC">
        <w:rPr>
          <w:rFonts w:asciiTheme="minorHAnsi" w:hAnsiTheme="minorHAnsi" w:cstheme="minorHAnsi"/>
          <w:color w:val="auto"/>
        </w:rPr>
        <w:t xml:space="preserve">to </w:t>
      </w:r>
      <w:r w:rsidR="009367A1">
        <w:rPr>
          <w:rFonts w:asciiTheme="minorHAnsi" w:hAnsiTheme="minorHAnsi" w:cstheme="minorHAnsi"/>
          <w:color w:val="auto"/>
        </w:rPr>
        <w:t xml:space="preserve">an </w:t>
      </w:r>
      <w:r w:rsidR="00584E98" w:rsidRPr="009F0CCC">
        <w:rPr>
          <w:rFonts w:asciiTheme="minorHAnsi" w:hAnsiTheme="minorHAnsi" w:cstheme="minorHAnsi"/>
          <w:color w:val="auto"/>
        </w:rPr>
        <w:t>overreactive</w:t>
      </w:r>
      <w:r w:rsidRPr="009F0CCC">
        <w:rPr>
          <w:rFonts w:asciiTheme="minorHAnsi" w:hAnsiTheme="minorHAnsi" w:cstheme="minorHAnsi"/>
          <w:color w:val="auto"/>
        </w:rPr>
        <w:t xml:space="preserve"> repair process responding to inflammation and </w:t>
      </w:r>
      <w:proofErr w:type="gramStart"/>
      <w:r w:rsidRPr="009F0CCC">
        <w:rPr>
          <w:rFonts w:asciiTheme="minorHAnsi" w:hAnsiTheme="minorHAnsi" w:cstheme="minorHAnsi"/>
          <w:color w:val="auto"/>
        </w:rPr>
        <w:t>injury</w:t>
      </w:r>
      <w:r w:rsidR="00FB6E6C" w:rsidRPr="009F0CCC">
        <w:rPr>
          <w:rFonts w:asciiTheme="minorHAnsi" w:hAnsiTheme="minorHAnsi" w:cstheme="minorHAnsi"/>
          <w:color w:val="auto"/>
        </w:rPr>
        <w:t>,</w:t>
      </w:r>
      <w:r w:rsidRPr="009F0CCC">
        <w:rPr>
          <w:rFonts w:asciiTheme="minorHAnsi" w:hAnsiTheme="minorHAnsi" w:cstheme="minorHAnsi"/>
          <w:color w:val="auto"/>
        </w:rPr>
        <w:t xml:space="preserve"> and</w:t>
      </w:r>
      <w:proofErr w:type="gramEnd"/>
      <w:r w:rsidRPr="009F0CCC">
        <w:rPr>
          <w:rFonts w:asciiTheme="minorHAnsi" w:hAnsiTheme="minorHAnsi" w:cstheme="minorHAnsi"/>
          <w:color w:val="auto"/>
        </w:rPr>
        <w:t xml:space="preserve"> develops a fibrotic reaction in the gut. </w:t>
      </w:r>
      <w:r w:rsidR="00FB6E6C" w:rsidRPr="009F0CCC">
        <w:rPr>
          <w:rFonts w:asciiTheme="minorHAnsi" w:hAnsiTheme="minorHAnsi" w:cstheme="minorHAnsi"/>
          <w:color w:val="auto"/>
        </w:rPr>
        <w:t>Thus</w:t>
      </w:r>
      <w:r w:rsidR="00E80AD0" w:rsidRPr="009F0CCC">
        <w:rPr>
          <w:rFonts w:asciiTheme="minorHAnsi" w:hAnsiTheme="minorHAnsi" w:cstheme="minorHAnsi"/>
          <w:color w:val="auto"/>
        </w:rPr>
        <w:t>, TNBS-</w:t>
      </w:r>
      <w:r w:rsidRPr="009F0CCC">
        <w:rPr>
          <w:rFonts w:asciiTheme="minorHAnsi" w:hAnsiTheme="minorHAnsi" w:cstheme="minorHAnsi"/>
          <w:color w:val="auto"/>
        </w:rPr>
        <w:t xml:space="preserve">induced fibrosis model serves </w:t>
      </w:r>
      <w:r w:rsidR="00FB6E6C" w:rsidRPr="009F0CCC">
        <w:rPr>
          <w:rFonts w:asciiTheme="minorHAnsi" w:hAnsiTheme="minorHAnsi" w:cstheme="minorHAnsi"/>
          <w:color w:val="auto"/>
        </w:rPr>
        <w:t xml:space="preserve">to be a </w:t>
      </w:r>
      <w:r w:rsidRPr="009F0CCC">
        <w:rPr>
          <w:rFonts w:asciiTheme="minorHAnsi" w:hAnsiTheme="minorHAnsi" w:cstheme="minorHAnsi"/>
          <w:color w:val="auto"/>
        </w:rPr>
        <w:t>very compelling</w:t>
      </w:r>
      <w:r w:rsidR="00FB6E6C" w:rsidRPr="009F0CCC">
        <w:rPr>
          <w:rFonts w:asciiTheme="minorHAnsi" w:hAnsiTheme="minorHAnsi" w:cstheme="minorHAnsi"/>
          <w:color w:val="auto"/>
        </w:rPr>
        <w:t xml:space="preserve"> model</w:t>
      </w:r>
      <w:r w:rsidRPr="009F0CCC">
        <w:rPr>
          <w:rFonts w:asciiTheme="minorHAnsi" w:hAnsiTheme="minorHAnsi" w:cstheme="minorHAnsi"/>
          <w:color w:val="auto"/>
        </w:rPr>
        <w:t xml:space="preserve"> to study </w:t>
      </w:r>
      <w:r w:rsidR="00E80AD0" w:rsidRPr="009F0CCC">
        <w:rPr>
          <w:rFonts w:asciiTheme="minorHAnsi" w:hAnsiTheme="minorHAnsi" w:cstheme="minorHAnsi"/>
          <w:color w:val="auto"/>
        </w:rPr>
        <w:t>Crohn’s-</w:t>
      </w:r>
      <w:r w:rsidRPr="009F0CCC">
        <w:rPr>
          <w:rFonts w:asciiTheme="minorHAnsi" w:hAnsiTheme="minorHAnsi" w:cstheme="minorHAnsi"/>
          <w:color w:val="auto"/>
        </w:rPr>
        <w:t>associated intestinal fibrosis.</w:t>
      </w:r>
    </w:p>
    <w:p w14:paraId="2BFE5C17" w14:textId="77777777" w:rsidR="001263F9" w:rsidRPr="009F0CCC" w:rsidRDefault="001263F9" w:rsidP="005F0613">
      <w:pPr>
        <w:rPr>
          <w:rFonts w:asciiTheme="minorHAnsi" w:hAnsiTheme="minorHAnsi" w:cstheme="minorHAnsi"/>
          <w:color w:val="auto"/>
        </w:rPr>
      </w:pPr>
    </w:p>
    <w:p w14:paraId="5BAB5C53" w14:textId="739814E6" w:rsidR="00F22A01" w:rsidRPr="009F0CCC" w:rsidRDefault="001263F9" w:rsidP="005F0613">
      <w:pPr>
        <w:rPr>
          <w:rFonts w:asciiTheme="minorHAnsi" w:hAnsiTheme="minorHAnsi" w:cstheme="minorHAnsi"/>
          <w:color w:val="auto"/>
          <w:shd w:val="clear" w:color="auto" w:fill="FFFFFF"/>
        </w:rPr>
      </w:pPr>
      <w:r w:rsidRPr="009F0CCC">
        <w:rPr>
          <w:rFonts w:asciiTheme="minorHAnsi" w:hAnsiTheme="minorHAnsi" w:cstheme="minorHAnsi"/>
          <w:color w:val="auto"/>
        </w:rPr>
        <w:t xml:space="preserve">Furthermore, mononuclear phagocytes are the primary cells that arbitrate </w:t>
      </w:r>
      <w:r w:rsidR="009367A1">
        <w:rPr>
          <w:rFonts w:asciiTheme="minorHAnsi" w:hAnsiTheme="minorHAnsi" w:cstheme="minorHAnsi"/>
          <w:color w:val="auto"/>
        </w:rPr>
        <w:t xml:space="preserve">the </w:t>
      </w:r>
      <w:r w:rsidRPr="009F0CCC">
        <w:rPr>
          <w:rFonts w:asciiTheme="minorHAnsi" w:hAnsiTheme="minorHAnsi" w:cstheme="minorHAnsi"/>
          <w:color w:val="auto"/>
        </w:rPr>
        <w:t>innate immune response to pathogen</w:t>
      </w:r>
      <w:r w:rsidR="00FB6E6C" w:rsidRPr="009F0CCC">
        <w:rPr>
          <w:rFonts w:asciiTheme="minorHAnsi" w:hAnsiTheme="minorHAnsi" w:cstheme="minorHAnsi"/>
          <w:color w:val="auto"/>
        </w:rPr>
        <w:t>esis</w:t>
      </w:r>
      <w:r w:rsidRPr="009F0CCC">
        <w:rPr>
          <w:rFonts w:asciiTheme="minorHAnsi" w:hAnsiTheme="minorHAnsi" w:cstheme="minorHAnsi"/>
          <w:color w:val="auto"/>
        </w:rPr>
        <w:t xml:space="preserve"> and injury </w:t>
      </w:r>
      <w:r w:rsidR="00AE2F08" w:rsidRPr="009F0CCC">
        <w:rPr>
          <w:rFonts w:asciiTheme="minorHAnsi" w:hAnsiTheme="minorHAnsi" w:cstheme="minorHAnsi"/>
          <w:color w:val="auto"/>
        </w:rPr>
        <w:t>in the gut</w:t>
      </w:r>
      <w:r w:rsidR="002A3F8F" w:rsidRPr="009F0CCC">
        <w:rPr>
          <w:rFonts w:asciiTheme="minorHAnsi" w:hAnsiTheme="minorHAnsi" w:cstheme="minorHAnsi"/>
          <w:color w:val="auto"/>
        </w:rPr>
        <w:fldChar w:fldCharType="begin"/>
      </w:r>
      <w:r w:rsidR="002A3F8F" w:rsidRPr="009F0CCC">
        <w:rPr>
          <w:rFonts w:asciiTheme="minorHAnsi" w:hAnsiTheme="minorHAnsi" w:cstheme="minorHAnsi"/>
          <w:color w:val="auto"/>
        </w:rPr>
        <w:instrText xml:space="preserve"> ADDIN EN.CITE &lt;EndNote&gt;&lt;Cite&gt;&lt;Author&gt;Joeris&lt;/Author&gt;&lt;Year&gt;2017&lt;/Year&gt;&lt;RecNum&gt;10&lt;/RecNum&gt;&lt;DisplayText&gt;&lt;style face="superscript"&gt;10&lt;/style&gt;&lt;/DisplayText&gt;&lt;record&gt;&lt;rec-number&gt;10&lt;/rec-number&gt;&lt;foreign-keys&gt;&lt;key app="EN" db-id="sa55zvz2fvsxvxepprypsw54s5padv5awtrt" timestamp="1553868379"&gt;10&lt;/key&gt;&lt;/foreign-keys&gt;&lt;ref-type name="Journal Article"&gt;17&lt;/ref-type&gt;&lt;contributors&gt;&lt;authors&gt;&lt;author&gt;Joeris, T.&lt;/author&gt;&lt;author&gt;Muller-Luda, K.&lt;/author&gt;&lt;author&gt;Agace, W. W.&lt;/author&gt;&lt;author&gt;Mowat, A. M.&lt;/author&gt;&lt;/authors&gt;&lt;/contributors&gt;&lt;auth-address&gt;Section of Immunology and Vaccinology, Danish Technical University Veterinary Institute, Copenhagen, Denmark.&amp;#xD;Section of Immunology, Department of Experimental Medical Science, Lund University, Lund, Sweden.&amp;#xD;Centre for Immunobiology, Institute of Infection, Immunity and Inflammation, University of Glasgow, Glasgow, Scotland, UK.&lt;/auth-address&gt;&lt;titles&gt;&lt;title&gt;Diversity and functions of intestinal mononuclear phagocytes&lt;/title&gt;&lt;secondary-title&gt;Mucosal Immunol&lt;/secondary-title&gt;&lt;/titles&gt;&lt;periodical&gt;&lt;full-title&gt;Mucosal Immunol&lt;/full-title&gt;&lt;/periodical&gt;&lt;pages&gt;845-864&lt;/pages&gt;&lt;volume&gt;10&lt;/volume&gt;&lt;number&gt;4&lt;/number&gt;&lt;keywords&gt;&lt;keyword&gt;Animals&lt;/keyword&gt;&lt;keyword&gt;Humans&lt;/keyword&gt;&lt;keyword&gt;Immunity, Mucosal&lt;/keyword&gt;&lt;keyword&gt;Immunomodulation&lt;/keyword&gt;&lt;keyword&gt;Immunotherapy/*methods&lt;/keyword&gt;&lt;keyword&gt;Inflammatory Bowel Diseases/*immunology/therapy&lt;/keyword&gt;&lt;keyword&gt;Intestinal Mucosa/*immunology&lt;/keyword&gt;&lt;keyword&gt;Leukocytes, Mononuclear/*immunology&lt;/keyword&gt;&lt;keyword&gt;Phagocytes/*immunology&lt;/keyword&gt;&lt;keyword&gt;Vaccines/*immunology&lt;/keyword&gt;&lt;/keywords&gt;&lt;dates&gt;&lt;year&gt;2017&lt;/year&gt;&lt;pub-dates&gt;&lt;date&gt;Jul&lt;/date&gt;&lt;/pub-dates&gt;&lt;/dates&gt;&lt;isbn&gt;1935-3456 (Electronic)&amp;#xD;1933-0219 (Linking)&lt;/isbn&gt;&lt;accession-num&gt;28378807&lt;/accession-num&gt;&lt;urls&gt;&lt;related-urls&gt;&lt;url&gt;http://www.ncbi.nlm.nih.gov/pubmed/28378807&lt;/url&gt;&lt;/related-urls&gt;&lt;/urls&gt;&lt;electronic-resource-num&gt;10.1038/mi.2017.22&lt;/electronic-resource-num&gt;&lt;/record&gt;&lt;/Cite&gt;&lt;/EndNote&gt;</w:instrText>
      </w:r>
      <w:r w:rsidR="002A3F8F" w:rsidRPr="009F0CCC">
        <w:rPr>
          <w:rFonts w:asciiTheme="minorHAnsi" w:hAnsiTheme="minorHAnsi" w:cstheme="minorHAnsi"/>
          <w:color w:val="auto"/>
        </w:rPr>
        <w:fldChar w:fldCharType="separate"/>
      </w:r>
      <w:r w:rsidR="002A3F8F" w:rsidRPr="009F0CCC">
        <w:rPr>
          <w:rFonts w:asciiTheme="minorHAnsi" w:hAnsiTheme="minorHAnsi" w:cstheme="minorHAnsi"/>
          <w:noProof/>
          <w:color w:val="auto"/>
          <w:vertAlign w:val="superscript"/>
        </w:rPr>
        <w:t>10</w:t>
      </w:r>
      <w:r w:rsidR="002A3F8F" w:rsidRPr="009F0CCC">
        <w:rPr>
          <w:rFonts w:asciiTheme="minorHAnsi" w:hAnsiTheme="minorHAnsi" w:cstheme="minorHAnsi"/>
          <w:color w:val="auto"/>
        </w:rPr>
        <w:fldChar w:fldCharType="end"/>
      </w:r>
      <w:r w:rsidR="006C11A9" w:rsidRPr="009F0CCC">
        <w:rPr>
          <w:rFonts w:asciiTheme="minorHAnsi" w:hAnsiTheme="minorHAnsi" w:cstheme="minorHAnsi"/>
          <w:color w:val="auto"/>
          <w:vertAlign w:val="superscript"/>
        </w:rPr>
        <w:t>,</w:t>
      </w:r>
      <w:r w:rsidR="002A3F8F" w:rsidRPr="009F0CCC">
        <w:rPr>
          <w:rFonts w:asciiTheme="minorHAnsi" w:hAnsiTheme="minorHAnsi" w:cstheme="minorHAnsi"/>
          <w:color w:val="auto"/>
        </w:rPr>
        <w:fldChar w:fldCharType="begin"/>
      </w:r>
      <w:r w:rsidR="002A3F8F" w:rsidRPr="009F0CCC">
        <w:rPr>
          <w:rFonts w:asciiTheme="minorHAnsi" w:hAnsiTheme="minorHAnsi" w:cstheme="minorHAnsi"/>
          <w:color w:val="auto"/>
        </w:rPr>
        <w:instrText xml:space="preserve"> ADDIN EN.CITE &lt;EndNote&gt;&lt;Cite&gt;&lt;Author&gt;Mathur&lt;/Author&gt;&lt;Year&gt;2012&lt;/Year&gt;&lt;RecNum&gt;19&lt;/RecNum&gt;&lt;DisplayText&gt;&lt;style face="superscript"&gt;11&lt;/style&gt;&lt;/DisplayText&gt;&lt;record&gt;&lt;rec-number&gt;19&lt;/rec-number&gt;&lt;foreign-keys&gt;&lt;key app="EN" db-id="sa55zvz2fvsxvxepprypsw54s5padv5awtrt" timestamp="1553869114"&gt;19&lt;/key&gt;&lt;/foreign-keys&gt;&lt;ref-type name="Journal Article"&gt;17&lt;/ref-type&gt;&lt;contributors&gt;&lt;authors&gt;&lt;author&gt;Mathur, R.&lt;/author&gt;&lt;author&gt;Oh, H.&lt;/author&gt;&lt;author&gt;Zhang, D.&lt;/author&gt;&lt;author&gt;Park, S. G.&lt;/author&gt;&lt;author&gt;Seo, J.&lt;/author&gt;&lt;author&gt;Koblansky, A.&lt;/author&gt;&lt;author&gt;Hayden, M. S.&lt;/author&gt;&lt;author&gt;Ghosh, S.&lt;/author&gt;&lt;/authors&gt;&lt;/contributors&gt;&lt;auth-address&gt;Department of Microbiology and Immunology, Columbia University, College of Physicians and Surgeons, New York, NY 10032, USA.&lt;/auth-address&gt;&lt;titles&gt;&lt;title&gt;A mouse model of Salmonella typhi infection&lt;/title&gt;&lt;secondary-title&gt;Cell&lt;/secondary-title&gt;&lt;/titles&gt;&lt;periodical&gt;&lt;full-title&gt;Cell&lt;/full-title&gt;&lt;abbr-1&gt;Cell&lt;/abbr-1&gt;&lt;/periodical&gt;&lt;pages&gt;590-602&lt;/pages&gt;&lt;volume&gt;151&lt;/volume&gt;&lt;number&gt;3&lt;/number&gt;&lt;keywords&gt;&lt;keyword&gt;Animals&lt;/keyword&gt;&lt;keyword&gt;*Disease Models, Animal&lt;/keyword&gt;&lt;keyword&gt;Flagellin/metabolism&lt;/keyword&gt;&lt;keyword&gt;*Host-Pathogen Interactions&lt;/keyword&gt;&lt;keyword&gt;Humans&lt;/keyword&gt;&lt;keyword&gt;*Mice&lt;/keyword&gt;&lt;keyword&gt;Mice, Inbred C57BL&lt;/keyword&gt;&lt;keyword&gt;Mice, Knockout&lt;/keyword&gt;&lt;keyword&gt;*Salmonella typhi&lt;/keyword&gt;&lt;keyword&gt;Species Specificity&lt;/keyword&gt;&lt;keyword&gt;Toll-Like Receptors/genetics/immunology/metabolism&lt;/keyword&gt;&lt;keyword&gt;Typhoid Fever/*immunology/*microbiology&lt;/keyword&gt;&lt;/keywords&gt;&lt;dates&gt;&lt;year&gt;2012&lt;/year&gt;&lt;pub-dates&gt;&lt;date&gt;Oct 26&lt;/date&gt;&lt;/pub-dates&gt;&lt;/dates&gt;&lt;isbn&gt;1097-4172 (Electronic)&amp;#xD;0092-8674 (Linking)&lt;/isbn&gt;&lt;accession-num&gt;23101627&lt;/accession-num&gt;&lt;urls&gt;&lt;related-urls&gt;&lt;url&gt;http://www.ncbi.nlm.nih.gov/pubmed/23101627&lt;/url&gt;&lt;/related-urls&gt;&lt;/urls&gt;&lt;custom2&gt;PMC3500584&lt;/custom2&gt;&lt;electronic-resource-num&gt;10.1016/j.cell.2012.08.042&lt;/electronic-resource-num&gt;&lt;/record&gt;&lt;/Cite&gt;&lt;/EndNote&gt;</w:instrText>
      </w:r>
      <w:r w:rsidR="002A3F8F" w:rsidRPr="009F0CCC">
        <w:rPr>
          <w:rFonts w:asciiTheme="minorHAnsi" w:hAnsiTheme="minorHAnsi" w:cstheme="minorHAnsi"/>
          <w:color w:val="auto"/>
        </w:rPr>
        <w:fldChar w:fldCharType="separate"/>
      </w:r>
      <w:r w:rsidR="002A3F8F" w:rsidRPr="009F0CCC">
        <w:rPr>
          <w:rFonts w:asciiTheme="minorHAnsi" w:hAnsiTheme="minorHAnsi" w:cstheme="minorHAnsi"/>
          <w:noProof/>
          <w:color w:val="auto"/>
          <w:vertAlign w:val="superscript"/>
        </w:rPr>
        <w:t>11</w:t>
      </w:r>
      <w:r w:rsidR="002A3F8F" w:rsidRPr="009F0CCC">
        <w:rPr>
          <w:rFonts w:asciiTheme="minorHAnsi" w:hAnsiTheme="minorHAnsi" w:cstheme="minorHAnsi"/>
          <w:color w:val="auto"/>
        </w:rPr>
        <w:fldChar w:fldCharType="end"/>
      </w:r>
      <w:r w:rsidR="00B228DA" w:rsidRPr="009F0CCC">
        <w:rPr>
          <w:rFonts w:asciiTheme="minorHAnsi" w:hAnsiTheme="minorHAnsi" w:cstheme="minorHAnsi"/>
          <w:color w:val="auto"/>
          <w:vertAlign w:val="superscript"/>
        </w:rPr>
        <w:t>,</w:t>
      </w:r>
      <w:r w:rsidR="002A3F8F" w:rsidRPr="009F0CCC">
        <w:rPr>
          <w:rFonts w:asciiTheme="minorHAnsi" w:hAnsiTheme="minorHAnsi" w:cstheme="minorHAnsi"/>
          <w:color w:val="auto"/>
        </w:rPr>
        <w:fldChar w:fldCharType="begin">
          <w:fldData xml:space="preserve">PEVuZE5vdGU+PENpdGU+PEF1dGhvcj5aaGFvPC9BdXRob3I+PFllYXI+MjAxODwvWWVhcj48UmVj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</w:fldData>
        </w:fldChar>
      </w:r>
      <w:r w:rsidR="002A3F8F" w:rsidRPr="009F0CCC">
        <w:rPr>
          <w:rFonts w:asciiTheme="minorHAnsi" w:hAnsiTheme="minorHAnsi" w:cstheme="minorHAnsi"/>
          <w:color w:val="auto"/>
        </w:rPr>
        <w:instrText xml:space="preserve"> ADDIN EN.CITE </w:instrText>
      </w:r>
      <w:r w:rsidR="002A3F8F" w:rsidRPr="009F0CCC">
        <w:rPr>
          <w:rFonts w:asciiTheme="minorHAnsi" w:hAnsiTheme="minorHAnsi" w:cstheme="minorHAnsi"/>
          <w:color w:val="auto"/>
        </w:rPr>
        <w:fldChar w:fldCharType="begin">
          <w:fldData xml:space="preserve">PEVuZE5vdGU+PENpdGU+PEF1dGhvcj5aaGFvPC9BdXRob3I+PFllYXI+MjAxODwvWWVhcj48UmVj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</w:fldData>
        </w:fldChar>
      </w:r>
      <w:r w:rsidR="002A3F8F" w:rsidRPr="009F0CCC">
        <w:rPr>
          <w:rFonts w:asciiTheme="minorHAnsi" w:hAnsiTheme="minorHAnsi" w:cstheme="minorHAnsi"/>
          <w:color w:val="auto"/>
        </w:rPr>
        <w:instrText xml:space="preserve"> ADDIN EN.CITE.DATA </w:instrText>
      </w:r>
      <w:r w:rsidR="002A3F8F" w:rsidRPr="009F0CCC">
        <w:rPr>
          <w:rFonts w:asciiTheme="minorHAnsi" w:hAnsiTheme="minorHAnsi" w:cstheme="minorHAnsi"/>
          <w:color w:val="auto"/>
        </w:rPr>
      </w:r>
      <w:r w:rsidR="002A3F8F" w:rsidRPr="009F0CCC">
        <w:rPr>
          <w:rFonts w:asciiTheme="minorHAnsi" w:hAnsiTheme="minorHAnsi" w:cstheme="minorHAnsi"/>
          <w:color w:val="auto"/>
        </w:rPr>
        <w:fldChar w:fldCharType="end"/>
      </w:r>
      <w:r w:rsidR="002A3F8F" w:rsidRPr="009F0CCC">
        <w:rPr>
          <w:rFonts w:asciiTheme="minorHAnsi" w:hAnsiTheme="minorHAnsi" w:cstheme="minorHAnsi"/>
          <w:color w:val="auto"/>
        </w:rPr>
      </w:r>
      <w:r w:rsidR="002A3F8F" w:rsidRPr="009F0CCC">
        <w:rPr>
          <w:rFonts w:asciiTheme="minorHAnsi" w:hAnsiTheme="minorHAnsi" w:cstheme="minorHAnsi"/>
          <w:color w:val="auto"/>
        </w:rPr>
        <w:fldChar w:fldCharType="separate"/>
      </w:r>
      <w:r w:rsidR="002A3F8F" w:rsidRPr="009F0CCC">
        <w:rPr>
          <w:rFonts w:asciiTheme="minorHAnsi" w:hAnsiTheme="minorHAnsi" w:cstheme="minorHAnsi"/>
          <w:noProof/>
          <w:color w:val="auto"/>
          <w:vertAlign w:val="superscript"/>
        </w:rPr>
        <w:t>12</w:t>
      </w:r>
      <w:r w:rsidR="002A3F8F" w:rsidRPr="009F0CCC">
        <w:rPr>
          <w:rFonts w:asciiTheme="minorHAnsi" w:hAnsiTheme="minorHAnsi" w:cstheme="minorHAnsi"/>
          <w:color w:val="auto"/>
        </w:rPr>
        <w:fldChar w:fldCharType="end"/>
      </w:r>
      <w:r w:rsidR="00743AF2" w:rsidRPr="009F0CCC">
        <w:rPr>
          <w:rFonts w:asciiTheme="minorHAnsi" w:hAnsiTheme="minorHAnsi" w:cstheme="minorHAnsi"/>
          <w:color w:val="auto"/>
          <w:vertAlign w:val="superscript"/>
        </w:rPr>
        <w:t>,</w:t>
      </w:r>
      <w:r w:rsidR="002A3F8F" w:rsidRPr="009F0CCC">
        <w:rPr>
          <w:rFonts w:asciiTheme="minorHAnsi" w:hAnsiTheme="minorHAnsi" w:cstheme="minorHAnsi"/>
          <w:color w:val="auto"/>
        </w:rPr>
        <w:fldChar w:fldCharType="begin"/>
      </w:r>
      <w:r w:rsidR="002A3F8F" w:rsidRPr="009F0CCC">
        <w:rPr>
          <w:rFonts w:asciiTheme="minorHAnsi" w:hAnsiTheme="minorHAnsi" w:cstheme="minorHAnsi"/>
          <w:color w:val="auto"/>
        </w:rPr>
        <w:instrText xml:space="preserve"> ADDIN EN.CITE &lt;EndNote&gt;&lt;Cite&gt;&lt;Author&gt;Murugaiyan&lt;/Author&gt;&lt;Year&gt;2015&lt;/Year&gt;&lt;RecNum&gt;23&lt;/RecNum&gt;&lt;DisplayText&gt;&lt;style face="superscript"&gt;13&lt;/style&gt;&lt;/DisplayText&gt;&lt;record&gt;&lt;rec-number&gt;23&lt;/rec-number&gt;&lt;foreign-keys&gt;&lt;key app="EN" db-id="sa55zvz2fvsxvxepprypsw54s5padv5awtrt" timestamp="1553869596"&gt;23&lt;/key&gt;&lt;/foreign-keys&gt;&lt;ref-type name="Journal Article"&gt;17&lt;/ref-type&gt;&lt;contributors&gt;&lt;authors&gt;&lt;author&gt;Murugaiyan, G.&lt;/author&gt;&lt;author&gt;da Cunha, A. P.&lt;/author&gt;&lt;author&gt;Ajay, A. K.&lt;/author&gt;&lt;author&gt;Joller, N.&lt;/author&gt;&lt;author&gt;Garo, L. P.&lt;/author&gt;&lt;author&gt;Kumaradevan, S.&lt;/author&gt;&lt;author&gt;Yosef, N.&lt;/author&gt;&lt;author&gt;Vaidya, V. S.&lt;/author&gt;&lt;author&gt;Weiner, H. L.&lt;/author&gt;&lt;/authors&gt;&lt;/contributors&gt;&lt;titles&gt;&lt;title&gt;MicroRNA-21 promotes Th17 differentiation and mediates experimental autoimmune encephalomyelitis&lt;/title&gt;&lt;secondary-title&gt;J Clin Invest&lt;/secondary-title&gt;&lt;/titles&gt;&lt;periodical&gt;&lt;full-title&gt;J Clin Invest&lt;/full-title&gt;&lt;/periodical&gt;&lt;pages&gt;1069-80&lt;/pages&gt;&lt;volume&gt;125&lt;/volume&gt;&lt;number&gt;3&lt;/number&gt;&lt;keywords&gt;&lt;keyword&gt;Animals&lt;/keyword&gt;&lt;keyword&gt;Base Sequence&lt;/keyword&gt;&lt;keyword&gt;Binding Sites&lt;/keyword&gt;&lt;keyword&gt;*Cell Differentiation&lt;/keyword&gt;&lt;keyword&gt;Cells, Cultured&lt;/keyword&gt;&lt;keyword&gt;Encephalomyelitis, Autoimmune, Experimental/*metabolism/pathology&lt;/keyword&gt;&lt;keyword&gt;Female&lt;/keyword&gt;&lt;keyword&gt;Gene Expression&lt;/keyword&gt;&lt;keyword&gt;Interleukin-17/genetics/metabolism&lt;/keyword&gt;&lt;keyword&gt;Mice, Inbred C57BL&lt;/keyword&gt;&lt;keyword&gt;MicroRNAs/*physiology&lt;/keyword&gt;&lt;keyword&gt;RNA Interference&lt;/keyword&gt;&lt;keyword&gt;Smad7 Protein/genetics/metabolism&lt;/keyword&gt;&lt;keyword&gt;Th17 Cells/*physiology&lt;/keyword&gt;&lt;/keywords&gt;&lt;dates&gt;&lt;year&gt;2015&lt;/year&gt;&lt;pub-dates&gt;&lt;date&gt;Mar 2&lt;/date&gt;&lt;/pub-dates&gt;&lt;/dates&gt;&lt;isbn&gt;1558-8238 (Electronic)&amp;#xD;0021-9738 (Linking)&lt;/isbn&gt;&lt;accession-num&gt;25642768&lt;/accession-num&gt;&lt;urls&gt;&lt;related-urls&gt;&lt;url&gt;http://www.ncbi.nlm.nih.gov/pubmed/25642768&lt;/url&gt;&lt;/related-urls&gt;&lt;/urls&gt;&lt;custom2&gt;PMC4362225&lt;/custom2&gt;&lt;electronic-resource-num&gt;10.1172/JCI74347&lt;/electronic-resource-num&gt;&lt;/record&gt;&lt;/Cite&gt;&lt;/EndNote&gt;</w:instrText>
      </w:r>
      <w:r w:rsidR="002A3F8F" w:rsidRPr="009F0CCC">
        <w:rPr>
          <w:rFonts w:asciiTheme="minorHAnsi" w:hAnsiTheme="minorHAnsi" w:cstheme="minorHAnsi"/>
          <w:color w:val="auto"/>
        </w:rPr>
        <w:fldChar w:fldCharType="separate"/>
      </w:r>
      <w:r w:rsidR="002A3F8F" w:rsidRPr="009F0CCC">
        <w:rPr>
          <w:rFonts w:asciiTheme="minorHAnsi" w:hAnsiTheme="minorHAnsi" w:cstheme="minorHAnsi"/>
          <w:noProof/>
          <w:color w:val="auto"/>
          <w:vertAlign w:val="superscript"/>
        </w:rPr>
        <w:t>13</w:t>
      </w:r>
      <w:r w:rsidR="002A3F8F" w:rsidRPr="009F0CCC">
        <w:rPr>
          <w:rFonts w:asciiTheme="minorHAnsi" w:hAnsiTheme="minorHAnsi" w:cstheme="minorHAnsi"/>
          <w:color w:val="auto"/>
        </w:rPr>
        <w:fldChar w:fldCharType="end"/>
      </w:r>
      <w:r w:rsidRPr="009F0CCC">
        <w:rPr>
          <w:rFonts w:asciiTheme="minorHAnsi" w:hAnsiTheme="minorHAnsi" w:cstheme="minorHAnsi"/>
          <w:color w:val="auto"/>
        </w:rPr>
        <w:t xml:space="preserve">. To elucidate the cellular mechanism and </w:t>
      </w:r>
      <w:r w:rsidR="00FB6E6C" w:rsidRPr="009F0CCC">
        <w:rPr>
          <w:rFonts w:asciiTheme="minorHAnsi" w:hAnsiTheme="minorHAnsi" w:cstheme="minorHAnsi"/>
          <w:color w:val="auto"/>
        </w:rPr>
        <w:t xml:space="preserve">to </w:t>
      </w:r>
      <w:r w:rsidR="00E80AD0" w:rsidRPr="009F0CCC">
        <w:rPr>
          <w:rFonts w:asciiTheme="minorHAnsi" w:hAnsiTheme="minorHAnsi" w:cstheme="minorHAnsi"/>
          <w:color w:val="auto"/>
        </w:rPr>
        <w:t>establish the role of Cx</w:t>
      </w:r>
      <w:r w:rsidRPr="009F0CCC">
        <w:rPr>
          <w:rFonts w:asciiTheme="minorHAnsi" w:hAnsiTheme="minorHAnsi" w:cstheme="minorHAnsi"/>
          <w:color w:val="auto"/>
        </w:rPr>
        <w:t>3Cr1</w:t>
      </w:r>
      <w:r w:rsidR="00040053" w:rsidRPr="009F0CCC">
        <w:rPr>
          <w:rFonts w:asciiTheme="minorHAnsi" w:hAnsiTheme="minorHAnsi" w:cstheme="minorHAnsi"/>
          <w:color w:val="auto"/>
          <w:vertAlign w:val="superscript"/>
        </w:rPr>
        <w:t>+</w:t>
      </w:r>
      <w:r w:rsidRPr="009F0CCC">
        <w:rPr>
          <w:rFonts w:asciiTheme="minorHAnsi" w:hAnsiTheme="minorHAnsi" w:cstheme="minorHAnsi"/>
          <w:color w:val="auto"/>
        </w:rPr>
        <w:t xml:space="preserve"> mononuclear phagocytes in </w:t>
      </w:r>
      <w:r w:rsidR="009367A1">
        <w:rPr>
          <w:rFonts w:asciiTheme="minorHAnsi" w:hAnsiTheme="minorHAnsi" w:cstheme="minorHAnsi"/>
          <w:color w:val="auto"/>
        </w:rPr>
        <w:t xml:space="preserve">the </w:t>
      </w:r>
      <w:r w:rsidRPr="009F0CCC">
        <w:rPr>
          <w:rFonts w:asciiTheme="minorHAnsi" w:hAnsiTheme="minorHAnsi" w:cstheme="minorHAnsi"/>
          <w:color w:val="auto"/>
        </w:rPr>
        <w:t xml:space="preserve">TNBS fibrosis model, we show the procedure </w:t>
      </w:r>
      <w:r w:rsidR="00FB6E6C" w:rsidRPr="009F0CCC">
        <w:rPr>
          <w:rFonts w:asciiTheme="minorHAnsi" w:hAnsiTheme="minorHAnsi" w:cstheme="minorHAnsi"/>
          <w:color w:val="auto"/>
        </w:rPr>
        <w:t xml:space="preserve">of purifying the </w:t>
      </w:r>
      <w:r w:rsidRPr="009F0CCC">
        <w:rPr>
          <w:rFonts w:asciiTheme="minorHAnsi" w:hAnsiTheme="minorHAnsi" w:cstheme="minorHAnsi"/>
          <w:color w:val="auto"/>
        </w:rPr>
        <w:t>mononu</w:t>
      </w:r>
      <w:r w:rsidR="00E80AD0" w:rsidRPr="009F0CCC">
        <w:rPr>
          <w:rFonts w:asciiTheme="minorHAnsi" w:hAnsiTheme="minorHAnsi" w:cstheme="minorHAnsi"/>
          <w:color w:val="auto"/>
        </w:rPr>
        <w:t>clear phagocytes. Analysis of Cx</w:t>
      </w:r>
      <w:r w:rsidRPr="009F0CCC">
        <w:rPr>
          <w:rFonts w:asciiTheme="minorHAnsi" w:hAnsiTheme="minorHAnsi" w:cstheme="minorHAnsi"/>
          <w:color w:val="auto"/>
        </w:rPr>
        <w:t>3Cr1</w:t>
      </w:r>
      <w:r w:rsidRPr="009F0CCC">
        <w:rPr>
          <w:rFonts w:asciiTheme="minorHAnsi" w:hAnsiTheme="minorHAnsi" w:cstheme="minorHAnsi"/>
          <w:color w:val="auto"/>
          <w:vertAlign w:val="superscript"/>
        </w:rPr>
        <w:t>+</w:t>
      </w:r>
      <w:r w:rsidRPr="009F0CCC">
        <w:rPr>
          <w:rFonts w:asciiTheme="minorHAnsi" w:hAnsiTheme="minorHAnsi" w:cstheme="minorHAnsi"/>
          <w:color w:val="auto"/>
        </w:rPr>
        <w:t xml:space="preserve"> cell</w:t>
      </w:r>
      <w:r w:rsidR="00E80AD0" w:rsidRPr="009F0CCC">
        <w:rPr>
          <w:rFonts w:asciiTheme="minorHAnsi" w:hAnsiTheme="minorHAnsi" w:cstheme="minorHAnsi"/>
          <w:color w:val="auto"/>
        </w:rPr>
        <w:t>s</w:t>
      </w:r>
      <w:r w:rsidRPr="009F0CCC">
        <w:rPr>
          <w:rFonts w:asciiTheme="minorHAnsi" w:hAnsiTheme="minorHAnsi" w:cstheme="minorHAnsi"/>
          <w:color w:val="auto"/>
        </w:rPr>
        <w:t xml:space="preserve"> is </w:t>
      </w:r>
      <w:r w:rsidR="00FB6E6C" w:rsidRPr="009F0CCC">
        <w:rPr>
          <w:rFonts w:asciiTheme="minorHAnsi" w:hAnsiTheme="minorHAnsi" w:cstheme="minorHAnsi"/>
          <w:color w:val="auto"/>
        </w:rPr>
        <w:t xml:space="preserve">an </w:t>
      </w:r>
      <w:r w:rsidRPr="009F0CCC">
        <w:rPr>
          <w:rFonts w:asciiTheme="minorHAnsi" w:hAnsiTheme="minorHAnsi" w:cstheme="minorHAnsi"/>
          <w:color w:val="auto"/>
        </w:rPr>
        <w:t>essential step in order to a</w:t>
      </w:r>
      <w:r w:rsidR="00FB6E6C" w:rsidRPr="009F0CCC">
        <w:rPr>
          <w:rFonts w:asciiTheme="minorHAnsi" w:hAnsiTheme="minorHAnsi" w:cstheme="minorHAnsi"/>
          <w:color w:val="auto"/>
        </w:rPr>
        <w:t>ss</w:t>
      </w:r>
      <w:r w:rsidRPr="009F0CCC">
        <w:rPr>
          <w:rFonts w:asciiTheme="minorHAnsi" w:hAnsiTheme="minorHAnsi" w:cstheme="minorHAnsi"/>
          <w:color w:val="auto"/>
        </w:rPr>
        <w:t>ess</w:t>
      </w:r>
      <w:r w:rsidR="00FB6E6C" w:rsidRPr="009F0CCC">
        <w:rPr>
          <w:rFonts w:asciiTheme="minorHAnsi" w:hAnsiTheme="minorHAnsi" w:cstheme="minorHAnsi"/>
          <w:color w:val="auto"/>
        </w:rPr>
        <w:t xml:space="preserve"> the </w:t>
      </w:r>
      <w:r w:rsidRPr="009F0CCC">
        <w:rPr>
          <w:rFonts w:asciiTheme="minorHAnsi" w:hAnsiTheme="minorHAnsi" w:cstheme="minorHAnsi"/>
          <w:color w:val="auto"/>
        </w:rPr>
        <w:t xml:space="preserve">inflammatory markers and determine the concomitant mechanism for intestinal fibrosis. Collectively, </w:t>
      </w:r>
      <w:r w:rsidR="009367A1">
        <w:rPr>
          <w:rFonts w:asciiTheme="minorHAnsi" w:hAnsiTheme="minorHAnsi" w:cstheme="minorHAnsi"/>
          <w:color w:val="auto"/>
        </w:rPr>
        <w:t>this</w:t>
      </w:r>
      <w:r w:rsidR="009367A1" w:rsidRPr="009F0CCC">
        <w:rPr>
          <w:rFonts w:asciiTheme="minorHAnsi" w:hAnsiTheme="minorHAnsi" w:cstheme="minorHAnsi"/>
          <w:color w:val="auto"/>
        </w:rPr>
        <w:t xml:space="preserve"> </w:t>
      </w:r>
      <w:r w:rsidRPr="009F0CCC">
        <w:rPr>
          <w:rFonts w:asciiTheme="minorHAnsi" w:hAnsiTheme="minorHAnsi" w:cstheme="minorHAnsi"/>
          <w:color w:val="auto"/>
        </w:rPr>
        <w:t>detailed procedure for TNBS fibrosis will be helpful to explain</w:t>
      </w:r>
      <w:r w:rsidR="00FB6E6C" w:rsidRPr="009F0CCC">
        <w:rPr>
          <w:rFonts w:asciiTheme="minorHAnsi" w:hAnsiTheme="minorHAnsi" w:cstheme="minorHAnsi"/>
          <w:color w:val="auto"/>
        </w:rPr>
        <w:t xml:space="preserve"> the </w:t>
      </w:r>
      <w:r w:rsidRPr="009F0CCC">
        <w:rPr>
          <w:rFonts w:asciiTheme="minorHAnsi" w:hAnsiTheme="minorHAnsi" w:cstheme="minorHAnsi"/>
          <w:color w:val="auto"/>
        </w:rPr>
        <w:t>cellular mechanism</w:t>
      </w:r>
      <w:r w:rsidR="005A3C22" w:rsidRPr="009F0CCC">
        <w:rPr>
          <w:rFonts w:asciiTheme="minorHAnsi" w:hAnsiTheme="minorHAnsi" w:cstheme="minorHAnsi"/>
          <w:color w:val="auto"/>
        </w:rPr>
        <w:t>s</w:t>
      </w:r>
      <w:r w:rsidRPr="009F0CCC">
        <w:rPr>
          <w:rFonts w:asciiTheme="minorHAnsi" w:hAnsiTheme="minorHAnsi" w:cstheme="minorHAnsi"/>
          <w:color w:val="auto"/>
        </w:rPr>
        <w:t xml:space="preserve"> of intestinal fibrosis.</w:t>
      </w:r>
    </w:p>
    <w:p w14:paraId="6279B2E3" w14:textId="77777777" w:rsidR="001263F9" w:rsidRPr="009F0CCC" w:rsidRDefault="001263F9" w:rsidP="005F0613">
      <w:pPr>
        <w:rPr>
          <w:rFonts w:asciiTheme="minorHAnsi" w:hAnsiTheme="minorHAnsi" w:cstheme="minorHAnsi"/>
          <w:b/>
          <w:color w:val="auto"/>
        </w:rPr>
      </w:pPr>
    </w:p>
    <w:p w14:paraId="3D4CD2F3" w14:textId="51D6DF9E" w:rsidR="006305D7" w:rsidRDefault="006305D7" w:rsidP="005F0613">
      <w:pPr>
        <w:rPr>
          <w:rFonts w:asciiTheme="minorHAnsi" w:hAnsiTheme="minorHAnsi" w:cstheme="minorHAnsi"/>
          <w:b/>
          <w:color w:val="auto"/>
        </w:rPr>
      </w:pPr>
      <w:r w:rsidRPr="009F0CCC">
        <w:rPr>
          <w:rFonts w:asciiTheme="minorHAnsi" w:hAnsiTheme="minorHAnsi" w:cstheme="minorHAnsi"/>
          <w:b/>
          <w:color w:val="auto"/>
        </w:rPr>
        <w:t>PROTOCOL</w:t>
      </w:r>
      <w:r w:rsidR="002B48B5" w:rsidRPr="009F0CCC">
        <w:rPr>
          <w:rFonts w:asciiTheme="minorHAnsi" w:hAnsiTheme="minorHAnsi" w:cstheme="minorHAnsi"/>
          <w:b/>
          <w:color w:val="auto"/>
        </w:rPr>
        <w:t>:</w:t>
      </w:r>
    </w:p>
    <w:p w14:paraId="3B4D9986" w14:textId="77777777" w:rsidR="009367A1" w:rsidRPr="009F0CCC" w:rsidRDefault="009367A1" w:rsidP="005F0613">
      <w:pPr>
        <w:rPr>
          <w:rFonts w:asciiTheme="minorHAnsi" w:hAnsiTheme="minorHAnsi" w:cstheme="minorHAnsi"/>
          <w:b/>
          <w:color w:val="auto"/>
        </w:rPr>
      </w:pPr>
    </w:p>
    <w:p w14:paraId="7893750E" w14:textId="5491A67F" w:rsidR="001B6F65" w:rsidRPr="009F0CCC" w:rsidRDefault="001B6F65" w:rsidP="005F0613">
      <w:pPr>
        <w:rPr>
          <w:rFonts w:asciiTheme="minorHAnsi" w:hAnsiTheme="minorHAnsi" w:cstheme="minorHAnsi"/>
          <w:color w:val="auto"/>
          <w:spacing w:val="3"/>
          <w:szCs w:val="26"/>
          <w:shd w:val="clear" w:color="auto" w:fill="FFFFFF"/>
        </w:rPr>
      </w:pPr>
      <w:r w:rsidRPr="009F0CCC">
        <w:rPr>
          <w:rFonts w:asciiTheme="minorHAnsi" w:hAnsiTheme="minorHAnsi" w:cstheme="minorHAnsi"/>
          <w:color w:val="auto"/>
          <w:spacing w:val="3"/>
          <w:szCs w:val="26"/>
          <w:shd w:val="clear" w:color="auto" w:fill="FFFFFF"/>
        </w:rPr>
        <w:t xml:space="preserve">For this manuscript, all human samples were procured according to the approved protocol by Institute Review Board (IRB) and by the Committee on Human Research at Albany Medical College. All research involving animals were strictly followed according to the approved protocol by the Institutional Animal Care and Use Committee at Albany Medical College as well as the National Institutes of Health </w:t>
      </w:r>
      <w:r w:rsidRPr="009F0CCC">
        <w:rPr>
          <w:rFonts w:asciiTheme="minorHAnsi" w:hAnsiTheme="minorHAnsi" w:cstheme="minorHAnsi"/>
          <w:i/>
          <w:color w:val="auto"/>
          <w:spacing w:val="3"/>
          <w:szCs w:val="26"/>
          <w:shd w:val="clear" w:color="auto" w:fill="FFFFFF"/>
        </w:rPr>
        <w:t>Guide for the Care and Use of Laboratory Animals</w:t>
      </w:r>
      <w:r w:rsidRPr="009F0CCC">
        <w:rPr>
          <w:rFonts w:asciiTheme="minorHAnsi" w:hAnsiTheme="minorHAnsi" w:cstheme="minorHAnsi"/>
          <w:color w:val="auto"/>
          <w:spacing w:val="3"/>
          <w:szCs w:val="26"/>
          <w:shd w:val="clear" w:color="auto" w:fill="FFFFFF"/>
        </w:rPr>
        <w:t>.</w:t>
      </w:r>
    </w:p>
    <w:p w14:paraId="0AB5882C" w14:textId="77777777" w:rsidR="001B6F65" w:rsidRPr="009F0CCC" w:rsidRDefault="001B6F65" w:rsidP="005F0613">
      <w:pPr>
        <w:rPr>
          <w:rFonts w:asciiTheme="minorHAnsi" w:hAnsiTheme="minorHAnsi" w:cstheme="minorHAnsi"/>
          <w:b/>
          <w:color w:val="auto"/>
        </w:rPr>
      </w:pPr>
    </w:p>
    <w:p w14:paraId="27823332" w14:textId="00F9EB65" w:rsidR="00FA2CD1" w:rsidRPr="009F0CCC" w:rsidRDefault="00BF5E7D" w:rsidP="005F0613">
      <w:pPr>
        <w:numPr>
          <w:ilvl w:val="0"/>
          <w:numId w:val="42"/>
        </w:numPr>
        <w:rPr>
          <w:rFonts w:asciiTheme="minorHAnsi" w:hAnsiTheme="minorHAnsi" w:cstheme="minorHAnsi"/>
          <w:b/>
          <w:color w:val="auto"/>
        </w:rPr>
      </w:pPr>
      <w:r w:rsidRPr="009F0CCC">
        <w:rPr>
          <w:rFonts w:asciiTheme="minorHAnsi" w:hAnsiTheme="minorHAnsi" w:cstheme="minorHAnsi"/>
          <w:b/>
          <w:color w:val="auto"/>
        </w:rPr>
        <w:t>Collection of h</w:t>
      </w:r>
      <w:r w:rsidR="00E1385B" w:rsidRPr="009F0CCC">
        <w:rPr>
          <w:rFonts w:asciiTheme="minorHAnsi" w:hAnsiTheme="minorHAnsi" w:cstheme="minorHAnsi"/>
          <w:b/>
          <w:color w:val="auto"/>
        </w:rPr>
        <w:t>uman intestinal specimens</w:t>
      </w:r>
    </w:p>
    <w:p w14:paraId="6C42387B" w14:textId="77777777" w:rsidR="005F0613" w:rsidRPr="009F0CCC" w:rsidRDefault="005F0613" w:rsidP="005F0613">
      <w:pPr>
        <w:rPr>
          <w:rFonts w:asciiTheme="minorHAnsi" w:hAnsiTheme="minorHAnsi" w:cstheme="minorHAnsi"/>
          <w:b/>
          <w:color w:val="auto"/>
        </w:rPr>
      </w:pPr>
    </w:p>
    <w:p w14:paraId="0C62D76A" w14:textId="2C66C400" w:rsidR="00AB53ED" w:rsidRPr="009F0CCC" w:rsidRDefault="00C405A5" w:rsidP="005F0613">
      <w:pPr>
        <w:pStyle w:val="ListParagraph"/>
        <w:widowControl/>
        <w:numPr>
          <w:ilvl w:val="1"/>
          <w:numId w:val="42"/>
        </w:numPr>
        <w:autoSpaceDE/>
        <w:autoSpaceDN/>
        <w:adjustRightInd/>
        <w:rPr>
          <w:rFonts w:asciiTheme="minorHAnsi" w:hAnsiTheme="minorHAnsi" w:cstheme="minorHAnsi"/>
          <w:color w:val="auto"/>
          <w:sz w:val="22"/>
        </w:rPr>
      </w:pPr>
      <w:r w:rsidRPr="009F0CCC">
        <w:rPr>
          <w:rFonts w:asciiTheme="minorHAnsi" w:hAnsiTheme="minorHAnsi" w:cstheme="minorHAnsi"/>
          <w:color w:val="auto"/>
          <w:spacing w:val="3"/>
          <w:szCs w:val="26"/>
          <w:shd w:val="clear" w:color="auto" w:fill="FFFFFF"/>
        </w:rPr>
        <w:t xml:space="preserve">Collect human tissue samples according to </w:t>
      </w:r>
      <w:r w:rsidR="009367A1">
        <w:rPr>
          <w:rFonts w:asciiTheme="minorHAnsi" w:hAnsiTheme="minorHAnsi" w:cstheme="minorHAnsi"/>
          <w:color w:val="auto"/>
          <w:spacing w:val="3"/>
          <w:szCs w:val="26"/>
          <w:shd w:val="clear" w:color="auto" w:fill="FFFFFF"/>
        </w:rPr>
        <w:t>the</w:t>
      </w:r>
      <w:r w:rsidR="009367A1" w:rsidRPr="009F0CCC">
        <w:rPr>
          <w:rFonts w:asciiTheme="minorHAnsi" w:hAnsiTheme="minorHAnsi" w:cstheme="minorHAnsi"/>
          <w:color w:val="auto"/>
          <w:spacing w:val="3"/>
          <w:szCs w:val="26"/>
          <w:shd w:val="clear" w:color="auto" w:fill="FFFFFF"/>
        </w:rPr>
        <w:t xml:space="preserve"> </w:t>
      </w:r>
      <w:r w:rsidRPr="009F0CCC">
        <w:rPr>
          <w:rFonts w:asciiTheme="minorHAnsi" w:hAnsiTheme="minorHAnsi" w:cstheme="minorHAnsi"/>
          <w:color w:val="auto"/>
          <w:spacing w:val="3"/>
          <w:szCs w:val="26"/>
          <w:shd w:val="clear" w:color="auto" w:fill="FFFFFF"/>
        </w:rPr>
        <w:t xml:space="preserve">institution’s research committee protocols. </w:t>
      </w:r>
    </w:p>
    <w:p w14:paraId="027C841C" w14:textId="77777777" w:rsidR="005F0613" w:rsidRPr="009F0CCC" w:rsidRDefault="005F0613" w:rsidP="005F0613">
      <w:pPr>
        <w:pStyle w:val="ListParagraph"/>
        <w:widowControl/>
        <w:autoSpaceDE/>
        <w:autoSpaceDN/>
        <w:adjustRightInd/>
        <w:ind w:left="0"/>
        <w:rPr>
          <w:rFonts w:asciiTheme="minorHAnsi" w:hAnsiTheme="minorHAnsi" w:cstheme="minorHAnsi"/>
          <w:color w:val="auto"/>
          <w:sz w:val="22"/>
        </w:rPr>
      </w:pPr>
    </w:p>
    <w:p w14:paraId="46EEC643" w14:textId="4D1E920A" w:rsidR="00AB53ED" w:rsidRPr="009F0CCC" w:rsidRDefault="00AB53ED" w:rsidP="005F0613">
      <w:pPr>
        <w:pStyle w:val="ListParagraph"/>
        <w:widowControl/>
        <w:numPr>
          <w:ilvl w:val="1"/>
          <w:numId w:val="42"/>
        </w:numPr>
        <w:autoSpaceDE/>
        <w:autoSpaceDN/>
        <w:adjustRightInd/>
        <w:rPr>
          <w:rFonts w:asciiTheme="minorHAnsi" w:hAnsiTheme="minorHAnsi" w:cstheme="minorHAnsi"/>
          <w:color w:val="auto"/>
        </w:rPr>
      </w:pPr>
      <w:r w:rsidRPr="009F0CCC">
        <w:rPr>
          <w:rFonts w:asciiTheme="minorHAnsi" w:hAnsiTheme="minorHAnsi" w:cstheme="minorHAnsi"/>
          <w:color w:val="auto"/>
        </w:rPr>
        <w:t>Procure intestinal tissue (ileocoloni</w:t>
      </w:r>
      <w:r w:rsidR="00E80AD0" w:rsidRPr="009F0CCC">
        <w:rPr>
          <w:rFonts w:asciiTheme="minorHAnsi" w:hAnsiTheme="minorHAnsi" w:cstheme="minorHAnsi"/>
          <w:color w:val="auto"/>
        </w:rPr>
        <w:t xml:space="preserve">c) </w:t>
      </w:r>
      <w:r w:rsidR="00DF25AB">
        <w:rPr>
          <w:rFonts w:asciiTheme="minorHAnsi" w:hAnsiTheme="minorHAnsi" w:cstheme="minorHAnsi"/>
          <w:color w:val="auto"/>
        </w:rPr>
        <w:t xml:space="preserve">of a </w:t>
      </w:r>
      <w:r w:rsidR="00DF25AB" w:rsidRPr="009F0CCC">
        <w:rPr>
          <w:rFonts w:asciiTheme="minorHAnsi" w:hAnsiTheme="minorHAnsi" w:cstheme="minorHAnsi"/>
          <w:color w:val="auto"/>
        </w:rPr>
        <w:t xml:space="preserve">CD </w:t>
      </w:r>
      <w:r w:rsidR="00DF25AB">
        <w:rPr>
          <w:rFonts w:asciiTheme="minorHAnsi" w:hAnsiTheme="minorHAnsi" w:cstheme="minorHAnsi"/>
          <w:color w:val="auto"/>
        </w:rPr>
        <w:t>p</w:t>
      </w:r>
      <w:r w:rsidR="00DF25AB" w:rsidRPr="009F0CCC">
        <w:rPr>
          <w:rFonts w:asciiTheme="minorHAnsi" w:hAnsiTheme="minorHAnsi" w:cstheme="minorHAnsi"/>
          <w:color w:val="auto"/>
        </w:rPr>
        <w:t xml:space="preserve">atient </w:t>
      </w:r>
      <w:r w:rsidR="00E80AD0" w:rsidRPr="009F0CCC">
        <w:rPr>
          <w:rFonts w:asciiTheme="minorHAnsi" w:hAnsiTheme="minorHAnsi" w:cstheme="minorHAnsi"/>
          <w:color w:val="auto"/>
        </w:rPr>
        <w:t>diagnosed with fibrosis and c</w:t>
      </w:r>
      <w:r w:rsidRPr="009F0CCC">
        <w:rPr>
          <w:rFonts w:asciiTheme="minorHAnsi" w:hAnsiTheme="minorHAnsi" w:cstheme="minorHAnsi"/>
          <w:color w:val="auto"/>
        </w:rPr>
        <w:t xml:space="preserve">ontrol samples from patients </w:t>
      </w:r>
      <w:r w:rsidR="00DF25AB">
        <w:rPr>
          <w:rFonts w:asciiTheme="minorHAnsi" w:hAnsiTheme="minorHAnsi" w:cstheme="minorHAnsi"/>
          <w:color w:val="auto"/>
        </w:rPr>
        <w:t xml:space="preserve">with </w:t>
      </w:r>
      <w:r w:rsidRPr="009F0CCC">
        <w:rPr>
          <w:rFonts w:asciiTheme="minorHAnsi" w:hAnsiTheme="minorHAnsi" w:cstheme="minorHAnsi"/>
          <w:color w:val="auto"/>
        </w:rPr>
        <w:t xml:space="preserve">no history of IBDs. </w:t>
      </w:r>
    </w:p>
    <w:p w14:paraId="11CC0C39" w14:textId="77777777" w:rsidR="005F0613" w:rsidRPr="009F0CCC" w:rsidRDefault="005F0613" w:rsidP="005F0613">
      <w:pPr>
        <w:pStyle w:val="ListParagraph"/>
        <w:widowControl/>
        <w:autoSpaceDE/>
        <w:autoSpaceDN/>
        <w:adjustRightInd/>
        <w:ind w:left="0"/>
        <w:rPr>
          <w:rFonts w:asciiTheme="minorHAnsi" w:hAnsiTheme="minorHAnsi" w:cstheme="minorHAnsi"/>
          <w:color w:val="auto"/>
        </w:rPr>
      </w:pPr>
    </w:p>
    <w:p w14:paraId="660B1E3C" w14:textId="28D55696" w:rsidR="005F0613" w:rsidRPr="009F0CCC" w:rsidRDefault="00AB53ED" w:rsidP="005F0613">
      <w:pPr>
        <w:pStyle w:val="ListParagraph"/>
        <w:widowControl/>
        <w:numPr>
          <w:ilvl w:val="1"/>
          <w:numId w:val="42"/>
        </w:numPr>
        <w:autoSpaceDE/>
        <w:autoSpaceDN/>
        <w:adjustRightInd/>
        <w:rPr>
          <w:rFonts w:asciiTheme="minorHAnsi" w:hAnsiTheme="minorHAnsi" w:cstheme="minorHAnsi"/>
          <w:color w:val="auto"/>
        </w:rPr>
      </w:pPr>
      <w:r w:rsidRPr="009F0CCC">
        <w:rPr>
          <w:rFonts w:asciiTheme="minorHAnsi" w:hAnsiTheme="minorHAnsi" w:cstheme="minorHAnsi"/>
          <w:color w:val="auto"/>
        </w:rPr>
        <w:t>Use part of the intest</w:t>
      </w:r>
      <w:r w:rsidR="00E80AD0" w:rsidRPr="009F0CCC">
        <w:rPr>
          <w:rFonts w:asciiTheme="minorHAnsi" w:hAnsiTheme="minorHAnsi" w:cstheme="minorHAnsi"/>
          <w:color w:val="auto"/>
        </w:rPr>
        <w:t xml:space="preserve">inal tissue for immunohistology, another </w:t>
      </w:r>
      <w:r w:rsidRPr="009F0CCC">
        <w:rPr>
          <w:rFonts w:asciiTheme="minorHAnsi" w:hAnsiTheme="minorHAnsi" w:cstheme="minorHAnsi"/>
          <w:color w:val="auto"/>
        </w:rPr>
        <w:t>part of the tissue for analyzing mRNA</w:t>
      </w:r>
      <w:r w:rsidR="00E80AD0" w:rsidRPr="009F0CCC">
        <w:rPr>
          <w:rFonts w:asciiTheme="minorHAnsi" w:hAnsiTheme="minorHAnsi" w:cstheme="minorHAnsi"/>
          <w:color w:val="auto"/>
        </w:rPr>
        <w:t>,</w:t>
      </w:r>
      <w:r w:rsidRPr="009F0CCC">
        <w:rPr>
          <w:rFonts w:asciiTheme="minorHAnsi" w:hAnsiTheme="minorHAnsi" w:cstheme="minorHAnsi"/>
          <w:color w:val="auto"/>
        </w:rPr>
        <w:t xml:space="preserve"> and </w:t>
      </w:r>
      <w:r w:rsidR="00E80AD0" w:rsidRPr="009F0CCC">
        <w:rPr>
          <w:rFonts w:asciiTheme="minorHAnsi" w:hAnsiTheme="minorHAnsi" w:cstheme="minorHAnsi"/>
          <w:color w:val="auto"/>
        </w:rPr>
        <w:t xml:space="preserve">a final part for </w:t>
      </w:r>
      <w:r w:rsidRPr="009F0CCC">
        <w:rPr>
          <w:rFonts w:asciiTheme="minorHAnsi" w:hAnsiTheme="minorHAnsi" w:cstheme="minorHAnsi"/>
          <w:color w:val="auto"/>
        </w:rPr>
        <w:t>protein expression of fibrotic and cytokine genes</w:t>
      </w:r>
      <w:r w:rsidR="00E80AD0" w:rsidRPr="009F0CCC">
        <w:rPr>
          <w:rFonts w:asciiTheme="minorHAnsi" w:hAnsiTheme="minorHAnsi" w:cstheme="minorHAnsi"/>
          <w:color w:val="auto"/>
        </w:rPr>
        <w:t>/markers</w:t>
      </w:r>
      <w:r w:rsidRPr="009F0CCC">
        <w:rPr>
          <w:rFonts w:asciiTheme="minorHAnsi" w:hAnsiTheme="minorHAnsi" w:cstheme="minorHAnsi"/>
          <w:color w:val="auto"/>
        </w:rPr>
        <w:t>.</w:t>
      </w:r>
      <w:r w:rsidR="00530D29">
        <w:rPr>
          <w:rFonts w:asciiTheme="minorHAnsi" w:hAnsiTheme="minorHAnsi" w:cstheme="minorHAnsi"/>
          <w:color w:val="auto"/>
        </w:rPr>
        <w:t xml:space="preserve"> </w:t>
      </w:r>
    </w:p>
    <w:p w14:paraId="5138E07D" w14:textId="4BBB2870" w:rsidR="00AB53ED" w:rsidRPr="009F0CCC" w:rsidRDefault="00AB53ED" w:rsidP="005F0613">
      <w:pPr>
        <w:pStyle w:val="ListParagraph"/>
        <w:widowControl/>
        <w:autoSpaceDE/>
        <w:autoSpaceDN/>
        <w:adjustRightInd/>
        <w:ind w:left="0"/>
        <w:rPr>
          <w:rFonts w:asciiTheme="minorHAnsi" w:hAnsiTheme="minorHAnsi" w:cstheme="minorHAnsi"/>
          <w:color w:val="auto"/>
        </w:rPr>
      </w:pPr>
      <w:r w:rsidRPr="009F0CCC">
        <w:rPr>
          <w:rFonts w:asciiTheme="minorHAnsi" w:hAnsiTheme="minorHAnsi" w:cstheme="minorHAnsi"/>
          <w:color w:val="auto"/>
        </w:rPr>
        <w:t xml:space="preserve"> </w:t>
      </w:r>
    </w:p>
    <w:p w14:paraId="0B788A1C" w14:textId="195EAA37" w:rsidR="00AB53ED" w:rsidRPr="009F0CCC" w:rsidRDefault="00E80AD0" w:rsidP="00A73165">
      <w:pPr>
        <w:pStyle w:val="ListParagraph"/>
        <w:widowControl/>
        <w:numPr>
          <w:ilvl w:val="1"/>
          <w:numId w:val="42"/>
        </w:numPr>
        <w:autoSpaceDE/>
        <w:autoSpaceDN/>
        <w:adjustRightInd/>
        <w:rPr>
          <w:rFonts w:asciiTheme="minorHAnsi" w:hAnsiTheme="minorHAnsi" w:cstheme="minorHAnsi"/>
          <w:color w:val="auto"/>
        </w:rPr>
      </w:pPr>
      <w:r w:rsidRPr="009F0CCC">
        <w:rPr>
          <w:rFonts w:asciiTheme="minorHAnsi" w:hAnsiTheme="minorHAnsi" w:cstheme="minorHAnsi"/>
          <w:color w:val="auto"/>
        </w:rPr>
        <w:t xml:space="preserve">For immunohistology analysis, first fix </w:t>
      </w:r>
      <w:r w:rsidR="00AB53ED" w:rsidRPr="009F0CCC">
        <w:rPr>
          <w:rFonts w:asciiTheme="minorHAnsi" w:hAnsiTheme="minorHAnsi" w:cstheme="minorHAnsi"/>
          <w:color w:val="auto"/>
        </w:rPr>
        <w:t xml:space="preserve">the human tissue sample in 4% paraformaldehyde for at least 48 h and then </w:t>
      </w:r>
      <w:r w:rsidRPr="009F0CCC">
        <w:rPr>
          <w:rFonts w:asciiTheme="minorHAnsi" w:hAnsiTheme="minorHAnsi" w:cstheme="minorHAnsi"/>
          <w:color w:val="auto"/>
        </w:rPr>
        <w:t xml:space="preserve">transfer it into a tube containing </w:t>
      </w:r>
      <w:r w:rsidR="00AB53ED" w:rsidRPr="009F0CCC">
        <w:rPr>
          <w:rFonts w:asciiTheme="minorHAnsi" w:hAnsiTheme="minorHAnsi" w:cstheme="minorHAnsi"/>
          <w:color w:val="auto"/>
        </w:rPr>
        <w:t>70% ethanol for</w:t>
      </w:r>
      <w:r w:rsidR="00981404" w:rsidRPr="009F0CCC">
        <w:rPr>
          <w:rFonts w:asciiTheme="minorHAnsi" w:hAnsiTheme="minorHAnsi" w:cstheme="minorHAnsi"/>
          <w:color w:val="auto"/>
        </w:rPr>
        <w:t xml:space="preserve"> at least</w:t>
      </w:r>
      <w:r w:rsidR="00AB53ED" w:rsidRPr="009F0CCC">
        <w:rPr>
          <w:rFonts w:asciiTheme="minorHAnsi" w:hAnsiTheme="minorHAnsi" w:cstheme="minorHAnsi"/>
          <w:color w:val="auto"/>
        </w:rPr>
        <w:t xml:space="preserve"> 16 h. Use this fix</w:t>
      </w:r>
      <w:r w:rsidR="00981404" w:rsidRPr="009F0CCC">
        <w:rPr>
          <w:rFonts w:asciiTheme="minorHAnsi" w:hAnsiTheme="minorHAnsi" w:cstheme="minorHAnsi"/>
          <w:color w:val="auto"/>
        </w:rPr>
        <w:t>ed</w:t>
      </w:r>
      <w:r w:rsidR="00AB53ED" w:rsidRPr="009F0CCC">
        <w:rPr>
          <w:rFonts w:asciiTheme="minorHAnsi" w:hAnsiTheme="minorHAnsi" w:cstheme="minorHAnsi"/>
          <w:color w:val="auto"/>
        </w:rPr>
        <w:t xml:space="preserve"> tissue for making </w:t>
      </w:r>
      <w:r w:rsidR="00DF25AB">
        <w:rPr>
          <w:rFonts w:asciiTheme="minorHAnsi" w:hAnsiTheme="minorHAnsi" w:cstheme="minorHAnsi"/>
          <w:color w:val="auto"/>
        </w:rPr>
        <w:t xml:space="preserve">a </w:t>
      </w:r>
      <w:r w:rsidR="00AB53ED" w:rsidRPr="009F0CCC">
        <w:rPr>
          <w:rFonts w:asciiTheme="minorHAnsi" w:hAnsiTheme="minorHAnsi" w:cstheme="minorHAnsi"/>
          <w:color w:val="auto"/>
        </w:rPr>
        <w:t>paraffin-embedded block</w:t>
      </w:r>
      <w:r w:rsidR="00A73165" w:rsidRPr="009F0CCC">
        <w:rPr>
          <w:rFonts w:asciiTheme="minorHAnsi" w:hAnsiTheme="minorHAnsi" w:cstheme="minorHAnsi"/>
          <w:color w:val="auto"/>
        </w:rPr>
        <w:t xml:space="preserve"> </w:t>
      </w:r>
      <w:r w:rsidR="00AB53ED" w:rsidRPr="009F0CCC">
        <w:rPr>
          <w:rFonts w:asciiTheme="minorHAnsi" w:hAnsiTheme="minorHAnsi" w:cstheme="minorHAnsi"/>
          <w:color w:val="auto"/>
        </w:rPr>
        <w:t>and cut 5</w:t>
      </w:r>
      <w:r w:rsidR="00A73165" w:rsidRPr="009F0CCC">
        <w:rPr>
          <w:rFonts w:asciiTheme="minorHAnsi" w:hAnsiTheme="minorHAnsi" w:cstheme="minorHAnsi"/>
          <w:color w:val="auto"/>
        </w:rPr>
        <w:t xml:space="preserve"> </w:t>
      </w:r>
      <w:r w:rsidR="00AB53ED" w:rsidRPr="009F0CCC">
        <w:rPr>
          <w:rFonts w:asciiTheme="minorHAnsi" w:hAnsiTheme="minorHAnsi" w:cstheme="minorHAnsi"/>
          <w:color w:val="auto"/>
        </w:rPr>
        <w:t>μm</w:t>
      </w:r>
      <w:r w:rsidR="00981404" w:rsidRPr="009F0CCC">
        <w:rPr>
          <w:rFonts w:asciiTheme="minorHAnsi" w:hAnsiTheme="minorHAnsi" w:cstheme="minorHAnsi"/>
          <w:color w:val="auto"/>
        </w:rPr>
        <w:t xml:space="preserve"> thick</w:t>
      </w:r>
      <w:r w:rsidR="00AB53ED" w:rsidRPr="009F0CCC">
        <w:rPr>
          <w:rFonts w:asciiTheme="minorHAnsi" w:hAnsiTheme="minorHAnsi" w:cstheme="minorHAnsi"/>
          <w:color w:val="auto"/>
        </w:rPr>
        <w:t xml:space="preserve"> tissue section</w:t>
      </w:r>
      <w:r w:rsidR="00981404" w:rsidRPr="009F0CCC">
        <w:rPr>
          <w:rFonts w:asciiTheme="minorHAnsi" w:hAnsiTheme="minorHAnsi" w:cstheme="minorHAnsi"/>
          <w:color w:val="auto"/>
        </w:rPr>
        <w:t>s</w:t>
      </w:r>
      <w:r w:rsidR="00AB53ED" w:rsidRPr="009F0CCC">
        <w:rPr>
          <w:rFonts w:asciiTheme="minorHAnsi" w:hAnsiTheme="minorHAnsi" w:cstheme="minorHAnsi"/>
          <w:color w:val="auto"/>
        </w:rPr>
        <w:t xml:space="preserve"> by using </w:t>
      </w:r>
      <w:r w:rsidR="00981404" w:rsidRPr="009F0CCC">
        <w:rPr>
          <w:rFonts w:asciiTheme="minorHAnsi" w:hAnsiTheme="minorHAnsi" w:cstheme="minorHAnsi"/>
          <w:color w:val="auto"/>
        </w:rPr>
        <w:t xml:space="preserve">a </w:t>
      </w:r>
      <w:r w:rsidR="00AB53ED" w:rsidRPr="009F0CCC">
        <w:rPr>
          <w:rFonts w:asciiTheme="minorHAnsi" w:hAnsiTheme="minorHAnsi" w:cstheme="minorHAnsi"/>
          <w:color w:val="auto"/>
        </w:rPr>
        <w:t>tissue-microtome.</w:t>
      </w:r>
    </w:p>
    <w:p w14:paraId="3B4589C7" w14:textId="77777777" w:rsidR="005F0613" w:rsidRPr="009F0CCC" w:rsidRDefault="005F0613" w:rsidP="005F0613">
      <w:pPr>
        <w:pStyle w:val="ListParagraph"/>
        <w:widowControl/>
        <w:autoSpaceDE/>
        <w:autoSpaceDN/>
        <w:adjustRightInd/>
        <w:ind w:left="0"/>
        <w:rPr>
          <w:rFonts w:asciiTheme="minorHAnsi" w:hAnsiTheme="minorHAnsi" w:cstheme="minorHAnsi"/>
          <w:color w:val="auto"/>
        </w:rPr>
      </w:pPr>
    </w:p>
    <w:p w14:paraId="2A571D3B" w14:textId="672591AE" w:rsidR="00AB53ED" w:rsidRPr="009F0CCC" w:rsidRDefault="00981404" w:rsidP="005F0613">
      <w:pPr>
        <w:pStyle w:val="ListParagraph"/>
        <w:widowControl/>
        <w:numPr>
          <w:ilvl w:val="1"/>
          <w:numId w:val="42"/>
        </w:numPr>
        <w:autoSpaceDE/>
        <w:autoSpaceDN/>
        <w:adjustRightInd/>
        <w:rPr>
          <w:rFonts w:asciiTheme="minorHAnsi" w:hAnsiTheme="minorHAnsi" w:cstheme="minorHAnsi"/>
          <w:color w:val="auto"/>
        </w:rPr>
      </w:pPr>
      <w:r w:rsidRPr="009F0CCC">
        <w:rPr>
          <w:rFonts w:asciiTheme="minorHAnsi" w:hAnsiTheme="minorHAnsi" w:cstheme="minorHAnsi"/>
          <w:color w:val="auto"/>
        </w:rPr>
        <w:t xml:space="preserve">Using a brush, gently spread out </w:t>
      </w:r>
      <w:r w:rsidR="00AB53ED" w:rsidRPr="009F0CCC">
        <w:rPr>
          <w:rFonts w:asciiTheme="minorHAnsi" w:hAnsiTheme="minorHAnsi" w:cstheme="minorHAnsi"/>
          <w:color w:val="auto"/>
        </w:rPr>
        <w:t xml:space="preserve">each cut section on </w:t>
      </w:r>
      <w:r w:rsidRPr="009F0CCC">
        <w:rPr>
          <w:rFonts w:asciiTheme="minorHAnsi" w:hAnsiTheme="minorHAnsi" w:cstheme="minorHAnsi"/>
          <w:color w:val="auto"/>
        </w:rPr>
        <w:t>a</w:t>
      </w:r>
      <w:r w:rsidR="00AB53ED" w:rsidRPr="009F0CCC">
        <w:rPr>
          <w:rFonts w:asciiTheme="minorHAnsi" w:hAnsiTheme="minorHAnsi" w:cstheme="minorHAnsi"/>
          <w:color w:val="auto"/>
        </w:rPr>
        <w:t xml:space="preserve"> glass slide for staining. </w:t>
      </w:r>
    </w:p>
    <w:p w14:paraId="2752BADF" w14:textId="77777777" w:rsidR="005F0613" w:rsidRPr="009F0CCC" w:rsidRDefault="005F0613" w:rsidP="005F0613">
      <w:pPr>
        <w:pStyle w:val="ListParagraph"/>
        <w:widowControl/>
        <w:autoSpaceDE/>
        <w:autoSpaceDN/>
        <w:adjustRightInd/>
        <w:ind w:left="0"/>
        <w:rPr>
          <w:rFonts w:asciiTheme="minorHAnsi" w:hAnsiTheme="minorHAnsi" w:cstheme="minorHAnsi"/>
          <w:color w:val="auto"/>
        </w:rPr>
      </w:pPr>
    </w:p>
    <w:p w14:paraId="73864C50" w14:textId="6D02CD29" w:rsidR="00AB53ED" w:rsidRPr="009F0CCC" w:rsidRDefault="00AB53ED" w:rsidP="00A73165">
      <w:pPr>
        <w:pStyle w:val="ListParagraph"/>
        <w:widowControl/>
        <w:numPr>
          <w:ilvl w:val="1"/>
          <w:numId w:val="42"/>
        </w:numPr>
        <w:autoSpaceDE/>
        <w:autoSpaceDN/>
        <w:adjustRightInd/>
        <w:rPr>
          <w:rFonts w:asciiTheme="minorHAnsi" w:hAnsiTheme="minorHAnsi" w:cstheme="minorHAnsi"/>
          <w:color w:val="auto"/>
        </w:rPr>
      </w:pPr>
      <w:r w:rsidRPr="009F0CCC">
        <w:rPr>
          <w:rFonts w:asciiTheme="minorHAnsi" w:hAnsiTheme="minorHAnsi" w:cstheme="minorHAnsi"/>
          <w:color w:val="auto"/>
        </w:rPr>
        <w:t xml:space="preserve">Stain tissue section slide with trichrome stain to detect collagen deposition, and </w:t>
      </w:r>
      <w:r w:rsidR="00981404" w:rsidRPr="009F0CCC">
        <w:rPr>
          <w:rFonts w:asciiTheme="minorHAnsi" w:hAnsiTheme="minorHAnsi" w:cstheme="minorHAnsi"/>
          <w:color w:val="auto"/>
        </w:rPr>
        <w:t xml:space="preserve">with </w:t>
      </w:r>
      <w:r w:rsidRPr="009F0CCC">
        <w:rPr>
          <w:rFonts w:asciiTheme="minorHAnsi" w:hAnsiTheme="minorHAnsi" w:cstheme="minorHAnsi"/>
          <w:color w:val="auto"/>
        </w:rPr>
        <w:t>αSMA stain to detect myofibroblast</w:t>
      </w:r>
      <w:r w:rsidR="00981404" w:rsidRPr="009F0CCC">
        <w:rPr>
          <w:rFonts w:asciiTheme="minorHAnsi" w:hAnsiTheme="minorHAnsi" w:cstheme="minorHAnsi"/>
          <w:color w:val="auto"/>
        </w:rPr>
        <w:t>s</w:t>
      </w:r>
      <w:r w:rsidRPr="009F0CCC">
        <w:rPr>
          <w:rFonts w:asciiTheme="minorHAnsi" w:hAnsiTheme="minorHAnsi" w:cstheme="minorHAnsi"/>
          <w:color w:val="auto"/>
        </w:rPr>
        <w:t xml:space="preserve"> (</w:t>
      </w:r>
      <w:r w:rsidR="00A73165" w:rsidRPr="009F0CCC">
        <w:rPr>
          <w:rFonts w:asciiTheme="minorHAnsi" w:hAnsiTheme="minorHAnsi" w:cstheme="minorHAnsi"/>
          <w:color w:val="auto"/>
        </w:rPr>
        <w:t xml:space="preserve">See </w:t>
      </w:r>
      <w:r w:rsidR="00A73165" w:rsidRPr="009F0CCC">
        <w:rPr>
          <w:rFonts w:asciiTheme="minorHAnsi" w:hAnsiTheme="minorHAnsi" w:cstheme="minorHAnsi"/>
          <w:bCs/>
          <w:color w:val="auto"/>
        </w:rPr>
        <w:t>s</w:t>
      </w:r>
      <w:r w:rsidRPr="009F0CCC">
        <w:rPr>
          <w:rFonts w:asciiTheme="minorHAnsi" w:hAnsiTheme="minorHAnsi" w:cstheme="minorHAnsi"/>
          <w:bCs/>
          <w:color w:val="auto"/>
        </w:rPr>
        <w:t>ection</w:t>
      </w:r>
      <w:r w:rsidR="00A73165" w:rsidRPr="009F0CCC">
        <w:rPr>
          <w:rFonts w:asciiTheme="minorHAnsi" w:hAnsiTheme="minorHAnsi" w:cstheme="minorHAnsi"/>
          <w:bCs/>
          <w:color w:val="auto"/>
        </w:rPr>
        <w:t xml:space="preserve"> </w:t>
      </w:r>
      <w:r w:rsidRPr="009F0CCC">
        <w:rPr>
          <w:rFonts w:asciiTheme="minorHAnsi" w:hAnsiTheme="minorHAnsi" w:cstheme="minorHAnsi"/>
          <w:bCs/>
          <w:color w:val="auto"/>
        </w:rPr>
        <w:t>3</w:t>
      </w:r>
      <w:r w:rsidR="00981404" w:rsidRPr="009F0CCC">
        <w:rPr>
          <w:rFonts w:asciiTheme="minorHAnsi" w:hAnsiTheme="minorHAnsi" w:cstheme="minorHAnsi"/>
          <w:color w:val="auto"/>
        </w:rPr>
        <w:t xml:space="preserve"> for detailed </w:t>
      </w:r>
      <w:r w:rsidRPr="009F0CCC">
        <w:rPr>
          <w:rFonts w:asciiTheme="minorHAnsi" w:hAnsiTheme="minorHAnsi" w:cstheme="minorHAnsi"/>
          <w:color w:val="auto"/>
        </w:rPr>
        <w:t xml:space="preserve">information about trichrome and </w:t>
      </w:r>
      <w:r w:rsidR="00A73165" w:rsidRPr="009F0CCC">
        <w:rPr>
          <w:rFonts w:asciiTheme="minorHAnsi" w:hAnsiTheme="minorHAnsi" w:cstheme="minorHAnsi"/>
          <w:color w:val="auto"/>
        </w:rPr>
        <w:t>α</w:t>
      </w:r>
      <w:r w:rsidRPr="009F0CCC">
        <w:rPr>
          <w:rFonts w:asciiTheme="minorHAnsi" w:hAnsiTheme="minorHAnsi" w:cstheme="minorHAnsi"/>
          <w:color w:val="auto"/>
        </w:rPr>
        <w:t>SMA staining).</w:t>
      </w:r>
      <w:r w:rsidR="00A73165" w:rsidRPr="009F0CCC">
        <w:rPr>
          <w:rFonts w:asciiTheme="minorHAnsi" w:hAnsiTheme="minorHAnsi" w:cstheme="minorHAnsi"/>
          <w:color w:val="auto"/>
        </w:rPr>
        <w:t xml:space="preserve"> </w:t>
      </w:r>
      <w:r w:rsidRPr="009F0CCC">
        <w:rPr>
          <w:rFonts w:asciiTheme="minorHAnsi" w:hAnsiTheme="minorHAnsi" w:cstheme="minorHAnsi"/>
          <w:color w:val="222222"/>
          <w:spacing w:val="3"/>
          <w:szCs w:val="22"/>
          <w:shd w:val="clear" w:color="auto" w:fill="FFFFFF"/>
        </w:rPr>
        <w:t>Examine the stain</w:t>
      </w:r>
      <w:r w:rsidR="00A73165" w:rsidRPr="009F0CCC">
        <w:rPr>
          <w:rFonts w:asciiTheme="minorHAnsi" w:hAnsiTheme="minorHAnsi" w:cstheme="minorHAnsi"/>
          <w:color w:val="222222"/>
          <w:spacing w:val="3"/>
          <w:szCs w:val="22"/>
          <w:shd w:val="clear" w:color="auto" w:fill="FFFFFF"/>
        </w:rPr>
        <w:t>ed</w:t>
      </w:r>
      <w:r w:rsidRPr="009F0CCC">
        <w:rPr>
          <w:rFonts w:asciiTheme="minorHAnsi" w:hAnsiTheme="minorHAnsi" w:cstheme="minorHAnsi"/>
          <w:color w:val="222222"/>
          <w:spacing w:val="3"/>
          <w:szCs w:val="22"/>
          <w:shd w:val="clear" w:color="auto" w:fill="FFFFFF"/>
        </w:rPr>
        <w:t xml:space="preserve"> sections under </w:t>
      </w:r>
      <w:r w:rsidR="009367A1">
        <w:rPr>
          <w:rFonts w:asciiTheme="minorHAnsi" w:hAnsiTheme="minorHAnsi" w:cstheme="minorHAnsi"/>
          <w:color w:val="222222"/>
          <w:spacing w:val="3"/>
          <w:szCs w:val="22"/>
          <w:shd w:val="clear" w:color="auto" w:fill="FFFFFF"/>
        </w:rPr>
        <w:t xml:space="preserve">a </w:t>
      </w:r>
      <w:r w:rsidRPr="009F0CCC">
        <w:rPr>
          <w:rFonts w:asciiTheme="minorHAnsi" w:hAnsiTheme="minorHAnsi" w:cstheme="minorHAnsi"/>
          <w:color w:val="222222"/>
          <w:spacing w:val="3"/>
          <w:szCs w:val="22"/>
          <w:shd w:val="clear" w:color="auto" w:fill="FFFFFF"/>
        </w:rPr>
        <w:t>light microscope</w:t>
      </w:r>
      <w:r w:rsidR="00981404" w:rsidRPr="009F0CCC">
        <w:rPr>
          <w:rFonts w:asciiTheme="minorHAnsi" w:hAnsiTheme="minorHAnsi" w:cstheme="minorHAnsi"/>
          <w:color w:val="222222"/>
          <w:spacing w:val="3"/>
          <w:szCs w:val="22"/>
          <w:shd w:val="clear" w:color="auto" w:fill="FFFFFF"/>
        </w:rPr>
        <w:t>.</w:t>
      </w:r>
    </w:p>
    <w:p w14:paraId="2DFB7B77" w14:textId="77777777" w:rsidR="005F0613" w:rsidRPr="009F0CCC" w:rsidRDefault="005F0613" w:rsidP="005F0613">
      <w:pPr>
        <w:pStyle w:val="ListParagraph"/>
        <w:widowControl/>
        <w:autoSpaceDE/>
        <w:autoSpaceDN/>
        <w:adjustRightInd/>
        <w:ind w:left="0"/>
        <w:rPr>
          <w:rFonts w:asciiTheme="minorHAnsi" w:hAnsiTheme="minorHAnsi" w:cstheme="minorHAnsi"/>
          <w:color w:val="auto"/>
        </w:rPr>
      </w:pPr>
    </w:p>
    <w:p w14:paraId="33B1A0A2" w14:textId="61660DE0" w:rsidR="00AB53ED" w:rsidRPr="009F0CCC" w:rsidRDefault="00AB53ED" w:rsidP="00A73165">
      <w:pPr>
        <w:pStyle w:val="ListParagraph"/>
        <w:widowControl/>
        <w:numPr>
          <w:ilvl w:val="1"/>
          <w:numId w:val="42"/>
        </w:numPr>
        <w:autoSpaceDE/>
        <w:autoSpaceDN/>
        <w:adjustRightInd/>
        <w:rPr>
          <w:rFonts w:asciiTheme="minorHAnsi" w:hAnsiTheme="minorHAnsi" w:cstheme="minorHAnsi"/>
          <w:color w:val="auto"/>
        </w:rPr>
      </w:pPr>
      <w:r w:rsidRPr="009F0CCC">
        <w:rPr>
          <w:rFonts w:asciiTheme="minorHAnsi" w:hAnsiTheme="minorHAnsi" w:cstheme="minorHAnsi"/>
          <w:color w:val="auto"/>
        </w:rPr>
        <w:t xml:space="preserve">Process </w:t>
      </w:r>
      <w:r w:rsidR="00A73165" w:rsidRPr="009F0CCC">
        <w:rPr>
          <w:rFonts w:asciiTheme="minorHAnsi" w:hAnsiTheme="minorHAnsi" w:cstheme="minorHAnsi"/>
          <w:color w:val="auto"/>
        </w:rPr>
        <w:t>an</w:t>
      </w:r>
      <w:r w:rsidRPr="009F0CCC">
        <w:rPr>
          <w:rFonts w:asciiTheme="minorHAnsi" w:hAnsiTheme="minorHAnsi" w:cstheme="minorHAnsi"/>
          <w:color w:val="auto"/>
        </w:rPr>
        <w:t>other part of the obtained human tissue</w:t>
      </w:r>
      <w:r w:rsidR="00C405A5" w:rsidRPr="009F0CCC">
        <w:rPr>
          <w:rFonts w:asciiTheme="minorHAnsi" w:hAnsiTheme="minorHAnsi" w:cstheme="minorHAnsi"/>
          <w:color w:val="auto"/>
        </w:rPr>
        <w:t xml:space="preserve"> sample</w:t>
      </w:r>
      <w:r w:rsidRPr="009F0CCC">
        <w:rPr>
          <w:rFonts w:asciiTheme="minorHAnsi" w:hAnsiTheme="minorHAnsi" w:cstheme="minorHAnsi"/>
          <w:color w:val="auto"/>
        </w:rPr>
        <w:t xml:space="preserve"> to make protein lysate to detect </w:t>
      </w:r>
      <w:r w:rsidR="00A73165" w:rsidRPr="009F0CCC">
        <w:rPr>
          <w:rFonts w:asciiTheme="minorHAnsi" w:hAnsiTheme="minorHAnsi" w:cstheme="minorHAnsi"/>
          <w:color w:val="auto"/>
        </w:rPr>
        <w:t>α</w:t>
      </w:r>
      <w:r w:rsidRPr="009F0CCC">
        <w:rPr>
          <w:rFonts w:asciiTheme="minorHAnsi" w:hAnsiTheme="minorHAnsi" w:cstheme="minorHAnsi"/>
          <w:color w:val="auto"/>
        </w:rPr>
        <w:t xml:space="preserve">SMA </w:t>
      </w:r>
      <w:r w:rsidR="00C405A5" w:rsidRPr="009F0CCC">
        <w:rPr>
          <w:rFonts w:asciiTheme="minorHAnsi" w:hAnsiTheme="minorHAnsi" w:cstheme="minorHAnsi"/>
          <w:color w:val="auto"/>
        </w:rPr>
        <w:t>via</w:t>
      </w:r>
      <w:r w:rsidRPr="009F0CCC">
        <w:rPr>
          <w:rFonts w:asciiTheme="minorHAnsi" w:hAnsiTheme="minorHAnsi" w:cstheme="minorHAnsi"/>
          <w:color w:val="auto"/>
        </w:rPr>
        <w:t xml:space="preserve"> western blot (</w:t>
      </w:r>
      <w:r w:rsidR="00A73165" w:rsidRPr="009F0CCC">
        <w:rPr>
          <w:rFonts w:asciiTheme="minorHAnsi" w:hAnsiTheme="minorHAnsi" w:cstheme="minorHAnsi"/>
          <w:color w:val="auto"/>
        </w:rPr>
        <w:t>see s</w:t>
      </w:r>
      <w:r w:rsidRPr="009F0CCC">
        <w:rPr>
          <w:rFonts w:asciiTheme="minorHAnsi" w:hAnsiTheme="minorHAnsi" w:cstheme="minorHAnsi"/>
          <w:color w:val="auto"/>
        </w:rPr>
        <w:t>ection</w:t>
      </w:r>
      <w:r w:rsidR="00A73165" w:rsidRPr="009F0CCC">
        <w:rPr>
          <w:rFonts w:asciiTheme="minorHAnsi" w:hAnsiTheme="minorHAnsi" w:cstheme="minorHAnsi"/>
          <w:color w:val="auto"/>
        </w:rPr>
        <w:t xml:space="preserve"> </w:t>
      </w:r>
      <w:r w:rsidRPr="009F0CCC">
        <w:rPr>
          <w:rFonts w:asciiTheme="minorHAnsi" w:hAnsiTheme="minorHAnsi" w:cstheme="minorHAnsi"/>
          <w:color w:val="auto"/>
        </w:rPr>
        <w:t>7 for detail</w:t>
      </w:r>
      <w:r w:rsidR="00C405A5" w:rsidRPr="009F0CCC">
        <w:rPr>
          <w:rFonts w:asciiTheme="minorHAnsi" w:hAnsiTheme="minorHAnsi" w:cstheme="minorHAnsi"/>
          <w:color w:val="auto"/>
        </w:rPr>
        <w:t>ed</w:t>
      </w:r>
      <w:r w:rsidRPr="009F0CCC">
        <w:rPr>
          <w:rFonts w:asciiTheme="minorHAnsi" w:hAnsiTheme="minorHAnsi" w:cstheme="minorHAnsi"/>
          <w:color w:val="auto"/>
        </w:rPr>
        <w:t xml:space="preserve"> information about western blot analysis).</w:t>
      </w:r>
    </w:p>
    <w:p w14:paraId="4355421C" w14:textId="77777777" w:rsidR="005F0613" w:rsidRPr="009F0CCC" w:rsidRDefault="005F0613" w:rsidP="005F0613">
      <w:pPr>
        <w:pStyle w:val="ListParagraph"/>
        <w:widowControl/>
        <w:autoSpaceDE/>
        <w:autoSpaceDN/>
        <w:adjustRightInd/>
        <w:ind w:left="0"/>
        <w:rPr>
          <w:rFonts w:asciiTheme="minorHAnsi" w:hAnsiTheme="minorHAnsi" w:cstheme="minorHAnsi"/>
          <w:color w:val="auto"/>
        </w:rPr>
      </w:pPr>
    </w:p>
    <w:p w14:paraId="406C2425" w14:textId="1B6780E0" w:rsidR="00AB53ED" w:rsidRPr="009F0CCC" w:rsidRDefault="00AB53ED" w:rsidP="005F0613">
      <w:pPr>
        <w:pStyle w:val="ListParagraph"/>
        <w:widowControl/>
        <w:numPr>
          <w:ilvl w:val="1"/>
          <w:numId w:val="42"/>
        </w:numPr>
        <w:autoSpaceDE/>
        <w:autoSpaceDN/>
        <w:adjustRightInd/>
        <w:rPr>
          <w:rFonts w:asciiTheme="minorHAnsi" w:hAnsiTheme="minorHAnsi" w:cstheme="minorHAnsi"/>
          <w:color w:val="auto"/>
        </w:rPr>
      </w:pPr>
      <w:r w:rsidRPr="009F0CCC">
        <w:rPr>
          <w:rFonts w:asciiTheme="minorHAnsi" w:hAnsiTheme="minorHAnsi" w:cstheme="minorHAnsi"/>
          <w:color w:val="auto"/>
        </w:rPr>
        <w:t xml:space="preserve"> </w:t>
      </w:r>
      <w:r w:rsidR="00A73165" w:rsidRPr="009F0CCC">
        <w:rPr>
          <w:rFonts w:asciiTheme="minorHAnsi" w:hAnsiTheme="minorHAnsi" w:cstheme="minorHAnsi"/>
          <w:color w:val="auto"/>
        </w:rPr>
        <w:t xml:space="preserve">Obtain </w:t>
      </w:r>
      <w:r w:rsidRPr="009F0CCC">
        <w:rPr>
          <w:rFonts w:asciiTheme="minorHAnsi" w:hAnsiTheme="minorHAnsi" w:cstheme="minorHAnsi"/>
          <w:color w:val="auto"/>
        </w:rPr>
        <w:t xml:space="preserve">RNA from </w:t>
      </w:r>
      <w:r w:rsidR="00C405A5" w:rsidRPr="009F0CCC">
        <w:rPr>
          <w:rFonts w:asciiTheme="minorHAnsi" w:hAnsiTheme="minorHAnsi" w:cstheme="minorHAnsi"/>
          <w:color w:val="auto"/>
        </w:rPr>
        <w:t>the final</w:t>
      </w:r>
      <w:r w:rsidRPr="009F0CCC">
        <w:rPr>
          <w:rFonts w:asciiTheme="minorHAnsi" w:hAnsiTheme="minorHAnsi" w:cstheme="minorHAnsi"/>
          <w:color w:val="auto"/>
        </w:rPr>
        <w:t xml:space="preserve"> part of </w:t>
      </w:r>
      <w:r w:rsidR="00C405A5" w:rsidRPr="009F0CCC">
        <w:rPr>
          <w:rFonts w:asciiTheme="minorHAnsi" w:hAnsiTheme="minorHAnsi" w:cstheme="minorHAnsi"/>
          <w:color w:val="auto"/>
        </w:rPr>
        <w:t xml:space="preserve">human </w:t>
      </w:r>
      <w:r w:rsidRPr="009F0CCC">
        <w:rPr>
          <w:rFonts w:asciiTheme="minorHAnsi" w:hAnsiTheme="minorHAnsi" w:cstheme="minorHAnsi"/>
          <w:color w:val="auto"/>
        </w:rPr>
        <w:t>tissue</w:t>
      </w:r>
      <w:r w:rsidR="00C405A5" w:rsidRPr="009F0CCC">
        <w:rPr>
          <w:rFonts w:asciiTheme="minorHAnsi" w:hAnsiTheme="minorHAnsi" w:cstheme="minorHAnsi"/>
          <w:color w:val="auto"/>
        </w:rPr>
        <w:t xml:space="preserve"> sample using </w:t>
      </w:r>
      <w:r w:rsidR="00CA347D">
        <w:rPr>
          <w:rFonts w:asciiTheme="minorHAnsi" w:hAnsiTheme="minorHAnsi" w:cstheme="minorHAnsi"/>
          <w:color w:val="auto"/>
        </w:rPr>
        <w:t xml:space="preserve">an </w:t>
      </w:r>
      <w:r w:rsidR="00A73165" w:rsidRPr="009F0CCC">
        <w:rPr>
          <w:rFonts w:asciiTheme="minorHAnsi" w:hAnsiTheme="minorHAnsi" w:cstheme="minorHAnsi"/>
          <w:color w:val="auto"/>
        </w:rPr>
        <w:t>extraction reagent (</w:t>
      </w:r>
      <w:r w:rsidR="00A73165" w:rsidRPr="009F0CCC">
        <w:rPr>
          <w:rFonts w:asciiTheme="minorHAnsi" w:hAnsiTheme="minorHAnsi" w:cstheme="minorHAnsi"/>
          <w:b/>
          <w:bCs/>
          <w:color w:val="auto"/>
        </w:rPr>
        <w:t>Table of Materials</w:t>
      </w:r>
      <w:r w:rsidR="00A73165" w:rsidRPr="009F0CCC">
        <w:rPr>
          <w:rFonts w:asciiTheme="minorHAnsi" w:hAnsiTheme="minorHAnsi" w:cstheme="minorHAnsi"/>
          <w:color w:val="auto"/>
        </w:rPr>
        <w:t>)</w:t>
      </w:r>
      <w:r w:rsidR="00C405A5" w:rsidRPr="009F0CCC">
        <w:rPr>
          <w:rFonts w:asciiTheme="minorHAnsi" w:hAnsiTheme="minorHAnsi" w:cstheme="minorHAnsi"/>
          <w:color w:val="auto"/>
        </w:rPr>
        <w:t xml:space="preserve"> and convert mRNA into c</w:t>
      </w:r>
      <w:r w:rsidRPr="009F0CCC">
        <w:rPr>
          <w:rFonts w:asciiTheme="minorHAnsi" w:hAnsiTheme="minorHAnsi" w:cstheme="minorHAnsi"/>
          <w:color w:val="auto"/>
        </w:rPr>
        <w:t xml:space="preserve">DNA </w:t>
      </w:r>
      <w:r w:rsidR="00C405A5" w:rsidRPr="009F0CCC">
        <w:rPr>
          <w:rFonts w:asciiTheme="minorHAnsi" w:hAnsiTheme="minorHAnsi" w:cstheme="minorHAnsi"/>
          <w:color w:val="auto"/>
        </w:rPr>
        <w:t>via RT-</w:t>
      </w:r>
      <w:r w:rsidRPr="009F0CCC">
        <w:rPr>
          <w:rFonts w:asciiTheme="minorHAnsi" w:hAnsiTheme="minorHAnsi" w:cstheme="minorHAnsi"/>
          <w:color w:val="auto"/>
        </w:rPr>
        <w:t xml:space="preserve">PCR. </w:t>
      </w:r>
    </w:p>
    <w:p w14:paraId="15A16DDC" w14:textId="77777777" w:rsidR="005F0613" w:rsidRPr="009F0CCC" w:rsidRDefault="005F0613" w:rsidP="005F0613">
      <w:pPr>
        <w:pStyle w:val="ListParagraph"/>
        <w:widowControl/>
        <w:autoSpaceDE/>
        <w:autoSpaceDN/>
        <w:adjustRightInd/>
        <w:ind w:left="0"/>
        <w:rPr>
          <w:rFonts w:asciiTheme="minorHAnsi" w:hAnsiTheme="minorHAnsi" w:cstheme="minorHAnsi"/>
          <w:color w:val="auto"/>
        </w:rPr>
      </w:pPr>
    </w:p>
    <w:p w14:paraId="0FB38041" w14:textId="12A659E0" w:rsidR="00AB53ED" w:rsidRPr="009F0CCC" w:rsidRDefault="00AB53ED" w:rsidP="005F0613">
      <w:pPr>
        <w:pStyle w:val="ListParagraph"/>
        <w:widowControl/>
        <w:numPr>
          <w:ilvl w:val="1"/>
          <w:numId w:val="42"/>
        </w:numPr>
        <w:autoSpaceDE/>
        <w:autoSpaceDN/>
        <w:adjustRightInd/>
        <w:rPr>
          <w:rFonts w:asciiTheme="minorHAnsi" w:hAnsiTheme="minorHAnsi" w:cstheme="minorHAnsi"/>
          <w:color w:val="auto"/>
        </w:rPr>
      </w:pPr>
      <w:r w:rsidRPr="009F0CCC">
        <w:rPr>
          <w:rFonts w:asciiTheme="minorHAnsi" w:hAnsiTheme="minorHAnsi" w:cstheme="minorHAnsi"/>
          <w:color w:val="auto"/>
        </w:rPr>
        <w:t>Analyze fibr</w:t>
      </w:r>
      <w:r w:rsidR="00C405A5" w:rsidRPr="009F0CCC">
        <w:rPr>
          <w:rFonts w:asciiTheme="minorHAnsi" w:hAnsiTheme="minorHAnsi" w:cstheme="minorHAnsi"/>
          <w:color w:val="auto"/>
        </w:rPr>
        <w:t xml:space="preserve">otic and cytokine genes by qPCR </w:t>
      </w:r>
      <w:r w:rsidRPr="009F0CCC">
        <w:rPr>
          <w:rFonts w:asciiTheme="minorHAnsi" w:hAnsiTheme="minorHAnsi" w:cstheme="minorHAnsi"/>
          <w:color w:val="auto"/>
        </w:rPr>
        <w:t>(</w:t>
      </w:r>
      <w:r w:rsidR="00A73165" w:rsidRPr="009F0CCC">
        <w:rPr>
          <w:rFonts w:asciiTheme="minorHAnsi" w:hAnsiTheme="minorHAnsi" w:cstheme="minorHAnsi"/>
          <w:color w:val="auto"/>
        </w:rPr>
        <w:t>see section 6</w:t>
      </w:r>
      <w:r w:rsidRPr="009F0CCC">
        <w:rPr>
          <w:rFonts w:asciiTheme="minorHAnsi" w:hAnsiTheme="minorHAnsi" w:cstheme="minorHAnsi"/>
          <w:color w:val="auto"/>
        </w:rPr>
        <w:t xml:space="preserve"> for detail</w:t>
      </w:r>
      <w:r w:rsidR="00C405A5" w:rsidRPr="009F0CCC">
        <w:rPr>
          <w:rFonts w:asciiTheme="minorHAnsi" w:hAnsiTheme="minorHAnsi" w:cstheme="minorHAnsi"/>
          <w:color w:val="auto"/>
        </w:rPr>
        <w:t>ed</w:t>
      </w:r>
      <w:r w:rsidRPr="009F0CCC">
        <w:rPr>
          <w:rFonts w:asciiTheme="minorHAnsi" w:hAnsiTheme="minorHAnsi" w:cstheme="minorHAnsi"/>
          <w:color w:val="auto"/>
        </w:rPr>
        <w:t xml:space="preserve"> information about mRNA preparation).</w:t>
      </w:r>
    </w:p>
    <w:p w14:paraId="7BADAC90" w14:textId="77777777" w:rsidR="00D90EEE" w:rsidRPr="009F0CCC" w:rsidRDefault="00D90EEE" w:rsidP="005F0613">
      <w:pPr>
        <w:pStyle w:val="ListParagraph"/>
        <w:widowControl/>
        <w:autoSpaceDE/>
        <w:autoSpaceDN/>
        <w:adjustRightInd/>
        <w:ind w:left="1440"/>
        <w:rPr>
          <w:rFonts w:asciiTheme="minorHAnsi" w:hAnsiTheme="minorHAnsi" w:cstheme="minorHAnsi"/>
          <w:color w:val="auto"/>
        </w:rPr>
      </w:pPr>
    </w:p>
    <w:p w14:paraId="70A0AF8A" w14:textId="6CEDFD26" w:rsidR="00D77F3B" w:rsidRPr="006E742F" w:rsidRDefault="00E1385B" w:rsidP="005F0613">
      <w:pPr>
        <w:pStyle w:val="ListParagraph"/>
        <w:widowControl/>
        <w:numPr>
          <w:ilvl w:val="0"/>
          <w:numId w:val="42"/>
        </w:numPr>
        <w:autoSpaceDE/>
        <w:autoSpaceDN/>
        <w:adjustRightInd/>
        <w:rPr>
          <w:rFonts w:asciiTheme="minorHAnsi" w:hAnsiTheme="minorHAnsi" w:cstheme="minorHAnsi"/>
          <w:b/>
          <w:color w:val="auto"/>
          <w:highlight w:val="yellow"/>
        </w:rPr>
      </w:pPr>
      <w:bookmarkStart w:id="0" w:name="_Hlk11144324"/>
      <w:r w:rsidRPr="006E742F">
        <w:rPr>
          <w:rFonts w:asciiTheme="minorHAnsi" w:hAnsiTheme="minorHAnsi" w:cstheme="minorHAnsi"/>
          <w:b/>
          <w:color w:val="auto"/>
          <w:highlight w:val="yellow"/>
        </w:rPr>
        <w:t xml:space="preserve">Induction of TNBS fibrosis and rapamycin treatment </w:t>
      </w:r>
      <w:r w:rsidR="00BF5E7D" w:rsidRPr="006E742F">
        <w:rPr>
          <w:rFonts w:asciiTheme="minorHAnsi" w:hAnsiTheme="minorHAnsi" w:cstheme="minorHAnsi"/>
          <w:b/>
          <w:color w:val="auto"/>
          <w:highlight w:val="yellow"/>
        </w:rPr>
        <w:t>in mice</w:t>
      </w:r>
    </w:p>
    <w:p w14:paraId="079B6854" w14:textId="77777777" w:rsidR="005F0613" w:rsidRPr="009F0CCC" w:rsidRDefault="005F0613" w:rsidP="005F0613">
      <w:pPr>
        <w:pStyle w:val="ListParagraph"/>
        <w:widowControl/>
        <w:autoSpaceDE/>
        <w:autoSpaceDN/>
        <w:adjustRightInd/>
        <w:ind w:left="0"/>
        <w:rPr>
          <w:rFonts w:asciiTheme="minorHAnsi" w:hAnsiTheme="minorHAnsi" w:cstheme="minorHAnsi"/>
          <w:b/>
          <w:color w:val="auto"/>
        </w:rPr>
      </w:pPr>
    </w:p>
    <w:p w14:paraId="390DCFC1" w14:textId="4983D216" w:rsidR="00D864D4" w:rsidRPr="009F0CCC" w:rsidRDefault="00D864D4" w:rsidP="005F0613">
      <w:pPr>
        <w:pStyle w:val="ListParagraph"/>
        <w:widowControl/>
        <w:numPr>
          <w:ilvl w:val="1"/>
          <w:numId w:val="42"/>
        </w:numPr>
        <w:autoSpaceDE/>
        <w:autoSpaceDN/>
        <w:adjustRightInd/>
        <w:rPr>
          <w:rFonts w:asciiTheme="minorHAnsi" w:hAnsiTheme="minorHAnsi" w:cstheme="minorHAnsi"/>
          <w:color w:val="auto"/>
          <w:sz w:val="22"/>
        </w:rPr>
      </w:pPr>
      <w:r w:rsidRPr="009F0CCC">
        <w:rPr>
          <w:rFonts w:asciiTheme="minorHAnsi" w:hAnsiTheme="minorHAnsi" w:cstheme="minorHAnsi"/>
          <w:color w:val="auto"/>
          <w:spacing w:val="3"/>
          <w:szCs w:val="26"/>
          <w:shd w:val="clear" w:color="auto" w:fill="FFFFFF"/>
        </w:rPr>
        <w:t xml:space="preserve">Carry out animal research according to the animal research protocols approved by </w:t>
      </w:r>
      <w:r w:rsidR="009367A1">
        <w:rPr>
          <w:rFonts w:asciiTheme="minorHAnsi" w:hAnsiTheme="minorHAnsi" w:cstheme="minorHAnsi"/>
          <w:color w:val="auto"/>
          <w:spacing w:val="3"/>
          <w:szCs w:val="26"/>
          <w:shd w:val="clear" w:color="auto" w:fill="FFFFFF"/>
        </w:rPr>
        <w:t>the</w:t>
      </w:r>
      <w:r w:rsidR="009367A1" w:rsidRPr="009F0CCC">
        <w:rPr>
          <w:rFonts w:asciiTheme="minorHAnsi" w:hAnsiTheme="minorHAnsi" w:cstheme="minorHAnsi"/>
          <w:color w:val="auto"/>
          <w:spacing w:val="3"/>
          <w:szCs w:val="26"/>
          <w:shd w:val="clear" w:color="auto" w:fill="FFFFFF"/>
        </w:rPr>
        <w:t xml:space="preserve"> </w:t>
      </w:r>
      <w:r w:rsidRPr="009F0CCC">
        <w:rPr>
          <w:rFonts w:asciiTheme="minorHAnsi" w:hAnsiTheme="minorHAnsi" w:cstheme="minorHAnsi"/>
          <w:color w:val="auto"/>
          <w:spacing w:val="3"/>
          <w:szCs w:val="26"/>
          <w:shd w:val="clear" w:color="auto" w:fill="FFFFFF"/>
        </w:rPr>
        <w:t>institution</w:t>
      </w:r>
      <w:r w:rsidR="001B6F65" w:rsidRPr="009F0CCC">
        <w:rPr>
          <w:rFonts w:asciiTheme="minorHAnsi" w:hAnsiTheme="minorHAnsi" w:cstheme="minorHAnsi"/>
          <w:color w:val="auto"/>
          <w:spacing w:val="3"/>
          <w:szCs w:val="26"/>
          <w:shd w:val="clear" w:color="auto" w:fill="FFFFFF"/>
        </w:rPr>
        <w:t>.</w:t>
      </w:r>
    </w:p>
    <w:p w14:paraId="2C2BD4C6" w14:textId="77777777" w:rsidR="005F0613" w:rsidRPr="009F0CCC" w:rsidRDefault="005F0613" w:rsidP="005F0613">
      <w:pPr>
        <w:pStyle w:val="ListParagraph"/>
        <w:widowControl/>
        <w:autoSpaceDE/>
        <w:autoSpaceDN/>
        <w:adjustRightInd/>
        <w:ind w:left="0"/>
        <w:rPr>
          <w:rFonts w:asciiTheme="minorHAnsi" w:hAnsiTheme="minorHAnsi" w:cstheme="minorHAnsi"/>
          <w:color w:val="auto"/>
          <w:sz w:val="22"/>
        </w:rPr>
      </w:pPr>
    </w:p>
    <w:p w14:paraId="1374CBBF" w14:textId="34E66216" w:rsidR="00AB53ED" w:rsidRPr="006E742F" w:rsidRDefault="0007115D" w:rsidP="005F0613">
      <w:pPr>
        <w:pStyle w:val="ListParagraph"/>
        <w:widowControl/>
        <w:numPr>
          <w:ilvl w:val="1"/>
          <w:numId w:val="42"/>
        </w:numPr>
        <w:autoSpaceDE/>
        <w:autoSpaceDN/>
        <w:adjustRightInd/>
        <w:rPr>
          <w:rFonts w:asciiTheme="minorHAnsi" w:hAnsiTheme="minorHAnsi" w:cstheme="minorHAnsi"/>
          <w:color w:val="auto"/>
          <w:highlight w:val="yellow"/>
        </w:rPr>
      </w:pPr>
      <w:r w:rsidRPr="006E742F">
        <w:rPr>
          <w:rFonts w:asciiTheme="minorHAnsi" w:hAnsiTheme="minorHAnsi" w:cstheme="minorHAnsi"/>
          <w:color w:val="auto"/>
          <w:highlight w:val="yellow"/>
        </w:rPr>
        <w:t>Shave a</w:t>
      </w:r>
      <w:r w:rsidR="00E0272B" w:rsidRPr="006E742F">
        <w:rPr>
          <w:rFonts w:asciiTheme="minorHAnsi" w:hAnsiTheme="minorHAnsi" w:cstheme="minorHAnsi"/>
          <w:color w:val="auto"/>
          <w:highlight w:val="yellow"/>
        </w:rPr>
        <w:t xml:space="preserve">dult mice </w:t>
      </w:r>
      <w:r w:rsidR="005A3C22" w:rsidRPr="006E742F">
        <w:rPr>
          <w:rFonts w:asciiTheme="minorHAnsi" w:hAnsiTheme="minorHAnsi" w:cstheme="minorHAnsi"/>
          <w:color w:val="auto"/>
          <w:highlight w:val="yellow"/>
        </w:rPr>
        <w:t>around</w:t>
      </w:r>
      <w:r w:rsidR="00E0272B" w:rsidRPr="006E742F">
        <w:rPr>
          <w:rFonts w:asciiTheme="minorHAnsi" w:hAnsiTheme="minorHAnsi" w:cstheme="minorHAnsi"/>
          <w:color w:val="auto"/>
          <w:highlight w:val="yellow"/>
        </w:rPr>
        <w:t xml:space="preserve"> the neck </w:t>
      </w:r>
      <w:r w:rsidRPr="006E742F">
        <w:rPr>
          <w:rFonts w:asciiTheme="minorHAnsi" w:hAnsiTheme="minorHAnsi" w:cstheme="minorHAnsi"/>
          <w:color w:val="auto"/>
          <w:highlight w:val="yellow"/>
        </w:rPr>
        <w:t>are</w:t>
      </w:r>
      <w:r w:rsidR="00AF6593" w:rsidRPr="006E742F">
        <w:rPr>
          <w:rFonts w:asciiTheme="minorHAnsi" w:hAnsiTheme="minorHAnsi" w:cstheme="minorHAnsi"/>
          <w:color w:val="auto"/>
          <w:highlight w:val="yellow"/>
        </w:rPr>
        <w:t>a</w:t>
      </w:r>
      <w:r w:rsidRPr="006E742F">
        <w:rPr>
          <w:rFonts w:asciiTheme="minorHAnsi" w:hAnsiTheme="minorHAnsi" w:cstheme="minorHAnsi"/>
          <w:color w:val="auto"/>
          <w:highlight w:val="yellow"/>
        </w:rPr>
        <w:t xml:space="preserve"> </w:t>
      </w:r>
      <w:r w:rsidR="00006CC1" w:rsidRPr="006E742F">
        <w:rPr>
          <w:rFonts w:asciiTheme="minorHAnsi" w:hAnsiTheme="minorHAnsi" w:cstheme="minorHAnsi"/>
          <w:color w:val="auto"/>
          <w:highlight w:val="yellow"/>
        </w:rPr>
        <w:t xml:space="preserve">in order to </w:t>
      </w:r>
      <w:r w:rsidR="00E0272B" w:rsidRPr="006E742F">
        <w:rPr>
          <w:rFonts w:asciiTheme="minorHAnsi" w:hAnsiTheme="minorHAnsi" w:cstheme="minorHAnsi"/>
          <w:color w:val="auto"/>
          <w:highlight w:val="yellow"/>
        </w:rPr>
        <w:t>pre-sensitize to TNBS via dermal exposure</w:t>
      </w:r>
      <w:r w:rsidR="00E1385B" w:rsidRPr="006E742F">
        <w:rPr>
          <w:rFonts w:asciiTheme="minorHAnsi" w:hAnsiTheme="minorHAnsi" w:cstheme="minorHAnsi"/>
          <w:color w:val="auto"/>
          <w:highlight w:val="yellow"/>
        </w:rPr>
        <w:t xml:space="preserve">. </w:t>
      </w:r>
      <w:r w:rsidR="00AB53ED" w:rsidRPr="006E742F">
        <w:rPr>
          <w:rFonts w:asciiTheme="minorHAnsi" w:hAnsiTheme="minorHAnsi" w:cstheme="minorHAnsi"/>
          <w:color w:val="auto"/>
          <w:highlight w:val="yellow"/>
        </w:rPr>
        <w:t>Soak TNBS in</w:t>
      </w:r>
      <w:r w:rsidR="00D864D4" w:rsidRPr="006E742F">
        <w:rPr>
          <w:rFonts w:asciiTheme="minorHAnsi" w:hAnsiTheme="minorHAnsi" w:cstheme="minorHAnsi"/>
          <w:color w:val="auto"/>
          <w:highlight w:val="yellow"/>
        </w:rPr>
        <w:t xml:space="preserve"> a</w:t>
      </w:r>
      <w:r w:rsidR="00AB53ED" w:rsidRPr="006E742F">
        <w:rPr>
          <w:rFonts w:asciiTheme="minorHAnsi" w:hAnsiTheme="minorHAnsi" w:cstheme="minorHAnsi"/>
          <w:color w:val="auto"/>
          <w:highlight w:val="yellow"/>
        </w:rPr>
        <w:t xml:space="preserve"> cotton swab and then apply TNBS to </w:t>
      </w:r>
      <w:r w:rsidR="00D864D4" w:rsidRPr="006E742F">
        <w:rPr>
          <w:rFonts w:asciiTheme="minorHAnsi" w:hAnsiTheme="minorHAnsi" w:cstheme="minorHAnsi"/>
          <w:color w:val="auto"/>
          <w:highlight w:val="yellow"/>
        </w:rPr>
        <w:t xml:space="preserve">the </w:t>
      </w:r>
      <w:r w:rsidR="00AB53ED" w:rsidRPr="006E742F">
        <w:rPr>
          <w:rFonts w:asciiTheme="minorHAnsi" w:hAnsiTheme="minorHAnsi" w:cstheme="minorHAnsi"/>
          <w:color w:val="auto"/>
          <w:highlight w:val="yellow"/>
        </w:rPr>
        <w:t>shaved area of</w:t>
      </w:r>
      <w:r w:rsidR="00D864D4" w:rsidRPr="006E742F">
        <w:rPr>
          <w:rFonts w:asciiTheme="minorHAnsi" w:hAnsiTheme="minorHAnsi" w:cstheme="minorHAnsi"/>
          <w:color w:val="auto"/>
          <w:highlight w:val="yellow"/>
        </w:rPr>
        <w:t xml:space="preserve"> the</w:t>
      </w:r>
      <w:r w:rsidR="00AB53ED" w:rsidRPr="006E742F">
        <w:rPr>
          <w:rFonts w:asciiTheme="minorHAnsi" w:hAnsiTheme="minorHAnsi" w:cstheme="minorHAnsi"/>
          <w:color w:val="auto"/>
          <w:highlight w:val="yellow"/>
        </w:rPr>
        <w:t xml:space="preserve"> mouse neck.</w:t>
      </w:r>
    </w:p>
    <w:p w14:paraId="054DB9EA" w14:textId="77777777" w:rsidR="005F0613" w:rsidRPr="00986AE0" w:rsidRDefault="005F0613" w:rsidP="005F0613">
      <w:pPr>
        <w:pStyle w:val="ListParagraph"/>
        <w:widowControl/>
        <w:autoSpaceDE/>
        <w:autoSpaceDN/>
        <w:adjustRightInd/>
        <w:ind w:left="0"/>
        <w:rPr>
          <w:rFonts w:asciiTheme="minorHAnsi" w:hAnsiTheme="minorHAnsi" w:cstheme="minorHAnsi"/>
          <w:color w:val="auto"/>
        </w:rPr>
      </w:pPr>
    </w:p>
    <w:p w14:paraId="02B917F0" w14:textId="10C5E5C2" w:rsidR="00AB53ED" w:rsidRPr="006E742F" w:rsidRDefault="00A73165" w:rsidP="00A73165">
      <w:pPr>
        <w:pStyle w:val="ListParagraph"/>
        <w:widowControl/>
        <w:autoSpaceDE/>
        <w:autoSpaceDN/>
        <w:adjustRightInd/>
        <w:ind w:left="0"/>
        <w:rPr>
          <w:rFonts w:asciiTheme="minorHAnsi" w:hAnsiTheme="minorHAnsi" w:cstheme="minorHAnsi"/>
          <w:color w:val="auto"/>
          <w:highlight w:val="yellow"/>
        </w:rPr>
      </w:pPr>
      <w:r w:rsidRPr="00986AE0">
        <w:rPr>
          <w:rFonts w:asciiTheme="minorHAnsi" w:hAnsiTheme="minorHAnsi" w:cstheme="minorHAnsi"/>
          <w:color w:val="auto"/>
        </w:rPr>
        <w:t xml:space="preserve">NOTE: </w:t>
      </w:r>
      <w:r w:rsidR="00AB53ED" w:rsidRPr="00986AE0">
        <w:rPr>
          <w:rFonts w:asciiTheme="minorHAnsi" w:hAnsiTheme="minorHAnsi" w:cstheme="minorHAnsi"/>
          <w:color w:val="auto"/>
        </w:rPr>
        <w:t>P</w:t>
      </w:r>
      <w:r w:rsidR="00D864D4" w:rsidRPr="00986AE0">
        <w:rPr>
          <w:rFonts w:asciiTheme="minorHAnsi" w:hAnsiTheme="minorHAnsi" w:cstheme="minorHAnsi"/>
          <w:color w:val="auto"/>
        </w:rPr>
        <w:t>re-sensitization</w:t>
      </w:r>
      <w:r w:rsidR="00AB53ED" w:rsidRPr="00986AE0">
        <w:rPr>
          <w:rFonts w:asciiTheme="minorHAnsi" w:hAnsiTheme="minorHAnsi" w:cstheme="minorHAnsi"/>
          <w:color w:val="auto"/>
        </w:rPr>
        <w:t xml:space="preserve"> is </w:t>
      </w:r>
      <w:r w:rsidR="00D864D4" w:rsidRPr="00986AE0">
        <w:rPr>
          <w:rFonts w:asciiTheme="minorHAnsi" w:hAnsiTheme="minorHAnsi" w:cstheme="minorHAnsi"/>
          <w:color w:val="auto"/>
        </w:rPr>
        <w:t xml:space="preserve">a </w:t>
      </w:r>
      <w:r w:rsidR="00AB53ED" w:rsidRPr="00986AE0">
        <w:rPr>
          <w:rFonts w:asciiTheme="minorHAnsi" w:hAnsiTheme="minorHAnsi" w:cstheme="minorHAnsi"/>
          <w:color w:val="auto"/>
        </w:rPr>
        <w:t>very important step since it improve</w:t>
      </w:r>
      <w:r w:rsidR="00D864D4" w:rsidRPr="00986AE0">
        <w:rPr>
          <w:rFonts w:asciiTheme="minorHAnsi" w:hAnsiTheme="minorHAnsi" w:cstheme="minorHAnsi"/>
          <w:color w:val="auto"/>
        </w:rPr>
        <w:t xml:space="preserve">s </w:t>
      </w:r>
      <w:r w:rsidR="00AB53ED" w:rsidRPr="00986AE0">
        <w:rPr>
          <w:rFonts w:asciiTheme="minorHAnsi" w:hAnsiTheme="minorHAnsi" w:cstheme="minorHAnsi"/>
          <w:color w:val="auto"/>
        </w:rPr>
        <w:t xml:space="preserve">delayed hypersensitivity response to initiate </w:t>
      </w:r>
      <w:r w:rsidR="00D864D4" w:rsidRPr="00986AE0">
        <w:rPr>
          <w:rFonts w:asciiTheme="minorHAnsi" w:hAnsiTheme="minorHAnsi" w:cstheme="minorHAnsi"/>
          <w:color w:val="auto"/>
        </w:rPr>
        <w:t>TNBS-</w:t>
      </w:r>
      <w:r w:rsidR="00AB53ED" w:rsidRPr="00986AE0">
        <w:rPr>
          <w:rFonts w:asciiTheme="minorHAnsi" w:hAnsiTheme="minorHAnsi" w:cstheme="minorHAnsi"/>
          <w:color w:val="auto"/>
        </w:rPr>
        <w:t xml:space="preserve">mediated inflammation. </w:t>
      </w:r>
    </w:p>
    <w:p w14:paraId="7B5D132C" w14:textId="77777777" w:rsidR="005F0613" w:rsidRPr="006E742F" w:rsidRDefault="005F0613" w:rsidP="005F0613">
      <w:pPr>
        <w:pStyle w:val="ListParagraph"/>
        <w:widowControl/>
        <w:autoSpaceDE/>
        <w:autoSpaceDN/>
        <w:adjustRightInd/>
        <w:ind w:left="0"/>
        <w:rPr>
          <w:rFonts w:asciiTheme="minorHAnsi" w:hAnsiTheme="minorHAnsi" w:cstheme="minorHAnsi"/>
          <w:color w:val="auto"/>
          <w:highlight w:val="yellow"/>
        </w:rPr>
      </w:pPr>
    </w:p>
    <w:p w14:paraId="5CF5D336" w14:textId="107EF41F" w:rsidR="00E1385B" w:rsidRPr="006E742F" w:rsidRDefault="00D864D4" w:rsidP="005F4BC5">
      <w:pPr>
        <w:pStyle w:val="ListParagraph"/>
        <w:widowControl/>
        <w:numPr>
          <w:ilvl w:val="1"/>
          <w:numId w:val="42"/>
        </w:numPr>
        <w:autoSpaceDE/>
        <w:autoSpaceDN/>
        <w:adjustRightInd/>
        <w:rPr>
          <w:rFonts w:asciiTheme="minorHAnsi" w:hAnsiTheme="minorHAnsi" w:cstheme="minorHAnsi"/>
          <w:color w:val="auto"/>
          <w:highlight w:val="yellow"/>
        </w:rPr>
      </w:pPr>
      <w:r w:rsidRPr="006E742F">
        <w:rPr>
          <w:rFonts w:asciiTheme="minorHAnsi" w:hAnsiTheme="minorHAnsi" w:cstheme="minorHAnsi"/>
          <w:color w:val="auto"/>
          <w:highlight w:val="yellow"/>
        </w:rPr>
        <w:t>Eight days post pre-sensitization, i</w:t>
      </w:r>
      <w:r w:rsidR="0007115D" w:rsidRPr="006E742F">
        <w:rPr>
          <w:rFonts w:asciiTheme="minorHAnsi" w:hAnsiTheme="minorHAnsi" w:cstheme="minorHAnsi"/>
          <w:color w:val="auto"/>
          <w:highlight w:val="yellow"/>
        </w:rPr>
        <w:t xml:space="preserve">nduce colitis by intra-rectal administration once a week for </w:t>
      </w:r>
      <w:r w:rsidR="005A3C22" w:rsidRPr="006E742F">
        <w:rPr>
          <w:rFonts w:asciiTheme="minorHAnsi" w:hAnsiTheme="minorHAnsi" w:cstheme="minorHAnsi"/>
          <w:color w:val="auto"/>
          <w:highlight w:val="yellow"/>
        </w:rPr>
        <w:t>six</w:t>
      </w:r>
      <w:r w:rsidR="0007115D" w:rsidRPr="006E742F">
        <w:rPr>
          <w:rFonts w:asciiTheme="minorHAnsi" w:hAnsiTheme="minorHAnsi" w:cstheme="minorHAnsi"/>
          <w:color w:val="auto"/>
          <w:highlight w:val="yellow"/>
        </w:rPr>
        <w:t xml:space="preserve"> weeks</w:t>
      </w:r>
      <w:r w:rsidRPr="006E742F">
        <w:rPr>
          <w:rFonts w:asciiTheme="minorHAnsi" w:hAnsiTheme="minorHAnsi" w:cstheme="minorHAnsi"/>
          <w:color w:val="auto"/>
          <w:highlight w:val="yellow"/>
        </w:rPr>
        <w:t xml:space="preserve">. </w:t>
      </w:r>
      <w:r w:rsidR="0007115D" w:rsidRPr="006E742F">
        <w:rPr>
          <w:rFonts w:asciiTheme="minorHAnsi" w:hAnsiTheme="minorHAnsi" w:cstheme="minorHAnsi"/>
          <w:color w:val="auto"/>
          <w:highlight w:val="yellow"/>
        </w:rPr>
        <w:t xml:space="preserve">Apply four mg </w:t>
      </w:r>
      <w:r w:rsidR="005A3C22" w:rsidRPr="006E742F">
        <w:rPr>
          <w:rFonts w:asciiTheme="minorHAnsi" w:hAnsiTheme="minorHAnsi" w:cstheme="minorHAnsi"/>
          <w:color w:val="auto"/>
          <w:highlight w:val="yellow"/>
        </w:rPr>
        <w:t xml:space="preserve">of </w:t>
      </w:r>
      <w:r w:rsidR="0007115D" w:rsidRPr="006E742F">
        <w:rPr>
          <w:rFonts w:asciiTheme="minorHAnsi" w:hAnsiTheme="minorHAnsi" w:cstheme="minorHAnsi"/>
          <w:color w:val="auto"/>
          <w:highlight w:val="yellow"/>
        </w:rPr>
        <w:t>TNBS (in 25% ethanol) using a 100</w:t>
      </w:r>
      <w:r w:rsidR="00A73165" w:rsidRPr="006E742F">
        <w:rPr>
          <w:rFonts w:asciiTheme="minorHAnsi" w:hAnsiTheme="minorHAnsi" w:cstheme="minorHAnsi"/>
          <w:color w:val="auto"/>
          <w:highlight w:val="yellow"/>
        </w:rPr>
        <w:t xml:space="preserve"> </w:t>
      </w:r>
      <w:r w:rsidR="0007115D" w:rsidRPr="006E742F">
        <w:rPr>
          <w:rFonts w:asciiTheme="minorHAnsi" w:hAnsiTheme="minorHAnsi" w:cstheme="minorHAnsi"/>
          <w:color w:val="auto"/>
          <w:highlight w:val="yellow"/>
        </w:rPr>
        <w:t>µ</w:t>
      </w:r>
      <w:r w:rsidR="00A73165" w:rsidRPr="006E742F">
        <w:rPr>
          <w:rFonts w:asciiTheme="minorHAnsi" w:hAnsiTheme="minorHAnsi" w:cstheme="minorHAnsi"/>
          <w:color w:val="auto"/>
          <w:highlight w:val="yellow"/>
        </w:rPr>
        <w:t>L</w:t>
      </w:r>
      <w:r w:rsidR="0007115D" w:rsidRPr="006E742F">
        <w:rPr>
          <w:rFonts w:asciiTheme="minorHAnsi" w:hAnsiTheme="minorHAnsi" w:cstheme="minorHAnsi"/>
          <w:color w:val="auto"/>
          <w:highlight w:val="yellow"/>
        </w:rPr>
        <w:t xml:space="preserve"> enema via a 1</w:t>
      </w:r>
      <w:r w:rsidR="00A73165" w:rsidRPr="006E742F">
        <w:rPr>
          <w:rFonts w:asciiTheme="minorHAnsi" w:hAnsiTheme="minorHAnsi" w:cstheme="minorHAnsi"/>
          <w:color w:val="auto"/>
          <w:highlight w:val="yellow"/>
        </w:rPr>
        <w:t xml:space="preserve"> </w:t>
      </w:r>
      <w:r w:rsidR="0007115D" w:rsidRPr="006E742F">
        <w:rPr>
          <w:rFonts w:asciiTheme="minorHAnsi" w:hAnsiTheme="minorHAnsi" w:cstheme="minorHAnsi"/>
          <w:color w:val="auto"/>
          <w:highlight w:val="yellow"/>
        </w:rPr>
        <w:t>m</w:t>
      </w:r>
      <w:r w:rsidR="00A73165" w:rsidRPr="006E742F">
        <w:rPr>
          <w:rFonts w:asciiTheme="minorHAnsi" w:hAnsiTheme="minorHAnsi" w:cstheme="minorHAnsi"/>
          <w:color w:val="auto"/>
          <w:highlight w:val="yellow"/>
        </w:rPr>
        <w:t xml:space="preserve">L </w:t>
      </w:r>
      <w:r w:rsidR="0007115D" w:rsidRPr="006E742F">
        <w:rPr>
          <w:rFonts w:asciiTheme="minorHAnsi" w:hAnsiTheme="minorHAnsi" w:cstheme="minorHAnsi"/>
          <w:color w:val="auto"/>
          <w:highlight w:val="yellow"/>
        </w:rPr>
        <w:t>syringe attach</w:t>
      </w:r>
      <w:r w:rsidR="005A3C22" w:rsidRPr="006E742F">
        <w:rPr>
          <w:rFonts w:asciiTheme="minorHAnsi" w:hAnsiTheme="minorHAnsi" w:cstheme="minorHAnsi"/>
          <w:color w:val="auto"/>
          <w:highlight w:val="yellow"/>
        </w:rPr>
        <w:t>ed</w:t>
      </w:r>
      <w:r w:rsidR="0007115D" w:rsidRPr="006E742F">
        <w:rPr>
          <w:rFonts w:asciiTheme="minorHAnsi" w:hAnsiTheme="minorHAnsi" w:cstheme="minorHAnsi"/>
          <w:color w:val="auto"/>
          <w:highlight w:val="yellow"/>
        </w:rPr>
        <w:t xml:space="preserve"> to a 3.5 French polyurethane catheter</w:t>
      </w:r>
      <w:r w:rsidR="003B353A" w:rsidRPr="006E742F">
        <w:rPr>
          <w:rFonts w:asciiTheme="minorHAnsi" w:hAnsiTheme="minorHAnsi" w:cstheme="minorHAnsi"/>
          <w:color w:val="auto"/>
          <w:highlight w:val="yellow"/>
        </w:rPr>
        <w:t xml:space="preserve"> and </w:t>
      </w:r>
      <w:r w:rsidR="005A3C22" w:rsidRPr="006E742F">
        <w:rPr>
          <w:rFonts w:asciiTheme="minorHAnsi" w:hAnsiTheme="minorHAnsi" w:cstheme="minorHAnsi"/>
          <w:color w:val="auto"/>
          <w:highlight w:val="yellow"/>
        </w:rPr>
        <w:t xml:space="preserve">give </w:t>
      </w:r>
      <w:r w:rsidR="00E1385B" w:rsidRPr="006E742F">
        <w:rPr>
          <w:rFonts w:asciiTheme="minorHAnsi" w:hAnsiTheme="minorHAnsi" w:cstheme="minorHAnsi"/>
          <w:color w:val="auto"/>
          <w:highlight w:val="yellow"/>
        </w:rPr>
        <w:t>control mice 100 µ</w:t>
      </w:r>
      <w:r w:rsidR="00A73165" w:rsidRPr="006E742F">
        <w:rPr>
          <w:rFonts w:asciiTheme="minorHAnsi" w:hAnsiTheme="minorHAnsi" w:cstheme="minorHAnsi"/>
          <w:color w:val="auto"/>
          <w:highlight w:val="yellow"/>
        </w:rPr>
        <w:t>L</w:t>
      </w:r>
      <w:r w:rsidR="00E1385B" w:rsidRPr="006E742F">
        <w:rPr>
          <w:rFonts w:asciiTheme="minorHAnsi" w:hAnsiTheme="minorHAnsi" w:cstheme="minorHAnsi"/>
          <w:color w:val="auto"/>
          <w:highlight w:val="yellow"/>
        </w:rPr>
        <w:t xml:space="preserve"> of 25% ethanol</w:t>
      </w:r>
      <w:r w:rsidR="003B353A" w:rsidRPr="006E742F">
        <w:rPr>
          <w:rFonts w:asciiTheme="minorHAnsi" w:hAnsiTheme="minorHAnsi" w:cstheme="minorHAnsi"/>
          <w:color w:val="auto"/>
          <w:highlight w:val="yellow"/>
        </w:rPr>
        <w:t xml:space="preserve"> only</w:t>
      </w:r>
      <w:r w:rsidR="00E1385B" w:rsidRPr="006E742F">
        <w:rPr>
          <w:rFonts w:asciiTheme="minorHAnsi" w:hAnsiTheme="minorHAnsi" w:cstheme="minorHAnsi"/>
          <w:color w:val="auto"/>
          <w:highlight w:val="yellow"/>
        </w:rPr>
        <w:t xml:space="preserve">. </w:t>
      </w:r>
    </w:p>
    <w:p w14:paraId="62ED7AF1" w14:textId="77777777" w:rsidR="005F0613" w:rsidRPr="009F0CCC" w:rsidRDefault="005F0613" w:rsidP="005F0613">
      <w:pPr>
        <w:pStyle w:val="ListParagraph"/>
        <w:widowControl/>
        <w:autoSpaceDE/>
        <w:autoSpaceDN/>
        <w:adjustRightInd/>
        <w:ind w:left="0"/>
        <w:rPr>
          <w:rFonts w:asciiTheme="minorHAnsi" w:hAnsiTheme="minorHAnsi" w:cstheme="minorHAnsi"/>
          <w:color w:val="auto"/>
        </w:rPr>
      </w:pPr>
    </w:p>
    <w:p w14:paraId="45ACB71D" w14:textId="05D3064D" w:rsidR="00E0272B" w:rsidRPr="009F0CCC" w:rsidRDefault="0001051E" w:rsidP="005F4BC5">
      <w:pPr>
        <w:pStyle w:val="ListParagraph"/>
        <w:widowControl/>
        <w:numPr>
          <w:ilvl w:val="2"/>
          <w:numId w:val="42"/>
        </w:numPr>
        <w:autoSpaceDE/>
        <w:autoSpaceDN/>
        <w:adjustRightInd/>
        <w:rPr>
          <w:rFonts w:asciiTheme="minorHAnsi" w:hAnsiTheme="minorHAnsi" w:cstheme="minorHAnsi"/>
          <w:color w:val="auto"/>
        </w:rPr>
      </w:pPr>
      <w:r w:rsidRPr="009F0CCC">
        <w:rPr>
          <w:rFonts w:asciiTheme="minorHAnsi" w:hAnsiTheme="minorHAnsi" w:cstheme="minorHAnsi"/>
          <w:color w:val="auto"/>
        </w:rPr>
        <w:t>Anesthetize m</w:t>
      </w:r>
      <w:r w:rsidR="00E1385B" w:rsidRPr="009F0CCC">
        <w:rPr>
          <w:rFonts w:asciiTheme="minorHAnsi" w:hAnsiTheme="minorHAnsi" w:cstheme="minorHAnsi"/>
          <w:color w:val="auto"/>
        </w:rPr>
        <w:t xml:space="preserve">ice with pentobarbital </w:t>
      </w:r>
      <w:r w:rsidR="00006CC1" w:rsidRPr="009F0CCC">
        <w:rPr>
          <w:rFonts w:asciiTheme="minorHAnsi" w:hAnsiTheme="minorHAnsi" w:cstheme="minorHAnsi"/>
          <w:color w:val="auto"/>
        </w:rPr>
        <w:t>(</w:t>
      </w:r>
      <w:r w:rsidR="00FC35C5" w:rsidRPr="009F0CCC">
        <w:rPr>
          <w:rFonts w:asciiTheme="minorHAnsi" w:hAnsiTheme="minorHAnsi" w:cstheme="minorHAnsi"/>
          <w:color w:val="auto"/>
        </w:rPr>
        <w:t>25</w:t>
      </w:r>
      <w:r w:rsidR="00A73165" w:rsidRPr="009F0CCC">
        <w:rPr>
          <w:rFonts w:asciiTheme="minorHAnsi" w:hAnsiTheme="minorHAnsi" w:cstheme="minorHAnsi"/>
          <w:color w:val="auto"/>
        </w:rPr>
        <w:t xml:space="preserve"> </w:t>
      </w:r>
      <w:r w:rsidR="00E1385B" w:rsidRPr="009F0CCC">
        <w:rPr>
          <w:rFonts w:asciiTheme="minorHAnsi" w:hAnsiTheme="minorHAnsi" w:cstheme="minorHAnsi"/>
          <w:color w:val="auto"/>
        </w:rPr>
        <w:t>mg/kg i</w:t>
      </w:r>
      <w:r w:rsidR="00F80E5E" w:rsidRPr="009F0CCC">
        <w:rPr>
          <w:rFonts w:asciiTheme="minorHAnsi" w:hAnsiTheme="minorHAnsi" w:cstheme="minorHAnsi"/>
          <w:color w:val="auto"/>
        </w:rPr>
        <w:t>ntraperitoneal</w:t>
      </w:r>
      <w:r w:rsidR="00006CC1" w:rsidRPr="009F0CCC">
        <w:rPr>
          <w:rFonts w:asciiTheme="minorHAnsi" w:hAnsiTheme="minorHAnsi" w:cstheme="minorHAnsi"/>
          <w:color w:val="auto"/>
        </w:rPr>
        <w:t>)</w:t>
      </w:r>
      <w:r w:rsidR="00F80E5E" w:rsidRPr="009F0CCC">
        <w:rPr>
          <w:rFonts w:asciiTheme="minorHAnsi" w:hAnsiTheme="minorHAnsi" w:cstheme="minorHAnsi"/>
          <w:color w:val="auto"/>
        </w:rPr>
        <w:t xml:space="preserve"> </w:t>
      </w:r>
      <w:r w:rsidR="00E1385B" w:rsidRPr="009F0CCC">
        <w:rPr>
          <w:rFonts w:asciiTheme="minorHAnsi" w:hAnsiTheme="minorHAnsi" w:cstheme="minorHAnsi"/>
          <w:color w:val="auto"/>
        </w:rPr>
        <w:t>or expose</w:t>
      </w:r>
      <w:r w:rsidR="0020124F" w:rsidRPr="009F0CCC">
        <w:rPr>
          <w:rFonts w:asciiTheme="minorHAnsi" w:hAnsiTheme="minorHAnsi" w:cstheme="minorHAnsi"/>
          <w:color w:val="auto"/>
        </w:rPr>
        <w:t xml:space="preserve"> them to</w:t>
      </w:r>
      <w:r w:rsidR="00E1385B" w:rsidRPr="009F0CCC">
        <w:rPr>
          <w:rFonts w:asciiTheme="minorHAnsi" w:hAnsiTheme="minorHAnsi" w:cstheme="minorHAnsi"/>
          <w:color w:val="auto"/>
        </w:rPr>
        <w:t xml:space="preserve"> </w:t>
      </w:r>
      <w:r w:rsidR="009F0CCC">
        <w:rPr>
          <w:rFonts w:asciiTheme="minorHAnsi" w:hAnsiTheme="minorHAnsi" w:cstheme="minorHAnsi"/>
          <w:color w:val="auto"/>
        </w:rPr>
        <w:t xml:space="preserve">2.5% </w:t>
      </w:r>
      <w:r w:rsidR="00E1385B" w:rsidRPr="009F0CCC">
        <w:rPr>
          <w:rFonts w:asciiTheme="minorHAnsi" w:hAnsiTheme="minorHAnsi" w:cstheme="minorHAnsi"/>
          <w:color w:val="auto"/>
        </w:rPr>
        <w:t xml:space="preserve">isoflurane </w:t>
      </w:r>
      <w:r w:rsidR="009F0CCC">
        <w:rPr>
          <w:rFonts w:asciiTheme="minorHAnsi" w:hAnsiTheme="minorHAnsi" w:cstheme="minorHAnsi"/>
          <w:color w:val="auto"/>
        </w:rPr>
        <w:t xml:space="preserve">along with 1 </w:t>
      </w:r>
      <w:r w:rsidR="00CA347D">
        <w:rPr>
          <w:rFonts w:asciiTheme="minorHAnsi" w:hAnsiTheme="minorHAnsi" w:cstheme="minorHAnsi"/>
          <w:color w:val="auto"/>
        </w:rPr>
        <w:t>L</w:t>
      </w:r>
      <w:r w:rsidR="009F0CCC">
        <w:rPr>
          <w:rFonts w:asciiTheme="minorHAnsi" w:hAnsiTheme="minorHAnsi" w:cstheme="minorHAnsi"/>
          <w:color w:val="auto"/>
        </w:rPr>
        <w:t xml:space="preserve">/min of </w:t>
      </w:r>
      <w:r w:rsidR="009367A1">
        <w:rPr>
          <w:rFonts w:asciiTheme="minorHAnsi" w:hAnsiTheme="minorHAnsi" w:cstheme="minorHAnsi"/>
          <w:color w:val="auto"/>
        </w:rPr>
        <w:t xml:space="preserve">oxygen </w:t>
      </w:r>
      <w:r w:rsidR="00E1385B" w:rsidRPr="009F0CCC">
        <w:rPr>
          <w:rFonts w:asciiTheme="minorHAnsi" w:hAnsiTheme="minorHAnsi" w:cstheme="minorHAnsi"/>
          <w:color w:val="auto"/>
        </w:rPr>
        <w:t xml:space="preserve">during TNBS administration. </w:t>
      </w:r>
      <w:r w:rsidRPr="009F0CCC">
        <w:rPr>
          <w:rFonts w:asciiTheme="minorHAnsi" w:hAnsiTheme="minorHAnsi" w:cstheme="minorHAnsi"/>
          <w:color w:val="auto"/>
        </w:rPr>
        <w:t>Confirm</w:t>
      </w:r>
      <w:r w:rsidR="00BB1186" w:rsidRPr="009F0CCC">
        <w:rPr>
          <w:rFonts w:asciiTheme="minorHAnsi" w:hAnsiTheme="minorHAnsi" w:cstheme="minorHAnsi"/>
          <w:color w:val="auto"/>
        </w:rPr>
        <w:t xml:space="preserve"> </w:t>
      </w:r>
      <w:r w:rsidRPr="009F0CCC">
        <w:rPr>
          <w:rFonts w:asciiTheme="minorHAnsi" w:hAnsiTheme="minorHAnsi" w:cstheme="minorHAnsi"/>
          <w:color w:val="auto"/>
        </w:rPr>
        <w:t xml:space="preserve">anesthetization </w:t>
      </w:r>
      <w:r w:rsidR="0020124F" w:rsidRPr="009F0CCC">
        <w:rPr>
          <w:rFonts w:asciiTheme="minorHAnsi" w:hAnsiTheme="minorHAnsi" w:cstheme="minorHAnsi"/>
          <w:color w:val="auto"/>
        </w:rPr>
        <w:t>by</w:t>
      </w:r>
      <w:r w:rsidR="00BB1186" w:rsidRPr="009F0CCC">
        <w:rPr>
          <w:rFonts w:asciiTheme="minorHAnsi" w:hAnsiTheme="minorHAnsi" w:cstheme="minorHAnsi"/>
          <w:color w:val="auto"/>
        </w:rPr>
        <w:t xml:space="preserve"> </w:t>
      </w:r>
      <w:r w:rsidR="00026CA1" w:rsidRPr="009F0CCC">
        <w:rPr>
          <w:rFonts w:asciiTheme="minorHAnsi" w:hAnsiTheme="minorHAnsi" w:cstheme="minorHAnsi"/>
          <w:color w:val="auto"/>
        </w:rPr>
        <w:t>gently pinching toes</w:t>
      </w:r>
      <w:r w:rsidR="00BB1186" w:rsidRPr="009F0CCC">
        <w:rPr>
          <w:rFonts w:asciiTheme="minorHAnsi" w:hAnsiTheme="minorHAnsi" w:cstheme="minorHAnsi"/>
          <w:color w:val="auto"/>
        </w:rPr>
        <w:t xml:space="preserve"> </w:t>
      </w:r>
      <w:r w:rsidR="00026CA1" w:rsidRPr="009F0CCC">
        <w:rPr>
          <w:rFonts w:asciiTheme="minorHAnsi" w:hAnsiTheme="minorHAnsi" w:cstheme="minorHAnsi"/>
          <w:color w:val="auto"/>
        </w:rPr>
        <w:t>and looking for an absence of reflex.</w:t>
      </w:r>
    </w:p>
    <w:p w14:paraId="1E15166E" w14:textId="77777777" w:rsidR="005F0613" w:rsidRPr="009F0CCC" w:rsidRDefault="005F0613" w:rsidP="005F0613">
      <w:pPr>
        <w:pStyle w:val="ListParagraph"/>
        <w:widowControl/>
        <w:autoSpaceDE/>
        <w:autoSpaceDN/>
        <w:adjustRightInd/>
        <w:ind w:left="0"/>
        <w:rPr>
          <w:rFonts w:asciiTheme="minorHAnsi" w:hAnsiTheme="minorHAnsi" w:cstheme="minorHAnsi"/>
          <w:color w:val="auto"/>
        </w:rPr>
      </w:pPr>
    </w:p>
    <w:p w14:paraId="43B479D5" w14:textId="77777777" w:rsidR="00A73165" w:rsidRPr="009F0CCC" w:rsidRDefault="0001051E" w:rsidP="005F0613">
      <w:pPr>
        <w:pStyle w:val="ListParagraph"/>
        <w:widowControl/>
        <w:numPr>
          <w:ilvl w:val="1"/>
          <w:numId w:val="42"/>
        </w:numPr>
        <w:autoSpaceDE/>
        <w:autoSpaceDN/>
        <w:adjustRightInd/>
        <w:rPr>
          <w:rFonts w:asciiTheme="minorHAnsi" w:hAnsiTheme="minorHAnsi" w:cstheme="minorHAnsi"/>
          <w:color w:val="auto"/>
        </w:rPr>
      </w:pPr>
      <w:r w:rsidRPr="009F0CCC">
        <w:rPr>
          <w:rFonts w:asciiTheme="minorHAnsi" w:hAnsiTheme="minorHAnsi" w:cstheme="minorHAnsi"/>
          <w:color w:val="auto"/>
        </w:rPr>
        <w:t xml:space="preserve">Use </w:t>
      </w:r>
      <w:r w:rsidR="0020124F" w:rsidRPr="009F0CCC">
        <w:rPr>
          <w:rFonts w:asciiTheme="minorHAnsi" w:hAnsiTheme="minorHAnsi" w:cstheme="minorHAnsi"/>
          <w:color w:val="auto"/>
        </w:rPr>
        <w:t>veterinary</w:t>
      </w:r>
      <w:r w:rsidR="00BB1186" w:rsidRPr="009F0CCC">
        <w:rPr>
          <w:rFonts w:asciiTheme="minorHAnsi" w:hAnsiTheme="minorHAnsi" w:cstheme="minorHAnsi"/>
          <w:color w:val="auto"/>
        </w:rPr>
        <w:t xml:space="preserve"> </w:t>
      </w:r>
      <w:r w:rsidR="00BB1186" w:rsidRPr="009F0CCC">
        <w:rPr>
          <w:rFonts w:asciiTheme="minorHAnsi" w:hAnsiTheme="minorHAnsi" w:cstheme="minorHAnsi"/>
        </w:rPr>
        <w:t xml:space="preserve">ointment on eyes to prevent dryness while </w:t>
      </w:r>
      <w:r w:rsidR="00026CA1" w:rsidRPr="009F0CCC">
        <w:rPr>
          <w:rFonts w:asciiTheme="minorHAnsi" w:hAnsiTheme="minorHAnsi" w:cstheme="minorHAnsi"/>
        </w:rPr>
        <w:t>mice are</w:t>
      </w:r>
      <w:r w:rsidR="0020124F" w:rsidRPr="009F0CCC">
        <w:rPr>
          <w:rFonts w:asciiTheme="minorHAnsi" w:hAnsiTheme="minorHAnsi" w:cstheme="minorHAnsi"/>
        </w:rPr>
        <w:t xml:space="preserve"> </w:t>
      </w:r>
      <w:r w:rsidR="00BB1186" w:rsidRPr="009F0CCC">
        <w:rPr>
          <w:rFonts w:asciiTheme="minorHAnsi" w:hAnsiTheme="minorHAnsi" w:cstheme="minorHAnsi"/>
        </w:rPr>
        <w:t>under anesthesia</w:t>
      </w:r>
      <w:r w:rsidR="00026CA1" w:rsidRPr="009F0CCC">
        <w:rPr>
          <w:rFonts w:asciiTheme="minorHAnsi" w:hAnsiTheme="minorHAnsi" w:cstheme="minorHAnsi"/>
        </w:rPr>
        <w:t>.</w:t>
      </w:r>
    </w:p>
    <w:p w14:paraId="4F827CC4" w14:textId="77777777" w:rsidR="00A73165" w:rsidRPr="009F0CCC" w:rsidRDefault="00A73165" w:rsidP="00A73165">
      <w:pPr>
        <w:pStyle w:val="ListParagraph"/>
        <w:rPr>
          <w:rFonts w:asciiTheme="minorHAnsi" w:hAnsiTheme="minorHAnsi" w:cstheme="minorHAnsi"/>
          <w:color w:val="auto"/>
        </w:rPr>
      </w:pPr>
    </w:p>
    <w:p w14:paraId="324C1981" w14:textId="4D9DB153" w:rsidR="00A73165" w:rsidRPr="006E742F" w:rsidRDefault="00A73165" w:rsidP="005F0613">
      <w:pPr>
        <w:pStyle w:val="ListParagraph"/>
        <w:widowControl/>
        <w:numPr>
          <w:ilvl w:val="1"/>
          <w:numId w:val="42"/>
        </w:numPr>
        <w:autoSpaceDE/>
        <w:autoSpaceDN/>
        <w:adjustRightInd/>
        <w:rPr>
          <w:rFonts w:asciiTheme="minorHAnsi" w:hAnsiTheme="minorHAnsi" w:cstheme="minorHAnsi"/>
          <w:color w:val="auto"/>
          <w:highlight w:val="yellow"/>
        </w:rPr>
      </w:pPr>
      <w:r w:rsidRPr="006E742F">
        <w:rPr>
          <w:rFonts w:asciiTheme="minorHAnsi" w:hAnsiTheme="minorHAnsi" w:cstheme="minorHAnsi"/>
          <w:color w:val="auto"/>
          <w:highlight w:val="yellow"/>
        </w:rPr>
        <w:t>Inject rapamycin at 2 mg/kg/day or vehicle (5% Tween-20 and 4% ethanol) every weekday for 3–6 weeks, intraperitoneal, to both control and TNBS-treated mice.</w:t>
      </w:r>
    </w:p>
    <w:p w14:paraId="18F5E0CB" w14:textId="77777777" w:rsidR="00A73165" w:rsidRPr="006E742F" w:rsidRDefault="00A73165" w:rsidP="005F0613">
      <w:pPr>
        <w:pStyle w:val="ListParagraph"/>
        <w:widowControl/>
        <w:autoSpaceDE/>
        <w:autoSpaceDN/>
        <w:adjustRightInd/>
        <w:ind w:left="0"/>
        <w:rPr>
          <w:rFonts w:asciiTheme="minorHAnsi" w:hAnsiTheme="minorHAnsi" w:cstheme="minorHAnsi"/>
          <w:color w:val="auto"/>
          <w:highlight w:val="yellow"/>
        </w:rPr>
      </w:pPr>
    </w:p>
    <w:p w14:paraId="07276D77" w14:textId="0BA55CFE" w:rsidR="006E742F" w:rsidRDefault="00AF21BC" w:rsidP="009B2541">
      <w:pPr>
        <w:pStyle w:val="ListParagraph"/>
        <w:widowControl/>
        <w:numPr>
          <w:ilvl w:val="1"/>
          <w:numId w:val="42"/>
        </w:numPr>
        <w:autoSpaceDE/>
        <w:autoSpaceDN/>
        <w:adjustRightInd/>
        <w:rPr>
          <w:rFonts w:asciiTheme="minorHAnsi" w:hAnsiTheme="minorHAnsi" w:cstheme="minorHAnsi"/>
          <w:color w:val="auto"/>
        </w:rPr>
      </w:pPr>
      <w:r w:rsidRPr="006E742F">
        <w:rPr>
          <w:rFonts w:asciiTheme="minorHAnsi" w:hAnsiTheme="minorHAnsi" w:cstheme="minorHAnsi"/>
          <w:color w:val="auto"/>
          <w:highlight w:val="yellow"/>
        </w:rPr>
        <w:t>Use 6-week TNBS post-treated mice intestine for analyzing the extracellular assays including histology, flow cytometry, western blotting and RNA extraction.</w:t>
      </w:r>
      <w:r w:rsidRPr="009F0CCC">
        <w:rPr>
          <w:rFonts w:asciiTheme="minorHAnsi" w:hAnsiTheme="minorHAnsi" w:cstheme="minorHAnsi"/>
          <w:color w:val="auto"/>
        </w:rPr>
        <w:t xml:space="preserve"> To harvest</w:t>
      </w:r>
      <w:r w:rsidR="00026CA1" w:rsidRPr="009F0CCC">
        <w:rPr>
          <w:rFonts w:asciiTheme="minorHAnsi" w:hAnsiTheme="minorHAnsi" w:cstheme="minorHAnsi"/>
          <w:color w:val="auto"/>
        </w:rPr>
        <w:t xml:space="preserve"> organs, euthanize mice using CO</w:t>
      </w:r>
      <w:r w:rsidR="00026CA1" w:rsidRPr="009F0CCC">
        <w:rPr>
          <w:rFonts w:asciiTheme="minorHAnsi" w:hAnsiTheme="minorHAnsi" w:cstheme="minorHAnsi"/>
          <w:color w:val="auto"/>
          <w:vertAlign w:val="subscript"/>
        </w:rPr>
        <w:t>2</w:t>
      </w:r>
      <w:r w:rsidRPr="009F0CCC">
        <w:rPr>
          <w:rFonts w:asciiTheme="minorHAnsi" w:hAnsiTheme="minorHAnsi" w:cstheme="minorHAnsi"/>
          <w:color w:val="auto"/>
        </w:rPr>
        <w:t xml:space="preserve"> inhalation and </w:t>
      </w:r>
      <w:r w:rsidR="007E7B62" w:rsidRPr="009F0CCC">
        <w:rPr>
          <w:rFonts w:asciiTheme="minorHAnsi" w:hAnsiTheme="minorHAnsi" w:cstheme="minorHAnsi"/>
          <w:color w:val="auto"/>
        </w:rPr>
        <w:t xml:space="preserve">confirm </w:t>
      </w:r>
      <w:r w:rsidRPr="009F0CCC">
        <w:rPr>
          <w:rFonts w:asciiTheme="minorHAnsi" w:hAnsiTheme="minorHAnsi" w:cstheme="minorHAnsi"/>
          <w:color w:val="auto"/>
        </w:rPr>
        <w:t>euthanasia with cervical dislocation.</w:t>
      </w:r>
      <w:r w:rsidR="00530D29">
        <w:rPr>
          <w:rFonts w:asciiTheme="minorHAnsi" w:hAnsiTheme="minorHAnsi" w:cstheme="minorHAnsi"/>
          <w:color w:val="auto"/>
        </w:rPr>
        <w:t xml:space="preserve"> </w:t>
      </w:r>
    </w:p>
    <w:p w14:paraId="7C070F06" w14:textId="77777777" w:rsidR="006E742F" w:rsidRDefault="006E742F" w:rsidP="006E742F">
      <w:pPr>
        <w:pStyle w:val="ListParagraph"/>
        <w:rPr>
          <w:rFonts w:asciiTheme="minorHAnsi" w:hAnsiTheme="minorHAnsi" w:cstheme="minorHAnsi"/>
          <w:color w:val="auto"/>
        </w:rPr>
      </w:pPr>
    </w:p>
    <w:p w14:paraId="781233AF" w14:textId="4420D759" w:rsidR="006E742F" w:rsidRDefault="0044052D" w:rsidP="009B2541">
      <w:pPr>
        <w:pStyle w:val="ListParagraph"/>
        <w:widowControl/>
        <w:numPr>
          <w:ilvl w:val="2"/>
          <w:numId w:val="42"/>
        </w:numPr>
        <w:autoSpaceDE/>
        <w:autoSpaceDN/>
        <w:adjustRightInd/>
        <w:rPr>
          <w:rFonts w:asciiTheme="minorHAnsi" w:hAnsiTheme="minorHAnsi" w:cstheme="minorHAnsi"/>
          <w:color w:val="auto"/>
        </w:rPr>
      </w:pPr>
      <w:r w:rsidRPr="006E742F">
        <w:rPr>
          <w:rFonts w:asciiTheme="minorHAnsi" w:hAnsiTheme="minorHAnsi" w:cstheme="minorHAnsi"/>
          <w:color w:val="auto"/>
        </w:rPr>
        <w:t>After euthanasia, longitudinally open the mouse on its ventral side using surgical grade scissors and forceps. Remove the entire colon from the rectum to the terminal ilium area</w:t>
      </w:r>
      <w:r w:rsidR="009367A1">
        <w:rPr>
          <w:rFonts w:asciiTheme="minorHAnsi" w:hAnsiTheme="minorHAnsi" w:cstheme="minorHAnsi"/>
          <w:color w:val="auto"/>
        </w:rPr>
        <w:t>. Q</w:t>
      </w:r>
      <w:r w:rsidRPr="006E742F">
        <w:rPr>
          <w:rFonts w:asciiTheme="minorHAnsi" w:hAnsiTheme="minorHAnsi" w:cstheme="minorHAnsi"/>
          <w:color w:val="auto"/>
        </w:rPr>
        <w:t xml:space="preserve">uickly </w:t>
      </w:r>
      <w:r w:rsidR="00C42A13">
        <w:rPr>
          <w:rFonts w:asciiTheme="minorHAnsi" w:hAnsiTheme="minorHAnsi" w:cstheme="minorHAnsi"/>
          <w:color w:val="auto"/>
        </w:rPr>
        <w:t xml:space="preserve">transfer </w:t>
      </w:r>
      <w:r w:rsidRPr="006E742F">
        <w:rPr>
          <w:rFonts w:asciiTheme="minorHAnsi" w:hAnsiTheme="minorHAnsi" w:cstheme="minorHAnsi"/>
          <w:color w:val="auto"/>
        </w:rPr>
        <w:t xml:space="preserve">the colon </w:t>
      </w:r>
      <w:r w:rsidR="00C42A13">
        <w:rPr>
          <w:rFonts w:asciiTheme="minorHAnsi" w:hAnsiTheme="minorHAnsi" w:cstheme="minorHAnsi"/>
          <w:color w:val="auto"/>
        </w:rPr>
        <w:t>to</w:t>
      </w:r>
      <w:r w:rsidRPr="006E742F">
        <w:rPr>
          <w:rFonts w:asciiTheme="minorHAnsi" w:hAnsiTheme="minorHAnsi" w:cstheme="minorHAnsi"/>
          <w:color w:val="auto"/>
        </w:rPr>
        <w:t xml:space="preserve"> ice-cold 1x HBSS and wash the colon using the same buffer. </w:t>
      </w:r>
    </w:p>
    <w:p w14:paraId="00570D5D" w14:textId="77777777" w:rsidR="006E742F" w:rsidRDefault="006E742F" w:rsidP="006E742F">
      <w:pPr>
        <w:pStyle w:val="ListParagraph"/>
        <w:widowControl/>
        <w:autoSpaceDE/>
        <w:autoSpaceDN/>
        <w:adjustRightInd/>
        <w:ind w:left="0"/>
        <w:rPr>
          <w:rFonts w:asciiTheme="minorHAnsi" w:hAnsiTheme="minorHAnsi" w:cstheme="minorHAnsi"/>
          <w:color w:val="auto"/>
        </w:rPr>
      </w:pPr>
    </w:p>
    <w:p w14:paraId="7CDBD87F" w14:textId="77777777" w:rsidR="006E742F" w:rsidRDefault="0044052D" w:rsidP="009B2541">
      <w:pPr>
        <w:pStyle w:val="ListParagraph"/>
        <w:widowControl/>
        <w:numPr>
          <w:ilvl w:val="2"/>
          <w:numId w:val="42"/>
        </w:numPr>
        <w:autoSpaceDE/>
        <w:autoSpaceDN/>
        <w:adjustRightInd/>
        <w:rPr>
          <w:rFonts w:asciiTheme="minorHAnsi" w:hAnsiTheme="minorHAnsi" w:cstheme="minorHAnsi"/>
          <w:color w:val="auto"/>
        </w:rPr>
      </w:pPr>
      <w:r w:rsidRPr="006E742F">
        <w:rPr>
          <w:rFonts w:asciiTheme="minorHAnsi" w:hAnsiTheme="minorHAnsi" w:cstheme="minorHAnsi"/>
          <w:color w:val="auto"/>
        </w:rPr>
        <w:t>Measure and compare the colon lengths of the control and TNBS-treated mice. Do this step as fast as possible to avoid drying out of the colons in order to avoid cell deaths.</w:t>
      </w:r>
    </w:p>
    <w:p w14:paraId="5782684F" w14:textId="77777777" w:rsidR="006E742F" w:rsidRDefault="006E742F" w:rsidP="006E742F">
      <w:pPr>
        <w:pStyle w:val="ListParagraph"/>
        <w:rPr>
          <w:rFonts w:asciiTheme="minorHAnsi" w:hAnsiTheme="minorHAnsi" w:cstheme="minorHAnsi"/>
          <w:color w:val="auto"/>
        </w:rPr>
      </w:pPr>
    </w:p>
    <w:p w14:paraId="433ADDA4" w14:textId="2139EE5F" w:rsidR="006E742F" w:rsidRDefault="0044052D" w:rsidP="009B2541">
      <w:pPr>
        <w:pStyle w:val="ListParagraph"/>
        <w:widowControl/>
        <w:numPr>
          <w:ilvl w:val="2"/>
          <w:numId w:val="42"/>
        </w:numPr>
        <w:autoSpaceDE/>
        <w:autoSpaceDN/>
        <w:adjustRightInd/>
        <w:rPr>
          <w:rFonts w:asciiTheme="minorHAnsi" w:hAnsiTheme="minorHAnsi" w:cstheme="minorHAnsi"/>
          <w:color w:val="auto"/>
        </w:rPr>
      </w:pPr>
      <w:r w:rsidRPr="006E742F">
        <w:rPr>
          <w:rFonts w:asciiTheme="minorHAnsi" w:hAnsiTheme="minorHAnsi" w:cstheme="minorHAnsi"/>
          <w:color w:val="auto"/>
        </w:rPr>
        <w:t xml:space="preserve">Cut the colon into small pieces and keep </w:t>
      </w:r>
      <w:r w:rsidR="00CA347D">
        <w:rPr>
          <w:rFonts w:asciiTheme="minorHAnsi" w:hAnsiTheme="minorHAnsi" w:cstheme="minorHAnsi"/>
          <w:color w:val="auto"/>
        </w:rPr>
        <w:t>at</w:t>
      </w:r>
      <w:r w:rsidR="00CA347D" w:rsidRPr="006E742F">
        <w:rPr>
          <w:rFonts w:asciiTheme="minorHAnsi" w:hAnsiTheme="minorHAnsi" w:cstheme="minorHAnsi"/>
          <w:color w:val="auto"/>
        </w:rPr>
        <w:t xml:space="preserve"> </w:t>
      </w:r>
      <w:r w:rsidRPr="006E742F">
        <w:rPr>
          <w:rFonts w:asciiTheme="minorHAnsi" w:hAnsiTheme="minorHAnsi" w:cstheme="minorHAnsi"/>
          <w:color w:val="auto"/>
        </w:rPr>
        <w:t>-80</w:t>
      </w:r>
      <w:r w:rsidR="009367A1">
        <w:rPr>
          <w:rFonts w:asciiTheme="minorHAnsi" w:hAnsiTheme="minorHAnsi" w:cstheme="minorHAnsi"/>
          <w:color w:val="auto"/>
        </w:rPr>
        <w:t xml:space="preserve"> °</w:t>
      </w:r>
      <w:r w:rsidRPr="006E742F">
        <w:rPr>
          <w:rFonts w:asciiTheme="minorHAnsi" w:hAnsiTheme="minorHAnsi" w:cstheme="minorHAnsi"/>
          <w:color w:val="auto"/>
        </w:rPr>
        <w:t xml:space="preserve">C for storage for future purposes (RNA/western blot analysis). Use another piece of the colon for FACS analysis. </w:t>
      </w:r>
    </w:p>
    <w:p w14:paraId="460EB975" w14:textId="77777777" w:rsidR="006E742F" w:rsidRDefault="006E742F" w:rsidP="006E742F">
      <w:pPr>
        <w:pStyle w:val="ListParagraph"/>
        <w:rPr>
          <w:rFonts w:asciiTheme="minorHAnsi" w:hAnsiTheme="minorHAnsi" w:cstheme="minorHAnsi"/>
          <w:color w:val="auto"/>
        </w:rPr>
      </w:pPr>
    </w:p>
    <w:p w14:paraId="5424E8F1" w14:textId="528B409E" w:rsidR="0044052D" w:rsidRPr="006E742F" w:rsidRDefault="0044052D" w:rsidP="009B2541">
      <w:pPr>
        <w:pStyle w:val="ListParagraph"/>
        <w:widowControl/>
        <w:numPr>
          <w:ilvl w:val="2"/>
          <w:numId w:val="42"/>
        </w:numPr>
        <w:autoSpaceDE/>
        <w:autoSpaceDN/>
        <w:adjustRightInd/>
        <w:rPr>
          <w:rFonts w:asciiTheme="minorHAnsi" w:hAnsiTheme="minorHAnsi" w:cstheme="minorHAnsi"/>
          <w:color w:val="auto"/>
        </w:rPr>
      </w:pPr>
      <w:r w:rsidRPr="006E742F">
        <w:rPr>
          <w:rFonts w:asciiTheme="minorHAnsi" w:hAnsiTheme="minorHAnsi" w:cstheme="minorHAnsi"/>
          <w:color w:val="auto"/>
        </w:rPr>
        <w:t xml:space="preserve">Be sure to cut and collect colonic tissue samples from similar regions of the colon of both control and TNBS-treated animals. </w:t>
      </w:r>
    </w:p>
    <w:p w14:paraId="6200049A" w14:textId="77777777" w:rsidR="005F0613" w:rsidRPr="009F0CCC" w:rsidRDefault="005F0613" w:rsidP="005F0613">
      <w:pPr>
        <w:pStyle w:val="ListParagraph"/>
        <w:widowControl/>
        <w:autoSpaceDE/>
        <w:autoSpaceDN/>
        <w:adjustRightInd/>
        <w:ind w:left="0"/>
        <w:rPr>
          <w:rFonts w:asciiTheme="minorHAnsi" w:hAnsiTheme="minorHAnsi" w:cstheme="minorHAnsi"/>
          <w:color w:val="auto"/>
        </w:rPr>
      </w:pPr>
    </w:p>
    <w:p w14:paraId="673E1D41" w14:textId="5C2BEC13" w:rsidR="0001051E" w:rsidRPr="009F0CCC" w:rsidRDefault="001B6F65" w:rsidP="00A73165">
      <w:pPr>
        <w:pStyle w:val="ListParagraph"/>
        <w:widowControl/>
        <w:autoSpaceDE/>
        <w:autoSpaceDN/>
        <w:adjustRightInd/>
        <w:ind w:left="0"/>
        <w:rPr>
          <w:rFonts w:asciiTheme="minorHAnsi" w:hAnsiTheme="minorHAnsi" w:cstheme="minorHAnsi"/>
          <w:color w:val="auto"/>
        </w:rPr>
      </w:pPr>
      <w:r w:rsidRPr="009F0CCC">
        <w:rPr>
          <w:rFonts w:asciiTheme="minorHAnsi" w:hAnsiTheme="minorHAnsi" w:cstheme="minorHAnsi"/>
          <w:color w:val="auto"/>
        </w:rPr>
        <w:t xml:space="preserve">NOTE: </w:t>
      </w:r>
      <w:r w:rsidR="00CA347D">
        <w:rPr>
          <w:rFonts w:asciiTheme="minorHAnsi" w:hAnsiTheme="minorHAnsi" w:cstheme="minorHAnsi"/>
          <w:color w:val="auto"/>
        </w:rPr>
        <w:t xml:space="preserve">A </w:t>
      </w:r>
      <w:r w:rsidR="0001051E" w:rsidRPr="009F0CCC">
        <w:rPr>
          <w:rFonts w:asciiTheme="minorHAnsi" w:hAnsiTheme="minorHAnsi" w:cstheme="minorHAnsi"/>
          <w:color w:val="auto"/>
        </w:rPr>
        <w:t xml:space="preserve">10%-20% mortality </w:t>
      </w:r>
      <w:r w:rsidR="00026CA1" w:rsidRPr="009F0CCC">
        <w:rPr>
          <w:rFonts w:asciiTheme="minorHAnsi" w:hAnsiTheme="minorHAnsi" w:cstheme="minorHAnsi"/>
          <w:color w:val="auto"/>
        </w:rPr>
        <w:t xml:space="preserve">is </w:t>
      </w:r>
      <w:r w:rsidR="0001051E" w:rsidRPr="009F0CCC">
        <w:rPr>
          <w:rFonts w:asciiTheme="minorHAnsi" w:hAnsiTheme="minorHAnsi" w:cstheme="minorHAnsi"/>
          <w:color w:val="auto"/>
        </w:rPr>
        <w:t>expected with TNBS inoculation</w:t>
      </w:r>
      <w:r w:rsidR="00CA347D">
        <w:rPr>
          <w:rFonts w:asciiTheme="minorHAnsi" w:hAnsiTheme="minorHAnsi" w:cstheme="minorHAnsi"/>
          <w:color w:val="auto"/>
        </w:rPr>
        <w:t xml:space="preserve"> a</w:t>
      </w:r>
      <w:r w:rsidR="00026CA1" w:rsidRPr="009F0CCC">
        <w:rPr>
          <w:rFonts w:asciiTheme="minorHAnsi" w:hAnsiTheme="minorHAnsi" w:cstheme="minorHAnsi"/>
          <w:color w:val="auto"/>
        </w:rPr>
        <w:t>lthough</w:t>
      </w:r>
      <w:r w:rsidR="009367A1">
        <w:rPr>
          <w:rFonts w:asciiTheme="minorHAnsi" w:hAnsiTheme="minorHAnsi" w:cstheme="minorHAnsi"/>
          <w:color w:val="auto"/>
        </w:rPr>
        <w:t xml:space="preserve"> </w:t>
      </w:r>
      <w:r w:rsidR="0001051E" w:rsidRPr="009F0CCC">
        <w:rPr>
          <w:rFonts w:asciiTheme="minorHAnsi" w:hAnsiTheme="minorHAnsi" w:cstheme="minorHAnsi"/>
          <w:color w:val="auto"/>
        </w:rPr>
        <w:t>with experience</w:t>
      </w:r>
      <w:r w:rsidR="00026CA1" w:rsidRPr="009F0CCC">
        <w:rPr>
          <w:rFonts w:asciiTheme="minorHAnsi" w:hAnsiTheme="minorHAnsi" w:cstheme="minorHAnsi"/>
          <w:color w:val="auto"/>
        </w:rPr>
        <w:t>,</w:t>
      </w:r>
      <w:r w:rsidR="0001051E" w:rsidRPr="009F0CCC">
        <w:rPr>
          <w:rFonts w:asciiTheme="minorHAnsi" w:hAnsiTheme="minorHAnsi" w:cstheme="minorHAnsi"/>
          <w:color w:val="auto"/>
        </w:rPr>
        <w:t xml:space="preserve"> </w:t>
      </w:r>
      <w:r w:rsidR="00026CA1" w:rsidRPr="009F0CCC">
        <w:rPr>
          <w:rFonts w:asciiTheme="minorHAnsi" w:hAnsiTheme="minorHAnsi" w:cstheme="minorHAnsi"/>
          <w:color w:val="auto"/>
        </w:rPr>
        <w:t>the mortality rate</w:t>
      </w:r>
      <w:r w:rsidRPr="009F0CCC">
        <w:rPr>
          <w:rFonts w:asciiTheme="minorHAnsi" w:hAnsiTheme="minorHAnsi" w:cstheme="minorHAnsi"/>
          <w:color w:val="auto"/>
        </w:rPr>
        <w:t xml:space="preserve"> can be</w:t>
      </w:r>
      <w:r w:rsidR="00026CA1" w:rsidRPr="009F0CCC">
        <w:rPr>
          <w:rFonts w:asciiTheme="minorHAnsi" w:hAnsiTheme="minorHAnsi" w:cstheme="minorHAnsi"/>
          <w:color w:val="auto"/>
        </w:rPr>
        <w:t xml:space="preserve"> significantly</w:t>
      </w:r>
      <w:r w:rsidRPr="009F0CCC">
        <w:rPr>
          <w:rFonts w:asciiTheme="minorHAnsi" w:hAnsiTheme="minorHAnsi" w:cstheme="minorHAnsi"/>
          <w:color w:val="auto"/>
        </w:rPr>
        <w:t xml:space="preserve"> reduced</w:t>
      </w:r>
      <w:r w:rsidR="00AF21BC" w:rsidRPr="009F0CCC">
        <w:rPr>
          <w:rFonts w:asciiTheme="minorHAnsi" w:hAnsiTheme="minorHAnsi" w:cstheme="minorHAnsi"/>
          <w:color w:val="auto"/>
        </w:rPr>
        <w:t>.</w:t>
      </w:r>
    </w:p>
    <w:p w14:paraId="799D7EA4" w14:textId="77777777" w:rsidR="00D86746" w:rsidRPr="009F0CCC" w:rsidRDefault="00D86746" w:rsidP="005F0613">
      <w:pPr>
        <w:pStyle w:val="ListParagraph"/>
        <w:widowControl/>
        <w:autoSpaceDE/>
        <w:autoSpaceDN/>
        <w:adjustRightInd/>
        <w:ind w:left="1440"/>
        <w:rPr>
          <w:rFonts w:asciiTheme="minorHAnsi" w:hAnsiTheme="minorHAnsi" w:cstheme="minorHAnsi"/>
          <w:b/>
          <w:color w:val="auto"/>
        </w:rPr>
      </w:pPr>
    </w:p>
    <w:p w14:paraId="05B52A77" w14:textId="37EF76B0" w:rsidR="00E222F1" w:rsidRPr="009F0CCC" w:rsidRDefault="00E1385B" w:rsidP="005F0613">
      <w:pPr>
        <w:pStyle w:val="ListParagraph"/>
        <w:widowControl/>
        <w:numPr>
          <w:ilvl w:val="0"/>
          <w:numId w:val="42"/>
        </w:numPr>
        <w:autoSpaceDE/>
        <w:autoSpaceDN/>
        <w:adjustRightInd/>
        <w:rPr>
          <w:rFonts w:asciiTheme="minorHAnsi" w:hAnsiTheme="minorHAnsi" w:cstheme="minorHAnsi"/>
          <w:b/>
          <w:color w:val="auto"/>
        </w:rPr>
      </w:pPr>
      <w:r w:rsidRPr="009F0CCC">
        <w:rPr>
          <w:rFonts w:asciiTheme="minorHAnsi" w:hAnsiTheme="minorHAnsi" w:cstheme="minorHAnsi"/>
          <w:b/>
          <w:color w:val="auto"/>
        </w:rPr>
        <w:t>Immuno-histopathol</w:t>
      </w:r>
      <w:r w:rsidR="00026CA1" w:rsidRPr="009F0CCC">
        <w:rPr>
          <w:rFonts w:asciiTheme="minorHAnsi" w:hAnsiTheme="minorHAnsi" w:cstheme="minorHAnsi"/>
          <w:b/>
          <w:color w:val="auto"/>
        </w:rPr>
        <w:t>ogic assessment of gut fibrosis</w:t>
      </w:r>
    </w:p>
    <w:p w14:paraId="35BD5B8A" w14:textId="77777777" w:rsidR="005F0613" w:rsidRPr="009F0CCC" w:rsidRDefault="005F0613" w:rsidP="005F0613">
      <w:pPr>
        <w:pStyle w:val="ListParagraph"/>
        <w:widowControl/>
        <w:autoSpaceDE/>
        <w:autoSpaceDN/>
        <w:adjustRightInd/>
        <w:ind w:left="0"/>
        <w:rPr>
          <w:rFonts w:asciiTheme="minorHAnsi" w:hAnsiTheme="minorHAnsi" w:cstheme="minorHAnsi"/>
          <w:b/>
          <w:color w:val="auto"/>
        </w:rPr>
      </w:pPr>
    </w:p>
    <w:p w14:paraId="6DF6B47B" w14:textId="7347FB71" w:rsidR="0001051E" w:rsidRPr="009F0CCC" w:rsidRDefault="0001051E" w:rsidP="005F0613">
      <w:pPr>
        <w:pStyle w:val="ListParagraph"/>
        <w:numPr>
          <w:ilvl w:val="1"/>
          <w:numId w:val="42"/>
        </w:numPr>
        <w:rPr>
          <w:rFonts w:asciiTheme="minorHAnsi" w:hAnsiTheme="minorHAnsi" w:cstheme="minorHAnsi"/>
          <w:color w:val="auto"/>
          <w:szCs w:val="22"/>
        </w:rPr>
      </w:pPr>
      <w:r w:rsidRPr="009F0CCC">
        <w:rPr>
          <w:rFonts w:asciiTheme="minorHAnsi" w:hAnsiTheme="minorHAnsi" w:cstheme="minorHAnsi"/>
          <w:color w:val="auto"/>
          <w:szCs w:val="22"/>
        </w:rPr>
        <w:t xml:space="preserve">Fix </w:t>
      </w:r>
      <w:r w:rsidRPr="009F0CCC">
        <w:rPr>
          <w:rFonts w:asciiTheme="minorHAnsi" w:hAnsiTheme="minorHAnsi" w:cstheme="minorHAnsi"/>
          <w:color w:val="222222"/>
          <w:spacing w:val="3"/>
          <w:szCs w:val="22"/>
          <w:shd w:val="clear" w:color="auto" w:fill="FFFFFF"/>
        </w:rPr>
        <w:t>human and</w:t>
      </w:r>
      <w:r w:rsidR="00026CA1" w:rsidRPr="009F0CCC">
        <w:rPr>
          <w:rFonts w:asciiTheme="minorHAnsi" w:hAnsiTheme="minorHAnsi" w:cstheme="minorHAnsi"/>
          <w:color w:val="222222"/>
          <w:spacing w:val="3"/>
          <w:szCs w:val="22"/>
          <w:shd w:val="clear" w:color="auto" w:fill="FFFFFF"/>
        </w:rPr>
        <w:t>/or mic</w:t>
      </w:r>
      <w:r w:rsidRPr="009F0CCC">
        <w:rPr>
          <w:rFonts w:asciiTheme="minorHAnsi" w:hAnsiTheme="minorHAnsi" w:cstheme="minorHAnsi"/>
          <w:color w:val="222222"/>
          <w:spacing w:val="3"/>
          <w:szCs w:val="22"/>
          <w:shd w:val="clear" w:color="auto" w:fill="FFFFFF"/>
        </w:rPr>
        <w:t xml:space="preserve">e tissues in 4% paraformaldehyde for 48 h, and then </w:t>
      </w:r>
      <w:r w:rsidR="0020124F" w:rsidRPr="009F0CCC">
        <w:rPr>
          <w:rFonts w:asciiTheme="minorHAnsi" w:hAnsiTheme="minorHAnsi" w:cstheme="minorHAnsi"/>
          <w:color w:val="222222"/>
          <w:spacing w:val="3"/>
          <w:szCs w:val="22"/>
          <w:shd w:val="clear" w:color="auto" w:fill="FFFFFF"/>
        </w:rPr>
        <w:t>transfer</w:t>
      </w:r>
      <w:r w:rsidRPr="009F0CCC">
        <w:rPr>
          <w:rFonts w:asciiTheme="minorHAnsi" w:hAnsiTheme="minorHAnsi" w:cstheme="minorHAnsi"/>
          <w:color w:val="222222"/>
          <w:spacing w:val="3"/>
          <w:szCs w:val="22"/>
          <w:shd w:val="clear" w:color="auto" w:fill="FFFFFF"/>
        </w:rPr>
        <w:t xml:space="preserve"> </w:t>
      </w:r>
      <w:r w:rsidR="00A73165" w:rsidRPr="009F0CCC">
        <w:rPr>
          <w:rFonts w:asciiTheme="minorHAnsi" w:hAnsiTheme="minorHAnsi" w:cstheme="minorHAnsi"/>
          <w:color w:val="222222"/>
          <w:spacing w:val="3"/>
          <w:szCs w:val="22"/>
          <w:shd w:val="clear" w:color="auto" w:fill="FFFFFF"/>
        </w:rPr>
        <w:t>to</w:t>
      </w:r>
      <w:r w:rsidRPr="009F0CCC">
        <w:rPr>
          <w:rFonts w:asciiTheme="minorHAnsi" w:hAnsiTheme="minorHAnsi" w:cstheme="minorHAnsi"/>
          <w:color w:val="222222"/>
          <w:spacing w:val="3"/>
          <w:szCs w:val="22"/>
          <w:shd w:val="clear" w:color="auto" w:fill="FFFFFF"/>
        </w:rPr>
        <w:t xml:space="preserve"> 70% ethanol for 16 h.</w:t>
      </w:r>
    </w:p>
    <w:p w14:paraId="7DD6EFDA" w14:textId="77777777" w:rsidR="005F0613" w:rsidRPr="009F0CCC" w:rsidRDefault="005F0613" w:rsidP="005F0613">
      <w:pPr>
        <w:pStyle w:val="ListParagraph"/>
        <w:ind w:left="0"/>
        <w:rPr>
          <w:rFonts w:asciiTheme="minorHAnsi" w:hAnsiTheme="minorHAnsi" w:cstheme="minorHAnsi"/>
          <w:color w:val="auto"/>
          <w:szCs w:val="22"/>
        </w:rPr>
      </w:pPr>
    </w:p>
    <w:p w14:paraId="49345653" w14:textId="28D7604B" w:rsidR="00BB7340" w:rsidRPr="009F0CCC" w:rsidRDefault="00A73165" w:rsidP="00A73165">
      <w:pPr>
        <w:pStyle w:val="ListParagraph"/>
        <w:ind w:left="0"/>
        <w:rPr>
          <w:rFonts w:asciiTheme="minorHAnsi" w:hAnsiTheme="minorHAnsi" w:cstheme="minorHAnsi"/>
          <w:color w:val="auto"/>
          <w:szCs w:val="22"/>
        </w:rPr>
      </w:pPr>
      <w:r w:rsidRPr="009F0CCC">
        <w:rPr>
          <w:rFonts w:asciiTheme="minorHAnsi" w:hAnsiTheme="minorHAnsi" w:cstheme="minorHAnsi"/>
          <w:color w:val="222222"/>
          <w:spacing w:val="3"/>
          <w:szCs w:val="22"/>
          <w:shd w:val="clear" w:color="auto" w:fill="FFFFFF"/>
        </w:rPr>
        <w:t xml:space="preserve">NOTE: </w:t>
      </w:r>
      <w:r w:rsidR="00BB7340" w:rsidRPr="009F0CCC">
        <w:rPr>
          <w:rFonts w:asciiTheme="minorHAnsi" w:hAnsiTheme="minorHAnsi" w:cstheme="minorHAnsi"/>
          <w:color w:val="222222"/>
          <w:spacing w:val="3"/>
          <w:szCs w:val="22"/>
          <w:shd w:val="clear" w:color="auto" w:fill="FFFFFF"/>
        </w:rPr>
        <w:t xml:space="preserve">Paraformaldehyde is a neurotoxic chemical so </w:t>
      </w:r>
      <w:r w:rsidR="0020124F" w:rsidRPr="009F0CCC">
        <w:rPr>
          <w:rFonts w:asciiTheme="minorHAnsi" w:hAnsiTheme="minorHAnsi" w:cstheme="minorHAnsi"/>
          <w:color w:val="222222"/>
          <w:spacing w:val="3"/>
          <w:szCs w:val="22"/>
          <w:shd w:val="clear" w:color="auto" w:fill="FFFFFF"/>
        </w:rPr>
        <w:t>avoid inhaling</w:t>
      </w:r>
      <w:r w:rsidR="00C42A13">
        <w:rPr>
          <w:rFonts w:asciiTheme="minorHAnsi" w:hAnsiTheme="minorHAnsi" w:cstheme="minorHAnsi"/>
          <w:color w:val="222222"/>
          <w:spacing w:val="3"/>
          <w:szCs w:val="22"/>
          <w:shd w:val="clear" w:color="auto" w:fill="FFFFFF"/>
        </w:rPr>
        <w:t>;</w:t>
      </w:r>
      <w:r w:rsidR="0020124F" w:rsidRPr="009F0CCC">
        <w:rPr>
          <w:rFonts w:asciiTheme="minorHAnsi" w:hAnsiTheme="minorHAnsi" w:cstheme="minorHAnsi"/>
          <w:color w:val="222222"/>
          <w:spacing w:val="3"/>
          <w:szCs w:val="22"/>
          <w:shd w:val="clear" w:color="auto" w:fill="FFFFFF"/>
        </w:rPr>
        <w:t xml:space="preserve"> use</w:t>
      </w:r>
      <w:r w:rsidRPr="009F0CCC">
        <w:rPr>
          <w:rFonts w:asciiTheme="minorHAnsi" w:hAnsiTheme="minorHAnsi" w:cstheme="minorHAnsi"/>
          <w:color w:val="222222"/>
          <w:spacing w:val="3"/>
          <w:szCs w:val="22"/>
          <w:shd w:val="clear" w:color="auto" w:fill="FFFFFF"/>
        </w:rPr>
        <w:t xml:space="preserve"> a</w:t>
      </w:r>
      <w:r w:rsidR="0020124F" w:rsidRPr="009F0CCC">
        <w:rPr>
          <w:rFonts w:asciiTheme="minorHAnsi" w:hAnsiTheme="minorHAnsi" w:cstheme="minorHAnsi"/>
          <w:color w:val="222222"/>
          <w:spacing w:val="3"/>
          <w:szCs w:val="22"/>
          <w:shd w:val="clear" w:color="auto" w:fill="FFFFFF"/>
        </w:rPr>
        <w:t xml:space="preserve"> face mask while using</w:t>
      </w:r>
      <w:r w:rsidR="00026CA1" w:rsidRPr="009F0CCC">
        <w:rPr>
          <w:rFonts w:asciiTheme="minorHAnsi" w:hAnsiTheme="minorHAnsi" w:cstheme="minorHAnsi"/>
          <w:color w:val="222222"/>
          <w:spacing w:val="3"/>
          <w:szCs w:val="22"/>
          <w:shd w:val="clear" w:color="auto" w:fill="FFFFFF"/>
        </w:rPr>
        <w:t xml:space="preserve"> it</w:t>
      </w:r>
      <w:r w:rsidR="0020124F" w:rsidRPr="009F0CCC">
        <w:rPr>
          <w:rFonts w:asciiTheme="minorHAnsi" w:hAnsiTheme="minorHAnsi" w:cstheme="minorHAnsi"/>
          <w:color w:val="222222"/>
          <w:spacing w:val="3"/>
          <w:szCs w:val="22"/>
          <w:shd w:val="clear" w:color="auto" w:fill="FFFFFF"/>
        </w:rPr>
        <w:t>.</w:t>
      </w:r>
      <w:r w:rsidR="00530D29">
        <w:rPr>
          <w:rFonts w:asciiTheme="minorHAnsi" w:hAnsiTheme="minorHAnsi" w:cstheme="minorHAnsi"/>
          <w:color w:val="222222"/>
          <w:spacing w:val="3"/>
          <w:szCs w:val="22"/>
          <w:shd w:val="clear" w:color="auto" w:fill="FFFFFF"/>
        </w:rPr>
        <w:t xml:space="preserve"> </w:t>
      </w:r>
    </w:p>
    <w:p w14:paraId="02959C29" w14:textId="77777777" w:rsidR="005F0613" w:rsidRPr="009F0CCC" w:rsidRDefault="005F0613" w:rsidP="005F0613">
      <w:pPr>
        <w:pStyle w:val="ListParagraph"/>
        <w:ind w:left="0"/>
        <w:rPr>
          <w:rFonts w:asciiTheme="minorHAnsi" w:hAnsiTheme="minorHAnsi" w:cstheme="minorHAnsi"/>
          <w:color w:val="auto"/>
          <w:szCs w:val="22"/>
        </w:rPr>
      </w:pPr>
    </w:p>
    <w:p w14:paraId="7439CEA8" w14:textId="18A73A5C" w:rsidR="005E651D" w:rsidRPr="009F0CCC" w:rsidRDefault="005E651D" w:rsidP="005F0613">
      <w:pPr>
        <w:pStyle w:val="ListParagraph"/>
        <w:numPr>
          <w:ilvl w:val="1"/>
          <w:numId w:val="42"/>
        </w:numPr>
        <w:rPr>
          <w:rFonts w:asciiTheme="minorHAnsi" w:hAnsiTheme="minorHAnsi" w:cstheme="minorHAnsi"/>
          <w:color w:val="auto"/>
          <w:szCs w:val="22"/>
        </w:rPr>
      </w:pPr>
      <w:r w:rsidRPr="009F0CCC">
        <w:rPr>
          <w:rFonts w:asciiTheme="minorHAnsi" w:hAnsiTheme="minorHAnsi" w:cstheme="minorHAnsi"/>
          <w:color w:val="222222"/>
          <w:spacing w:val="3"/>
          <w:szCs w:val="22"/>
          <w:shd w:val="clear" w:color="auto" w:fill="FFFFFF"/>
        </w:rPr>
        <w:t xml:space="preserve">Paraffin </w:t>
      </w:r>
      <w:r w:rsidR="00026CA1" w:rsidRPr="009F0CCC">
        <w:rPr>
          <w:rFonts w:asciiTheme="minorHAnsi" w:hAnsiTheme="minorHAnsi" w:cstheme="minorHAnsi"/>
          <w:color w:val="222222"/>
          <w:spacing w:val="3"/>
          <w:szCs w:val="22"/>
          <w:shd w:val="clear" w:color="auto" w:fill="FFFFFF"/>
        </w:rPr>
        <w:t>embed the</w:t>
      </w:r>
      <w:r w:rsidRPr="009F0CCC">
        <w:rPr>
          <w:rFonts w:asciiTheme="minorHAnsi" w:hAnsiTheme="minorHAnsi" w:cstheme="minorHAnsi"/>
          <w:color w:val="222222"/>
          <w:spacing w:val="3"/>
          <w:szCs w:val="22"/>
          <w:shd w:val="clear" w:color="auto" w:fill="FFFFFF"/>
        </w:rPr>
        <w:t xml:space="preserve"> fix</w:t>
      </w:r>
      <w:r w:rsidR="00026CA1" w:rsidRPr="009F0CCC">
        <w:rPr>
          <w:rFonts w:asciiTheme="minorHAnsi" w:hAnsiTheme="minorHAnsi" w:cstheme="minorHAnsi"/>
          <w:color w:val="222222"/>
          <w:spacing w:val="3"/>
          <w:szCs w:val="22"/>
          <w:shd w:val="clear" w:color="auto" w:fill="FFFFFF"/>
        </w:rPr>
        <w:t>ed colon tissues</w:t>
      </w:r>
      <w:r w:rsidR="00A73165" w:rsidRPr="009F0CCC">
        <w:rPr>
          <w:rFonts w:asciiTheme="minorHAnsi" w:hAnsiTheme="minorHAnsi" w:cstheme="minorHAnsi"/>
          <w:color w:val="222222"/>
          <w:spacing w:val="3"/>
          <w:szCs w:val="22"/>
          <w:shd w:val="clear" w:color="auto" w:fill="FFFFFF"/>
        </w:rPr>
        <w:t xml:space="preserve">, </w:t>
      </w:r>
      <w:r w:rsidR="00026CA1" w:rsidRPr="009F0CCC">
        <w:rPr>
          <w:rFonts w:asciiTheme="minorHAnsi" w:hAnsiTheme="minorHAnsi" w:cstheme="minorHAnsi"/>
          <w:color w:val="222222"/>
          <w:spacing w:val="3"/>
          <w:szCs w:val="22"/>
          <w:shd w:val="clear" w:color="auto" w:fill="FFFFFF"/>
        </w:rPr>
        <w:t>slice</w:t>
      </w:r>
      <w:r w:rsidRPr="009F0CCC">
        <w:rPr>
          <w:rFonts w:asciiTheme="minorHAnsi" w:hAnsiTheme="minorHAnsi" w:cstheme="minorHAnsi"/>
          <w:color w:val="222222"/>
          <w:spacing w:val="3"/>
          <w:szCs w:val="22"/>
          <w:shd w:val="clear" w:color="auto" w:fill="FFFFFF"/>
        </w:rPr>
        <w:t xml:space="preserve"> </w:t>
      </w:r>
      <w:r w:rsidR="00A73165" w:rsidRPr="009F0CCC">
        <w:rPr>
          <w:rFonts w:asciiTheme="minorHAnsi" w:hAnsiTheme="minorHAnsi" w:cstheme="minorHAnsi"/>
          <w:color w:val="222222"/>
          <w:spacing w:val="3"/>
          <w:szCs w:val="22"/>
          <w:shd w:val="clear" w:color="auto" w:fill="FFFFFF"/>
        </w:rPr>
        <w:t xml:space="preserve">to a </w:t>
      </w:r>
      <w:r w:rsidR="00026CA1" w:rsidRPr="009F0CCC">
        <w:rPr>
          <w:rFonts w:asciiTheme="minorHAnsi" w:hAnsiTheme="minorHAnsi" w:cstheme="minorHAnsi"/>
          <w:color w:val="auto"/>
        </w:rPr>
        <w:t>5</w:t>
      </w:r>
      <w:r w:rsidR="00A73165" w:rsidRPr="009F0CCC">
        <w:rPr>
          <w:rFonts w:asciiTheme="minorHAnsi" w:hAnsiTheme="minorHAnsi" w:cstheme="minorHAnsi"/>
          <w:color w:val="auto"/>
        </w:rPr>
        <w:t xml:space="preserve"> </w:t>
      </w:r>
      <w:r w:rsidR="00026CA1" w:rsidRPr="009F0CCC">
        <w:rPr>
          <w:rFonts w:asciiTheme="minorHAnsi" w:hAnsiTheme="minorHAnsi" w:cstheme="minorHAnsi"/>
          <w:color w:val="auto"/>
        </w:rPr>
        <w:t>μm</w:t>
      </w:r>
      <w:r w:rsidR="00026CA1" w:rsidRPr="009F0CCC">
        <w:rPr>
          <w:rFonts w:asciiTheme="minorHAnsi" w:hAnsiTheme="minorHAnsi" w:cstheme="minorHAnsi"/>
          <w:color w:val="222222"/>
          <w:spacing w:val="3"/>
          <w:szCs w:val="22"/>
          <w:shd w:val="clear" w:color="auto" w:fill="FFFFFF"/>
        </w:rPr>
        <w:t xml:space="preserve"> thickness</w:t>
      </w:r>
      <w:r w:rsidR="00A73165" w:rsidRPr="009F0CCC">
        <w:rPr>
          <w:rFonts w:asciiTheme="minorHAnsi" w:hAnsiTheme="minorHAnsi" w:cstheme="minorHAnsi"/>
          <w:color w:val="222222"/>
          <w:spacing w:val="3"/>
          <w:szCs w:val="22"/>
          <w:shd w:val="clear" w:color="auto" w:fill="FFFFFF"/>
        </w:rPr>
        <w:t>,</w:t>
      </w:r>
      <w:r w:rsidR="00026CA1" w:rsidRPr="009F0CCC">
        <w:rPr>
          <w:rFonts w:asciiTheme="minorHAnsi" w:hAnsiTheme="minorHAnsi" w:cstheme="minorHAnsi"/>
          <w:color w:val="222222"/>
          <w:spacing w:val="3"/>
          <w:szCs w:val="22"/>
          <w:shd w:val="clear" w:color="auto" w:fill="FFFFFF"/>
        </w:rPr>
        <w:t xml:space="preserve"> </w:t>
      </w:r>
      <w:r w:rsidR="00CA347D">
        <w:rPr>
          <w:rFonts w:asciiTheme="minorHAnsi" w:hAnsiTheme="minorHAnsi" w:cstheme="minorHAnsi"/>
          <w:color w:val="222222"/>
          <w:spacing w:val="3"/>
          <w:szCs w:val="22"/>
          <w:shd w:val="clear" w:color="auto" w:fill="FFFFFF"/>
        </w:rPr>
        <w:t xml:space="preserve">and </w:t>
      </w:r>
      <w:r w:rsidR="00026CA1" w:rsidRPr="009F0CCC">
        <w:rPr>
          <w:rFonts w:asciiTheme="minorHAnsi" w:hAnsiTheme="minorHAnsi" w:cstheme="minorHAnsi"/>
          <w:color w:val="222222"/>
          <w:spacing w:val="3"/>
          <w:szCs w:val="22"/>
          <w:shd w:val="clear" w:color="auto" w:fill="FFFFFF"/>
        </w:rPr>
        <w:t xml:space="preserve">directly put the tissues on glass slides for histology. </w:t>
      </w:r>
    </w:p>
    <w:p w14:paraId="4893F308" w14:textId="77777777" w:rsidR="005F0613" w:rsidRPr="009F0CCC" w:rsidRDefault="005F0613" w:rsidP="005F0613">
      <w:pPr>
        <w:pStyle w:val="ListParagraph"/>
        <w:ind w:left="0"/>
        <w:rPr>
          <w:rFonts w:asciiTheme="minorHAnsi" w:hAnsiTheme="minorHAnsi" w:cstheme="minorHAnsi"/>
          <w:color w:val="auto"/>
          <w:szCs w:val="22"/>
        </w:rPr>
      </w:pPr>
    </w:p>
    <w:p w14:paraId="68B9E6FC" w14:textId="1261A452" w:rsidR="005E651D" w:rsidRPr="009F0CCC" w:rsidRDefault="00CA347D" w:rsidP="005F0613">
      <w:pPr>
        <w:pStyle w:val="ListParagraph"/>
        <w:numPr>
          <w:ilvl w:val="1"/>
          <w:numId w:val="42"/>
        </w:numPr>
        <w:rPr>
          <w:rFonts w:asciiTheme="minorHAnsi" w:hAnsiTheme="minorHAnsi" w:cstheme="minorHAnsi"/>
          <w:color w:val="auto"/>
          <w:szCs w:val="22"/>
        </w:rPr>
      </w:pPr>
      <w:r>
        <w:rPr>
          <w:rFonts w:asciiTheme="minorHAnsi" w:hAnsiTheme="minorHAnsi" w:cstheme="minorHAnsi"/>
          <w:color w:val="222222"/>
          <w:spacing w:val="3"/>
          <w:szCs w:val="22"/>
          <w:shd w:val="clear" w:color="auto" w:fill="FFFFFF"/>
        </w:rPr>
        <w:t>Perform</w:t>
      </w:r>
      <w:r w:rsidR="005E651D" w:rsidRPr="009F0CCC">
        <w:rPr>
          <w:rFonts w:asciiTheme="minorHAnsi" w:hAnsiTheme="minorHAnsi" w:cstheme="minorHAnsi"/>
          <w:color w:val="222222"/>
          <w:spacing w:val="3"/>
          <w:szCs w:val="22"/>
          <w:shd w:val="clear" w:color="auto" w:fill="FFFFFF"/>
        </w:rPr>
        <w:t xml:space="preserve"> H&amp;E and Trichrome Blue </w:t>
      </w:r>
      <w:r>
        <w:rPr>
          <w:rFonts w:asciiTheme="minorHAnsi" w:hAnsiTheme="minorHAnsi" w:cstheme="minorHAnsi"/>
          <w:color w:val="222222"/>
          <w:spacing w:val="3"/>
          <w:szCs w:val="22"/>
          <w:shd w:val="clear" w:color="auto" w:fill="FFFFFF"/>
        </w:rPr>
        <w:t xml:space="preserve">staining </w:t>
      </w:r>
      <w:r w:rsidR="005E651D" w:rsidRPr="009F0CCC">
        <w:rPr>
          <w:rFonts w:asciiTheme="minorHAnsi" w:hAnsiTheme="minorHAnsi" w:cstheme="minorHAnsi"/>
          <w:color w:val="222222"/>
          <w:spacing w:val="3"/>
          <w:szCs w:val="22"/>
          <w:shd w:val="clear" w:color="auto" w:fill="FFFFFF"/>
        </w:rPr>
        <w:t>according to manufacturer’s instructions to detect collagen</w:t>
      </w:r>
      <w:r w:rsidR="0020124F" w:rsidRPr="009F0CCC">
        <w:rPr>
          <w:rFonts w:asciiTheme="minorHAnsi" w:hAnsiTheme="minorHAnsi" w:cstheme="minorHAnsi"/>
          <w:color w:val="222222"/>
          <w:spacing w:val="3"/>
          <w:szCs w:val="22"/>
          <w:shd w:val="clear" w:color="auto" w:fill="FFFFFF"/>
        </w:rPr>
        <w:t>.</w:t>
      </w:r>
      <w:r w:rsidR="005E651D" w:rsidRPr="009F0CCC">
        <w:rPr>
          <w:rFonts w:asciiTheme="minorHAnsi" w:hAnsiTheme="minorHAnsi" w:cstheme="minorHAnsi"/>
          <w:color w:val="222222"/>
          <w:spacing w:val="3"/>
          <w:szCs w:val="22"/>
          <w:shd w:val="clear" w:color="auto" w:fill="FFFFFF"/>
        </w:rPr>
        <w:t xml:space="preserve"> </w:t>
      </w:r>
    </w:p>
    <w:p w14:paraId="2C3E6C02" w14:textId="77777777" w:rsidR="005F0613" w:rsidRPr="009F0CCC" w:rsidRDefault="005F0613" w:rsidP="005F0613">
      <w:pPr>
        <w:pStyle w:val="ListParagraph"/>
        <w:ind w:left="0"/>
        <w:rPr>
          <w:rFonts w:asciiTheme="minorHAnsi" w:hAnsiTheme="minorHAnsi" w:cstheme="minorHAnsi"/>
          <w:color w:val="auto"/>
          <w:szCs w:val="22"/>
        </w:rPr>
      </w:pPr>
    </w:p>
    <w:p w14:paraId="2BB265B9" w14:textId="0B485A6D" w:rsidR="00AB53ED" w:rsidRPr="009F0CCC" w:rsidRDefault="00AB53ED" w:rsidP="001B6F65">
      <w:pPr>
        <w:pStyle w:val="ListParagraph"/>
        <w:numPr>
          <w:ilvl w:val="2"/>
          <w:numId w:val="42"/>
        </w:numPr>
        <w:rPr>
          <w:rFonts w:asciiTheme="minorHAnsi" w:hAnsiTheme="minorHAnsi" w:cstheme="minorHAnsi"/>
          <w:color w:val="auto"/>
          <w:szCs w:val="22"/>
        </w:rPr>
      </w:pPr>
      <w:r w:rsidRPr="009F0CCC">
        <w:rPr>
          <w:rFonts w:asciiTheme="minorHAnsi" w:hAnsiTheme="minorHAnsi" w:cstheme="minorHAnsi"/>
          <w:color w:val="auto"/>
          <w:szCs w:val="22"/>
        </w:rPr>
        <w:t>Briefly, first deparaffinize section</w:t>
      </w:r>
      <w:r w:rsidR="007E7B62" w:rsidRPr="009F0CCC">
        <w:rPr>
          <w:rFonts w:asciiTheme="minorHAnsi" w:hAnsiTheme="minorHAnsi" w:cstheme="minorHAnsi"/>
          <w:color w:val="auto"/>
          <w:szCs w:val="22"/>
        </w:rPr>
        <w:t>s</w:t>
      </w:r>
      <w:r w:rsidRPr="009F0CCC">
        <w:rPr>
          <w:rFonts w:asciiTheme="minorHAnsi" w:hAnsiTheme="minorHAnsi" w:cstheme="minorHAnsi"/>
          <w:color w:val="auto"/>
          <w:szCs w:val="22"/>
        </w:rPr>
        <w:t xml:space="preserve"> by submerging </w:t>
      </w:r>
      <w:r w:rsidR="007E7B62" w:rsidRPr="009F0CCC">
        <w:rPr>
          <w:rFonts w:asciiTheme="minorHAnsi" w:hAnsiTheme="minorHAnsi" w:cstheme="minorHAnsi"/>
          <w:color w:val="auto"/>
          <w:szCs w:val="22"/>
        </w:rPr>
        <w:t xml:space="preserve">the slide containing sections </w:t>
      </w:r>
      <w:r w:rsidRPr="009F0CCC">
        <w:rPr>
          <w:rFonts w:asciiTheme="minorHAnsi" w:hAnsiTheme="minorHAnsi" w:cstheme="minorHAnsi"/>
          <w:color w:val="auto"/>
          <w:szCs w:val="22"/>
        </w:rPr>
        <w:t xml:space="preserve">in two </w:t>
      </w:r>
      <w:r w:rsidR="007E7B62" w:rsidRPr="009F0CCC">
        <w:rPr>
          <w:rFonts w:asciiTheme="minorHAnsi" w:hAnsiTheme="minorHAnsi" w:cstheme="minorHAnsi"/>
          <w:color w:val="auto"/>
          <w:szCs w:val="22"/>
        </w:rPr>
        <w:t xml:space="preserve">chambers of </w:t>
      </w:r>
      <w:r w:rsidR="00A73165" w:rsidRPr="009F0CCC">
        <w:rPr>
          <w:rFonts w:asciiTheme="minorHAnsi" w:hAnsiTheme="minorHAnsi" w:cstheme="minorHAnsi"/>
          <w:color w:val="auto"/>
          <w:szCs w:val="22"/>
        </w:rPr>
        <w:t>x</w:t>
      </w:r>
      <w:r w:rsidR="007E7B62" w:rsidRPr="009F0CCC">
        <w:rPr>
          <w:rFonts w:asciiTheme="minorHAnsi" w:hAnsiTheme="minorHAnsi" w:cstheme="minorHAnsi"/>
          <w:color w:val="auto"/>
          <w:szCs w:val="22"/>
        </w:rPr>
        <w:t xml:space="preserve">ylene for </w:t>
      </w:r>
      <w:r w:rsidR="009367A1">
        <w:rPr>
          <w:rFonts w:asciiTheme="minorHAnsi" w:hAnsiTheme="minorHAnsi" w:cstheme="minorHAnsi"/>
          <w:color w:val="auto"/>
          <w:szCs w:val="22"/>
        </w:rPr>
        <w:t>5 min</w:t>
      </w:r>
      <w:r w:rsidRPr="009F0CCC">
        <w:rPr>
          <w:rFonts w:asciiTheme="minorHAnsi" w:hAnsiTheme="minorHAnsi" w:cstheme="minorHAnsi"/>
          <w:color w:val="auto"/>
          <w:szCs w:val="22"/>
        </w:rPr>
        <w:t xml:space="preserve"> </w:t>
      </w:r>
      <w:r w:rsidR="007E7B62" w:rsidRPr="009F0CCC">
        <w:rPr>
          <w:rFonts w:asciiTheme="minorHAnsi" w:hAnsiTheme="minorHAnsi" w:cstheme="minorHAnsi"/>
          <w:color w:val="auto"/>
          <w:szCs w:val="22"/>
        </w:rPr>
        <w:t xml:space="preserve">in </w:t>
      </w:r>
      <w:r w:rsidRPr="009F0CCC">
        <w:rPr>
          <w:rFonts w:asciiTheme="minorHAnsi" w:hAnsiTheme="minorHAnsi" w:cstheme="minorHAnsi"/>
          <w:color w:val="auto"/>
          <w:szCs w:val="22"/>
        </w:rPr>
        <w:t xml:space="preserve">each </w:t>
      </w:r>
      <w:r w:rsidR="007E7B62" w:rsidRPr="009F0CCC">
        <w:rPr>
          <w:rFonts w:asciiTheme="minorHAnsi" w:hAnsiTheme="minorHAnsi" w:cstheme="minorHAnsi"/>
          <w:color w:val="auto"/>
          <w:szCs w:val="22"/>
        </w:rPr>
        <w:t>chamber</w:t>
      </w:r>
      <w:r w:rsidRPr="009F0CCC">
        <w:rPr>
          <w:rFonts w:asciiTheme="minorHAnsi" w:hAnsiTheme="minorHAnsi" w:cstheme="minorHAnsi"/>
          <w:color w:val="auto"/>
          <w:szCs w:val="22"/>
        </w:rPr>
        <w:t xml:space="preserve">. </w:t>
      </w:r>
    </w:p>
    <w:p w14:paraId="3CE68BC9" w14:textId="77777777" w:rsidR="005F0613" w:rsidRPr="009F0CCC" w:rsidRDefault="005F0613" w:rsidP="005F0613">
      <w:pPr>
        <w:pStyle w:val="ListParagraph"/>
        <w:ind w:left="0"/>
        <w:rPr>
          <w:rFonts w:asciiTheme="minorHAnsi" w:hAnsiTheme="minorHAnsi" w:cstheme="minorHAnsi"/>
          <w:color w:val="auto"/>
          <w:szCs w:val="22"/>
        </w:rPr>
      </w:pPr>
    </w:p>
    <w:p w14:paraId="5B072BA3" w14:textId="5B39778B" w:rsidR="00AB53ED" w:rsidRPr="009F0CCC" w:rsidRDefault="009367A1" w:rsidP="00A73165">
      <w:pPr>
        <w:pStyle w:val="ListParagraph"/>
        <w:numPr>
          <w:ilvl w:val="2"/>
          <w:numId w:val="42"/>
        </w:numPr>
        <w:rPr>
          <w:rFonts w:asciiTheme="minorHAnsi" w:hAnsiTheme="minorHAnsi" w:cstheme="minorHAnsi"/>
          <w:color w:val="auto"/>
          <w:szCs w:val="22"/>
        </w:rPr>
      </w:pPr>
      <w:r>
        <w:rPr>
          <w:rFonts w:asciiTheme="minorHAnsi" w:hAnsiTheme="minorHAnsi" w:cstheme="minorHAnsi"/>
          <w:color w:val="auto"/>
          <w:szCs w:val="22"/>
        </w:rPr>
        <w:t>R</w:t>
      </w:r>
      <w:r w:rsidR="00AB53ED" w:rsidRPr="009F0CCC">
        <w:rPr>
          <w:rFonts w:asciiTheme="minorHAnsi" w:hAnsiTheme="minorHAnsi" w:cstheme="minorHAnsi"/>
          <w:color w:val="auto"/>
          <w:szCs w:val="22"/>
        </w:rPr>
        <w:t xml:space="preserve">inse slides with </w:t>
      </w:r>
      <w:r w:rsidR="007E7B62" w:rsidRPr="009F0CCC">
        <w:rPr>
          <w:rFonts w:asciiTheme="minorHAnsi" w:hAnsiTheme="minorHAnsi" w:cstheme="minorHAnsi"/>
          <w:color w:val="auto"/>
          <w:szCs w:val="22"/>
        </w:rPr>
        <w:t>100%</w:t>
      </w:r>
      <w:r w:rsidR="00AB53ED" w:rsidRPr="009F0CCC">
        <w:rPr>
          <w:rFonts w:asciiTheme="minorHAnsi" w:hAnsiTheme="minorHAnsi" w:cstheme="minorHAnsi"/>
          <w:color w:val="auto"/>
          <w:szCs w:val="22"/>
        </w:rPr>
        <w:t xml:space="preserve"> alcohol </w:t>
      </w:r>
      <w:r w:rsidR="007E7B62" w:rsidRPr="009F0CCC">
        <w:rPr>
          <w:rFonts w:asciiTheme="minorHAnsi" w:hAnsiTheme="minorHAnsi" w:cstheme="minorHAnsi"/>
          <w:color w:val="auto"/>
          <w:szCs w:val="22"/>
        </w:rPr>
        <w:t xml:space="preserve">for </w:t>
      </w:r>
      <w:r>
        <w:rPr>
          <w:rFonts w:asciiTheme="minorHAnsi" w:hAnsiTheme="minorHAnsi" w:cstheme="minorHAnsi"/>
          <w:color w:val="auto"/>
          <w:szCs w:val="22"/>
        </w:rPr>
        <w:t>1 min</w:t>
      </w:r>
      <w:r w:rsidR="007E7B62" w:rsidRPr="009F0CCC">
        <w:rPr>
          <w:rFonts w:asciiTheme="minorHAnsi" w:hAnsiTheme="minorHAnsi" w:cstheme="minorHAnsi"/>
          <w:color w:val="auto"/>
          <w:szCs w:val="22"/>
        </w:rPr>
        <w:t>; repeat this step three times.</w:t>
      </w:r>
      <w:r w:rsidR="00A73165" w:rsidRPr="009F0CCC">
        <w:rPr>
          <w:rFonts w:asciiTheme="minorHAnsi" w:hAnsiTheme="minorHAnsi" w:cstheme="minorHAnsi"/>
          <w:color w:val="auto"/>
          <w:szCs w:val="22"/>
        </w:rPr>
        <w:t xml:space="preserve"> </w:t>
      </w:r>
      <w:r w:rsidR="007E7B62" w:rsidRPr="009F0CCC">
        <w:rPr>
          <w:rFonts w:asciiTheme="minorHAnsi" w:hAnsiTheme="minorHAnsi" w:cstheme="minorHAnsi"/>
          <w:color w:val="auto"/>
          <w:szCs w:val="22"/>
        </w:rPr>
        <w:t xml:space="preserve">Rinse again with tap water for </w:t>
      </w:r>
      <w:r>
        <w:rPr>
          <w:rFonts w:asciiTheme="minorHAnsi" w:hAnsiTheme="minorHAnsi" w:cstheme="minorHAnsi"/>
          <w:color w:val="auto"/>
          <w:szCs w:val="22"/>
        </w:rPr>
        <w:t>1 min</w:t>
      </w:r>
      <w:r w:rsidR="00AB53ED" w:rsidRPr="009F0CCC">
        <w:rPr>
          <w:rFonts w:asciiTheme="minorHAnsi" w:hAnsiTheme="minorHAnsi" w:cstheme="minorHAnsi"/>
          <w:color w:val="auto"/>
          <w:szCs w:val="22"/>
        </w:rPr>
        <w:t>.</w:t>
      </w:r>
    </w:p>
    <w:p w14:paraId="08D2A707" w14:textId="77777777" w:rsidR="005F0613" w:rsidRPr="009F0CCC" w:rsidRDefault="005F0613" w:rsidP="005F0613">
      <w:pPr>
        <w:pStyle w:val="ListParagraph"/>
        <w:ind w:left="0"/>
        <w:rPr>
          <w:rFonts w:asciiTheme="minorHAnsi" w:hAnsiTheme="minorHAnsi" w:cstheme="minorHAnsi"/>
          <w:color w:val="auto"/>
          <w:szCs w:val="22"/>
        </w:rPr>
      </w:pPr>
    </w:p>
    <w:p w14:paraId="59FEE7AF" w14:textId="4E2F9A2D" w:rsidR="00AB53ED" w:rsidRPr="009F0CCC" w:rsidRDefault="007E7B62" w:rsidP="00A73165">
      <w:pPr>
        <w:pStyle w:val="ListParagraph"/>
        <w:numPr>
          <w:ilvl w:val="2"/>
          <w:numId w:val="42"/>
        </w:numPr>
        <w:rPr>
          <w:rFonts w:asciiTheme="minorHAnsi" w:hAnsiTheme="minorHAnsi" w:cstheme="minorHAnsi"/>
          <w:color w:val="auto"/>
          <w:szCs w:val="22"/>
        </w:rPr>
      </w:pPr>
      <w:r w:rsidRPr="009F0CCC">
        <w:rPr>
          <w:rFonts w:asciiTheme="minorHAnsi" w:hAnsiTheme="minorHAnsi" w:cstheme="minorHAnsi"/>
          <w:color w:val="auto"/>
          <w:szCs w:val="22"/>
        </w:rPr>
        <w:lastRenderedPageBreak/>
        <w:t>After that, immerse</w:t>
      </w:r>
      <w:r w:rsidR="00AB53ED" w:rsidRPr="009F0CCC">
        <w:rPr>
          <w:rFonts w:asciiTheme="minorHAnsi" w:hAnsiTheme="minorHAnsi" w:cstheme="minorHAnsi"/>
          <w:color w:val="auto"/>
          <w:szCs w:val="22"/>
        </w:rPr>
        <w:t xml:space="preserve"> slide</w:t>
      </w:r>
      <w:r w:rsidRPr="009F0CCC">
        <w:rPr>
          <w:rFonts w:asciiTheme="minorHAnsi" w:hAnsiTheme="minorHAnsi" w:cstheme="minorHAnsi"/>
          <w:color w:val="auto"/>
          <w:szCs w:val="22"/>
        </w:rPr>
        <w:t>s</w:t>
      </w:r>
      <w:r w:rsidR="00AB53ED" w:rsidRPr="009F0CCC">
        <w:rPr>
          <w:rFonts w:asciiTheme="minorHAnsi" w:hAnsiTheme="minorHAnsi" w:cstheme="minorHAnsi"/>
          <w:color w:val="auto"/>
          <w:szCs w:val="22"/>
        </w:rPr>
        <w:t xml:space="preserve"> in preheated </w:t>
      </w:r>
      <w:r w:rsidRPr="009F0CCC">
        <w:rPr>
          <w:rFonts w:asciiTheme="minorHAnsi" w:hAnsiTheme="minorHAnsi" w:cstheme="minorHAnsi"/>
          <w:color w:val="auto"/>
          <w:szCs w:val="22"/>
        </w:rPr>
        <w:t>Bouin’s solution at 56</w:t>
      </w:r>
      <w:r w:rsidR="001B6F65" w:rsidRPr="009F0CCC">
        <w:rPr>
          <w:rFonts w:asciiTheme="minorHAnsi" w:hAnsiTheme="minorHAnsi" w:cstheme="minorHAnsi"/>
          <w:color w:val="auto"/>
          <w:szCs w:val="22"/>
        </w:rPr>
        <w:t xml:space="preserve"> °</w:t>
      </w:r>
      <w:r w:rsidR="00AB53ED" w:rsidRPr="009F0CCC">
        <w:rPr>
          <w:rFonts w:asciiTheme="minorHAnsi" w:hAnsiTheme="minorHAnsi" w:cstheme="minorHAnsi"/>
          <w:color w:val="auto"/>
          <w:szCs w:val="22"/>
        </w:rPr>
        <w:t>C for 60 min.</w:t>
      </w:r>
      <w:r w:rsidR="00A73165" w:rsidRPr="009F0CCC">
        <w:rPr>
          <w:rFonts w:asciiTheme="minorHAnsi" w:hAnsiTheme="minorHAnsi" w:cstheme="minorHAnsi"/>
          <w:color w:val="auto"/>
          <w:szCs w:val="22"/>
        </w:rPr>
        <w:t xml:space="preserve"> </w:t>
      </w:r>
      <w:r w:rsidR="00AB53ED" w:rsidRPr="009F0CCC">
        <w:rPr>
          <w:rFonts w:asciiTheme="minorHAnsi" w:hAnsiTheme="minorHAnsi" w:cstheme="minorHAnsi"/>
          <w:color w:val="auto"/>
          <w:szCs w:val="22"/>
        </w:rPr>
        <w:t xml:space="preserve">Bouin’s solution is yellow </w:t>
      </w:r>
      <w:r w:rsidRPr="009F0CCC">
        <w:rPr>
          <w:rFonts w:asciiTheme="minorHAnsi" w:hAnsiTheme="minorHAnsi" w:cstheme="minorHAnsi"/>
          <w:color w:val="auto"/>
          <w:szCs w:val="22"/>
        </w:rPr>
        <w:t>in appearance;</w:t>
      </w:r>
      <w:r w:rsidR="00AB53ED" w:rsidRPr="009F0CCC">
        <w:rPr>
          <w:rFonts w:asciiTheme="minorHAnsi" w:hAnsiTheme="minorHAnsi" w:cstheme="minorHAnsi"/>
          <w:color w:val="auto"/>
          <w:szCs w:val="22"/>
        </w:rPr>
        <w:t xml:space="preserve"> wash after </w:t>
      </w:r>
      <w:r w:rsidRPr="009F0CCC">
        <w:rPr>
          <w:rFonts w:asciiTheme="minorHAnsi" w:hAnsiTheme="minorHAnsi" w:cstheme="minorHAnsi"/>
          <w:color w:val="auto"/>
          <w:szCs w:val="22"/>
        </w:rPr>
        <w:t>taking out the slides from</w:t>
      </w:r>
      <w:r w:rsidR="00AB53ED" w:rsidRPr="009F0CCC">
        <w:rPr>
          <w:rFonts w:asciiTheme="minorHAnsi" w:hAnsiTheme="minorHAnsi" w:cstheme="minorHAnsi"/>
          <w:color w:val="auto"/>
          <w:szCs w:val="22"/>
        </w:rPr>
        <w:t xml:space="preserve"> Bouin’s solution in tap water for </w:t>
      </w:r>
      <w:r w:rsidR="00CA347D">
        <w:rPr>
          <w:rFonts w:asciiTheme="minorHAnsi" w:hAnsiTheme="minorHAnsi" w:cstheme="minorHAnsi"/>
          <w:color w:val="auto"/>
          <w:szCs w:val="22"/>
        </w:rPr>
        <w:t>3 min</w:t>
      </w:r>
      <w:r w:rsidRPr="009F0CCC">
        <w:rPr>
          <w:rFonts w:asciiTheme="minorHAnsi" w:hAnsiTheme="minorHAnsi" w:cstheme="minorHAnsi"/>
          <w:color w:val="auto"/>
          <w:szCs w:val="22"/>
        </w:rPr>
        <w:t xml:space="preserve"> or until slides became color</w:t>
      </w:r>
      <w:r w:rsidR="00AB53ED" w:rsidRPr="009F0CCC">
        <w:rPr>
          <w:rFonts w:asciiTheme="minorHAnsi" w:hAnsiTheme="minorHAnsi" w:cstheme="minorHAnsi"/>
          <w:color w:val="auto"/>
          <w:szCs w:val="22"/>
        </w:rPr>
        <w:t xml:space="preserve">less. </w:t>
      </w:r>
    </w:p>
    <w:p w14:paraId="283758CE" w14:textId="77777777" w:rsidR="005F0613" w:rsidRPr="009F0CCC" w:rsidRDefault="005F0613" w:rsidP="005F0613">
      <w:pPr>
        <w:pStyle w:val="ListParagraph"/>
        <w:ind w:left="0"/>
        <w:rPr>
          <w:rFonts w:asciiTheme="minorHAnsi" w:hAnsiTheme="minorHAnsi" w:cstheme="minorHAnsi"/>
          <w:color w:val="auto"/>
          <w:szCs w:val="22"/>
        </w:rPr>
      </w:pPr>
    </w:p>
    <w:p w14:paraId="230B1D70" w14:textId="485B3F08" w:rsidR="00AB53ED" w:rsidRPr="009F0CCC" w:rsidRDefault="00AB53ED" w:rsidP="001B6F65">
      <w:pPr>
        <w:pStyle w:val="ListParagraph"/>
        <w:numPr>
          <w:ilvl w:val="2"/>
          <w:numId w:val="42"/>
        </w:numPr>
        <w:rPr>
          <w:rFonts w:asciiTheme="minorHAnsi" w:hAnsiTheme="minorHAnsi" w:cstheme="minorHAnsi"/>
          <w:color w:val="auto"/>
          <w:szCs w:val="22"/>
        </w:rPr>
      </w:pPr>
      <w:r w:rsidRPr="009F0CCC">
        <w:rPr>
          <w:rFonts w:asciiTheme="minorHAnsi" w:hAnsiTheme="minorHAnsi" w:cstheme="minorHAnsi"/>
          <w:color w:val="auto"/>
          <w:szCs w:val="22"/>
        </w:rPr>
        <w:t xml:space="preserve">Immerse slides in Modified Mayer’s Hematoxylin solution for 7 </w:t>
      </w:r>
      <w:r w:rsidR="009367A1">
        <w:rPr>
          <w:rFonts w:asciiTheme="minorHAnsi" w:hAnsiTheme="minorHAnsi" w:cstheme="minorHAnsi"/>
          <w:color w:val="auto"/>
          <w:szCs w:val="22"/>
        </w:rPr>
        <w:t>min</w:t>
      </w:r>
      <w:r w:rsidR="009367A1" w:rsidRPr="009F0CCC">
        <w:rPr>
          <w:rFonts w:asciiTheme="minorHAnsi" w:hAnsiTheme="minorHAnsi" w:cstheme="minorHAnsi"/>
          <w:color w:val="auto"/>
          <w:szCs w:val="22"/>
        </w:rPr>
        <w:t xml:space="preserve"> </w:t>
      </w:r>
      <w:r w:rsidRPr="009F0CCC">
        <w:rPr>
          <w:rFonts w:asciiTheme="minorHAnsi" w:hAnsiTheme="minorHAnsi" w:cstheme="minorHAnsi"/>
          <w:color w:val="auto"/>
          <w:szCs w:val="22"/>
        </w:rPr>
        <w:t>at room temperature.</w:t>
      </w:r>
      <w:r w:rsidR="00530D29">
        <w:rPr>
          <w:rFonts w:asciiTheme="minorHAnsi" w:hAnsiTheme="minorHAnsi" w:cstheme="minorHAnsi"/>
          <w:color w:val="auto"/>
          <w:szCs w:val="22"/>
        </w:rPr>
        <w:t xml:space="preserve"> </w:t>
      </w:r>
    </w:p>
    <w:p w14:paraId="29C7102D" w14:textId="77777777" w:rsidR="005F0613" w:rsidRPr="009F0CCC" w:rsidRDefault="005F0613" w:rsidP="005F0613">
      <w:pPr>
        <w:pStyle w:val="ListParagraph"/>
        <w:ind w:left="0"/>
        <w:rPr>
          <w:rFonts w:asciiTheme="minorHAnsi" w:hAnsiTheme="minorHAnsi" w:cstheme="minorHAnsi"/>
          <w:color w:val="auto"/>
          <w:szCs w:val="22"/>
        </w:rPr>
      </w:pPr>
    </w:p>
    <w:p w14:paraId="303FCED6" w14:textId="763FFA4D" w:rsidR="00AB53ED" w:rsidRPr="009F0CCC" w:rsidRDefault="00AB53ED" w:rsidP="00A73165">
      <w:pPr>
        <w:pStyle w:val="ListParagraph"/>
        <w:numPr>
          <w:ilvl w:val="2"/>
          <w:numId w:val="42"/>
        </w:numPr>
        <w:rPr>
          <w:rFonts w:asciiTheme="minorHAnsi" w:hAnsiTheme="minorHAnsi" w:cstheme="minorHAnsi"/>
          <w:color w:val="auto"/>
          <w:szCs w:val="22"/>
        </w:rPr>
      </w:pPr>
      <w:r w:rsidRPr="009F0CCC">
        <w:rPr>
          <w:rFonts w:asciiTheme="minorHAnsi" w:hAnsiTheme="minorHAnsi" w:cstheme="minorHAnsi"/>
          <w:color w:val="auto"/>
          <w:szCs w:val="22"/>
        </w:rPr>
        <w:t>Stain slide</w:t>
      </w:r>
      <w:r w:rsidR="007E7B62" w:rsidRPr="009F0CCC">
        <w:rPr>
          <w:rFonts w:asciiTheme="minorHAnsi" w:hAnsiTheme="minorHAnsi" w:cstheme="minorHAnsi"/>
          <w:color w:val="auto"/>
          <w:szCs w:val="22"/>
        </w:rPr>
        <w:t xml:space="preserve">s by immersing </w:t>
      </w:r>
      <w:r w:rsidRPr="009F0CCC">
        <w:rPr>
          <w:rFonts w:asciiTheme="minorHAnsi" w:hAnsiTheme="minorHAnsi" w:cstheme="minorHAnsi"/>
          <w:color w:val="auto"/>
          <w:szCs w:val="22"/>
        </w:rPr>
        <w:t xml:space="preserve">in </w:t>
      </w:r>
      <w:r w:rsidR="00CA347D">
        <w:rPr>
          <w:rFonts w:asciiTheme="minorHAnsi" w:hAnsiTheme="minorHAnsi" w:cstheme="minorHAnsi"/>
          <w:color w:val="auto"/>
          <w:szCs w:val="22"/>
        </w:rPr>
        <w:t>T</w:t>
      </w:r>
      <w:r w:rsidR="00CA347D" w:rsidRPr="009F0CCC">
        <w:rPr>
          <w:rFonts w:asciiTheme="minorHAnsi" w:hAnsiTheme="minorHAnsi" w:cstheme="minorHAnsi"/>
          <w:color w:val="auto"/>
          <w:szCs w:val="22"/>
        </w:rPr>
        <w:t xml:space="preserve">richrome </w:t>
      </w:r>
      <w:r w:rsidRPr="009F0CCC">
        <w:rPr>
          <w:rFonts w:asciiTheme="minorHAnsi" w:hAnsiTheme="minorHAnsi" w:cstheme="minorHAnsi"/>
          <w:color w:val="auto"/>
          <w:szCs w:val="22"/>
        </w:rPr>
        <w:t>stain for 5</w:t>
      </w:r>
      <w:r w:rsidR="001B6F65" w:rsidRPr="009F0CCC">
        <w:rPr>
          <w:rFonts w:asciiTheme="minorHAnsi" w:hAnsiTheme="minorHAnsi" w:cstheme="minorHAnsi"/>
          <w:color w:val="auto"/>
          <w:szCs w:val="22"/>
        </w:rPr>
        <w:t>–</w:t>
      </w:r>
      <w:r w:rsidRPr="009F0CCC">
        <w:rPr>
          <w:rFonts w:asciiTheme="minorHAnsi" w:hAnsiTheme="minorHAnsi" w:cstheme="minorHAnsi"/>
          <w:color w:val="auto"/>
          <w:szCs w:val="22"/>
        </w:rPr>
        <w:t>8 min</w:t>
      </w:r>
      <w:r w:rsidR="001B6F65" w:rsidRPr="009F0CCC">
        <w:rPr>
          <w:rFonts w:asciiTheme="minorHAnsi" w:hAnsiTheme="minorHAnsi" w:cstheme="minorHAnsi"/>
          <w:color w:val="auto"/>
          <w:szCs w:val="22"/>
        </w:rPr>
        <w:t>.</w:t>
      </w:r>
      <w:r w:rsidRPr="009F0CCC">
        <w:rPr>
          <w:rFonts w:asciiTheme="minorHAnsi" w:hAnsiTheme="minorHAnsi" w:cstheme="minorHAnsi"/>
          <w:color w:val="auto"/>
          <w:szCs w:val="22"/>
        </w:rPr>
        <w:t xml:space="preserve"> </w:t>
      </w:r>
      <w:r w:rsidR="007E7B62" w:rsidRPr="009F0CCC">
        <w:rPr>
          <w:rFonts w:asciiTheme="minorHAnsi" w:hAnsiTheme="minorHAnsi" w:cstheme="minorHAnsi"/>
          <w:color w:val="auto"/>
          <w:szCs w:val="22"/>
        </w:rPr>
        <w:t>Immediately, rinse</w:t>
      </w:r>
      <w:r w:rsidRPr="009F0CCC">
        <w:rPr>
          <w:rFonts w:asciiTheme="minorHAnsi" w:hAnsiTheme="minorHAnsi" w:cstheme="minorHAnsi"/>
          <w:color w:val="auto"/>
          <w:szCs w:val="22"/>
        </w:rPr>
        <w:t xml:space="preserve"> slides in running water for 5</w:t>
      </w:r>
      <w:r w:rsidR="001B6F65" w:rsidRPr="009F0CCC">
        <w:rPr>
          <w:rFonts w:asciiTheme="minorHAnsi" w:hAnsiTheme="minorHAnsi" w:cstheme="minorHAnsi"/>
          <w:color w:val="auto"/>
          <w:szCs w:val="22"/>
        </w:rPr>
        <w:t>–</w:t>
      </w:r>
      <w:r w:rsidRPr="009F0CCC">
        <w:rPr>
          <w:rFonts w:asciiTheme="minorHAnsi" w:hAnsiTheme="minorHAnsi" w:cstheme="minorHAnsi"/>
          <w:color w:val="auto"/>
          <w:szCs w:val="22"/>
        </w:rPr>
        <w:t xml:space="preserve">10 </w:t>
      </w:r>
      <w:r w:rsidR="009367A1">
        <w:rPr>
          <w:rFonts w:asciiTheme="minorHAnsi" w:hAnsiTheme="minorHAnsi" w:cstheme="minorHAnsi"/>
          <w:color w:val="auto"/>
          <w:szCs w:val="22"/>
        </w:rPr>
        <w:t>s</w:t>
      </w:r>
      <w:r w:rsidR="009367A1" w:rsidRPr="009F0CCC">
        <w:rPr>
          <w:rFonts w:asciiTheme="minorHAnsi" w:hAnsiTheme="minorHAnsi" w:cstheme="minorHAnsi"/>
          <w:color w:val="auto"/>
          <w:szCs w:val="22"/>
        </w:rPr>
        <w:t xml:space="preserve"> </w:t>
      </w:r>
      <w:r w:rsidRPr="009F0CCC">
        <w:rPr>
          <w:rFonts w:asciiTheme="minorHAnsi" w:hAnsiTheme="minorHAnsi" w:cstheme="minorHAnsi"/>
          <w:color w:val="auto"/>
          <w:szCs w:val="22"/>
        </w:rPr>
        <w:t xml:space="preserve">to remove excess </w:t>
      </w:r>
      <w:r w:rsidR="00CA347D">
        <w:rPr>
          <w:rFonts w:asciiTheme="minorHAnsi" w:hAnsiTheme="minorHAnsi" w:cstheme="minorHAnsi"/>
          <w:color w:val="auto"/>
          <w:szCs w:val="22"/>
        </w:rPr>
        <w:t>T</w:t>
      </w:r>
      <w:r w:rsidRPr="009F0CCC">
        <w:rPr>
          <w:rFonts w:asciiTheme="minorHAnsi" w:hAnsiTheme="minorHAnsi" w:cstheme="minorHAnsi"/>
          <w:color w:val="auto"/>
          <w:szCs w:val="22"/>
        </w:rPr>
        <w:t>richrome stain.</w:t>
      </w:r>
    </w:p>
    <w:p w14:paraId="6D270CAB" w14:textId="77777777" w:rsidR="005F0613" w:rsidRPr="009F0CCC" w:rsidRDefault="005F0613" w:rsidP="005F0613">
      <w:pPr>
        <w:pStyle w:val="ListParagraph"/>
        <w:ind w:left="0"/>
        <w:rPr>
          <w:rFonts w:asciiTheme="minorHAnsi" w:hAnsiTheme="minorHAnsi" w:cstheme="minorHAnsi"/>
          <w:color w:val="auto"/>
          <w:szCs w:val="22"/>
        </w:rPr>
      </w:pPr>
    </w:p>
    <w:p w14:paraId="1AEEB7B1" w14:textId="0F724BEB" w:rsidR="00AB53ED" w:rsidRPr="009F0CCC" w:rsidRDefault="00AB53ED" w:rsidP="00A73165">
      <w:pPr>
        <w:pStyle w:val="ListParagraph"/>
        <w:numPr>
          <w:ilvl w:val="2"/>
          <w:numId w:val="42"/>
        </w:numPr>
        <w:rPr>
          <w:rFonts w:asciiTheme="minorHAnsi" w:hAnsiTheme="minorHAnsi" w:cstheme="minorHAnsi"/>
          <w:color w:val="auto"/>
          <w:szCs w:val="22"/>
        </w:rPr>
      </w:pPr>
      <w:r w:rsidRPr="009F0CCC">
        <w:rPr>
          <w:rFonts w:asciiTheme="minorHAnsi" w:hAnsiTheme="minorHAnsi" w:cstheme="minorHAnsi"/>
          <w:color w:val="auto"/>
          <w:szCs w:val="22"/>
        </w:rPr>
        <w:t xml:space="preserve">Dehydrate slides with </w:t>
      </w:r>
      <w:r w:rsidR="007E7B62" w:rsidRPr="009F0CCC">
        <w:rPr>
          <w:rFonts w:asciiTheme="minorHAnsi" w:hAnsiTheme="minorHAnsi" w:cstheme="minorHAnsi"/>
          <w:color w:val="auto"/>
          <w:szCs w:val="22"/>
        </w:rPr>
        <w:t xml:space="preserve">100% alcohol for </w:t>
      </w:r>
      <w:r w:rsidR="009367A1">
        <w:rPr>
          <w:rFonts w:asciiTheme="minorHAnsi" w:hAnsiTheme="minorHAnsi" w:cstheme="minorHAnsi"/>
          <w:color w:val="auto"/>
          <w:szCs w:val="22"/>
        </w:rPr>
        <w:t>1 min</w:t>
      </w:r>
      <w:r w:rsidR="007E7B62" w:rsidRPr="009F0CCC">
        <w:rPr>
          <w:rFonts w:asciiTheme="minorHAnsi" w:hAnsiTheme="minorHAnsi" w:cstheme="minorHAnsi"/>
          <w:color w:val="auto"/>
          <w:szCs w:val="22"/>
        </w:rPr>
        <w:t>. Repeat this procedure three times</w:t>
      </w:r>
      <w:r w:rsidRPr="009F0CCC">
        <w:rPr>
          <w:rFonts w:asciiTheme="minorHAnsi" w:hAnsiTheme="minorHAnsi" w:cstheme="minorHAnsi"/>
          <w:color w:val="auto"/>
          <w:szCs w:val="22"/>
        </w:rPr>
        <w:t>.</w:t>
      </w:r>
    </w:p>
    <w:p w14:paraId="7BAAFF49" w14:textId="77777777" w:rsidR="005F0613" w:rsidRPr="009F0CCC" w:rsidRDefault="005F0613" w:rsidP="005F0613">
      <w:pPr>
        <w:pStyle w:val="ListParagraph"/>
        <w:ind w:left="0"/>
        <w:rPr>
          <w:rFonts w:asciiTheme="minorHAnsi" w:hAnsiTheme="minorHAnsi" w:cstheme="minorHAnsi"/>
          <w:color w:val="auto"/>
          <w:szCs w:val="22"/>
        </w:rPr>
      </w:pPr>
    </w:p>
    <w:p w14:paraId="5309D3DF" w14:textId="2ED7383C" w:rsidR="00AB53ED" w:rsidRPr="009F0CCC" w:rsidRDefault="00AB53ED" w:rsidP="00A73165">
      <w:pPr>
        <w:pStyle w:val="ListParagraph"/>
        <w:numPr>
          <w:ilvl w:val="2"/>
          <w:numId w:val="42"/>
        </w:numPr>
        <w:rPr>
          <w:rFonts w:asciiTheme="minorHAnsi" w:hAnsiTheme="minorHAnsi" w:cstheme="minorHAnsi"/>
          <w:color w:val="auto"/>
          <w:szCs w:val="22"/>
        </w:rPr>
      </w:pPr>
      <w:r w:rsidRPr="009F0CCC">
        <w:rPr>
          <w:rFonts w:asciiTheme="minorHAnsi" w:hAnsiTheme="minorHAnsi" w:cstheme="minorHAnsi"/>
          <w:color w:val="auto"/>
          <w:szCs w:val="22"/>
        </w:rPr>
        <w:t xml:space="preserve">Clear slides with </w:t>
      </w:r>
      <w:r w:rsidR="009367A1">
        <w:rPr>
          <w:rFonts w:asciiTheme="minorHAnsi" w:hAnsiTheme="minorHAnsi" w:cstheme="minorHAnsi"/>
          <w:color w:val="auto"/>
          <w:szCs w:val="22"/>
        </w:rPr>
        <w:t>x</w:t>
      </w:r>
      <w:r w:rsidR="009367A1" w:rsidRPr="009F0CCC">
        <w:rPr>
          <w:rFonts w:asciiTheme="minorHAnsi" w:hAnsiTheme="minorHAnsi" w:cstheme="minorHAnsi"/>
          <w:color w:val="auto"/>
          <w:szCs w:val="22"/>
        </w:rPr>
        <w:t xml:space="preserve">ylene </w:t>
      </w:r>
      <w:r w:rsidR="007E7B62" w:rsidRPr="009F0CCC">
        <w:rPr>
          <w:rFonts w:asciiTheme="minorHAnsi" w:hAnsiTheme="minorHAnsi" w:cstheme="minorHAnsi"/>
          <w:color w:val="auto"/>
          <w:szCs w:val="22"/>
        </w:rPr>
        <w:t xml:space="preserve">for </w:t>
      </w:r>
      <w:r w:rsidR="001B6F65" w:rsidRPr="009F0CCC">
        <w:rPr>
          <w:rFonts w:asciiTheme="minorHAnsi" w:hAnsiTheme="minorHAnsi" w:cstheme="minorHAnsi"/>
          <w:color w:val="auto"/>
          <w:szCs w:val="22"/>
        </w:rPr>
        <w:t>1 min</w:t>
      </w:r>
      <w:r w:rsidR="007E7B62" w:rsidRPr="009F0CCC">
        <w:rPr>
          <w:rFonts w:asciiTheme="minorHAnsi" w:hAnsiTheme="minorHAnsi" w:cstheme="minorHAnsi"/>
          <w:color w:val="auto"/>
          <w:szCs w:val="22"/>
        </w:rPr>
        <w:t xml:space="preserve"> and repeat the step</w:t>
      </w:r>
      <w:r w:rsidR="001B6F65" w:rsidRPr="009F0CCC">
        <w:rPr>
          <w:rFonts w:asciiTheme="minorHAnsi" w:hAnsiTheme="minorHAnsi" w:cstheme="minorHAnsi"/>
          <w:color w:val="auto"/>
          <w:szCs w:val="22"/>
        </w:rPr>
        <w:t xml:space="preserve"> 3x</w:t>
      </w:r>
      <w:r w:rsidRPr="009F0CCC">
        <w:rPr>
          <w:rFonts w:asciiTheme="minorHAnsi" w:hAnsiTheme="minorHAnsi" w:cstheme="minorHAnsi"/>
          <w:color w:val="auto"/>
          <w:szCs w:val="22"/>
        </w:rPr>
        <w:t xml:space="preserve">. </w:t>
      </w:r>
    </w:p>
    <w:p w14:paraId="36DA9ACE" w14:textId="77777777" w:rsidR="005F0613" w:rsidRPr="009F0CCC" w:rsidRDefault="005F0613" w:rsidP="005F0613">
      <w:pPr>
        <w:pStyle w:val="ListParagraph"/>
        <w:ind w:left="0"/>
        <w:rPr>
          <w:rFonts w:asciiTheme="minorHAnsi" w:hAnsiTheme="minorHAnsi" w:cstheme="minorHAnsi"/>
          <w:color w:val="auto"/>
          <w:szCs w:val="22"/>
        </w:rPr>
      </w:pPr>
    </w:p>
    <w:p w14:paraId="39CA4BEA" w14:textId="119522AD" w:rsidR="00A73165" w:rsidRPr="009F0CCC" w:rsidRDefault="007E7B62" w:rsidP="00A73165">
      <w:pPr>
        <w:pStyle w:val="ListParagraph"/>
        <w:numPr>
          <w:ilvl w:val="2"/>
          <w:numId w:val="42"/>
        </w:numPr>
        <w:rPr>
          <w:rFonts w:asciiTheme="minorHAnsi" w:hAnsiTheme="minorHAnsi" w:cstheme="minorHAnsi"/>
          <w:color w:val="auto"/>
          <w:szCs w:val="22"/>
        </w:rPr>
      </w:pPr>
      <w:r w:rsidRPr="009F0CCC">
        <w:rPr>
          <w:rFonts w:asciiTheme="minorHAnsi" w:hAnsiTheme="minorHAnsi" w:cstheme="minorHAnsi"/>
          <w:color w:val="auto"/>
          <w:szCs w:val="22"/>
        </w:rPr>
        <w:t>Mount slides w</w:t>
      </w:r>
      <w:r w:rsidR="00AB53ED" w:rsidRPr="009F0CCC">
        <w:rPr>
          <w:rFonts w:asciiTheme="minorHAnsi" w:hAnsiTheme="minorHAnsi" w:cstheme="minorHAnsi"/>
          <w:color w:val="auto"/>
          <w:szCs w:val="22"/>
        </w:rPr>
        <w:t>ith mounting media</w:t>
      </w:r>
      <w:r w:rsidR="00A73165" w:rsidRPr="009F0CCC">
        <w:rPr>
          <w:rFonts w:asciiTheme="minorHAnsi" w:hAnsiTheme="minorHAnsi" w:cstheme="minorHAnsi"/>
          <w:color w:val="auto"/>
          <w:szCs w:val="22"/>
        </w:rPr>
        <w:t xml:space="preserve"> (</w:t>
      </w:r>
      <w:r w:rsidR="00A73165" w:rsidRPr="009F0CCC">
        <w:rPr>
          <w:rFonts w:asciiTheme="minorHAnsi" w:hAnsiTheme="minorHAnsi" w:cstheme="minorHAnsi"/>
          <w:b/>
          <w:bCs/>
          <w:color w:val="auto"/>
          <w:szCs w:val="22"/>
        </w:rPr>
        <w:t>Table of Materials</w:t>
      </w:r>
      <w:r w:rsidR="00A73165" w:rsidRPr="009F0CCC">
        <w:rPr>
          <w:rFonts w:asciiTheme="minorHAnsi" w:hAnsiTheme="minorHAnsi" w:cstheme="minorHAnsi"/>
          <w:color w:val="auto"/>
          <w:szCs w:val="22"/>
        </w:rPr>
        <w:t>)</w:t>
      </w:r>
      <w:r w:rsidR="00AB53ED" w:rsidRPr="009F0CCC">
        <w:rPr>
          <w:rFonts w:asciiTheme="minorHAnsi" w:hAnsiTheme="minorHAnsi" w:cstheme="minorHAnsi"/>
          <w:color w:val="auto"/>
          <w:szCs w:val="22"/>
        </w:rPr>
        <w:t>.</w:t>
      </w:r>
      <w:r w:rsidR="00A73165" w:rsidRPr="009F0CCC">
        <w:rPr>
          <w:rFonts w:asciiTheme="minorHAnsi" w:hAnsiTheme="minorHAnsi" w:cstheme="minorHAnsi"/>
          <w:color w:val="auto"/>
          <w:szCs w:val="22"/>
        </w:rPr>
        <w:t xml:space="preserve"> </w:t>
      </w:r>
    </w:p>
    <w:p w14:paraId="03D39666" w14:textId="77777777" w:rsidR="00A73165" w:rsidRPr="009F0CCC" w:rsidRDefault="00A73165" w:rsidP="00A73165">
      <w:pPr>
        <w:pStyle w:val="ListParagraph"/>
        <w:rPr>
          <w:rFonts w:asciiTheme="minorHAnsi" w:hAnsiTheme="minorHAnsi" w:cstheme="minorHAnsi"/>
          <w:color w:val="auto"/>
          <w:szCs w:val="22"/>
        </w:rPr>
      </w:pPr>
    </w:p>
    <w:p w14:paraId="37543FA3" w14:textId="76190B10" w:rsidR="00AB53ED" w:rsidRPr="009F0CCC" w:rsidRDefault="00AB53ED" w:rsidP="00A73165">
      <w:pPr>
        <w:pStyle w:val="ListParagraph"/>
        <w:numPr>
          <w:ilvl w:val="1"/>
          <w:numId w:val="42"/>
        </w:numPr>
        <w:rPr>
          <w:rFonts w:asciiTheme="minorHAnsi" w:hAnsiTheme="minorHAnsi" w:cstheme="minorHAnsi"/>
          <w:color w:val="auto"/>
          <w:szCs w:val="22"/>
        </w:rPr>
      </w:pPr>
      <w:r w:rsidRPr="009F0CCC">
        <w:rPr>
          <w:rFonts w:asciiTheme="minorHAnsi" w:hAnsiTheme="minorHAnsi" w:cstheme="minorHAnsi"/>
          <w:color w:val="auto"/>
          <w:szCs w:val="22"/>
        </w:rPr>
        <w:t xml:space="preserve">Carefully hold coverslip </w:t>
      </w:r>
      <w:r w:rsidR="007E7B62" w:rsidRPr="009F0CCC">
        <w:rPr>
          <w:rFonts w:asciiTheme="minorHAnsi" w:hAnsiTheme="minorHAnsi" w:cstheme="minorHAnsi"/>
          <w:color w:val="auto"/>
          <w:szCs w:val="22"/>
        </w:rPr>
        <w:t xml:space="preserve">at </w:t>
      </w:r>
      <w:r w:rsidRPr="009F0CCC">
        <w:rPr>
          <w:rFonts w:asciiTheme="minorHAnsi" w:hAnsiTheme="minorHAnsi" w:cstheme="minorHAnsi"/>
          <w:color w:val="auto"/>
          <w:szCs w:val="22"/>
        </w:rPr>
        <w:t xml:space="preserve">one end with forceps and let it cover the </w:t>
      </w:r>
      <w:r w:rsidR="007E7B62" w:rsidRPr="009F0CCC">
        <w:rPr>
          <w:rFonts w:asciiTheme="minorHAnsi" w:hAnsiTheme="minorHAnsi" w:cstheme="minorHAnsi"/>
          <w:color w:val="auto"/>
          <w:szCs w:val="22"/>
        </w:rPr>
        <w:t xml:space="preserve">entire </w:t>
      </w:r>
      <w:r w:rsidRPr="009F0CCC">
        <w:rPr>
          <w:rFonts w:asciiTheme="minorHAnsi" w:hAnsiTheme="minorHAnsi" w:cstheme="minorHAnsi"/>
          <w:color w:val="auto"/>
          <w:szCs w:val="22"/>
        </w:rPr>
        <w:t>section without having any bubbles.</w:t>
      </w:r>
      <w:r w:rsidR="00A73165" w:rsidRPr="009F0CCC">
        <w:rPr>
          <w:rFonts w:asciiTheme="minorHAnsi" w:hAnsiTheme="minorHAnsi" w:cstheme="minorHAnsi"/>
          <w:color w:val="auto"/>
          <w:szCs w:val="22"/>
        </w:rPr>
        <w:t xml:space="preserve"> </w:t>
      </w:r>
      <w:r w:rsidR="007E7B62" w:rsidRPr="009F0CCC">
        <w:rPr>
          <w:rFonts w:asciiTheme="minorHAnsi" w:hAnsiTheme="minorHAnsi" w:cstheme="minorHAnsi"/>
          <w:color w:val="auto"/>
          <w:szCs w:val="22"/>
        </w:rPr>
        <w:t>If there are some bubbles, quickly remove bubbles</w:t>
      </w:r>
      <w:r w:rsidRPr="009F0CCC">
        <w:rPr>
          <w:rFonts w:asciiTheme="minorHAnsi" w:hAnsiTheme="minorHAnsi" w:cstheme="minorHAnsi"/>
          <w:color w:val="auto"/>
          <w:szCs w:val="22"/>
        </w:rPr>
        <w:t xml:space="preserve"> by tapping </w:t>
      </w:r>
      <w:r w:rsidR="007E7B62" w:rsidRPr="009F0CCC">
        <w:rPr>
          <w:rFonts w:asciiTheme="minorHAnsi" w:hAnsiTheme="minorHAnsi" w:cstheme="minorHAnsi"/>
          <w:color w:val="auto"/>
          <w:szCs w:val="22"/>
        </w:rPr>
        <w:t xml:space="preserve">the </w:t>
      </w:r>
      <w:r w:rsidRPr="009F0CCC">
        <w:rPr>
          <w:rFonts w:asciiTheme="minorHAnsi" w:hAnsiTheme="minorHAnsi" w:cstheme="minorHAnsi"/>
          <w:color w:val="auto"/>
          <w:szCs w:val="22"/>
        </w:rPr>
        <w:t xml:space="preserve">coverslip. </w:t>
      </w:r>
    </w:p>
    <w:p w14:paraId="3B546811" w14:textId="77777777" w:rsidR="005F0613" w:rsidRPr="009F0CCC" w:rsidRDefault="005F0613" w:rsidP="005F0613">
      <w:pPr>
        <w:pStyle w:val="ListParagraph"/>
        <w:ind w:left="0"/>
        <w:rPr>
          <w:rFonts w:asciiTheme="minorHAnsi" w:hAnsiTheme="minorHAnsi" w:cstheme="minorHAnsi"/>
          <w:color w:val="auto"/>
          <w:szCs w:val="22"/>
        </w:rPr>
      </w:pPr>
    </w:p>
    <w:p w14:paraId="1C191951" w14:textId="4E45F32C" w:rsidR="00A73165" w:rsidRPr="009F0CCC" w:rsidRDefault="00A73165" w:rsidP="005F0613">
      <w:pPr>
        <w:pStyle w:val="ListParagraph"/>
        <w:numPr>
          <w:ilvl w:val="1"/>
          <w:numId w:val="42"/>
        </w:numPr>
        <w:rPr>
          <w:rFonts w:asciiTheme="minorHAnsi" w:hAnsiTheme="minorHAnsi" w:cstheme="minorHAnsi"/>
          <w:color w:val="auto"/>
          <w:szCs w:val="22"/>
        </w:rPr>
      </w:pPr>
      <w:r w:rsidRPr="009F0CCC">
        <w:rPr>
          <w:rFonts w:asciiTheme="minorHAnsi" w:hAnsiTheme="minorHAnsi" w:cstheme="minorHAnsi"/>
          <w:color w:val="222222"/>
          <w:spacing w:val="3"/>
          <w:szCs w:val="22"/>
          <w:shd w:val="clear" w:color="auto" w:fill="FFFFFF"/>
        </w:rPr>
        <w:t>Use immunostaining to detect</w:t>
      </w:r>
      <w:r w:rsidR="005E651D" w:rsidRPr="009F0CCC">
        <w:rPr>
          <w:rFonts w:asciiTheme="minorHAnsi" w:hAnsiTheme="minorHAnsi" w:cstheme="minorHAnsi"/>
          <w:color w:val="222222"/>
          <w:spacing w:val="3"/>
          <w:szCs w:val="22"/>
          <w:shd w:val="clear" w:color="auto" w:fill="FFFFFF"/>
        </w:rPr>
        <w:t xml:space="preserve"> αSMA</w:t>
      </w:r>
      <w:r w:rsidRPr="009F0CCC">
        <w:rPr>
          <w:rFonts w:asciiTheme="minorHAnsi" w:hAnsiTheme="minorHAnsi" w:cstheme="minorHAnsi"/>
          <w:color w:val="222222"/>
          <w:spacing w:val="3"/>
          <w:szCs w:val="22"/>
          <w:shd w:val="clear" w:color="auto" w:fill="FFFFFF"/>
        </w:rPr>
        <w:t>.</w:t>
      </w:r>
    </w:p>
    <w:p w14:paraId="6A96D9DD" w14:textId="77777777" w:rsidR="00A73165" w:rsidRPr="009F0CCC" w:rsidRDefault="00A73165" w:rsidP="00A73165">
      <w:pPr>
        <w:pStyle w:val="ListParagraph"/>
        <w:rPr>
          <w:rFonts w:asciiTheme="minorHAnsi" w:hAnsiTheme="minorHAnsi" w:cstheme="minorHAnsi"/>
          <w:color w:val="222222"/>
          <w:spacing w:val="3"/>
          <w:szCs w:val="22"/>
          <w:shd w:val="clear" w:color="auto" w:fill="FFFFFF"/>
        </w:rPr>
      </w:pPr>
    </w:p>
    <w:p w14:paraId="3EDF3760" w14:textId="21600843" w:rsidR="005E651D" w:rsidRPr="009F0CCC" w:rsidRDefault="00A73165" w:rsidP="00A73165">
      <w:pPr>
        <w:pStyle w:val="ListParagraph"/>
        <w:numPr>
          <w:ilvl w:val="2"/>
          <w:numId w:val="42"/>
        </w:numPr>
        <w:rPr>
          <w:rFonts w:asciiTheme="minorHAnsi" w:hAnsiTheme="minorHAnsi" w:cstheme="minorHAnsi"/>
          <w:color w:val="auto"/>
          <w:szCs w:val="22"/>
        </w:rPr>
      </w:pPr>
      <w:r w:rsidRPr="009F0CCC">
        <w:rPr>
          <w:rFonts w:asciiTheme="minorHAnsi" w:hAnsiTheme="minorHAnsi" w:cstheme="minorHAnsi"/>
          <w:color w:val="222222"/>
          <w:spacing w:val="3"/>
          <w:szCs w:val="22"/>
          <w:shd w:val="clear" w:color="auto" w:fill="FFFFFF"/>
        </w:rPr>
        <w:t>B</w:t>
      </w:r>
      <w:r w:rsidR="005E651D" w:rsidRPr="009F0CCC">
        <w:rPr>
          <w:rFonts w:asciiTheme="minorHAnsi" w:hAnsiTheme="minorHAnsi" w:cstheme="minorHAnsi"/>
          <w:color w:val="222222"/>
          <w:spacing w:val="3"/>
          <w:szCs w:val="22"/>
          <w:shd w:val="clear" w:color="auto" w:fill="FFFFFF"/>
        </w:rPr>
        <w:t xml:space="preserve">lock colon sections in blocking buffer (0.2% Triton X-100 and 5% normal goat serum in </w:t>
      </w:r>
      <w:r w:rsidR="00CA347D" w:rsidRPr="009F0CCC">
        <w:rPr>
          <w:rFonts w:asciiTheme="minorHAnsi" w:hAnsiTheme="minorHAnsi" w:cstheme="minorHAnsi"/>
          <w:color w:val="222222"/>
          <w:spacing w:val="3"/>
          <w:szCs w:val="22"/>
          <w:shd w:val="clear" w:color="auto" w:fill="FFFFFF"/>
        </w:rPr>
        <w:t>1</w:t>
      </w:r>
      <w:r w:rsidR="00CA347D">
        <w:rPr>
          <w:rFonts w:asciiTheme="minorHAnsi" w:hAnsiTheme="minorHAnsi" w:cstheme="minorHAnsi"/>
          <w:color w:val="222222"/>
          <w:spacing w:val="3"/>
          <w:szCs w:val="22"/>
          <w:shd w:val="clear" w:color="auto" w:fill="FFFFFF"/>
        </w:rPr>
        <w:t>x</w:t>
      </w:r>
      <w:r w:rsidR="00CA347D" w:rsidRPr="009F0CCC">
        <w:rPr>
          <w:rFonts w:asciiTheme="minorHAnsi" w:hAnsiTheme="minorHAnsi" w:cstheme="minorHAnsi"/>
          <w:color w:val="222222"/>
          <w:spacing w:val="3"/>
          <w:szCs w:val="22"/>
          <w:shd w:val="clear" w:color="auto" w:fill="FFFFFF"/>
        </w:rPr>
        <w:t xml:space="preserve"> </w:t>
      </w:r>
      <w:r w:rsidR="005E651D" w:rsidRPr="009F0CCC">
        <w:rPr>
          <w:rFonts w:asciiTheme="minorHAnsi" w:hAnsiTheme="minorHAnsi" w:cstheme="minorHAnsi"/>
          <w:color w:val="222222"/>
          <w:spacing w:val="3"/>
          <w:szCs w:val="22"/>
          <w:shd w:val="clear" w:color="auto" w:fill="FFFFFF"/>
        </w:rPr>
        <w:t xml:space="preserve">PBS) for </w:t>
      </w:r>
      <w:r w:rsidR="001B6F65" w:rsidRPr="009F0CCC">
        <w:rPr>
          <w:rFonts w:asciiTheme="minorHAnsi" w:hAnsiTheme="minorHAnsi" w:cstheme="minorHAnsi"/>
          <w:color w:val="222222"/>
          <w:spacing w:val="3"/>
          <w:szCs w:val="22"/>
          <w:shd w:val="clear" w:color="auto" w:fill="FFFFFF"/>
        </w:rPr>
        <w:t>1 h</w:t>
      </w:r>
      <w:r w:rsidR="005E651D" w:rsidRPr="009F0CCC">
        <w:rPr>
          <w:rFonts w:asciiTheme="minorHAnsi" w:hAnsiTheme="minorHAnsi" w:cstheme="minorHAnsi"/>
          <w:color w:val="222222"/>
          <w:spacing w:val="3"/>
          <w:szCs w:val="22"/>
          <w:shd w:val="clear" w:color="auto" w:fill="FFFFFF"/>
        </w:rPr>
        <w:t xml:space="preserve"> at room temperature.</w:t>
      </w:r>
    </w:p>
    <w:p w14:paraId="00A7C7B2" w14:textId="77777777" w:rsidR="005F0613" w:rsidRPr="009F0CCC" w:rsidRDefault="005F0613" w:rsidP="005F0613">
      <w:pPr>
        <w:pStyle w:val="ListParagraph"/>
        <w:ind w:left="0"/>
        <w:rPr>
          <w:rFonts w:asciiTheme="minorHAnsi" w:hAnsiTheme="minorHAnsi" w:cstheme="minorHAnsi"/>
          <w:color w:val="auto"/>
          <w:szCs w:val="22"/>
        </w:rPr>
      </w:pPr>
    </w:p>
    <w:p w14:paraId="145C31F3" w14:textId="5605DFE2" w:rsidR="005E651D" w:rsidRPr="009F0CCC" w:rsidRDefault="005E651D" w:rsidP="00A73165">
      <w:pPr>
        <w:pStyle w:val="ListParagraph"/>
        <w:numPr>
          <w:ilvl w:val="2"/>
          <w:numId w:val="42"/>
        </w:numPr>
        <w:rPr>
          <w:rFonts w:asciiTheme="minorHAnsi" w:hAnsiTheme="minorHAnsi" w:cstheme="minorHAnsi"/>
          <w:color w:val="auto"/>
          <w:szCs w:val="22"/>
        </w:rPr>
      </w:pPr>
      <w:r w:rsidRPr="009F0CCC">
        <w:rPr>
          <w:rFonts w:asciiTheme="minorHAnsi" w:hAnsiTheme="minorHAnsi" w:cstheme="minorHAnsi"/>
          <w:color w:val="222222"/>
          <w:spacing w:val="3"/>
          <w:szCs w:val="22"/>
          <w:shd w:val="clear" w:color="auto" w:fill="FFFFFF"/>
        </w:rPr>
        <w:t xml:space="preserve">Incubate </w:t>
      </w:r>
      <w:r w:rsidR="00026CA1" w:rsidRPr="009F0CCC">
        <w:rPr>
          <w:rFonts w:asciiTheme="minorHAnsi" w:hAnsiTheme="minorHAnsi" w:cstheme="minorHAnsi"/>
          <w:color w:val="222222"/>
          <w:spacing w:val="3"/>
          <w:szCs w:val="22"/>
          <w:shd w:val="clear" w:color="auto" w:fill="FFFFFF"/>
        </w:rPr>
        <w:t xml:space="preserve">with </w:t>
      </w:r>
      <w:r w:rsidR="0020124F" w:rsidRPr="009F0CCC">
        <w:rPr>
          <w:rFonts w:asciiTheme="minorHAnsi" w:hAnsiTheme="minorHAnsi" w:cstheme="minorHAnsi"/>
          <w:color w:val="222222"/>
          <w:spacing w:val="3"/>
          <w:szCs w:val="22"/>
          <w:shd w:val="clear" w:color="auto" w:fill="FFFFFF"/>
        </w:rPr>
        <w:t>100</w:t>
      </w:r>
      <w:r w:rsidR="00A73165" w:rsidRPr="009F0CCC">
        <w:rPr>
          <w:rFonts w:asciiTheme="minorHAnsi" w:hAnsiTheme="minorHAnsi" w:cstheme="minorHAnsi"/>
          <w:color w:val="222222"/>
          <w:spacing w:val="3"/>
          <w:szCs w:val="22"/>
          <w:shd w:val="clear" w:color="auto" w:fill="FFFFFF"/>
        </w:rPr>
        <w:t xml:space="preserve"> </w:t>
      </w:r>
      <w:r w:rsidR="00C42A13">
        <w:rPr>
          <w:rFonts w:asciiTheme="minorHAnsi" w:hAnsiTheme="minorHAnsi" w:cstheme="minorHAnsi"/>
          <w:color w:val="222222"/>
          <w:spacing w:val="3"/>
          <w:szCs w:val="22"/>
          <w:shd w:val="clear" w:color="auto" w:fill="FFFFFF"/>
        </w:rPr>
        <w:t>µL</w:t>
      </w:r>
      <w:r w:rsidR="00026CA1" w:rsidRPr="009F0CCC">
        <w:rPr>
          <w:rFonts w:asciiTheme="minorHAnsi" w:hAnsiTheme="minorHAnsi" w:cstheme="minorHAnsi"/>
          <w:color w:val="222222"/>
          <w:spacing w:val="3"/>
          <w:szCs w:val="22"/>
          <w:shd w:val="clear" w:color="auto" w:fill="FFFFFF"/>
        </w:rPr>
        <w:t xml:space="preserve"> of diluted</w:t>
      </w:r>
      <w:r w:rsidRPr="009F0CCC">
        <w:rPr>
          <w:rFonts w:asciiTheme="minorHAnsi" w:hAnsiTheme="minorHAnsi" w:cstheme="minorHAnsi"/>
          <w:color w:val="222222"/>
          <w:spacing w:val="3"/>
          <w:szCs w:val="22"/>
          <w:shd w:val="clear" w:color="auto" w:fill="FFFFFF"/>
        </w:rPr>
        <w:t xml:space="preserve"> primary antibody for αSMA (</w:t>
      </w:r>
      <w:r w:rsidR="00A73165" w:rsidRPr="009F0CCC">
        <w:rPr>
          <w:rFonts w:asciiTheme="minorHAnsi" w:hAnsiTheme="minorHAnsi" w:cstheme="minorHAnsi"/>
          <w:b/>
          <w:bCs/>
          <w:color w:val="222222"/>
          <w:spacing w:val="3"/>
          <w:szCs w:val="22"/>
          <w:shd w:val="clear" w:color="auto" w:fill="FFFFFF"/>
        </w:rPr>
        <w:t>Table of Materials</w:t>
      </w:r>
      <w:r w:rsidRPr="009F0CCC">
        <w:rPr>
          <w:rFonts w:asciiTheme="minorHAnsi" w:hAnsiTheme="minorHAnsi" w:cstheme="minorHAnsi"/>
          <w:color w:val="222222"/>
          <w:spacing w:val="3"/>
          <w:szCs w:val="22"/>
          <w:shd w:val="clear" w:color="auto" w:fill="FFFFFF"/>
        </w:rPr>
        <w:t xml:space="preserve">) on the slide solution (0.2% Triton X-100 and 3% normal goat serum in </w:t>
      </w:r>
      <w:r w:rsidR="009367A1" w:rsidRPr="009F0CCC">
        <w:rPr>
          <w:rFonts w:asciiTheme="minorHAnsi" w:hAnsiTheme="minorHAnsi" w:cstheme="minorHAnsi"/>
          <w:color w:val="222222"/>
          <w:spacing w:val="3"/>
          <w:szCs w:val="22"/>
          <w:shd w:val="clear" w:color="auto" w:fill="FFFFFF"/>
        </w:rPr>
        <w:t>1</w:t>
      </w:r>
      <w:r w:rsidR="009367A1">
        <w:rPr>
          <w:rFonts w:asciiTheme="minorHAnsi" w:hAnsiTheme="minorHAnsi" w:cstheme="minorHAnsi"/>
          <w:color w:val="222222"/>
          <w:spacing w:val="3"/>
          <w:szCs w:val="22"/>
          <w:shd w:val="clear" w:color="auto" w:fill="FFFFFF"/>
        </w:rPr>
        <w:t>x</w:t>
      </w:r>
      <w:r w:rsidR="009367A1" w:rsidRPr="009F0CCC">
        <w:rPr>
          <w:rFonts w:asciiTheme="minorHAnsi" w:hAnsiTheme="minorHAnsi" w:cstheme="minorHAnsi"/>
          <w:color w:val="222222"/>
          <w:spacing w:val="3"/>
          <w:szCs w:val="22"/>
          <w:shd w:val="clear" w:color="auto" w:fill="FFFFFF"/>
        </w:rPr>
        <w:t xml:space="preserve"> </w:t>
      </w:r>
      <w:r w:rsidRPr="009F0CCC">
        <w:rPr>
          <w:rFonts w:asciiTheme="minorHAnsi" w:hAnsiTheme="minorHAnsi" w:cstheme="minorHAnsi"/>
          <w:color w:val="222222"/>
          <w:spacing w:val="3"/>
          <w:szCs w:val="22"/>
          <w:shd w:val="clear" w:color="auto" w:fill="FFFFFF"/>
        </w:rPr>
        <w:t>PBS; anti-αSMA 1:200) at 4</w:t>
      </w:r>
      <w:r w:rsidR="001B6F65" w:rsidRPr="009F0CCC">
        <w:rPr>
          <w:rFonts w:asciiTheme="minorHAnsi" w:hAnsiTheme="minorHAnsi" w:cstheme="minorHAnsi"/>
          <w:color w:val="222222"/>
          <w:spacing w:val="3"/>
          <w:szCs w:val="22"/>
          <w:shd w:val="clear" w:color="auto" w:fill="FFFFFF"/>
        </w:rPr>
        <w:t xml:space="preserve"> </w:t>
      </w:r>
      <w:r w:rsidRPr="009F0CCC">
        <w:rPr>
          <w:rFonts w:asciiTheme="minorHAnsi" w:hAnsiTheme="minorHAnsi" w:cstheme="minorHAnsi"/>
          <w:color w:val="222222"/>
          <w:spacing w:val="3"/>
          <w:szCs w:val="22"/>
          <w:shd w:val="clear" w:color="auto" w:fill="FFFFFF"/>
        </w:rPr>
        <w:t>°C overnight</w:t>
      </w:r>
      <w:r w:rsidR="0020124F" w:rsidRPr="009F0CCC">
        <w:rPr>
          <w:rFonts w:asciiTheme="minorHAnsi" w:hAnsiTheme="minorHAnsi" w:cstheme="minorHAnsi"/>
          <w:color w:val="222222"/>
          <w:spacing w:val="3"/>
          <w:szCs w:val="22"/>
          <w:shd w:val="clear" w:color="auto" w:fill="FFFFFF"/>
        </w:rPr>
        <w:t>.</w:t>
      </w:r>
      <w:r w:rsidRPr="009F0CCC">
        <w:rPr>
          <w:rFonts w:asciiTheme="minorHAnsi" w:hAnsiTheme="minorHAnsi" w:cstheme="minorHAnsi"/>
          <w:color w:val="222222"/>
          <w:spacing w:val="3"/>
          <w:szCs w:val="22"/>
          <w:shd w:val="clear" w:color="auto" w:fill="FFFFFF"/>
        </w:rPr>
        <w:t xml:space="preserve"> </w:t>
      </w:r>
    </w:p>
    <w:p w14:paraId="41CF6C3C" w14:textId="77777777" w:rsidR="005F0613" w:rsidRPr="009F0CCC" w:rsidRDefault="005F0613" w:rsidP="005F0613">
      <w:pPr>
        <w:pStyle w:val="ListParagraph"/>
        <w:ind w:left="0"/>
        <w:rPr>
          <w:rFonts w:asciiTheme="minorHAnsi" w:hAnsiTheme="minorHAnsi" w:cstheme="minorHAnsi"/>
          <w:color w:val="auto"/>
          <w:szCs w:val="22"/>
        </w:rPr>
      </w:pPr>
    </w:p>
    <w:p w14:paraId="597AD5BF" w14:textId="2195D036" w:rsidR="00AB53ED" w:rsidRPr="009F0CCC" w:rsidRDefault="00AB53ED" w:rsidP="00A73165">
      <w:pPr>
        <w:pStyle w:val="ListParagraph"/>
        <w:numPr>
          <w:ilvl w:val="2"/>
          <w:numId w:val="42"/>
        </w:numPr>
        <w:rPr>
          <w:rFonts w:asciiTheme="minorHAnsi" w:hAnsiTheme="minorHAnsi" w:cstheme="minorHAnsi"/>
          <w:color w:val="auto"/>
          <w:szCs w:val="22"/>
        </w:rPr>
      </w:pPr>
      <w:r w:rsidRPr="009F0CCC">
        <w:rPr>
          <w:rFonts w:asciiTheme="minorHAnsi" w:hAnsiTheme="minorHAnsi" w:cstheme="minorHAnsi"/>
          <w:color w:val="222222"/>
          <w:spacing w:val="3"/>
          <w:szCs w:val="22"/>
          <w:shd w:val="clear" w:color="auto" w:fill="FFFFFF"/>
        </w:rPr>
        <w:t xml:space="preserve">Wash </w:t>
      </w:r>
      <w:r w:rsidR="007E7B62" w:rsidRPr="009F0CCC">
        <w:rPr>
          <w:rFonts w:asciiTheme="minorHAnsi" w:hAnsiTheme="minorHAnsi" w:cstheme="minorHAnsi"/>
          <w:color w:val="222222"/>
          <w:spacing w:val="3"/>
          <w:szCs w:val="22"/>
          <w:shd w:val="clear" w:color="auto" w:fill="FFFFFF"/>
        </w:rPr>
        <w:t xml:space="preserve">the sections </w:t>
      </w:r>
      <w:r w:rsidRPr="009F0CCC">
        <w:rPr>
          <w:rFonts w:asciiTheme="minorHAnsi" w:hAnsiTheme="minorHAnsi" w:cstheme="minorHAnsi"/>
          <w:color w:val="222222"/>
          <w:spacing w:val="3"/>
          <w:szCs w:val="22"/>
          <w:shd w:val="clear" w:color="auto" w:fill="FFFFFF"/>
        </w:rPr>
        <w:t>three time</w:t>
      </w:r>
      <w:r w:rsidR="00CA347D">
        <w:rPr>
          <w:rFonts w:asciiTheme="minorHAnsi" w:hAnsiTheme="minorHAnsi" w:cstheme="minorHAnsi"/>
          <w:color w:val="222222"/>
          <w:spacing w:val="3"/>
          <w:szCs w:val="22"/>
          <w:shd w:val="clear" w:color="auto" w:fill="FFFFFF"/>
        </w:rPr>
        <w:t>s</w:t>
      </w:r>
      <w:r w:rsidRPr="009F0CCC">
        <w:rPr>
          <w:rFonts w:asciiTheme="minorHAnsi" w:hAnsiTheme="minorHAnsi" w:cstheme="minorHAnsi"/>
          <w:color w:val="222222"/>
          <w:spacing w:val="3"/>
          <w:szCs w:val="22"/>
          <w:shd w:val="clear" w:color="auto" w:fill="FFFFFF"/>
        </w:rPr>
        <w:t xml:space="preserve"> </w:t>
      </w:r>
      <w:r w:rsidR="007E7B62" w:rsidRPr="009F0CCC">
        <w:rPr>
          <w:rFonts w:asciiTheme="minorHAnsi" w:hAnsiTheme="minorHAnsi" w:cstheme="minorHAnsi"/>
          <w:color w:val="222222"/>
          <w:spacing w:val="3"/>
          <w:szCs w:val="22"/>
          <w:shd w:val="clear" w:color="auto" w:fill="FFFFFF"/>
        </w:rPr>
        <w:t>with 1</w:t>
      </w:r>
      <w:r w:rsidR="001B6F65" w:rsidRPr="009F0CCC">
        <w:rPr>
          <w:rFonts w:asciiTheme="minorHAnsi" w:hAnsiTheme="minorHAnsi" w:cstheme="minorHAnsi"/>
          <w:color w:val="222222"/>
          <w:spacing w:val="3"/>
          <w:szCs w:val="22"/>
          <w:shd w:val="clear" w:color="auto" w:fill="FFFFFF"/>
        </w:rPr>
        <w:t>x</w:t>
      </w:r>
      <w:r w:rsidR="007E7B62" w:rsidRPr="009F0CCC">
        <w:rPr>
          <w:rFonts w:asciiTheme="minorHAnsi" w:hAnsiTheme="minorHAnsi" w:cstheme="minorHAnsi"/>
          <w:color w:val="222222"/>
          <w:spacing w:val="3"/>
          <w:szCs w:val="22"/>
          <w:shd w:val="clear" w:color="auto" w:fill="FFFFFF"/>
        </w:rPr>
        <w:t xml:space="preserve"> PBS. </w:t>
      </w:r>
    </w:p>
    <w:p w14:paraId="2BAED92C" w14:textId="77777777" w:rsidR="005F0613" w:rsidRPr="009F0CCC" w:rsidRDefault="005F0613" w:rsidP="005F0613">
      <w:pPr>
        <w:pStyle w:val="ListParagraph"/>
        <w:ind w:left="0"/>
        <w:rPr>
          <w:rFonts w:asciiTheme="minorHAnsi" w:hAnsiTheme="minorHAnsi" w:cstheme="minorHAnsi"/>
          <w:color w:val="auto"/>
          <w:szCs w:val="22"/>
        </w:rPr>
      </w:pPr>
    </w:p>
    <w:p w14:paraId="2FF4E31D" w14:textId="0A266BF8" w:rsidR="005E651D" w:rsidRPr="009F0CCC" w:rsidRDefault="00AB53ED" w:rsidP="00A73165">
      <w:pPr>
        <w:pStyle w:val="ListParagraph"/>
        <w:numPr>
          <w:ilvl w:val="2"/>
          <w:numId w:val="42"/>
        </w:numPr>
        <w:rPr>
          <w:rFonts w:asciiTheme="minorHAnsi" w:hAnsiTheme="minorHAnsi" w:cstheme="minorHAnsi"/>
          <w:color w:val="auto"/>
          <w:szCs w:val="22"/>
        </w:rPr>
      </w:pPr>
      <w:r w:rsidRPr="009F0CCC">
        <w:rPr>
          <w:rFonts w:asciiTheme="minorHAnsi" w:hAnsiTheme="minorHAnsi" w:cstheme="minorHAnsi"/>
          <w:color w:val="222222"/>
          <w:spacing w:val="3"/>
          <w:szCs w:val="22"/>
          <w:shd w:val="clear" w:color="auto" w:fill="FFFFFF"/>
        </w:rPr>
        <w:t>U</w:t>
      </w:r>
      <w:r w:rsidR="005E651D" w:rsidRPr="009F0CCC">
        <w:rPr>
          <w:rFonts w:asciiTheme="minorHAnsi" w:hAnsiTheme="minorHAnsi" w:cstheme="minorHAnsi"/>
          <w:color w:val="222222"/>
          <w:spacing w:val="3"/>
          <w:szCs w:val="22"/>
          <w:shd w:val="clear" w:color="auto" w:fill="FFFFFF"/>
        </w:rPr>
        <w:t>se goat anti-mouse IgG (H + L) conjugated with Alexa Fluor 488 (</w:t>
      </w:r>
      <w:r w:rsidR="001B6F65" w:rsidRPr="009F0CCC">
        <w:rPr>
          <w:rFonts w:asciiTheme="minorHAnsi" w:hAnsiTheme="minorHAnsi" w:cstheme="minorHAnsi"/>
          <w:b/>
          <w:bCs/>
          <w:color w:val="222222"/>
          <w:spacing w:val="3"/>
          <w:szCs w:val="22"/>
          <w:shd w:val="clear" w:color="auto" w:fill="FFFFFF"/>
        </w:rPr>
        <w:t>Table of Materials</w:t>
      </w:r>
      <w:r w:rsidR="005E651D" w:rsidRPr="009F0CCC">
        <w:rPr>
          <w:rFonts w:asciiTheme="minorHAnsi" w:hAnsiTheme="minorHAnsi" w:cstheme="minorHAnsi"/>
          <w:color w:val="222222"/>
          <w:spacing w:val="3"/>
          <w:szCs w:val="22"/>
          <w:shd w:val="clear" w:color="auto" w:fill="FFFFFF"/>
        </w:rPr>
        <w:t xml:space="preserve">) as a secondary antibody for 2 </w:t>
      </w:r>
      <w:r w:rsidR="009367A1">
        <w:rPr>
          <w:rFonts w:asciiTheme="minorHAnsi" w:hAnsiTheme="minorHAnsi" w:cstheme="minorHAnsi"/>
          <w:color w:val="222222"/>
          <w:spacing w:val="3"/>
          <w:szCs w:val="22"/>
          <w:shd w:val="clear" w:color="auto" w:fill="FFFFFF"/>
        </w:rPr>
        <w:t>h</w:t>
      </w:r>
      <w:r w:rsidR="009367A1" w:rsidRPr="009F0CCC">
        <w:rPr>
          <w:rFonts w:asciiTheme="minorHAnsi" w:hAnsiTheme="minorHAnsi" w:cstheme="minorHAnsi"/>
          <w:color w:val="222222"/>
          <w:spacing w:val="3"/>
          <w:szCs w:val="22"/>
          <w:shd w:val="clear" w:color="auto" w:fill="FFFFFF"/>
        </w:rPr>
        <w:t xml:space="preserve"> </w:t>
      </w:r>
      <w:r w:rsidR="005E651D" w:rsidRPr="009F0CCC">
        <w:rPr>
          <w:rFonts w:asciiTheme="minorHAnsi" w:hAnsiTheme="minorHAnsi" w:cstheme="minorHAnsi"/>
          <w:color w:val="222222"/>
          <w:spacing w:val="3"/>
          <w:szCs w:val="22"/>
          <w:shd w:val="clear" w:color="auto" w:fill="FFFFFF"/>
        </w:rPr>
        <w:t>at room temperature</w:t>
      </w:r>
      <w:r w:rsidR="00026CA1" w:rsidRPr="009F0CCC">
        <w:rPr>
          <w:rFonts w:asciiTheme="minorHAnsi" w:hAnsiTheme="minorHAnsi" w:cstheme="minorHAnsi"/>
          <w:color w:val="222222"/>
          <w:spacing w:val="3"/>
          <w:szCs w:val="22"/>
          <w:shd w:val="clear" w:color="auto" w:fill="FFFFFF"/>
        </w:rPr>
        <w:t>.</w:t>
      </w:r>
    </w:p>
    <w:p w14:paraId="32258336" w14:textId="77777777" w:rsidR="005F0613" w:rsidRPr="009F0CCC" w:rsidRDefault="005F0613" w:rsidP="005F0613">
      <w:pPr>
        <w:pStyle w:val="ListParagraph"/>
        <w:ind w:left="0"/>
        <w:rPr>
          <w:rFonts w:asciiTheme="minorHAnsi" w:hAnsiTheme="minorHAnsi" w:cstheme="minorHAnsi"/>
          <w:color w:val="auto"/>
          <w:szCs w:val="22"/>
        </w:rPr>
      </w:pPr>
    </w:p>
    <w:p w14:paraId="5CC21470" w14:textId="52E93180" w:rsidR="00AB53ED" w:rsidRPr="009F0CCC" w:rsidRDefault="00AB53ED" w:rsidP="00A73165">
      <w:pPr>
        <w:pStyle w:val="ListParagraph"/>
        <w:numPr>
          <w:ilvl w:val="2"/>
          <w:numId w:val="42"/>
        </w:numPr>
        <w:rPr>
          <w:rFonts w:asciiTheme="minorHAnsi" w:hAnsiTheme="minorHAnsi" w:cstheme="minorHAnsi"/>
          <w:color w:val="auto"/>
          <w:szCs w:val="22"/>
        </w:rPr>
      </w:pPr>
      <w:r w:rsidRPr="009F0CCC">
        <w:rPr>
          <w:rFonts w:asciiTheme="minorHAnsi" w:hAnsiTheme="minorHAnsi" w:cstheme="minorHAnsi"/>
          <w:color w:val="222222"/>
          <w:spacing w:val="3"/>
          <w:szCs w:val="22"/>
          <w:shd w:val="clear" w:color="auto" w:fill="FFFFFF"/>
        </w:rPr>
        <w:t xml:space="preserve">Wash </w:t>
      </w:r>
      <w:r w:rsidR="007E7B62" w:rsidRPr="009F0CCC">
        <w:rPr>
          <w:rFonts w:asciiTheme="minorHAnsi" w:hAnsiTheme="minorHAnsi" w:cstheme="minorHAnsi"/>
          <w:color w:val="222222"/>
          <w:spacing w:val="3"/>
          <w:szCs w:val="22"/>
          <w:shd w:val="clear" w:color="auto" w:fill="FFFFFF"/>
        </w:rPr>
        <w:t xml:space="preserve">the sections </w:t>
      </w:r>
      <w:r w:rsidRPr="009F0CCC">
        <w:rPr>
          <w:rFonts w:asciiTheme="minorHAnsi" w:hAnsiTheme="minorHAnsi" w:cstheme="minorHAnsi"/>
          <w:color w:val="222222"/>
          <w:spacing w:val="3"/>
          <w:szCs w:val="22"/>
          <w:shd w:val="clear" w:color="auto" w:fill="FFFFFF"/>
        </w:rPr>
        <w:t>three time</w:t>
      </w:r>
      <w:r w:rsidR="009367A1">
        <w:rPr>
          <w:rFonts w:asciiTheme="minorHAnsi" w:hAnsiTheme="minorHAnsi" w:cstheme="minorHAnsi"/>
          <w:color w:val="222222"/>
          <w:spacing w:val="3"/>
          <w:szCs w:val="22"/>
          <w:shd w:val="clear" w:color="auto" w:fill="FFFFFF"/>
        </w:rPr>
        <w:t>s</w:t>
      </w:r>
      <w:r w:rsidRPr="009F0CCC">
        <w:rPr>
          <w:rFonts w:asciiTheme="minorHAnsi" w:hAnsiTheme="minorHAnsi" w:cstheme="minorHAnsi"/>
          <w:color w:val="222222"/>
          <w:spacing w:val="3"/>
          <w:szCs w:val="22"/>
          <w:shd w:val="clear" w:color="auto" w:fill="FFFFFF"/>
        </w:rPr>
        <w:t xml:space="preserve"> with 1</w:t>
      </w:r>
      <w:r w:rsidR="001B6F65" w:rsidRPr="009F0CCC">
        <w:rPr>
          <w:rFonts w:asciiTheme="minorHAnsi" w:hAnsiTheme="minorHAnsi" w:cstheme="minorHAnsi"/>
          <w:color w:val="222222"/>
          <w:spacing w:val="3"/>
          <w:szCs w:val="22"/>
          <w:shd w:val="clear" w:color="auto" w:fill="FFFFFF"/>
        </w:rPr>
        <w:t>x</w:t>
      </w:r>
      <w:r w:rsidRPr="009F0CCC">
        <w:rPr>
          <w:rFonts w:asciiTheme="minorHAnsi" w:hAnsiTheme="minorHAnsi" w:cstheme="minorHAnsi"/>
          <w:color w:val="222222"/>
          <w:spacing w:val="3"/>
          <w:szCs w:val="22"/>
          <w:shd w:val="clear" w:color="auto" w:fill="FFFFFF"/>
        </w:rPr>
        <w:t xml:space="preserve"> PBS</w:t>
      </w:r>
      <w:r w:rsidR="007E7B62" w:rsidRPr="009F0CCC">
        <w:rPr>
          <w:rFonts w:asciiTheme="minorHAnsi" w:hAnsiTheme="minorHAnsi" w:cstheme="minorHAnsi"/>
          <w:color w:val="222222"/>
          <w:spacing w:val="3"/>
          <w:szCs w:val="22"/>
          <w:shd w:val="clear" w:color="auto" w:fill="FFFFFF"/>
        </w:rPr>
        <w:t xml:space="preserve">. </w:t>
      </w:r>
    </w:p>
    <w:p w14:paraId="656AD7CF" w14:textId="77777777" w:rsidR="005F0613" w:rsidRPr="009F0CCC" w:rsidRDefault="005F0613" w:rsidP="005F0613">
      <w:pPr>
        <w:pStyle w:val="ListParagraph"/>
        <w:ind w:left="0"/>
        <w:rPr>
          <w:rFonts w:asciiTheme="minorHAnsi" w:hAnsiTheme="minorHAnsi" w:cstheme="minorHAnsi"/>
          <w:color w:val="auto"/>
          <w:szCs w:val="22"/>
        </w:rPr>
      </w:pPr>
    </w:p>
    <w:p w14:paraId="60B98CFA" w14:textId="710E3483" w:rsidR="005E651D" w:rsidRPr="009F0CCC" w:rsidRDefault="00AB53ED" w:rsidP="00A73165">
      <w:pPr>
        <w:pStyle w:val="ListParagraph"/>
        <w:numPr>
          <w:ilvl w:val="2"/>
          <w:numId w:val="42"/>
        </w:numPr>
        <w:rPr>
          <w:rFonts w:asciiTheme="minorHAnsi" w:hAnsiTheme="minorHAnsi" w:cstheme="minorHAnsi"/>
          <w:color w:val="auto"/>
          <w:szCs w:val="22"/>
        </w:rPr>
      </w:pPr>
      <w:r w:rsidRPr="009F0CCC">
        <w:rPr>
          <w:rFonts w:asciiTheme="minorHAnsi" w:hAnsiTheme="minorHAnsi" w:cstheme="minorHAnsi"/>
          <w:color w:val="222222"/>
          <w:spacing w:val="3"/>
          <w:szCs w:val="22"/>
          <w:shd w:val="clear" w:color="auto" w:fill="FFFFFF"/>
        </w:rPr>
        <w:t>U</w:t>
      </w:r>
      <w:r w:rsidR="005E651D" w:rsidRPr="009F0CCC">
        <w:rPr>
          <w:rFonts w:asciiTheme="minorHAnsi" w:hAnsiTheme="minorHAnsi" w:cstheme="minorHAnsi"/>
          <w:color w:val="222222"/>
          <w:spacing w:val="3"/>
          <w:szCs w:val="22"/>
          <w:shd w:val="clear" w:color="auto" w:fill="FFFFFF"/>
        </w:rPr>
        <w:t xml:space="preserve">se DAPI </w:t>
      </w:r>
      <w:r w:rsidR="00026CA1" w:rsidRPr="009F0CCC">
        <w:rPr>
          <w:rFonts w:asciiTheme="minorHAnsi" w:hAnsiTheme="minorHAnsi" w:cstheme="minorHAnsi"/>
          <w:color w:val="222222"/>
          <w:spacing w:val="3"/>
          <w:szCs w:val="22"/>
          <w:shd w:val="clear" w:color="auto" w:fill="FFFFFF"/>
        </w:rPr>
        <w:t>to</w:t>
      </w:r>
      <w:r w:rsidR="005E651D" w:rsidRPr="009F0CCC">
        <w:rPr>
          <w:rFonts w:asciiTheme="minorHAnsi" w:hAnsiTheme="minorHAnsi" w:cstheme="minorHAnsi"/>
          <w:color w:val="222222"/>
          <w:spacing w:val="3"/>
          <w:szCs w:val="22"/>
          <w:shd w:val="clear" w:color="auto" w:fill="FFFFFF"/>
        </w:rPr>
        <w:t xml:space="preserve"> counterstain the nucleus for 5 min. </w:t>
      </w:r>
    </w:p>
    <w:p w14:paraId="2D04C407" w14:textId="77777777" w:rsidR="005F0613" w:rsidRPr="009F0CCC" w:rsidRDefault="005F0613" w:rsidP="005F0613">
      <w:pPr>
        <w:pStyle w:val="ListParagraph"/>
        <w:ind w:left="0"/>
        <w:rPr>
          <w:rFonts w:asciiTheme="minorHAnsi" w:hAnsiTheme="minorHAnsi" w:cstheme="minorHAnsi"/>
          <w:color w:val="auto"/>
          <w:szCs w:val="22"/>
        </w:rPr>
      </w:pPr>
    </w:p>
    <w:p w14:paraId="7D757CBB" w14:textId="7F08AE54" w:rsidR="00AB53ED" w:rsidRPr="009F0CCC" w:rsidRDefault="00AB53ED" w:rsidP="00A73165">
      <w:pPr>
        <w:pStyle w:val="ListParagraph"/>
        <w:numPr>
          <w:ilvl w:val="2"/>
          <w:numId w:val="42"/>
        </w:numPr>
        <w:rPr>
          <w:rFonts w:asciiTheme="minorHAnsi" w:hAnsiTheme="minorHAnsi" w:cstheme="minorHAnsi"/>
          <w:color w:val="auto"/>
          <w:szCs w:val="22"/>
        </w:rPr>
      </w:pPr>
      <w:r w:rsidRPr="009F0CCC">
        <w:rPr>
          <w:rFonts w:asciiTheme="minorHAnsi" w:hAnsiTheme="minorHAnsi" w:cstheme="minorHAnsi"/>
          <w:color w:val="222222"/>
          <w:spacing w:val="3"/>
          <w:szCs w:val="22"/>
          <w:shd w:val="clear" w:color="auto" w:fill="FFFFFF"/>
        </w:rPr>
        <w:t xml:space="preserve">Wash </w:t>
      </w:r>
      <w:r w:rsidR="007E7B62" w:rsidRPr="009F0CCC">
        <w:rPr>
          <w:rFonts w:asciiTheme="minorHAnsi" w:hAnsiTheme="minorHAnsi" w:cstheme="minorHAnsi"/>
          <w:color w:val="222222"/>
          <w:spacing w:val="3"/>
          <w:szCs w:val="22"/>
          <w:shd w:val="clear" w:color="auto" w:fill="FFFFFF"/>
        </w:rPr>
        <w:t xml:space="preserve">the sections </w:t>
      </w:r>
      <w:r w:rsidRPr="009F0CCC">
        <w:rPr>
          <w:rFonts w:asciiTheme="minorHAnsi" w:hAnsiTheme="minorHAnsi" w:cstheme="minorHAnsi"/>
          <w:color w:val="222222"/>
          <w:spacing w:val="3"/>
          <w:szCs w:val="22"/>
          <w:shd w:val="clear" w:color="auto" w:fill="FFFFFF"/>
        </w:rPr>
        <w:t>three times</w:t>
      </w:r>
      <w:r w:rsidR="007E7B62" w:rsidRPr="009F0CCC">
        <w:rPr>
          <w:rFonts w:asciiTheme="minorHAnsi" w:hAnsiTheme="minorHAnsi" w:cstheme="minorHAnsi"/>
          <w:color w:val="222222"/>
          <w:spacing w:val="3"/>
          <w:szCs w:val="22"/>
          <w:shd w:val="clear" w:color="auto" w:fill="FFFFFF"/>
        </w:rPr>
        <w:t xml:space="preserve"> </w:t>
      </w:r>
      <w:r w:rsidRPr="009F0CCC">
        <w:rPr>
          <w:rFonts w:asciiTheme="minorHAnsi" w:hAnsiTheme="minorHAnsi" w:cstheme="minorHAnsi"/>
          <w:color w:val="222222"/>
          <w:spacing w:val="3"/>
          <w:szCs w:val="22"/>
          <w:shd w:val="clear" w:color="auto" w:fill="FFFFFF"/>
        </w:rPr>
        <w:t xml:space="preserve">with </w:t>
      </w:r>
      <w:r w:rsidR="009367A1" w:rsidRPr="009F0CCC">
        <w:rPr>
          <w:rFonts w:asciiTheme="minorHAnsi" w:hAnsiTheme="minorHAnsi" w:cstheme="minorHAnsi"/>
          <w:color w:val="222222"/>
          <w:spacing w:val="3"/>
          <w:szCs w:val="22"/>
          <w:shd w:val="clear" w:color="auto" w:fill="FFFFFF"/>
        </w:rPr>
        <w:t>1</w:t>
      </w:r>
      <w:r w:rsidR="009367A1">
        <w:rPr>
          <w:rFonts w:asciiTheme="minorHAnsi" w:hAnsiTheme="minorHAnsi" w:cstheme="minorHAnsi"/>
          <w:color w:val="222222"/>
          <w:spacing w:val="3"/>
          <w:szCs w:val="22"/>
          <w:shd w:val="clear" w:color="auto" w:fill="FFFFFF"/>
        </w:rPr>
        <w:t>x</w:t>
      </w:r>
      <w:r w:rsidR="009367A1" w:rsidRPr="009F0CCC">
        <w:rPr>
          <w:rFonts w:asciiTheme="minorHAnsi" w:hAnsiTheme="minorHAnsi" w:cstheme="minorHAnsi"/>
          <w:color w:val="222222"/>
          <w:spacing w:val="3"/>
          <w:szCs w:val="22"/>
          <w:shd w:val="clear" w:color="auto" w:fill="FFFFFF"/>
        </w:rPr>
        <w:t xml:space="preserve"> </w:t>
      </w:r>
      <w:r w:rsidRPr="009F0CCC">
        <w:rPr>
          <w:rFonts w:asciiTheme="minorHAnsi" w:hAnsiTheme="minorHAnsi" w:cstheme="minorHAnsi"/>
          <w:color w:val="222222"/>
          <w:spacing w:val="3"/>
          <w:szCs w:val="22"/>
          <w:shd w:val="clear" w:color="auto" w:fill="FFFFFF"/>
        </w:rPr>
        <w:t>PBS</w:t>
      </w:r>
      <w:r w:rsidR="007E7B62" w:rsidRPr="009F0CCC">
        <w:rPr>
          <w:rFonts w:asciiTheme="minorHAnsi" w:hAnsiTheme="minorHAnsi" w:cstheme="minorHAnsi"/>
          <w:color w:val="222222"/>
          <w:spacing w:val="3"/>
          <w:szCs w:val="22"/>
          <w:shd w:val="clear" w:color="auto" w:fill="FFFFFF"/>
        </w:rPr>
        <w:t xml:space="preserve">. </w:t>
      </w:r>
    </w:p>
    <w:p w14:paraId="56DDE5AE" w14:textId="77777777" w:rsidR="005F0613" w:rsidRPr="009F0CCC" w:rsidRDefault="005F0613" w:rsidP="005F0613">
      <w:pPr>
        <w:pStyle w:val="ListParagraph"/>
        <w:ind w:left="0"/>
        <w:rPr>
          <w:rFonts w:asciiTheme="minorHAnsi" w:hAnsiTheme="minorHAnsi" w:cstheme="minorHAnsi"/>
          <w:color w:val="auto"/>
          <w:szCs w:val="22"/>
        </w:rPr>
      </w:pPr>
    </w:p>
    <w:p w14:paraId="5607A4B0" w14:textId="0B14D749" w:rsidR="005E651D" w:rsidRPr="009F0CCC" w:rsidRDefault="0020124F" w:rsidP="00A73165">
      <w:pPr>
        <w:pStyle w:val="ListParagraph"/>
        <w:numPr>
          <w:ilvl w:val="2"/>
          <w:numId w:val="42"/>
        </w:numPr>
        <w:rPr>
          <w:rFonts w:asciiTheme="minorHAnsi" w:hAnsiTheme="minorHAnsi" w:cstheme="minorHAnsi"/>
          <w:color w:val="auto"/>
          <w:szCs w:val="22"/>
        </w:rPr>
      </w:pPr>
      <w:r w:rsidRPr="009F0CCC">
        <w:rPr>
          <w:rFonts w:asciiTheme="minorHAnsi" w:hAnsiTheme="minorHAnsi" w:cstheme="minorHAnsi"/>
          <w:color w:val="222222"/>
          <w:spacing w:val="3"/>
          <w:szCs w:val="22"/>
          <w:shd w:val="clear" w:color="auto" w:fill="FFFFFF"/>
        </w:rPr>
        <w:t>Mount s</w:t>
      </w:r>
      <w:r w:rsidR="00026CA1" w:rsidRPr="009F0CCC">
        <w:rPr>
          <w:rFonts w:asciiTheme="minorHAnsi" w:hAnsiTheme="minorHAnsi" w:cstheme="minorHAnsi"/>
          <w:color w:val="222222"/>
          <w:spacing w:val="3"/>
          <w:szCs w:val="22"/>
          <w:shd w:val="clear" w:color="auto" w:fill="FFFFFF"/>
        </w:rPr>
        <w:t xml:space="preserve">lides with </w:t>
      </w:r>
      <w:r w:rsidR="00A73165" w:rsidRPr="009F0CCC">
        <w:rPr>
          <w:rFonts w:asciiTheme="minorHAnsi" w:hAnsiTheme="minorHAnsi" w:cstheme="minorHAnsi"/>
          <w:color w:val="222222"/>
          <w:spacing w:val="3"/>
          <w:szCs w:val="22"/>
          <w:shd w:val="clear" w:color="auto" w:fill="FFFFFF"/>
        </w:rPr>
        <w:t>fluorescent mounting media (</w:t>
      </w:r>
      <w:r w:rsidR="00A73165" w:rsidRPr="009F0CCC">
        <w:rPr>
          <w:rFonts w:asciiTheme="minorHAnsi" w:hAnsiTheme="minorHAnsi" w:cstheme="minorHAnsi"/>
          <w:b/>
          <w:bCs/>
          <w:color w:val="222222"/>
          <w:spacing w:val="3"/>
          <w:szCs w:val="22"/>
          <w:shd w:val="clear" w:color="auto" w:fill="FFFFFF"/>
        </w:rPr>
        <w:t>Table of Materials</w:t>
      </w:r>
      <w:r w:rsidR="00A73165" w:rsidRPr="009F0CCC">
        <w:rPr>
          <w:rFonts w:asciiTheme="minorHAnsi" w:hAnsiTheme="minorHAnsi" w:cstheme="minorHAnsi"/>
          <w:color w:val="222222"/>
          <w:spacing w:val="3"/>
          <w:szCs w:val="22"/>
          <w:shd w:val="clear" w:color="auto" w:fill="FFFFFF"/>
        </w:rPr>
        <w:t>)</w:t>
      </w:r>
      <w:r w:rsidR="005E651D" w:rsidRPr="009F0CCC">
        <w:rPr>
          <w:rFonts w:asciiTheme="minorHAnsi" w:hAnsiTheme="minorHAnsi" w:cstheme="minorHAnsi"/>
          <w:color w:val="222222"/>
          <w:spacing w:val="3"/>
          <w:szCs w:val="22"/>
          <w:shd w:val="clear" w:color="auto" w:fill="FFFFFF"/>
        </w:rPr>
        <w:t xml:space="preserve">, and </w:t>
      </w:r>
      <w:r w:rsidR="002E1674" w:rsidRPr="009F0CCC">
        <w:rPr>
          <w:rFonts w:asciiTheme="minorHAnsi" w:hAnsiTheme="minorHAnsi" w:cstheme="minorHAnsi"/>
          <w:color w:val="222222"/>
          <w:spacing w:val="3"/>
          <w:szCs w:val="22"/>
          <w:shd w:val="clear" w:color="auto" w:fill="FFFFFF"/>
        </w:rPr>
        <w:t xml:space="preserve">seal </w:t>
      </w:r>
      <w:r w:rsidR="00026CA1" w:rsidRPr="009F0CCC">
        <w:rPr>
          <w:rFonts w:asciiTheme="minorHAnsi" w:hAnsiTheme="minorHAnsi" w:cstheme="minorHAnsi"/>
          <w:color w:val="222222"/>
          <w:spacing w:val="3"/>
          <w:szCs w:val="22"/>
          <w:shd w:val="clear" w:color="auto" w:fill="FFFFFF"/>
        </w:rPr>
        <w:t xml:space="preserve">with </w:t>
      </w:r>
      <w:r w:rsidR="00CA347D">
        <w:rPr>
          <w:rFonts w:asciiTheme="minorHAnsi" w:hAnsiTheme="minorHAnsi" w:cstheme="minorHAnsi"/>
          <w:color w:val="222222"/>
          <w:spacing w:val="3"/>
          <w:szCs w:val="22"/>
          <w:shd w:val="clear" w:color="auto" w:fill="FFFFFF"/>
        </w:rPr>
        <w:t xml:space="preserve">a </w:t>
      </w:r>
      <w:r w:rsidR="002E1674" w:rsidRPr="009F0CCC">
        <w:rPr>
          <w:rFonts w:asciiTheme="minorHAnsi" w:hAnsiTheme="minorHAnsi" w:cstheme="minorHAnsi"/>
          <w:color w:val="222222"/>
          <w:spacing w:val="3"/>
          <w:szCs w:val="22"/>
          <w:shd w:val="clear" w:color="auto" w:fill="FFFFFF"/>
        </w:rPr>
        <w:t>c</w:t>
      </w:r>
      <w:r w:rsidR="005E651D" w:rsidRPr="009F0CCC">
        <w:rPr>
          <w:rFonts w:asciiTheme="minorHAnsi" w:hAnsiTheme="minorHAnsi" w:cstheme="minorHAnsi"/>
          <w:color w:val="222222"/>
          <w:spacing w:val="3"/>
          <w:szCs w:val="22"/>
          <w:shd w:val="clear" w:color="auto" w:fill="FFFFFF"/>
        </w:rPr>
        <w:t xml:space="preserve">overslip </w:t>
      </w:r>
      <w:r w:rsidR="00026CA1" w:rsidRPr="009F0CCC">
        <w:rPr>
          <w:rFonts w:asciiTheme="minorHAnsi" w:hAnsiTheme="minorHAnsi" w:cstheme="minorHAnsi"/>
          <w:color w:val="222222"/>
          <w:spacing w:val="3"/>
          <w:szCs w:val="22"/>
          <w:shd w:val="clear" w:color="auto" w:fill="FFFFFF"/>
        </w:rPr>
        <w:t>using</w:t>
      </w:r>
      <w:r w:rsidR="005E651D" w:rsidRPr="009F0CCC">
        <w:rPr>
          <w:rFonts w:asciiTheme="minorHAnsi" w:hAnsiTheme="minorHAnsi" w:cstheme="minorHAnsi"/>
          <w:color w:val="222222"/>
          <w:spacing w:val="3"/>
          <w:szCs w:val="22"/>
          <w:shd w:val="clear" w:color="auto" w:fill="FFFFFF"/>
        </w:rPr>
        <w:t xml:space="preserve"> nail polish.</w:t>
      </w:r>
    </w:p>
    <w:p w14:paraId="0E9910FB" w14:textId="77777777" w:rsidR="005F0613" w:rsidRPr="009F0CCC" w:rsidRDefault="005F0613" w:rsidP="005F0613">
      <w:pPr>
        <w:pStyle w:val="ListParagraph"/>
        <w:ind w:left="0"/>
        <w:rPr>
          <w:rFonts w:asciiTheme="minorHAnsi" w:hAnsiTheme="minorHAnsi" w:cstheme="minorHAnsi"/>
          <w:color w:val="auto"/>
          <w:szCs w:val="22"/>
        </w:rPr>
      </w:pPr>
    </w:p>
    <w:p w14:paraId="64EEB1BB" w14:textId="64F9597B" w:rsidR="005E651D" w:rsidRPr="009F0CCC" w:rsidRDefault="005E651D" w:rsidP="005F0613">
      <w:pPr>
        <w:pStyle w:val="ListParagraph"/>
        <w:numPr>
          <w:ilvl w:val="1"/>
          <w:numId w:val="42"/>
        </w:numPr>
        <w:rPr>
          <w:rFonts w:asciiTheme="minorHAnsi" w:hAnsiTheme="minorHAnsi" w:cstheme="minorHAnsi"/>
          <w:color w:val="auto"/>
          <w:szCs w:val="22"/>
        </w:rPr>
      </w:pPr>
      <w:r w:rsidRPr="009F0CCC">
        <w:rPr>
          <w:rFonts w:asciiTheme="minorHAnsi" w:hAnsiTheme="minorHAnsi" w:cstheme="minorHAnsi"/>
          <w:color w:val="222222"/>
          <w:spacing w:val="3"/>
          <w:szCs w:val="22"/>
          <w:shd w:val="clear" w:color="auto" w:fill="FFFFFF"/>
        </w:rPr>
        <w:t xml:space="preserve">Acquire images by </w:t>
      </w:r>
      <w:r w:rsidR="00026CA1" w:rsidRPr="009F0CCC">
        <w:rPr>
          <w:rFonts w:asciiTheme="minorHAnsi" w:hAnsiTheme="minorHAnsi" w:cstheme="minorHAnsi"/>
          <w:color w:val="222222"/>
          <w:spacing w:val="3"/>
          <w:szCs w:val="22"/>
          <w:shd w:val="clear" w:color="auto" w:fill="FFFFFF"/>
        </w:rPr>
        <w:t xml:space="preserve">using </w:t>
      </w:r>
      <w:r w:rsidRPr="009F0CCC">
        <w:rPr>
          <w:rFonts w:asciiTheme="minorHAnsi" w:hAnsiTheme="minorHAnsi" w:cstheme="minorHAnsi"/>
          <w:color w:val="222222"/>
          <w:spacing w:val="3"/>
          <w:szCs w:val="22"/>
          <w:shd w:val="clear" w:color="auto" w:fill="FFFFFF"/>
        </w:rPr>
        <w:t>LSM 880 confocal microscope and</w:t>
      </w:r>
      <w:r w:rsidR="00026CA1" w:rsidRPr="009F0CCC">
        <w:rPr>
          <w:rFonts w:asciiTheme="minorHAnsi" w:hAnsiTheme="minorHAnsi" w:cstheme="minorHAnsi"/>
          <w:color w:val="222222"/>
          <w:spacing w:val="3"/>
          <w:szCs w:val="22"/>
          <w:shd w:val="clear" w:color="auto" w:fill="FFFFFF"/>
        </w:rPr>
        <w:t xml:space="preserve"> process</w:t>
      </w:r>
      <w:r w:rsidRPr="009F0CCC">
        <w:rPr>
          <w:rFonts w:asciiTheme="minorHAnsi" w:hAnsiTheme="minorHAnsi" w:cstheme="minorHAnsi"/>
          <w:color w:val="222222"/>
          <w:spacing w:val="3"/>
          <w:szCs w:val="22"/>
          <w:shd w:val="clear" w:color="auto" w:fill="FFFFFF"/>
        </w:rPr>
        <w:t xml:space="preserve"> image</w:t>
      </w:r>
      <w:r w:rsidR="00026CA1" w:rsidRPr="009F0CCC">
        <w:rPr>
          <w:rFonts w:asciiTheme="minorHAnsi" w:hAnsiTheme="minorHAnsi" w:cstheme="minorHAnsi"/>
          <w:color w:val="222222"/>
          <w:spacing w:val="3"/>
          <w:szCs w:val="22"/>
          <w:shd w:val="clear" w:color="auto" w:fill="FFFFFF"/>
        </w:rPr>
        <w:t>s</w:t>
      </w:r>
      <w:r w:rsidRPr="009F0CCC">
        <w:rPr>
          <w:rFonts w:asciiTheme="minorHAnsi" w:hAnsiTheme="minorHAnsi" w:cstheme="minorHAnsi"/>
          <w:color w:val="222222"/>
          <w:spacing w:val="3"/>
          <w:szCs w:val="22"/>
          <w:shd w:val="clear" w:color="auto" w:fill="FFFFFF"/>
        </w:rPr>
        <w:t xml:space="preserve"> using </w:t>
      </w:r>
      <w:r w:rsidR="00C42A13">
        <w:rPr>
          <w:rFonts w:asciiTheme="minorHAnsi" w:hAnsiTheme="minorHAnsi" w:cstheme="minorHAnsi"/>
          <w:color w:val="222222"/>
          <w:spacing w:val="3"/>
          <w:szCs w:val="22"/>
          <w:shd w:val="clear" w:color="auto" w:fill="FFFFFF"/>
        </w:rPr>
        <w:t>microscope software.</w:t>
      </w:r>
      <w:r w:rsidRPr="009F0CCC">
        <w:rPr>
          <w:rFonts w:asciiTheme="minorHAnsi" w:hAnsiTheme="minorHAnsi" w:cstheme="minorHAnsi"/>
          <w:color w:val="222222"/>
          <w:spacing w:val="3"/>
          <w:szCs w:val="22"/>
          <w:shd w:val="clear" w:color="auto" w:fill="FFFFFF"/>
        </w:rPr>
        <w:t xml:space="preserve"> </w:t>
      </w:r>
    </w:p>
    <w:p w14:paraId="21728ECC" w14:textId="77777777" w:rsidR="005F0613" w:rsidRPr="009F0CCC" w:rsidRDefault="005F0613" w:rsidP="005F0613">
      <w:pPr>
        <w:pStyle w:val="ListParagraph"/>
        <w:ind w:left="0"/>
        <w:rPr>
          <w:rFonts w:asciiTheme="minorHAnsi" w:hAnsiTheme="minorHAnsi" w:cstheme="minorHAnsi"/>
          <w:color w:val="auto"/>
          <w:szCs w:val="22"/>
        </w:rPr>
      </w:pPr>
    </w:p>
    <w:p w14:paraId="043C21C4" w14:textId="765D73EC" w:rsidR="00E1385B" w:rsidRPr="009F0CCC" w:rsidRDefault="005E651D" w:rsidP="005F0613">
      <w:pPr>
        <w:pStyle w:val="ListParagraph"/>
        <w:numPr>
          <w:ilvl w:val="1"/>
          <w:numId w:val="42"/>
        </w:numPr>
        <w:rPr>
          <w:rFonts w:asciiTheme="minorHAnsi" w:hAnsiTheme="minorHAnsi" w:cstheme="minorHAnsi"/>
          <w:color w:val="auto"/>
          <w:szCs w:val="22"/>
        </w:rPr>
      </w:pPr>
      <w:r w:rsidRPr="009F0CCC">
        <w:rPr>
          <w:rFonts w:asciiTheme="minorHAnsi" w:hAnsiTheme="minorHAnsi" w:cstheme="minorHAnsi"/>
          <w:color w:val="auto"/>
          <w:szCs w:val="22"/>
        </w:rPr>
        <w:lastRenderedPageBreak/>
        <w:t xml:space="preserve">Quantify images </w:t>
      </w:r>
      <w:r w:rsidR="00026CA1" w:rsidRPr="009F0CCC">
        <w:rPr>
          <w:rFonts w:asciiTheme="minorHAnsi" w:hAnsiTheme="minorHAnsi" w:cstheme="minorHAnsi"/>
          <w:color w:val="auto"/>
          <w:szCs w:val="22"/>
        </w:rPr>
        <w:t>by</w:t>
      </w:r>
      <w:r w:rsidRPr="009F0CCC">
        <w:rPr>
          <w:rFonts w:asciiTheme="minorHAnsi" w:hAnsiTheme="minorHAnsi" w:cstheme="minorHAnsi"/>
          <w:color w:val="auto"/>
          <w:szCs w:val="22"/>
        </w:rPr>
        <w:t xml:space="preserve"> </w:t>
      </w:r>
      <w:r w:rsidR="00026CA1" w:rsidRPr="009F0CCC">
        <w:rPr>
          <w:rFonts w:asciiTheme="minorHAnsi" w:hAnsiTheme="minorHAnsi" w:cstheme="minorHAnsi"/>
          <w:color w:val="auto"/>
          <w:szCs w:val="22"/>
        </w:rPr>
        <w:t>taking</w:t>
      </w:r>
      <w:r w:rsidR="00E1385B" w:rsidRPr="009F0CCC">
        <w:rPr>
          <w:rFonts w:asciiTheme="minorHAnsi" w:hAnsiTheme="minorHAnsi" w:cstheme="minorHAnsi"/>
          <w:color w:val="auto"/>
          <w:szCs w:val="22"/>
        </w:rPr>
        <w:t xml:space="preserve"> an average of multiple selected areas in the same secti</w:t>
      </w:r>
      <w:r w:rsidR="00CA347D">
        <w:rPr>
          <w:rFonts w:asciiTheme="minorHAnsi" w:hAnsiTheme="minorHAnsi" w:cstheme="minorHAnsi"/>
          <w:color w:val="auto"/>
          <w:szCs w:val="22"/>
        </w:rPr>
        <w:t xml:space="preserve">on with </w:t>
      </w:r>
      <w:r w:rsidR="00E1385B" w:rsidRPr="009F0CCC">
        <w:rPr>
          <w:rFonts w:asciiTheme="minorHAnsi" w:hAnsiTheme="minorHAnsi" w:cstheme="minorHAnsi"/>
          <w:color w:val="auto"/>
          <w:szCs w:val="22"/>
        </w:rPr>
        <w:t>ImageJ.</w:t>
      </w:r>
    </w:p>
    <w:p w14:paraId="11E81261" w14:textId="77777777" w:rsidR="00E1385B" w:rsidRPr="009F0CCC" w:rsidRDefault="00E1385B" w:rsidP="005F0613">
      <w:pPr>
        <w:pStyle w:val="ListParagraph"/>
        <w:ind w:left="1440"/>
        <w:rPr>
          <w:rFonts w:asciiTheme="minorHAnsi" w:hAnsiTheme="minorHAnsi" w:cstheme="minorHAnsi"/>
          <w:color w:val="auto"/>
          <w:szCs w:val="22"/>
        </w:rPr>
      </w:pPr>
    </w:p>
    <w:p w14:paraId="0F15D33B" w14:textId="19490FCB" w:rsidR="00E1385B" w:rsidRPr="006E742F" w:rsidRDefault="00E1385B" w:rsidP="005F0613">
      <w:pPr>
        <w:pStyle w:val="ListParagraph"/>
        <w:widowControl/>
        <w:numPr>
          <w:ilvl w:val="0"/>
          <w:numId w:val="42"/>
        </w:numPr>
        <w:autoSpaceDE/>
        <w:autoSpaceDN/>
        <w:adjustRightInd/>
        <w:rPr>
          <w:rFonts w:asciiTheme="minorHAnsi" w:hAnsiTheme="minorHAnsi" w:cstheme="minorHAnsi"/>
          <w:b/>
          <w:color w:val="auto"/>
          <w:highlight w:val="yellow"/>
        </w:rPr>
      </w:pPr>
      <w:r w:rsidRPr="006E742F">
        <w:rPr>
          <w:rFonts w:asciiTheme="minorHAnsi" w:hAnsiTheme="minorHAnsi" w:cstheme="minorHAnsi"/>
          <w:b/>
          <w:color w:val="auto"/>
          <w:highlight w:val="yellow"/>
        </w:rPr>
        <w:t>Isolation of intestinal lami</w:t>
      </w:r>
      <w:r w:rsidR="00C01F66" w:rsidRPr="006E742F">
        <w:rPr>
          <w:rFonts w:asciiTheme="minorHAnsi" w:hAnsiTheme="minorHAnsi" w:cstheme="minorHAnsi"/>
          <w:b/>
          <w:color w:val="auto"/>
          <w:highlight w:val="yellow"/>
        </w:rPr>
        <w:t>n</w:t>
      </w:r>
      <w:r w:rsidRPr="006E742F">
        <w:rPr>
          <w:rFonts w:asciiTheme="minorHAnsi" w:hAnsiTheme="minorHAnsi" w:cstheme="minorHAnsi"/>
          <w:b/>
          <w:color w:val="auto"/>
          <w:highlight w:val="yellow"/>
        </w:rPr>
        <w:t xml:space="preserve">a propria and purification of </w:t>
      </w:r>
      <w:r w:rsidR="007244C1" w:rsidRPr="006E742F">
        <w:rPr>
          <w:rFonts w:asciiTheme="minorHAnsi" w:hAnsiTheme="minorHAnsi" w:cstheme="minorHAnsi"/>
          <w:b/>
          <w:color w:val="auto"/>
          <w:highlight w:val="yellow"/>
        </w:rPr>
        <w:t>Cx3Cr</w:t>
      </w:r>
      <w:r w:rsidR="00AD6A5C" w:rsidRPr="006E742F">
        <w:rPr>
          <w:rFonts w:asciiTheme="minorHAnsi" w:hAnsiTheme="minorHAnsi" w:cstheme="minorHAnsi"/>
          <w:b/>
          <w:color w:val="auto"/>
          <w:highlight w:val="yellow"/>
        </w:rPr>
        <w:t>1</w:t>
      </w:r>
      <w:r w:rsidR="00AD6A5C" w:rsidRPr="006E742F">
        <w:rPr>
          <w:rFonts w:asciiTheme="minorHAnsi" w:hAnsiTheme="minorHAnsi" w:cstheme="minorHAnsi"/>
          <w:b/>
          <w:color w:val="auto"/>
          <w:highlight w:val="yellow"/>
          <w:vertAlign w:val="superscript"/>
        </w:rPr>
        <w:t>+</w:t>
      </w:r>
      <w:r w:rsidR="00AD6A5C" w:rsidRPr="006E742F">
        <w:rPr>
          <w:rFonts w:asciiTheme="minorHAnsi" w:hAnsiTheme="minorHAnsi" w:cstheme="minorHAnsi"/>
          <w:b/>
          <w:color w:val="auto"/>
          <w:highlight w:val="yellow"/>
        </w:rPr>
        <w:t xml:space="preserve"> </w:t>
      </w:r>
      <w:r w:rsidRPr="006E742F">
        <w:rPr>
          <w:rFonts w:asciiTheme="minorHAnsi" w:hAnsiTheme="minorHAnsi" w:cstheme="minorHAnsi"/>
          <w:b/>
          <w:color w:val="auto"/>
          <w:highlight w:val="yellow"/>
        </w:rPr>
        <w:t>mononuclear phagocytes</w:t>
      </w:r>
    </w:p>
    <w:p w14:paraId="77FF0335" w14:textId="77777777" w:rsidR="005F0613" w:rsidRPr="006E742F" w:rsidRDefault="005F0613" w:rsidP="005F0613">
      <w:pPr>
        <w:pStyle w:val="ListParagraph"/>
        <w:widowControl/>
        <w:autoSpaceDE/>
        <w:autoSpaceDN/>
        <w:adjustRightInd/>
        <w:ind w:left="0"/>
        <w:rPr>
          <w:rFonts w:asciiTheme="minorHAnsi" w:hAnsiTheme="minorHAnsi" w:cstheme="minorHAnsi"/>
          <w:b/>
          <w:color w:val="auto"/>
          <w:highlight w:val="yellow"/>
        </w:rPr>
      </w:pPr>
    </w:p>
    <w:p w14:paraId="56D8422C" w14:textId="7A3527C8" w:rsidR="002E1674" w:rsidRPr="006E742F" w:rsidRDefault="00667E19" w:rsidP="00C42A13">
      <w:pPr>
        <w:pStyle w:val="ListParagraph"/>
        <w:widowControl/>
        <w:numPr>
          <w:ilvl w:val="1"/>
          <w:numId w:val="42"/>
        </w:numPr>
        <w:autoSpaceDE/>
        <w:autoSpaceDN/>
        <w:adjustRightInd/>
        <w:rPr>
          <w:rFonts w:asciiTheme="minorHAnsi" w:hAnsiTheme="minorHAnsi" w:cstheme="minorHAnsi"/>
          <w:color w:val="auto"/>
          <w:highlight w:val="yellow"/>
        </w:rPr>
      </w:pPr>
      <w:r w:rsidRPr="006E742F">
        <w:rPr>
          <w:rFonts w:asciiTheme="minorHAnsi" w:hAnsiTheme="minorHAnsi" w:cstheme="minorHAnsi"/>
          <w:color w:val="auto"/>
          <w:highlight w:val="yellow"/>
        </w:rPr>
        <w:t>Longitudinally open the colon in ice-cold Hank’s Balanced Salt Solution (HBSS</w:t>
      </w:r>
      <w:r w:rsidR="006826E3" w:rsidRPr="006E742F">
        <w:rPr>
          <w:rFonts w:asciiTheme="minorHAnsi" w:hAnsiTheme="minorHAnsi" w:cstheme="minorHAnsi"/>
          <w:color w:val="auto"/>
          <w:highlight w:val="yellow"/>
        </w:rPr>
        <w:t xml:space="preserve">; </w:t>
      </w:r>
      <w:r w:rsidR="006826E3" w:rsidRPr="006E742F">
        <w:rPr>
          <w:rFonts w:asciiTheme="minorHAnsi" w:hAnsiTheme="minorHAnsi" w:cstheme="minorHAnsi"/>
          <w:b/>
          <w:bCs/>
          <w:color w:val="auto"/>
          <w:highlight w:val="yellow"/>
        </w:rPr>
        <w:t>Table of Materials</w:t>
      </w:r>
      <w:r w:rsidRPr="006E742F">
        <w:rPr>
          <w:rFonts w:asciiTheme="minorHAnsi" w:hAnsiTheme="minorHAnsi" w:cstheme="minorHAnsi"/>
          <w:color w:val="auto"/>
          <w:highlight w:val="yellow"/>
        </w:rPr>
        <w:t>)</w:t>
      </w:r>
      <w:r w:rsidR="002E1674" w:rsidRPr="006E742F">
        <w:rPr>
          <w:rFonts w:asciiTheme="minorHAnsi" w:hAnsiTheme="minorHAnsi" w:cstheme="minorHAnsi"/>
          <w:color w:val="auto"/>
          <w:highlight w:val="yellow"/>
        </w:rPr>
        <w:t xml:space="preserve"> and wash </w:t>
      </w:r>
      <w:r w:rsidR="00026CA1" w:rsidRPr="006E742F">
        <w:rPr>
          <w:rFonts w:asciiTheme="minorHAnsi" w:hAnsiTheme="minorHAnsi" w:cstheme="minorHAnsi"/>
          <w:color w:val="auto"/>
          <w:highlight w:val="yellow"/>
        </w:rPr>
        <w:t xml:space="preserve">the colon </w:t>
      </w:r>
      <w:r w:rsidR="002E1674" w:rsidRPr="006E742F">
        <w:rPr>
          <w:rFonts w:asciiTheme="minorHAnsi" w:hAnsiTheme="minorHAnsi" w:cstheme="minorHAnsi"/>
          <w:color w:val="auto"/>
          <w:highlight w:val="yellow"/>
        </w:rPr>
        <w:t>with</w:t>
      </w:r>
      <w:r w:rsidR="00026CA1" w:rsidRPr="006E742F">
        <w:rPr>
          <w:rFonts w:asciiTheme="minorHAnsi" w:hAnsiTheme="minorHAnsi" w:cstheme="minorHAnsi"/>
          <w:color w:val="auto"/>
          <w:highlight w:val="yellow"/>
        </w:rPr>
        <w:t xml:space="preserve"> the</w:t>
      </w:r>
      <w:r w:rsidR="002E1674" w:rsidRPr="006E742F">
        <w:rPr>
          <w:rFonts w:asciiTheme="minorHAnsi" w:hAnsiTheme="minorHAnsi" w:cstheme="minorHAnsi"/>
          <w:color w:val="auto"/>
          <w:highlight w:val="yellow"/>
        </w:rPr>
        <w:t xml:space="preserve"> same buffer</w:t>
      </w:r>
      <w:r w:rsidR="00026CA1" w:rsidRPr="006E742F">
        <w:rPr>
          <w:rFonts w:asciiTheme="minorHAnsi" w:hAnsiTheme="minorHAnsi" w:cstheme="minorHAnsi"/>
          <w:color w:val="auto"/>
          <w:highlight w:val="yellow"/>
        </w:rPr>
        <w:t>.</w:t>
      </w:r>
    </w:p>
    <w:p w14:paraId="61534C32" w14:textId="77777777" w:rsidR="005F0613" w:rsidRPr="006E742F" w:rsidRDefault="005F0613" w:rsidP="005F0613">
      <w:pPr>
        <w:pStyle w:val="ListParagraph"/>
        <w:widowControl/>
        <w:tabs>
          <w:tab w:val="left" w:pos="720"/>
        </w:tabs>
        <w:autoSpaceDE/>
        <w:autoSpaceDN/>
        <w:adjustRightInd/>
        <w:ind w:left="0"/>
        <w:rPr>
          <w:rFonts w:asciiTheme="minorHAnsi" w:hAnsiTheme="minorHAnsi" w:cstheme="minorHAnsi"/>
          <w:color w:val="auto"/>
          <w:highlight w:val="yellow"/>
        </w:rPr>
      </w:pPr>
    </w:p>
    <w:p w14:paraId="7D645324" w14:textId="5A7B38BD" w:rsidR="00667E19" w:rsidRPr="006E742F" w:rsidRDefault="006F1B47" w:rsidP="005F0613">
      <w:pPr>
        <w:pStyle w:val="ListParagraph"/>
        <w:widowControl/>
        <w:numPr>
          <w:ilvl w:val="1"/>
          <w:numId w:val="42"/>
        </w:numPr>
        <w:tabs>
          <w:tab w:val="left" w:pos="720"/>
        </w:tabs>
        <w:autoSpaceDE/>
        <w:autoSpaceDN/>
        <w:adjustRightInd/>
        <w:rPr>
          <w:rFonts w:asciiTheme="minorHAnsi" w:hAnsiTheme="minorHAnsi" w:cstheme="minorHAnsi"/>
          <w:color w:val="auto"/>
          <w:highlight w:val="yellow"/>
        </w:rPr>
      </w:pPr>
      <w:r w:rsidRPr="006E742F">
        <w:rPr>
          <w:rFonts w:asciiTheme="minorHAnsi" w:hAnsiTheme="minorHAnsi" w:cstheme="minorHAnsi"/>
          <w:color w:val="auto"/>
          <w:highlight w:val="yellow"/>
        </w:rPr>
        <w:t>Cut</w:t>
      </w:r>
      <w:r w:rsidR="00667E19" w:rsidRPr="006E742F">
        <w:rPr>
          <w:rFonts w:asciiTheme="minorHAnsi" w:hAnsiTheme="minorHAnsi" w:cstheme="minorHAnsi"/>
          <w:color w:val="auto"/>
          <w:highlight w:val="yellow"/>
        </w:rPr>
        <w:t xml:space="preserve"> </w:t>
      </w:r>
      <w:r w:rsidR="002E1674" w:rsidRPr="006E742F">
        <w:rPr>
          <w:rFonts w:asciiTheme="minorHAnsi" w:hAnsiTheme="minorHAnsi" w:cstheme="minorHAnsi"/>
          <w:color w:val="auto"/>
          <w:highlight w:val="yellow"/>
        </w:rPr>
        <w:t xml:space="preserve">approximately 5 cm small pieces of </w:t>
      </w:r>
      <w:r w:rsidR="00667E19" w:rsidRPr="006E742F">
        <w:rPr>
          <w:rFonts w:asciiTheme="minorHAnsi" w:hAnsiTheme="minorHAnsi" w:cstheme="minorHAnsi"/>
          <w:color w:val="auto"/>
          <w:highlight w:val="yellow"/>
        </w:rPr>
        <w:t>colon tissue</w:t>
      </w:r>
      <w:r w:rsidR="00026CA1" w:rsidRPr="006E742F">
        <w:rPr>
          <w:rFonts w:asciiTheme="minorHAnsi" w:hAnsiTheme="minorHAnsi" w:cstheme="minorHAnsi"/>
          <w:color w:val="auto"/>
          <w:highlight w:val="yellow"/>
        </w:rPr>
        <w:t>s</w:t>
      </w:r>
      <w:r w:rsidR="00667E19" w:rsidRPr="006E742F">
        <w:rPr>
          <w:rFonts w:asciiTheme="minorHAnsi" w:hAnsiTheme="minorHAnsi" w:cstheme="minorHAnsi"/>
          <w:color w:val="auto"/>
          <w:highlight w:val="yellow"/>
        </w:rPr>
        <w:t xml:space="preserve"> </w:t>
      </w:r>
      <w:r w:rsidR="002E1674" w:rsidRPr="006E742F">
        <w:rPr>
          <w:rFonts w:asciiTheme="minorHAnsi" w:hAnsiTheme="minorHAnsi" w:cstheme="minorHAnsi"/>
          <w:color w:val="auto"/>
          <w:highlight w:val="yellow"/>
        </w:rPr>
        <w:t xml:space="preserve">using </w:t>
      </w:r>
      <w:r w:rsidR="00026CA1" w:rsidRPr="006E742F">
        <w:rPr>
          <w:rFonts w:asciiTheme="minorHAnsi" w:hAnsiTheme="minorHAnsi" w:cstheme="minorHAnsi"/>
          <w:color w:val="auto"/>
          <w:highlight w:val="yellow"/>
        </w:rPr>
        <w:t xml:space="preserve">sterile </w:t>
      </w:r>
      <w:r w:rsidR="00667E19" w:rsidRPr="006E742F">
        <w:rPr>
          <w:rFonts w:asciiTheme="minorHAnsi" w:hAnsiTheme="minorHAnsi" w:cstheme="minorHAnsi"/>
          <w:color w:val="auto"/>
          <w:highlight w:val="yellow"/>
        </w:rPr>
        <w:t>scissor</w:t>
      </w:r>
      <w:r w:rsidRPr="006E742F">
        <w:rPr>
          <w:rFonts w:asciiTheme="minorHAnsi" w:hAnsiTheme="minorHAnsi" w:cstheme="minorHAnsi"/>
          <w:color w:val="auto"/>
          <w:highlight w:val="yellow"/>
        </w:rPr>
        <w:t>s in HBSS.</w:t>
      </w:r>
    </w:p>
    <w:p w14:paraId="443C9F79" w14:textId="77777777" w:rsidR="005F0613" w:rsidRPr="006E742F" w:rsidRDefault="005F0613" w:rsidP="005F0613">
      <w:pPr>
        <w:pStyle w:val="ListParagraph"/>
        <w:widowControl/>
        <w:tabs>
          <w:tab w:val="left" w:pos="720"/>
        </w:tabs>
        <w:autoSpaceDE/>
        <w:autoSpaceDN/>
        <w:adjustRightInd/>
        <w:ind w:left="0"/>
        <w:rPr>
          <w:rFonts w:asciiTheme="minorHAnsi" w:hAnsiTheme="minorHAnsi" w:cstheme="minorHAnsi"/>
          <w:color w:val="auto"/>
          <w:highlight w:val="yellow"/>
        </w:rPr>
      </w:pPr>
    </w:p>
    <w:p w14:paraId="1C7F0342" w14:textId="77777777" w:rsidR="00D23292" w:rsidRPr="006E742F" w:rsidRDefault="006F1B47" w:rsidP="009B2541">
      <w:pPr>
        <w:pStyle w:val="ListParagraph"/>
        <w:widowControl/>
        <w:numPr>
          <w:ilvl w:val="1"/>
          <w:numId w:val="42"/>
        </w:numPr>
        <w:autoSpaceDE/>
        <w:autoSpaceDN/>
        <w:adjustRightInd/>
        <w:rPr>
          <w:rFonts w:asciiTheme="minorHAnsi" w:hAnsiTheme="minorHAnsi" w:cstheme="minorHAnsi"/>
          <w:color w:val="auto"/>
          <w:highlight w:val="yellow"/>
        </w:rPr>
      </w:pPr>
      <w:r w:rsidRPr="006E742F">
        <w:rPr>
          <w:rFonts w:asciiTheme="minorHAnsi" w:hAnsiTheme="minorHAnsi" w:cstheme="minorHAnsi"/>
          <w:color w:val="auto"/>
          <w:highlight w:val="yellow"/>
        </w:rPr>
        <w:t>T</w:t>
      </w:r>
      <w:r w:rsidR="00667E19" w:rsidRPr="006E742F">
        <w:rPr>
          <w:rFonts w:asciiTheme="minorHAnsi" w:hAnsiTheme="minorHAnsi" w:cstheme="minorHAnsi"/>
          <w:color w:val="auto"/>
          <w:highlight w:val="yellow"/>
        </w:rPr>
        <w:t xml:space="preserve">ransfer </w:t>
      </w:r>
      <w:r w:rsidRPr="006E742F">
        <w:rPr>
          <w:rFonts w:asciiTheme="minorHAnsi" w:hAnsiTheme="minorHAnsi" w:cstheme="minorHAnsi"/>
          <w:color w:val="auto"/>
          <w:highlight w:val="yellow"/>
        </w:rPr>
        <w:t xml:space="preserve">small colon tissue pieces in </w:t>
      </w:r>
      <w:r w:rsidR="00026CA1" w:rsidRPr="006E742F">
        <w:rPr>
          <w:rFonts w:asciiTheme="minorHAnsi" w:hAnsiTheme="minorHAnsi" w:cstheme="minorHAnsi"/>
          <w:color w:val="auto"/>
          <w:highlight w:val="yellow"/>
        </w:rPr>
        <w:t xml:space="preserve">a </w:t>
      </w:r>
      <w:r w:rsidR="00667E19" w:rsidRPr="006E742F">
        <w:rPr>
          <w:rFonts w:asciiTheme="minorHAnsi" w:hAnsiTheme="minorHAnsi" w:cstheme="minorHAnsi"/>
          <w:color w:val="auto"/>
          <w:highlight w:val="yellow"/>
        </w:rPr>
        <w:t>50 m</w:t>
      </w:r>
      <w:r w:rsidR="006826E3" w:rsidRPr="006E742F">
        <w:rPr>
          <w:rFonts w:asciiTheme="minorHAnsi" w:hAnsiTheme="minorHAnsi" w:cstheme="minorHAnsi"/>
          <w:color w:val="auto"/>
          <w:highlight w:val="yellow"/>
        </w:rPr>
        <w:t xml:space="preserve">L </w:t>
      </w:r>
      <w:r w:rsidR="00667E19" w:rsidRPr="006E742F">
        <w:rPr>
          <w:rFonts w:asciiTheme="minorHAnsi" w:hAnsiTheme="minorHAnsi" w:cstheme="minorHAnsi"/>
          <w:color w:val="auto"/>
          <w:highlight w:val="yellow"/>
        </w:rPr>
        <w:t>conical tube containing 10 m</w:t>
      </w:r>
      <w:r w:rsidR="006826E3" w:rsidRPr="006E742F">
        <w:rPr>
          <w:rFonts w:asciiTheme="minorHAnsi" w:hAnsiTheme="minorHAnsi" w:cstheme="minorHAnsi"/>
          <w:color w:val="auto"/>
          <w:highlight w:val="yellow"/>
        </w:rPr>
        <w:t>L</w:t>
      </w:r>
      <w:r w:rsidR="00667E19" w:rsidRPr="006E742F">
        <w:rPr>
          <w:rFonts w:asciiTheme="minorHAnsi" w:hAnsiTheme="minorHAnsi" w:cstheme="minorHAnsi"/>
          <w:color w:val="auto"/>
          <w:highlight w:val="yellow"/>
        </w:rPr>
        <w:t xml:space="preserve"> of pre-digestion buffer </w:t>
      </w:r>
      <w:r w:rsidRPr="006E742F">
        <w:rPr>
          <w:rFonts w:asciiTheme="minorHAnsi" w:hAnsiTheme="minorHAnsi" w:cstheme="minorHAnsi"/>
          <w:color w:val="auto"/>
          <w:highlight w:val="yellow"/>
        </w:rPr>
        <w:t>(1</w:t>
      </w:r>
      <w:r w:rsidR="006826E3" w:rsidRPr="006E742F">
        <w:rPr>
          <w:rFonts w:asciiTheme="minorHAnsi" w:hAnsiTheme="minorHAnsi" w:cstheme="minorHAnsi"/>
          <w:color w:val="auto"/>
          <w:highlight w:val="yellow"/>
        </w:rPr>
        <w:t>x</w:t>
      </w:r>
      <w:r w:rsidRPr="006E742F">
        <w:rPr>
          <w:rFonts w:asciiTheme="minorHAnsi" w:hAnsiTheme="minorHAnsi" w:cstheme="minorHAnsi"/>
          <w:color w:val="auto"/>
          <w:highlight w:val="yellow"/>
        </w:rPr>
        <w:t xml:space="preserve"> HBSS with 5% FBS, 5 m</w:t>
      </w:r>
      <w:r w:rsidR="00722184" w:rsidRPr="006E742F">
        <w:rPr>
          <w:rFonts w:asciiTheme="minorHAnsi" w:hAnsiTheme="minorHAnsi" w:cstheme="minorHAnsi"/>
          <w:color w:val="auto"/>
          <w:highlight w:val="yellow"/>
        </w:rPr>
        <w:t>M EDTA and 1 mM DTT), and shake</w:t>
      </w:r>
      <w:r w:rsidRPr="006E742F">
        <w:rPr>
          <w:rFonts w:asciiTheme="minorHAnsi" w:hAnsiTheme="minorHAnsi" w:cstheme="minorHAnsi"/>
          <w:color w:val="auto"/>
          <w:highlight w:val="yellow"/>
        </w:rPr>
        <w:t xml:space="preserve"> for 20 min at 100 rpm </w:t>
      </w:r>
      <w:r w:rsidR="00722184" w:rsidRPr="006E742F">
        <w:rPr>
          <w:rFonts w:asciiTheme="minorHAnsi" w:hAnsiTheme="minorHAnsi" w:cstheme="minorHAnsi"/>
          <w:color w:val="auto"/>
          <w:highlight w:val="yellow"/>
        </w:rPr>
        <w:t>in a</w:t>
      </w:r>
      <w:r w:rsidRPr="006E742F">
        <w:rPr>
          <w:rFonts w:asciiTheme="minorHAnsi" w:hAnsiTheme="minorHAnsi" w:cstheme="minorHAnsi"/>
          <w:color w:val="auto"/>
          <w:highlight w:val="yellow"/>
        </w:rPr>
        <w:t xml:space="preserve"> 37</w:t>
      </w:r>
      <w:r w:rsidR="006826E3" w:rsidRPr="006E742F">
        <w:rPr>
          <w:rFonts w:asciiTheme="minorHAnsi" w:hAnsiTheme="minorHAnsi" w:cstheme="minorHAnsi"/>
          <w:color w:val="auto"/>
          <w:highlight w:val="yellow"/>
        </w:rPr>
        <w:t xml:space="preserve"> °</w:t>
      </w:r>
      <w:r w:rsidRPr="006E742F">
        <w:rPr>
          <w:rFonts w:asciiTheme="minorHAnsi" w:hAnsiTheme="minorHAnsi" w:cstheme="minorHAnsi"/>
          <w:color w:val="auto"/>
          <w:highlight w:val="yellow"/>
        </w:rPr>
        <w:t>C incubator</w:t>
      </w:r>
      <w:r w:rsidR="0044052D" w:rsidRPr="006E742F">
        <w:rPr>
          <w:rFonts w:asciiTheme="minorHAnsi" w:hAnsiTheme="minorHAnsi" w:cstheme="minorHAnsi"/>
          <w:color w:val="auto"/>
          <w:highlight w:val="yellow"/>
          <w:vertAlign w:val="superscript"/>
        </w:rPr>
        <w:t>11</w:t>
      </w:r>
      <w:r w:rsidRPr="006E742F">
        <w:rPr>
          <w:rFonts w:asciiTheme="minorHAnsi" w:hAnsiTheme="minorHAnsi" w:cstheme="minorHAnsi"/>
          <w:color w:val="auto"/>
          <w:highlight w:val="yellow"/>
        </w:rPr>
        <w:t xml:space="preserve">. </w:t>
      </w:r>
    </w:p>
    <w:p w14:paraId="7F5AEDAD" w14:textId="77777777" w:rsidR="00D23292" w:rsidRPr="006E742F" w:rsidRDefault="00D23292" w:rsidP="009B2541">
      <w:pPr>
        <w:pStyle w:val="ListParagraph"/>
        <w:rPr>
          <w:rFonts w:asciiTheme="minorHAnsi" w:hAnsiTheme="minorHAnsi" w:cstheme="minorHAnsi"/>
          <w:color w:val="auto"/>
          <w:highlight w:val="yellow"/>
        </w:rPr>
      </w:pPr>
    </w:p>
    <w:p w14:paraId="2AA78873" w14:textId="64441805" w:rsidR="00D23292" w:rsidRPr="006E742F" w:rsidRDefault="009367A1" w:rsidP="00C42A13">
      <w:pPr>
        <w:pStyle w:val="ListParagraph"/>
        <w:widowControl/>
        <w:autoSpaceDE/>
        <w:autoSpaceDN/>
        <w:adjustRightInd/>
        <w:ind w:left="0"/>
        <w:rPr>
          <w:rFonts w:asciiTheme="minorHAnsi" w:hAnsiTheme="minorHAnsi" w:cstheme="minorHAnsi"/>
          <w:color w:val="auto"/>
          <w:highlight w:val="yellow"/>
        </w:rPr>
      </w:pPr>
      <w:r>
        <w:rPr>
          <w:rFonts w:asciiTheme="minorHAnsi" w:hAnsiTheme="minorHAnsi" w:cstheme="minorHAnsi"/>
          <w:color w:val="auto"/>
          <w:highlight w:val="yellow"/>
        </w:rPr>
        <w:t xml:space="preserve">NOTE: </w:t>
      </w:r>
      <w:r w:rsidR="00D23292" w:rsidRPr="006E742F">
        <w:rPr>
          <w:rFonts w:asciiTheme="minorHAnsi" w:hAnsiTheme="minorHAnsi" w:cstheme="minorHAnsi"/>
          <w:color w:val="auto"/>
          <w:highlight w:val="yellow"/>
        </w:rPr>
        <w:t>Incubation of colonic tissue in 37</w:t>
      </w:r>
      <w:r>
        <w:rPr>
          <w:rFonts w:asciiTheme="minorHAnsi" w:hAnsiTheme="minorHAnsi" w:cstheme="minorHAnsi"/>
          <w:color w:val="auto"/>
          <w:highlight w:val="yellow"/>
        </w:rPr>
        <w:t xml:space="preserve"> °</w:t>
      </w:r>
      <w:r w:rsidR="00D23292" w:rsidRPr="006E742F">
        <w:rPr>
          <w:rFonts w:asciiTheme="minorHAnsi" w:hAnsiTheme="minorHAnsi" w:cstheme="minorHAnsi"/>
          <w:color w:val="auto"/>
          <w:highlight w:val="yellow"/>
        </w:rPr>
        <w:t xml:space="preserve">C at 100 rpm shaking condition allows for efficient collagenase tissue digestion and high yield of viable cells. </w:t>
      </w:r>
    </w:p>
    <w:p w14:paraId="135C5874" w14:textId="77777777" w:rsidR="005F0613" w:rsidRPr="006E742F" w:rsidRDefault="005F0613" w:rsidP="005F0613">
      <w:pPr>
        <w:pStyle w:val="ListParagraph"/>
        <w:widowControl/>
        <w:autoSpaceDE/>
        <w:autoSpaceDN/>
        <w:adjustRightInd/>
        <w:ind w:left="0"/>
        <w:rPr>
          <w:rFonts w:asciiTheme="minorHAnsi" w:hAnsiTheme="minorHAnsi" w:cstheme="minorHAnsi"/>
          <w:color w:val="auto"/>
          <w:highlight w:val="yellow"/>
        </w:rPr>
      </w:pPr>
    </w:p>
    <w:p w14:paraId="2E3C26F5" w14:textId="235A551B" w:rsidR="006F1B47" w:rsidRPr="006E742F" w:rsidRDefault="006F1B47" w:rsidP="005F0613">
      <w:pPr>
        <w:pStyle w:val="ListParagraph"/>
        <w:widowControl/>
        <w:numPr>
          <w:ilvl w:val="1"/>
          <w:numId w:val="42"/>
        </w:numPr>
        <w:autoSpaceDE/>
        <w:autoSpaceDN/>
        <w:adjustRightInd/>
        <w:rPr>
          <w:rFonts w:asciiTheme="minorHAnsi" w:hAnsiTheme="minorHAnsi" w:cstheme="minorHAnsi"/>
          <w:color w:val="auto"/>
          <w:highlight w:val="yellow"/>
        </w:rPr>
      </w:pPr>
      <w:r w:rsidRPr="006E742F">
        <w:rPr>
          <w:rFonts w:asciiTheme="minorHAnsi" w:hAnsiTheme="minorHAnsi" w:cstheme="minorHAnsi"/>
          <w:color w:val="auto"/>
          <w:highlight w:val="yellow"/>
        </w:rPr>
        <w:t>Discard detach</w:t>
      </w:r>
      <w:r w:rsidR="00722184" w:rsidRPr="006E742F">
        <w:rPr>
          <w:rFonts w:asciiTheme="minorHAnsi" w:hAnsiTheme="minorHAnsi" w:cstheme="minorHAnsi"/>
          <w:color w:val="auto"/>
          <w:highlight w:val="yellow"/>
        </w:rPr>
        <w:t>ed</w:t>
      </w:r>
      <w:r w:rsidRPr="006E742F">
        <w:rPr>
          <w:rFonts w:asciiTheme="minorHAnsi" w:hAnsiTheme="minorHAnsi" w:cstheme="minorHAnsi"/>
          <w:color w:val="auto"/>
          <w:highlight w:val="yellow"/>
        </w:rPr>
        <w:t xml:space="preserve"> colonic epithelium </w:t>
      </w:r>
      <w:r w:rsidR="00722184" w:rsidRPr="006E742F">
        <w:rPr>
          <w:rFonts w:asciiTheme="minorHAnsi" w:hAnsiTheme="minorHAnsi" w:cstheme="minorHAnsi"/>
          <w:color w:val="auto"/>
          <w:highlight w:val="yellow"/>
        </w:rPr>
        <w:t xml:space="preserve">by </w:t>
      </w:r>
      <w:r w:rsidRPr="006E742F">
        <w:rPr>
          <w:rFonts w:asciiTheme="minorHAnsi" w:hAnsiTheme="minorHAnsi" w:cstheme="minorHAnsi"/>
          <w:color w:val="auto"/>
          <w:highlight w:val="yellow"/>
        </w:rPr>
        <w:t xml:space="preserve">passing through </w:t>
      </w:r>
      <w:r w:rsidR="00722184" w:rsidRPr="006E742F">
        <w:rPr>
          <w:rFonts w:asciiTheme="minorHAnsi" w:hAnsiTheme="minorHAnsi" w:cstheme="minorHAnsi"/>
          <w:color w:val="auto"/>
          <w:highlight w:val="yellow"/>
        </w:rPr>
        <w:t>a</w:t>
      </w:r>
      <w:r w:rsidRPr="006E742F">
        <w:rPr>
          <w:rFonts w:asciiTheme="minorHAnsi" w:hAnsiTheme="minorHAnsi" w:cstheme="minorHAnsi"/>
          <w:color w:val="auto"/>
          <w:highlight w:val="yellow"/>
        </w:rPr>
        <w:t xml:space="preserve"> 40</w:t>
      </w:r>
      <w:r w:rsidR="009367A1">
        <w:rPr>
          <w:rFonts w:asciiTheme="minorHAnsi" w:hAnsiTheme="minorHAnsi" w:cstheme="minorHAnsi"/>
          <w:color w:val="auto"/>
          <w:highlight w:val="yellow"/>
        </w:rPr>
        <w:t xml:space="preserve"> </w:t>
      </w:r>
      <w:proofErr w:type="spellStart"/>
      <w:r w:rsidRPr="006E742F">
        <w:rPr>
          <w:rFonts w:asciiTheme="minorHAnsi" w:hAnsiTheme="minorHAnsi" w:cstheme="minorHAnsi"/>
          <w:color w:val="auto"/>
          <w:highlight w:val="yellow"/>
        </w:rPr>
        <w:t>μm</w:t>
      </w:r>
      <w:proofErr w:type="spellEnd"/>
      <w:r w:rsidRPr="006E742F">
        <w:rPr>
          <w:rFonts w:asciiTheme="minorHAnsi" w:hAnsiTheme="minorHAnsi" w:cstheme="minorHAnsi"/>
          <w:color w:val="auto"/>
          <w:highlight w:val="yellow"/>
        </w:rPr>
        <w:t xml:space="preserve"> cell strainer. </w:t>
      </w:r>
    </w:p>
    <w:p w14:paraId="008DDC35" w14:textId="77777777" w:rsidR="005F0613" w:rsidRPr="006E742F" w:rsidRDefault="005F0613" w:rsidP="005F0613">
      <w:pPr>
        <w:pStyle w:val="ListParagraph"/>
        <w:widowControl/>
        <w:autoSpaceDE/>
        <w:autoSpaceDN/>
        <w:adjustRightInd/>
        <w:ind w:left="0"/>
        <w:rPr>
          <w:rFonts w:asciiTheme="minorHAnsi" w:hAnsiTheme="minorHAnsi" w:cstheme="minorHAnsi"/>
          <w:color w:val="auto"/>
          <w:highlight w:val="yellow"/>
        </w:rPr>
      </w:pPr>
    </w:p>
    <w:p w14:paraId="2E10A514" w14:textId="5B7FA5C1" w:rsidR="006F1B47" w:rsidRPr="006E742F" w:rsidRDefault="006F1B47" w:rsidP="005F0613">
      <w:pPr>
        <w:pStyle w:val="ListParagraph"/>
        <w:widowControl/>
        <w:numPr>
          <w:ilvl w:val="1"/>
          <w:numId w:val="42"/>
        </w:numPr>
        <w:autoSpaceDE/>
        <w:autoSpaceDN/>
        <w:adjustRightInd/>
        <w:rPr>
          <w:rFonts w:asciiTheme="minorHAnsi" w:hAnsiTheme="minorHAnsi" w:cstheme="minorHAnsi"/>
          <w:color w:val="auto"/>
          <w:highlight w:val="yellow"/>
        </w:rPr>
      </w:pPr>
      <w:r w:rsidRPr="006E742F">
        <w:rPr>
          <w:rFonts w:asciiTheme="minorHAnsi" w:hAnsiTheme="minorHAnsi" w:cstheme="minorHAnsi"/>
          <w:color w:val="auto"/>
          <w:highlight w:val="yellow"/>
        </w:rPr>
        <w:t>Coll</w:t>
      </w:r>
      <w:r w:rsidR="00722184" w:rsidRPr="006E742F">
        <w:rPr>
          <w:rFonts w:asciiTheme="minorHAnsi" w:hAnsiTheme="minorHAnsi" w:cstheme="minorHAnsi"/>
          <w:color w:val="auto"/>
          <w:highlight w:val="yellow"/>
        </w:rPr>
        <w:t>ect the remaining tissue from the strainer</w:t>
      </w:r>
      <w:r w:rsidRPr="006E742F">
        <w:rPr>
          <w:rFonts w:asciiTheme="minorHAnsi" w:hAnsiTheme="minorHAnsi" w:cstheme="minorHAnsi"/>
          <w:color w:val="auto"/>
          <w:highlight w:val="yellow"/>
        </w:rPr>
        <w:t xml:space="preserve"> and further digest them in digestion buffer containing Collagenase type IV and DNase I (</w:t>
      </w:r>
      <w:r w:rsidR="0094621A" w:rsidRPr="006E742F">
        <w:rPr>
          <w:rFonts w:asciiTheme="minorHAnsi" w:hAnsiTheme="minorHAnsi" w:cstheme="minorHAnsi"/>
          <w:b/>
          <w:bCs/>
          <w:color w:val="auto"/>
          <w:highlight w:val="yellow"/>
        </w:rPr>
        <w:t>Table of Materials</w:t>
      </w:r>
      <w:r w:rsidRPr="006E742F">
        <w:rPr>
          <w:rFonts w:asciiTheme="minorHAnsi" w:hAnsiTheme="minorHAnsi" w:cstheme="minorHAnsi"/>
          <w:color w:val="auto"/>
          <w:highlight w:val="yellow"/>
        </w:rPr>
        <w:t>) in 1</w:t>
      </w:r>
      <w:r w:rsidR="0094621A" w:rsidRPr="006E742F">
        <w:rPr>
          <w:rFonts w:asciiTheme="minorHAnsi" w:hAnsiTheme="minorHAnsi" w:cstheme="minorHAnsi"/>
          <w:color w:val="auto"/>
          <w:highlight w:val="yellow"/>
        </w:rPr>
        <w:t>x</w:t>
      </w:r>
      <w:r w:rsidRPr="006E742F">
        <w:rPr>
          <w:rFonts w:asciiTheme="minorHAnsi" w:hAnsiTheme="minorHAnsi" w:cstheme="minorHAnsi"/>
          <w:color w:val="auto"/>
          <w:highlight w:val="yellow"/>
        </w:rPr>
        <w:t xml:space="preserve"> HBSS</w:t>
      </w:r>
      <w:r w:rsidR="0094621A" w:rsidRPr="006E742F">
        <w:rPr>
          <w:rFonts w:asciiTheme="minorHAnsi" w:hAnsiTheme="minorHAnsi" w:cstheme="minorHAnsi"/>
          <w:color w:val="auto"/>
          <w:highlight w:val="yellow"/>
        </w:rPr>
        <w:t xml:space="preserve"> with</w:t>
      </w:r>
      <w:r w:rsidRPr="006E742F">
        <w:rPr>
          <w:rFonts w:asciiTheme="minorHAnsi" w:hAnsiTheme="minorHAnsi" w:cstheme="minorHAnsi"/>
          <w:color w:val="auto"/>
          <w:highlight w:val="yellow"/>
        </w:rPr>
        <w:t xml:space="preserve"> 5% FBS for 20 min at </w:t>
      </w:r>
      <w:r w:rsidR="002E1674" w:rsidRPr="006E742F">
        <w:rPr>
          <w:rFonts w:asciiTheme="minorHAnsi" w:hAnsiTheme="minorHAnsi" w:cstheme="minorHAnsi"/>
          <w:color w:val="auto"/>
          <w:highlight w:val="yellow"/>
        </w:rPr>
        <w:t>37</w:t>
      </w:r>
      <w:r w:rsidR="0094621A" w:rsidRPr="006E742F">
        <w:rPr>
          <w:rFonts w:asciiTheme="minorHAnsi" w:hAnsiTheme="minorHAnsi" w:cstheme="minorHAnsi"/>
          <w:color w:val="auto"/>
          <w:highlight w:val="yellow"/>
        </w:rPr>
        <w:t xml:space="preserve"> °</w:t>
      </w:r>
      <w:r w:rsidR="002E1674" w:rsidRPr="006E742F">
        <w:rPr>
          <w:rFonts w:asciiTheme="minorHAnsi" w:hAnsiTheme="minorHAnsi" w:cstheme="minorHAnsi"/>
          <w:color w:val="auto"/>
          <w:highlight w:val="yellow"/>
        </w:rPr>
        <w:t>C</w:t>
      </w:r>
      <w:r w:rsidRPr="006E742F">
        <w:rPr>
          <w:rFonts w:asciiTheme="minorHAnsi" w:hAnsiTheme="minorHAnsi" w:cstheme="minorHAnsi"/>
          <w:color w:val="auto"/>
          <w:highlight w:val="yellow"/>
        </w:rPr>
        <w:t xml:space="preserve"> at 100 rpm. </w:t>
      </w:r>
    </w:p>
    <w:p w14:paraId="791B0E74" w14:textId="77777777" w:rsidR="005F0613" w:rsidRPr="006E742F" w:rsidRDefault="005F0613" w:rsidP="005F0613">
      <w:pPr>
        <w:pStyle w:val="ListParagraph"/>
        <w:widowControl/>
        <w:autoSpaceDE/>
        <w:autoSpaceDN/>
        <w:adjustRightInd/>
        <w:ind w:left="0"/>
        <w:rPr>
          <w:rFonts w:asciiTheme="minorHAnsi" w:hAnsiTheme="minorHAnsi" w:cstheme="minorHAnsi"/>
          <w:color w:val="auto"/>
          <w:highlight w:val="yellow"/>
        </w:rPr>
      </w:pPr>
    </w:p>
    <w:p w14:paraId="15B7045B" w14:textId="3A2F9EBA" w:rsidR="006F1B47" w:rsidRPr="006E742F" w:rsidRDefault="002E1674" w:rsidP="005F0613">
      <w:pPr>
        <w:pStyle w:val="ListParagraph"/>
        <w:widowControl/>
        <w:numPr>
          <w:ilvl w:val="1"/>
          <w:numId w:val="42"/>
        </w:numPr>
        <w:autoSpaceDE/>
        <w:autoSpaceDN/>
        <w:adjustRightInd/>
        <w:rPr>
          <w:rFonts w:asciiTheme="minorHAnsi" w:hAnsiTheme="minorHAnsi" w:cstheme="minorHAnsi"/>
          <w:color w:val="auto"/>
          <w:highlight w:val="yellow"/>
        </w:rPr>
      </w:pPr>
      <w:r w:rsidRPr="006E742F">
        <w:rPr>
          <w:rFonts w:asciiTheme="minorHAnsi" w:hAnsiTheme="minorHAnsi" w:cstheme="minorHAnsi"/>
          <w:color w:val="auto"/>
          <w:highlight w:val="yellow"/>
        </w:rPr>
        <w:t>Vortex</w:t>
      </w:r>
      <w:r w:rsidR="00803658" w:rsidRPr="006E742F">
        <w:rPr>
          <w:rFonts w:asciiTheme="minorHAnsi" w:hAnsiTheme="minorHAnsi" w:cstheme="minorHAnsi"/>
          <w:color w:val="auto"/>
          <w:highlight w:val="yellow"/>
        </w:rPr>
        <w:t xml:space="preserve"> the d</w:t>
      </w:r>
      <w:r w:rsidR="006F1B47" w:rsidRPr="006E742F">
        <w:rPr>
          <w:rFonts w:asciiTheme="minorHAnsi" w:hAnsiTheme="minorHAnsi" w:cstheme="minorHAnsi"/>
          <w:color w:val="auto"/>
          <w:highlight w:val="yellow"/>
        </w:rPr>
        <w:t xml:space="preserve">igested tissues for </w:t>
      </w:r>
      <w:r w:rsidR="007244C1" w:rsidRPr="006E742F">
        <w:rPr>
          <w:rFonts w:asciiTheme="minorHAnsi" w:hAnsiTheme="minorHAnsi" w:cstheme="minorHAnsi"/>
          <w:color w:val="auto"/>
          <w:highlight w:val="yellow"/>
        </w:rPr>
        <w:t xml:space="preserve">approximately </w:t>
      </w:r>
      <w:r w:rsidR="006F1B47" w:rsidRPr="006E742F">
        <w:rPr>
          <w:rFonts w:asciiTheme="minorHAnsi" w:hAnsiTheme="minorHAnsi" w:cstheme="minorHAnsi"/>
          <w:color w:val="auto"/>
          <w:highlight w:val="yellow"/>
        </w:rPr>
        <w:t>20</w:t>
      </w:r>
      <w:r w:rsidR="007244C1" w:rsidRPr="006E742F">
        <w:rPr>
          <w:rFonts w:asciiTheme="minorHAnsi" w:hAnsiTheme="minorHAnsi" w:cstheme="minorHAnsi"/>
          <w:color w:val="auto"/>
          <w:highlight w:val="yellow"/>
        </w:rPr>
        <w:t xml:space="preserve"> </w:t>
      </w:r>
      <w:r w:rsidR="006F1B47" w:rsidRPr="006E742F">
        <w:rPr>
          <w:rFonts w:asciiTheme="minorHAnsi" w:hAnsiTheme="minorHAnsi" w:cstheme="minorHAnsi"/>
          <w:color w:val="auto"/>
          <w:highlight w:val="yellow"/>
        </w:rPr>
        <w:t>s and pass through a 40</w:t>
      </w:r>
      <w:r w:rsidR="0094621A" w:rsidRPr="006E742F">
        <w:rPr>
          <w:rFonts w:asciiTheme="minorHAnsi" w:hAnsiTheme="minorHAnsi" w:cstheme="minorHAnsi"/>
          <w:color w:val="auto"/>
          <w:highlight w:val="yellow"/>
        </w:rPr>
        <w:t xml:space="preserve"> </w:t>
      </w:r>
      <w:r w:rsidR="006F1B47" w:rsidRPr="006E742F">
        <w:rPr>
          <w:rFonts w:asciiTheme="minorHAnsi" w:hAnsiTheme="minorHAnsi" w:cstheme="minorHAnsi"/>
          <w:color w:val="auto"/>
          <w:highlight w:val="yellow"/>
        </w:rPr>
        <w:t xml:space="preserve">μm cell strainer to obtain lamina propria fractions. </w:t>
      </w:r>
    </w:p>
    <w:p w14:paraId="7CCDF0A8" w14:textId="77777777" w:rsidR="005F0613" w:rsidRPr="006E742F" w:rsidRDefault="005F0613" w:rsidP="005F0613">
      <w:pPr>
        <w:pStyle w:val="ListParagraph"/>
        <w:widowControl/>
        <w:autoSpaceDE/>
        <w:autoSpaceDN/>
        <w:adjustRightInd/>
        <w:ind w:left="0"/>
        <w:rPr>
          <w:rFonts w:asciiTheme="minorHAnsi" w:hAnsiTheme="minorHAnsi" w:cstheme="minorHAnsi"/>
          <w:color w:val="auto"/>
          <w:highlight w:val="yellow"/>
        </w:rPr>
      </w:pPr>
    </w:p>
    <w:p w14:paraId="3658ECFE" w14:textId="4FB58867" w:rsidR="006F1B47" w:rsidRPr="006E742F" w:rsidRDefault="006F1B47" w:rsidP="005F0613">
      <w:pPr>
        <w:pStyle w:val="ListParagraph"/>
        <w:widowControl/>
        <w:numPr>
          <w:ilvl w:val="1"/>
          <w:numId w:val="42"/>
        </w:numPr>
        <w:autoSpaceDE/>
        <w:autoSpaceDN/>
        <w:adjustRightInd/>
        <w:rPr>
          <w:rFonts w:asciiTheme="minorHAnsi" w:hAnsiTheme="minorHAnsi" w:cstheme="minorHAnsi"/>
          <w:color w:val="auto"/>
          <w:highlight w:val="yellow"/>
        </w:rPr>
      </w:pPr>
      <w:r w:rsidRPr="006E742F">
        <w:rPr>
          <w:rFonts w:asciiTheme="minorHAnsi" w:hAnsiTheme="minorHAnsi" w:cstheme="minorHAnsi"/>
          <w:color w:val="auto"/>
          <w:highlight w:val="yellow"/>
        </w:rPr>
        <w:t>Centrifuge the</w:t>
      </w:r>
      <w:r w:rsidR="003A399E" w:rsidRPr="006E742F">
        <w:rPr>
          <w:rFonts w:asciiTheme="minorHAnsi" w:hAnsiTheme="minorHAnsi" w:cstheme="minorHAnsi"/>
          <w:color w:val="auto"/>
          <w:highlight w:val="yellow"/>
        </w:rPr>
        <w:t xml:space="preserve"> lamina propria fractions to p</w:t>
      </w:r>
      <w:r w:rsidR="0094621A" w:rsidRPr="006E742F">
        <w:rPr>
          <w:rFonts w:asciiTheme="minorHAnsi" w:hAnsiTheme="minorHAnsi" w:cstheme="minorHAnsi"/>
          <w:color w:val="auto"/>
          <w:highlight w:val="yellow"/>
        </w:rPr>
        <w:t>e</w:t>
      </w:r>
      <w:r w:rsidR="003A399E" w:rsidRPr="006E742F">
        <w:rPr>
          <w:rFonts w:asciiTheme="minorHAnsi" w:hAnsiTheme="minorHAnsi" w:cstheme="minorHAnsi"/>
          <w:color w:val="auto"/>
          <w:highlight w:val="yellow"/>
        </w:rPr>
        <w:t xml:space="preserve">llet down </w:t>
      </w:r>
      <w:r w:rsidR="007244C1" w:rsidRPr="006E742F">
        <w:rPr>
          <w:rFonts w:asciiTheme="minorHAnsi" w:hAnsiTheme="minorHAnsi" w:cstheme="minorHAnsi"/>
          <w:color w:val="auto"/>
          <w:highlight w:val="yellow"/>
        </w:rPr>
        <w:t xml:space="preserve">the </w:t>
      </w:r>
      <w:r w:rsidR="003A399E" w:rsidRPr="006E742F">
        <w:rPr>
          <w:rFonts w:asciiTheme="minorHAnsi" w:hAnsiTheme="minorHAnsi" w:cstheme="minorHAnsi"/>
          <w:color w:val="auto"/>
          <w:highlight w:val="yellow"/>
        </w:rPr>
        <w:t xml:space="preserve">cells </w:t>
      </w:r>
      <w:r w:rsidR="00722184" w:rsidRPr="006E742F">
        <w:rPr>
          <w:rFonts w:asciiTheme="minorHAnsi" w:hAnsiTheme="minorHAnsi" w:cstheme="minorHAnsi"/>
          <w:color w:val="auto"/>
          <w:highlight w:val="yellow"/>
        </w:rPr>
        <w:t>at</w:t>
      </w:r>
      <w:r w:rsidR="003A399E" w:rsidRPr="006E742F">
        <w:rPr>
          <w:rFonts w:asciiTheme="minorHAnsi" w:hAnsiTheme="minorHAnsi" w:cstheme="minorHAnsi"/>
          <w:color w:val="auto"/>
          <w:highlight w:val="yellow"/>
        </w:rPr>
        <w:t xml:space="preserve"> </w:t>
      </w:r>
      <w:r w:rsidR="00D23292" w:rsidRPr="006E742F">
        <w:rPr>
          <w:rFonts w:asciiTheme="minorHAnsi" w:hAnsiTheme="minorHAnsi" w:cstheme="minorHAnsi"/>
          <w:color w:val="auto"/>
          <w:highlight w:val="yellow"/>
        </w:rPr>
        <w:t>700</w:t>
      </w:r>
      <w:r w:rsidR="009B2541" w:rsidRPr="006E742F">
        <w:rPr>
          <w:rFonts w:asciiTheme="minorHAnsi" w:hAnsiTheme="minorHAnsi" w:cstheme="minorHAnsi"/>
          <w:color w:val="auto"/>
          <w:highlight w:val="yellow"/>
        </w:rPr>
        <w:t xml:space="preserve"> </w:t>
      </w:r>
      <w:r w:rsidR="00D23292" w:rsidRPr="006E742F">
        <w:rPr>
          <w:rFonts w:asciiTheme="minorHAnsi" w:hAnsiTheme="minorHAnsi" w:cstheme="minorHAnsi"/>
          <w:color w:val="auto"/>
          <w:highlight w:val="yellow"/>
        </w:rPr>
        <w:t xml:space="preserve">x </w:t>
      </w:r>
      <w:r w:rsidR="00D23292" w:rsidRPr="00C42A13">
        <w:rPr>
          <w:rFonts w:asciiTheme="minorHAnsi" w:hAnsiTheme="minorHAnsi" w:cstheme="minorHAnsi"/>
          <w:i/>
          <w:iCs/>
          <w:color w:val="auto"/>
          <w:highlight w:val="yellow"/>
        </w:rPr>
        <w:t>g</w:t>
      </w:r>
      <w:r w:rsidR="003A399E" w:rsidRPr="006E742F">
        <w:rPr>
          <w:rFonts w:asciiTheme="minorHAnsi" w:hAnsiTheme="minorHAnsi" w:cstheme="minorHAnsi"/>
          <w:color w:val="auto"/>
          <w:highlight w:val="yellow"/>
        </w:rPr>
        <w:t xml:space="preserve"> </w:t>
      </w:r>
      <w:r w:rsidR="00D23292" w:rsidRPr="006E742F">
        <w:rPr>
          <w:rFonts w:asciiTheme="minorHAnsi" w:hAnsiTheme="minorHAnsi" w:cstheme="minorHAnsi"/>
          <w:color w:val="auto"/>
          <w:highlight w:val="yellow"/>
        </w:rPr>
        <w:t xml:space="preserve">in </w:t>
      </w:r>
      <w:r w:rsidR="003A399E" w:rsidRPr="006E742F">
        <w:rPr>
          <w:rFonts w:asciiTheme="minorHAnsi" w:hAnsiTheme="minorHAnsi" w:cstheme="minorHAnsi"/>
          <w:color w:val="auto"/>
          <w:highlight w:val="yellow"/>
        </w:rPr>
        <w:t>4</w:t>
      </w:r>
      <w:r w:rsidR="0094621A" w:rsidRPr="006E742F">
        <w:rPr>
          <w:rFonts w:asciiTheme="minorHAnsi" w:hAnsiTheme="minorHAnsi" w:cstheme="minorHAnsi"/>
          <w:color w:val="auto"/>
          <w:highlight w:val="yellow"/>
        </w:rPr>
        <w:t xml:space="preserve"> °</w:t>
      </w:r>
      <w:r w:rsidR="003A399E" w:rsidRPr="006E742F">
        <w:rPr>
          <w:rFonts w:asciiTheme="minorHAnsi" w:hAnsiTheme="minorHAnsi" w:cstheme="minorHAnsi"/>
          <w:color w:val="auto"/>
          <w:highlight w:val="yellow"/>
        </w:rPr>
        <w:t xml:space="preserve">C </w:t>
      </w:r>
    </w:p>
    <w:p w14:paraId="4B3B5A49" w14:textId="77777777" w:rsidR="005F0613" w:rsidRPr="006E742F" w:rsidRDefault="005F0613" w:rsidP="005F0613">
      <w:pPr>
        <w:pStyle w:val="ListParagraph"/>
        <w:widowControl/>
        <w:autoSpaceDE/>
        <w:autoSpaceDN/>
        <w:adjustRightInd/>
        <w:ind w:left="0"/>
        <w:rPr>
          <w:rFonts w:asciiTheme="minorHAnsi" w:hAnsiTheme="minorHAnsi" w:cstheme="minorHAnsi"/>
          <w:color w:val="auto"/>
          <w:highlight w:val="yellow"/>
        </w:rPr>
      </w:pPr>
    </w:p>
    <w:p w14:paraId="5A0A9CB7" w14:textId="4B06B8C0" w:rsidR="00803658" w:rsidRPr="006E742F" w:rsidRDefault="00803658" w:rsidP="005F0613">
      <w:pPr>
        <w:pStyle w:val="ListParagraph"/>
        <w:widowControl/>
        <w:numPr>
          <w:ilvl w:val="1"/>
          <w:numId w:val="42"/>
        </w:numPr>
        <w:autoSpaceDE/>
        <w:autoSpaceDN/>
        <w:adjustRightInd/>
        <w:rPr>
          <w:rFonts w:asciiTheme="minorHAnsi" w:hAnsiTheme="minorHAnsi" w:cstheme="minorHAnsi"/>
          <w:color w:val="auto"/>
          <w:highlight w:val="yellow"/>
        </w:rPr>
      </w:pPr>
      <w:r w:rsidRPr="006E742F">
        <w:rPr>
          <w:rFonts w:asciiTheme="minorHAnsi" w:hAnsiTheme="minorHAnsi" w:cstheme="minorHAnsi"/>
          <w:color w:val="auto"/>
          <w:highlight w:val="yellow"/>
        </w:rPr>
        <w:t>To exclude dead cell</w:t>
      </w:r>
      <w:r w:rsidR="00722184" w:rsidRPr="006E742F">
        <w:rPr>
          <w:rFonts w:asciiTheme="minorHAnsi" w:hAnsiTheme="minorHAnsi" w:cstheme="minorHAnsi"/>
          <w:color w:val="auto"/>
          <w:highlight w:val="yellow"/>
        </w:rPr>
        <w:t>s</w:t>
      </w:r>
      <w:r w:rsidRPr="006E742F">
        <w:rPr>
          <w:rFonts w:asciiTheme="minorHAnsi" w:hAnsiTheme="minorHAnsi" w:cstheme="minorHAnsi"/>
          <w:color w:val="auto"/>
          <w:highlight w:val="yellow"/>
        </w:rPr>
        <w:t xml:space="preserve"> from the lamina propria use </w:t>
      </w:r>
      <w:r w:rsidR="00DE03F8" w:rsidRPr="006E742F">
        <w:rPr>
          <w:rFonts w:asciiTheme="minorHAnsi" w:hAnsiTheme="minorHAnsi" w:cstheme="minorHAnsi"/>
          <w:color w:val="auto"/>
          <w:highlight w:val="yellow"/>
        </w:rPr>
        <w:t>a density</w:t>
      </w:r>
      <w:r w:rsidRPr="006E742F">
        <w:rPr>
          <w:rFonts w:asciiTheme="minorHAnsi" w:hAnsiTheme="minorHAnsi" w:cstheme="minorHAnsi"/>
          <w:color w:val="auto"/>
          <w:highlight w:val="yellow"/>
        </w:rPr>
        <w:t xml:space="preserve"> gradient</w:t>
      </w:r>
      <w:r w:rsidR="00DE03F8" w:rsidRPr="006E742F">
        <w:rPr>
          <w:rFonts w:asciiTheme="minorHAnsi" w:hAnsiTheme="minorHAnsi" w:cstheme="minorHAnsi"/>
          <w:color w:val="auto"/>
          <w:highlight w:val="yellow"/>
        </w:rPr>
        <w:t xml:space="preserve"> (</w:t>
      </w:r>
      <w:r w:rsidR="00DE03F8" w:rsidRPr="006E742F">
        <w:rPr>
          <w:rFonts w:asciiTheme="minorHAnsi" w:hAnsiTheme="minorHAnsi" w:cstheme="minorHAnsi"/>
          <w:b/>
          <w:bCs/>
          <w:color w:val="auto"/>
          <w:highlight w:val="yellow"/>
        </w:rPr>
        <w:t>Table of Materials</w:t>
      </w:r>
      <w:r w:rsidR="00DE03F8" w:rsidRPr="006E742F">
        <w:rPr>
          <w:rFonts w:asciiTheme="minorHAnsi" w:hAnsiTheme="minorHAnsi" w:cstheme="minorHAnsi"/>
          <w:color w:val="auto"/>
          <w:highlight w:val="yellow"/>
        </w:rPr>
        <w:t>)</w:t>
      </w:r>
      <w:r w:rsidRPr="006E742F">
        <w:rPr>
          <w:rFonts w:asciiTheme="minorHAnsi" w:hAnsiTheme="minorHAnsi" w:cstheme="minorHAnsi"/>
          <w:color w:val="auto"/>
          <w:highlight w:val="yellow"/>
        </w:rPr>
        <w:t xml:space="preserve">. </w:t>
      </w:r>
    </w:p>
    <w:p w14:paraId="7F0DB698" w14:textId="77777777" w:rsidR="005F0613" w:rsidRPr="00986AE0" w:rsidRDefault="005F0613" w:rsidP="005F0613">
      <w:pPr>
        <w:pStyle w:val="ListParagraph"/>
        <w:widowControl/>
        <w:autoSpaceDE/>
        <w:autoSpaceDN/>
        <w:adjustRightInd/>
        <w:ind w:left="0"/>
        <w:rPr>
          <w:rFonts w:asciiTheme="minorHAnsi" w:hAnsiTheme="minorHAnsi" w:cstheme="minorHAnsi"/>
          <w:color w:val="auto"/>
        </w:rPr>
      </w:pPr>
    </w:p>
    <w:p w14:paraId="13389390" w14:textId="4DD243D4" w:rsidR="00803658" w:rsidRPr="006E742F" w:rsidRDefault="00DE03F8" w:rsidP="00DE03F8">
      <w:pPr>
        <w:pStyle w:val="ListParagraph"/>
        <w:widowControl/>
        <w:autoSpaceDE/>
        <w:autoSpaceDN/>
        <w:adjustRightInd/>
        <w:ind w:left="0"/>
        <w:rPr>
          <w:rFonts w:asciiTheme="minorHAnsi" w:hAnsiTheme="minorHAnsi" w:cstheme="minorHAnsi"/>
          <w:color w:val="auto"/>
          <w:highlight w:val="yellow"/>
        </w:rPr>
      </w:pPr>
      <w:r w:rsidRPr="00986AE0">
        <w:rPr>
          <w:rFonts w:asciiTheme="minorHAnsi" w:hAnsiTheme="minorHAnsi" w:cstheme="minorHAnsi"/>
          <w:color w:val="auto"/>
        </w:rPr>
        <w:t>NOTE: The density gradient media used here</w:t>
      </w:r>
      <w:r w:rsidR="00722184" w:rsidRPr="00986AE0">
        <w:rPr>
          <w:rFonts w:asciiTheme="minorHAnsi" w:hAnsiTheme="minorHAnsi" w:cstheme="minorHAnsi"/>
          <w:color w:val="auto"/>
        </w:rPr>
        <w:t xml:space="preserve"> </w:t>
      </w:r>
      <w:r w:rsidRPr="00986AE0">
        <w:rPr>
          <w:rFonts w:asciiTheme="minorHAnsi" w:hAnsiTheme="minorHAnsi" w:cstheme="minorHAnsi"/>
          <w:color w:val="auto"/>
        </w:rPr>
        <w:t>(</w:t>
      </w:r>
      <w:r w:rsidRPr="00986AE0">
        <w:rPr>
          <w:rFonts w:asciiTheme="minorHAnsi" w:hAnsiTheme="minorHAnsi" w:cstheme="minorHAnsi"/>
          <w:b/>
          <w:bCs/>
          <w:color w:val="auto"/>
        </w:rPr>
        <w:t>Table of Materials</w:t>
      </w:r>
      <w:r w:rsidRPr="00986AE0">
        <w:rPr>
          <w:rFonts w:asciiTheme="minorHAnsi" w:hAnsiTheme="minorHAnsi" w:cstheme="minorHAnsi"/>
          <w:color w:val="auto"/>
        </w:rPr>
        <w:t xml:space="preserve">) </w:t>
      </w:r>
      <w:r w:rsidR="00722184" w:rsidRPr="00986AE0">
        <w:rPr>
          <w:rFonts w:asciiTheme="minorHAnsi" w:hAnsiTheme="minorHAnsi" w:cstheme="minorHAnsi"/>
          <w:color w:val="auto"/>
        </w:rPr>
        <w:t xml:space="preserve">may cause </w:t>
      </w:r>
      <w:r w:rsidRPr="00986AE0">
        <w:rPr>
          <w:rFonts w:asciiTheme="minorHAnsi" w:hAnsiTheme="minorHAnsi" w:cstheme="minorHAnsi"/>
          <w:color w:val="auto"/>
        </w:rPr>
        <w:t>loss</w:t>
      </w:r>
      <w:r w:rsidR="00803658" w:rsidRPr="00986AE0">
        <w:rPr>
          <w:rFonts w:asciiTheme="minorHAnsi" w:hAnsiTheme="minorHAnsi" w:cstheme="minorHAnsi"/>
          <w:color w:val="auto"/>
        </w:rPr>
        <w:t xml:space="preserve"> </w:t>
      </w:r>
      <w:r w:rsidRPr="00986AE0">
        <w:rPr>
          <w:rFonts w:asciiTheme="minorHAnsi" w:hAnsiTheme="minorHAnsi" w:cstheme="minorHAnsi"/>
          <w:color w:val="auto"/>
        </w:rPr>
        <w:t xml:space="preserve">of </w:t>
      </w:r>
      <w:r w:rsidR="00803658" w:rsidRPr="00986AE0">
        <w:rPr>
          <w:rFonts w:asciiTheme="minorHAnsi" w:hAnsiTheme="minorHAnsi" w:cstheme="minorHAnsi"/>
          <w:color w:val="auto"/>
        </w:rPr>
        <w:t>mononuclear cell</w:t>
      </w:r>
      <w:r w:rsidR="007244C1" w:rsidRPr="00986AE0">
        <w:rPr>
          <w:rFonts w:asciiTheme="minorHAnsi" w:hAnsiTheme="minorHAnsi" w:cstheme="minorHAnsi"/>
          <w:color w:val="auto"/>
        </w:rPr>
        <w:t>s; however</w:t>
      </w:r>
      <w:r w:rsidR="00803658" w:rsidRPr="00986AE0">
        <w:rPr>
          <w:rFonts w:asciiTheme="minorHAnsi" w:hAnsiTheme="minorHAnsi" w:cstheme="minorHAnsi"/>
          <w:color w:val="auto"/>
        </w:rPr>
        <w:t xml:space="preserve">, </w:t>
      </w:r>
      <w:r w:rsidRPr="00986AE0">
        <w:rPr>
          <w:rFonts w:asciiTheme="minorHAnsi" w:hAnsiTheme="minorHAnsi" w:cstheme="minorHAnsi"/>
          <w:color w:val="auto"/>
        </w:rPr>
        <w:t xml:space="preserve">it </w:t>
      </w:r>
      <w:r w:rsidR="00803658" w:rsidRPr="00986AE0">
        <w:rPr>
          <w:rFonts w:asciiTheme="minorHAnsi" w:hAnsiTheme="minorHAnsi" w:cstheme="minorHAnsi"/>
          <w:color w:val="auto"/>
        </w:rPr>
        <w:t>greatly remove</w:t>
      </w:r>
      <w:r w:rsidR="00722184" w:rsidRPr="00986AE0">
        <w:rPr>
          <w:rFonts w:asciiTheme="minorHAnsi" w:hAnsiTheme="minorHAnsi" w:cstheme="minorHAnsi"/>
          <w:color w:val="auto"/>
        </w:rPr>
        <w:t>s</w:t>
      </w:r>
      <w:r w:rsidR="00803658" w:rsidRPr="00986AE0">
        <w:rPr>
          <w:rFonts w:asciiTheme="minorHAnsi" w:hAnsiTheme="minorHAnsi" w:cstheme="minorHAnsi"/>
          <w:color w:val="auto"/>
        </w:rPr>
        <w:t xml:space="preserve"> dead cells </w:t>
      </w:r>
      <w:r w:rsidR="00CE7C8F" w:rsidRPr="00986AE0">
        <w:rPr>
          <w:rFonts w:asciiTheme="minorHAnsi" w:hAnsiTheme="minorHAnsi" w:cstheme="minorHAnsi"/>
          <w:color w:val="auto"/>
        </w:rPr>
        <w:t>from</w:t>
      </w:r>
      <w:r w:rsidR="00803658" w:rsidRPr="00986AE0">
        <w:rPr>
          <w:rFonts w:asciiTheme="minorHAnsi" w:hAnsiTheme="minorHAnsi" w:cstheme="minorHAnsi"/>
          <w:color w:val="auto"/>
        </w:rPr>
        <w:t xml:space="preserve"> the preparation</w:t>
      </w:r>
      <w:r w:rsidR="00722184" w:rsidRPr="00986AE0">
        <w:rPr>
          <w:rFonts w:asciiTheme="minorHAnsi" w:hAnsiTheme="minorHAnsi" w:cstheme="minorHAnsi"/>
          <w:color w:val="auto"/>
        </w:rPr>
        <w:t>, which overall</w:t>
      </w:r>
      <w:r w:rsidR="00803658" w:rsidRPr="00986AE0">
        <w:rPr>
          <w:rFonts w:asciiTheme="minorHAnsi" w:hAnsiTheme="minorHAnsi" w:cstheme="minorHAnsi"/>
          <w:color w:val="auto"/>
        </w:rPr>
        <w:t xml:space="preserve"> increase</w:t>
      </w:r>
      <w:r w:rsidR="00722184" w:rsidRPr="00986AE0">
        <w:rPr>
          <w:rFonts w:asciiTheme="minorHAnsi" w:hAnsiTheme="minorHAnsi" w:cstheme="minorHAnsi"/>
          <w:color w:val="auto"/>
        </w:rPr>
        <w:t>s the purity</w:t>
      </w:r>
      <w:r w:rsidR="00803658" w:rsidRPr="00986AE0">
        <w:rPr>
          <w:rFonts w:asciiTheme="minorHAnsi" w:hAnsiTheme="minorHAnsi" w:cstheme="minorHAnsi"/>
          <w:color w:val="auto"/>
        </w:rPr>
        <w:t>.</w:t>
      </w:r>
      <w:r w:rsidR="00530D29">
        <w:rPr>
          <w:rFonts w:asciiTheme="minorHAnsi" w:hAnsiTheme="minorHAnsi" w:cstheme="minorHAnsi"/>
          <w:color w:val="auto"/>
        </w:rPr>
        <w:t xml:space="preserve"> </w:t>
      </w:r>
    </w:p>
    <w:p w14:paraId="206EB2B7" w14:textId="77777777" w:rsidR="005F0613" w:rsidRPr="006E742F" w:rsidRDefault="005F0613" w:rsidP="005F0613">
      <w:pPr>
        <w:pStyle w:val="ListParagraph"/>
        <w:widowControl/>
        <w:autoSpaceDE/>
        <w:autoSpaceDN/>
        <w:adjustRightInd/>
        <w:ind w:left="0"/>
        <w:rPr>
          <w:rFonts w:asciiTheme="minorHAnsi" w:hAnsiTheme="minorHAnsi" w:cstheme="minorHAnsi"/>
          <w:color w:val="auto"/>
          <w:highlight w:val="yellow"/>
        </w:rPr>
      </w:pPr>
    </w:p>
    <w:p w14:paraId="65FA9FF8" w14:textId="1680F33C" w:rsidR="00AB53ED" w:rsidRPr="006E742F" w:rsidRDefault="00DE03F8" w:rsidP="00DE03F8">
      <w:pPr>
        <w:pStyle w:val="ListParagraph"/>
        <w:widowControl/>
        <w:numPr>
          <w:ilvl w:val="2"/>
          <w:numId w:val="42"/>
        </w:numPr>
        <w:autoSpaceDE/>
        <w:autoSpaceDN/>
        <w:adjustRightInd/>
        <w:rPr>
          <w:rFonts w:asciiTheme="minorHAnsi" w:hAnsiTheme="minorHAnsi" w:cstheme="minorHAnsi"/>
          <w:color w:val="auto"/>
          <w:highlight w:val="yellow"/>
        </w:rPr>
      </w:pPr>
      <w:r w:rsidRPr="006E742F">
        <w:rPr>
          <w:rFonts w:asciiTheme="minorHAnsi" w:hAnsiTheme="minorHAnsi" w:cstheme="minorHAnsi"/>
          <w:color w:val="auto"/>
          <w:highlight w:val="yellow"/>
        </w:rPr>
        <w:t>Make 100 mL each of</w:t>
      </w:r>
      <w:r w:rsidR="003A399E" w:rsidRPr="006E742F">
        <w:rPr>
          <w:rFonts w:asciiTheme="minorHAnsi" w:hAnsiTheme="minorHAnsi" w:cstheme="minorHAnsi"/>
          <w:color w:val="auto"/>
          <w:highlight w:val="yellow"/>
        </w:rPr>
        <w:t xml:space="preserve"> 30% and 70%</w:t>
      </w:r>
      <w:r w:rsidRPr="006E742F">
        <w:rPr>
          <w:rFonts w:asciiTheme="minorHAnsi" w:hAnsiTheme="minorHAnsi" w:cstheme="minorHAnsi"/>
          <w:color w:val="auto"/>
          <w:highlight w:val="yellow"/>
        </w:rPr>
        <w:t xml:space="preserve"> density gradient media solutions</w:t>
      </w:r>
      <w:r w:rsidR="003A399E" w:rsidRPr="006E742F">
        <w:rPr>
          <w:rFonts w:asciiTheme="minorHAnsi" w:hAnsiTheme="minorHAnsi" w:cstheme="minorHAnsi"/>
          <w:color w:val="auto"/>
          <w:highlight w:val="yellow"/>
        </w:rPr>
        <w:t xml:space="preserve">. </w:t>
      </w:r>
      <w:r w:rsidR="00AB53ED" w:rsidRPr="006E742F">
        <w:rPr>
          <w:rFonts w:asciiTheme="minorHAnsi" w:hAnsiTheme="minorHAnsi" w:cstheme="minorHAnsi"/>
          <w:color w:val="auto"/>
          <w:highlight w:val="yellow"/>
        </w:rPr>
        <w:t>Resuspend the obtained cells in 10 m</w:t>
      </w:r>
      <w:r w:rsidRPr="006E742F">
        <w:rPr>
          <w:rFonts w:asciiTheme="minorHAnsi" w:hAnsiTheme="minorHAnsi" w:cstheme="minorHAnsi"/>
          <w:color w:val="auto"/>
          <w:highlight w:val="yellow"/>
        </w:rPr>
        <w:t>L</w:t>
      </w:r>
      <w:r w:rsidR="00AB53ED" w:rsidRPr="006E742F">
        <w:rPr>
          <w:rFonts w:asciiTheme="minorHAnsi" w:hAnsiTheme="minorHAnsi" w:cstheme="minorHAnsi"/>
          <w:color w:val="auto"/>
          <w:highlight w:val="yellow"/>
        </w:rPr>
        <w:t xml:space="preserve"> of</w:t>
      </w:r>
      <w:r w:rsidRPr="006E742F">
        <w:rPr>
          <w:rFonts w:asciiTheme="minorHAnsi" w:hAnsiTheme="minorHAnsi" w:cstheme="minorHAnsi"/>
          <w:color w:val="auto"/>
          <w:highlight w:val="yellow"/>
        </w:rPr>
        <w:t xml:space="preserve"> the</w:t>
      </w:r>
      <w:r w:rsidR="00AB53ED" w:rsidRPr="006E742F">
        <w:rPr>
          <w:rFonts w:asciiTheme="minorHAnsi" w:hAnsiTheme="minorHAnsi" w:cstheme="minorHAnsi"/>
          <w:color w:val="auto"/>
          <w:highlight w:val="yellow"/>
        </w:rPr>
        <w:t xml:space="preserve"> 30% solution and overla</w:t>
      </w:r>
      <w:r w:rsidR="00CE7C8F" w:rsidRPr="006E742F">
        <w:rPr>
          <w:rFonts w:asciiTheme="minorHAnsi" w:hAnsiTheme="minorHAnsi" w:cstheme="minorHAnsi"/>
          <w:color w:val="auto"/>
          <w:highlight w:val="yellow"/>
        </w:rPr>
        <w:t>y</w:t>
      </w:r>
      <w:r w:rsidR="00AB53ED" w:rsidRPr="006E742F">
        <w:rPr>
          <w:rFonts w:asciiTheme="minorHAnsi" w:hAnsiTheme="minorHAnsi" w:cstheme="minorHAnsi"/>
          <w:color w:val="auto"/>
          <w:highlight w:val="yellow"/>
        </w:rPr>
        <w:t xml:space="preserve"> on top of 5 m</w:t>
      </w:r>
      <w:r w:rsidRPr="006E742F">
        <w:rPr>
          <w:rFonts w:asciiTheme="minorHAnsi" w:hAnsiTheme="minorHAnsi" w:cstheme="minorHAnsi"/>
          <w:color w:val="auto"/>
          <w:highlight w:val="yellow"/>
        </w:rPr>
        <w:t>L</w:t>
      </w:r>
      <w:r w:rsidR="00AB53ED" w:rsidRPr="006E742F">
        <w:rPr>
          <w:rFonts w:asciiTheme="minorHAnsi" w:hAnsiTheme="minorHAnsi" w:cstheme="minorHAnsi"/>
          <w:color w:val="auto"/>
          <w:highlight w:val="yellow"/>
        </w:rPr>
        <w:t xml:space="preserve"> of </w:t>
      </w:r>
      <w:r w:rsidRPr="006E742F">
        <w:rPr>
          <w:rFonts w:asciiTheme="minorHAnsi" w:hAnsiTheme="minorHAnsi" w:cstheme="minorHAnsi"/>
          <w:color w:val="auto"/>
          <w:highlight w:val="yellow"/>
        </w:rPr>
        <w:t xml:space="preserve">the </w:t>
      </w:r>
      <w:r w:rsidR="00AB53ED" w:rsidRPr="006E742F">
        <w:rPr>
          <w:rFonts w:asciiTheme="minorHAnsi" w:hAnsiTheme="minorHAnsi" w:cstheme="minorHAnsi"/>
          <w:color w:val="auto"/>
          <w:highlight w:val="yellow"/>
        </w:rPr>
        <w:t>70% solution in a 15</w:t>
      </w:r>
      <w:r w:rsidR="00E80199">
        <w:rPr>
          <w:rFonts w:asciiTheme="minorHAnsi" w:hAnsiTheme="minorHAnsi" w:cstheme="minorHAnsi"/>
          <w:color w:val="auto"/>
          <w:highlight w:val="yellow"/>
        </w:rPr>
        <w:t xml:space="preserve"> </w:t>
      </w:r>
      <w:r w:rsidR="00AB53ED" w:rsidRPr="006E742F">
        <w:rPr>
          <w:rFonts w:asciiTheme="minorHAnsi" w:hAnsiTheme="minorHAnsi" w:cstheme="minorHAnsi"/>
          <w:color w:val="auto"/>
          <w:highlight w:val="yellow"/>
        </w:rPr>
        <w:t>m</w:t>
      </w:r>
      <w:r w:rsidRPr="006E742F">
        <w:rPr>
          <w:rFonts w:asciiTheme="minorHAnsi" w:hAnsiTheme="minorHAnsi" w:cstheme="minorHAnsi"/>
          <w:color w:val="auto"/>
          <w:highlight w:val="yellow"/>
        </w:rPr>
        <w:t xml:space="preserve">L </w:t>
      </w:r>
      <w:r w:rsidR="00AB53ED" w:rsidRPr="006E742F">
        <w:rPr>
          <w:rFonts w:asciiTheme="minorHAnsi" w:hAnsiTheme="minorHAnsi" w:cstheme="minorHAnsi"/>
          <w:color w:val="auto"/>
          <w:highlight w:val="yellow"/>
        </w:rPr>
        <w:t>tube.</w:t>
      </w:r>
    </w:p>
    <w:p w14:paraId="35EB54CB" w14:textId="77777777" w:rsidR="005F0613" w:rsidRPr="006E742F" w:rsidRDefault="005F0613" w:rsidP="005F0613">
      <w:pPr>
        <w:pStyle w:val="ListParagraph"/>
        <w:widowControl/>
        <w:autoSpaceDE/>
        <w:autoSpaceDN/>
        <w:adjustRightInd/>
        <w:ind w:left="0"/>
        <w:rPr>
          <w:rFonts w:asciiTheme="minorHAnsi" w:hAnsiTheme="minorHAnsi" w:cstheme="minorHAnsi"/>
          <w:color w:val="auto"/>
          <w:highlight w:val="yellow"/>
        </w:rPr>
      </w:pPr>
    </w:p>
    <w:p w14:paraId="244221A0" w14:textId="6C0008C1" w:rsidR="00AB53ED" w:rsidRPr="006E742F" w:rsidRDefault="00AB53ED" w:rsidP="00DE03F8">
      <w:pPr>
        <w:pStyle w:val="ListParagraph"/>
        <w:widowControl/>
        <w:numPr>
          <w:ilvl w:val="2"/>
          <w:numId w:val="42"/>
        </w:numPr>
        <w:autoSpaceDE/>
        <w:autoSpaceDN/>
        <w:adjustRightInd/>
        <w:rPr>
          <w:rFonts w:asciiTheme="minorHAnsi" w:hAnsiTheme="minorHAnsi" w:cstheme="minorHAnsi"/>
          <w:color w:val="auto"/>
          <w:highlight w:val="yellow"/>
        </w:rPr>
      </w:pPr>
      <w:r w:rsidRPr="006E742F">
        <w:rPr>
          <w:rFonts w:asciiTheme="minorHAnsi" w:hAnsiTheme="minorHAnsi" w:cstheme="minorHAnsi"/>
          <w:color w:val="auto"/>
          <w:highlight w:val="yellow"/>
        </w:rPr>
        <w:t xml:space="preserve">Centrifuge the gradient in </w:t>
      </w:r>
      <w:r w:rsidR="00DE03F8" w:rsidRPr="006E742F">
        <w:rPr>
          <w:rFonts w:asciiTheme="minorHAnsi" w:hAnsiTheme="minorHAnsi" w:cstheme="minorHAnsi"/>
          <w:color w:val="auto"/>
          <w:highlight w:val="yellow"/>
        </w:rPr>
        <w:t xml:space="preserve">a </w:t>
      </w:r>
      <w:r w:rsidRPr="006E742F">
        <w:rPr>
          <w:rFonts w:asciiTheme="minorHAnsi" w:hAnsiTheme="minorHAnsi" w:cstheme="minorHAnsi"/>
          <w:color w:val="auto"/>
          <w:highlight w:val="yellow"/>
        </w:rPr>
        <w:t>br</w:t>
      </w:r>
      <w:r w:rsidR="00DE03F8" w:rsidRPr="006E742F">
        <w:rPr>
          <w:rFonts w:asciiTheme="minorHAnsi" w:hAnsiTheme="minorHAnsi" w:cstheme="minorHAnsi"/>
          <w:color w:val="auto"/>
          <w:highlight w:val="yellow"/>
        </w:rPr>
        <w:t>a</w:t>
      </w:r>
      <w:r w:rsidRPr="006E742F">
        <w:rPr>
          <w:rFonts w:asciiTheme="minorHAnsi" w:hAnsiTheme="minorHAnsi" w:cstheme="minorHAnsi"/>
          <w:color w:val="auto"/>
          <w:highlight w:val="yellow"/>
        </w:rPr>
        <w:t>k</w:t>
      </w:r>
      <w:r w:rsidR="00DE03F8" w:rsidRPr="006E742F">
        <w:rPr>
          <w:rFonts w:asciiTheme="minorHAnsi" w:hAnsiTheme="minorHAnsi" w:cstheme="minorHAnsi"/>
          <w:color w:val="auto"/>
          <w:highlight w:val="yellow"/>
        </w:rPr>
        <w:t>e-</w:t>
      </w:r>
      <w:r w:rsidRPr="006E742F">
        <w:rPr>
          <w:rFonts w:asciiTheme="minorHAnsi" w:hAnsiTheme="minorHAnsi" w:cstheme="minorHAnsi"/>
          <w:color w:val="auto"/>
          <w:highlight w:val="yellow"/>
        </w:rPr>
        <w:t>free condition at 1</w:t>
      </w:r>
      <w:r w:rsidR="009367A1">
        <w:rPr>
          <w:rFonts w:asciiTheme="minorHAnsi" w:hAnsiTheme="minorHAnsi" w:cstheme="minorHAnsi"/>
          <w:color w:val="auto"/>
          <w:highlight w:val="yellow"/>
        </w:rPr>
        <w:t>,</w:t>
      </w:r>
      <w:r w:rsidRPr="006E742F">
        <w:rPr>
          <w:rFonts w:asciiTheme="minorHAnsi" w:hAnsiTheme="minorHAnsi" w:cstheme="minorHAnsi"/>
          <w:color w:val="auto"/>
          <w:highlight w:val="yellow"/>
        </w:rPr>
        <w:t>000</w:t>
      </w:r>
      <w:r w:rsidR="00DE03F8" w:rsidRPr="006E742F">
        <w:rPr>
          <w:rFonts w:asciiTheme="minorHAnsi" w:hAnsiTheme="minorHAnsi" w:cstheme="minorHAnsi"/>
          <w:color w:val="auto"/>
          <w:highlight w:val="yellow"/>
        </w:rPr>
        <w:t xml:space="preserve"> x</w:t>
      </w:r>
      <w:r w:rsidR="00DE03F8" w:rsidRPr="006E742F">
        <w:rPr>
          <w:rFonts w:asciiTheme="minorHAnsi" w:hAnsiTheme="minorHAnsi" w:cstheme="minorHAnsi"/>
          <w:i/>
          <w:iCs/>
          <w:color w:val="auto"/>
          <w:highlight w:val="yellow"/>
        </w:rPr>
        <w:t xml:space="preserve"> g</w:t>
      </w:r>
      <w:r w:rsidR="00E80199">
        <w:rPr>
          <w:rFonts w:asciiTheme="minorHAnsi" w:hAnsiTheme="minorHAnsi" w:cstheme="minorHAnsi"/>
          <w:color w:val="auto"/>
          <w:highlight w:val="yellow"/>
        </w:rPr>
        <w:t xml:space="preserve"> and </w:t>
      </w:r>
      <w:r w:rsidRPr="006E742F">
        <w:rPr>
          <w:rFonts w:asciiTheme="minorHAnsi" w:hAnsiTheme="minorHAnsi" w:cstheme="minorHAnsi"/>
          <w:color w:val="auto"/>
          <w:highlight w:val="yellow"/>
        </w:rPr>
        <w:t>room temperature.</w:t>
      </w:r>
      <w:r w:rsidR="00DE03F8" w:rsidRPr="006E742F">
        <w:rPr>
          <w:rFonts w:asciiTheme="minorHAnsi" w:hAnsiTheme="minorHAnsi" w:cstheme="minorHAnsi"/>
          <w:color w:val="auto"/>
          <w:highlight w:val="yellow"/>
        </w:rPr>
        <w:t xml:space="preserve"> </w:t>
      </w:r>
      <w:r w:rsidRPr="006E742F">
        <w:rPr>
          <w:rFonts w:asciiTheme="minorHAnsi" w:hAnsiTheme="minorHAnsi" w:cstheme="minorHAnsi"/>
          <w:color w:val="auto"/>
          <w:highlight w:val="yellow"/>
        </w:rPr>
        <w:t>Collect the white ring phase containing lamina propria lymphocytes</w:t>
      </w:r>
      <w:r w:rsidR="00CE7C8F" w:rsidRPr="006E742F">
        <w:rPr>
          <w:rFonts w:asciiTheme="minorHAnsi" w:hAnsiTheme="minorHAnsi" w:cstheme="minorHAnsi"/>
          <w:color w:val="auto"/>
          <w:highlight w:val="yellow"/>
        </w:rPr>
        <w:t xml:space="preserve">, which </w:t>
      </w:r>
      <w:r w:rsidR="00DE03F8" w:rsidRPr="006E742F">
        <w:rPr>
          <w:rFonts w:asciiTheme="minorHAnsi" w:hAnsiTheme="minorHAnsi" w:cstheme="minorHAnsi"/>
          <w:color w:val="auto"/>
          <w:highlight w:val="yellow"/>
        </w:rPr>
        <w:t>will be</w:t>
      </w:r>
      <w:r w:rsidRPr="006E742F">
        <w:rPr>
          <w:rFonts w:asciiTheme="minorHAnsi" w:hAnsiTheme="minorHAnsi" w:cstheme="minorHAnsi"/>
          <w:color w:val="auto"/>
          <w:highlight w:val="yellow"/>
        </w:rPr>
        <w:t xml:space="preserve"> between </w:t>
      </w:r>
      <w:r w:rsidR="00CE7C8F" w:rsidRPr="006E742F">
        <w:rPr>
          <w:rFonts w:asciiTheme="minorHAnsi" w:hAnsiTheme="minorHAnsi" w:cstheme="minorHAnsi"/>
          <w:color w:val="auto"/>
          <w:highlight w:val="yellow"/>
        </w:rPr>
        <w:t xml:space="preserve">the </w:t>
      </w:r>
      <w:r w:rsidRPr="006E742F">
        <w:rPr>
          <w:rFonts w:asciiTheme="minorHAnsi" w:hAnsiTheme="minorHAnsi" w:cstheme="minorHAnsi"/>
          <w:color w:val="auto"/>
          <w:highlight w:val="yellow"/>
        </w:rPr>
        <w:t xml:space="preserve">30% and 70% gradient layers. </w:t>
      </w:r>
    </w:p>
    <w:p w14:paraId="65E3E9E6" w14:textId="77777777" w:rsidR="005F0613" w:rsidRPr="006E742F" w:rsidRDefault="005F0613" w:rsidP="005F0613">
      <w:pPr>
        <w:pStyle w:val="ListParagraph"/>
        <w:widowControl/>
        <w:autoSpaceDE/>
        <w:autoSpaceDN/>
        <w:adjustRightInd/>
        <w:ind w:left="0"/>
        <w:rPr>
          <w:rFonts w:asciiTheme="minorHAnsi" w:hAnsiTheme="minorHAnsi" w:cstheme="minorHAnsi"/>
          <w:color w:val="auto"/>
          <w:highlight w:val="yellow"/>
        </w:rPr>
      </w:pPr>
    </w:p>
    <w:p w14:paraId="7592B823" w14:textId="33D02262" w:rsidR="00DE68F6" w:rsidRPr="006E742F" w:rsidRDefault="00DE68F6" w:rsidP="00DE03F8">
      <w:pPr>
        <w:pStyle w:val="ListParagraph"/>
        <w:widowControl/>
        <w:numPr>
          <w:ilvl w:val="1"/>
          <w:numId w:val="42"/>
        </w:numPr>
        <w:autoSpaceDE/>
        <w:autoSpaceDN/>
        <w:adjustRightInd/>
        <w:rPr>
          <w:rFonts w:asciiTheme="minorHAnsi" w:hAnsiTheme="minorHAnsi" w:cstheme="minorHAnsi"/>
          <w:color w:val="auto"/>
          <w:highlight w:val="yellow"/>
        </w:rPr>
      </w:pPr>
      <w:r w:rsidRPr="006E742F">
        <w:rPr>
          <w:rFonts w:asciiTheme="minorHAnsi" w:hAnsiTheme="minorHAnsi" w:cstheme="minorHAnsi"/>
          <w:color w:val="auto"/>
          <w:highlight w:val="yellow"/>
        </w:rPr>
        <w:lastRenderedPageBreak/>
        <w:t>Wash the obtained cell</w:t>
      </w:r>
      <w:r w:rsidR="00722184" w:rsidRPr="006E742F">
        <w:rPr>
          <w:rFonts w:asciiTheme="minorHAnsi" w:hAnsiTheme="minorHAnsi" w:cstheme="minorHAnsi"/>
          <w:color w:val="auto"/>
          <w:highlight w:val="yellow"/>
        </w:rPr>
        <w:t>s</w:t>
      </w:r>
      <w:r w:rsidRPr="006E742F">
        <w:rPr>
          <w:rFonts w:asciiTheme="minorHAnsi" w:hAnsiTheme="minorHAnsi" w:cstheme="minorHAnsi"/>
          <w:color w:val="auto"/>
          <w:highlight w:val="yellow"/>
        </w:rPr>
        <w:t xml:space="preserve"> by re-suspending in ice-cold HBSS and centrifuge </w:t>
      </w:r>
      <w:r w:rsidR="00722184" w:rsidRPr="006E742F">
        <w:rPr>
          <w:rFonts w:asciiTheme="minorHAnsi" w:hAnsiTheme="minorHAnsi" w:cstheme="minorHAnsi"/>
          <w:color w:val="auto"/>
          <w:highlight w:val="yellow"/>
        </w:rPr>
        <w:t>at</w:t>
      </w:r>
      <w:r w:rsidRPr="006E742F">
        <w:rPr>
          <w:rFonts w:asciiTheme="minorHAnsi" w:hAnsiTheme="minorHAnsi" w:cstheme="minorHAnsi"/>
          <w:color w:val="auto"/>
          <w:highlight w:val="yellow"/>
        </w:rPr>
        <w:t xml:space="preserve"> 500</w:t>
      </w:r>
      <w:r w:rsidR="00DE03F8" w:rsidRPr="006E742F">
        <w:rPr>
          <w:rFonts w:asciiTheme="minorHAnsi" w:hAnsiTheme="minorHAnsi" w:cstheme="minorHAnsi"/>
          <w:color w:val="auto"/>
          <w:highlight w:val="yellow"/>
        </w:rPr>
        <w:t xml:space="preserve"> x </w:t>
      </w:r>
      <w:r w:rsidRPr="006E742F">
        <w:rPr>
          <w:rFonts w:asciiTheme="minorHAnsi" w:hAnsiTheme="minorHAnsi" w:cstheme="minorHAnsi"/>
          <w:i/>
          <w:iCs/>
          <w:color w:val="auto"/>
          <w:highlight w:val="yellow"/>
        </w:rPr>
        <w:t>g</w:t>
      </w:r>
      <w:r w:rsidR="00DE03F8" w:rsidRPr="006E742F">
        <w:rPr>
          <w:rFonts w:asciiTheme="minorHAnsi" w:hAnsiTheme="minorHAnsi" w:cstheme="minorHAnsi"/>
          <w:color w:val="auto"/>
          <w:highlight w:val="yellow"/>
        </w:rPr>
        <w:t xml:space="preserve">, </w:t>
      </w:r>
      <w:r w:rsidRPr="006E742F">
        <w:rPr>
          <w:rFonts w:asciiTheme="minorHAnsi" w:hAnsiTheme="minorHAnsi" w:cstheme="minorHAnsi"/>
          <w:color w:val="auto"/>
          <w:highlight w:val="yellow"/>
        </w:rPr>
        <w:t>20</w:t>
      </w:r>
      <w:r w:rsidR="00DE03F8" w:rsidRPr="006E742F">
        <w:rPr>
          <w:rFonts w:asciiTheme="minorHAnsi" w:hAnsiTheme="minorHAnsi" w:cstheme="minorHAnsi"/>
          <w:color w:val="auto"/>
          <w:highlight w:val="yellow"/>
        </w:rPr>
        <w:t xml:space="preserve"> </w:t>
      </w:r>
      <w:r w:rsidRPr="006E742F">
        <w:rPr>
          <w:rFonts w:asciiTheme="minorHAnsi" w:hAnsiTheme="minorHAnsi" w:cstheme="minorHAnsi"/>
          <w:color w:val="auto"/>
          <w:highlight w:val="yellow"/>
        </w:rPr>
        <w:t>°C</w:t>
      </w:r>
      <w:r w:rsidR="00DE03F8" w:rsidRPr="006E742F">
        <w:rPr>
          <w:rFonts w:asciiTheme="minorHAnsi" w:hAnsiTheme="minorHAnsi" w:cstheme="minorHAnsi"/>
          <w:color w:val="auto"/>
          <w:highlight w:val="yellow"/>
        </w:rPr>
        <w:t>,</w:t>
      </w:r>
      <w:r w:rsidRPr="006E742F">
        <w:rPr>
          <w:rFonts w:asciiTheme="minorHAnsi" w:hAnsiTheme="minorHAnsi" w:cstheme="minorHAnsi"/>
          <w:color w:val="auto"/>
          <w:highlight w:val="yellow"/>
        </w:rPr>
        <w:t xml:space="preserve"> </w:t>
      </w:r>
      <w:r w:rsidR="00722184" w:rsidRPr="006E742F">
        <w:rPr>
          <w:rFonts w:asciiTheme="minorHAnsi" w:hAnsiTheme="minorHAnsi" w:cstheme="minorHAnsi"/>
          <w:color w:val="auto"/>
          <w:highlight w:val="yellow"/>
        </w:rPr>
        <w:t>for</w:t>
      </w:r>
      <w:r w:rsidRPr="006E742F">
        <w:rPr>
          <w:rFonts w:asciiTheme="minorHAnsi" w:hAnsiTheme="minorHAnsi" w:cstheme="minorHAnsi"/>
          <w:color w:val="auto"/>
          <w:highlight w:val="yellow"/>
        </w:rPr>
        <w:t xml:space="preserve"> 10 min.</w:t>
      </w:r>
      <w:r w:rsidR="00DE03F8" w:rsidRPr="006E742F">
        <w:rPr>
          <w:rFonts w:asciiTheme="minorHAnsi" w:hAnsiTheme="minorHAnsi" w:cstheme="minorHAnsi"/>
          <w:color w:val="auto"/>
          <w:highlight w:val="yellow"/>
        </w:rPr>
        <w:t xml:space="preserve"> </w:t>
      </w:r>
      <w:r w:rsidRPr="006E742F">
        <w:rPr>
          <w:rFonts w:asciiTheme="minorHAnsi" w:hAnsiTheme="minorHAnsi" w:cstheme="minorHAnsi"/>
          <w:color w:val="auto"/>
          <w:highlight w:val="yellow"/>
        </w:rPr>
        <w:t>Re-suspend cell</w:t>
      </w:r>
      <w:r w:rsidR="00722184" w:rsidRPr="006E742F">
        <w:rPr>
          <w:rFonts w:asciiTheme="minorHAnsi" w:hAnsiTheme="minorHAnsi" w:cstheme="minorHAnsi"/>
          <w:color w:val="auto"/>
          <w:highlight w:val="yellow"/>
        </w:rPr>
        <w:t>s</w:t>
      </w:r>
      <w:r w:rsidRPr="006E742F">
        <w:rPr>
          <w:rFonts w:asciiTheme="minorHAnsi" w:hAnsiTheme="minorHAnsi" w:cstheme="minorHAnsi"/>
          <w:color w:val="auto"/>
          <w:highlight w:val="yellow"/>
        </w:rPr>
        <w:t xml:space="preserve"> in FACS </w:t>
      </w:r>
      <w:r w:rsidR="0025783F" w:rsidRPr="006E742F">
        <w:rPr>
          <w:rFonts w:asciiTheme="minorHAnsi" w:hAnsiTheme="minorHAnsi" w:cstheme="minorHAnsi"/>
          <w:color w:val="auto"/>
          <w:highlight w:val="yellow"/>
        </w:rPr>
        <w:t xml:space="preserve">(fluorescence-activated cell sorting) </w:t>
      </w:r>
      <w:r w:rsidRPr="006E742F">
        <w:rPr>
          <w:rFonts w:asciiTheme="minorHAnsi" w:hAnsiTheme="minorHAnsi" w:cstheme="minorHAnsi"/>
          <w:color w:val="auto"/>
          <w:highlight w:val="yellow"/>
        </w:rPr>
        <w:t>buffer (PBS, pH 7.4</w:t>
      </w:r>
      <w:r w:rsidR="00DE03F8" w:rsidRPr="006E742F">
        <w:rPr>
          <w:rFonts w:asciiTheme="minorHAnsi" w:hAnsiTheme="minorHAnsi" w:cstheme="minorHAnsi"/>
          <w:color w:val="auto"/>
          <w:highlight w:val="yellow"/>
        </w:rPr>
        <w:t>, with 1% BSA and 2 mM EDTA</w:t>
      </w:r>
      <w:r w:rsidRPr="006E742F">
        <w:rPr>
          <w:rFonts w:asciiTheme="minorHAnsi" w:hAnsiTheme="minorHAnsi" w:cstheme="minorHAnsi"/>
          <w:color w:val="auto"/>
          <w:highlight w:val="yellow"/>
        </w:rPr>
        <w:t>).</w:t>
      </w:r>
    </w:p>
    <w:p w14:paraId="77F5BB41" w14:textId="77777777" w:rsidR="005F0613" w:rsidRPr="006E742F" w:rsidRDefault="005F0613" w:rsidP="005F0613">
      <w:pPr>
        <w:pStyle w:val="ListParagraph"/>
        <w:widowControl/>
        <w:autoSpaceDE/>
        <w:autoSpaceDN/>
        <w:adjustRightInd/>
        <w:ind w:left="0"/>
        <w:rPr>
          <w:rFonts w:asciiTheme="minorHAnsi" w:hAnsiTheme="minorHAnsi" w:cstheme="minorHAnsi"/>
          <w:color w:val="auto"/>
          <w:highlight w:val="yellow"/>
        </w:rPr>
      </w:pPr>
    </w:p>
    <w:p w14:paraId="2C14FD3F" w14:textId="4D9F4D74" w:rsidR="00A40E26" w:rsidRPr="006E742F" w:rsidRDefault="00DE03F8" w:rsidP="005F0613">
      <w:pPr>
        <w:pStyle w:val="ListParagraph"/>
        <w:widowControl/>
        <w:numPr>
          <w:ilvl w:val="1"/>
          <w:numId w:val="42"/>
        </w:numPr>
        <w:autoSpaceDE/>
        <w:autoSpaceDN/>
        <w:adjustRightInd/>
        <w:rPr>
          <w:rFonts w:asciiTheme="minorHAnsi" w:hAnsiTheme="minorHAnsi" w:cstheme="minorHAnsi"/>
          <w:color w:val="auto"/>
          <w:highlight w:val="yellow"/>
        </w:rPr>
      </w:pPr>
      <w:r w:rsidRPr="006E742F">
        <w:rPr>
          <w:rFonts w:asciiTheme="minorHAnsi" w:hAnsiTheme="minorHAnsi" w:cstheme="minorHAnsi"/>
          <w:color w:val="auto"/>
          <w:highlight w:val="yellow"/>
        </w:rPr>
        <w:t>Purify</w:t>
      </w:r>
      <w:r w:rsidR="00DE68F6" w:rsidRPr="006E742F">
        <w:rPr>
          <w:rFonts w:asciiTheme="minorHAnsi" w:hAnsiTheme="minorHAnsi" w:cstheme="minorHAnsi"/>
          <w:color w:val="auto"/>
          <w:highlight w:val="yellow"/>
        </w:rPr>
        <w:t xml:space="preserve"> </w:t>
      </w:r>
      <w:r w:rsidR="00A40E26" w:rsidRPr="006E742F">
        <w:rPr>
          <w:rFonts w:asciiTheme="minorHAnsi" w:hAnsiTheme="minorHAnsi" w:cstheme="minorHAnsi"/>
          <w:color w:val="auto"/>
          <w:highlight w:val="yellow"/>
        </w:rPr>
        <w:t>mononuclear phagocytes</w:t>
      </w:r>
      <w:r w:rsidRPr="006E742F">
        <w:rPr>
          <w:rFonts w:asciiTheme="minorHAnsi" w:hAnsiTheme="minorHAnsi" w:cstheme="minorHAnsi"/>
          <w:color w:val="auto"/>
          <w:highlight w:val="yellow"/>
        </w:rPr>
        <w:t xml:space="preserve"> from the collected cells</w:t>
      </w:r>
      <w:r w:rsidR="00A40E26" w:rsidRPr="006E742F">
        <w:rPr>
          <w:rFonts w:asciiTheme="minorHAnsi" w:hAnsiTheme="minorHAnsi" w:cstheme="minorHAnsi"/>
          <w:color w:val="auto"/>
          <w:highlight w:val="yellow"/>
        </w:rPr>
        <w:t xml:space="preserve"> purification using magnetic beads</w:t>
      </w:r>
      <w:r w:rsidR="0025783F" w:rsidRPr="006E742F">
        <w:rPr>
          <w:rFonts w:asciiTheme="minorHAnsi" w:hAnsiTheme="minorHAnsi" w:cstheme="minorHAnsi"/>
          <w:color w:val="auto"/>
          <w:highlight w:val="yellow"/>
        </w:rPr>
        <w:t xml:space="preserve"> and/or</w:t>
      </w:r>
      <w:r w:rsidR="00A40E26" w:rsidRPr="006E742F">
        <w:rPr>
          <w:rFonts w:asciiTheme="minorHAnsi" w:hAnsiTheme="minorHAnsi" w:cstheme="minorHAnsi"/>
          <w:color w:val="auto"/>
          <w:highlight w:val="yellow"/>
        </w:rPr>
        <w:t xml:space="preserve"> FACS sorting</w:t>
      </w:r>
      <w:r w:rsidRPr="006E742F">
        <w:rPr>
          <w:rFonts w:asciiTheme="minorHAnsi" w:hAnsiTheme="minorHAnsi" w:cstheme="minorHAnsi"/>
          <w:color w:val="auto"/>
          <w:highlight w:val="yellow"/>
        </w:rPr>
        <w:t>.</w:t>
      </w:r>
    </w:p>
    <w:p w14:paraId="24B3C351" w14:textId="77777777" w:rsidR="005F0613" w:rsidRPr="006E742F" w:rsidRDefault="005F0613" w:rsidP="005F0613">
      <w:pPr>
        <w:pStyle w:val="ListParagraph"/>
        <w:widowControl/>
        <w:autoSpaceDE/>
        <w:autoSpaceDN/>
        <w:adjustRightInd/>
        <w:ind w:left="0"/>
        <w:rPr>
          <w:rFonts w:asciiTheme="minorHAnsi" w:hAnsiTheme="minorHAnsi" w:cstheme="minorHAnsi"/>
          <w:color w:val="auto"/>
          <w:highlight w:val="yellow"/>
        </w:rPr>
      </w:pPr>
    </w:p>
    <w:p w14:paraId="3BFEDE1F" w14:textId="585CCAA6" w:rsidR="00947803" w:rsidRPr="006E742F" w:rsidRDefault="00947803" w:rsidP="00DE03F8">
      <w:pPr>
        <w:pStyle w:val="ListParagraph"/>
        <w:widowControl/>
        <w:numPr>
          <w:ilvl w:val="2"/>
          <w:numId w:val="42"/>
        </w:numPr>
        <w:autoSpaceDE/>
        <w:autoSpaceDN/>
        <w:adjustRightInd/>
        <w:rPr>
          <w:rFonts w:asciiTheme="minorHAnsi" w:hAnsiTheme="minorHAnsi" w:cstheme="minorHAnsi"/>
          <w:color w:val="auto"/>
          <w:highlight w:val="yellow"/>
        </w:rPr>
      </w:pPr>
      <w:r w:rsidRPr="006E742F">
        <w:rPr>
          <w:rFonts w:asciiTheme="minorHAnsi" w:hAnsiTheme="minorHAnsi" w:cstheme="minorHAnsi"/>
          <w:color w:val="auto"/>
          <w:highlight w:val="yellow"/>
        </w:rPr>
        <w:t>Magnetic purification</w:t>
      </w:r>
    </w:p>
    <w:p w14:paraId="1A5A1F28" w14:textId="77777777" w:rsidR="00947803" w:rsidRPr="006E742F" w:rsidRDefault="00947803" w:rsidP="00947803">
      <w:pPr>
        <w:pStyle w:val="ListParagraph"/>
        <w:widowControl/>
        <w:autoSpaceDE/>
        <w:autoSpaceDN/>
        <w:adjustRightInd/>
        <w:ind w:left="0"/>
        <w:rPr>
          <w:rFonts w:asciiTheme="minorHAnsi" w:hAnsiTheme="minorHAnsi" w:cstheme="minorHAnsi"/>
          <w:color w:val="auto"/>
          <w:highlight w:val="yellow"/>
        </w:rPr>
      </w:pPr>
    </w:p>
    <w:p w14:paraId="26DA73B5" w14:textId="2B707152" w:rsidR="00A40E26" w:rsidRPr="006E742F" w:rsidRDefault="00947803" w:rsidP="00947803">
      <w:pPr>
        <w:pStyle w:val="ListParagraph"/>
        <w:widowControl/>
        <w:numPr>
          <w:ilvl w:val="3"/>
          <w:numId w:val="42"/>
        </w:numPr>
        <w:autoSpaceDE/>
        <w:autoSpaceDN/>
        <w:adjustRightInd/>
        <w:rPr>
          <w:rFonts w:asciiTheme="minorHAnsi" w:hAnsiTheme="minorHAnsi" w:cstheme="minorHAnsi"/>
          <w:color w:val="auto"/>
          <w:highlight w:val="yellow"/>
        </w:rPr>
      </w:pPr>
      <w:r w:rsidRPr="006E742F">
        <w:rPr>
          <w:rFonts w:asciiTheme="minorHAnsi" w:hAnsiTheme="minorHAnsi" w:cstheme="minorHAnsi"/>
          <w:color w:val="auto"/>
          <w:highlight w:val="yellow"/>
        </w:rPr>
        <w:t>P</w:t>
      </w:r>
      <w:r w:rsidR="00CE7C8F" w:rsidRPr="006E742F">
        <w:rPr>
          <w:rFonts w:asciiTheme="minorHAnsi" w:hAnsiTheme="minorHAnsi" w:cstheme="minorHAnsi"/>
          <w:color w:val="auto"/>
          <w:highlight w:val="yellow"/>
        </w:rPr>
        <w:t>rior to staining with antibodies, first block</w:t>
      </w:r>
      <w:r w:rsidR="00A40E26" w:rsidRPr="006E742F">
        <w:rPr>
          <w:rFonts w:asciiTheme="minorHAnsi" w:hAnsiTheme="minorHAnsi" w:cstheme="minorHAnsi"/>
          <w:color w:val="auto"/>
          <w:highlight w:val="yellow"/>
        </w:rPr>
        <w:t xml:space="preserve"> cell surface of lamina propria cells </w:t>
      </w:r>
      <w:r w:rsidR="00CE7C8F" w:rsidRPr="006E742F">
        <w:rPr>
          <w:rFonts w:asciiTheme="minorHAnsi" w:hAnsiTheme="minorHAnsi" w:cstheme="minorHAnsi"/>
          <w:color w:val="auto"/>
          <w:highlight w:val="yellow"/>
        </w:rPr>
        <w:t>by</w:t>
      </w:r>
      <w:r w:rsidR="00A40E26" w:rsidRPr="006E742F">
        <w:rPr>
          <w:rFonts w:asciiTheme="minorHAnsi" w:hAnsiTheme="minorHAnsi" w:cstheme="minorHAnsi"/>
          <w:color w:val="auto"/>
          <w:highlight w:val="yellow"/>
        </w:rPr>
        <w:t xml:space="preserve"> incubating </w:t>
      </w:r>
      <w:r w:rsidR="00CE7C8F" w:rsidRPr="006E742F">
        <w:rPr>
          <w:rFonts w:asciiTheme="minorHAnsi" w:hAnsiTheme="minorHAnsi" w:cstheme="minorHAnsi"/>
          <w:color w:val="auto"/>
          <w:highlight w:val="yellow"/>
        </w:rPr>
        <w:t xml:space="preserve">with </w:t>
      </w:r>
      <w:r w:rsidR="00A40E26" w:rsidRPr="006E742F">
        <w:rPr>
          <w:rFonts w:asciiTheme="minorHAnsi" w:hAnsiTheme="minorHAnsi" w:cstheme="minorHAnsi"/>
          <w:color w:val="auto"/>
          <w:highlight w:val="yellow"/>
        </w:rPr>
        <w:t xml:space="preserve">anti-mouse CD16/CD32 Fc blocker </w:t>
      </w:r>
      <w:r w:rsidR="00CE7C8F" w:rsidRPr="006E742F">
        <w:rPr>
          <w:rFonts w:asciiTheme="minorHAnsi" w:hAnsiTheme="minorHAnsi" w:cstheme="minorHAnsi"/>
          <w:color w:val="auto"/>
          <w:highlight w:val="yellow"/>
        </w:rPr>
        <w:t>for 15 min on ice.</w:t>
      </w:r>
      <w:r w:rsidR="00530D29">
        <w:rPr>
          <w:rFonts w:asciiTheme="minorHAnsi" w:hAnsiTheme="minorHAnsi" w:cstheme="minorHAnsi"/>
          <w:color w:val="auto"/>
          <w:highlight w:val="yellow"/>
        </w:rPr>
        <w:t xml:space="preserve"> </w:t>
      </w:r>
    </w:p>
    <w:p w14:paraId="615495DE" w14:textId="77777777" w:rsidR="005F0613" w:rsidRPr="006E742F" w:rsidRDefault="005F0613" w:rsidP="005F0613">
      <w:pPr>
        <w:pStyle w:val="ListParagraph"/>
        <w:widowControl/>
        <w:autoSpaceDE/>
        <w:autoSpaceDN/>
        <w:adjustRightInd/>
        <w:ind w:left="0"/>
        <w:rPr>
          <w:rFonts w:asciiTheme="minorHAnsi" w:hAnsiTheme="minorHAnsi" w:cstheme="minorHAnsi"/>
          <w:color w:val="auto"/>
          <w:highlight w:val="yellow"/>
        </w:rPr>
      </w:pPr>
    </w:p>
    <w:p w14:paraId="7A3039BC" w14:textId="17BC1560" w:rsidR="00A40E26" w:rsidRPr="006E742F" w:rsidRDefault="00530D29" w:rsidP="00947803">
      <w:pPr>
        <w:pStyle w:val="ListParagraph"/>
        <w:widowControl/>
        <w:numPr>
          <w:ilvl w:val="3"/>
          <w:numId w:val="42"/>
        </w:numPr>
        <w:autoSpaceDE/>
        <w:autoSpaceDN/>
        <w:adjustRightInd/>
        <w:rPr>
          <w:rFonts w:asciiTheme="minorHAnsi" w:hAnsiTheme="minorHAnsi" w:cstheme="minorHAnsi"/>
          <w:color w:val="auto"/>
          <w:highlight w:val="yellow"/>
        </w:rPr>
      </w:pPr>
      <w:r>
        <w:rPr>
          <w:rFonts w:asciiTheme="minorHAnsi" w:hAnsiTheme="minorHAnsi" w:cstheme="minorHAnsi"/>
          <w:color w:val="auto"/>
          <w:highlight w:val="yellow"/>
        </w:rPr>
        <w:t>I</w:t>
      </w:r>
      <w:r w:rsidR="00A40E26" w:rsidRPr="006E742F">
        <w:rPr>
          <w:rFonts w:asciiTheme="minorHAnsi" w:hAnsiTheme="minorHAnsi" w:cstheme="minorHAnsi"/>
          <w:color w:val="auto"/>
          <w:highlight w:val="yellow"/>
        </w:rPr>
        <w:t>ncubate cells with anti-</w:t>
      </w:r>
      <w:r w:rsidR="00CE7C8F" w:rsidRPr="006E742F">
        <w:rPr>
          <w:rFonts w:asciiTheme="minorHAnsi" w:hAnsiTheme="minorHAnsi" w:cstheme="minorHAnsi"/>
          <w:color w:val="auto"/>
          <w:highlight w:val="yellow"/>
        </w:rPr>
        <w:t>Cx3Cr1</w:t>
      </w:r>
      <w:r w:rsidR="00A40E26" w:rsidRPr="006E742F">
        <w:rPr>
          <w:rFonts w:asciiTheme="minorHAnsi" w:hAnsiTheme="minorHAnsi" w:cstheme="minorHAnsi"/>
          <w:color w:val="auto"/>
          <w:highlight w:val="yellow"/>
        </w:rPr>
        <w:t xml:space="preserve">-PE </w:t>
      </w:r>
      <w:r w:rsidR="00947803" w:rsidRPr="006E742F">
        <w:rPr>
          <w:rFonts w:asciiTheme="minorHAnsi" w:hAnsiTheme="minorHAnsi" w:cstheme="minorHAnsi"/>
          <w:color w:val="auto"/>
          <w:highlight w:val="yellow"/>
        </w:rPr>
        <w:t xml:space="preserve">(phycoerythrin) </w:t>
      </w:r>
      <w:r w:rsidR="00A40E26" w:rsidRPr="006E742F">
        <w:rPr>
          <w:rFonts w:asciiTheme="minorHAnsi" w:hAnsiTheme="minorHAnsi" w:cstheme="minorHAnsi"/>
          <w:color w:val="auto"/>
          <w:highlight w:val="yellow"/>
        </w:rPr>
        <w:t>antibod</w:t>
      </w:r>
      <w:r w:rsidR="00947803" w:rsidRPr="006E742F">
        <w:rPr>
          <w:rFonts w:asciiTheme="minorHAnsi" w:hAnsiTheme="minorHAnsi" w:cstheme="minorHAnsi"/>
          <w:color w:val="auto"/>
          <w:highlight w:val="yellow"/>
        </w:rPr>
        <w:t>ies</w:t>
      </w:r>
      <w:r w:rsidR="00A40E26" w:rsidRPr="006E742F">
        <w:rPr>
          <w:rFonts w:asciiTheme="minorHAnsi" w:hAnsiTheme="minorHAnsi" w:cstheme="minorHAnsi"/>
          <w:color w:val="auto"/>
          <w:highlight w:val="yellow"/>
        </w:rPr>
        <w:t xml:space="preserve"> along with ant</w:t>
      </w:r>
      <w:r w:rsidR="00CE7C8F" w:rsidRPr="006E742F">
        <w:rPr>
          <w:rFonts w:asciiTheme="minorHAnsi" w:hAnsiTheme="minorHAnsi" w:cstheme="minorHAnsi"/>
          <w:color w:val="auto"/>
          <w:highlight w:val="yellow"/>
        </w:rPr>
        <w:t>i</w:t>
      </w:r>
      <w:r w:rsidR="00A40E26" w:rsidRPr="006E742F">
        <w:rPr>
          <w:rFonts w:asciiTheme="minorHAnsi" w:hAnsiTheme="minorHAnsi" w:cstheme="minorHAnsi"/>
          <w:color w:val="auto"/>
          <w:highlight w:val="yellow"/>
        </w:rPr>
        <w:t xml:space="preserve">-PE </w:t>
      </w:r>
      <w:r w:rsidR="00947803" w:rsidRPr="006E742F">
        <w:rPr>
          <w:rFonts w:asciiTheme="minorHAnsi" w:hAnsiTheme="minorHAnsi" w:cstheme="minorHAnsi"/>
          <w:color w:val="auto"/>
          <w:highlight w:val="yellow"/>
        </w:rPr>
        <w:t>m</w:t>
      </w:r>
      <w:r w:rsidR="00A40E26" w:rsidRPr="006E742F">
        <w:rPr>
          <w:rFonts w:asciiTheme="minorHAnsi" w:hAnsiTheme="minorHAnsi" w:cstheme="minorHAnsi"/>
          <w:color w:val="auto"/>
          <w:highlight w:val="yellow"/>
        </w:rPr>
        <w:t>icrobeads (</w:t>
      </w:r>
      <w:r w:rsidR="00947803" w:rsidRPr="006E742F">
        <w:rPr>
          <w:rFonts w:asciiTheme="minorHAnsi" w:hAnsiTheme="minorHAnsi" w:cstheme="minorHAnsi"/>
          <w:b/>
          <w:bCs/>
          <w:color w:val="auto"/>
          <w:highlight w:val="yellow"/>
        </w:rPr>
        <w:t>Table of Materials</w:t>
      </w:r>
      <w:r w:rsidR="00A40E26" w:rsidRPr="006E742F">
        <w:rPr>
          <w:rFonts w:asciiTheme="minorHAnsi" w:hAnsiTheme="minorHAnsi" w:cstheme="minorHAnsi"/>
          <w:color w:val="auto"/>
          <w:highlight w:val="yellow"/>
        </w:rPr>
        <w:t>) for 30 min on ice, to capture</w:t>
      </w:r>
      <w:r w:rsidR="00CE7C8F" w:rsidRPr="006E742F">
        <w:rPr>
          <w:rFonts w:asciiTheme="minorHAnsi" w:hAnsiTheme="minorHAnsi" w:cstheme="minorHAnsi"/>
          <w:color w:val="auto"/>
          <w:highlight w:val="yellow"/>
        </w:rPr>
        <w:t xml:space="preserve"> the</w:t>
      </w:r>
      <w:r w:rsidR="00A40E26" w:rsidRPr="006E742F">
        <w:rPr>
          <w:rFonts w:asciiTheme="minorHAnsi" w:hAnsiTheme="minorHAnsi" w:cstheme="minorHAnsi"/>
          <w:color w:val="auto"/>
          <w:highlight w:val="yellow"/>
        </w:rPr>
        <w:t xml:space="preserve"> bound cells. Wash cells with FACS buffer</w:t>
      </w:r>
      <w:r w:rsidR="00DE03F8" w:rsidRPr="006E742F">
        <w:rPr>
          <w:rFonts w:asciiTheme="minorHAnsi" w:hAnsiTheme="minorHAnsi" w:cstheme="minorHAnsi"/>
          <w:color w:val="auto"/>
          <w:highlight w:val="yellow"/>
        </w:rPr>
        <w:t>.</w:t>
      </w:r>
    </w:p>
    <w:p w14:paraId="5FD8BF77" w14:textId="77777777" w:rsidR="005F0613" w:rsidRPr="006E742F" w:rsidRDefault="005F0613" w:rsidP="005F0613">
      <w:pPr>
        <w:pStyle w:val="ListParagraph"/>
        <w:widowControl/>
        <w:autoSpaceDE/>
        <w:autoSpaceDN/>
        <w:adjustRightInd/>
        <w:ind w:left="0"/>
        <w:rPr>
          <w:rFonts w:asciiTheme="minorHAnsi" w:hAnsiTheme="minorHAnsi" w:cstheme="minorHAnsi"/>
          <w:color w:val="auto"/>
          <w:highlight w:val="yellow"/>
        </w:rPr>
      </w:pPr>
    </w:p>
    <w:p w14:paraId="1B80E2F1" w14:textId="458DF3C3" w:rsidR="00A40E26" w:rsidRPr="006E742F" w:rsidRDefault="00A40E26" w:rsidP="006826E3">
      <w:pPr>
        <w:pStyle w:val="ListParagraph"/>
        <w:widowControl/>
        <w:numPr>
          <w:ilvl w:val="3"/>
          <w:numId w:val="42"/>
        </w:numPr>
        <w:autoSpaceDE/>
        <w:autoSpaceDN/>
        <w:adjustRightInd/>
        <w:rPr>
          <w:rFonts w:asciiTheme="minorHAnsi" w:hAnsiTheme="minorHAnsi" w:cstheme="minorHAnsi"/>
          <w:color w:val="auto"/>
          <w:highlight w:val="yellow"/>
        </w:rPr>
      </w:pPr>
      <w:r w:rsidRPr="006E742F">
        <w:rPr>
          <w:rFonts w:asciiTheme="minorHAnsi" w:hAnsiTheme="minorHAnsi" w:cstheme="minorHAnsi"/>
          <w:color w:val="auto"/>
          <w:highlight w:val="yellow"/>
        </w:rPr>
        <w:t>Pass the</w:t>
      </w:r>
      <w:r w:rsidR="00947803" w:rsidRPr="006E742F">
        <w:rPr>
          <w:rFonts w:asciiTheme="minorHAnsi" w:hAnsiTheme="minorHAnsi" w:cstheme="minorHAnsi"/>
          <w:color w:val="auto"/>
          <w:highlight w:val="yellow"/>
        </w:rPr>
        <w:t xml:space="preserve"> </w:t>
      </w:r>
      <w:r w:rsidRPr="006E742F">
        <w:rPr>
          <w:rFonts w:asciiTheme="minorHAnsi" w:hAnsiTheme="minorHAnsi" w:cstheme="minorHAnsi"/>
          <w:color w:val="auto"/>
          <w:highlight w:val="yellow"/>
        </w:rPr>
        <w:t xml:space="preserve">antibody/bead bound cells </w:t>
      </w:r>
      <w:r w:rsidR="00CE7C8F" w:rsidRPr="006E742F">
        <w:rPr>
          <w:rFonts w:asciiTheme="minorHAnsi" w:hAnsiTheme="minorHAnsi" w:cstheme="minorHAnsi"/>
          <w:color w:val="auto"/>
          <w:highlight w:val="yellow"/>
        </w:rPr>
        <w:t>through</w:t>
      </w:r>
      <w:r w:rsidR="00947803" w:rsidRPr="006E742F">
        <w:rPr>
          <w:rFonts w:asciiTheme="minorHAnsi" w:hAnsiTheme="minorHAnsi" w:cstheme="minorHAnsi"/>
          <w:color w:val="auto"/>
          <w:highlight w:val="yellow"/>
        </w:rPr>
        <w:t xml:space="preserve"> a magnetic-activated cell-sorting </w:t>
      </w:r>
      <w:r w:rsidRPr="006E742F">
        <w:rPr>
          <w:rFonts w:asciiTheme="minorHAnsi" w:hAnsiTheme="minorHAnsi" w:cstheme="minorHAnsi"/>
          <w:color w:val="auto"/>
          <w:highlight w:val="yellow"/>
        </w:rPr>
        <w:t>column</w:t>
      </w:r>
      <w:r w:rsidR="00947803" w:rsidRPr="006E742F">
        <w:rPr>
          <w:rFonts w:asciiTheme="minorHAnsi" w:hAnsiTheme="minorHAnsi" w:cstheme="minorHAnsi"/>
          <w:color w:val="auto"/>
          <w:highlight w:val="yellow"/>
        </w:rPr>
        <w:t xml:space="preserve"> in a magnetic field</w:t>
      </w:r>
      <w:r w:rsidRPr="006E742F">
        <w:rPr>
          <w:rFonts w:asciiTheme="minorHAnsi" w:hAnsiTheme="minorHAnsi" w:cstheme="minorHAnsi"/>
          <w:color w:val="auto"/>
          <w:highlight w:val="yellow"/>
        </w:rPr>
        <w:t xml:space="preserve"> to remove unbound cells.</w:t>
      </w:r>
      <w:r w:rsidR="00947803" w:rsidRPr="006E742F">
        <w:rPr>
          <w:rFonts w:asciiTheme="minorHAnsi" w:hAnsiTheme="minorHAnsi" w:cstheme="minorHAnsi"/>
          <w:color w:val="auto"/>
          <w:highlight w:val="yellow"/>
        </w:rPr>
        <w:t xml:space="preserve"> </w:t>
      </w:r>
      <w:r w:rsidRPr="006E742F">
        <w:rPr>
          <w:rFonts w:asciiTheme="minorHAnsi" w:hAnsiTheme="minorHAnsi" w:cstheme="minorHAnsi"/>
          <w:color w:val="auto"/>
          <w:highlight w:val="yellow"/>
        </w:rPr>
        <w:t>Wash three times with FACS buffer.</w:t>
      </w:r>
      <w:r w:rsidR="006826E3" w:rsidRPr="006E742F">
        <w:rPr>
          <w:rFonts w:asciiTheme="minorHAnsi" w:hAnsiTheme="minorHAnsi" w:cstheme="minorHAnsi"/>
          <w:color w:val="auto"/>
          <w:highlight w:val="yellow"/>
        </w:rPr>
        <w:t xml:space="preserve"> </w:t>
      </w:r>
      <w:r w:rsidR="00947803" w:rsidRPr="006E742F">
        <w:rPr>
          <w:rFonts w:asciiTheme="minorHAnsi" w:hAnsiTheme="minorHAnsi" w:cstheme="minorHAnsi"/>
          <w:color w:val="auto"/>
          <w:highlight w:val="yellow"/>
        </w:rPr>
        <w:t>Remove</w:t>
      </w:r>
      <w:r w:rsidRPr="006E742F">
        <w:rPr>
          <w:rFonts w:asciiTheme="minorHAnsi" w:hAnsiTheme="minorHAnsi" w:cstheme="minorHAnsi"/>
          <w:color w:val="auto"/>
          <w:highlight w:val="yellow"/>
        </w:rPr>
        <w:t xml:space="preserve"> </w:t>
      </w:r>
      <w:r w:rsidR="00CE7C8F" w:rsidRPr="006E742F">
        <w:rPr>
          <w:rFonts w:asciiTheme="minorHAnsi" w:hAnsiTheme="minorHAnsi" w:cstheme="minorHAnsi"/>
          <w:color w:val="auto"/>
          <w:highlight w:val="yellow"/>
        </w:rPr>
        <w:t xml:space="preserve">the </w:t>
      </w:r>
      <w:r w:rsidRPr="006E742F">
        <w:rPr>
          <w:rFonts w:asciiTheme="minorHAnsi" w:hAnsiTheme="minorHAnsi" w:cstheme="minorHAnsi"/>
          <w:color w:val="auto"/>
          <w:highlight w:val="yellow"/>
        </w:rPr>
        <w:t xml:space="preserve">column from </w:t>
      </w:r>
      <w:r w:rsidR="00CE7C8F" w:rsidRPr="006E742F">
        <w:rPr>
          <w:rFonts w:asciiTheme="minorHAnsi" w:hAnsiTheme="minorHAnsi" w:cstheme="minorHAnsi"/>
          <w:color w:val="auto"/>
          <w:highlight w:val="yellow"/>
        </w:rPr>
        <w:t xml:space="preserve">the </w:t>
      </w:r>
      <w:r w:rsidRPr="006E742F">
        <w:rPr>
          <w:rFonts w:asciiTheme="minorHAnsi" w:hAnsiTheme="minorHAnsi" w:cstheme="minorHAnsi"/>
          <w:color w:val="auto"/>
          <w:highlight w:val="yellow"/>
        </w:rPr>
        <w:t xml:space="preserve">magnetic field and push plunger in the column to </w:t>
      </w:r>
      <w:r w:rsidR="00947803" w:rsidRPr="006E742F">
        <w:rPr>
          <w:rFonts w:asciiTheme="minorHAnsi" w:hAnsiTheme="minorHAnsi" w:cstheme="minorHAnsi"/>
          <w:color w:val="auto"/>
          <w:highlight w:val="yellow"/>
        </w:rPr>
        <w:t>yield</w:t>
      </w:r>
      <w:r w:rsidRPr="006E742F">
        <w:rPr>
          <w:rFonts w:asciiTheme="minorHAnsi" w:hAnsiTheme="minorHAnsi" w:cstheme="minorHAnsi"/>
          <w:color w:val="auto"/>
          <w:highlight w:val="yellow"/>
        </w:rPr>
        <w:t xml:space="preserve"> bead bound cells. </w:t>
      </w:r>
    </w:p>
    <w:p w14:paraId="454CC4ED" w14:textId="77777777" w:rsidR="005F0613" w:rsidRPr="006E742F" w:rsidRDefault="005F0613" w:rsidP="005F0613">
      <w:pPr>
        <w:pStyle w:val="ListParagraph"/>
        <w:widowControl/>
        <w:autoSpaceDE/>
        <w:autoSpaceDN/>
        <w:adjustRightInd/>
        <w:ind w:left="0"/>
        <w:rPr>
          <w:rFonts w:asciiTheme="minorHAnsi" w:hAnsiTheme="minorHAnsi" w:cstheme="minorHAnsi"/>
          <w:color w:val="auto"/>
          <w:highlight w:val="yellow"/>
        </w:rPr>
      </w:pPr>
    </w:p>
    <w:p w14:paraId="2FFBD960" w14:textId="3C9ADAB9" w:rsidR="00947803" w:rsidRPr="006E742F" w:rsidRDefault="00947803" w:rsidP="00DE03F8">
      <w:pPr>
        <w:pStyle w:val="ListParagraph"/>
        <w:widowControl/>
        <w:numPr>
          <w:ilvl w:val="2"/>
          <w:numId w:val="42"/>
        </w:numPr>
        <w:autoSpaceDE/>
        <w:autoSpaceDN/>
        <w:adjustRightInd/>
        <w:rPr>
          <w:rFonts w:asciiTheme="minorHAnsi" w:hAnsiTheme="minorHAnsi" w:cstheme="minorHAnsi"/>
          <w:color w:val="auto"/>
          <w:highlight w:val="yellow"/>
        </w:rPr>
      </w:pPr>
      <w:r w:rsidRPr="006E742F">
        <w:rPr>
          <w:rFonts w:asciiTheme="minorHAnsi" w:hAnsiTheme="minorHAnsi" w:cstheme="minorHAnsi"/>
          <w:color w:val="auto"/>
          <w:highlight w:val="yellow"/>
        </w:rPr>
        <w:t xml:space="preserve">FACS sorting </w:t>
      </w:r>
    </w:p>
    <w:p w14:paraId="1BC5AF78" w14:textId="77777777" w:rsidR="00947803" w:rsidRPr="006E742F" w:rsidRDefault="00947803" w:rsidP="00947803">
      <w:pPr>
        <w:pStyle w:val="ListParagraph"/>
        <w:widowControl/>
        <w:autoSpaceDE/>
        <w:autoSpaceDN/>
        <w:adjustRightInd/>
        <w:ind w:left="0"/>
        <w:rPr>
          <w:rFonts w:asciiTheme="minorHAnsi" w:hAnsiTheme="minorHAnsi" w:cstheme="minorHAnsi"/>
          <w:color w:val="auto"/>
          <w:highlight w:val="yellow"/>
        </w:rPr>
      </w:pPr>
    </w:p>
    <w:p w14:paraId="455B9A19" w14:textId="256AE673" w:rsidR="001B0837" w:rsidRPr="006E742F" w:rsidRDefault="00986AE0" w:rsidP="00986AE0">
      <w:pPr>
        <w:pStyle w:val="ListParagraph"/>
        <w:widowControl/>
        <w:autoSpaceDE/>
        <w:autoSpaceDN/>
        <w:adjustRightInd/>
        <w:ind w:left="0"/>
        <w:rPr>
          <w:rFonts w:asciiTheme="minorHAnsi" w:hAnsiTheme="minorHAnsi" w:cstheme="minorHAnsi"/>
          <w:color w:val="auto"/>
          <w:highlight w:val="yellow"/>
        </w:rPr>
      </w:pPr>
      <w:r w:rsidRPr="00986AE0">
        <w:rPr>
          <w:rFonts w:asciiTheme="minorHAnsi" w:hAnsiTheme="minorHAnsi" w:cstheme="minorHAnsi"/>
          <w:color w:val="auto"/>
        </w:rPr>
        <w:t xml:space="preserve">NOTE: </w:t>
      </w:r>
      <w:r w:rsidR="001B0837" w:rsidRPr="00986AE0">
        <w:rPr>
          <w:rFonts w:asciiTheme="minorHAnsi" w:hAnsiTheme="minorHAnsi" w:cstheme="minorHAnsi"/>
          <w:color w:val="auto"/>
        </w:rPr>
        <w:t xml:space="preserve">FACS sorting can be used in lieu of magnetic purification. Even though magnetic purification is an easy and cost-effective method, it is limited </w:t>
      </w:r>
      <w:r w:rsidR="00E80199">
        <w:rPr>
          <w:rFonts w:asciiTheme="minorHAnsi" w:hAnsiTheme="minorHAnsi" w:cstheme="minorHAnsi"/>
          <w:color w:val="auto"/>
        </w:rPr>
        <w:t>to only</w:t>
      </w:r>
      <w:r w:rsidR="00E80199" w:rsidRPr="00986AE0">
        <w:rPr>
          <w:rFonts w:asciiTheme="minorHAnsi" w:hAnsiTheme="minorHAnsi" w:cstheme="minorHAnsi"/>
          <w:color w:val="auto"/>
        </w:rPr>
        <w:t xml:space="preserve"> </w:t>
      </w:r>
      <w:r w:rsidR="001B0837" w:rsidRPr="00986AE0">
        <w:rPr>
          <w:rFonts w:asciiTheme="minorHAnsi" w:hAnsiTheme="minorHAnsi" w:cstheme="minorHAnsi"/>
          <w:color w:val="auto"/>
        </w:rPr>
        <w:t xml:space="preserve">purifying single cells, not for subpopulations of cells. Therefore, to isolate subpopulations of cells, </w:t>
      </w:r>
      <w:r w:rsidR="00E80199">
        <w:rPr>
          <w:rFonts w:asciiTheme="minorHAnsi" w:hAnsiTheme="minorHAnsi" w:cstheme="minorHAnsi"/>
          <w:color w:val="auto"/>
        </w:rPr>
        <w:t xml:space="preserve">the </w:t>
      </w:r>
      <w:r w:rsidR="001B0837" w:rsidRPr="00986AE0">
        <w:rPr>
          <w:rFonts w:asciiTheme="minorHAnsi" w:hAnsiTheme="minorHAnsi" w:cstheme="minorHAnsi"/>
          <w:color w:val="auto"/>
        </w:rPr>
        <w:t xml:space="preserve">FACS sorting method is an effective method of sorting single cells as well as subpopulations of cells. </w:t>
      </w:r>
    </w:p>
    <w:p w14:paraId="7138C1CB" w14:textId="77777777" w:rsidR="001B0837" w:rsidRPr="006E742F" w:rsidRDefault="001B0837" w:rsidP="009B2541">
      <w:pPr>
        <w:pStyle w:val="ListParagraph"/>
        <w:widowControl/>
        <w:autoSpaceDE/>
        <w:autoSpaceDN/>
        <w:adjustRightInd/>
        <w:ind w:left="0"/>
        <w:rPr>
          <w:rFonts w:asciiTheme="minorHAnsi" w:hAnsiTheme="minorHAnsi" w:cstheme="minorHAnsi"/>
          <w:color w:val="auto"/>
          <w:highlight w:val="yellow"/>
        </w:rPr>
      </w:pPr>
    </w:p>
    <w:p w14:paraId="3A8EE961" w14:textId="752EB9BC" w:rsidR="00A40E26" w:rsidRPr="006E742F" w:rsidRDefault="00530D29" w:rsidP="00947803">
      <w:pPr>
        <w:pStyle w:val="ListParagraph"/>
        <w:widowControl/>
        <w:numPr>
          <w:ilvl w:val="3"/>
          <w:numId w:val="42"/>
        </w:numPr>
        <w:autoSpaceDE/>
        <w:autoSpaceDN/>
        <w:adjustRightInd/>
        <w:rPr>
          <w:rFonts w:asciiTheme="minorHAnsi" w:hAnsiTheme="minorHAnsi" w:cstheme="minorHAnsi"/>
          <w:color w:val="auto"/>
          <w:highlight w:val="yellow"/>
        </w:rPr>
      </w:pPr>
      <w:r>
        <w:rPr>
          <w:rFonts w:asciiTheme="minorHAnsi" w:hAnsiTheme="minorHAnsi" w:cstheme="minorHAnsi"/>
          <w:color w:val="auto"/>
          <w:highlight w:val="yellow"/>
        </w:rPr>
        <w:t>B</w:t>
      </w:r>
      <w:r w:rsidR="00A40E26" w:rsidRPr="006E742F">
        <w:rPr>
          <w:rFonts w:asciiTheme="minorHAnsi" w:hAnsiTheme="minorHAnsi" w:cstheme="minorHAnsi"/>
          <w:color w:val="auto"/>
          <w:highlight w:val="yellow"/>
        </w:rPr>
        <w:t>lock lamina propria cells with anti-mouse CD16/CD32 Fc blocker (</w:t>
      </w:r>
      <w:r w:rsidR="00947803" w:rsidRPr="006E742F">
        <w:rPr>
          <w:rFonts w:asciiTheme="minorHAnsi" w:hAnsiTheme="minorHAnsi" w:cstheme="minorHAnsi"/>
          <w:b/>
          <w:bCs/>
          <w:color w:val="auto"/>
          <w:highlight w:val="yellow"/>
        </w:rPr>
        <w:t>Table of Materials</w:t>
      </w:r>
      <w:r w:rsidR="00A40E26" w:rsidRPr="006E742F">
        <w:rPr>
          <w:rFonts w:asciiTheme="minorHAnsi" w:hAnsiTheme="minorHAnsi" w:cstheme="minorHAnsi"/>
          <w:color w:val="auto"/>
          <w:highlight w:val="yellow"/>
        </w:rPr>
        <w:t xml:space="preserve">). </w:t>
      </w:r>
    </w:p>
    <w:p w14:paraId="4C90B601" w14:textId="77777777" w:rsidR="005F0613" w:rsidRPr="006E742F" w:rsidRDefault="005F0613" w:rsidP="005F0613">
      <w:pPr>
        <w:pStyle w:val="ListParagraph"/>
        <w:widowControl/>
        <w:autoSpaceDE/>
        <w:autoSpaceDN/>
        <w:adjustRightInd/>
        <w:ind w:left="0"/>
        <w:rPr>
          <w:rFonts w:asciiTheme="minorHAnsi" w:hAnsiTheme="minorHAnsi" w:cstheme="minorHAnsi"/>
          <w:color w:val="auto"/>
          <w:highlight w:val="yellow"/>
        </w:rPr>
      </w:pPr>
    </w:p>
    <w:p w14:paraId="179C0010" w14:textId="7027517C" w:rsidR="00A40E26" w:rsidRPr="006E742F" w:rsidRDefault="00A40E26" w:rsidP="00947803">
      <w:pPr>
        <w:pStyle w:val="ListParagraph"/>
        <w:widowControl/>
        <w:numPr>
          <w:ilvl w:val="3"/>
          <w:numId w:val="42"/>
        </w:numPr>
        <w:autoSpaceDE/>
        <w:autoSpaceDN/>
        <w:adjustRightInd/>
        <w:rPr>
          <w:rFonts w:asciiTheme="minorHAnsi" w:hAnsiTheme="minorHAnsi" w:cstheme="minorHAnsi"/>
          <w:color w:val="auto"/>
          <w:highlight w:val="yellow"/>
        </w:rPr>
      </w:pPr>
      <w:r w:rsidRPr="006E742F">
        <w:rPr>
          <w:rFonts w:asciiTheme="minorHAnsi" w:hAnsiTheme="minorHAnsi" w:cstheme="minorHAnsi"/>
          <w:color w:val="auto"/>
          <w:highlight w:val="yellow"/>
        </w:rPr>
        <w:t xml:space="preserve">Stain cells </w:t>
      </w:r>
      <w:r w:rsidR="00CE7C8F" w:rsidRPr="006E742F">
        <w:rPr>
          <w:rFonts w:asciiTheme="minorHAnsi" w:hAnsiTheme="minorHAnsi" w:cstheme="minorHAnsi"/>
          <w:color w:val="auto"/>
          <w:highlight w:val="yellow"/>
        </w:rPr>
        <w:t>by</w:t>
      </w:r>
      <w:r w:rsidRPr="006E742F">
        <w:rPr>
          <w:rFonts w:asciiTheme="minorHAnsi" w:hAnsiTheme="minorHAnsi" w:cstheme="minorHAnsi"/>
          <w:color w:val="auto"/>
          <w:highlight w:val="yellow"/>
        </w:rPr>
        <w:t xml:space="preserve"> incubating </w:t>
      </w:r>
      <w:r w:rsidR="00CE7C8F" w:rsidRPr="006E742F">
        <w:rPr>
          <w:rFonts w:asciiTheme="minorHAnsi" w:hAnsiTheme="minorHAnsi" w:cstheme="minorHAnsi"/>
          <w:color w:val="auto"/>
          <w:highlight w:val="yellow"/>
        </w:rPr>
        <w:t xml:space="preserve">with </w:t>
      </w:r>
      <w:r w:rsidR="0025783F" w:rsidRPr="006E742F">
        <w:rPr>
          <w:rFonts w:asciiTheme="minorHAnsi" w:hAnsiTheme="minorHAnsi" w:cstheme="minorHAnsi"/>
          <w:color w:val="auto"/>
          <w:highlight w:val="yellow"/>
        </w:rPr>
        <w:t>anti-</w:t>
      </w:r>
      <w:r w:rsidRPr="006E742F">
        <w:rPr>
          <w:rFonts w:asciiTheme="minorHAnsi" w:hAnsiTheme="minorHAnsi" w:cstheme="minorHAnsi"/>
          <w:color w:val="222222"/>
          <w:spacing w:val="3"/>
          <w:highlight w:val="yellow"/>
          <w:shd w:val="clear" w:color="auto" w:fill="FFFFFF"/>
        </w:rPr>
        <w:t xml:space="preserve">CD64, CD11c, CD11b, </w:t>
      </w:r>
      <w:r w:rsidR="009F5A9C" w:rsidRPr="006E742F">
        <w:rPr>
          <w:rFonts w:asciiTheme="minorHAnsi" w:hAnsiTheme="minorHAnsi" w:cstheme="minorHAnsi"/>
          <w:color w:val="auto"/>
          <w:highlight w:val="yellow"/>
        </w:rPr>
        <w:t>Cx3Cr1</w:t>
      </w:r>
      <w:r w:rsidRPr="006E742F">
        <w:rPr>
          <w:rFonts w:asciiTheme="minorHAnsi" w:hAnsiTheme="minorHAnsi" w:cstheme="minorHAnsi"/>
          <w:color w:val="222222"/>
          <w:spacing w:val="3"/>
          <w:highlight w:val="yellow"/>
          <w:shd w:val="clear" w:color="auto" w:fill="FFFFFF"/>
        </w:rPr>
        <w:t>, Ly6C, and MHCII</w:t>
      </w:r>
      <w:r w:rsidR="0025783F" w:rsidRPr="006E742F">
        <w:rPr>
          <w:rFonts w:asciiTheme="minorHAnsi" w:hAnsiTheme="minorHAnsi" w:cstheme="minorHAnsi"/>
          <w:color w:val="222222"/>
          <w:spacing w:val="3"/>
          <w:highlight w:val="yellow"/>
          <w:shd w:val="clear" w:color="auto" w:fill="FFFFFF"/>
        </w:rPr>
        <w:t xml:space="preserve"> antibodies</w:t>
      </w:r>
      <w:r w:rsidRPr="006E742F">
        <w:rPr>
          <w:rFonts w:asciiTheme="minorHAnsi" w:hAnsiTheme="minorHAnsi" w:cstheme="minorHAnsi"/>
          <w:color w:val="222222"/>
          <w:spacing w:val="3"/>
          <w:highlight w:val="yellow"/>
          <w:shd w:val="clear" w:color="auto" w:fill="FFFFFF"/>
        </w:rPr>
        <w:t>.</w:t>
      </w:r>
    </w:p>
    <w:p w14:paraId="2FA17963" w14:textId="77777777" w:rsidR="005F0613" w:rsidRPr="006E742F" w:rsidRDefault="005F0613" w:rsidP="005F0613">
      <w:pPr>
        <w:pStyle w:val="ListParagraph"/>
        <w:widowControl/>
        <w:autoSpaceDE/>
        <w:autoSpaceDN/>
        <w:adjustRightInd/>
        <w:ind w:left="0"/>
        <w:rPr>
          <w:rFonts w:asciiTheme="minorHAnsi" w:hAnsiTheme="minorHAnsi" w:cstheme="minorHAnsi"/>
          <w:color w:val="auto"/>
          <w:highlight w:val="yellow"/>
        </w:rPr>
      </w:pPr>
    </w:p>
    <w:p w14:paraId="56BB26C6" w14:textId="1C985F07" w:rsidR="00A40E26" w:rsidRPr="006E742F" w:rsidRDefault="0025783F" w:rsidP="00947803">
      <w:pPr>
        <w:pStyle w:val="ListParagraph"/>
        <w:widowControl/>
        <w:numPr>
          <w:ilvl w:val="3"/>
          <w:numId w:val="42"/>
        </w:numPr>
        <w:autoSpaceDE/>
        <w:autoSpaceDN/>
        <w:adjustRightInd/>
        <w:rPr>
          <w:rFonts w:asciiTheme="minorHAnsi" w:hAnsiTheme="minorHAnsi" w:cstheme="minorHAnsi"/>
          <w:color w:val="auto"/>
          <w:highlight w:val="yellow"/>
        </w:rPr>
      </w:pPr>
      <w:r w:rsidRPr="006E742F">
        <w:rPr>
          <w:rFonts w:asciiTheme="minorHAnsi" w:hAnsiTheme="minorHAnsi" w:cstheme="minorHAnsi"/>
          <w:color w:val="222222"/>
          <w:spacing w:val="3"/>
          <w:highlight w:val="yellow"/>
          <w:shd w:val="clear" w:color="auto" w:fill="FFFFFF"/>
        </w:rPr>
        <w:t xml:space="preserve">Sort using a FACS flow cytometer, gating </w:t>
      </w:r>
      <w:r w:rsidR="00A40E26" w:rsidRPr="006E742F">
        <w:rPr>
          <w:rFonts w:asciiTheme="minorHAnsi" w:hAnsiTheme="minorHAnsi" w:cstheme="minorHAnsi"/>
          <w:color w:val="auto"/>
          <w:highlight w:val="yellow"/>
        </w:rPr>
        <w:t xml:space="preserve">for </w:t>
      </w:r>
      <w:r w:rsidR="00A40E26" w:rsidRPr="006E742F">
        <w:rPr>
          <w:rFonts w:asciiTheme="minorHAnsi" w:hAnsiTheme="minorHAnsi" w:cstheme="minorHAnsi"/>
          <w:color w:val="222222"/>
          <w:spacing w:val="3"/>
          <w:highlight w:val="yellow"/>
          <w:shd w:val="clear" w:color="auto" w:fill="FFFFFF"/>
        </w:rPr>
        <w:t>CD11c-CD64</w:t>
      </w:r>
      <w:r w:rsidR="00A40E26" w:rsidRPr="006E742F">
        <w:rPr>
          <w:rFonts w:asciiTheme="minorHAnsi" w:hAnsiTheme="minorHAnsi" w:cstheme="minorHAnsi"/>
          <w:color w:val="222222"/>
          <w:spacing w:val="3"/>
          <w:highlight w:val="yellow"/>
          <w:shd w:val="clear" w:color="auto" w:fill="FFFFFF"/>
          <w:vertAlign w:val="superscript"/>
        </w:rPr>
        <w:t> +</w:t>
      </w:r>
      <w:r w:rsidR="00A40E26" w:rsidRPr="006E742F">
        <w:rPr>
          <w:rFonts w:asciiTheme="minorHAnsi" w:hAnsiTheme="minorHAnsi" w:cstheme="minorHAnsi"/>
          <w:color w:val="222222"/>
          <w:spacing w:val="3"/>
          <w:highlight w:val="yellow"/>
          <w:shd w:val="clear" w:color="auto" w:fill="FFFFFF"/>
        </w:rPr>
        <w:t> CD11b</w:t>
      </w:r>
      <w:r w:rsidR="00A40E26" w:rsidRPr="006E742F">
        <w:rPr>
          <w:rFonts w:asciiTheme="minorHAnsi" w:hAnsiTheme="minorHAnsi" w:cstheme="minorHAnsi"/>
          <w:color w:val="222222"/>
          <w:spacing w:val="3"/>
          <w:highlight w:val="yellow"/>
          <w:shd w:val="clear" w:color="auto" w:fill="FFFFFF"/>
          <w:vertAlign w:val="superscript"/>
        </w:rPr>
        <w:t>+</w:t>
      </w:r>
      <w:r w:rsidR="00A40E26" w:rsidRPr="006E742F">
        <w:rPr>
          <w:rFonts w:asciiTheme="minorHAnsi" w:hAnsiTheme="minorHAnsi" w:cstheme="minorHAnsi"/>
          <w:color w:val="222222"/>
          <w:spacing w:val="3"/>
          <w:highlight w:val="yellow"/>
          <w:shd w:val="clear" w:color="auto" w:fill="FFFFFF"/>
        </w:rPr>
        <w:t> </w:t>
      </w:r>
      <w:r w:rsidR="009F5A9C" w:rsidRPr="006E742F">
        <w:rPr>
          <w:rFonts w:asciiTheme="minorHAnsi" w:hAnsiTheme="minorHAnsi" w:cstheme="minorHAnsi"/>
          <w:color w:val="auto"/>
          <w:highlight w:val="yellow"/>
        </w:rPr>
        <w:t>Cx3Cr1</w:t>
      </w:r>
      <w:r w:rsidR="00A40E26" w:rsidRPr="006E742F">
        <w:rPr>
          <w:rFonts w:asciiTheme="minorHAnsi" w:hAnsiTheme="minorHAnsi" w:cstheme="minorHAnsi"/>
          <w:color w:val="222222"/>
          <w:spacing w:val="3"/>
          <w:highlight w:val="yellow"/>
          <w:shd w:val="clear" w:color="auto" w:fill="FFFFFF"/>
          <w:vertAlign w:val="superscript"/>
        </w:rPr>
        <w:t>+</w:t>
      </w:r>
      <w:r w:rsidR="00A40E26" w:rsidRPr="006E742F">
        <w:rPr>
          <w:rFonts w:asciiTheme="minorHAnsi" w:hAnsiTheme="minorHAnsi" w:cstheme="minorHAnsi"/>
          <w:color w:val="222222"/>
          <w:spacing w:val="3"/>
          <w:highlight w:val="yellow"/>
          <w:shd w:val="clear" w:color="auto" w:fill="FFFFFF"/>
        </w:rPr>
        <w:t> Ly6C</w:t>
      </w:r>
      <w:r w:rsidR="00A40E26" w:rsidRPr="006E742F">
        <w:rPr>
          <w:rFonts w:asciiTheme="minorHAnsi" w:hAnsiTheme="minorHAnsi" w:cstheme="minorHAnsi"/>
          <w:color w:val="222222"/>
          <w:spacing w:val="3"/>
          <w:highlight w:val="yellow"/>
          <w:shd w:val="clear" w:color="auto" w:fill="FFFFFF"/>
          <w:vertAlign w:val="superscript"/>
        </w:rPr>
        <w:t>-</w:t>
      </w:r>
      <w:r w:rsidR="00A40E26" w:rsidRPr="006E742F">
        <w:rPr>
          <w:rFonts w:asciiTheme="minorHAnsi" w:hAnsiTheme="minorHAnsi" w:cstheme="minorHAnsi"/>
          <w:color w:val="222222"/>
          <w:spacing w:val="3"/>
          <w:highlight w:val="yellow"/>
          <w:shd w:val="clear" w:color="auto" w:fill="FFFFFF"/>
        </w:rPr>
        <w:t xml:space="preserve"> cells to purify </w:t>
      </w:r>
      <w:r w:rsidRPr="006E742F">
        <w:rPr>
          <w:rFonts w:asciiTheme="minorHAnsi" w:hAnsiTheme="minorHAnsi" w:cstheme="minorHAnsi"/>
          <w:color w:val="222222"/>
          <w:spacing w:val="3"/>
          <w:highlight w:val="yellow"/>
          <w:shd w:val="clear" w:color="auto" w:fill="FFFFFF"/>
        </w:rPr>
        <w:t xml:space="preserve">the </w:t>
      </w:r>
      <w:r w:rsidR="00A40E26" w:rsidRPr="006E742F">
        <w:rPr>
          <w:rFonts w:asciiTheme="minorHAnsi" w:hAnsiTheme="minorHAnsi" w:cstheme="minorHAnsi"/>
          <w:color w:val="222222"/>
          <w:spacing w:val="3"/>
          <w:highlight w:val="yellow"/>
          <w:shd w:val="clear" w:color="auto" w:fill="FFFFFF"/>
        </w:rPr>
        <w:t>CX3Cr1 (P3 + P4) population.</w:t>
      </w:r>
      <w:r w:rsidR="00530D29">
        <w:rPr>
          <w:rFonts w:asciiTheme="minorHAnsi" w:hAnsiTheme="minorHAnsi" w:cstheme="minorHAnsi"/>
          <w:color w:val="222222"/>
          <w:spacing w:val="3"/>
          <w:highlight w:val="yellow"/>
          <w:shd w:val="clear" w:color="auto" w:fill="FFFFFF"/>
        </w:rPr>
        <w:t xml:space="preserve"> </w:t>
      </w:r>
    </w:p>
    <w:p w14:paraId="54C9BD27" w14:textId="77777777" w:rsidR="005F0613" w:rsidRPr="006E742F" w:rsidRDefault="005F0613" w:rsidP="005F0613">
      <w:pPr>
        <w:pStyle w:val="ListParagraph"/>
        <w:widowControl/>
        <w:autoSpaceDE/>
        <w:autoSpaceDN/>
        <w:adjustRightInd/>
        <w:ind w:left="0"/>
        <w:rPr>
          <w:rFonts w:asciiTheme="minorHAnsi" w:hAnsiTheme="minorHAnsi" w:cstheme="minorHAnsi"/>
          <w:color w:val="auto"/>
          <w:highlight w:val="yellow"/>
        </w:rPr>
      </w:pPr>
    </w:p>
    <w:p w14:paraId="64CB6646" w14:textId="42E51C26" w:rsidR="00A40E26" w:rsidRPr="006E742F" w:rsidRDefault="00A40E26" w:rsidP="005F0613">
      <w:pPr>
        <w:pStyle w:val="ListParagraph"/>
        <w:widowControl/>
        <w:numPr>
          <w:ilvl w:val="1"/>
          <w:numId w:val="42"/>
        </w:numPr>
        <w:autoSpaceDE/>
        <w:autoSpaceDN/>
        <w:adjustRightInd/>
        <w:rPr>
          <w:rFonts w:asciiTheme="minorHAnsi" w:hAnsiTheme="minorHAnsi" w:cstheme="minorHAnsi"/>
          <w:color w:val="auto"/>
          <w:highlight w:val="yellow"/>
        </w:rPr>
      </w:pPr>
      <w:r w:rsidRPr="006E742F">
        <w:rPr>
          <w:rFonts w:asciiTheme="minorHAnsi" w:hAnsiTheme="minorHAnsi" w:cstheme="minorHAnsi"/>
          <w:color w:val="222222"/>
          <w:spacing w:val="3"/>
          <w:highlight w:val="yellow"/>
          <w:shd w:val="clear" w:color="auto" w:fill="FFFFFF"/>
        </w:rPr>
        <w:t>Lyse sorted cells for total RNA preparation and detect cytokine and fibrotic markers (</w:t>
      </w:r>
      <w:r w:rsidR="0025783F" w:rsidRPr="006E742F">
        <w:rPr>
          <w:rFonts w:asciiTheme="minorHAnsi" w:hAnsiTheme="minorHAnsi" w:cstheme="minorHAnsi"/>
          <w:color w:val="222222"/>
          <w:spacing w:val="3"/>
          <w:highlight w:val="yellow"/>
          <w:shd w:val="clear" w:color="auto" w:fill="FFFFFF"/>
        </w:rPr>
        <w:t>see s</w:t>
      </w:r>
      <w:r w:rsidR="00CE7C8F" w:rsidRPr="006E742F">
        <w:rPr>
          <w:rFonts w:asciiTheme="minorHAnsi" w:hAnsiTheme="minorHAnsi" w:cstheme="minorHAnsi"/>
          <w:color w:val="222222"/>
          <w:spacing w:val="3"/>
          <w:highlight w:val="yellow"/>
          <w:shd w:val="clear" w:color="auto" w:fill="FFFFFF"/>
        </w:rPr>
        <w:t>ection</w:t>
      </w:r>
      <w:r w:rsidR="0025783F" w:rsidRPr="006E742F">
        <w:rPr>
          <w:rFonts w:asciiTheme="minorHAnsi" w:hAnsiTheme="minorHAnsi" w:cstheme="minorHAnsi"/>
          <w:color w:val="222222"/>
          <w:spacing w:val="3"/>
          <w:highlight w:val="yellow"/>
          <w:shd w:val="clear" w:color="auto" w:fill="FFFFFF"/>
        </w:rPr>
        <w:t xml:space="preserve"> </w:t>
      </w:r>
      <w:r w:rsidR="00CE7C8F" w:rsidRPr="006E742F">
        <w:rPr>
          <w:rFonts w:asciiTheme="minorHAnsi" w:hAnsiTheme="minorHAnsi" w:cstheme="minorHAnsi"/>
          <w:color w:val="222222"/>
          <w:spacing w:val="3"/>
          <w:highlight w:val="yellow"/>
          <w:shd w:val="clear" w:color="auto" w:fill="FFFFFF"/>
        </w:rPr>
        <w:t>6 for RNA and c</w:t>
      </w:r>
      <w:r w:rsidRPr="006E742F">
        <w:rPr>
          <w:rFonts w:asciiTheme="minorHAnsi" w:hAnsiTheme="minorHAnsi" w:cstheme="minorHAnsi"/>
          <w:color w:val="222222"/>
          <w:spacing w:val="3"/>
          <w:highlight w:val="yellow"/>
          <w:shd w:val="clear" w:color="auto" w:fill="FFFFFF"/>
        </w:rPr>
        <w:t>DNA preparation)</w:t>
      </w:r>
      <w:r w:rsidR="0025783F" w:rsidRPr="006E742F">
        <w:rPr>
          <w:rFonts w:asciiTheme="minorHAnsi" w:hAnsiTheme="minorHAnsi" w:cstheme="minorHAnsi"/>
          <w:color w:val="222222"/>
          <w:spacing w:val="3"/>
          <w:highlight w:val="yellow"/>
          <w:shd w:val="clear" w:color="auto" w:fill="FFFFFF"/>
        </w:rPr>
        <w:t>.</w:t>
      </w:r>
    </w:p>
    <w:p w14:paraId="003AB649" w14:textId="77777777" w:rsidR="005F0613" w:rsidRPr="006E742F" w:rsidRDefault="005F0613" w:rsidP="005F0613">
      <w:pPr>
        <w:pStyle w:val="ListParagraph"/>
        <w:widowControl/>
        <w:autoSpaceDE/>
        <w:autoSpaceDN/>
        <w:adjustRightInd/>
        <w:ind w:left="0"/>
        <w:rPr>
          <w:rFonts w:asciiTheme="minorHAnsi" w:hAnsiTheme="minorHAnsi" w:cstheme="minorHAnsi"/>
          <w:color w:val="auto"/>
          <w:highlight w:val="yellow"/>
        </w:rPr>
      </w:pPr>
    </w:p>
    <w:p w14:paraId="6A1F7E4B" w14:textId="4A2F7819" w:rsidR="00A40E26" w:rsidRPr="006E742F" w:rsidRDefault="00CE7C8F" w:rsidP="005F0613">
      <w:pPr>
        <w:pStyle w:val="ListParagraph"/>
        <w:widowControl/>
        <w:numPr>
          <w:ilvl w:val="1"/>
          <w:numId w:val="42"/>
        </w:numPr>
        <w:autoSpaceDE/>
        <w:autoSpaceDN/>
        <w:adjustRightInd/>
        <w:rPr>
          <w:rFonts w:asciiTheme="minorHAnsi" w:hAnsiTheme="minorHAnsi" w:cstheme="minorHAnsi"/>
          <w:color w:val="auto"/>
          <w:highlight w:val="yellow"/>
        </w:rPr>
      </w:pPr>
      <w:r w:rsidRPr="006E742F">
        <w:rPr>
          <w:rFonts w:asciiTheme="minorHAnsi" w:hAnsiTheme="minorHAnsi" w:cstheme="minorHAnsi"/>
          <w:color w:val="auto"/>
          <w:highlight w:val="yellow"/>
        </w:rPr>
        <w:t xml:space="preserve">Analyze mRNA </w:t>
      </w:r>
      <w:r w:rsidR="00A40E26" w:rsidRPr="006E742F">
        <w:rPr>
          <w:rFonts w:asciiTheme="minorHAnsi" w:hAnsiTheme="minorHAnsi" w:cstheme="minorHAnsi"/>
          <w:color w:val="auto"/>
          <w:highlight w:val="yellow"/>
        </w:rPr>
        <w:t xml:space="preserve">expression of fibrotic markers and inflammatory cytokine analysis from isolated single-cell suspensions from magnetic purification. </w:t>
      </w:r>
    </w:p>
    <w:p w14:paraId="1A1F386B" w14:textId="77777777" w:rsidR="005F0613" w:rsidRPr="006E742F" w:rsidRDefault="005F0613" w:rsidP="005F0613">
      <w:pPr>
        <w:pStyle w:val="ListParagraph"/>
        <w:widowControl/>
        <w:autoSpaceDE/>
        <w:autoSpaceDN/>
        <w:adjustRightInd/>
        <w:ind w:left="0"/>
        <w:rPr>
          <w:rFonts w:asciiTheme="minorHAnsi" w:hAnsiTheme="minorHAnsi" w:cstheme="minorHAnsi"/>
          <w:color w:val="auto"/>
          <w:highlight w:val="yellow"/>
        </w:rPr>
      </w:pPr>
    </w:p>
    <w:p w14:paraId="553CEE8B" w14:textId="3D89A031" w:rsidR="00A40E26" w:rsidRDefault="00A40E26" w:rsidP="005F0613">
      <w:pPr>
        <w:pStyle w:val="ListParagraph"/>
        <w:widowControl/>
        <w:numPr>
          <w:ilvl w:val="1"/>
          <w:numId w:val="42"/>
        </w:numPr>
        <w:autoSpaceDE/>
        <w:autoSpaceDN/>
        <w:adjustRightInd/>
        <w:rPr>
          <w:rFonts w:asciiTheme="minorHAnsi" w:hAnsiTheme="minorHAnsi" w:cstheme="minorHAnsi"/>
          <w:color w:val="auto"/>
          <w:highlight w:val="yellow"/>
        </w:rPr>
      </w:pPr>
      <w:r w:rsidRPr="006E742F">
        <w:rPr>
          <w:rFonts w:asciiTheme="minorHAnsi" w:hAnsiTheme="minorHAnsi" w:cstheme="minorHAnsi"/>
          <w:color w:val="auto"/>
          <w:highlight w:val="yellow"/>
        </w:rPr>
        <w:t>For FACS analysis,</w:t>
      </w:r>
      <w:r w:rsidR="0094621A" w:rsidRPr="006E742F">
        <w:rPr>
          <w:rFonts w:asciiTheme="minorHAnsi" w:hAnsiTheme="minorHAnsi" w:cstheme="minorHAnsi"/>
          <w:color w:val="auto"/>
          <w:highlight w:val="yellow"/>
        </w:rPr>
        <w:t xml:space="preserve"> block cells </w:t>
      </w:r>
      <w:r w:rsidRPr="006E742F">
        <w:rPr>
          <w:rFonts w:asciiTheme="minorHAnsi" w:hAnsiTheme="minorHAnsi" w:cstheme="minorHAnsi"/>
          <w:color w:val="auto"/>
          <w:highlight w:val="yellow"/>
        </w:rPr>
        <w:t>with anti-mouse CD16/CD32 Fc blocker (</w:t>
      </w:r>
      <w:r w:rsidR="0094621A" w:rsidRPr="006E742F">
        <w:rPr>
          <w:rFonts w:asciiTheme="minorHAnsi" w:hAnsiTheme="minorHAnsi" w:cstheme="minorHAnsi"/>
          <w:b/>
          <w:bCs/>
          <w:color w:val="auto"/>
          <w:highlight w:val="yellow"/>
        </w:rPr>
        <w:t>Table of Materials</w:t>
      </w:r>
      <w:r w:rsidRPr="006E742F">
        <w:rPr>
          <w:rFonts w:asciiTheme="minorHAnsi" w:hAnsiTheme="minorHAnsi" w:cstheme="minorHAnsi"/>
          <w:color w:val="auto"/>
          <w:highlight w:val="yellow"/>
        </w:rPr>
        <w:t xml:space="preserve">) prior to staining with antibodies against surface or intracellular markers. </w:t>
      </w:r>
    </w:p>
    <w:p w14:paraId="11E45F09" w14:textId="77777777" w:rsidR="00530D29" w:rsidRPr="006E742F" w:rsidRDefault="00530D29" w:rsidP="00C42A13">
      <w:pPr>
        <w:pStyle w:val="ListParagraph"/>
        <w:widowControl/>
        <w:autoSpaceDE/>
        <w:autoSpaceDN/>
        <w:adjustRightInd/>
        <w:ind w:left="0"/>
        <w:rPr>
          <w:rFonts w:asciiTheme="minorHAnsi" w:hAnsiTheme="minorHAnsi" w:cstheme="minorHAnsi"/>
          <w:color w:val="auto"/>
          <w:highlight w:val="yellow"/>
        </w:rPr>
      </w:pPr>
    </w:p>
    <w:p w14:paraId="3D9A3B1A" w14:textId="75F0DD4B" w:rsidR="00AD6A5C" w:rsidRPr="006E742F" w:rsidRDefault="00AD6A5C" w:rsidP="005F0613">
      <w:pPr>
        <w:pStyle w:val="ListParagraph"/>
        <w:numPr>
          <w:ilvl w:val="0"/>
          <w:numId w:val="42"/>
        </w:numPr>
        <w:rPr>
          <w:rFonts w:asciiTheme="minorHAnsi" w:hAnsiTheme="minorHAnsi" w:cstheme="minorHAnsi"/>
          <w:b/>
          <w:color w:val="auto"/>
          <w:highlight w:val="yellow"/>
        </w:rPr>
      </w:pPr>
      <w:r w:rsidRPr="006E742F">
        <w:rPr>
          <w:rFonts w:asciiTheme="minorHAnsi" w:hAnsiTheme="minorHAnsi" w:cstheme="minorHAnsi"/>
          <w:b/>
          <w:color w:val="auto"/>
          <w:highlight w:val="yellow"/>
        </w:rPr>
        <w:lastRenderedPageBreak/>
        <w:t>Flow cytometry analysis</w:t>
      </w:r>
    </w:p>
    <w:p w14:paraId="5EA93702" w14:textId="77777777" w:rsidR="005F0613" w:rsidRPr="006E742F" w:rsidRDefault="005F0613" w:rsidP="005F0613">
      <w:pPr>
        <w:pStyle w:val="ListParagraph"/>
        <w:ind w:left="0"/>
        <w:rPr>
          <w:rFonts w:asciiTheme="minorHAnsi" w:hAnsiTheme="minorHAnsi" w:cstheme="minorHAnsi"/>
          <w:b/>
          <w:color w:val="auto"/>
          <w:highlight w:val="yellow"/>
        </w:rPr>
      </w:pPr>
    </w:p>
    <w:p w14:paraId="4FBB0C44" w14:textId="4F06CF17" w:rsidR="00B92408" w:rsidRPr="006E742F" w:rsidRDefault="00B92408" w:rsidP="00B92408">
      <w:pPr>
        <w:pStyle w:val="ListParagraph"/>
        <w:widowControl/>
        <w:numPr>
          <w:ilvl w:val="1"/>
          <w:numId w:val="42"/>
        </w:numPr>
        <w:autoSpaceDE/>
        <w:autoSpaceDN/>
        <w:adjustRightInd/>
        <w:rPr>
          <w:rFonts w:asciiTheme="minorHAnsi" w:hAnsiTheme="minorHAnsi" w:cstheme="minorHAnsi"/>
          <w:color w:val="auto"/>
          <w:highlight w:val="yellow"/>
        </w:rPr>
      </w:pPr>
      <w:r w:rsidRPr="006E742F">
        <w:rPr>
          <w:rFonts w:asciiTheme="minorHAnsi" w:hAnsiTheme="minorHAnsi" w:cstheme="minorHAnsi"/>
          <w:color w:val="auto"/>
          <w:highlight w:val="yellow"/>
        </w:rPr>
        <w:t>Cell-surface staining and analysis</w:t>
      </w:r>
    </w:p>
    <w:p w14:paraId="3D85CBAE" w14:textId="77777777" w:rsidR="00B92408" w:rsidRPr="006E742F" w:rsidRDefault="00B92408" w:rsidP="00B92408">
      <w:pPr>
        <w:pStyle w:val="ListParagraph"/>
        <w:widowControl/>
        <w:autoSpaceDE/>
        <w:autoSpaceDN/>
        <w:adjustRightInd/>
        <w:ind w:left="0"/>
        <w:rPr>
          <w:rFonts w:asciiTheme="minorHAnsi" w:hAnsiTheme="minorHAnsi" w:cstheme="minorHAnsi"/>
          <w:color w:val="auto"/>
          <w:highlight w:val="yellow"/>
        </w:rPr>
      </w:pPr>
    </w:p>
    <w:p w14:paraId="1E23B64F" w14:textId="119FE0F5" w:rsidR="00803658" w:rsidRPr="006E742F" w:rsidRDefault="00803658" w:rsidP="00B92408">
      <w:pPr>
        <w:pStyle w:val="ListParagraph"/>
        <w:widowControl/>
        <w:numPr>
          <w:ilvl w:val="2"/>
          <w:numId w:val="42"/>
        </w:numPr>
        <w:autoSpaceDE/>
        <w:autoSpaceDN/>
        <w:adjustRightInd/>
        <w:rPr>
          <w:rFonts w:asciiTheme="minorHAnsi" w:hAnsiTheme="minorHAnsi" w:cstheme="minorHAnsi"/>
          <w:color w:val="auto"/>
          <w:highlight w:val="yellow"/>
        </w:rPr>
      </w:pPr>
      <w:r w:rsidRPr="006E742F">
        <w:rPr>
          <w:rFonts w:asciiTheme="minorHAnsi" w:hAnsiTheme="minorHAnsi" w:cstheme="minorHAnsi"/>
          <w:color w:val="auto"/>
          <w:highlight w:val="yellow"/>
        </w:rPr>
        <w:t>Resuspend 5–10 × 10</w:t>
      </w:r>
      <w:r w:rsidRPr="006E742F">
        <w:rPr>
          <w:rFonts w:asciiTheme="minorHAnsi" w:hAnsiTheme="minorHAnsi" w:cstheme="minorHAnsi"/>
          <w:color w:val="auto"/>
          <w:highlight w:val="yellow"/>
          <w:vertAlign w:val="superscript"/>
        </w:rPr>
        <w:t>5</w:t>
      </w:r>
      <w:r w:rsidRPr="006E742F">
        <w:rPr>
          <w:rFonts w:asciiTheme="minorHAnsi" w:hAnsiTheme="minorHAnsi" w:cstheme="minorHAnsi"/>
          <w:color w:val="auto"/>
          <w:highlight w:val="yellow"/>
        </w:rPr>
        <w:t xml:space="preserve"> isolated lamina propria cells in 50 m</w:t>
      </w:r>
      <w:r w:rsidR="0094621A" w:rsidRPr="006E742F">
        <w:rPr>
          <w:rFonts w:asciiTheme="minorHAnsi" w:hAnsiTheme="minorHAnsi" w:cstheme="minorHAnsi"/>
          <w:color w:val="auto"/>
          <w:highlight w:val="yellow"/>
        </w:rPr>
        <w:t>L</w:t>
      </w:r>
      <w:r w:rsidRPr="006E742F">
        <w:rPr>
          <w:rFonts w:asciiTheme="minorHAnsi" w:hAnsiTheme="minorHAnsi" w:cstheme="minorHAnsi"/>
          <w:color w:val="auto"/>
          <w:highlight w:val="yellow"/>
        </w:rPr>
        <w:t xml:space="preserve"> of FACS buffer (1% BSA, 2 mM EDTA in PBS, pH 7.4)</w:t>
      </w:r>
      <w:r w:rsidR="00BA7428" w:rsidRPr="006E742F">
        <w:rPr>
          <w:rFonts w:asciiTheme="minorHAnsi" w:hAnsiTheme="minorHAnsi" w:cstheme="minorHAnsi"/>
          <w:color w:val="auto"/>
          <w:highlight w:val="yellow"/>
        </w:rPr>
        <w:t>.</w:t>
      </w:r>
    </w:p>
    <w:p w14:paraId="6E2CA7A1" w14:textId="77777777" w:rsidR="005F0613" w:rsidRPr="006E742F" w:rsidRDefault="005F0613" w:rsidP="005F0613">
      <w:pPr>
        <w:pStyle w:val="ListParagraph"/>
        <w:widowControl/>
        <w:autoSpaceDE/>
        <w:autoSpaceDN/>
        <w:adjustRightInd/>
        <w:ind w:left="0"/>
        <w:rPr>
          <w:rFonts w:asciiTheme="minorHAnsi" w:hAnsiTheme="minorHAnsi" w:cstheme="minorHAnsi"/>
          <w:color w:val="auto"/>
          <w:highlight w:val="yellow"/>
        </w:rPr>
      </w:pPr>
    </w:p>
    <w:p w14:paraId="0DE38234" w14:textId="208C4E77" w:rsidR="00803658" w:rsidRPr="006E742F" w:rsidRDefault="00803658" w:rsidP="00B92408">
      <w:pPr>
        <w:pStyle w:val="ListParagraph"/>
        <w:widowControl/>
        <w:numPr>
          <w:ilvl w:val="2"/>
          <w:numId w:val="42"/>
        </w:numPr>
        <w:autoSpaceDE/>
        <w:autoSpaceDN/>
        <w:adjustRightInd/>
        <w:rPr>
          <w:rFonts w:asciiTheme="minorHAnsi" w:hAnsiTheme="minorHAnsi" w:cstheme="minorHAnsi"/>
          <w:color w:val="auto"/>
          <w:highlight w:val="yellow"/>
        </w:rPr>
      </w:pPr>
      <w:r w:rsidRPr="006E742F">
        <w:rPr>
          <w:rFonts w:asciiTheme="minorHAnsi" w:hAnsiTheme="minorHAnsi" w:cstheme="minorHAnsi"/>
          <w:color w:val="auto"/>
          <w:highlight w:val="yellow"/>
        </w:rPr>
        <w:t>Incubate cell</w:t>
      </w:r>
      <w:r w:rsidR="00BA7428" w:rsidRPr="006E742F">
        <w:rPr>
          <w:rFonts w:asciiTheme="minorHAnsi" w:hAnsiTheme="minorHAnsi" w:cstheme="minorHAnsi"/>
          <w:color w:val="auto"/>
          <w:highlight w:val="yellow"/>
        </w:rPr>
        <w:t>s</w:t>
      </w:r>
      <w:r w:rsidRPr="006E742F">
        <w:rPr>
          <w:rFonts w:asciiTheme="minorHAnsi" w:hAnsiTheme="minorHAnsi" w:cstheme="minorHAnsi"/>
          <w:color w:val="auto"/>
          <w:highlight w:val="yellow"/>
        </w:rPr>
        <w:t xml:space="preserve"> with anti-mouse CD16/CD32 (</w:t>
      </w:r>
      <w:r w:rsidR="0094621A" w:rsidRPr="006E742F">
        <w:rPr>
          <w:rFonts w:asciiTheme="minorHAnsi" w:hAnsiTheme="minorHAnsi" w:cstheme="minorHAnsi"/>
          <w:b/>
          <w:bCs/>
          <w:color w:val="auto"/>
          <w:highlight w:val="yellow"/>
        </w:rPr>
        <w:t>Table of Materials</w:t>
      </w:r>
      <w:r w:rsidRPr="006E742F">
        <w:rPr>
          <w:rFonts w:asciiTheme="minorHAnsi" w:hAnsiTheme="minorHAnsi" w:cstheme="minorHAnsi"/>
          <w:color w:val="auto"/>
          <w:highlight w:val="yellow"/>
        </w:rPr>
        <w:t xml:space="preserve">) at </w:t>
      </w:r>
      <w:r w:rsidR="00E80199">
        <w:rPr>
          <w:rFonts w:asciiTheme="minorHAnsi" w:hAnsiTheme="minorHAnsi" w:cstheme="minorHAnsi"/>
          <w:color w:val="auto"/>
          <w:highlight w:val="yellow"/>
        </w:rPr>
        <w:t xml:space="preserve">a </w:t>
      </w:r>
      <w:r w:rsidRPr="006E742F">
        <w:rPr>
          <w:rFonts w:asciiTheme="minorHAnsi" w:hAnsiTheme="minorHAnsi" w:cstheme="minorHAnsi"/>
          <w:color w:val="auto"/>
          <w:highlight w:val="yellow"/>
        </w:rPr>
        <w:t xml:space="preserve">1:50 dilution to block Fc receptors </w:t>
      </w:r>
      <w:r w:rsidR="00E80199">
        <w:rPr>
          <w:rFonts w:asciiTheme="minorHAnsi" w:hAnsiTheme="minorHAnsi" w:cstheme="minorHAnsi"/>
          <w:color w:val="auto"/>
          <w:highlight w:val="yellow"/>
        </w:rPr>
        <w:t>o</w:t>
      </w:r>
      <w:r w:rsidR="00E80199" w:rsidRPr="006E742F">
        <w:rPr>
          <w:rFonts w:asciiTheme="minorHAnsi" w:hAnsiTheme="minorHAnsi" w:cstheme="minorHAnsi"/>
          <w:color w:val="auto"/>
          <w:highlight w:val="yellow"/>
        </w:rPr>
        <w:t xml:space="preserve">n </w:t>
      </w:r>
      <w:r w:rsidRPr="006E742F">
        <w:rPr>
          <w:rFonts w:asciiTheme="minorHAnsi" w:hAnsiTheme="minorHAnsi" w:cstheme="minorHAnsi"/>
          <w:color w:val="auto"/>
          <w:highlight w:val="yellow"/>
        </w:rPr>
        <w:t>ice for 10 min</w:t>
      </w:r>
      <w:r w:rsidR="00BA7428" w:rsidRPr="006E742F">
        <w:rPr>
          <w:rFonts w:asciiTheme="minorHAnsi" w:hAnsiTheme="minorHAnsi" w:cstheme="minorHAnsi"/>
          <w:color w:val="auto"/>
          <w:highlight w:val="yellow"/>
        </w:rPr>
        <w:t>.</w:t>
      </w:r>
    </w:p>
    <w:p w14:paraId="39C5410C" w14:textId="77777777" w:rsidR="005F0613" w:rsidRPr="006E742F" w:rsidRDefault="005F0613" w:rsidP="005F0613">
      <w:pPr>
        <w:pStyle w:val="ListParagraph"/>
        <w:widowControl/>
        <w:autoSpaceDE/>
        <w:autoSpaceDN/>
        <w:adjustRightInd/>
        <w:ind w:left="0"/>
        <w:rPr>
          <w:rFonts w:asciiTheme="minorHAnsi" w:hAnsiTheme="minorHAnsi" w:cstheme="minorHAnsi"/>
          <w:color w:val="auto"/>
          <w:highlight w:val="yellow"/>
        </w:rPr>
      </w:pPr>
    </w:p>
    <w:p w14:paraId="0FF97768" w14:textId="364918AB" w:rsidR="00803658" w:rsidRPr="006E742F" w:rsidRDefault="00803658" w:rsidP="00B92408">
      <w:pPr>
        <w:pStyle w:val="ListParagraph"/>
        <w:widowControl/>
        <w:numPr>
          <w:ilvl w:val="2"/>
          <w:numId w:val="42"/>
        </w:numPr>
        <w:autoSpaceDE/>
        <w:autoSpaceDN/>
        <w:adjustRightInd/>
        <w:rPr>
          <w:rFonts w:asciiTheme="minorHAnsi" w:hAnsiTheme="minorHAnsi" w:cstheme="minorHAnsi"/>
          <w:color w:val="auto"/>
          <w:highlight w:val="yellow"/>
        </w:rPr>
      </w:pPr>
      <w:r w:rsidRPr="006E742F">
        <w:rPr>
          <w:rFonts w:asciiTheme="minorHAnsi" w:hAnsiTheme="minorHAnsi" w:cstheme="minorHAnsi"/>
          <w:color w:val="auto"/>
          <w:highlight w:val="yellow"/>
        </w:rPr>
        <w:t xml:space="preserve">Wash cells with 500 </w:t>
      </w:r>
      <w:r w:rsidR="0094621A" w:rsidRPr="006E742F">
        <w:rPr>
          <w:rFonts w:asciiTheme="minorHAnsi" w:hAnsiTheme="minorHAnsi" w:cstheme="minorHAnsi"/>
          <w:color w:val="auto"/>
          <w:highlight w:val="yellow"/>
        </w:rPr>
        <w:t>µL</w:t>
      </w:r>
      <w:r w:rsidRPr="006E742F">
        <w:rPr>
          <w:rFonts w:asciiTheme="minorHAnsi" w:hAnsiTheme="minorHAnsi" w:cstheme="minorHAnsi"/>
          <w:color w:val="auto"/>
          <w:highlight w:val="yellow"/>
        </w:rPr>
        <w:t xml:space="preserve"> of ice-cold FACS buffer to remove unbound anti-CD16/CD32 prior to cell-surface</w:t>
      </w:r>
      <w:r w:rsidR="00BA7428" w:rsidRPr="006E742F">
        <w:rPr>
          <w:rFonts w:asciiTheme="minorHAnsi" w:hAnsiTheme="minorHAnsi" w:cstheme="minorHAnsi"/>
          <w:color w:val="auto"/>
          <w:highlight w:val="yellow"/>
        </w:rPr>
        <w:t xml:space="preserve"> staining</w:t>
      </w:r>
      <w:r w:rsidRPr="006E742F">
        <w:rPr>
          <w:rFonts w:asciiTheme="minorHAnsi" w:hAnsiTheme="minorHAnsi" w:cstheme="minorHAnsi"/>
          <w:color w:val="auto"/>
          <w:highlight w:val="yellow"/>
        </w:rPr>
        <w:t xml:space="preserve">. </w:t>
      </w:r>
    </w:p>
    <w:p w14:paraId="36335CA0" w14:textId="77777777" w:rsidR="005F0613" w:rsidRPr="006E742F" w:rsidRDefault="005F0613" w:rsidP="005F0613">
      <w:pPr>
        <w:pStyle w:val="ListParagraph"/>
        <w:widowControl/>
        <w:autoSpaceDE/>
        <w:autoSpaceDN/>
        <w:adjustRightInd/>
        <w:ind w:left="0"/>
        <w:rPr>
          <w:rFonts w:asciiTheme="minorHAnsi" w:hAnsiTheme="minorHAnsi" w:cstheme="minorHAnsi"/>
          <w:color w:val="auto"/>
          <w:highlight w:val="yellow"/>
        </w:rPr>
      </w:pPr>
    </w:p>
    <w:p w14:paraId="475ACB25" w14:textId="51D1E646" w:rsidR="00803658" w:rsidRPr="006E742F" w:rsidRDefault="00E05B86" w:rsidP="00B92408">
      <w:pPr>
        <w:pStyle w:val="ListParagraph"/>
        <w:widowControl/>
        <w:numPr>
          <w:ilvl w:val="2"/>
          <w:numId w:val="42"/>
        </w:numPr>
        <w:autoSpaceDE/>
        <w:autoSpaceDN/>
        <w:adjustRightInd/>
        <w:rPr>
          <w:rFonts w:asciiTheme="minorHAnsi" w:hAnsiTheme="minorHAnsi" w:cstheme="minorHAnsi"/>
          <w:color w:val="auto"/>
          <w:highlight w:val="yellow"/>
        </w:rPr>
      </w:pPr>
      <w:r w:rsidRPr="006E742F">
        <w:rPr>
          <w:rFonts w:asciiTheme="minorHAnsi" w:hAnsiTheme="minorHAnsi" w:cstheme="minorHAnsi"/>
          <w:color w:val="auto"/>
          <w:highlight w:val="yellow"/>
        </w:rPr>
        <w:t>Surface stain colonic single-cell suspensions (10</w:t>
      </w:r>
      <w:r w:rsidRPr="006E742F">
        <w:rPr>
          <w:rFonts w:asciiTheme="minorHAnsi" w:hAnsiTheme="minorHAnsi" w:cstheme="minorHAnsi"/>
          <w:color w:val="auto"/>
          <w:highlight w:val="yellow"/>
          <w:vertAlign w:val="superscript"/>
        </w:rPr>
        <w:t>6</w:t>
      </w:r>
      <w:r w:rsidR="00BA7428" w:rsidRPr="006E742F">
        <w:rPr>
          <w:rFonts w:asciiTheme="minorHAnsi" w:hAnsiTheme="minorHAnsi" w:cstheme="minorHAnsi"/>
          <w:color w:val="auto"/>
          <w:highlight w:val="yellow"/>
        </w:rPr>
        <w:t xml:space="preserve"> cells/50 m</w:t>
      </w:r>
      <w:r w:rsidR="0094621A" w:rsidRPr="006E742F">
        <w:rPr>
          <w:rFonts w:asciiTheme="minorHAnsi" w:hAnsiTheme="minorHAnsi" w:cstheme="minorHAnsi"/>
          <w:color w:val="auto"/>
          <w:highlight w:val="yellow"/>
        </w:rPr>
        <w:t>L</w:t>
      </w:r>
      <w:r w:rsidR="00BA7428" w:rsidRPr="006E742F">
        <w:rPr>
          <w:rFonts w:asciiTheme="minorHAnsi" w:hAnsiTheme="minorHAnsi" w:cstheme="minorHAnsi"/>
          <w:color w:val="auto"/>
          <w:highlight w:val="yellow"/>
        </w:rPr>
        <w:t>) with</w:t>
      </w:r>
      <w:r w:rsidR="00803658" w:rsidRPr="006E742F">
        <w:rPr>
          <w:rFonts w:asciiTheme="minorHAnsi" w:hAnsiTheme="minorHAnsi" w:cstheme="minorHAnsi"/>
          <w:color w:val="auto"/>
          <w:highlight w:val="yellow"/>
        </w:rPr>
        <w:t xml:space="preserve"> </w:t>
      </w:r>
      <w:r w:rsidRPr="006E742F">
        <w:rPr>
          <w:rFonts w:asciiTheme="minorHAnsi" w:hAnsiTheme="minorHAnsi" w:cstheme="minorHAnsi"/>
          <w:color w:val="auto"/>
          <w:highlight w:val="yellow"/>
        </w:rPr>
        <w:t>fluorescent-labelled antibody</w:t>
      </w:r>
      <w:r w:rsidR="00BA7428" w:rsidRPr="006E742F">
        <w:rPr>
          <w:rFonts w:asciiTheme="minorHAnsi" w:hAnsiTheme="minorHAnsi" w:cstheme="minorHAnsi"/>
          <w:color w:val="auto"/>
          <w:highlight w:val="yellow"/>
        </w:rPr>
        <w:t xml:space="preserve"> at</w:t>
      </w:r>
      <w:r w:rsidRPr="006E742F">
        <w:rPr>
          <w:rFonts w:asciiTheme="minorHAnsi" w:hAnsiTheme="minorHAnsi" w:cstheme="minorHAnsi"/>
          <w:color w:val="auto"/>
          <w:highlight w:val="yellow"/>
        </w:rPr>
        <w:t xml:space="preserve"> 1:100 dilution on ice for 30 min to evaluate colon</w:t>
      </w:r>
      <w:r w:rsidR="00BA7428" w:rsidRPr="006E742F">
        <w:rPr>
          <w:rFonts w:asciiTheme="minorHAnsi" w:hAnsiTheme="minorHAnsi" w:cstheme="minorHAnsi"/>
          <w:color w:val="auto"/>
          <w:highlight w:val="yellow"/>
        </w:rPr>
        <w:t>ic</w:t>
      </w:r>
      <w:r w:rsidRPr="006E742F">
        <w:rPr>
          <w:rFonts w:asciiTheme="minorHAnsi" w:hAnsiTheme="minorHAnsi" w:cstheme="minorHAnsi"/>
          <w:color w:val="auto"/>
          <w:highlight w:val="yellow"/>
        </w:rPr>
        <w:t xml:space="preserve"> lamina propria. </w:t>
      </w:r>
    </w:p>
    <w:p w14:paraId="697D3DFA" w14:textId="77777777" w:rsidR="005F0613" w:rsidRPr="006E742F" w:rsidRDefault="005F0613" w:rsidP="005F0613">
      <w:pPr>
        <w:pStyle w:val="ListParagraph"/>
        <w:widowControl/>
        <w:autoSpaceDE/>
        <w:autoSpaceDN/>
        <w:adjustRightInd/>
        <w:ind w:left="0"/>
        <w:rPr>
          <w:rFonts w:asciiTheme="minorHAnsi" w:hAnsiTheme="minorHAnsi" w:cstheme="minorHAnsi"/>
          <w:color w:val="auto"/>
          <w:highlight w:val="yellow"/>
        </w:rPr>
      </w:pPr>
    </w:p>
    <w:p w14:paraId="396A7AFC" w14:textId="630DF9FB" w:rsidR="00E05B86" w:rsidRPr="006E742F" w:rsidRDefault="00E05B86" w:rsidP="00B92408">
      <w:pPr>
        <w:pStyle w:val="ListParagraph"/>
        <w:widowControl/>
        <w:numPr>
          <w:ilvl w:val="2"/>
          <w:numId w:val="42"/>
        </w:numPr>
        <w:autoSpaceDE/>
        <w:autoSpaceDN/>
        <w:adjustRightInd/>
        <w:rPr>
          <w:rFonts w:asciiTheme="minorHAnsi" w:hAnsiTheme="minorHAnsi" w:cstheme="minorHAnsi"/>
          <w:color w:val="auto"/>
          <w:highlight w:val="yellow"/>
        </w:rPr>
      </w:pPr>
      <w:r w:rsidRPr="006E742F">
        <w:rPr>
          <w:rFonts w:asciiTheme="minorHAnsi" w:hAnsiTheme="minorHAnsi" w:cstheme="minorHAnsi"/>
          <w:color w:val="auto"/>
          <w:highlight w:val="yellow"/>
        </w:rPr>
        <w:t>Wash labeled cells with 500 µ</w:t>
      </w:r>
      <w:r w:rsidR="0094621A" w:rsidRPr="006E742F">
        <w:rPr>
          <w:rFonts w:asciiTheme="minorHAnsi" w:hAnsiTheme="minorHAnsi" w:cstheme="minorHAnsi"/>
          <w:color w:val="auto"/>
          <w:highlight w:val="yellow"/>
        </w:rPr>
        <w:t>L</w:t>
      </w:r>
      <w:r w:rsidRPr="006E742F">
        <w:rPr>
          <w:rFonts w:asciiTheme="minorHAnsi" w:hAnsiTheme="minorHAnsi" w:cstheme="minorHAnsi"/>
          <w:color w:val="auto"/>
          <w:highlight w:val="yellow"/>
        </w:rPr>
        <w:t xml:space="preserve"> of ice-cold FACS buffer twice to remove unbound antibodies</w:t>
      </w:r>
      <w:r w:rsidR="000F03BE" w:rsidRPr="006E742F">
        <w:rPr>
          <w:rFonts w:asciiTheme="minorHAnsi" w:hAnsiTheme="minorHAnsi" w:cstheme="minorHAnsi"/>
          <w:color w:val="auto"/>
          <w:highlight w:val="yellow"/>
        </w:rPr>
        <w:t>.</w:t>
      </w:r>
    </w:p>
    <w:p w14:paraId="2A3BF577" w14:textId="77777777" w:rsidR="00B92408" w:rsidRPr="006E742F" w:rsidRDefault="00B92408" w:rsidP="00B92408">
      <w:pPr>
        <w:pStyle w:val="ListParagraph"/>
        <w:widowControl/>
        <w:autoSpaceDE/>
        <w:autoSpaceDN/>
        <w:adjustRightInd/>
        <w:ind w:left="0"/>
        <w:rPr>
          <w:rFonts w:asciiTheme="minorHAnsi" w:hAnsiTheme="minorHAnsi" w:cstheme="minorHAnsi"/>
          <w:color w:val="auto"/>
          <w:highlight w:val="yellow"/>
        </w:rPr>
      </w:pPr>
    </w:p>
    <w:p w14:paraId="17992E7B" w14:textId="455A1E0C" w:rsidR="00A40E26" w:rsidRPr="006E742F" w:rsidRDefault="00E05B86" w:rsidP="00B92408">
      <w:pPr>
        <w:pStyle w:val="ListParagraph"/>
        <w:widowControl/>
        <w:numPr>
          <w:ilvl w:val="2"/>
          <w:numId w:val="42"/>
        </w:numPr>
        <w:autoSpaceDE/>
        <w:autoSpaceDN/>
        <w:adjustRightInd/>
        <w:rPr>
          <w:rFonts w:asciiTheme="minorHAnsi" w:hAnsiTheme="minorHAnsi" w:cstheme="minorHAnsi"/>
          <w:color w:val="auto"/>
          <w:highlight w:val="yellow"/>
        </w:rPr>
      </w:pPr>
      <w:r w:rsidRPr="006E742F">
        <w:rPr>
          <w:rFonts w:asciiTheme="minorHAnsi" w:hAnsiTheme="minorHAnsi" w:cstheme="minorHAnsi"/>
          <w:color w:val="auto"/>
          <w:highlight w:val="yellow"/>
        </w:rPr>
        <w:t xml:space="preserve">Analyze labeled </w:t>
      </w:r>
      <w:r w:rsidR="001B0837" w:rsidRPr="006E742F">
        <w:rPr>
          <w:rFonts w:asciiTheme="minorHAnsi" w:hAnsiTheme="minorHAnsi" w:cstheme="minorHAnsi"/>
          <w:color w:val="auto"/>
          <w:highlight w:val="yellow"/>
        </w:rPr>
        <w:t xml:space="preserve">mononuclear </w:t>
      </w:r>
      <w:r w:rsidRPr="006E742F">
        <w:rPr>
          <w:rFonts w:asciiTheme="minorHAnsi" w:hAnsiTheme="minorHAnsi" w:cstheme="minorHAnsi"/>
          <w:color w:val="auto"/>
          <w:highlight w:val="yellow"/>
        </w:rPr>
        <w:t>cells by</w:t>
      </w:r>
      <w:r w:rsidR="000F03BE" w:rsidRPr="006E742F">
        <w:rPr>
          <w:rFonts w:asciiTheme="minorHAnsi" w:hAnsiTheme="minorHAnsi" w:cstheme="minorHAnsi"/>
          <w:color w:val="auto"/>
          <w:highlight w:val="yellow"/>
        </w:rPr>
        <w:t xml:space="preserve"> </w:t>
      </w:r>
      <w:r w:rsidR="0094621A" w:rsidRPr="006E742F">
        <w:rPr>
          <w:rFonts w:asciiTheme="minorHAnsi" w:hAnsiTheme="minorHAnsi" w:cstheme="minorHAnsi"/>
          <w:color w:val="auto"/>
          <w:highlight w:val="yellow"/>
        </w:rPr>
        <w:t>flow cytometry.</w:t>
      </w:r>
      <w:r w:rsidR="00B92408" w:rsidRPr="006E742F">
        <w:rPr>
          <w:rFonts w:asciiTheme="minorHAnsi" w:hAnsiTheme="minorHAnsi" w:cstheme="minorHAnsi"/>
          <w:color w:val="auto"/>
          <w:highlight w:val="yellow"/>
        </w:rPr>
        <w:t xml:space="preserve"> </w:t>
      </w:r>
      <w:r w:rsidR="00A40E26" w:rsidRPr="006E742F">
        <w:rPr>
          <w:rFonts w:asciiTheme="minorHAnsi" w:hAnsiTheme="minorHAnsi" w:cstheme="minorHAnsi"/>
          <w:color w:val="auto"/>
          <w:highlight w:val="yellow"/>
        </w:rPr>
        <w:t>Gate for</w:t>
      </w:r>
      <w:r w:rsidR="000F03BE" w:rsidRPr="006E742F">
        <w:rPr>
          <w:rFonts w:asciiTheme="minorHAnsi" w:hAnsiTheme="minorHAnsi" w:cstheme="minorHAnsi"/>
          <w:color w:val="auto"/>
          <w:highlight w:val="yellow"/>
        </w:rPr>
        <w:t xml:space="preserve"> L</w:t>
      </w:r>
      <w:r w:rsidR="00A40E26" w:rsidRPr="006E742F">
        <w:rPr>
          <w:rFonts w:asciiTheme="minorHAnsi" w:hAnsiTheme="minorHAnsi" w:cstheme="minorHAnsi"/>
          <w:color w:val="auto"/>
          <w:highlight w:val="yellow"/>
        </w:rPr>
        <w:t xml:space="preserve">ive, </w:t>
      </w:r>
      <w:r w:rsidR="000F03BE" w:rsidRPr="006E742F">
        <w:rPr>
          <w:rFonts w:asciiTheme="minorHAnsi" w:hAnsiTheme="minorHAnsi" w:cstheme="minorHAnsi"/>
          <w:color w:val="auto"/>
          <w:highlight w:val="yellow"/>
        </w:rPr>
        <w:t xml:space="preserve">then for </w:t>
      </w:r>
      <w:r w:rsidR="00A40E26" w:rsidRPr="006E742F">
        <w:rPr>
          <w:rFonts w:asciiTheme="minorHAnsi" w:hAnsiTheme="minorHAnsi" w:cstheme="minorHAnsi"/>
          <w:color w:val="auto"/>
          <w:highlight w:val="yellow"/>
        </w:rPr>
        <w:t>FSC</w:t>
      </w:r>
      <w:r w:rsidR="00A40E26" w:rsidRPr="006E742F">
        <w:rPr>
          <w:rFonts w:asciiTheme="minorHAnsi" w:hAnsiTheme="minorHAnsi" w:cstheme="minorHAnsi"/>
          <w:color w:val="auto"/>
          <w:highlight w:val="yellow"/>
          <w:vertAlign w:val="superscript"/>
        </w:rPr>
        <w:t>+</w:t>
      </w:r>
      <w:r w:rsidR="00A40E26" w:rsidRPr="006E742F">
        <w:rPr>
          <w:rFonts w:asciiTheme="minorHAnsi" w:hAnsiTheme="minorHAnsi" w:cstheme="minorHAnsi"/>
          <w:color w:val="auto"/>
          <w:highlight w:val="yellow"/>
        </w:rPr>
        <w:t>SSC</w:t>
      </w:r>
      <w:r w:rsidR="00A40E26" w:rsidRPr="006E742F">
        <w:rPr>
          <w:rFonts w:asciiTheme="minorHAnsi" w:hAnsiTheme="minorHAnsi" w:cstheme="minorHAnsi"/>
          <w:color w:val="auto"/>
          <w:highlight w:val="yellow"/>
          <w:vertAlign w:val="superscript"/>
        </w:rPr>
        <w:t>+</w:t>
      </w:r>
      <w:r w:rsidR="00A40E26" w:rsidRPr="006E742F">
        <w:rPr>
          <w:rFonts w:asciiTheme="minorHAnsi" w:hAnsiTheme="minorHAnsi" w:cstheme="minorHAnsi"/>
          <w:color w:val="auto"/>
          <w:highlight w:val="yellow"/>
        </w:rPr>
        <w:t xml:space="preserve"> followed by CD11b</w:t>
      </w:r>
      <w:r w:rsidR="00A40E26" w:rsidRPr="006E742F">
        <w:rPr>
          <w:rFonts w:asciiTheme="minorHAnsi" w:hAnsiTheme="minorHAnsi" w:cstheme="minorHAnsi"/>
          <w:color w:val="auto"/>
          <w:highlight w:val="yellow"/>
          <w:vertAlign w:val="superscript"/>
        </w:rPr>
        <w:t>+</w:t>
      </w:r>
      <w:r w:rsidR="009F5A9C" w:rsidRPr="006E742F">
        <w:rPr>
          <w:rFonts w:asciiTheme="minorHAnsi" w:hAnsiTheme="minorHAnsi" w:cstheme="minorHAnsi"/>
          <w:color w:val="auto"/>
          <w:highlight w:val="yellow"/>
        </w:rPr>
        <w:t xml:space="preserve"> Cx3Cr1</w:t>
      </w:r>
      <w:r w:rsidR="00A40E26" w:rsidRPr="006E742F">
        <w:rPr>
          <w:rFonts w:asciiTheme="minorHAnsi" w:hAnsiTheme="minorHAnsi" w:cstheme="minorHAnsi"/>
          <w:color w:val="auto"/>
          <w:highlight w:val="yellow"/>
          <w:vertAlign w:val="superscript"/>
        </w:rPr>
        <w:t>+</w:t>
      </w:r>
      <w:r w:rsidR="000F03BE" w:rsidRPr="006E742F">
        <w:rPr>
          <w:rFonts w:asciiTheme="minorHAnsi" w:hAnsiTheme="minorHAnsi" w:cstheme="minorHAnsi"/>
          <w:color w:val="auto"/>
          <w:highlight w:val="yellow"/>
        </w:rPr>
        <w:t>, and</w:t>
      </w:r>
      <w:r w:rsidR="00A40E26" w:rsidRPr="006E742F">
        <w:rPr>
          <w:rFonts w:asciiTheme="minorHAnsi" w:hAnsiTheme="minorHAnsi" w:cstheme="minorHAnsi"/>
          <w:color w:val="auto"/>
          <w:highlight w:val="yellow"/>
        </w:rPr>
        <w:t xml:space="preserve"> then analyze other macrophage activation markers including MHCII, CD80, CD86 and CD40. </w:t>
      </w:r>
    </w:p>
    <w:p w14:paraId="3D75B3C0" w14:textId="77777777" w:rsidR="005F0613" w:rsidRPr="006E742F" w:rsidRDefault="005F0613" w:rsidP="005F0613">
      <w:pPr>
        <w:pStyle w:val="ListParagraph"/>
        <w:widowControl/>
        <w:autoSpaceDE/>
        <w:autoSpaceDN/>
        <w:adjustRightInd/>
        <w:ind w:left="0"/>
        <w:rPr>
          <w:rFonts w:asciiTheme="minorHAnsi" w:hAnsiTheme="minorHAnsi" w:cstheme="minorHAnsi"/>
          <w:color w:val="auto"/>
          <w:highlight w:val="yellow"/>
        </w:rPr>
      </w:pPr>
    </w:p>
    <w:p w14:paraId="7EA67387" w14:textId="74C477B7" w:rsidR="00B92408" w:rsidRPr="006E742F" w:rsidRDefault="00B92408" w:rsidP="00B92408">
      <w:pPr>
        <w:pStyle w:val="ListParagraph"/>
        <w:widowControl/>
        <w:numPr>
          <w:ilvl w:val="1"/>
          <w:numId w:val="42"/>
        </w:numPr>
        <w:autoSpaceDE/>
        <w:autoSpaceDN/>
        <w:adjustRightInd/>
        <w:rPr>
          <w:rFonts w:asciiTheme="minorHAnsi" w:hAnsiTheme="minorHAnsi" w:cstheme="minorHAnsi"/>
          <w:color w:val="auto"/>
          <w:highlight w:val="yellow"/>
        </w:rPr>
      </w:pPr>
      <w:r w:rsidRPr="006E742F">
        <w:rPr>
          <w:rFonts w:asciiTheme="minorHAnsi" w:hAnsiTheme="minorHAnsi" w:cstheme="minorHAnsi"/>
          <w:color w:val="auto"/>
          <w:highlight w:val="yellow"/>
        </w:rPr>
        <w:t xml:space="preserve">Intracellular </w:t>
      </w:r>
      <w:r w:rsidR="001B0837" w:rsidRPr="006E742F">
        <w:rPr>
          <w:rFonts w:asciiTheme="minorHAnsi" w:hAnsiTheme="minorHAnsi" w:cstheme="minorHAnsi"/>
          <w:color w:val="auto"/>
          <w:highlight w:val="yellow"/>
        </w:rPr>
        <w:t xml:space="preserve">cytokine </w:t>
      </w:r>
      <w:r w:rsidRPr="006E742F">
        <w:rPr>
          <w:rFonts w:asciiTheme="minorHAnsi" w:hAnsiTheme="minorHAnsi" w:cstheme="minorHAnsi"/>
          <w:color w:val="auto"/>
          <w:highlight w:val="yellow"/>
        </w:rPr>
        <w:t>staining and analysis</w:t>
      </w:r>
    </w:p>
    <w:p w14:paraId="09BA4A50" w14:textId="77777777" w:rsidR="00B92408" w:rsidRPr="006E742F" w:rsidRDefault="00B92408" w:rsidP="00B92408">
      <w:pPr>
        <w:pStyle w:val="ListParagraph"/>
        <w:rPr>
          <w:rFonts w:asciiTheme="minorHAnsi" w:hAnsiTheme="minorHAnsi" w:cstheme="minorHAnsi"/>
          <w:color w:val="auto"/>
          <w:highlight w:val="yellow"/>
        </w:rPr>
      </w:pPr>
    </w:p>
    <w:p w14:paraId="0F19472B" w14:textId="41AAE2C1" w:rsidR="00E05B86" w:rsidRPr="006E742F" w:rsidRDefault="00E05B86" w:rsidP="00B92408">
      <w:pPr>
        <w:pStyle w:val="ListParagraph"/>
        <w:widowControl/>
        <w:numPr>
          <w:ilvl w:val="2"/>
          <w:numId w:val="42"/>
        </w:numPr>
        <w:autoSpaceDE/>
        <w:autoSpaceDN/>
        <w:adjustRightInd/>
        <w:rPr>
          <w:rFonts w:asciiTheme="minorHAnsi" w:hAnsiTheme="minorHAnsi" w:cstheme="minorHAnsi"/>
          <w:color w:val="auto"/>
          <w:highlight w:val="yellow"/>
        </w:rPr>
      </w:pPr>
      <w:r w:rsidRPr="006E742F">
        <w:rPr>
          <w:rFonts w:asciiTheme="minorHAnsi" w:hAnsiTheme="minorHAnsi" w:cstheme="minorHAnsi"/>
          <w:color w:val="auto"/>
          <w:highlight w:val="yellow"/>
        </w:rPr>
        <w:t>For intracellular</w:t>
      </w:r>
      <w:r w:rsidR="000F03BE" w:rsidRPr="006E742F">
        <w:rPr>
          <w:rFonts w:asciiTheme="minorHAnsi" w:hAnsiTheme="minorHAnsi" w:cstheme="minorHAnsi"/>
          <w:color w:val="auto"/>
          <w:highlight w:val="yellow"/>
        </w:rPr>
        <w:t xml:space="preserve"> </w:t>
      </w:r>
      <w:r w:rsidR="001B0837" w:rsidRPr="006E742F">
        <w:rPr>
          <w:rFonts w:asciiTheme="minorHAnsi" w:hAnsiTheme="minorHAnsi" w:cstheme="minorHAnsi"/>
          <w:color w:val="auto"/>
          <w:highlight w:val="yellow"/>
        </w:rPr>
        <w:t xml:space="preserve">cytokine </w:t>
      </w:r>
      <w:r w:rsidR="000F03BE" w:rsidRPr="006E742F">
        <w:rPr>
          <w:rFonts w:asciiTheme="minorHAnsi" w:hAnsiTheme="minorHAnsi" w:cstheme="minorHAnsi"/>
          <w:color w:val="auto"/>
          <w:highlight w:val="yellow"/>
        </w:rPr>
        <w:t xml:space="preserve">staining, fix and permeabilize </w:t>
      </w:r>
      <w:r w:rsidRPr="006E742F">
        <w:rPr>
          <w:rFonts w:asciiTheme="minorHAnsi" w:hAnsiTheme="minorHAnsi" w:cstheme="minorHAnsi"/>
          <w:color w:val="auto"/>
          <w:highlight w:val="yellow"/>
        </w:rPr>
        <w:t xml:space="preserve">the surface-stained cells using </w:t>
      </w:r>
      <w:r w:rsidR="00530D29">
        <w:rPr>
          <w:rFonts w:asciiTheme="minorHAnsi" w:hAnsiTheme="minorHAnsi" w:cstheme="minorHAnsi"/>
          <w:color w:val="auto"/>
          <w:highlight w:val="yellow"/>
        </w:rPr>
        <w:t xml:space="preserve">a </w:t>
      </w:r>
      <w:r w:rsidRPr="006E742F">
        <w:rPr>
          <w:rFonts w:asciiTheme="minorHAnsi" w:hAnsiTheme="minorHAnsi" w:cstheme="minorHAnsi"/>
          <w:color w:val="auto"/>
          <w:highlight w:val="yellow"/>
        </w:rPr>
        <w:t>Fixation/Permeabilization Solution Kit (</w:t>
      </w:r>
      <w:r w:rsidR="0094621A" w:rsidRPr="006E742F">
        <w:rPr>
          <w:rFonts w:asciiTheme="minorHAnsi" w:hAnsiTheme="minorHAnsi" w:cstheme="minorHAnsi"/>
          <w:b/>
          <w:bCs/>
          <w:color w:val="auto"/>
          <w:highlight w:val="yellow"/>
        </w:rPr>
        <w:t>Table of Materials</w:t>
      </w:r>
      <w:r w:rsidRPr="006E742F">
        <w:rPr>
          <w:rFonts w:asciiTheme="minorHAnsi" w:hAnsiTheme="minorHAnsi" w:cstheme="minorHAnsi"/>
          <w:color w:val="auto"/>
          <w:highlight w:val="yellow"/>
        </w:rPr>
        <w:t>)</w:t>
      </w:r>
      <w:r w:rsidR="000F03BE" w:rsidRPr="006E742F">
        <w:rPr>
          <w:rFonts w:asciiTheme="minorHAnsi" w:hAnsiTheme="minorHAnsi" w:cstheme="minorHAnsi"/>
          <w:color w:val="auto"/>
          <w:highlight w:val="yellow"/>
        </w:rPr>
        <w:t>; please follow the manufacturer’s instructions for detailed steps.</w:t>
      </w:r>
    </w:p>
    <w:p w14:paraId="452FE36D" w14:textId="77777777" w:rsidR="005F0613" w:rsidRPr="006E742F" w:rsidRDefault="005F0613" w:rsidP="005F0613">
      <w:pPr>
        <w:pStyle w:val="ListParagraph"/>
        <w:widowControl/>
        <w:autoSpaceDE/>
        <w:autoSpaceDN/>
        <w:adjustRightInd/>
        <w:ind w:left="0"/>
        <w:rPr>
          <w:rFonts w:asciiTheme="minorHAnsi" w:hAnsiTheme="minorHAnsi" w:cstheme="minorHAnsi"/>
          <w:color w:val="auto"/>
          <w:highlight w:val="yellow"/>
        </w:rPr>
      </w:pPr>
    </w:p>
    <w:p w14:paraId="60BBD1FA" w14:textId="213A4D27" w:rsidR="00A40E26" w:rsidRPr="006E742F" w:rsidRDefault="00A40E26" w:rsidP="00B92408">
      <w:pPr>
        <w:pStyle w:val="ListParagraph"/>
        <w:widowControl/>
        <w:numPr>
          <w:ilvl w:val="2"/>
          <w:numId w:val="42"/>
        </w:numPr>
        <w:autoSpaceDE/>
        <w:autoSpaceDN/>
        <w:adjustRightInd/>
        <w:rPr>
          <w:rFonts w:asciiTheme="minorHAnsi" w:hAnsiTheme="minorHAnsi" w:cstheme="minorHAnsi"/>
          <w:color w:val="auto"/>
          <w:highlight w:val="yellow"/>
        </w:rPr>
      </w:pPr>
      <w:r w:rsidRPr="006E742F">
        <w:rPr>
          <w:rFonts w:asciiTheme="minorHAnsi" w:hAnsiTheme="minorHAnsi" w:cstheme="minorHAnsi"/>
          <w:color w:val="auto"/>
          <w:highlight w:val="yellow"/>
        </w:rPr>
        <w:t xml:space="preserve">Gate lamina propria cells for </w:t>
      </w:r>
      <w:r w:rsidR="000F03BE" w:rsidRPr="006E742F">
        <w:rPr>
          <w:rFonts w:asciiTheme="minorHAnsi" w:hAnsiTheme="minorHAnsi" w:cstheme="minorHAnsi"/>
          <w:color w:val="auto"/>
          <w:highlight w:val="yellow"/>
        </w:rPr>
        <w:t>L</w:t>
      </w:r>
      <w:r w:rsidRPr="006E742F">
        <w:rPr>
          <w:rFonts w:asciiTheme="minorHAnsi" w:hAnsiTheme="minorHAnsi" w:cstheme="minorHAnsi"/>
          <w:color w:val="auto"/>
          <w:highlight w:val="yellow"/>
        </w:rPr>
        <w:t xml:space="preserve">ive, </w:t>
      </w:r>
      <w:r w:rsidR="000F03BE" w:rsidRPr="006E742F">
        <w:rPr>
          <w:rFonts w:asciiTheme="minorHAnsi" w:hAnsiTheme="minorHAnsi" w:cstheme="minorHAnsi"/>
          <w:color w:val="auto"/>
          <w:highlight w:val="yellow"/>
        </w:rPr>
        <w:t xml:space="preserve">then for </w:t>
      </w:r>
      <w:r w:rsidRPr="006E742F">
        <w:rPr>
          <w:rFonts w:asciiTheme="minorHAnsi" w:hAnsiTheme="minorHAnsi" w:cstheme="minorHAnsi"/>
          <w:color w:val="auto"/>
          <w:highlight w:val="yellow"/>
        </w:rPr>
        <w:t>FSC</w:t>
      </w:r>
      <w:r w:rsidRPr="006E742F">
        <w:rPr>
          <w:rFonts w:asciiTheme="minorHAnsi" w:hAnsiTheme="minorHAnsi" w:cstheme="minorHAnsi"/>
          <w:color w:val="auto"/>
          <w:highlight w:val="yellow"/>
          <w:vertAlign w:val="superscript"/>
        </w:rPr>
        <w:t>+</w:t>
      </w:r>
      <w:r w:rsidRPr="006E742F">
        <w:rPr>
          <w:rFonts w:asciiTheme="minorHAnsi" w:hAnsiTheme="minorHAnsi" w:cstheme="minorHAnsi"/>
          <w:color w:val="auto"/>
          <w:highlight w:val="yellow"/>
        </w:rPr>
        <w:t>SSC</w:t>
      </w:r>
      <w:r w:rsidRPr="006E742F">
        <w:rPr>
          <w:rFonts w:asciiTheme="minorHAnsi" w:hAnsiTheme="minorHAnsi" w:cstheme="minorHAnsi"/>
          <w:color w:val="auto"/>
          <w:highlight w:val="yellow"/>
          <w:vertAlign w:val="superscript"/>
        </w:rPr>
        <w:t>+</w:t>
      </w:r>
      <w:r w:rsidRPr="006E742F">
        <w:rPr>
          <w:rFonts w:asciiTheme="minorHAnsi" w:hAnsiTheme="minorHAnsi" w:cstheme="minorHAnsi"/>
          <w:color w:val="auto"/>
          <w:highlight w:val="yellow"/>
        </w:rPr>
        <w:t xml:space="preserve"> followed by CD11b</w:t>
      </w:r>
      <w:r w:rsidRPr="006E742F">
        <w:rPr>
          <w:rFonts w:asciiTheme="minorHAnsi" w:hAnsiTheme="minorHAnsi" w:cstheme="minorHAnsi"/>
          <w:color w:val="auto"/>
          <w:highlight w:val="yellow"/>
          <w:vertAlign w:val="superscript"/>
        </w:rPr>
        <w:t>+</w:t>
      </w:r>
      <w:r w:rsidR="009F5A9C" w:rsidRPr="006E742F">
        <w:rPr>
          <w:rFonts w:asciiTheme="minorHAnsi" w:hAnsiTheme="minorHAnsi" w:cstheme="minorHAnsi"/>
          <w:color w:val="auto"/>
          <w:highlight w:val="yellow"/>
        </w:rPr>
        <w:t xml:space="preserve"> Cx3Cr1</w:t>
      </w:r>
      <w:r w:rsidRPr="006E742F">
        <w:rPr>
          <w:rFonts w:asciiTheme="minorHAnsi" w:hAnsiTheme="minorHAnsi" w:cstheme="minorHAnsi"/>
          <w:color w:val="auto"/>
          <w:highlight w:val="yellow"/>
          <w:vertAlign w:val="superscript"/>
        </w:rPr>
        <w:t>+</w:t>
      </w:r>
      <w:r w:rsidRPr="006E742F">
        <w:rPr>
          <w:rFonts w:asciiTheme="minorHAnsi" w:hAnsiTheme="minorHAnsi" w:cstheme="minorHAnsi"/>
          <w:color w:val="auto"/>
          <w:highlight w:val="yellow"/>
        </w:rPr>
        <w:t>IL23</w:t>
      </w:r>
      <w:r w:rsidRPr="006E742F">
        <w:rPr>
          <w:rFonts w:asciiTheme="minorHAnsi" w:hAnsiTheme="minorHAnsi" w:cstheme="minorHAnsi"/>
          <w:color w:val="auto"/>
          <w:highlight w:val="yellow"/>
          <w:vertAlign w:val="superscript"/>
        </w:rPr>
        <w:t xml:space="preserve">+ </w:t>
      </w:r>
      <w:r w:rsidRPr="006E742F">
        <w:rPr>
          <w:rFonts w:asciiTheme="minorHAnsi" w:hAnsiTheme="minorHAnsi" w:cstheme="minorHAnsi"/>
          <w:color w:val="auto"/>
          <w:highlight w:val="yellow"/>
        </w:rPr>
        <w:t>to detect intracellular level of IL23 cytokine and CD11b</w:t>
      </w:r>
      <w:r w:rsidRPr="006E742F">
        <w:rPr>
          <w:rFonts w:asciiTheme="minorHAnsi" w:hAnsiTheme="minorHAnsi" w:cstheme="minorHAnsi"/>
          <w:color w:val="auto"/>
          <w:highlight w:val="yellow"/>
          <w:vertAlign w:val="superscript"/>
        </w:rPr>
        <w:t>+</w:t>
      </w:r>
      <w:r w:rsidR="009F5A9C" w:rsidRPr="006E742F">
        <w:rPr>
          <w:rFonts w:asciiTheme="minorHAnsi" w:hAnsiTheme="minorHAnsi" w:cstheme="minorHAnsi"/>
          <w:color w:val="auto"/>
          <w:highlight w:val="yellow"/>
        </w:rPr>
        <w:t xml:space="preserve"> Cx3Cr1</w:t>
      </w:r>
      <w:r w:rsidRPr="006E742F">
        <w:rPr>
          <w:rFonts w:asciiTheme="minorHAnsi" w:hAnsiTheme="minorHAnsi" w:cstheme="minorHAnsi"/>
          <w:color w:val="auto"/>
          <w:highlight w:val="yellow"/>
          <w:vertAlign w:val="superscript"/>
        </w:rPr>
        <w:t>+</w:t>
      </w:r>
      <w:r w:rsidRPr="006E742F">
        <w:rPr>
          <w:rFonts w:asciiTheme="minorHAnsi" w:hAnsiTheme="minorHAnsi" w:cstheme="minorHAnsi"/>
          <w:color w:val="auto"/>
          <w:highlight w:val="yellow"/>
        </w:rPr>
        <w:t>IL1</w:t>
      </w:r>
      <w:r w:rsidR="006826E3" w:rsidRPr="006E742F">
        <w:rPr>
          <w:rFonts w:asciiTheme="minorHAnsi" w:hAnsiTheme="minorHAnsi" w:cstheme="minorHAnsi"/>
          <w:color w:val="auto"/>
          <w:highlight w:val="yellow"/>
        </w:rPr>
        <w:t>β</w:t>
      </w:r>
      <w:r w:rsidRPr="006E742F">
        <w:rPr>
          <w:rFonts w:asciiTheme="minorHAnsi" w:hAnsiTheme="minorHAnsi" w:cstheme="minorHAnsi"/>
          <w:color w:val="auto"/>
          <w:highlight w:val="yellow"/>
          <w:vertAlign w:val="superscript"/>
        </w:rPr>
        <w:t>+</w:t>
      </w:r>
      <w:r w:rsidRPr="006E742F">
        <w:rPr>
          <w:rFonts w:asciiTheme="minorHAnsi" w:hAnsiTheme="minorHAnsi" w:cstheme="minorHAnsi"/>
          <w:color w:val="auto"/>
          <w:highlight w:val="yellow"/>
        </w:rPr>
        <w:t xml:space="preserve"> to detect intracellular level of IL1</w:t>
      </w:r>
      <w:r w:rsidR="006826E3" w:rsidRPr="006E742F">
        <w:rPr>
          <w:rFonts w:asciiTheme="minorHAnsi" w:hAnsiTheme="minorHAnsi" w:cstheme="minorHAnsi"/>
          <w:color w:val="auto"/>
          <w:highlight w:val="yellow"/>
        </w:rPr>
        <w:t>β</w:t>
      </w:r>
      <w:r w:rsidRPr="006E742F">
        <w:rPr>
          <w:rFonts w:asciiTheme="minorHAnsi" w:hAnsiTheme="minorHAnsi" w:cstheme="minorHAnsi"/>
          <w:color w:val="auto"/>
          <w:highlight w:val="yellow"/>
        </w:rPr>
        <w:t xml:space="preserve"> cytokine.</w:t>
      </w:r>
    </w:p>
    <w:p w14:paraId="68E8BDBF" w14:textId="77777777" w:rsidR="005F0613" w:rsidRPr="006E742F" w:rsidRDefault="005F0613" w:rsidP="005F0613">
      <w:pPr>
        <w:pStyle w:val="ListParagraph"/>
        <w:widowControl/>
        <w:autoSpaceDE/>
        <w:autoSpaceDN/>
        <w:adjustRightInd/>
        <w:ind w:left="0"/>
        <w:rPr>
          <w:rFonts w:asciiTheme="minorHAnsi" w:hAnsiTheme="minorHAnsi" w:cstheme="minorHAnsi"/>
          <w:color w:val="auto"/>
          <w:highlight w:val="yellow"/>
        </w:rPr>
      </w:pPr>
    </w:p>
    <w:p w14:paraId="4EE448C1" w14:textId="53C9D071" w:rsidR="00B92408" w:rsidRPr="006E742F" w:rsidRDefault="005F4BC5" w:rsidP="00B92408">
      <w:pPr>
        <w:pStyle w:val="ListParagraph"/>
        <w:widowControl/>
        <w:numPr>
          <w:ilvl w:val="1"/>
          <w:numId w:val="42"/>
        </w:numPr>
        <w:autoSpaceDE/>
        <w:autoSpaceDN/>
        <w:adjustRightInd/>
        <w:rPr>
          <w:rFonts w:asciiTheme="minorHAnsi" w:hAnsiTheme="minorHAnsi" w:cstheme="minorHAnsi"/>
          <w:color w:val="auto"/>
          <w:highlight w:val="yellow"/>
        </w:rPr>
      </w:pPr>
      <w:r w:rsidRPr="006E742F">
        <w:rPr>
          <w:rFonts w:asciiTheme="minorHAnsi" w:hAnsiTheme="minorHAnsi" w:cstheme="minorHAnsi"/>
          <w:color w:val="auto"/>
          <w:highlight w:val="yellow"/>
        </w:rPr>
        <w:t>αSMA staining and analysis</w:t>
      </w:r>
    </w:p>
    <w:p w14:paraId="23DCCC78" w14:textId="77777777" w:rsidR="00B92408" w:rsidRPr="006E742F" w:rsidRDefault="00B92408" w:rsidP="00B92408">
      <w:pPr>
        <w:pStyle w:val="ListParagraph"/>
        <w:rPr>
          <w:rFonts w:asciiTheme="minorHAnsi" w:hAnsiTheme="minorHAnsi" w:cstheme="minorHAnsi"/>
          <w:color w:val="auto"/>
          <w:highlight w:val="yellow"/>
        </w:rPr>
      </w:pPr>
    </w:p>
    <w:p w14:paraId="6AF2AC5F" w14:textId="224E3394" w:rsidR="001B0837" w:rsidRDefault="00E05B86" w:rsidP="006E742F">
      <w:pPr>
        <w:pStyle w:val="ListParagraph"/>
        <w:widowControl/>
        <w:numPr>
          <w:ilvl w:val="2"/>
          <w:numId w:val="42"/>
        </w:numPr>
        <w:autoSpaceDE/>
        <w:autoSpaceDN/>
        <w:adjustRightInd/>
        <w:rPr>
          <w:rFonts w:asciiTheme="minorHAnsi" w:hAnsiTheme="minorHAnsi" w:cstheme="minorHAnsi"/>
          <w:color w:val="auto"/>
          <w:highlight w:val="yellow"/>
        </w:rPr>
      </w:pPr>
      <w:r w:rsidRPr="006E742F">
        <w:rPr>
          <w:rFonts w:asciiTheme="minorHAnsi" w:hAnsiTheme="minorHAnsi" w:cstheme="minorHAnsi"/>
          <w:color w:val="auto"/>
          <w:highlight w:val="yellow"/>
        </w:rPr>
        <w:t xml:space="preserve">Wash cells </w:t>
      </w:r>
      <w:r w:rsidR="000F03BE" w:rsidRPr="006E742F">
        <w:rPr>
          <w:rFonts w:asciiTheme="minorHAnsi" w:hAnsiTheme="minorHAnsi" w:cstheme="minorHAnsi"/>
          <w:color w:val="auto"/>
          <w:highlight w:val="yellow"/>
        </w:rPr>
        <w:t>with</w:t>
      </w:r>
      <w:r w:rsidRPr="006E742F">
        <w:rPr>
          <w:rFonts w:asciiTheme="minorHAnsi" w:hAnsiTheme="minorHAnsi" w:cstheme="minorHAnsi"/>
          <w:color w:val="auto"/>
          <w:highlight w:val="yellow"/>
        </w:rPr>
        <w:t xml:space="preserve"> FACS buffer </w:t>
      </w:r>
      <w:r w:rsidR="00E80199">
        <w:rPr>
          <w:rFonts w:asciiTheme="minorHAnsi" w:hAnsiTheme="minorHAnsi" w:cstheme="minorHAnsi"/>
          <w:color w:val="auto"/>
          <w:highlight w:val="yellow"/>
        </w:rPr>
        <w:t>twice</w:t>
      </w:r>
      <w:r w:rsidRPr="006E742F">
        <w:rPr>
          <w:rFonts w:asciiTheme="minorHAnsi" w:hAnsiTheme="minorHAnsi" w:cstheme="minorHAnsi"/>
          <w:color w:val="auto"/>
          <w:highlight w:val="yellow"/>
        </w:rPr>
        <w:t xml:space="preserve"> </w:t>
      </w:r>
      <w:r w:rsidR="000F03BE" w:rsidRPr="006E742F">
        <w:rPr>
          <w:rFonts w:asciiTheme="minorHAnsi" w:hAnsiTheme="minorHAnsi" w:cstheme="minorHAnsi"/>
          <w:color w:val="auto"/>
          <w:highlight w:val="yellow"/>
        </w:rPr>
        <w:t>by centrifuging at</w:t>
      </w:r>
      <w:r w:rsidRPr="006E742F">
        <w:rPr>
          <w:rFonts w:asciiTheme="minorHAnsi" w:hAnsiTheme="minorHAnsi" w:cstheme="minorHAnsi"/>
          <w:color w:val="auto"/>
          <w:highlight w:val="yellow"/>
        </w:rPr>
        <w:t xml:space="preserve"> </w:t>
      </w:r>
      <w:r w:rsidR="001B0837" w:rsidRPr="006E742F">
        <w:rPr>
          <w:rFonts w:asciiTheme="minorHAnsi" w:hAnsiTheme="minorHAnsi" w:cstheme="minorHAnsi"/>
          <w:color w:val="auto"/>
          <w:highlight w:val="yellow"/>
        </w:rPr>
        <w:t>200</w:t>
      </w:r>
      <w:r w:rsidR="00530D29">
        <w:rPr>
          <w:rFonts w:asciiTheme="minorHAnsi" w:hAnsiTheme="minorHAnsi" w:cstheme="minorHAnsi"/>
          <w:color w:val="auto"/>
          <w:highlight w:val="yellow"/>
        </w:rPr>
        <w:t xml:space="preserve"> </w:t>
      </w:r>
      <w:r w:rsidR="001B0837" w:rsidRPr="006E742F">
        <w:rPr>
          <w:rFonts w:asciiTheme="minorHAnsi" w:hAnsiTheme="minorHAnsi" w:cstheme="minorHAnsi"/>
          <w:color w:val="auto"/>
          <w:highlight w:val="yellow"/>
        </w:rPr>
        <w:t xml:space="preserve">x </w:t>
      </w:r>
      <w:r w:rsidR="00530D29" w:rsidRPr="00C42A13">
        <w:rPr>
          <w:rFonts w:asciiTheme="minorHAnsi" w:hAnsiTheme="minorHAnsi" w:cstheme="minorHAnsi"/>
          <w:i/>
          <w:iCs/>
          <w:color w:val="auto"/>
          <w:highlight w:val="yellow"/>
        </w:rPr>
        <w:t>g</w:t>
      </w:r>
      <w:r w:rsidR="00530D29" w:rsidRPr="006E742F">
        <w:rPr>
          <w:rFonts w:asciiTheme="minorHAnsi" w:hAnsiTheme="minorHAnsi" w:cstheme="minorHAnsi"/>
          <w:color w:val="auto"/>
          <w:highlight w:val="yellow"/>
        </w:rPr>
        <w:t xml:space="preserve"> </w:t>
      </w:r>
      <w:r w:rsidR="00E80199">
        <w:rPr>
          <w:rFonts w:asciiTheme="minorHAnsi" w:hAnsiTheme="minorHAnsi" w:cstheme="minorHAnsi"/>
          <w:color w:val="auto"/>
          <w:highlight w:val="yellow"/>
        </w:rPr>
        <w:t>and</w:t>
      </w:r>
      <w:r w:rsidR="00E80199" w:rsidRPr="006E742F">
        <w:rPr>
          <w:rFonts w:asciiTheme="minorHAnsi" w:hAnsiTheme="minorHAnsi" w:cstheme="minorHAnsi"/>
          <w:color w:val="auto"/>
          <w:highlight w:val="yellow"/>
        </w:rPr>
        <w:t xml:space="preserve"> </w:t>
      </w:r>
      <w:r w:rsidR="000F1628" w:rsidRPr="006E742F">
        <w:rPr>
          <w:rFonts w:asciiTheme="minorHAnsi" w:hAnsiTheme="minorHAnsi" w:cstheme="minorHAnsi"/>
          <w:color w:val="auto"/>
          <w:highlight w:val="yellow"/>
        </w:rPr>
        <w:t>4</w:t>
      </w:r>
      <w:r w:rsidR="00530D29">
        <w:rPr>
          <w:rFonts w:asciiTheme="minorHAnsi" w:hAnsiTheme="minorHAnsi" w:cstheme="minorHAnsi"/>
          <w:color w:val="auto"/>
          <w:highlight w:val="yellow"/>
        </w:rPr>
        <w:t xml:space="preserve"> </w:t>
      </w:r>
      <w:r w:rsidRPr="006E742F">
        <w:rPr>
          <w:rFonts w:asciiTheme="minorHAnsi" w:hAnsiTheme="minorHAnsi" w:cstheme="minorHAnsi"/>
          <w:color w:val="auto"/>
          <w:highlight w:val="yellow"/>
        </w:rPr>
        <w:t xml:space="preserve">°C </w:t>
      </w:r>
      <w:r w:rsidR="00BA7428" w:rsidRPr="006E742F">
        <w:rPr>
          <w:rFonts w:asciiTheme="minorHAnsi" w:hAnsiTheme="minorHAnsi" w:cstheme="minorHAnsi"/>
          <w:color w:val="auto"/>
          <w:highlight w:val="yellow"/>
        </w:rPr>
        <w:t>for</w:t>
      </w:r>
      <w:r w:rsidRPr="006E742F">
        <w:rPr>
          <w:rFonts w:asciiTheme="minorHAnsi" w:hAnsiTheme="minorHAnsi" w:cstheme="minorHAnsi"/>
          <w:color w:val="auto"/>
          <w:highlight w:val="yellow"/>
        </w:rPr>
        <w:t xml:space="preserve"> 5 </w:t>
      </w:r>
      <w:r w:rsidR="00530D29">
        <w:rPr>
          <w:rFonts w:asciiTheme="minorHAnsi" w:hAnsiTheme="minorHAnsi" w:cstheme="minorHAnsi"/>
          <w:color w:val="auto"/>
          <w:highlight w:val="yellow"/>
        </w:rPr>
        <w:t>min</w:t>
      </w:r>
      <w:r w:rsidR="00530D29" w:rsidRPr="006E742F">
        <w:rPr>
          <w:rFonts w:asciiTheme="minorHAnsi" w:hAnsiTheme="minorHAnsi" w:cstheme="minorHAnsi"/>
          <w:color w:val="auto"/>
          <w:highlight w:val="yellow"/>
        </w:rPr>
        <w:t xml:space="preserve"> </w:t>
      </w:r>
      <w:r w:rsidRPr="006E742F">
        <w:rPr>
          <w:rFonts w:asciiTheme="minorHAnsi" w:hAnsiTheme="minorHAnsi" w:cstheme="minorHAnsi"/>
          <w:color w:val="auto"/>
          <w:highlight w:val="yellow"/>
        </w:rPr>
        <w:t xml:space="preserve">to remove excess fixative buffer. </w:t>
      </w:r>
    </w:p>
    <w:p w14:paraId="0EA5B98D" w14:textId="77777777" w:rsidR="006E742F" w:rsidRPr="006E742F" w:rsidRDefault="006E742F" w:rsidP="006E742F">
      <w:pPr>
        <w:pStyle w:val="ListParagraph"/>
        <w:widowControl/>
        <w:autoSpaceDE/>
        <w:autoSpaceDN/>
        <w:adjustRightInd/>
        <w:ind w:left="0"/>
        <w:rPr>
          <w:rFonts w:asciiTheme="minorHAnsi" w:hAnsiTheme="minorHAnsi" w:cstheme="minorHAnsi"/>
          <w:color w:val="auto"/>
          <w:highlight w:val="yellow"/>
        </w:rPr>
      </w:pPr>
    </w:p>
    <w:p w14:paraId="21CB199E" w14:textId="2D1D6672" w:rsidR="001B0837" w:rsidRDefault="001B0837" w:rsidP="001B0837">
      <w:pPr>
        <w:pStyle w:val="ListParagraph"/>
        <w:widowControl/>
        <w:numPr>
          <w:ilvl w:val="2"/>
          <w:numId w:val="42"/>
        </w:numPr>
        <w:autoSpaceDE/>
        <w:autoSpaceDN/>
        <w:adjustRightInd/>
        <w:rPr>
          <w:rFonts w:asciiTheme="minorHAnsi" w:hAnsiTheme="minorHAnsi" w:cstheme="minorHAnsi"/>
          <w:color w:val="auto"/>
          <w:highlight w:val="yellow"/>
        </w:rPr>
      </w:pPr>
      <w:r w:rsidRPr="006E742F">
        <w:rPr>
          <w:rFonts w:asciiTheme="minorHAnsi" w:hAnsiTheme="minorHAnsi" w:cstheme="minorHAnsi"/>
          <w:color w:val="auto"/>
          <w:highlight w:val="yellow"/>
        </w:rPr>
        <w:t xml:space="preserve">To determine the αSMA level, permeabilize cells with </w:t>
      </w:r>
      <w:r w:rsidR="00530D29">
        <w:rPr>
          <w:rFonts w:asciiTheme="minorHAnsi" w:hAnsiTheme="minorHAnsi" w:cstheme="minorHAnsi"/>
          <w:color w:val="auto"/>
          <w:highlight w:val="yellow"/>
        </w:rPr>
        <w:t xml:space="preserve">a </w:t>
      </w:r>
      <w:r w:rsidRPr="006E742F">
        <w:rPr>
          <w:rFonts w:asciiTheme="minorHAnsi" w:hAnsiTheme="minorHAnsi" w:cstheme="minorHAnsi"/>
          <w:color w:val="auto"/>
          <w:highlight w:val="yellow"/>
        </w:rPr>
        <w:t>Fixation/Permeabilization Solution Kit (</w:t>
      </w:r>
      <w:r w:rsidRPr="00C42A13">
        <w:rPr>
          <w:rFonts w:asciiTheme="minorHAnsi" w:hAnsiTheme="minorHAnsi" w:cstheme="minorHAnsi"/>
          <w:b/>
          <w:bCs/>
          <w:color w:val="auto"/>
          <w:highlight w:val="yellow"/>
        </w:rPr>
        <w:t>Table of Materials</w:t>
      </w:r>
      <w:r w:rsidRPr="006E742F">
        <w:rPr>
          <w:rFonts w:asciiTheme="minorHAnsi" w:hAnsiTheme="minorHAnsi" w:cstheme="minorHAnsi"/>
          <w:color w:val="auto"/>
          <w:highlight w:val="yellow"/>
        </w:rPr>
        <w:t xml:space="preserve">). </w:t>
      </w:r>
    </w:p>
    <w:p w14:paraId="0C0DFFF8" w14:textId="77777777" w:rsidR="006E742F" w:rsidRPr="006E742F" w:rsidRDefault="006E742F" w:rsidP="006E742F">
      <w:pPr>
        <w:pStyle w:val="ListParagraph"/>
        <w:widowControl/>
        <w:autoSpaceDE/>
        <w:autoSpaceDN/>
        <w:adjustRightInd/>
        <w:ind w:left="0"/>
        <w:rPr>
          <w:rFonts w:asciiTheme="minorHAnsi" w:hAnsiTheme="minorHAnsi" w:cstheme="minorHAnsi"/>
          <w:color w:val="auto"/>
          <w:highlight w:val="yellow"/>
        </w:rPr>
      </w:pPr>
    </w:p>
    <w:p w14:paraId="49B032CF" w14:textId="1D893E2E" w:rsidR="00A40E26" w:rsidRPr="006E742F" w:rsidRDefault="001B0837" w:rsidP="009B2541">
      <w:pPr>
        <w:pStyle w:val="ListParagraph"/>
        <w:widowControl/>
        <w:numPr>
          <w:ilvl w:val="2"/>
          <w:numId w:val="42"/>
        </w:numPr>
        <w:autoSpaceDE/>
        <w:autoSpaceDN/>
        <w:adjustRightInd/>
        <w:rPr>
          <w:rFonts w:asciiTheme="minorHAnsi" w:hAnsiTheme="minorHAnsi" w:cstheme="minorHAnsi"/>
          <w:color w:val="auto"/>
          <w:highlight w:val="yellow"/>
        </w:rPr>
      </w:pPr>
      <w:r w:rsidRPr="006E742F">
        <w:rPr>
          <w:rFonts w:asciiTheme="minorHAnsi" w:hAnsiTheme="minorHAnsi" w:cstheme="minorHAnsi"/>
          <w:color w:val="auto"/>
          <w:highlight w:val="yellow"/>
        </w:rPr>
        <w:t>Incubate</w:t>
      </w:r>
      <w:r w:rsidR="00E05B86" w:rsidRPr="006E742F">
        <w:rPr>
          <w:rFonts w:asciiTheme="minorHAnsi" w:hAnsiTheme="minorHAnsi" w:cstheme="minorHAnsi"/>
          <w:color w:val="auto"/>
          <w:highlight w:val="yellow"/>
        </w:rPr>
        <w:t xml:space="preserve"> cells with anti-</w:t>
      </w:r>
      <w:bookmarkStart w:id="1" w:name="_Hlk10552280"/>
      <w:r w:rsidR="00E05B86" w:rsidRPr="006E742F">
        <w:rPr>
          <w:rFonts w:asciiTheme="minorHAnsi" w:hAnsiTheme="minorHAnsi" w:cstheme="minorHAnsi"/>
          <w:color w:val="auto"/>
          <w:highlight w:val="yellow"/>
        </w:rPr>
        <w:t>αSMA</w:t>
      </w:r>
      <w:bookmarkEnd w:id="1"/>
      <w:r w:rsidR="00E05B86" w:rsidRPr="006E742F">
        <w:rPr>
          <w:rFonts w:asciiTheme="minorHAnsi" w:hAnsiTheme="minorHAnsi" w:cstheme="minorHAnsi"/>
          <w:color w:val="auto"/>
          <w:highlight w:val="yellow"/>
        </w:rPr>
        <w:t>-AF488 antibody (</w:t>
      </w:r>
      <w:r w:rsidR="0094621A" w:rsidRPr="006E742F">
        <w:rPr>
          <w:rFonts w:asciiTheme="minorHAnsi" w:hAnsiTheme="minorHAnsi" w:cstheme="minorHAnsi"/>
          <w:b/>
          <w:bCs/>
          <w:color w:val="auto"/>
          <w:highlight w:val="yellow"/>
        </w:rPr>
        <w:t>Table of Materials</w:t>
      </w:r>
      <w:r w:rsidR="00E05B86" w:rsidRPr="006E742F">
        <w:rPr>
          <w:rFonts w:asciiTheme="minorHAnsi" w:hAnsiTheme="minorHAnsi" w:cstheme="minorHAnsi"/>
          <w:color w:val="auto"/>
          <w:highlight w:val="yellow"/>
        </w:rPr>
        <w:t xml:space="preserve">) </w:t>
      </w:r>
      <w:r w:rsidR="000F03BE" w:rsidRPr="006E742F">
        <w:rPr>
          <w:rFonts w:asciiTheme="minorHAnsi" w:hAnsiTheme="minorHAnsi" w:cstheme="minorHAnsi"/>
          <w:color w:val="auto"/>
          <w:highlight w:val="yellow"/>
        </w:rPr>
        <w:t>using</w:t>
      </w:r>
      <w:r w:rsidR="00E05B86" w:rsidRPr="006E742F">
        <w:rPr>
          <w:rFonts w:asciiTheme="minorHAnsi" w:hAnsiTheme="minorHAnsi" w:cstheme="minorHAnsi"/>
          <w:color w:val="auto"/>
          <w:highlight w:val="yellow"/>
        </w:rPr>
        <w:t xml:space="preserve"> 1:1</w:t>
      </w:r>
      <w:r w:rsidR="00530D29">
        <w:rPr>
          <w:rFonts w:asciiTheme="minorHAnsi" w:hAnsiTheme="minorHAnsi" w:cstheme="minorHAnsi"/>
          <w:color w:val="auto"/>
          <w:highlight w:val="yellow"/>
        </w:rPr>
        <w:t>,</w:t>
      </w:r>
      <w:r w:rsidR="00E05B86" w:rsidRPr="006E742F">
        <w:rPr>
          <w:rFonts w:asciiTheme="minorHAnsi" w:hAnsiTheme="minorHAnsi" w:cstheme="minorHAnsi"/>
          <w:color w:val="auto"/>
          <w:highlight w:val="yellow"/>
        </w:rPr>
        <w:t xml:space="preserve">000 </w:t>
      </w:r>
      <w:r w:rsidR="000F03BE" w:rsidRPr="006E742F">
        <w:rPr>
          <w:rFonts w:asciiTheme="minorHAnsi" w:hAnsiTheme="minorHAnsi" w:cstheme="minorHAnsi"/>
          <w:color w:val="auto"/>
          <w:highlight w:val="yellow"/>
        </w:rPr>
        <w:t xml:space="preserve">dilution </w:t>
      </w:r>
      <w:r w:rsidR="00E05B86" w:rsidRPr="006E742F">
        <w:rPr>
          <w:rFonts w:asciiTheme="minorHAnsi" w:hAnsiTheme="minorHAnsi" w:cstheme="minorHAnsi"/>
          <w:color w:val="auto"/>
          <w:highlight w:val="yellow"/>
        </w:rPr>
        <w:t>on ice for 30 min.</w:t>
      </w:r>
    </w:p>
    <w:p w14:paraId="1FC3F5E5" w14:textId="77777777" w:rsidR="005F0613" w:rsidRPr="006E742F" w:rsidRDefault="005F0613" w:rsidP="005F0613">
      <w:pPr>
        <w:pStyle w:val="ListParagraph"/>
        <w:widowControl/>
        <w:autoSpaceDE/>
        <w:autoSpaceDN/>
        <w:adjustRightInd/>
        <w:ind w:left="0"/>
        <w:rPr>
          <w:rFonts w:asciiTheme="minorHAnsi" w:hAnsiTheme="minorHAnsi" w:cstheme="minorHAnsi"/>
          <w:color w:val="auto"/>
          <w:highlight w:val="yellow"/>
        </w:rPr>
      </w:pPr>
    </w:p>
    <w:p w14:paraId="6596222C" w14:textId="14421029" w:rsidR="00E05B86" w:rsidRPr="006E742F" w:rsidRDefault="00E05B86" w:rsidP="00B92408">
      <w:pPr>
        <w:pStyle w:val="ListParagraph"/>
        <w:widowControl/>
        <w:numPr>
          <w:ilvl w:val="2"/>
          <w:numId w:val="42"/>
        </w:numPr>
        <w:autoSpaceDE/>
        <w:autoSpaceDN/>
        <w:adjustRightInd/>
        <w:rPr>
          <w:rFonts w:asciiTheme="minorHAnsi" w:hAnsiTheme="minorHAnsi" w:cstheme="minorHAnsi"/>
          <w:color w:val="auto"/>
          <w:highlight w:val="yellow"/>
        </w:rPr>
      </w:pPr>
      <w:r w:rsidRPr="006E742F">
        <w:rPr>
          <w:rFonts w:asciiTheme="minorHAnsi" w:hAnsiTheme="minorHAnsi" w:cstheme="minorHAnsi"/>
          <w:color w:val="auto"/>
          <w:highlight w:val="yellow"/>
        </w:rPr>
        <w:lastRenderedPageBreak/>
        <w:t>Wash cel</w:t>
      </w:r>
      <w:r w:rsidR="00BA7428" w:rsidRPr="006E742F">
        <w:rPr>
          <w:rFonts w:asciiTheme="minorHAnsi" w:hAnsiTheme="minorHAnsi" w:cstheme="minorHAnsi"/>
          <w:color w:val="auto"/>
          <w:highlight w:val="yellow"/>
        </w:rPr>
        <w:t xml:space="preserve">ls </w:t>
      </w:r>
      <w:r w:rsidR="006452D0" w:rsidRPr="006E742F">
        <w:rPr>
          <w:rFonts w:asciiTheme="minorHAnsi" w:hAnsiTheme="minorHAnsi" w:cstheme="minorHAnsi"/>
          <w:color w:val="auto"/>
          <w:highlight w:val="yellow"/>
        </w:rPr>
        <w:t xml:space="preserve">twice </w:t>
      </w:r>
      <w:r w:rsidRPr="006E742F">
        <w:rPr>
          <w:rFonts w:asciiTheme="minorHAnsi" w:hAnsiTheme="minorHAnsi" w:cstheme="minorHAnsi"/>
          <w:color w:val="auto"/>
          <w:highlight w:val="yellow"/>
        </w:rPr>
        <w:t xml:space="preserve">and </w:t>
      </w:r>
      <w:r w:rsidR="006452D0" w:rsidRPr="006E742F">
        <w:rPr>
          <w:rFonts w:asciiTheme="minorHAnsi" w:hAnsiTheme="minorHAnsi" w:cstheme="minorHAnsi"/>
          <w:color w:val="auto"/>
          <w:highlight w:val="yellow"/>
        </w:rPr>
        <w:t xml:space="preserve">then </w:t>
      </w:r>
      <w:r w:rsidR="00BA7428" w:rsidRPr="006E742F">
        <w:rPr>
          <w:rFonts w:asciiTheme="minorHAnsi" w:hAnsiTheme="minorHAnsi" w:cstheme="minorHAnsi"/>
          <w:color w:val="auto"/>
          <w:highlight w:val="yellow"/>
        </w:rPr>
        <w:t xml:space="preserve">do </w:t>
      </w:r>
      <w:r w:rsidR="006452D0" w:rsidRPr="006E742F">
        <w:rPr>
          <w:rFonts w:asciiTheme="minorHAnsi" w:hAnsiTheme="minorHAnsi" w:cstheme="minorHAnsi"/>
          <w:color w:val="auto"/>
          <w:highlight w:val="yellow"/>
        </w:rPr>
        <w:t>FACS analysis</w:t>
      </w:r>
      <w:r w:rsidR="00B92408" w:rsidRPr="006E742F">
        <w:rPr>
          <w:rFonts w:asciiTheme="minorHAnsi" w:hAnsiTheme="minorHAnsi" w:cstheme="minorHAnsi"/>
          <w:color w:val="auto"/>
          <w:highlight w:val="yellow"/>
        </w:rPr>
        <w:t>. Gate for Live, FSC</w:t>
      </w:r>
      <w:r w:rsidR="00B92408" w:rsidRPr="006E742F">
        <w:rPr>
          <w:rFonts w:asciiTheme="minorHAnsi" w:hAnsiTheme="minorHAnsi" w:cstheme="minorHAnsi"/>
          <w:color w:val="auto"/>
          <w:highlight w:val="yellow"/>
          <w:vertAlign w:val="superscript"/>
        </w:rPr>
        <w:t>+</w:t>
      </w:r>
      <w:r w:rsidR="00B92408" w:rsidRPr="006E742F">
        <w:rPr>
          <w:rFonts w:asciiTheme="minorHAnsi" w:hAnsiTheme="minorHAnsi" w:cstheme="minorHAnsi"/>
          <w:color w:val="auto"/>
          <w:highlight w:val="yellow"/>
        </w:rPr>
        <w:t>SSC</w:t>
      </w:r>
      <w:r w:rsidR="00B92408" w:rsidRPr="006E742F">
        <w:rPr>
          <w:rFonts w:asciiTheme="minorHAnsi" w:hAnsiTheme="minorHAnsi" w:cstheme="minorHAnsi"/>
          <w:color w:val="auto"/>
          <w:highlight w:val="yellow"/>
          <w:vertAlign w:val="superscript"/>
        </w:rPr>
        <w:t>+</w:t>
      </w:r>
      <w:r w:rsidR="00B92408" w:rsidRPr="006E742F">
        <w:rPr>
          <w:rFonts w:asciiTheme="minorHAnsi" w:hAnsiTheme="minorHAnsi" w:cstheme="minorHAnsi"/>
          <w:color w:val="auto"/>
          <w:highlight w:val="yellow"/>
        </w:rPr>
        <w:t xml:space="preserve"> followed by detection of αSMA</w:t>
      </w:r>
      <w:r w:rsidR="00B92408" w:rsidRPr="006E742F">
        <w:rPr>
          <w:rFonts w:asciiTheme="minorHAnsi" w:hAnsiTheme="minorHAnsi" w:cstheme="minorHAnsi"/>
          <w:color w:val="auto"/>
          <w:highlight w:val="yellow"/>
          <w:vertAlign w:val="superscript"/>
        </w:rPr>
        <w:t>+</w:t>
      </w:r>
      <w:r w:rsidR="00B92408" w:rsidRPr="006E742F">
        <w:rPr>
          <w:rFonts w:asciiTheme="minorHAnsi" w:hAnsiTheme="minorHAnsi" w:cstheme="minorHAnsi"/>
          <w:color w:val="auto"/>
          <w:highlight w:val="yellow"/>
        </w:rPr>
        <w:t xml:space="preserve"> cells in colonic cells.</w:t>
      </w:r>
    </w:p>
    <w:bookmarkEnd w:id="0"/>
    <w:p w14:paraId="7C14349C" w14:textId="77777777" w:rsidR="001F2299" w:rsidRPr="009F0CCC" w:rsidRDefault="001F2299" w:rsidP="005F0613">
      <w:pPr>
        <w:pStyle w:val="ListParagraph"/>
        <w:widowControl/>
        <w:autoSpaceDE/>
        <w:autoSpaceDN/>
        <w:adjustRightInd/>
        <w:rPr>
          <w:rFonts w:asciiTheme="minorHAnsi" w:hAnsiTheme="minorHAnsi" w:cstheme="minorHAnsi"/>
          <w:color w:val="auto"/>
        </w:rPr>
      </w:pPr>
    </w:p>
    <w:p w14:paraId="303C6793" w14:textId="271B07DB" w:rsidR="00E1385B" w:rsidRPr="009F0CCC" w:rsidRDefault="00E1385B" w:rsidP="005F0613">
      <w:pPr>
        <w:pStyle w:val="ListParagraph"/>
        <w:widowControl/>
        <w:numPr>
          <w:ilvl w:val="0"/>
          <w:numId w:val="42"/>
        </w:numPr>
        <w:autoSpaceDE/>
        <w:autoSpaceDN/>
        <w:adjustRightInd/>
        <w:rPr>
          <w:rFonts w:asciiTheme="minorHAnsi" w:hAnsiTheme="minorHAnsi" w:cstheme="minorHAnsi"/>
          <w:b/>
          <w:color w:val="auto"/>
        </w:rPr>
      </w:pPr>
      <w:r w:rsidRPr="009F0CCC">
        <w:rPr>
          <w:rFonts w:asciiTheme="minorHAnsi" w:hAnsiTheme="minorHAnsi" w:cstheme="minorHAnsi"/>
          <w:b/>
          <w:color w:val="auto"/>
        </w:rPr>
        <w:t xml:space="preserve">RNA isolation, RT-PCR, real-time PCR </w:t>
      </w:r>
    </w:p>
    <w:p w14:paraId="5309308D" w14:textId="77777777" w:rsidR="005F0613" w:rsidRPr="009F0CCC" w:rsidRDefault="005F0613" w:rsidP="005F0613">
      <w:pPr>
        <w:pStyle w:val="ListParagraph"/>
        <w:widowControl/>
        <w:autoSpaceDE/>
        <w:autoSpaceDN/>
        <w:adjustRightInd/>
        <w:ind w:left="0"/>
        <w:rPr>
          <w:rFonts w:asciiTheme="minorHAnsi" w:hAnsiTheme="minorHAnsi" w:cstheme="minorHAnsi"/>
          <w:b/>
          <w:color w:val="auto"/>
        </w:rPr>
      </w:pPr>
    </w:p>
    <w:p w14:paraId="50BC45ED" w14:textId="7EA89297" w:rsidR="005905F7" w:rsidRPr="009F0CCC" w:rsidRDefault="00BA7428" w:rsidP="005F0613">
      <w:pPr>
        <w:pStyle w:val="ListParagraph"/>
        <w:widowControl/>
        <w:numPr>
          <w:ilvl w:val="1"/>
          <w:numId w:val="42"/>
        </w:numPr>
        <w:autoSpaceDE/>
        <w:autoSpaceDN/>
        <w:adjustRightInd/>
        <w:rPr>
          <w:rFonts w:asciiTheme="minorHAnsi" w:hAnsiTheme="minorHAnsi" w:cstheme="minorHAnsi"/>
          <w:color w:val="auto"/>
        </w:rPr>
      </w:pPr>
      <w:r w:rsidRPr="009F0CCC">
        <w:rPr>
          <w:rFonts w:asciiTheme="minorHAnsi" w:hAnsiTheme="minorHAnsi" w:cstheme="minorHAnsi"/>
          <w:color w:val="auto"/>
        </w:rPr>
        <w:t>I</w:t>
      </w:r>
      <w:r w:rsidR="004D6BC1" w:rsidRPr="009F0CCC">
        <w:rPr>
          <w:rFonts w:asciiTheme="minorHAnsi" w:hAnsiTheme="minorHAnsi" w:cstheme="minorHAnsi"/>
          <w:color w:val="auto"/>
        </w:rPr>
        <w:t xml:space="preserve">solate </w:t>
      </w:r>
      <w:r w:rsidRPr="009F0CCC">
        <w:rPr>
          <w:rFonts w:asciiTheme="minorHAnsi" w:hAnsiTheme="minorHAnsi" w:cstheme="minorHAnsi"/>
          <w:color w:val="auto"/>
        </w:rPr>
        <w:t xml:space="preserve">RNA </w:t>
      </w:r>
      <w:r w:rsidR="005905F7" w:rsidRPr="009F0CCC">
        <w:rPr>
          <w:rFonts w:asciiTheme="minorHAnsi" w:hAnsiTheme="minorHAnsi" w:cstheme="minorHAnsi"/>
          <w:color w:val="auto"/>
        </w:rPr>
        <w:t xml:space="preserve">from </w:t>
      </w:r>
      <w:r w:rsidR="001B0837">
        <w:rPr>
          <w:rFonts w:asciiTheme="minorHAnsi" w:hAnsiTheme="minorHAnsi" w:cstheme="minorHAnsi"/>
          <w:color w:val="auto"/>
        </w:rPr>
        <w:t xml:space="preserve">MACS or FACS purified cells </w:t>
      </w:r>
      <w:r w:rsidR="00412F7A">
        <w:rPr>
          <w:rFonts w:asciiTheme="minorHAnsi" w:hAnsiTheme="minorHAnsi" w:cstheme="minorHAnsi"/>
          <w:color w:val="auto"/>
        </w:rPr>
        <w:t xml:space="preserve">or </w:t>
      </w:r>
      <w:r w:rsidR="005905F7" w:rsidRPr="009F0CCC">
        <w:rPr>
          <w:rFonts w:asciiTheme="minorHAnsi" w:hAnsiTheme="minorHAnsi" w:cstheme="minorHAnsi"/>
          <w:color w:val="auto"/>
        </w:rPr>
        <w:t xml:space="preserve">colon </w:t>
      </w:r>
      <w:r w:rsidR="004D6BC1" w:rsidRPr="009F0CCC">
        <w:rPr>
          <w:rFonts w:asciiTheme="minorHAnsi" w:hAnsiTheme="minorHAnsi" w:cstheme="minorHAnsi"/>
          <w:color w:val="auto"/>
        </w:rPr>
        <w:t xml:space="preserve">excised </w:t>
      </w:r>
      <w:r w:rsidR="005905F7" w:rsidRPr="009F0CCC">
        <w:rPr>
          <w:rFonts w:asciiTheme="minorHAnsi" w:hAnsiTheme="minorHAnsi" w:cstheme="minorHAnsi"/>
          <w:color w:val="auto"/>
        </w:rPr>
        <w:t xml:space="preserve">tissue by </w:t>
      </w:r>
      <w:r w:rsidR="004D6BC1" w:rsidRPr="009F0CCC">
        <w:rPr>
          <w:rFonts w:asciiTheme="minorHAnsi" w:hAnsiTheme="minorHAnsi" w:cstheme="minorHAnsi"/>
          <w:color w:val="auto"/>
        </w:rPr>
        <w:t xml:space="preserve">homogenizing them in </w:t>
      </w:r>
      <w:r w:rsidR="0094621A" w:rsidRPr="009F0CCC">
        <w:rPr>
          <w:rFonts w:asciiTheme="minorHAnsi" w:hAnsiTheme="minorHAnsi" w:cstheme="minorHAnsi"/>
          <w:color w:val="auto"/>
        </w:rPr>
        <w:t>extraction</w:t>
      </w:r>
      <w:r w:rsidR="005905F7" w:rsidRPr="009F0CCC">
        <w:rPr>
          <w:rFonts w:asciiTheme="minorHAnsi" w:hAnsiTheme="minorHAnsi" w:cstheme="minorHAnsi"/>
          <w:color w:val="auto"/>
        </w:rPr>
        <w:t xml:space="preserve"> </w:t>
      </w:r>
      <w:r w:rsidR="0094621A" w:rsidRPr="009F0CCC">
        <w:rPr>
          <w:rFonts w:asciiTheme="minorHAnsi" w:hAnsiTheme="minorHAnsi" w:cstheme="minorHAnsi"/>
          <w:color w:val="auto"/>
        </w:rPr>
        <w:t>r</w:t>
      </w:r>
      <w:r w:rsidR="005905F7" w:rsidRPr="009F0CCC">
        <w:rPr>
          <w:rFonts w:asciiTheme="minorHAnsi" w:hAnsiTheme="minorHAnsi" w:cstheme="minorHAnsi"/>
          <w:color w:val="auto"/>
        </w:rPr>
        <w:t>eagent</w:t>
      </w:r>
      <w:r w:rsidR="002E0406" w:rsidRPr="009F0CCC">
        <w:rPr>
          <w:rFonts w:asciiTheme="minorHAnsi" w:hAnsiTheme="minorHAnsi" w:cstheme="minorHAnsi"/>
          <w:color w:val="auto"/>
        </w:rPr>
        <w:t xml:space="preserve"> (</w:t>
      </w:r>
      <w:r w:rsidR="0094621A" w:rsidRPr="009F0CCC">
        <w:rPr>
          <w:rFonts w:asciiTheme="minorHAnsi" w:hAnsiTheme="minorHAnsi" w:cstheme="minorHAnsi"/>
          <w:b/>
          <w:bCs/>
          <w:color w:val="auto"/>
        </w:rPr>
        <w:t>Table of Materials</w:t>
      </w:r>
      <w:r w:rsidR="004D6BC1" w:rsidRPr="009F0CCC">
        <w:rPr>
          <w:rFonts w:asciiTheme="minorHAnsi" w:hAnsiTheme="minorHAnsi" w:cstheme="minorHAnsi"/>
          <w:color w:val="auto"/>
        </w:rPr>
        <w:t xml:space="preserve">). </w:t>
      </w:r>
    </w:p>
    <w:p w14:paraId="12E0B5F0" w14:textId="77777777" w:rsidR="005F0613" w:rsidRPr="009F0CCC" w:rsidRDefault="005F0613" w:rsidP="005F0613">
      <w:pPr>
        <w:pStyle w:val="ListParagraph"/>
        <w:widowControl/>
        <w:autoSpaceDE/>
        <w:autoSpaceDN/>
        <w:adjustRightInd/>
        <w:ind w:left="0"/>
        <w:rPr>
          <w:rFonts w:asciiTheme="minorHAnsi" w:hAnsiTheme="minorHAnsi" w:cstheme="minorHAnsi"/>
          <w:color w:val="auto"/>
        </w:rPr>
      </w:pPr>
    </w:p>
    <w:p w14:paraId="5F6CAE72" w14:textId="5749FEB2" w:rsidR="00BB7340" w:rsidRPr="009F0CCC" w:rsidRDefault="0094621A" w:rsidP="0094621A">
      <w:pPr>
        <w:pStyle w:val="ListParagraph"/>
        <w:widowControl/>
        <w:autoSpaceDE/>
        <w:autoSpaceDN/>
        <w:adjustRightInd/>
        <w:ind w:left="0"/>
        <w:rPr>
          <w:rFonts w:asciiTheme="minorHAnsi" w:hAnsiTheme="minorHAnsi" w:cstheme="minorHAnsi"/>
          <w:color w:val="auto"/>
        </w:rPr>
      </w:pPr>
      <w:r w:rsidRPr="009F0CCC">
        <w:rPr>
          <w:rFonts w:asciiTheme="minorHAnsi" w:hAnsiTheme="minorHAnsi" w:cstheme="minorHAnsi"/>
          <w:color w:val="auto"/>
        </w:rPr>
        <w:t xml:space="preserve">NOTE: </w:t>
      </w:r>
      <w:r w:rsidR="00BA7428" w:rsidRPr="009F0CCC">
        <w:rPr>
          <w:rFonts w:asciiTheme="minorHAnsi" w:hAnsiTheme="minorHAnsi" w:cstheme="minorHAnsi"/>
          <w:color w:val="auto"/>
        </w:rPr>
        <w:t>Use safety gog</w:t>
      </w:r>
      <w:r w:rsidR="00BB7340" w:rsidRPr="009F0CCC">
        <w:rPr>
          <w:rFonts w:asciiTheme="minorHAnsi" w:hAnsiTheme="minorHAnsi" w:cstheme="minorHAnsi"/>
          <w:color w:val="auto"/>
        </w:rPr>
        <w:t>gle</w:t>
      </w:r>
      <w:r w:rsidR="00BA7428" w:rsidRPr="009F0CCC">
        <w:rPr>
          <w:rFonts w:asciiTheme="minorHAnsi" w:hAnsiTheme="minorHAnsi" w:cstheme="minorHAnsi"/>
          <w:color w:val="auto"/>
        </w:rPr>
        <w:t xml:space="preserve">s and other lab protective </w:t>
      </w:r>
      <w:r w:rsidR="00E80199" w:rsidRPr="009F0CCC">
        <w:rPr>
          <w:rFonts w:asciiTheme="minorHAnsi" w:hAnsiTheme="minorHAnsi" w:cstheme="minorHAnsi"/>
          <w:color w:val="auto"/>
        </w:rPr>
        <w:t>gear</w:t>
      </w:r>
      <w:r w:rsidR="00E80199">
        <w:rPr>
          <w:rFonts w:asciiTheme="minorHAnsi" w:hAnsiTheme="minorHAnsi" w:cstheme="minorHAnsi"/>
          <w:color w:val="auto"/>
        </w:rPr>
        <w:t xml:space="preserve"> </w:t>
      </w:r>
      <w:r w:rsidR="00530D29">
        <w:rPr>
          <w:rFonts w:asciiTheme="minorHAnsi" w:hAnsiTheme="minorHAnsi" w:cstheme="minorHAnsi"/>
          <w:color w:val="auto"/>
        </w:rPr>
        <w:t>when working with this</w:t>
      </w:r>
      <w:r w:rsidRPr="009F0CCC">
        <w:rPr>
          <w:rFonts w:asciiTheme="minorHAnsi" w:hAnsiTheme="minorHAnsi" w:cstheme="minorHAnsi"/>
          <w:color w:val="auto"/>
        </w:rPr>
        <w:t xml:space="preserve"> reagent </w:t>
      </w:r>
      <w:r w:rsidR="00BA7428" w:rsidRPr="009F0CCC">
        <w:rPr>
          <w:rFonts w:asciiTheme="minorHAnsi" w:hAnsiTheme="minorHAnsi" w:cstheme="minorHAnsi"/>
          <w:color w:val="auto"/>
        </w:rPr>
        <w:t>as it is a lung and skin irritant. Work safely in a hood.</w:t>
      </w:r>
    </w:p>
    <w:p w14:paraId="4EE4CBC4" w14:textId="77777777" w:rsidR="005F0613" w:rsidRPr="009F0CCC" w:rsidRDefault="005F0613" w:rsidP="005F0613">
      <w:pPr>
        <w:pStyle w:val="ListParagraph"/>
        <w:widowControl/>
        <w:autoSpaceDE/>
        <w:autoSpaceDN/>
        <w:adjustRightInd/>
        <w:ind w:left="0"/>
        <w:rPr>
          <w:rFonts w:asciiTheme="minorHAnsi" w:hAnsiTheme="minorHAnsi" w:cstheme="minorHAnsi"/>
          <w:color w:val="auto"/>
        </w:rPr>
      </w:pPr>
    </w:p>
    <w:p w14:paraId="7FED4EB9" w14:textId="2D68487B" w:rsidR="008051F0" w:rsidRPr="009F0CCC" w:rsidRDefault="008051F0" w:rsidP="005F0613">
      <w:pPr>
        <w:pStyle w:val="ListParagraph"/>
        <w:widowControl/>
        <w:numPr>
          <w:ilvl w:val="1"/>
          <w:numId w:val="42"/>
        </w:numPr>
        <w:autoSpaceDE/>
        <w:autoSpaceDN/>
        <w:adjustRightInd/>
        <w:rPr>
          <w:rFonts w:asciiTheme="minorHAnsi" w:hAnsiTheme="minorHAnsi" w:cstheme="minorHAnsi"/>
          <w:color w:val="auto"/>
        </w:rPr>
      </w:pPr>
      <w:r w:rsidRPr="009F0CCC">
        <w:rPr>
          <w:rFonts w:asciiTheme="minorHAnsi" w:hAnsiTheme="minorHAnsi" w:cstheme="minorHAnsi"/>
          <w:color w:val="auto"/>
        </w:rPr>
        <w:t>Add 0.5 μ</w:t>
      </w:r>
      <w:r w:rsidR="0094621A" w:rsidRPr="009F0CCC">
        <w:rPr>
          <w:rFonts w:asciiTheme="minorHAnsi" w:hAnsiTheme="minorHAnsi" w:cstheme="minorHAnsi"/>
          <w:color w:val="auto"/>
        </w:rPr>
        <w:t>L</w:t>
      </w:r>
      <w:r w:rsidRPr="009F0CCC">
        <w:rPr>
          <w:rFonts w:asciiTheme="minorHAnsi" w:hAnsiTheme="minorHAnsi" w:cstheme="minorHAnsi"/>
          <w:color w:val="auto"/>
        </w:rPr>
        <w:t xml:space="preserve"> of RNase-free glycogen from 20</w:t>
      </w:r>
      <w:r w:rsidR="00E80199">
        <w:rPr>
          <w:rFonts w:asciiTheme="minorHAnsi" w:hAnsiTheme="minorHAnsi" w:cstheme="minorHAnsi"/>
          <w:color w:val="auto"/>
        </w:rPr>
        <w:t xml:space="preserve"> </w:t>
      </w:r>
      <w:r w:rsidRPr="009F0CCC">
        <w:rPr>
          <w:rFonts w:asciiTheme="minorHAnsi" w:hAnsiTheme="minorHAnsi" w:cstheme="minorHAnsi"/>
          <w:color w:val="auto"/>
        </w:rPr>
        <w:t>µg/</w:t>
      </w:r>
      <w:r w:rsidR="00530D29" w:rsidRPr="009F0CCC">
        <w:rPr>
          <w:rFonts w:asciiTheme="minorHAnsi" w:hAnsiTheme="minorHAnsi" w:cstheme="minorHAnsi"/>
          <w:color w:val="auto"/>
        </w:rPr>
        <w:t>m</w:t>
      </w:r>
      <w:r w:rsidR="00530D29">
        <w:rPr>
          <w:rFonts w:asciiTheme="minorHAnsi" w:hAnsiTheme="minorHAnsi" w:cstheme="minorHAnsi"/>
          <w:color w:val="auto"/>
        </w:rPr>
        <w:t xml:space="preserve">L </w:t>
      </w:r>
      <w:r w:rsidRPr="009F0CCC">
        <w:rPr>
          <w:rFonts w:asciiTheme="minorHAnsi" w:hAnsiTheme="minorHAnsi" w:cstheme="minorHAnsi"/>
          <w:color w:val="auto"/>
        </w:rPr>
        <w:t>glycogen stock solution (</w:t>
      </w:r>
      <w:r w:rsidR="0094621A" w:rsidRPr="009F0CCC">
        <w:rPr>
          <w:rFonts w:asciiTheme="minorHAnsi" w:hAnsiTheme="minorHAnsi" w:cstheme="minorHAnsi"/>
          <w:b/>
          <w:bCs/>
          <w:color w:val="auto"/>
        </w:rPr>
        <w:t>Table of Materials</w:t>
      </w:r>
      <w:r w:rsidRPr="009F0CCC">
        <w:rPr>
          <w:rFonts w:asciiTheme="minorHAnsi" w:hAnsiTheme="minorHAnsi" w:cstheme="minorHAnsi"/>
          <w:color w:val="auto"/>
        </w:rPr>
        <w:t xml:space="preserve">) to improve the recovery of total RNA prior to </w:t>
      </w:r>
      <w:r w:rsidR="00C65CA2" w:rsidRPr="009F0CCC">
        <w:rPr>
          <w:rFonts w:asciiTheme="minorHAnsi" w:hAnsiTheme="minorHAnsi" w:cstheme="minorHAnsi"/>
          <w:color w:val="auto"/>
        </w:rPr>
        <w:t xml:space="preserve">precipitating </w:t>
      </w:r>
      <w:r w:rsidRPr="009F0CCC">
        <w:rPr>
          <w:rFonts w:asciiTheme="minorHAnsi" w:hAnsiTheme="minorHAnsi" w:cstheme="minorHAnsi"/>
          <w:color w:val="auto"/>
        </w:rPr>
        <w:t xml:space="preserve">RNA with isopropanol. </w:t>
      </w:r>
    </w:p>
    <w:p w14:paraId="4F428E1A" w14:textId="77777777" w:rsidR="005F0613" w:rsidRPr="009F0CCC" w:rsidRDefault="005F0613" w:rsidP="005F0613">
      <w:pPr>
        <w:pStyle w:val="ListParagraph"/>
        <w:widowControl/>
        <w:autoSpaceDE/>
        <w:autoSpaceDN/>
        <w:adjustRightInd/>
        <w:ind w:left="0"/>
        <w:rPr>
          <w:rFonts w:asciiTheme="minorHAnsi" w:hAnsiTheme="minorHAnsi" w:cstheme="minorHAnsi"/>
          <w:color w:val="auto"/>
        </w:rPr>
      </w:pPr>
    </w:p>
    <w:p w14:paraId="06B7B86B" w14:textId="76AC710C" w:rsidR="005905F7" w:rsidRPr="009F0CCC" w:rsidRDefault="008051F0" w:rsidP="005F0613">
      <w:pPr>
        <w:pStyle w:val="ListParagraph"/>
        <w:widowControl/>
        <w:numPr>
          <w:ilvl w:val="1"/>
          <w:numId w:val="42"/>
        </w:numPr>
        <w:autoSpaceDE/>
        <w:autoSpaceDN/>
        <w:adjustRightInd/>
        <w:rPr>
          <w:rFonts w:asciiTheme="minorHAnsi" w:hAnsiTheme="minorHAnsi" w:cstheme="minorHAnsi"/>
          <w:color w:val="auto"/>
        </w:rPr>
      </w:pPr>
      <w:r w:rsidRPr="009F0CCC">
        <w:rPr>
          <w:rFonts w:asciiTheme="minorHAnsi" w:hAnsiTheme="minorHAnsi" w:cstheme="minorHAnsi"/>
          <w:color w:val="auto"/>
        </w:rPr>
        <w:t xml:space="preserve">Resuspend </w:t>
      </w:r>
      <w:r w:rsidR="00E80199">
        <w:rPr>
          <w:rFonts w:asciiTheme="minorHAnsi" w:hAnsiTheme="minorHAnsi" w:cstheme="minorHAnsi"/>
          <w:color w:val="auto"/>
        </w:rPr>
        <w:t xml:space="preserve">the </w:t>
      </w:r>
      <w:r w:rsidRPr="009F0CCC">
        <w:rPr>
          <w:rFonts w:asciiTheme="minorHAnsi" w:hAnsiTheme="minorHAnsi" w:cstheme="minorHAnsi"/>
          <w:color w:val="auto"/>
        </w:rPr>
        <w:t>RNA pellet in 50 μ</w:t>
      </w:r>
      <w:r w:rsidR="0094621A" w:rsidRPr="009F0CCC">
        <w:rPr>
          <w:rFonts w:asciiTheme="minorHAnsi" w:hAnsiTheme="minorHAnsi" w:cstheme="minorHAnsi"/>
          <w:color w:val="auto"/>
        </w:rPr>
        <w:t>L</w:t>
      </w:r>
      <w:r w:rsidRPr="009F0CCC">
        <w:rPr>
          <w:rFonts w:asciiTheme="minorHAnsi" w:hAnsiTheme="minorHAnsi" w:cstheme="minorHAnsi"/>
          <w:color w:val="auto"/>
        </w:rPr>
        <w:t xml:space="preserve"> of RNase free water </w:t>
      </w:r>
      <w:r w:rsidR="0094621A" w:rsidRPr="009F0CCC">
        <w:rPr>
          <w:rFonts w:asciiTheme="minorHAnsi" w:hAnsiTheme="minorHAnsi" w:cstheme="minorHAnsi"/>
          <w:color w:val="auto"/>
        </w:rPr>
        <w:t>(</w:t>
      </w:r>
      <w:r w:rsidR="0094621A" w:rsidRPr="009F0CCC">
        <w:rPr>
          <w:rFonts w:asciiTheme="minorHAnsi" w:hAnsiTheme="minorHAnsi" w:cstheme="minorHAnsi"/>
          <w:b/>
          <w:bCs/>
          <w:color w:val="auto"/>
        </w:rPr>
        <w:t>Table of Materials</w:t>
      </w:r>
      <w:r w:rsidR="0094621A" w:rsidRPr="009F0CCC">
        <w:rPr>
          <w:rFonts w:asciiTheme="minorHAnsi" w:hAnsiTheme="minorHAnsi" w:cstheme="minorHAnsi"/>
          <w:color w:val="auto"/>
        </w:rPr>
        <w:t>)</w:t>
      </w:r>
      <w:r w:rsidRPr="009F0CCC">
        <w:rPr>
          <w:rFonts w:asciiTheme="minorHAnsi" w:hAnsiTheme="minorHAnsi" w:cstheme="minorHAnsi"/>
          <w:color w:val="auto"/>
        </w:rPr>
        <w:t xml:space="preserve"> and incubate at 55 °C for </w:t>
      </w:r>
      <w:r w:rsidR="00C65CA2" w:rsidRPr="009F0CCC">
        <w:rPr>
          <w:rFonts w:asciiTheme="minorHAnsi" w:hAnsiTheme="minorHAnsi" w:cstheme="minorHAnsi"/>
          <w:color w:val="auto"/>
        </w:rPr>
        <w:t>5</w:t>
      </w:r>
      <w:r w:rsidRPr="009F0CCC">
        <w:rPr>
          <w:rFonts w:asciiTheme="minorHAnsi" w:hAnsiTheme="minorHAnsi" w:cstheme="minorHAnsi"/>
          <w:color w:val="auto"/>
        </w:rPr>
        <w:t xml:space="preserve"> min to dissolve the RNA palate completely.</w:t>
      </w:r>
    </w:p>
    <w:p w14:paraId="76492CB0" w14:textId="77777777" w:rsidR="005F0613" w:rsidRPr="009F0CCC" w:rsidRDefault="005F0613" w:rsidP="005F0613">
      <w:pPr>
        <w:pStyle w:val="ListParagraph"/>
        <w:widowControl/>
        <w:autoSpaceDE/>
        <w:autoSpaceDN/>
        <w:adjustRightInd/>
        <w:ind w:left="0"/>
        <w:rPr>
          <w:rFonts w:asciiTheme="minorHAnsi" w:hAnsiTheme="minorHAnsi" w:cstheme="minorHAnsi"/>
          <w:color w:val="auto"/>
        </w:rPr>
      </w:pPr>
    </w:p>
    <w:p w14:paraId="06EB00FF" w14:textId="64B252B5" w:rsidR="00E1385B" w:rsidRPr="009F0CCC" w:rsidRDefault="008051F0" w:rsidP="005F0613">
      <w:pPr>
        <w:pStyle w:val="ListParagraph"/>
        <w:widowControl/>
        <w:numPr>
          <w:ilvl w:val="1"/>
          <w:numId w:val="42"/>
        </w:numPr>
        <w:autoSpaceDE/>
        <w:autoSpaceDN/>
        <w:adjustRightInd/>
        <w:rPr>
          <w:rFonts w:asciiTheme="minorHAnsi" w:hAnsiTheme="minorHAnsi" w:cstheme="minorHAnsi"/>
          <w:color w:val="auto"/>
        </w:rPr>
      </w:pPr>
      <w:r w:rsidRPr="009F0CCC">
        <w:rPr>
          <w:rFonts w:asciiTheme="minorHAnsi" w:hAnsiTheme="minorHAnsi" w:cstheme="minorHAnsi"/>
          <w:color w:val="auto"/>
        </w:rPr>
        <w:t xml:space="preserve">Read RNA concentrations </w:t>
      </w:r>
      <w:r w:rsidR="0094621A" w:rsidRPr="009F0CCC">
        <w:rPr>
          <w:rFonts w:asciiTheme="minorHAnsi" w:hAnsiTheme="minorHAnsi" w:cstheme="minorHAnsi"/>
          <w:color w:val="auto"/>
        </w:rPr>
        <w:t>using a</w:t>
      </w:r>
      <w:r w:rsidR="00E1385B" w:rsidRPr="009F0CCC">
        <w:rPr>
          <w:rFonts w:asciiTheme="minorHAnsi" w:hAnsiTheme="minorHAnsi" w:cstheme="minorHAnsi"/>
          <w:color w:val="auto"/>
        </w:rPr>
        <w:t xml:space="preserve"> spectrophotometer</w:t>
      </w:r>
      <w:r w:rsidRPr="009F0CCC">
        <w:rPr>
          <w:rFonts w:asciiTheme="minorHAnsi" w:hAnsiTheme="minorHAnsi" w:cstheme="minorHAnsi"/>
          <w:color w:val="auto"/>
        </w:rPr>
        <w:t xml:space="preserve"> at 260 nm</w:t>
      </w:r>
      <w:r w:rsidR="0094621A" w:rsidRPr="009F0CCC">
        <w:rPr>
          <w:rFonts w:asciiTheme="minorHAnsi" w:hAnsiTheme="minorHAnsi" w:cstheme="minorHAnsi"/>
          <w:color w:val="auto"/>
        </w:rPr>
        <w:t>.</w:t>
      </w:r>
      <w:r w:rsidR="00E1385B" w:rsidRPr="009F0CCC">
        <w:rPr>
          <w:rFonts w:asciiTheme="minorHAnsi" w:hAnsiTheme="minorHAnsi" w:cstheme="minorHAnsi"/>
          <w:color w:val="auto"/>
        </w:rPr>
        <w:t xml:space="preserve"> </w:t>
      </w:r>
    </w:p>
    <w:p w14:paraId="3202C3A8" w14:textId="77777777" w:rsidR="005F0613" w:rsidRPr="009F0CCC" w:rsidRDefault="005F0613" w:rsidP="005F0613">
      <w:pPr>
        <w:pStyle w:val="ListParagraph"/>
        <w:widowControl/>
        <w:autoSpaceDE/>
        <w:autoSpaceDN/>
        <w:adjustRightInd/>
        <w:ind w:left="0"/>
        <w:rPr>
          <w:rFonts w:asciiTheme="minorHAnsi" w:hAnsiTheme="minorHAnsi" w:cstheme="minorHAnsi"/>
          <w:color w:val="auto"/>
        </w:rPr>
      </w:pPr>
    </w:p>
    <w:p w14:paraId="393F1B92" w14:textId="5079C99A" w:rsidR="008051F0" w:rsidRPr="009F0CCC" w:rsidRDefault="00C65CA2" w:rsidP="005F0613">
      <w:pPr>
        <w:pStyle w:val="ListParagraph"/>
        <w:widowControl/>
        <w:numPr>
          <w:ilvl w:val="1"/>
          <w:numId w:val="42"/>
        </w:numPr>
        <w:autoSpaceDE/>
        <w:autoSpaceDN/>
        <w:adjustRightInd/>
        <w:rPr>
          <w:rFonts w:asciiTheme="minorHAnsi" w:hAnsiTheme="minorHAnsi" w:cstheme="minorHAnsi"/>
          <w:color w:val="auto"/>
        </w:rPr>
      </w:pPr>
      <w:r w:rsidRPr="009F0CCC">
        <w:rPr>
          <w:rFonts w:asciiTheme="minorHAnsi" w:hAnsiTheme="minorHAnsi" w:cstheme="minorHAnsi"/>
          <w:color w:val="auto"/>
        </w:rPr>
        <w:t xml:space="preserve">Synthesize </w:t>
      </w:r>
      <w:r w:rsidR="008051F0" w:rsidRPr="009F0CCC">
        <w:rPr>
          <w:rFonts w:asciiTheme="minorHAnsi" w:hAnsiTheme="minorHAnsi" w:cstheme="minorHAnsi"/>
          <w:color w:val="auto"/>
        </w:rPr>
        <w:t xml:space="preserve">cDNA using 1 µg of total RNA </w:t>
      </w:r>
      <w:r w:rsidR="0094621A" w:rsidRPr="009F0CCC">
        <w:rPr>
          <w:rFonts w:asciiTheme="minorHAnsi" w:hAnsiTheme="minorHAnsi" w:cstheme="minorHAnsi"/>
          <w:color w:val="auto"/>
        </w:rPr>
        <w:t>and</w:t>
      </w:r>
      <w:r w:rsidRPr="009F0CCC">
        <w:rPr>
          <w:rFonts w:asciiTheme="minorHAnsi" w:hAnsiTheme="minorHAnsi" w:cstheme="minorHAnsi"/>
          <w:color w:val="auto"/>
        </w:rPr>
        <w:t xml:space="preserve"> a</w:t>
      </w:r>
      <w:r w:rsidR="008051F0" w:rsidRPr="009F0CCC">
        <w:rPr>
          <w:rFonts w:asciiTheme="minorHAnsi" w:hAnsiTheme="minorHAnsi" w:cstheme="minorHAnsi"/>
          <w:color w:val="auto"/>
        </w:rPr>
        <w:t xml:space="preserve"> reverse transcription </w:t>
      </w:r>
      <w:r w:rsidR="0094621A" w:rsidRPr="009F0CCC">
        <w:rPr>
          <w:rFonts w:asciiTheme="minorHAnsi" w:hAnsiTheme="minorHAnsi" w:cstheme="minorHAnsi"/>
          <w:color w:val="auto"/>
        </w:rPr>
        <w:t>s</w:t>
      </w:r>
      <w:r w:rsidR="008051F0" w:rsidRPr="009F0CCC">
        <w:rPr>
          <w:rFonts w:asciiTheme="minorHAnsi" w:hAnsiTheme="minorHAnsi" w:cstheme="minorHAnsi"/>
          <w:color w:val="auto"/>
        </w:rPr>
        <w:t xml:space="preserve">ynthesis </w:t>
      </w:r>
      <w:r w:rsidR="0094621A" w:rsidRPr="009F0CCC">
        <w:rPr>
          <w:rFonts w:asciiTheme="minorHAnsi" w:hAnsiTheme="minorHAnsi" w:cstheme="minorHAnsi"/>
          <w:color w:val="auto"/>
        </w:rPr>
        <w:t>k</w:t>
      </w:r>
      <w:r w:rsidR="008051F0" w:rsidRPr="009F0CCC">
        <w:rPr>
          <w:rFonts w:asciiTheme="minorHAnsi" w:hAnsiTheme="minorHAnsi" w:cstheme="minorHAnsi"/>
          <w:color w:val="auto"/>
        </w:rPr>
        <w:t>it (</w:t>
      </w:r>
      <w:r w:rsidR="0094621A" w:rsidRPr="009F0CCC">
        <w:rPr>
          <w:rFonts w:asciiTheme="minorHAnsi" w:hAnsiTheme="minorHAnsi" w:cstheme="minorHAnsi"/>
          <w:b/>
          <w:bCs/>
          <w:color w:val="auto"/>
        </w:rPr>
        <w:t>Table of Materials</w:t>
      </w:r>
      <w:r w:rsidR="008051F0" w:rsidRPr="009F0CCC">
        <w:rPr>
          <w:rFonts w:asciiTheme="minorHAnsi" w:hAnsiTheme="minorHAnsi" w:cstheme="minorHAnsi"/>
          <w:color w:val="auto"/>
        </w:rPr>
        <w:t>)</w:t>
      </w:r>
      <w:r w:rsidRPr="009F0CCC">
        <w:rPr>
          <w:rFonts w:asciiTheme="minorHAnsi" w:hAnsiTheme="minorHAnsi" w:cstheme="minorHAnsi"/>
          <w:color w:val="auto"/>
        </w:rPr>
        <w:t>.</w:t>
      </w:r>
    </w:p>
    <w:p w14:paraId="22AEC75B" w14:textId="77777777" w:rsidR="005F0613" w:rsidRPr="009F0CCC" w:rsidRDefault="005F0613" w:rsidP="005F0613">
      <w:pPr>
        <w:pStyle w:val="ListParagraph"/>
        <w:widowControl/>
        <w:autoSpaceDE/>
        <w:autoSpaceDN/>
        <w:adjustRightInd/>
        <w:ind w:left="0"/>
        <w:rPr>
          <w:rFonts w:asciiTheme="minorHAnsi" w:hAnsiTheme="minorHAnsi" w:cstheme="minorHAnsi"/>
          <w:color w:val="auto"/>
        </w:rPr>
      </w:pPr>
    </w:p>
    <w:p w14:paraId="23082AAF" w14:textId="5CFF53F7" w:rsidR="00E1385B" w:rsidRPr="009F0CCC" w:rsidRDefault="00C65CA2" w:rsidP="0094621A">
      <w:pPr>
        <w:pStyle w:val="ListParagraph"/>
        <w:widowControl/>
        <w:numPr>
          <w:ilvl w:val="1"/>
          <w:numId w:val="42"/>
        </w:numPr>
        <w:autoSpaceDE/>
        <w:autoSpaceDN/>
        <w:adjustRightInd/>
        <w:rPr>
          <w:rFonts w:asciiTheme="minorHAnsi" w:hAnsiTheme="minorHAnsi" w:cstheme="minorHAnsi"/>
          <w:color w:val="auto"/>
        </w:rPr>
      </w:pPr>
      <w:r w:rsidRPr="009F0CCC">
        <w:rPr>
          <w:rFonts w:asciiTheme="minorHAnsi" w:hAnsiTheme="minorHAnsi" w:cstheme="minorHAnsi"/>
          <w:color w:val="auto"/>
        </w:rPr>
        <w:t>Analyze g</w:t>
      </w:r>
      <w:r w:rsidR="008051F0" w:rsidRPr="009F0CCC">
        <w:rPr>
          <w:rFonts w:asciiTheme="minorHAnsi" w:hAnsiTheme="minorHAnsi" w:cstheme="minorHAnsi"/>
          <w:color w:val="auto"/>
        </w:rPr>
        <w:t xml:space="preserve">ene expression using </w:t>
      </w:r>
      <w:r w:rsidR="00530D29">
        <w:rPr>
          <w:rFonts w:asciiTheme="minorHAnsi" w:hAnsiTheme="minorHAnsi" w:cstheme="minorHAnsi"/>
          <w:color w:val="auto"/>
        </w:rPr>
        <w:t>2 µL</w:t>
      </w:r>
      <w:r w:rsidRPr="009F0CCC">
        <w:rPr>
          <w:rFonts w:asciiTheme="minorHAnsi" w:hAnsiTheme="minorHAnsi" w:cstheme="minorHAnsi"/>
          <w:color w:val="auto"/>
        </w:rPr>
        <w:t xml:space="preserve"> of c</w:t>
      </w:r>
      <w:r w:rsidR="008051F0" w:rsidRPr="009F0CCC">
        <w:rPr>
          <w:rFonts w:asciiTheme="minorHAnsi" w:hAnsiTheme="minorHAnsi" w:cstheme="minorHAnsi"/>
          <w:color w:val="auto"/>
        </w:rPr>
        <w:t xml:space="preserve">DNA </w:t>
      </w:r>
      <w:r w:rsidRPr="009F0CCC">
        <w:rPr>
          <w:rFonts w:asciiTheme="minorHAnsi" w:hAnsiTheme="minorHAnsi" w:cstheme="minorHAnsi"/>
          <w:color w:val="auto"/>
        </w:rPr>
        <w:t xml:space="preserve">as </w:t>
      </w:r>
      <w:r w:rsidR="008051F0" w:rsidRPr="009F0CCC">
        <w:rPr>
          <w:rFonts w:asciiTheme="minorHAnsi" w:hAnsiTheme="minorHAnsi" w:cstheme="minorHAnsi"/>
          <w:color w:val="auto"/>
        </w:rPr>
        <w:t>template</w:t>
      </w:r>
      <w:r w:rsidRPr="009F0CCC">
        <w:rPr>
          <w:rFonts w:asciiTheme="minorHAnsi" w:hAnsiTheme="minorHAnsi" w:cstheme="minorHAnsi"/>
          <w:color w:val="auto"/>
        </w:rPr>
        <w:t>s</w:t>
      </w:r>
      <w:r w:rsidR="008051F0" w:rsidRPr="009F0CCC">
        <w:rPr>
          <w:rFonts w:asciiTheme="minorHAnsi" w:hAnsiTheme="minorHAnsi" w:cstheme="minorHAnsi"/>
          <w:color w:val="auto"/>
        </w:rPr>
        <w:t xml:space="preserve"> </w:t>
      </w:r>
      <w:r w:rsidRPr="009F0CCC">
        <w:rPr>
          <w:rFonts w:asciiTheme="minorHAnsi" w:hAnsiTheme="minorHAnsi" w:cstheme="minorHAnsi"/>
          <w:color w:val="auto"/>
        </w:rPr>
        <w:t xml:space="preserve">via real-time PCR. </w:t>
      </w:r>
      <w:r w:rsidR="008051F0" w:rsidRPr="009F0CCC">
        <w:rPr>
          <w:rFonts w:asciiTheme="minorHAnsi" w:hAnsiTheme="minorHAnsi" w:cstheme="minorHAnsi"/>
          <w:color w:val="auto"/>
        </w:rPr>
        <w:t xml:space="preserve">Use </w:t>
      </w:r>
      <w:r w:rsidR="0094621A" w:rsidRPr="009F0CCC">
        <w:rPr>
          <w:rFonts w:asciiTheme="minorHAnsi" w:hAnsiTheme="minorHAnsi" w:cstheme="minorHAnsi"/>
          <w:color w:val="auto"/>
        </w:rPr>
        <w:t xml:space="preserve">a </w:t>
      </w:r>
      <w:r w:rsidR="008051F0" w:rsidRPr="009F0CCC">
        <w:rPr>
          <w:rFonts w:asciiTheme="minorHAnsi" w:hAnsiTheme="minorHAnsi" w:cstheme="minorHAnsi"/>
          <w:color w:val="auto"/>
        </w:rPr>
        <w:t>96-well PCR plate qPCR Master Mix kit (</w:t>
      </w:r>
      <w:r w:rsidR="0094621A" w:rsidRPr="009F0CCC">
        <w:rPr>
          <w:rFonts w:asciiTheme="minorHAnsi" w:hAnsiTheme="minorHAnsi" w:cstheme="minorHAnsi"/>
          <w:b/>
          <w:bCs/>
          <w:color w:val="auto"/>
        </w:rPr>
        <w:t>Table of Materials</w:t>
      </w:r>
      <w:r w:rsidR="008051F0" w:rsidRPr="009F0CCC">
        <w:rPr>
          <w:rFonts w:asciiTheme="minorHAnsi" w:hAnsiTheme="minorHAnsi" w:cstheme="minorHAnsi"/>
          <w:color w:val="auto"/>
        </w:rPr>
        <w:t>).</w:t>
      </w:r>
      <w:r w:rsidR="0094621A" w:rsidRPr="009F0CCC">
        <w:rPr>
          <w:rFonts w:asciiTheme="minorHAnsi" w:hAnsiTheme="minorHAnsi" w:cstheme="minorHAnsi"/>
          <w:color w:val="auto"/>
        </w:rPr>
        <w:t xml:space="preserve"> </w:t>
      </w:r>
      <w:r w:rsidR="004D6BC1" w:rsidRPr="009F0CCC">
        <w:rPr>
          <w:rFonts w:asciiTheme="minorHAnsi" w:hAnsiTheme="minorHAnsi" w:cstheme="minorHAnsi"/>
          <w:color w:val="auto"/>
        </w:rPr>
        <w:t xml:space="preserve">Use </w:t>
      </w:r>
      <w:r w:rsidR="00E1385B" w:rsidRPr="009F0CCC">
        <w:rPr>
          <w:rFonts w:asciiTheme="minorHAnsi" w:hAnsiTheme="minorHAnsi" w:cstheme="minorHAnsi"/>
          <w:color w:val="auto"/>
        </w:rPr>
        <w:t>CT value</w:t>
      </w:r>
      <w:r w:rsidR="004D6BC1" w:rsidRPr="009F0CCC">
        <w:rPr>
          <w:rFonts w:asciiTheme="minorHAnsi" w:hAnsiTheme="minorHAnsi" w:cstheme="minorHAnsi"/>
          <w:color w:val="auto"/>
        </w:rPr>
        <w:t>s</w:t>
      </w:r>
      <w:r w:rsidR="00E1385B" w:rsidRPr="009F0CCC">
        <w:rPr>
          <w:rFonts w:asciiTheme="minorHAnsi" w:hAnsiTheme="minorHAnsi" w:cstheme="minorHAnsi"/>
          <w:color w:val="auto"/>
        </w:rPr>
        <w:t xml:space="preserve"> to calculate the fold change of R</w:t>
      </w:r>
      <w:r w:rsidRPr="009F0CCC">
        <w:rPr>
          <w:rFonts w:asciiTheme="minorHAnsi" w:hAnsiTheme="minorHAnsi" w:cstheme="minorHAnsi"/>
          <w:color w:val="auto"/>
        </w:rPr>
        <w:t>NA abundance after normalizing the GAPDH/HPRT values.</w:t>
      </w:r>
    </w:p>
    <w:p w14:paraId="43C6E11B" w14:textId="77777777" w:rsidR="00DE7539" w:rsidRPr="009F0CCC" w:rsidRDefault="00DE7539" w:rsidP="005F0613">
      <w:pPr>
        <w:pStyle w:val="ListParagraph"/>
        <w:widowControl/>
        <w:autoSpaceDE/>
        <w:autoSpaceDN/>
        <w:adjustRightInd/>
        <w:rPr>
          <w:rFonts w:asciiTheme="minorHAnsi" w:hAnsiTheme="minorHAnsi" w:cstheme="minorHAnsi"/>
          <w:color w:val="auto"/>
        </w:rPr>
      </w:pPr>
    </w:p>
    <w:p w14:paraId="4DFB5AA0" w14:textId="144A9C2A" w:rsidR="000F03BE" w:rsidRPr="009F0CCC" w:rsidRDefault="00E1385B" w:rsidP="005F0613">
      <w:pPr>
        <w:pStyle w:val="ListParagraph"/>
        <w:numPr>
          <w:ilvl w:val="0"/>
          <w:numId w:val="42"/>
        </w:numPr>
        <w:rPr>
          <w:rFonts w:asciiTheme="minorHAnsi" w:hAnsiTheme="minorHAnsi" w:cstheme="minorHAnsi"/>
          <w:b/>
          <w:color w:val="auto"/>
        </w:rPr>
      </w:pPr>
      <w:r w:rsidRPr="009F0CCC">
        <w:rPr>
          <w:rFonts w:asciiTheme="minorHAnsi" w:hAnsiTheme="minorHAnsi" w:cstheme="minorHAnsi"/>
          <w:b/>
          <w:color w:val="auto"/>
        </w:rPr>
        <w:t>Western blotting</w:t>
      </w:r>
    </w:p>
    <w:p w14:paraId="0D55BB99" w14:textId="77777777" w:rsidR="005F0613" w:rsidRPr="009F0CCC" w:rsidRDefault="005F0613" w:rsidP="005F0613">
      <w:pPr>
        <w:pStyle w:val="ListParagraph"/>
        <w:ind w:left="0"/>
        <w:rPr>
          <w:rFonts w:asciiTheme="minorHAnsi" w:hAnsiTheme="minorHAnsi" w:cstheme="minorHAnsi"/>
          <w:b/>
          <w:color w:val="auto"/>
        </w:rPr>
      </w:pPr>
    </w:p>
    <w:p w14:paraId="33304575" w14:textId="3B3203D7" w:rsidR="005B1BCA" w:rsidRPr="009F0CCC" w:rsidRDefault="005B1BCA" w:rsidP="005F0613">
      <w:pPr>
        <w:pStyle w:val="ListParagraph"/>
        <w:numPr>
          <w:ilvl w:val="1"/>
          <w:numId w:val="42"/>
        </w:numPr>
        <w:rPr>
          <w:rFonts w:asciiTheme="minorHAnsi" w:hAnsiTheme="minorHAnsi" w:cstheme="minorHAnsi"/>
          <w:color w:val="auto"/>
        </w:rPr>
      </w:pPr>
      <w:r w:rsidRPr="009F0CCC">
        <w:rPr>
          <w:rFonts w:asciiTheme="minorHAnsi" w:hAnsiTheme="minorHAnsi" w:cstheme="minorHAnsi"/>
          <w:color w:val="auto"/>
        </w:rPr>
        <w:t xml:space="preserve">Lyse </w:t>
      </w:r>
      <w:r w:rsidR="004D6BC1" w:rsidRPr="009F0CCC">
        <w:rPr>
          <w:rFonts w:asciiTheme="minorHAnsi" w:hAnsiTheme="minorHAnsi" w:cstheme="minorHAnsi"/>
          <w:color w:val="auto"/>
        </w:rPr>
        <w:t xml:space="preserve">colon tissue </w:t>
      </w:r>
      <w:r w:rsidRPr="009F0CCC">
        <w:rPr>
          <w:rFonts w:asciiTheme="minorHAnsi" w:hAnsiTheme="minorHAnsi" w:cstheme="minorHAnsi"/>
          <w:color w:val="auto"/>
        </w:rPr>
        <w:t xml:space="preserve">by </w:t>
      </w:r>
      <w:r w:rsidR="00C65CA2" w:rsidRPr="009F0CCC">
        <w:rPr>
          <w:rFonts w:asciiTheme="minorHAnsi" w:hAnsiTheme="minorHAnsi" w:cstheme="minorHAnsi"/>
          <w:color w:val="auto"/>
        </w:rPr>
        <w:t xml:space="preserve">using </w:t>
      </w:r>
      <w:r w:rsidR="004D6BC1" w:rsidRPr="009F0CCC">
        <w:rPr>
          <w:rFonts w:asciiTheme="minorHAnsi" w:hAnsiTheme="minorHAnsi" w:cstheme="minorHAnsi"/>
          <w:color w:val="auto"/>
        </w:rPr>
        <w:t xml:space="preserve">RIPA </w:t>
      </w:r>
      <w:r w:rsidRPr="009F0CCC">
        <w:rPr>
          <w:rFonts w:asciiTheme="minorHAnsi" w:hAnsiTheme="minorHAnsi" w:cstheme="minorHAnsi"/>
          <w:color w:val="auto"/>
        </w:rPr>
        <w:t xml:space="preserve">lysis </w:t>
      </w:r>
      <w:r w:rsidR="00C65CA2" w:rsidRPr="009F0CCC">
        <w:rPr>
          <w:rFonts w:asciiTheme="minorHAnsi" w:hAnsiTheme="minorHAnsi" w:cstheme="minorHAnsi"/>
          <w:color w:val="auto"/>
        </w:rPr>
        <w:t>buffer (1% NP40).</w:t>
      </w:r>
    </w:p>
    <w:p w14:paraId="08CA2AAC" w14:textId="77777777" w:rsidR="005F0613" w:rsidRPr="009F0CCC" w:rsidRDefault="005F0613" w:rsidP="005F0613">
      <w:pPr>
        <w:pStyle w:val="ListParagraph"/>
        <w:ind w:left="0"/>
        <w:rPr>
          <w:rFonts w:asciiTheme="minorHAnsi" w:hAnsiTheme="minorHAnsi" w:cstheme="minorHAnsi"/>
          <w:color w:val="auto"/>
        </w:rPr>
      </w:pPr>
    </w:p>
    <w:p w14:paraId="72D9194C" w14:textId="57230BCF" w:rsidR="004D6BC1" w:rsidRPr="009F0CCC" w:rsidRDefault="000F03BE" w:rsidP="005F0613">
      <w:pPr>
        <w:pStyle w:val="ListParagraph"/>
        <w:numPr>
          <w:ilvl w:val="1"/>
          <w:numId w:val="42"/>
        </w:numPr>
        <w:rPr>
          <w:rFonts w:asciiTheme="minorHAnsi" w:hAnsiTheme="minorHAnsi" w:cstheme="minorHAnsi"/>
          <w:color w:val="auto"/>
        </w:rPr>
      </w:pPr>
      <w:r w:rsidRPr="009F0CCC">
        <w:rPr>
          <w:rFonts w:asciiTheme="minorHAnsi" w:hAnsiTheme="minorHAnsi" w:cstheme="minorHAnsi"/>
          <w:color w:val="auto"/>
        </w:rPr>
        <w:t>Resol</w:t>
      </w:r>
      <w:r w:rsidR="004D6BC1" w:rsidRPr="009F0CCC">
        <w:rPr>
          <w:rFonts w:asciiTheme="minorHAnsi" w:hAnsiTheme="minorHAnsi" w:cstheme="minorHAnsi"/>
          <w:color w:val="auto"/>
        </w:rPr>
        <w:t xml:space="preserve">ve protein lysate in an 8% </w:t>
      </w:r>
      <w:r w:rsidR="0094621A" w:rsidRPr="009F0CCC">
        <w:rPr>
          <w:rFonts w:asciiTheme="minorHAnsi" w:hAnsiTheme="minorHAnsi" w:cstheme="minorHAnsi"/>
          <w:color w:val="auto"/>
        </w:rPr>
        <w:t>b</w:t>
      </w:r>
      <w:r w:rsidR="004D6BC1" w:rsidRPr="009F0CCC">
        <w:rPr>
          <w:rFonts w:asciiTheme="minorHAnsi" w:hAnsiTheme="minorHAnsi" w:cstheme="minorHAnsi"/>
          <w:color w:val="auto"/>
        </w:rPr>
        <w:t>is-</w:t>
      </w:r>
      <w:r w:rsidR="00E80199">
        <w:rPr>
          <w:rFonts w:asciiTheme="minorHAnsi" w:hAnsiTheme="minorHAnsi" w:cstheme="minorHAnsi"/>
          <w:color w:val="auto"/>
        </w:rPr>
        <w:t>T</w:t>
      </w:r>
      <w:r w:rsidR="00E80199" w:rsidRPr="009F0CCC">
        <w:rPr>
          <w:rFonts w:asciiTheme="minorHAnsi" w:hAnsiTheme="minorHAnsi" w:cstheme="minorHAnsi"/>
          <w:color w:val="auto"/>
        </w:rPr>
        <w:t xml:space="preserve">ris </w:t>
      </w:r>
      <w:r w:rsidR="004D6BC1" w:rsidRPr="009F0CCC">
        <w:rPr>
          <w:rFonts w:asciiTheme="minorHAnsi" w:hAnsiTheme="minorHAnsi" w:cstheme="minorHAnsi"/>
          <w:color w:val="auto"/>
        </w:rPr>
        <w:t>gel at a constant voltage of 80 V.</w:t>
      </w:r>
    </w:p>
    <w:p w14:paraId="78F52CF0" w14:textId="77777777" w:rsidR="005F0613" w:rsidRPr="009F0CCC" w:rsidRDefault="005F0613" w:rsidP="005F0613">
      <w:pPr>
        <w:pStyle w:val="ListParagraph"/>
        <w:ind w:left="0"/>
        <w:rPr>
          <w:rFonts w:asciiTheme="minorHAnsi" w:hAnsiTheme="minorHAnsi" w:cstheme="minorHAnsi"/>
          <w:color w:val="auto"/>
        </w:rPr>
      </w:pPr>
    </w:p>
    <w:p w14:paraId="7F7B330E" w14:textId="7688F6C3" w:rsidR="004D6BC1" w:rsidRPr="009F0CCC" w:rsidRDefault="004D6BC1" w:rsidP="005F0613">
      <w:pPr>
        <w:pStyle w:val="ListParagraph"/>
        <w:numPr>
          <w:ilvl w:val="1"/>
          <w:numId w:val="42"/>
        </w:numPr>
        <w:rPr>
          <w:rFonts w:asciiTheme="minorHAnsi" w:hAnsiTheme="minorHAnsi" w:cstheme="minorHAnsi"/>
          <w:color w:val="auto"/>
        </w:rPr>
      </w:pPr>
      <w:r w:rsidRPr="009F0CCC">
        <w:rPr>
          <w:rFonts w:asciiTheme="minorHAnsi" w:hAnsiTheme="minorHAnsi" w:cstheme="minorHAnsi"/>
          <w:color w:val="auto"/>
        </w:rPr>
        <w:t xml:space="preserve">Transfer </w:t>
      </w:r>
      <w:r w:rsidR="005B1BCA" w:rsidRPr="009F0CCC">
        <w:rPr>
          <w:rFonts w:asciiTheme="minorHAnsi" w:hAnsiTheme="minorHAnsi" w:cstheme="minorHAnsi"/>
          <w:color w:val="auto"/>
        </w:rPr>
        <w:t>gel-</w:t>
      </w:r>
      <w:r w:rsidR="00E1385B" w:rsidRPr="009F0CCC">
        <w:rPr>
          <w:rFonts w:asciiTheme="minorHAnsi" w:hAnsiTheme="minorHAnsi" w:cstheme="minorHAnsi"/>
          <w:color w:val="auto"/>
        </w:rPr>
        <w:t xml:space="preserve">protein </w:t>
      </w:r>
      <w:r w:rsidRPr="009F0CCC">
        <w:rPr>
          <w:rFonts w:asciiTheme="minorHAnsi" w:hAnsiTheme="minorHAnsi" w:cstheme="minorHAnsi"/>
          <w:color w:val="auto"/>
        </w:rPr>
        <w:t xml:space="preserve">to </w:t>
      </w:r>
      <w:r w:rsidR="00E1385B" w:rsidRPr="009F0CCC">
        <w:rPr>
          <w:rFonts w:asciiTheme="minorHAnsi" w:hAnsiTheme="minorHAnsi" w:cstheme="minorHAnsi"/>
          <w:color w:val="auto"/>
        </w:rPr>
        <w:t>nitrocellulose membr</w:t>
      </w:r>
      <w:r w:rsidRPr="009F0CCC">
        <w:rPr>
          <w:rFonts w:asciiTheme="minorHAnsi" w:hAnsiTheme="minorHAnsi" w:cstheme="minorHAnsi"/>
          <w:color w:val="auto"/>
        </w:rPr>
        <w:t>ane</w:t>
      </w:r>
      <w:r w:rsidR="000F03BE" w:rsidRPr="009F0CCC">
        <w:rPr>
          <w:rFonts w:asciiTheme="minorHAnsi" w:hAnsiTheme="minorHAnsi" w:cstheme="minorHAnsi"/>
          <w:color w:val="auto"/>
        </w:rPr>
        <w:t>(</w:t>
      </w:r>
      <w:r w:rsidRPr="009F0CCC">
        <w:rPr>
          <w:rFonts w:asciiTheme="minorHAnsi" w:hAnsiTheme="minorHAnsi" w:cstheme="minorHAnsi"/>
          <w:color w:val="auto"/>
        </w:rPr>
        <w:t>s</w:t>
      </w:r>
      <w:r w:rsidR="000F03BE" w:rsidRPr="009F0CCC">
        <w:rPr>
          <w:rFonts w:asciiTheme="minorHAnsi" w:hAnsiTheme="minorHAnsi" w:cstheme="minorHAnsi"/>
          <w:color w:val="auto"/>
        </w:rPr>
        <w:t>)</w:t>
      </w:r>
      <w:r w:rsidRPr="009F0CCC">
        <w:rPr>
          <w:rFonts w:asciiTheme="minorHAnsi" w:hAnsiTheme="minorHAnsi" w:cstheme="minorHAnsi"/>
          <w:color w:val="auto"/>
        </w:rPr>
        <w:t xml:space="preserve"> in cold transfer buffer running at </w:t>
      </w:r>
      <w:r w:rsidR="00E80199">
        <w:rPr>
          <w:rFonts w:asciiTheme="minorHAnsi" w:hAnsiTheme="minorHAnsi" w:cstheme="minorHAnsi"/>
          <w:color w:val="auto"/>
        </w:rPr>
        <w:t xml:space="preserve">a </w:t>
      </w:r>
      <w:r w:rsidRPr="009F0CCC">
        <w:rPr>
          <w:rFonts w:asciiTheme="minorHAnsi" w:hAnsiTheme="minorHAnsi" w:cstheme="minorHAnsi"/>
          <w:color w:val="auto"/>
        </w:rPr>
        <w:t xml:space="preserve">constant current </w:t>
      </w:r>
      <w:r w:rsidR="00E80199">
        <w:rPr>
          <w:rFonts w:asciiTheme="minorHAnsi" w:hAnsiTheme="minorHAnsi" w:cstheme="minorHAnsi"/>
          <w:color w:val="auto"/>
        </w:rPr>
        <w:t>of</w:t>
      </w:r>
      <w:r w:rsidR="00E80199" w:rsidRPr="009F0CCC">
        <w:rPr>
          <w:rFonts w:asciiTheme="minorHAnsi" w:hAnsiTheme="minorHAnsi" w:cstheme="minorHAnsi"/>
          <w:color w:val="auto"/>
        </w:rPr>
        <w:t xml:space="preserve"> </w:t>
      </w:r>
      <w:r w:rsidRPr="009F0CCC">
        <w:rPr>
          <w:rFonts w:asciiTheme="minorHAnsi" w:hAnsiTheme="minorHAnsi" w:cstheme="minorHAnsi"/>
          <w:color w:val="auto"/>
        </w:rPr>
        <w:t xml:space="preserve">50 </w:t>
      </w:r>
      <w:r w:rsidR="0094621A" w:rsidRPr="009F0CCC">
        <w:rPr>
          <w:rFonts w:asciiTheme="minorHAnsi" w:hAnsiTheme="minorHAnsi" w:cstheme="minorHAnsi"/>
          <w:color w:val="auto"/>
        </w:rPr>
        <w:t>mA</w:t>
      </w:r>
      <w:r w:rsidR="005B1BCA" w:rsidRPr="009F0CCC">
        <w:rPr>
          <w:rFonts w:asciiTheme="minorHAnsi" w:hAnsiTheme="minorHAnsi" w:cstheme="minorHAnsi"/>
          <w:color w:val="auto"/>
        </w:rPr>
        <w:t xml:space="preserve"> </w:t>
      </w:r>
      <w:r w:rsidRPr="009F0CCC">
        <w:rPr>
          <w:rFonts w:asciiTheme="minorHAnsi" w:hAnsiTheme="minorHAnsi" w:cstheme="minorHAnsi"/>
          <w:color w:val="auto"/>
        </w:rPr>
        <w:t xml:space="preserve">for </w:t>
      </w:r>
      <w:r w:rsidR="00E1385B" w:rsidRPr="009F0CCC">
        <w:rPr>
          <w:rFonts w:asciiTheme="minorHAnsi" w:hAnsiTheme="minorHAnsi" w:cstheme="minorHAnsi"/>
          <w:color w:val="auto"/>
        </w:rPr>
        <w:t xml:space="preserve">2 </w:t>
      </w:r>
      <w:r w:rsidRPr="009F0CCC">
        <w:rPr>
          <w:rFonts w:asciiTheme="minorHAnsi" w:hAnsiTheme="minorHAnsi" w:cstheme="minorHAnsi"/>
          <w:color w:val="auto"/>
        </w:rPr>
        <w:t>h</w:t>
      </w:r>
      <w:r w:rsidR="0094621A" w:rsidRPr="009F0CCC">
        <w:rPr>
          <w:rFonts w:asciiTheme="minorHAnsi" w:hAnsiTheme="minorHAnsi" w:cstheme="minorHAnsi"/>
          <w:color w:val="auto"/>
        </w:rPr>
        <w:t xml:space="preserve"> at</w:t>
      </w:r>
      <w:r w:rsidR="00E1385B" w:rsidRPr="009F0CCC">
        <w:rPr>
          <w:rFonts w:asciiTheme="minorHAnsi" w:hAnsiTheme="minorHAnsi" w:cstheme="minorHAnsi"/>
          <w:color w:val="auto"/>
        </w:rPr>
        <w:t xml:space="preserve"> 4</w:t>
      </w:r>
      <w:r w:rsidR="0094621A" w:rsidRPr="009F0CCC">
        <w:rPr>
          <w:rFonts w:asciiTheme="minorHAnsi" w:hAnsiTheme="minorHAnsi" w:cstheme="minorHAnsi"/>
          <w:color w:val="auto"/>
        </w:rPr>
        <w:t xml:space="preserve"> </w:t>
      </w:r>
      <w:r w:rsidR="00E1385B" w:rsidRPr="009F0CCC">
        <w:rPr>
          <w:rFonts w:asciiTheme="minorHAnsi" w:hAnsiTheme="minorHAnsi" w:cstheme="minorHAnsi"/>
          <w:color w:val="auto"/>
        </w:rPr>
        <w:t>°C</w:t>
      </w:r>
      <w:r w:rsidRPr="009F0CCC">
        <w:rPr>
          <w:rFonts w:asciiTheme="minorHAnsi" w:hAnsiTheme="minorHAnsi" w:cstheme="minorHAnsi"/>
          <w:color w:val="auto"/>
        </w:rPr>
        <w:t>.</w:t>
      </w:r>
    </w:p>
    <w:p w14:paraId="4A5E7F48" w14:textId="77777777" w:rsidR="005F0613" w:rsidRPr="009F0CCC" w:rsidRDefault="005F0613" w:rsidP="005F0613">
      <w:pPr>
        <w:pStyle w:val="ListParagraph"/>
        <w:ind w:left="0"/>
        <w:rPr>
          <w:rFonts w:asciiTheme="minorHAnsi" w:hAnsiTheme="minorHAnsi" w:cstheme="minorHAnsi"/>
          <w:color w:val="auto"/>
        </w:rPr>
      </w:pPr>
    </w:p>
    <w:p w14:paraId="2599AE2C" w14:textId="0E768B9B" w:rsidR="004D6BC1" w:rsidRPr="009F0CCC" w:rsidRDefault="004D6BC1" w:rsidP="005F0613">
      <w:pPr>
        <w:pStyle w:val="ListParagraph"/>
        <w:numPr>
          <w:ilvl w:val="1"/>
          <w:numId w:val="42"/>
        </w:numPr>
        <w:rPr>
          <w:rFonts w:asciiTheme="minorHAnsi" w:hAnsiTheme="minorHAnsi" w:cstheme="minorHAnsi"/>
          <w:color w:val="auto"/>
        </w:rPr>
      </w:pPr>
      <w:r w:rsidRPr="009F0CCC">
        <w:rPr>
          <w:rFonts w:asciiTheme="minorHAnsi" w:hAnsiTheme="minorHAnsi" w:cstheme="minorHAnsi"/>
          <w:color w:val="auto"/>
        </w:rPr>
        <w:t>B</w:t>
      </w:r>
      <w:r w:rsidR="00E1385B" w:rsidRPr="009F0CCC">
        <w:rPr>
          <w:rFonts w:asciiTheme="minorHAnsi" w:hAnsiTheme="minorHAnsi" w:cstheme="minorHAnsi"/>
          <w:color w:val="auto"/>
        </w:rPr>
        <w:t>lock</w:t>
      </w:r>
      <w:r w:rsidRPr="009F0CCC">
        <w:rPr>
          <w:rFonts w:asciiTheme="minorHAnsi" w:hAnsiTheme="minorHAnsi" w:cstheme="minorHAnsi"/>
          <w:color w:val="auto"/>
        </w:rPr>
        <w:t xml:space="preserve"> non</w:t>
      </w:r>
      <w:r w:rsidR="005B1BCA" w:rsidRPr="009F0CCC">
        <w:rPr>
          <w:rFonts w:asciiTheme="minorHAnsi" w:hAnsiTheme="minorHAnsi" w:cstheme="minorHAnsi"/>
          <w:color w:val="auto"/>
        </w:rPr>
        <w:t>-</w:t>
      </w:r>
      <w:r w:rsidRPr="009F0CCC">
        <w:rPr>
          <w:rFonts w:asciiTheme="minorHAnsi" w:hAnsiTheme="minorHAnsi" w:cstheme="minorHAnsi"/>
          <w:color w:val="auto"/>
        </w:rPr>
        <w:t>specific region</w:t>
      </w:r>
      <w:r w:rsidR="00C65CA2" w:rsidRPr="009F0CCC">
        <w:rPr>
          <w:rFonts w:asciiTheme="minorHAnsi" w:hAnsiTheme="minorHAnsi" w:cstheme="minorHAnsi"/>
          <w:color w:val="auto"/>
        </w:rPr>
        <w:t>s</w:t>
      </w:r>
      <w:r w:rsidRPr="009F0CCC">
        <w:rPr>
          <w:rFonts w:asciiTheme="minorHAnsi" w:hAnsiTheme="minorHAnsi" w:cstheme="minorHAnsi"/>
          <w:color w:val="auto"/>
        </w:rPr>
        <w:t xml:space="preserve"> on the</w:t>
      </w:r>
      <w:r w:rsidR="008E4039" w:rsidRPr="009F0CCC">
        <w:rPr>
          <w:rFonts w:asciiTheme="minorHAnsi" w:hAnsiTheme="minorHAnsi" w:cstheme="minorHAnsi"/>
          <w:color w:val="auto"/>
        </w:rPr>
        <w:t xml:space="preserve"> protein transferred membrane using</w:t>
      </w:r>
      <w:r w:rsidRPr="009F0CCC">
        <w:rPr>
          <w:rFonts w:asciiTheme="minorHAnsi" w:hAnsiTheme="minorHAnsi" w:cstheme="minorHAnsi"/>
          <w:color w:val="auto"/>
        </w:rPr>
        <w:t xml:space="preserve"> 5% non-fat mi</w:t>
      </w:r>
      <w:r w:rsidR="005B1BCA" w:rsidRPr="009F0CCC">
        <w:rPr>
          <w:rFonts w:asciiTheme="minorHAnsi" w:hAnsiTheme="minorHAnsi" w:cstheme="minorHAnsi"/>
          <w:color w:val="auto"/>
        </w:rPr>
        <w:t xml:space="preserve">lk in TBST (25 </w:t>
      </w:r>
      <w:r w:rsidRPr="009F0CCC">
        <w:rPr>
          <w:rFonts w:asciiTheme="minorHAnsi" w:hAnsiTheme="minorHAnsi" w:cstheme="minorHAnsi"/>
          <w:color w:val="auto"/>
        </w:rPr>
        <w:t>mM Tris–HCl, pH 7.4, 1.5 M NaCl, 0.05% Tween-20) for</w:t>
      </w:r>
      <w:r w:rsidR="000F03BE" w:rsidRPr="009F0CCC">
        <w:rPr>
          <w:rFonts w:asciiTheme="minorHAnsi" w:hAnsiTheme="minorHAnsi" w:cstheme="minorHAnsi"/>
          <w:color w:val="auto"/>
        </w:rPr>
        <w:t xml:space="preserve"> at least</w:t>
      </w:r>
      <w:r w:rsidRPr="009F0CCC">
        <w:rPr>
          <w:rFonts w:asciiTheme="minorHAnsi" w:hAnsiTheme="minorHAnsi" w:cstheme="minorHAnsi"/>
          <w:color w:val="auto"/>
        </w:rPr>
        <w:t xml:space="preserve"> 1 h at room temperature</w:t>
      </w:r>
      <w:r w:rsidR="008E4039" w:rsidRPr="009F0CCC">
        <w:rPr>
          <w:rFonts w:asciiTheme="minorHAnsi" w:hAnsiTheme="minorHAnsi" w:cstheme="minorHAnsi"/>
          <w:color w:val="auto"/>
        </w:rPr>
        <w:t>.</w:t>
      </w:r>
    </w:p>
    <w:p w14:paraId="161B4497" w14:textId="77777777" w:rsidR="005F0613" w:rsidRPr="009F0CCC" w:rsidRDefault="005F0613" w:rsidP="005F0613">
      <w:pPr>
        <w:pStyle w:val="ListParagraph"/>
        <w:ind w:left="0"/>
        <w:rPr>
          <w:rFonts w:asciiTheme="minorHAnsi" w:hAnsiTheme="minorHAnsi" w:cstheme="minorHAnsi"/>
          <w:color w:val="auto"/>
        </w:rPr>
      </w:pPr>
    </w:p>
    <w:p w14:paraId="390D06A2" w14:textId="4FB8AC45" w:rsidR="004D6BC1" w:rsidRPr="009F0CCC" w:rsidRDefault="00412F7A" w:rsidP="005F0613">
      <w:pPr>
        <w:pStyle w:val="ListParagraph"/>
        <w:numPr>
          <w:ilvl w:val="1"/>
          <w:numId w:val="42"/>
        </w:numPr>
        <w:rPr>
          <w:rFonts w:asciiTheme="minorHAnsi" w:hAnsiTheme="minorHAnsi" w:cstheme="minorHAnsi"/>
          <w:color w:val="auto"/>
        </w:rPr>
      </w:pPr>
      <w:r>
        <w:rPr>
          <w:rFonts w:asciiTheme="minorHAnsi" w:hAnsiTheme="minorHAnsi" w:cstheme="minorHAnsi"/>
          <w:color w:val="auto"/>
        </w:rPr>
        <w:t>To detect αSMA levels</w:t>
      </w:r>
      <w:r w:rsidR="00E80199">
        <w:rPr>
          <w:rFonts w:asciiTheme="minorHAnsi" w:hAnsiTheme="minorHAnsi" w:cstheme="minorHAnsi"/>
          <w:color w:val="auto"/>
        </w:rPr>
        <w:t>,</w:t>
      </w:r>
      <w:r>
        <w:rPr>
          <w:rFonts w:asciiTheme="minorHAnsi" w:hAnsiTheme="minorHAnsi" w:cstheme="minorHAnsi"/>
          <w:color w:val="auto"/>
        </w:rPr>
        <w:t xml:space="preserve"> i</w:t>
      </w:r>
      <w:r w:rsidR="004D6BC1" w:rsidRPr="009F0CCC">
        <w:rPr>
          <w:rFonts w:asciiTheme="minorHAnsi" w:hAnsiTheme="minorHAnsi" w:cstheme="minorHAnsi"/>
          <w:color w:val="auto"/>
        </w:rPr>
        <w:t>ncubate</w:t>
      </w:r>
      <w:r w:rsidR="000F03BE" w:rsidRPr="009F0CCC">
        <w:rPr>
          <w:rFonts w:asciiTheme="minorHAnsi" w:hAnsiTheme="minorHAnsi" w:cstheme="minorHAnsi"/>
          <w:color w:val="auto"/>
        </w:rPr>
        <w:t xml:space="preserve"> membrane(s) with</w:t>
      </w:r>
      <w:r w:rsidR="004D6BC1" w:rsidRPr="009F0CCC">
        <w:rPr>
          <w:rFonts w:asciiTheme="minorHAnsi" w:hAnsiTheme="minorHAnsi" w:cstheme="minorHAnsi"/>
          <w:color w:val="auto"/>
        </w:rPr>
        <w:t xml:space="preserve"> </w:t>
      </w:r>
      <w:r>
        <w:rPr>
          <w:rFonts w:asciiTheme="minorHAnsi" w:hAnsiTheme="minorHAnsi" w:cstheme="minorHAnsi"/>
          <w:color w:val="auto"/>
        </w:rPr>
        <w:t xml:space="preserve">αSMA </w:t>
      </w:r>
      <w:r w:rsidR="004D6BC1" w:rsidRPr="009F0CCC">
        <w:rPr>
          <w:rFonts w:asciiTheme="minorHAnsi" w:hAnsiTheme="minorHAnsi" w:cstheme="minorHAnsi"/>
          <w:color w:val="auto"/>
        </w:rPr>
        <w:t>primary detection antibody at 4 °C overnight.</w:t>
      </w:r>
    </w:p>
    <w:p w14:paraId="5DB513C4" w14:textId="77777777" w:rsidR="005F0613" w:rsidRPr="009F0CCC" w:rsidRDefault="005F0613" w:rsidP="005F0613">
      <w:pPr>
        <w:pStyle w:val="ListParagraph"/>
        <w:ind w:left="0"/>
        <w:rPr>
          <w:rFonts w:asciiTheme="minorHAnsi" w:hAnsiTheme="minorHAnsi" w:cstheme="minorHAnsi"/>
          <w:color w:val="auto"/>
        </w:rPr>
      </w:pPr>
    </w:p>
    <w:p w14:paraId="759C1702" w14:textId="37FAB5A8" w:rsidR="004D6BC1" w:rsidRPr="009F0CCC" w:rsidRDefault="00603E0C" w:rsidP="005F0613">
      <w:pPr>
        <w:pStyle w:val="ListParagraph"/>
        <w:numPr>
          <w:ilvl w:val="1"/>
          <w:numId w:val="42"/>
        </w:numPr>
        <w:rPr>
          <w:rFonts w:asciiTheme="minorHAnsi" w:hAnsiTheme="minorHAnsi" w:cstheme="minorHAnsi"/>
          <w:color w:val="auto"/>
        </w:rPr>
      </w:pPr>
      <w:r w:rsidRPr="009F0CCC">
        <w:rPr>
          <w:rFonts w:asciiTheme="minorHAnsi" w:hAnsiTheme="minorHAnsi" w:cstheme="minorHAnsi"/>
          <w:color w:val="auto"/>
        </w:rPr>
        <w:t xml:space="preserve">Wash membranes 3–4 times </w:t>
      </w:r>
      <w:r w:rsidR="008E4039" w:rsidRPr="009F0CCC">
        <w:rPr>
          <w:rFonts w:asciiTheme="minorHAnsi" w:hAnsiTheme="minorHAnsi" w:cstheme="minorHAnsi"/>
          <w:color w:val="auto"/>
        </w:rPr>
        <w:t>using TBST in 15 min intervals.</w:t>
      </w:r>
    </w:p>
    <w:p w14:paraId="3F032004" w14:textId="77777777" w:rsidR="005F0613" w:rsidRPr="009F0CCC" w:rsidRDefault="005F0613" w:rsidP="005F0613">
      <w:pPr>
        <w:pStyle w:val="ListParagraph"/>
        <w:ind w:left="0"/>
        <w:rPr>
          <w:rFonts w:asciiTheme="minorHAnsi" w:hAnsiTheme="minorHAnsi" w:cstheme="minorHAnsi"/>
          <w:color w:val="auto"/>
        </w:rPr>
      </w:pPr>
    </w:p>
    <w:p w14:paraId="0568A088" w14:textId="15100E00" w:rsidR="00603E0C" w:rsidRPr="009F0CCC" w:rsidRDefault="00603E0C" w:rsidP="005F0613">
      <w:pPr>
        <w:pStyle w:val="ListParagraph"/>
        <w:numPr>
          <w:ilvl w:val="1"/>
          <w:numId w:val="42"/>
        </w:numPr>
        <w:rPr>
          <w:rFonts w:asciiTheme="minorHAnsi" w:hAnsiTheme="minorHAnsi" w:cstheme="minorHAnsi"/>
          <w:color w:val="auto"/>
        </w:rPr>
      </w:pPr>
      <w:r w:rsidRPr="009F0CCC">
        <w:rPr>
          <w:rFonts w:asciiTheme="minorHAnsi" w:hAnsiTheme="minorHAnsi" w:cstheme="minorHAnsi"/>
          <w:color w:val="auto"/>
        </w:rPr>
        <w:t>Incubate with HRP-conjugated secondary antibody (1:10,000) in 5% non-fat milk in TBST.</w:t>
      </w:r>
    </w:p>
    <w:p w14:paraId="0FA94E42" w14:textId="77777777" w:rsidR="005F0613" w:rsidRPr="009F0CCC" w:rsidRDefault="005F0613" w:rsidP="005F0613">
      <w:pPr>
        <w:pStyle w:val="ListParagraph"/>
        <w:ind w:left="0"/>
        <w:rPr>
          <w:rFonts w:asciiTheme="minorHAnsi" w:hAnsiTheme="minorHAnsi" w:cstheme="minorHAnsi"/>
          <w:color w:val="auto"/>
        </w:rPr>
      </w:pPr>
    </w:p>
    <w:p w14:paraId="6B263F34" w14:textId="18F73E97" w:rsidR="00ED3A8B" w:rsidRPr="009F0CCC" w:rsidRDefault="00603E0C" w:rsidP="005F0613">
      <w:pPr>
        <w:pStyle w:val="ListParagraph"/>
        <w:numPr>
          <w:ilvl w:val="1"/>
          <w:numId w:val="42"/>
        </w:numPr>
        <w:rPr>
          <w:rFonts w:asciiTheme="minorHAnsi" w:hAnsiTheme="minorHAnsi" w:cstheme="minorHAnsi"/>
          <w:color w:val="auto"/>
        </w:rPr>
      </w:pPr>
      <w:r w:rsidRPr="009F0CCC">
        <w:rPr>
          <w:rFonts w:asciiTheme="minorHAnsi" w:hAnsiTheme="minorHAnsi" w:cstheme="minorHAnsi"/>
          <w:color w:val="auto"/>
        </w:rPr>
        <w:t>Develop membrane</w:t>
      </w:r>
      <w:r w:rsidR="008E4039" w:rsidRPr="009F0CCC">
        <w:rPr>
          <w:rFonts w:asciiTheme="minorHAnsi" w:hAnsiTheme="minorHAnsi" w:cstheme="minorHAnsi"/>
          <w:color w:val="auto"/>
        </w:rPr>
        <w:t>s</w:t>
      </w:r>
      <w:r w:rsidRPr="009F0CCC">
        <w:rPr>
          <w:rFonts w:asciiTheme="minorHAnsi" w:hAnsiTheme="minorHAnsi" w:cstheme="minorHAnsi"/>
          <w:color w:val="auto"/>
        </w:rPr>
        <w:t xml:space="preserve"> using </w:t>
      </w:r>
      <w:r w:rsidR="00E80199">
        <w:rPr>
          <w:rFonts w:asciiTheme="minorHAnsi" w:hAnsiTheme="minorHAnsi" w:cstheme="minorHAnsi"/>
          <w:color w:val="auto"/>
        </w:rPr>
        <w:t xml:space="preserve">an </w:t>
      </w:r>
      <w:r w:rsidRPr="009F0CCC">
        <w:rPr>
          <w:rFonts w:asciiTheme="minorHAnsi" w:hAnsiTheme="minorHAnsi" w:cstheme="minorHAnsi"/>
          <w:color w:val="auto"/>
        </w:rPr>
        <w:t>ECL developing kit.</w:t>
      </w:r>
    </w:p>
    <w:p w14:paraId="67D484A1" w14:textId="77777777" w:rsidR="005F0613" w:rsidRPr="009F0CCC" w:rsidRDefault="005F0613" w:rsidP="005F0613">
      <w:pPr>
        <w:pStyle w:val="ListParagraph"/>
        <w:ind w:left="0"/>
        <w:rPr>
          <w:rFonts w:asciiTheme="minorHAnsi" w:hAnsiTheme="minorHAnsi" w:cstheme="minorHAnsi"/>
          <w:color w:val="auto"/>
        </w:rPr>
      </w:pPr>
    </w:p>
    <w:p w14:paraId="53E608BD" w14:textId="2D4D6652" w:rsidR="00CB706C" w:rsidRPr="009F0CCC" w:rsidRDefault="00603E0C" w:rsidP="005F0613">
      <w:pPr>
        <w:pStyle w:val="ListParagraph"/>
        <w:numPr>
          <w:ilvl w:val="1"/>
          <w:numId w:val="42"/>
        </w:numPr>
        <w:rPr>
          <w:rFonts w:asciiTheme="minorHAnsi" w:hAnsiTheme="minorHAnsi" w:cstheme="minorHAnsi"/>
          <w:color w:val="auto"/>
        </w:rPr>
      </w:pPr>
      <w:r w:rsidRPr="009F0CCC">
        <w:rPr>
          <w:rFonts w:asciiTheme="minorHAnsi" w:hAnsiTheme="minorHAnsi" w:cstheme="minorHAnsi"/>
          <w:color w:val="auto"/>
        </w:rPr>
        <w:t xml:space="preserve">Normalize protein signal </w:t>
      </w:r>
      <w:r w:rsidR="00E1385B" w:rsidRPr="009F0CCC">
        <w:rPr>
          <w:rFonts w:asciiTheme="minorHAnsi" w:hAnsiTheme="minorHAnsi" w:cstheme="minorHAnsi"/>
          <w:color w:val="auto"/>
        </w:rPr>
        <w:t xml:space="preserve">intensities </w:t>
      </w:r>
      <w:r w:rsidRPr="009F0CCC">
        <w:rPr>
          <w:rFonts w:asciiTheme="minorHAnsi" w:hAnsiTheme="minorHAnsi" w:cstheme="minorHAnsi"/>
          <w:color w:val="auto"/>
        </w:rPr>
        <w:t>with</w:t>
      </w:r>
      <w:r w:rsidR="00E1385B" w:rsidRPr="009F0CCC">
        <w:rPr>
          <w:rFonts w:asciiTheme="minorHAnsi" w:hAnsiTheme="minorHAnsi" w:cstheme="minorHAnsi"/>
          <w:color w:val="auto"/>
        </w:rPr>
        <w:t xml:space="preserve"> GAPDH as a loading control for densitometry analysis</w:t>
      </w:r>
      <w:r w:rsidR="000974FC" w:rsidRPr="009F0CCC">
        <w:rPr>
          <w:rFonts w:asciiTheme="minorHAnsi" w:hAnsiTheme="minorHAnsi" w:cstheme="minorHAnsi"/>
          <w:color w:val="auto"/>
        </w:rPr>
        <w:t xml:space="preserve">. </w:t>
      </w:r>
    </w:p>
    <w:p w14:paraId="4FFCA82A" w14:textId="77777777" w:rsidR="005E651D" w:rsidRPr="009F0CCC" w:rsidRDefault="005E651D" w:rsidP="005F0613">
      <w:pPr>
        <w:pStyle w:val="ListParagraph"/>
        <w:rPr>
          <w:rFonts w:asciiTheme="minorHAnsi" w:hAnsiTheme="minorHAnsi" w:cstheme="minorHAnsi"/>
          <w:b/>
          <w:color w:val="auto"/>
        </w:rPr>
      </w:pPr>
    </w:p>
    <w:p w14:paraId="311F1872" w14:textId="7F6F8CA0" w:rsidR="00814D7B" w:rsidRPr="009F0CCC" w:rsidRDefault="00A13367" w:rsidP="005F0613">
      <w:pPr>
        <w:pStyle w:val="ListParagraph"/>
        <w:numPr>
          <w:ilvl w:val="0"/>
          <w:numId w:val="42"/>
        </w:numPr>
        <w:rPr>
          <w:rFonts w:asciiTheme="minorHAnsi" w:hAnsiTheme="minorHAnsi" w:cstheme="minorHAnsi"/>
          <w:b/>
          <w:color w:val="auto"/>
        </w:rPr>
      </w:pPr>
      <w:r w:rsidRPr="009F0CCC">
        <w:rPr>
          <w:rFonts w:asciiTheme="minorHAnsi" w:hAnsiTheme="minorHAnsi" w:cstheme="minorHAnsi"/>
          <w:b/>
          <w:color w:val="auto"/>
        </w:rPr>
        <w:t xml:space="preserve">Statistical </w:t>
      </w:r>
      <w:r w:rsidR="00530D29">
        <w:rPr>
          <w:rFonts w:asciiTheme="minorHAnsi" w:hAnsiTheme="minorHAnsi" w:cstheme="minorHAnsi"/>
          <w:b/>
          <w:color w:val="auto"/>
        </w:rPr>
        <w:t>a</w:t>
      </w:r>
      <w:r w:rsidR="00530D29" w:rsidRPr="009F0CCC">
        <w:rPr>
          <w:rFonts w:asciiTheme="minorHAnsi" w:hAnsiTheme="minorHAnsi" w:cstheme="minorHAnsi"/>
          <w:b/>
          <w:color w:val="auto"/>
        </w:rPr>
        <w:t>nalysis</w:t>
      </w:r>
    </w:p>
    <w:p w14:paraId="5A2EFDA9" w14:textId="77777777" w:rsidR="005F0613" w:rsidRPr="009F0CCC" w:rsidRDefault="005F0613" w:rsidP="005F0613">
      <w:pPr>
        <w:pStyle w:val="ListParagraph"/>
        <w:ind w:left="0"/>
        <w:rPr>
          <w:rFonts w:asciiTheme="minorHAnsi" w:hAnsiTheme="minorHAnsi" w:cstheme="minorHAnsi"/>
          <w:b/>
          <w:color w:val="auto"/>
        </w:rPr>
      </w:pPr>
    </w:p>
    <w:p w14:paraId="10F994AD" w14:textId="6BA1F70C" w:rsidR="00814D7B" w:rsidRPr="009F0CCC" w:rsidRDefault="008E4039" w:rsidP="005F0613">
      <w:pPr>
        <w:pStyle w:val="ListParagraph"/>
        <w:numPr>
          <w:ilvl w:val="1"/>
          <w:numId w:val="42"/>
        </w:numPr>
        <w:rPr>
          <w:rFonts w:asciiTheme="minorHAnsi" w:hAnsiTheme="minorHAnsi" w:cstheme="minorHAnsi"/>
          <w:color w:val="auto"/>
          <w:sz w:val="20"/>
          <w:szCs w:val="22"/>
        </w:rPr>
      </w:pPr>
      <w:r w:rsidRPr="009F0CCC">
        <w:rPr>
          <w:rFonts w:asciiTheme="minorHAnsi" w:hAnsiTheme="minorHAnsi" w:cstheme="minorHAnsi"/>
          <w:color w:val="222222"/>
          <w:spacing w:val="3"/>
          <w:szCs w:val="26"/>
        </w:rPr>
        <w:t>Analyze the</w:t>
      </w:r>
      <w:r w:rsidR="000974FC" w:rsidRPr="009F0CCC">
        <w:rPr>
          <w:rFonts w:asciiTheme="minorHAnsi" w:hAnsiTheme="minorHAnsi" w:cstheme="minorHAnsi"/>
          <w:color w:val="222222"/>
          <w:spacing w:val="3"/>
          <w:szCs w:val="26"/>
        </w:rPr>
        <w:t xml:space="preserve"> d</w:t>
      </w:r>
      <w:r w:rsidR="00814D7B" w:rsidRPr="009F0CCC">
        <w:rPr>
          <w:rFonts w:asciiTheme="minorHAnsi" w:hAnsiTheme="minorHAnsi" w:cstheme="minorHAnsi"/>
          <w:color w:val="222222"/>
          <w:spacing w:val="3"/>
          <w:szCs w:val="26"/>
        </w:rPr>
        <w:t>ata using</w:t>
      </w:r>
      <w:r w:rsidR="0094621A" w:rsidRPr="009F0CCC">
        <w:rPr>
          <w:rFonts w:asciiTheme="minorHAnsi" w:hAnsiTheme="minorHAnsi" w:cstheme="minorHAnsi"/>
          <w:color w:val="222222"/>
          <w:spacing w:val="3"/>
          <w:szCs w:val="26"/>
        </w:rPr>
        <w:t xml:space="preserve"> data analysis software of choice by comparing between w</w:t>
      </w:r>
      <w:r w:rsidR="000974FC" w:rsidRPr="009F0CCC">
        <w:rPr>
          <w:rFonts w:asciiTheme="minorHAnsi" w:hAnsiTheme="minorHAnsi" w:cstheme="minorHAnsi"/>
          <w:color w:val="222222"/>
          <w:spacing w:val="3"/>
          <w:szCs w:val="26"/>
        </w:rPr>
        <w:t>ild type</w:t>
      </w:r>
      <w:r w:rsidR="00814D7B" w:rsidRPr="009F0CCC">
        <w:rPr>
          <w:rFonts w:asciiTheme="minorHAnsi" w:hAnsiTheme="minorHAnsi" w:cstheme="minorHAnsi"/>
          <w:color w:val="222222"/>
          <w:spacing w:val="3"/>
          <w:szCs w:val="26"/>
        </w:rPr>
        <w:t xml:space="preserve"> and KO animals.</w:t>
      </w:r>
    </w:p>
    <w:p w14:paraId="72BD472F" w14:textId="77777777" w:rsidR="005F0613" w:rsidRPr="009F0CCC" w:rsidRDefault="005F0613" w:rsidP="005F0613">
      <w:pPr>
        <w:pStyle w:val="ListParagraph"/>
        <w:ind w:left="0"/>
        <w:rPr>
          <w:rFonts w:asciiTheme="minorHAnsi" w:hAnsiTheme="minorHAnsi" w:cstheme="minorHAnsi"/>
          <w:color w:val="auto"/>
          <w:sz w:val="20"/>
          <w:szCs w:val="22"/>
        </w:rPr>
      </w:pPr>
    </w:p>
    <w:p w14:paraId="7A671F2D" w14:textId="72638CB9" w:rsidR="000974FC" w:rsidRPr="009F0CCC" w:rsidRDefault="008E4039" w:rsidP="005F0613">
      <w:pPr>
        <w:pStyle w:val="NormalWeb"/>
        <w:numPr>
          <w:ilvl w:val="1"/>
          <w:numId w:val="42"/>
        </w:numPr>
        <w:shd w:val="clear" w:color="auto" w:fill="FFFFFF"/>
        <w:spacing w:before="0" w:beforeAutospacing="0" w:after="0" w:afterAutospacing="0"/>
        <w:rPr>
          <w:rFonts w:asciiTheme="minorHAnsi" w:hAnsiTheme="minorHAnsi" w:cstheme="minorHAnsi"/>
          <w:color w:val="222222"/>
          <w:spacing w:val="3"/>
          <w:szCs w:val="26"/>
        </w:rPr>
      </w:pPr>
      <w:r w:rsidRPr="009F0CCC">
        <w:rPr>
          <w:rFonts w:asciiTheme="minorHAnsi" w:hAnsiTheme="minorHAnsi" w:cstheme="minorHAnsi"/>
          <w:iCs/>
          <w:color w:val="222222"/>
          <w:spacing w:val="3"/>
          <w:szCs w:val="26"/>
        </w:rPr>
        <w:t xml:space="preserve">Consider </w:t>
      </w:r>
      <w:r w:rsidR="00814D7B" w:rsidRPr="009F0CCC">
        <w:rPr>
          <w:rFonts w:asciiTheme="minorHAnsi" w:hAnsiTheme="minorHAnsi" w:cstheme="minorHAnsi"/>
          <w:iCs/>
          <w:color w:val="222222"/>
          <w:spacing w:val="3"/>
          <w:szCs w:val="26"/>
        </w:rPr>
        <w:t>P</w:t>
      </w:r>
      <w:r w:rsidRPr="009F0CCC">
        <w:rPr>
          <w:rFonts w:asciiTheme="minorHAnsi" w:hAnsiTheme="minorHAnsi" w:cstheme="minorHAnsi"/>
          <w:color w:val="222222"/>
          <w:spacing w:val="3"/>
          <w:szCs w:val="26"/>
        </w:rPr>
        <w:t>-value of &lt;</w:t>
      </w:r>
      <w:r w:rsidR="00814D7B" w:rsidRPr="009F0CCC">
        <w:rPr>
          <w:rFonts w:asciiTheme="minorHAnsi" w:hAnsiTheme="minorHAnsi" w:cstheme="minorHAnsi"/>
          <w:color w:val="222222"/>
          <w:spacing w:val="3"/>
          <w:szCs w:val="26"/>
        </w:rPr>
        <w:t xml:space="preserve">0.05 </w:t>
      </w:r>
      <w:r w:rsidRPr="009F0CCC">
        <w:rPr>
          <w:rFonts w:asciiTheme="minorHAnsi" w:hAnsiTheme="minorHAnsi" w:cstheme="minorHAnsi"/>
          <w:color w:val="222222"/>
          <w:spacing w:val="3"/>
          <w:szCs w:val="26"/>
        </w:rPr>
        <w:t>to be</w:t>
      </w:r>
      <w:r w:rsidR="000974FC" w:rsidRPr="009F0CCC">
        <w:rPr>
          <w:rFonts w:asciiTheme="minorHAnsi" w:hAnsiTheme="minorHAnsi" w:cstheme="minorHAnsi"/>
          <w:color w:val="222222"/>
          <w:spacing w:val="3"/>
          <w:szCs w:val="26"/>
        </w:rPr>
        <w:t xml:space="preserve"> </w:t>
      </w:r>
      <w:r w:rsidR="00814D7B" w:rsidRPr="009F0CCC">
        <w:rPr>
          <w:rFonts w:asciiTheme="minorHAnsi" w:hAnsiTheme="minorHAnsi" w:cstheme="minorHAnsi"/>
          <w:color w:val="222222"/>
          <w:spacing w:val="3"/>
          <w:szCs w:val="26"/>
        </w:rPr>
        <w:t>significant (*</w:t>
      </w:r>
      <w:r w:rsidR="00814D7B" w:rsidRPr="009F0CCC">
        <w:rPr>
          <w:rFonts w:asciiTheme="minorHAnsi" w:hAnsiTheme="minorHAnsi" w:cstheme="minorHAnsi"/>
          <w:iCs/>
          <w:color w:val="222222"/>
          <w:spacing w:val="3"/>
          <w:szCs w:val="26"/>
        </w:rPr>
        <w:t>P</w:t>
      </w:r>
      <w:r w:rsidR="00814D7B" w:rsidRPr="009F0CCC">
        <w:rPr>
          <w:rFonts w:asciiTheme="minorHAnsi" w:hAnsiTheme="minorHAnsi" w:cstheme="minorHAnsi"/>
          <w:color w:val="222222"/>
          <w:spacing w:val="3"/>
          <w:szCs w:val="26"/>
        </w:rPr>
        <w:t> &lt; 0.05; **</w:t>
      </w:r>
      <w:r w:rsidR="00814D7B" w:rsidRPr="009F0CCC">
        <w:rPr>
          <w:rFonts w:asciiTheme="minorHAnsi" w:hAnsiTheme="minorHAnsi" w:cstheme="minorHAnsi"/>
          <w:iCs/>
          <w:color w:val="222222"/>
          <w:spacing w:val="3"/>
          <w:szCs w:val="26"/>
        </w:rPr>
        <w:t>P</w:t>
      </w:r>
      <w:r w:rsidR="00814D7B" w:rsidRPr="009F0CCC">
        <w:rPr>
          <w:rFonts w:asciiTheme="minorHAnsi" w:hAnsiTheme="minorHAnsi" w:cstheme="minorHAnsi"/>
          <w:color w:val="222222"/>
          <w:spacing w:val="3"/>
          <w:szCs w:val="26"/>
        </w:rPr>
        <w:t> &lt; 0.01; ***</w:t>
      </w:r>
      <w:r w:rsidR="00814D7B" w:rsidRPr="009F0CCC">
        <w:rPr>
          <w:rFonts w:asciiTheme="minorHAnsi" w:hAnsiTheme="minorHAnsi" w:cstheme="minorHAnsi"/>
          <w:iCs/>
          <w:color w:val="222222"/>
          <w:spacing w:val="3"/>
          <w:szCs w:val="26"/>
        </w:rPr>
        <w:t>P</w:t>
      </w:r>
      <w:r w:rsidR="00814D7B" w:rsidRPr="009F0CCC">
        <w:rPr>
          <w:rFonts w:asciiTheme="minorHAnsi" w:hAnsiTheme="minorHAnsi" w:cstheme="minorHAnsi"/>
          <w:color w:val="222222"/>
          <w:spacing w:val="3"/>
          <w:szCs w:val="26"/>
        </w:rPr>
        <w:t xml:space="preserve"> &lt; 0.001). </w:t>
      </w:r>
    </w:p>
    <w:p w14:paraId="166825C0" w14:textId="77777777" w:rsidR="005F0613" w:rsidRPr="009F0CCC" w:rsidRDefault="005F0613" w:rsidP="005F0613">
      <w:pPr>
        <w:pStyle w:val="NormalWeb"/>
        <w:shd w:val="clear" w:color="auto" w:fill="FFFFFF"/>
        <w:spacing w:before="0" w:beforeAutospacing="0" w:after="0" w:afterAutospacing="0"/>
        <w:rPr>
          <w:rFonts w:asciiTheme="minorHAnsi" w:hAnsiTheme="minorHAnsi" w:cstheme="minorHAnsi"/>
          <w:color w:val="222222"/>
          <w:spacing w:val="3"/>
          <w:szCs w:val="26"/>
        </w:rPr>
      </w:pPr>
    </w:p>
    <w:p w14:paraId="132569AE" w14:textId="1F9C60EC" w:rsidR="00814D7B" w:rsidRPr="009F0CCC" w:rsidRDefault="000974FC" w:rsidP="005F0613">
      <w:pPr>
        <w:pStyle w:val="NormalWeb"/>
        <w:numPr>
          <w:ilvl w:val="1"/>
          <w:numId w:val="42"/>
        </w:numPr>
        <w:shd w:val="clear" w:color="auto" w:fill="FFFFFF"/>
        <w:spacing w:before="0" w:beforeAutospacing="0" w:after="0" w:afterAutospacing="0"/>
        <w:rPr>
          <w:rFonts w:asciiTheme="minorHAnsi" w:hAnsiTheme="minorHAnsi" w:cstheme="minorHAnsi"/>
          <w:color w:val="222222"/>
          <w:spacing w:val="3"/>
          <w:szCs w:val="26"/>
        </w:rPr>
      </w:pPr>
      <w:r w:rsidRPr="009F0CCC">
        <w:rPr>
          <w:rFonts w:asciiTheme="minorHAnsi" w:hAnsiTheme="minorHAnsi" w:cstheme="minorHAnsi"/>
          <w:color w:val="222222"/>
          <w:spacing w:val="3"/>
          <w:szCs w:val="26"/>
        </w:rPr>
        <w:t xml:space="preserve">Use </w:t>
      </w:r>
      <w:r w:rsidR="00814D7B" w:rsidRPr="009F0CCC">
        <w:rPr>
          <w:rFonts w:asciiTheme="minorHAnsi" w:hAnsiTheme="minorHAnsi" w:cstheme="minorHAnsi"/>
          <w:color w:val="222222"/>
          <w:spacing w:val="3"/>
          <w:szCs w:val="26"/>
        </w:rPr>
        <w:t>Student’s </w:t>
      </w:r>
      <w:r w:rsidR="00814D7B" w:rsidRPr="009F0CCC">
        <w:rPr>
          <w:rFonts w:asciiTheme="minorHAnsi" w:hAnsiTheme="minorHAnsi" w:cstheme="minorHAnsi"/>
          <w:iCs/>
          <w:color w:val="222222"/>
          <w:spacing w:val="3"/>
          <w:szCs w:val="26"/>
        </w:rPr>
        <w:t>t</w:t>
      </w:r>
      <w:r w:rsidR="00814D7B" w:rsidRPr="009F0CCC">
        <w:rPr>
          <w:rFonts w:asciiTheme="minorHAnsi" w:hAnsiTheme="minorHAnsi" w:cstheme="minorHAnsi"/>
          <w:color w:val="222222"/>
          <w:spacing w:val="3"/>
          <w:szCs w:val="26"/>
        </w:rPr>
        <w:t>-test to test the differences between two groups</w:t>
      </w:r>
      <w:r w:rsidR="008E4039" w:rsidRPr="009F0CCC">
        <w:rPr>
          <w:rFonts w:asciiTheme="minorHAnsi" w:hAnsiTheme="minorHAnsi" w:cstheme="minorHAnsi"/>
          <w:color w:val="222222"/>
          <w:spacing w:val="3"/>
          <w:szCs w:val="26"/>
        </w:rPr>
        <w:t xml:space="preserve"> and </w:t>
      </w:r>
      <w:r w:rsidR="00814D7B" w:rsidRPr="009F0CCC">
        <w:rPr>
          <w:rFonts w:asciiTheme="minorHAnsi" w:hAnsiTheme="minorHAnsi" w:cstheme="minorHAnsi"/>
          <w:color w:val="222222"/>
          <w:spacing w:val="3"/>
          <w:szCs w:val="26"/>
        </w:rPr>
        <w:t xml:space="preserve">ANOVA test for analysis </w:t>
      </w:r>
      <w:r w:rsidR="008E4039" w:rsidRPr="009F0CCC">
        <w:rPr>
          <w:rFonts w:asciiTheme="minorHAnsi" w:hAnsiTheme="minorHAnsi" w:cstheme="minorHAnsi"/>
          <w:color w:val="222222"/>
          <w:spacing w:val="3"/>
          <w:szCs w:val="26"/>
        </w:rPr>
        <w:t>between</w:t>
      </w:r>
      <w:r w:rsidR="00814D7B" w:rsidRPr="009F0CCC">
        <w:rPr>
          <w:rFonts w:asciiTheme="minorHAnsi" w:hAnsiTheme="minorHAnsi" w:cstheme="minorHAnsi"/>
          <w:color w:val="222222"/>
          <w:spacing w:val="3"/>
          <w:szCs w:val="26"/>
        </w:rPr>
        <w:t xml:space="preserve"> more than two groups. </w:t>
      </w:r>
    </w:p>
    <w:p w14:paraId="0ACB3D35" w14:textId="77777777" w:rsidR="00A13367" w:rsidRPr="009F0CCC" w:rsidRDefault="00A13367" w:rsidP="005F0613">
      <w:pPr>
        <w:pStyle w:val="NormalWeb"/>
        <w:shd w:val="clear" w:color="auto" w:fill="FFFFFF"/>
        <w:spacing w:before="0" w:beforeAutospacing="0" w:after="0" w:afterAutospacing="0"/>
        <w:ind w:left="720"/>
        <w:rPr>
          <w:rFonts w:asciiTheme="minorHAnsi" w:hAnsiTheme="minorHAnsi" w:cstheme="minorHAnsi"/>
          <w:color w:val="222222"/>
          <w:spacing w:val="3"/>
          <w:sz w:val="26"/>
          <w:szCs w:val="26"/>
        </w:rPr>
      </w:pPr>
    </w:p>
    <w:p w14:paraId="5AB279F8" w14:textId="7572C4A4" w:rsidR="009351CB" w:rsidRPr="009F0CCC" w:rsidRDefault="006305D7" w:rsidP="005F0613">
      <w:pPr>
        <w:pStyle w:val="NormalWeb"/>
        <w:spacing w:before="0" w:beforeAutospacing="0" w:after="0" w:afterAutospacing="0"/>
        <w:rPr>
          <w:rFonts w:asciiTheme="minorHAnsi" w:hAnsiTheme="minorHAnsi" w:cstheme="minorHAnsi"/>
          <w:color w:val="auto"/>
        </w:rPr>
      </w:pPr>
      <w:r w:rsidRPr="009F0CCC">
        <w:rPr>
          <w:rFonts w:asciiTheme="minorHAnsi" w:hAnsiTheme="minorHAnsi" w:cstheme="minorHAnsi"/>
          <w:b/>
          <w:color w:val="auto"/>
        </w:rPr>
        <w:t>REPRESENTATIVE RESULTS</w:t>
      </w:r>
      <w:r w:rsidR="00EF1462" w:rsidRPr="009F0CCC">
        <w:rPr>
          <w:rFonts w:asciiTheme="minorHAnsi" w:hAnsiTheme="minorHAnsi" w:cstheme="minorHAnsi"/>
          <w:b/>
          <w:color w:val="auto"/>
        </w:rPr>
        <w:t xml:space="preserve">: </w:t>
      </w:r>
    </w:p>
    <w:p w14:paraId="742BFD52" w14:textId="124407FA" w:rsidR="0083250C" w:rsidRPr="009F0CCC" w:rsidRDefault="0083250C" w:rsidP="005F0613">
      <w:pPr>
        <w:rPr>
          <w:rFonts w:asciiTheme="minorHAnsi" w:hAnsiTheme="minorHAnsi" w:cstheme="minorHAnsi"/>
          <w:color w:val="auto"/>
          <w:shd w:val="clear" w:color="auto" w:fill="FFFFFF"/>
        </w:rPr>
      </w:pPr>
      <w:r w:rsidRPr="009F0CCC">
        <w:rPr>
          <w:rFonts w:asciiTheme="minorHAnsi" w:hAnsiTheme="minorHAnsi" w:cstheme="minorHAnsi"/>
          <w:color w:val="auto"/>
          <w:shd w:val="clear" w:color="auto" w:fill="FFFFFF"/>
        </w:rPr>
        <w:t xml:space="preserve">We adopted the TNBS colitis mouse model to study and elucidate </w:t>
      </w:r>
      <w:r w:rsidR="00D15045" w:rsidRPr="009F0CCC">
        <w:rPr>
          <w:rFonts w:asciiTheme="minorHAnsi" w:hAnsiTheme="minorHAnsi" w:cstheme="minorHAnsi"/>
          <w:color w:val="auto"/>
          <w:shd w:val="clear" w:color="auto" w:fill="FFFFFF"/>
        </w:rPr>
        <w:t xml:space="preserve">the </w:t>
      </w:r>
      <w:r w:rsidRPr="009F0CCC">
        <w:rPr>
          <w:rFonts w:asciiTheme="minorHAnsi" w:hAnsiTheme="minorHAnsi" w:cstheme="minorHAnsi"/>
          <w:color w:val="auto"/>
          <w:shd w:val="clear" w:color="auto" w:fill="FFFFFF"/>
        </w:rPr>
        <w:t>underl</w:t>
      </w:r>
      <w:r w:rsidR="00D15045" w:rsidRPr="009F0CCC">
        <w:rPr>
          <w:rFonts w:asciiTheme="minorHAnsi" w:hAnsiTheme="minorHAnsi" w:cstheme="minorHAnsi"/>
          <w:color w:val="auto"/>
          <w:shd w:val="clear" w:color="auto" w:fill="FFFFFF"/>
        </w:rPr>
        <w:t>ying</w:t>
      </w:r>
      <w:r w:rsidRPr="009F0CCC">
        <w:rPr>
          <w:rFonts w:asciiTheme="minorHAnsi" w:hAnsiTheme="minorHAnsi" w:cstheme="minorHAnsi"/>
          <w:color w:val="auto"/>
          <w:shd w:val="clear" w:color="auto" w:fill="FFFFFF"/>
        </w:rPr>
        <w:t xml:space="preserve"> mechanism</w:t>
      </w:r>
      <w:r w:rsidR="008E4039" w:rsidRPr="009F0CCC">
        <w:rPr>
          <w:rFonts w:asciiTheme="minorHAnsi" w:hAnsiTheme="minorHAnsi" w:cstheme="minorHAnsi"/>
          <w:color w:val="auto"/>
          <w:shd w:val="clear" w:color="auto" w:fill="FFFFFF"/>
        </w:rPr>
        <w:t>s</w:t>
      </w:r>
      <w:r w:rsidRPr="009F0CCC">
        <w:rPr>
          <w:rFonts w:asciiTheme="minorHAnsi" w:hAnsiTheme="minorHAnsi" w:cstheme="minorHAnsi"/>
          <w:color w:val="auto"/>
          <w:shd w:val="clear" w:color="auto" w:fill="FFFFFF"/>
        </w:rPr>
        <w:t xml:space="preserve"> </w:t>
      </w:r>
      <w:r w:rsidR="00D15045" w:rsidRPr="009F0CCC">
        <w:rPr>
          <w:rFonts w:asciiTheme="minorHAnsi" w:hAnsiTheme="minorHAnsi" w:cstheme="minorHAnsi"/>
          <w:color w:val="auto"/>
          <w:shd w:val="clear" w:color="auto" w:fill="FFFFFF"/>
        </w:rPr>
        <w:t>of intestinal</w:t>
      </w:r>
      <w:r w:rsidRPr="009F0CCC">
        <w:rPr>
          <w:rFonts w:asciiTheme="minorHAnsi" w:hAnsiTheme="minorHAnsi" w:cstheme="minorHAnsi"/>
          <w:color w:val="auto"/>
          <w:shd w:val="clear" w:color="auto" w:fill="FFFFFF"/>
        </w:rPr>
        <w:t xml:space="preserve"> fibrosis</w:t>
      </w:r>
      <w:r w:rsidR="002A3F8F" w:rsidRPr="009F0CCC">
        <w:rPr>
          <w:rFonts w:asciiTheme="minorHAnsi" w:hAnsiTheme="minorHAnsi" w:cstheme="minorHAnsi"/>
          <w:color w:val="auto"/>
          <w:shd w:val="clear" w:color="auto" w:fill="FFFFFF"/>
        </w:rPr>
        <w:fldChar w:fldCharType="begin">
          <w:fldData xml:space="preserve">PEVuZE5vdGU+PENpdGU+PEF1dGhvcj5Mb2V1aWxsYXJkPC9BdXRob3I+PFllYXI+MjAxNDwvWWVh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==
</w:fldData>
        </w:fldChar>
      </w:r>
      <w:r w:rsidR="002A3F8F" w:rsidRPr="009F0CCC">
        <w:rPr>
          <w:rFonts w:asciiTheme="minorHAnsi" w:hAnsiTheme="minorHAnsi" w:cstheme="minorHAnsi"/>
          <w:color w:val="auto"/>
          <w:shd w:val="clear" w:color="auto" w:fill="FFFFFF"/>
        </w:rPr>
        <w:instrText xml:space="preserve"> ADDIN EN.CITE </w:instrText>
      </w:r>
      <w:r w:rsidR="002A3F8F" w:rsidRPr="009F0CCC">
        <w:rPr>
          <w:rFonts w:asciiTheme="minorHAnsi" w:hAnsiTheme="minorHAnsi" w:cstheme="minorHAnsi"/>
          <w:color w:val="auto"/>
          <w:shd w:val="clear" w:color="auto" w:fill="FFFFFF"/>
        </w:rPr>
        <w:fldChar w:fldCharType="begin">
          <w:fldData xml:space="preserve">PEVuZE5vdGU+PENpdGU+PEF1dGhvcj5Mb2V1aWxsYXJkPC9BdXRob3I+PFllYXI+MjAxNDwvWWVh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==
</w:fldData>
        </w:fldChar>
      </w:r>
      <w:r w:rsidR="002A3F8F" w:rsidRPr="009F0CCC">
        <w:rPr>
          <w:rFonts w:asciiTheme="minorHAnsi" w:hAnsiTheme="minorHAnsi" w:cstheme="minorHAnsi"/>
          <w:color w:val="auto"/>
          <w:shd w:val="clear" w:color="auto" w:fill="FFFFFF"/>
        </w:rPr>
        <w:instrText xml:space="preserve"> ADDIN EN.CITE.DATA </w:instrText>
      </w:r>
      <w:r w:rsidR="002A3F8F" w:rsidRPr="009F0CCC">
        <w:rPr>
          <w:rFonts w:asciiTheme="minorHAnsi" w:hAnsiTheme="minorHAnsi" w:cstheme="minorHAnsi"/>
          <w:color w:val="auto"/>
          <w:shd w:val="clear" w:color="auto" w:fill="FFFFFF"/>
        </w:rPr>
      </w:r>
      <w:r w:rsidR="002A3F8F" w:rsidRPr="009F0CCC">
        <w:rPr>
          <w:rFonts w:asciiTheme="minorHAnsi" w:hAnsiTheme="minorHAnsi" w:cstheme="minorHAnsi"/>
          <w:color w:val="auto"/>
          <w:shd w:val="clear" w:color="auto" w:fill="FFFFFF"/>
        </w:rPr>
        <w:fldChar w:fldCharType="end"/>
      </w:r>
      <w:r w:rsidR="002A3F8F" w:rsidRPr="009F0CCC">
        <w:rPr>
          <w:rFonts w:asciiTheme="minorHAnsi" w:hAnsiTheme="minorHAnsi" w:cstheme="minorHAnsi"/>
          <w:color w:val="auto"/>
          <w:shd w:val="clear" w:color="auto" w:fill="FFFFFF"/>
        </w:rPr>
      </w:r>
      <w:r w:rsidR="002A3F8F" w:rsidRPr="009F0CCC">
        <w:rPr>
          <w:rFonts w:asciiTheme="minorHAnsi" w:hAnsiTheme="minorHAnsi" w:cstheme="minorHAnsi"/>
          <w:color w:val="auto"/>
          <w:shd w:val="clear" w:color="auto" w:fill="FFFFFF"/>
        </w:rPr>
        <w:fldChar w:fldCharType="separate"/>
      </w:r>
      <w:r w:rsidR="002A3F8F" w:rsidRPr="009F0CCC">
        <w:rPr>
          <w:rFonts w:asciiTheme="minorHAnsi" w:hAnsiTheme="minorHAnsi" w:cstheme="minorHAnsi"/>
          <w:noProof/>
          <w:color w:val="auto"/>
          <w:shd w:val="clear" w:color="auto" w:fill="FFFFFF"/>
          <w:vertAlign w:val="superscript"/>
        </w:rPr>
        <w:t>8</w:t>
      </w:r>
      <w:r w:rsidR="002A3F8F" w:rsidRPr="009F0CCC">
        <w:rPr>
          <w:rFonts w:asciiTheme="minorHAnsi" w:hAnsiTheme="minorHAnsi" w:cstheme="minorHAnsi"/>
          <w:color w:val="auto"/>
          <w:shd w:val="clear" w:color="auto" w:fill="FFFFFF"/>
        </w:rPr>
        <w:fldChar w:fldCharType="end"/>
      </w:r>
      <w:r w:rsidRPr="009F0CCC">
        <w:rPr>
          <w:rFonts w:asciiTheme="minorHAnsi" w:hAnsiTheme="minorHAnsi" w:cstheme="minorHAnsi"/>
          <w:color w:val="auto"/>
          <w:shd w:val="clear" w:color="auto" w:fill="FFFFFF"/>
        </w:rPr>
        <w:t>. Here</w:t>
      </w:r>
      <w:r w:rsidR="00D15045" w:rsidRPr="009F0CCC">
        <w:rPr>
          <w:rFonts w:asciiTheme="minorHAnsi" w:hAnsiTheme="minorHAnsi" w:cstheme="minorHAnsi"/>
          <w:color w:val="auto"/>
          <w:shd w:val="clear" w:color="auto" w:fill="FFFFFF"/>
        </w:rPr>
        <w:t>,</w:t>
      </w:r>
      <w:r w:rsidRPr="009F0CCC">
        <w:rPr>
          <w:rFonts w:asciiTheme="minorHAnsi" w:hAnsiTheme="minorHAnsi" w:cstheme="minorHAnsi"/>
          <w:color w:val="auto"/>
          <w:shd w:val="clear" w:color="auto" w:fill="FFFFFF"/>
        </w:rPr>
        <w:t xml:space="preserve"> we performed a detailed time course study </w:t>
      </w:r>
      <w:r w:rsidR="008E4039" w:rsidRPr="009F0CCC">
        <w:rPr>
          <w:rFonts w:asciiTheme="minorHAnsi" w:hAnsiTheme="minorHAnsi" w:cstheme="minorHAnsi"/>
          <w:color w:val="auto"/>
          <w:shd w:val="clear" w:color="auto" w:fill="FFFFFF"/>
        </w:rPr>
        <w:t>of TNBS-</w:t>
      </w:r>
      <w:r w:rsidR="00D15045" w:rsidRPr="009F0CCC">
        <w:rPr>
          <w:rFonts w:asciiTheme="minorHAnsi" w:hAnsiTheme="minorHAnsi" w:cstheme="minorHAnsi"/>
          <w:color w:val="auto"/>
          <w:shd w:val="clear" w:color="auto" w:fill="FFFFFF"/>
        </w:rPr>
        <w:t>mediated colitis, where TNBS was rectally administrated weekly to wild type mice for up to six week</w:t>
      </w:r>
      <w:r w:rsidR="008E4039" w:rsidRPr="009F0CCC">
        <w:rPr>
          <w:rFonts w:asciiTheme="minorHAnsi" w:hAnsiTheme="minorHAnsi" w:cstheme="minorHAnsi"/>
          <w:color w:val="auto"/>
          <w:shd w:val="clear" w:color="auto" w:fill="FFFFFF"/>
        </w:rPr>
        <w:t>s</w:t>
      </w:r>
      <w:r w:rsidR="00D15045" w:rsidRPr="009F0CCC">
        <w:rPr>
          <w:rFonts w:asciiTheme="minorHAnsi" w:hAnsiTheme="minorHAnsi" w:cstheme="minorHAnsi"/>
          <w:color w:val="auto"/>
          <w:shd w:val="clear" w:color="auto" w:fill="FFFFFF"/>
        </w:rPr>
        <w:t xml:space="preserve"> </w:t>
      </w:r>
      <w:r w:rsidRPr="009F0CCC">
        <w:rPr>
          <w:rFonts w:asciiTheme="minorHAnsi" w:hAnsiTheme="minorHAnsi" w:cstheme="minorHAnsi"/>
          <w:color w:val="auto"/>
          <w:shd w:val="clear" w:color="auto" w:fill="FFFFFF"/>
        </w:rPr>
        <w:t>as represented schematically (</w:t>
      </w:r>
      <w:r w:rsidR="00530D29" w:rsidRPr="00530D29">
        <w:rPr>
          <w:rFonts w:asciiTheme="minorHAnsi" w:hAnsiTheme="minorHAnsi" w:cstheme="minorHAnsi"/>
          <w:b/>
          <w:bCs/>
          <w:color w:val="auto"/>
          <w:shd w:val="clear" w:color="auto" w:fill="FFFFFF"/>
        </w:rPr>
        <w:t xml:space="preserve">Figure </w:t>
      </w:r>
      <w:r w:rsidRPr="009F0CCC">
        <w:rPr>
          <w:rFonts w:asciiTheme="minorHAnsi" w:hAnsiTheme="minorHAnsi" w:cstheme="minorHAnsi"/>
          <w:b/>
          <w:color w:val="auto"/>
          <w:shd w:val="clear" w:color="auto" w:fill="FFFFFF"/>
        </w:rPr>
        <w:t>1</w:t>
      </w:r>
      <w:r w:rsidR="006C0877">
        <w:rPr>
          <w:rFonts w:asciiTheme="minorHAnsi" w:hAnsiTheme="minorHAnsi" w:cstheme="minorHAnsi"/>
          <w:b/>
          <w:color w:val="auto"/>
          <w:shd w:val="clear" w:color="auto" w:fill="FFFFFF"/>
        </w:rPr>
        <w:t>A</w:t>
      </w:r>
      <w:r w:rsidRPr="009F0CCC">
        <w:rPr>
          <w:rFonts w:asciiTheme="minorHAnsi" w:hAnsiTheme="minorHAnsi" w:cstheme="minorHAnsi"/>
          <w:color w:val="auto"/>
          <w:shd w:val="clear" w:color="auto" w:fill="FFFFFF"/>
        </w:rPr>
        <w:t xml:space="preserve">). </w:t>
      </w:r>
      <w:r w:rsidR="008E4039" w:rsidRPr="009F0CCC">
        <w:rPr>
          <w:rFonts w:asciiTheme="minorHAnsi" w:hAnsiTheme="minorHAnsi" w:cstheme="minorHAnsi"/>
          <w:color w:val="auto"/>
          <w:shd w:val="clear" w:color="auto" w:fill="FFFFFF"/>
        </w:rPr>
        <w:t xml:space="preserve">After six </w:t>
      </w:r>
      <w:r w:rsidRPr="009F0CCC">
        <w:rPr>
          <w:rFonts w:asciiTheme="minorHAnsi" w:hAnsiTheme="minorHAnsi" w:cstheme="minorHAnsi"/>
          <w:color w:val="auto"/>
          <w:shd w:val="clear" w:color="auto" w:fill="FFFFFF"/>
        </w:rPr>
        <w:t>week</w:t>
      </w:r>
      <w:r w:rsidR="008E4039" w:rsidRPr="009F0CCC">
        <w:rPr>
          <w:rFonts w:asciiTheme="minorHAnsi" w:hAnsiTheme="minorHAnsi" w:cstheme="minorHAnsi"/>
          <w:color w:val="auto"/>
          <w:shd w:val="clear" w:color="auto" w:fill="FFFFFF"/>
        </w:rPr>
        <w:t>s</w:t>
      </w:r>
      <w:r w:rsidRPr="009F0CCC">
        <w:rPr>
          <w:rFonts w:asciiTheme="minorHAnsi" w:hAnsiTheme="minorHAnsi" w:cstheme="minorHAnsi"/>
          <w:color w:val="auto"/>
          <w:shd w:val="clear" w:color="auto" w:fill="FFFFFF"/>
        </w:rPr>
        <w:t xml:space="preserve"> </w:t>
      </w:r>
      <w:r w:rsidR="0056117F" w:rsidRPr="009F0CCC">
        <w:rPr>
          <w:rFonts w:asciiTheme="minorHAnsi" w:hAnsiTheme="minorHAnsi" w:cstheme="minorHAnsi"/>
          <w:color w:val="auto"/>
          <w:shd w:val="clear" w:color="auto" w:fill="FFFFFF"/>
        </w:rPr>
        <w:t xml:space="preserve">of </w:t>
      </w:r>
      <w:r w:rsidRPr="009F0CCC">
        <w:rPr>
          <w:rFonts w:asciiTheme="minorHAnsi" w:hAnsiTheme="minorHAnsi" w:cstheme="minorHAnsi"/>
          <w:color w:val="auto"/>
          <w:shd w:val="clear" w:color="auto" w:fill="FFFFFF"/>
        </w:rPr>
        <w:t xml:space="preserve">TNBS treatment, we noticed </w:t>
      </w:r>
      <w:r w:rsidR="00E80199">
        <w:rPr>
          <w:rFonts w:asciiTheme="minorHAnsi" w:hAnsiTheme="minorHAnsi" w:cstheme="minorHAnsi"/>
          <w:color w:val="auto"/>
          <w:shd w:val="clear" w:color="auto" w:fill="FFFFFF"/>
        </w:rPr>
        <w:t xml:space="preserve">that </w:t>
      </w:r>
      <w:r w:rsidRPr="009F0CCC">
        <w:rPr>
          <w:rFonts w:asciiTheme="minorHAnsi" w:hAnsiTheme="minorHAnsi" w:cstheme="minorHAnsi"/>
          <w:color w:val="auto"/>
          <w:shd w:val="clear" w:color="auto" w:fill="FFFFFF"/>
        </w:rPr>
        <w:t>colon</w:t>
      </w:r>
      <w:r w:rsidR="00A06E77" w:rsidRPr="009F0CCC">
        <w:rPr>
          <w:rFonts w:asciiTheme="minorHAnsi" w:hAnsiTheme="minorHAnsi" w:cstheme="minorHAnsi"/>
          <w:color w:val="auto"/>
          <w:shd w:val="clear" w:color="auto" w:fill="FFFFFF"/>
        </w:rPr>
        <w:t>ic</w:t>
      </w:r>
      <w:r w:rsidRPr="009F0CCC">
        <w:rPr>
          <w:rFonts w:asciiTheme="minorHAnsi" w:hAnsiTheme="minorHAnsi" w:cstheme="minorHAnsi"/>
          <w:color w:val="auto"/>
          <w:shd w:val="clear" w:color="auto" w:fill="FFFFFF"/>
        </w:rPr>
        <w:t xml:space="preserve"> length</w:t>
      </w:r>
      <w:r w:rsidR="00E80199">
        <w:rPr>
          <w:rFonts w:asciiTheme="minorHAnsi" w:hAnsiTheme="minorHAnsi" w:cstheme="minorHAnsi"/>
          <w:color w:val="auto"/>
          <w:shd w:val="clear" w:color="auto" w:fill="FFFFFF"/>
        </w:rPr>
        <w:t>s</w:t>
      </w:r>
      <w:r w:rsidR="008E4039" w:rsidRPr="009F0CCC">
        <w:rPr>
          <w:rFonts w:asciiTheme="minorHAnsi" w:hAnsiTheme="minorHAnsi" w:cstheme="minorHAnsi"/>
          <w:color w:val="auto"/>
          <w:shd w:val="clear" w:color="auto" w:fill="FFFFFF"/>
        </w:rPr>
        <w:t xml:space="preserve"> </w:t>
      </w:r>
      <w:r w:rsidR="00A06E77" w:rsidRPr="009F0CCC">
        <w:rPr>
          <w:rFonts w:asciiTheme="minorHAnsi" w:hAnsiTheme="minorHAnsi" w:cstheme="minorHAnsi"/>
          <w:color w:val="auto"/>
          <w:shd w:val="clear" w:color="auto" w:fill="FFFFFF"/>
        </w:rPr>
        <w:t xml:space="preserve">shorten </w:t>
      </w:r>
      <w:r w:rsidRPr="009F0CCC">
        <w:rPr>
          <w:rFonts w:asciiTheme="minorHAnsi" w:hAnsiTheme="minorHAnsi" w:cstheme="minorHAnsi"/>
          <w:color w:val="auto"/>
          <w:shd w:val="clear" w:color="auto" w:fill="FFFFFF"/>
        </w:rPr>
        <w:t xml:space="preserve">progressively over the course of </w:t>
      </w:r>
      <w:r w:rsidR="00A06E77" w:rsidRPr="009F0CCC">
        <w:rPr>
          <w:rFonts w:asciiTheme="minorHAnsi" w:hAnsiTheme="minorHAnsi" w:cstheme="minorHAnsi"/>
          <w:color w:val="auto"/>
          <w:shd w:val="clear" w:color="auto" w:fill="FFFFFF"/>
        </w:rPr>
        <w:t xml:space="preserve">the </w:t>
      </w:r>
      <w:r w:rsidRPr="009F0CCC">
        <w:rPr>
          <w:rFonts w:asciiTheme="minorHAnsi" w:hAnsiTheme="minorHAnsi" w:cstheme="minorHAnsi"/>
          <w:color w:val="auto"/>
          <w:shd w:val="clear" w:color="auto" w:fill="FFFFFF"/>
        </w:rPr>
        <w:t>TNBS treatment, from an average of 5 ± 0.5 cm in the control group t</w:t>
      </w:r>
      <w:r w:rsidR="008E4039" w:rsidRPr="009F0CCC">
        <w:rPr>
          <w:rFonts w:asciiTheme="minorHAnsi" w:hAnsiTheme="minorHAnsi" w:cstheme="minorHAnsi"/>
          <w:color w:val="auto"/>
          <w:shd w:val="clear" w:color="auto" w:fill="FFFFFF"/>
        </w:rPr>
        <w:t>o 3 ± 0.5 cm in the TNBS group</w:t>
      </w:r>
      <w:r w:rsidR="00A06E77" w:rsidRPr="009F0CCC">
        <w:rPr>
          <w:rFonts w:asciiTheme="minorHAnsi" w:hAnsiTheme="minorHAnsi" w:cstheme="minorHAnsi"/>
          <w:color w:val="auto"/>
          <w:shd w:val="clear" w:color="auto" w:fill="FFFFFF"/>
        </w:rPr>
        <w:t xml:space="preserve">; such </w:t>
      </w:r>
      <w:r w:rsidRPr="009F0CCC">
        <w:rPr>
          <w:rFonts w:asciiTheme="minorHAnsi" w:hAnsiTheme="minorHAnsi" w:cstheme="minorHAnsi"/>
          <w:color w:val="auto"/>
          <w:shd w:val="clear" w:color="auto" w:fill="FFFFFF"/>
        </w:rPr>
        <w:t>quantitative analysis of colon length represents a very apparent reduction in colon length (</w:t>
      </w:r>
      <w:r w:rsidR="00530D29" w:rsidRPr="00530D29">
        <w:rPr>
          <w:rFonts w:asciiTheme="minorHAnsi" w:hAnsiTheme="minorHAnsi" w:cstheme="minorHAnsi"/>
          <w:b/>
          <w:bCs/>
          <w:color w:val="auto"/>
          <w:shd w:val="clear" w:color="auto" w:fill="FFFFFF"/>
        </w:rPr>
        <w:t xml:space="preserve">Figure </w:t>
      </w:r>
      <w:r w:rsidRPr="009F0CCC">
        <w:rPr>
          <w:rFonts w:asciiTheme="minorHAnsi" w:hAnsiTheme="minorHAnsi" w:cstheme="minorHAnsi"/>
          <w:b/>
          <w:color w:val="auto"/>
          <w:shd w:val="clear" w:color="auto" w:fill="FFFFFF"/>
        </w:rPr>
        <w:t>1</w:t>
      </w:r>
      <w:r w:rsidR="006C0877">
        <w:rPr>
          <w:rFonts w:asciiTheme="minorHAnsi" w:hAnsiTheme="minorHAnsi" w:cstheme="minorHAnsi"/>
          <w:b/>
          <w:color w:val="auto"/>
          <w:shd w:val="clear" w:color="auto" w:fill="FFFFFF"/>
        </w:rPr>
        <w:t>B</w:t>
      </w:r>
      <w:r w:rsidRPr="009F0CCC">
        <w:rPr>
          <w:rFonts w:asciiTheme="minorHAnsi" w:hAnsiTheme="minorHAnsi" w:cstheme="minorHAnsi"/>
          <w:color w:val="auto"/>
          <w:shd w:val="clear" w:color="auto" w:fill="FFFFFF"/>
        </w:rPr>
        <w:t xml:space="preserve">). To ensure that </w:t>
      </w:r>
      <w:r w:rsidR="00E80199">
        <w:rPr>
          <w:rFonts w:asciiTheme="minorHAnsi" w:hAnsiTheme="minorHAnsi" w:cstheme="minorHAnsi"/>
          <w:color w:val="auto"/>
          <w:shd w:val="clear" w:color="auto" w:fill="FFFFFF"/>
        </w:rPr>
        <w:t xml:space="preserve">the </w:t>
      </w:r>
      <w:r w:rsidRPr="009F0CCC">
        <w:rPr>
          <w:rFonts w:asciiTheme="minorHAnsi" w:hAnsiTheme="minorHAnsi" w:cstheme="minorHAnsi"/>
          <w:color w:val="auto"/>
          <w:shd w:val="clear" w:color="auto" w:fill="FFFFFF"/>
        </w:rPr>
        <w:t xml:space="preserve">TNBS Crohn's disease model is </w:t>
      </w:r>
      <w:r w:rsidR="0056117F" w:rsidRPr="009F0CCC">
        <w:rPr>
          <w:rFonts w:asciiTheme="minorHAnsi" w:hAnsiTheme="minorHAnsi" w:cstheme="minorHAnsi"/>
          <w:color w:val="auto"/>
          <w:shd w:val="clear" w:color="auto" w:fill="FFFFFF"/>
        </w:rPr>
        <w:t>comparable to</w:t>
      </w:r>
      <w:r w:rsidRPr="009F0CCC">
        <w:rPr>
          <w:rFonts w:asciiTheme="minorHAnsi" w:hAnsiTheme="minorHAnsi" w:cstheme="minorHAnsi"/>
          <w:color w:val="auto"/>
          <w:shd w:val="clear" w:color="auto" w:fill="FFFFFF"/>
        </w:rPr>
        <w:t xml:space="preserve"> </w:t>
      </w:r>
      <w:r w:rsidR="00E80199">
        <w:rPr>
          <w:rFonts w:asciiTheme="minorHAnsi" w:hAnsiTheme="minorHAnsi" w:cstheme="minorHAnsi"/>
          <w:color w:val="auto"/>
          <w:shd w:val="clear" w:color="auto" w:fill="FFFFFF"/>
        </w:rPr>
        <w:t xml:space="preserve">the </w:t>
      </w:r>
      <w:r w:rsidRPr="009F0CCC">
        <w:rPr>
          <w:rFonts w:asciiTheme="minorHAnsi" w:hAnsiTheme="minorHAnsi" w:cstheme="minorHAnsi"/>
          <w:color w:val="auto"/>
          <w:shd w:val="clear" w:color="auto" w:fill="FFFFFF"/>
        </w:rPr>
        <w:t xml:space="preserve">human </w:t>
      </w:r>
      <w:r w:rsidR="0056117F" w:rsidRPr="009F0CCC">
        <w:rPr>
          <w:rFonts w:asciiTheme="minorHAnsi" w:hAnsiTheme="minorHAnsi" w:cstheme="minorHAnsi"/>
          <w:color w:val="auto"/>
          <w:shd w:val="clear" w:color="auto" w:fill="FFFFFF"/>
        </w:rPr>
        <w:t>Crohn’s</w:t>
      </w:r>
      <w:r w:rsidRPr="009F0CCC">
        <w:rPr>
          <w:rFonts w:asciiTheme="minorHAnsi" w:hAnsiTheme="minorHAnsi" w:cstheme="minorHAnsi"/>
          <w:color w:val="auto"/>
          <w:shd w:val="clear" w:color="auto" w:fill="FFFFFF"/>
        </w:rPr>
        <w:t xml:space="preserve"> </w:t>
      </w:r>
      <w:r w:rsidR="00E80199">
        <w:rPr>
          <w:rFonts w:asciiTheme="minorHAnsi" w:hAnsiTheme="minorHAnsi" w:cstheme="minorHAnsi"/>
          <w:color w:val="auto"/>
          <w:shd w:val="clear" w:color="auto" w:fill="FFFFFF"/>
        </w:rPr>
        <w:t>f</w:t>
      </w:r>
      <w:r w:rsidR="00E80199" w:rsidRPr="009F0CCC">
        <w:rPr>
          <w:rFonts w:asciiTheme="minorHAnsi" w:hAnsiTheme="minorHAnsi" w:cstheme="minorHAnsi"/>
          <w:color w:val="auto"/>
          <w:shd w:val="clear" w:color="auto" w:fill="FFFFFF"/>
        </w:rPr>
        <w:t xml:space="preserve">ibrosis </w:t>
      </w:r>
      <w:r w:rsidRPr="009F0CCC">
        <w:rPr>
          <w:rFonts w:asciiTheme="minorHAnsi" w:hAnsiTheme="minorHAnsi" w:cstheme="minorHAnsi"/>
          <w:color w:val="auto"/>
          <w:shd w:val="clear" w:color="auto" w:fill="FFFFFF"/>
        </w:rPr>
        <w:t xml:space="preserve">model and was </w:t>
      </w:r>
      <w:r w:rsidR="0056117F" w:rsidRPr="009F0CCC">
        <w:rPr>
          <w:rFonts w:asciiTheme="minorHAnsi" w:hAnsiTheme="minorHAnsi" w:cstheme="minorHAnsi"/>
          <w:color w:val="auto"/>
          <w:shd w:val="clear" w:color="auto" w:fill="FFFFFF"/>
        </w:rPr>
        <w:t>not an</w:t>
      </w:r>
      <w:r w:rsidRPr="009F0CCC">
        <w:rPr>
          <w:rFonts w:asciiTheme="minorHAnsi" w:hAnsiTheme="minorHAnsi" w:cstheme="minorHAnsi"/>
          <w:color w:val="auto"/>
          <w:shd w:val="clear" w:color="auto" w:fill="FFFFFF"/>
        </w:rPr>
        <w:t xml:space="preserve"> artifact related to the methodology, we analyzed the fibro</w:t>
      </w:r>
      <w:r w:rsidR="00A06E77" w:rsidRPr="009F0CCC">
        <w:rPr>
          <w:rFonts w:asciiTheme="minorHAnsi" w:hAnsiTheme="minorHAnsi" w:cstheme="minorHAnsi"/>
          <w:color w:val="auto"/>
          <w:shd w:val="clear" w:color="auto" w:fill="FFFFFF"/>
        </w:rPr>
        <w:t>tic</w:t>
      </w:r>
      <w:r w:rsidRPr="009F0CCC">
        <w:rPr>
          <w:rFonts w:asciiTheme="minorHAnsi" w:hAnsiTheme="minorHAnsi" w:cstheme="minorHAnsi"/>
          <w:color w:val="auto"/>
          <w:shd w:val="clear" w:color="auto" w:fill="FFFFFF"/>
        </w:rPr>
        <w:t xml:space="preserve"> markers at multiple levels in </w:t>
      </w:r>
      <w:r w:rsidR="008E4039" w:rsidRPr="009F0CCC">
        <w:rPr>
          <w:rFonts w:asciiTheme="minorHAnsi" w:hAnsiTheme="minorHAnsi" w:cstheme="minorHAnsi"/>
          <w:color w:val="auto"/>
          <w:shd w:val="clear" w:color="auto" w:fill="FFFFFF"/>
        </w:rPr>
        <w:t xml:space="preserve">a </w:t>
      </w:r>
      <w:r w:rsidRPr="009F0CCC">
        <w:rPr>
          <w:rFonts w:asciiTheme="minorHAnsi" w:hAnsiTheme="minorHAnsi" w:cstheme="minorHAnsi"/>
          <w:color w:val="auto"/>
          <w:shd w:val="clear" w:color="auto" w:fill="FFFFFF"/>
        </w:rPr>
        <w:t>detailed time course study for the TNBS injection to the wild type. Accumulation of alpha-</w:t>
      </w:r>
      <w:r w:rsidR="00530D29">
        <w:rPr>
          <w:rFonts w:asciiTheme="minorHAnsi" w:hAnsiTheme="minorHAnsi" w:cstheme="minorHAnsi"/>
          <w:color w:val="auto"/>
          <w:shd w:val="clear" w:color="auto" w:fill="FFFFFF"/>
        </w:rPr>
        <w:t>s</w:t>
      </w:r>
      <w:r w:rsidR="00530D29" w:rsidRPr="009F0CCC">
        <w:rPr>
          <w:rFonts w:asciiTheme="minorHAnsi" w:hAnsiTheme="minorHAnsi" w:cstheme="minorHAnsi"/>
          <w:color w:val="auto"/>
          <w:shd w:val="clear" w:color="auto" w:fill="FFFFFF"/>
        </w:rPr>
        <w:t xml:space="preserve">mooth </w:t>
      </w:r>
      <w:r w:rsidRPr="009F0CCC">
        <w:rPr>
          <w:rFonts w:asciiTheme="minorHAnsi" w:hAnsiTheme="minorHAnsi" w:cstheme="minorHAnsi"/>
          <w:color w:val="auto"/>
          <w:shd w:val="clear" w:color="auto" w:fill="FFFFFF"/>
        </w:rPr>
        <w:t>muscle actin (</w:t>
      </w:r>
      <w:r w:rsidR="006826E3" w:rsidRPr="009F0CCC">
        <w:rPr>
          <w:rFonts w:asciiTheme="minorHAnsi" w:hAnsiTheme="minorHAnsi" w:cstheme="minorHAnsi"/>
          <w:color w:val="auto"/>
          <w:shd w:val="clear" w:color="auto" w:fill="FFFFFF"/>
        </w:rPr>
        <w:t>α</w:t>
      </w:r>
      <w:r w:rsidRPr="009F0CCC">
        <w:rPr>
          <w:rFonts w:asciiTheme="minorHAnsi" w:hAnsiTheme="minorHAnsi" w:cstheme="minorHAnsi"/>
          <w:color w:val="auto"/>
          <w:shd w:val="clear" w:color="auto" w:fill="FFFFFF"/>
        </w:rPr>
        <w:t>SMA) positive cells and collagen deposit</w:t>
      </w:r>
      <w:r w:rsidR="008E4039" w:rsidRPr="009F0CCC">
        <w:rPr>
          <w:rFonts w:asciiTheme="minorHAnsi" w:hAnsiTheme="minorHAnsi" w:cstheme="minorHAnsi"/>
          <w:color w:val="auto"/>
          <w:shd w:val="clear" w:color="auto" w:fill="FFFFFF"/>
        </w:rPr>
        <w:t>ion within submucosal layers have</w:t>
      </w:r>
      <w:r w:rsidRPr="009F0CCC">
        <w:rPr>
          <w:rFonts w:asciiTheme="minorHAnsi" w:hAnsiTheme="minorHAnsi" w:cstheme="minorHAnsi"/>
          <w:color w:val="auto"/>
          <w:shd w:val="clear" w:color="auto" w:fill="FFFFFF"/>
        </w:rPr>
        <w:t xml:space="preserve"> </w:t>
      </w:r>
      <w:r w:rsidR="0056117F" w:rsidRPr="009F0CCC">
        <w:rPr>
          <w:rFonts w:asciiTheme="minorHAnsi" w:hAnsiTheme="minorHAnsi" w:cstheme="minorHAnsi"/>
          <w:color w:val="auto"/>
          <w:shd w:val="clear" w:color="auto" w:fill="FFFFFF"/>
        </w:rPr>
        <w:t xml:space="preserve">been </w:t>
      </w:r>
      <w:r w:rsidRPr="009F0CCC">
        <w:rPr>
          <w:rFonts w:asciiTheme="minorHAnsi" w:hAnsiTheme="minorHAnsi" w:cstheme="minorHAnsi"/>
          <w:color w:val="auto"/>
          <w:shd w:val="clear" w:color="auto" w:fill="FFFFFF"/>
        </w:rPr>
        <w:t xml:space="preserve">reported in most of the fibrosis incidences </w:t>
      </w:r>
      <w:r w:rsidR="0056117F" w:rsidRPr="009F0CCC">
        <w:rPr>
          <w:rFonts w:asciiTheme="minorHAnsi" w:hAnsiTheme="minorHAnsi" w:cstheme="minorHAnsi"/>
          <w:color w:val="auto"/>
          <w:shd w:val="clear" w:color="auto" w:fill="FFFFFF"/>
        </w:rPr>
        <w:t xml:space="preserve">and is regarded </w:t>
      </w:r>
      <w:r w:rsidR="000520B8" w:rsidRPr="009F0CCC">
        <w:rPr>
          <w:rFonts w:asciiTheme="minorHAnsi" w:hAnsiTheme="minorHAnsi" w:cstheme="minorHAnsi"/>
          <w:color w:val="auto"/>
          <w:shd w:val="clear" w:color="auto" w:fill="FFFFFF"/>
        </w:rPr>
        <w:t>as a hallmark for fibrotic</w:t>
      </w:r>
      <w:r w:rsidRPr="009F0CCC">
        <w:rPr>
          <w:rFonts w:asciiTheme="minorHAnsi" w:hAnsiTheme="minorHAnsi" w:cstheme="minorHAnsi"/>
          <w:color w:val="auto"/>
          <w:shd w:val="clear" w:color="auto" w:fill="FFFFFF"/>
        </w:rPr>
        <w:t xml:space="preserve"> </w:t>
      </w:r>
      <w:r w:rsidR="008E4039" w:rsidRPr="009F0CCC">
        <w:rPr>
          <w:rFonts w:asciiTheme="minorHAnsi" w:hAnsiTheme="minorHAnsi" w:cstheme="minorHAnsi"/>
          <w:color w:val="auto"/>
          <w:shd w:val="clear" w:color="auto" w:fill="FFFFFF"/>
        </w:rPr>
        <w:t>event</w:t>
      </w:r>
      <w:r w:rsidR="000520B8" w:rsidRPr="009F0CCC">
        <w:rPr>
          <w:rFonts w:asciiTheme="minorHAnsi" w:hAnsiTheme="minorHAnsi" w:cstheme="minorHAnsi"/>
          <w:color w:val="auto"/>
          <w:shd w:val="clear" w:color="auto" w:fill="FFFFFF"/>
        </w:rPr>
        <w:t>s</w:t>
      </w:r>
      <w:r w:rsidR="000520B8" w:rsidRPr="009F0CCC">
        <w:rPr>
          <w:rFonts w:asciiTheme="minorHAnsi" w:hAnsiTheme="minorHAnsi" w:cstheme="minorHAnsi"/>
          <w:color w:val="auto"/>
          <w:shd w:val="clear" w:color="auto" w:fill="FFFFFF"/>
          <w:vertAlign w:val="superscript"/>
        </w:rPr>
        <w:t>14</w:t>
      </w:r>
      <w:r w:rsidRPr="009F0CCC">
        <w:rPr>
          <w:rFonts w:asciiTheme="minorHAnsi" w:hAnsiTheme="minorHAnsi" w:cstheme="minorHAnsi"/>
          <w:color w:val="auto"/>
          <w:shd w:val="clear" w:color="auto" w:fill="FFFFFF"/>
        </w:rPr>
        <w:t xml:space="preserve">. We found </w:t>
      </w:r>
      <w:r w:rsidR="0056117F" w:rsidRPr="009F0CCC">
        <w:rPr>
          <w:rFonts w:asciiTheme="minorHAnsi" w:hAnsiTheme="minorHAnsi" w:cstheme="minorHAnsi"/>
          <w:color w:val="auto"/>
          <w:shd w:val="clear" w:color="auto" w:fill="FFFFFF"/>
        </w:rPr>
        <w:t xml:space="preserve">that </w:t>
      </w:r>
      <w:r w:rsidRPr="009F0CCC">
        <w:rPr>
          <w:rFonts w:asciiTheme="minorHAnsi" w:hAnsiTheme="minorHAnsi" w:cstheme="minorHAnsi"/>
          <w:color w:val="auto"/>
          <w:shd w:val="clear" w:color="auto" w:fill="FFFFFF"/>
        </w:rPr>
        <w:t>the colon section</w:t>
      </w:r>
      <w:r w:rsidR="000520B8" w:rsidRPr="009F0CCC">
        <w:rPr>
          <w:rFonts w:asciiTheme="minorHAnsi" w:hAnsiTheme="minorHAnsi" w:cstheme="minorHAnsi"/>
          <w:color w:val="auto"/>
          <w:shd w:val="clear" w:color="auto" w:fill="FFFFFF"/>
        </w:rPr>
        <w:t>s of TNBS-</w:t>
      </w:r>
      <w:r w:rsidR="0056117F" w:rsidRPr="009F0CCC">
        <w:rPr>
          <w:rFonts w:asciiTheme="minorHAnsi" w:hAnsiTheme="minorHAnsi" w:cstheme="minorHAnsi"/>
          <w:color w:val="auto"/>
          <w:shd w:val="clear" w:color="auto" w:fill="FFFFFF"/>
        </w:rPr>
        <w:t xml:space="preserve">treated </w:t>
      </w:r>
      <w:r w:rsidR="00040053" w:rsidRPr="009F0CCC">
        <w:rPr>
          <w:rFonts w:asciiTheme="minorHAnsi" w:hAnsiTheme="minorHAnsi" w:cstheme="minorHAnsi"/>
          <w:color w:val="auto"/>
          <w:shd w:val="clear" w:color="auto" w:fill="FFFFFF"/>
        </w:rPr>
        <w:t>mice that</w:t>
      </w:r>
      <w:r w:rsidR="0056117F" w:rsidRPr="009F0CCC">
        <w:rPr>
          <w:rFonts w:asciiTheme="minorHAnsi" w:hAnsiTheme="minorHAnsi" w:cstheme="minorHAnsi"/>
          <w:color w:val="auto"/>
          <w:shd w:val="clear" w:color="auto" w:fill="FFFFFF"/>
        </w:rPr>
        <w:t xml:space="preserve"> were </w:t>
      </w:r>
      <w:r w:rsidRPr="009F0CCC">
        <w:rPr>
          <w:rFonts w:asciiTheme="minorHAnsi" w:hAnsiTheme="minorHAnsi" w:cstheme="minorHAnsi"/>
          <w:color w:val="auto"/>
          <w:shd w:val="clear" w:color="auto" w:fill="FFFFFF"/>
        </w:rPr>
        <w:t xml:space="preserve">stained </w:t>
      </w:r>
      <w:r w:rsidR="000520B8" w:rsidRPr="009F0CCC">
        <w:rPr>
          <w:rFonts w:asciiTheme="minorHAnsi" w:hAnsiTheme="minorHAnsi" w:cstheme="minorHAnsi"/>
          <w:color w:val="auto"/>
          <w:shd w:val="clear" w:color="auto" w:fill="FFFFFF"/>
        </w:rPr>
        <w:t>with</w:t>
      </w:r>
      <w:r w:rsidRPr="009F0CCC">
        <w:rPr>
          <w:rFonts w:asciiTheme="minorHAnsi" w:hAnsiTheme="minorHAnsi" w:cstheme="minorHAnsi"/>
          <w:color w:val="auto"/>
          <w:shd w:val="clear" w:color="auto" w:fill="FFFFFF"/>
        </w:rPr>
        <w:t xml:space="preserve"> </w:t>
      </w:r>
      <w:r w:rsidR="006826E3" w:rsidRPr="009F0CCC">
        <w:rPr>
          <w:rFonts w:asciiTheme="minorHAnsi" w:hAnsiTheme="minorHAnsi" w:cstheme="minorHAnsi"/>
          <w:color w:val="auto"/>
          <w:shd w:val="clear" w:color="auto" w:fill="FFFFFF"/>
        </w:rPr>
        <w:t>α</w:t>
      </w:r>
      <w:r w:rsidR="000520B8" w:rsidRPr="009F0CCC">
        <w:rPr>
          <w:rFonts w:asciiTheme="minorHAnsi" w:hAnsiTheme="minorHAnsi" w:cstheme="minorHAnsi"/>
          <w:color w:val="auto"/>
          <w:shd w:val="clear" w:color="auto" w:fill="FFFFFF"/>
        </w:rPr>
        <w:t>SMA showed</w:t>
      </w:r>
      <w:r w:rsidRPr="009F0CCC">
        <w:rPr>
          <w:rFonts w:asciiTheme="minorHAnsi" w:hAnsiTheme="minorHAnsi" w:cstheme="minorHAnsi"/>
          <w:color w:val="auto"/>
          <w:shd w:val="clear" w:color="auto" w:fill="FFFFFF"/>
        </w:rPr>
        <w:t xml:space="preserve"> a 4–6-fold increase in colonic submucosa layer positively stained with αSMA (</w:t>
      </w:r>
      <w:r w:rsidR="00530D29" w:rsidRPr="00530D29">
        <w:rPr>
          <w:rFonts w:asciiTheme="minorHAnsi" w:hAnsiTheme="minorHAnsi" w:cstheme="minorHAnsi"/>
          <w:b/>
          <w:bCs/>
          <w:color w:val="auto"/>
          <w:shd w:val="clear" w:color="auto" w:fill="FFFFFF"/>
        </w:rPr>
        <w:t xml:space="preserve">Figure </w:t>
      </w:r>
      <w:r w:rsidRPr="009F0CCC">
        <w:rPr>
          <w:rFonts w:asciiTheme="minorHAnsi" w:hAnsiTheme="minorHAnsi" w:cstheme="minorHAnsi"/>
          <w:b/>
          <w:color w:val="auto"/>
          <w:shd w:val="clear" w:color="auto" w:fill="FFFFFF"/>
        </w:rPr>
        <w:t>1</w:t>
      </w:r>
      <w:r w:rsidR="006C0877">
        <w:rPr>
          <w:rFonts w:asciiTheme="minorHAnsi" w:hAnsiTheme="minorHAnsi" w:cstheme="minorHAnsi"/>
          <w:b/>
          <w:color w:val="auto"/>
          <w:shd w:val="clear" w:color="auto" w:fill="FFFFFF"/>
        </w:rPr>
        <w:t>C</w:t>
      </w:r>
      <w:r w:rsidRPr="009F0CCC">
        <w:rPr>
          <w:rFonts w:asciiTheme="minorHAnsi" w:hAnsiTheme="minorHAnsi" w:cstheme="minorHAnsi"/>
          <w:color w:val="auto"/>
          <w:shd w:val="clear" w:color="auto" w:fill="FFFFFF"/>
        </w:rPr>
        <w:t xml:space="preserve">). Besides, the Trichrome blue staining for these sections </w:t>
      </w:r>
      <w:r w:rsidR="0056117F" w:rsidRPr="009F0CCC">
        <w:rPr>
          <w:rFonts w:asciiTheme="minorHAnsi" w:hAnsiTheme="minorHAnsi" w:cstheme="minorHAnsi"/>
          <w:color w:val="auto"/>
          <w:shd w:val="clear" w:color="auto" w:fill="FFFFFF"/>
        </w:rPr>
        <w:t xml:space="preserve">also showed </w:t>
      </w:r>
      <w:r w:rsidR="000520B8" w:rsidRPr="009F0CCC">
        <w:rPr>
          <w:rFonts w:asciiTheme="minorHAnsi" w:hAnsiTheme="minorHAnsi" w:cstheme="minorHAnsi"/>
          <w:color w:val="auto"/>
          <w:shd w:val="clear" w:color="auto" w:fill="FFFFFF"/>
        </w:rPr>
        <w:t xml:space="preserve">a </w:t>
      </w:r>
      <w:r w:rsidRPr="009F0CCC">
        <w:rPr>
          <w:rFonts w:asciiTheme="minorHAnsi" w:hAnsiTheme="minorHAnsi" w:cstheme="minorHAnsi"/>
          <w:color w:val="auto"/>
          <w:shd w:val="clear" w:color="auto" w:fill="FFFFFF"/>
        </w:rPr>
        <w:t>2–4-fold increase, suggesting significant collagen deposition, which validates severe intestinal fibrosis (</w:t>
      </w:r>
      <w:r w:rsidR="00530D29" w:rsidRPr="00530D29">
        <w:rPr>
          <w:rFonts w:asciiTheme="minorHAnsi" w:hAnsiTheme="minorHAnsi" w:cstheme="minorHAnsi"/>
          <w:b/>
          <w:bCs/>
          <w:color w:val="auto"/>
          <w:shd w:val="clear" w:color="auto" w:fill="FFFFFF"/>
        </w:rPr>
        <w:t xml:space="preserve">Figure </w:t>
      </w:r>
      <w:r w:rsidRPr="009F0CCC">
        <w:rPr>
          <w:rFonts w:asciiTheme="minorHAnsi" w:hAnsiTheme="minorHAnsi" w:cstheme="minorHAnsi"/>
          <w:b/>
          <w:color w:val="auto"/>
          <w:shd w:val="clear" w:color="auto" w:fill="FFFFFF"/>
        </w:rPr>
        <w:t>1</w:t>
      </w:r>
      <w:r w:rsidR="006C0877">
        <w:rPr>
          <w:rFonts w:asciiTheme="minorHAnsi" w:hAnsiTheme="minorHAnsi" w:cstheme="minorHAnsi"/>
          <w:b/>
          <w:color w:val="auto"/>
          <w:shd w:val="clear" w:color="auto" w:fill="FFFFFF"/>
        </w:rPr>
        <w:t>D</w:t>
      </w:r>
      <w:r w:rsidRPr="009F0CCC">
        <w:rPr>
          <w:rFonts w:asciiTheme="minorHAnsi" w:hAnsiTheme="minorHAnsi" w:cstheme="minorHAnsi"/>
          <w:color w:val="auto"/>
          <w:shd w:val="clear" w:color="auto" w:fill="FFFFFF"/>
        </w:rPr>
        <w:t>). We further a</w:t>
      </w:r>
      <w:r w:rsidR="00A06E77" w:rsidRPr="009F0CCC">
        <w:rPr>
          <w:rFonts w:asciiTheme="minorHAnsi" w:hAnsiTheme="minorHAnsi" w:cstheme="minorHAnsi"/>
          <w:color w:val="auto"/>
          <w:shd w:val="clear" w:color="auto" w:fill="FFFFFF"/>
        </w:rPr>
        <w:t>ss</w:t>
      </w:r>
      <w:r w:rsidRPr="009F0CCC">
        <w:rPr>
          <w:rFonts w:asciiTheme="minorHAnsi" w:hAnsiTheme="minorHAnsi" w:cstheme="minorHAnsi"/>
          <w:color w:val="auto"/>
          <w:shd w:val="clear" w:color="auto" w:fill="FFFFFF"/>
        </w:rPr>
        <w:t>essed the activation of myofibroblast</w:t>
      </w:r>
      <w:r w:rsidR="000520B8" w:rsidRPr="009F0CCC">
        <w:rPr>
          <w:rFonts w:asciiTheme="minorHAnsi" w:hAnsiTheme="minorHAnsi" w:cstheme="minorHAnsi"/>
          <w:color w:val="auto"/>
          <w:shd w:val="clear" w:color="auto" w:fill="FFFFFF"/>
        </w:rPr>
        <w:t>s</w:t>
      </w:r>
      <w:r w:rsidRPr="009F0CCC">
        <w:rPr>
          <w:rFonts w:asciiTheme="minorHAnsi" w:hAnsiTheme="minorHAnsi" w:cstheme="minorHAnsi"/>
          <w:color w:val="auto"/>
          <w:shd w:val="clear" w:color="auto" w:fill="FFFFFF"/>
        </w:rPr>
        <w:t xml:space="preserve"> by detecting αSMA-positive cells by FACS analysis in TNBS-treated mice colon and found a significant accumulation of αSMA-positive staining (</w:t>
      </w:r>
      <w:r w:rsidR="00530D29" w:rsidRPr="00530D29">
        <w:rPr>
          <w:rFonts w:asciiTheme="minorHAnsi" w:hAnsiTheme="minorHAnsi" w:cstheme="minorHAnsi"/>
          <w:b/>
          <w:bCs/>
          <w:color w:val="auto"/>
          <w:shd w:val="clear" w:color="auto" w:fill="FFFFFF"/>
        </w:rPr>
        <w:t xml:space="preserve">Figure </w:t>
      </w:r>
      <w:r w:rsidRPr="009F0CCC">
        <w:rPr>
          <w:rFonts w:asciiTheme="minorHAnsi" w:hAnsiTheme="minorHAnsi" w:cstheme="minorHAnsi"/>
          <w:b/>
          <w:color w:val="auto"/>
          <w:shd w:val="clear" w:color="auto" w:fill="FFFFFF"/>
        </w:rPr>
        <w:t>1</w:t>
      </w:r>
      <w:r w:rsidR="006C0877">
        <w:rPr>
          <w:rFonts w:asciiTheme="minorHAnsi" w:hAnsiTheme="minorHAnsi" w:cstheme="minorHAnsi"/>
          <w:b/>
          <w:color w:val="auto"/>
          <w:shd w:val="clear" w:color="auto" w:fill="FFFFFF"/>
        </w:rPr>
        <w:t>E</w:t>
      </w:r>
      <w:r w:rsidRPr="009F0CCC">
        <w:rPr>
          <w:rFonts w:asciiTheme="minorHAnsi" w:hAnsiTheme="minorHAnsi" w:cstheme="minorHAnsi"/>
          <w:color w:val="auto"/>
          <w:shd w:val="clear" w:color="auto" w:fill="FFFFFF"/>
        </w:rPr>
        <w:t xml:space="preserve">). Furthermore, we found substantial induction in the expression of αSMA, Col-I, and Col-III </w:t>
      </w:r>
      <w:r w:rsidR="000520B8" w:rsidRPr="009F0CCC">
        <w:rPr>
          <w:rFonts w:asciiTheme="minorHAnsi" w:hAnsiTheme="minorHAnsi" w:cstheme="minorHAnsi"/>
          <w:color w:val="auto"/>
          <w:shd w:val="clear" w:color="auto" w:fill="FFFFFF"/>
        </w:rPr>
        <w:t>measured by q</w:t>
      </w:r>
      <w:r w:rsidR="002C336D" w:rsidRPr="009F0CCC">
        <w:rPr>
          <w:rFonts w:asciiTheme="minorHAnsi" w:hAnsiTheme="minorHAnsi" w:cstheme="minorHAnsi"/>
          <w:color w:val="auto"/>
          <w:shd w:val="clear" w:color="auto" w:fill="FFFFFF"/>
        </w:rPr>
        <w:t xml:space="preserve">PCR analysis in </w:t>
      </w:r>
      <w:r w:rsidRPr="009F0CCC">
        <w:rPr>
          <w:rFonts w:asciiTheme="minorHAnsi" w:hAnsiTheme="minorHAnsi" w:cstheme="minorHAnsi"/>
          <w:color w:val="auto"/>
          <w:shd w:val="clear" w:color="auto" w:fill="FFFFFF"/>
        </w:rPr>
        <w:t>TNB</w:t>
      </w:r>
      <w:r w:rsidR="000520B8" w:rsidRPr="009F0CCC">
        <w:rPr>
          <w:rFonts w:asciiTheme="minorHAnsi" w:hAnsiTheme="minorHAnsi" w:cstheme="minorHAnsi"/>
          <w:color w:val="auto"/>
          <w:shd w:val="clear" w:color="auto" w:fill="FFFFFF"/>
        </w:rPr>
        <w:t>S-</w:t>
      </w:r>
      <w:r w:rsidRPr="009F0CCC">
        <w:rPr>
          <w:rFonts w:asciiTheme="minorHAnsi" w:hAnsiTheme="minorHAnsi" w:cstheme="minorHAnsi"/>
          <w:color w:val="auto"/>
          <w:shd w:val="clear" w:color="auto" w:fill="FFFFFF"/>
        </w:rPr>
        <w:t>treated mice (</w:t>
      </w:r>
      <w:r w:rsidR="00530D29" w:rsidRPr="00530D29">
        <w:rPr>
          <w:rFonts w:asciiTheme="minorHAnsi" w:hAnsiTheme="minorHAnsi" w:cstheme="minorHAnsi"/>
          <w:b/>
          <w:bCs/>
          <w:color w:val="auto"/>
          <w:shd w:val="clear" w:color="auto" w:fill="FFFFFF"/>
        </w:rPr>
        <w:t xml:space="preserve">Figure </w:t>
      </w:r>
      <w:r w:rsidRPr="009F0CCC">
        <w:rPr>
          <w:rFonts w:asciiTheme="minorHAnsi" w:hAnsiTheme="minorHAnsi" w:cstheme="minorHAnsi"/>
          <w:b/>
          <w:color w:val="auto"/>
          <w:shd w:val="clear" w:color="auto" w:fill="FFFFFF"/>
        </w:rPr>
        <w:t>1</w:t>
      </w:r>
      <w:r w:rsidR="006C0877">
        <w:rPr>
          <w:rFonts w:asciiTheme="minorHAnsi" w:hAnsiTheme="minorHAnsi" w:cstheme="minorHAnsi"/>
          <w:b/>
          <w:color w:val="auto"/>
          <w:shd w:val="clear" w:color="auto" w:fill="FFFFFF"/>
        </w:rPr>
        <w:t>F</w:t>
      </w:r>
      <w:r w:rsidRPr="009F0CCC">
        <w:rPr>
          <w:rFonts w:asciiTheme="minorHAnsi" w:hAnsiTheme="minorHAnsi" w:cstheme="minorHAnsi"/>
          <w:color w:val="auto"/>
          <w:shd w:val="clear" w:color="auto" w:fill="FFFFFF"/>
        </w:rPr>
        <w:t>). Increased expression of αSMA protein in western blot analysis revealed increased fibrosis (</w:t>
      </w:r>
      <w:r w:rsidR="00530D29" w:rsidRPr="00530D29">
        <w:rPr>
          <w:rFonts w:asciiTheme="minorHAnsi" w:hAnsiTheme="minorHAnsi" w:cstheme="minorHAnsi"/>
          <w:b/>
          <w:bCs/>
          <w:color w:val="auto"/>
          <w:shd w:val="clear" w:color="auto" w:fill="FFFFFF"/>
        </w:rPr>
        <w:t xml:space="preserve">Figure </w:t>
      </w:r>
      <w:r w:rsidRPr="009F0CCC">
        <w:rPr>
          <w:rFonts w:asciiTheme="minorHAnsi" w:hAnsiTheme="minorHAnsi" w:cstheme="minorHAnsi"/>
          <w:b/>
          <w:color w:val="auto"/>
          <w:shd w:val="clear" w:color="auto" w:fill="FFFFFF"/>
        </w:rPr>
        <w:t>1</w:t>
      </w:r>
      <w:r w:rsidR="006C0877">
        <w:rPr>
          <w:rFonts w:asciiTheme="minorHAnsi" w:hAnsiTheme="minorHAnsi" w:cstheme="minorHAnsi"/>
          <w:b/>
          <w:color w:val="auto"/>
          <w:shd w:val="clear" w:color="auto" w:fill="FFFFFF"/>
        </w:rPr>
        <w:t>G</w:t>
      </w:r>
      <w:r w:rsidRPr="009F0CCC">
        <w:rPr>
          <w:rFonts w:asciiTheme="minorHAnsi" w:hAnsiTheme="minorHAnsi" w:cstheme="minorHAnsi"/>
          <w:color w:val="auto"/>
          <w:shd w:val="clear" w:color="auto" w:fill="FFFFFF"/>
        </w:rPr>
        <w:t>).</w:t>
      </w:r>
      <w:r w:rsidR="00CD77EB" w:rsidRPr="009F0CCC">
        <w:rPr>
          <w:rFonts w:asciiTheme="minorHAnsi" w:hAnsiTheme="minorHAnsi" w:cstheme="minorHAnsi"/>
        </w:rPr>
        <w:t xml:space="preserve"> Overall, TNBS kinetics treatment provide</w:t>
      </w:r>
      <w:r w:rsidR="000520B8" w:rsidRPr="009F0CCC">
        <w:rPr>
          <w:rFonts w:asciiTheme="minorHAnsi" w:hAnsiTheme="minorHAnsi" w:cstheme="minorHAnsi"/>
        </w:rPr>
        <w:t>s</w:t>
      </w:r>
      <w:r w:rsidR="00CD77EB" w:rsidRPr="009F0CCC">
        <w:rPr>
          <w:rFonts w:asciiTheme="minorHAnsi" w:hAnsiTheme="minorHAnsi" w:cstheme="minorHAnsi"/>
        </w:rPr>
        <w:t xml:space="preserve"> an opportunity to access putative immune response in chronic condition</w:t>
      </w:r>
      <w:r w:rsidR="000520B8" w:rsidRPr="009F0CCC">
        <w:rPr>
          <w:rFonts w:asciiTheme="minorHAnsi" w:hAnsiTheme="minorHAnsi" w:cstheme="minorHAnsi"/>
        </w:rPr>
        <w:t>s,</w:t>
      </w:r>
      <w:r w:rsidR="00CD77EB" w:rsidRPr="009F0CCC">
        <w:rPr>
          <w:rFonts w:asciiTheme="minorHAnsi" w:hAnsiTheme="minorHAnsi" w:cstheme="minorHAnsi"/>
        </w:rPr>
        <w:t xml:space="preserve"> which closely mimic</w:t>
      </w:r>
      <w:r w:rsidR="000520B8" w:rsidRPr="009F0CCC">
        <w:rPr>
          <w:rFonts w:asciiTheme="minorHAnsi" w:hAnsiTheme="minorHAnsi" w:cstheme="minorHAnsi"/>
        </w:rPr>
        <w:t xml:space="preserve">s </w:t>
      </w:r>
      <w:r w:rsidR="00CD77EB" w:rsidRPr="009F0CCC">
        <w:rPr>
          <w:rFonts w:asciiTheme="minorHAnsi" w:hAnsiTheme="minorHAnsi" w:cstheme="minorHAnsi"/>
        </w:rPr>
        <w:t>the CD chronic phase condition</w:t>
      </w:r>
      <w:r w:rsidR="000520B8" w:rsidRPr="009F0CCC">
        <w:rPr>
          <w:rFonts w:asciiTheme="minorHAnsi" w:hAnsiTheme="minorHAnsi" w:cstheme="minorHAnsi"/>
        </w:rPr>
        <w:t xml:space="preserve"> and is essential to fibrosis development. </w:t>
      </w:r>
    </w:p>
    <w:p w14:paraId="56A2329E" w14:textId="77777777" w:rsidR="0083250C" w:rsidRPr="009F0CCC" w:rsidRDefault="0083250C" w:rsidP="005F0613">
      <w:pPr>
        <w:rPr>
          <w:rFonts w:asciiTheme="minorHAnsi" w:hAnsiTheme="minorHAnsi" w:cstheme="minorHAnsi"/>
          <w:color w:val="auto"/>
          <w:shd w:val="clear" w:color="auto" w:fill="FFFFFF"/>
        </w:rPr>
      </w:pPr>
    </w:p>
    <w:p w14:paraId="277CACBE" w14:textId="71DF4154" w:rsidR="0083250C" w:rsidRPr="009F0CCC" w:rsidRDefault="00CD77EB" w:rsidP="005F0613">
      <w:pPr>
        <w:rPr>
          <w:rFonts w:asciiTheme="minorHAnsi" w:hAnsiTheme="minorHAnsi" w:cstheme="minorHAnsi"/>
          <w:color w:val="auto"/>
          <w:shd w:val="clear" w:color="auto" w:fill="FFFFFF"/>
        </w:rPr>
      </w:pPr>
      <w:r w:rsidRPr="009F0CCC">
        <w:rPr>
          <w:rFonts w:asciiTheme="minorHAnsi" w:hAnsiTheme="minorHAnsi" w:cstheme="minorHAnsi"/>
          <w:color w:val="auto"/>
          <w:shd w:val="clear" w:color="auto" w:fill="FFFFFF"/>
        </w:rPr>
        <w:t>T</w:t>
      </w:r>
      <w:r w:rsidR="0083250C" w:rsidRPr="009F0CCC">
        <w:rPr>
          <w:rFonts w:asciiTheme="minorHAnsi" w:hAnsiTheme="minorHAnsi" w:cstheme="minorHAnsi"/>
          <w:color w:val="auto"/>
          <w:shd w:val="clear" w:color="auto" w:fill="FFFFFF"/>
        </w:rPr>
        <w:t xml:space="preserve">o compare TNBS fibrosis with Crohn's associated </w:t>
      </w:r>
      <w:r w:rsidR="002F3798" w:rsidRPr="009F0CCC">
        <w:rPr>
          <w:rFonts w:asciiTheme="minorHAnsi" w:hAnsiTheme="minorHAnsi" w:cstheme="minorHAnsi"/>
          <w:color w:val="auto"/>
          <w:shd w:val="clear" w:color="auto" w:fill="FFFFFF"/>
        </w:rPr>
        <w:t>fibrosis</w:t>
      </w:r>
      <w:r w:rsidR="000520B8" w:rsidRPr="009F0CCC">
        <w:rPr>
          <w:rFonts w:asciiTheme="minorHAnsi" w:hAnsiTheme="minorHAnsi" w:cstheme="minorHAnsi"/>
          <w:color w:val="auto"/>
          <w:shd w:val="clear" w:color="auto" w:fill="FFFFFF"/>
        </w:rPr>
        <w:t xml:space="preserve">, </w:t>
      </w:r>
      <w:r w:rsidR="0083250C" w:rsidRPr="009F0CCC">
        <w:rPr>
          <w:rFonts w:asciiTheme="minorHAnsi" w:hAnsiTheme="minorHAnsi" w:cstheme="minorHAnsi"/>
          <w:color w:val="auto"/>
          <w:shd w:val="clear" w:color="auto" w:fill="FFFFFF"/>
        </w:rPr>
        <w:t xml:space="preserve">we analyzed the expression of fibrosis markers and cytokines in fresh tissue biopsy from the ileum of patients with active CD or under remission. Remarkably, we found marked induction of thickening of </w:t>
      </w:r>
      <w:r w:rsidR="006826E3" w:rsidRPr="009F0CCC">
        <w:rPr>
          <w:rFonts w:asciiTheme="minorHAnsi" w:hAnsiTheme="minorHAnsi" w:cstheme="minorHAnsi"/>
          <w:color w:val="auto"/>
          <w:shd w:val="clear" w:color="auto" w:fill="FFFFFF"/>
        </w:rPr>
        <w:t>α</w:t>
      </w:r>
      <w:r w:rsidR="0083250C" w:rsidRPr="009F0CCC">
        <w:rPr>
          <w:rFonts w:asciiTheme="minorHAnsi" w:hAnsiTheme="minorHAnsi" w:cstheme="minorHAnsi"/>
          <w:color w:val="auto"/>
          <w:shd w:val="clear" w:color="auto" w:fill="FFFFFF"/>
        </w:rPr>
        <w:t xml:space="preserve">SMA-positive layers and </w:t>
      </w:r>
      <w:r w:rsidR="0083250C" w:rsidRPr="009F0CCC">
        <w:rPr>
          <w:rFonts w:asciiTheme="minorHAnsi" w:hAnsiTheme="minorHAnsi" w:cstheme="minorHAnsi"/>
          <w:color w:val="auto"/>
          <w:shd w:val="clear" w:color="auto" w:fill="FFFFFF"/>
        </w:rPr>
        <w:lastRenderedPageBreak/>
        <w:t xml:space="preserve">increased collagen deposition </w:t>
      </w:r>
      <w:r w:rsidR="000520B8" w:rsidRPr="009F0CCC">
        <w:rPr>
          <w:rFonts w:asciiTheme="minorHAnsi" w:hAnsiTheme="minorHAnsi" w:cstheme="minorHAnsi"/>
          <w:color w:val="auto"/>
          <w:shd w:val="clear" w:color="auto" w:fill="FFFFFF"/>
        </w:rPr>
        <w:t xml:space="preserve">as </w:t>
      </w:r>
      <w:r w:rsidR="0083250C" w:rsidRPr="009F0CCC">
        <w:rPr>
          <w:rFonts w:asciiTheme="minorHAnsi" w:hAnsiTheme="minorHAnsi" w:cstheme="minorHAnsi"/>
          <w:color w:val="auto"/>
          <w:shd w:val="clear" w:color="auto" w:fill="FFFFFF"/>
        </w:rPr>
        <w:t>detected by trichrome staining in active CD sections (</w:t>
      </w:r>
      <w:r w:rsidR="00530D29" w:rsidRPr="00530D29">
        <w:rPr>
          <w:rFonts w:asciiTheme="minorHAnsi" w:hAnsiTheme="minorHAnsi" w:cstheme="minorHAnsi"/>
          <w:b/>
          <w:bCs/>
          <w:color w:val="auto"/>
          <w:shd w:val="clear" w:color="auto" w:fill="FFFFFF"/>
        </w:rPr>
        <w:t xml:space="preserve">Figure </w:t>
      </w:r>
      <w:r w:rsidR="0083250C" w:rsidRPr="009F0CCC">
        <w:rPr>
          <w:rFonts w:asciiTheme="minorHAnsi" w:hAnsiTheme="minorHAnsi" w:cstheme="minorHAnsi"/>
          <w:b/>
          <w:color w:val="auto"/>
          <w:shd w:val="clear" w:color="auto" w:fill="FFFFFF"/>
        </w:rPr>
        <w:t>2</w:t>
      </w:r>
      <w:r w:rsidR="006C0877">
        <w:rPr>
          <w:rFonts w:asciiTheme="minorHAnsi" w:hAnsiTheme="minorHAnsi" w:cstheme="minorHAnsi"/>
          <w:b/>
          <w:color w:val="auto"/>
          <w:shd w:val="clear" w:color="auto" w:fill="FFFFFF"/>
        </w:rPr>
        <w:t>A</w:t>
      </w:r>
      <w:r w:rsidR="0083250C" w:rsidRPr="009F0CCC">
        <w:rPr>
          <w:rFonts w:asciiTheme="minorHAnsi" w:hAnsiTheme="minorHAnsi" w:cstheme="minorHAnsi"/>
          <w:color w:val="auto"/>
          <w:shd w:val="clear" w:color="auto" w:fill="FFFFFF"/>
        </w:rPr>
        <w:t>).</w:t>
      </w:r>
      <w:r w:rsidR="002F3798" w:rsidRPr="009F0CCC">
        <w:rPr>
          <w:rFonts w:asciiTheme="minorHAnsi" w:hAnsiTheme="minorHAnsi" w:cstheme="minorHAnsi"/>
          <w:color w:val="auto"/>
          <w:shd w:val="clear" w:color="auto" w:fill="FFFFFF"/>
        </w:rPr>
        <w:t xml:space="preserve"> We also performed Western blot analysis and confirmed </w:t>
      </w:r>
      <w:r w:rsidR="000520B8" w:rsidRPr="009F0CCC">
        <w:rPr>
          <w:rFonts w:asciiTheme="minorHAnsi" w:hAnsiTheme="minorHAnsi" w:cstheme="minorHAnsi"/>
          <w:color w:val="auto"/>
          <w:shd w:val="clear" w:color="auto" w:fill="FFFFFF"/>
        </w:rPr>
        <w:t>the</w:t>
      </w:r>
      <w:r w:rsidR="002F3798" w:rsidRPr="009F0CCC">
        <w:rPr>
          <w:rFonts w:asciiTheme="minorHAnsi" w:hAnsiTheme="minorHAnsi" w:cstheme="minorHAnsi"/>
          <w:color w:val="auto"/>
          <w:shd w:val="clear" w:color="auto" w:fill="FFFFFF"/>
        </w:rPr>
        <w:t xml:space="preserve"> induction of αSMA expression in active CD samples (</w:t>
      </w:r>
      <w:r w:rsidR="00530D29" w:rsidRPr="00530D29">
        <w:rPr>
          <w:rFonts w:asciiTheme="minorHAnsi" w:hAnsiTheme="minorHAnsi" w:cstheme="minorHAnsi"/>
          <w:b/>
          <w:bCs/>
          <w:color w:val="auto"/>
          <w:shd w:val="clear" w:color="auto" w:fill="FFFFFF"/>
        </w:rPr>
        <w:t xml:space="preserve">Figure </w:t>
      </w:r>
      <w:r w:rsidR="002F3798" w:rsidRPr="009F0CCC">
        <w:rPr>
          <w:rFonts w:asciiTheme="minorHAnsi" w:hAnsiTheme="minorHAnsi" w:cstheme="minorHAnsi"/>
          <w:b/>
          <w:color w:val="auto"/>
          <w:shd w:val="clear" w:color="auto" w:fill="FFFFFF"/>
        </w:rPr>
        <w:t>2</w:t>
      </w:r>
      <w:r w:rsidR="006C0877">
        <w:rPr>
          <w:rFonts w:asciiTheme="minorHAnsi" w:hAnsiTheme="minorHAnsi" w:cstheme="minorHAnsi"/>
          <w:b/>
          <w:color w:val="auto"/>
          <w:shd w:val="clear" w:color="auto" w:fill="FFFFFF"/>
        </w:rPr>
        <w:t>B</w:t>
      </w:r>
      <w:r w:rsidR="002F3798" w:rsidRPr="009F0CCC">
        <w:rPr>
          <w:rFonts w:asciiTheme="minorHAnsi" w:hAnsiTheme="minorHAnsi" w:cstheme="minorHAnsi"/>
          <w:color w:val="auto"/>
          <w:shd w:val="clear" w:color="auto" w:fill="FFFFFF"/>
        </w:rPr>
        <w:t xml:space="preserve">). In addition, we observed significant induction of fibrosis markers including αSMA, Col1, </w:t>
      </w:r>
      <w:r w:rsidR="000520B8" w:rsidRPr="009F0CCC">
        <w:rPr>
          <w:rFonts w:asciiTheme="minorHAnsi" w:hAnsiTheme="minorHAnsi" w:cstheme="minorHAnsi"/>
          <w:color w:val="auto"/>
          <w:shd w:val="clear" w:color="auto" w:fill="FFFFFF"/>
        </w:rPr>
        <w:t xml:space="preserve">as </w:t>
      </w:r>
      <w:r w:rsidR="002F3798" w:rsidRPr="009F0CCC">
        <w:rPr>
          <w:rFonts w:asciiTheme="minorHAnsi" w:hAnsiTheme="minorHAnsi" w:cstheme="minorHAnsi"/>
          <w:color w:val="auto"/>
          <w:shd w:val="clear" w:color="auto" w:fill="FFFFFF"/>
        </w:rPr>
        <w:t xml:space="preserve">detected by </w:t>
      </w:r>
      <w:r w:rsidR="000520B8" w:rsidRPr="009F0CCC">
        <w:rPr>
          <w:rFonts w:asciiTheme="minorHAnsi" w:hAnsiTheme="minorHAnsi" w:cstheme="minorHAnsi"/>
          <w:color w:val="auto"/>
          <w:shd w:val="clear" w:color="auto" w:fill="FFFFFF"/>
        </w:rPr>
        <w:t>q</w:t>
      </w:r>
      <w:r w:rsidR="002F3798" w:rsidRPr="009F0CCC">
        <w:rPr>
          <w:rFonts w:asciiTheme="minorHAnsi" w:hAnsiTheme="minorHAnsi" w:cstheme="minorHAnsi"/>
          <w:color w:val="auto"/>
          <w:shd w:val="clear" w:color="auto" w:fill="FFFFFF"/>
        </w:rPr>
        <w:t>PCR analysis (</w:t>
      </w:r>
      <w:r w:rsidR="00530D29" w:rsidRPr="00530D29">
        <w:rPr>
          <w:rFonts w:asciiTheme="minorHAnsi" w:hAnsiTheme="minorHAnsi" w:cstheme="minorHAnsi"/>
          <w:b/>
          <w:bCs/>
          <w:color w:val="auto"/>
          <w:shd w:val="clear" w:color="auto" w:fill="FFFFFF"/>
        </w:rPr>
        <w:t xml:space="preserve">Figure </w:t>
      </w:r>
      <w:r w:rsidR="002F3798" w:rsidRPr="009F0CCC">
        <w:rPr>
          <w:rStyle w:val="Hyperlink"/>
          <w:rFonts w:asciiTheme="minorHAnsi" w:hAnsiTheme="minorHAnsi" w:cstheme="minorHAnsi"/>
          <w:b/>
          <w:color w:val="auto"/>
          <w:spacing w:val="3"/>
          <w:u w:val="none"/>
          <w:shd w:val="clear" w:color="auto" w:fill="FFFFFF"/>
        </w:rPr>
        <w:t>2</w:t>
      </w:r>
      <w:r w:rsidR="006C0877">
        <w:rPr>
          <w:rStyle w:val="Hyperlink"/>
          <w:rFonts w:asciiTheme="minorHAnsi" w:hAnsiTheme="minorHAnsi" w:cstheme="minorHAnsi"/>
          <w:b/>
          <w:color w:val="auto"/>
          <w:spacing w:val="3"/>
          <w:u w:val="none"/>
          <w:shd w:val="clear" w:color="auto" w:fill="FFFFFF"/>
        </w:rPr>
        <w:t>C</w:t>
      </w:r>
      <w:r w:rsidR="002F3798" w:rsidRPr="009F0CCC">
        <w:rPr>
          <w:rFonts w:asciiTheme="minorHAnsi" w:hAnsiTheme="minorHAnsi" w:cstheme="minorHAnsi"/>
          <w:color w:val="auto"/>
          <w:shd w:val="clear" w:color="auto" w:fill="FFFFFF"/>
        </w:rPr>
        <w:t>).</w:t>
      </w:r>
    </w:p>
    <w:p w14:paraId="74FBCA97" w14:textId="77777777" w:rsidR="0083250C" w:rsidRPr="009F0CCC" w:rsidRDefault="0083250C" w:rsidP="005F0613">
      <w:pPr>
        <w:rPr>
          <w:rFonts w:asciiTheme="minorHAnsi" w:hAnsiTheme="minorHAnsi" w:cstheme="minorHAnsi"/>
          <w:color w:val="auto"/>
          <w:shd w:val="clear" w:color="auto" w:fill="FFFFFF"/>
        </w:rPr>
      </w:pPr>
    </w:p>
    <w:p w14:paraId="7A97ED53" w14:textId="2E5778F0" w:rsidR="0083250C" w:rsidRPr="009F0CCC" w:rsidRDefault="00433098" w:rsidP="005F0613">
      <w:pPr>
        <w:rPr>
          <w:rFonts w:asciiTheme="minorHAnsi" w:hAnsiTheme="minorHAnsi" w:cstheme="minorHAnsi"/>
          <w:color w:val="auto"/>
        </w:rPr>
      </w:pPr>
      <w:r w:rsidRPr="009F0CCC">
        <w:rPr>
          <w:rFonts w:asciiTheme="minorHAnsi" w:hAnsiTheme="minorHAnsi" w:cstheme="minorHAnsi"/>
          <w:color w:val="auto"/>
          <w:shd w:val="clear" w:color="auto" w:fill="FFFFFF"/>
        </w:rPr>
        <w:t>Next, to determine a mechanism to limit TNBS fibrosis we evaluate</w:t>
      </w:r>
      <w:r w:rsidR="00FB2F75" w:rsidRPr="009F0CCC">
        <w:rPr>
          <w:rFonts w:asciiTheme="minorHAnsi" w:hAnsiTheme="minorHAnsi" w:cstheme="minorHAnsi"/>
          <w:color w:val="auto"/>
          <w:shd w:val="clear" w:color="auto" w:fill="FFFFFF"/>
        </w:rPr>
        <w:t>d</w:t>
      </w:r>
      <w:r w:rsidRPr="009F0CCC">
        <w:rPr>
          <w:rFonts w:asciiTheme="minorHAnsi" w:hAnsiTheme="minorHAnsi" w:cstheme="minorHAnsi"/>
          <w:color w:val="auto"/>
          <w:shd w:val="clear" w:color="auto" w:fill="FFFFFF"/>
        </w:rPr>
        <w:t xml:space="preserve"> the effect</w:t>
      </w:r>
      <w:r w:rsidR="00FB2F75" w:rsidRPr="009F0CCC">
        <w:rPr>
          <w:rFonts w:asciiTheme="minorHAnsi" w:hAnsiTheme="minorHAnsi" w:cstheme="minorHAnsi"/>
          <w:color w:val="auto"/>
          <w:shd w:val="clear" w:color="auto" w:fill="FFFFFF"/>
        </w:rPr>
        <w:t>s</w:t>
      </w:r>
      <w:r w:rsidRPr="009F0CCC">
        <w:rPr>
          <w:rFonts w:asciiTheme="minorHAnsi" w:hAnsiTheme="minorHAnsi" w:cstheme="minorHAnsi"/>
          <w:color w:val="auto"/>
          <w:shd w:val="clear" w:color="auto" w:fill="FFFFFF"/>
        </w:rPr>
        <w:t xml:space="preserve"> of rapamycin</w:t>
      </w:r>
      <w:r w:rsidR="00FB2F75" w:rsidRPr="009F0CCC">
        <w:rPr>
          <w:rFonts w:asciiTheme="minorHAnsi" w:hAnsiTheme="minorHAnsi" w:cstheme="minorHAnsi"/>
          <w:color w:val="auto"/>
          <w:shd w:val="clear" w:color="auto" w:fill="FFFFFF"/>
        </w:rPr>
        <w:t>, a</w:t>
      </w:r>
      <w:r w:rsidRPr="009F0CCC">
        <w:rPr>
          <w:rFonts w:asciiTheme="minorHAnsi" w:hAnsiTheme="minorHAnsi" w:cstheme="minorHAnsi"/>
          <w:color w:val="auto"/>
          <w:shd w:val="clear" w:color="auto" w:fill="FFFFFF"/>
        </w:rPr>
        <w:t xml:space="preserve"> pharmacological inhibitor of mTOR </w:t>
      </w:r>
      <w:r w:rsidR="00FE77CA" w:rsidRPr="009F0CCC">
        <w:rPr>
          <w:rFonts w:asciiTheme="minorHAnsi" w:hAnsiTheme="minorHAnsi" w:cstheme="minorHAnsi"/>
          <w:color w:val="auto"/>
          <w:shd w:val="clear" w:color="auto" w:fill="FFFFFF"/>
        </w:rPr>
        <w:t>activity</w:t>
      </w:r>
      <w:r w:rsidR="00FB2F75" w:rsidRPr="009F0CCC">
        <w:rPr>
          <w:rFonts w:asciiTheme="minorHAnsi" w:hAnsiTheme="minorHAnsi" w:cstheme="minorHAnsi"/>
          <w:color w:val="auto"/>
          <w:shd w:val="clear" w:color="auto" w:fill="FFFFFF"/>
          <w:vertAlign w:val="superscript"/>
        </w:rPr>
        <w:t>15, 16</w:t>
      </w:r>
      <w:r w:rsidRPr="009F0CCC">
        <w:rPr>
          <w:rFonts w:asciiTheme="minorHAnsi" w:hAnsiTheme="minorHAnsi" w:cstheme="minorHAnsi"/>
          <w:color w:val="auto"/>
          <w:shd w:val="clear" w:color="auto" w:fill="FFFFFF"/>
        </w:rPr>
        <w:t>.</w:t>
      </w:r>
      <w:r w:rsidRPr="009F0CCC">
        <w:rPr>
          <w:rFonts w:asciiTheme="minorHAnsi" w:hAnsiTheme="minorHAnsi" w:cstheme="minorHAnsi"/>
          <w:color w:val="auto"/>
        </w:rPr>
        <w:t xml:space="preserve"> Accordingly</w:t>
      </w:r>
      <w:r w:rsidR="002F3798" w:rsidRPr="009F0CCC">
        <w:rPr>
          <w:rFonts w:asciiTheme="minorHAnsi" w:hAnsiTheme="minorHAnsi" w:cstheme="minorHAnsi"/>
          <w:color w:val="auto"/>
        </w:rPr>
        <w:t xml:space="preserve">, </w:t>
      </w:r>
      <w:r w:rsidR="00FB2F75" w:rsidRPr="009F0CCC">
        <w:rPr>
          <w:rFonts w:asciiTheme="minorHAnsi" w:hAnsiTheme="minorHAnsi" w:cstheme="minorHAnsi"/>
          <w:color w:val="auto"/>
        </w:rPr>
        <w:t>we</w:t>
      </w:r>
      <w:r w:rsidR="002F3798" w:rsidRPr="009F0CCC">
        <w:rPr>
          <w:rFonts w:asciiTheme="minorHAnsi" w:hAnsiTheme="minorHAnsi" w:cstheme="minorHAnsi"/>
          <w:color w:val="auto"/>
        </w:rPr>
        <w:t xml:space="preserve"> treated mice with both TNBS and rapamycin</w:t>
      </w:r>
      <w:r w:rsidR="00FB2F75" w:rsidRPr="009F0CCC">
        <w:rPr>
          <w:rFonts w:asciiTheme="minorHAnsi" w:hAnsiTheme="minorHAnsi" w:cstheme="minorHAnsi"/>
          <w:color w:val="auto"/>
        </w:rPr>
        <w:t xml:space="preserve"> and analyzed α</w:t>
      </w:r>
      <w:r w:rsidR="00D86746" w:rsidRPr="009F0CCC">
        <w:rPr>
          <w:rFonts w:asciiTheme="minorHAnsi" w:hAnsiTheme="minorHAnsi" w:cstheme="minorHAnsi"/>
          <w:color w:val="auto"/>
        </w:rPr>
        <w:t xml:space="preserve">SMA and collagen level in colon histology and </w:t>
      </w:r>
      <w:r w:rsidR="00FB2F75" w:rsidRPr="009F0CCC">
        <w:rPr>
          <w:rFonts w:asciiTheme="minorHAnsi" w:hAnsiTheme="minorHAnsi" w:cstheme="minorHAnsi"/>
          <w:color w:val="auto"/>
        </w:rPr>
        <w:t xml:space="preserve">have </w:t>
      </w:r>
      <w:r w:rsidR="00D86746" w:rsidRPr="009F0CCC">
        <w:rPr>
          <w:rFonts w:asciiTheme="minorHAnsi" w:hAnsiTheme="minorHAnsi" w:cstheme="minorHAnsi"/>
          <w:color w:val="auto"/>
        </w:rPr>
        <w:t xml:space="preserve">shown quantitative measurement of </w:t>
      </w:r>
      <w:r w:rsidR="00FB2F75" w:rsidRPr="009F0CCC">
        <w:rPr>
          <w:rFonts w:asciiTheme="minorHAnsi" w:hAnsiTheme="minorHAnsi" w:cstheme="minorHAnsi"/>
          <w:color w:val="auto"/>
        </w:rPr>
        <w:t xml:space="preserve">αSMA </w:t>
      </w:r>
      <w:r w:rsidR="00D86746" w:rsidRPr="009F0CCC">
        <w:rPr>
          <w:rFonts w:asciiTheme="minorHAnsi" w:hAnsiTheme="minorHAnsi" w:cstheme="minorHAnsi"/>
          <w:color w:val="auto"/>
        </w:rPr>
        <w:t xml:space="preserve">and collagen </w:t>
      </w:r>
      <w:r w:rsidR="00FB2F75" w:rsidRPr="009F0CCC">
        <w:rPr>
          <w:rFonts w:asciiTheme="minorHAnsi" w:hAnsiTheme="minorHAnsi" w:cstheme="minorHAnsi"/>
          <w:color w:val="auto"/>
        </w:rPr>
        <w:t>in</w:t>
      </w:r>
      <w:r w:rsidR="00D86746" w:rsidRPr="009F0CCC">
        <w:rPr>
          <w:rFonts w:asciiTheme="minorHAnsi" w:hAnsiTheme="minorHAnsi" w:cstheme="minorHAnsi"/>
          <w:color w:val="auto"/>
        </w:rPr>
        <w:t xml:space="preserve"> densitometry plot (</w:t>
      </w:r>
      <w:r w:rsidR="00530D29" w:rsidRPr="00530D29">
        <w:rPr>
          <w:rFonts w:asciiTheme="minorHAnsi" w:hAnsiTheme="minorHAnsi" w:cstheme="minorHAnsi"/>
          <w:b/>
          <w:bCs/>
          <w:color w:val="auto"/>
        </w:rPr>
        <w:t xml:space="preserve">Figure </w:t>
      </w:r>
      <w:hyperlink r:id="rId14" w:anchor="Fig2" w:history="1">
        <w:r w:rsidR="00D86746" w:rsidRPr="009F0CCC">
          <w:rPr>
            <w:rFonts w:asciiTheme="minorHAnsi" w:hAnsiTheme="minorHAnsi" w:cstheme="minorHAnsi"/>
            <w:b/>
            <w:color w:val="auto"/>
          </w:rPr>
          <w:t>3</w:t>
        </w:r>
        <w:r w:rsidR="006C0877">
          <w:rPr>
            <w:rFonts w:asciiTheme="minorHAnsi" w:hAnsiTheme="minorHAnsi" w:cstheme="minorHAnsi"/>
            <w:b/>
            <w:color w:val="auto"/>
          </w:rPr>
          <w:t>A</w:t>
        </w:r>
      </w:hyperlink>
      <w:r w:rsidR="00D86746" w:rsidRPr="009F0CCC">
        <w:rPr>
          <w:rFonts w:asciiTheme="minorHAnsi" w:hAnsiTheme="minorHAnsi" w:cstheme="minorHAnsi"/>
          <w:color w:val="auto"/>
        </w:rPr>
        <w:t>). Our data suggest</w:t>
      </w:r>
      <w:r w:rsidR="00FB2F75" w:rsidRPr="009F0CCC">
        <w:rPr>
          <w:rFonts w:asciiTheme="minorHAnsi" w:hAnsiTheme="minorHAnsi" w:cstheme="minorHAnsi"/>
          <w:color w:val="auto"/>
        </w:rPr>
        <w:t>s that rapamycin reduces</w:t>
      </w:r>
      <w:r w:rsidR="00D86746" w:rsidRPr="009F0CCC">
        <w:rPr>
          <w:rFonts w:asciiTheme="minorHAnsi" w:hAnsiTheme="minorHAnsi" w:cstheme="minorHAnsi"/>
          <w:color w:val="auto"/>
        </w:rPr>
        <w:t xml:space="preserve"> the αSMA-positive staining in submucosal layer and lessen</w:t>
      </w:r>
      <w:r w:rsidR="00FB2F75" w:rsidRPr="009F0CCC">
        <w:rPr>
          <w:rFonts w:asciiTheme="minorHAnsi" w:hAnsiTheme="minorHAnsi" w:cstheme="minorHAnsi"/>
          <w:color w:val="auto"/>
        </w:rPr>
        <w:t>s</w:t>
      </w:r>
      <w:r w:rsidR="00D86746" w:rsidRPr="009F0CCC">
        <w:rPr>
          <w:rFonts w:asciiTheme="minorHAnsi" w:hAnsiTheme="minorHAnsi" w:cstheme="minorHAnsi"/>
          <w:color w:val="auto"/>
        </w:rPr>
        <w:t xml:space="preserve"> the collagen deposition. To further validate and quanti</w:t>
      </w:r>
      <w:r w:rsidR="00FB2F75" w:rsidRPr="009F0CCC">
        <w:rPr>
          <w:rFonts w:asciiTheme="minorHAnsi" w:hAnsiTheme="minorHAnsi" w:cstheme="minorHAnsi"/>
          <w:color w:val="auto"/>
        </w:rPr>
        <w:t>fy</w:t>
      </w:r>
      <w:r w:rsidR="003631C3" w:rsidRPr="009F0CCC">
        <w:rPr>
          <w:rFonts w:asciiTheme="minorHAnsi" w:hAnsiTheme="minorHAnsi" w:cstheme="minorHAnsi"/>
          <w:color w:val="auto"/>
        </w:rPr>
        <w:t xml:space="preserve"> </w:t>
      </w:r>
      <w:r w:rsidR="00D86746" w:rsidRPr="009F0CCC">
        <w:rPr>
          <w:rFonts w:asciiTheme="minorHAnsi" w:hAnsiTheme="minorHAnsi" w:cstheme="minorHAnsi"/>
          <w:color w:val="auto"/>
        </w:rPr>
        <w:t xml:space="preserve">fibrotic </w:t>
      </w:r>
      <w:r w:rsidR="003631C3" w:rsidRPr="009F0CCC">
        <w:rPr>
          <w:rFonts w:asciiTheme="minorHAnsi" w:hAnsiTheme="minorHAnsi" w:cstheme="minorHAnsi"/>
          <w:color w:val="auto"/>
        </w:rPr>
        <w:t>responses, we determine</w:t>
      </w:r>
      <w:r w:rsidR="00FB2F75" w:rsidRPr="009F0CCC">
        <w:rPr>
          <w:rFonts w:asciiTheme="minorHAnsi" w:hAnsiTheme="minorHAnsi" w:cstheme="minorHAnsi"/>
          <w:color w:val="auto"/>
        </w:rPr>
        <w:t>d</w:t>
      </w:r>
      <w:r w:rsidR="003631C3" w:rsidRPr="009F0CCC">
        <w:rPr>
          <w:rFonts w:asciiTheme="minorHAnsi" w:hAnsiTheme="minorHAnsi" w:cstheme="minorHAnsi"/>
          <w:color w:val="auto"/>
        </w:rPr>
        <w:t xml:space="preserve"> the </w:t>
      </w:r>
      <w:r w:rsidR="006826E3" w:rsidRPr="009F0CCC">
        <w:rPr>
          <w:rFonts w:asciiTheme="minorHAnsi" w:hAnsiTheme="minorHAnsi" w:cstheme="minorHAnsi"/>
          <w:color w:val="auto"/>
        </w:rPr>
        <w:t>α</w:t>
      </w:r>
      <w:r w:rsidR="003631C3" w:rsidRPr="009F0CCC">
        <w:rPr>
          <w:rFonts w:asciiTheme="minorHAnsi" w:hAnsiTheme="minorHAnsi" w:cstheme="minorHAnsi"/>
          <w:color w:val="auto"/>
        </w:rPr>
        <w:t>SMA, collagen and TGF</w:t>
      </w:r>
      <w:r w:rsidR="006826E3" w:rsidRPr="009F0CCC">
        <w:rPr>
          <w:rFonts w:asciiTheme="minorHAnsi" w:hAnsiTheme="minorHAnsi" w:cstheme="minorHAnsi"/>
          <w:color w:val="auto"/>
        </w:rPr>
        <w:t>β</w:t>
      </w:r>
      <w:r w:rsidR="003631C3" w:rsidRPr="009F0CCC">
        <w:rPr>
          <w:rFonts w:asciiTheme="minorHAnsi" w:hAnsiTheme="minorHAnsi" w:cstheme="minorHAnsi"/>
          <w:color w:val="auto"/>
        </w:rPr>
        <w:t xml:space="preserve"> expression</w:t>
      </w:r>
      <w:r w:rsidR="00FB2F75" w:rsidRPr="009F0CCC">
        <w:rPr>
          <w:rFonts w:asciiTheme="minorHAnsi" w:hAnsiTheme="minorHAnsi" w:cstheme="minorHAnsi"/>
          <w:color w:val="auto"/>
        </w:rPr>
        <w:t>s</w:t>
      </w:r>
      <w:r w:rsidR="003631C3" w:rsidRPr="009F0CCC">
        <w:rPr>
          <w:rFonts w:asciiTheme="minorHAnsi" w:hAnsiTheme="minorHAnsi" w:cstheme="minorHAnsi"/>
          <w:color w:val="auto"/>
        </w:rPr>
        <w:t xml:space="preserve"> by qPCR</w:t>
      </w:r>
      <w:r w:rsidR="00FB2F75" w:rsidRPr="009F0CCC">
        <w:rPr>
          <w:rFonts w:asciiTheme="minorHAnsi" w:hAnsiTheme="minorHAnsi" w:cstheme="minorHAnsi"/>
          <w:color w:val="auto"/>
        </w:rPr>
        <w:t>,</w:t>
      </w:r>
      <w:r w:rsidR="003631C3" w:rsidRPr="009F0CCC">
        <w:rPr>
          <w:rFonts w:asciiTheme="minorHAnsi" w:hAnsiTheme="minorHAnsi" w:cstheme="minorHAnsi"/>
          <w:color w:val="auto"/>
        </w:rPr>
        <w:t xml:space="preserve"> and </w:t>
      </w:r>
      <w:r w:rsidR="006826E3" w:rsidRPr="009F0CCC">
        <w:rPr>
          <w:rFonts w:asciiTheme="minorHAnsi" w:hAnsiTheme="minorHAnsi" w:cstheme="minorHAnsi"/>
          <w:color w:val="auto"/>
        </w:rPr>
        <w:t>α</w:t>
      </w:r>
      <w:r w:rsidR="003631C3" w:rsidRPr="009F0CCC">
        <w:rPr>
          <w:rFonts w:asciiTheme="minorHAnsi" w:hAnsiTheme="minorHAnsi" w:cstheme="minorHAnsi"/>
          <w:color w:val="auto"/>
        </w:rPr>
        <w:t xml:space="preserve">SMA expression by flow cytometry </w:t>
      </w:r>
      <w:r w:rsidR="00FB2F75" w:rsidRPr="009F0CCC">
        <w:rPr>
          <w:rFonts w:asciiTheme="minorHAnsi" w:hAnsiTheme="minorHAnsi" w:cstheme="minorHAnsi"/>
          <w:color w:val="auto"/>
        </w:rPr>
        <w:t>in TNBS-</w:t>
      </w:r>
      <w:r w:rsidR="003631C3" w:rsidRPr="009F0CCC">
        <w:rPr>
          <w:rFonts w:asciiTheme="minorHAnsi" w:hAnsiTheme="minorHAnsi" w:cstheme="minorHAnsi"/>
          <w:color w:val="auto"/>
        </w:rPr>
        <w:t>treated colon (</w:t>
      </w:r>
      <w:r w:rsidR="00530D29" w:rsidRPr="00530D29">
        <w:rPr>
          <w:rFonts w:asciiTheme="minorHAnsi" w:hAnsiTheme="minorHAnsi" w:cstheme="minorHAnsi"/>
          <w:b/>
          <w:bCs/>
          <w:color w:val="auto"/>
        </w:rPr>
        <w:t xml:space="preserve">Figure </w:t>
      </w:r>
      <w:hyperlink r:id="rId15" w:anchor="Fig2" w:history="1">
        <w:r w:rsidR="003631C3" w:rsidRPr="009F0CCC">
          <w:rPr>
            <w:rFonts w:asciiTheme="minorHAnsi" w:hAnsiTheme="minorHAnsi" w:cstheme="minorHAnsi"/>
            <w:b/>
            <w:color w:val="auto"/>
          </w:rPr>
          <w:t>3</w:t>
        </w:r>
        <w:r w:rsidR="006C0877">
          <w:rPr>
            <w:rFonts w:asciiTheme="minorHAnsi" w:hAnsiTheme="minorHAnsi" w:cstheme="minorHAnsi"/>
            <w:b/>
            <w:color w:val="auto"/>
          </w:rPr>
          <w:t>B</w:t>
        </w:r>
      </w:hyperlink>
      <w:r w:rsidR="003631C3" w:rsidRPr="009F0CCC">
        <w:rPr>
          <w:rFonts w:asciiTheme="minorHAnsi" w:hAnsiTheme="minorHAnsi" w:cstheme="minorHAnsi"/>
          <w:b/>
          <w:color w:val="auto"/>
        </w:rPr>
        <w:t>, 3</w:t>
      </w:r>
      <w:r w:rsidR="006C0877">
        <w:rPr>
          <w:rFonts w:asciiTheme="minorHAnsi" w:hAnsiTheme="minorHAnsi" w:cstheme="minorHAnsi"/>
          <w:b/>
          <w:color w:val="auto"/>
        </w:rPr>
        <w:t>C</w:t>
      </w:r>
      <w:r w:rsidR="003631C3" w:rsidRPr="009F0CCC">
        <w:rPr>
          <w:rFonts w:asciiTheme="minorHAnsi" w:hAnsiTheme="minorHAnsi" w:cstheme="minorHAnsi"/>
          <w:color w:val="auto"/>
        </w:rPr>
        <w:t>). W</w:t>
      </w:r>
      <w:r w:rsidR="00D86746" w:rsidRPr="009F0CCC">
        <w:rPr>
          <w:rFonts w:asciiTheme="minorHAnsi" w:hAnsiTheme="minorHAnsi" w:cstheme="minorHAnsi"/>
          <w:color w:val="auto"/>
        </w:rPr>
        <w:t xml:space="preserve">e </w:t>
      </w:r>
      <w:r w:rsidR="00FB2F75" w:rsidRPr="009F0CCC">
        <w:rPr>
          <w:rFonts w:asciiTheme="minorHAnsi" w:hAnsiTheme="minorHAnsi" w:cstheme="minorHAnsi"/>
          <w:color w:val="auto"/>
        </w:rPr>
        <w:t>have also</w:t>
      </w:r>
      <w:r w:rsidR="00D86746" w:rsidRPr="009F0CCC">
        <w:rPr>
          <w:rFonts w:asciiTheme="minorHAnsi" w:hAnsiTheme="minorHAnsi" w:cstheme="minorHAnsi"/>
          <w:color w:val="auto"/>
        </w:rPr>
        <w:t xml:space="preserve"> shown </w:t>
      </w:r>
      <w:r w:rsidR="009F5A9C" w:rsidRPr="009F0CCC">
        <w:rPr>
          <w:rFonts w:asciiTheme="minorHAnsi" w:hAnsiTheme="minorHAnsi" w:cstheme="minorHAnsi"/>
          <w:color w:val="auto"/>
          <w:shd w:val="clear" w:color="auto" w:fill="FFFFFF"/>
        </w:rPr>
        <w:t>Cx</w:t>
      </w:r>
      <w:r w:rsidR="0083250C" w:rsidRPr="009F0CCC">
        <w:rPr>
          <w:rFonts w:asciiTheme="minorHAnsi" w:hAnsiTheme="minorHAnsi" w:cstheme="minorHAnsi"/>
          <w:color w:val="auto"/>
          <w:shd w:val="clear" w:color="auto" w:fill="FFFFFF"/>
        </w:rPr>
        <w:t>3Cr1</w:t>
      </w:r>
      <w:r w:rsidR="00FB2F75" w:rsidRPr="009F0CCC">
        <w:rPr>
          <w:rFonts w:asciiTheme="minorHAnsi" w:hAnsiTheme="minorHAnsi" w:cstheme="minorHAnsi"/>
          <w:color w:val="auto"/>
          <w:shd w:val="clear" w:color="auto" w:fill="FFFFFF"/>
          <w:vertAlign w:val="superscript"/>
        </w:rPr>
        <w:t>+</w:t>
      </w:r>
      <w:r w:rsidR="0083250C" w:rsidRPr="009F0CCC">
        <w:rPr>
          <w:rFonts w:asciiTheme="minorHAnsi" w:hAnsiTheme="minorHAnsi" w:cstheme="minorHAnsi"/>
          <w:color w:val="auto"/>
          <w:shd w:val="clear" w:color="auto" w:fill="FFFFFF"/>
        </w:rPr>
        <w:t xml:space="preserve"> mononuclear phagocyte</w:t>
      </w:r>
      <w:r w:rsidR="00FB2F75" w:rsidRPr="009F0CCC">
        <w:rPr>
          <w:rFonts w:asciiTheme="minorHAnsi" w:hAnsiTheme="minorHAnsi" w:cstheme="minorHAnsi"/>
          <w:color w:val="auto"/>
          <w:shd w:val="clear" w:color="auto" w:fill="FFFFFF"/>
        </w:rPr>
        <w:t>s</w:t>
      </w:r>
      <w:r w:rsidR="0083250C" w:rsidRPr="009F0CCC">
        <w:rPr>
          <w:rFonts w:asciiTheme="minorHAnsi" w:hAnsiTheme="minorHAnsi" w:cstheme="minorHAnsi"/>
          <w:color w:val="auto"/>
          <w:shd w:val="clear" w:color="auto" w:fill="FFFFFF"/>
        </w:rPr>
        <w:t xml:space="preserve"> induce an inflammatory immune response to injury</w:t>
      </w:r>
      <w:r w:rsidR="00FC35C5" w:rsidRPr="009F0CCC">
        <w:rPr>
          <w:rFonts w:asciiTheme="minorHAnsi" w:hAnsiTheme="minorHAnsi" w:cstheme="minorHAnsi"/>
          <w:color w:val="auto"/>
          <w:shd w:val="clear" w:color="auto" w:fill="FFFFFF"/>
          <w:vertAlign w:val="superscript"/>
        </w:rPr>
        <w:t>9</w:t>
      </w:r>
      <w:r w:rsidR="0056117F" w:rsidRPr="009F0CCC">
        <w:rPr>
          <w:rFonts w:asciiTheme="minorHAnsi" w:hAnsiTheme="minorHAnsi" w:cstheme="minorHAnsi"/>
          <w:color w:val="auto"/>
          <w:shd w:val="clear" w:color="auto" w:fill="FFFFFF"/>
        </w:rPr>
        <w:t xml:space="preserve">. </w:t>
      </w:r>
      <w:r w:rsidR="00530D29" w:rsidRPr="009F0CCC">
        <w:rPr>
          <w:rFonts w:asciiTheme="minorHAnsi" w:hAnsiTheme="minorHAnsi" w:cstheme="minorHAnsi"/>
          <w:color w:val="auto"/>
          <w:shd w:val="clear" w:color="auto" w:fill="FFFFFF"/>
        </w:rPr>
        <w:t>Thus,</w:t>
      </w:r>
      <w:r w:rsidR="0056117F" w:rsidRPr="009F0CCC">
        <w:rPr>
          <w:rFonts w:asciiTheme="minorHAnsi" w:hAnsiTheme="minorHAnsi" w:cstheme="minorHAnsi"/>
          <w:color w:val="auto"/>
          <w:shd w:val="clear" w:color="auto" w:fill="FFFFFF"/>
        </w:rPr>
        <w:t xml:space="preserve"> we wanted to see if administration of rapamycin </w:t>
      </w:r>
      <w:r w:rsidR="00E43D7F" w:rsidRPr="009F0CCC">
        <w:rPr>
          <w:rFonts w:asciiTheme="minorHAnsi" w:hAnsiTheme="minorHAnsi" w:cstheme="minorHAnsi"/>
          <w:color w:val="auto"/>
          <w:shd w:val="clear" w:color="auto" w:fill="FFFFFF"/>
        </w:rPr>
        <w:t>in TNBS</w:t>
      </w:r>
      <w:r w:rsidR="00FB2F75" w:rsidRPr="009F0CCC">
        <w:rPr>
          <w:rFonts w:asciiTheme="minorHAnsi" w:hAnsiTheme="minorHAnsi" w:cstheme="minorHAnsi"/>
          <w:color w:val="auto"/>
          <w:shd w:val="clear" w:color="auto" w:fill="FFFFFF"/>
        </w:rPr>
        <w:t>-</w:t>
      </w:r>
      <w:r w:rsidR="00E43D7F" w:rsidRPr="009F0CCC">
        <w:rPr>
          <w:rFonts w:asciiTheme="minorHAnsi" w:hAnsiTheme="minorHAnsi" w:cstheme="minorHAnsi"/>
          <w:color w:val="auto"/>
          <w:shd w:val="clear" w:color="auto" w:fill="FFFFFF"/>
        </w:rPr>
        <w:t>tre</w:t>
      </w:r>
      <w:r w:rsidR="002F3798" w:rsidRPr="009F0CCC">
        <w:rPr>
          <w:rFonts w:asciiTheme="minorHAnsi" w:hAnsiTheme="minorHAnsi" w:cstheme="minorHAnsi"/>
          <w:color w:val="auto"/>
          <w:shd w:val="clear" w:color="auto" w:fill="FFFFFF"/>
        </w:rPr>
        <w:t>a</w:t>
      </w:r>
      <w:r w:rsidR="00E43D7F" w:rsidRPr="009F0CCC">
        <w:rPr>
          <w:rFonts w:asciiTheme="minorHAnsi" w:hAnsiTheme="minorHAnsi" w:cstheme="minorHAnsi"/>
          <w:color w:val="auto"/>
          <w:shd w:val="clear" w:color="auto" w:fill="FFFFFF"/>
        </w:rPr>
        <w:t>t</w:t>
      </w:r>
      <w:r w:rsidR="002F3798" w:rsidRPr="009F0CCC">
        <w:rPr>
          <w:rFonts w:asciiTheme="minorHAnsi" w:hAnsiTheme="minorHAnsi" w:cstheme="minorHAnsi"/>
          <w:color w:val="auto"/>
          <w:shd w:val="clear" w:color="auto" w:fill="FFFFFF"/>
        </w:rPr>
        <w:t>e</w:t>
      </w:r>
      <w:r w:rsidR="00E43D7F" w:rsidRPr="009F0CCC">
        <w:rPr>
          <w:rFonts w:asciiTheme="minorHAnsi" w:hAnsiTheme="minorHAnsi" w:cstheme="minorHAnsi"/>
          <w:color w:val="auto"/>
          <w:shd w:val="clear" w:color="auto" w:fill="FFFFFF"/>
        </w:rPr>
        <w:t xml:space="preserve">d mice could reverse the inflammatory and fibrotic effects. </w:t>
      </w:r>
      <w:r w:rsidR="0083250C" w:rsidRPr="009F0CCC">
        <w:rPr>
          <w:rFonts w:asciiTheme="minorHAnsi" w:hAnsiTheme="minorHAnsi" w:cstheme="minorHAnsi"/>
          <w:color w:val="auto"/>
          <w:shd w:val="clear" w:color="auto" w:fill="FFFFFF"/>
        </w:rPr>
        <w:t xml:space="preserve">Therefore, we purified </w:t>
      </w:r>
      <w:r w:rsidR="009F5A9C" w:rsidRPr="009F0CCC">
        <w:rPr>
          <w:rFonts w:asciiTheme="minorHAnsi" w:hAnsiTheme="minorHAnsi" w:cstheme="minorHAnsi"/>
          <w:color w:val="auto"/>
          <w:shd w:val="clear" w:color="auto" w:fill="FFFFFF"/>
        </w:rPr>
        <w:t>Cx3Cr1</w:t>
      </w:r>
      <w:r w:rsidR="0083250C" w:rsidRPr="009F0CCC">
        <w:rPr>
          <w:rFonts w:asciiTheme="minorHAnsi" w:hAnsiTheme="minorHAnsi" w:cstheme="minorHAnsi"/>
          <w:color w:val="auto"/>
          <w:shd w:val="clear" w:color="auto" w:fill="FFFFFF"/>
          <w:vertAlign w:val="superscript"/>
        </w:rPr>
        <w:t>+</w:t>
      </w:r>
      <w:r w:rsidR="0083250C" w:rsidRPr="009F0CCC">
        <w:rPr>
          <w:rFonts w:asciiTheme="minorHAnsi" w:hAnsiTheme="minorHAnsi" w:cstheme="minorHAnsi"/>
          <w:color w:val="auto"/>
          <w:shd w:val="clear" w:color="auto" w:fill="FFFFFF"/>
        </w:rPr>
        <w:t xml:space="preserve"> resident mononuclear phagocytes from colon</w:t>
      </w:r>
      <w:r w:rsidR="00FB2F75" w:rsidRPr="009F0CCC">
        <w:rPr>
          <w:rFonts w:asciiTheme="minorHAnsi" w:hAnsiTheme="minorHAnsi" w:cstheme="minorHAnsi"/>
          <w:color w:val="auto"/>
          <w:shd w:val="clear" w:color="auto" w:fill="FFFFFF"/>
        </w:rPr>
        <w:t>ic</w:t>
      </w:r>
      <w:r w:rsidR="0083250C" w:rsidRPr="009F0CCC">
        <w:rPr>
          <w:rFonts w:asciiTheme="minorHAnsi" w:hAnsiTheme="minorHAnsi" w:cstheme="minorHAnsi"/>
          <w:color w:val="auto"/>
          <w:shd w:val="clear" w:color="auto" w:fill="FFFFFF"/>
        </w:rPr>
        <w:t xml:space="preserve"> single cell suspension</w:t>
      </w:r>
      <w:r w:rsidR="00FB2F75" w:rsidRPr="009F0CCC">
        <w:rPr>
          <w:rFonts w:asciiTheme="minorHAnsi" w:hAnsiTheme="minorHAnsi" w:cstheme="minorHAnsi"/>
          <w:color w:val="auto"/>
          <w:shd w:val="clear" w:color="auto" w:fill="FFFFFF"/>
        </w:rPr>
        <w:t>s</w:t>
      </w:r>
      <w:r w:rsidR="0083250C" w:rsidRPr="009F0CCC">
        <w:rPr>
          <w:rFonts w:asciiTheme="minorHAnsi" w:hAnsiTheme="minorHAnsi" w:cstheme="minorHAnsi"/>
          <w:color w:val="auto"/>
          <w:shd w:val="clear" w:color="auto" w:fill="FFFFFF"/>
        </w:rPr>
        <w:t xml:space="preserve"> by using magnetic microbeads (</w:t>
      </w:r>
      <w:r w:rsidR="00530D29" w:rsidRPr="00530D29">
        <w:rPr>
          <w:rFonts w:asciiTheme="minorHAnsi" w:hAnsiTheme="minorHAnsi" w:cstheme="minorHAnsi"/>
          <w:b/>
          <w:bCs/>
          <w:color w:val="auto"/>
          <w:shd w:val="clear" w:color="auto" w:fill="FFFFFF"/>
        </w:rPr>
        <w:t xml:space="preserve">Figure </w:t>
      </w:r>
      <w:r w:rsidR="00FC35C5" w:rsidRPr="009F0CCC">
        <w:rPr>
          <w:rFonts w:asciiTheme="minorHAnsi" w:hAnsiTheme="minorHAnsi" w:cstheme="minorHAnsi"/>
          <w:b/>
          <w:color w:val="auto"/>
          <w:shd w:val="clear" w:color="auto" w:fill="FFFFFF"/>
        </w:rPr>
        <w:t>3</w:t>
      </w:r>
      <w:r w:rsidR="006C0877">
        <w:rPr>
          <w:rFonts w:asciiTheme="minorHAnsi" w:hAnsiTheme="minorHAnsi" w:cstheme="minorHAnsi"/>
          <w:b/>
          <w:color w:val="auto"/>
          <w:shd w:val="clear" w:color="auto" w:fill="FFFFFF"/>
        </w:rPr>
        <w:t>D</w:t>
      </w:r>
      <w:r w:rsidR="0083250C" w:rsidRPr="009F0CCC">
        <w:rPr>
          <w:rFonts w:asciiTheme="minorHAnsi" w:hAnsiTheme="minorHAnsi" w:cstheme="minorHAnsi"/>
          <w:color w:val="auto"/>
          <w:shd w:val="clear" w:color="auto" w:fill="FFFFFF"/>
        </w:rPr>
        <w:t xml:space="preserve">). We found an increased level of p-p70 and p-S6 in </w:t>
      </w:r>
      <w:r w:rsidR="009F5A9C" w:rsidRPr="009F0CCC">
        <w:rPr>
          <w:rFonts w:asciiTheme="minorHAnsi" w:hAnsiTheme="minorHAnsi" w:cstheme="minorHAnsi"/>
          <w:color w:val="auto"/>
          <w:shd w:val="clear" w:color="auto" w:fill="FFFFFF"/>
        </w:rPr>
        <w:t>Cx3Cr1</w:t>
      </w:r>
      <w:r w:rsidR="0083250C" w:rsidRPr="009F0CCC">
        <w:rPr>
          <w:rFonts w:asciiTheme="minorHAnsi" w:hAnsiTheme="minorHAnsi" w:cstheme="minorHAnsi"/>
          <w:color w:val="auto"/>
          <w:shd w:val="clear" w:color="auto" w:fill="FFFFFF"/>
          <w:vertAlign w:val="superscript"/>
        </w:rPr>
        <w:t>+</w:t>
      </w:r>
      <w:r w:rsidR="00FB2F75" w:rsidRPr="009F0CCC">
        <w:rPr>
          <w:rFonts w:asciiTheme="minorHAnsi" w:hAnsiTheme="minorHAnsi" w:cstheme="minorHAnsi"/>
          <w:color w:val="auto"/>
          <w:shd w:val="clear" w:color="auto" w:fill="FFFFFF"/>
        </w:rPr>
        <w:t xml:space="preserve"> </w:t>
      </w:r>
      <w:r w:rsidR="0083250C" w:rsidRPr="009F0CCC">
        <w:rPr>
          <w:rFonts w:asciiTheme="minorHAnsi" w:hAnsiTheme="minorHAnsi" w:cstheme="minorHAnsi"/>
          <w:color w:val="auto"/>
          <w:shd w:val="clear" w:color="auto" w:fill="FFFFFF"/>
        </w:rPr>
        <w:t xml:space="preserve">resident mononuclear phagocytes by western blot analysis from TNBS-treated mice, and this level </w:t>
      </w:r>
      <w:r w:rsidR="00E43D7F" w:rsidRPr="009F0CCC">
        <w:rPr>
          <w:rFonts w:asciiTheme="minorHAnsi" w:hAnsiTheme="minorHAnsi" w:cstheme="minorHAnsi"/>
          <w:color w:val="auto"/>
          <w:shd w:val="clear" w:color="auto" w:fill="FFFFFF"/>
        </w:rPr>
        <w:t xml:space="preserve">was </w:t>
      </w:r>
      <w:r w:rsidR="0083250C" w:rsidRPr="009F0CCC">
        <w:rPr>
          <w:rFonts w:asciiTheme="minorHAnsi" w:hAnsiTheme="minorHAnsi" w:cstheme="minorHAnsi"/>
          <w:color w:val="auto"/>
          <w:shd w:val="clear" w:color="auto" w:fill="FFFFFF"/>
        </w:rPr>
        <w:t>blocked by rapamycin (</w:t>
      </w:r>
      <w:r w:rsidR="00530D29" w:rsidRPr="00530D29">
        <w:rPr>
          <w:rFonts w:asciiTheme="minorHAnsi" w:hAnsiTheme="minorHAnsi" w:cstheme="minorHAnsi"/>
          <w:b/>
          <w:bCs/>
          <w:color w:val="auto"/>
          <w:shd w:val="clear" w:color="auto" w:fill="FFFFFF"/>
        </w:rPr>
        <w:t xml:space="preserve">Figure </w:t>
      </w:r>
      <w:r w:rsidR="00FC35C5" w:rsidRPr="009F0CCC">
        <w:rPr>
          <w:rFonts w:asciiTheme="minorHAnsi" w:hAnsiTheme="minorHAnsi" w:cstheme="minorHAnsi"/>
          <w:b/>
          <w:color w:val="auto"/>
          <w:shd w:val="clear" w:color="auto" w:fill="FFFFFF"/>
        </w:rPr>
        <w:t>3</w:t>
      </w:r>
      <w:r w:rsidR="006C0877">
        <w:rPr>
          <w:rFonts w:asciiTheme="minorHAnsi" w:hAnsiTheme="minorHAnsi" w:cstheme="minorHAnsi"/>
          <w:b/>
          <w:color w:val="auto"/>
          <w:shd w:val="clear" w:color="auto" w:fill="FFFFFF"/>
        </w:rPr>
        <w:t>E</w:t>
      </w:r>
      <w:r w:rsidR="0083250C" w:rsidRPr="009F0CCC">
        <w:rPr>
          <w:rFonts w:asciiTheme="minorHAnsi" w:hAnsiTheme="minorHAnsi" w:cstheme="minorHAnsi"/>
          <w:color w:val="auto"/>
          <w:shd w:val="clear" w:color="auto" w:fill="FFFFFF"/>
        </w:rPr>
        <w:t>). Besides, we found that rapamycin treatment dampens down the IL-23 and IL-1β in the TNBS-treated group (</w:t>
      </w:r>
      <w:r w:rsidR="00530D29" w:rsidRPr="00530D29">
        <w:rPr>
          <w:rFonts w:asciiTheme="minorHAnsi" w:hAnsiTheme="minorHAnsi" w:cstheme="minorHAnsi"/>
          <w:b/>
          <w:bCs/>
          <w:color w:val="auto"/>
          <w:shd w:val="clear" w:color="auto" w:fill="FFFFFF"/>
        </w:rPr>
        <w:t xml:space="preserve">Figure </w:t>
      </w:r>
      <w:r w:rsidR="00FC35C5" w:rsidRPr="009F0CCC">
        <w:rPr>
          <w:rFonts w:asciiTheme="minorHAnsi" w:hAnsiTheme="minorHAnsi" w:cstheme="minorHAnsi"/>
          <w:b/>
          <w:color w:val="auto"/>
          <w:shd w:val="clear" w:color="auto" w:fill="FFFFFF"/>
        </w:rPr>
        <w:t>3</w:t>
      </w:r>
      <w:r w:rsidR="006C0877">
        <w:rPr>
          <w:rFonts w:asciiTheme="minorHAnsi" w:hAnsiTheme="minorHAnsi" w:cstheme="minorHAnsi"/>
          <w:b/>
          <w:color w:val="auto"/>
          <w:shd w:val="clear" w:color="auto" w:fill="FFFFFF"/>
        </w:rPr>
        <w:t>F</w:t>
      </w:r>
      <w:r w:rsidR="0083250C" w:rsidRPr="009F0CCC">
        <w:rPr>
          <w:rFonts w:asciiTheme="minorHAnsi" w:hAnsiTheme="minorHAnsi" w:cstheme="minorHAnsi"/>
          <w:color w:val="auto"/>
          <w:shd w:val="clear" w:color="auto" w:fill="FFFFFF"/>
        </w:rPr>
        <w:t xml:space="preserve">). </w:t>
      </w:r>
      <w:r w:rsidR="00C40FED" w:rsidRPr="009F0CCC">
        <w:rPr>
          <w:rFonts w:asciiTheme="minorHAnsi" w:hAnsiTheme="minorHAnsi" w:cstheme="minorHAnsi"/>
          <w:color w:val="auto"/>
          <w:shd w:val="clear" w:color="auto" w:fill="FFFFFF"/>
        </w:rPr>
        <w:t>Moreover, t</w:t>
      </w:r>
      <w:r w:rsidR="0083250C" w:rsidRPr="009F0CCC">
        <w:rPr>
          <w:rFonts w:asciiTheme="minorHAnsi" w:hAnsiTheme="minorHAnsi" w:cstheme="minorHAnsi"/>
          <w:color w:val="auto"/>
          <w:shd w:val="clear" w:color="auto" w:fill="FFFFFF"/>
        </w:rPr>
        <w:t xml:space="preserve">hese findings elucidate the effective mechanism involved in the induction of TNBS-fibrosis and </w:t>
      </w:r>
      <w:r w:rsidR="00E43D7F" w:rsidRPr="009F0CCC">
        <w:rPr>
          <w:rFonts w:asciiTheme="minorHAnsi" w:hAnsiTheme="minorHAnsi" w:cstheme="minorHAnsi"/>
          <w:color w:val="auto"/>
          <w:shd w:val="clear" w:color="auto" w:fill="FFFFFF"/>
        </w:rPr>
        <w:t xml:space="preserve">have </w:t>
      </w:r>
      <w:r w:rsidR="0083250C" w:rsidRPr="009F0CCC">
        <w:rPr>
          <w:rFonts w:asciiTheme="minorHAnsi" w:hAnsiTheme="minorHAnsi" w:cstheme="minorHAnsi"/>
          <w:color w:val="auto"/>
          <w:shd w:val="clear" w:color="auto" w:fill="FFFFFF"/>
        </w:rPr>
        <w:t>shown that rapamycin attenuates</w:t>
      </w:r>
      <w:r w:rsidR="00FB2F75" w:rsidRPr="009F0CCC">
        <w:rPr>
          <w:rFonts w:asciiTheme="minorHAnsi" w:hAnsiTheme="minorHAnsi" w:cstheme="minorHAnsi"/>
          <w:color w:val="auto"/>
          <w:shd w:val="clear" w:color="auto" w:fill="FFFFFF"/>
        </w:rPr>
        <w:t xml:space="preserve"> the</w:t>
      </w:r>
      <w:r w:rsidR="0083250C" w:rsidRPr="009F0CCC">
        <w:rPr>
          <w:rFonts w:asciiTheme="minorHAnsi" w:hAnsiTheme="minorHAnsi" w:cstheme="minorHAnsi"/>
          <w:color w:val="auto"/>
          <w:shd w:val="clear" w:color="auto" w:fill="FFFFFF"/>
        </w:rPr>
        <w:t xml:space="preserve"> induction of fibrosis.</w:t>
      </w:r>
    </w:p>
    <w:p w14:paraId="3438C6FD" w14:textId="4C9BDE97" w:rsidR="008D7B54" w:rsidRPr="009F0CCC" w:rsidRDefault="008D7B54" w:rsidP="005F0613">
      <w:pPr>
        <w:rPr>
          <w:rFonts w:asciiTheme="minorHAnsi" w:hAnsiTheme="minorHAnsi" w:cstheme="minorHAnsi"/>
          <w:color w:val="auto"/>
          <w:shd w:val="clear" w:color="auto" w:fill="FFFFFF"/>
        </w:rPr>
      </w:pPr>
    </w:p>
    <w:p w14:paraId="46D60165" w14:textId="6B58148C" w:rsidR="001B6F65" w:rsidRPr="009F0CCC" w:rsidRDefault="001B6F65" w:rsidP="001B6F65">
      <w:pPr>
        <w:rPr>
          <w:rFonts w:asciiTheme="minorHAnsi" w:hAnsiTheme="minorHAnsi" w:cstheme="minorHAnsi"/>
          <w:bCs/>
          <w:color w:val="auto"/>
        </w:rPr>
      </w:pPr>
      <w:r w:rsidRPr="009F0CCC">
        <w:rPr>
          <w:rFonts w:asciiTheme="minorHAnsi" w:hAnsiTheme="minorHAnsi" w:cstheme="minorHAnsi"/>
          <w:b/>
          <w:color w:val="auto"/>
        </w:rPr>
        <w:t>FIGURE AND TABLE LEGENDS:</w:t>
      </w:r>
    </w:p>
    <w:p w14:paraId="1B00672C" w14:textId="77777777" w:rsidR="001B6F65" w:rsidRPr="009F0CCC" w:rsidRDefault="001B6F65" w:rsidP="001B6F65">
      <w:pPr>
        <w:rPr>
          <w:rFonts w:asciiTheme="minorHAnsi" w:hAnsiTheme="minorHAnsi" w:cstheme="minorHAnsi"/>
          <w:b/>
          <w:color w:val="auto"/>
        </w:rPr>
      </w:pPr>
    </w:p>
    <w:p w14:paraId="25BB88C2" w14:textId="559B4F6B" w:rsidR="001B6F65" w:rsidRPr="009F0CCC" w:rsidRDefault="001B6F65" w:rsidP="001B6F65">
      <w:pPr>
        <w:rPr>
          <w:rFonts w:asciiTheme="minorHAnsi" w:hAnsiTheme="minorHAnsi" w:cstheme="minorHAnsi"/>
          <w:color w:val="auto"/>
        </w:rPr>
      </w:pPr>
      <w:r w:rsidRPr="009F0CCC">
        <w:rPr>
          <w:rFonts w:asciiTheme="minorHAnsi" w:hAnsiTheme="minorHAnsi" w:cstheme="minorHAnsi"/>
          <w:b/>
          <w:color w:val="auto"/>
        </w:rPr>
        <w:t xml:space="preserve">Figure 1. Successful TNBS administration leads to developing intestinal fibrosis in mice. </w:t>
      </w:r>
      <w:r w:rsidR="00704761" w:rsidRPr="009F0CCC">
        <w:rPr>
          <w:rFonts w:asciiTheme="minorHAnsi" w:hAnsiTheme="minorHAnsi" w:cstheme="minorHAnsi"/>
          <w:b/>
          <w:color w:val="auto"/>
        </w:rPr>
        <w:t>A</w:t>
      </w:r>
      <w:r w:rsidRPr="009F0CCC">
        <w:rPr>
          <w:rFonts w:asciiTheme="minorHAnsi" w:hAnsiTheme="minorHAnsi" w:cstheme="minorHAnsi"/>
          <w:b/>
          <w:color w:val="auto"/>
        </w:rPr>
        <w:t>.</w:t>
      </w:r>
      <w:r w:rsidRPr="009F0CCC">
        <w:rPr>
          <w:rFonts w:asciiTheme="minorHAnsi" w:hAnsiTheme="minorHAnsi" w:cstheme="minorHAnsi"/>
          <w:color w:val="auto"/>
        </w:rPr>
        <w:t xml:space="preserve"> Schematic diagram representation of weekly TNBS treatment given to wild-type mice</w:t>
      </w:r>
      <w:r w:rsidR="00704761">
        <w:rPr>
          <w:rFonts w:asciiTheme="minorHAnsi" w:hAnsiTheme="minorHAnsi" w:cstheme="minorHAnsi"/>
          <w:color w:val="auto"/>
        </w:rPr>
        <w:t>.</w:t>
      </w:r>
      <w:r w:rsidRPr="009F0CCC">
        <w:rPr>
          <w:rFonts w:asciiTheme="minorHAnsi" w:hAnsiTheme="minorHAnsi" w:cstheme="minorHAnsi"/>
          <w:color w:val="auto"/>
        </w:rPr>
        <w:t xml:space="preserve"> </w:t>
      </w:r>
      <w:r w:rsidR="00704761" w:rsidRPr="009F0CCC">
        <w:rPr>
          <w:rFonts w:asciiTheme="minorHAnsi" w:hAnsiTheme="minorHAnsi" w:cstheme="minorHAnsi"/>
          <w:b/>
          <w:color w:val="auto"/>
        </w:rPr>
        <w:t>B</w:t>
      </w:r>
      <w:r w:rsidRPr="009F0CCC">
        <w:rPr>
          <w:rFonts w:asciiTheme="minorHAnsi" w:hAnsiTheme="minorHAnsi" w:cstheme="minorHAnsi"/>
          <w:b/>
          <w:color w:val="auto"/>
        </w:rPr>
        <w:t>.</w:t>
      </w:r>
      <w:r w:rsidRPr="009F0CCC">
        <w:rPr>
          <w:rFonts w:asciiTheme="minorHAnsi" w:hAnsiTheme="minorHAnsi" w:cstheme="minorHAnsi"/>
          <w:color w:val="auto"/>
        </w:rPr>
        <w:t xml:space="preserve"> Colon images and measurement of colon lengths from TNBS-treated mice, harvested on weeks 0, 2, 4, and 6 post-TNSB treatment</w:t>
      </w:r>
      <w:r w:rsidR="00704761">
        <w:rPr>
          <w:rFonts w:asciiTheme="minorHAnsi" w:hAnsiTheme="minorHAnsi" w:cstheme="minorHAnsi"/>
          <w:color w:val="auto"/>
        </w:rPr>
        <w:t>.</w:t>
      </w:r>
      <w:r w:rsidR="00704761" w:rsidRPr="009F0CCC">
        <w:rPr>
          <w:rFonts w:asciiTheme="minorHAnsi" w:hAnsiTheme="minorHAnsi" w:cstheme="minorHAnsi"/>
          <w:color w:val="auto"/>
        </w:rPr>
        <w:t xml:space="preserve"> </w:t>
      </w:r>
      <w:r w:rsidR="00704761" w:rsidRPr="009F0CCC">
        <w:rPr>
          <w:rFonts w:asciiTheme="minorHAnsi" w:hAnsiTheme="minorHAnsi" w:cstheme="minorHAnsi"/>
          <w:b/>
          <w:color w:val="auto"/>
        </w:rPr>
        <w:t>C-D</w:t>
      </w:r>
      <w:r w:rsidRPr="009F0CCC">
        <w:rPr>
          <w:rFonts w:asciiTheme="minorHAnsi" w:hAnsiTheme="minorHAnsi" w:cstheme="minorHAnsi"/>
          <w:b/>
          <w:color w:val="auto"/>
        </w:rPr>
        <w:t>.</w:t>
      </w:r>
      <w:r w:rsidRPr="009F0CCC">
        <w:rPr>
          <w:rFonts w:asciiTheme="minorHAnsi" w:hAnsiTheme="minorHAnsi" w:cstheme="minorHAnsi"/>
          <w:color w:val="auto"/>
        </w:rPr>
        <w:t xml:space="preserve"> Colon sections’ histological analysis stained with anti-αSMA antibody for activation of myofibroblasts and trichrome blue staining for collagen; scale bar 100 </w:t>
      </w:r>
      <w:r w:rsidR="005F4BC5" w:rsidRPr="009F0CCC">
        <w:rPr>
          <w:rFonts w:asciiTheme="minorHAnsi" w:hAnsiTheme="minorHAnsi" w:cstheme="minorHAnsi"/>
          <w:color w:val="auto"/>
        </w:rPr>
        <w:t>µ</w:t>
      </w:r>
      <w:r w:rsidRPr="009F0CCC">
        <w:rPr>
          <w:rFonts w:asciiTheme="minorHAnsi" w:hAnsiTheme="minorHAnsi" w:cstheme="minorHAnsi"/>
          <w:color w:val="auto"/>
        </w:rPr>
        <w:t>m</w:t>
      </w:r>
      <w:r w:rsidR="00704761">
        <w:rPr>
          <w:rFonts w:asciiTheme="minorHAnsi" w:hAnsiTheme="minorHAnsi" w:cstheme="minorHAnsi"/>
          <w:color w:val="auto"/>
        </w:rPr>
        <w:t>.</w:t>
      </w:r>
      <w:r w:rsidRPr="009F0CCC">
        <w:rPr>
          <w:rFonts w:asciiTheme="minorHAnsi" w:hAnsiTheme="minorHAnsi" w:cstheme="minorHAnsi"/>
          <w:b/>
          <w:color w:val="auto"/>
        </w:rPr>
        <w:t xml:space="preserve"> </w:t>
      </w:r>
      <w:r w:rsidR="00704761" w:rsidRPr="009F0CCC">
        <w:rPr>
          <w:rFonts w:asciiTheme="minorHAnsi" w:hAnsiTheme="minorHAnsi" w:cstheme="minorHAnsi"/>
          <w:b/>
          <w:color w:val="auto"/>
        </w:rPr>
        <w:t>E</w:t>
      </w:r>
      <w:r w:rsidRPr="009F0CCC">
        <w:rPr>
          <w:rFonts w:asciiTheme="minorHAnsi" w:hAnsiTheme="minorHAnsi" w:cstheme="minorHAnsi"/>
          <w:b/>
          <w:color w:val="auto"/>
        </w:rPr>
        <w:t>.</w:t>
      </w:r>
      <w:r w:rsidRPr="009F0CCC">
        <w:rPr>
          <w:rFonts w:asciiTheme="minorHAnsi" w:hAnsiTheme="minorHAnsi" w:cstheme="minorHAnsi"/>
          <w:color w:val="auto"/>
        </w:rPr>
        <w:t xml:space="preserve"> FACS analysis to identify αSMA-positive cells in the colon and quantification of αSMA-positive cells. </w:t>
      </w:r>
      <w:r w:rsidR="00704761" w:rsidRPr="009F0CCC">
        <w:rPr>
          <w:rFonts w:asciiTheme="minorHAnsi" w:hAnsiTheme="minorHAnsi" w:cstheme="minorHAnsi"/>
          <w:b/>
          <w:color w:val="auto"/>
        </w:rPr>
        <w:t>F</w:t>
      </w:r>
      <w:r w:rsidRPr="009F0CCC">
        <w:rPr>
          <w:rFonts w:asciiTheme="minorHAnsi" w:hAnsiTheme="minorHAnsi" w:cstheme="minorHAnsi"/>
          <w:b/>
          <w:color w:val="auto"/>
        </w:rPr>
        <w:t>.</w:t>
      </w:r>
      <w:r w:rsidRPr="009F0CCC">
        <w:rPr>
          <w:rFonts w:asciiTheme="minorHAnsi" w:hAnsiTheme="minorHAnsi" w:cstheme="minorHAnsi"/>
          <w:color w:val="auto"/>
        </w:rPr>
        <w:t xml:space="preserve"> Fibrotic markers and cytokines detected by qPCR</w:t>
      </w:r>
      <w:r w:rsidR="00704761">
        <w:rPr>
          <w:rFonts w:asciiTheme="minorHAnsi" w:hAnsiTheme="minorHAnsi" w:cstheme="minorHAnsi"/>
          <w:color w:val="auto"/>
        </w:rPr>
        <w:t>.</w:t>
      </w:r>
      <w:r w:rsidRPr="009F0CCC">
        <w:rPr>
          <w:rFonts w:asciiTheme="minorHAnsi" w:hAnsiTheme="minorHAnsi" w:cstheme="minorHAnsi"/>
          <w:color w:val="auto"/>
        </w:rPr>
        <w:t xml:space="preserve"> </w:t>
      </w:r>
      <w:r w:rsidR="00704761" w:rsidRPr="009F0CCC">
        <w:rPr>
          <w:rFonts w:asciiTheme="minorHAnsi" w:hAnsiTheme="minorHAnsi" w:cstheme="minorHAnsi"/>
          <w:b/>
          <w:color w:val="auto"/>
        </w:rPr>
        <w:t>G</w:t>
      </w:r>
      <w:r w:rsidRPr="009F0CCC">
        <w:rPr>
          <w:rFonts w:asciiTheme="minorHAnsi" w:hAnsiTheme="minorHAnsi" w:cstheme="minorHAnsi"/>
          <w:b/>
          <w:color w:val="auto"/>
        </w:rPr>
        <w:t>.</w:t>
      </w:r>
      <w:r w:rsidRPr="009F0CCC">
        <w:rPr>
          <w:rFonts w:asciiTheme="minorHAnsi" w:hAnsiTheme="minorHAnsi" w:cstheme="minorHAnsi"/>
          <w:color w:val="auto"/>
        </w:rPr>
        <w:t xml:space="preserve"> western blot analysis of αSMA from colon lysate of TNBS-treated and control mice. This modified figure is being reused with the permission of previous publication</w:t>
      </w:r>
      <w:r w:rsidRPr="009F0CCC">
        <w:rPr>
          <w:rFonts w:asciiTheme="minorHAnsi" w:hAnsiTheme="minorHAnsi" w:cstheme="minorHAnsi"/>
          <w:color w:val="auto"/>
          <w:vertAlign w:val="superscript"/>
        </w:rPr>
        <w:t>9</w:t>
      </w:r>
      <w:r w:rsidRPr="009F0CCC">
        <w:rPr>
          <w:rFonts w:asciiTheme="minorHAnsi" w:hAnsiTheme="minorHAnsi" w:cstheme="minorHAnsi"/>
          <w:color w:val="auto"/>
        </w:rPr>
        <w:t xml:space="preserve"> in </w:t>
      </w:r>
      <w:r w:rsidRPr="00704761">
        <w:rPr>
          <w:rFonts w:asciiTheme="minorHAnsi" w:hAnsiTheme="minorHAnsi" w:cstheme="minorHAnsi"/>
          <w:iCs/>
          <w:color w:val="auto"/>
        </w:rPr>
        <w:t>Mucosal Immunology, 2019 b</w:t>
      </w:r>
      <w:r w:rsidRPr="009F0CCC">
        <w:rPr>
          <w:rFonts w:asciiTheme="minorHAnsi" w:hAnsiTheme="minorHAnsi" w:cstheme="minorHAnsi"/>
          <w:color w:val="auto"/>
        </w:rPr>
        <w:t xml:space="preserve">y Mathur </w:t>
      </w:r>
      <w:r w:rsidR="00B37503" w:rsidRPr="00B37503">
        <w:rPr>
          <w:rFonts w:asciiTheme="minorHAnsi" w:hAnsiTheme="minorHAnsi" w:cstheme="minorHAnsi"/>
          <w:color w:val="auto"/>
        </w:rPr>
        <w:t>et al.</w:t>
      </w:r>
    </w:p>
    <w:p w14:paraId="267A403D" w14:textId="77777777" w:rsidR="001B6F65" w:rsidRPr="009F0CCC" w:rsidRDefault="001B6F65" w:rsidP="001B6F65">
      <w:pPr>
        <w:rPr>
          <w:rFonts w:asciiTheme="minorHAnsi" w:hAnsiTheme="minorHAnsi" w:cstheme="minorHAnsi"/>
          <w:b/>
          <w:color w:val="auto"/>
        </w:rPr>
      </w:pPr>
    </w:p>
    <w:p w14:paraId="67D8B2C6" w14:textId="11536353" w:rsidR="001B6F65" w:rsidRPr="009F0CCC" w:rsidRDefault="001B6F65" w:rsidP="001B6F65">
      <w:pPr>
        <w:widowControl/>
        <w:rPr>
          <w:rFonts w:asciiTheme="minorHAnsi" w:hAnsiTheme="minorHAnsi" w:cstheme="minorHAnsi"/>
          <w:bCs/>
          <w:color w:val="auto"/>
          <w:lang w:val="en"/>
        </w:rPr>
      </w:pPr>
      <w:r w:rsidRPr="009F0CCC">
        <w:rPr>
          <w:rFonts w:asciiTheme="minorHAnsi" w:hAnsiTheme="minorHAnsi" w:cstheme="minorHAnsi"/>
          <w:b/>
          <w:color w:val="auto"/>
        </w:rPr>
        <w:t xml:space="preserve">Figure 2. TNBS Fibrosis is comparable to Crohn’s-associated Intestinal fibrosis. </w:t>
      </w:r>
      <w:r w:rsidR="00704761" w:rsidRPr="009F0CCC">
        <w:rPr>
          <w:rFonts w:asciiTheme="minorHAnsi" w:hAnsiTheme="minorHAnsi" w:cstheme="minorHAnsi"/>
          <w:b/>
          <w:bCs/>
          <w:color w:val="auto"/>
          <w:lang w:val="en"/>
        </w:rPr>
        <w:t>A</w:t>
      </w:r>
      <w:r w:rsidRPr="009F0CCC">
        <w:rPr>
          <w:rFonts w:asciiTheme="minorHAnsi" w:hAnsiTheme="minorHAnsi" w:cstheme="minorHAnsi"/>
          <w:b/>
          <w:bCs/>
          <w:color w:val="auto"/>
          <w:lang w:val="en"/>
        </w:rPr>
        <w:t>.</w:t>
      </w:r>
      <w:r w:rsidRPr="009F0CCC">
        <w:rPr>
          <w:rFonts w:asciiTheme="minorHAnsi" w:hAnsiTheme="minorHAnsi" w:cstheme="minorHAnsi"/>
          <w:bCs/>
          <w:color w:val="auto"/>
          <w:lang w:val="en"/>
        </w:rPr>
        <w:t xml:space="preserve"> Representative images of colon biopsies of control, active CD showing a significant increase of trichrome blue staining and </w:t>
      </w:r>
      <w:r w:rsidR="006826E3" w:rsidRPr="009F0CCC">
        <w:rPr>
          <w:rFonts w:asciiTheme="minorHAnsi" w:hAnsiTheme="minorHAnsi" w:cstheme="minorHAnsi"/>
          <w:bCs/>
          <w:color w:val="auto"/>
          <w:lang w:val="en"/>
        </w:rPr>
        <w:t>α</w:t>
      </w:r>
      <w:r w:rsidRPr="009F0CCC">
        <w:rPr>
          <w:rFonts w:asciiTheme="minorHAnsi" w:hAnsiTheme="minorHAnsi" w:cstheme="minorHAnsi"/>
          <w:bCs/>
          <w:color w:val="auto"/>
          <w:lang w:val="en"/>
        </w:rPr>
        <w:t>SMA-positive staining in submucosal layers, s</w:t>
      </w:r>
      <w:proofErr w:type="spellStart"/>
      <w:r w:rsidRPr="009F0CCC">
        <w:rPr>
          <w:rFonts w:asciiTheme="minorHAnsi" w:hAnsiTheme="minorHAnsi" w:cstheme="minorHAnsi"/>
          <w:color w:val="auto"/>
        </w:rPr>
        <w:t>cale</w:t>
      </w:r>
      <w:proofErr w:type="spellEnd"/>
      <w:r w:rsidRPr="009F0CCC">
        <w:rPr>
          <w:rFonts w:asciiTheme="minorHAnsi" w:hAnsiTheme="minorHAnsi" w:cstheme="minorHAnsi"/>
          <w:color w:val="auto"/>
        </w:rPr>
        <w:t xml:space="preserve"> bar 50 </w:t>
      </w:r>
      <w:r w:rsidR="005F4BC5" w:rsidRPr="009F0CCC">
        <w:rPr>
          <w:rFonts w:asciiTheme="minorHAnsi" w:hAnsiTheme="minorHAnsi" w:cstheme="minorHAnsi"/>
          <w:color w:val="auto"/>
        </w:rPr>
        <w:t>µ</w:t>
      </w:r>
      <w:r w:rsidRPr="009F0CCC">
        <w:rPr>
          <w:rFonts w:asciiTheme="minorHAnsi" w:hAnsiTheme="minorHAnsi" w:cstheme="minorHAnsi"/>
          <w:color w:val="auto"/>
        </w:rPr>
        <w:t>m</w:t>
      </w:r>
      <w:r w:rsidR="00704761">
        <w:rPr>
          <w:rFonts w:asciiTheme="minorHAnsi" w:hAnsiTheme="minorHAnsi" w:cstheme="minorHAnsi"/>
          <w:color w:val="auto"/>
        </w:rPr>
        <w:t>.</w:t>
      </w:r>
      <w:r w:rsidRPr="009F0CCC">
        <w:rPr>
          <w:rFonts w:asciiTheme="minorHAnsi" w:hAnsiTheme="minorHAnsi" w:cstheme="minorHAnsi"/>
          <w:bCs/>
          <w:color w:val="auto"/>
          <w:lang w:val="en"/>
        </w:rPr>
        <w:t xml:space="preserve"> </w:t>
      </w:r>
      <w:r w:rsidR="00704761">
        <w:rPr>
          <w:rFonts w:asciiTheme="minorHAnsi" w:hAnsiTheme="minorHAnsi" w:cstheme="minorHAnsi"/>
          <w:b/>
          <w:bCs/>
          <w:color w:val="auto"/>
          <w:lang w:val="en"/>
        </w:rPr>
        <w:t>B</w:t>
      </w:r>
      <w:r w:rsidRPr="009F0CCC">
        <w:rPr>
          <w:rFonts w:asciiTheme="minorHAnsi" w:hAnsiTheme="minorHAnsi" w:cstheme="minorHAnsi"/>
          <w:b/>
          <w:bCs/>
          <w:color w:val="auto"/>
          <w:lang w:val="en"/>
        </w:rPr>
        <w:t>.</w:t>
      </w:r>
      <w:r w:rsidRPr="009F0CCC">
        <w:rPr>
          <w:rFonts w:asciiTheme="minorHAnsi" w:hAnsiTheme="minorHAnsi" w:cstheme="minorHAnsi"/>
          <w:bCs/>
          <w:color w:val="auto"/>
          <w:lang w:val="en"/>
        </w:rPr>
        <w:t xml:space="preserve"> Western blot analysis of </w:t>
      </w:r>
      <w:r w:rsidR="006826E3" w:rsidRPr="009F0CCC">
        <w:rPr>
          <w:rFonts w:asciiTheme="minorHAnsi" w:hAnsiTheme="minorHAnsi" w:cstheme="minorHAnsi"/>
          <w:bCs/>
          <w:color w:val="auto"/>
          <w:lang w:val="en"/>
        </w:rPr>
        <w:t>α</w:t>
      </w:r>
      <w:r w:rsidRPr="009F0CCC">
        <w:rPr>
          <w:rFonts w:asciiTheme="minorHAnsi" w:hAnsiTheme="minorHAnsi" w:cstheme="minorHAnsi"/>
          <w:bCs/>
          <w:color w:val="auto"/>
          <w:lang w:val="en"/>
        </w:rPr>
        <w:t>SMA expression and quantification</w:t>
      </w:r>
      <w:r w:rsidR="00704761">
        <w:rPr>
          <w:rFonts w:asciiTheme="minorHAnsi" w:hAnsiTheme="minorHAnsi" w:cstheme="minorHAnsi"/>
          <w:bCs/>
          <w:color w:val="auto"/>
          <w:lang w:val="en"/>
        </w:rPr>
        <w:t>.</w:t>
      </w:r>
      <w:r w:rsidRPr="009F0CCC">
        <w:rPr>
          <w:rFonts w:asciiTheme="minorHAnsi" w:hAnsiTheme="minorHAnsi" w:cstheme="minorHAnsi"/>
          <w:bCs/>
          <w:color w:val="auto"/>
          <w:lang w:val="en"/>
        </w:rPr>
        <w:t xml:space="preserve"> </w:t>
      </w:r>
      <w:r w:rsidRPr="009F0CCC">
        <w:rPr>
          <w:rFonts w:asciiTheme="minorHAnsi" w:hAnsiTheme="minorHAnsi" w:cstheme="minorHAnsi"/>
          <w:b/>
          <w:bCs/>
          <w:color w:val="auto"/>
          <w:lang w:val="en"/>
        </w:rPr>
        <w:t>c.</w:t>
      </w:r>
      <w:r w:rsidRPr="009F0CCC">
        <w:rPr>
          <w:rFonts w:asciiTheme="minorHAnsi" w:hAnsiTheme="minorHAnsi" w:cstheme="minorHAnsi"/>
          <w:bCs/>
          <w:color w:val="auto"/>
          <w:lang w:val="en"/>
        </w:rPr>
        <w:t xml:space="preserve"> qPCR analysis of fibrotic markers and c</w:t>
      </w:r>
      <w:r w:rsidRPr="00704761">
        <w:rPr>
          <w:rFonts w:asciiTheme="minorHAnsi" w:hAnsiTheme="minorHAnsi" w:cstheme="minorHAnsi"/>
          <w:bCs/>
          <w:color w:val="auto"/>
          <w:lang w:val="en"/>
        </w:rPr>
        <w:t>ytokines.</w:t>
      </w:r>
      <w:r w:rsidRPr="00704761">
        <w:rPr>
          <w:rFonts w:asciiTheme="minorHAnsi" w:hAnsiTheme="minorHAnsi" w:cstheme="minorHAnsi"/>
          <w:color w:val="auto"/>
        </w:rPr>
        <w:t xml:space="preserve"> This modified figure is being reused with the permission of previous publication</w:t>
      </w:r>
      <w:r w:rsidRPr="00704761">
        <w:rPr>
          <w:rFonts w:asciiTheme="minorHAnsi" w:hAnsiTheme="minorHAnsi" w:cstheme="minorHAnsi"/>
          <w:color w:val="auto"/>
          <w:vertAlign w:val="superscript"/>
        </w:rPr>
        <w:t>9</w:t>
      </w:r>
      <w:r w:rsidRPr="00704761">
        <w:rPr>
          <w:rFonts w:asciiTheme="minorHAnsi" w:hAnsiTheme="minorHAnsi" w:cstheme="minorHAnsi"/>
          <w:color w:val="auto"/>
        </w:rPr>
        <w:t xml:space="preserve"> in Mucosal Immunology, 2019 b</w:t>
      </w:r>
      <w:r w:rsidRPr="009F0CCC">
        <w:rPr>
          <w:rFonts w:asciiTheme="minorHAnsi" w:hAnsiTheme="minorHAnsi" w:cstheme="minorHAnsi"/>
          <w:color w:val="auto"/>
        </w:rPr>
        <w:t xml:space="preserve">y Mathur </w:t>
      </w:r>
      <w:r w:rsidR="00B37503" w:rsidRPr="00B37503">
        <w:rPr>
          <w:rFonts w:asciiTheme="minorHAnsi" w:hAnsiTheme="minorHAnsi" w:cstheme="minorHAnsi"/>
          <w:color w:val="auto"/>
        </w:rPr>
        <w:t>et al.</w:t>
      </w:r>
    </w:p>
    <w:p w14:paraId="7F4F32D6" w14:textId="77777777" w:rsidR="001B6F65" w:rsidRPr="009F0CCC" w:rsidRDefault="001B6F65" w:rsidP="001B6F65">
      <w:pPr>
        <w:rPr>
          <w:rFonts w:asciiTheme="minorHAnsi" w:hAnsiTheme="minorHAnsi" w:cstheme="minorHAnsi"/>
          <w:bCs/>
          <w:color w:val="auto"/>
          <w:lang w:val="en"/>
        </w:rPr>
      </w:pPr>
    </w:p>
    <w:p w14:paraId="12B71D8D" w14:textId="36EE59D1" w:rsidR="001B6F65" w:rsidRPr="009F0CCC" w:rsidRDefault="001B6F65" w:rsidP="001B6F65">
      <w:pPr>
        <w:rPr>
          <w:rFonts w:asciiTheme="minorHAnsi" w:hAnsiTheme="minorHAnsi" w:cstheme="minorHAnsi"/>
          <w:b/>
          <w:color w:val="auto"/>
        </w:rPr>
      </w:pPr>
      <w:r w:rsidRPr="009F0CCC">
        <w:rPr>
          <w:rFonts w:asciiTheme="minorHAnsi" w:hAnsiTheme="minorHAnsi" w:cstheme="minorHAnsi"/>
          <w:b/>
          <w:color w:val="auto"/>
        </w:rPr>
        <w:t>Figure 3. Rapamycin treatment effectively ameliorates TNBS-induced fibrosis.</w:t>
      </w:r>
      <w:r w:rsidRPr="009F0CCC">
        <w:rPr>
          <w:rFonts w:asciiTheme="minorHAnsi" w:hAnsiTheme="minorHAnsi" w:cstheme="minorHAnsi"/>
          <w:color w:val="auto"/>
        </w:rPr>
        <w:t> </w:t>
      </w:r>
      <w:r w:rsidR="00704761">
        <w:rPr>
          <w:rFonts w:asciiTheme="minorHAnsi" w:hAnsiTheme="minorHAnsi" w:cstheme="minorHAnsi"/>
          <w:b/>
          <w:color w:val="auto"/>
        </w:rPr>
        <w:t>A</w:t>
      </w:r>
      <w:r w:rsidRPr="009F0CCC">
        <w:rPr>
          <w:rFonts w:asciiTheme="minorHAnsi" w:hAnsiTheme="minorHAnsi" w:cstheme="minorHAnsi"/>
          <w:b/>
          <w:color w:val="auto"/>
        </w:rPr>
        <w:t xml:space="preserve">. </w:t>
      </w:r>
      <w:r w:rsidRPr="009F0CCC">
        <w:rPr>
          <w:rFonts w:asciiTheme="minorHAnsi" w:hAnsiTheme="minorHAnsi" w:cstheme="minorHAnsi"/>
          <w:color w:val="auto"/>
        </w:rPr>
        <w:t xml:space="preserve">Colon histological analysis - representative images of myofibroblast staining with anti-αSMA antibody </w:t>
      </w:r>
      <w:r w:rsidRPr="009F0CCC">
        <w:rPr>
          <w:rFonts w:asciiTheme="minorHAnsi" w:hAnsiTheme="minorHAnsi" w:cstheme="minorHAnsi"/>
          <w:color w:val="auto"/>
        </w:rPr>
        <w:lastRenderedPageBreak/>
        <w:t xml:space="preserve">and collagen staining with Trichrome blue, scale bar 100 </w:t>
      </w:r>
      <w:r w:rsidR="005F4BC5" w:rsidRPr="009F0CCC">
        <w:rPr>
          <w:rFonts w:asciiTheme="minorHAnsi" w:hAnsiTheme="minorHAnsi" w:cstheme="minorHAnsi"/>
          <w:color w:val="auto"/>
        </w:rPr>
        <w:t>µ</w:t>
      </w:r>
      <w:r w:rsidRPr="009F0CCC">
        <w:rPr>
          <w:rFonts w:asciiTheme="minorHAnsi" w:hAnsiTheme="minorHAnsi" w:cstheme="minorHAnsi"/>
          <w:color w:val="auto"/>
        </w:rPr>
        <w:t>m</w:t>
      </w:r>
      <w:r w:rsidR="00704761">
        <w:rPr>
          <w:rFonts w:asciiTheme="minorHAnsi" w:hAnsiTheme="minorHAnsi" w:cstheme="minorHAnsi"/>
          <w:color w:val="auto"/>
        </w:rPr>
        <w:t>.</w:t>
      </w:r>
      <w:r w:rsidRPr="009F0CCC">
        <w:rPr>
          <w:rFonts w:asciiTheme="minorHAnsi" w:hAnsiTheme="minorHAnsi" w:cstheme="minorHAnsi"/>
          <w:color w:val="auto"/>
        </w:rPr>
        <w:t xml:space="preserve"> </w:t>
      </w:r>
      <w:r w:rsidR="00704761">
        <w:rPr>
          <w:rFonts w:asciiTheme="minorHAnsi" w:hAnsiTheme="minorHAnsi" w:cstheme="minorHAnsi"/>
          <w:b/>
          <w:color w:val="auto"/>
        </w:rPr>
        <w:t>B</w:t>
      </w:r>
      <w:r w:rsidRPr="009F0CCC">
        <w:rPr>
          <w:rFonts w:asciiTheme="minorHAnsi" w:hAnsiTheme="minorHAnsi" w:cstheme="minorHAnsi"/>
          <w:b/>
          <w:color w:val="auto"/>
        </w:rPr>
        <w:t xml:space="preserve">. </w:t>
      </w:r>
      <w:r w:rsidRPr="009F0CCC">
        <w:rPr>
          <w:rFonts w:asciiTheme="minorHAnsi" w:hAnsiTheme="minorHAnsi" w:cstheme="minorHAnsi"/>
          <w:color w:val="auto"/>
        </w:rPr>
        <w:t xml:space="preserve">qPCR analysis of </w:t>
      </w:r>
      <w:r w:rsidR="006826E3" w:rsidRPr="009F0CCC">
        <w:rPr>
          <w:rFonts w:asciiTheme="minorHAnsi" w:hAnsiTheme="minorHAnsi" w:cstheme="minorHAnsi"/>
          <w:color w:val="auto"/>
        </w:rPr>
        <w:t>α</w:t>
      </w:r>
      <w:r w:rsidRPr="009F0CCC">
        <w:rPr>
          <w:rFonts w:asciiTheme="minorHAnsi" w:hAnsiTheme="minorHAnsi" w:cstheme="minorHAnsi"/>
          <w:color w:val="auto"/>
        </w:rPr>
        <w:t>SMA, Collagen and TGFβ expression in Control/TNBS-treated mouse colons</w:t>
      </w:r>
      <w:r w:rsidR="00704761">
        <w:rPr>
          <w:rFonts w:asciiTheme="minorHAnsi" w:hAnsiTheme="minorHAnsi" w:cstheme="minorHAnsi"/>
          <w:color w:val="auto"/>
        </w:rPr>
        <w:t>.</w:t>
      </w:r>
      <w:r w:rsidRPr="009F0CCC">
        <w:rPr>
          <w:rFonts w:asciiTheme="minorHAnsi" w:hAnsiTheme="minorHAnsi" w:cstheme="minorHAnsi"/>
          <w:color w:val="auto"/>
        </w:rPr>
        <w:t xml:space="preserve"> </w:t>
      </w:r>
      <w:r w:rsidR="00704761">
        <w:rPr>
          <w:rFonts w:asciiTheme="minorHAnsi" w:hAnsiTheme="minorHAnsi" w:cstheme="minorHAnsi"/>
          <w:b/>
          <w:color w:val="auto"/>
        </w:rPr>
        <w:t>C.</w:t>
      </w:r>
      <w:r w:rsidRPr="009F0CCC">
        <w:rPr>
          <w:rFonts w:asciiTheme="minorHAnsi" w:hAnsiTheme="minorHAnsi" w:cstheme="minorHAnsi"/>
          <w:color w:val="auto"/>
        </w:rPr>
        <w:t xml:space="preserve"> FACS analysis of </w:t>
      </w:r>
      <w:r w:rsidR="006826E3" w:rsidRPr="009F0CCC">
        <w:rPr>
          <w:rFonts w:asciiTheme="minorHAnsi" w:hAnsiTheme="minorHAnsi" w:cstheme="minorHAnsi"/>
          <w:color w:val="auto"/>
        </w:rPr>
        <w:t>α</w:t>
      </w:r>
      <w:r w:rsidRPr="009F0CCC">
        <w:rPr>
          <w:rFonts w:asciiTheme="minorHAnsi" w:hAnsiTheme="minorHAnsi" w:cstheme="minorHAnsi"/>
          <w:color w:val="auto"/>
        </w:rPr>
        <w:t>SMA in single cell suspension from mouse colon treated with Control/TNBS</w:t>
      </w:r>
      <w:r w:rsidR="00704761">
        <w:rPr>
          <w:rFonts w:asciiTheme="minorHAnsi" w:hAnsiTheme="minorHAnsi" w:cstheme="minorHAnsi"/>
          <w:color w:val="auto"/>
        </w:rPr>
        <w:t>.</w:t>
      </w:r>
      <w:r w:rsidRPr="009F0CCC">
        <w:rPr>
          <w:rFonts w:asciiTheme="minorHAnsi" w:hAnsiTheme="minorHAnsi" w:cstheme="minorHAnsi"/>
          <w:color w:val="auto"/>
        </w:rPr>
        <w:t xml:space="preserve"> </w:t>
      </w:r>
      <w:r w:rsidR="00704761">
        <w:rPr>
          <w:rFonts w:asciiTheme="minorHAnsi" w:hAnsiTheme="minorHAnsi" w:cstheme="minorHAnsi"/>
          <w:b/>
          <w:color w:val="auto"/>
        </w:rPr>
        <w:t>D</w:t>
      </w:r>
      <w:r w:rsidRPr="009F0CCC">
        <w:rPr>
          <w:rFonts w:asciiTheme="minorHAnsi" w:hAnsiTheme="minorHAnsi" w:cstheme="minorHAnsi"/>
          <w:b/>
          <w:color w:val="auto"/>
        </w:rPr>
        <w:t xml:space="preserve">. </w:t>
      </w:r>
      <w:r w:rsidRPr="009F0CCC">
        <w:rPr>
          <w:rFonts w:asciiTheme="minorHAnsi" w:hAnsiTheme="minorHAnsi" w:cstheme="minorHAnsi"/>
          <w:color w:val="auto"/>
        </w:rPr>
        <w:t>Schematic for purification of Cx3Cr1</w:t>
      </w:r>
      <w:r w:rsidRPr="009F0CCC">
        <w:rPr>
          <w:rFonts w:asciiTheme="minorHAnsi" w:hAnsiTheme="minorHAnsi" w:cstheme="minorHAnsi"/>
          <w:color w:val="auto"/>
          <w:vertAlign w:val="superscript"/>
        </w:rPr>
        <w:t>+</w:t>
      </w:r>
      <w:r w:rsidRPr="009F0CCC">
        <w:rPr>
          <w:rFonts w:asciiTheme="minorHAnsi" w:hAnsiTheme="minorHAnsi" w:cstheme="minorHAnsi"/>
          <w:color w:val="auto"/>
        </w:rPr>
        <w:t xml:space="preserve"> cells from colonic lamina propria fraction and FACS analysis of purified cells</w:t>
      </w:r>
      <w:r w:rsidR="00704761">
        <w:rPr>
          <w:rFonts w:asciiTheme="minorHAnsi" w:hAnsiTheme="minorHAnsi" w:cstheme="minorHAnsi"/>
          <w:color w:val="auto"/>
        </w:rPr>
        <w:t>.</w:t>
      </w:r>
      <w:r w:rsidRPr="009F0CCC">
        <w:rPr>
          <w:rFonts w:asciiTheme="minorHAnsi" w:hAnsiTheme="minorHAnsi" w:cstheme="minorHAnsi"/>
          <w:b/>
          <w:color w:val="auto"/>
        </w:rPr>
        <w:t xml:space="preserve"> </w:t>
      </w:r>
      <w:r w:rsidR="00704761">
        <w:rPr>
          <w:rFonts w:asciiTheme="minorHAnsi" w:hAnsiTheme="minorHAnsi" w:cstheme="minorHAnsi"/>
          <w:b/>
          <w:color w:val="auto"/>
        </w:rPr>
        <w:t>E</w:t>
      </w:r>
      <w:r w:rsidRPr="009F0CCC">
        <w:rPr>
          <w:rFonts w:asciiTheme="minorHAnsi" w:hAnsiTheme="minorHAnsi" w:cstheme="minorHAnsi"/>
          <w:b/>
          <w:color w:val="auto"/>
        </w:rPr>
        <w:t>.</w:t>
      </w:r>
      <w:r w:rsidRPr="009F0CCC">
        <w:rPr>
          <w:rFonts w:asciiTheme="minorHAnsi" w:hAnsiTheme="minorHAnsi" w:cstheme="minorHAnsi"/>
          <w:color w:val="auto"/>
        </w:rPr>
        <w:t> Western blot analysis of p-p70 and p-S6 levels in purified Cx3Cr1+ mononuclear phagocytes from mice treated with TNBS and/or rapamycin</w:t>
      </w:r>
      <w:r w:rsidR="00704761">
        <w:rPr>
          <w:rFonts w:asciiTheme="minorHAnsi" w:hAnsiTheme="minorHAnsi" w:cstheme="minorHAnsi"/>
          <w:color w:val="auto"/>
        </w:rPr>
        <w:t>.</w:t>
      </w:r>
      <w:r w:rsidRPr="009F0CCC">
        <w:rPr>
          <w:rFonts w:asciiTheme="minorHAnsi" w:hAnsiTheme="minorHAnsi" w:cstheme="minorHAnsi"/>
          <w:b/>
          <w:color w:val="auto"/>
        </w:rPr>
        <w:t xml:space="preserve"> </w:t>
      </w:r>
      <w:r w:rsidR="00704761">
        <w:rPr>
          <w:rFonts w:asciiTheme="minorHAnsi" w:hAnsiTheme="minorHAnsi" w:cstheme="minorHAnsi"/>
          <w:b/>
          <w:color w:val="auto"/>
        </w:rPr>
        <w:t>F</w:t>
      </w:r>
      <w:r w:rsidRPr="009F0CCC">
        <w:rPr>
          <w:rFonts w:asciiTheme="minorHAnsi" w:hAnsiTheme="minorHAnsi" w:cstheme="minorHAnsi"/>
          <w:b/>
          <w:color w:val="auto"/>
        </w:rPr>
        <w:t>.</w:t>
      </w:r>
      <w:r w:rsidRPr="009F0CCC">
        <w:rPr>
          <w:rFonts w:asciiTheme="minorHAnsi" w:hAnsiTheme="minorHAnsi" w:cstheme="minorHAnsi"/>
          <w:color w:val="auto"/>
        </w:rPr>
        <w:t> qPCR analysis of the expression in purified Cx3Cr1+ mononuclear phagocytes, which produces IL-23 and IL-1β. This modified figure is being reused with the permission of previous publication</w:t>
      </w:r>
      <w:r w:rsidRPr="009F0CCC">
        <w:rPr>
          <w:rFonts w:asciiTheme="minorHAnsi" w:hAnsiTheme="minorHAnsi" w:cstheme="minorHAnsi"/>
          <w:color w:val="auto"/>
          <w:vertAlign w:val="superscript"/>
        </w:rPr>
        <w:t>9</w:t>
      </w:r>
      <w:r w:rsidRPr="009F0CCC">
        <w:rPr>
          <w:rFonts w:asciiTheme="minorHAnsi" w:hAnsiTheme="minorHAnsi" w:cstheme="minorHAnsi"/>
          <w:color w:val="auto"/>
        </w:rPr>
        <w:t xml:space="preserve"> in </w:t>
      </w:r>
      <w:r w:rsidRPr="00704761">
        <w:rPr>
          <w:rFonts w:asciiTheme="minorHAnsi" w:hAnsiTheme="minorHAnsi" w:cstheme="minorHAnsi"/>
          <w:iCs/>
          <w:color w:val="auto"/>
        </w:rPr>
        <w:t>Mucosal Immunology, 2019</w:t>
      </w:r>
      <w:r w:rsidRPr="00704761">
        <w:rPr>
          <w:rFonts w:asciiTheme="minorHAnsi" w:hAnsiTheme="minorHAnsi" w:cstheme="minorHAnsi"/>
          <w:color w:val="auto"/>
        </w:rPr>
        <w:t xml:space="preserve"> </w:t>
      </w:r>
      <w:r w:rsidRPr="009F0CCC">
        <w:rPr>
          <w:rFonts w:asciiTheme="minorHAnsi" w:hAnsiTheme="minorHAnsi" w:cstheme="minorHAnsi"/>
          <w:color w:val="auto"/>
        </w:rPr>
        <w:t xml:space="preserve">by Mathur </w:t>
      </w:r>
      <w:r w:rsidR="00B37503" w:rsidRPr="00B37503">
        <w:rPr>
          <w:rFonts w:asciiTheme="minorHAnsi" w:hAnsiTheme="minorHAnsi" w:cstheme="minorHAnsi"/>
          <w:color w:val="auto"/>
        </w:rPr>
        <w:t>et al.</w:t>
      </w:r>
    </w:p>
    <w:p w14:paraId="72BC726E" w14:textId="77777777" w:rsidR="001B6F65" w:rsidRPr="009F0CCC" w:rsidRDefault="001B6F65" w:rsidP="001B6F65">
      <w:pPr>
        <w:rPr>
          <w:rFonts w:asciiTheme="minorHAnsi" w:hAnsiTheme="minorHAnsi" w:cstheme="minorHAnsi"/>
          <w:color w:val="auto"/>
          <w:shd w:val="clear" w:color="auto" w:fill="FFFFFF"/>
        </w:rPr>
      </w:pPr>
    </w:p>
    <w:p w14:paraId="15881F4F" w14:textId="4FD1038D" w:rsidR="00024708" w:rsidRPr="009F0CCC" w:rsidRDefault="00024708" w:rsidP="005F0613">
      <w:pPr>
        <w:rPr>
          <w:rFonts w:asciiTheme="minorHAnsi" w:hAnsiTheme="minorHAnsi" w:cstheme="minorHAnsi"/>
          <w:b/>
          <w:color w:val="auto"/>
        </w:rPr>
      </w:pPr>
      <w:r w:rsidRPr="009F0CCC">
        <w:rPr>
          <w:rFonts w:asciiTheme="minorHAnsi" w:hAnsiTheme="minorHAnsi" w:cstheme="minorHAnsi"/>
          <w:b/>
          <w:color w:val="auto"/>
        </w:rPr>
        <w:t>DISCUSSION:</w:t>
      </w:r>
      <w:r w:rsidR="003D6230" w:rsidRPr="009F0CCC">
        <w:rPr>
          <w:rFonts w:asciiTheme="minorHAnsi" w:hAnsiTheme="minorHAnsi" w:cstheme="minorHAnsi"/>
          <w:color w:val="auto"/>
        </w:rPr>
        <w:t xml:space="preserve"> </w:t>
      </w:r>
    </w:p>
    <w:p w14:paraId="64C149D6" w14:textId="62472274" w:rsidR="0083250C" w:rsidRPr="009F0CCC" w:rsidRDefault="0083250C" w:rsidP="005F0613">
      <w:pPr>
        <w:rPr>
          <w:rFonts w:asciiTheme="minorHAnsi" w:hAnsiTheme="minorHAnsi" w:cstheme="minorHAnsi"/>
          <w:color w:val="auto"/>
          <w:shd w:val="clear" w:color="auto" w:fill="FFFFFF"/>
        </w:rPr>
      </w:pPr>
      <w:r w:rsidRPr="009F0CCC">
        <w:rPr>
          <w:rFonts w:asciiTheme="minorHAnsi" w:hAnsiTheme="minorHAnsi" w:cstheme="minorHAnsi"/>
          <w:color w:val="auto"/>
          <w:shd w:val="clear" w:color="auto" w:fill="FFFFFF"/>
        </w:rPr>
        <w:t>Wound healing or tissue repair is</w:t>
      </w:r>
      <w:r w:rsidR="00976351">
        <w:rPr>
          <w:rFonts w:asciiTheme="minorHAnsi" w:hAnsiTheme="minorHAnsi" w:cstheme="minorHAnsi"/>
          <w:color w:val="auto"/>
          <w:shd w:val="clear" w:color="auto" w:fill="FFFFFF"/>
        </w:rPr>
        <w:t xml:space="preserve"> a</w:t>
      </w:r>
      <w:r w:rsidRPr="009F0CCC">
        <w:rPr>
          <w:rFonts w:asciiTheme="minorHAnsi" w:hAnsiTheme="minorHAnsi" w:cstheme="minorHAnsi"/>
          <w:color w:val="auto"/>
          <w:shd w:val="clear" w:color="auto" w:fill="FFFFFF"/>
        </w:rPr>
        <w:t xml:space="preserve"> tightly regulated biological </w:t>
      </w:r>
      <w:r w:rsidR="002A094C" w:rsidRPr="009F0CCC">
        <w:rPr>
          <w:rFonts w:asciiTheme="minorHAnsi" w:hAnsiTheme="minorHAnsi" w:cstheme="minorHAnsi"/>
          <w:color w:val="auto"/>
          <w:shd w:val="clear" w:color="auto" w:fill="FFFFFF"/>
        </w:rPr>
        <w:t>process</w:t>
      </w:r>
      <w:r w:rsidR="002A094C" w:rsidRPr="009F0CCC">
        <w:rPr>
          <w:rFonts w:asciiTheme="minorHAnsi" w:hAnsiTheme="minorHAnsi" w:cstheme="minorHAnsi"/>
          <w:color w:val="auto"/>
          <w:shd w:val="clear" w:color="auto" w:fill="FFFFFF"/>
        </w:rPr>
        <w:fldChar w:fldCharType="begin"/>
      </w:r>
      <w:r w:rsidR="002A094C" w:rsidRPr="009F0CCC">
        <w:rPr>
          <w:rFonts w:asciiTheme="minorHAnsi" w:hAnsiTheme="minorHAnsi" w:cstheme="minorHAnsi"/>
          <w:color w:val="auto"/>
          <w:shd w:val="clear" w:color="auto" w:fill="FFFFFF"/>
        </w:rPr>
        <w:instrText xml:space="preserve"> ADDIN EN.CITE &lt;EndNote&gt;&lt;Cite&gt;&lt;Author&gt;Shaw&lt;/Author&gt;&lt;Year&gt;2009&lt;/Year&gt;&lt;RecNum&gt;26&lt;/RecNum&gt;&lt;DisplayText&gt;&lt;style face="superscript"&gt;17&lt;/style&gt;&lt;/DisplayText&gt;&lt;record&gt;&lt;rec-number&gt;26&lt;/rec-number&gt;&lt;foreign-keys&gt;&lt;key app="EN" db-id="sa55zvz2fvsxvxepprypsw54s5padv5awtrt" timestamp="1553872295"&gt;26&lt;/key&gt;&lt;/foreign-keys&gt;&lt;ref-type name="Journal Article"&gt;17&lt;/ref-type&gt;&lt;contributors&gt;&lt;authors&gt;&lt;author&gt;Shaw, T. J.&lt;/author&gt;&lt;author&gt;Martin, P.&lt;/author&gt;&lt;/authors&gt;&lt;/contributors&gt;&lt;auth-address&gt;Department of Biochemistry, School of Medical Sciences, University of Bristol, Bristol BS8 1TD, UK.&lt;/auth-address&gt;&lt;titles&gt;&lt;title&gt;Wound repair at a glance&lt;/title&gt;&lt;secondary-title&gt;J Cell Sci&lt;/secondary-title&gt;&lt;/titles&gt;&lt;periodical&gt;&lt;full-title&gt;J Cell Sci&lt;/full-title&gt;&lt;/periodical&gt;&lt;pages&gt;3209-13&lt;/pages&gt;&lt;volume&gt;122&lt;/volume&gt;&lt;number&gt;Pt 18&lt;/number&gt;&lt;keywords&gt;&lt;keyword&gt;Animals&lt;/keyword&gt;&lt;keyword&gt;Cell Movement&lt;/keyword&gt;&lt;keyword&gt;Cell Proliferation&lt;/keyword&gt;&lt;keyword&gt;Humans&lt;/keyword&gt;&lt;keyword&gt;Inflammation/immunology&lt;/keyword&gt;&lt;keyword&gt;*Wound Healing/immunology&lt;/keyword&gt;&lt;/keywords&gt;&lt;dates&gt;&lt;year&gt;2009&lt;/year&gt;&lt;pub-dates&gt;&lt;date&gt;Sep 15&lt;/date&gt;&lt;/pub-dates&gt;&lt;/dates&gt;&lt;isbn&gt;1477-9137 (Electronic)&amp;#xD;0021-9533 (Linking)&lt;/isbn&gt;&lt;accession-num&gt;19726630&lt;/accession-num&gt;&lt;urls&gt;&lt;related-urls&gt;&lt;url&gt;http://www.ncbi.nlm.nih.gov/pubmed/19726630&lt;/url&gt;&lt;/related-urls&gt;&lt;/urls&gt;&lt;custom2&gt;PMC2736861&lt;/custom2&gt;&lt;electronic-resource-num&gt;10.1242/jcs.031187&lt;/electronic-resource-num&gt;&lt;/record&gt;&lt;/Cite&gt;&lt;/EndNote&gt;</w:instrText>
      </w:r>
      <w:r w:rsidR="002A094C" w:rsidRPr="009F0CCC">
        <w:rPr>
          <w:rFonts w:asciiTheme="minorHAnsi" w:hAnsiTheme="minorHAnsi" w:cstheme="minorHAnsi"/>
          <w:color w:val="auto"/>
          <w:shd w:val="clear" w:color="auto" w:fill="FFFFFF"/>
        </w:rPr>
        <w:fldChar w:fldCharType="separate"/>
      </w:r>
      <w:r w:rsidR="002A094C" w:rsidRPr="009F0CCC">
        <w:rPr>
          <w:rFonts w:asciiTheme="minorHAnsi" w:hAnsiTheme="minorHAnsi" w:cstheme="minorHAnsi"/>
          <w:noProof/>
          <w:color w:val="auto"/>
          <w:shd w:val="clear" w:color="auto" w:fill="FFFFFF"/>
          <w:vertAlign w:val="superscript"/>
        </w:rPr>
        <w:t>17</w:t>
      </w:r>
      <w:r w:rsidR="002A094C" w:rsidRPr="009F0CCC">
        <w:rPr>
          <w:rFonts w:asciiTheme="minorHAnsi" w:hAnsiTheme="minorHAnsi" w:cstheme="minorHAnsi"/>
          <w:color w:val="auto"/>
          <w:shd w:val="clear" w:color="auto" w:fill="FFFFFF"/>
        </w:rPr>
        <w:fldChar w:fldCharType="end"/>
      </w:r>
      <w:r w:rsidRPr="009F0CCC">
        <w:rPr>
          <w:rFonts w:asciiTheme="minorHAnsi" w:hAnsiTheme="minorHAnsi" w:cstheme="minorHAnsi"/>
          <w:color w:val="auto"/>
          <w:shd w:val="clear" w:color="auto" w:fill="FFFFFF"/>
        </w:rPr>
        <w:t xml:space="preserve">. During tissue injury with </w:t>
      </w:r>
      <w:r w:rsidR="00E85058">
        <w:rPr>
          <w:rFonts w:asciiTheme="minorHAnsi" w:hAnsiTheme="minorHAnsi" w:cstheme="minorHAnsi"/>
          <w:color w:val="auto"/>
          <w:shd w:val="clear" w:color="auto" w:fill="FFFFFF"/>
        </w:rPr>
        <w:t xml:space="preserve">a </w:t>
      </w:r>
      <w:r w:rsidRPr="009F0CCC">
        <w:rPr>
          <w:rFonts w:asciiTheme="minorHAnsi" w:hAnsiTheme="minorHAnsi" w:cstheme="minorHAnsi"/>
          <w:color w:val="auto"/>
          <w:shd w:val="clear" w:color="auto" w:fill="FFFFFF"/>
        </w:rPr>
        <w:t xml:space="preserve">chemical, mechanical and infection condition, </w:t>
      </w:r>
      <w:r w:rsidR="00530D29">
        <w:rPr>
          <w:rFonts w:asciiTheme="minorHAnsi" w:hAnsiTheme="minorHAnsi" w:cstheme="minorHAnsi"/>
          <w:color w:val="auto"/>
          <w:shd w:val="clear" w:color="auto" w:fill="FFFFFF"/>
        </w:rPr>
        <w:t xml:space="preserve">an </w:t>
      </w:r>
      <w:r w:rsidRPr="009F0CCC">
        <w:rPr>
          <w:rFonts w:asciiTheme="minorHAnsi" w:hAnsiTheme="minorHAnsi" w:cstheme="minorHAnsi"/>
          <w:color w:val="auto"/>
          <w:shd w:val="clear" w:color="auto" w:fill="FFFFFF"/>
        </w:rPr>
        <w:t xml:space="preserve">inflammatory response triggers </w:t>
      </w:r>
      <w:r w:rsidR="00530D29">
        <w:rPr>
          <w:rFonts w:asciiTheme="minorHAnsi" w:hAnsiTheme="minorHAnsi" w:cstheme="minorHAnsi"/>
          <w:color w:val="auto"/>
          <w:shd w:val="clear" w:color="auto" w:fill="FFFFFF"/>
        </w:rPr>
        <w:t xml:space="preserve">the </w:t>
      </w:r>
      <w:r w:rsidRPr="009F0CCC">
        <w:rPr>
          <w:rFonts w:asciiTheme="minorHAnsi" w:hAnsiTheme="minorHAnsi" w:cstheme="minorHAnsi"/>
          <w:color w:val="auto"/>
          <w:shd w:val="clear" w:color="auto" w:fill="FFFFFF"/>
        </w:rPr>
        <w:t xml:space="preserve">tissue repair </w:t>
      </w:r>
      <w:r w:rsidR="004D7F16" w:rsidRPr="009F0CCC">
        <w:rPr>
          <w:rFonts w:asciiTheme="minorHAnsi" w:hAnsiTheme="minorHAnsi" w:cstheme="minorHAnsi"/>
          <w:color w:val="auto"/>
          <w:shd w:val="clear" w:color="auto" w:fill="FFFFFF"/>
        </w:rPr>
        <w:t>process</w:t>
      </w:r>
      <w:r w:rsidR="00FE77CA" w:rsidRPr="009F0CCC">
        <w:rPr>
          <w:rFonts w:asciiTheme="minorHAnsi" w:hAnsiTheme="minorHAnsi" w:cstheme="minorHAnsi"/>
          <w:color w:val="auto"/>
          <w:shd w:val="clear" w:color="auto" w:fill="FFFFFF"/>
        </w:rPr>
        <w:t>.</w:t>
      </w:r>
      <w:r w:rsidR="004D7F16" w:rsidRPr="009F0CCC">
        <w:rPr>
          <w:rFonts w:asciiTheme="minorHAnsi" w:hAnsiTheme="minorHAnsi" w:cstheme="minorHAnsi"/>
          <w:color w:val="auto"/>
          <w:shd w:val="clear" w:color="auto" w:fill="FFFFFF"/>
        </w:rPr>
        <w:t xml:space="preserve"> </w:t>
      </w:r>
      <w:r w:rsidR="00C23FCB" w:rsidRPr="009F0CCC">
        <w:rPr>
          <w:rFonts w:asciiTheme="minorHAnsi" w:hAnsiTheme="minorHAnsi" w:cstheme="minorHAnsi"/>
          <w:color w:val="auto"/>
          <w:shd w:val="clear" w:color="auto" w:fill="FFFFFF"/>
        </w:rPr>
        <w:t xml:space="preserve">However, </w:t>
      </w:r>
      <w:r w:rsidR="00E85058">
        <w:rPr>
          <w:rFonts w:asciiTheme="minorHAnsi" w:hAnsiTheme="minorHAnsi" w:cstheme="minorHAnsi"/>
          <w:color w:val="auto"/>
          <w:shd w:val="clear" w:color="auto" w:fill="FFFFFF"/>
        </w:rPr>
        <w:t xml:space="preserve">a </w:t>
      </w:r>
      <w:r w:rsidRPr="009F0CCC">
        <w:rPr>
          <w:rFonts w:asciiTheme="minorHAnsi" w:hAnsiTheme="minorHAnsi" w:cstheme="minorHAnsi"/>
          <w:color w:val="auto"/>
          <w:shd w:val="clear" w:color="auto" w:fill="FFFFFF"/>
        </w:rPr>
        <w:t>dysregulated and pathological inflammatory response leads to develop</w:t>
      </w:r>
      <w:r w:rsidR="00C23FCB" w:rsidRPr="009F0CCC">
        <w:rPr>
          <w:rFonts w:asciiTheme="minorHAnsi" w:hAnsiTheme="minorHAnsi" w:cstheme="minorHAnsi"/>
          <w:color w:val="auto"/>
          <w:shd w:val="clear" w:color="auto" w:fill="FFFFFF"/>
        </w:rPr>
        <w:t>ing</w:t>
      </w:r>
      <w:r w:rsidRPr="009F0CCC">
        <w:rPr>
          <w:rFonts w:asciiTheme="minorHAnsi" w:hAnsiTheme="minorHAnsi" w:cstheme="minorHAnsi"/>
          <w:color w:val="auto"/>
          <w:shd w:val="clear" w:color="auto" w:fill="FFFFFF"/>
        </w:rPr>
        <w:t xml:space="preserve"> scarring or </w:t>
      </w:r>
      <w:r w:rsidR="00E85058">
        <w:rPr>
          <w:rFonts w:asciiTheme="minorHAnsi" w:hAnsiTheme="minorHAnsi" w:cstheme="minorHAnsi"/>
          <w:color w:val="auto"/>
          <w:shd w:val="clear" w:color="auto" w:fill="FFFFFF"/>
        </w:rPr>
        <w:t xml:space="preserve">a </w:t>
      </w:r>
      <w:r w:rsidRPr="009F0CCC">
        <w:rPr>
          <w:rFonts w:asciiTheme="minorHAnsi" w:hAnsiTheme="minorHAnsi" w:cstheme="minorHAnsi"/>
          <w:color w:val="auto"/>
          <w:shd w:val="clear" w:color="auto" w:fill="FFFFFF"/>
        </w:rPr>
        <w:t>fibro</w:t>
      </w:r>
      <w:r w:rsidR="00E43D7F" w:rsidRPr="009F0CCC">
        <w:rPr>
          <w:rFonts w:asciiTheme="minorHAnsi" w:hAnsiTheme="minorHAnsi" w:cstheme="minorHAnsi"/>
          <w:color w:val="auto"/>
          <w:shd w:val="clear" w:color="auto" w:fill="FFFFFF"/>
        </w:rPr>
        <w:t xml:space="preserve">tic reaction, </w:t>
      </w:r>
      <w:r w:rsidRPr="009F0CCC">
        <w:rPr>
          <w:rFonts w:asciiTheme="minorHAnsi" w:hAnsiTheme="minorHAnsi" w:cstheme="minorHAnsi"/>
          <w:color w:val="auto"/>
          <w:shd w:val="clear" w:color="auto" w:fill="FFFFFF"/>
        </w:rPr>
        <w:t xml:space="preserve">which could impair the tissue </w:t>
      </w:r>
      <w:r w:rsidR="00E43D7F" w:rsidRPr="009F0CCC">
        <w:rPr>
          <w:rFonts w:asciiTheme="minorHAnsi" w:hAnsiTheme="minorHAnsi" w:cstheme="minorHAnsi"/>
          <w:color w:val="auto"/>
          <w:shd w:val="clear" w:color="auto" w:fill="FFFFFF"/>
        </w:rPr>
        <w:t xml:space="preserve">repair </w:t>
      </w:r>
      <w:r w:rsidR="00743AF2" w:rsidRPr="009F0CCC">
        <w:rPr>
          <w:rFonts w:asciiTheme="minorHAnsi" w:hAnsiTheme="minorHAnsi" w:cstheme="minorHAnsi"/>
          <w:color w:val="auto"/>
          <w:shd w:val="clear" w:color="auto" w:fill="FFFFFF"/>
        </w:rPr>
        <w:t>function</w:t>
      </w:r>
      <w:r w:rsidR="00C23FCB" w:rsidRPr="009F0CCC">
        <w:rPr>
          <w:rFonts w:asciiTheme="minorHAnsi" w:hAnsiTheme="minorHAnsi" w:cstheme="minorHAnsi"/>
          <w:color w:val="auto"/>
          <w:shd w:val="clear" w:color="auto" w:fill="FFFFFF"/>
          <w:vertAlign w:val="superscript"/>
        </w:rPr>
        <w:t>9,18,</w:t>
      </w:r>
      <w:r w:rsidR="002A3F8F" w:rsidRPr="009F0CCC">
        <w:rPr>
          <w:rFonts w:asciiTheme="minorHAnsi" w:hAnsiTheme="minorHAnsi" w:cstheme="minorHAnsi"/>
          <w:color w:val="auto"/>
          <w:shd w:val="clear" w:color="auto" w:fill="FFFFFF"/>
        </w:rPr>
        <w:fldChar w:fldCharType="begin"/>
      </w:r>
      <w:r w:rsidR="002A094C" w:rsidRPr="009F0CCC">
        <w:rPr>
          <w:rFonts w:asciiTheme="minorHAnsi" w:hAnsiTheme="minorHAnsi" w:cstheme="minorHAnsi"/>
          <w:color w:val="auto"/>
          <w:shd w:val="clear" w:color="auto" w:fill="FFFFFF"/>
        </w:rPr>
        <w:instrText xml:space="preserve"> ADDIN EN.CITE &lt;EndNote&gt;&lt;Cite&gt;&lt;Author&gt;Sohail&lt;/Author&gt;&lt;Year&gt;2018&lt;/Year&gt;&lt;RecNum&gt;22&lt;/RecNum&gt;&lt;DisplayText&gt;&lt;style face="superscript"&gt;19&lt;/style&gt;&lt;/DisplayText&gt;&lt;record&gt;&lt;rec-number&gt;22&lt;/rec-number&gt;&lt;foreign-keys&gt;&lt;key app="EN" db-id="sa55zvz2fvsxvxepprypsw54s5padv5awtrt" timestamp="1553869471"&gt;22&lt;/key&gt;&lt;/foreign-keys&gt;&lt;ref-type name="Journal Article"&gt;17&lt;/ref-type&gt;&lt;contributors&gt;&lt;authors&gt;&lt;author&gt;Sohail, I.&lt;/author&gt;&lt;author&gt;Ghosh, S.&lt;/author&gt;&lt;author&gt;Mukundan, S.&lt;/author&gt;&lt;author&gt;Zelewski, S.&lt;/author&gt;&lt;author&gt;Khan, M. N.&lt;/author&gt;&lt;/authors&gt;&lt;/contributors&gt;&lt;auth-address&gt;Biomedical Sciences, University of North Dakota, Grand Forks, ND, United States.&lt;/auth-address&gt;&lt;titles&gt;&lt;title&gt;Role of Inflammatory Risk Factors in the Pathogenesis of Streptococcus pneumoniae&lt;/title&gt;&lt;secondary-title&gt;Front Immunol&lt;/secondary-title&gt;&lt;/titles&gt;&lt;periodical&gt;&lt;full-title&gt;Front Immunol&lt;/full-title&gt;&lt;/periodical&gt;&lt;pages&gt;2275&lt;/pages&gt;&lt;volume&gt;9&lt;/volume&gt;&lt;keywords&gt;&lt;keyword&gt;carriage&lt;/keyword&gt;&lt;keyword&gt;co-infection&lt;/keyword&gt;&lt;keyword&gt;inflammation&lt;/keyword&gt;&lt;keyword&gt;pathogenesis&lt;/keyword&gt;&lt;keyword&gt;pneumococcus&lt;/keyword&gt;&lt;/keywords&gt;&lt;dates&gt;&lt;year&gt;2018&lt;/year&gt;&lt;/dates&gt;&lt;isbn&gt;1664-3224 (Electronic)&amp;#xD;1664-3224 (Linking)&lt;/isbn&gt;&lt;accession-num&gt;30333833&lt;/accession-num&gt;&lt;urls&gt;&lt;related-urls&gt;&lt;url&gt;http://www.ncbi.nlm.nih.gov/pubmed/30333833&lt;/url&gt;&lt;/related-urls&gt;&lt;/urls&gt;&lt;custom2&gt;PMC6176091&lt;/custom2&gt;&lt;electronic-resource-num&gt;10.3389/fimmu.2018.02275&lt;/electronic-resource-num&gt;&lt;/record&gt;&lt;/Cite&gt;&lt;/EndNote&gt;</w:instrText>
      </w:r>
      <w:r w:rsidR="002A3F8F" w:rsidRPr="009F0CCC">
        <w:rPr>
          <w:rFonts w:asciiTheme="minorHAnsi" w:hAnsiTheme="minorHAnsi" w:cstheme="minorHAnsi"/>
          <w:color w:val="auto"/>
          <w:shd w:val="clear" w:color="auto" w:fill="FFFFFF"/>
        </w:rPr>
        <w:fldChar w:fldCharType="separate"/>
      </w:r>
      <w:r w:rsidR="002A094C" w:rsidRPr="009F0CCC">
        <w:rPr>
          <w:rFonts w:asciiTheme="minorHAnsi" w:hAnsiTheme="minorHAnsi" w:cstheme="minorHAnsi"/>
          <w:noProof/>
          <w:color w:val="auto"/>
          <w:shd w:val="clear" w:color="auto" w:fill="FFFFFF"/>
          <w:vertAlign w:val="superscript"/>
        </w:rPr>
        <w:t>19</w:t>
      </w:r>
      <w:r w:rsidR="002A3F8F" w:rsidRPr="009F0CCC">
        <w:rPr>
          <w:rFonts w:asciiTheme="minorHAnsi" w:hAnsiTheme="minorHAnsi" w:cstheme="minorHAnsi"/>
          <w:color w:val="auto"/>
          <w:shd w:val="clear" w:color="auto" w:fill="FFFFFF"/>
        </w:rPr>
        <w:fldChar w:fldCharType="end"/>
      </w:r>
      <w:r w:rsidR="004D7F16" w:rsidRPr="009F0CCC">
        <w:rPr>
          <w:rFonts w:asciiTheme="minorHAnsi" w:hAnsiTheme="minorHAnsi" w:cstheme="minorHAnsi"/>
          <w:color w:val="auto"/>
          <w:shd w:val="clear" w:color="auto" w:fill="FFFFFF"/>
        </w:rPr>
        <w:t>.</w:t>
      </w:r>
      <w:r w:rsidRPr="009F0CCC">
        <w:rPr>
          <w:rFonts w:asciiTheme="minorHAnsi" w:hAnsiTheme="minorHAnsi" w:cstheme="minorHAnsi"/>
          <w:color w:val="auto"/>
          <w:shd w:val="clear" w:color="auto" w:fill="FFFFFF"/>
        </w:rPr>
        <w:t xml:space="preserve"> Here,</w:t>
      </w:r>
      <w:r w:rsidR="00E43E78" w:rsidRPr="009F0CCC">
        <w:rPr>
          <w:rFonts w:asciiTheme="minorHAnsi" w:hAnsiTheme="minorHAnsi" w:cstheme="minorHAnsi"/>
          <w:color w:val="auto"/>
          <w:shd w:val="clear" w:color="auto" w:fill="FFFFFF"/>
        </w:rPr>
        <w:t xml:space="preserve"> we show the procedure for </w:t>
      </w:r>
      <w:r w:rsidR="00E85058">
        <w:rPr>
          <w:rFonts w:asciiTheme="minorHAnsi" w:hAnsiTheme="minorHAnsi" w:cstheme="minorHAnsi"/>
          <w:color w:val="auto"/>
          <w:shd w:val="clear" w:color="auto" w:fill="FFFFFF"/>
        </w:rPr>
        <w:t xml:space="preserve">the </w:t>
      </w:r>
      <w:r w:rsidR="00E43E78" w:rsidRPr="009F0CCC">
        <w:rPr>
          <w:rFonts w:asciiTheme="minorHAnsi" w:hAnsiTheme="minorHAnsi" w:cstheme="minorHAnsi"/>
          <w:color w:val="auto"/>
          <w:shd w:val="clear" w:color="auto" w:fill="FFFFFF"/>
        </w:rPr>
        <w:t>TNBS</w:t>
      </w:r>
      <w:r w:rsidR="009F5A9C" w:rsidRPr="009F0CCC">
        <w:rPr>
          <w:rFonts w:asciiTheme="minorHAnsi" w:hAnsiTheme="minorHAnsi" w:cstheme="minorHAnsi"/>
          <w:color w:val="auto"/>
          <w:shd w:val="clear" w:color="auto" w:fill="FFFFFF"/>
        </w:rPr>
        <w:t>-</w:t>
      </w:r>
      <w:r w:rsidRPr="009F0CCC">
        <w:rPr>
          <w:rFonts w:asciiTheme="minorHAnsi" w:hAnsiTheme="minorHAnsi" w:cstheme="minorHAnsi"/>
          <w:color w:val="auto"/>
          <w:shd w:val="clear" w:color="auto" w:fill="FFFFFF"/>
        </w:rPr>
        <w:t>induced fibrosis animal model, which significantly share</w:t>
      </w:r>
      <w:r w:rsidR="00530D29">
        <w:rPr>
          <w:rFonts w:asciiTheme="minorHAnsi" w:hAnsiTheme="minorHAnsi" w:cstheme="minorHAnsi"/>
          <w:color w:val="auto"/>
          <w:shd w:val="clear" w:color="auto" w:fill="FFFFFF"/>
        </w:rPr>
        <w:t>s</w:t>
      </w:r>
      <w:r w:rsidRPr="009F0CCC">
        <w:rPr>
          <w:rFonts w:asciiTheme="minorHAnsi" w:hAnsiTheme="minorHAnsi" w:cstheme="minorHAnsi"/>
          <w:color w:val="auto"/>
          <w:shd w:val="clear" w:color="auto" w:fill="FFFFFF"/>
        </w:rPr>
        <w:t xml:space="preserve"> pathophysiology with human Crohn's disease. Successive inoculation of TNBS chemical exposure to damag</w:t>
      </w:r>
      <w:r w:rsidR="00E43D7F" w:rsidRPr="009F0CCC">
        <w:rPr>
          <w:rFonts w:asciiTheme="minorHAnsi" w:hAnsiTheme="minorHAnsi" w:cstheme="minorHAnsi"/>
          <w:color w:val="auto"/>
          <w:shd w:val="clear" w:color="auto" w:fill="FFFFFF"/>
        </w:rPr>
        <w:t xml:space="preserve">e </w:t>
      </w:r>
      <w:r w:rsidRPr="009F0CCC">
        <w:rPr>
          <w:rFonts w:asciiTheme="minorHAnsi" w:hAnsiTheme="minorHAnsi" w:cstheme="minorHAnsi"/>
          <w:color w:val="auto"/>
          <w:shd w:val="clear" w:color="auto" w:fill="FFFFFF"/>
        </w:rPr>
        <w:t>the mouse epithelium cause</w:t>
      </w:r>
      <w:r w:rsidR="00E43D7F" w:rsidRPr="009F0CCC">
        <w:rPr>
          <w:rFonts w:asciiTheme="minorHAnsi" w:hAnsiTheme="minorHAnsi" w:cstheme="minorHAnsi"/>
          <w:color w:val="auto"/>
          <w:shd w:val="clear" w:color="auto" w:fill="FFFFFF"/>
        </w:rPr>
        <w:t>s</w:t>
      </w:r>
      <w:r w:rsidRPr="009F0CCC">
        <w:rPr>
          <w:rFonts w:asciiTheme="minorHAnsi" w:hAnsiTheme="minorHAnsi" w:cstheme="minorHAnsi"/>
          <w:color w:val="auto"/>
          <w:shd w:val="clear" w:color="auto" w:fill="FFFFFF"/>
        </w:rPr>
        <w:t xml:space="preserve"> deep ulceration</w:t>
      </w:r>
      <w:r w:rsidR="00E85058">
        <w:rPr>
          <w:rFonts w:asciiTheme="minorHAnsi" w:hAnsiTheme="minorHAnsi" w:cstheme="minorHAnsi"/>
          <w:color w:val="auto"/>
          <w:shd w:val="clear" w:color="auto" w:fill="FFFFFF"/>
        </w:rPr>
        <w:t>s</w:t>
      </w:r>
      <w:r w:rsidRPr="009F0CCC">
        <w:rPr>
          <w:rFonts w:asciiTheme="minorHAnsi" w:hAnsiTheme="minorHAnsi" w:cstheme="minorHAnsi"/>
          <w:color w:val="auto"/>
          <w:shd w:val="clear" w:color="auto" w:fill="FFFFFF"/>
        </w:rPr>
        <w:t xml:space="preserve"> and </w:t>
      </w:r>
      <w:r w:rsidR="00C42A13">
        <w:rPr>
          <w:rFonts w:asciiTheme="minorHAnsi" w:hAnsiTheme="minorHAnsi" w:cstheme="minorHAnsi"/>
          <w:color w:val="auto"/>
          <w:shd w:val="clear" w:color="auto" w:fill="FFFFFF"/>
        </w:rPr>
        <w:t>induces</w:t>
      </w:r>
      <w:r w:rsidRPr="009F0CCC">
        <w:rPr>
          <w:rFonts w:asciiTheme="minorHAnsi" w:hAnsiTheme="minorHAnsi" w:cstheme="minorHAnsi"/>
          <w:color w:val="auto"/>
          <w:shd w:val="clear" w:color="auto" w:fill="FFFFFF"/>
        </w:rPr>
        <w:t xml:space="preserve"> fibrosis development. With </w:t>
      </w:r>
      <w:r w:rsidR="00976351">
        <w:rPr>
          <w:rFonts w:asciiTheme="minorHAnsi" w:hAnsiTheme="minorHAnsi" w:cstheme="minorHAnsi"/>
          <w:color w:val="auto"/>
          <w:shd w:val="clear" w:color="auto" w:fill="FFFFFF"/>
        </w:rPr>
        <w:t>a</w:t>
      </w:r>
      <w:r w:rsidRPr="009F0CCC">
        <w:rPr>
          <w:rFonts w:asciiTheme="minorHAnsi" w:hAnsiTheme="minorHAnsi" w:cstheme="minorHAnsi"/>
          <w:color w:val="auto"/>
          <w:shd w:val="clear" w:color="auto" w:fill="FFFFFF"/>
        </w:rPr>
        <w:t xml:space="preserve"> reliable, low cost, and rapid induction of disease onset, this method </w:t>
      </w:r>
      <w:r w:rsidR="00E43D7F" w:rsidRPr="009F0CCC">
        <w:rPr>
          <w:rFonts w:asciiTheme="minorHAnsi" w:hAnsiTheme="minorHAnsi" w:cstheme="minorHAnsi"/>
          <w:color w:val="auto"/>
          <w:shd w:val="clear" w:color="auto" w:fill="FFFFFF"/>
        </w:rPr>
        <w:t xml:space="preserve">is </w:t>
      </w:r>
      <w:r w:rsidRPr="009F0CCC">
        <w:rPr>
          <w:rFonts w:asciiTheme="minorHAnsi" w:hAnsiTheme="minorHAnsi" w:cstheme="minorHAnsi"/>
          <w:color w:val="auto"/>
          <w:shd w:val="clear" w:color="auto" w:fill="FFFFFF"/>
        </w:rPr>
        <w:t xml:space="preserve">widely accepted by multiple research groups involved in </w:t>
      </w:r>
      <w:r w:rsidR="00976351" w:rsidRPr="009F0CCC">
        <w:rPr>
          <w:rFonts w:asciiTheme="minorHAnsi" w:hAnsiTheme="minorHAnsi" w:cstheme="minorHAnsi"/>
          <w:color w:val="auto"/>
          <w:shd w:val="clear" w:color="auto" w:fill="FFFFFF"/>
        </w:rPr>
        <w:t>stud</w:t>
      </w:r>
      <w:r w:rsidR="00976351">
        <w:rPr>
          <w:rFonts w:asciiTheme="minorHAnsi" w:hAnsiTheme="minorHAnsi" w:cstheme="minorHAnsi"/>
          <w:color w:val="auto"/>
          <w:shd w:val="clear" w:color="auto" w:fill="FFFFFF"/>
        </w:rPr>
        <w:t>ies</w:t>
      </w:r>
      <w:r w:rsidR="00976351" w:rsidRPr="009F0CCC">
        <w:rPr>
          <w:rFonts w:asciiTheme="minorHAnsi" w:hAnsiTheme="minorHAnsi" w:cstheme="minorHAnsi"/>
          <w:color w:val="auto"/>
          <w:shd w:val="clear" w:color="auto" w:fill="FFFFFF"/>
        </w:rPr>
        <w:t xml:space="preserve"> </w:t>
      </w:r>
      <w:r w:rsidRPr="009F0CCC">
        <w:rPr>
          <w:rFonts w:asciiTheme="minorHAnsi" w:hAnsiTheme="minorHAnsi" w:cstheme="minorHAnsi"/>
          <w:color w:val="auto"/>
          <w:shd w:val="clear" w:color="auto" w:fill="FFFFFF"/>
        </w:rPr>
        <w:t xml:space="preserve">for tissue injury, transmural inflammation and </w:t>
      </w:r>
      <w:r w:rsidR="00976351">
        <w:rPr>
          <w:rFonts w:asciiTheme="minorHAnsi" w:hAnsiTheme="minorHAnsi" w:cstheme="minorHAnsi"/>
          <w:color w:val="auto"/>
          <w:shd w:val="clear" w:color="auto" w:fill="FFFFFF"/>
        </w:rPr>
        <w:t xml:space="preserve">the </w:t>
      </w:r>
      <w:r w:rsidR="00976351" w:rsidRPr="009F0CCC">
        <w:rPr>
          <w:rFonts w:asciiTheme="minorHAnsi" w:hAnsiTheme="minorHAnsi" w:cstheme="minorHAnsi"/>
          <w:color w:val="auto"/>
          <w:shd w:val="clear" w:color="auto" w:fill="FFFFFF"/>
        </w:rPr>
        <w:t xml:space="preserve">gut-brain </w:t>
      </w:r>
      <w:r w:rsidRPr="009F0CCC">
        <w:rPr>
          <w:rFonts w:asciiTheme="minorHAnsi" w:hAnsiTheme="minorHAnsi" w:cstheme="minorHAnsi"/>
          <w:color w:val="auto"/>
          <w:shd w:val="clear" w:color="auto" w:fill="FFFFFF"/>
        </w:rPr>
        <w:t>axis.</w:t>
      </w:r>
    </w:p>
    <w:p w14:paraId="7A2B0EB5" w14:textId="171CF865" w:rsidR="00205548" w:rsidRPr="009F0CCC" w:rsidRDefault="00205548" w:rsidP="005F0613">
      <w:pPr>
        <w:rPr>
          <w:rFonts w:asciiTheme="minorHAnsi" w:hAnsiTheme="minorHAnsi" w:cstheme="minorHAnsi"/>
          <w:color w:val="auto"/>
          <w:shd w:val="clear" w:color="auto" w:fill="FFFFFF"/>
        </w:rPr>
      </w:pPr>
    </w:p>
    <w:p w14:paraId="23F5596C" w14:textId="4F88A362" w:rsidR="00205548" w:rsidRPr="009F0CCC" w:rsidRDefault="00205548" w:rsidP="005F0613">
      <w:pPr>
        <w:rPr>
          <w:rFonts w:asciiTheme="minorHAnsi" w:hAnsiTheme="minorHAnsi" w:cstheme="minorHAnsi"/>
          <w:color w:val="auto"/>
          <w:shd w:val="clear" w:color="auto" w:fill="FFFFFF"/>
        </w:rPr>
      </w:pPr>
      <w:r w:rsidRPr="009F0CCC">
        <w:rPr>
          <w:rFonts w:asciiTheme="minorHAnsi" w:hAnsiTheme="minorHAnsi" w:cstheme="minorHAnsi"/>
          <w:color w:val="auto"/>
          <w:shd w:val="clear" w:color="auto" w:fill="FFFFFF"/>
        </w:rPr>
        <w:t xml:space="preserve">To successfully </w:t>
      </w:r>
      <w:r w:rsidR="00E43E78" w:rsidRPr="009F0CCC">
        <w:rPr>
          <w:rFonts w:asciiTheme="minorHAnsi" w:hAnsiTheme="minorHAnsi" w:cstheme="minorHAnsi"/>
          <w:color w:val="auto"/>
          <w:shd w:val="clear" w:color="auto" w:fill="FFFFFF"/>
        </w:rPr>
        <w:t xml:space="preserve">implement </w:t>
      </w:r>
      <w:r w:rsidR="00976351">
        <w:rPr>
          <w:rFonts w:asciiTheme="minorHAnsi" w:hAnsiTheme="minorHAnsi" w:cstheme="minorHAnsi"/>
          <w:color w:val="auto"/>
          <w:shd w:val="clear" w:color="auto" w:fill="FFFFFF"/>
        </w:rPr>
        <w:t xml:space="preserve">the </w:t>
      </w:r>
      <w:r w:rsidRPr="009F0CCC">
        <w:rPr>
          <w:rFonts w:asciiTheme="minorHAnsi" w:hAnsiTheme="minorHAnsi" w:cstheme="minorHAnsi"/>
          <w:color w:val="auto"/>
          <w:shd w:val="clear" w:color="auto" w:fill="FFFFFF"/>
        </w:rPr>
        <w:t xml:space="preserve">TNBS fibrosis model, </w:t>
      </w:r>
      <w:r w:rsidR="008F1BA9">
        <w:rPr>
          <w:rFonts w:asciiTheme="minorHAnsi" w:hAnsiTheme="minorHAnsi" w:cstheme="minorHAnsi"/>
          <w:color w:val="auto"/>
          <w:shd w:val="clear" w:color="auto" w:fill="FFFFFF"/>
        </w:rPr>
        <w:t xml:space="preserve">there are </w:t>
      </w:r>
      <w:r w:rsidRPr="009F0CCC">
        <w:rPr>
          <w:rFonts w:asciiTheme="minorHAnsi" w:hAnsiTheme="minorHAnsi" w:cstheme="minorHAnsi"/>
          <w:color w:val="auto"/>
          <w:shd w:val="clear" w:color="auto" w:fill="FFFFFF"/>
        </w:rPr>
        <w:t>several essential steps. For e</w:t>
      </w:r>
      <w:r w:rsidR="00E43E78" w:rsidRPr="009F0CCC">
        <w:rPr>
          <w:rFonts w:asciiTheme="minorHAnsi" w:hAnsiTheme="minorHAnsi" w:cstheme="minorHAnsi"/>
          <w:color w:val="auto"/>
          <w:shd w:val="clear" w:color="auto" w:fill="FFFFFF"/>
        </w:rPr>
        <w:t>xample, adequate dosage and timing</w:t>
      </w:r>
      <w:r w:rsidRPr="009F0CCC">
        <w:rPr>
          <w:rFonts w:asciiTheme="minorHAnsi" w:hAnsiTheme="minorHAnsi" w:cstheme="minorHAnsi"/>
          <w:color w:val="auto"/>
          <w:shd w:val="clear" w:color="auto" w:fill="FFFFFF"/>
        </w:rPr>
        <w:t xml:space="preserve"> of TNBS administration are very important.</w:t>
      </w:r>
      <w:r w:rsidR="00530D29">
        <w:rPr>
          <w:rFonts w:asciiTheme="minorHAnsi" w:hAnsiTheme="minorHAnsi" w:cstheme="minorHAnsi"/>
          <w:color w:val="auto"/>
          <w:shd w:val="clear" w:color="auto" w:fill="FFFFFF"/>
        </w:rPr>
        <w:t xml:space="preserve"> </w:t>
      </w:r>
      <w:r w:rsidR="0024136A">
        <w:rPr>
          <w:rFonts w:asciiTheme="minorHAnsi" w:hAnsiTheme="minorHAnsi" w:cstheme="minorHAnsi"/>
          <w:color w:val="auto"/>
          <w:shd w:val="clear" w:color="auto" w:fill="FFFFFF"/>
        </w:rPr>
        <w:t xml:space="preserve">A </w:t>
      </w:r>
      <w:r w:rsidRPr="009F0CCC">
        <w:rPr>
          <w:rFonts w:asciiTheme="minorHAnsi" w:hAnsiTheme="minorHAnsi" w:cstheme="minorHAnsi"/>
          <w:color w:val="auto"/>
          <w:shd w:val="clear" w:color="auto" w:fill="FFFFFF"/>
        </w:rPr>
        <w:t xml:space="preserve">6-8-week TNBS inoculation allows deep tissue ulceration and </w:t>
      </w:r>
      <w:r w:rsidR="00E43E78" w:rsidRPr="009F0CCC">
        <w:rPr>
          <w:rFonts w:asciiTheme="minorHAnsi" w:hAnsiTheme="minorHAnsi" w:cstheme="minorHAnsi"/>
          <w:color w:val="auto"/>
          <w:shd w:val="clear" w:color="auto" w:fill="FFFFFF"/>
        </w:rPr>
        <w:t xml:space="preserve">is </w:t>
      </w:r>
      <w:r w:rsidRPr="009F0CCC">
        <w:rPr>
          <w:rFonts w:asciiTheme="minorHAnsi" w:hAnsiTheme="minorHAnsi" w:cstheme="minorHAnsi"/>
          <w:color w:val="auto"/>
          <w:shd w:val="clear" w:color="auto" w:fill="FFFFFF"/>
        </w:rPr>
        <w:t xml:space="preserve">highly recommended for chronic fibrotic studies. Outcoming stool from </w:t>
      </w:r>
      <w:r w:rsidR="00E43E78" w:rsidRPr="009F0CCC">
        <w:rPr>
          <w:rFonts w:asciiTheme="minorHAnsi" w:hAnsiTheme="minorHAnsi" w:cstheme="minorHAnsi"/>
          <w:color w:val="auto"/>
          <w:shd w:val="clear" w:color="auto" w:fill="FFFFFF"/>
        </w:rPr>
        <w:t>mice</w:t>
      </w:r>
      <w:r w:rsidRPr="009F0CCC">
        <w:rPr>
          <w:rFonts w:asciiTheme="minorHAnsi" w:hAnsiTheme="minorHAnsi" w:cstheme="minorHAnsi"/>
          <w:color w:val="auto"/>
          <w:shd w:val="clear" w:color="auto" w:fill="FFFFFF"/>
        </w:rPr>
        <w:t xml:space="preserve"> and the retrograde reflex of inoculated TNBS are two major problems, which could result in delivery of variable dose</w:t>
      </w:r>
      <w:r w:rsidR="0024136A">
        <w:rPr>
          <w:rFonts w:asciiTheme="minorHAnsi" w:hAnsiTheme="minorHAnsi" w:cstheme="minorHAnsi"/>
          <w:color w:val="auto"/>
          <w:shd w:val="clear" w:color="auto" w:fill="FFFFFF"/>
        </w:rPr>
        <w:t>s</w:t>
      </w:r>
      <w:r w:rsidRPr="009F0CCC">
        <w:rPr>
          <w:rFonts w:asciiTheme="minorHAnsi" w:hAnsiTheme="minorHAnsi" w:cstheme="minorHAnsi"/>
          <w:color w:val="auto"/>
          <w:shd w:val="clear" w:color="auto" w:fill="FFFFFF"/>
        </w:rPr>
        <w:t xml:space="preserve"> to mice. Gentle </w:t>
      </w:r>
      <w:r w:rsidR="0024136A" w:rsidRPr="009F0CCC">
        <w:rPr>
          <w:rFonts w:asciiTheme="minorHAnsi" w:hAnsiTheme="minorHAnsi" w:cstheme="minorHAnsi"/>
          <w:color w:val="auto"/>
          <w:shd w:val="clear" w:color="auto" w:fill="FFFFFF"/>
        </w:rPr>
        <w:t>pressure</w:t>
      </w:r>
      <w:r w:rsidR="0024136A">
        <w:rPr>
          <w:rFonts w:asciiTheme="minorHAnsi" w:hAnsiTheme="minorHAnsi" w:cstheme="minorHAnsi"/>
          <w:color w:val="auto"/>
          <w:shd w:val="clear" w:color="auto" w:fill="FFFFFF"/>
        </w:rPr>
        <w:t xml:space="preserve"> </w:t>
      </w:r>
      <w:r w:rsidRPr="009F0CCC">
        <w:rPr>
          <w:rFonts w:asciiTheme="minorHAnsi" w:hAnsiTheme="minorHAnsi" w:cstheme="minorHAnsi"/>
          <w:color w:val="auto"/>
          <w:shd w:val="clear" w:color="auto" w:fill="FFFFFF"/>
        </w:rPr>
        <w:t xml:space="preserve">near the </w:t>
      </w:r>
      <w:r w:rsidR="0024136A" w:rsidRPr="009F0CCC">
        <w:rPr>
          <w:rFonts w:asciiTheme="minorHAnsi" w:hAnsiTheme="minorHAnsi" w:cstheme="minorHAnsi"/>
          <w:color w:val="auto"/>
          <w:shd w:val="clear" w:color="auto" w:fill="FFFFFF"/>
        </w:rPr>
        <w:t xml:space="preserve">mice </w:t>
      </w:r>
      <w:r w:rsidRPr="009F0CCC">
        <w:rPr>
          <w:rFonts w:asciiTheme="minorHAnsi" w:hAnsiTheme="minorHAnsi" w:cstheme="minorHAnsi"/>
          <w:color w:val="auto"/>
          <w:shd w:val="clear" w:color="auto" w:fill="FFFFFF"/>
        </w:rPr>
        <w:t xml:space="preserve">rectum may help </w:t>
      </w:r>
      <w:r w:rsidR="0024136A">
        <w:rPr>
          <w:rFonts w:asciiTheme="minorHAnsi" w:hAnsiTheme="minorHAnsi" w:cstheme="minorHAnsi"/>
          <w:color w:val="auto"/>
          <w:shd w:val="clear" w:color="auto" w:fill="FFFFFF"/>
        </w:rPr>
        <w:t>release</w:t>
      </w:r>
      <w:r w:rsidRPr="009F0CCC">
        <w:rPr>
          <w:rFonts w:asciiTheme="minorHAnsi" w:hAnsiTheme="minorHAnsi" w:cstheme="minorHAnsi"/>
          <w:color w:val="auto"/>
          <w:shd w:val="clear" w:color="auto" w:fill="FFFFFF"/>
        </w:rPr>
        <w:t xml:space="preserve"> stools before TNBS administration. Holding </w:t>
      </w:r>
      <w:r w:rsidR="0024136A">
        <w:rPr>
          <w:rFonts w:asciiTheme="minorHAnsi" w:hAnsiTheme="minorHAnsi" w:cstheme="minorHAnsi"/>
          <w:color w:val="auto"/>
          <w:shd w:val="clear" w:color="auto" w:fill="FFFFFF"/>
        </w:rPr>
        <w:t xml:space="preserve">the </w:t>
      </w:r>
      <w:r w:rsidRPr="009F0CCC">
        <w:rPr>
          <w:rFonts w:asciiTheme="minorHAnsi" w:hAnsiTheme="minorHAnsi" w:cstheme="minorHAnsi"/>
          <w:color w:val="auto"/>
          <w:shd w:val="clear" w:color="auto" w:fill="FFFFFF"/>
        </w:rPr>
        <w:t xml:space="preserve">head </w:t>
      </w:r>
      <w:r w:rsidR="0024136A" w:rsidRPr="009F0CCC">
        <w:rPr>
          <w:rFonts w:asciiTheme="minorHAnsi" w:hAnsiTheme="minorHAnsi" w:cstheme="minorHAnsi"/>
          <w:color w:val="auto"/>
          <w:shd w:val="clear" w:color="auto" w:fill="FFFFFF"/>
        </w:rPr>
        <w:t xml:space="preserve">of the animal </w:t>
      </w:r>
      <w:r w:rsidRPr="009F0CCC">
        <w:rPr>
          <w:rFonts w:asciiTheme="minorHAnsi" w:hAnsiTheme="minorHAnsi" w:cstheme="minorHAnsi"/>
          <w:color w:val="auto"/>
          <w:shd w:val="clear" w:color="auto" w:fill="FFFFFF"/>
        </w:rPr>
        <w:t xml:space="preserve">down for a few seconds dramatically helps to stop reverse reflux of TNBS. Keeping </w:t>
      </w:r>
      <w:r w:rsidR="0024136A">
        <w:rPr>
          <w:rFonts w:asciiTheme="minorHAnsi" w:hAnsiTheme="minorHAnsi" w:cstheme="minorHAnsi"/>
          <w:color w:val="auto"/>
          <w:shd w:val="clear" w:color="auto" w:fill="FFFFFF"/>
        </w:rPr>
        <w:t xml:space="preserve">the </w:t>
      </w:r>
      <w:r w:rsidR="009F5A9C" w:rsidRPr="009F0CCC">
        <w:rPr>
          <w:rFonts w:asciiTheme="minorHAnsi" w:hAnsiTheme="minorHAnsi" w:cstheme="minorHAnsi"/>
          <w:color w:val="auto"/>
          <w:shd w:val="clear" w:color="auto" w:fill="FFFFFF"/>
        </w:rPr>
        <w:t>mice in a cage</w:t>
      </w:r>
      <w:r w:rsidR="0024136A">
        <w:rPr>
          <w:rFonts w:asciiTheme="minorHAnsi" w:hAnsiTheme="minorHAnsi" w:cstheme="minorHAnsi"/>
          <w:color w:val="auto"/>
          <w:shd w:val="clear" w:color="auto" w:fill="FFFFFF"/>
        </w:rPr>
        <w:t xml:space="preserve">, </w:t>
      </w:r>
      <w:r w:rsidR="009F5A9C" w:rsidRPr="009F0CCC">
        <w:rPr>
          <w:rFonts w:asciiTheme="minorHAnsi" w:hAnsiTheme="minorHAnsi" w:cstheme="minorHAnsi"/>
          <w:color w:val="auto"/>
          <w:shd w:val="clear" w:color="auto" w:fill="FFFFFF"/>
        </w:rPr>
        <w:t xml:space="preserve">placing the cage on a </w:t>
      </w:r>
      <w:r w:rsidRPr="009F0CCC">
        <w:rPr>
          <w:rFonts w:asciiTheme="minorHAnsi" w:hAnsiTheme="minorHAnsi" w:cstheme="minorHAnsi"/>
          <w:color w:val="auto"/>
          <w:shd w:val="clear" w:color="auto" w:fill="FFFFFF"/>
        </w:rPr>
        <w:t>heat pad</w:t>
      </w:r>
      <w:r w:rsidR="0024136A">
        <w:rPr>
          <w:rFonts w:asciiTheme="minorHAnsi" w:hAnsiTheme="minorHAnsi" w:cstheme="minorHAnsi"/>
          <w:color w:val="auto"/>
          <w:shd w:val="clear" w:color="auto" w:fill="FFFFFF"/>
        </w:rPr>
        <w:t>,</w:t>
      </w:r>
      <w:r w:rsidRPr="009F0CCC">
        <w:rPr>
          <w:rFonts w:asciiTheme="minorHAnsi" w:hAnsiTheme="minorHAnsi" w:cstheme="minorHAnsi"/>
          <w:color w:val="auto"/>
          <w:shd w:val="clear" w:color="auto" w:fill="FFFFFF"/>
        </w:rPr>
        <w:t xml:space="preserve"> and providing </w:t>
      </w:r>
      <w:r w:rsidR="0024136A">
        <w:rPr>
          <w:rFonts w:asciiTheme="minorHAnsi" w:hAnsiTheme="minorHAnsi" w:cstheme="minorHAnsi"/>
          <w:color w:val="auto"/>
          <w:shd w:val="clear" w:color="auto" w:fill="FFFFFF"/>
        </w:rPr>
        <w:t xml:space="preserve">the </w:t>
      </w:r>
      <w:r w:rsidR="009F5A9C" w:rsidRPr="009F0CCC">
        <w:rPr>
          <w:rFonts w:asciiTheme="minorHAnsi" w:hAnsiTheme="minorHAnsi" w:cstheme="minorHAnsi"/>
          <w:color w:val="auto"/>
          <w:shd w:val="clear" w:color="auto" w:fill="FFFFFF"/>
        </w:rPr>
        <w:t xml:space="preserve">mice </w:t>
      </w:r>
      <w:r w:rsidRPr="009F0CCC">
        <w:rPr>
          <w:rFonts w:asciiTheme="minorHAnsi" w:hAnsiTheme="minorHAnsi" w:cstheme="minorHAnsi"/>
          <w:color w:val="auto"/>
          <w:shd w:val="clear" w:color="auto" w:fill="FFFFFF"/>
        </w:rPr>
        <w:t xml:space="preserve">with Napa nectar could also be useful strategies in preventing high mortality. </w:t>
      </w:r>
    </w:p>
    <w:p w14:paraId="4A8CBF83" w14:textId="11607EA0" w:rsidR="00205548" w:rsidRPr="009F0CCC" w:rsidRDefault="00205548" w:rsidP="005F0613">
      <w:pPr>
        <w:rPr>
          <w:rFonts w:asciiTheme="minorHAnsi" w:hAnsiTheme="minorHAnsi" w:cstheme="minorHAnsi"/>
          <w:color w:val="auto"/>
          <w:shd w:val="clear" w:color="auto" w:fill="FFFFFF"/>
        </w:rPr>
      </w:pPr>
    </w:p>
    <w:p w14:paraId="59BF5F73" w14:textId="2B61A13E" w:rsidR="0083250C" w:rsidRPr="009F0CCC" w:rsidRDefault="0083250C" w:rsidP="005F0613">
      <w:pPr>
        <w:rPr>
          <w:rFonts w:asciiTheme="minorHAnsi" w:hAnsiTheme="minorHAnsi" w:cstheme="minorHAnsi"/>
          <w:color w:val="auto"/>
          <w:shd w:val="clear" w:color="auto" w:fill="FFFFFF"/>
        </w:rPr>
      </w:pPr>
      <w:r w:rsidRPr="009F0CCC">
        <w:rPr>
          <w:rFonts w:asciiTheme="minorHAnsi" w:hAnsiTheme="minorHAnsi" w:cstheme="minorHAnsi"/>
          <w:color w:val="auto"/>
          <w:shd w:val="clear" w:color="auto" w:fill="FFFFFF"/>
        </w:rPr>
        <w:t xml:space="preserve">Here, we also discuss the gut inflammation during TNBS fibrosis and their impact on fibrotic response. mTOR/autophagy role </w:t>
      </w:r>
      <w:r w:rsidR="00E43D7F" w:rsidRPr="009F0CCC">
        <w:rPr>
          <w:rFonts w:asciiTheme="minorHAnsi" w:hAnsiTheme="minorHAnsi" w:cstheme="minorHAnsi"/>
          <w:color w:val="auto"/>
          <w:shd w:val="clear" w:color="auto" w:fill="FFFFFF"/>
        </w:rPr>
        <w:t xml:space="preserve">is </w:t>
      </w:r>
      <w:r w:rsidRPr="009F0CCC">
        <w:rPr>
          <w:rFonts w:asciiTheme="minorHAnsi" w:hAnsiTheme="minorHAnsi" w:cstheme="minorHAnsi"/>
          <w:color w:val="auto"/>
          <w:shd w:val="clear" w:color="auto" w:fill="FFFFFF"/>
        </w:rPr>
        <w:t xml:space="preserve">broadly implicated </w:t>
      </w:r>
      <w:r w:rsidR="00190535" w:rsidRPr="009F0CCC">
        <w:rPr>
          <w:rFonts w:asciiTheme="minorHAnsi" w:hAnsiTheme="minorHAnsi" w:cstheme="minorHAnsi"/>
          <w:color w:val="auto"/>
          <w:shd w:val="clear" w:color="auto" w:fill="FFFFFF"/>
        </w:rPr>
        <w:t>on</w:t>
      </w:r>
      <w:r w:rsidRPr="009F0CCC">
        <w:rPr>
          <w:rFonts w:asciiTheme="minorHAnsi" w:hAnsiTheme="minorHAnsi" w:cstheme="minorHAnsi"/>
          <w:color w:val="auto"/>
          <w:shd w:val="clear" w:color="auto" w:fill="FFFFFF"/>
        </w:rPr>
        <w:t xml:space="preserve"> intestinal hom</w:t>
      </w:r>
      <w:r w:rsidR="00E43E78" w:rsidRPr="009F0CCC">
        <w:rPr>
          <w:rFonts w:asciiTheme="minorHAnsi" w:hAnsiTheme="minorHAnsi" w:cstheme="minorHAnsi"/>
          <w:color w:val="auto"/>
          <w:shd w:val="clear" w:color="auto" w:fill="FFFFFF"/>
        </w:rPr>
        <w:t>eostasis and in IBD pathogenesis</w:t>
      </w:r>
      <w:r w:rsidR="002A3F8F" w:rsidRPr="009F0CCC">
        <w:rPr>
          <w:rFonts w:asciiTheme="minorHAnsi" w:hAnsiTheme="minorHAnsi" w:cstheme="minorHAnsi"/>
          <w:color w:val="auto"/>
          <w:shd w:val="clear" w:color="auto" w:fill="FFFFFF"/>
        </w:rPr>
        <w:fldChar w:fldCharType="begin"/>
      </w:r>
      <w:r w:rsidR="002A094C" w:rsidRPr="009F0CCC">
        <w:rPr>
          <w:rFonts w:asciiTheme="minorHAnsi" w:hAnsiTheme="minorHAnsi" w:cstheme="minorHAnsi"/>
          <w:color w:val="auto"/>
          <w:shd w:val="clear" w:color="auto" w:fill="FFFFFF"/>
        </w:rPr>
        <w:instrText xml:space="preserve"> ADDIN EN.CITE &lt;EndNote&gt;&lt;Cite&gt;&lt;Author&gt;Laplante&lt;/Author&gt;&lt;Year&gt;2012&lt;/Year&gt;&lt;RecNum&gt;17&lt;/RecNum&gt;&lt;DisplayText&gt;&lt;style face="superscript"&gt;20&lt;/style&gt;&lt;/DisplayText&gt;&lt;record&gt;&lt;rec-number&gt;17&lt;/rec-number&gt;&lt;foreign-keys&gt;&lt;key app="EN" db-id="sa55zvz2fvsxvxepprypsw54s5padv5awtrt" timestamp="1553868976"&gt;17&lt;/key&gt;&lt;/foreign-keys&gt;&lt;ref-type name="Journal Article"&gt;17&lt;/ref-type&gt;&lt;contributors&gt;&lt;authors&gt;&lt;author&gt;Laplante, M.&lt;/author&gt;&lt;author&gt;Sabatini, D. M.&lt;/author&gt;&lt;/authors&gt;&lt;/contributors&gt;&lt;auth-address&gt;Whitehead Institute for Biomedical Research, Nine Cambridge Center, Cambridge, MA 02142, USA.&lt;/auth-address&gt;&lt;titles&gt;&lt;title&gt;mTOR signaling in growth control and disease&lt;/title&gt;&lt;secondary-title&gt;Cell&lt;/secondary-title&gt;&lt;/titles&gt;&lt;periodical&gt;&lt;full-title&gt;Cell&lt;/full-title&gt;&lt;abbr-1&gt;Cell&lt;/abbr-1&gt;&lt;/periodical&gt;&lt;pages&gt;274-93&lt;/pages&gt;&lt;volume&gt;149&lt;/volume&gt;&lt;number&gt;2&lt;/number&gt;&lt;keywords&gt;&lt;keyword&gt;Animals&lt;/keyword&gt;&lt;keyword&gt;Humans&lt;/keyword&gt;&lt;keyword&gt;Metabolic Diseases/metabolism&lt;/keyword&gt;&lt;keyword&gt;Neoplasms/metabolism&lt;/keyword&gt;&lt;keyword&gt;Neurodegenerative Diseases/metabolism&lt;/keyword&gt;&lt;keyword&gt;*Signal Transduction&lt;/keyword&gt;&lt;keyword&gt;Stem Cells/metabolism&lt;/keyword&gt;&lt;keyword&gt;TOR Serine-Threonine Kinases/*metabolism&lt;/keyword&gt;&lt;/keywords&gt;&lt;dates&gt;&lt;year&gt;2012&lt;/year&gt;&lt;pub-dates&gt;&lt;date&gt;Apr 13&lt;/date&gt;&lt;/pub-dates&gt;&lt;/dates&gt;&lt;isbn&gt;1097-4172 (Electronic)&amp;#xD;0092-8674 (Linking)&lt;/isbn&gt;&lt;accession-num&gt;22500797&lt;/accession-num&gt;&lt;urls&gt;&lt;related-urls&gt;&lt;url&gt;http://www.ncbi.nlm.nih.gov/pubmed/22500797&lt;/url&gt;&lt;/related-urls&gt;&lt;/urls&gt;&lt;custom2&gt;PMC3331679&lt;/custom2&gt;&lt;electronic-resource-num&gt;10.1016/j.cell.2012.03.017&lt;/electronic-resource-num&gt;&lt;/record&gt;&lt;/Cite&gt;&lt;/EndNote&gt;</w:instrText>
      </w:r>
      <w:r w:rsidR="002A3F8F" w:rsidRPr="009F0CCC">
        <w:rPr>
          <w:rFonts w:asciiTheme="minorHAnsi" w:hAnsiTheme="minorHAnsi" w:cstheme="minorHAnsi"/>
          <w:color w:val="auto"/>
          <w:shd w:val="clear" w:color="auto" w:fill="FFFFFF"/>
        </w:rPr>
        <w:fldChar w:fldCharType="separate"/>
      </w:r>
      <w:r w:rsidR="002A094C" w:rsidRPr="009F0CCC">
        <w:rPr>
          <w:rFonts w:asciiTheme="minorHAnsi" w:hAnsiTheme="minorHAnsi" w:cstheme="minorHAnsi"/>
          <w:noProof/>
          <w:color w:val="auto"/>
          <w:shd w:val="clear" w:color="auto" w:fill="FFFFFF"/>
          <w:vertAlign w:val="superscript"/>
        </w:rPr>
        <w:t>2</w:t>
      </w:r>
      <w:r w:rsidR="002A3F8F" w:rsidRPr="009F0CCC">
        <w:rPr>
          <w:rFonts w:asciiTheme="minorHAnsi" w:hAnsiTheme="minorHAnsi" w:cstheme="minorHAnsi"/>
          <w:color w:val="auto"/>
          <w:shd w:val="clear" w:color="auto" w:fill="FFFFFF"/>
        </w:rPr>
        <w:fldChar w:fldCharType="end"/>
      </w:r>
      <w:r w:rsidR="00BA3908" w:rsidRPr="009F0CCC">
        <w:rPr>
          <w:rFonts w:asciiTheme="minorHAnsi" w:hAnsiTheme="minorHAnsi" w:cstheme="minorHAnsi"/>
          <w:color w:val="auto"/>
          <w:shd w:val="clear" w:color="auto" w:fill="FFFFFF"/>
          <w:vertAlign w:val="superscript"/>
        </w:rPr>
        <w:t>0,</w:t>
      </w:r>
      <w:r w:rsidR="002A3F8F" w:rsidRPr="009F0CCC">
        <w:rPr>
          <w:rFonts w:asciiTheme="minorHAnsi" w:hAnsiTheme="minorHAnsi" w:cstheme="minorHAnsi"/>
          <w:color w:val="auto"/>
          <w:shd w:val="clear" w:color="auto" w:fill="FFFFFF"/>
        </w:rPr>
        <w:fldChar w:fldCharType="begin"/>
      </w:r>
      <w:r w:rsidR="002A094C" w:rsidRPr="009F0CCC">
        <w:rPr>
          <w:rFonts w:asciiTheme="minorHAnsi" w:hAnsiTheme="minorHAnsi" w:cstheme="minorHAnsi"/>
          <w:color w:val="auto"/>
          <w:shd w:val="clear" w:color="auto" w:fill="FFFFFF"/>
        </w:rPr>
        <w:instrText xml:space="preserve"> ADDIN EN.CITE &lt;EndNote&gt;&lt;Cite&gt;&lt;Author&gt;Xavier&lt;/Author&gt;&lt;Year&gt;2007&lt;/Year&gt;&lt;RecNum&gt;13&lt;/RecNum&gt;&lt;DisplayText&gt;&lt;style face="superscript"&gt;21&lt;/style&gt;&lt;/DisplayText&gt;&lt;record&gt;&lt;rec-number&gt;13&lt;/rec-number&gt;&lt;foreign-keys&gt;&lt;key app="EN" db-id="sa55zvz2fvsxvxepprypsw54s5padv5awtrt" timestamp="1553868704"&gt;13&lt;/key&gt;&lt;/foreign-keys&gt;&lt;ref-type name="Journal Article"&gt;17&lt;/ref-type&gt;&lt;contributors&gt;&lt;authors&gt;&lt;author&gt;Xavier, R. J.&lt;/author&gt;&lt;author&gt;Podolsky, D. K.&lt;/author&gt;&lt;/authors&gt;&lt;/contributors&gt;&lt;auth-address&gt;Gastrointestinal Unit and Center for the Study of Inflammatory Bowel Disease, and, Massachusetts General Hospital, Harvard Medical School, Boston, Massachusetts 02114, USA.&lt;/auth-address&gt;&lt;titles&gt;&lt;title&gt;Unravelling the pathogenesis of inflammatory bowel disease&lt;/title&gt;&lt;secondary-title&gt;Nature&lt;/secondary-title&gt;&lt;/titles&gt;&lt;periodical&gt;&lt;full-title&gt;Nature&lt;/full-title&gt;&lt;/periodical&gt;&lt;pages&gt;427-34&lt;/pages&gt;&lt;volume&gt;448&lt;/volume&gt;&lt;number&gt;7152&lt;/number&gt;&lt;keywords&gt;&lt;keyword&gt;Animals&lt;/keyword&gt;&lt;keyword&gt;Autophagy&lt;/keyword&gt;&lt;keyword&gt;Colitis/immunology/pathology/physiopathology&lt;/keyword&gt;&lt;keyword&gt;Genetic Predisposition to Disease&lt;/keyword&gt;&lt;keyword&gt;Humans&lt;/keyword&gt;&lt;keyword&gt;Immunity, Innate&lt;/keyword&gt;&lt;keyword&gt;Inflammatory Bowel Diseases/genetics/immunology/microbiology/*physiopathology&lt;/keyword&gt;&lt;keyword&gt;Intestinal Mucosa/immunology/pathology/physiopathology&lt;/keyword&gt;&lt;/keywords&gt;&lt;dates&gt;&lt;year&gt;2007&lt;/year&gt;&lt;pub-dates&gt;&lt;date&gt;Jul 26&lt;/date&gt;&lt;/pub-dates&gt;&lt;/dates&gt;&lt;isbn&gt;1476-4687 (Electronic)&amp;#xD;0028-0836 (Linking)&lt;/isbn&gt;&lt;accession-num&gt;17653185&lt;/accession-num&gt;&lt;urls&gt;&lt;related-urls&gt;&lt;url&gt;http://www.ncbi.nlm.nih.gov/pubmed/17653185&lt;/url&gt;&lt;/related-urls&gt;&lt;/urls&gt;&lt;electronic-resource-num&gt;10.1038/nature06005&lt;/electronic-resource-num&gt;&lt;/record&gt;&lt;/Cite&gt;&lt;/EndNote&gt;</w:instrText>
      </w:r>
      <w:r w:rsidR="002A3F8F" w:rsidRPr="009F0CCC">
        <w:rPr>
          <w:rFonts w:asciiTheme="minorHAnsi" w:hAnsiTheme="minorHAnsi" w:cstheme="minorHAnsi"/>
          <w:color w:val="auto"/>
          <w:shd w:val="clear" w:color="auto" w:fill="FFFFFF"/>
        </w:rPr>
        <w:fldChar w:fldCharType="separate"/>
      </w:r>
      <w:r w:rsidR="002A094C" w:rsidRPr="009F0CCC">
        <w:rPr>
          <w:rFonts w:asciiTheme="minorHAnsi" w:hAnsiTheme="minorHAnsi" w:cstheme="minorHAnsi"/>
          <w:noProof/>
          <w:color w:val="auto"/>
          <w:shd w:val="clear" w:color="auto" w:fill="FFFFFF"/>
          <w:vertAlign w:val="superscript"/>
        </w:rPr>
        <w:t>21</w:t>
      </w:r>
      <w:r w:rsidR="002A3F8F" w:rsidRPr="009F0CCC">
        <w:rPr>
          <w:rFonts w:asciiTheme="minorHAnsi" w:hAnsiTheme="minorHAnsi" w:cstheme="minorHAnsi"/>
          <w:color w:val="auto"/>
          <w:shd w:val="clear" w:color="auto" w:fill="FFFFFF"/>
        </w:rPr>
        <w:fldChar w:fldCharType="end"/>
      </w:r>
      <w:r w:rsidRPr="009F0CCC">
        <w:rPr>
          <w:rFonts w:asciiTheme="minorHAnsi" w:hAnsiTheme="minorHAnsi" w:cstheme="minorHAnsi"/>
          <w:color w:val="auto"/>
          <w:shd w:val="clear" w:color="auto" w:fill="FFFFFF"/>
        </w:rPr>
        <w:t xml:space="preserve">. We identified </w:t>
      </w:r>
      <w:r w:rsidR="00190535" w:rsidRPr="009F0CCC">
        <w:rPr>
          <w:rFonts w:asciiTheme="minorHAnsi" w:hAnsiTheme="minorHAnsi" w:cstheme="minorHAnsi"/>
          <w:color w:val="auto"/>
          <w:shd w:val="clear" w:color="auto" w:fill="FFFFFF"/>
        </w:rPr>
        <w:t xml:space="preserve">that </w:t>
      </w:r>
      <w:r w:rsidRPr="009F0CCC">
        <w:rPr>
          <w:rFonts w:asciiTheme="minorHAnsi" w:hAnsiTheme="minorHAnsi" w:cstheme="minorHAnsi"/>
          <w:color w:val="auto"/>
          <w:shd w:val="clear" w:color="auto" w:fill="FFFFFF"/>
        </w:rPr>
        <w:t>mTOR/autophagy signaling is critical to modulate pro-inflammatory responses from IL</w:t>
      </w:r>
      <w:r w:rsidR="009F5A9C" w:rsidRPr="009F0CCC">
        <w:rPr>
          <w:rFonts w:asciiTheme="minorHAnsi" w:hAnsiTheme="minorHAnsi" w:cstheme="minorHAnsi"/>
          <w:color w:val="auto"/>
          <w:shd w:val="clear" w:color="auto" w:fill="FFFFFF"/>
        </w:rPr>
        <w:t>-</w:t>
      </w:r>
      <w:r w:rsidRPr="009F0CCC">
        <w:rPr>
          <w:rFonts w:asciiTheme="minorHAnsi" w:hAnsiTheme="minorHAnsi" w:cstheme="minorHAnsi"/>
          <w:color w:val="auto"/>
          <w:shd w:val="clear" w:color="auto" w:fill="FFFFFF"/>
        </w:rPr>
        <w:t>23 and IL1</w:t>
      </w:r>
      <w:r w:rsidR="006826E3" w:rsidRPr="009F0CCC">
        <w:rPr>
          <w:rFonts w:asciiTheme="minorHAnsi" w:hAnsiTheme="minorHAnsi" w:cstheme="minorHAnsi"/>
          <w:color w:val="auto"/>
        </w:rPr>
        <w:t>β</w:t>
      </w:r>
      <w:r w:rsidRPr="009F0CCC">
        <w:rPr>
          <w:rFonts w:asciiTheme="minorHAnsi" w:hAnsiTheme="minorHAnsi" w:cstheme="minorHAnsi"/>
          <w:color w:val="auto"/>
          <w:shd w:val="clear" w:color="auto" w:fill="FFFFFF"/>
        </w:rPr>
        <w:t xml:space="preserve"> cytokines from </w:t>
      </w:r>
      <w:r w:rsidR="009F5A9C" w:rsidRPr="009F0CCC">
        <w:rPr>
          <w:rFonts w:asciiTheme="minorHAnsi" w:hAnsiTheme="minorHAnsi" w:cstheme="minorHAnsi"/>
          <w:color w:val="auto"/>
          <w:shd w:val="clear" w:color="auto" w:fill="FFFFFF"/>
        </w:rPr>
        <w:t>Cx3Cr1</w:t>
      </w:r>
      <w:r w:rsidR="00190535" w:rsidRPr="009F0CCC">
        <w:rPr>
          <w:rFonts w:asciiTheme="minorHAnsi" w:hAnsiTheme="minorHAnsi" w:cstheme="minorHAnsi"/>
          <w:color w:val="auto"/>
          <w:shd w:val="clear" w:color="auto" w:fill="FFFFFF"/>
          <w:vertAlign w:val="superscript"/>
        </w:rPr>
        <w:t>+</w:t>
      </w:r>
      <w:r w:rsidRPr="009F0CCC">
        <w:rPr>
          <w:rFonts w:asciiTheme="minorHAnsi" w:hAnsiTheme="minorHAnsi" w:cstheme="minorHAnsi"/>
          <w:color w:val="auto"/>
          <w:shd w:val="clear" w:color="auto" w:fill="FFFFFF"/>
        </w:rPr>
        <w:t xml:space="preserve"> mononuclear phagocytes that affect pro-fibrotic IL-23/IL-22 axis (</w:t>
      </w:r>
      <w:r w:rsidR="00530D29" w:rsidRPr="00530D29">
        <w:rPr>
          <w:rFonts w:asciiTheme="minorHAnsi" w:hAnsiTheme="minorHAnsi" w:cstheme="minorHAnsi"/>
          <w:b/>
          <w:bCs/>
          <w:color w:val="auto"/>
          <w:shd w:val="clear" w:color="auto" w:fill="FFFFFF"/>
        </w:rPr>
        <w:t xml:space="preserve">Figure </w:t>
      </w:r>
      <w:r w:rsidRPr="00C42A13">
        <w:rPr>
          <w:rFonts w:asciiTheme="minorHAnsi" w:hAnsiTheme="minorHAnsi" w:cstheme="minorHAnsi"/>
          <w:b/>
          <w:bCs/>
          <w:color w:val="auto"/>
          <w:shd w:val="clear" w:color="auto" w:fill="FFFFFF"/>
        </w:rPr>
        <w:t>3A</w:t>
      </w:r>
      <w:r w:rsidRPr="009F0CCC">
        <w:rPr>
          <w:rFonts w:asciiTheme="minorHAnsi" w:hAnsiTheme="minorHAnsi" w:cstheme="minorHAnsi"/>
          <w:color w:val="auto"/>
          <w:shd w:val="clear" w:color="auto" w:fill="FFFFFF"/>
        </w:rPr>
        <w:t>)</w:t>
      </w:r>
      <w:r w:rsidR="002A3F8F" w:rsidRPr="009F0CCC">
        <w:rPr>
          <w:rFonts w:asciiTheme="minorHAnsi" w:hAnsiTheme="minorHAnsi" w:cstheme="minorHAnsi"/>
          <w:color w:val="auto"/>
          <w:shd w:val="clear" w:color="auto" w:fill="FFFFFF"/>
        </w:rPr>
        <w:fldChar w:fldCharType="begin">
          <w:fldData xml:space="preserve">PEVuZE5vdGU+PENpdGU+PEF1dGhvcj5NYXRodXI8L0F1dGhvcj48WWVhcj4yMDE5PC9ZZWFyPjxS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</w:fldData>
        </w:fldChar>
      </w:r>
      <w:r w:rsidR="002A3F8F" w:rsidRPr="009F0CCC">
        <w:rPr>
          <w:rFonts w:asciiTheme="minorHAnsi" w:hAnsiTheme="minorHAnsi" w:cstheme="minorHAnsi"/>
          <w:color w:val="auto"/>
          <w:shd w:val="clear" w:color="auto" w:fill="FFFFFF"/>
        </w:rPr>
        <w:instrText xml:space="preserve"> ADDIN EN.CITE </w:instrText>
      </w:r>
      <w:r w:rsidR="002A3F8F" w:rsidRPr="009F0CCC">
        <w:rPr>
          <w:rFonts w:asciiTheme="minorHAnsi" w:hAnsiTheme="minorHAnsi" w:cstheme="minorHAnsi"/>
          <w:color w:val="auto"/>
          <w:shd w:val="clear" w:color="auto" w:fill="FFFFFF"/>
        </w:rPr>
        <w:fldChar w:fldCharType="begin">
          <w:fldData xml:space="preserve">PEVuZE5vdGU+PENpdGU+PEF1dGhvcj5NYXRodXI8L0F1dGhvcj48WWVhcj4yMDE5PC9ZZWFyPjxS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</w:fldData>
        </w:fldChar>
      </w:r>
      <w:r w:rsidR="002A3F8F" w:rsidRPr="009F0CCC">
        <w:rPr>
          <w:rFonts w:asciiTheme="minorHAnsi" w:hAnsiTheme="minorHAnsi" w:cstheme="minorHAnsi"/>
          <w:color w:val="auto"/>
          <w:shd w:val="clear" w:color="auto" w:fill="FFFFFF"/>
        </w:rPr>
        <w:instrText xml:space="preserve"> ADDIN EN.CITE.DATA </w:instrText>
      </w:r>
      <w:r w:rsidR="002A3F8F" w:rsidRPr="009F0CCC">
        <w:rPr>
          <w:rFonts w:asciiTheme="minorHAnsi" w:hAnsiTheme="minorHAnsi" w:cstheme="minorHAnsi"/>
          <w:color w:val="auto"/>
          <w:shd w:val="clear" w:color="auto" w:fill="FFFFFF"/>
        </w:rPr>
      </w:r>
      <w:r w:rsidR="002A3F8F" w:rsidRPr="009F0CCC">
        <w:rPr>
          <w:rFonts w:asciiTheme="minorHAnsi" w:hAnsiTheme="minorHAnsi" w:cstheme="minorHAnsi"/>
          <w:color w:val="auto"/>
          <w:shd w:val="clear" w:color="auto" w:fill="FFFFFF"/>
        </w:rPr>
        <w:fldChar w:fldCharType="end"/>
      </w:r>
      <w:r w:rsidR="002A3F8F" w:rsidRPr="009F0CCC">
        <w:rPr>
          <w:rFonts w:asciiTheme="minorHAnsi" w:hAnsiTheme="minorHAnsi" w:cstheme="minorHAnsi"/>
          <w:color w:val="auto"/>
          <w:shd w:val="clear" w:color="auto" w:fill="FFFFFF"/>
        </w:rPr>
      </w:r>
      <w:r w:rsidR="002A3F8F" w:rsidRPr="009F0CCC">
        <w:rPr>
          <w:rFonts w:asciiTheme="minorHAnsi" w:hAnsiTheme="minorHAnsi" w:cstheme="minorHAnsi"/>
          <w:color w:val="auto"/>
          <w:shd w:val="clear" w:color="auto" w:fill="FFFFFF"/>
        </w:rPr>
        <w:fldChar w:fldCharType="separate"/>
      </w:r>
      <w:r w:rsidR="002A3F8F" w:rsidRPr="009F0CCC">
        <w:rPr>
          <w:rFonts w:asciiTheme="minorHAnsi" w:hAnsiTheme="minorHAnsi" w:cstheme="minorHAnsi"/>
          <w:noProof/>
          <w:color w:val="auto"/>
          <w:shd w:val="clear" w:color="auto" w:fill="FFFFFF"/>
          <w:vertAlign w:val="superscript"/>
        </w:rPr>
        <w:t>9</w:t>
      </w:r>
      <w:r w:rsidR="002A3F8F" w:rsidRPr="009F0CCC">
        <w:rPr>
          <w:rFonts w:asciiTheme="minorHAnsi" w:hAnsiTheme="minorHAnsi" w:cstheme="minorHAnsi"/>
          <w:color w:val="auto"/>
          <w:shd w:val="clear" w:color="auto" w:fill="FFFFFF"/>
        </w:rPr>
        <w:fldChar w:fldCharType="end"/>
      </w:r>
      <w:r w:rsidR="0024136A" w:rsidRPr="009F0CCC">
        <w:rPr>
          <w:rFonts w:asciiTheme="minorHAnsi" w:hAnsiTheme="minorHAnsi" w:cstheme="minorHAnsi"/>
          <w:color w:val="auto"/>
          <w:shd w:val="clear" w:color="auto" w:fill="FFFFFF"/>
        </w:rPr>
        <w:t>.</w:t>
      </w:r>
      <w:r w:rsidR="0024136A">
        <w:rPr>
          <w:rFonts w:asciiTheme="minorHAnsi" w:hAnsiTheme="minorHAnsi" w:cstheme="minorHAnsi"/>
          <w:color w:val="auto"/>
          <w:shd w:val="clear" w:color="auto" w:fill="FFFFFF"/>
        </w:rPr>
        <w:t xml:space="preserve"> </w:t>
      </w:r>
      <w:r w:rsidRPr="009F0CCC">
        <w:rPr>
          <w:rFonts w:asciiTheme="minorHAnsi" w:hAnsiTheme="minorHAnsi" w:cstheme="minorHAnsi"/>
          <w:color w:val="auto"/>
          <w:shd w:val="clear" w:color="auto" w:fill="FFFFFF"/>
        </w:rPr>
        <w:t xml:space="preserve">Thereby, purifying single </w:t>
      </w:r>
      <w:r w:rsidR="009F5A9C" w:rsidRPr="009F0CCC">
        <w:rPr>
          <w:rFonts w:asciiTheme="minorHAnsi" w:hAnsiTheme="minorHAnsi" w:cstheme="minorHAnsi"/>
          <w:color w:val="auto"/>
          <w:shd w:val="clear" w:color="auto" w:fill="FFFFFF"/>
        </w:rPr>
        <w:t>Cx3Cr1</w:t>
      </w:r>
      <w:r w:rsidR="00190535" w:rsidRPr="009F0CCC">
        <w:rPr>
          <w:rFonts w:asciiTheme="minorHAnsi" w:hAnsiTheme="minorHAnsi" w:cstheme="minorHAnsi"/>
          <w:color w:val="auto"/>
          <w:shd w:val="clear" w:color="auto" w:fill="FFFFFF"/>
          <w:vertAlign w:val="superscript"/>
        </w:rPr>
        <w:t>+</w:t>
      </w:r>
      <w:r w:rsidRPr="009F0CCC">
        <w:rPr>
          <w:rFonts w:asciiTheme="minorHAnsi" w:hAnsiTheme="minorHAnsi" w:cstheme="minorHAnsi"/>
          <w:color w:val="auto"/>
          <w:shd w:val="clear" w:color="auto" w:fill="FFFFFF"/>
        </w:rPr>
        <w:t xml:space="preserve"> mononuclear cell</w:t>
      </w:r>
      <w:r w:rsidR="00E43D7F" w:rsidRPr="009F0CCC">
        <w:rPr>
          <w:rFonts w:asciiTheme="minorHAnsi" w:hAnsiTheme="minorHAnsi" w:cstheme="minorHAnsi"/>
          <w:color w:val="auto"/>
          <w:shd w:val="clear" w:color="auto" w:fill="FFFFFF"/>
        </w:rPr>
        <w:t>s</w:t>
      </w:r>
      <w:r w:rsidRPr="009F0CCC">
        <w:rPr>
          <w:rFonts w:asciiTheme="minorHAnsi" w:hAnsiTheme="minorHAnsi" w:cstheme="minorHAnsi"/>
          <w:color w:val="auto"/>
          <w:shd w:val="clear" w:color="auto" w:fill="FFFFFF"/>
        </w:rPr>
        <w:t xml:space="preserve"> for </w:t>
      </w:r>
      <w:proofErr w:type="spellStart"/>
      <w:r w:rsidRPr="009F0CCC">
        <w:rPr>
          <w:rFonts w:asciiTheme="minorHAnsi" w:hAnsiTheme="minorHAnsi" w:cstheme="minorHAnsi"/>
          <w:color w:val="auto"/>
          <w:shd w:val="clear" w:color="auto" w:fill="FFFFFF"/>
        </w:rPr>
        <w:t>immun</w:t>
      </w:r>
      <w:r w:rsidR="00C42A13">
        <w:rPr>
          <w:rFonts w:asciiTheme="minorHAnsi" w:hAnsiTheme="minorHAnsi" w:cstheme="minorHAnsi"/>
          <w:color w:val="auto"/>
          <w:shd w:val="clear" w:color="auto" w:fill="FFFFFF"/>
        </w:rPr>
        <w:t>o</w:t>
      </w:r>
      <w:r w:rsidRPr="009F0CCC">
        <w:rPr>
          <w:rFonts w:asciiTheme="minorHAnsi" w:hAnsiTheme="minorHAnsi" w:cstheme="minorHAnsi"/>
          <w:color w:val="auto"/>
          <w:shd w:val="clear" w:color="auto" w:fill="FFFFFF"/>
        </w:rPr>
        <w:t>profiling</w:t>
      </w:r>
      <w:proofErr w:type="spellEnd"/>
      <w:r w:rsidRPr="009F0CCC">
        <w:rPr>
          <w:rFonts w:asciiTheme="minorHAnsi" w:hAnsiTheme="minorHAnsi" w:cstheme="minorHAnsi"/>
          <w:color w:val="auto"/>
          <w:shd w:val="clear" w:color="auto" w:fill="FFFFFF"/>
        </w:rPr>
        <w:t xml:space="preserve"> and gene expression is a critical step of t</w:t>
      </w:r>
      <w:r w:rsidR="00190535" w:rsidRPr="009F0CCC">
        <w:rPr>
          <w:rFonts w:asciiTheme="minorHAnsi" w:hAnsiTheme="minorHAnsi" w:cstheme="minorHAnsi"/>
          <w:color w:val="auto"/>
          <w:shd w:val="clear" w:color="auto" w:fill="FFFFFF"/>
        </w:rPr>
        <w:t>he model. We discuss in detail</w:t>
      </w:r>
      <w:r w:rsidRPr="009F0CCC">
        <w:rPr>
          <w:rFonts w:asciiTheme="minorHAnsi" w:hAnsiTheme="minorHAnsi" w:cstheme="minorHAnsi"/>
          <w:color w:val="auto"/>
          <w:shd w:val="clear" w:color="auto" w:fill="FFFFFF"/>
        </w:rPr>
        <w:t xml:space="preserve"> the protocol for isolating lamina p</w:t>
      </w:r>
      <w:r w:rsidR="00190535" w:rsidRPr="009F0CCC">
        <w:rPr>
          <w:rFonts w:asciiTheme="minorHAnsi" w:hAnsiTheme="minorHAnsi" w:cstheme="minorHAnsi"/>
          <w:color w:val="auto"/>
          <w:shd w:val="clear" w:color="auto" w:fill="FFFFFF"/>
        </w:rPr>
        <w:t>ropria and provide the purification</w:t>
      </w:r>
      <w:r w:rsidRPr="009F0CCC">
        <w:rPr>
          <w:rFonts w:asciiTheme="minorHAnsi" w:hAnsiTheme="minorHAnsi" w:cstheme="minorHAnsi"/>
          <w:color w:val="auto"/>
          <w:shd w:val="clear" w:color="auto" w:fill="FFFFFF"/>
        </w:rPr>
        <w:t xml:space="preserve"> procedure for </w:t>
      </w:r>
      <w:r w:rsidR="009F5A9C" w:rsidRPr="009F0CCC">
        <w:rPr>
          <w:rFonts w:asciiTheme="minorHAnsi" w:hAnsiTheme="minorHAnsi" w:cstheme="minorHAnsi"/>
          <w:color w:val="auto"/>
          <w:shd w:val="clear" w:color="auto" w:fill="FFFFFF"/>
        </w:rPr>
        <w:t>Cx3Cr1</w:t>
      </w:r>
      <w:r w:rsidRPr="009F0CCC">
        <w:rPr>
          <w:rFonts w:asciiTheme="minorHAnsi" w:hAnsiTheme="minorHAnsi" w:cstheme="minorHAnsi"/>
          <w:color w:val="auto"/>
          <w:shd w:val="clear" w:color="auto" w:fill="FFFFFF"/>
          <w:vertAlign w:val="superscript"/>
        </w:rPr>
        <w:t>+</w:t>
      </w:r>
      <w:r w:rsidRPr="009F0CCC">
        <w:rPr>
          <w:rFonts w:asciiTheme="minorHAnsi" w:hAnsiTheme="minorHAnsi" w:cstheme="minorHAnsi"/>
          <w:color w:val="auto"/>
          <w:shd w:val="clear" w:color="auto" w:fill="FFFFFF"/>
        </w:rPr>
        <w:t xml:space="preserve"> mononuclear cells </w:t>
      </w:r>
      <w:r w:rsidR="00190535" w:rsidRPr="009F0CCC">
        <w:rPr>
          <w:rFonts w:asciiTheme="minorHAnsi" w:hAnsiTheme="minorHAnsi" w:cstheme="minorHAnsi"/>
          <w:color w:val="auto"/>
          <w:shd w:val="clear" w:color="auto" w:fill="FFFFFF"/>
        </w:rPr>
        <w:t>using</w:t>
      </w:r>
      <w:r w:rsidRPr="009F0CCC">
        <w:rPr>
          <w:rFonts w:asciiTheme="minorHAnsi" w:hAnsiTheme="minorHAnsi" w:cstheme="minorHAnsi"/>
          <w:color w:val="auto"/>
          <w:shd w:val="clear" w:color="auto" w:fill="FFFFFF"/>
        </w:rPr>
        <w:t xml:space="preserve"> magnetic beads. </w:t>
      </w:r>
    </w:p>
    <w:p w14:paraId="1DBDA5BB" w14:textId="77777777" w:rsidR="0083250C" w:rsidRPr="009F0CCC" w:rsidRDefault="0083250C" w:rsidP="005F0613">
      <w:pPr>
        <w:rPr>
          <w:rFonts w:asciiTheme="minorHAnsi" w:hAnsiTheme="minorHAnsi" w:cstheme="minorHAnsi"/>
          <w:color w:val="auto"/>
          <w:shd w:val="clear" w:color="auto" w:fill="FFFFFF"/>
        </w:rPr>
      </w:pPr>
    </w:p>
    <w:p w14:paraId="06632546" w14:textId="339F866F" w:rsidR="003001FB" w:rsidRPr="009F0CCC" w:rsidRDefault="0083250C" w:rsidP="005F0613">
      <w:pPr>
        <w:rPr>
          <w:rFonts w:asciiTheme="minorHAnsi" w:hAnsiTheme="minorHAnsi" w:cstheme="minorHAnsi"/>
          <w:color w:val="auto"/>
          <w:shd w:val="clear" w:color="auto" w:fill="FFFFFF"/>
        </w:rPr>
      </w:pPr>
      <w:r w:rsidRPr="009F0CCC">
        <w:rPr>
          <w:rFonts w:asciiTheme="minorHAnsi" w:hAnsiTheme="minorHAnsi" w:cstheme="minorHAnsi"/>
          <w:color w:val="auto"/>
          <w:shd w:val="clear" w:color="auto" w:fill="FFFFFF"/>
        </w:rPr>
        <w:t xml:space="preserve">Collectively, despite the </w:t>
      </w:r>
      <w:r w:rsidR="00E43D7F" w:rsidRPr="009F0CCC">
        <w:rPr>
          <w:rFonts w:asciiTheme="minorHAnsi" w:hAnsiTheme="minorHAnsi" w:cstheme="minorHAnsi"/>
          <w:color w:val="auto"/>
          <w:shd w:val="clear" w:color="auto" w:fill="FFFFFF"/>
        </w:rPr>
        <w:t xml:space="preserve">presence of </w:t>
      </w:r>
      <w:r w:rsidRPr="009F0CCC">
        <w:rPr>
          <w:rFonts w:asciiTheme="minorHAnsi" w:hAnsiTheme="minorHAnsi" w:cstheme="minorHAnsi"/>
          <w:color w:val="auto"/>
          <w:shd w:val="clear" w:color="auto" w:fill="FFFFFF"/>
        </w:rPr>
        <w:t>genetic and spontaneous models for Crohn's disease</w:t>
      </w:r>
      <w:r w:rsidR="0024136A">
        <w:rPr>
          <w:rFonts w:asciiTheme="minorHAnsi" w:hAnsiTheme="minorHAnsi" w:cstheme="minorHAnsi"/>
          <w:color w:val="auto"/>
          <w:shd w:val="clear" w:color="auto" w:fill="FFFFFF"/>
        </w:rPr>
        <w:t>,</w:t>
      </w:r>
      <w:r w:rsidRPr="009F0CCC">
        <w:rPr>
          <w:rFonts w:asciiTheme="minorHAnsi" w:hAnsiTheme="minorHAnsi" w:cstheme="minorHAnsi"/>
          <w:color w:val="auto"/>
          <w:shd w:val="clear" w:color="auto" w:fill="FFFFFF"/>
        </w:rPr>
        <w:t xml:space="preserve"> TNBS-colitis remains a potent tool to study </w:t>
      </w:r>
      <w:r w:rsidR="00C00D6A" w:rsidRPr="009F0CCC">
        <w:rPr>
          <w:rFonts w:asciiTheme="minorHAnsi" w:hAnsiTheme="minorHAnsi" w:cstheme="minorHAnsi"/>
          <w:color w:val="auto"/>
          <w:shd w:val="clear" w:color="auto" w:fill="FFFFFF"/>
        </w:rPr>
        <w:t xml:space="preserve">the </w:t>
      </w:r>
      <w:r w:rsidRPr="009F0CCC">
        <w:rPr>
          <w:rFonts w:asciiTheme="minorHAnsi" w:hAnsiTheme="minorHAnsi" w:cstheme="minorHAnsi"/>
          <w:color w:val="auto"/>
          <w:shd w:val="clear" w:color="auto" w:fill="FFFFFF"/>
        </w:rPr>
        <w:t>immuno</w:t>
      </w:r>
      <w:r w:rsidR="003001FB" w:rsidRPr="009F0CCC">
        <w:rPr>
          <w:rFonts w:asciiTheme="minorHAnsi" w:hAnsiTheme="minorHAnsi" w:cstheme="minorHAnsi"/>
          <w:color w:val="auto"/>
          <w:shd w:val="clear" w:color="auto" w:fill="FFFFFF"/>
        </w:rPr>
        <w:t>-</w:t>
      </w:r>
      <w:r w:rsidRPr="009F0CCC">
        <w:rPr>
          <w:rFonts w:asciiTheme="minorHAnsi" w:hAnsiTheme="minorHAnsi" w:cstheme="minorHAnsi"/>
          <w:color w:val="auto"/>
          <w:shd w:val="clear" w:color="auto" w:fill="FFFFFF"/>
        </w:rPr>
        <w:t xml:space="preserve">pathogenesis </w:t>
      </w:r>
      <w:r w:rsidR="00C00D6A" w:rsidRPr="009F0CCC">
        <w:rPr>
          <w:rFonts w:asciiTheme="minorHAnsi" w:hAnsiTheme="minorHAnsi" w:cstheme="minorHAnsi"/>
          <w:color w:val="auto"/>
          <w:shd w:val="clear" w:color="auto" w:fill="FFFFFF"/>
        </w:rPr>
        <w:t xml:space="preserve">of CD </w:t>
      </w:r>
      <w:r w:rsidRPr="009F0CCC">
        <w:rPr>
          <w:rFonts w:asciiTheme="minorHAnsi" w:hAnsiTheme="minorHAnsi" w:cstheme="minorHAnsi"/>
          <w:color w:val="auto"/>
          <w:shd w:val="clear" w:color="auto" w:fill="FFFFFF"/>
        </w:rPr>
        <w:t xml:space="preserve">and </w:t>
      </w:r>
      <w:r w:rsidR="0024136A">
        <w:rPr>
          <w:rFonts w:asciiTheme="minorHAnsi" w:hAnsiTheme="minorHAnsi" w:cstheme="minorHAnsi"/>
          <w:color w:val="auto"/>
          <w:shd w:val="clear" w:color="auto" w:fill="FFFFFF"/>
        </w:rPr>
        <w:t xml:space="preserve">has </w:t>
      </w:r>
      <w:r w:rsidR="008F1BA9">
        <w:rPr>
          <w:rFonts w:asciiTheme="minorHAnsi" w:hAnsiTheme="minorHAnsi" w:cstheme="minorHAnsi"/>
          <w:color w:val="auto"/>
          <w:shd w:val="clear" w:color="auto" w:fill="FFFFFF"/>
        </w:rPr>
        <w:t xml:space="preserve">the </w:t>
      </w:r>
      <w:r w:rsidRPr="009F0CCC">
        <w:rPr>
          <w:rFonts w:asciiTheme="minorHAnsi" w:hAnsiTheme="minorHAnsi" w:cstheme="minorHAnsi"/>
          <w:color w:val="auto"/>
          <w:shd w:val="clear" w:color="auto" w:fill="FFFFFF"/>
        </w:rPr>
        <w:t>potential</w:t>
      </w:r>
      <w:r w:rsidR="00C00D6A" w:rsidRPr="009F0CCC">
        <w:rPr>
          <w:rFonts w:asciiTheme="minorHAnsi" w:hAnsiTheme="minorHAnsi" w:cstheme="minorHAnsi"/>
          <w:color w:val="auto"/>
          <w:shd w:val="clear" w:color="auto" w:fill="FFFFFF"/>
        </w:rPr>
        <w:t xml:space="preserve"> to evaluate the </w:t>
      </w:r>
      <w:r w:rsidRPr="009F0CCC">
        <w:rPr>
          <w:rFonts w:asciiTheme="minorHAnsi" w:hAnsiTheme="minorHAnsi" w:cstheme="minorHAnsi"/>
          <w:color w:val="auto"/>
          <w:shd w:val="clear" w:color="auto" w:fill="FFFFFF"/>
        </w:rPr>
        <w:t>Crohn's fibrosis</w:t>
      </w:r>
      <w:r w:rsidR="008F1BA9" w:rsidRPr="008F1BA9">
        <w:rPr>
          <w:rFonts w:asciiTheme="minorHAnsi" w:hAnsiTheme="minorHAnsi" w:cstheme="minorHAnsi"/>
          <w:color w:val="auto"/>
          <w:shd w:val="clear" w:color="auto" w:fill="FFFFFF"/>
        </w:rPr>
        <w:t xml:space="preserve"> </w:t>
      </w:r>
      <w:r w:rsidR="008F1BA9" w:rsidRPr="009F0CCC">
        <w:rPr>
          <w:rFonts w:asciiTheme="minorHAnsi" w:hAnsiTheme="minorHAnsi" w:cstheme="minorHAnsi"/>
          <w:color w:val="auto"/>
          <w:shd w:val="clear" w:color="auto" w:fill="FFFFFF"/>
        </w:rPr>
        <w:t>treatments</w:t>
      </w:r>
      <w:r w:rsidRPr="009F0CCC">
        <w:rPr>
          <w:rFonts w:asciiTheme="minorHAnsi" w:hAnsiTheme="minorHAnsi" w:cstheme="minorHAnsi"/>
          <w:color w:val="auto"/>
          <w:shd w:val="clear" w:color="auto" w:fill="FFFFFF"/>
        </w:rPr>
        <w:t xml:space="preserve">. </w:t>
      </w:r>
      <w:r w:rsidR="00205548" w:rsidRPr="009F0CCC">
        <w:rPr>
          <w:rFonts w:asciiTheme="minorHAnsi" w:hAnsiTheme="minorHAnsi" w:cstheme="minorHAnsi"/>
          <w:color w:val="auto"/>
          <w:shd w:val="clear" w:color="auto" w:fill="FFFFFF"/>
        </w:rPr>
        <w:t>The major limitation</w:t>
      </w:r>
      <w:r w:rsidR="00190535" w:rsidRPr="009F0CCC">
        <w:rPr>
          <w:rFonts w:asciiTheme="minorHAnsi" w:hAnsiTheme="minorHAnsi" w:cstheme="minorHAnsi"/>
          <w:color w:val="auto"/>
          <w:shd w:val="clear" w:color="auto" w:fill="FFFFFF"/>
        </w:rPr>
        <w:t xml:space="preserve"> </w:t>
      </w:r>
      <w:r w:rsidR="008F1BA9">
        <w:rPr>
          <w:rFonts w:asciiTheme="minorHAnsi" w:hAnsiTheme="minorHAnsi" w:cstheme="minorHAnsi"/>
          <w:color w:val="auto"/>
          <w:shd w:val="clear" w:color="auto" w:fill="FFFFFF"/>
        </w:rPr>
        <w:t xml:space="preserve">of </w:t>
      </w:r>
      <w:r w:rsidR="00190535" w:rsidRPr="009F0CCC">
        <w:rPr>
          <w:rFonts w:asciiTheme="minorHAnsi" w:hAnsiTheme="minorHAnsi" w:cstheme="minorHAnsi"/>
          <w:color w:val="auto"/>
          <w:shd w:val="clear" w:color="auto" w:fill="FFFFFF"/>
        </w:rPr>
        <w:t>using chemically</w:t>
      </w:r>
      <w:r w:rsidR="0024136A">
        <w:rPr>
          <w:rFonts w:asciiTheme="minorHAnsi" w:hAnsiTheme="minorHAnsi" w:cstheme="minorHAnsi"/>
          <w:color w:val="auto"/>
          <w:shd w:val="clear" w:color="auto" w:fill="FFFFFF"/>
        </w:rPr>
        <w:t xml:space="preserve"> </w:t>
      </w:r>
      <w:r w:rsidR="00190535" w:rsidRPr="009F0CCC">
        <w:rPr>
          <w:rFonts w:asciiTheme="minorHAnsi" w:hAnsiTheme="minorHAnsi" w:cstheme="minorHAnsi"/>
          <w:color w:val="auto"/>
          <w:shd w:val="clear" w:color="auto" w:fill="FFFFFF"/>
        </w:rPr>
        <w:t>induced</w:t>
      </w:r>
      <w:r w:rsidR="00205548" w:rsidRPr="009F0CCC">
        <w:rPr>
          <w:rFonts w:asciiTheme="minorHAnsi" w:hAnsiTheme="minorHAnsi" w:cstheme="minorHAnsi"/>
          <w:color w:val="auto"/>
          <w:shd w:val="clear" w:color="auto" w:fill="FFFFFF"/>
        </w:rPr>
        <w:t xml:space="preserve"> </w:t>
      </w:r>
      <w:r w:rsidR="00190535" w:rsidRPr="009F0CCC">
        <w:rPr>
          <w:rFonts w:asciiTheme="minorHAnsi" w:hAnsiTheme="minorHAnsi" w:cstheme="minorHAnsi"/>
          <w:color w:val="auto"/>
          <w:shd w:val="clear" w:color="auto" w:fill="FFFFFF"/>
        </w:rPr>
        <w:t xml:space="preserve">fibrosis </w:t>
      </w:r>
      <w:r w:rsidR="00205548" w:rsidRPr="009F0CCC">
        <w:rPr>
          <w:rFonts w:asciiTheme="minorHAnsi" w:hAnsiTheme="minorHAnsi" w:cstheme="minorHAnsi"/>
          <w:color w:val="auto"/>
          <w:shd w:val="clear" w:color="auto" w:fill="FFFFFF"/>
        </w:rPr>
        <w:lastRenderedPageBreak/>
        <w:t>model</w:t>
      </w:r>
      <w:r w:rsidR="008F1BA9">
        <w:rPr>
          <w:rFonts w:asciiTheme="minorHAnsi" w:hAnsiTheme="minorHAnsi" w:cstheme="minorHAnsi"/>
          <w:color w:val="auto"/>
          <w:shd w:val="clear" w:color="auto" w:fill="FFFFFF"/>
        </w:rPr>
        <w:t>s</w:t>
      </w:r>
      <w:r w:rsidR="00205548" w:rsidRPr="009F0CCC">
        <w:rPr>
          <w:rFonts w:asciiTheme="minorHAnsi" w:hAnsiTheme="minorHAnsi" w:cstheme="minorHAnsi"/>
          <w:color w:val="auto"/>
          <w:shd w:val="clear" w:color="auto" w:fill="FFFFFF"/>
        </w:rPr>
        <w:t xml:space="preserve"> </w:t>
      </w:r>
      <w:r w:rsidR="00190535" w:rsidRPr="009F0CCC">
        <w:rPr>
          <w:rFonts w:asciiTheme="minorHAnsi" w:hAnsiTheme="minorHAnsi" w:cstheme="minorHAnsi"/>
          <w:color w:val="auto"/>
          <w:shd w:val="clear" w:color="auto" w:fill="FFFFFF"/>
        </w:rPr>
        <w:t>such as</w:t>
      </w:r>
      <w:r w:rsidR="00205548" w:rsidRPr="009F0CCC">
        <w:rPr>
          <w:rFonts w:asciiTheme="minorHAnsi" w:hAnsiTheme="minorHAnsi" w:cstheme="minorHAnsi"/>
          <w:color w:val="auto"/>
          <w:shd w:val="clear" w:color="auto" w:fill="FFFFFF"/>
        </w:rPr>
        <w:t xml:space="preserve"> TNBS </w:t>
      </w:r>
      <w:r w:rsidR="0024136A">
        <w:rPr>
          <w:rFonts w:asciiTheme="minorHAnsi" w:hAnsiTheme="minorHAnsi" w:cstheme="minorHAnsi"/>
          <w:color w:val="auto"/>
          <w:shd w:val="clear" w:color="auto" w:fill="FFFFFF"/>
        </w:rPr>
        <w:t>is the</w:t>
      </w:r>
      <w:r w:rsidR="00205548" w:rsidRPr="009F0CCC">
        <w:rPr>
          <w:rFonts w:asciiTheme="minorHAnsi" w:hAnsiTheme="minorHAnsi" w:cstheme="minorHAnsi"/>
          <w:color w:val="auto"/>
          <w:shd w:val="clear" w:color="auto" w:fill="FFFFFF"/>
        </w:rPr>
        <w:t xml:space="preserve"> chance of high var</w:t>
      </w:r>
      <w:r w:rsidR="009F5A9C" w:rsidRPr="009F0CCC">
        <w:rPr>
          <w:rFonts w:asciiTheme="minorHAnsi" w:hAnsiTheme="minorHAnsi" w:cstheme="minorHAnsi"/>
          <w:color w:val="auto"/>
          <w:shd w:val="clear" w:color="auto" w:fill="FFFFFF"/>
        </w:rPr>
        <w:t xml:space="preserve">iability from </w:t>
      </w:r>
      <w:r w:rsidR="008F1BA9">
        <w:rPr>
          <w:rFonts w:asciiTheme="minorHAnsi" w:hAnsiTheme="minorHAnsi" w:cstheme="minorHAnsi"/>
          <w:color w:val="auto"/>
          <w:shd w:val="clear" w:color="auto" w:fill="FFFFFF"/>
        </w:rPr>
        <w:t>user to user</w:t>
      </w:r>
      <w:r w:rsidR="00205548" w:rsidRPr="009F0CCC">
        <w:rPr>
          <w:rFonts w:asciiTheme="minorHAnsi" w:hAnsiTheme="minorHAnsi" w:cstheme="minorHAnsi"/>
          <w:color w:val="auto"/>
          <w:shd w:val="clear" w:color="auto" w:fill="FFFFFF"/>
        </w:rPr>
        <w:t xml:space="preserve"> and </w:t>
      </w:r>
      <w:r w:rsidR="0024136A">
        <w:rPr>
          <w:rFonts w:asciiTheme="minorHAnsi" w:hAnsiTheme="minorHAnsi" w:cstheme="minorHAnsi"/>
          <w:color w:val="auto"/>
          <w:shd w:val="clear" w:color="auto" w:fill="FFFFFF"/>
        </w:rPr>
        <w:t>the possibility of</w:t>
      </w:r>
      <w:r w:rsidR="00205548" w:rsidRPr="009F0CCC">
        <w:rPr>
          <w:rFonts w:asciiTheme="minorHAnsi" w:hAnsiTheme="minorHAnsi" w:cstheme="minorHAnsi"/>
          <w:color w:val="auto"/>
          <w:shd w:val="clear" w:color="auto" w:fill="FFFFFF"/>
        </w:rPr>
        <w:t xml:space="preserve"> outlier</w:t>
      </w:r>
      <w:r w:rsidR="00190535" w:rsidRPr="009F0CCC">
        <w:rPr>
          <w:rFonts w:asciiTheme="minorHAnsi" w:hAnsiTheme="minorHAnsi" w:cstheme="minorHAnsi"/>
          <w:color w:val="auto"/>
          <w:shd w:val="clear" w:color="auto" w:fill="FFFFFF"/>
        </w:rPr>
        <w:t>s</w:t>
      </w:r>
      <w:r w:rsidR="00205548" w:rsidRPr="009F0CCC">
        <w:rPr>
          <w:rFonts w:asciiTheme="minorHAnsi" w:hAnsiTheme="minorHAnsi" w:cstheme="minorHAnsi"/>
          <w:color w:val="auto"/>
          <w:shd w:val="clear" w:color="auto" w:fill="FFFFFF"/>
        </w:rPr>
        <w:t xml:space="preserve"> in the data. </w:t>
      </w:r>
      <w:r w:rsidR="0024136A">
        <w:rPr>
          <w:rFonts w:asciiTheme="minorHAnsi" w:hAnsiTheme="minorHAnsi" w:cstheme="minorHAnsi"/>
          <w:color w:val="auto"/>
          <w:shd w:val="clear" w:color="auto" w:fill="FFFFFF"/>
        </w:rPr>
        <w:t>A s</w:t>
      </w:r>
      <w:r w:rsidR="0024136A" w:rsidRPr="009F0CCC">
        <w:rPr>
          <w:rFonts w:asciiTheme="minorHAnsi" w:hAnsiTheme="minorHAnsi" w:cstheme="minorHAnsi"/>
          <w:color w:val="auto"/>
          <w:shd w:val="clear" w:color="auto" w:fill="FFFFFF"/>
        </w:rPr>
        <w:t xml:space="preserve">ample </w:t>
      </w:r>
      <w:r w:rsidR="009F5A9C" w:rsidRPr="009F0CCC">
        <w:rPr>
          <w:rFonts w:asciiTheme="minorHAnsi" w:hAnsiTheme="minorHAnsi" w:cstheme="minorHAnsi"/>
          <w:color w:val="auto"/>
          <w:shd w:val="clear" w:color="auto" w:fill="FFFFFF"/>
        </w:rPr>
        <w:t>size of 5-8 animals</w:t>
      </w:r>
      <w:r w:rsidR="00205548" w:rsidRPr="009F0CCC">
        <w:rPr>
          <w:rFonts w:asciiTheme="minorHAnsi" w:hAnsiTheme="minorHAnsi" w:cstheme="minorHAnsi"/>
          <w:color w:val="auto"/>
          <w:shd w:val="clear" w:color="auto" w:fill="FFFFFF"/>
        </w:rPr>
        <w:t xml:space="preserve"> per group al</w:t>
      </w:r>
      <w:r w:rsidR="00190535" w:rsidRPr="009F0CCC">
        <w:rPr>
          <w:rFonts w:asciiTheme="minorHAnsi" w:hAnsiTheme="minorHAnsi" w:cstheme="minorHAnsi"/>
          <w:color w:val="auto"/>
          <w:shd w:val="clear" w:color="auto" w:fill="FFFFFF"/>
        </w:rPr>
        <w:t xml:space="preserve">ong with </w:t>
      </w:r>
      <w:r w:rsidR="008F1BA9">
        <w:rPr>
          <w:rFonts w:asciiTheme="minorHAnsi" w:hAnsiTheme="minorHAnsi" w:cstheme="minorHAnsi"/>
          <w:color w:val="auto"/>
          <w:shd w:val="clear" w:color="auto" w:fill="FFFFFF"/>
        </w:rPr>
        <w:t xml:space="preserve">greater user </w:t>
      </w:r>
      <w:r w:rsidR="00190535" w:rsidRPr="009F0CCC">
        <w:rPr>
          <w:rFonts w:asciiTheme="minorHAnsi" w:hAnsiTheme="minorHAnsi" w:cstheme="minorHAnsi"/>
          <w:color w:val="auto"/>
          <w:shd w:val="clear" w:color="auto" w:fill="FFFFFF"/>
        </w:rPr>
        <w:t xml:space="preserve">experience </w:t>
      </w:r>
      <w:r w:rsidR="008F1BA9">
        <w:rPr>
          <w:rFonts w:asciiTheme="minorHAnsi" w:hAnsiTheme="minorHAnsi" w:cstheme="minorHAnsi"/>
          <w:color w:val="auto"/>
          <w:shd w:val="clear" w:color="auto" w:fill="FFFFFF"/>
        </w:rPr>
        <w:t>can increase the consistency of the model</w:t>
      </w:r>
      <w:r w:rsidR="00205548" w:rsidRPr="009F0CCC">
        <w:rPr>
          <w:rFonts w:asciiTheme="minorHAnsi" w:hAnsiTheme="minorHAnsi" w:cstheme="minorHAnsi"/>
          <w:color w:val="auto"/>
          <w:shd w:val="clear" w:color="auto" w:fill="FFFFFF"/>
        </w:rPr>
        <w:t>. However, finding a suitable genetic model</w:t>
      </w:r>
      <w:r w:rsidR="000C7C59" w:rsidRPr="009F0CCC">
        <w:rPr>
          <w:rFonts w:asciiTheme="minorHAnsi" w:hAnsiTheme="minorHAnsi" w:cstheme="minorHAnsi"/>
          <w:color w:val="auto"/>
          <w:shd w:val="clear" w:color="auto" w:fill="FFFFFF"/>
        </w:rPr>
        <w:t xml:space="preserve"> causing spontaneous Crohn’s fibrosis </w:t>
      </w:r>
      <w:r w:rsidR="00190535" w:rsidRPr="009F0CCC">
        <w:rPr>
          <w:rFonts w:asciiTheme="minorHAnsi" w:hAnsiTheme="minorHAnsi" w:cstheme="minorHAnsi"/>
          <w:color w:val="auto"/>
          <w:shd w:val="clear" w:color="auto" w:fill="FFFFFF"/>
        </w:rPr>
        <w:t xml:space="preserve">is and will </w:t>
      </w:r>
      <w:r w:rsidR="000C7C59" w:rsidRPr="009F0CCC">
        <w:rPr>
          <w:rFonts w:asciiTheme="minorHAnsi" w:hAnsiTheme="minorHAnsi" w:cstheme="minorHAnsi"/>
          <w:color w:val="auto"/>
          <w:shd w:val="clear" w:color="auto" w:fill="FFFFFF"/>
        </w:rPr>
        <w:t xml:space="preserve">always </w:t>
      </w:r>
      <w:r w:rsidR="00205548" w:rsidRPr="009F0CCC">
        <w:rPr>
          <w:rFonts w:asciiTheme="minorHAnsi" w:hAnsiTheme="minorHAnsi" w:cstheme="minorHAnsi"/>
          <w:color w:val="auto"/>
          <w:shd w:val="clear" w:color="auto" w:fill="FFFFFF"/>
        </w:rPr>
        <w:t>be warranted.</w:t>
      </w:r>
    </w:p>
    <w:p w14:paraId="4B3B6843" w14:textId="77777777" w:rsidR="002D6DE9" w:rsidRPr="009F0CCC" w:rsidRDefault="002D6DE9" w:rsidP="005F0613">
      <w:pPr>
        <w:rPr>
          <w:rFonts w:asciiTheme="minorHAnsi" w:hAnsiTheme="minorHAnsi" w:cstheme="minorHAnsi"/>
          <w:b/>
          <w:color w:val="auto"/>
        </w:rPr>
      </w:pPr>
    </w:p>
    <w:p w14:paraId="1734505F" w14:textId="51BF74D0" w:rsidR="00AA03DF" w:rsidRPr="009F0CCC" w:rsidRDefault="00AA03DF" w:rsidP="005F0613">
      <w:pPr>
        <w:pStyle w:val="NormalWeb"/>
        <w:spacing w:before="0" w:beforeAutospacing="0" w:after="0" w:afterAutospacing="0"/>
        <w:rPr>
          <w:rFonts w:asciiTheme="minorHAnsi" w:hAnsiTheme="minorHAnsi" w:cstheme="minorHAnsi"/>
          <w:color w:val="auto"/>
        </w:rPr>
      </w:pPr>
      <w:r w:rsidRPr="009F0CCC">
        <w:rPr>
          <w:rFonts w:asciiTheme="minorHAnsi" w:hAnsiTheme="minorHAnsi" w:cstheme="minorHAnsi"/>
          <w:b/>
          <w:bCs/>
          <w:color w:val="auto"/>
        </w:rPr>
        <w:t>ACKNOWLEDGMENTS</w:t>
      </w:r>
      <w:r w:rsidR="00207794" w:rsidRPr="009F0CCC">
        <w:rPr>
          <w:rFonts w:asciiTheme="minorHAnsi" w:hAnsiTheme="minorHAnsi" w:cstheme="minorHAnsi"/>
          <w:b/>
          <w:bCs/>
          <w:color w:val="auto"/>
        </w:rPr>
        <w:t>:</w:t>
      </w:r>
      <w:r w:rsidRPr="009F0CCC">
        <w:rPr>
          <w:rFonts w:asciiTheme="minorHAnsi" w:hAnsiTheme="minorHAnsi" w:cstheme="minorHAnsi"/>
          <w:b/>
          <w:bCs/>
          <w:color w:val="auto"/>
        </w:rPr>
        <w:t xml:space="preserve"> </w:t>
      </w:r>
    </w:p>
    <w:p w14:paraId="2D96E92E" w14:textId="6464C41C" w:rsidR="00AA03DF" w:rsidRPr="009F0CCC" w:rsidRDefault="00D96A81" w:rsidP="005F0613">
      <w:pPr>
        <w:rPr>
          <w:rFonts w:asciiTheme="minorHAnsi" w:hAnsiTheme="minorHAnsi" w:cstheme="minorHAnsi"/>
          <w:b/>
          <w:bCs/>
          <w:color w:val="auto"/>
        </w:rPr>
      </w:pPr>
      <w:r w:rsidRPr="009F0CCC">
        <w:rPr>
          <w:rFonts w:asciiTheme="minorHAnsi" w:hAnsiTheme="minorHAnsi" w:cstheme="minorHAnsi"/>
          <w:color w:val="auto"/>
        </w:rPr>
        <w:t>This work was supported by NIH grant R01NS093045 (</w:t>
      </w:r>
      <w:r w:rsidR="00BA3908" w:rsidRPr="009F0CCC">
        <w:rPr>
          <w:rFonts w:asciiTheme="minorHAnsi" w:hAnsiTheme="minorHAnsi" w:cstheme="minorHAnsi"/>
          <w:color w:val="auto"/>
        </w:rPr>
        <w:t>Y.</w:t>
      </w:r>
      <w:r w:rsidRPr="009F0CCC">
        <w:rPr>
          <w:rFonts w:asciiTheme="minorHAnsi" w:hAnsiTheme="minorHAnsi" w:cstheme="minorHAnsi"/>
          <w:color w:val="auto"/>
        </w:rPr>
        <w:t>H.), NIH grant K08DK088950 (X.Z.), R03DK099566 (X.Z.), and The Crohn’s &amp; Colitis Foundation of America research Fellowship (CCFA) 481637 (R.M.).</w:t>
      </w:r>
      <w:bookmarkStart w:id="2" w:name="_GoBack"/>
      <w:bookmarkEnd w:id="2"/>
    </w:p>
    <w:p w14:paraId="5811C3B4" w14:textId="77777777" w:rsidR="00C74CEB" w:rsidRPr="009F0CCC" w:rsidRDefault="00C74CEB" w:rsidP="005F0613">
      <w:pPr>
        <w:pStyle w:val="NormalWeb"/>
        <w:spacing w:before="0" w:beforeAutospacing="0" w:after="0" w:afterAutospacing="0"/>
        <w:rPr>
          <w:rFonts w:asciiTheme="minorHAnsi" w:hAnsiTheme="minorHAnsi" w:cstheme="minorHAnsi"/>
          <w:b/>
          <w:color w:val="auto"/>
        </w:rPr>
      </w:pPr>
    </w:p>
    <w:p w14:paraId="5D52ED8B" w14:textId="09F52FA3" w:rsidR="00AA03DF" w:rsidRPr="009F0CCC" w:rsidRDefault="00AA03DF" w:rsidP="005F0613">
      <w:pPr>
        <w:pStyle w:val="NormalWeb"/>
        <w:spacing w:before="0" w:beforeAutospacing="0" w:after="0" w:afterAutospacing="0"/>
        <w:rPr>
          <w:rFonts w:asciiTheme="minorHAnsi" w:hAnsiTheme="minorHAnsi" w:cstheme="minorHAnsi"/>
          <w:color w:val="auto"/>
        </w:rPr>
      </w:pPr>
      <w:r w:rsidRPr="009F0CCC">
        <w:rPr>
          <w:rFonts w:asciiTheme="minorHAnsi" w:hAnsiTheme="minorHAnsi" w:cstheme="minorHAnsi"/>
          <w:b/>
          <w:color w:val="auto"/>
        </w:rPr>
        <w:t>DISCLOSURES</w:t>
      </w:r>
      <w:r w:rsidRPr="009F0CCC">
        <w:rPr>
          <w:rFonts w:asciiTheme="minorHAnsi" w:hAnsiTheme="minorHAnsi" w:cstheme="minorHAnsi"/>
          <w:b/>
          <w:bCs/>
          <w:color w:val="auto"/>
        </w:rPr>
        <w:t>:</w:t>
      </w:r>
      <w:r w:rsidR="00530D29">
        <w:rPr>
          <w:rFonts w:asciiTheme="minorHAnsi" w:hAnsiTheme="minorHAnsi" w:cstheme="minorHAnsi"/>
          <w:b/>
          <w:bCs/>
          <w:color w:val="auto"/>
        </w:rPr>
        <w:t xml:space="preserve"> </w:t>
      </w:r>
    </w:p>
    <w:p w14:paraId="66030076" w14:textId="526F4AC9" w:rsidR="00AA03DF" w:rsidRPr="009F0CCC" w:rsidRDefault="00D96A81" w:rsidP="005F0613">
      <w:pPr>
        <w:rPr>
          <w:rFonts w:asciiTheme="minorHAnsi" w:hAnsiTheme="minorHAnsi" w:cstheme="minorHAnsi"/>
          <w:color w:val="auto"/>
        </w:rPr>
      </w:pPr>
      <w:r w:rsidRPr="009F0CCC">
        <w:rPr>
          <w:rFonts w:asciiTheme="minorHAnsi" w:hAnsiTheme="minorHAnsi" w:cstheme="minorHAnsi"/>
          <w:color w:val="auto"/>
        </w:rPr>
        <w:t>Competing interests: The authors declare no competing interests.</w:t>
      </w:r>
    </w:p>
    <w:p w14:paraId="1FFB9BA9" w14:textId="77777777" w:rsidR="003D692E" w:rsidRPr="009F0CCC" w:rsidRDefault="003D692E" w:rsidP="005F0613">
      <w:pPr>
        <w:rPr>
          <w:rFonts w:asciiTheme="minorHAnsi" w:hAnsiTheme="minorHAnsi" w:cstheme="minorHAnsi"/>
          <w:b/>
          <w:bCs/>
          <w:color w:val="auto"/>
        </w:rPr>
      </w:pPr>
    </w:p>
    <w:p w14:paraId="315B4FAD" w14:textId="68EB251C" w:rsidR="00B32616" w:rsidRPr="009F0CCC" w:rsidRDefault="009726EE" w:rsidP="005F0613">
      <w:pPr>
        <w:rPr>
          <w:rFonts w:asciiTheme="minorHAnsi" w:hAnsiTheme="minorHAnsi" w:cstheme="minorHAnsi"/>
          <w:color w:val="auto"/>
        </w:rPr>
      </w:pPr>
      <w:r w:rsidRPr="009F0CCC">
        <w:rPr>
          <w:rFonts w:asciiTheme="minorHAnsi" w:hAnsiTheme="minorHAnsi" w:cstheme="minorHAnsi"/>
          <w:b/>
          <w:bCs/>
          <w:color w:val="auto"/>
        </w:rPr>
        <w:t>REFERENCES</w:t>
      </w:r>
      <w:r w:rsidR="00D04760" w:rsidRPr="009F0CCC">
        <w:rPr>
          <w:rFonts w:asciiTheme="minorHAnsi" w:hAnsiTheme="minorHAnsi" w:cstheme="minorHAnsi"/>
          <w:b/>
          <w:bCs/>
          <w:color w:val="auto"/>
        </w:rPr>
        <w:t>:</w:t>
      </w:r>
      <w:r w:rsidRPr="009F0CCC">
        <w:rPr>
          <w:rFonts w:asciiTheme="minorHAnsi" w:hAnsiTheme="minorHAnsi" w:cstheme="minorHAnsi"/>
          <w:color w:val="auto"/>
        </w:rPr>
        <w:t xml:space="preserve"> </w:t>
      </w:r>
    </w:p>
    <w:p w14:paraId="60B4CEB8" w14:textId="36C649F7" w:rsidR="002A094C" w:rsidRPr="009F0CCC" w:rsidRDefault="002A3F8F" w:rsidP="005F0613">
      <w:pPr>
        <w:pStyle w:val="EndNoteBibliography"/>
        <w:ind w:left="720" w:hanging="720"/>
        <w:rPr>
          <w:rFonts w:asciiTheme="minorHAnsi" w:hAnsiTheme="minorHAnsi" w:cstheme="minorHAnsi"/>
        </w:rPr>
      </w:pPr>
      <w:r w:rsidRPr="009F0CCC">
        <w:rPr>
          <w:rFonts w:asciiTheme="minorHAnsi" w:hAnsiTheme="minorHAnsi" w:cstheme="minorHAnsi"/>
          <w:color w:val="auto"/>
        </w:rPr>
        <w:fldChar w:fldCharType="begin"/>
      </w:r>
      <w:r w:rsidRPr="009F0CCC">
        <w:rPr>
          <w:rFonts w:asciiTheme="minorHAnsi" w:hAnsiTheme="minorHAnsi" w:cstheme="minorHAnsi"/>
          <w:color w:val="auto"/>
        </w:rPr>
        <w:instrText xml:space="preserve"> ADDIN EN.REFLIST </w:instrText>
      </w:r>
      <w:r w:rsidRPr="009F0CCC">
        <w:rPr>
          <w:rFonts w:asciiTheme="minorHAnsi" w:hAnsiTheme="minorHAnsi" w:cstheme="minorHAnsi"/>
          <w:color w:val="auto"/>
        </w:rPr>
        <w:fldChar w:fldCharType="separate"/>
      </w:r>
      <w:r w:rsidR="002A094C" w:rsidRPr="009F0CCC">
        <w:rPr>
          <w:rFonts w:asciiTheme="minorHAnsi" w:hAnsiTheme="minorHAnsi" w:cstheme="minorHAnsi"/>
        </w:rPr>
        <w:t>1</w:t>
      </w:r>
      <w:r w:rsidR="002A094C" w:rsidRPr="009F0CCC">
        <w:rPr>
          <w:rFonts w:asciiTheme="minorHAnsi" w:hAnsiTheme="minorHAnsi" w:cstheme="minorHAnsi"/>
        </w:rPr>
        <w:tab/>
        <w:t>Garrett, W. S., Gordon, J. I.</w:t>
      </w:r>
      <w:r w:rsidR="00B37503">
        <w:rPr>
          <w:rFonts w:asciiTheme="minorHAnsi" w:hAnsiTheme="minorHAnsi" w:cstheme="minorHAnsi"/>
        </w:rPr>
        <w:t xml:space="preserve">, </w:t>
      </w:r>
      <w:r w:rsidR="002A094C" w:rsidRPr="009F0CCC">
        <w:rPr>
          <w:rFonts w:asciiTheme="minorHAnsi" w:hAnsiTheme="minorHAnsi" w:cstheme="minorHAnsi"/>
        </w:rPr>
        <w:t xml:space="preserve">Glimcher, L. H. Homeostasis and inflammation in the intestine. </w:t>
      </w:r>
      <w:r w:rsidR="002A094C" w:rsidRPr="009F0CCC">
        <w:rPr>
          <w:rFonts w:asciiTheme="minorHAnsi" w:hAnsiTheme="minorHAnsi" w:cstheme="minorHAnsi"/>
          <w:i/>
        </w:rPr>
        <w:t>Cell</w:t>
      </w:r>
      <w:r w:rsidR="00704761">
        <w:rPr>
          <w:rFonts w:asciiTheme="minorHAnsi" w:hAnsiTheme="minorHAnsi" w:cstheme="minorHAnsi"/>
          <w:i/>
        </w:rPr>
        <w:t>.</w:t>
      </w:r>
      <w:r w:rsidR="002A094C" w:rsidRPr="009F0CCC">
        <w:rPr>
          <w:rFonts w:asciiTheme="minorHAnsi" w:hAnsiTheme="minorHAnsi" w:cstheme="minorHAnsi"/>
        </w:rPr>
        <w:t xml:space="preserve"> </w:t>
      </w:r>
      <w:r w:rsidR="002A094C" w:rsidRPr="009F0CCC">
        <w:rPr>
          <w:rFonts w:asciiTheme="minorHAnsi" w:hAnsiTheme="minorHAnsi" w:cstheme="minorHAnsi"/>
          <w:b/>
        </w:rPr>
        <w:t>140</w:t>
      </w:r>
      <w:r w:rsidR="002A094C" w:rsidRPr="009F0CCC">
        <w:rPr>
          <w:rFonts w:asciiTheme="minorHAnsi" w:hAnsiTheme="minorHAnsi" w:cstheme="minorHAnsi"/>
        </w:rPr>
        <w:t>, 859-870</w:t>
      </w:r>
      <w:r w:rsidR="00B37503">
        <w:rPr>
          <w:rFonts w:asciiTheme="minorHAnsi" w:hAnsiTheme="minorHAnsi" w:cstheme="minorHAnsi"/>
        </w:rPr>
        <w:t xml:space="preserve"> (</w:t>
      </w:r>
      <w:r w:rsidR="00B37503" w:rsidRPr="009F0CCC">
        <w:rPr>
          <w:rFonts w:asciiTheme="minorHAnsi" w:hAnsiTheme="minorHAnsi" w:cstheme="minorHAnsi"/>
        </w:rPr>
        <w:t>2010</w:t>
      </w:r>
      <w:r w:rsidR="00B37503">
        <w:rPr>
          <w:rFonts w:asciiTheme="minorHAnsi" w:hAnsiTheme="minorHAnsi" w:cstheme="minorHAnsi"/>
        </w:rPr>
        <w:t>).</w:t>
      </w:r>
    </w:p>
    <w:p w14:paraId="15D4D43E" w14:textId="04F598F8" w:rsidR="002A094C" w:rsidRPr="009F0CCC" w:rsidRDefault="002A094C" w:rsidP="005F0613">
      <w:pPr>
        <w:pStyle w:val="EndNoteBibliography"/>
        <w:ind w:left="720" w:hanging="720"/>
        <w:rPr>
          <w:rFonts w:asciiTheme="minorHAnsi" w:hAnsiTheme="minorHAnsi" w:cstheme="minorHAnsi"/>
        </w:rPr>
      </w:pPr>
      <w:r w:rsidRPr="009F0CCC">
        <w:rPr>
          <w:rFonts w:asciiTheme="minorHAnsi" w:hAnsiTheme="minorHAnsi" w:cstheme="minorHAnsi"/>
        </w:rPr>
        <w:t>2</w:t>
      </w:r>
      <w:r w:rsidRPr="009F0CCC">
        <w:rPr>
          <w:rFonts w:asciiTheme="minorHAnsi" w:hAnsiTheme="minorHAnsi" w:cstheme="minorHAnsi"/>
        </w:rPr>
        <w:tab/>
        <w:t>Park, S. G.</w:t>
      </w:r>
      <w:r w:rsidRPr="009F0CCC">
        <w:rPr>
          <w:rFonts w:asciiTheme="minorHAnsi" w:hAnsiTheme="minorHAnsi" w:cstheme="minorHAnsi"/>
          <w:i/>
        </w:rPr>
        <w:t xml:space="preserve"> </w:t>
      </w:r>
      <w:r w:rsidR="00B37503" w:rsidRPr="00B37503">
        <w:rPr>
          <w:rFonts w:asciiTheme="minorHAnsi" w:hAnsiTheme="minorHAnsi" w:cstheme="minorHAnsi"/>
        </w:rPr>
        <w:t>et al.</w:t>
      </w:r>
      <w:r w:rsidRPr="009F0CCC">
        <w:rPr>
          <w:rFonts w:asciiTheme="minorHAnsi" w:hAnsiTheme="minorHAnsi" w:cstheme="minorHAnsi"/>
        </w:rPr>
        <w:t xml:space="preserve"> T regulatory cells maintain intestinal homeostasis by suppressing gammadelta T cells. </w:t>
      </w:r>
      <w:r w:rsidRPr="009F0CCC">
        <w:rPr>
          <w:rFonts w:asciiTheme="minorHAnsi" w:hAnsiTheme="minorHAnsi" w:cstheme="minorHAnsi"/>
          <w:i/>
        </w:rPr>
        <w:t>Immunity</w:t>
      </w:r>
      <w:r w:rsidR="00704761">
        <w:rPr>
          <w:rFonts w:asciiTheme="minorHAnsi" w:hAnsiTheme="minorHAnsi" w:cstheme="minorHAnsi"/>
          <w:i/>
        </w:rPr>
        <w:t>.</w:t>
      </w:r>
      <w:r w:rsidRPr="009F0CCC">
        <w:rPr>
          <w:rFonts w:asciiTheme="minorHAnsi" w:hAnsiTheme="minorHAnsi" w:cstheme="minorHAnsi"/>
        </w:rPr>
        <w:t xml:space="preserve"> </w:t>
      </w:r>
      <w:r w:rsidRPr="009F0CCC">
        <w:rPr>
          <w:rFonts w:asciiTheme="minorHAnsi" w:hAnsiTheme="minorHAnsi" w:cstheme="minorHAnsi"/>
          <w:b/>
        </w:rPr>
        <w:t>33</w:t>
      </w:r>
      <w:r w:rsidR="00220FC3" w:rsidRPr="009F0CCC">
        <w:rPr>
          <w:rFonts w:asciiTheme="minorHAnsi" w:hAnsiTheme="minorHAnsi" w:cstheme="minorHAnsi"/>
        </w:rPr>
        <w:t>, 791-803</w:t>
      </w:r>
      <w:r w:rsidR="00B37503">
        <w:rPr>
          <w:rFonts w:asciiTheme="minorHAnsi" w:hAnsiTheme="minorHAnsi" w:cstheme="minorHAnsi"/>
        </w:rPr>
        <w:t xml:space="preserve"> (</w:t>
      </w:r>
      <w:r w:rsidR="00B37503" w:rsidRPr="009F0CCC">
        <w:rPr>
          <w:rFonts w:asciiTheme="minorHAnsi" w:hAnsiTheme="minorHAnsi" w:cstheme="minorHAnsi"/>
        </w:rPr>
        <w:t>2010</w:t>
      </w:r>
      <w:r w:rsidR="00B37503">
        <w:rPr>
          <w:rFonts w:asciiTheme="minorHAnsi" w:hAnsiTheme="minorHAnsi" w:cstheme="minorHAnsi"/>
        </w:rPr>
        <w:t>).</w:t>
      </w:r>
    </w:p>
    <w:p w14:paraId="25FAD012" w14:textId="1FEC5152" w:rsidR="002A094C" w:rsidRPr="009F0CCC" w:rsidRDefault="002A094C" w:rsidP="005F0613">
      <w:pPr>
        <w:pStyle w:val="EndNoteBibliography"/>
        <w:ind w:left="720" w:hanging="720"/>
        <w:rPr>
          <w:rFonts w:asciiTheme="minorHAnsi" w:hAnsiTheme="minorHAnsi" w:cstheme="minorHAnsi"/>
        </w:rPr>
      </w:pPr>
      <w:r w:rsidRPr="009F0CCC">
        <w:rPr>
          <w:rFonts w:asciiTheme="minorHAnsi" w:hAnsiTheme="minorHAnsi" w:cstheme="minorHAnsi"/>
        </w:rPr>
        <w:t>3</w:t>
      </w:r>
      <w:r w:rsidRPr="009F0CCC">
        <w:rPr>
          <w:rFonts w:asciiTheme="minorHAnsi" w:hAnsiTheme="minorHAnsi" w:cstheme="minorHAnsi"/>
        </w:rPr>
        <w:tab/>
        <w:t>Speca, S., Giusti, I., Rieder, F.</w:t>
      </w:r>
      <w:r w:rsidR="00B37503">
        <w:rPr>
          <w:rFonts w:asciiTheme="minorHAnsi" w:hAnsiTheme="minorHAnsi" w:cstheme="minorHAnsi"/>
        </w:rPr>
        <w:t xml:space="preserve">, </w:t>
      </w:r>
      <w:r w:rsidRPr="009F0CCC">
        <w:rPr>
          <w:rFonts w:asciiTheme="minorHAnsi" w:hAnsiTheme="minorHAnsi" w:cstheme="minorHAnsi"/>
        </w:rPr>
        <w:t xml:space="preserve">Latella, G. Cellular and molecular mechanisms of intestinal fibrosis. </w:t>
      </w:r>
      <w:r w:rsidRPr="009F0CCC">
        <w:rPr>
          <w:rFonts w:asciiTheme="minorHAnsi" w:hAnsiTheme="minorHAnsi" w:cstheme="minorHAnsi"/>
          <w:i/>
        </w:rPr>
        <w:t>World J</w:t>
      </w:r>
      <w:r w:rsidR="00053517" w:rsidRPr="009F0CCC">
        <w:rPr>
          <w:rFonts w:asciiTheme="minorHAnsi" w:hAnsiTheme="minorHAnsi" w:cstheme="minorHAnsi"/>
          <w:i/>
        </w:rPr>
        <w:t>ournal of</w:t>
      </w:r>
      <w:r w:rsidRPr="009F0CCC">
        <w:rPr>
          <w:rFonts w:asciiTheme="minorHAnsi" w:hAnsiTheme="minorHAnsi" w:cstheme="minorHAnsi"/>
          <w:i/>
        </w:rPr>
        <w:t xml:space="preserve"> Gastroentero</w:t>
      </w:r>
      <w:r w:rsidR="00053517" w:rsidRPr="009F0CCC">
        <w:rPr>
          <w:rFonts w:asciiTheme="minorHAnsi" w:hAnsiTheme="minorHAnsi" w:cstheme="minorHAnsi"/>
          <w:i/>
        </w:rPr>
        <w:t>logy</w:t>
      </w:r>
      <w:r w:rsidR="00704761">
        <w:rPr>
          <w:rFonts w:asciiTheme="minorHAnsi" w:hAnsiTheme="minorHAnsi" w:cstheme="minorHAnsi"/>
          <w:i/>
        </w:rPr>
        <w:t>.</w:t>
      </w:r>
      <w:r w:rsidRPr="009F0CCC">
        <w:rPr>
          <w:rFonts w:asciiTheme="minorHAnsi" w:hAnsiTheme="minorHAnsi" w:cstheme="minorHAnsi"/>
        </w:rPr>
        <w:t xml:space="preserve"> </w:t>
      </w:r>
      <w:r w:rsidRPr="009F0CCC">
        <w:rPr>
          <w:rFonts w:asciiTheme="minorHAnsi" w:hAnsiTheme="minorHAnsi" w:cstheme="minorHAnsi"/>
          <w:b/>
        </w:rPr>
        <w:t>18</w:t>
      </w:r>
      <w:r w:rsidRPr="009F0CCC">
        <w:rPr>
          <w:rFonts w:asciiTheme="minorHAnsi" w:hAnsiTheme="minorHAnsi" w:cstheme="minorHAnsi"/>
        </w:rPr>
        <w:t>, 3635-</w:t>
      </w:r>
      <w:r w:rsidR="00220FC3" w:rsidRPr="009F0CCC">
        <w:rPr>
          <w:rFonts w:asciiTheme="minorHAnsi" w:hAnsiTheme="minorHAnsi" w:cstheme="minorHAnsi"/>
        </w:rPr>
        <w:t>3661</w:t>
      </w:r>
      <w:r w:rsidR="00B37503">
        <w:rPr>
          <w:rFonts w:asciiTheme="minorHAnsi" w:hAnsiTheme="minorHAnsi" w:cstheme="minorHAnsi"/>
        </w:rPr>
        <w:t xml:space="preserve"> (</w:t>
      </w:r>
      <w:r w:rsidR="00B37503" w:rsidRPr="009F0CCC">
        <w:rPr>
          <w:rFonts w:asciiTheme="minorHAnsi" w:hAnsiTheme="minorHAnsi" w:cstheme="minorHAnsi"/>
        </w:rPr>
        <w:t>2012</w:t>
      </w:r>
      <w:r w:rsidR="00B37503">
        <w:rPr>
          <w:rFonts w:asciiTheme="minorHAnsi" w:hAnsiTheme="minorHAnsi" w:cstheme="minorHAnsi"/>
        </w:rPr>
        <w:t>).</w:t>
      </w:r>
    </w:p>
    <w:p w14:paraId="0ED65628" w14:textId="2ECC183A" w:rsidR="002A094C" w:rsidRPr="009F0CCC" w:rsidRDefault="002A094C" w:rsidP="005F0613">
      <w:pPr>
        <w:pStyle w:val="EndNoteBibliography"/>
        <w:ind w:left="720" w:hanging="720"/>
        <w:rPr>
          <w:rFonts w:asciiTheme="minorHAnsi" w:hAnsiTheme="minorHAnsi" w:cstheme="minorHAnsi"/>
        </w:rPr>
      </w:pPr>
      <w:r w:rsidRPr="009F0CCC">
        <w:rPr>
          <w:rFonts w:asciiTheme="minorHAnsi" w:hAnsiTheme="minorHAnsi" w:cstheme="minorHAnsi"/>
        </w:rPr>
        <w:t>4</w:t>
      </w:r>
      <w:r w:rsidRPr="009F0CCC">
        <w:rPr>
          <w:rFonts w:asciiTheme="minorHAnsi" w:hAnsiTheme="minorHAnsi" w:cstheme="minorHAnsi"/>
        </w:rPr>
        <w:tab/>
        <w:t>Keubler, L. M., Buettner, M., Hager, C.</w:t>
      </w:r>
      <w:r w:rsidR="00B37503">
        <w:rPr>
          <w:rFonts w:asciiTheme="minorHAnsi" w:hAnsiTheme="minorHAnsi" w:cstheme="minorHAnsi"/>
        </w:rPr>
        <w:t>,</w:t>
      </w:r>
      <w:r w:rsidRPr="009F0CCC">
        <w:rPr>
          <w:rFonts w:asciiTheme="minorHAnsi" w:hAnsiTheme="minorHAnsi" w:cstheme="minorHAnsi"/>
        </w:rPr>
        <w:t xml:space="preserve"> Bleich, A. A Multihit Model: Colitis Lessons from the Interleukin-10-deficient Mouse. </w:t>
      </w:r>
      <w:r w:rsidRPr="009F0CCC">
        <w:rPr>
          <w:rFonts w:asciiTheme="minorHAnsi" w:hAnsiTheme="minorHAnsi" w:cstheme="minorHAnsi"/>
          <w:i/>
        </w:rPr>
        <w:t>Inflamm</w:t>
      </w:r>
      <w:r w:rsidR="00053517" w:rsidRPr="009F0CCC">
        <w:rPr>
          <w:rFonts w:asciiTheme="minorHAnsi" w:hAnsiTheme="minorHAnsi" w:cstheme="minorHAnsi"/>
          <w:i/>
        </w:rPr>
        <w:t xml:space="preserve">atory </w:t>
      </w:r>
      <w:r w:rsidRPr="009F0CCC">
        <w:rPr>
          <w:rFonts w:asciiTheme="minorHAnsi" w:hAnsiTheme="minorHAnsi" w:cstheme="minorHAnsi"/>
          <w:i/>
        </w:rPr>
        <w:t>Bowel Dis</w:t>
      </w:r>
      <w:r w:rsidR="00053517" w:rsidRPr="009F0CCC">
        <w:rPr>
          <w:rFonts w:asciiTheme="minorHAnsi" w:hAnsiTheme="minorHAnsi" w:cstheme="minorHAnsi"/>
          <w:i/>
        </w:rPr>
        <w:t>ease</w:t>
      </w:r>
      <w:r w:rsidR="00704761">
        <w:rPr>
          <w:rFonts w:asciiTheme="minorHAnsi" w:hAnsiTheme="minorHAnsi" w:cstheme="minorHAnsi"/>
          <w:i/>
        </w:rPr>
        <w:t>.</w:t>
      </w:r>
      <w:r w:rsidRPr="009F0CCC">
        <w:rPr>
          <w:rFonts w:asciiTheme="minorHAnsi" w:hAnsiTheme="minorHAnsi" w:cstheme="minorHAnsi"/>
        </w:rPr>
        <w:t xml:space="preserve"> </w:t>
      </w:r>
      <w:r w:rsidRPr="009F0CCC">
        <w:rPr>
          <w:rFonts w:asciiTheme="minorHAnsi" w:hAnsiTheme="minorHAnsi" w:cstheme="minorHAnsi"/>
          <w:b/>
        </w:rPr>
        <w:t>21</w:t>
      </w:r>
      <w:r w:rsidR="00220FC3" w:rsidRPr="009F0CCC">
        <w:rPr>
          <w:rFonts w:asciiTheme="minorHAnsi" w:hAnsiTheme="minorHAnsi" w:cstheme="minorHAnsi"/>
        </w:rPr>
        <w:t>, 1967-1975</w:t>
      </w:r>
      <w:r w:rsidR="00B37503">
        <w:rPr>
          <w:rFonts w:asciiTheme="minorHAnsi" w:hAnsiTheme="minorHAnsi" w:cstheme="minorHAnsi"/>
        </w:rPr>
        <w:t xml:space="preserve"> (</w:t>
      </w:r>
      <w:r w:rsidR="00B37503" w:rsidRPr="009F0CCC">
        <w:rPr>
          <w:rFonts w:asciiTheme="minorHAnsi" w:hAnsiTheme="minorHAnsi" w:cstheme="minorHAnsi"/>
        </w:rPr>
        <w:t>2015</w:t>
      </w:r>
      <w:r w:rsidR="00B37503">
        <w:rPr>
          <w:rFonts w:asciiTheme="minorHAnsi" w:hAnsiTheme="minorHAnsi" w:cstheme="minorHAnsi"/>
        </w:rPr>
        <w:t>).</w:t>
      </w:r>
    </w:p>
    <w:p w14:paraId="65C46005" w14:textId="1F43F23C" w:rsidR="002A094C" w:rsidRPr="009F0CCC" w:rsidRDefault="002A094C" w:rsidP="005F0613">
      <w:pPr>
        <w:pStyle w:val="EndNoteBibliography"/>
        <w:ind w:left="720" w:hanging="720"/>
        <w:rPr>
          <w:rFonts w:asciiTheme="minorHAnsi" w:hAnsiTheme="minorHAnsi" w:cstheme="minorHAnsi"/>
        </w:rPr>
      </w:pPr>
      <w:r w:rsidRPr="009F0CCC">
        <w:rPr>
          <w:rFonts w:asciiTheme="minorHAnsi" w:hAnsiTheme="minorHAnsi" w:cstheme="minorHAnsi"/>
        </w:rPr>
        <w:t>5</w:t>
      </w:r>
      <w:r w:rsidRPr="009F0CCC">
        <w:rPr>
          <w:rFonts w:asciiTheme="minorHAnsi" w:hAnsiTheme="minorHAnsi" w:cstheme="minorHAnsi"/>
        </w:rPr>
        <w:tab/>
        <w:t>Strober, W., Nakamura, K.</w:t>
      </w:r>
      <w:r w:rsidR="00B37503">
        <w:rPr>
          <w:rFonts w:asciiTheme="minorHAnsi" w:hAnsiTheme="minorHAnsi" w:cstheme="minorHAnsi"/>
        </w:rPr>
        <w:t>,</w:t>
      </w:r>
      <w:r w:rsidRPr="009F0CCC">
        <w:rPr>
          <w:rFonts w:asciiTheme="minorHAnsi" w:hAnsiTheme="minorHAnsi" w:cstheme="minorHAnsi"/>
        </w:rPr>
        <w:t xml:space="preserve"> Kitani, A. The SAMP1/Yit mouse: another step closer to modeling human inflammatory bowel disease. </w:t>
      </w:r>
      <w:r w:rsidRPr="009F0CCC">
        <w:rPr>
          <w:rFonts w:asciiTheme="minorHAnsi" w:hAnsiTheme="minorHAnsi" w:cstheme="minorHAnsi"/>
          <w:i/>
        </w:rPr>
        <w:t>J</w:t>
      </w:r>
      <w:r w:rsidR="00053517" w:rsidRPr="009F0CCC">
        <w:rPr>
          <w:rFonts w:asciiTheme="minorHAnsi" w:hAnsiTheme="minorHAnsi" w:cstheme="minorHAnsi"/>
          <w:i/>
        </w:rPr>
        <w:t>ournal of Clinical investigat</w:t>
      </w:r>
      <w:r w:rsidR="00704761">
        <w:rPr>
          <w:rFonts w:asciiTheme="minorHAnsi" w:hAnsiTheme="minorHAnsi" w:cstheme="minorHAnsi"/>
          <w:i/>
        </w:rPr>
        <w:t>i</w:t>
      </w:r>
      <w:r w:rsidR="00053517" w:rsidRPr="009F0CCC">
        <w:rPr>
          <w:rFonts w:asciiTheme="minorHAnsi" w:hAnsiTheme="minorHAnsi" w:cstheme="minorHAnsi"/>
          <w:i/>
        </w:rPr>
        <w:t>on</w:t>
      </w:r>
      <w:r w:rsidR="00704761">
        <w:rPr>
          <w:rFonts w:asciiTheme="minorHAnsi" w:hAnsiTheme="minorHAnsi" w:cstheme="minorHAnsi"/>
          <w:i/>
        </w:rPr>
        <w:t>.</w:t>
      </w:r>
      <w:r w:rsidRPr="009F0CCC">
        <w:rPr>
          <w:rFonts w:asciiTheme="minorHAnsi" w:hAnsiTheme="minorHAnsi" w:cstheme="minorHAnsi"/>
        </w:rPr>
        <w:t xml:space="preserve"> </w:t>
      </w:r>
      <w:r w:rsidRPr="009F0CCC">
        <w:rPr>
          <w:rFonts w:asciiTheme="minorHAnsi" w:hAnsiTheme="minorHAnsi" w:cstheme="minorHAnsi"/>
          <w:b/>
        </w:rPr>
        <w:t>107</w:t>
      </w:r>
      <w:r w:rsidR="00220FC3" w:rsidRPr="009F0CCC">
        <w:rPr>
          <w:rFonts w:asciiTheme="minorHAnsi" w:hAnsiTheme="minorHAnsi" w:cstheme="minorHAnsi"/>
        </w:rPr>
        <w:t>, 667-670</w:t>
      </w:r>
      <w:r w:rsidR="00B37503">
        <w:rPr>
          <w:rFonts w:asciiTheme="minorHAnsi" w:hAnsiTheme="minorHAnsi" w:cstheme="minorHAnsi"/>
        </w:rPr>
        <w:t xml:space="preserve"> (</w:t>
      </w:r>
      <w:r w:rsidR="00B37503" w:rsidRPr="009F0CCC">
        <w:rPr>
          <w:rFonts w:asciiTheme="minorHAnsi" w:hAnsiTheme="minorHAnsi" w:cstheme="minorHAnsi"/>
        </w:rPr>
        <w:t>2001</w:t>
      </w:r>
      <w:r w:rsidR="00B37503">
        <w:rPr>
          <w:rFonts w:asciiTheme="minorHAnsi" w:hAnsiTheme="minorHAnsi" w:cstheme="minorHAnsi"/>
        </w:rPr>
        <w:t>).</w:t>
      </w:r>
    </w:p>
    <w:p w14:paraId="022F4AA2" w14:textId="02C3C093" w:rsidR="002A094C" w:rsidRPr="009F0CCC" w:rsidRDefault="002A094C" w:rsidP="005F0613">
      <w:pPr>
        <w:widowControl/>
        <w:autoSpaceDE/>
        <w:autoSpaceDN/>
        <w:adjustRightInd/>
        <w:ind w:left="720" w:hanging="720"/>
        <w:rPr>
          <w:rFonts w:asciiTheme="minorHAnsi" w:hAnsiTheme="minorHAnsi" w:cstheme="minorHAnsi"/>
        </w:rPr>
      </w:pPr>
      <w:r w:rsidRPr="009F0CCC">
        <w:rPr>
          <w:rFonts w:asciiTheme="minorHAnsi" w:hAnsiTheme="minorHAnsi" w:cstheme="minorHAnsi"/>
        </w:rPr>
        <w:t>6</w:t>
      </w:r>
      <w:r w:rsidRPr="009F0CCC">
        <w:rPr>
          <w:rFonts w:asciiTheme="minorHAnsi" w:hAnsiTheme="minorHAnsi" w:cstheme="minorHAnsi"/>
        </w:rPr>
        <w:tab/>
        <w:t>Ostanin, D. V.</w:t>
      </w:r>
      <w:r w:rsidRPr="009F0CCC">
        <w:rPr>
          <w:rFonts w:asciiTheme="minorHAnsi" w:hAnsiTheme="minorHAnsi" w:cstheme="minorHAnsi"/>
          <w:i/>
        </w:rPr>
        <w:t xml:space="preserve"> </w:t>
      </w:r>
      <w:r w:rsidR="00B37503" w:rsidRPr="00B37503">
        <w:rPr>
          <w:rFonts w:asciiTheme="minorHAnsi" w:hAnsiTheme="minorHAnsi" w:cstheme="minorHAnsi"/>
        </w:rPr>
        <w:t>et al.</w:t>
      </w:r>
      <w:r w:rsidRPr="009F0CCC">
        <w:rPr>
          <w:rFonts w:asciiTheme="minorHAnsi" w:hAnsiTheme="minorHAnsi" w:cstheme="minorHAnsi"/>
        </w:rPr>
        <w:t xml:space="preserve"> T cell transfer model of chronic colitis: concepts, considerations, and tricks of the trade. </w:t>
      </w:r>
      <w:r w:rsidRPr="009F0CCC">
        <w:rPr>
          <w:rFonts w:asciiTheme="minorHAnsi" w:hAnsiTheme="minorHAnsi" w:cstheme="minorHAnsi"/>
          <w:i/>
        </w:rPr>
        <w:t>Am</w:t>
      </w:r>
      <w:r w:rsidR="00053517" w:rsidRPr="009F0CCC">
        <w:rPr>
          <w:rFonts w:asciiTheme="minorHAnsi" w:hAnsiTheme="minorHAnsi" w:cstheme="minorHAnsi"/>
          <w:i/>
        </w:rPr>
        <w:t>erican Journal of Physiology-Gastroenterology and Liver Physiology</w:t>
      </w:r>
      <w:r w:rsidR="00704761">
        <w:rPr>
          <w:rFonts w:asciiTheme="minorHAnsi" w:hAnsiTheme="minorHAnsi" w:cstheme="minorHAnsi"/>
          <w:i/>
        </w:rPr>
        <w:t>.</w:t>
      </w:r>
      <w:r w:rsidR="00053517" w:rsidRPr="009F0CCC">
        <w:rPr>
          <w:rFonts w:asciiTheme="minorHAnsi" w:hAnsiTheme="minorHAnsi" w:cstheme="minorHAnsi"/>
          <w:i/>
        </w:rPr>
        <w:t xml:space="preserve"> 296</w:t>
      </w:r>
      <w:r w:rsidRPr="009F0CCC">
        <w:rPr>
          <w:rFonts w:asciiTheme="minorHAnsi" w:hAnsiTheme="minorHAnsi" w:cstheme="minorHAnsi"/>
        </w:rPr>
        <w:t>, G135-146</w:t>
      </w:r>
      <w:r w:rsidR="00B37503">
        <w:rPr>
          <w:rFonts w:asciiTheme="minorHAnsi" w:hAnsiTheme="minorHAnsi" w:cstheme="minorHAnsi"/>
        </w:rPr>
        <w:t xml:space="preserve"> (</w:t>
      </w:r>
      <w:r w:rsidR="00B37503" w:rsidRPr="009F0CCC">
        <w:rPr>
          <w:rFonts w:asciiTheme="minorHAnsi" w:hAnsiTheme="minorHAnsi" w:cstheme="minorHAnsi"/>
        </w:rPr>
        <w:t>2009</w:t>
      </w:r>
      <w:r w:rsidR="00B37503">
        <w:rPr>
          <w:rFonts w:asciiTheme="minorHAnsi" w:hAnsiTheme="minorHAnsi" w:cstheme="minorHAnsi"/>
        </w:rPr>
        <w:t>).</w:t>
      </w:r>
      <w:r w:rsidR="00053517" w:rsidRPr="009F0CCC">
        <w:rPr>
          <w:rFonts w:asciiTheme="minorHAnsi" w:hAnsiTheme="minorHAnsi" w:cstheme="minorHAnsi"/>
        </w:rPr>
        <w:t xml:space="preserve"> </w:t>
      </w:r>
    </w:p>
    <w:p w14:paraId="49A6E85D" w14:textId="0F5E1577" w:rsidR="002A094C" w:rsidRPr="009F0CCC" w:rsidRDefault="002A094C" w:rsidP="005F0613">
      <w:pPr>
        <w:pStyle w:val="EndNoteBibliography"/>
        <w:ind w:left="720" w:hanging="720"/>
        <w:rPr>
          <w:rFonts w:asciiTheme="minorHAnsi" w:hAnsiTheme="minorHAnsi" w:cstheme="minorHAnsi"/>
        </w:rPr>
      </w:pPr>
      <w:r w:rsidRPr="009F0CCC">
        <w:rPr>
          <w:rFonts w:asciiTheme="minorHAnsi" w:hAnsiTheme="minorHAnsi" w:cstheme="minorHAnsi"/>
        </w:rPr>
        <w:t>7</w:t>
      </w:r>
      <w:r w:rsidRPr="009F0CCC">
        <w:rPr>
          <w:rFonts w:asciiTheme="minorHAnsi" w:hAnsiTheme="minorHAnsi" w:cstheme="minorHAnsi"/>
        </w:rPr>
        <w:tab/>
        <w:t>Antoniou, E.</w:t>
      </w:r>
      <w:r w:rsidRPr="009F0CCC">
        <w:rPr>
          <w:rFonts w:asciiTheme="minorHAnsi" w:hAnsiTheme="minorHAnsi" w:cstheme="minorHAnsi"/>
          <w:i/>
        </w:rPr>
        <w:t xml:space="preserve"> </w:t>
      </w:r>
      <w:r w:rsidR="00B37503" w:rsidRPr="00B37503">
        <w:rPr>
          <w:rFonts w:asciiTheme="minorHAnsi" w:hAnsiTheme="minorHAnsi" w:cstheme="minorHAnsi"/>
        </w:rPr>
        <w:t>et al.</w:t>
      </w:r>
      <w:r w:rsidRPr="009F0CCC">
        <w:rPr>
          <w:rFonts w:asciiTheme="minorHAnsi" w:hAnsiTheme="minorHAnsi" w:cstheme="minorHAnsi"/>
        </w:rPr>
        <w:t xml:space="preserve"> The TNBS-induced colitis animal model: An overview. </w:t>
      </w:r>
      <w:r w:rsidR="00053517" w:rsidRPr="008F47F6">
        <w:rPr>
          <w:rFonts w:asciiTheme="minorHAnsi" w:hAnsiTheme="minorHAnsi" w:cstheme="minorHAnsi"/>
          <w:i/>
          <w:iCs/>
        </w:rPr>
        <w:t>Annals of Medicine and Surgery</w:t>
      </w:r>
      <w:r w:rsidR="00704761">
        <w:rPr>
          <w:rFonts w:asciiTheme="minorHAnsi" w:hAnsiTheme="minorHAnsi" w:cstheme="minorHAnsi"/>
          <w:i/>
        </w:rPr>
        <w:t>.</w:t>
      </w:r>
      <w:r w:rsidRPr="009F0CCC">
        <w:rPr>
          <w:rFonts w:asciiTheme="minorHAnsi" w:hAnsiTheme="minorHAnsi" w:cstheme="minorHAnsi"/>
        </w:rPr>
        <w:t xml:space="preserve"> </w:t>
      </w:r>
      <w:r w:rsidRPr="009F0CCC">
        <w:rPr>
          <w:rFonts w:asciiTheme="minorHAnsi" w:hAnsiTheme="minorHAnsi" w:cstheme="minorHAnsi"/>
          <w:b/>
        </w:rPr>
        <w:t>11</w:t>
      </w:r>
      <w:r w:rsidR="003D692E" w:rsidRPr="009F0CCC">
        <w:rPr>
          <w:rFonts w:asciiTheme="minorHAnsi" w:hAnsiTheme="minorHAnsi" w:cstheme="minorHAnsi"/>
        </w:rPr>
        <w:t>, 9-15</w:t>
      </w:r>
      <w:r w:rsidR="00B37503">
        <w:rPr>
          <w:rFonts w:asciiTheme="minorHAnsi" w:hAnsiTheme="minorHAnsi" w:cstheme="minorHAnsi"/>
        </w:rPr>
        <w:t xml:space="preserve"> (</w:t>
      </w:r>
      <w:r w:rsidR="00B37503" w:rsidRPr="009F0CCC">
        <w:rPr>
          <w:rFonts w:asciiTheme="minorHAnsi" w:hAnsiTheme="minorHAnsi" w:cstheme="minorHAnsi"/>
        </w:rPr>
        <w:t>2016</w:t>
      </w:r>
      <w:r w:rsidR="00B37503">
        <w:rPr>
          <w:rFonts w:asciiTheme="minorHAnsi" w:hAnsiTheme="minorHAnsi" w:cstheme="minorHAnsi"/>
        </w:rPr>
        <w:t>).</w:t>
      </w:r>
    </w:p>
    <w:p w14:paraId="2D90240A" w14:textId="32864B9F" w:rsidR="002A094C" w:rsidRPr="009F0CCC" w:rsidRDefault="002A094C" w:rsidP="005F0613">
      <w:pPr>
        <w:pStyle w:val="EndNoteBibliography"/>
        <w:ind w:left="720" w:hanging="720"/>
        <w:rPr>
          <w:rFonts w:asciiTheme="minorHAnsi" w:hAnsiTheme="minorHAnsi" w:cstheme="minorHAnsi"/>
        </w:rPr>
      </w:pPr>
      <w:r w:rsidRPr="009F0CCC">
        <w:rPr>
          <w:rFonts w:asciiTheme="minorHAnsi" w:hAnsiTheme="minorHAnsi" w:cstheme="minorHAnsi"/>
        </w:rPr>
        <w:t>8</w:t>
      </w:r>
      <w:r w:rsidRPr="009F0CCC">
        <w:rPr>
          <w:rFonts w:asciiTheme="minorHAnsi" w:hAnsiTheme="minorHAnsi" w:cstheme="minorHAnsi"/>
        </w:rPr>
        <w:tab/>
        <w:t>Loeuillard, E.</w:t>
      </w:r>
      <w:r w:rsidRPr="009F0CCC">
        <w:rPr>
          <w:rFonts w:asciiTheme="minorHAnsi" w:hAnsiTheme="minorHAnsi" w:cstheme="minorHAnsi"/>
          <w:i/>
        </w:rPr>
        <w:t xml:space="preserve"> </w:t>
      </w:r>
      <w:r w:rsidR="00B37503" w:rsidRPr="00B37503">
        <w:rPr>
          <w:rFonts w:asciiTheme="minorHAnsi" w:hAnsiTheme="minorHAnsi" w:cstheme="minorHAnsi"/>
        </w:rPr>
        <w:t>et al.</w:t>
      </w:r>
      <w:r w:rsidRPr="009F0CCC">
        <w:rPr>
          <w:rFonts w:asciiTheme="minorHAnsi" w:hAnsiTheme="minorHAnsi" w:cstheme="minorHAnsi"/>
        </w:rPr>
        <w:t xml:space="preserve"> 2,4,6-trinitrobenzene sulfonic acid-induced chronic colitis with fibrosis and modulation of TGF-beta1 signaling. </w:t>
      </w:r>
      <w:r w:rsidR="00053517" w:rsidRPr="009F0CCC">
        <w:rPr>
          <w:rFonts w:asciiTheme="minorHAnsi" w:hAnsiTheme="minorHAnsi" w:cstheme="minorHAnsi"/>
          <w:i/>
        </w:rPr>
        <w:t>World Journal of Gastroenterology</w:t>
      </w:r>
      <w:r w:rsidR="00704761">
        <w:rPr>
          <w:rFonts w:asciiTheme="minorHAnsi" w:hAnsiTheme="minorHAnsi" w:cstheme="minorHAnsi"/>
          <w:i/>
        </w:rPr>
        <w:t>.</w:t>
      </w:r>
      <w:r w:rsidRPr="009F0CCC">
        <w:rPr>
          <w:rFonts w:asciiTheme="minorHAnsi" w:hAnsiTheme="minorHAnsi" w:cstheme="minorHAnsi"/>
        </w:rPr>
        <w:t xml:space="preserve"> </w:t>
      </w:r>
      <w:r w:rsidRPr="009F0CCC">
        <w:rPr>
          <w:rFonts w:asciiTheme="minorHAnsi" w:hAnsiTheme="minorHAnsi" w:cstheme="minorHAnsi"/>
          <w:b/>
        </w:rPr>
        <w:t>20</w:t>
      </w:r>
      <w:r w:rsidR="00220FC3" w:rsidRPr="009F0CCC">
        <w:rPr>
          <w:rFonts w:asciiTheme="minorHAnsi" w:hAnsiTheme="minorHAnsi" w:cstheme="minorHAnsi"/>
        </w:rPr>
        <w:t>, 18207-18215</w:t>
      </w:r>
      <w:r w:rsidR="00B37503">
        <w:rPr>
          <w:rFonts w:asciiTheme="minorHAnsi" w:hAnsiTheme="minorHAnsi" w:cstheme="minorHAnsi"/>
        </w:rPr>
        <w:t xml:space="preserve"> (</w:t>
      </w:r>
      <w:r w:rsidR="00B37503" w:rsidRPr="009F0CCC">
        <w:rPr>
          <w:rFonts w:asciiTheme="minorHAnsi" w:hAnsiTheme="minorHAnsi" w:cstheme="minorHAnsi"/>
        </w:rPr>
        <w:t>2014</w:t>
      </w:r>
      <w:r w:rsidR="00B37503">
        <w:rPr>
          <w:rFonts w:asciiTheme="minorHAnsi" w:hAnsiTheme="minorHAnsi" w:cstheme="minorHAnsi"/>
        </w:rPr>
        <w:t>).</w:t>
      </w:r>
    </w:p>
    <w:p w14:paraId="78E14B79" w14:textId="2BB02741" w:rsidR="002A094C" w:rsidRPr="009F0CCC" w:rsidRDefault="002A094C" w:rsidP="005F0613">
      <w:pPr>
        <w:pStyle w:val="EndNoteBibliography"/>
        <w:ind w:left="720" w:hanging="720"/>
        <w:rPr>
          <w:rFonts w:asciiTheme="minorHAnsi" w:hAnsiTheme="minorHAnsi" w:cstheme="minorHAnsi"/>
        </w:rPr>
      </w:pPr>
      <w:r w:rsidRPr="009F0CCC">
        <w:rPr>
          <w:rFonts w:asciiTheme="minorHAnsi" w:hAnsiTheme="minorHAnsi" w:cstheme="minorHAnsi"/>
        </w:rPr>
        <w:t>9</w:t>
      </w:r>
      <w:r w:rsidRPr="009F0CCC">
        <w:rPr>
          <w:rFonts w:asciiTheme="minorHAnsi" w:hAnsiTheme="minorHAnsi" w:cstheme="minorHAnsi"/>
        </w:rPr>
        <w:tab/>
        <w:t>Mathur, R.</w:t>
      </w:r>
      <w:r w:rsidRPr="009F0CCC">
        <w:rPr>
          <w:rFonts w:asciiTheme="minorHAnsi" w:hAnsiTheme="minorHAnsi" w:cstheme="minorHAnsi"/>
          <w:i/>
        </w:rPr>
        <w:t xml:space="preserve"> </w:t>
      </w:r>
      <w:r w:rsidR="00B37503" w:rsidRPr="00B37503">
        <w:rPr>
          <w:rFonts w:asciiTheme="minorHAnsi" w:hAnsiTheme="minorHAnsi" w:cstheme="minorHAnsi"/>
        </w:rPr>
        <w:t>et al.</w:t>
      </w:r>
      <w:r w:rsidRPr="009F0CCC">
        <w:rPr>
          <w:rFonts w:asciiTheme="minorHAnsi" w:hAnsiTheme="minorHAnsi" w:cstheme="minorHAnsi"/>
        </w:rPr>
        <w:t xml:space="preserve"> Induction of autophagy in Cx3cr1(+) mononuclear cells limits IL-23/IL-22 axis-mediated intestinal fibrosis. </w:t>
      </w:r>
      <w:r w:rsidRPr="009F0CCC">
        <w:rPr>
          <w:rFonts w:asciiTheme="minorHAnsi" w:hAnsiTheme="minorHAnsi" w:cstheme="minorHAnsi"/>
          <w:i/>
        </w:rPr>
        <w:t>Mucosal Immunol</w:t>
      </w:r>
      <w:r w:rsidR="00053517" w:rsidRPr="009F0CCC">
        <w:rPr>
          <w:rFonts w:asciiTheme="minorHAnsi" w:hAnsiTheme="minorHAnsi" w:cstheme="minorHAnsi"/>
          <w:i/>
        </w:rPr>
        <w:t>ogy</w:t>
      </w:r>
      <w:r w:rsidR="00704761">
        <w:rPr>
          <w:rFonts w:asciiTheme="minorHAnsi" w:hAnsiTheme="minorHAnsi" w:cstheme="minorHAnsi"/>
        </w:rPr>
        <w:t>.</w:t>
      </w:r>
      <w:r w:rsidR="00B37503">
        <w:rPr>
          <w:rFonts w:asciiTheme="minorHAnsi" w:hAnsiTheme="minorHAnsi" w:cstheme="minorHAnsi"/>
        </w:rPr>
        <w:t xml:space="preserve"> </w:t>
      </w:r>
      <w:r w:rsidR="00B37503">
        <w:rPr>
          <w:rFonts w:asciiTheme="minorHAnsi" w:hAnsiTheme="minorHAnsi" w:cstheme="minorHAnsi"/>
          <w:b/>
          <w:bCs/>
        </w:rPr>
        <w:t>12</w:t>
      </w:r>
      <w:r w:rsidR="00B37503">
        <w:rPr>
          <w:rFonts w:asciiTheme="minorHAnsi" w:hAnsiTheme="minorHAnsi" w:cstheme="minorHAnsi"/>
        </w:rPr>
        <w:t>, 612-623</w:t>
      </w:r>
      <w:r w:rsidR="00220FC3" w:rsidRPr="009F0CCC">
        <w:rPr>
          <w:rFonts w:asciiTheme="minorHAnsi" w:hAnsiTheme="minorHAnsi" w:cstheme="minorHAnsi"/>
        </w:rPr>
        <w:t xml:space="preserve"> </w:t>
      </w:r>
      <w:r w:rsidR="00B37503">
        <w:rPr>
          <w:rFonts w:asciiTheme="minorHAnsi" w:hAnsiTheme="minorHAnsi" w:cstheme="minorHAnsi"/>
        </w:rPr>
        <w:t>(</w:t>
      </w:r>
      <w:r w:rsidRPr="009F0CCC">
        <w:rPr>
          <w:rFonts w:asciiTheme="minorHAnsi" w:hAnsiTheme="minorHAnsi" w:cstheme="minorHAnsi"/>
        </w:rPr>
        <w:t>2019</w:t>
      </w:r>
      <w:r w:rsidR="00B37503">
        <w:rPr>
          <w:rFonts w:asciiTheme="minorHAnsi" w:hAnsiTheme="minorHAnsi" w:cstheme="minorHAnsi"/>
        </w:rPr>
        <w:t>)</w:t>
      </w:r>
      <w:r w:rsidRPr="009F0CCC">
        <w:rPr>
          <w:rFonts w:asciiTheme="minorHAnsi" w:hAnsiTheme="minorHAnsi" w:cstheme="minorHAnsi"/>
        </w:rPr>
        <w:t>.</w:t>
      </w:r>
    </w:p>
    <w:p w14:paraId="057C8203" w14:textId="6608E80B" w:rsidR="002A094C" w:rsidRPr="009F0CCC" w:rsidRDefault="002A094C" w:rsidP="005F0613">
      <w:pPr>
        <w:pStyle w:val="EndNoteBibliography"/>
        <w:ind w:left="720" w:hanging="720"/>
        <w:rPr>
          <w:rFonts w:asciiTheme="minorHAnsi" w:hAnsiTheme="minorHAnsi" w:cstheme="minorHAnsi"/>
        </w:rPr>
      </w:pPr>
      <w:r w:rsidRPr="009F0CCC">
        <w:rPr>
          <w:rFonts w:asciiTheme="minorHAnsi" w:hAnsiTheme="minorHAnsi" w:cstheme="minorHAnsi"/>
        </w:rPr>
        <w:t>10</w:t>
      </w:r>
      <w:r w:rsidRPr="009F0CCC">
        <w:rPr>
          <w:rFonts w:asciiTheme="minorHAnsi" w:hAnsiTheme="minorHAnsi" w:cstheme="minorHAnsi"/>
        </w:rPr>
        <w:tab/>
        <w:t>Joeris, T., Muller-Luda, K., Agace, W. W.</w:t>
      </w:r>
      <w:r w:rsidR="00B37503">
        <w:rPr>
          <w:rFonts w:asciiTheme="minorHAnsi" w:hAnsiTheme="minorHAnsi" w:cstheme="minorHAnsi"/>
        </w:rPr>
        <w:t xml:space="preserve">, </w:t>
      </w:r>
      <w:r w:rsidRPr="009F0CCC">
        <w:rPr>
          <w:rFonts w:asciiTheme="minorHAnsi" w:hAnsiTheme="minorHAnsi" w:cstheme="minorHAnsi"/>
        </w:rPr>
        <w:t xml:space="preserve">Mowat, A. M. Diversity and functions of intestinal mononuclear phagocytes. </w:t>
      </w:r>
      <w:r w:rsidRPr="009F0CCC">
        <w:rPr>
          <w:rFonts w:asciiTheme="minorHAnsi" w:hAnsiTheme="minorHAnsi" w:cstheme="minorHAnsi"/>
          <w:i/>
        </w:rPr>
        <w:t>Mucosal Immunol</w:t>
      </w:r>
      <w:r w:rsidR="00053517" w:rsidRPr="009F0CCC">
        <w:rPr>
          <w:rFonts w:asciiTheme="minorHAnsi" w:hAnsiTheme="minorHAnsi" w:cstheme="minorHAnsi"/>
          <w:i/>
        </w:rPr>
        <w:t>ogy</w:t>
      </w:r>
      <w:r w:rsidR="00704761">
        <w:rPr>
          <w:rFonts w:asciiTheme="minorHAnsi" w:hAnsiTheme="minorHAnsi" w:cstheme="minorHAnsi"/>
          <w:i/>
        </w:rPr>
        <w:t>.</w:t>
      </w:r>
      <w:r w:rsidRPr="009F0CCC">
        <w:rPr>
          <w:rFonts w:asciiTheme="minorHAnsi" w:hAnsiTheme="minorHAnsi" w:cstheme="minorHAnsi"/>
        </w:rPr>
        <w:t xml:space="preserve"> </w:t>
      </w:r>
      <w:r w:rsidRPr="009F0CCC">
        <w:rPr>
          <w:rFonts w:asciiTheme="minorHAnsi" w:hAnsiTheme="minorHAnsi" w:cstheme="minorHAnsi"/>
          <w:b/>
        </w:rPr>
        <w:t>10</w:t>
      </w:r>
      <w:r w:rsidR="00220FC3" w:rsidRPr="009F0CCC">
        <w:rPr>
          <w:rFonts w:asciiTheme="minorHAnsi" w:hAnsiTheme="minorHAnsi" w:cstheme="minorHAnsi"/>
        </w:rPr>
        <w:t>, 845-864</w:t>
      </w:r>
      <w:r w:rsidR="00B37503">
        <w:rPr>
          <w:rFonts w:asciiTheme="minorHAnsi" w:hAnsiTheme="minorHAnsi" w:cstheme="minorHAnsi"/>
        </w:rPr>
        <w:t xml:space="preserve"> (</w:t>
      </w:r>
      <w:r w:rsidR="00B37503" w:rsidRPr="009F0CCC">
        <w:rPr>
          <w:rFonts w:asciiTheme="minorHAnsi" w:hAnsiTheme="minorHAnsi" w:cstheme="minorHAnsi"/>
        </w:rPr>
        <w:t>2017</w:t>
      </w:r>
      <w:r w:rsidR="00B37503">
        <w:rPr>
          <w:rFonts w:asciiTheme="minorHAnsi" w:hAnsiTheme="minorHAnsi" w:cstheme="minorHAnsi"/>
        </w:rPr>
        <w:t>).</w:t>
      </w:r>
    </w:p>
    <w:p w14:paraId="1C2102A7" w14:textId="3B83FF9B" w:rsidR="002A094C" w:rsidRPr="009F0CCC" w:rsidRDefault="002A094C" w:rsidP="005F0613">
      <w:pPr>
        <w:pStyle w:val="EndNoteBibliography"/>
        <w:ind w:left="720" w:hanging="720"/>
        <w:rPr>
          <w:rFonts w:asciiTheme="minorHAnsi" w:hAnsiTheme="minorHAnsi" w:cstheme="minorHAnsi"/>
        </w:rPr>
      </w:pPr>
      <w:r w:rsidRPr="009F0CCC">
        <w:rPr>
          <w:rFonts w:asciiTheme="minorHAnsi" w:hAnsiTheme="minorHAnsi" w:cstheme="minorHAnsi"/>
        </w:rPr>
        <w:t>11</w:t>
      </w:r>
      <w:r w:rsidRPr="009F0CCC">
        <w:rPr>
          <w:rFonts w:asciiTheme="minorHAnsi" w:hAnsiTheme="minorHAnsi" w:cstheme="minorHAnsi"/>
        </w:rPr>
        <w:tab/>
        <w:t>Mathur, R.</w:t>
      </w:r>
      <w:r w:rsidRPr="009F0CCC">
        <w:rPr>
          <w:rFonts w:asciiTheme="minorHAnsi" w:hAnsiTheme="minorHAnsi" w:cstheme="minorHAnsi"/>
          <w:i/>
        </w:rPr>
        <w:t xml:space="preserve"> </w:t>
      </w:r>
      <w:r w:rsidR="00B37503" w:rsidRPr="00B37503">
        <w:rPr>
          <w:rFonts w:asciiTheme="minorHAnsi" w:hAnsiTheme="minorHAnsi" w:cstheme="minorHAnsi"/>
        </w:rPr>
        <w:t>et al.</w:t>
      </w:r>
      <w:r w:rsidRPr="009F0CCC">
        <w:rPr>
          <w:rFonts w:asciiTheme="minorHAnsi" w:hAnsiTheme="minorHAnsi" w:cstheme="minorHAnsi"/>
        </w:rPr>
        <w:t xml:space="preserve"> A mouse model of Salmonella typhi infection. </w:t>
      </w:r>
      <w:r w:rsidRPr="009F0CCC">
        <w:rPr>
          <w:rFonts w:asciiTheme="minorHAnsi" w:hAnsiTheme="minorHAnsi" w:cstheme="minorHAnsi"/>
          <w:i/>
        </w:rPr>
        <w:t>Cell</w:t>
      </w:r>
      <w:r w:rsidR="00704761">
        <w:rPr>
          <w:rFonts w:asciiTheme="minorHAnsi" w:hAnsiTheme="minorHAnsi" w:cstheme="minorHAnsi"/>
          <w:i/>
        </w:rPr>
        <w:t>.</w:t>
      </w:r>
      <w:r w:rsidRPr="009F0CCC">
        <w:rPr>
          <w:rFonts w:asciiTheme="minorHAnsi" w:hAnsiTheme="minorHAnsi" w:cstheme="minorHAnsi"/>
        </w:rPr>
        <w:t xml:space="preserve"> </w:t>
      </w:r>
      <w:r w:rsidRPr="009F0CCC">
        <w:rPr>
          <w:rFonts w:asciiTheme="minorHAnsi" w:hAnsiTheme="minorHAnsi" w:cstheme="minorHAnsi"/>
          <w:b/>
        </w:rPr>
        <w:t>151</w:t>
      </w:r>
      <w:r w:rsidRPr="009F0CCC">
        <w:rPr>
          <w:rFonts w:asciiTheme="minorHAnsi" w:hAnsiTheme="minorHAnsi" w:cstheme="minorHAnsi"/>
        </w:rPr>
        <w:t>, 590-602</w:t>
      </w:r>
      <w:r w:rsidR="00B37503">
        <w:rPr>
          <w:rFonts w:asciiTheme="minorHAnsi" w:hAnsiTheme="minorHAnsi" w:cstheme="minorHAnsi"/>
        </w:rPr>
        <w:t xml:space="preserve"> (</w:t>
      </w:r>
      <w:r w:rsidR="00B37503" w:rsidRPr="009F0CCC">
        <w:rPr>
          <w:rFonts w:asciiTheme="minorHAnsi" w:hAnsiTheme="minorHAnsi" w:cstheme="minorHAnsi"/>
        </w:rPr>
        <w:t>2012</w:t>
      </w:r>
      <w:r w:rsidR="00B37503">
        <w:rPr>
          <w:rFonts w:asciiTheme="minorHAnsi" w:hAnsiTheme="minorHAnsi" w:cstheme="minorHAnsi"/>
        </w:rPr>
        <w:t>).</w:t>
      </w:r>
    </w:p>
    <w:p w14:paraId="041094C1" w14:textId="3D4909CD" w:rsidR="002A094C" w:rsidRPr="009F0CCC" w:rsidRDefault="002A094C" w:rsidP="005F0613">
      <w:pPr>
        <w:pStyle w:val="EndNoteBibliography"/>
        <w:ind w:left="720" w:hanging="720"/>
        <w:rPr>
          <w:rFonts w:asciiTheme="minorHAnsi" w:hAnsiTheme="minorHAnsi" w:cstheme="minorHAnsi"/>
        </w:rPr>
      </w:pPr>
      <w:r w:rsidRPr="009F0CCC">
        <w:rPr>
          <w:rFonts w:asciiTheme="minorHAnsi" w:hAnsiTheme="minorHAnsi" w:cstheme="minorHAnsi"/>
        </w:rPr>
        <w:t>12</w:t>
      </w:r>
      <w:r w:rsidRPr="009F0CCC">
        <w:rPr>
          <w:rFonts w:asciiTheme="minorHAnsi" w:hAnsiTheme="minorHAnsi" w:cstheme="minorHAnsi"/>
        </w:rPr>
        <w:tab/>
        <w:t>Zhao, X.</w:t>
      </w:r>
      <w:r w:rsidRPr="009F0CCC">
        <w:rPr>
          <w:rFonts w:asciiTheme="minorHAnsi" w:hAnsiTheme="minorHAnsi" w:cstheme="minorHAnsi"/>
          <w:i/>
        </w:rPr>
        <w:t xml:space="preserve"> </w:t>
      </w:r>
      <w:r w:rsidR="00B37503" w:rsidRPr="00B37503">
        <w:rPr>
          <w:rFonts w:asciiTheme="minorHAnsi" w:hAnsiTheme="minorHAnsi" w:cstheme="minorHAnsi"/>
        </w:rPr>
        <w:t>et al.</w:t>
      </w:r>
      <w:r w:rsidRPr="009F0CCC">
        <w:rPr>
          <w:rFonts w:asciiTheme="minorHAnsi" w:hAnsiTheme="minorHAnsi" w:cstheme="minorHAnsi"/>
        </w:rPr>
        <w:t xml:space="preserve"> Noninflammatory Changes of Microglia Are Sufficient to Cause Epilepsy. </w:t>
      </w:r>
      <w:r w:rsidRPr="009F0CCC">
        <w:rPr>
          <w:rFonts w:asciiTheme="minorHAnsi" w:hAnsiTheme="minorHAnsi" w:cstheme="minorHAnsi"/>
          <w:i/>
        </w:rPr>
        <w:t>Cell Rep</w:t>
      </w:r>
      <w:r w:rsidR="00053517" w:rsidRPr="009F0CCC">
        <w:rPr>
          <w:rFonts w:asciiTheme="minorHAnsi" w:hAnsiTheme="minorHAnsi" w:cstheme="minorHAnsi"/>
          <w:i/>
        </w:rPr>
        <w:t>orts</w:t>
      </w:r>
      <w:r w:rsidR="00704761">
        <w:rPr>
          <w:rFonts w:asciiTheme="minorHAnsi" w:hAnsiTheme="minorHAnsi" w:cstheme="minorHAnsi"/>
          <w:i/>
        </w:rPr>
        <w:t>.</w:t>
      </w:r>
      <w:r w:rsidRPr="009F0CCC">
        <w:rPr>
          <w:rFonts w:asciiTheme="minorHAnsi" w:hAnsiTheme="minorHAnsi" w:cstheme="minorHAnsi"/>
        </w:rPr>
        <w:t xml:space="preserve"> </w:t>
      </w:r>
      <w:r w:rsidRPr="009F0CCC">
        <w:rPr>
          <w:rFonts w:asciiTheme="minorHAnsi" w:hAnsiTheme="minorHAnsi" w:cstheme="minorHAnsi"/>
          <w:b/>
        </w:rPr>
        <w:t>22</w:t>
      </w:r>
      <w:r w:rsidR="00220FC3" w:rsidRPr="009F0CCC">
        <w:rPr>
          <w:rFonts w:asciiTheme="minorHAnsi" w:hAnsiTheme="minorHAnsi" w:cstheme="minorHAnsi"/>
        </w:rPr>
        <w:t>, 2080-2093</w:t>
      </w:r>
      <w:r w:rsidR="00B37503">
        <w:rPr>
          <w:rFonts w:asciiTheme="minorHAnsi" w:hAnsiTheme="minorHAnsi" w:cstheme="minorHAnsi"/>
        </w:rPr>
        <w:t xml:space="preserve"> (</w:t>
      </w:r>
      <w:r w:rsidR="00B37503" w:rsidRPr="009F0CCC">
        <w:rPr>
          <w:rFonts w:asciiTheme="minorHAnsi" w:hAnsiTheme="minorHAnsi" w:cstheme="minorHAnsi"/>
        </w:rPr>
        <w:t>2018</w:t>
      </w:r>
      <w:r w:rsidR="00B37503">
        <w:rPr>
          <w:rFonts w:asciiTheme="minorHAnsi" w:hAnsiTheme="minorHAnsi" w:cstheme="minorHAnsi"/>
        </w:rPr>
        <w:t>).</w:t>
      </w:r>
    </w:p>
    <w:p w14:paraId="032F91FE" w14:textId="32708B6B" w:rsidR="002A094C" w:rsidRPr="009F0CCC" w:rsidRDefault="002A094C" w:rsidP="005F0613">
      <w:pPr>
        <w:pStyle w:val="EndNoteBibliography"/>
        <w:ind w:left="720" w:hanging="720"/>
        <w:rPr>
          <w:rFonts w:asciiTheme="minorHAnsi" w:hAnsiTheme="minorHAnsi" w:cstheme="minorHAnsi"/>
        </w:rPr>
      </w:pPr>
      <w:r w:rsidRPr="009F0CCC">
        <w:rPr>
          <w:rFonts w:asciiTheme="minorHAnsi" w:hAnsiTheme="minorHAnsi" w:cstheme="minorHAnsi"/>
        </w:rPr>
        <w:t>13</w:t>
      </w:r>
      <w:r w:rsidRPr="009F0CCC">
        <w:rPr>
          <w:rFonts w:asciiTheme="minorHAnsi" w:hAnsiTheme="minorHAnsi" w:cstheme="minorHAnsi"/>
        </w:rPr>
        <w:tab/>
        <w:t>Murugaiyan, G.</w:t>
      </w:r>
      <w:r w:rsidRPr="009F0CCC">
        <w:rPr>
          <w:rFonts w:asciiTheme="minorHAnsi" w:hAnsiTheme="minorHAnsi" w:cstheme="minorHAnsi"/>
          <w:i/>
        </w:rPr>
        <w:t xml:space="preserve"> </w:t>
      </w:r>
      <w:r w:rsidR="00B37503" w:rsidRPr="00B37503">
        <w:rPr>
          <w:rFonts w:asciiTheme="minorHAnsi" w:hAnsiTheme="minorHAnsi" w:cstheme="minorHAnsi"/>
        </w:rPr>
        <w:t>et al.</w:t>
      </w:r>
      <w:r w:rsidRPr="009F0CCC">
        <w:rPr>
          <w:rFonts w:asciiTheme="minorHAnsi" w:hAnsiTheme="minorHAnsi" w:cstheme="minorHAnsi"/>
        </w:rPr>
        <w:t xml:space="preserve"> MicroRNA-21 promotes Th17 differentiation and mediates experimental autoimmune encephalomyelitis. </w:t>
      </w:r>
      <w:r w:rsidR="00053517" w:rsidRPr="009F0CCC">
        <w:rPr>
          <w:rFonts w:asciiTheme="minorHAnsi" w:hAnsiTheme="minorHAnsi" w:cstheme="minorHAnsi"/>
          <w:i/>
        </w:rPr>
        <w:t>Journal of Clinical investigat</w:t>
      </w:r>
      <w:r w:rsidR="00704761">
        <w:rPr>
          <w:rFonts w:asciiTheme="minorHAnsi" w:hAnsiTheme="minorHAnsi" w:cstheme="minorHAnsi"/>
          <w:i/>
        </w:rPr>
        <w:t>i</w:t>
      </w:r>
      <w:r w:rsidR="00053517" w:rsidRPr="009F0CCC">
        <w:rPr>
          <w:rFonts w:asciiTheme="minorHAnsi" w:hAnsiTheme="minorHAnsi" w:cstheme="minorHAnsi"/>
          <w:i/>
        </w:rPr>
        <w:t>on</w:t>
      </w:r>
      <w:r w:rsidR="00704761">
        <w:rPr>
          <w:rFonts w:asciiTheme="minorHAnsi" w:hAnsiTheme="minorHAnsi" w:cstheme="minorHAnsi"/>
          <w:i/>
        </w:rPr>
        <w:t>.</w:t>
      </w:r>
      <w:r w:rsidR="00053517" w:rsidRPr="009F0CCC">
        <w:rPr>
          <w:rFonts w:asciiTheme="minorHAnsi" w:hAnsiTheme="minorHAnsi" w:cstheme="minorHAnsi"/>
          <w:b/>
        </w:rPr>
        <w:t xml:space="preserve"> </w:t>
      </w:r>
      <w:r w:rsidRPr="009F0CCC">
        <w:rPr>
          <w:rFonts w:asciiTheme="minorHAnsi" w:hAnsiTheme="minorHAnsi" w:cstheme="minorHAnsi"/>
          <w:b/>
        </w:rPr>
        <w:t>125</w:t>
      </w:r>
      <w:r w:rsidRPr="009F0CCC">
        <w:rPr>
          <w:rFonts w:asciiTheme="minorHAnsi" w:hAnsiTheme="minorHAnsi" w:cstheme="minorHAnsi"/>
        </w:rPr>
        <w:t>, 1069-1080</w:t>
      </w:r>
      <w:r w:rsidR="00B37503">
        <w:rPr>
          <w:rFonts w:asciiTheme="minorHAnsi" w:hAnsiTheme="minorHAnsi" w:cstheme="minorHAnsi"/>
        </w:rPr>
        <w:t xml:space="preserve"> (</w:t>
      </w:r>
      <w:r w:rsidR="00B37503" w:rsidRPr="009F0CCC">
        <w:rPr>
          <w:rFonts w:asciiTheme="minorHAnsi" w:hAnsiTheme="minorHAnsi" w:cstheme="minorHAnsi"/>
        </w:rPr>
        <w:t>2015</w:t>
      </w:r>
      <w:r w:rsidR="00B37503">
        <w:rPr>
          <w:rFonts w:asciiTheme="minorHAnsi" w:hAnsiTheme="minorHAnsi" w:cstheme="minorHAnsi"/>
        </w:rPr>
        <w:t>).</w:t>
      </w:r>
    </w:p>
    <w:p w14:paraId="31479223" w14:textId="3EFBD387" w:rsidR="002A094C" w:rsidRPr="009F0CCC" w:rsidRDefault="002A094C" w:rsidP="005F0613">
      <w:pPr>
        <w:pStyle w:val="EndNoteBibliography"/>
        <w:ind w:left="720" w:hanging="720"/>
        <w:rPr>
          <w:rFonts w:asciiTheme="minorHAnsi" w:hAnsiTheme="minorHAnsi" w:cstheme="minorHAnsi"/>
        </w:rPr>
      </w:pPr>
      <w:r w:rsidRPr="009F0CCC">
        <w:rPr>
          <w:rFonts w:asciiTheme="minorHAnsi" w:hAnsiTheme="minorHAnsi" w:cstheme="minorHAnsi"/>
        </w:rPr>
        <w:t>14</w:t>
      </w:r>
      <w:r w:rsidRPr="009F0CCC">
        <w:rPr>
          <w:rFonts w:asciiTheme="minorHAnsi" w:hAnsiTheme="minorHAnsi" w:cstheme="minorHAnsi"/>
        </w:rPr>
        <w:tab/>
        <w:t>Hinz, B., Celetta, G., Tomasek, J. J., Gabbiani, G.</w:t>
      </w:r>
      <w:r w:rsidR="00B37503">
        <w:rPr>
          <w:rFonts w:asciiTheme="minorHAnsi" w:hAnsiTheme="minorHAnsi" w:cstheme="minorHAnsi"/>
        </w:rPr>
        <w:t>,</w:t>
      </w:r>
      <w:r w:rsidRPr="009F0CCC">
        <w:rPr>
          <w:rFonts w:asciiTheme="minorHAnsi" w:hAnsiTheme="minorHAnsi" w:cstheme="minorHAnsi"/>
        </w:rPr>
        <w:t xml:space="preserve"> Chaponnier, C. Alpha-smooth muscle </w:t>
      </w:r>
      <w:r w:rsidRPr="009F0CCC">
        <w:rPr>
          <w:rFonts w:asciiTheme="minorHAnsi" w:hAnsiTheme="minorHAnsi" w:cstheme="minorHAnsi"/>
        </w:rPr>
        <w:lastRenderedPageBreak/>
        <w:t xml:space="preserve">actin expression upregulates fibroblast contractile activity. </w:t>
      </w:r>
      <w:r w:rsidRPr="009F0CCC">
        <w:rPr>
          <w:rFonts w:asciiTheme="minorHAnsi" w:hAnsiTheme="minorHAnsi" w:cstheme="minorHAnsi"/>
          <w:i/>
        </w:rPr>
        <w:t>Mol</w:t>
      </w:r>
      <w:r w:rsidR="00053517" w:rsidRPr="009F0CCC">
        <w:rPr>
          <w:rFonts w:asciiTheme="minorHAnsi" w:hAnsiTheme="minorHAnsi" w:cstheme="minorHAnsi"/>
          <w:i/>
        </w:rPr>
        <w:t xml:space="preserve">ecular </w:t>
      </w:r>
      <w:r w:rsidRPr="009F0CCC">
        <w:rPr>
          <w:rFonts w:asciiTheme="minorHAnsi" w:hAnsiTheme="minorHAnsi" w:cstheme="minorHAnsi"/>
          <w:i/>
        </w:rPr>
        <w:t>Biol</w:t>
      </w:r>
      <w:r w:rsidR="00053517" w:rsidRPr="009F0CCC">
        <w:rPr>
          <w:rFonts w:asciiTheme="minorHAnsi" w:hAnsiTheme="minorHAnsi" w:cstheme="minorHAnsi"/>
          <w:i/>
        </w:rPr>
        <w:t>ogy</w:t>
      </w:r>
      <w:r w:rsidRPr="009F0CCC">
        <w:rPr>
          <w:rFonts w:asciiTheme="minorHAnsi" w:hAnsiTheme="minorHAnsi" w:cstheme="minorHAnsi"/>
          <w:i/>
        </w:rPr>
        <w:t xml:space="preserve"> </w:t>
      </w:r>
      <w:r w:rsidR="00053517" w:rsidRPr="009F0CCC">
        <w:rPr>
          <w:rFonts w:asciiTheme="minorHAnsi" w:hAnsiTheme="minorHAnsi" w:cstheme="minorHAnsi"/>
          <w:i/>
        </w:rPr>
        <w:t xml:space="preserve">of the </w:t>
      </w:r>
      <w:r w:rsidRPr="009F0CCC">
        <w:rPr>
          <w:rFonts w:asciiTheme="minorHAnsi" w:hAnsiTheme="minorHAnsi" w:cstheme="minorHAnsi"/>
          <w:i/>
        </w:rPr>
        <w:t>Cell</w:t>
      </w:r>
      <w:r w:rsidR="00704761">
        <w:rPr>
          <w:rFonts w:asciiTheme="minorHAnsi" w:hAnsiTheme="minorHAnsi" w:cstheme="minorHAnsi"/>
          <w:i/>
        </w:rPr>
        <w:t>.</w:t>
      </w:r>
      <w:r w:rsidRPr="009F0CCC">
        <w:rPr>
          <w:rFonts w:asciiTheme="minorHAnsi" w:hAnsiTheme="minorHAnsi" w:cstheme="minorHAnsi"/>
        </w:rPr>
        <w:t xml:space="preserve"> </w:t>
      </w:r>
      <w:r w:rsidRPr="009F0CCC">
        <w:rPr>
          <w:rFonts w:asciiTheme="minorHAnsi" w:hAnsiTheme="minorHAnsi" w:cstheme="minorHAnsi"/>
          <w:b/>
        </w:rPr>
        <w:t>12</w:t>
      </w:r>
      <w:r w:rsidRPr="009F0CCC">
        <w:rPr>
          <w:rFonts w:asciiTheme="minorHAnsi" w:hAnsiTheme="minorHAnsi" w:cstheme="minorHAnsi"/>
        </w:rPr>
        <w:t>, 2730-2741</w:t>
      </w:r>
      <w:r w:rsidR="00B37503">
        <w:rPr>
          <w:rFonts w:asciiTheme="minorHAnsi" w:hAnsiTheme="minorHAnsi" w:cstheme="minorHAnsi"/>
        </w:rPr>
        <w:t xml:space="preserve"> (</w:t>
      </w:r>
      <w:r w:rsidR="00B37503" w:rsidRPr="009F0CCC">
        <w:rPr>
          <w:rFonts w:asciiTheme="minorHAnsi" w:hAnsiTheme="minorHAnsi" w:cstheme="minorHAnsi"/>
        </w:rPr>
        <w:t>2001</w:t>
      </w:r>
      <w:r w:rsidR="00B37503">
        <w:rPr>
          <w:rFonts w:asciiTheme="minorHAnsi" w:hAnsiTheme="minorHAnsi" w:cstheme="minorHAnsi"/>
        </w:rPr>
        <w:t>).</w:t>
      </w:r>
    </w:p>
    <w:p w14:paraId="3810100C" w14:textId="20A4DD87" w:rsidR="002A094C" w:rsidRPr="009F0CCC" w:rsidRDefault="002A094C" w:rsidP="005F0613">
      <w:pPr>
        <w:pStyle w:val="EndNoteBibliography"/>
        <w:ind w:left="720" w:hanging="720"/>
        <w:rPr>
          <w:rFonts w:asciiTheme="minorHAnsi" w:hAnsiTheme="minorHAnsi" w:cstheme="minorHAnsi"/>
        </w:rPr>
      </w:pPr>
      <w:r w:rsidRPr="009F0CCC">
        <w:rPr>
          <w:rFonts w:asciiTheme="minorHAnsi" w:hAnsiTheme="minorHAnsi" w:cstheme="minorHAnsi"/>
        </w:rPr>
        <w:t>15</w:t>
      </w:r>
      <w:r w:rsidRPr="009F0CCC">
        <w:rPr>
          <w:rFonts w:asciiTheme="minorHAnsi" w:hAnsiTheme="minorHAnsi" w:cstheme="minorHAnsi"/>
        </w:rPr>
        <w:tab/>
        <w:t>Yang, J.</w:t>
      </w:r>
      <w:r w:rsidRPr="009F0CCC">
        <w:rPr>
          <w:rFonts w:asciiTheme="minorHAnsi" w:hAnsiTheme="minorHAnsi" w:cstheme="minorHAnsi"/>
          <w:i/>
        </w:rPr>
        <w:t xml:space="preserve"> </w:t>
      </w:r>
      <w:r w:rsidR="00B37503" w:rsidRPr="00B37503">
        <w:rPr>
          <w:rFonts w:asciiTheme="minorHAnsi" w:hAnsiTheme="minorHAnsi" w:cstheme="minorHAnsi"/>
        </w:rPr>
        <w:t>et al.</w:t>
      </w:r>
      <w:r w:rsidRPr="009F0CCC">
        <w:rPr>
          <w:rFonts w:asciiTheme="minorHAnsi" w:hAnsiTheme="minorHAnsi" w:cstheme="minorHAnsi"/>
        </w:rPr>
        <w:t xml:space="preserve"> Rapamycin Inhibition of mTOR Reduces Levels of the Na+/H+ Exchanger 3 in Intestines of Mice and Humans, Leading to Diarrhea. </w:t>
      </w:r>
      <w:r w:rsidRPr="009F0CCC">
        <w:rPr>
          <w:rFonts w:asciiTheme="minorHAnsi" w:hAnsiTheme="minorHAnsi" w:cstheme="minorHAnsi"/>
          <w:i/>
        </w:rPr>
        <w:t>Gastroenterology</w:t>
      </w:r>
      <w:r w:rsidR="00704761">
        <w:rPr>
          <w:rFonts w:asciiTheme="minorHAnsi" w:hAnsiTheme="minorHAnsi" w:cstheme="minorHAnsi"/>
          <w:i/>
        </w:rPr>
        <w:t>.</w:t>
      </w:r>
      <w:r w:rsidRPr="009F0CCC">
        <w:rPr>
          <w:rFonts w:asciiTheme="minorHAnsi" w:hAnsiTheme="minorHAnsi" w:cstheme="minorHAnsi"/>
        </w:rPr>
        <w:t xml:space="preserve"> </w:t>
      </w:r>
      <w:r w:rsidRPr="009F0CCC">
        <w:rPr>
          <w:rFonts w:asciiTheme="minorHAnsi" w:hAnsiTheme="minorHAnsi" w:cstheme="minorHAnsi"/>
          <w:b/>
        </w:rPr>
        <w:t>149</w:t>
      </w:r>
      <w:r w:rsidR="00220FC3" w:rsidRPr="009F0CCC">
        <w:rPr>
          <w:rFonts w:asciiTheme="minorHAnsi" w:hAnsiTheme="minorHAnsi" w:cstheme="minorHAnsi"/>
        </w:rPr>
        <w:t>, 151-162</w:t>
      </w:r>
      <w:r w:rsidR="00B37503">
        <w:rPr>
          <w:rFonts w:asciiTheme="minorHAnsi" w:hAnsiTheme="minorHAnsi" w:cstheme="minorHAnsi"/>
        </w:rPr>
        <w:t xml:space="preserve"> (</w:t>
      </w:r>
      <w:r w:rsidR="00B37503" w:rsidRPr="009F0CCC">
        <w:rPr>
          <w:rFonts w:asciiTheme="minorHAnsi" w:hAnsiTheme="minorHAnsi" w:cstheme="minorHAnsi"/>
        </w:rPr>
        <w:t>2015</w:t>
      </w:r>
      <w:r w:rsidR="00B37503">
        <w:rPr>
          <w:rFonts w:asciiTheme="minorHAnsi" w:hAnsiTheme="minorHAnsi" w:cstheme="minorHAnsi"/>
        </w:rPr>
        <w:t>).</w:t>
      </w:r>
    </w:p>
    <w:p w14:paraId="5E5F2F4E" w14:textId="19C5A449" w:rsidR="002A094C" w:rsidRPr="009F0CCC" w:rsidRDefault="002A094C" w:rsidP="005F0613">
      <w:pPr>
        <w:pStyle w:val="EndNoteBibliography"/>
        <w:ind w:left="720" w:hanging="720"/>
        <w:rPr>
          <w:rFonts w:asciiTheme="minorHAnsi" w:hAnsiTheme="minorHAnsi" w:cstheme="minorHAnsi"/>
        </w:rPr>
      </w:pPr>
      <w:r w:rsidRPr="009F0CCC">
        <w:rPr>
          <w:rFonts w:asciiTheme="minorHAnsi" w:hAnsiTheme="minorHAnsi" w:cstheme="minorHAnsi"/>
        </w:rPr>
        <w:t>16</w:t>
      </w:r>
      <w:r w:rsidRPr="009F0CCC">
        <w:rPr>
          <w:rFonts w:asciiTheme="minorHAnsi" w:hAnsiTheme="minorHAnsi" w:cstheme="minorHAnsi"/>
        </w:rPr>
        <w:tab/>
        <w:t>Mutalib, M.</w:t>
      </w:r>
      <w:r w:rsidRPr="009F0CCC">
        <w:rPr>
          <w:rFonts w:asciiTheme="minorHAnsi" w:hAnsiTheme="minorHAnsi" w:cstheme="minorHAnsi"/>
          <w:i/>
        </w:rPr>
        <w:t xml:space="preserve"> </w:t>
      </w:r>
      <w:r w:rsidR="00B37503" w:rsidRPr="00B37503">
        <w:rPr>
          <w:rFonts w:asciiTheme="minorHAnsi" w:hAnsiTheme="minorHAnsi" w:cstheme="minorHAnsi"/>
        </w:rPr>
        <w:t>et al.</w:t>
      </w:r>
      <w:r w:rsidRPr="009F0CCC">
        <w:rPr>
          <w:rFonts w:asciiTheme="minorHAnsi" w:hAnsiTheme="minorHAnsi" w:cstheme="minorHAnsi"/>
        </w:rPr>
        <w:t xml:space="preserve"> The use of sirolimus (rapamycin) in the management of refractory inflammatory bowel disease in children. </w:t>
      </w:r>
      <w:r w:rsidRPr="009F0CCC">
        <w:rPr>
          <w:rFonts w:asciiTheme="minorHAnsi" w:hAnsiTheme="minorHAnsi" w:cstheme="minorHAnsi"/>
          <w:i/>
        </w:rPr>
        <w:t>J</w:t>
      </w:r>
      <w:r w:rsidR="00053517" w:rsidRPr="009F0CCC">
        <w:rPr>
          <w:rFonts w:asciiTheme="minorHAnsi" w:hAnsiTheme="minorHAnsi" w:cstheme="minorHAnsi"/>
          <w:i/>
        </w:rPr>
        <w:t xml:space="preserve">ournal of </w:t>
      </w:r>
      <w:r w:rsidRPr="009F0CCC">
        <w:rPr>
          <w:rFonts w:asciiTheme="minorHAnsi" w:hAnsiTheme="minorHAnsi" w:cstheme="minorHAnsi"/>
          <w:i/>
        </w:rPr>
        <w:t xml:space="preserve">Crohns </w:t>
      </w:r>
      <w:r w:rsidR="00053517" w:rsidRPr="009F0CCC">
        <w:rPr>
          <w:rFonts w:asciiTheme="minorHAnsi" w:hAnsiTheme="minorHAnsi" w:cstheme="minorHAnsi"/>
          <w:i/>
        </w:rPr>
        <w:t xml:space="preserve">and </w:t>
      </w:r>
      <w:r w:rsidRPr="009F0CCC">
        <w:rPr>
          <w:rFonts w:asciiTheme="minorHAnsi" w:hAnsiTheme="minorHAnsi" w:cstheme="minorHAnsi"/>
          <w:i/>
        </w:rPr>
        <w:t>Colitis</w:t>
      </w:r>
      <w:r w:rsidR="00704761">
        <w:rPr>
          <w:rFonts w:asciiTheme="minorHAnsi" w:hAnsiTheme="minorHAnsi" w:cstheme="minorHAnsi"/>
          <w:i/>
        </w:rPr>
        <w:t>.</w:t>
      </w:r>
      <w:r w:rsidRPr="009F0CCC">
        <w:rPr>
          <w:rFonts w:asciiTheme="minorHAnsi" w:hAnsiTheme="minorHAnsi" w:cstheme="minorHAnsi"/>
        </w:rPr>
        <w:t xml:space="preserve"> </w:t>
      </w:r>
      <w:r w:rsidRPr="009F0CCC">
        <w:rPr>
          <w:rFonts w:asciiTheme="minorHAnsi" w:hAnsiTheme="minorHAnsi" w:cstheme="minorHAnsi"/>
          <w:b/>
        </w:rPr>
        <w:t>8</w:t>
      </w:r>
      <w:r w:rsidRPr="009F0CCC">
        <w:rPr>
          <w:rFonts w:asciiTheme="minorHAnsi" w:hAnsiTheme="minorHAnsi" w:cstheme="minorHAnsi"/>
        </w:rPr>
        <w:t>, 1730-1734</w:t>
      </w:r>
      <w:r w:rsidR="00B37503">
        <w:rPr>
          <w:rFonts w:asciiTheme="minorHAnsi" w:hAnsiTheme="minorHAnsi" w:cstheme="minorHAnsi"/>
        </w:rPr>
        <w:t xml:space="preserve"> (</w:t>
      </w:r>
      <w:r w:rsidR="00B37503" w:rsidRPr="009F0CCC">
        <w:rPr>
          <w:rFonts w:asciiTheme="minorHAnsi" w:hAnsiTheme="minorHAnsi" w:cstheme="minorHAnsi"/>
        </w:rPr>
        <w:t>2014</w:t>
      </w:r>
      <w:r w:rsidR="00B37503">
        <w:rPr>
          <w:rFonts w:asciiTheme="minorHAnsi" w:hAnsiTheme="minorHAnsi" w:cstheme="minorHAnsi"/>
        </w:rPr>
        <w:t>).</w:t>
      </w:r>
    </w:p>
    <w:p w14:paraId="0932FEA4" w14:textId="58BCCAB5" w:rsidR="002A094C" w:rsidRPr="009F0CCC" w:rsidRDefault="002A094C" w:rsidP="005F0613">
      <w:pPr>
        <w:pStyle w:val="EndNoteBibliography"/>
        <w:ind w:left="720" w:hanging="720"/>
        <w:rPr>
          <w:rFonts w:asciiTheme="minorHAnsi" w:hAnsiTheme="minorHAnsi" w:cstheme="minorHAnsi"/>
        </w:rPr>
      </w:pPr>
      <w:r w:rsidRPr="009F0CCC">
        <w:rPr>
          <w:rFonts w:asciiTheme="minorHAnsi" w:hAnsiTheme="minorHAnsi" w:cstheme="minorHAnsi"/>
        </w:rPr>
        <w:t>17</w:t>
      </w:r>
      <w:r w:rsidRPr="009F0CCC">
        <w:rPr>
          <w:rFonts w:asciiTheme="minorHAnsi" w:hAnsiTheme="minorHAnsi" w:cstheme="minorHAnsi"/>
        </w:rPr>
        <w:tab/>
        <w:t>Shaw, T. J.</w:t>
      </w:r>
      <w:r w:rsidR="00B37503">
        <w:rPr>
          <w:rFonts w:asciiTheme="minorHAnsi" w:hAnsiTheme="minorHAnsi" w:cstheme="minorHAnsi"/>
        </w:rPr>
        <w:t>,</w:t>
      </w:r>
      <w:r w:rsidRPr="009F0CCC">
        <w:rPr>
          <w:rFonts w:asciiTheme="minorHAnsi" w:hAnsiTheme="minorHAnsi" w:cstheme="minorHAnsi"/>
        </w:rPr>
        <w:t xml:space="preserve"> Martin, P. Wound repair at a glance. </w:t>
      </w:r>
      <w:r w:rsidRPr="009F0CCC">
        <w:rPr>
          <w:rFonts w:asciiTheme="minorHAnsi" w:hAnsiTheme="minorHAnsi" w:cstheme="minorHAnsi"/>
          <w:i/>
        </w:rPr>
        <w:t>J</w:t>
      </w:r>
      <w:r w:rsidR="00053517" w:rsidRPr="009F0CCC">
        <w:rPr>
          <w:rFonts w:asciiTheme="minorHAnsi" w:hAnsiTheme="minorHAnsi" w:cstheme="minorHAnsi"/>
          <w:i/>
        </w:rPr>
        <w:t xml:space="preserve">ournal of </w:t>
      </w:r>
      <w:r w:rsidRPr="009F0CCC">
        <w:rPr>
          <w:rFonts w:asciiTheme="minorHAnsi" w:hAnsiTheme="minorHAnsi" w:cstheme="minorHAnsi"/>
          <w:i/>
        </w:rPr>
        <w:t>Cell Sci</w:t>
      </w:r>
      <w:r w:rsidR="00053517" w:rsidRPr="009F0CCC">
        <w:rPr>
          <w:rFonts w:asciiTheme="minorHAnsi" w:hAnsiTheme="minorHAnsi" w:cstheme="minorHAnsi"/>
          <w:i/>
        </w:rPr>
        <w:t>ence</w:t>
      </w:r>
      <w:r w:rsidR="00704761">
        <w:rPr>
          <w:rFonts w:asciiTheme="minorHAnsi" w:hAnsiTheme="minorHAnsi" w:cstheme="minorHAnsi"/>
          <w:i/>
        </w:rPr>
        <w:t>.</w:t>
      </w:r>
      <w:r w:rsidRPr="009F0CCC">
        <w:rPr>
          <w:rFonts w:asciiTheme="minorHAnsi" w:hAnsiTheme="minorHAnsi" w:cstheme="minorHAnsi"/>
        </w:rPr>
        <w:t xml:space="preserve"> </w:t>
      </w:r>
      <w:r w:rsidRPr="009F0CCC">
        <w:rPr>
          <w:rFonts w:asciiTheme="minorHAnsi" w:hAnsiTheme="minorHAnsi" w:cstheme="minorHAnsi"/>
          <w:b/>
        </w:rPr>
        <w:t>122</w:t>
      </w:r>
      <w:r w:rsidR="00220FC3" w:rsidRPr="009F0CCC">
        <w:rPr>
          <w:rFonts w:asciiTheme="minorHAnsi" w:hAnsiTheme="minorHAnsi" w:cstheme="minorHAnsi"/>
        </w:rPr>
        <w:t>, 3209-3213</w:t>
      </w:r>
      <w:r w:rsidR="00B37503">
        <w:rPr>
          <w:rFonts w:asciiTheme="minorHAnsi" w:hAnsiTheme="minorHAnsi" w:cstheme="minorHAnsi"/>
        </w:rPr>
        <w:t xml:space="preserve"> (</w:t>
      </w:r>
      <w:r w:rsidR="00B37503" w:rsidRPr="009F0CCC">
        <w:rPr>
          <w:rFonts w:asciiTheme="minorHAnsi" w:hAnsiTheme="minorHAnsi" w:cstheme="minorHAnsi"/>
        </w:rPr>
        <w:t>2009</w:t>
      </w:r>
      <w:r w:rsidR="00B37503">
        <w:rPr>
          <w:rFonts w:asciiTheme="minorHAnsi" w:hAnsiTheme="minorHAnsi" w:cstheme="minorHAnsi"/>
        </w:rPr>
        <w:t>).</w:t>
      </w:r>
    </w:p>
    <w:p w14:paraId="31E35AB6" w14:textId="7A679ED6" w:rsidR="002A094C" w:rsidRPr="009F0CCC" w:rsidRDefault="002A094C" w:rsidP="005F0613">
      <w:pPr>
        <w:pStyle w:val="EndNoteBibliography"/>
        <w:ind w:left="720" w:hanging="720"/>
        <w:rPr>
          <w:rFonts w:asciiTheme="minorHAnsi" w:hAnsiTheme="minorHAnsi" w:cstheme="minorHAnsi"/>
        </w:rPr>
      </w:pPr>
      <w:r w:rsidRPr="009F0CCC">
        <w:rPr>
          <w:rFonts w:asciiTheme="minorHAnsi" w:hAnsiTheme="minorHAnsi" w:cstheme="minorHAnsi"/>
        </w:rPr>
        <w:t>18</w:t>
      </w:r>
      <w:r w:rsidRPr="009F0CCC">
        <w:rPr>
          <w:rFonts w:asciiTheme="minorHAnsi" w:hAnsiTheme="minorHAnsi" w:cstheme="minorHAnsi"/>
        </w:rPr>
        <w:tab/>
        <w:t>Paul, J.</w:t>
      </w:r>
      <w:r w:rsidRPr="009F0CCC">
        <w:rPr>
          <w:rFonts w:asciiTheme="minorHAnsi" w:hAnsiTheme="minorHAnsi" w:cstheme="minorHAnsi"/>
          <w:i/>
        </w:rPr>
        <w:t xml:space="preserve"> </w:t>
      </w:r>
      <w:r w:rsidR="00B37503" w:rsidRPr="00B37503">
        <w:rPr>
          <w:rFonts w:asciiTheme="minorHAnsi" w:hAnsiTheme="minorHAnsi" w:cstheme="minorHAnsi"/>
        </w:rPr>
        <w:t>et al.</w:t>
      </w:r>
      <w:r w:rsidRPr="009F0CCC">
        <w:rPr>
          <w:rFonts w:asciiTheme="minorHAnsi" w:hAnsiTheme="minorHAnsi" w:cstheme="minorHAnsi"/>
        </w:rPr>
        <w:t xml:space="preserve"> IL-17-driven intestinal fibrosis is inhibited by Itch-mediated ubiquitination of HIC-5. </w:t>
      </w:r>
      <w:r w:rsidRPr="009F0CCC">
        <w:rPr>
          <w:rFonts w:asciiTheme="minorHAnsi" w:hAnsiTheme="minorHAnsi" w:cstheme="minorHAnsi"/>
          <w:i/>
        </w:rPr>
        <w:t>Mucosal Immunol</w:t>
      </w:r>
      <w:r w:rsidR="00053517" w:rsidRPr="009F0CCC">
        <w:rPr>
          <w:rFonts w:asciiTheme="minorHAnsi" w:hAnsiTheme="minorHAnsi" w:cstheme="minorHAnsi"/>
          <w:i/>
        </w:rPr>
        <w:t>ogy</w:t>
      </w:r>
      <w:r w:rsidR="00704761">
        <w:rPr>
          <w:rFonts w:asciiTheme="minorHAnsi" w:hAnsiTheme="minorHAnsi" w:cstheme="minorHAnsi"/>
          <w:i/>
        </w:rPr>
        <w:t>.</w:t>
      </w:r>
      <w:r w:rsidR="00053517" w:rsidRPr="009F0CCC">
        <w:rPr>
          <w:rFonts w:asciiTheme="minorHAnsi" w:hAnsiTheme="minorHAnsi" w:cstheme="minorHAnsi"/>
          <w:i/>
        </w:rPr>
        <w:t xml:space="preserve"> </w:t>
      </w:r>
      <w:r w:rsidRPr="009F0CCC">
        <w:rPr>
          <w:rFonts w:asciiTheme="minorHAnsi" w:hAnsiTheme="minorHAnsi" w:cstheme="minorHAnsi"/>
          <w:b/>
        </w:rPr>
        <w:t>11</w:t>
      </w:r>
      <w:r w:rsidRPr="009F0CCC">
        <w:rPr>
          <w:rFonts w:asciiTheme="minorHAnsi" w:hAnsiTheme="minorHAnsi" w:cstheme="minorHAnsi"/>
        </w:rPr>
        <w:t>, 427-436</w:t>
      </w:r>
      <w:r w:rsidR="00B37503">
        <w:rPr>
          <w:rFonts w:asciiTheme="minorHAnsi" w:hAnsiTheme="minorHAnsi" w:cstheme="minorHAnsi"/>
        </w:rPr>
        <w:t xml:space="preserve"> (</w:t>
      </w:r>
      <w:r w:rsidR="00B37503" w:rsidRPr="009F0CCC">
        <w:rPr>
          <w:rFonts w:asciiTheme="minorHAnsi" w:hAnsiTheme="minorHAnsi" w:cstheme="minorHAnsi"/>
        </w:rPr>
        <w:t>2018</w:t>
      </w:r>
      <w:r w:rsidR="00B37503">
        <w:rPr>
          <w:rFonts w:asciiTheme="minorHAnsi" w:hAnsiTheme="minorHAnsi" w:cstheme="minorHAnsi"/>
        </w:rPr>
        <w:t>).</w:t>
      </w:r>
    </w:p>
    <w:p w14:paraId="4219C17C" w14:textId="44EF2ED3" w:rsidR="002A094C" w:rsidRPr="009F0CCC" w:rsidRDefault="002A094C" w:rsidP="005F0613">
      <w:pPr>
        <w:pStyle w:val="EndNoteBibliography"/>
        <w:ind w:left="720" w:hanging="720"/>
        <w:rPr>
          <w:rFonts w:asciiTheme="minorHAnsi" w:hAnsiTheme="minorHAnsi" w:cstheme="minorHAnsi"/>
        </w:rPr>
      </w:pPr>
      <w:r w:rsidRPr="009F0CCC">
        <w:rPr>
          <w:rFonts w:asciiTheme="minorHAnsi" w:hAnsiTheme="minorHAnsi" w:cstheme="minorHAnsi"/>
        </w:rPr>
        <w:t>19</w:t>
      </w:r>
      <w:r w:rsidRPr="009F0CCC">
        <w:rPr>
          <w:rFonts w:asciiTheme="minorHAnsi" w:hAnsiTheme="minorHAnsi" w:cstheme="minorHAnsi"/>
        </w:rPr>
        <w:tab/>
        <w:t>Sohail, I., Ghosh, S., Mukundan, S., Zelewski, S.</w:t>
      </w:r>
      <w:r w:rsidR="00B37503">
        <w:rPr>
          <w:rFonts w:asciiTheme="minorHAnsi" w:hAnsiTheme="minorHAnsi" w:cstheme="minorHAnsi"/>
        </w:rPr>
        <w:t>,</w:t>
      </w:r>
      <w:r w:rsidRPr="009F0CCC">
        <w:rPr>
          <w:rFonts w:asciiTheme="minorHAnsi" w:hAnsiTheme="minorHAnsi" w:cstheme="minorHAnsi"/>
        </w:rPr>
        <w:t xml:space="preserve"> Khan, M. N. Role of Inflammatory Risk Factors in the Pathogenesis of Streptococcus pneumoniae. </w:t>
      </w:r>
      <w:r w:rsidRPr="009F0CCC">
        <w:rPr>
          <w:rFonts w:asciiTheme="minorHAnsi" w:hAnsiTheme="minorHAnsi" w:cstheme="minorHAnsi"/>
          <w:i/>
        </w:rPr>
        <w:t>Front</w:t>
      </w:r>
      <w:r w:rsidR="00053517" w:rsidRPr="009F0CCC">
        <w:rPr>
          <w:rFonts w:asciiTheme="minorHAnsi" w:hAnsiTheme="minorHAnsi" w:cstheme="minorHAnsi"/>
          <w:i/>
        </w:rPr>
        <w:t xml:space="preserve">iers of </w:t>
      </w:r>
      <w:r w:rsidRPr="009F0CCC">
        <w:rPr>
          <w:rFonts w:asciiTheme="minorHAnsi" w:hAnsiTheme="minorHAnsi" w:cstheme="minorHAnsi"/>
          <w:i/>
        </w:rPr>
        <w:t>Immunol</w:t>
      </w:r>
      <w:r w:rsidR="00053517" w:rsidRPr="009F0CCC">
        <w:rPr>
          <w:rFonts w:asciiTheme="minorHAnsi" w:hAnsiTheme="minorHAnsi" w:cstheme="minorHAnsi"/>
          <w:i/>
        </w:rPr>
        <w:t>ogy</w:t>
      </w:r>
      <w:r w:rsidR="00704761">
        <w:rPr>
          <w:rFonts w:asciiTheme="minorHAnsi" w:hAnsiTheme="minorHAnsi" w:cstheme="minorHAnsi"/>
          <w:i/>
        </w:rPr>
        <w:t>.</w:t>
      </w:r>
      <w:r w:rsidRPr="009F0CCC">
        <w:rPr>
          <w:rFonts w:asciiTheme="minorHAnsi" w:hAnsiTheme="minorHAnsi" w:cstheme="minorHAnsi"/>
        </w:rPr>
        <w:t xml:space="preserve"> </w:t>
      </w:r>
      <w:r w:rsidRPr="009F0CCC">
        <w:rPr>
          <w:rFonts w:asciiTheme="minorHAnsi" w:hAnsiTheme="minorHAnsi" w:cstheme="minorHAnsi"/>
          <w:b/>
        </w:rPr>
        <w:t>9</w:t>
      </w:r>
      <w:r w:rsidRPr="009F0CCC">
        <w:rPr>
          <w:rFonts w:asciiTheme="minorHAnsi" w:hAnsiTheme="minorHAnsi" w:cstheme="minorHAnsi"/>
        </w:rPr>
        <w:t>, 2275</w:t>
      </w:r>
      <w:r w:rsidR="00B37503">
        <w:rPr>
          <w:rFonts w:asciiTheme="minorHAnsi" w:hAnsiTheme="minorHAnsi" w:cstheme="minorHAnsi"/>
        </w:rPr>
        <w:t xml:space="preserve"> (</w:t>
      </w:r>
      <w:r w:rsidR="00B37503" w:rsidRPr="009F0CCC">
        <w:rPr>
          <w:rFonts w:asciiTheme="minorHAnsi" w:hAnsiTheme="minorHAnsi" w:cstheme="minorHAnsi"/>
        </w:rPr>
        <w:t>2018</w:t>
      </w:r>
      <w:r w:rsidR="00B37503">
        <w:rPr>
          <w:rFonts w:asciiTheme="minorHAnsi" w:hAnsiTheme="minorHAnsi" w:cstheme="minorHAnsi"/>
        </w:rPr>
        <w:t>).</w:t>
      </w:r>
    </w:p>
    <w:p w14:paraId="09E82687" w14:textId="62C77523" w:rsidR="002A094C" w:rsidRPr="009F0CCC" w:rsidRDefault="002A094C" w:rsidP="005F0613">
      <w:pPr>
        <w:pStyle w:val="EndNoteBibliography"/>
        <w:ind w:left="720" w:hanging="720"/>
        <w:rPr>
          <w:rFonts w:asciiTheme="minorHAnsi" w:hAnsiTheme="minorHAnsi" w:cstheme="minorHAnsi"/>
        </w:rPr>
      </w:pPr>
      <w:r w:rsidRPr="009F0CCC">
        <w:rPr>
          <w:rFonts w:asciiTheme="minorHAnsi" w:hAnsiTheme="minorHAnsi" w:cstheme="minorHAnsi"/>
        </w:rPr>
        <w:t>20</w:t>
      </w:r>
      <w:r w:rsidRPr="009F0CCC">
        <w:rPr>
          <w:rFonts w:asciiTheme="minorHAnsi" w:hAnsiTheme="minorHAnsi" w:cstheme="minorHAnsi"/>
        </w:rPr>
        <w:tab/>
        <w:t>Laplante, M.</w:t>
      </w:r>
      <w:r w:rsidR="00B37503">
        <w:rPr>
          <w:rFonts w:asciiTheme="minorHAnsi" w:hAnsiTheme="minorHAnsi" w:cstheme="minorHAnsi"/>
        </w:rPr>
        <w:t xml:space="preserve">, </w:t>
      </w:r>
      <w:r w:rsidRPr="009F0CCC">
        <w:rPr>
          <w:rFonts w:asciiTheme="minorHAnsi" w:hAnsiTheme="minorHAnsi" w:cstheme="minorHAnsi"/>
        </w:rPr>
        <w:t xml:space="preserve">Sabatini, D. M. mTOR signaling in growth control and disease. </w:t>
      </w:r>
      <w:r w:rsidRPr="009F0CCC">
        <w:rPr>
          <w:rFonts w:asciiTheme="minorHAnsi" w:hAnsiTheme="minorHAnsi" w:cstheme="minorHAnsi"/>
          <w:i/>
        </w:rPr>
        <w:t>Cell</w:t>
      </w:r>
      <w:r w:rsidR="00704761">
        <w:rPr>
          <w:rFonts w:asciiTheme="minorHAnsi" w:hAnsiTheme="minorHAnsi" w:cstheme="minorHAnsi"/>
          <w:i/>
        </w:rPr>
        <w:t>.</w:t>
      </w:r>
      <w:r w:rsidRPr="009F0CCC">
        <w:rPr>
          <w:rFonts w:asciiTheme="minorHAnsi" w:hAnsiTheme="minorHAnsi" w:cstheme="minorHAnsi"/>
        </w:rPr>
        <w:t xml:space="preserve"> </w:t>
      </w:r>
      <w:r w:rsidRPr="009F0CCC">
        <w:rPr>
          <w:rFonts w:asciiTheme="minorHAnsi" w:hAnsiTheme="minorHAnsi" w:cstheme="minorHAnsi"/>
          <w:b/>
        </w:rPr>
        <w:t>149</w:t>
      </w:r>
      <w:r w:rsidRPr="009F0CCC">
        <w:rPr>
          <w:rFonts w:asciiTheme="minorHAnsi" w:hAnsiTheme="minorHAnsi" w:cstheme="minorHAnsi"/>
        </w:rPr>
        <w:t>, 274-293</w:t>
      </w:r>
      <w:r w:rsidR="00B37503">
        <w:rPr>
          <w:rFonts w:asciiTheme="minorHAnsi" w:hAnsiTheme="minorHAnsi" w:cstheme="minorHAnsi"/>
        </w:rPr>
        <w:t xml:space="preserve"> (</w:t>
      </w:r>
      <w:r w:rsidR="00B37503" w:rsidRPr="009F0CCC">
        <w:rPr>
          <w:rFonts w:asciiTheme="minorHAnsi" w:hAnsiTheme="minorHAnsi" w:cstheme="minorHAnsi"/>
        </w:rPr>
        <w:t>2012</w:t>
      </w:r>
      <w:r w:rsidR="00B37503">
        <w:rPr>
          <w:rFonts w:asciiTheme="minorHAnsi" w:hAnsiTheme="minorHAnsi" w:cstheme="minorHAnsi"/>
        </w:rPr>
        <w:t>).</w:t>
      </w:r>
    </w:p>
    <w:p w14:paraId="2554529C" w14:textId="506A8E65" w:rsidR="002A094C" w:rsidRPr="009F0CCC" w:rsidRDefault="002A094C" w:rsidP="005F0613">
      <w:pPr>
        <w:pStyle w:val="EndNoteBibliography"/>
        <w:ind w:left="720" w:hanging="720"/>
        <w:rPr>
          <w:rFonts w:asciiTheme="minorHAnsi" w:hAnsiTheme="minorHAnsi" w:cstheme="minorHAnsi"/>
        </w:rPr>
      </w:pPr>
      <w:r w:rsidRPr="009F0CCC">
        <w:rPr>
          <w:rFonts w:asciiTheme="minorHAnsi" w:hAnsiTheme="minorHAnsi" w:cstheme="minorHAnsi"/>
        </w:rPr>
        <w:t>21</w:t>
      </w:r>
      <w:r w:rsidRPr="009F0CCC">
        <w:rPr>
          <w:rFonts w:asciiTheme="minorHAnsi" w:hAnsiTheme="minorHAnsi" w:cstheme="minorHAnsi"/>
        </w:rPr>
        <w:tab/>
        <w:t>Xavier, R. J.</w:t>
      </w:r>
      <w:r w:rsidR="00B37503">
        <w:rPr>
          <w:rFonts w:asciiTheme="minorHAnsi" w:hAnsiTheme="minorHAnsi" w:cstheme="minorHAnsi"/>
        </w:rPr>
        <w:t>,</w:t>
      </w:r>
      <w:r w:rsidRPr="009F0CCC">
        <w:rPr>
          <w:rFonts w:asciiTheme="minorHAnsi" w:hAnsiTheme="minorHAnsi" w:cstheme="minorHAnsi"/>
        </w:rPr>
        <w:t xml:space="preserve"> Podolsky, D. K. Unravelling the pathogenesis of inflammatory bowel disease. </w:t>
      </w:r>
      <w:r w:rsidRPr="009F0CCC">
        <w:rPr>
          <w:rFonts w:asciiTheme="minorHAnsi" w:hAnsiTheme="minorHAnsi" w:cstheme="minorHAnsi"/>
          <w:i/>
        </w:rPr>
        <w:t>Nature</w:t>
      </w:r>
      <w:r w:rsidR="00704761">
        <w:rPr>
          <w:rFonts w:asciiTheme="minorHAnsi" w:hAnsiTheme="minorHAnsi" w:cstheme="minorHAnsi"/>
          <w:i/>
        </w:rPr>
        <w:t>.</w:t>
      </w:r>
      <w:r w:rsidRPr="009F0CCC">
        <w:rPr>
          <w:rFonts w:asciiTheme="minorHAnsi" w:hAnsiTheme="minorHAnsi" w:cstheme="minorHAnsi"/>
        </w:rPr>
        <w:t xml:space="preserve"> </w:t>
      </w:r>
      <w:r w:rsidRPr="009F0CCC">
        <w:rPr>
          <w:rFonts w:asciiTheme="minorHAnsi" w:hAnsiTheme="minorHAnsi" w:cstheme="minorHAnsi"/>
          <w:b/>
        </w:rPr>
        <w:t>448</w:t>
      </w:r>
      <w:r w:rsidR="00220FC3" w:rsidRPr="009F0CCC">
        <w:rPr>
          <w:rFonts w:asciiTheme="minorHAnsi" w:hAnsiTheme="minorHAnsi" w:cstheme="minorHAnsi"/>
        </w:rPr>
        <w:t>, 427-434</w:t>
      </w:r>
      <w:r w:rsidR="00B37503">
        <w:rPr>
          <w:rFonts w:asciiTheme="minorHAnsi" w:hAnsiTheme="minorHAnsi" w:cstheme="minorHAnsi"/>
        </w:rPr>
        <w:t xml:space="preserve"> (</w:t>
      </w:r>
      <w:r w:rsidR="00B37503" w:rsidRPr="009F0CCC">
        <w:rPr>
          <w:rFonts w:asciiTheme="minorHAnsi" w:hAnsiTheme="minorHAnsi" w:cstheme="minorHAnsi"/>
        </w:rPr>
        <w:t>2007</w:t>
      </w:r>
      <w:r w:rsidR="00B37503">
        <w:rPr>
          <w:rFonts w:asciiTheme="minorHAnsi" w:hAnsiTheme="minorHAnsi" w:cstheme="minorHAnsi"/>
        </w:rPr>
        <w:t>).</w:t>
      </w:r>
    </w:p>
    <w:p w14:paraId="60124C05" w14:textId="64093A06" w:rsidR="00B228DA" w:rsidRPr="00A73165" w:rsidRDefault="002A3F8F" w:rsidP="005F0613">
      <w:pPr>
        <w:rPr>
          <w:rFonts w:asciiTheme="minorHAnsi" w:hAnsiTheme="minorHAnsi" w:cstheme="minorHAnsi"/>
          <w:color w:val="auto"/>
        </w:rPr>
      </w:pPr>
      <w:r w:rsidRPr="009F0CCC">
        <w:rPr>
          <w:rFonts w:asciiTheme="minorHAnsi" w:hAnsiTheme="minorHAnsi" w:cstheme="minorHAnsi"/>
          <w:color w:val="auto"/>
        </w:rPr>
        <w:fldChar w:fldCharType="end"/>
      </w:r>
      <w:r w:rsidR="0015749A" w:rsidRPr="009F0CCC">
        <w:rPr>
          <w:rFonts w:asciiTheme="minorHAnsi" w:hAnsiTheme="minorHAnsi" w:cstheme="minorHAnsi"/>
          <w:color w:val="auto"/>
        </w:rPr>
        <w:fldChar w:fldCharType="begin"/>
      </w:r>
      <w:r w:rsidR="0015749A" w:rsidRPr="009F0CCC">
        <w:rPr>
          <w:rFonts w:asciiTheme="minorHAnsi" w:hAnsiTheme="minorHAnsi" w:cstheme="minorHAnsi"/>
          <w:color w:val="auto"/>
        </w:rPr>
        <w:instrText xml:space="preserve"> ADDIN </w:instrText>
      </w:r>
      <w:r w:rsidR="0015749A" w:rsidRPr="009F0CCC">
        <w:rPr>
          <w:rFonts w:asciiTheme="minorHAnsi" w:hAnsiTheme="minorHAnsi" w:cstheme="minorHAnsi"/>
          <w:color w:val="auto"/>
        </w:rPr>
        <w:fldChar w:fldCharType="end"/>
      </w:r>
    </w:p>
    <w:sectPr w:rsidR="00B228DA" w:rsidRPr="00A73165" w:rsidSect="00B81B15">
      <w:headerReference w:type="default" r:id="rId16"/>
      <w:footerReference w:type="default" r:id="rId17"/>
      <w:footerReference w:type="first" r:id="rId18"/>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0B19DD" w14:textId="77777777" w:rsidR="00F835D0" w:rsidRDefault="00F835D0" w:rsidP="00621C4E">
      <w:r>
        <w:separator/>
      </w:r>
    </w:p>
  </w:endnote>
  <w:endnote w:type="continuationSeparator" w:id="0">
    <w:p w14:paraId="6D769EB8" w14:textId="77777777" w:rsidR="00F835D0" w:rsidRDefault="00F835D0"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E8BE6" w14:textId="0C90E5D6" w:rsidR="00530D29" w:rsidRDefault="00530D29">
    <w:pPr>
      <w:pStyle w:val="Footer"/>
    </w:pPr>
  </w:p>
  <w:p w14:paraId="39947363" w14:textId="71AB2B06" w:rsidR="00530D29" w:rsidRPr="00494F77" w:rsidRDefault="00530D29"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530D29" w:rsidRDefault="00530D29"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21B19C" w14:textId="77777777" w:rsidR="00F835D0" w:rsidRDefault="00F835D0" w:rsidP="00621C4E">
      <w:r>
        <w:separator/>
      </w:r>
    </w:p>
  </w:footnote>
  <w:footnote w:type="continuationSeparator" w:id="0">
    <w:p w14:paraId="59F51387" w14:textId="77777777" w:rsidR="00F835D0" w:rsidRDefault="00F835D0"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530D29" w:rsidRPr="006F06E4" w:rsidRDefault="00530D29"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3E41A1"/>
    <w:multiLevelType w:val="hybridMultilevel"/>
    <w:tmpl w:val="1736B0DA"/>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15:restartNumberingAfterBreak="0">
    <w:nsid w:val="21AF79C0"/>
    <w:multiLevelType w:val="hybridMultilevel"/>
    <w:tmpl w:val="D1EAB9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E92285"/>
    <w:multiLevelType w:val="multilevel"/>
    <w:tmpl w:val="1A80EE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7C5D5F"/>
    <w:multiLevelType w:val="multilevel"/>
    <w:tmpl w:val="81922DC4"/>
    <w:lvl w:ilvl="0">
      <w:start w:val="1"/>
      <w:numFmt w:val="decimal"/>
      <w:lvlText w:val="%1."/>
      <w:lvlJc w:val="left"/>
      <w:pPr>
        <w:tabs>
          <w:tab w:val="num" w:pos="810"/>
        </w:tabs>
        <w:ind w:left="810" w:hanging="360"/>
      </w:pPr>
    </w:lvl>
    <w:lvl w:ilvl="1">
      <w:start w:val="1"/>
      <w:numFmt w:val="decimal"/>
      <w:lvlText w:val="%2."/>
      <w:lvlJc w:val="left"/>
      <w:pPr>
        <w:tabs>
          <w:tab w:val="num" w:pos="1440"/>
        </w:tabs>
        <w:ind w:left="1440" w:hanging="360"/>
      </w:pPr>
    </w:lvl>
    <w:lvl w:ilvl="2">
      <w:start w:val="2"/>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2FB43DA9"/>
    <w:multiLevelType w:val="hybridMultilevel"/>
    <w:tmpl w:val="8D127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5E30B5"/>
    <w:multiLevelType w:val="multilevel"/>
    <w:tmpl w:val="A366EF30"/>
    <w:lvl w:ilvl="0">
      <w:start w:val="1"/>
      <w:numFmt w:val="decimal"/>
      <w:lvlText w:val="%1."/>
      <w:lvlJc w:val="left"/>
      <w:pPr>
        <w:tabs>
          <w:tab w:val="num" w:pos="810"/>
        </w:tabs>
        <w:ind w:left="810" w:hanging="360"/>
      </w:pPr>
    </w:lvl>
    <w:lvl w:ilvl="1">
      <w:start w:val="1"/>
      <w:numFmt w:val="decimal"/>
      <w:lvlText w:val="%2."/>
      <w:lvlJc w:val="left"/>
      <w:pPr>
        <w:tabs>
          <w:tab w:val="num" w:pos="1440"/>
        </w:tabs>
        <w:ind w:left="1440" w:hanging="360"/>
      </w:pPr>
    </w:lvl>
    <w:lvl w:ilvl="2">
      <w:start w:val="2"/>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BB1DAC"/>
    <w:multiLevelType w:val="hybridMultilevel"/>
    <w:tmpl w:val="2BF0D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F62B52"/>
    <w:multiLevelType w:val="hybridMultilevel"/>
    <w:tmpl w:val="372608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3E7A88"/>
    <w:multiLevelType w:val="multilevel"/>
    <w:tmpl w:val="1A80EE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7A37EF3"/>
    <w:multiLevelType w:val="multilevel"/>
    <w:tmpl w:val="B0DEB83E"/>
    <w:lvl w:ilvl="0">
      <w:start w:val="1"/>
      <w:numFmt w:val="decimal"/>
      <w:lvlRestart w:val="0"/>
      <w:suff w:val="space"/>
      <w:lvlText w:val="%1."/>
      <w:lvlJc w:val="left"/>
      <w:pPr>
        <w:ind w:left="0" w:firstLine="0"/>
      </w:pPr>
    </w:lvl>
    <w:lvl w:ilvl="1">
      <w:start w:val="1"/>
      <w:numFmt w:val="decimal"/>
      <w:suff w:val="space"/>
      <w:lvlText w:val="%1.%2."/>
      <w:lvlJc w:val="left"/>
      <w:pPr>
        <w:ind w:left="0" w:firstLine="0"/>
      </w:pPr>
      <w:rPr>
        <w:sz w:val="24"/>
        <w:szCs w:val="24"/>
      </w:r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9"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0"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1" w15:restartNumberingAfterBreak="0">
    <w:nsid w:val="4ADA4753"/>
    <w:multiLevelType w:val="multilevel"/>
    <w:tmpl w:val="DBFAA246"/>
    <w:lvl w:ilvl="0">
      <w:start w:val="1"/>
      <w:numFmt w:val="decimal"/>
      <w:lvlText w:val="%1."/>
      <w:lvlJc w:val="left"/>
      <w:pPr>
        <w:tabs>
          <w:tab w:val="num" w:pos="810"/>
        </w:tabs>
        <w:ind w:left="810" w:hanging="360"/>
      </w:pPr>
    </w:lvl>
    <w:lvl w:ilvl="1">
      <w:start w:val="1"/>
      <w:numFmt w:val="decimal"/>
      <w:lvlText w:val="%2."/>
      <w:lvlJc w:val="left"/>
      <w:pPr>
        <w:tabs>
          <w:tab w:val="num" w:pos="1440"/>
        </w:tabs>
        <w:ind w:left="1440" w:hanging="360"/>
      </w:pPr>
    </w:lvl>
    <w:lvl w:ilvl="2">
      <w:start w:val="2"/>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3609C8"/>
    <w:multiLevelType w:val="hybridMultilevel"/>
    <w:tmpl w:val="F35802BA"/>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BC50C1"/>
    <w:multiLevelType w:val="hybridMultilevel"/>
    <w:tmpl w:val="89563112"/>
    <w:lvl w:ilvl="0" w:tplc="C5A272BA">
      <w:start w:val="1"/>
      <w:numFmt w:val="decimal"/>
      <w:lvlText w:val="%1."/>
      <w:lvlJc w:val="left"/>
      <w:pPr>
        <w:ind w:left="720" w:hanging="360"/>
      </w:pPr>
      <w:rPr>
        <w:rFonts w:asciiTheme="minorHAnsi" w:eastAsia="Times New Roman" w:hAnsiTheme="minorHAnsi"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66257747"/>
    <w:multiLevelType w:val="multilevel"/>
    <w:tmpl w:val="777E9A48"/>
    <w:lvl w:ilvl="0">
      <w:start w:val="1"/>
      <w:numFmt w:val="decimal"/>
      <w:lvlText w:val="%1."/>
      <w:lvlJc w:val="left"/>
      <w:pPr>
        <w:tabs>
          <w:tab w:val="num" w:pos="810"/>
        </w:tabs>
        <w:ind w:left="81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6F74F2D"/>
    <w:multiLevelType w:val="hybridMultilevel"/>
    <w:tmpl w:val="21DE8F1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0D26B28"/>
    <w:multiLevelType w:val="hybridMultilevel"/>
    <w:tmpl w:val="36E09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62158D"/>
    <w:multiLevelType w:val="hybridMultilevel"/>
    <w:tmpl w:val="71A658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1" w15:restartNumberingAfterBreak="0">
    <w:nsid w:val="7E060224"/>
    <w:multiLevelType w:val="multilevel"/>
    <w:tmpl w:val="8D546A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7"/>
  </w:num>
  <w:num w:numId="3">
    <w:abstractNumId w:val="4"/>
  </w:num>
  <w:num w:numId="4">
    <w:abstractNumId w:val="25"/>
  </w:num>
  <w:num w:numId="5">
    <w:abstractNumId w:val="14"/>
  </w:num>
  <w:num w:numId="6">
    <w:abstractNumId w:val="24"/>
  </w:num>
  <w:num w:numId="7">
    <w:abstractNumId w:val="0"/>
  </w:num>
  <w:num w:numId="8">
    <w:abstractNumId w:val="15"/>
  </w:num>
  <w:num w:numId="9">
    <w:abstractNumId w:val="16"/>
  </w:num>
  <w:num w:numId="10">
    <w:abstractNumId w:val="26"/>
  </w:num>
  <w:num w:numId="11">
    <w:abstractNumId w:val="32"/>
  </w:num>
  <w:num w:numId="12">
    <w:abstractNumId w:val="1"/>
  </w:num>
  <w:num w:numId="13">
    <w:abstractNumId w:val="28"/>
  </w:num>
  <w:num w:numId="14">
    <w:abstractNumId w:val="38"/>
  </w:num>
  <w:num w:numId="15">
    <w:abstractNumId w:val="19"/>
  </w:num>
  <w:num w:numId="16">
    <w:abstractNumId w:val="12"/>
  </w:num>
  <w:num w:numId="17">
    <w:abstractNumId w:val="30"/>
  </w:num>
  <w:num w:numId="18">
    <w:abstractNumId w:val="20"/>
  </w:num>
  <w:num w:numId="19">
    <w:abstractNumId w:val="35"/>
  </w:num>
  <w:num w:numId="20">
    <w:abstractNumId w:val="2"/>
  </w:num>
  <w:num w:numId="21">
    <w:abstractNumId w:val="36"/>
  </w:num>
  <w:num w:numId="22">
    <w:abstractNumId w:val="34"/>
  </w:num>
  <w:num w:numId="23">
    <w:abstractNumId w:val="23"/>
  </w:num>
  <w:num w:numId="24">
    <w:abstractNumId w:val="40"/>
  </w:num>
  <w:num w:numId="25">
    <w:abstractNumId w:val="9"/>
  </w:num>
  <w:num w:numId="26">
    <w:abstractNumId w:val="41"/>
  </w:num>
  <w:num w:numId="27">
    <w:abstractNumId w:val="21"/>
  </w:num>
  <w:num w:numId="28">
    <w:abstractNumId w:val="33"/>
  </w:num>
  <w:num w:numId="29">
    <w:abstractNumId w:val="3"/>
  </w:num>
  <w:num w:numId="30">
    <w:abstractNumId w:val="13"/>
  </w:num>
  <w:num w:numId="31">
    <w:abstractNumId w:val="10"/>
  </w:num>
  <w:num w:numId="32">
    <w:abstractNumId w:val="39"/>
  </w:num>
  <w:num w:numId="33">
    <w:abstractNumId w:val="22"/>
  </w:num>
  <w:num w:numId="34">
    <w:abstractNumId w:val="29"/>
  </w:num>
  <w:num w:numId="35">
    <w:abstractNumId w:val="17"/>
  </w:num>
  <w:num w:numId="36">
    <w:abstractNumId w:val="7"/>
  </w:num>
  <w:num w:numId="37">
    <w:abstractNumId w:val="6"/>
  </w:num>
  <w:num w:numId="38">
    <w:abstractNumId w:val="31"/>
  </w:num>
  <w:num w:numId="39">
    <w:abstractNumId w:val="11"/>
  </w:num>
  <w:num w:numId="40">
    <w:abstractNumId w:val="37"/>
  </w:num>
  <w:num w:numId="41">
    <w:abstractNumId w:val="8"/>
  </w:num>
  <w:num w:numId="42">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Natur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a55zvz2fvsxvxepprypsw54s5padv5awtrt&quot;&gt;References Jove&lt;record-ids&gt;&lt;item&gt;3&lt;/item&gt;&lt;item&gt;5&lt;/item&gt;&lt;item&gt;6&lt;/item&gt;&lt;item&gt;7&lt;/item&gt;&lt;item&gt;8&lt;/item&gt;&lt;item&gt;9&lt;/item&gt;&lt;item&gt;10&lt;/item&gt;&lt;item&gt;11&lt;/item&gt;&lt;item&gt;12&lt;/item&gt;&lt;item&gt;13&lt;/item&gt;&lt;item&gt;15&lt;/item&gt;&lt;item&gt;16&lt;/item&gt;&lt;item&gt;17&lt;/item&gt;&lt;item&gt;18&lt;/item&gt;&lt;item&gt;19&lt;/item&gt;&lt;item&gt;20&lt;/item&gt;&lt;item&gt;21&lt;/item&gt;&lt;item&gt;22&lt;/item&gt;&lt;item&gt;23&lt;/item&gt;&lt;item&gt;24&lt;/item&gt;&lt;item&gt;26&lt;/item&gt;&lt;/record-ids&gt;&lt;/item&gt;&lt;/Libraries&gt;"/>
  </w:docVars>
  <w:rsids>
    <w:rsidRoot w:val="00EE705F"/>
    <w:rsid w:val="00001169"/>
    <w:rsid w:val="00001806"/>
    <w:rsid w:val="00002BDA"/>
    <w:rsid w:val="00005815"/>
    <w:rsid w:val="00006CC1"/>
    <w:rsid w:val="00007DBC"/>
    <w:rsid w:val="00007EA1"/>
    <w:rsid w:val="000100F0"/>
    <w:rsid w:val="0001051E"/>
    <w:rsid w:val="000129B2"/>
    <w:rsid w:val="00012FF9"/>
    <w:rsid w:val="0001389C"/>
    <w:rsid w:val="00014314"/>
    <w:rsid w:val="00021248"/>
    <w:rsid w:val="00021434"/>
    <w:rsid w:val="00021774"/>
    <w:rsid w:val="00021DF3"/>
    <w:rsid w:val="00023869"/>
    <w:rsid w:val="00024598"/>
    <w:rsid w:val="00024708"/>
    <w:rsid w:val="000269AF"/>
    <w:rsid w:val="00026CA1"/>
    <w:rsid w:val="000279B0"/>
    <w:rsid w:val="00032769"/>
    <w:rsid w:val="0003311E"/>
    <w:rsid w:val="000367EC"/>
    <w:rsid w:val="00037B58"/>
    <w:rsid w:val="00040053"/>
    <w:rsid w:val="00045E4B"/>
    <w:rsid w:val="00051B73"/>
    <w:rsid w:val="000520B8"/>
    <w:rsid w:val="00053517"/>
    <w:rsid w:val="000566B3"/>
    <w:rsid w:val="00060ABE"/>
    <w:rsid w:val="00061A50"/>
    <w:rsid w:val="0006361B"/>
    <w:rsid w:val="00064104"/>
    <w:rsid w:val="000652E3"/>
    <w:rsid w:val="00066025"/>
    <w:rsid w:val="00066F00"/>
    <w:rsid w:val="00067A8F"/>
    <w:rsid w:val="000701D1"/>
    <w:rsid w:val="0007115D"/>
    <w:rsid w:val="00080A20"/>
    <w:rsid w:val="00082796"/>
    <w:rsid w:val="00082DF4"/>
    <w:rsid w:val="0008608E"/>
    <w:rsid w:val="00086FF5"/>
    <w:rsid w:val="00087C0A"/>
    <w:rsid w:val="00093BC4"/>
    <w:rsid w:val="000943E6"/>
    <w:rsid w:val="0009601B"/>
    <w:rsid w:val="0009696C"/>
    <w:rsid w:val="000974FC"/>
    <w:rsid w:val="00097929"/>
    <w:rsid w:val="000A1E80"/>
    <w:rsid w:val="000A3B70"/>
    <w:rsid w:val="000A5153"/>
    <w:rsid w:val="000B10AE"/>
    <w:rsid w:val="000B30BF"/>
    <w:rsid w:val="000B4BCA"/>
    <w:rsid w:val="000B566B"/>
    <w:rsid w:val="000B662E"/>
    <w:rsid w:val="000B7294"/>
    <w:rsid w:val="000B75D0"/>
    <w:rsid w:val="000C1CF8"/>
    <w:rsid w:val="000C2C99"/>
    <w:rsid w:val="000C424E"/>
    <w:rsid w:val="000C49CF"/>
    <w:rsid w:val="000C52E9"/>
    <w:rsid w:val="000C5CDC"/>
    <w:rsid w:val="000C65DC"/>
    <w:rsid w:val="000C66F3"/>
    <w:rsid w:val="000C6900"/>
    <w:rsid w:val="000C6DFB"/>
    <w:rsid w:val="000C7C59"/>
    <w:rsid w:val="000D2741"/>
    <w:rsid w:val="000D31E8"/>
    <w:rsid w:val="000D36E1"/>
    <w:rsid w:val="000D76E4"/>
    <w:rsid w:val="000E05F2"/>
    <w:rsid w:val="000E3816"/>
    <w:rsid w:val="000E4F77"/>
    <w:rsid w:val="000E62B6"/>
    <w:rsid w:val="000F03BE"/>
    <w:rsid w:val="000F1628"/>
    <w:rsid w:val="000F265C"/>
    <w:rsid w:val="000F3AFA"/>
    <w:rsid w:val="000F5712"/>
    <w:rsid w:val="000F6611"/>
    <w:rsid w:val="000F7CEA"/>
    <w:rsid w:val="000F7E22"/>
    <w:rsid w:val="00105C80"/>
    <w:rsid w:val="001104F3"/>
    <w:rsid w:val="0011273F"/>
    <w:rsid w:val="00112EEB"/>
    <w:rsid w:val="00115F42"/>
    <w:rsid w:val="001173FF"/>
    <w:rsid w:val="0012563A"/>
    <w:rsid w:val="001263F9"/>
    <w:rsid w:val="001264DE"/>
    <w:rsid w:val="001313A7"/>
    <w:rsid w:val="0013276F"/>
    <w:rsid w:val="00133F21"/>
    <w:rsid w:val="0013621E"/>
    <w:rsid w:val="0013642E"/>
    <w:rsid w:val="00142286"/>
    <w:rsid w:val="00142EFE"/>
    <w:rsid w:val="00152A23"/>
    <w:rsid w:val="0015749A"/>
    <w:rsid w:val="00162CB7"/>
    <w:rsid w:val="001665C9"/>
    <w:rsid w:val="00166F32"/>
    <w:rsid w:val="00171E5B"/>
    <w:rsid w:val="00171F94"/>
    <w:rsid w:val="00175D4E"/>
    <w:rsid w:val="0017668A"/>
    <w:rsid w:val="001766FE"/>
    <w:rsid w:val="001771E7"/>
    <w:rsid w:val="00182400"/>
    <w:rsid w:val="00190535"/>
    <w:rsid w:val="001911FF"/>
    <w:rsid w:val="00192006"/>
    <w:rsid w:val="00193180"/>
    <w:rsid w:val="00196792"/>
    <w:rsid w:val="001A0D0F"/>
    <w:rsid w:val="001A1967"/>
    <w:rsid w:val="001A23F8"/>
    <w:rsid w:val="001A595A"/>
    <w:rsid w:val="001A59BA"/>
    <w:rsid w:val="001B013B"/>
    <w:rsid w:val="001B0837"/>
    <w:rsid w:val="001B1519"/>
    <w:rsid w:val="001B2E2D"/>
    <w:rsid w:val="001B5CD2"/>
    <w:rsid w:val="001B6F65"/>
    <w:rsid w:val="001C0BEE"/>
    <w:rsid w:val="001C1E49"/>
    <w:rsid w:val="001C27C1"/>
    <w:rsid w:val="001C2A98"/>
    <w:rsid w:val="001C4D95"/>
    <w:rsid w:val="001D3D7D"/>
    <w:rsid w:val="001D3FFF"/>
    <w:rsid w:val="001D625F"/>
    <w:rsid w:val="001D68A4"/>
    <w:rsid w:val="001D7576"/>
    <w:rsid w:val="001E0E3F"/>
    <w:rsid w:val="001E14A0"/>
    <w:rsid w:val="001E3A7D"/>
    <w:rsid w:val="001E7376"/>
    <w:rsid w:val="001F225C"/>
    <w:rsid w:val="001F2299"/>
    <w:rsid w:val="002005D3"/>
    <w:rsid w:val="00200F9B"/>
    <w:rsid w:val="0020124F"/>
    <w:rsid w:val="00201CFA"/>
    <w:rsid w:val="0020220D"/>
    <w:rsid w:val="00202448"/>
    <w:rsid w:val="00202D15"/>
    <w:rsid w:val="00205548"/>
    <w:rsid w:val="00205B3F"/>
    <w:rsid w:val="00207794"/>
    <w:rsid w:val="00212C31"/>
    <w:rsid w:val="00212EAE"/>
    <w:rsid w:val="00214BEE"/>
    <w:rsid w:val="00217103"/>
    <w:rsid w:val="002205B8"/>
    <w:rsid w:val="00220FC3"/>
    <w:rsid w:val="00225720"/>
    <w:rsid w:val="002259E5"/>
    <w:rsid w:val="00226140"/>
    <w:rsid w:val="002274F3"/>
    <w:rsid w:val="0023094C"/>
    <w:rsid w:val="00234BE3"/>
    <w:rsid w:val="00235A90"/>
    <w:rsid w:val="00240831"/>
    <w:rsid w:val="0024136A"/>
    <w:rsid w:val="00241E48"/>
    <w:rsid w:val="0024214E"/>
    <w:rsid w:val="00242623"/>
    <w:rsid w:val="002437F1"/>
    <w:rsid w:val="00250558"/>
    <w:rsid w:val="00250859"/>
    <w:rsid w:val="002524F5"/>
    <w:rsid w:val="00253BF6"/>
    <w:rsid w:val="0025783F"/>
    <w:rsid w:val="002605D1"/>
    <w:rsid w:val="00260652"/>
    <w:rsid w:val="00261F25"/>
    <w:rsid w:val="002648A9"/>
    <w:rsid w:val="0026536F"/>
    <w:rsid w:val="0026553C"/>
    <w:rsid w:val="00267DD5"/>
    <w:rsid w:val="00274A0A"/>
    <w:rsid w:val="00275BF4"/>
    <w:rsid w:val="00277593"/>
    <w:rsid w:val="00280909"/>
    <w:rsid w:val="00280918"/>
    <w:rsid w:val="00282AF6"/>
    <w:rsid w:val="0028596A"/>
    <w:rsid w:val="00286B50"/>
    <w:rsid w:val="00287085"/>
    <w:rsid w:val="00290AF9"/>
    <w:rsid w:val="002967CF"/>
    <w:rsid w:val="00297788"/>
    <w:rsid w:val="002A094C"/>
    <w:rsid w:val="002A3285"/>
    <w:rsid w:val="002A3F8F"/>
    <w:rsid w:val="002A484B"/>
    <w:rsid w:val="002A54EB"/>
    <w:rsid w:val="002A64A6"/>
    <w:rsid w:val="002A79FC"/>
    <w:rsid w:val="002B3301"/>
    <w:rsid w:val="002B48B5"/>
    <w:rsid w:val="002C18B1"/>
    <w:rsid w:val="002C336D"/>
    <w:rsid w:val="002C47D4"/>
    <w:rsid w:val="002D0F38"/>
    <w:rsid w:val="002D1ABE"/>
    <w:rsid w:val="002D6DE9"/>
    <w:rsid w:val="002D77E3"/>
    <w:rsid w:val="002E0406"/>
    <w:rsid w:val="002E0F28"/>
    <w:rsid w:val="002E1674"/>
    <w:rsid w:val="002E3727"/>
    <w:rsid w:val="002F2859"/>
    <w:rsid w:val="002F3798"/>
    <w:rsid w:val="002F6E3C"/>
    <w:rsid w:val="003001FB"/>
    <w:rsid w:val="0030117D"/>
    <w:rsid w:val="00301F30"/>
    <w:rsid w:val="003038FD"/>
    <w:rsid w:val="00303C87"/>
    <w:rsid w:val="003108E5"/>
    <w:rsid w:val="003120CB"/>
    <w:rsid w:val="00320153"/>
    <w:rsid w:val="00320367"/>
    <w:rsid w:val="00321640"/>
    <w:rsid w:val="00322871"/>
    <w:rsid w:val="00326FB3"/>
    <w:rsid w:val="003316D4"/>
    <w:rsid w:val="00333822"/>
    <w:rsid w:val="00336715"/>
    <w:rsid w:val="003401EC"/>
    <w:rsid w:val="0034034B"/>
    <w:rsid w:val="00340DFD"/>
    <w:rsid w:val="003448BA"/>
    <w:rsid w:val="00344954"/>
    <w:rsid w:val="00344C56"/>
    <w:rsid w:val="00344DBE"/>
    <w:rsid w:val="00350CD7"/>
    <w:rsid w:val="0035644A"/>
    <w:rsid w:val="00360C17"/>
    <w:rsid w:val="003621C6"/>
    <w:rsid w:val="003622B8"/>
    <w:rsid w:val="003631C3"/>
    <w:rsid w:val="00366B76"/>
    <w:rsid w:val="00366BBF"/>
    <w:rsid w:val="003677E3"/>
    <w:rsid w:val="00373051"/>
    <w:rsid w:val="00373B8F"/>
    <w:rsid w:val="00374939"/>
    <w:rsid w:val="00376D95"/>
    <w:rsid w:val="00376D9A"/>
    <w:rsid w:val="00377C3D"/>
    <w:rsid w:val="00377FBB"/>
    <w:rsid w:val="00382A35"/>
    <w:rsid w:val="00385140"/>
    <w:rsid w:val="00393CC7"/>
    <w:rsid w:val="003971F7"/>
    <w:rsid w:val="003A16FC"/>
    <w:rsid w:val="003A1737"/>
    <w:rsid w:val="003A399E"/>
    <w:rsid w:val="003A4FCD"/>
    <w:rsid w:val="003A694E"/>
    <w:rsid w:val="003B0944"/>
    <w:rsid w:val="003B1593"/>
    <w:rsid w:val="003B353A"/>
    <w:rsid w:val="003B4381"/>
    <w:rsid w:val="003C1043"/>
    <w:rsid w:val="003C1A30"/>
    <w:rsid w:val="003C1B70"/>
    <w:rsid w:val="003C6779"/>
    <w:rsid w:val="003D07E7"/>
    <w:rsid w:val="003D2998"/>
    <w:rsid w:val="003D2F0A"/>
    <w:rsid w:val="003D3891"/>
    <w:rsid w:val="003D5D84"/>
    <w:rsid w:val="003D6154"/>
    <w:rsid w:val="003D6230"/>
    <w:rsid w:val="003D692E"/>
    <w:rsid w:val="003E0F4F"/>
    <w:rsid w:val="003E18AC"/>
    <w:rsid w:val="003E210B"/>
    <w:rsid w:val="003E2A12"/>
    <w:rsid w:val="003E3384"/>
    <w:rsid w:val="003E3520"/>
    <w:rsid w:val="003E3CA4"/>
    <w:rsid w:val="003E548E"/>
    <w:rsid w:val="003F3F03"/>
    <w:rsid w:val="003F565F"/>
    <w:rsid w:val="00407EC8"/>
    <w:rsid w:val="0041110A"/>
    <w:rsid w:val="00411624"/>
    <w:rsid w:val="00412F7A"/>
    <w:rsid w:val="004148E1"/>
    <w:rsid w:val="00414CFA"/>
    <w:rsid w:val="00415EC0"/>
    <w:rsid w:val="00420BE9"/>
    <w:rsid w:val="00420F49"/>
    <w:rsid w:val="00423AD8"/>
    <w:rsid w:val="00423FDD"/>
    <w:rsid w:val="00424C85"/>
    <w:rsid w:val="00425604"/>
    <w:rsid w:val="004260BD"/>
    <w:rsid w:val="00427A09"/>
    <w:rsid w:val="0043012F"/>
    <w:rsid w:val="00430F1F"/>
    <w:rsid w:val="004326EA"/>
    <w:rsid w:val="00432FCF"/>
    <w:rsid w:val="00433098"/>
    <w:rsid w:val="004350E7"/>
    <w:rsid w:val="0044052D"/>
    <w:rsid w:val="0044434C"/>
    <w:rsid w:val="0044456B"/>
    <w:rsid w:val="00446FA4"/>
    <w:rsid w:val="00447BD1"/>
    <w:rsid w:val="004507F3"/>
    <w:rsid w:val="00450AF4"/>
    <w:rsid w:val="00451C2A"/>
    <w:rsid w:val="00456A57"/>
    <w:rsid w:val="004603FB"/>
    <w:rsid w:val="004607DE"/>
    <w:rsid w:val="004671C7"/>
    <w:rsid w:val="00472F4D"/>
    <w:rsid w:val="004730BF"/>
    <w:rsid w:val="00474DCB"/>
    <w:rsid w:val="0047535C"/>
    <w:rsid w:val="004762F6"/>
    <w:rsid w:val="00485248"/>
    <w:rsid w:val="00485870"/>
    <w:rsid w:val="00485FE8"/>
    <w:rsid w:val="00492473"/>
    <w:rsid w:val="00492EB5"/>
    <w:rsid w:val="00494F77"/>
    <w:rsid w:val="00497721"/>
    <w:rsid w:val="004A0229"/>
    <w:rsid w:val="004A35D2"/>
    <w:rsid w:val="004A71E4"/>
    <w:rsid w:val="004B08BD"/>
    <w:rsid w:val="004B2F00"/>
    <w:rsid w:val="004B3743"/>
    <w:rsid w:val="004B6E31"/>
    <w:rsid w:val="004C1D66"/>
    <w:rsid w:val="004C31D7"/>
    <w:rsid w:val="004C4AD2"/>
    <w:rsid w:val="004C68F4"/>
    <w:rsid w:val="004C6981"/>
    <w:rsid w:val="004D1F21"/>
    <w:rsid w:val="004D268C"/>
    <w:rsid w:val="004D59D8"/>
    <w:rsid w:val="004D5B90"/>
    <w:rsid w:val="004D5DA1"/>
    <w:rsid w:val="004D6BC1"/>
    <w:rsid w:val="004D6E9E"/>
    <w:rsid w:val="004D7F16"/>
    <w:rsid w:val="004E150F"/>
    <w:rsid w:val="004E1DCA"/>
    <w:rsid w:val="004E23A1"/>
    <w:rsid w:val="004E3489"/>
    <w:rsid w:val="004E358A"/>
    <w:rsid w:val="004E3AFA"/>
    <w:rsid w:val="004E6588"/>
    <w:rsid w:val="004F2742"/>
    <w:rsid w:val="00502A0A"/>
    <w:rsid w:val="00503F02"/>
    <w:rsid w:val="00507C50"/>
    <w:rsid w:val="00514053"/>
    <w:rsid w:val="00514D40"/>
    <w:rsid w:val="00517C3A"/>
    <w:rsid w:val="00527BF4"/>
    <w:rsid w:val="00530D29"/>
    <w:rsid w:val="00530F67"/>
    <w:rsid w:val="005324BE"/>
    <w:rsid w:val="00533935"/>
    <w:rsid w:val="00534F6C"/>
    <w:rsid w:val="00535994"/>
    <w:rsid w:val="0053646D"/>
    <w:rsid w:val="00540AAD"/>
    <w:rsid w:val="00543EC1"/>
    <w:rsid w:val="00546458"/>
    <w:rsid w:val="00547E99"/>
    <w:rsid w:val="0055087C"/>
    <w:rsid w:val="00553413"/>
    <w:rsid w:val="0055518F"/>
    <w:rsid w:val="00555983"/>
    <w:rsid w:val="005559B2"/>
    <w:rsid w:val="00560E31"/>
    <w:rsid w:val="0056117F"/>
    <w:rsid w:val="00561BDA"/>
    <w:rsid w:val="00581B23"/>
    <w:rsid w:val="0058219C"/>
    <w:rsid w:val="00584E98"/>
    <w:rsid w:val="0058707F"/>
    <w:rsid w:val="005905F7"/>
    <w:rsid w:val="00591DBD"/>
    <w:rsid w:val="005931FE"/>
    <w:rsid w:val="00595BEE"/>
    <w:rsid w:val="00596C92"/>
    <w:rsid w:val="005A0028"/>
    <w:rsid w:val="005A0ACC"/>
    <w:rsid w:val="005A3C22"/>
    <w:rsid w:val="005A7431"/>
    <w:rsid w:val="005B0072"/>
    <w:rsid w:val="005B0732"/>
    <w:rsid w:val="005B1BCA"/>
    <w:rsid w:val="005B38A0"/>
    <w:rsid w:val="005B491C"/>
    <w:rsid w:val="005B4DBF"/>
    <w:rsid w:val="005B5DE2"/>
    <w:rsid w:val="005B674C"/>
    <w:rsid w:val="005C24F2"/>
    <w:rsid w:val="005C4BFE"/>
    <w:rsid w:val="005C7561"/>
    <w:rsid w:val="005D1E57"/>
    <w:rsid w:val="005D2573"/>
    <w:rsid w:val="005D2F57"/>
    <w:rsid w:val="005D34F6"/>
    <w:rsid w:val="005D4F1A"/>
    <w:rsid w:val="005E1884"/>
    <w:rsid w:val="005E651D"/>
    <w:rsid w:val="005E7C2C"/>
    <w:rsid w:val="005F0613"/>
    <w:rsid w:val="005F1DE5"/>
    <w:rsid w:val="005F373A"/>
    <w:rsid w:val="005F4BC5"/>
    <w:rsid w:val="005F4F87"/>
    <w:rsid w:val="005F56A3"/>
    <w:rsid w:val="005F6B0E"/>
    <w:rsid w:val="005F760E"/>
    <w:rsid w:val="005F7B1D"/>
    <w:rsid w:val="0060222A"/>
    <w:rsid w:val="006036AE"/>
    <w:rsid w:val="00603E0C"/>
    <w:rsid w:val="006041C4"/>
    <w:rsid w:val="006070C4"/>
    <w:rsid w:val="00610C21"/>
    <w:rsid w:val="00611907"/>
    <w:rsid w:val="00613116"/>
    <w:rsid w:val="006202A6"/>
    <w:rsid w:val="006204D0"/>
    <w:rsid w:val="0062054B"/>
    <w:rsid w:val="00620C2F"/>
    <w:rsid w:val="00621C4E"/>
    <w:rsid w:val="00624EAE"/>
    <w:rsid w:val="006305D7"/>
    <w:rsid w:val="00632F63"/>
    <w:rsid w:val="00633A01"/>
    <w:rsid w:val="00633B97"/>
    <w:rsid w:val="006341F7"/>
    <w:rsid w:val="00634585"/>
    <w:rsid w:val="00635014"/>
    <w:rsid w:val="006369CE"/>
    <w:rsid w:val="00637219"/>
    <w:rsid w:val="00637699"/>
    <w:rsid w:val="006411CA"/>
    <w:rsid w:val="006452D0"/>
    <w:rsid w:val="0064605E"/>
    <w:rsid w:val="006550EB"/>
    <w:rsid w:val="006552C0"/>
    <w:rsid w:val="006619C8"/>
    <w:rsid w:val="0066528B"/>
    <w:rsid w:val="00667E19"/>
    <w:rsid w:val="006715F5"/>
    <w:rsid w:val="00671710"/>
    <w:rsid w:val="00673414"/>
    <w:rsid w:val="00674720"/>
    <w:rsid w:val="00676079"/>
    <w:rsid w:val="00676ECD"/>
    <w:rsid w:val="00677072"/>
    <w:rsid w:val="00677D0A"/>
    <w:rsid w:val="00681298"/>
    <w:rsid w:val="0068185F"/>
    <w:rsid w:val="006826E3"/>
    <w:rsid w:val="0069099E"/>
    <w:rsid w:val="00693186"/>
    <w:rsid w:val="0069323C"/>
    <w:rsid w:val="006965C8"/>
    <w:rsid w:val="006A01CF"/>
    <w:rsid w:val="006A60DD"/>
    <w:rsid w:val="006B0679"/>
    <w:rsid w:val="006B074C"/>
    <w:rsid w:val="006B3B71"/>
    <w:rsid w:val="006B3B84"/>
    <w:rsid w:val="006B4E7C"/>
    <w:rsid w:val="006B5D8C"/>
    <w:rsid w:val="006B72D4"/>
    <w:rsid w:val="006B7CC7"/>
    <w:rsid w:val="006C0877"/>
    <w:rsid w:val="006C11A9"/>
    <w:rsid w:val="006C11CC"/>
    <w:rsid w:val="006C1AEB"/>
    <w:rsid w:val="006C1FEF"/>
    <w:rsid w:val="006C57FE"/>
    <w:rsid w:val="006C668E"/>
    <w:rsid w:val="006E4B63"/>
    <w:rsid w:val="006E742F"/>
    <w:rsid w:val="006F06E4"/>
    <w:rsid w:val="006F1B47"/>
    <w:rsid w:val="006F4DB9"/>
    <w:rsid w:val="006F7B41"/>
    <w:rsid w:val="00702B5D"/>
    <w:rsid w:val="00703ED2"/>
    <w:rsid w:val="00704761"/>
    <w:rsid w:val="00707B8D"/>
    <w:rsid w:val="00713636"/>
    <w:rsid w:val="00714B8C"/>
    <w:rsid w:val="00716189"/>
    <w:rsid w:val="0071675D"/>
    <w:rsid w:val="00717736"/>
    <w:rsid w:val="00722184"/>
    <w:rsid w:val="007244C1"/>
    <w:rsid w:val="00731AA0"/>
    <w:rsid w:val="00732B47"/>
    <w:rsid w:val="00735CF5"/>
    <w:rsid w:val="0074063A"/>
    <w:rsid w:val="00742AA4"/>
    <w:rsid w:val="00743AF2"/>
    <w:rsid w:val="00743BA1"/>
    <w:rsid w:val="00745F1E"/>
    <w:rsid w:val="00747B3F"/>
    <w:rsid w:val="007515FE"/>
    <w:rsid w:val="007535A7"/>
    <w:rsid w:val="007601D0"/>
    <w:rsid w:val="007603BB"/>
    <w:rsid w:val="0076109D"/>
    <w:rsid w:val="007636A4"/>
    <w:rsid w:val="00764CBE"/>
    <w:rsid w:val="00767107"/>
    <w:rsid w:val="00767F54"/>
    <w:rsid w:val="00773617"/>
    <w:rsid w:val="00773A64"/>
    <w:rsid w:val="00773BFD"/>
    <w:rsid w:val="00773D83"/>
    <w:rsid w:val="007743B3"/>
    <w:rsid w:val="00774490"/>
    <w:rsid w:val="007746DF"/>
    <w:rsid w:val="0077766C"/>
    <w:rsid w:val="007819FF"/>
    <w:rsid w:val="0078360C"/>
    <w:rsid w:val="00783D7A"/>
    <w:rsid w:val="00784A4C"/>
    <w:rsid w:val="00784BC6"/>
    <w:rsid w:val="0078523D"/>
    <w:rsid w:val="00785473"/>
    <w:rsid w:val="007931DF"/>
    <w:rsid w:val="007A0172"/>
    <w:rsid w:val="007A1804"/>
    <w:rsid w:val="007A2511"/>
    <w:rsid w:val="007A260E"/>
    <w:rsid w:val="007A263D"/>
    <w:rsid w:val="007A4D4C"/>
    <w:rsid w:val="007A4DD6"/>
    <w:rsid w:val="007A5CB9"/>
    <w:rsid w:val="007A5E49"/>
    <w:rsid w:val="007B20AE"/>
    <w:rsid w:val="007B6B07"/>
    <w:rsid w:val="007B6D43"/>
    <w:rsid w:val="007B749A"/>
    <w:rsid w:val="007B7C6E"/>
    <w:rsid w:val="007C1D9F"/>
    <w:rsid w:val="007C752B"/>
    <w:rsid w:val="007D12FC"/>
    <w:rsid w:val="007D44D7"/>
    <w:rsid w:val="007D621A"/>
    <w:rsid w:val="007D7BAA"/>
    <w:rsid w:val="007E058A"/>
    <w:rsid w:val="007E2887"/>
    <w:rsid w:val="007E5278"/>
    <w:rsid w:val="007E53FC"/>
    <w:rsid w:val="007E749C"/>
    <w:rsid w:val="007E7B62"/>
    <w:rsid w:val="007F1B5C"/>
    <w:rsid w:val="00801257"/>
    <w:rsid w:val="00801498"/>
    <w:rsid w:val="00803658"/>
    <w:rsid w:val="00803B0A"/>
    <w:rsid w:val="00804DED"/>
    <w:rsid w:val="008051F0"/>
    <w:rsid w:val="00805B96"/>
    <w:rsid w:val="008105BE"/>
    <w:rsid w:val="008115A5"/>
    <w:rsid w:val="00811D46"/>
    <w:rsid w:val="0081415D"/>
    <w:rsid w:val="00814D7B"/>
    <w:rsid w:val="0081604A"/>
    <w:rsid w:val="00820229"/>
    <w:rsid w:val="00822448"/>
    <w:rsid w:val="00822ABE"/>
    <w:rsid w:val="008244D1"/>
    <w:rsid w:val="00827F51"/>
    <w:rsid w:val="0083078B"/>
    <w:rsid w:val="0083104E"/>
    <w:rsid w:val="0083250C"/>
    <w:rsid w:val="008343BE"/>
    <w:rsid w:val="00836535"/>
    <w:rsid w:val="0083691B"/>
    <w:rsid w:val="00840FB4"/>
    <w:rsid w:val="008410B2"/>
    <w:rsid w:val="0084474D"/>
    <w:rsid w:val="008500A0"/>
    <w:rsid w:val="00851C7C"/>
    <w:rsid w:val="008524E5"/>
    <w:rsid w:val="0085351C"/>
    <w:rsid w:val="0085435A"/>
    <w:rsid w:val="008549CA"/>
    <w:rsid w:val="008556C3"/>
    <w:rsid w:val="0085687C"/>
    <w:rsid w:val="0085797D"/>
    <w:rsid w:val="00861F14"/>
    <w:rsid w:val="0086241E"/>
    <w:rsid w:val="008706C5"/>
    <w:rsid w:val="00871270"/>
    <w:rsid w:val="00873707"/>
    <w:rsid w:val="00874B20"/>
    <w:rsid w:val="008757C6"/>
    <w:rsid w:val="00875928"/>
    <w:rsid w:val="008763E1"/>
    <w:rsid w:val="0087775C"/>
    <w:rsid w:val="00877EC8"/>
    <w:rsid w:val="00880F36"/>
    <w:rsid w:val="00882E93"/>
    <w:rsid w:val="00885530"/>
    <w:rsid w:val="008910D1"/>
    <w:rsid w:val="0089296C"/>
    <w:rsid w:val="00895458"/>
    <w:rsid w:val="00896550"/>
    <w:rsid w:val="00896744"/>
    <w:rsid w:val="00896ABD"/>
    <w:rsid w:val="00897AB6"/>
    <w:rsid w:val="008A3380"/>
    <w:rsid w:val="008A7A9C"/>
    <w:rsid w:val="008B3D94"/>
    <w:rsid w:val="008B5218"/>
    <w:rsid w:val="008B7102"/>
    <w:rsid w:val="008C3B7D"/>
    <w:rsid w:val="008C4284"/>
    <w:rsid w:val="008D0F90"/>
    <w:rsid w:val="008D3715"/>
    <w:rsid w:val="008D5465"/>
    <w:rsid w:val="008D5E61"/>
    <w:rsid w:val="008D7B54"/>
    <w:rsid w:val="008D7EB7"/>
    <w:rsid w:val="008D7EC5"/>
    <w:rsid w:val="008E0A16"/>
    <w:rsid w:val="008E3684"/>
    <w:rsid w:val="008E4039"/>
    <w:rsid w:val="008E57F5"/>
    <w:rsid w:val="008E7606"/>
    <w:rsid w:val="008F0318"/>
    <w:rsid w:val="008F1BA9"/>
    <w:rsid w:val="008F1DAA"/>
    <w:rsid w:val="008F3EBD"/>
    <w:rsid w:val="008F47F6"/>
    <w:rsid w:val="008F60B2"/>
    <w:rsid w:val="008F7C41"/>
    <w:rsid w:val="00901A72"/>
    <w:rsid w:val="009031E2"/>
    <w:rsid w:val="00904080"/>
    <w:rsid w:val="00906D43"/>
    <w:rsid w:val="00907DDC"/>
    <w:rsid w:val="0091276C"/>
    <w:rsid w:val="009142FA"/>
    <w:rsid w:val="009165AC"/>
    <w:rsid w:val="00916FFC"/>
    <w:rsid w:val="0092053F"/>
    <w:rsid w:val="0092340A"/>
    <w:rsid w:val="00931044"/>
    <w:rsid w:val="009313D9"/>
    <w:rsid w:val="009351CB"/>
    <w:rsid w:val="00935B7F"/>
    <w:rsid w:val="009367A1"/>
    <w:rsid w:val="00941293"/>
    <w:rsid w:val="00944D6B"/>
    <w:rsid w:val="0094621A"/>
    <w:rsid w:val="00946372"/>
    <w:rsid w:val="00947803"/>
    <w:rsid w:val="00950C17"/>
    <w:rsid w:val="00951FAF"/>
    <w:rsid w:val="00954740"/>
    <w:rsid w:val="00955AE5"/>
    <w:rsid w:val="00962E71"/>
    <w:rsid w:val="00963ABC"/>
    <w:rsid w:val="00965D21"/>
    <w:rsid w:val="00967083"/>
    <w:rsid w:val="00967764"/>
    <w:rsid w:val="00970B0E"/>
    <w:rsid w:val="00970BB9"/>
    <w:rsid w:val="0097145D"/>
    <w:rsid w:val="009726EE"/>
    <w:rsid w:val="00972CDE"/>
    <w:rsid w:val="00972E2A"/>
    <w:rsid w:val="009733DD"/>
    <w:rsid w:val="00975194"/>
    <w:rsid w:val="00975573"/>
    <w:rsid w:val="00976351"/>
    <w:rsid w:val="00976D03"/>
    <w:rsid w:val="00977B30"/>
    <w:rsid w:val="00980321"/>
    <w:rsid w:val="00981404"/>
    <w:rsid w:val="00982F41"/>
    <w:rsid w:val="00985090"/>
    <w:rsid w:val="00985E47"/>
    <w:rsid w:val="00986AE0"/>
    <w:rsid w:val="00987710"/>
    <w:rsid w:val="009904AB"/>
    <w:rsid w:val="00995688"/>
    <w:rsid w:val="009958A6"/>
    <w:rsid w:val="00996456"/>
    <w:rsid w:val="009A04F5"/>
    <w:rsid w:val="009A15EF"/>
    <w:rsid w:val="009A199C"/>
    <w:rsid w:val="009A38A5"/>
    <w:rsid w:val="009A5B73"/>
    <w:rsid w:val="009B118B"/>
    <w:rsid w:val="009B1737"/>
    <w:rsid w:val="009B1BF8"/>
    <w:rsid w:val="009B2541"/>
    <w:rsid w:val="009B3D4B"/>
    <w:rsid w:val="009B5B99"/>
    <w:rsid w:val="009B6EFC"/>
    <w:rsid w:val="009C1FD0"/>
    <w:rsid w:val="009C2DF8"/>
    <w:rsid w:val="009C31BF"/>
    <w:rsid w:val="009C68B7"/>
    <w:rsid w:val="009D0834"/>
    <w:rsid w:val="009D0A1E"/>
    <w:rsid w:val="009D2AE3"/>
    <w:rsid w:val="009D52BC"/>
    <w:rsid w:val="009D700E"/>
    <w:rsid w:val="009D7D0A"/>
    <w:rsid w:val="009E09D9"/>
    <w:rsid w:val="009E3616"/>
    <w:rsid w:val="009F01B1"/>
    <w:rsid w:val="009F0CCC"/>
    <w:rsid w:val="009F0DBB"/>
    <w:rsid w:val="009F3887"/>
    <w:rsid w:val="009F5A9C"/>
    <w:rsid w:val="009F659A"/>
    <w:rsid w:val="009F732B"/>
    <w:rsid w:val="00A01FE0"/>
    <w:rsid w:val="00A02024"/>
    <w:rsid w:val="00A04649"/>
    <w:rsid w:val="00A06945"/>
    <w:rsid w:val="00A06E77"/>
    <w:rsid w:val="00A10656"/>
    <w:rsid w:val="00A11107"/>
    <w:rsid w:val="00A113C0"/>
    <w:rsid w:val="00A12FA6"/>
    <w:rsid w:val="00A13367"/>
    <w:rsid w:val="00A1339B"/>
    <w:rsid w:val="00A14ABA"/>
    <w:rsid w:val="00A24CB6"/>
    <w:rsid w:val="00A26CD2"/>
    <w:rsid w:val="00A26D41"/>
    <w:rsid w:val="00A27667"/>
    <w:rsid w:val="00A316EA"/>
    <w:rsid w:val="00A32979"/>
    <w:rsid w:val="00A34A67"/>
    <w:rsid w:val="00A37462"/>
    <w:rsid w:val="00A40E26"/>
    <w:rsid w:val="00A459E1"/>
    <w:rsid w:val="00A46AC4"/>
    <w:rsid w:val="00A52296"/>
    <w:rsid w:val="00A55661"/>
    <w:rsid w:val="00A61B70"/>
    <w:rsid w:val="00A61FA8"/>
    <w:rsid w:val="00A62C2C"/>
    <w:rsid w:val="00A637F4"/>
    <w:rsid w:val="00A64DF2"/>
    <w:rsid w:val="00A65274"/>
    <w:rsid w:val="00A65485"/>
    <w:rsid w:val="00A6560D"/>
    <w:rsid w:val="00A66E05"/>
    <w:rsid w:val="00A70753"/>
    <w:rsid w:val="00A712D2"/>
    <w:rsid w:val="00A73165"/>
    <w:rsid w:val="00A82C8A"/>
    <w:rsid w:val="00A8346B"/>
    <w:rsid w:val="00A852FF"/>
    <w:rsid w:val="00A87337"/>
    <w:rsid w:val="00A90C97"/>
    <w:rsid w:val="00A92DDC"/>
    <w:rsid w:val="00A960C8"/>
    <w:rsid w:val="00A96604"/>
    <w:rsid w:val="00AA03DF"/>
    <w:rsid w:val="00AA090A"/>
    <w:rsid w:val="00AA1B4F"/>
    <w:rsid w:val="00AA21D8"/>
    <w:rsid w:val="00AA271A"/>
    <w:rsid w:val="00AA3270"/>
    <w:rsid w:val="00AA54F3"/>
    <w:rsid w:val="00AA6B43"/>
    <w:rsid w:val="00AA720D"/>
    <w:rsid w:val="00AB367A"/>
    <w:rsid w:val="00AB53ED"/>
    <w:rsid w:val="00AC01D1"/>
    <w:rsid w:val="00AC0AB2"/>
    <w:rsid w:val="00AC0E9F"/>
    <w:rsid w:val="00AC1BC9"/>
    <w:rsid w:val="00AC52A5"/>
    <w:rsid w:val="00AC5378"/>
    <w:rsid w:val="00AC544F"/>
    <w:rsid w:val="00AC6EFD"/>
    <w:rsid w:val="00AC7151"/>
    <w:rsid w:val="00AD460A"/>
    <w:rsid w:val="00AD6A05"/>
    <w:rsid w:val="00AD6A5C"/>
    <w:rsid w:val="00AE118B"/>
    <w:rsid w:val="00AE272B"/>
    <w:rsid w:val="00AE2F08"/>
    <w:rsid w:val="00AE3E3A"/>
    <w:rsid w:val="00AE77B4"/>
    <w:rsid w:val="00AE7C1A"/>
    <w:rsid w:val="00AE7DF8"/>
    <w:rsid w:val="00AF0D9C"/>
    <w:rsid w:val="00AF13AB"/>
    <w:rsid w:val="00AF1D36"/>
    <w:rsid w:val="00AF21BC"/>
    <w:rsid w:val="00AF280B"/>
    <w:rsid w:val="00AF3BC7"/>
    <w:rsid w:val="00AF5F75"/>
    <w:rsid w:val="00AF6001"/>
    <w:rsid w:val="00AF6593"/>
    <w:rsid w:val="00AF75DB"/>
    <w:rsid w:val="00B01A16"/>
    <w:rsid w:val="00B07F45"/>
    <w:rsid w:val="00B1021A"/>
    <w:rsid w:val="00B1481A"/>
    <w:rsid w:val="00B15A1F"/>
    <w:rsid w:val="00B15FE9"/>
    <w:rsid w:val="00B2148A"/>
    <w:rsid w:val="00B220C2"/>
    <w:rsid w:val="00B228DA"/>
    <w:rsid w:val="00B25B32"/>
    <w:rsid w:val="00B310AD"/>
    <w:rsid w:val="00B32616"/>
    <w:rsid w:val="00B36C42"/>
    <w:rsid w:val="00B37503"/>
    <w:rsid w:val="00B40F98"/>
    <w:rsid w:val="00B42EA7"/>
    <w:rsid w:val="00B446FD"/>
    <w:rsid w:val="00B455E4"/>
    <w:rsid w:val="00B51845"/>
    <w:rsid w:val="00B51923"/>
    <w:rsid w:val="00B5337C"/>
    <w:rsid w:val="00B53FDE"/>
    <w:rsid w:val="00B56397"/>
    <w:rsid w:val="00B571DA"/>
    <w:rsid w:val="00B6027B"/>
    <w:rsid w:val="00B61560"/>
    <w:rsid w:val="00B636C8"/>
    <w:rsid w:val="00B65EDB"/>
    <w:rsid w:val="00B67AFF"/>
    <w:rsid w:val="00B70B59"/>
    <w:rsid w:val="00B71697"/>
    <w:rsid w:val="00B73657"/>
    <w:rsid w:val="00B739B3"/>
    <w:rsid w:val="00B81B15"/>
    <w:rsid w:val="00B838D9"/>
    <w:rsid w:val="00B915AE"/>
    <w:rsid w:val="00B92408"/>
    <w:rsid w:val="00BA1110"/>
    <w:rsid w:val="00BA1735"/>
    <w:rsid w:val="00BA19FA"/>
    <w:rsid w:val="00BA3908"/>
    <w:rsid w:val="00BA4288"/>
    <w:rsid w:val="00BA7428"/>
    <w:rsid w:val="00BB0902"/>
    <w:rsid w:val="00BB1186"/>
    <w:rsid w:val="00BB1275"/>
    <w:rsid w:val="00BB1F9C"/>
    <w:rsid w:val="00BB48E5"/>
    <w:rsid w:val="00BB5607"/>
    <w:rsid w:val="00BB5ACA"/>
    <w:rsid w:val="00BB627F"/>
    <w:rsid w:val="00BB7187"/>
    <w:rsid w:val="00BB7340"/>
    <w:rsid w:val="00BC0C17"/>
    <w:rsid w:val="00BC3823"/>
    <w:rsid w:val="00BC4360"/>
    <w:rsid w:val="00BC4598"/>
    <w:rsid w:val="00BC5038"/>
    <w:rsid w:val="00BC5841"/>
    <w:rsid w:val="00BD2EF0"/>
    <w:rsid w:val="00BD60B4"/>
    <w:rsid w:val="00BD796B"/>
    <w:rsid w:val="00BE21AD"/>
    <w:rsid w:val="00BE40C0"/>
    <w:rsid w:val="00BE5F4A"/>
    <w:rsid w:val="00BE7AEF"/>
    <w:rsid w:val="00BE7BE2"/>
    <w:rsid w:val="00BF09B0"/>
    <w:rsid w:val="00BF1544"/>
    <w:rsid w:val="00BF1B53"/>
    <w:rsid w:val="00BF1D8D"/>
    <w:rsid w:val="00BF246D"/>
    <w:rsid w:val="00BF2682"/>
    <w:rsid w:val="00BF2FD6"/>
    <w:rsid w:val="00BF5E7D"/>
    <w:rsid w:val="00BF63C2"/>
    <w:rsid w:val="00C00D6A"/>
    <w:rsid w:val="00C01F66"/>
    <w:rsid w:val="00C06F06"/>
    <w:rsid w:val="00C12445"/>
    <w:rsid w:val="00C16CCF"/>
    <w:rsid w:val="00C1737C"/>
    <w:rsid w:val="00C20FAD"/>
    <w:rsid w:val="00C22AB3"/>
    <w:rsid w:val="00C2375F"/>
    <w:rsid w:val="00C23FCB"/>
    <w:rsid w:val="00C247CB"/>
    <w:rsid w:val="00C324F5"/>
    <w:rsid w:val="00C32E66"/>
    <w:rsid w:val="00C3355F"/>
    <w:rsid w:val="00C33A04"/>
    <w:rsid w:val="00C3569A"/>
    <w:rsid w:val="00C405A5"/>
    <w:rsid w:val="00C40FED"/>
    <w:rsid w:val="00C423B3"/>
    <w:rsid w:val="00C42A13"/>
    <w:rsid w:val="00C4328E"/>
    <w:rsid w:val="00C43F48"/>
    <w:rsid w:val="00C448FF"/>
    <w:rsid w:val="00C45E57"/>
    <w:rsid w:val="00C52F29"/>
    <w:rsid w:val="00C5450F"/>
    <w:rsid w:val="00C56CE6"/>
    <w:rsid w:val="00C5745F"/>
    <w:rsid w:val="00C60005"/>
    <w:rsid w:val="00C61A98"/>
    <w:rsid w:val="00C63201"/>
    <w:rsid w:val="00C64E62"/>
    <w:rsid w:val="00C651D5"/>
    <w:rsid w:val="00C65CA2"/>
    <w:rsid w:val="00C65CCC"/>
    <w:rsid w:val="00C74CEB"/>
    <w:rsid w:val="00C7618F"/>
    <w:rsid w:val="00C764AD"/>
    <w:rsid w:val="00C765A9"/>
    <w:rsid w:val="00C81157"/>
    <w:rsid w:val="00C8162D"/>
    <w:rsid w:val="00C830BB"/>
    <w:rsid w:val="00C83A0B"/>
    <w:rsid w:val="00C842D0"/>
    <w:rsid w:val="00C84ED1"/>
    <w:rsid w:val="00C863CC"/>
    <w:rsid w:val="00C86CA6"/>
    <w:rsid w:val="00C9038F"/>
    <w:rsid w:val="00C92AAB"/>
    <w:rsid w:val="00C95D4C"/>
    <w:rsid w:val="00C9637F"/>
    <w:rsid w:val="00C96D91"/>
    <w:rsid w:val="00C9708A"/>
    <w:rsid w:val="00CA2435"/>
    <w:rsid w:val="00CA347D"/>
    <w:rsid w:val="00CA4068"/>
    <w:rsid w:val="00CA67F4"/>
    <w:rsid w:val="00CB37F8"/>
    <w:rsid w:val="00CB706C"/>
    <w:rsid w:val="00CB7DC3"/>
    <w:rsid w:val="00CC0647"/>
    <w:rsid w:val="00CC573F"/>
    <w:rsid w:val="00CC5BE1"/>
    <w:rsid w:val="00CC75A2"/>
    <w:rsid w:val="00CC7A18"/>
    <w:rsid w:val="00CD0E2F"/>
    <w:rsid w:val="00CD1138"/>
    <w:rsid w:val="00CD1545"/>
    <w:rsid w:val="00CD1D49"/>
    <w:rsid w:val="00CD2B04"/>
    <w:rsid w:val="00CD2F20"/>
    <w:rsid w:val="00CD624F"/>
    <w:rsid w:val="00CD6B20"/>
    <w:rsid w:val="00CD77EB"/>
    <w:rsid w:val="00CE1339"/>
    <w:rsid w:val="00CE1D6A"/>
    <w:rsid w:val="00CE61CC"/>
    <w:rsid w:val="00CE6E42"/>
    <w:rsid w:val="00CE76E8"/>
    <w:rsid w:val="00CE7C8F"/>
    <w:rsid w:val="00CF20B7"/>
    <w:rsid w:val="00CF6692"/>
    <w:rsid w:val="00CF7441"/>
    <w:rsid w:val="00D00D16"/>
    <w:rsid w:val="00D03C6C"/>
    <w:rsid w:val="00D04760"/>
    <w:rsid w:val="00D04A95"/>
    <w:rsid w:val="00D05991"/>
    <w:rsid w:val="00D06288"/>
    <w:rsid w:val="00D068C7"/>
    <w:rsid w:val="00D128A4"/>
    <w:rsid w:val="00D147C8"/>
    <w:rsid w:val="00D15045"/>
    <w:rsid w:val="00D15131"/>
    <w:rsid w:val="00D16FA2"/>
    <w:rsid w:val="00D20954"/>
    <w:rsid w:val="00D21C39"/>
    <w:rsid w:val="00D21FC6"/>
    <w:rsid w:val="00D2243A"/>
    <w:rsid w:val="00D23292"/>
    <w:rsid w:val="00D32755"/>
    <w:rsid w:val="00D33393"/>
    <w:rsid w:val="00D33D36"/>
    <w:rsid w:val="00D34D94"/>
    <w:rsid w:val="00D35553"/>
    <w:rsid w:val="00D409E2"/>
    <w:rsid w:val="00D427D7"/>
    <w:rsid w:val="00D44E62"/>
    <w:rsid w:val="00D51570"/>
    <w:rsid w:val="00D556AD"/>
    <w:rsid w:val="00D60381"/>
    <w:rsid w:val="00D616DE"/>
    <w:rsid w:val="00D62201"/>
    <w:rsid w:val="00D651D1"/>
    <w:rsid w:val="00D717BB"/>
    <w:rsid w:val="00D7226B"/>
    <w:rsid w:val="00D72707"/>
    <w:rsid w:val="00D75A9C"/>
    <w:rsid w:val="00D77F3B"/>
    <w:rsid w:val="00D8048C"/>
    <w:rsid w:val="00D804FD"/>
    <w:rsid w:val="00D829C8"/>
    <w:rsid w:val="00D864D4"/>
    <w:rsid w:val="00D86746"/>
    <w:rsid w:val="00D90871"/>
    <w:rsid w:val="00D90EEE"/>
    <w:rsid w:val="00D9155F"/>
    <w:rsid w:val="00D9403F"/>
    <w:rsid w:val="00D959B4"/>
    <w:rsid w:val="00D96A81"/>
    <w:rsid w:val="00DA44DE"/>
    <w:rsid w:val="00DA63F9"/>
    <w:rsid w:val="00DB1515"/>
    <w:rsid w:val="00DB620A"/>
    <w:rsid w:val="00DC022A"/>
    <w:rsid w:val="00DC3832"/>
    <w:rsid w:val="00DC7A51"/>
    <w:rsid w:val="00DD3B1E"/>
    <w:rsid w:val="00DD687B"/>
    <w:rsid w:val="00DD6BB0"/>
    <w:rsid w:val="00DD7383"/>
    <w:rsid w:val="00DE03F8"/>
    <w:rsid w:val="00DE15E4"/>
    <w:rsid w:val="00DE5B5F"/>
    <w:rsid w:val="00DE68F6"/>
    <w:rsid w:val="00DE7539"/>
    <w:rsid w:val="00DF25AB"/>
    <w:rsid w:val="00DF4435"/>
    <w:rsid w:val="00DF614E"/>
    <w:rsid w:val="00E00696"/>
    <w:rsid w:val="00E0272B"/>
    <w:rsid w:val="00E03651"/>
    <w:rsid w:val="00E03808"/>
    <w:rsid w:val="00E05B86"/>
    <w:rsid w:val="00E060C2"/>
    <w:rsid w:val="00E06324"/>
    <w:rsid w:val="00E07B81"/>
    <w:rsid w:val="00E10AFD"/>
    <w:rsid w:val="00E12B11"/>
    <w:rsid w:val="00E12FB0"/>
    <w:rsid w:val="00E1385B"/>
    <w:rsid w:val="00E14814"/>
    <w:rsid w:val="00E1591B"/>
    <w:rsid w:val="00E16A50"/>
    <w:rsid w:val="00E172DC"/>
    <w:rsid w:val="00E21539"/>
    <w:rsid w:val="00E222F1"/>
    <w:rsid w:val="00E22429"/>
    <w:rsid w:val="00E249D5"/>
    <w:rsid w:val="00E25017"/>
    <w:rsid w:val="00E26F73"/>
    <w:rsid w:val="00E30A34"/>
    <w:rsid w:val="00E3198C"/>
    <w:rsid w:val="00E33C68"/>
    <w:rsid w:val="00E34EEB"/>
    <w:rsid w:val="00E3687C"/>
    <w:rsid w:val="00E43D7F"/>
    <w:rsid w:val="00E43E78"/>
    <w:rsid w:val="00E44EB9"/>
    <w:rsid w:val="00E45BDC"/>
    <w:rsid w:val="00E46358"/>
    <w:rsid w:val="00E471DC"/>
    <w:rsid w:val="00E50EB4"/>
    <w:rsid w:val="00E51E80"/>
    <w:rsid w:val="00E532FC"/>
    <w:rsid w:val="00E537EE"/>
    <w:rsid w:val="00E559B4"/>
    <w:rsid w:val="00E55BB0"/>
    <w:rsid w:val="00E5690D"/>
    <w:rsid w:val="00E603B1"/>
    <w:rsid w:val="00E609E5"/>
    <w:rsid w:val="00E60F27"/>
    <w:rsid w:val="00E64D93"/>
    <w:rsid w:val="00E65EDB"/>
    <w:rsid w:val="00E66038"/>
    <w:rsid w:val="00E66927"/>
    <w:rsid w:val="00E677B8"/>
    <w:rsid w:val="00E67FA1"/>
    <w:rsid w:val="00E7387D"/>
    <w:rsid w:val="00E73D53"/>
    <w:rsid w:val="00E75111"/>
    <w:rsid w:val="00E77296"/>
    <w:rsid w:val="00E80199"/>
    <w:rsid w:val="00E80AD0"/>
    <w:rsid w:val="00E85058"/>
    <w:rsid w:val="00E87527"/>
    <w:rsid w:val="00E87EF7"/>
    <w:rsid w:val="00E93763"/>
    <w:rsid w:val="00E96C4C"/>
    <w:rsid w:val="00EA2AAE"/>
    <w:rsid w:val="00EA2EC0"/>
    <w:rsid w:val="00EA427A"/>
    <w:rsid w:val="00EA5FD5"/>
    <w:rsid w:val="00EA723B"/>
    <w:rsid w:val="00EB6350"/>
    <w:rsid w:val="00EB687A"/>
    <w:rsid w:val="00EC2F62"/>
    <w:rsid w:val="00EC5B13"/>
    <w:rsid w:val="00EC62EB"/>
    <w:rsid w:val="00EC6E9F"/>
    <w:rsid w:val="00EC79DE"/>
    <w:rsid w:val="00ED3A8B"/>
    <w:rsid w:val="00ED44F0"/>
    <w:rsid w:val="00ED4B33"/>
    <w:rsid w:val="00ED523F"/>
    <w:rsid w:val="00ED5993"/>
    <w:rsid w:val="00ED7DD6"/>
    <w:rsid w:val="00EE060B"/>
    <w:rsid w:val="00EE15A1"/>
    <w:rsid w:val="00EE2A7C"/>
    <w:rsid w:val="00EE2C42"/>
    <w:rsid w:val="00EE341B"/>
    <w:rsid w:val="00EE4453"/>
    <w:rsid w:val="00EE5FCE"/>
    <w:rsid w:val="00EE6BBD"/>
    <w:rsid w:val="00EE6E1E"/>
    <w:rsid w:val="00EE705F"/>
    <w:rsid w:val="00EF1462"/>
    <w:rsid w:val="00EF54FD"/>
    <w:rsid w:val="00F07F0D"/>
    <w:rsid w:val="00F13112"/>
    <w:rsid w:val="00F16FE6"/>
    <w:rsid w:val="00F209BB"/>
    <w:rsid w:val="00F21E59"/>
    <w:rsid w:val="00F22A01"/>
    <w:rsid w:val="00F238BD"/>
    <w:rsid w:val="00F24992"/>
    <w:rsid w:val="00F32F2F"/>
    <w:rsid w:val="00F33F3F"/>
    <w:rsid w:val="00F35BDD"/>
    <w:rsid w:val="00F35EF0"/>
    <w:rsid w:val="00F3781F"/>
    <w:rsid w:val="00F403FD"/>
    <w:rsid w:val="00F41E72"/>
    <w:rsid w:val="00F43263"/>
    <w:rsid w:val="00F45BDF"/>
    <w:rsid w:val="00F50300"/>
    <w:rsid w:val="00F51D2B"/>
    <w:rsid w:val="00F5414B"/>
    <w:rsid w:val="00F56E39"/>
    <w:rsid w:val="00F57B68"/>
    <w:rsid w:val="00F623E9"/>
    <w:rsid w:val="00F63951"/>
    <w:rsid w:val="00F63C86"/>
    <w:rsid w:val="00F67E97"/>
    <w:rsid w:val="00F766BE"/>
    <w:rsid w:val="00F77EB9"/>
    <w:rsid w:val="00F80635"/>
    <w:rsid w:val="00F80E5E"/>
    <w:rsid w:val="00F8115F"/>
    <w:rsid w:val="00F815D1"/>
    <w:rsid w:val="00F81E7E"/>
    <w:rsid w:val="00F81F0F"/>
    <w:rsid w:val="00F825F4"/>
    <w:rsid w:val="00F835D0"/>
    <w:rsid w:val="00F92AA1"/>
    <w:rsid w:val="00F932DE"/>
    <w:rsid w:val="00F963DD"/>
    <w:rsid w:val="00F9641A"/>
    <w:rsid w:val="00F97004"/>
    <w:rsid w:val="00FA19D3"/>
    <w:rsid w:val="00FA2045"/>
    <w:rsid w:val="00FA2CD1"/>
    <w:rsid w:val="00FA2FC4"/>
    <w:rsid w:val="00FA7A66"/>
    <w:rsid w:val="00FB1AA9"/>
    <w:rsid w:val="00FB2F75"/>
    <w:rsid w:val="00FB4B5A"/>
    <w:rsid w:val="00FB5758"/>
    <w:rsid w:val="00FB5963"/>
    <w:rsid w:val="00FB5DAA"/>
    <w:rsid w:val="00FB6E6C"/>
    <w:rsid w:val="00FC04B9"/>
    <w:rsid w:val="00FC122E"/>
    <w:rsid w:val="00FC161A"/>
    <w:rsid w:val="00FC23D5"/>
    <w:rsid w:val="00FC35C5"/>
    <w:rsid w:val="00FC4337"/>
    <w:rsid w:val="00FC4C1A"/>
    <w:rsid w:val="00FC628F"/>
    <w:rsid w:val="00FC6468"/>
    <w:rsid w:val="00FC6D49"/>
    <w:rsid w:val="00FD4614"/>
    <w:rsid w:val="00FD4922"/>
    <w:rsid w:val="00FD6461"/>
    <w:rsid w:val="00FE0281"/>
    <w:rsid w:val="00FE087F"/>
    <w:rsid w:val="00FE332A"/>
    <w:rsid w:val="00FE7083"/>
    <w:rsid w:val="00FE70B5"/>
    <w:rsid w:val="00FE77CA"/>
    <w:rsid w:val="00FF019F"/>
    <w:rsid w:val="00FF1B2A"/>
    <w:rsid w:val="00FF2160"/>
    <w:rsid w:val="00FF30DE"/>
    <w:rsid w:val="00FF60F6"/>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uiPriority w:val="9"/>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highlight">
    <w:name w:val="highlight"/>
    <w:basedOn w:val="DefaultParagraphFont"/>
    <w:rsid w:val="00376D9A"/>
  </w:style>
  <w:style w:type="character" w:customStyle="1" w:styleId="ui-ncbitoggler-master-text">
    <w:name w:val="ui-ncbitoggler-master-text"/>
    <w:basedOn w:val="DefaultParagraphFont"/>
    <w:rsid w:val="00376D9A"/>
  </w:style>
  <w:style w:type="paragraph" w:customStyle="1" w:styleId="p">
    <w:name w:val="p"/>
    <w:basedOn w:val="Normal"/>
    <w:rsid w:val="0069099E"/>
    <w:pPr>
      <w:widowControl/>
      <w:autoSpaceDE/>
      <w:autoSpaceDN/>
      <w:adjustRightInd/>
      <w:spacing w:before="100" w:beforeAutospacing="1" w:after="100" w:afterAutospacing="1"/>
      <w:jc w:val="left"/>
    </w:pPr>
    <w:rPr>
      <w:rFonts w:ascii="Times New Roman" w:hAnsi="Times New Roman" w:cs="Times New Roman"/>
      <w:color w:val="auto"/>
    </w:rPr>
  </w:style>
  <w:style w:type="character" w:customStyle="1" w:styleId="stix">
    <w:name w:val="stix"/>
    <w:basedOn w:val="DefaultParagraphFont"/>
    <w:rsid w:val="00286B50"/>
  </w:style>
  <w:style w:type="paragraph" w:customStyle="1" w:styleId="jovecontent">
    <w:name w:val="jove_content"/>
    <w:basedOn w:val="Normal"/>
    <w:rsid w:val="00637699"/>
    <w:pPr>
      <w:widowControl/>
      <w:autoSpaceDE/>
      <w:autoSpaceDN/>
      <w:adjustRightInd/>
      <w:spacing w:before="100" w:beforeAutospacing="1" w:after="100" w:afterAutospacing="1"/>
      <w:jc w:val="left"/>
    </w:pPr>
    <w:rPr>
      <w:rFonts w:ascii="Times New Roman" w:hAnsi="Times New Roman" w:cs="Times New Roman"/>
      <w:color w:val="auto"/>
    </w:rPr>
  </w:style>
  <w:style w:type="paragraph" w:customStyle="1" w:styleId="EndNoteBibliographyTitle">
    <w:name w:val="EndNote Bibliography Title"/>
    <w:basedOn w:val="Normal"/>
    <w:link w:val="EndNoteBibliographyTitleChar"/>
    <w:rsid w:val="00871270"/>
    <w:pPr>
      <w:jc w:val="center"/>
    </w:pPr>
    <w:rPr>
      <w:noProof/>
    </w:rPr>
  </w:style>
  <w:style w:type="character" w:customStyle="1" w:styleId="EndNoteBibliographyTitleChar">
    <w:name w:val="EndNote Bibliography Title Char"/>
    <w:basedOn w:val="DefaultParagraphFont"/>
    <w:link w:val="EndNoteBibliographyTitle"/>
    <w:rsid w:val="00871270"/>
    <w:rPr>
      <w:rFonts w:ascii="Calibri" w:hAnsi="Calibri" w:cs="Calibri"/>
      <w:noProof/>
      <w:color w:val="000000"/>
      <w:sz w:val="24"/>
      <w:szCs w:val="24"/>
    </w:rPr>
  </w:style>
  <w:style w:type="paragraph" w:customStyle="1" w:styleId="EndNoteBibliography">
    <w:name w:val="EndNote Bibliography"/>
    <w:basedOn w:val="Normal"/>
    <w:link w:val="EndNoteBibliographyChar"/>
    <w:rsid w:val="00871270"/>
    <w:rPr>
      <w:noProof/>
    </w:rPr>
  </w:style>
  <w:style w:type="character" w:customStyle="1" w:styleId="EndNoteBibliographyChar">
    <w:name w:val="EndNote Bibliography Char"/>
    <w:basedOn w:val="DefaultParagraphFont"/>
    <w:link w:val="EndNoteBibliography"/>
    <w:rsid w:val="00871270"/>
    <w:rPr>
      <w:rFonts w:ascii="Calibri" w:hAnsi="Calibri" w:cs="Calibri"/>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56913">
      <w:bodyDiv w:val="1"/>
      <w:marLeft w:val="0"/>
      <w:marRight w:val="0"/>
      <w:marTop w:val="0"/>
      <w:marBottom w:val="0"/>
      <w:divBdr>
        <w:top w:val="none" w:sz="0" w:space="0" w:color="auto"/>
        <w:left w:val="none" w:sz="0" w:space="0" w:color="auto"/>
        <w:bottom w:val="none" w:sz="0" w:space="0" w:color="auto"/>
        <w:right w:val="none" w:sz="0" w:space="0" w:color="auto"/>
      </w:divBdr>
    </w:div>
    <w:div w:id="47924641">
      <w:bodyDiv w:val="1"/>
      <w:marLeft w:val="0"/>
      <w:marRight w:val="0"/>
      <w:marTop w:val="0"/>
      <w:marBottom w:val="0"/>
      <w:divBdr>
        <w:top w:val="none" w:sz="0" w:space="0" w:color="auto"/>
        <w:left w:val="none" w:sz="0" w:space="0" w:color="auto"/>
        <w:bottom w:val="none" w:sz="0" w:space="0" w:color="auto"/>
        <w:right w:val="none" w:sz="0" w:space="0" w:color="auto"/>
      </w:divBdr>
    </w:div>
    <w:div w:id="313067301">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074834">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67177389">
      <w:bodyDiv w:val="1"/>
      <w:marLeft w:val="0"/>
      <w:marRight w:val="0"/>
      <w:marTop w:val="0"/>
      <w:marBottom w:val="0"/>
      <w:divBdr>
        <w:top w:val="none" w:sz="0" w:space="0" w:color="auto"/>
        <w:left w:val="none" w:sz="0" w:space="0" w:color="auto"/>
        <w:bottom w:val="none" w:sz="0" w:space="0" w:color="auto"/>
        <w:right w:val="none" w:sz="0" w:space="0" w:color="auto"/>
      </w:divBdr>
      <w:divsChild>
        <w:div w:id="579945926">
          <w:marLeft w:val="0"/>
          <w:marRight w:val="0"/>
          <w:marTop w:val="0"/>
          <w:marBottom w:val="0"/>
          <w:divBdr>
            <w:top w:val="none" w:sz="0" w:space="0" w:color="auto"/>
            <w:left w:val="none" w:sz="0" w:space="0" w:color="auto"/>
            <w:bottom w:val="none" w:sz="0" w:space="0" w:color="auto"/>
            <w:right w:val="none" w:sz="0" w:space="0" w:color="auto"/>
          </w:divBdr>
        </w:div>
      </w:divsChild>
    </w:div>
    <w:div w:id="1396706111">
      <w:bodyDiv w:val="1"/>
      <w:marLeft w:val="0"/>
      <w:marRight w:val="0"/>
      <w:marTop w:val="0"/>
      <w:marBottom w:val="0"/>
      <w:divBdr>
        <w:top w:val="none" w:sz="0" w:space="0" w:color="auto"/>
        <w:left w:val="none" w:sz="0" w:space="0" w:color="auto"/>
        <w:bottom w:val="none" w:sz="0" w:space="0" w:color="auto"/>
        <w:right w:val="none" w:sz="0" w:space="0" w:color="auto"/>
      </w:divBdr>
    </w:div>
    <w:div w:id="1435445559">
      <w:bodyDiv w:val="1"/>
      <w:marLeft w:val="0"/>
      <w:marRight w:val="0"/>
      <w:marTop w:val="0"/>
      <w:marBottom w:val="0"/>
      <w:divBdr>
        <w:top w:val="none" w:sz="0" w:space="0" w:color="auto"/>
        <w:left w:val="none" w:sz="0" w:space="0" w:color="auto"/>
        <w:bottom w:val="none" w:sz="0" w:space="0" w:color="auto"/>
        <w:right w:val="none" w:sz="0" w:space="0" w:color="auto"/>
      </w:divBdr>
    </w:div>
    <w:div w:id="1506935641">
      <w:bodyDiv w:val="1"/>
      <w:marLeft w:val="0"/>
      <w:marRight w:val="0"/>
      <w:marTop w:val="0"/>
      <w:marBottom w:val="0"/>
      <w:divBdr>
        <w:top w:val="none" w:sz="0" w:space="0" w:color="auto"/>
        <w:left w:val="none" w:sz="0" w:space="0" w:color="auto"/>
        <w:bottom w:val="none" w:sz="0" w:space="0" w:color="auto"/>
        <w:right w:val="none" w:sz="0" w:space="0" w:color="auto"/>
      </w:divBdr>
    </w:div>
    <w:div w:id="1510680771">
      <w:bodyDiv w:val="1"/>
      <w:marLeft w:val="0"/>
      <w:marRight w:val="0"/>
      <w:marTop w:val="0"/>
      <w:marBottom w:val="0"/>
      <w:divBdr>
        <w:top w:val="none" w:sz="0" w:space="0" w:color="auto"/>
        <w:left w:val="none" w:sz="0" w:space="0" w:color="auto"/>
        <w:bottom w:val="none" w:sz="0" w:space="0" w:color="auto"/>
        <w:right w:val="none" w:sz="0" w:space="0" w:color="auto"/>
      </w:divBdr>
    </w:div>
    <w:div w:id="1627732977">
      <w:bodyDiv w:val="1"/>
      <w:marLeft w:val="0"/>
      <w:marRight w:val="0"/>
      <w:marTop w:val="0"/>
      <w:marBottom w:val="0"/>
      <w:divBdr>
        <w:top w:val="none" w:sz="0" w:space="0" w:color="auto"/>
        <w:left w:val="none" w:sz="0" w:space="0" w:color="auto"/>
        <w:bottom w:val="none" w:sz="0" w:space="0" w:color="auto"/>
        <w:right w:val="none" w:sz="0" w:space="0" w:color="auto"/>
      </w:divBdr>
    </w:div>
    <w:div w:id="1693914698">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term=Mathur%20R%5BAuthor%5D&amp;cauthor=true&amp;cauthor_uid=30765845" TargetMode="External"/><Relationship Id="rId13" Type="http://schemas.openxmlformats.org/officeDocument/2006/relationships/hyperlink" Target="mailto:ZhuX@amc.edu"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thurr@amc.ed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pubmed/?term=Zhu%20X%5BAuthor%5D&amp;cauthor=true&amp;cauthor_uid=30765845" TargetMode="External"/><Relationship Id="rId5" Type="http://schemas.openxmlformats.org/officeDocument/2006/relationships/webSettings" Target="webSettings.xml"/><Relationship Id="rId15" Type="http://schemas.openxmlformats.org/officeDocument/2006/relationships/hyperlink" Target="https://www.nature.com/articles/s41385-019-0146-4" TargetMode="External"/><Relationship Id="rId10" Type="http://schemas.openxmlformats.org/officeDocument/2006/relationships/hyperlink" Target="https://www.ncbi.nlm.nih.gov/pubmed/?term=Huang%20Y%5BAuthor%5D&amp;cauthor=true&amp;cauthor_uid=30765845"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cbi.nlm.nih.gov/pubmed/?term=Alam%20MM%5BAuthor%5D&amp;cauthor=true&amp;cauthor_uid=30765845" TargetMode="External"/><Relationship Id="rId14" Type="http://schemas.openxmlformats.org/officeDocument/2006/relationships/hyperlink" Target="https://www.nature.com/articles/s41385-019-014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26CFC-D08B-4E54-B191-C920300FC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7376</Words>
  <Characters>42044</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49322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2019-03-29T15:48:00Z</cp:lastPrinted>
  <dcterms:created xsi:type="dcterms:W3CDTF">2019-06-13T17:31:00Z</dcterms:created>
  <dcterms:modified xsi:type="dcterms:W3CDTF">2019-06-13T17:54:00Z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