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80" w:lineRule="auto"/>
        <w:textAlignment w:val="auto"/>
        <w:outlineLvl w:val="9"/>
        <w:rPr>
          <w:rFonts w:hint="default" w:ascii="Times New Roman" w:hAnsi="Times New Roman" w:eastAsia="宋体" w:cs="Times New Roman"/>
          <w:b w:val="0"/>
          <w:bCs/>
          <w:color w:val="000000"/>
          <w:sz w:val="24"/>
          <w:szCs w:val="24"/>
          <w:highlight w:val="none"/>
          <w:shd w:val="clear" w:color="auto" w:fill="FFFFFF"/>
          <w:lang w:val="en-US" w:eastAsia="zh-CN"/>
        </w:rPr>
      </w:pPr>
      <w:r>
        <w:rPr>
          <w:rFonts w:hint="default" w:ascii="Times New Roman" w:hAnsi="Times New Roman" w:cs="Times New Roman"/>
          <w:b w:val="0"/>
          <w:bCs/>
          <w:sz w:val="24"/>
          <w:szCs w:val="24"/>
          <w:highlight w:val="none"/>
        </w:rPr>
        <w:t>Dear</w:t>
      </w:r>
      <w:r>
        <w:rPr>
          <w:rFonts w:hint="default" w:ascii="Times New Roman" w:hAnsi="Times New Roman" w:eastAsia="宋体" w:cs="Times New Roman"/>
          <w:b w:val="0"/>
          <w:bCs/>
          <w:color w:val="000000"/>
          <w:sz w:val="24"/>
          <w:szCs w:val="24"/>
          <w:highlight w:val="none"/>
          <w:shd w:val="clear" w:color="auto" w:fill="FFFFFF"/>
        </w:rPr>
        <w:t xml:space="preserve"> Dr. </w:t>
      </w:r>
      <w:r>
        <w:rPr>
          <w:rFonts w:hint="default" w:ascii="Times New Roman" w:hAnsi="Times New Roman" w:eastAsia="宋体" w:cs="Times New Roman"/>
          <w:b w:val="0"/>
          <w:i w:val="0"/>
          <w:caps w:val="0"/>
          <w:color w:val="000000"/>
          <w:spacing w:val="0"/>
          <w:sz w:val="24"/>
          <w:szCs w:val="24"/>
        </w:rPr>
        <w:t>Nam Nguyen</w:t>
      </w:r>
      <w:r>
        <w:rPr>
          <w:rFonts w:hint="default" w:ascii="Times New Roman" w:hAnsi="Times New Roman" w:eastAsia="宋体" w:cs="Times New Roman"/>
          <w:b w:val="0"/>
          <w:bCs/>
          <w:i w:val="0"/>
          <w:caps w:val="0"/>
          <w:color w:val="31353B"/>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eastAsia="宋体" w:cs="Times New Roman"/>
          <w:color w:val="000000"/>
          <w:sz w:val="24"/>
          <w:szCs w:val="24"/>
          <w:highlight w:val="none"/>
          <w:shd w:val="clear" w:color="auto" w:fill="FFFFFF"/>
        </w:rPr>
      </w:pPr>
      <w:r>
        <w:rPr>
          <w:rFonts w:hint="default" w:ascii="Times New Roman" w:hAnsi="Times New Roman" w:eastAsia="宋体" w:cs="Times New Roman"/>
          <w:color w:val="000000"/>
          <w:sz w:val="24"/>
          <w:szCs w:val="24"/>
          <w:highlight w:val="none"/>
          <w:shd w:val="clear" w:color="auto" w:fill="FFFFFF"/>
        </w:rPr>
        <w:t>Thank you very much for your letter</w:t>
      </w:r>
      <w:r>
        <w:rPr>
          <w:rFonts w:hint="default" w:ascii="Times New Roman" w:hAnsi="Times New Roman" w:eastAsia="宋体" w:cs="Times New Roman"/>
          <w:color w:val="000000"/>
          <w:sz w:val="24"/>
          <w:szCs w:val="24"/>
          <w:highlight w:val="none"/>
          <w:shd w:val="clear" w:color="auto" w:fill="FFFFFF"/>
          <w:lang w:val="en-US" w:eastAsia="zh-CN"/>
        </w:rPr>
        <w:t xml:space="preserve"> </w:t>
      </w:r>
      <w:r>
        <w:rPr>
          <w:rFonts w:hint="default" w:ascii="Times New Roman" w:hAnsi="Times New Roman" w:eastAsia="宋体" w:cs="Times New Roman"/>
          <w:color w:val="000000"/>
          <w:sz w:val="24"/>
          <w:szCs w:val="24"/>
          <w:highlight w:val="none"/>
          <w:shd w:val="clear" w:color="auto" w:fill="FFFFFF"/>
        </w:rPr>
        <w:t>comments on the manuscript that named “</w:t>
      </w:r>
      <w:r>
        <w:rPr>
          <w:rFonts w:hint="default" w:ascii="Times New Roman" w:hAnsi="Times New Roman" w:cs="Times New Roman"/>
          <w:color w:val="auto"/>
          <w:sz w:val="24"/>
          <w:szCs w:val="24"/>
          <w:highlight w:val="none"/>
        </w:rPr>
        <w:t xml:space="preserve">Adoptive immunotherapy of iNKT cells in </w:t>
      </w:r>
      <w:bookmarkStart w:id="0" w:name="OLE_LINK30"/>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"http://www.baidu.com/link?url=NNlGGgmyog_fK_Fmh77c33FkLVjwyPzFgoOQuGl-DmAJpANHtUXZnPUqYTlEMqNZ0IgV8ClCCCP5mLMb1voofkcTfM06ZY41gAQQOGC3gwpyvO9OUfG_zf76IY26v8QnDoVJGsizbG2d_mfiK6yCAa" \t "https://www.baidu.com/_blank"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color w:val="auto"/>
          <w:sz w:val="24"/>
          <w:szCs w:val="24"/>
          <w:highlight w:val="none"/>
        </w:rPr>
        <w:t>glucose-6-phosphate isomerase</w:t>
      </w:r>
      <w:r>
        <w:rPr>
          <w:rFonts w:hint="default" w:ascii="Times New Roman" w:hAnsi="Times New Roman" w:cs="Times New Roman"/>
          <w:color w:val="auto"/>
          <w:sz w:val="24"/>
          <w:szCs w:val="24"/>
          <w:highlight w:val="none"/>
        </w:rPr>
        <w:fldChar w:fldCharType="end"/>
      </w:r>
      <w:bookmarkEnd w:id="0"/>
      <w:r>
        <w:rPr>
          <w:rFonts w:hint="default" w:ascii="Times New Roman" w:hAnsi="Times New Roman" w:cs="Times New Roman"/>
          <w:color w:val="auto"/>
          <w:sz w:val="24"/>
          <w:szCs w:val="24"/>
          <w:highlight w:val="none"/>
        </w:rPr>
        <w:t xml:space="preserve"> (G</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cs="Times New Roman"/>
          <w:color w:val="auto"/>
          <w:sz w:val="24"/>
          <w:szCs w:val="24"/>
          <w:highlight w:val="none"/>
        </w:rPr>
        <w:t>PI)</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induced RA mice</w:t>
      </w:r>
      <w:r>
        <w:rPr>
          <w:rFonts w:hint="default" w:ascii="Times New Roman" w:hAnsi="Times New Roman" w:eastAsia="宋体" w:cs="Times New Roman"/>
          <w:color w:val="000000"/>
          <w:sz w:val="24"/>
          <w:szCs w:val="24"/>
          <w:highlight w:val="none"/>
          <w:shd w:val="clear" w:color="auto" w:fill="FFFFFF"/>
        </w:rPr>
        <w:t xml:space="preserve">”. We appreciate the valuable and helpful comments. We have provided point-by point responses to all comments and </w:t>
      </w:r>
      <w:bookmarkStart w:id="2" w:name="_GoBack"/>
      <w:bookmarkEnd w:id="2"/>
      <w:r>
        <w:rPr>
          <w:rFonts w:hint="default" w:ascii="Times New Roman" w:hAnsi="Times New Roman" w:eastAsia="宋体" w:cs="Times New Roman"/>
          <w:color w:val="000000"/>
          <w:sz w:val="24"/>
          <w:szCs w:val="24"/>
          <w:highlight w:val="none"/>
          <w:shd w:val="clear" w:color="auto" w:fill="FFFFFF"/>
        </w:rPr>
        <w:t>modified accordingly the manuscript.</w:t>
      </w:r>
      <w:r>
        <w:rPr>
          <w:rFonts w:hint="default" w:ascii="Times New Roman" w:hAnsi="Times New Roman" w:cs="Times New Roman"/>
          <w:sz w:val="24"/>
          <w:szCs w:val="24"/>
          <w:highlight w:val="none"/>
        </w:rPr>
        <w:t xml:space="preserve"> </w:t>
      </w:r>
      <w:r>
        <w:rPr>
          <w:rFonts w:hint="default" w:ascii="Times New Roman" w:hAnsi="Times New Roman" w:eastAsia="宋体" w:cs="Times New Roman"/>
          <w:color w:val="000000"/>
          <w:sz w:val="24"/>
          <w:szCs w:val="24"/>
          <w:highlight w:val="none"/>
          <w:shd w:val="clear" w:color="auto" w:fill="FFFFFF"/>
        </w:rPr>
        <w:t>We have also additionally improved the language of the manuscript. We uploaded the revised manuscript in the submission system, including the clear version and the markup version, and responded to and modified your comments in the markup version. Thank you again.</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eastAsia="宋体" w:cs="Times New Roman"/>
          <w:color w:val="000000"/>
          <w:sz w:val="24"/>
          <w:szCs w:val="24"/>
          <w:highlight w:val="none"/>
          <w:shd w:val="clear" w:color="auto" w:fill="FFFFFF"/>
        </w:rPr>
      </w:pP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cs="Times New Roman"/>
          <w:b/>
          <w:sz w:val="24"/>
          <w:szCs w:val="24"/>
        </w:rPr>
      </w:pPr>
      <w:r>
        <w:rPr>
          <w:rFonts w:hint="default" w:ascii="Times New Roman" w:hAnsi="Times New Roman" w:cs="Times New Roman"/>
          <w:sz w:val="24"/>
          <w:szCs w:val="24"/>
        </w:rPr>
        <w:t>Kind regards,</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cs="Times New Roman"/>
          <w:b/>
          <w:sz w:val="24"/>
          <w:szCs w:val="24"/>
        </w:rPr>
      </w:pP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lang w:val="en-US" w:eastAsia="zh-CN"/>
        </w:rPr>
        <w:t>Dongzhi Chen</w:t>
      </w:r>
      <w:r>
        <w:rPr>
          <w:rFonts w:hint="default" w:ascii="Times New Roman" w:hAnsi="Times New Roman" w:cs="Times New Roman"/>
          <w:color w:val="000000"/>
          <w:kern w:val="0"/>
          <w:sz w:val="24"/>
          <w:szCs w:val="24"/>
        </w:rPr>
        <w:t xml:space="preserve">, Ph.D., M.D.   </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cs="Times New Roman"/>
          <w:color w:val="000000"/>
          <w:kern w:val="0"/>
          <w:sz w:val="24"/>
          <w:szCs w:val="24"/>
        </w:rPr>
        <w:t xml:space="preserve">Department of Immunology, </w:t>
      </w:r>
      <w:r>
        <w:rPr>
          <w:rFonts w:hint="default" w:ascii="Times New Roman" w:hAnsi="Times New Roman" w:cs="Times New Roman"/>
          <w:color w:val="000000"/>
          <w:kern w:val="0"/>
          <w:sz w:val="24"/>
          <w:szCs w:val="24"/>
          <w:lang w:eastAsia="en-US"/>
        </w:rPr>
        <w:t xml:space="preserve">School </w:t>
      </w:r>
      <w:r>
        <w:rPr>
          <w:rFonts w:hint="default" w:ascii="Times New Roman" w:hAnsi="Times New Roman" w:cs="Times New Roman"/>
          <w:color w:val="000000"/>
          <w:kern w:val="0"/>
          <w:sz w:val="24"/>
          <w:szCs w:val="24"/>
        </w:rPr>
        <w:t xml:space="preserve">of </w:t>
      </w:r>
      <w:r>
        <w:rPr>
          <w:rFonts w:hint="default" w:ascii="Times New Roman" w:hAnsi="Times New Roman" w:cs="Times New Roman"/>
          <w:color w:val="000000"/>
          <w:kern w:val="0"/>
          <w:sz w:val="24"/>
          <w:szCs w:val="24"/>
          <w:lang w:eastAsia="en-US"/>
        </w:rPr>
        <w:t>Medic</w:t>
      </w:r>
      <w:r>
        <w:rPr>
          <w:rFonts w:hint="default" w:ascii="Times New Roman" w:hAnsi="Times New Roman" w:cs="Times New Roman"/>
          <w:color w:val="000000"/>
          <w:kern w:val="0"/>
          <w:sz w:val="24"/>
          <w:szCs w:val="24"/>
        </w:rPr>
        <w:t>ine,</w:t>
      </w:r>
      <w:r>
        <w:rPr>
          <w:rFonts w:hint="default" w:ascii="Times New Roman" w:hAnsi="Times New Roman" w:cs="Times New Roman"/>
          <w:color w:val="000000"/>
          <w:kern w:val="0"/>
          <w:sz w:val="24"/>
          <w:szCs w:val="24"/>
          <w:lang w:eastAsia="en-US"/>
        </w:rPr>
        <w:t xml:space="preserve"> Hebei University</w:t>
      </w:r>
      <w:r>
        <w:rPr>
          <w:rFonts w:hint="default" w:ascii="Times New Roman" w:hAnsi="Times New Roman" w:cs="Times New Roman"/>
          <w:color w:val="000000"/>
          <w:kern w:val="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kern w:val="0"/>
          <w:sz w:val="24"/>
          <w:szCs w:val="24"/>
        </w:rPr>
        <w:t xml:space="preserve">No. 342, East Yuhua Road, </w:t>
      </w:r>
      <w:r>
        <w:rPr>
          <w:rFonts w:hint="default" w:ascii="Times New Roman" w:hAnsi="Times New Roman" w:eastAsia="宋体" w:cs="Times New Roman"/>
          <w:color w:val="000000"/>
          <w:kern w:val="0"/>
          <w:sz w:val="24"/>
          <w:szCs w:val="24"/>
        </w:rPr>
        <w:t>Baoding</w:t>
      </w:r>
      <w:r>
        <w:rPr>
          <w:rFonts w:hint="default" w:ascii="Times New Roman" w:hAnsi="Times New Roman" w:eastAsia="宋体" w:cs="Times New Roman"/>
          <w:color w:val="000000"/>
          <w:kern w:val="0"/>
          <w:sz w:val="24"/>
          <w:szCs w:val="24"/>
          <w:lang w:eastAsia="en-US"/>
        </w:rPr>
        <w:t xml:space="preserve">, </w:t>
      </w:r>
      <w:r>
        <w:rPr>
          <w:rFonts w:hint="default" w:ascii="Times New Roman" w:hAnsi="Times New Roman" w:eastAsia="宋体" w:cs="Times New Roman"/>
          <w:color w:val="000000"/>
          <w:kern w:val="0"/>
          <w:sz w:val="24"/>
          <w:szCs w:val="24"/>
        </w:rPr>
        <w:t>Hebei province</w:t>
      </w:r>
      <w:r>
        <w:rPr>
          <w:rFonts w:hint="default" w:ascii="Times New Roman" w:hAnsi="Times New Roman" w:eastAsia="宋体" w:cs="Times New Roman"/>
          <w:kern w:val="0"/>
          <w:sz w:val="24"/>
          <w:szCs w:val="24"/>
        </w:rPr>
        <w:t xml:space="preserve">, P. R China. </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cs="Times New Roman"/>
          <w:color w:val="000000"/>
          <w:kern w:val="0"/>
          <w:sz w:val="24"/>
          <w:szCs w:val="24"/>
        </w:rPr>
      </w:pPr>
      <w:bookmarkStart w:id="1" w:name="_Hlk512603332"/>
      <w:r>
        <w:rPr>
          <w:rFonts w:hint="default" w:ascii="Times New Roman" w:hAnsi="Times New Roman" w:cs="Times New Roman"/>
          <w:color w:val="000000"/>
          <w:kern w:val="0"/>
          <w:sz w:val="24"/>
          <w:szCs w:val="24"/>
        </w:rPr>
        <w:t>E-mail:</w:t>
      </w:r>
      <w:bookmarkEnd w:id="1"/>
      <w:r>
        <w:rPr>
          <w:rFonts w:hint="default" w:ascii="Times New Roman" w:hAnsi="Times New Roman" w:eastAsia="等线" w:cs="Times New Roman"/>
          <w:sz w:val="24"/>
          <w:szCs w:val="24"/>
        </w:rPr>
        <w:t xml:space="preserve"> </w:t>
      </w:r>
      <w:r>
        <w:rPr>
          <w:rFonts w:hint="default" w:ascii="Times New Roman" w:hAnsi="Times New Roman" w:eastAsia="等线" w:cs="Times New Roman"/>
          <w:color w:val="000000"/>
          <w:kern w:val="0"/>
          <w:sz w:val="24"/>
          <w:szCs w:val="24"/>
          <w:lang w:val="en-US" w:eastAsia="zh-CN"/>
        </w:rPr>
        <w:t>chenddzz</w:t>
      </w:r>
      <w:r>
        <w:rPr>
          <w:rFonts w:hint="default" w:ascii="Times New Roman" w:hAnsi="Times New Roman" w:cs="Times New Roman"/>
          <w:color w:val="000000"/>
          <w:kern w:val="0"/>
          <w:sz w:val="24"/>
          <w:szCs w:val="24"/>
        </w:rPr>
        <w:t>@163.com.</w:t>
      </w:r>
    </w:p>
    <w:p>
      <w:pPr>
        <w:keepNext w:val="0"/>
        <w:keepLines w:val="0"/>
        <w:pageBreakBefore w:val="0"/>
        <w:widowControl w:val="0"/>
        <w:kinsoku/>
        <w:wordWrap/>
        <w:overflowPunct/>
        <w:topLinePunct w:val="0"/>
        <w:autoSpaceDE/>
        <w:autoSpaceDN/>
        <w:bidi w:val="0"/>
        <w:spacing w:line="480" w:lineRule="auto"/>
        <w:textAlignment w:val="auto"/>
        <w:outlineLvl w:val="9"/>
        <w:rPr>
          <w:rFonts w:hint="default" w:ascii="Times New Roman" w:hAnsi="Times New Roman" w:eastAsia="宋体" w:cs="Times New Roman"/>
          <w:color w:val="000000"/>
          <w:sz w:val="24"/>
          <w:szCs w:val="24"/>
          <w:highlight w:val="none"/>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E4ABF"/>
    <w:rsid w:val="298E4ABF"/>
    <w:rsid w:val="79E80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2019-10-08T02:34:00Z</dcterms:created>
  <dc:creator>恍恍</dc:creator>
  <cp:lastModifiedBy>恍恍</cp:lastModifiedBy>
  <dcterms:modified xsi:type="dcterms:W3CDTF">2019-10-08T03:10:15Z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