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8121C" w14:textId="77777777" w:rsidR="001140A0" w:rsidRDefault="001140A0">
      <w:pPr>
        <w:pStyle w:val="BodyText"/>
        <w:outlineLvl w:val="0"/>
        <w:rPr>
          <w:rFonts w:ascii="Helvetica" w:hAnsi="Helvetica" w:cs="Arial"/>
          <w:b/>
          <w:i w:val="0"/>
          <w:sz w:val="22"/>
          <w:szCs w:val="22"/>
        </w:rPr>
      </w:pPr>
    </w:p>
    <w:p w14:paraId="107B915E" w14:textId="77777777" w:rsidR="001140A0" w:rsidRDefault="00D80CC1">
      <w:pPr>
        <w:pStyle w:val="BodyText"/>
        <w:outlineLvl w:val="0"/>
        <w:rPr>
          <w:rFonts w:ascii="Helvetica" w:hAnsi="Helvetica" w:cs="Arial"/>
          <w:b/>
          <w:i w:val="0"/>
          <w:sz w:val="22"/>
          <w:szCs w:val="22"/>
          <w:lang w:eastAsia="zh-CN"/>
        </w:rPr>
      </w:pPr>
      <w:r>
        <w:rPr>
          <w:rFonts w:ascii="Helvetica" w:hAnsi="Helvetica" w:cs="Arial"/>
          <w:b/>
          <w:i w:val="0"/>
          <w:sz w:val="22"/>
          <w:szCs w:val="22"/>
        </w:rPr>
        <w:t xml:space="preserve">Submission ID #: </w:t>
      </w:r>
      <w:r>
        <w:rPr>
          <w:rFonts w:ascii="Helvetica" w:hAnsi="Helvetica" w:cs="Arial" w:hint="eastAsia"/>
          <w:b/>
          <w:i w:val="0"/>
          <w:sz w:val="22"/>
          <w:szCs w:val="22"/>
          <w:lang w:eastAsia="zh-CN"/>
        </w:rPr>
        <w:t>60048</w:t>
      </w:r>
    </w:p>
    <w:p w14:paraId="6F848AC7" w14:textId="77777777" w:rsidR="001140A0" w:rsidRDefault="00D80CC1">
      <w:pPr>
        <w:pStyle w:val="BodyText"/>
        <w:outlineLvl w:val="0"/>
        <w:rPr>
          <w:rFonts w:ascii="Helvetica" w:hAnsi="Helvetica" w:cs="Arial"/>
          <w:b/>
          <w:i w:val="0"/>
          <w:sz w:val="22"/>
          <w:szCs w:val="22"/>
          <w:lang w:eastAsia="zh-CN"/>
        </w:rPr>
      </w:pPr>
      <w:r>
        <w:rPr>
          <w:rFonts w:ascii="Helvetica" w:hAnsi="Helvetica" w:cs="Arial"/>
          <w:b/>
          <w:i w:val="0"/>
          <w:sz w:val="22"/>
          <w:szCs w:val="22"/>
        </w:rPr>
        <w:t xml:space="preserve">Scriptwriter Name: Qingyun </w:t>
      </w:r>
      <w:r>
        <w:rPr>
          <w:rFonts w:ascii="Helvetica" w:hAnsi="Helvetica" w:cs="Arial" w:hint="eastAsia"/>
          <w:b/>
          <w:i w:val="0"/>
          <w:sz w:val="22"/>
          <w:szCs w:val="22"/>
          <w:lang w:eastAsia="zh-CN"/>
        </w:rPr>
        <w:t>Ping</w:t>
      </w:r>
    </w:p>
    <w:p w14:paraId="4ACCE702" w14:textId="77777777" w:rsidR="001140A0" w:rsidRDefault="00D80CC1">
      <w:pPr>
        <w:pStyle w:val="BodyText"/>
        <w:outlineLvl w:val="0"/>
        <w:rPr>
          <w:rStyle w:val="Hyperlink"/>
          <w:rFonts w:ascii="Helvetica" w:hAnsi="Helvetica" w:cs="Arial"/>
          <w:b/>
          <w:i w:val="0"/>
          <w:color w:val="auto"/>
          <w:sz w:val="22"/>
          <w:szCs w:val="22"/>
          <w:u w:val="none"/>
        </w:rPr>
      </w:pPr>
      <w:r>
        <w:rPr>
          <w:rFonts w:ascii="Helvetica" w:hAnsi="Helvetica" w:cs="Arial"/>
          <w:b/>
          <w:i w:val="0"/>
          <w:sz w:val="22"/>
          <w:szCs w:val="22"/>
          <w:highlight w:val="yellow"/>
        </w:rPr>
        <w:t>Project Page Link</w:t>
      </w:r>
      <w:r>
        <w:rPr>
          <w:rFonts w:ascii="Helvetica" w:hAnsi="Helvetica" w:cs="Arial"/>
          <w:b/>
          <w:i w:val="0"/>
          <w:sz w:val="22"/>
          <w:szCs w:val="22"/>
        </w:rPr>
        <w:t xml:space="preserve">: </w:t>
      </w:r>
      <w:r>
        <w:rPr>
          <w:rStyle w:val="Hyperlink"/>
          <w:rFonts w:ascii="Helvetica" w:hAnsi="Helvetica" w:cs="Arial"/>
          <w:b/>
          <w:i w:val="0"/>
          <w:sz w:val="22"/>
          <w:szCs w:val="22"/>
        </w:rPr>
        <w:t>https://www.jove.com/account/file-uploader?src=18314688</w:t>
      </w:r>
    </w:p>
    <w:p w14:paraId="31C7152A" w14:textId="77777777" w:rsidR="001140A0" w:rsidRDefault="001140A0">
      <w:pPr>
        <w:outlineLvl w:val="0"/>
        <w:rPr>
          <w:rFonts w:ascii="Helvetica" w:hAnsi="Helvetica" w:cs="Arial"/>
          <w:b/>
          <w:sz w:val="28"/>
          <w:szCs w:val="28"/>
        </w:rPr>
      </w:pPr>
    </w:p>
    <w:p w14:paraId="3D83B324" w14:textId="77777777" w:rsidR="001140A0" w:rsidRDefault="00D80CC1">
      <w:pPr>
        <w:outlineLvl w:val="0"/>
        <w:rPr>
          <w:rFonts w:ascii="Helvetica" w:hAnsi="Helvetica" w:cs="Arial"/>
          <w:b/>
          <w:sz w:val="28"/>
          <w:szCs w:val="28"/>
        </w:rPr>
      </w:pPr>
      <w:r>
        <w:rPr>
          <w:rFonts w:ascii="Helvetica" w:hAnsi="Helvetica" w:cs="Arial"/>
          <w:b/>
          <w:sz w:val="28"/>
          <w:szCs w:val="28"/>
        </w:rPr>
        <w:t xml:space="preserve">Title: </w:t>
      </w:r>
      <w:bookmarkStart w:id="0" w:name="OLE_LINK37"/>
      <w:r>
        <w:rPr>
          <w:rFonts w:ascii="Helvetica" w:hAnsi="Helvetica" w:cs="Arial"/>
          <w:b/>
          <w:sz w:val="28"/>
          <w:szCs w:val="28"/>
        </w:rPr>
        <w:t xml:space="preserve">Adoptive Immunotherapy of iNKT Cells in </w:t>
      </w:r>
      <w:bookmarkStart w:id="1" w:name="OLE_LINK30"/>
      <w:r>
        <w:rPr>
          <w:rFonts w:ascii="Helvetica" w:hAnsi="Helvetica" w:cs="Arial"/>
          <w:b/>
          <w:sz w:val="28"/>
          <w:szCs w:val="28"/>
        </w:rPr>
        <w:t>Glucose-6-Phosphate Isomerase</w:t>
      </w:r>
      <w:bookmarkEnd w:id="1"/>
      <w:r>
        <w:rPr>
          <w:rFonts w:ascii="Helvetica" w:hAnsi="Helvetica" w:cs="Arial"/>
          <w:b/>
          <w:sz w:val="28"/>
          <w:szCs w:val="28"/>
        </w:rPr>
        <w:t xml:space="preserve"> (GPI)-Induced RA Mice</w:t>
      </w:r>
      <w:bookmarkEnd w:id="0"/>
    </w:p>
    <w:p w14:paraId="007C3F7A" w14:textId="77777777" w:rsidR="001140A0" w:rsidRDefault="001140A0">
      <w:pPr>
        <w:pStyle w:val="Default"/>
        <w:rPr>
          <w:lang w:eastAsia="zh-CN"/>
        </w:rPr>
      </w:pPr>
    </w:p>
    <w:p w14:paraId="399BE52A" w14:textId="77777777" w:rsidR="001140A0" w:rsidRDefault="00D80CC1">
      <w:pPr>
        <w:pStyle w:val="CM10"/>
        <w:outlineLvl w:val="0"/>
        <w:rPr>
          <w:rFonts w:ascii="Helvetica" w:hAnsi="Helvetica"/>
          <w:b/>
          <w:sz w:val="28"/>
          <w:szCs w:val="28"/>
        </w:rPr>
      </w:pPr>
      <w:r>
        <w:rPr>
          <w:rFonts w:ascii="Helvetica" w:hAnsi="Helvetica" w:cs="Arial"/>
          <w:b/>
          <w:sz w:val="28"/>
          <w:szCs w:val="28"/>
        </w:rPr>
        <w:t xml:space="preserve">Authors and Affiliations: </w:t>
      </w:r>
      <w:r>
        <w:rPr>
          <w:rFonts w:ascii="Helvetica" w:hAnsi="Helvetica"/>
          <w:b/>
          <w:sz w:val="28"/>
          <w:szCs w:val="28"/>
        </w:rPr>
        <w:t xml:space="preserve"> Ming Meng</w:t>
      </w:r>
      <w:r>
        <w:rPr>
          <w:rFonts w:ascii="Helvetica" w:hAnsi="Helvetica"/>
          <w:b/>
          <w:sz w:val="28"/>
          <w:szCs w:val="28"/>
          <w:vertAlign w:val="superscript"/>
        </w:rPr>
        <w:t>1,2*</w:t>
      </w:r>
      <w:r>
        <w:rPr>
          <w:rFonts w:ascii="Helvetica" w:hAnsi="Helvetica"/>
          <w:b/>
          <w:sz w:val="28"/>
          <w:szCs w:val="28"/>
        </w:rPr>
        <w:t>,</w:t>
      </w:r>
      <w:r>
        <w:rPr>
          <w:rFonts w:ascii="Helvetica" w:eastAsia="宋体" w:hAnsi="Helvetica" w:hint="eastAsia"/>
          <w:b/>
          <w:sz w:val="28"/>
          <w:szCs w:val="28"/>
          <w:lang w:eastAsia="zh-CN"/>
        </w:rPr>
        <w:t xml:space="preserve"> Shengde Chen</w:t>
      </w:r>
      <w:r>
        <w:rPr>
          <w:rFonts w:ascii="Helvetica" w:hAnsi="Helvetica"/>
          <w:b/>
          <w:sz w:val="28"/>
          <w:szCs w:val="28"/>
          <w:vertAlign w:val="superscript"/>
        </w:rPr>
        <w:t>1,2*</w:t>
      </w:r>
      <w:r>
        <w:rPr>
          <w:rFonts w:ascii="Helvetica" w:hAnsi="Helvetica"/>
          <w:b/>
          <w:sz w:val="28"/>
          <w:szCs w:val="28"/>
        </w:rPr>
        <w:t>,</w:t>
      </w:r>
      <w:r>
        <w:rPr>
          <w:rFonts w:ascii="Helvetica" w:eastAsia="宋体" w:hAnsi="Helvetica" w:hint="eastAsia"/>
          <w:b/>
          <w:sz w:val="28"/>
          <w:szCs w:val="28"/>
          <w:lang w:eastAsia="zh-CN"/>
        </w:rPr>
        <w:t xml:space="preserve"> Xiang Gao</w:t>
      </w:r>
      <w:r>
        <w:rPr>
          <w:rFonts w:ascii="Helvetica" w:hAnsi="Helvetica"/>
          <w:b/>
          <w:sz w:val="28"/>
          <w:szCs w:val="28"/>
          <w:vertAlign w:val="superscript"/>
        </w:rPr>
        <w:t>1,2*</w:t>
      </w:r>
      <w:r>
        <w:rPr>
          <w:rFonts w:ascii="Helvetica" w:eastAsia="宋体" w:hAnsi="Helvetica" w:hint="eastAsia"/>
          <w:b/>
          <w:sz w:val="28"/>
          <w:szCs w:val="28"/>
          <w:lang w:eastAsia="zh-CN"/>
        </w:rPr>
        <w:t xml:space="preserve">, </w:t>
      </w:r>
      <w:r>
        <w:rPr>
          <w:rFonts w:ascii="Helvetica" w:hAnsi="Helvetica"/>
          <w:b/>
          <w:sz w:val="28"/>
          <w:szCs w:val="28"/>
        </w:rPr>
        <w:t>Huifang Liu</w:t>
      </w:r>
      <w:bookmarkStart w:id="2" w:name="OLE_LINK2"/>
      <w:r>
        <w:rPr>
          <w:rFonts w:ascii="Helvetica" w:hAnsi="Helvetica"/>
          <w:b/>
          <w:sz w:val="28"/>
          <w:szCs w:val="28"/>
          <w:vertAlign w:val="superscript"/>
        </w:rPr>
        <w:t>1,2*</w:t>
      </w:r>
      <w:bookmarkEnd w:id="2"/>
      <w:r>
        <w:rPr>
          <w:rFonts w:ascii="Helvetica" w:hAnsi="Helvetica"/>
          <w:b/>
          <w:sz w:val="28"/>
          <w:szCs w:val="28"/>
        </w:rPr>
        <w:t>,</w:t>
      </w:r>
      <w:r>
        <w:rPr>
          <w:rFonts w:ascii="Helvetica" w:eastAsia="宋体" w:hAnsi="Helvetica" w:hint="eastAsia"/>
          <w:b/>
          <w:sz w:val="28"/>
          <w:szCs w:val="28"/>
          <w:lang w:eastAsia="zh-CN"/>
        </w:rPr>
        <w:t xml:space="preserve"> </w:t>
      </w:r>
      <w:r>
        <w:rPr>
          <w:rFonts w:ascii="Helvetica" w:hAnsi="Helvetica"/>
          <w:b/>
          <w:sz w:val="28"/>
          <w:szCs w:val="28"/>
        </w:rPr>
        <w:t>Yuanyuan Wang</w:t>
      </w:r>
      <w:r>
        <w:rPr>
          <w:rFonts w:ascii="Helvetica" w:hAnsi="Helvetica"/>
          <w:b/>
          <w:sz w:val="28"/>
          <w:szCs w:val="28"/>
          <w:vertAlign w:val="superscript"/>
        </w:rPr>
        <w:t>1,2*</w:t>
      </w:r>
      <w:r>
        <w:rPr>
          <w:rFonts w:ascii="Helvetica" w:hAnsi="Helvetica"/>
          <w:b/>
          <w:sz w:val="28"/>
          <w:szCs w:val="28"/>
        </w:rPr>
        <w:t>,</w:t>
      </w:r>
      <w:r>
        <w:rPr>
          <w:rFonts w:ascii="Helvetica" w:eastAsia="宋体" w:hAnsi="Helvetica" w:hint="eastAsia"/>
          <w:b/>
          <w:sz w:val="28"/>
          <w:szCs w:val="28"/>
          <w:lang w:eastAsia="zh-CN"/>
        </w:rPr>
        <w:t xml:space="preserve"> Jingnan Zhang</w:t>
      </w:r>
      <w:r>
        <w:rPr>
          <w:rFonts w:ascii="Helvetica" w:hAnsi="Helvetica"/>
          <w:b/>
          <w:sz w:val="28"/>
          <w:szCs w:val="28"/>
          <w:vertAlign w:val="superscript"/>
        </w:rPr>
        <w:t>1,2*</w:t>
      </w:r>
      <w:r>
        <w:rPr>
          <w:rFonts w:ascii="Helvetica" w:eastAsia="宋体" w:hAnsi="Helvetica" w:hint="eastAsia"/>
          <w:b/>
          <w:sz w:val="28"/>
          <w:szCs w:val="28"/>
          <w:lang w:eastAsia="zh-CN"/>
        </w:rPr>
        <w:t xml:space="preserve">, </w:t>
      </w:r>
      <w:r>
        <w:rPr>
          <w:rFonts w:ascii="Helvetica" w:hAnsi="Helvetica"/>
          <w:b/>
          <w:sz w:val="28"/>
          <w:szCs w:val="28"/>
        </w:rPr>
        <w:t>Haiyang Dou</w:t>
      </w:r>
      <w:r>
        <w:rPr>
          <w:rFonts w:ascii="Helvetica" w:hAnsi="Helvetica"/>
          <w:b/>
          <w:sz w:val="28"/>
          <w:szCs w:val="28"/>
          <w:vertAlign w:val="superscript"/>
        </w:rPr>
        <w:t>1,2*</w:t>
      </w:r>
      <w:r>
        <w:rPr>
          <w:rFonts w:ascii="Helvetica" w:hAnsi="Helvetica"/>
          <w:b/>
          <w:sz w:val="28"/>
          <w:szCs w:val="28"/>
        </w:rPr>
        <w:t>, Wenjuan Li</w:t>
      </w:r>
      <w:r>
        <w:rPr>
          <w:rFonts w:ascii="Helvetica" w:hAnsi="Helvetica"/>
          <w:b/>
          <w:sz w:val="28"/>
          <w:szCs w:val="28"/>
          <w:vertAlign w:val="superscript"/>
        </w:rPr>
        <w:t>1,2*</w:t>
      </w:r>
      <w:r>
        <w:rPr>
          <w:rFonts w:ascii="Helvetica" w:hAnsi="Helvetica"/>
          <w:b/>
          <w:sz w:val="28"/>
          <w:szCs w:val="28"/>
        </w:rPr>
        <w:t>, Dongzhi Chen</w:t>
      </w:r>
      <w:r>
        <w:rPr>
          <w:rFonts w:ascii="Helvetica" w:hAnsi="Helvetica"/>
          <w:b/>
          <w:sz w:val="28"/>
          <w:szCs w:val="28"/>
          <w:vertAlign w:val="superscript"/>
        </w:rPr>
        <w:t>1,2</w:t>
      </w:r>
      <w:bookmarkStart w:id="3" w:name="OLE_LINK11"/>
      <w:r>
        <w:rPr>
          <w:rFonts w:ascii="Helvetica" w:hAnsi="Helvetica"/>
          <w:b/>
          <w:sz w:val="28"/>
          <w:szCs w:val="28"/>
          <w:vertAlign w:val="superscript"/>
        </w:rPr>
        <w:t>*</w:t>
      </w:r>
      <w:bookmarkEnd w:id="3"/>
    </w:p>
    <w:p w14:paraId="2CB35ECB" w14:textId="77777777" w:rsidR="001140A0" w:rsidRDefault="001140A0">
      <w:pPr>
        <w:pStyle w:val="CM10"/>
        <w:outlineLvl w:val="0"/>
        <w:rPr>
          <w:rFonts w:ascii="Helvetica" w:hAnsi="Helvetica"/>
          <w:b/>
          <w:sz w:val="28"/>
          <w:szCs w:val="28"/>
        </w:rPr>
      </w:pPr>
    </w:p>
    <w:p w14:paraId="78484B37" w14:textId="77777777" w:rsidR="001140A0" w:rsidRDefault="00D80CC1">
      <w:pPr>
        <w:pStyle w:val="Default"/>
        <w:rPr>
          <w:rFonts w:ascii="Helvetica" w:hAnsi="Helvetica" w:cs="Arial"/>
          <w:bCs/>
          <w:sz w:val="28"/>
          <w:szCs w:val="28"/>
        </w:rPr>
      </w:pPr>
      <w:r>
        <w:rPr>
          <w:rFonts w:ascii="Helvetica" w:hAnsi="Helvetica" w:cs="Arial"/>
          <w:bCs/>
          <w:sz w:val="28"/>
          <w:szCs w:val="28"/>
          <w:vertAlign w:val="superscript"/>
        </w:rPr>
        <w:t>1</w:t>
      </w:r>
      <w:r>
        <w:rPr>
          <w:rFonts w:ascii="Helvetica" w:hAnsi="Helvetica" w:cs="Arial"/>
          <w:bCs/>
          <w:sz w:val="28"/>
          <w:szCs w:val="28"/>
        </w:rPr>
        <w:t xml:space="preserve">Medical School of Hebei University, Baoding, </w:t>
      </w:r>
      <w:r>
        <w:rPr>
          <w:rFonts w:ascii="Helvetica" w:hAnsi="Helvetica" w:cs="Arial"/>
          <w:bCs/>
        </w:rPr>
        <w:t>Hebei Province,</w:t>
      </w:r>
      <w:r>
        <w:rPr>
          <w:rFonts w:ascii="Helvetica" w:hAnsi="Helvetica" w:cs="Arial"/>
          <w:bCs/>
          <w:sz w:val="28"/>
          <w:szCs w:val="28"/>
        </w:rPr>
        <w:t xml:space="preserve"> P.R. China</w:t>
      </w:r>
    </w:p>
    <w:p w14:paraId="087A6309" w14:textId="77777777" w:rsidR="001140A0" w:rsidRDefault="00D80CC1">
      <w:pPr>
        <w:pStyle w:val="Default"/>
        <w:rPr>
          <w:rFonts w:ascii="Helvetica" w:hAnsi="Helvetica" w:cs="Arial"/>
          <w:bCs/>
          <w:sz w:val="28"/>
          <w:szCs w:val="28"/>
        </w:rPr>
      </w:pPr>
      <w:r>
        <w:rPr>
          <w:rFonts w:ascii="Helvetica" w:hAnsi="Helvetica" w:cs="Arial"/>
          <w:bCs/>
          <w:sz w:val="28"/>
          <w:szCs w:val="28"/>
          <w:vertAlign w:val="superscript"/>
        </w:rPr>
        <w:t>2</w:t>
      </w:r>
      <w:r>
        <w:rPr>
          <w:rFonts w:ascii="Helvetica" w:hAnsi="Helvetica" w:cs="Arial"/>
          <w:bCs/>
        </w:rPr>
        <w:t xml:space="preserve">Key Laboratory of Pathogenesis Mechanism and Control of Inflammatory-Autoimmune Diseases in Hebei Province, </w:t>
      </w:r>
      <w:r>
        <w:rPr>
          <w:rFonts w:ascii="Helvetica" w:hAnsi="Helvetica" w:cs="Arial"/>
          <w:bCs/>
          <w:sz w:val="28"/>
          <w:szCs w:val="28"/>
        </w:rPr>
        <w:t>Baoding, P.R. China</w:t>
      </w:r>
    </w:p>
    <w:p w14:paraId="5A361308" w14:textId="77777777" w:rsidR="001140A0" w:rsidRDefault="00D80CC1">
      <w:pPr>
        <w:pStyle w:val="Default"/>
        <w:rPr>
          <w:rFonts w:ascii="Helvetica" w:hAnsi="Helvetica" w:cs="Arial"/>
          <w:bCs/>
        </w:rPr>
      </w:pPr>
      <w:r>
        <w:rPr>
          <w:rFonts w:ascii="Helvetica" w:hAnsi="Helvetica" w:cs="Arial"/>
          <w:bCs/>
        </w:rPr>
        <w:t>*These authors contributed equally.</w:t>
      </w:r>
    </w:p>
    <w:p w14:paraId="6784EDAD" w14:textId="77777777" w:rsidR="001140A0" w:rsidRDefault="00D80CC1">
      <w:pPr>
        <w:tabs>
          <w:tab w:val="left" w:pos="3150"/>
        </w:tabs>
        <w:rPr>
          <w:rFonts w:asciiTheme="minorHAnsi" w:hAnsiTheme="minorHAnsi" w:cstheme="minorHAnsi"/>
          <w:b/>
          <w:bCs/>
        </w:rPr>
      </w:pPr>
      <w:r>
        <w:rPr>
          <w:rFonts w:asciiTheme="minorHAnsi" w:hAnsiTheme="minorHAnsi" w:cstheme="minorHAnsi"/>
          <w:b/>
          <w:bCs/>
        </w:rPr>
        <w:tab/>
      </w:r>
    </w:p>
    <w:p w14:paraId="719EE288" w14:textId="77777777" w:rsidR="001140A0" w:rsidRDefault="001140A0">
      <w:pPr>
        <w:outlineLvl w:val="0"/>
        <w:rPr>
          <w:rFonts w:asciiTheme="minorHAnsi" w:hAnsiTheme="minorHAnsi" w:cstheme="minorHAnsi"/>
          <w:b/>
          <w:bCs/>
        </w:rPr>
      </w:pPr>
    </w:p>
    <w:p w14:paraId="77656FB1" w14:textId="77777777" w:rsidR="001140A0" w:rsidRDefault="00D80CC1">
      <w:pPr>
        <w:outlineLvl w:val="0"/>
        <w:rPr>
          <w:rFonts w:ascii="Helvetica" w:hAnsi="Helvetica" w:cs="Arial"/>
          <w:b/>
          <w:sz w:val="22"/>
          <w:szCs w:val="22"/>
        </w:rPr>
      </w:pPr>
      <w:r>
        <w:rPr>
          <w:rFonts w:ascii="Helvetica" w:hAnsi="Helvetica" w:cs="Arial"/>
          <w:b/>
          <w:sz w:val="22"/>
          <w:szCs w:val="22"/>
        </w:rPr>
        <w:t xml:space="preserve">Corresponding Author: </w:t>
      </w:r>
    </w:p>
    <w:p w14:paraId="097AD5E9" w14:textId="77777777" w:rsidR="001140A0" w:rsidRDefault="00D80CC1">
      <w:pPr>
        <w:outlineLvl w:val="0"/>
      </w:pPr>
      <w:r>
        <w:rPr>
          <w:rFonts w:ascii="Helvetica" w:hAnsi="Helvetica"/>
          <w:sz w:val="22"/>
        </w:rPr>
        <w:t>Dongzhi Chen</w:t>
      </w:r>
    </w:p>
    <w:p w14:paraId="486D01D1" w14:textId="77777777" w:rsidR="001140A0" w:rsidRDefault="00D80CC1">
      <w:pPr>
        <w:outlineLvl w:val="0"/>
        <w:rPr>
          <w:rStyle w:val="Hyperlink"/>
          <w:rFonts w:ascii="Helvetica" w:hAnsi="Helvetica" w:cs="Arial"/>
          <w:sz w:val="22"/>
          <w:szCs w:val="22"/>
        </w:rPr>
      </w:pPr>
      <w:hyperlink r:id="rId10" w:history="1">
        <w:r>
          <w:rPr>
            <w:rStyle w:val="Hyperlink"/>
            <w:rFonts w:ascii="Helvetica" w:hAnsi="Helvetica" w:cs="Arial"/>
            <w:sz w:val="22"/>
            <w:szCs w:val="22"/>
          </w:rPr>
          <w:t>chenddzz@163.com</w:t>
        </w:r>
      </w:hyperlink>
    </w:p>
    <w:p w14:paraId="18EB9548" w14:textId="77777777" w:rsidR="001140A0" w:rsidRDefault="001140A0">
      <w:pPr>
        <w:outlineLvl w:val="0"/>
        <w:rPr>
          <w:rFonts w:ascii="Helvetica" w:hAnsi="Helvetica" w:cs="Arial"/>
          <w:sz w:val="22"/>
          <w:szCs w:val="22"/>
          <w:lang w:eastAsia="zh-CN"/>
        </w:rPr>
      </w:pPr>
    </w:p>
    <w:p w14:paraId="20CAA348" w14:textId="77777777" w:rsidR="001140A0" w:rsidRDefault="00D80CC1">
      <w:pPr>
        <w:outlineLvl w:val="0"/>
        <w:rPr>
          <w:rFonts w:ascii="Helvetica" w:hAnsi="Helvetica" w:cs="Arial"/>
          <w:sz w:val="22"/>
          <w:szCs w:val="22"/>
        </w:rPr>
      </w:pPr>
      <w:r>
        <w:rPr>
          <w:rFonts w:ascii="Helvetica" w:hAnsi="Helvetica" w:cs="Arial"/>
          <w:b/>
          <w:sz w:val="22"/>
          <w:szCs w:val="22"/>
        </w:rPr>
        <w:t>Email addresses for Co-authors:</w:t>
      </w:r>
      <w:r>
        <w:rPr>
          <w:rFonts w:ascii="Helvetica" w:hAnsi="Helvetica" w:cs="Arial"/>
          <w:sz w:val="22"/>
          <w:szCs w:val="22"/>
        </w:rPr>
        <w:t xml:space="preserve"> </w:t>
      </w:r>
    </w:p>
    <w:p w14:paraId="18E6B682" w14:textId="77777777" w:rsidR="001140A0" w:rsidRDefault="00D80CC1">
      <w:pPr>
        <w:outlineLvl w:val="0"/>
        <w:rPr>
          <w:rStyle w:val="Hyperlink"/>
          <w:rFonts w:ascii="Helvetica" w:hAnsi="Helvetica" w:cs="Arial"/>
          <w:sz w:val="22"/>
          <w:szCs w:val="22"/>
        </w:rPr>
      </w:pPr>
      <w:bookmarkStart w:id="4" w:name="OLE_LINK5"/>
      <w:r>
        <w:rPr>
          <w:rStyle w:val="Hyperlink"/>
          <w:rFonts w:ascii="Helvetica" w:hAnsi="Helvetica" w:cs="Arial"/>
          <w:sz w:val="22"/>
          <w:szCs w:val="22"/>
        </w:rPr>
        <w:t>mengming127@163.com</w:t>
      </w:r>
    </w:p>
    <w:p w14:paraId="65F4594A" w14:textId="77777777" w:rsidR="001140A0" w:rsidRDefault="00D80CC1">
      <w:pPr>
        <w:outlineLvl w:val="0"/>
        <w:rPr>
          <w:rStyle w:val="Hyperlink"/>
          <w:rFonts w:ascii="Helvetica" w:hAnsi="Helvetica" w:cs="Arial"/>
          <w:sz w:val="22"/>
          <w:szCs w:val="22"/>
        </w:rPr>
      </w:pPr>
      <w:hyperlink r:id="rId11" w:history="1">
        <w:r>
          <w:rPr>
            <w:rStyle w:val="Hyperlink"/>
            <w:rFonts w:ascii="Helvetica" w:hAnsi="Helvetica" w:cs="Arial"/>
            <w:sz w:val="22"/>
            <w:szCs w:val="22"/>
          </w:rPr>
          <w:t>chensd109@163.com</w:t>
        </w:r>
      </w:hyperlink>
    </w:p>
    <w:p w14:paraId="6A125155" w14:textId="77777777" w:rsidR="001140A0" w:rsidRDefault="00D80CC1">
      <w:pPr>
        <w:outlineLvl w:val="0"/>
        <w:rPr>
          <w:rStyle w:val="Hyperlink"/>
          <w:rFonts w:ascii="Helvetica" w:hAnsi="Helvetica" w:cs="Arial"/>
          <w:sz w:val="22"/>
          <w:szCs w:val="22"/>
        </w:rPr>
      </w:pPr>
      <w:r>
        <w:rPr>
          <w:rStyle w:val="Hyperlink"/>
          <w:rFonts w:ascii="Helvetica" w:hAnsi="Helvetica" w:cs="Arial" w:hint="eastAsia"/>
          <w:sz w:val="22"/>
          <w:szCs w:val="22"/>
        </w:rPr>
        <w:t>GXiangyoung@163.com</w:t>
      </w:r>
    </w:p>
    <w:p w14:paraId="5BC727D5" w14:textId="77777777" w:rsidR="001140A0" w:rsidRDefault="00D80CC1">
      <w:pPr>
        <w:outlineLvl w:val="0"/>
        <w:rPr>
          <w:rStyle w:val="Hyperlink"/>
          <w:rFonts w:ascii="Helvetica" w:hAnsi="Helvetica" w:cs="Arial"/>
          <w:sz w:val="22"/>
          <w:szCs w:val="22"/>
        </w:rPr>
      </w:pPr>
      <w:r>
        <w:rPr>
          <w:rStyle w:val="Hyperlink"/>
          <w:rFonts w:ascii="Helvetica" w:hAnsi="Helvetica" w:cs="Arial"/>
          <w:sz w:val="22"/>
          <w:szCs w:val="22"/>
        </w:rPr>
        <w:t>liuhuifang93623@163.com</w:t>
      </w:r>
    </w:p>
    <w:p w14:paraId="024FFD2F" w14:textId="77777777" w:rsidR="001140A0" w:rsidRDefault="00D80CC1">
      <w:pPr>
        <w:outlineLvl w:val="0"/>
        <w:rPr>
          <w:rStyle w:val="Hyperlink"/>
          <w:rFonts w:ascii="Helvetica" w:hAnsi="Helvetica" w:cs="Arial"/>
          <w:sz w:val="22"/>
          <w:szCs w:val="22"/>
        </w:rPr>
      </w:pPr>
      <w:hyperlink r:id="rId12" w:history="1">
        <w:r>
          <w:rPr>
            <w:rStyle w:val="Hyperlink"/>
            <w:rFonts w:ascii="Helvetica" w:hAnsi="Helvetica" w:cs="Arial"/>
            <w:sz w:val="22"/>
            <w:szCs w:val="22"/>
          </w:rPr>
          <w:t>1305271650@qq.com</w:t>
        </w:r>
      </w:hyperlink>
    </w:p>
    <w:p w14:paraId="51B0AFA4" w14:textId="77777777" w:rsidR="001140A0" w:rsidRDefault="00D80CC1">
      <w:pPr>
        <w:outlineLvl w:val="0"/>
        <w:rPr>
          <w:rStyle w:val="Hyperlink"/>
          <w:rFonts w:ascii="Helvetica" w:hAnsi="Helvetica" w:cs="Arial"/>
          <w:sz w:val="22"/>
          <w:szCs w:val="22"/>
          <w:lang w:eastAsia="zh-CN"/>
        </w:rPr>
      </w:pPr>
      <w:r>
        <w:rPr>
          <w:rStyle w:val="Hyperlink"/>
          <w:rFonts w:ascii="Helvetica" w:hAnsi="Helvetica" w:cs="Arial" w:hint="eastAsia"/>
          <w:sz w:val="22"/>
          <w:szCs w:val="22"/>
          <w:lang w:eastAsia="zh-CN"/>
        </w:rPr>
        <w:t>15932268501@163.com</w:t>
      </w:r>
    </w:p>
    <w:p w14:paraId="024F0FEF" w14:textId="77777777" w:rsidR="001140A0" w:rsidRDefault="00D80CC1">
      <w:pPr>
        <w:outlineLvl w:val="0"/>
        <w:rPr>
          <w:rStyle w:val="Hyperlink"/>
          <w:rFonts w:ascii="Helvetica" w:hAnsi="Helvetica" w:cs="Arial"/>
          <w:sz w:val="22"/>
          <w:szCs w:val="22"/>
        </w:rPr>
      </w:pPr>
      <w:r>
        <w:rPr>
          <w:rStyle w:val="Hyperlink"/>
          <w:rFonts w:ascii="Helvetica" w:hAnsi="Helvetica" w:cs="Arial"/>
          <w:sz w:val="22"/>
          <w:szCs w:val="22"/>
        </w:rPr>
        <w:t>douhaiyang-1984@</w:t>
      </w:r>
      <w:r>
        <w:rPr>
          <w:rStyle w:val="Hyperlink"/>
          <w:rFonts w:ascii="Helvetica" w:hAnsi="Helvetica" w:cs="Arial"/>
          <w:sz w:val="22"/>
          <w:szCs w:val="22"/>
        </w:rPr>
        <w:t>163.com</w:t>
      </w:r>
    </w:p>
    <w:p w14:paraId="2E22F6C7" w14:textId="77777777" w:rsidR="001140A0" w:rsidRDefault="00D80CC1">
      <w:pPr>
        <w:outlineLvl w:val="0"/>
        <w:rPr>
          <w:rStyle w:val="Hyperlink"/>
          <w:rFonts w:ascii="Helvetica" w:hAnsi="Helvetica" w:cs="Arial"/>
          <w:sz w:val="22"/>
          <w:szCs w:val="22"/>
        </w:rPr>
      </w:pPr>
      <w:r>
        <w:rPr>
          <w:rStyle w:val="Hyperlink"/>
          <w:rFonts w:ascii="Helvetica" w:hAnsi="Helvetica" w:cs="Arial"/>
          <w:sz w:val="22"/>
          <w:szCs w:val="22"/>
        </w:rPr>
        <w:t>lene_li525@163.com</w:t>
      </w:r>
    </w:p>
    <w:bookmarkEnd w:id="4"/>
    <w:p w14:paraId="0E61F78E" w14:textId="77777777" w:rsidR="001140A0" w:rsidRDefault="00D80CC1">
      <w:pPr>
        <w:rPr>
          <w:rFonts w:ascii="Helvetica" w:hAnsi="Helvetica" w:cs="Arial"/>
          <w:b/>
          <w:sz w:val="22"/>
          <w:szCs w:val="22"/>
          <w:lang w:eastAsia="zh-CN"/>
        </w:rPr>
      </w:pPr>
      <w:r>
        <w:rPr>
          <w:rFonts w:ascii="Helvetica" w:hAnsi="Helvetica" w:cs="Arial"/>
          <w:b/>
          <w:sz w:val="22"/>
          <w:szCs w:val="22"/>
          <w:lang w:eastAsia="zh-CN"/>
        </w:rPr>
        <w:br w:type="page"/>
      </w:r>
    </w:p>
    <w:p w14:paraId="5F62C319" w14:textId="77777777" w:rsidR="001140A0" w:rsidRDefault="001140A0">
      <w:pPr>
        <w:rPr>
          <w:rFonts w:ascii="Helvetica" w:hAnsi="Helvetica" w:cs="Arial"/>
          <w:b/>
          <w:sz w:val="22"/>
          <w:szCs w:val="22"/>
          <w:lang w:eastAsia="zh-CN"/>
        </w:rPr>
      </w:pPr>
    </w:p>
    <w:p w14:paraId="6AE37EFB" w14:textId="77777777" w:rsidR="001140A0" w:rsidRDefault="001140A0">
      <w:pPr>
        <w:rPr>
          <w:rFonts w:ascii="Helvetica" w:hAnsi="Helvetica"/>
          <w:sz w:val="22"/>
        </w:rPr>
      </w:pPr>
    </w:p>
    <w:p w14:paraId="348B486A" w14:textId="77777777" w:rsidR="001140A0" w:rsidRDefault="00D80CC1">
      <w:pPr>
        <w:rPr>
          <w:rFonts w:ascii="Helvetica" w:hAnsi="Helvetica"/>
          <w:b/>
          <w:sz w:val="22"/>
        </w:rPr>
      </w:pPr>
      <w:r>
        <w:rPr>
          <w:rFonts w:ascii="Helvetica" w:hAnsi="Helvetica"/>
          <w:b/>
          <w:sz w:val="22"/>
        </w:rPr>
        <w:t>Author Questionnaire:</w:t>
      </w:r>
    </w:p>
    <w:p w14:paraId="5E65CD44" w14:textId="77777777" w:rsidR="001140A0" w:rsidRDefault="001140A0">
      <w:pPr>
        <w:spacing w:before="120"/>
        <w:rPr>
          <w:rFonts w:ascii="Helvetica" w:hAnsi="Helvetica"/>
          <w:sz w:val="22"/>
        </w:rPr>
      </w:pPr>
    </w:p>
    <w:p w14:paraId="0280A3D7" w14:textId="77777777" w:rsidR="001140A0" w:rsidRDefault="00D80CC1">
      <w:pPr>
        <w:spacing w:before="120"/>
        <w:rPr>
          <w:rFonts w:ascii="宋体" w:hAnsi="宋体" w:cs="宋体"/>
          <w:b/>
          <w:sz w:val="22"/>
          <w:lang w:eastAsia="zh-CN"/>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N</w:t>
      </w:r>
    </w:p>
    <w:p w14:paraId="1C1A256E" w14:textId="77777777" w:rsidR="001140A0" w:rsidRDefault="00D80CC1">
      <w:pPr>
        <w:spacing w:before="120"/>
        <w:rPr>
          <w:rFonts w:ascii="Helvetica" w:hAnsi="Helvetica"/>
          <w:b/>
          <w:sz w:val="22"/>
          <w:lang w:eastAsia="zh-CN"/>
        </w:rPr>
      </w:pPr>
      <w:r>
        <w:rPr>
          <w:rFonts w:ascii="Helvetica" w:hAnsi="Helvetica"/>
          <w:sz w:val="22"/>
        </w:rPr>
        <w:t>Can you record movies/images using your own microscope camera?</w:t>
      </w:r>
      <w:r>
        <w:rPr>
          <w:rFonts w:ascii="Helvetica" w:hAnsi="Helvetica"/>
          <w:b/>
          <w:sz w:val="22"/>
        </w:rPr>
        <w:t xml:space="preserve"> N</w:t>
      </w:r>
    </w:p>
    <w:p w14:paraId="321ABAE4" w14:textId="77777777" w:rsidR="001140A0" w:rsidRDefault="00D80CC1">
      <w:pPr>
        <w:spacing w:before="120"/>
        <w:rPr>
          <w:rFonts w:ascii="Helvetica" w:hAnsi="Helvetica"/>
          <w:b/>
          <w:sz w:val="22"/>
        </w:rPr>
      </w:pPr>
      <w:r>
        <w:rPr>
          <w:rFonts w:ascii="Helvetica" w:hAnsi="Helvetica"/>
          <w:sz w:val="22"/>
        </w:rPr>
        <w:t xml:space="preserve">If no, </w:t>
      </w:r>
      <w:r>
        <w:rPr>
          <w:rFonts w:ascii="Helvetica" w:hAnsi="Helvetica"/>
          <w:sz w:val="22"/>
        </w:rPr>
        <w:t>JoVE will need to record the microscope images using our scope kit (through a camera port or one of the oculars). Please list the make and model of your microscope.</w:t>
      </w:r>
    </w:p>
    <w:p w14:paraId="468083B6" w14:textId="77777777" w:rsidR="001140A0" w:rsidRDefault="00D80CC1">
      <w:pPr>
        <w:spacing w:before="120" w:line="360" w:lineRule="auto"/>
        <w:rPr>
          <w:rFonts w:ascii="宋体" w:hAnsi="宋体" w:cs="宋体"/>
          <w:b/>
          <w:sz w:val="22"/>
          <w:lang w:eastAsia="zh-CN"/>
        </w:rPr>
      </w:pPr>
      <w:r>
        <w:rPr>
          <w:rFonts w:ascii="Helvetica" w:hAnsi="Helvetica"/>
          <w:b/>
          <w:sz w:val="22"/>
        </w:rPr>
        <w:t>Olympus CKX41SF</w:t>
      </w:r>
    </w:p>
    <w:p w14:paraId="4B49B083" w14:textId="77777777" w:rsidR="001140A0" w:rsidRDefault="00D80CC1">
      <w:pPr>
        <w:spacing w:before="120"/>
        <w:rPr>
          <w:rFonts w:ascii="Helvetica" w:hAnsi="Helvetica"/>
          <w:sz w:val="22"/>
          <w:lang w:eastAsia="zh-CN"/>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N</w:t>
      </w:r>
    </w:p>
    <w:p w14:paraId="650571CC" w14:textId="77777777" w:rsidR="001140A0" w:rsidRDefault="00D80CC1">
      <w:pPr>
        <w:spacing w:before="120"/>
        <w:rPr>
          <w:rFonts w:ascii="Helvetica" w:hAnsi="Helvetica"/>
          <w:sz w:val="22"/>
        </w:rPr>
      </w:pPr>
      <w:r>
        <w:rPr>
          <w:rFonts w:ascii="Helvetica" w:hAnsi="Helvetica"/>
          <w:sz w:val="22"/>
        </w:rPr>
        <w:t>If yes, we will need you to</w:t>
      </w:r>
      <w:r>
        <w:rPr>
          <w:rFonts w:ascii="Helvetica" w:hAnsi="Helvetica"/>
          <w:sz w:val="22"/>
        </w:rPr>
        <w:t xml:space="preserve"> record using </w:t>
      </w:r>
      <w:hyperlink r:id="rId13" w:history="1">
        <w:r>
          <w:rPr>
            <w:rStyle w:val="Hyper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14" w:history="1">
        <w:r>
          <w:rPr>
            <w:rStyle w:val="Hyperlink"/>
            <w:rFonts w:ascii="Helvetica" w:hAnsi="Helvetica"/>
            <w:sz w:val="22"/>
          </w:rPr>
          <w:t>QuickTime X</w:t>
        </w:r>
      </w:hyperlink>
      <w:r>
        <w:rPr>
          <w:rFonts w:ascii="Helvetica" w:hAnsi="Helvetica"/>
          <w:sz w:val="22"/>
        </w:rPr>
        <w:t xml:space="preserve"> also has the ability to record the steps.</w:t>
      </w:r>
    </w:p>
    <w:p w14:paraId="1CEB81A4" w14:textId="77777777" w:rsidR="001140A0" w:rsidRDefault="001140A0">
      <w:pPr>
        <w:spacing w:before="120" w:line="360" w:lineRule="auto"/>
        <w:rPr>
          <w:rFonts w:ascii="Helvetica" w:hAnsi="Helvetica"/>
          <w:sz w:val="22"/>
        </w:rPr>
      </w:pPr>
    </w:p>
    <w:p w14:paraId="11D944F3" w14:textId="77777777" w:rsidR="001140A0" w:rsidRDefault="00D80CC1">
      <w:pPr>
        <w:spacing w:before="120"/>
        <w:rPr>
          <w:rFonts w:ascii="Helvetica" w:hAnsi="Helvetica"/>
          <w:sz w:val="22"/>
        </w:rPr>
      </w:pPr>
      <w:r>
        <w:rPr>
          <w:rFonts w:ascii="Helvetica" w:hAnsi="Helvetica"/>
          <w:b/>
          <w:sz w:val="22"/>
        </w:rPr>
        <w:t>3.</w:t>
      </w:r>
      <w:r>
        <w:rPr>
          <w:rFonts w:ascii="Helvetica" w:hAnsi="Helvetica"/>
          <w:sz w:val="22"/>
        </w:rPr>
        <w:t xml:space="preserve"> Which steps </w:t>
      </w:r>
      <w:r>
        <w:rPr>
          <w:rFonts w:ascii="Helvetica" w:hAnsi="Helvetica"/>
          <w:sz w:val="22"/>
        </w:rPr>
        <w:t>from the protocol section below are the most important for viewers to see? Please list 4-6 individual steps using the step numbers listed in this document. This information is important to prepare your Videographer for your shoot. (You do not need to inclu</w:t>
      </w:r>
      <w:r>
        <w:rPr>
          <w:rFonts w:ascii="Helvetica" w:hAnsi="Helvetica"/>
          <w:sz w:val="22"/>
        </w:rPr>
        <w:t>de steps that will be screen captured. Please do not list entire sections.)</w:t>
      </w:r>
    </w:p>
    <w:p w14:paraId="5736E5FC" w14:textId="77777777" w:rsidR="001140A0" w:rsidRDefault="00D80CC1">
      <w:pPr>
        <w:spacing w:before="120" w:line="360" w:lineRule="auto"/>
        <w:rPr>
          <w:rFonts w:ascii="Helvetica" w:hAnsi="Helvetica"/>
          <w:b/>
          <w:bCs/>
          <w:color w:val="3366FF"/>
          <w:sz w:val="22"/>
          <w:lang w:eastAsia="zh-CN"/>
        </w:rPr>
      </w:pPr>
      <w:r>
        <w:rPr>
          <w:rFonts w:ascii="Helvetica" w:hAnsi="Helvetica"/>
          <w:b/>
          <w:bCs/>
          <w:color w:val="3366FF"/>
          <w:sz w:val="22"/>
          <w:lang w:eastAsia="zh-CN"/>
        </w:rPr>
        <w:t>R: Steps 2.3, 2.4, 3.2, 3.6 and 3.7 are important for the viewer.</w:t>
      </w:r>
    </w:p>
    <w:p w14:paraId="7021C7DD" w14:textId="77777777" w:rsidR="001140A0" w:rsidRDefault="00D80CC1">
      <w:pPr>
        <w:spacing w:before="120"/>
        <w:rPr>
          <w:rFonts w:ascii="Helvetica" w:hAnsi="Helvetica"/>
          <w:sz w:val="22"/>
        </w:rPr>
      </w:pPr>
      <w:r>
        <w:rPr>
          <w:rFonts w:ascii="Helvetica" w:hAnsi="Helvetica"/>
          <w:b/>
          <w:sz w:val="22"/>
        </w:rPr>
        <w:t>4.</w:t>
      </w:r>
      <w:r>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5AFD68E3" w14:textId="77777777" w:rsidR="001140A0" w:rsidRDefault="00D80CC1">
      <w:pPr>
        <w:spacing w:before="120" w:line="360" w:lineRule="auto"/>
        <w:rPr>
          <w:rFonts w:ascii="Helvetica" w:hAnsi="Helvetica"/>
          <w:b/>
          <w:bCs/>
          <w:color w:val="3366FF"/>
          <w:sz w:val="22"/>
          <w:lang w:eastAsia="zh-CN"/>
        </w:rPr>
      </w:pPr>
      <w:r>
        <w:rPr>
          <w:rFonts w:ascii="Helvetica" w:hAnsi="Helvetica"/>
          <w:b/>
          <w:bCs/>
          <w:color w:val="3366FF"/>
          <w:sz w:val="22"/>
          <w:lang w:eastAsia="zh-CN"/>
        </w:rPr>
        <w:t>R: The most difficult part of this proc</w:t>
      </w:r>
      <w:r>
        <w:rPr>
          <w:rFonts w:ascii="Helvetica" w:hAnsi="Helvetica"/>
          <w:b/>
          <w:bCs/>
          <w:color w:val="3366FF"/>
          <w:sz w:val="22"/>
          <w:lang w:eastAsia="zh-CN"/>
        </w:rPr>
        <w:t>edure is the operation in step 2.3. It must be operated in strict accordance with the specifications. If conditions permit, you can practice in advance.</w:t>
      </w:r>
    </w:p>
    <w:p w14:paraId="46ADB331" w14:textId="77777777" w:rsidR="001140A0" w:rsidRDefault="00D80CC1">
      <w:pPr>
        <w:spacing w:before="120"/>
        <w:rPr>
          <w:rFonts w:ascii="Helvetica" w:hAnsi="Helvetica"/>
          <w:sz w:val="22"/>
          <w:szCs w:val="22"/>
          <w:lang w:eastAsia="zh-CN"/>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(Y/N)</w:t>
      </w:r>
      <w:r>
        <w:rPr>
          <w:rFonts w:ascii="Helvetica" w:hAnsi="Helvetica"/>
          <w:sz w:val="22"/>
          <w:szCs w:val="22"/>
        </w:rPr>
        <w:t xml:space="preserve"> </w:t>
      </w:r>
    </w:p>
    <w:p w14:paraId="10C039C4" w14:textId="77777777" w:rsidR="001140A0" w:rsidRDefault="00D80CC1">
      <w:pPr>
        <w:spacing w:before="120"/>
        <w:rPr>
          <w:rFonts w:ascii="Helvetica" w:hAnsi="Helvetica"/>
          <w:sz w:val="22"/>
          <w:szCs w:val="22"/>
        </w:rPr>
      </w:pPr>
      <w:r>
        <w:rPr>
          <w:rFonts w:ascii="Helvetica" w:hAnsi="Helvetica"/>
          <w:sz w:val="22"/>
          <w:szCs w:val="22"/>
        </w:rPr>
        <w:t>If yes, how far apart are the loca</w:t>
      </w:r>
      <w:r>
        <w:rPr>
          <w:rFonts w:ascii="Helvetica" w:hAnsi="Helvetica"/>
          <w:sz w:val="22"/>
          <w:szCs w:val="22"/>
        </w:rPr>
        <w:t xml:space="preserve">tions? </w:t>
      </w:r>
    </w:p>
    <w:p w14:paraId="3974DB50" w14:textId="77777777" w:rsidR="001140A0" w:rsidRDefault="00D80CC1">
      <w:pPr>
        <w:rPr>
          <w:rFonts w:ascii="Helvetica" w:hAnsi="Helvetica"/>
          <w:b/>
          <w:sz w:val="22"/>
          <w:szCs w:val="22"/>
        </w:rPr>
      </w:pPr>
      <w:r>
        <w:rPr>
          <w:rFonts w:ascii="Helvetica" w:hAnsi="Helvetica"/>
          <w:b/>
          <w:sz w:val="22"/>
          <w:szCs w:val="22"/>
        </w:rPr>
        <w:t>Yes, our experiments were done in three different laboratories, all in the same</w:t>
      </w:r>
    </w:p>
    <w:p w14:paraId="530E4E00" w14:textId="77777777" w:rsidR="001140A0" w:rsidRDefault="00D80CC1">
      <w:pPr>
        <w:rPr>
          <w:rFonts w:ascii="Helvetica" w:hAnsi="Helvetica" w:cs="Arial"/>
          <w:b/>
          <w:sz w:val="22"/>
          <w:szCs w:val="22"/>
        </w:rPr>
      </w:pPr>
      <w:r>
        <w:rPr>
          <w:rFonts w:ascii="Helvetica" w:hAnsi="Helvetica"/>
          <w:b/>
          <w:sz w:val="22"/>
          <w:szCs w:val="22"/>
        </w:rPr>
        <w:t>laboratory building.</w:t>
      </w:r>
      <w:r>
        <w:rPr>
          <w:rFonts w:ascii="Helvetica" w:hAnsi="Helvetica"/>
          <w:b/>
          <w:sz w:val="22"/>
          <w:szCs w:val="22"/>
        </w:rPr>
        <w:br w:type="page"/>
      </w:r>
    </w:p>
    <w:p w14:paraId="66D329D8" w14:textId="77777777" w:rsidR="001140A0" w:rsidRDefault="00D80CC1">
      <w:pPr>
        <w:pStyle w:val="Title"/>
        <w:jc w:val="center"/>
        <w:rPr>
          <w:rFonts w:ascii="Helvetica" w:hAnsi="Helvetica"/>
        </w:rPr>
      </w:pPr>
      <w:r>
        <w:rPr>
          <w:rFonts w:ascii="Helvetica" w:hAnsi="Helvetica"/>
        </w:rPr>
        <w:lastRenderedPageBreak/>
        <w:t>Section - Introduction</w:t>
      </w:r>
    </w:p>
    <w:p w14:paraId="4DF9271F" w14:textId="77777777" w:rsidR="001140A0" w:rsidRDefault="00D80CC1">
      <w:pPr>
        <w:rPr>
          <w:rFonts w:ascii="Helvetica" w:hAnsi="Helvetica" w:cs="Arial"/>
          <w:b/>
          <w:bCs/>
          <w:i/>
          <w:color w:val="2F5496" w:themeColor="accent1" w:themeShade="BF"/>
          <w:szCs w:val="24"/>
          <w:lang w:eastAsia="zh-CN"/>
        </w:rPr>
      </w:pPr>
      <w:r>
        <w:rPr>
          <w:rFonts w:ascii="Helvetica" w:hAnsi="Helvetica" w:cs="Arial"/>
          <w:b/>
          <w:bCs/>
          <w:i/>
          <w:color w:val="2F5496" w:themeColor="accent1" w:themeShade="BF"/>
          <w:szCs w:val="24"/>
        </w:rPr>
        <w:t xml:space="preserve">Videographer: Interviewee Headshots are </w:t>
      </w:r>
      <w:r>
        <w:rPr>
          <w:rFonts w:ascii="Helvetica" w:hAnsi="Helvetica" w:cs="Arial"/>
          <w:b/>
          <w:bCs/>
          <w:i/>
          <w:color w:val="2F5496" w:themeColor="accent1" w:themeShade="BF"/>
          <w:szCs w:val="24"/>
          <w:u w:val="single"/>
        </w:rPr>
        <w:t>required</w:t>
      </w:r>
      <w:r>
        <w:rPr>
          <w:rFonts w:ascii="Helvetica" w:hAnsi="Helvetica" w:cs="Arial"/>
          <w:b/>
          <w:bCs/>
          <w:i/>
          <w:color w:val="2F5496" w:themeColor="accent1" w:themeShade="BF"/>
          <w:szCs w:val="24"/>
        </w:rPr>
        <w:t>. Take a headshot for each interviewee.</w:t>
      </w:r>
    </w:p>
    <w:p w14:paraId="6A5EC06D" w14:textId="77777777" w:rsidR="001140A0" w:rsidRDefault="001140A0">
      <w:pPr>
        <w:rPr>
          <w:rFonts w:ascii="Helvetica" w:hAnsi="Helvetica" w:cs="Arial"/>
          <w:b/>
          <w:i/>
          <w:color w:val="2F5496" w:themeColor="accent1" w:themeShade="BF"/>
          <w:szCs w:val="24"/>
          <w:lang w:eastAsia="zh-CN"/>
        </w:rPr>
      </w:pPr>
    </w:p>
    <w:p w14:paraId="50091294" w14:textId="77777777" w:rsidR="001140A0" w:rsidRDefault="00D80CC1">
      <w:pPr>
        <w:rPr>
          <w:rFonts w:ascii="Helvetica" w:hAnsi="Helvetica" w:cs="Arial"/>
          <w:b/>
          <w:bCs/>
          <w:color w:val="2F5496" w:themeColor="accent1" w:themeShade="BF"/>
          <w:szCs w:val="24"/>
        </w:rPr>
      </w:pPr>
      <w:r>
        <w:rPr>
          <w:rFonts w:ascii="Helvetica" w:hAnsi="Helvetica" w:cs="Arial"/>
          <w:b/>
          <w:bCs/>
          <w:color w:val="000000" w:themeColor="text1"/>
          <w:szCs w:val="24"/>
          <w:highlight w:val="yellow"/>
        </w:rPr>
        <w:t>Authors, these headshots</w:t>
      </w:r>
      <w:r>
        <w:rPr>
          <w:rFonts w:ascii="Helvetica" w:hAnsi="Helvetica" w:cs="Arial"/>
          <w:b/>
          <w:bCs/>
          <w:color w:val="000000" w:themeColor="text1"/>
          <w:szCs w:val="24"/>
        </w:rPr>
        <w:t xml:space="preserve"> will be used for the </w:t>
      </w:r>
      <w:hyperlink r:id="rId15" w:history="1">
        <w:r>
          <w:rPr>
            <w:rStyle w:val="Hyperlink"/>
            <w:rFonts w:ascii="Helvetica" w:hAnsi="Helvetica" w:cs="Arial"/>
            <w:b/>
            <w:bCs/>
            <w:szCs w:val="24"/>
          </w:rPr>
          <w:t>JoVE Dedicated Author Webpage</w:t>
        </w:r>
      </w:hyperlink>
      <w:r>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Pr>
          <w:rFonts w:ascii="Arial" w:hAnsi="Arial" w:cs="Arial"/>
          <w:b/>
          <w:color w:val="222222"/>
        </w:rPr>
        <w:t xml:space="preserve">Here is one </w:t>
      </w:r>
      <w:hyperlink r:id="rId16" w:history="1">
        <w:r>
          <w:rPr>
            <w:rStyle w:val="Hyperlink"/>
            <w:rFonts w:ascii="Arial" w:hAnsi="Arial" w:cs="Arial"/>
            <w:b/>
          </w:rPr>
          <w:t>example</w:t>
        </w:r>
      </w:hyperlink>
      <w:r>
        <w:rPr>
          <w:rFonts w:ascii="Arial" w:hAnsi="Arial" w:cs="Arial"/>
          <w:b/>
          <w:color w:val="222222"/>
        </w:rPr>
        <w:t xml:space="preserve"> if you wish to take a look.</w:t>
      </w:r>
    </w:p>
    <w:p w14:paraId="071A90B6" w14:textId="77777777" w:rsidR="001140A0" w:rsidRDefault="001140A0">
      <w:pPr>
        <w:pStyle w:val="ListParagraph"/>
        <w:ind w:left="270"/>
        <w:rPr>
          <w:rFonts w:ascii="Helvetica" w:hAnsi="Helvetica" w:cs="Arial"/>
          <w:b/>
          <w:sz w:val="22"/>
          <w:szCs w:val="22"/>
        </w:rPr>
      </w:pPr>
    </w:p>
    <w:p w14:paraId="212E3A89" w14:textId="77777777" w:rsidR="001140A0" w:rsidRDefault="00D80CC1">
      <w:pPr>
        <w:pStyle w:val="ListParagraph"/>
        <w:numPr>
          <w:ilvl w:val="0"/>
          <w:numId w:val="1"/>
        </w:numPr>
        <w:ind w:left="270" w:hanging="270"/>
        <w:rPr>
          <w:rFonts w:ascii="Helvetica" w:hAnsi="Helvetica" w:cs="Arial"/>
          <w:b/>
          <w:sz w:val="22"/>
          <w:szCs w:val="22"/>
        </w:rPr>
      </w:pPr>
      <w:r>
        <w:rPr>
          <w:rFonts w:ascii="Helvetica" w:hAnsi="Helvetica" w:cs="Arial"/>
          <w:b/>
          <w:sz w:val="22"/>
          <w:szCs w:val="22"/>
        </w:rPr>
        <w:t>REQUIRED Interview Statements: (Said by you on camera)  - All interview statements may be edited for length and clarity.</w:t>
      </w:r>
    </w:p>
    <w:p w14:paraId="058857E4" w14:textId="77777777" w:rsidR="001140A0" w:rsidRDefault="001140A0">
      <w:pPr>
        <w:ind w:left="1080"/>
        <w:contextualSpacing/>
        <w:outlineLvl w:val="0"/>
        <w:rPr>
          <w:rFonts w:ascii="Helvetica" w:hAnsi="Helvetica" w:cs="Arial"/>
          <w:sz w:val="22"/>
          <w:szCs w:val="22"/>
          <w:u w:val="single"/>
        </w:rPr>
      </w:pPr>
    </w:p>
    <w:p w14:paraId="5AA06931" w14:textId="77777777" w:rsidR="001140A0" w:rsidRDefault="00D80CC1">
      <w:pPr>
        <w:pStyle w:val="ListParagraph"/>
        <w:numPr>
          <w:ilvl w:val="1"/>
          <w:numId w:val="2"/>
        </w:numPr>
        <w:outlineLvl w:val="0"/>
        <w:rPr>
          <w:rFonts w:ascii="Helvetica" w:hAnsi="Helvetica" w:cs="Arial"/>
          <w:sz w:val="22"/>
          <w:szCs w:val="22"/>
          <w:lang w:eastAsia="zh-CN"/>
        </w:rPr>
      </w:pPr>
      <w:r>
        <w:rPr>
          <w:rFonts w:ascii="Helvetica" w:hAnsi="Helvetica" w:cs="Arial" w:hint="eastAsia"/>
          <w:b/>
          <w:sz w:val="22"/>
          <w:szCs w:val="22"/>
          <w:u w:val="single"/>
        </w:rPr>
        <w:t>Ming Meng</w:t>
      </w:r>
      <w:r>
        <w:rPr>
          <w:rFonts w:ascii="Helvetica" w:hAnsi="Helvetica" w:cs="Arial"/>
          <w:sz w:val="22"/>
          <w:szCs w:val="22"/>
        </w:rPr>
        <w:t xml:space="preserve">: </w:t>
      </w:r>
      <w:r>
        <w:rPr>
          <w:rFonts w:ascii="Helvetica" w:hAnsi="Helvetica" w:cs="Arial" w:hint="eastAsia"/>
          <w:sz w:val="22"/>
          <w:szCs w:val="22"/>
          <w:lang w:eastAsia="zh-CN"/>
        </w:rPr>
        <w:t xml:space="preserve">Our protocol describes a way to build an RA model. Its success rate is over 93%, and its pathogenesis depends on T cells, B cells and innate immunity, which allows researchers to better </w:t>
      </w:r>
      <w:r>
        <w:rPr>
          <w:rFonts w:ascii="Helvetica" w:hAnsi="Helvetica" w:cs="Arial" w:hint="eastAsia"/>
          <w:sz w:val="22"/>
          <w:szCs w:val="22"/>
        </w:rPr>
        <w:t>study</w:t>
      </w:r>
      <w:r>
        <w:rPr>
          <w:rFonts w:ascii="Helvetica" w:hAnsi="Helvetica" w:cs="Arial" w:hint="eastAsia"/>
          <w:sz w:val="22"/>
          <w:szCs w:val="22"/>
          <w:lang w:eastAsia="zh-CN"/>
        </w:rPr>
        <w:t xml:space="preserve"> the pathogenesis of RA from a global immune perspective. Then, w</w:t>
      </w:r>
      <w:r>
        <w:rPr>
          <w:rFonts w:ascii="Helvetica" w:hAnsi="Helvetica" w:cs="Arial" w:hint="eastAsia"/>
          <w:sz w:val="22"/>
          <w:szCs w:val="22"/>
          <w:lang w:eastAsia="zh-CN"/>
        </w:rPr>
        <w:t>e use iNKT cells with immunomodulatory effects for their treatment. iNKT cells have good effects after treatment by in vivo induction, which provides basic data support for the clinical application of iNKT cells, and fully exploits the clinical application</w:t>
      </w:r>
      <w:r>
        <w:rPr>
          <w:rFonts w:ascii="Helvetica" w:hAnsi="Helvetica" w:cs="Arial" w:hint="eastAsia"/>
          <w:sz w:val="22"/>
          <w:szCs w:val="22"/>
          <w:lang w:eastAsia="zh-CN"/>
        </w:rPr>
        <w:t xml:space="preserve"> value of iNKT cells</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hint="eastAsia"/>
          <w:sz w:val="22"/>
          <w:szCs w:val="22"/>
          <w:lang w:eastAsia="zh-CN"/>
        </w:rPr>
        <w:t>.</w:t>
      </w:r>
    </w:p>
    <w:p w14:paraId="56F072D0" w14:textId="77777777" w:rsidR="001140A0" w:rsidRDefault="00D80CC1">
      <w:pPr>
        <w:pStyle w:val="ListParagraph"/>
        <w:numPr>
          <w:ilvl w:val="2"/>
          <w:numId w:val="2"/>
        </w:numPr>
        <w:tabs>
          <w:tab w:val="left" w:pos="1350"/>
        </w:tabs>
        <w:outlineLvl w:val="0"/>
        <w:rPr>
          <w:rFonts w:ascii="Helvetica" w:hAnsi="Helvetica" w:cs="Arial"/>
          <w:sz w:val="22"/>
          <w:szCs w:val="22"/>
          <w:lang w:eastAsia="zh-CN"/>
        </w:rPr>
      </w:pPr>
      <w:r>
        <w:rPr>
          <w:rFonts w:ascii="Helvetica" w:hAnsi="Helvetica"/>
          <w:sz w:val="22"/>
          <w:szCs w:val="22"/>
        </w:rPr>
        <w:t>INTERVIEW: Named author says the statement above in an interview-style shot while looking slightly off-camera.</w:t>
      </w:r>
    </w:p>
    <w:p w14:paraId="6171729F" w14:textId="77777777" w:rsidR="001140A0" w:rsidRDefault="001140A0">
      <w:pPr>
        <w:contextualSpacing/>
        <w:outlineLvl w:val="0"/>
        <w:rPr>
          <w:rFonts w:ascii="Helvetica" w:hAnsi="Helvetica" w:cs="Arial"/>
          <w:sz w:val="22"/>
          <w:szCs w:val="22"/>
          <w:u w:val="single"/>
        </w:rPr>
      </w:pPr>
    </w:p>
    <w:p w14:paraId="58472E87" w14:textId="77777777" w:rsidR="001140A0" w:rsidRDefault="00D80CC1">
      <w:pPr>
        <w:pStyle w:val="ListParagraph"/>
        <w:numPr>
          <w:ilvl w:val="1"/>
          <w:numId w:val="2"/>
        </w:numPr>
        <w:outlineLvl w:val="0"/>
        <w:rPr>
          <w:rFonts w:ascii="Helvetica" w:hAnsi="Helvetica" w:cs="Arial"/>
          <w:sz w:val="22"/>
          <w:szCs w:val="22"/>
        </w:rPr>
      </w:pPr>
      <w:r>
        <w:rPr>
          <w:rFonts w:ascii="Helvetica" w:hAnsi="Helvetica" w:cs="Arial" w:hint="eastAsia"/>
          <w:b/>
          <w:sz w:val="22"/>
          <w:szCs w:val="22"/>
          <w:u w:val="single"/>
        </w:rPr>
        <w:t>Ming Meng</w:t>
      </w:r>
      <w:r>
        <w:rPr>
          <w:rFonts w:ascii="Helvetica" w:hAnsi="Helvetica" w:cs="Arial"/>
          <w:sz w:val="22"/>
          <w:szCs w:val="22"/>
        </w:rPr>
        <w:t xml:space="preserve">: </w:t>
      </w:r>
      <w:r>
        <w:rPr>
          <w:rFonts w:ascii="Helvetica" w:hAnsi="Helvetica" w:cs="Arial" w:hint="eastAsia"/>
          <w:sz w:val="22"/>
          <w:szCs w:val="22"/>
        </w:rPr>
        <w:t xml:space="preserve">The </w:t>
      </w:r>
      <w:r>
        <w:rPr>
          <w:rFonts w:ascii="Helvetica" w:hAnsi="Helvetica" w:cs="Arial"/>
          <w:sz w:val="22"/>
          <w:szCs w:val="22"/>
        </w:rPr>
        <w:t>great</w:t>
      </w:r>
      <w:r>
        <w:rPr>
          <w:rFonts w:ascii="Helvetica" w:hAnsi="Helvetica" w:cs="Arial" w:hint="eastAsia"/>
          <w:sz w:val="22"/>
          <w:szCs w:val="22"/>
        </w:rPr>
        <w:t>est advantage of this technology is that it is</w:t>
      </w:r>
      <w:r>
        <w:rPr>
          <w:rFonts w:ascii="Helvetica" w:hAnsi="Helvetica" w:cs="Arial"/>
          <w:sz w:val="22"/>
          <w:szCs w:val="22"/>
        </w:rPr>
        <w:t xml:space="preserve"> simple</w:t>
      </w:r>
      <w:r>
        <w:rPr>
          <w:rFonts w:ascii="Helvetica" w:hAnsi="Helvetica" w:cs="Arial" w:hint="eastAsia"/>
          <w:sz w:val="22"/>
          <w:szCs w:val="22"/>
        </w:rPr>
        <w:t xml:space="preserve"> to operate and easy to copy</w:t>
      </w:r>
      <w:r>
        <w:rPr>
          <w:rFonts w:ascii="Helvetica" w:hAnsi="Helvetica" w:cs="Arial"/>
          <w:b/>
          <w:sz w:val="22"/>
          <w:szCs w:val="22"/>
        </w:rPr>
        <w:t xml:space="preserve"> [1]</w:t>
      </w:r>
      <w:r>
        <w:rPr>
          <w:rFonts w:ascii="Helvetica" w:hAnsi="Helvetica" w:cs="Arial" w:hint="eastAsia"/>
          <w:sz w:val="22"/>
          <w:szCs w:val="22"/>
        </w:rPr>
        <w:t>.</w:t>
      </w:r>
    </w:p>
    <w:p w14:paraId="3DD0D90B" w14:textId="77777777" w:rsidR="001140A0" w:rsidRDefault="00D80CC1">
      <w:pPr>
        <w:pStyle w:val="ListParagraph"/>
        <w:numPr>
          <w:ilvl w:val="2"/>
          <w:numId w:val="2"/>
        </w:numPr>
        <w:tabs>
          <w:tab w:val="left" w:pos="1350"/>
        </w:tabs>
        <w:outlineLvl w:val="0"/>
        <w:rPr>
          <w:rFonts w:ascii="Helvetica" w:hAnsi="Helvetica" w:cs="Arial"/>
          <w:sz w:val="22"/>
          <w:szCs w:val="22"/>
          <w:lang w:eastAsia="zh-CN"/>
        </w:rPr>
      </w:pPr>
      <w:r>
        <w:rPr>
          <w:rFonts w:ascii="Helvetica" w:hAnsi="Helvetica"/>
          <w:sz w:val="22"/>
          <w:szCs w:val="22"/>
        </w:rPr>
        <w:t xml:space="preserve">INTERVIEW: </w:t>
      </w:r>
      <w:r>
        <w:rPr>
          <w:rFonts w:ascii="Helvetica" w:hAnsi="Helvetica"/>
          <w:sz w:val="22"/>
          <w:szCs w:val="22"/>
        </w:rPr>
        <w:t>Named author says the statement above in an interview-style shot while looking slightly off-camera.</w:t>
      </w:r>
    </w:p>
    <w:p w14:paraId="10235956" w14:textId="77777777" w:rsidR="001140A0" w:rsidRDefault="001140A0">
      <w:pPr>
        <w:ind w:left="1080"/>
        <w:contextualSpacing/>
        <w:outlineLvl w:val="0"/>
        <w:rPr>
          <w:rFonts w:ascii="Helvetica" w:hAnsi="Helvetica" w:cs="Arial"/>
          <w:b/>
          <w:sz w:val="22"/>
          <w:szCs w:val="22"/>
        </w:rPr>
      </w:pPr>
    </w:p>
    <w:p w14:paraId="3726DFA8" w14:textId="77777777" w:rsidR="001140A0" w:rsidRDefault="00D80CC1">
      <w:pPr>
        <w:contextualSpacing/>
        <w:outlineLvl w:val="0"/>
        <w:rPr>
          <w:rFonts w:ascii="Helvetica" w:hAnsi="Helvetica" w:cs="Arial"/>
          <w:b/>
          <w:sz w:val="22"/>
          <w:szCs w:val="22"/>
        </w:rPr>
      </w:pPr>
      <w:r>
        <w:rPr>
          <w:rFonts w:ascii="Helvetica" w:hAnsi="Helvetica" w:cs="Arial"/>
          <w:b/>
          <w:sz w:val="22"/>
          <w:szCs w:val="22"/>
        </w:rPr>
        <w:t>Introduction of Demonstrator: (Said by you on camera)</w:t>
      </w:r>
    </w:p>
    <w:p w14:paraId="695EF856" w14:textId="77777777" w:rsidR="001140A0" w:rsidRDefault="001140A0">
      <w:pPr>
        <w:contextualSpacing/>
        <w:outlineLvl w:val="0"/>
        <w:rPr>
          <w:rFonts w:ascii="Helvetica" w:hAnsi="Helvetica" w:cs="Arial"/>
          <w:b/>
          <w:sz w:val="16"/>
          <w:szCs w:val="16"/>
        </w:rPr>
      </w:pPr>
    </w:p>
    <w:p w14:paraId="7B69DFF1" w14:textId="77777777" w:rsidR="001140A0" w:rsidRDefault="00D80CC1">
      <w:pPr>
        <w:numPr>
          <w:ilvl w:val="1"/>
          <w:numId w:val="2"/>
        </w:numPr>
        <w:contextualSpacing/>
        <w:outlineLvl w:val="0"/>
        <w:rPr>
          <w:rFonts w:ascii="Helvetica" w:hAnsi="Helvetica" w:cs="Arial"/>
          <w:sz w:val="22"/>
          <w:szCs w:val="22"/>
        </w:rPr>
      </w:pPr>
      <w:r>
        <w:rPr>
          <w:rFonts w:ascii="Helvetica" w:hAnsi="Helvetica" w:cs="Arial"/>
          <w:b/>
          <w:sz w:val="22"/>
          <w:szCs w:val="22"/>
          <w:u w:val="single"/>
        </w:rPr>
        <w:t>Author Name</w:t>
      </w:r>
      <w:r>
        <w:rPr>
          <w:rFonts w:ascii="Helvetica" w:hAnsi="Helvetica" w:cs="Arial"/>
          <w:sz w:val="22"/>
          <w:szCs w:val="22"/>
        </w:rPr>
        <w:t xml:space="preserve">: Demonstrating the procedure will be </w:t>
      </w:r>
      <w:r>
        <w:rPr>
          <w:rFonts w:ascii="Helvetica" w:hAnsi="Helvetica" w:cs="Arial" w:hint="eastAsia"/>
          <w:sz w:val="22"/>
          <w:szCs w:val="22"/>
          <w:lang w:eastAsia="zh-CN"/>
        </w:rPr>
        <w:t>Chen Shengde, Gao Xiang and Zhang JIngnan,</w:t>
      </w:r>
      <w:r>
        <w:rPr>
          <w:rFonts w:ascii="Helvetica" w:hAnsi="Helvetica" w:cs="Arial"/>
          <w:sz w:val="22"/>
          <w:szCs w:val="22"/>
          <w:lang w:eastAsia="zh-CN"/>
        </w:rPr>
        <w:t xml:space="preserve"> </w:t>
      </w:r>
      <w:r>
        <w:rPr>
          <w:rFonts w:ascii="Helvetica" w:hAnsi="Helvetica" w:cs="Arial"/>
          <w:sz w:val="22"/>
          <w:szCs w:val="22"/>
        </w:rPr>
        <w:t xml:space="preserve">a </w:t>
      </w:r>
      <w:r>
        <w:rPr>
          <w:rFonts w:ascii="Helvetica" w:hAnsi="Helvetica" w:cs="Arial" w:hint="eastAsia"/>
          <w:sz w:val="22"/>
          <w:szCs w:val="22"/>
          <w:lang w:eastAsia="zh-CN"/>
        </w:rPr>
        <w:t>grad s</w:t>
      </w:r>
      <w:r>
        <w:rPr>
          <w:rFonts w:ascii="Helvetica" w:hAnsi="Helvetica" w:cs="Arial" w:hint="eastAsia"/>
          <w:sz w:val="22"/>
          <w:szCs w:val="22"/>
          <w:lang w:eastAsia="zh-CN"/>
        </w:rPr>
        <w:t>tudent</w:t>
      </w:r>
      <w:r>
        <w:rPr>
          <w:rFonts w:ascii="Helvetica" w:hAnsi="Helvetica" w:cs="Arial"/>
          <w:sz w:val="22"/>
          <w:szCs w:val="22"/>
        </w:rPr>
        <w:t xml:space="preserve"> from my laboratory </w:t>
      </w:r>
      <w:r>
        <w:rPr>
          <w:rFonts w:ascii="Helvetica" w:hAnsi="Helvetica" w:cs="Arial"/>
          <w:b/>
          <w:sz w:val="22"/>
          <w:szCs w:val="22"/>
        </w:rPr>
        <w:t>[1] [2]</w:t>
      </w:r>
      <w:r>
        <w:rPr>
          <w:rFonts w:ascii="Helvetica" w:hAnsi="Helvetica" w:cs="Arial"/>
          <w:sz w:val="22"/>
          <w:szCs w:val="22"/>
        </w:rPr>
        <w:t>.</w:t>
      </w:r>
    </w:p>
    <w:p w14:paraId="27C1258D" w14:textId="77777777" w:rsidR="001140A0" w:rsidRDefault="00D80CC1">
      <w:pPr>
        <w:numPr>
          <w:ilvl w:val="2"/>
          <w:numId w:val="2"/>
        </w:numPr>
        <w:contextualSpacing/>
        <w:outlineLvl w:val="0"/>
        <w:rPr>
          <w:rFonts w:ascii="Helvetica" w:hAnsi="Helvetica" w:cs="Arial"/>
          <w:sz w:val="22"/>
          <w:szCs w:val="22"/>
        </w:rPr>
      </w:pPr>
      <w:r>
        <w:rPr>
          <w:rFonts w:ascii="Helvetica" w:hAnsi="Helvetica" w:cs="Arial"/>
          <w:sz w:val="22"/>
          <w:szCs w:val="22"/>
        </w:rPr>
        <w:t xml:space="preserve">Interview style: Author saying the above </w:t>
      </w:r>
    </w:p>
    <w:p w14:paraId="37CA5596" w14:textId="77777777" w:rsidR="001140A0" w:rsidRDefault="00D80CC1">
      <w:pPr>
        <w:numPr>
          <w:ilvl w:val="2"/>
          <w:numId w:val="2"/>
        </w:numPr>
        <w:contextualSpacing/>
        <w:outlineLvl w:val="0"/>
        <w:rPr>
          <w:rFonts w:ascii="Helvetica" w:hAnsi="Helvetica" w:cs="Arial"/>
          <w:sz w:val="22"/>
          <w:szCs w:val="22"/>
        </w:rPr>
      </w:pPr>
      <w:r>
        <w:rPr>
          <w:rFonts w:ascii="Helvetica" w:hAnsi="Helvetica" w:cs="Arial"/>
          <w:sz w:val="22"/>
          <w:szCs w:val="22"/>
        </w:rPr>
        <w:t>The named technician, post doc, student looks up from workbench or desk or microscope and acknowledges the camera.</w:t>
      </w:r>
    </w:p>
    <w:p w14:paraId="68421A48" w14:textId="77777777" w:rsidR="001140A0" w:rsidRDefault="001140A0">
      <w:pPr>
        <w:contextualSpacing/>
        <w:rPr>
          <w:rFonts w:ascii="Helvetica" w:hAnsi="Helvetica" w:cs="Arial"/>
          <w:b/>
          <w:sz w:val="22"/>
          <w:szCs w:val="22"/>
        </w:rPr>
      </w:pPr>
    </w:p>
    <w:p w14:paraId="4AF71E3D" w14:textId="77777777" w:rsidR="001140A0" w:rsidRDefault="001140A0">
      <w:pPr>
        <w:contextualSpacing/>
        <w:rPr>
          <w:rFonts w:ascii="Helvetica" w:hAnsi="Helvetica" w:cs="Arial"/>
          <w:b/>
          <w:sz w:val="22"/>
          <w:szCs w:val="22"/>
        </w:rPr>
      </w:pPr>
    </w:p>
    <w:p w14:paraId="054FDB16" w14:textId="77777777" w:rsidR="001140A0" w:rsidRDefault="00D80CC1">
      <w:pPr>
        <w:rPr>
          <w:rFonts w:ascii="Helvetica" w:hAnsi="Helvetica" w:cs="Arial"/>
          <w:iCs/>
          <w:sz w:val="22"/>
          <w:szCs w:val="22"/>
        </w:rPr>
      </w:pPr>
      <w:r>
        <w:rPr>
          <w:rFonts w:ascii="Helvetica" w:hAnsi="Helvetica" w:cs="Arial"/>
          <w:iCs/>
          <w:sz w:val="22"/>
          <w:szCs w:val="22"/>
        </w:rPr>
        <w:br w:type="page"/>
      </w:r>
    </w:p>
    <w:p w14:paraId="6394950F" w14:textId="77777777" w:rsidR="001140A0" w:rsidRDefault="00D80CC1">
      <w:pPr>
        <w:pStyle w:val="Title"/>
        <w:ind w:left="360"/>
        <w:jc w:val="center"/>
        <w:rPr>
          <w:rFonts w:ascii="Helvetica" w:hAnsi="Helvetica"/>
          <w:lang w:eastAsia="zh-TW"/>
        </w:rPr>
      </w:pPr>
      <w:r>
        <w:rPr>
          <w:rFonts w:ascii="Helvetica" w:hAnsi="Helvetica"/>
        </w:rPr>
        <w:lastRenderedPageBreak/>
        <w:t>Section - Protocol</w:t>
      </w:r>
    </w:p>
    <w:p w14:paraId="562757E2" w14:textId="77777777" w:rsidR="001140A0" w:rsidRDefault="00D80CC1">
      <w:pPr>
        <w:spacing w:before="240"/>
        <w:ind w:left="360"/>
        <w:outlineLvl w:val="0"/>
        <w:rPr>
          <w:rFonts w:ascii="Helvetica" w:hAnsi="Helvetica" w:cs="Arial"/>
          <w:sz w:val="22"/>
          <w:szCs w:val="22"/>
        </w:rPr>
      </w:pPr>
      <w:bookmarkStart w:id="5" w:name="OLE_LINK14"/>
      <w:r>
        <w:rPr>
          <w:rFonts w:ascii="Helvetica" w:hAnsi="Helvetica" w:cs="Arial"/>
          <w:sz w:val="22"/>
          <w:szCs w:val="22"/>
        </w:rPr>
        <w:t xml:space="preserve">This study was approved by the Animal </w:t>
      </w:r>
      <w:r>
        <w:rPr>
          <w:rFonts w:ascii="Helvetica" w:hAnsi="Helvetica" w:cs="Arial"/>
          <w:sz w:val="22"/>
          <w:szCs w:val="22"/>
        </w:rPr>
        <w:t>Welfare and Ethical Committee of Hebei University.</w:t>
      </w:r>
    </w:p>
    <w:p w14:paraId="3E636779" w14:textId="77777777" w:rsidR="001140A0" w:rsidRDefault="00D80CC1">
      <w:pPr>
        <w:pStyle w:val="BodyText"/>
        <w:numPr>
          <w:ilvl w:val="0"/>
          <w:numId w:val="3"/>
        </w:numPr>
        <w:spacing w:before="240"/>
        <w:rPr>
          <w:rFonts w:ascii="Helvetica" w:hAnsi="Helvetica" w:cs="Arial"/>
          <w:b/>
          <w:i w:val="0"/>
          <w:sz w:val="22"/>
          <w:szCs w:val="22"/>
        </w:rPr>
      </w:pPr>
      <w:r>
        <w:rPr>
          <w:rFonts w:ascii="Helvetica" w:hAnsi="Helvetica" w:cs="Arial"/>
          <w:b/>
          <w:i w:val="0"/>
          <w:sz w:val="22"/>
          <w:szCs w:val="22"/>
        </w:rPr>
        <w:t>Constructing the Disease Model</w:t>
      </w:r>
    </w:p>
    <w:p w14:paraId="068555CB"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 xml:space="preserve">To begin, weigh 1.75 milligrams of both hGPI 325-339 </w:t>
      </w:r>
      <w:r>
        <w:rPr>
          <w:rFonts w:ascii="Helvetica" w:hAnsi="Helvetica" w:cs="Arial"/>
          <w:i/>
          <w:color w:val="FF0000"/>
          <w:sz w:val="22"/>
          <w:szCs w:val="22"/>
        </w:rPr>
        <w:t xml:space="preserve">(pronounce as </w:t>
      </w:r>
      <w:r>
        <w:rPr>
          <w:rFonts w:ascii="Helvetica" w:hAnsi="Helvetica" w:cs="Arial" w:hint="eastAsia"/>
          <w:i/>
          <w:color w:val="FF0000"/>
          <w:sz w:val="22"/>
          <w:szCs w:val="22"/>
          <w:lang w:eastAsia="zh-CN"/>
        </w:rPr>
        <w:t>h-G-P-eye-three-two-five-to-three-three-nine</w:t>
      </w:r>
      <w:r>
        <w:rPr>
          <w:rFonts w:ascii="Helvetica" w:hAnsi="Helvetica" w:cs="Arial"/>
          <w:i/>
          <w:color w:val="FF0000"/>
          <w:sz w:val="22"/>
          <w:szCs w:val="22"/>
        </w:rPr>
        <w:t>)</w:t>
      </w:r>
      <w:r>
        <w:rPr>
          <w:rFonts w:ascii="Helvetica" w:hAnsi="Helvetica" w:cs="Arial"/>
          <w:sz w:val="22"/>
          <w:szCs w:val="22"/>
        </w:rPr>
        <w:t xml:space="preserve"> and hGPI 469-483 </w:t>
      </w:r>
      <w:r>
        <w:rPr>
          <w:rFonts w:ascii="Helvetica" w:hAnsi="Helvetica" w:cs="Arial"/>
          <w:i/>
          <w:color w:val="FF0000"/>
          <w:sz w:val="22"/>
          <w:szCs w:val="22"/>
        </w:rPr>
        <w:t xml:space="preserve">(pronounce as </w:t>
      </w:r>
      <w:r>
        <w:rPr>
          <w:rFonts w:ascii="Helvetica" w:hAnsi="Helvetica" w:cs="Arial" w:hint="eastAsia"/>
          <w:i/>
          <w:color w:val="FF0000"/>
          <w:sz w:val="22"/>
          <w:szCs w:val="22"/>
          <w:lang w:eastAsia="zh-CN"/>
        </w:rPr>
        <w:t>h-G-P-eye-four-six-nine-to-four-eight-three</w:t>
      </w:r>
      <w:r>
        <w:rPr>
          <w:rFonts w:ascii="Helvetica" w:hAnsi="Helvetica" w:cs="Arial"/>
          <w:i/>
          <w:color w:val="FF0000"/>
          <w:sz w:val="22"/>
          <w:szCs w:val="22"/>
        </w:rPr>
        <w:t>)</w:t>
      </w:r>
      <w:r>
        <w:rPr>
          <w:rFonts w:ascii="Helvetica" w:hAnsi="Helvetica" w:cs="Arial"/>
          <w:sz w:val="22"/>
          <w:szCs w:val="22"/>
        </w:rPr>
        <w:t xml:space="preserve"> fragments and dissolve them in 5.25 milliliters of 4-degree Celsius triple distilled water </w:t>
      </w:r>
      <w:r>
        <w:rPr>
          <w:rFonts w:ascii="Helvetica" w:hAnsi="Helvetica" w:cs="Arial"/>
          <w:b/>
          <w:sz w:val="22"/>
          <w:szCs w:val="22"/>
        </w:rPr>
        <w:t>[1]</w:t>
      </w:r>
      <w:r>
        <w:rPr>
          <w:rFonts w:ascii="Helvetica" w:hAnsi="Helvetica" w:cs="Arial"/>
          <w:sz w:val="22"/>
          <w:szCs w:val="22"/>
        </w:rPr>
        <w:t>.</w:t>
      </w:r>
    </w:p>
    <w:p w14:paraId="4438EF23"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adds compound into water.</w:t>
      </w:r>
    </w:p>
    <w:p w14:paraId="573AF9DD"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 xml:space="preserve">Dissolve CFA </w:t>
      </w:r>
      <w:r>
        <w:rPr>
          <w:rFonts w:ascii="Helvetica" w:hAnsi="Helvetica" w:cs="Arial"/>
          <w:i/>
          <w:color w:val="FF0000"/>
          <w:sz w:val="22"/>
          <w:szCs w:val="22"/>
        </w:rPr>
        <w:t>(pronounce as complete Freund's adjuvant)</w:t>
      </w:r>
      <w:r>
        <w:rPr>
          <w:rFonts w:ascii="Helvetica" w:hAnsi="Helvetica" w:cs="Arial"/>
          <w:sz w:val="22"/>
          <w:szCs w:val="22"/>
        </w:rPr>
        <w:t xml:space="preserve"> in a 50-degree Celsius wate</w:t>
      </w:r>
      <w:r>
        <w:rPr>
          <w:rFonts w:ascii="Helvetica" w:hAnsi="Helvetica" w:cs="Arial"/>
          <w:sz w:val="22"/>
          <w:szCs w:val="22"/>
        </w:rPr>
        <w:t xml:space="preserve">r bath </w:t>
      </w:r>
      <w:r>
        <w:rPr>
          <w:rFonts w:ascii="Helvetica" w:hAnsi="Helvetica" w:cs="Arial"/>
          <w:b/>
          <w:sz w:val="22"/>
          <w:szCs w:val="22"/>
        </w:rPr>
        <w:t>[1]</w:t>
      </w:r>
      <w:r>
        <w:rPr>
          <w:rFonts w:ascii="Helvetica" w:hAnsi="Helvetica" w:cs="Arial"/>
          <w:sz w:val="22"/>
          <w:szCs w:val="22"/>
        </w:rPr>
        <w:t xml:space="preserve">, draw 5.25 milliliters into another 10-milliliter centrifuge tube </w:t>
      </w:r>
      <w:r>
        <w:rPr>
          <w:rFonts w:ascii="Helvetica" w:hAnsi="Helvetica" w:cs="Arial"/>
          <w:b/>
          <w:sz w:val="22"/>
          <w:szCs w:val="22"/>
        </w:rPr>
        <w:t>[2]</w:t>
      </w:r>
      <w:r>
        <w:rPr>
          <w:rFonts w:ascii="Helvetica" w:hAnsi="Helvetica" w:cs="Arial"/>
          <w:sz w:val="22"/>
          <w:szCs w:val="22"/>
        </w:rPr>
        <w:t xml:space="preserve">, and cool it for use </w:t>
      </w:r>
      <w:r>
        <w:rPr>
          <w:rFonts w:ascii="Helvetica" w:hAnsi="Helvetica" w:cs="Arial"/>
          <w:b/>
          <w:sz w:val="22"/>
          <w:szCs w:val="22"/>
        </w:rPr>
        <w:t>[3]</w:t>
      </w:r>
      <w:r>
        <w:rPr>
          <w:rFonts w:ascii="Helvetica" w:hAnsi="Helvetica" w:cs="Arial"/>
          <w:sz w:val="22"/>
          <w:szCs w:val="22"/>
        </w:rPr>
        <w:t>.</w:t>
      </w:r>
      <w:bookmarkStart w:id="6" w:name="_Hlk21014636"/>
      <w:r>
        <w:rPr>
          <w:rFonts w:ascii="Helvetica" w:hAnsi="Helvetica" w:cs="Arial"/>
          <w:sz w:val="22"/>
          <w:szCs w:val="22"/>
        </w:rPr>
        <w:t xml:space="preserve"> Put the mixture of hG6PI solution and CFA solution in an artificial emulsification unit with two glass syringes connected </w:t>
      </w:r>
      <w:r>
        <w:rPr>
          <w:rFonts w:ascii="Helvetica" w:hAnsi="Helvetica" w:cs="Arial"/>
          <w:b/>
          <w:sz w:val="22"/>
          <w:szCs w:val="22"/>
        </w:rPr>
        <w:t>[4]</w:t>
      </w:r>
      <w:r>
        <w:rPr>
          <w:rFonts w:ascii="Helvetica" w:hAnsi="Helvetica" w:cs="Arial"/>
          <w:sz w:val="22"/>
          <w:szCs w:val="22"/>
        </w:rPr>
        <w:t>.</w:t>
      </w:r>
    </w:p>
    <w:p w14:paraId="0C907F8F"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places a vial </w:t>
      </w:r>
      <w:r>
        <w:rPr>
          <w:rFonts w:ascii="Helvetica" w:hAnsi="Helvetica" w:cs="Arial"/>
          <w:sz w:val="22"/>
          <w:szCs w:val="22"/>
        </w:rPr>
        <w:t>into water bath.</w:t>
      </w:r>
    </w:p>
    <w:p w14:paraId="1E7A567C"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transfers solution into a tube.</w:t>
      </w:r>
    </w:p>
    <w:p w14:paraId="56549C1A"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places the tube in a rack.</w:t>
      </w:r>
    </w:p>
    <w:p w14:paraId="06F56F1C"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places the two solutions in a unit.</w:t>
      </w:r>
    </w:p>
    <w:bookmarkEnd w:id="6"/>
    <w:p w14:paraId="10B43A99"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In an ice bath, push the syringe at a constant speed and frequency of 10–20x per minutes to completely emulsify the mixed p</w:t>
      </w:r>
      <w:r>
        <w:rPr>
          <w:rFonts w:ascii="Helvetica" w:hAnsi="Helvetica" w:cs="Arial"/>
          <w:sz w:val="22"/>
          <w:szCs w:val="22"/>
        </w:rPr>
        <w:t xml:space="preserve">eptide solution and CFA solution </w:t>
      </w:r>
      <w:r>
        <w:rPr>
          <w:rFonts w:ascii="Helvetica" w:hAnsi="Helvetica" w:cs="Arial"/>
          <w:b/>
          <w:sz w:val="22"/>
          <w:szCs w:val="22"/>
        </w:rPr>
        <w:t>[1]</w:t>
      </w:r>
      <w:r>
        <w:rPr>
          <w:rFonts w:ascii="Helvetica" w:hAnsi="Helvetica" w:cs="Arial"/>
          <w:sz w:val="22"/>
          <w:szCs w:val="22"/>
        </w:rPr>
        <w:t xml:space="preserve">. Then, keep the emulsion droplets in the water for 10 minutes </w:t>
      </w:r>
      <w:r>
        <w:rPr>
          <w:rFonts w:ascii="Helvetica" w:hAnsi="Helvetica" w:cs="Arial"/>
          <w:b/>
          <w:sz w:val="22"/>
          <w:szCs w:val="22"/>
        </w:rPr>
        <w:t>[2]</w:t>
      </w:r>
      <w:r>
        <w:rPr>
          <w:rFonts w:ascii="Helvetica" w:hAnsi="Helvetica" w:cs="Arial"/>
          <w:sz w:val="22"/>
          <w:szCs w:val="22"/>
        </w:rPr>
        <w:t>.</w:t>
      </w:r>
    </w:p>
    <w:p w14:paraId="6D38C69D"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pushes the syringe, with view of the two solutions.</w:t>
      </w:r>
    </w:p>
    <w:p w14:paraId="3628565E"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CU: Shot of the droplets in water. </w:t>
      </w:r>
      <w:r>
        <w:rPr>
          <w:rFonts w:ascii="Helvetica" w:hAnsi="Helvetica" w:cs="Arial"/>
          <w:i/>
          <w:color w:val="4472C4" w:themeColor="accent1"/>
          <w:sz w:val="22"/>
          <w:szCs w:val="22"/>
        </w:rPr>
        <w:t>Important Step</w:t>
      </w:r>
    </w:p>
    <w:p w14:paraId="44862C30"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Next, inject 150 microliters of the emulsif</w:t>
      </w:r>
      <w:r>
        <w:rPr>
          <w:rFonts w:ascii="Helvetica" w:hAnsi="Helvetica" w:cs="Arial"/>
          <w:sz w:val="22"/>
          <w:szCs w:val="22"/>
        </w:rPr>
        <w:t xml:space="preserve">ied hG6PIs into the mouse’s tail root subcutaneously </w:t>
      </w:r>
      <w:r>
        <w:rPr>
          <w:rFonts w:ascii="Helvetica" w:hAnsi="Helvetica" w:cs="Arial"/>
          <w:b/>
          <w:sz w:val="22"/>
          <w:szCs w:val="22"/>
        </w:rPr>
        <w:t>[1]</w:t>
      </w:r>
      <w:r>
        <w:rPr>
          <w:rFonts w:ascii="Helvetica" w:hAnsi="Helvetica" w:cs="Arial"/>
          <w:sz w:val="22"/>
          <w:szCs w:val="22"/>
        </w:rPr>
        <w:t xml:space="preserve">. Immediately and after 48 hours, inject 200 milligrams of Pertussis toxin into the mouse intraperitoneally </w:t>
      </w:r>
      <w:r>
        <w:rPr>
          <w:rFonts w:ascii="Helvetica" w:hAnsi="Helvetica" w:cs="Arial"/>
          <w:b/>
          <w:sz w:val="22"/>
          <w:szCs w:val="22"/>
        </w:rPr>
        <w:t>[2]</w:t>
      </w:r>
      <w:r>
        <w:rPr>
          <w:rFonts w:ascii="Helvetica" w:hAnsi="Helvetica" w:cs="Arial"/>
          <w:sz w:val="22"/>
          <w:szCs w:val="22"/>
        </w:rPr>
        <w:t>.</w:t>
      </w:r>
    </w:p>
    <w:p w14:paraId="6A5A17AF"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injects solution into the mouse tail. </w:t>
      </w:r>
      <w:r>
        <w:rPr>
          <w:rFonts w:ascii="Helvetica" w:hAnsi="Helvetica" w:cs="Arial"/>
          <w:i/>
          <w:color w:val="4472C4" w:themeColor="accent1"/>
          <w:sz w:val="22"/>
          <w:szCs w:val="22"/>
        </w:rPr>
        <w:t>Important Step</w:t>
      </w:r>
    </w:p>
    <w:p w14:paraId="1D4B8425"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injects into the mou</w:t>
      </w:r>
      <w:r>
        <w:rPr>
          <w:rFonts w:ascii="Helvetica" w:hAnsi="Helvetica" w:cs="Arial"/>
          <w:sz w:val="22"/>
          <w:szCs w:val="22"/>
        </w:rPr>
        <w:t xml:space="preserve">se body. </w:t>
      </w:r>
      <w:r>
        <w:rPr>
          <w:rFonts w:ascii="Helvetica" w:hAnsi="Helvetica" w:cs="Arial"/>
          <w:i/>
          <w:color w:val="4472C4" w:themeColor="accent1"/>
          <w:sz w:val="22"/>
          <w:szCs w:val="22"/>
        </w:rPr>
        <w:t>Important Step</w:t>
      </w:r>
    </w:p>
    <w:bookmarkEnd w:id="5"/>
    <w:p w14:paraId="751944AC" w14:textId="77777777" w:rsidR="001140A0" w:rsidRDefault="00D80CC1">
      <w:pPr>
        <w:pStyle w:val="BodyText"/>
        <w:numPr>
          <w:ilvl w:val="0"/>
          <w:numId w:val="3"/>
        </w:numPr>
        <w:spacing w:before="240"/>
        <w:rPr>
          <w:rFonts w:ascii="Helvetica" w:hAnsi="Helvetica" w:cs="Arial"/>
          <w:b/>
          <w:i w:val="0"/>
          <w:sz w:val="22"/>
          <w:szCs w:val="22"/>
        </w:rPr>
      </w:pPr>
      <w:r>
        <w:rPr>
          <w:rFonts w:ascii="Helvetica" w:hAnsi="Helvetica" w:cs="Arial"/>
          <w:b/>
          <w:i w:val="0"/>
          <w:sz w:val="22"/>
          <w:szCs w:val="22"/>
        </w:rPr>
        <w:t>Obtaining iNKT (Invariant Natural Killer T) Cells with Adoptive Cellular Therapy</w:t>
      </w:r>
    </w:p>
    <w:p w14:paraId="656C7464"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 xml:space="preserve">Now, inject normal DBA/1 </w:t>
      </w:r>
      <w:r>
        <w:rPr>
          <w:rFonts w:ascii="Helvetica" w:hAnsi="Helvetica" w:cs="Arial"/>
          <w:i/>
          <w:color w:val="FF0000"/>
          <w:sz w:val="22"/>
          <w:szCs w:val="22"/>
        </w:rPr>
        <w:t xml:space="preserve">(pronounce as </w:t>
      </w:r>
      <w:r>
        <w:rPr>
          <w:rFonts w:ascii="Helvetica" w:hAnsi="Helvetica" w:cs="Arial" w:hint="eastAsia"/>
          <w:i/>
          <w:color w:val="FF0000"/>
          <w:sz w:val="22"/>
          <w:szCs w:val="22"/>
          <w:lang w:eastAsia="zh-CN"/>
        </w:rPr>
        <w:t>D-B-A-one</w:t>
      </w:r>
      <w:r>
        <w:rPr>
          <w:rFonts w:ascii="Helvetica" w:hAnsi="Helvetica" w:cs="Arial"/>
          <w:i/>
          <w:color w:val="FF0000"/>
          <w:sz w:val="22"/>
          <w:szCs w:val="22"/>
        </w:rPr>
        <w:t>)</w:t>
      </w:r>
      <w:r>
        <w:rPr>
          <w:rFonts w:ascii="Helvetica" w:hAnsi="Helvetica" w:cs="Arial"/>
          <w:sz w:val="22"/>
          <w:szCs w:val="22"/>
        </w:rPr>
        <w:t xml:space="preserve"> mouse intraperitoneally with </w:t>
      </w:r>
      <w:bookmarkStart w:id="7" w:name="OLE_LINK4"/>
      <w:r>
        <w:rPr>
          <w:rFonts w:ascii="Helvetica" w:hAnsi="Helvetica" w:cs="Arial"/>
          <w:sz w:val="22"/>
          <w:szCs w:val="22"/>
        </w:rPr>
        <w:t xml:space="preserve">α-GalCer </w:t>
      </w:r>
      <w:bookmarkEnd w:id="7"/>
      <w:r>
        <w:rPr>
          <w:rFonts w:ascii="Helvetica" w:hAnsi="Helvetica" w:cs="Arial"/>
          <w:i/>
          <w:color w:val="FF0000"/>
          <w:sz w:val="22"/>
          <w:szCs w:val="22"/>
        </w:rPr>
        <w:t>(pronounce as alpha</w:t>
      </w:r>
      <w:r>
        <w:rPr>
          <w:rFonts w:ascii="Helvetica" w:hAnsi="Helvetica" w:cs="Arial" w:hint="eastAsia"/>
          <w:i/>
          <w:color w:val="FF0000"/>
          <w:sz w:val="22"/>
          <w:szCs w:val="22"/>
        </w:rPr>
        <w:t>-/</w:t>
      </w:r>
      <w:r>
        <w:rPr>
          <w:rFonts w:ascii="Helvetica" w:hAnsi="Helvetica" w:cs="Arial" w:hint="eastAsia"/>
          <w:i/>
          <w:color w:val="FF0000"/>
          <w:sz w:val="22"/>
          <w:szCs w:val="22"/>
        </w:rPr>
        <w:t>ɡ</w:t>
      </w:r>
      <w:r>
        <w:rPr>
          <w:rFonts w:ascii="Helvetica" w:hAnsi="Helvetica" w:cs="Arial"/>
          <w:i/>
          <w:color w:val="FF0000"/>
          <w:sz w:val="22"/>
          <w:szCs w:val="22"/>
        </w:rPr>
        <w:t>ə</w:t>
      </w:r>
      <w:r>
        <w:rPr>
          <w:rFonts w:ascii="Helvetica" w:hAnsi="Helvetica" w:cs="Arial"/>
          <w:i/>
          <w:color w:val="FF0000"/>
          <w:sz w:val="22"/>
          <w:szCs w:val="22"/>
        </w:rPr>
        <w:t>l'ser/)</w:t>
      </w:r>
      <w:r>
        <w:rPr>
          <w:rFonts w:ascii="Helvetica" w:hAnsi="Helvetica" w:cs="Arial"/>
          <w:sz w:val="22"/>
          <w:szCs w:val="22"/>
        </w:rPr>
        <w:t xml:space="preserve"> at the dosage of 0.1 milligrams per kilogram of body weight </w:t>
      </w:r>
      <w:r>
        <w:rPr>
          <w:rFonts w:ascii="Helvetica" w:hAnsi="Helvetica" w:cs="Arial"/>
          <w:b/>
          <w:sz w:val="22"/>
          <w:szCs w:val="22"/>
        </w:rPr>
        <w:t>[1]</w:t>
      </w:r>
      <w:r>
        <w:rPr>
          <w:rFonts w:ascii="Helvetica" w:hAnsi="Helvetica" w:cs="Arial"/>
          <w:sz w:val="22"/>
          <w:szCs w:val="22"/>
        </w:rPr>
        <w:t>.</w:t>
      </w:r>
    </w:p>
    <w:p w14:paraId="0CBA0E8D"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Talent injects into a mouse.</w:t>
      </w:r>
    </w:p>
    <w:p w14:paraId="58CCF21D" w14:textId="77777777" w:rsidR="001140A0" w:rsidRDefault="00D80CC1">
      <w:pPr>
        <w:numPr>
          <w:ilvl w:val="1"/>
          <w:numId w:val="3"/>
        </w:numPr>
        <w:spacing w:before="240"/>
        <w:outlineLvl w:val="0"/>
        <w:rPr>
          <w:rFonts w:ascii="Helvetica" w:hAnsi="Helvetica" w:cs="Arial"/>
          <w:sz w:val="22"/>
          <w:szCs w:val="22"/>
        </w:rPr>
      </w:pPr>
      <w:bookmarkStart w:id="8" w:name="OLE_LINK36"/>
      <w:r>
        <w:rPr>
          <w:rFonts w:ascii="Helvetica" w:hAnsi="Helvetica" w:cs="Arial"/>
          <w:sz w:val="22"/>
          <w:szCs w:val="22"/>
        </w:rPr>
        <w:t>Three days after modeling, after anesthetizatio</w:t>
      </w:r>
      <w:bookmarkEnd w:id="8"/>
      <w:r>
        <w:rPr>
          <w:rFonts w:ascii="Helvetica" w:hAnsi="Helvetica" w:cs="Arial"/>
          <w:sz w:val="22"/>
          <w:szCs w:val="22"/>
        </w:rPr>
        <w:t xml:space="preserve">n, isolate the spleen of the mouse </w:t>
      </w:r>
      <w:r>
        <w:rPr>
          <w:rFonts w:ascii="Helvetica" w:hAnsi="Helvetica" w:cs="Arial"/>
          <w:b/>
          <w:sz w:val="22"/>
          <w:szCs w:val="22"/>
        </w:rPr>
        <w:t>[1]</w:t>
      </w:r>
      <w:r>
        <w:rPr>
          <w:rFonts w:ascii="Helvetica" w:hAnsi="Helvetica" w:cs="Arial"/>
          <w:sz w:val="22"/>
          <w:szCs w:val="22"/>
        </w:rPr>
        <w:t>. Prepare a single cell suspension by cutting and grinding the spleen in a 2</w:t>
      </w:r>
      <w:r>
        <w:rPr>
          <w:rFonts w:ascii="Helvetica" w:hAnsi="Helvetica" w:cs="Arial"/>
          <w:sz w:val="22"/>
          <w:szCs w:val="22"/>
        </w:rPr>
        <w:t xml:space="preserve">00-mesh sieve </w:t>
      </w:r>
      <w:r>
        <w:rPr>
          <w:rFonts w:ascii="Helvetica" w:hAnsi="Helvetica" w:cs="Arial"/>
          <w:b/>
          <w:sz w:val="22"/>
          <w:szCs w:val="22"/>
        </w:rPr>
        <w:t>[2]</w:t>
      </w:r>
      <w:r>
        <w:rPr>
          <w:rFonts w:ascii="Helvetica" w:hAnsi="Helvetica" w:cs="Arial"/>
          <w:sz w:val="22"/>
          <w:szCs w:val="22"/>
        </w:rPr>
        <w:t>.</w:t>
      </w:r>
    </w:p>
    <w:p w14:paraId="497139E5"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cuts to get the spleen. </w:t>
      </w:r>
      <w:r>
        <w:rPr>
          <w:rFonts w:ascii="Helvetica" w:hAnsi="Helvetica" w:cs="Arial"/>
          <w:i/>
          <w:color w:val="4472C4" w:themeColor="accent1"/>
          <w:sz w:val="22"/>
          <w:szCs w:val="22"/>
        </w:rPr>
        <w:t>Important Step</w:t>
      </w:r>
    </w:p>
    <w:p w14:paraId="17C6ED98"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cuts and grinds the spleen in a sieve. </w:t>
      </w:r>
      <w:r>
        <w:rPr>
          <w:rFonts w:ascii="Helvetica" w:hAnsi="Helvetica" w:cs="Arial"/>
          <w:i/>
          <w:color w:val="4472C4" w:themeColor="accent1"/>
          <w:sz w:val="22"/>
          <w:szCs w:val="22"/>
        </w:rPr>
        <w:t>Important Step</w:t>
      </w:r>
    </w:p>
    <w:p w14:paraId="4595AD2C"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 xml:space="preserve">Wash the cell suspension with PBS </w:t>
      </w:r>
      <w:r>
        <w:rPr>
          <w:rFonts w:ascii="Helvetica" w:hAnsi="Helvetica" w:cs="Arial"/>
          <w:b/>
          <w:sz w:val="22"/>
          <w:szCs w:val="22"/>
        </w:rPr>
        <w:t>[1]</w:t>
      </w:r>
      <w:r>
        <w:rPr>
          <w:rFonts w:ascii="Helvetica" w:hAnsi="Helvetica" w:cs="Arial"/>
          <w:sz w:val="22"/>
          <w:szCs w:val="22"/>
        </w:rPr>
        <w:t xml:space="preserve">, centrifuge at 200 times g for 5 minutes </w:t>
      </w:r>
      <w:r>
        <w:rPr>
          <w:rFonts w:ascii="Helvetica" w:hAnsi="Helvetica" w:cs="Arial"/>
          <w:b/>
          <w:sz w:val="22"/>
          <w:szCs w:val="22"/>
        </w:rPr>
        <w:t>[2-TXT]</w:t>
      </w:r>
      <w:r>
        <w:rPr>
          <w:rFonts w:ascii="Helvetica" w:hAnsi="Helvetica" w:cs="Arial"/>
          <w:sz w:val="22"/>
          <w:szCs w:val="22"/>
        </w:rPr>
        <w:t xml:space="preserve">, and discard the supernatant </w:t>
      </w:r>
      <w:r>
        <w:rPr>
          <w:rFonts w:ascii="Helvetica" w:hAnsi="Helvetica" w:cs="Arial"/>
          <w:b/>
          <w:sz w:val="22"/>
          <w:szCs w:val="22"/>
        </w:rPr>
        <w:t>[3-TXT]</w:t>
      </w:r>
      <w:r>
        <w:rPr>
          <w:rFonts w:ascii="Helvetica" w:hAnsi="Helvetica" w:cs="Arial"/>
          <w:sz w:val="22"/>
          <w:szCs w:val="22"/>
        </w:rPr>
        <w:t xml:space="preserve">. </w:t>
      </w:r>
    </w:p>
    <w:p w14:paraId="1A21395E"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w:t>
      </w:r>
      <w:r>
        <w:rPr>
          <w:rFonts w:ascii="Helvetica" w:hAnsi="Helvetica" w:cs="Arial"/>
          <w:sz w:val="22"/>
          <w:szCs w:val="22"/>
        </w:rPr>
        <w:t>nt adds buffer to the sample in a tube.</w:t>
      </w:r>
    </w:p>
    <w:p w14:paraId="07A29076"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places the tube into a centrifuge. </w:t>
      </w:r>
      <w:r>
        <w:rPr>
          <w:rFonts w:ascii="Helvetica" w:hAnsi="Helvetica" w:cs="Arial"/>
          <w:b/>
          <w:sz w:val="22"/>
          <w:szCs w:val="22"/>
        </w:rPr>
        <w:t>TEXT: 200 x g; 5 min</w:t>
      </w:r>
    </w:p>
    <w:p w14:paraId="028CB305"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CU: Talent removes the supernatant. </w:t>
      </w:r>
      <w:r>
        <w:rPr>
          <w:rFonts w:ascii="Helvetica" w:hAnsi="Helvetica" w:cs="Arial"/>
          <w:b/>
          <w:sz w:val="22"/>
          <w:szCs w:val="22"/>
        </w:rPr>
        <w:t>TEXT: Wash 2x</w:t>
      </w:r>
    </w:p>
    <w:p w14:paraId="6ABC8A79"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Resuspend the cells with 1 milliliter of whole blood and tissue dilution solution. Add 3 milliliters of</w:t>
      </w:r>
      <w:r>
        <w:rPr>
          <w:rFonts w:ascii="Helvetica" w:hAnsi="Helvetica" w:cs="Arial"/>
          <w:sz w:val="22"/>
          <w:szCs w:val="22"/>
        </w:rPr>
        <w:t xml:space="preserve"> </w:t>
      </w:r>
      <w:bookmarkStart w:id="9" w:name="OLE_LINK16"/>
      <w:r>
        <w:rPr>
          <w:rFonts w:ascii="Helvetica" w:hAnsi="Helvetica" w:cs="Arial"/>
          <w:sz w:val="22"/>
          <w:szCs w:val="22"/>
        </w:rPr>
        <w:t>mouse lymphocyte separation medium</w:t>
      </w:r>
      <w:bookmarkEnd w:id="9"/>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and then centrifuge the cells for 20 minutes at 300 times g at room temperature </w:t>
      </w:r>
      <w:r>
        <w:rPr>
          <w:rFonts w:ascii="Helvetica" w:hAnsi="Helvetica" w:cs="Arial"/>
          <w:b/>
          <w:sz w:val="22"/>
          <w:szCs w:val="22"/>
        </w:rPr>
        <w:t>[2-TXT]</w:t>
      </w:r>
      <w:r>
        <w:rPr>
          <w:rFonts w:ascii="Helvetica" w:hAnsi="Helvetica" w:cs="Arial"/>
          <w:sz w:val="22"/>
          <w:szCs w:val="22"/>
        </w:rPr>
        <w:t>.</w:t>
      </w:r>
    </w:p>
    <w:p w14:paraId="5E1944FC"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adds 2 solutions into the tube to resuspend.</w:t>
      </w:r>
    </w:p>
    <w:p w14:paraId="0A786026"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places the tube into a centrifuge. </w:t>
      </w:r>
      <w:r>
        <w:rPr>
          <w:rFonts w:ascii="Helvetica" w:hAnsi="Helvetica" w:cs="Arial"/>
          <w:b/>
          <w:sz w:val="22"/>
          <w:szCs w:val="22"/>
        </w:rPr>
        <w:t>TEXT: 300 x g; 20 min</w:t>
      </w:r>
    </w:p>
    <w:p w14:paraId="470D5B29"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 xml:space="preserve">To purify the iNKT </w:t>
      </w:r>
      <w:r>
        <w:rPr>
          <w:rFonts w:ascii="Helvetica" w:hAnsi="Helvetica" w:cs="Arial"/>
          <w:i/>
          <w:color w:val="FF0000"/>
          <w:sz w:val="22"/>
          <w:szCs w:val="22"/>
        </w:rPr>
        <w:t>(pronounce as eye-N-K-T)</w:t>
      </w:r>
      <w:r>
        <w:rPr>
          <w:rFonts w:ascii="Helvetica" w:hAnsi="Helvetica" w:cs="Arial"/>
          <w:sz w:val="22"/>
          <w:szCs w:val="22"/>
        </w:rPr>
        <w:t xml:space="preserve"> cells, resuspend 10</w:t>
      </w:r>
      <w:r>
        <w:rPr>
          <w:rFonts w:ascii="Helvetica" w:hAnsi="Helvetica" w:cs="Arial"/>
          <w:sz w:val="22"/>
          <w:szCs w:val="22"/>
          <w:vertAlign w:val="superscript"/>
        </w:rPr>
        <w:t>7</w:t>
      </w:r>
      <w:r>
        <w:rPr>
          <w:rFonts w:ascii="Helvetica" w:hAnsi="Helvetica" w:cs="Arial"/>
          <w:sz w:val="22"/>
          <w:szCs w:val="22"/>
        </w:rPr>
        <w:t xml:space="preserve"> cells with 100 microliters of 4-degree Celsius PBS, add 10 microliters of α-GalCer-loaded CD1d Tetramer-PE </w:t>
      </w:r>
      <w:r>
        <w:rPr>
          <w:rFonts w:ascii="Helvetica" w:hAnsi="Helvetica" w:cs="Arial"/>
          <w:i/>
          <w:color w:val="FF0000"/>
          <w:sz w:val="22"/>
          <w:szCs w:val="22"/>
        </w:rPr>
        <w:t xml:space="preserve">(pronounce C-D-one-D-tetramer-P-E) </w:t>
      </w:r>
      <w:r>
        <w:rPr>
          <w:rFonts w:ascii="Helvetica" w:hAnsi="Helvetica" w:cs="Arial"/>
          <w:b/>
          <w:sz w:val="22"/>
          <w:szCs w:val="22"/>
        </w:rPr>
        <w:t>[1]</w:t>
      </w:r>
      <w:r>
        <w:rPr>
          <w:rFonts w:ascii="Helvetica" w:hAnsi="Helvetica" w:cs="Arial"/>
          <w:sz w:val="22"/>
          <w:szCs w:val="22"/>
        </w:rPr>
        <w:t xml:space="preserve">, and incubate them at 4 degrees Celsius for 15 minutes in the dark </w:t>
      </w:r>
      <w:r>
        <w:rPr>
          <w:rFonts w:ascii="Helvetica" w:hAnsi="Helvetica" w:cs="Arial"/>
          <w:b/>
          <w:sz w:val="22"/>
          <w:szCs w:val="22"/>
        </w:rPr>
        <w:t>[2]</w:t>
      </w:r>
      <w:r>
        <w:rPr>
          <w:rFonts w:ascii="Helvetica" w:hAnsi="Helvetica" w:cs="Arial"/>
          <w:sz w:val="22"/>
          <w:szCs w:val="22"/>
        </w:rPr>
        <w:t>.</w:t>
      </w:r>
    </w:p>
    <w:p w14:paraId="666F0710"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adds cells and solution into a tube, and adds another solution.</w:t>
      </w:r>
    </w:p>
    <w:p w14:paraId="4C6EE27A"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places the tube in the refrigerator.</w:t>
      </w:r>
    </w:p>
    <w:p w14:paraId="54F35137"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 xml:space="preserve">Wash the cells twice with PBS </w:t>
      </w:r>
      <w:r>
        <w:rPr>
          <w:rFonts w:ascii="Helvetica" w:hAnsi="Helvetica" w:cs="Arial"/>
          <w:b/>
          <w:sz w:val="22"/>
          <w:szCs w:val="22"/>
        </w:rPr>
        <w:t>[1-TXT]</w:t>
      </w:r>
      <w:r>
        <w:rPr>
          <w:rFonts w:ascii="Helvetica" w:hAnsi="Helvetica" w:cs="Arial"/>
          <w:sz w:val="22"/>
          <w:szCs w:val="22"/>
        </w:rPr>
        <w:t xml:space="preserve"> and resuspend them in 80 micro</w:t>
      </w:r>
      <w:r>
        <w:rPr>
          <w:rFonts w:ascii="Helvetica" w:hAnsi="Helvetica" w:cs="Arial"/>
          <w:sz w:val="22"/>
          <w:szCs w:val="22"/>
        </w:rPr>
        <w:t xml:space="preserve">liters of PBS. Add 20 microliters of anti-PE-MicroBeads </w:t>
      </w:r>
      <w:r>
        <w:rPr>
          <w:rFonts w:ascii="Helvetica" w:hAnsi="Helvetica" w:cs="Arial"/>
          <w:b/>
          <w:sz w:val="22"/>
          <w:szCs w:val="22"/>
        </w:rPr>
        <w:t>[2]</w:t>
      </w:r>
      <w:r>
        <w:rPr>
          <w:rFonts w:ascii="Helvetica" w:hAnsi="Helvetica" w:cs="Arial"/>
          <w:sz w:val="22"/>
          <w:szCs w:val="22"/>
        </w:rPr>
        <w:t xml:space="preserve"> and incubate them at 4 degrees Celsius for 20 minutes in the dark </w:t>
      </w:r>
      <w:r>
        <w:rPr>
          <w:rFonts w:ascii="Helvetica" w:hAnsi="Helvetica" w:cs="Arial"/>
          <w:b/>
          <w:sz w:val="22"/>
          <w:szCs w:val="22"/>
        </w:rPr>
        <w:t>[3]</w:t>
      </w:r>
      <w:r>
        <w:rPr>
          <w:rFonts w:ascii="Helvetica" w:hAnsi="Helvetica" w:cs="Arial"/>
          <w:sz w:val="22"/>
          <w:szCs w:val="22"/>
        </w:rPr>
        <w:t xml:space="preserve">. Wash them twice with PBS </w:t>
      </w:r>
      <w:r>
        <w:rPr>
          <w:rFonts w:ascii="Helvetica" w:hAnsi="Helvetica" w:cs="Arial"/>
          <w:b/>
          <w:sz w:val="22"/>
          <w:szCs w:val="22"/>
        </w:rPr>
        <w:t>[4]</w:t>
      </w:r>
      <w:r>
        <w:rPr>
          <w:rFonts w:ascii="Helvetica" w:hAnsi="Helvetica" w:cs="Arial"/>
          <w:sz w:val="22"/>
          <w:szCs w:val="22"/>
        </w:rPr>
        <w:t xml:space="preserve"> and resuspend the cells with 500 microliters of PBS </w:t>
      </w:r>
      <w:r>
        <w:rPr>
          <w:rFonts w:ascii="Helvetica" w:hAnsi="Helvetica" w:cs="Arial"/>
          <w:b/>
          <w:sz w:val="22"/>
          <w:szCs w:val="22"/>
        </w:rPr>
        <w:t>[5]</w:t>
      </w:r>
      <w:r>
        <w:rPr>
          <w:rFonts w:ascii="Helvetica" w:hAnsi="Helvetica" w:cs="Arial"/>
          <w:sz w:val="22"/>
          <w:szCs w:val="22"/>
        </w:rPr>
        <w:t>.</w:t>
      </w:r>
    </w:p>
    <w:p w14:paraId="157F7E3B"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takes out the tube from the refr</w:t>
      </w:r>
      <w:r>
        <w:rPr>
          <w:rFonts w:ascii="Helvetica" w:hAnsi="Helvetica" w:cs="Arial"/>
          <w:sz w:val="22"/>
          <w:szCs w:val="22"/>
        </w:rPr>
        <w:t>igerator, and adds buffer.</w:t>
      </w:r>
      <w:r>
        <w:rPr>
          <w:rFonts w:ascii="Helvetica" w:hAnsi="Helvetica" w:cs="Arial"/>
          <w:b/>
          <w:sz w:val="22"/>
          <w:szCs w:val="22"/>
        </w:rPr>
        <w:t xml:space="preserve"> TEXT: Wash 2x </w:t>
      </w:r>
      <w:r>
        <w:rPr>
          <w:rFonts w:ascii="Helvetica" w:hAnsi="Helvetica" w:cs="Arial"/>
          <w:i/>
          <w:color w:val="4472C4" w:themeColor="accent1"/>
          <w:sz w:val="22"/>
          <w:szCs w:val="22"/>
        </w:rPr>
        <w:t>Videographer: Take multiple shots, as this will be used later.</w:t>
      </w:r>
    </w:p>
    <w:p w14:paraId="571A4957" w14:textId="77777777" w:rsidR="00D80CC1" w:rsidRDefault="00D80CC1" w:rsidP="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CU: Talent adds solution to suspend the cells, and then adds another solution. </w:t>
      </w:r>
      <w:r>
        <w:rPr>
          <w:rFonts w:ascii="Helvetica" w:hAnsi="Helvetica" w:cs="Arial"/>
          <w:i/>
          <w:color w:val="4472C4" w:themeColor="accent1"/>
          <w:sz w:val="22"/>
          <w:szCs w:val="22"/>
        </w:rPr>
        <w:t>Important Step</w:t>
      </w:r>
    </w:p>
    <w:p w14:paraId="267C7961" w14:textId="77777777" w:rsidR="001140A0" w:rsidRPr="00D80CC1" w:rsidRDefault="00D80CC1" w:rsidP="00D80CC1">
      <w:pPr>
        <w:numPr>
          <w:ilvl w:val="2"/>
          <w:numId w:val="3"/>
        </w:numPr>
        <w:spacing w:before="240"/>
        <w:outlineLvl w:val="0"/>
        <w:rPr>
          <w:rFonts w:ascii="Helvetica" w:hAnsi="Helvetica" w:cs="Arial"/>
          <w:sz w:val="22"/>
          <w:szCs w:val="22"/>
        </w:rPr>
      </w:pPr>
      <w:r w:rsidRPr="00D80CC1">
        <w:rPr>
          <w:rFonts w:ascii="Helvetica" w:hAnsi="Helvetica" w:cs="Arial"/>
          <w:sz w:val="22"/>
          <w:szCs w:val="22"/>
        </w:rPr>
        <w:t xml:space="preserve">Talent places the tube in the refrigerator. </w:t>
      </w:r>
      <w:r w:rsidRPr="00D80CC1">
        <w:rPr>
          <w:rFonts w:ascii="Helvetica" w:hAnsi="Helvetica" w:cs="Arial"/>
          <w:sz w:val="22"/>
          <w:szCs w:val="22"/>
          <w:highlight w:val="green"/>
        </w:rPr>
        <w:t>Author commen</w:t>
      </w:r>
      <w:r>
        <w:rPr>
          <w:rFonts w:ascii="Helvetica" w:hAnsi="Helvetica" w:cs="Arial"/>
          <w:sz w:val="22"/>
          <w:szCs w:val="22"/>
          <w:highlight w:val="green"/>
        </w:rPr>
        <w:t>t</w:t>
      </w:r>
      <w:r w:rsidRPr="00D80CC1">
        <w:rPr>
          <w:rFonts w:ascii="Helvetica" w:hAnsi="Helvetica" w:cs="Arial"/>
          <w:sz w:val="22"/>
          <w:szCs w:val="22"/>
          <w:highlight w:val="green"/>
        </w:rPr>
        <w:t>: Use 3.5.2</w:t>
      </w:r>
    </w:p>
    <w:p w14:paraId="104951DD" w14:textId="77777777" w:rsidR="001140A0" w:rsidRDefault="00D80CC1">
      <w:pPr>
        <w:numPr>
          <w:ilvl w:val="2"/>
          <w:numId w:val="3"/>
        </w:numPr>
        <w:spacing w:before="240"/>
        <w:outlineLvl w:val="0"/>
        <w:rPr>
          <w:rFonts w:ascii="Helvetica" w:hAnsi="Helvetica" w:cs="Arial"/>
          <w:i/>
          <w:color w:val="4472C4" w:themeColor="accent1"/>
          <w:sz w:val="22"/>
          <w:szCs w:val="22"/>
        </w:rPr>
      </w:pPr>
      <w:r>
        <w:rPr>
          <w:rFonts w:ascii="Helvetica" w:hAnsi="Helvetica" w:cs="Arial"/>
          <w:i/>
          <w:color w:val="4472C4" w:themeColor="accent1"/>
          <w:sz w:val="22"/>
          <w:szCs w:val="22"/>
        </w:rPr>
        <w:t>Use 3.6.1.</w:t>
      </w:r>
    </w:p>
    <w:p w14:paraId="67D633AB"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 xml:space="preserve">CU: </w:t>
      </w:r>
      <w:bookmarkStart w:id="10" w:name="OLE_LINK1"/>
      <w:r>
        <w:rPr>
          <w:rFonts w:ascii="Helvetica" w:hAnsi="Helvetica" w:cs="Arial"/>
          <w:sz w:val="22"/>
          <w:szCs w:val="22"/>
        </w:rPr>
        <w:t>Talent adds solution to suspend the cells</w:t>
      </w:r>
      <w:bookmarkEnd w:id="10"/>
      <w:r>
        <w:rPr>
          <w:rFonts w:ascii="Helvetica" w:hAnsi="Helvetica" w:cs="Arial"/>
          <w:sz w:val="22"/>
          <w:szCs w:val="22"/>
        </w:rPr>
        <w:t>.</w:t>
      </w:r>
    </w:p>
    <w:p w14:paraId="1F8923A7"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 xml:space="preserve">Place the sorting column in the magnetic field of the MACS </w:t>
      </w:r>
      <w:r>
        <w:rPr>
          <w:rFonts w:ascii="Helvetica" w:hAnsi="Helvetica" w:cs="Arial"/>
          <w:i/>
          <w:color w:val="FF0000"/>
          <w:sz w:val="22"/>
          <w:szCs w:val="22"/>
        </w:rPr>
        <w:t xml:space="preserve">(pronounce as max) </w:t>
      </w:r>
      <w:r>
        <w:rPr>
          <w:rFonts w:ascii="Helvetica" w:hAnsi="Helvetica" w:cs="Arial"/>
          <w:sz w:val="22"/>
          <w:szCs w:val="22"/>
        </w:rPr>
        <w:t xml:space="preserve">sorter and rinse with 500 microliters of PBS </w:t>
      </w:r>
      <w:r>
        <w:rPr>
          <w:rFonts w:ascii="Helvetica" w:hAnsi="Helvetica" w:cs="Arial"/>
          <w:b/>
          <w:sz w:val="22"/>
          <w:szCs w:val="22"/>
        </w:rPr>
        <w:t>[1]</w:t>
      </w:r>
      <w:r>
        <w:rPr>
          <w:rFonts w:ascii="Helvetica" w:hAnsi="Helvetica" w:cs="Arial"/>
          <w:sz w:val="22"/>
          <w:szCs w:val="22"/>
        </w:rPr>
        <w:t xml:space="preserve">. Add the prepared cell suspension to the sorting column, collect the flow through </w:t>
      </w:r>
      <w:r>
        <w:rPr>
          <w:rFonts w:ascii="Helvetica" w:hAnsi="Helvetica" w:cs="Arial"/>
          <w:b/>
          <w:sz w:val="22"/>
          <w:szCs w:val="22"/>
        </w:rPr>
        <w:t>[2]</w:t>
      </w:r>
      <w:r>
        <w:rPr>
          <w:rFonts w:ascii="Helvetica" w:hAnsi="Helvetica" w:cs="Arial"/>
          <w:sz w:val="22"/>
          <w:szCs w:val="22"/>
        </w:rPr>
        <w:t xml:space="preserve">, and rinse three times with PBS buffer </w:t>
      </w:r>
      <w:r>
        <w:rPr>
          <w:rFonts w:ascii="Helvetica" w:hAnsi="Helvetica" w:cs="Arial"/>
          <w:b/>
          <w:sz w:val="22"/>
          <w:szCs w:val="22"/>
        </w:rPr>
        <w:t>[3]</w:t>
      </w:r>
      <w:r>
        <w:rPr>
          <w:rFonts w:ascii="Helvetica" w:hAnsi="Helvetica" w:cs="Arial"/>
          <w:sz w:val="22"/>
          <w:szCs w:val="22"/>
        </w:rPr>
        <w:t>.</w:t>
      </w:r>
    </w:p>
    <w:p w14:paraId="6B299329"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places the column in the sorter, and adds buffer.</w:t>
      </w:r>
    </w:p>
    <w:p w14:paraId="34FF6F66"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transfers cell suspension into the column, and places a </w:t>
      </w:r>
      <w:r>
        <w:rPr>
          <w:rFonts w:ascii="Helvetica" w:hAnsi="Helvetica" w:cs="Arial" w:hint="eastAsia"/>
          <w:sz w:val="22"/>
          <w:szCs w:val="22"/>
          <w:lang w:eastAsia="zh-CN"/>
        </w:rPr>
        <w:t>c</w:t>
      </w:r>
      <w:r>
        <w:rPr>
          <w:rFonts w:ascii="Helvetica" w:hAnsi="Helvetica" w:cs="Arial"/>
          <w:sz w:val="22"/>
          <w:szCs w:val="22"/>
        </w:rPr>
        <w:t>entr</w:t>
      </w:r>
      <w:r>
        <w:rPr>
          <w:rFonts w:ascii="Helvetica" w:hAnsi="Helvetica" w:cs="Arial"/>
          <w:sz w:val="22"/>
          <w:szCs w:val="22"/>
        </w:rPr>
        <w:t xml:space="preserve">ifuge tube at bottom to collect. </w:t>
      </w:r>
      <w:r>
        <w:rPr>
          <w:rFonts w:ascii="Helvetica" w:hAnsi="Helvetica" w:cs="Arial"/>
          <w:i/>
          <w:color w:val="4472C4" w:themeColor="accent1"/>
          <w:sz w:val="22"/>
          <w:szCs w:val="22"/>
        </w:rPr>
        <w:t>Important Step</w:t>
      </w:r>
    </w:p>
    <w:p w14:paraId="46617E49"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adds buffer into the column.</w:t>
      </w:r>
    </w:p>
    <w:p w14:paraId="25369561"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 xml:space="preserve">Remove the magnetic field and add 1 mililiter of PBS buffer to the sorting column </w:t>
      </w:r>
      <w:r>
        <w:rPr>
          <w:rFonts w:ascii="Helvetica" w:hAnsi="Helvetica" w:cs="Arial"/>
          <w:b/>
          <w:sz w:val="22"/>
          <w:szCs w:val="22"/>
        </w:rPr>
        <w:t>[1]</w:t>
      </w:r>
      <w:r>
        <w:rPr>
          <w:rFonts w:ascii="Helvetica" w:hAnsi="Helvetica" w:cs="Arial"/>
          <w:sz w:val="22"/>
          <w:szCs w:val="22"/>
        </w:rPr>
        <w:t>. Quickly push the plunger at a constant pressure to drive the labeled cells to the col</w:t>
      </w:r>
      <w:r>
        <w:rPr>
          <w:rFonts w:ascii="Helvetica" w:hAnsi="Helvetica" w:cs="Arial"/>
          <w:sz w:val="22"/>
          <w:szCs w:val="22"/>
        </w:rPr>
        <w:t xml:space="preserve">lection tube and obtain the purified iNKT cells </w:t>
      </w:r>
      <w:r>
        <w:rPr>
          <w:rFonts w:ascii="Helvetica" w:hAnsi="Helvetica" w:cs="Arial"/>
          <w:b/>
          <w:sz w:val="22"/>
          <w:szCs w:val="22"/>
        </w:rPr>
        <w:t>[2]</w:t>
      </w:r>
      <w:r>
        <w:rPr>
          <w:rFonts w:ascii="Helvetica" w:hAnsi="Helvetica" w:cs="Arial"/>
          <w:sz w:val="22"/>
          <w:szCs w:val="22"/>
        </w:rPr>
        <w:t xml:space="preserve">. Count with an automated cell counter </w:t>
      </w:r>
      <w:r>
        <w:rPr>
          <w:rFonts w:ascii="Helvetica" w:hAnsi="Helvetica" w:cs="Arial"/>
          <w:b/>
          <w:sz w:val="22"/>
          <w:szCs w:val="22"/>
        </w:rPr>
        <w:t>[3]</w:t>
      </w:r>
      <w:r>
        <w:rPr>
          <w:rFonts w:ascii="Helvetica" w:hAnsi="Helvetica" w:cs="Arial"/>
          <w:sz w:val="22"/>
          <w:szCs w:val="22"/>
        </w:rPr>
        <w:t>.</w:t>
      </w:r>
    </w:p>
    <w:p w14:paraId="3A0D826E"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removes the magnetic field, and adds buffer.</w:t>
      </w:r>
    </w:p>
    <w:p w14:paraId="335187C9"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pushes the plunger, with view of the obtained cells dripping into the tube.</w:t>
      </w:r>
    </w:p>
    <w:p w14:paraId="59D2EAFB"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operates on the cel</w:t>
      </w:r>
      <w:r>
        <w:rPr>
          <w:rFonts w:ascii="Helvetica" w:hAnsi="Helvetica" w:cs="Arial"/>
          <w:sz w:val="22"/>
          <w:szCs w:val="22"/>
        </w:rPr>
        <w:t>l counter.</w:t>
      </w:r>
    </w:p>
    <w:p w14:paraId="0B8D8B89"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To identify the iNKT cell phenotype, first take 1 x 10</w:t>
      </w:r>
      <w:r>
        <w:rPr>
          <w:rFonts w:ascii="Helvetica" w:hAnsi="Helvetica" w:cs="Arial"/>
          <w:sz w:val="22"/>
          <w:szCs w:val="22"/>
          <w:vertAlign w:val="superscript"/>
        </w:rPr>
        <w:t>6</w:t>
      </w:r>
      <w:r>
        <w:rPr>
          <w:rFonts w:ascii="Helvetica" w:hAnsi="Helvetica" w:cs="Arial"/>
          <w:sz w:val="22"/>
          <w:szCs w:val="22"/>
        </w:rPr>
        <w:t xml:space="preserve"> cells from the purified iNKT cells, and resuspend them in 50 microliters of PBS </w:t>
      </w:r>
      <w:r>
        <w:rPr>
          <w:rFonts w:ascii="Helvetica" w:hAnsi="Helvetica" w:cs="Arial"/>
          <w:b/>
          <w:sz w:val="22"/>
          <w:szCs w:val="22"/>
        </w:rPr>
        <w:t>[1]</w:t>
      </w:r>
      <w:r>
        <w:rPr>
          <w:rFonts w:ascii="Helvetica" w:hAnsi="Helvetica" w:cs="Arial"/>
          <w:sz w:val="22"/>
          <w:szCs w:val="22"/>
        </w:rPr>
        <w:t xml:space="preserve">. </w:t>
      </w:r>
    </w:p>
    <w:p w14:paraId="502EACE8"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adds cell culture and buffer into a tube.</w:t>
      </w:r>
    </w:p>
    <w:p w14:paraId="29AC2B95"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Add 0.5 microliters of α-GalCer-PE-CD1d Tetramer or 10</w:t>
      </w:r>
      <w:r>
        <w:rPr>
          <w:rFonts w:ascii="Helvetica" w:hAnsi="Helvetica" w:cs="Arial"/>
          <w:sz w:val="22"/>
          <w:szCs w:val="22"/>
        </w:rPr>
        <w:t xml:space="preserve"> microliters of FITC-TCR β in the single positive control tube </w:t>
      </w:r>
      <w:r>
        <w:rPr>
          <w:rFonts w:ascii="Helvetica" w:hAnsi="Helvetica" w:cs="Arial"/>
          <w:b/>
          <w:sz w:val="22"/>
          <w:szCs w:val="22"/>
        </w:rPr>
        <w:t>[1]</w:t>
      </w:r>
      <w:r>
        <w:rPr>
          <w:rFonts w:ascii="Helvetica" w:hAnsi="Helvetica" w:cs="Arial"/>
          <w:sz w:val="22"/>
          <w:szCs w:val="22"/>
        </w:rPr>
        <w:t xml:space="preserve">. Add 0.5 microliters of α-GalCer-PE-CD1d tetramer and 10 microliters of FITC-TCR β in the sample tube </w:t>
      </w:r>
      <w:r>
        <w:rPr>
          <w:rFonts w:ascii="Helvetica" w:hAnsi="Helvetica" w:cs="Arial"/>
          <w:b/>
          <w:sz w:val="22"/>
          <w:szCs w:val="22"/>
        </w:rPr>
        <w:t>[2]</w:t>
      </w:r>
      <w:r>
        <w:rPr>
          <w:rFonts w:ascii="Helvetica" w:hAnsi="Helvetica" w:cs="Arial"/>
          <w:sz w:val="22"/>
          <w:szCs w:val="22"/>
        </w:rPr>
        <w:t xml:space="preserve">. Incubate them at 4 degrees Celsius for 30 minutes in the dark </w:t>
      </w:r>
      <w:r>
        <w:rPr>
          <w:rFonts w:ascii="Helvetica" w:hAnsi="Helvetica" w:cs="Arial"/>
          <w:b/>
          <w:sz w:val="22"/>
          <w:szCs w:val="22"/>
        </w:rPr>
        <w:t>[3]</w:t>
      </w:r>
      <w:r>
        <w:rPr>
          <w:rFonts w:ascii="Helvetica" w:hAnsi="Helvetica" w:cs="Arial"/>
          <w:sz w:val="22"/>
          <w:szCs w:val="22"/>
        </w:rPr>
        <w:t>.</w:t>
      </w:r>
    </w:p>
    <w:p w14:paraId="4D10AACD"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adds two</w:t>
      </w:r>
      <w:r>
        <w:rPr>
          <w:rFonts w:ascii="Helvetica" w:hAnsi="Helvetica" w:cs="Arial"/>
          <w:sz w:val="22"/>
          <w:szCs w:val="22"/>
        </w:rPr>
        <w:t xml:space="preserve"> solutions into a control tube.</w:t>
      </w:r>
    </w:p>
    <w:p w14:paraId="137552BE"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adds two solutions into a sample tube.</w:t>
      </w:r>
    </w:p>
    <w:p w14:paraId="16F3F574"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places the tubes into a refrigerator.</w:t>
      </w:r>
    </w:p>
    <w:p w14:paraId="281C1FFC"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 xml:space="preserve">After that, wash the cells in PBS </w:t>
      </w:r>
      <w:r>
        <w:rPr>
          <w:rFonts w:ascii="Helvetica" w:hAnsi="Helvetica" w:cs="Arial"/>
          <w:b/>
          <w:sz w:val="22"/>
          <w:szCs w:val="22"/>
        </w:rPr>
        <w:t>[1]</w:t>
      </w:r>
      <w:r>
        <w:rPr>
          <w:rFonts w:ascii="Helvetica" w:hAnsi="Helvetica" w:cs="Arial"/>
          <w:sz w:val="22"/>
          <w:szCs w:val="22"/>
        </w:rPr>
        <w:t xml:space="preserve"> and then centrifuge at 200 times g for 5 minutes </w:t>
      </w:r>
      <w:r>
        <w:rPr>
          <w:rFonts w:ascii="Helvetica" w:hAnsi="Helvetica" w:cs="Arial"/>
          <w:b/>
          <w:sz w:val="22"/>
          <w:szCs w:val="22"/>
        </w:rPr>
        <w:t>[2-TXT]</w:t>
      </w:r>
      <w:r>
        <w:rPr>
          <w:rFonts w:ascii="Helvetica" w:hAnsi="Helvetica" w:cs="Arial"/>
          <w:sz w:val="22"/>
          <w:szCs w:val="22"/>
        </w:rPr>
        <w:t>. Discard the supernatant, add 1 millil</w:t>
      </w:r>
      <w:r>
        <w:rPr>
          <w:rFonts w:ascii="Helvetica" w:hAnsi="Helvetica" w:cs="Arial"/>
          <w:sz w:val="22"/>
          <w:szCs w:val="22"/>
        </w:rPr>
        <w:t xml:space="preserve">iter of Foxp3 </w:t>
      </w:r>
      <w:r>
        <w:rPr>
          <w:rFonts w:ascii="Helvetica" w:hAnsi="Helvetica" w:cs="Arial"/>
          <w:i/>
          <w:color w:val="FF0000"/>
          <w:sz w:val="22"/>
          <w:szCs w:val="22"/>
        </w:rPr>
        <w:t xml:space="preserve">(pronounce as </w:t>
      </w:r>
      <w:r>
        <w:rPr>
          <w:rFonts w:ascii="Helvetica" w:hAnsi="Helvetica" w:cs="Arial" w:hint="eastAsia"/>
          <w:i/>
          <w:color w:val="FF0000"/>
          <w:sz w:val="22"/>
          <w:szCs w:val="22"/>
          <w:lang w:eastAsia="zh-CN"/>
        </w:rPr>
        <w:t>Fox-p-three</w:t>
      </w:r>
      <w:r>
        <w:rPr>
          <w:rFonts w:ascii="Helvetica" w:hAnsi="Helvetica" w:cs="Arial"/>
          <w:i/>
          <w:color w:val="FF0000"/>
          <w:sz w:val="22"/>
          <w:szCs w:val="22"/>
        </w:rPr>
        <w:t>)</w:t>
      </w:r>
      <w:r>
        <w:rPr>
          <w:rFonts w:ascii="Helvetica" w:hAnsi="Helvetica" w:cs="Arial"/>
          <w:sz w:val="22"/>
          <w:szCs w:val="22"/>
        </w:rPr>
        <w:t xml:space="preserve"> Foxation Permeabilization working solution </w:t>
      </w:r>
      <w:r>
        <w:rPr>
          <w:rFonts w:ascii="Helvetica" w:hAnsi="Helvetica" w:cs="Arial"/>
          <w:b/>
          <w:sz w:val="22"/>
          <w:szCs w:val="22"/>
        </w:rPr>
        <w:t>[3]</w:t>
      </w:r>
      <w:r>
        <w:rPr>
          <w:rFonts w:ascii="Helvetica" w:hAnsi="Helvetica" w:cs="Arial"/>
          <w:sz w:val="22"/>
          <w:szCs w:val="22"/>
        </w:rPr>
        <w:t xml:space="preserve">, and incubate the cells for 45 minutes at 4 degrees Celsius in the dark </w:t>
      </w:r>
      <w:r>
        <w:rPr>
          <w:rFonts w:ascii="Helvetica" w:hAnsi="Helvetica" w:cs="Arial"/>
          <w:b/>
          <w:sz w:val="22"/>
          <w:szCs w:val="22"/>
        </w:rPr>
        <w:t>[4]</w:t>
      </w:r>
      <w:r>
        <w:rPr>
          <w:rFonts w:ascii="Helvetica" w:hAnsi="Helvetica" w:cs="Arial"/>
          <w:sz w:val="22"/>
          <w:szCs w:val="22"/>
        </w:rPr>
        <w:t>.</w:t>
      </w:r>
    </w:p>
    <w:p w14:paraId="5A03CCE7"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takes out the tubes from the refrigerator, and adds buffer.</w:t>
      </w:r>
    </w:p>
    <w:p w14:paraId="5ED8A943"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places the tubes into a centrifuge. </w:t>
      </w:r>
      <w:r>
        <w:rPr>
          <w:rFonts w:ascii="Helvetica" w:hAnsi="Helvetica" w:cs="Arial"/>
          <w:i/>
          <w:color w:val="4472C4" w:themeColor="accent1"/>
          <w:sz w:val="22"/>
          <w:szCs w:val="22"/>
        </w:rPr>
        <w:t xml:space="preserve">Videographer: Take multiple shots, as this will be used later. </w:t>
      </w:r>
      <w:r>
        <w:rPr>
          <w:rFonts w:ascii="Helvetica" w:hAnsi="Helvetica" w:cs="Arial"/>
          <w:b/>
          <w:sz w:val="22"/>
          <w:szCs w:val="22"/>
        </w:rPr>
        <w:t>TEXT: 200 x g; 2 min</w:t>
      </w:r>
    </w:p>
    <w:p w14:paraId="38E24608"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CU:</w:t>
      </w:r>
      <w:r>
        <w:rPr>
          <w:rFonts w:ascii="Helvetica" w:hAnsi="Helvetica" w:cs="Arial" w:hint="eastAsia"/>
          <w:sz w:val="22"/>
          <w:szCs w:val="22"/>
          <w:lang w:eastAsia="zh-CN"/>
        </w:rPr>
        <w:t xml:space="preserve"> </w:t>
      </w:r>
      <w:r w:rsidRPr="00D80CC1">
        <w:rPr>
          <w:rFonts w:ascii="Helvetica" w:hAnsi="Helvetica" w:cs="Arial" w:hint="eastAsia"/>
          <w:color w:val="FF0000"/>
          <w:sz w:val="22"/>
          <w:szCs w:val="22"/>
          <w:lang w:eastAsia="zh-CN"/>
        </w:rPr>
        <w:t>T</w:t>
      </w:r>
      <w:r w:rsidRPr="00D80CC1">
        <w:rPr>
          <w:rFonts w:ascii="Helvetica" w:hAnsi="Helvetica" w:cs="Arial"/>
          <w:color w:val="FF0000"/>
          <w:sz w:val="22"/>
          <w:szCs w:val="22"/>
        </w:rPr>
        <w:t>akes out the tubes from the refrigerator</w:t>
      </w:r>
      <w:r w:rsidRPr="00D80CC1">
        <w:rPr>
          <w:rFonts w:ascii="Helvetica" w:hAnsi="Helvetica" w:cs="Arial" w:hint="eastAsia"/>
          <w:color w:val="FF0000"/>
          <w:sz w:val="22"/>
          <w:szCs w:val="22"/>
          <w:lang w:eastAsia="zh-CN"/>
        </w:rPr>
        <w:t>.</w:t>
      </w:r>
      <w:r>
        <w:rPr>
          <w:rFonts w:ascii="Helvetica" w:hAnsi="Helvetica" w:cs="Arial" w:hint="eastAsia"/>
          <w:sz w:val="22"/>
          <w:szCs w:val="22"/>
          <w:lang w:eastAsia="zh-CN"/>
        </w:rPr>
        <w:t xml:space="preserve"> </w:t>
      </w:r>
      <w:r>
        <w:rPr>
          <w:rFonts w:ascii="Helvetica" w:hAnsi="Helvetica" w:cs="Arial"/>
          <w:sz w:val="22"/>
          <w:szCs w:val="22"/>
        </w:rPr>
        <w:t xml:space="preserve">Talent removes the supernatant, </w:t>
      </w:r>
      <w:r>
        <w:rPr>
          <w:rFonts w:ascii="Helvetica" w:hAnsi="Helvetica" w:cs="Arial"/>
          <w:sz w:val="22"/>
          <w:szCs w:val="22"/>
        </w:rPr>
        <w:t>and adds another solution.</w:t>
      </w:r>
    </w:p>
    <w:p w14:paraId="5BA580D0"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places the tu</w:t>
      </w:r>
      <w:r>
        <w:rPr>
          <w:rFonts w:ascii="Helvetica" w:hAnsi="Helvetica" w:cs="Arial"/>
          <w:sz w:val="22"/>
          <w:szCs w:val="22"/>
        </w:rPr>
        <w:t>bes into a refrigerator.</w:t>
      </w:r>
    </w:p>
    <w:p w14:paraId="774B9895"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 xml:space="preserve">Then, add 1 milliliter of 1x Permeabilization Buffer working solution </w:t>
      </w:r>
      <w:r>
        <w:rPr>
          <w:rFonts w:ascii="Helvetica" w:hAnsi="Helvetica" w:cs="Arial"/>
          <w:b/>
          <w:sz w:val="22"/>
          <w:szCs w:val="22"/>
        </w:rPr>
        <w:t>[1]</w:t>
      </w:r>
      <w:r>
        <w:rPr>
          <w:rFonts w:ascii="Helvetica" w:hAnsi="Helvetica" w:cs="Arial"/>
          <w:sz w:val="22"/>
          <w:szCs w:val="22"/>
        </w:rPr>
        <w:t xml:space="preserve"> and centrifuge the cells at room temperature at 500 times g at room temperature for 5 minutes </w:t>
      </w:r>
      <w:r>
        <w:rPr>
          <w:rFonts w:ascii="Helvetica" w:hAnsi="Helvetica" w:cs="Arial"/>
          <w:b/>
          <w:sz w:val="22"/>
          <w:szCs w:val="22"/>
        </w:rPr>
        <w:t>[2-TXT]</w:t>
      </w:r>
      <w:r>
        <w:rPr>
          <w:rFonts w:ascii="Helvetica" w:hAnsi="Helvetica" w:cs="Arial"/>
          <w:sz w:val="22"/>
          <w:szCs w:val="22"/>
        </w:rPr>
        <w:t>.</w:t>
      </w:r>
    </w:p>
    <w:p w14:paraId="2A2970FC"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w:t>
      </w:r>
      <w:bookmarkStart w:id="11" w:name="OLE_LINK3"/>
      <w:r>
        <w:rPr>
          <w:rFonts w:ascii="Helvetica" w:hAnsi="Helvetica" w:cs="Arial"/>
          <w:sz w:val="22"/>
          <w:szCs w:val="22"/>
        </w:rPr>
        <w:t>takes out the tubes from the refrigerator</w:t>
      </w:r>
      <w:bookmarkEnd w:id="11"/>
      <w:r>
        <w:rPr>
          <w:rFonts w:ascii="Helvetica" w:hAnsi="Helvetica" w:cs="Arial"/>
          <w:sz w:val="22"/>
          <w:szCs w:val="22"/>
        </w:rPr>
        <w:t xml:space="preserve">, and </w:t>
      </w:r>
      <w:r>
        <w:rPr>
          <w:rFonts w:ascii="Helvetica" w:hAnsi="Helvetica" w:cs="Arial"/>
          <w:sz w:val="22"/>
          <w:szCs w:val="22"/>
        </w:rPr>
        <w:t>adds buffer.</w:t>
      </w:r>
    </w:p>
    <w:p w14:paraId="12E039E8" w14:textId="77777777" w:rsidR="001140A0" w:rsidRDefault="00D80CC1">
      <w:pPr>
        <w:numPr>
          <w:ilvl w:val="2"/>
          <w:numId w:val="3"/>
        </w:numPr>
        <w:spacing w:before="240"/>
        <w:outlineLvl w:val="0"/>
        <w:rPr>
          <w:rFonts w:ascii="Helvetica" w:hAnsi="Helvetica" w:cs="Arial"/>
          <w:i/>
          <w:color w:val="4472C4" w:themeColor="accent1"/>
          <w:sz w:val="22"/>
          <w:szCs w:val="22"/>
        </w:rPr>
      </w:pPr>
      <w:r>
        <w:rPr>
          <w:rFonts w:ascii="Helvetica" w:hAnsi="Helvetica" w:cs="Arial"/>
          <w:i/>
          <w:color w:val="4472C4" w:themeColor="accent1"/>
          <w:sz w:val="22"/>
          <w:szCs w:val="22"/>
        </w:rPr>
        <w:t>Use 3.11.2.</w:t>
      </w:r>
      <w:r>
        <w:rPr>
          <w:rFonts w:ascii="Helvetica" w:hAnsi="Helvetica" w:cs="Arial"/>
          <w:i/>
          <w:color w:val="4472C4" w:themeColor="accent1"/>
          <w:sz w:val="22"/>
          <w:szCs w:val="22"/>
        </w:rPr>
        <w:t xml:space="preserve"> </w:t>
      </w:r>
      <w:bookmarkStart w:id="12" w:name="_GoBack"/>
      <w:bookmarkEnd w:id="12"/>
      <w:r w:rsidRPr="00D80CC1">
        <w:rPr>
          <w:rFonts w:ascii="Helvetica" w:hAnsi="Helvetica" w:cs="Arial" w:hint="eastAsia"/>
          <w:color w:val="FF0000"/>
          <w:sz w:val="22"/>
          <w:szCs w:val="22"/>
          <w:lang w:eastAsia="zh-CN"/>
        </w:rPr>
        <w:t>T</w:t>
      </w:r>
      <w:r w:rsidRPr="00D80CC1">
        <w:rPr>
          <w:rFonts w:ascii="Helvetica" w:hAnsi="Helvetica" w:cs="Arial"/>
          <w:color w:val="FF0000"/>
          <w:sz w:val="22"/>
          <w:szCs w:val="22"/>
        </w:rPr>
        <w:t>akes out the tubes from the refrigerator</w:t>
      </w:r>
      <w:r w:rsidRPr="00D80CC1">
        <w:rPr>
          <w:rFonts w:ascii="Helvetica" w:hAnsi="Helvetica" w:cs="Arial" w:hint="eastAsia"/>
          <w:color w:val="FF0000"/>
          <w:sz w:val="22"/>
          <w:szCs w:val="22"/>
          <w:lang w:eastAsia="zh-CN"/>
        </w:rPr>
        <w:t>.</w:t>
      </w:r>
      <w:r>
        <w:rPr>
          <w:rFonts w:ascii="Helvetica" w:hAnsi="Helvetica" w:cs="Arial"/>
          <w:i/>
          <w:color w:val="4472C4" w:themeColor="accent1"/>
          <w:sz w:val="22"/>
          <w:szCs w:val="22"/>
        </w:rPr>
        <w:t xml:space="preserve"> </w:t>
      </w:r>
      <w:r>
        <w:rPr>
          <w:rFonts w:ascii="Helvetica" w:hAnsi="Helvetica" w:cs="Arial"/>
          <w:b/>
          <w:sz w:val="22"/>
          <w:szCs w:val="22"/>
        </w:rPr>
        <w:t>TEXT: 500 x g; 2 min</w:t>
      </w:r>
    </w:p>
    <w:p w14:paraId="3F1A4243"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 xml:space="preserve">Discard the supernatant. Add 1 microliter of Alexa Fluor 647 </w:t>
      </w:r>
      <w:r>
        <w:rPr>
          <w:rFonts w:ascii="Helvetica" w:hAnsi="Helvetica" w:cs="Arial"/>
          <w:i/>
          <w:color w:val="FF0000"/>
          <w:sz w:val="22"/>
          <w:szCs w:val="22"/>
        </w:rPr>
        <w:t>(pronounce as six-four-seven)</w:t>
      </w:r>
      <w:r>
        <w:rPr>
          <w:rFonts w:ascii="Helvetica" w:hAnsi="Helvetica" w:cs="Arial"/>
          <w:sz w:val="22"/>
          <w:szCs w:val="22"/>
        </w:rPr>
        <w:t xml:space="preserve"> mouse Anti-PLZF </w:t>
      </w:r>
      <w:r>
        <w:rPr>
          <w:rFonts w:ascii="Helvetica" w:hAnsi="Helvetica" w:cs="Arial"/>
          <w:i/>
          <w:color w:val="FF0000"/>
          <w:sz w:val="22"/>
          <w:szCs w:val="22"/>
        </w:rPr>
        <w:t>(pronounce as anti-P-L-Z-F)</w:t>
      </w:r>
      <w:r>
        <w:rPr>
          <w:rFonts w:ascii="Helvetica" w:hAnsi="Helvetica" w:cs="Arial"/>
          <w:sz w:val="22"/>
          <w:szCs w:val="22"/>
        </w:rPr>
        <w:t xml:space="preserve"> and 1 microliter of PerCP-Cy</w:t>
      </w:r>
      <w:r>
        <w:rPr>
          <w:rFonts w:ascii="宋体" w:hAnsi="宋体" w:cs="宋体" w:hint="eastAsia"/>
          <w:sz w:val="22"/>
          <w:szCs w:val="22"/>
          <w:lang w:eastAsia="zh-CN"/>
        </w:rPr>
        <w:t xml:space="preserve"> </w:t>
      </w:r>
      <w:r>
        <w:rPr>
          <w:rFonts w:ascii="Helvetica" w:hAnsi="Helvetica" w:cs="Arial"/>
          <w:i/>
          <w:color w:val="FF0000"/>
          <w:sz w:val="22"/>
          <w:szCs w:val="22"/>
        </w:rPr>
        <w:t>(</w:t>
      </w:r>
      <w:r>
        <w:rPr>
          <w:rFonts w:ascii="Helvetica" w:hAnsi="Helvetica" w:cs="Arial"/>
          <w:i/>
          <w:color w:val="FF0000"/>
          <w:sz w:val="22"/>
          <w:szCs w:val="22"/>
        </w:rPr>
        <w:t>pronounce as per-C-P-C-Y)</w:t>
      </w:r>
      <w:r>
        <w:rPr>
          <w:rFonts w:ascii="Helvetica" w:hAnsi="Helvetica" w:cs="Arial"/>
          <w:sz w:val="22"/>
          <w:szCs w:val="22"/>
        </w:rPr>
        <w:t xml:space="preserve"> 5.5 mouse anti-T-bet </w:t>
      </w:r>
      <w:r>
        <w:rPr>
          <w:rFonts w:ascii="Helvetica" w:hAnsi="Helvetica" w:cs="Arial"/>
          <w:b/>
          <w:sz w:val="22"/>
          <w:szCs w:val="22"/>
        </w:rPr>
        <w:t>[1]</w:t>
      </w:r>
      <w:r>
        <w:rPr>
          <w:rFonts w:ascii="Helvetica" w:hAnsi="Helvetica" w:cs="Arial"/>
          <w:sz w:val="22"/>
          <w:szCs w:val="22"/>
        </w:rPr>
        <w:t xml:space="preserve"> and incubate for 30 minutes at room temperature in the dark </w:t>
      </w:r>
      <w:r>
        <w:rPr>
          <w:rFonts w:ascii="Helvetica" w:hAnsi="Helvetica" w:cs="Arial"/>
          <w:b/>
          <w:sz w:val="22"/>
          <w:szCs w:val="22"/>
        </w:rPr>
        <w:t>[2]</w:t>
      </w:r>
      <w:r>
        <w:rPr>
          <w:rFonts w:ascii="Helvetica" w:hAnsi="Helvetica" w:cs="Arial"/>
          <w:sz w:val="22"/>
          <w:szCs w:val="22"/>
        </w:rPr>
        <w:t>.</w:t>
      </w:r>
    </w:p>
    <w:p w14:paraId="6D6CDB08"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CU: Talent removes the supernatant, and adds two solutions.</w:t>
      </w:r>
    </w:p>
    <w:p w14:paraId="041BA1D2"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places the tubes in the dark.</w:t>
      </w:r>
    </w:p>
    <w:p w14:paraId="331B9596"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 xml:space="preserve">Next, add 2 milliliters of Permeabilization Buffer working solution </w:t>
      </w:r>
      <w:r>
        <w:rPr>
          <w:rFonts w:ascii="Helvetica" w:hAnsi="Helvetica" w:cs="Arial"/>
          <w:b/>
          <w:sz w:val="22"/>
          <w:szCs w:val="22"/>
        </w:rPr>
        <w:t>[1]</w:t>
      </w:r>
      <w:r>
        <w:rPr>
          <w:rFonts w:ascii="Helvetica" w:hAnsi="Helvetica" w:cs="Arial"/>
          <w:sz w:val="22"/>
          <w:szCs w:val="22"/>
        </w:rPr>
        <w:t xml:space="preserve">, and centrifuge at </w:t>
      </w:r>
      <w:r>
        <w:rPr>
          <w:rFonts w:ascii="Helvetica" w:hAnsi="Helvetica" w:cs="Arial" w:hint="eastAsia"/>
          <w:sz w:val="22"/>
          <w:szCs w:val="22"/>
          <w:lang w:eastAsia="zh-CN"/>
        </w:rPr>
        <w:t>200</w:t>
      </w:r>
      <w:r>
        <w:rPr>
          <w:rFonts w:ascii="Helvetica" w:hAnsi="Helvetica" w:cs="Arial"/>
          <w:sz w:val="22"/>
          <w:szCs w:val="22"/>
        </w:rPr>
        <w:t xml:space="preserve"> times g for </w:t>
      </w:r>
      <w:r>
        <w:rPr>
          <w:rFonts w:ascii="Helvetica" w:hAnsi="Helvetica" w:cs="Arial" w:hint="eastAsia"/>
          <w:sz w:val="22"/>
          <w:szCs w:val="22"/>
          <w:lang w:eastAsia="zh-CN"/>
        </w:rPr>
        <w:t>5</w:t>
      </w:r>
      <w:r>
        <w:rPr>
          <w:rFonts w:ascii="Helvetica" w:hAnsi="Helvetica" w:cs="Arial"/>
          <w:sz w:val="22"/>
          <w:szCs w:val="22"/>
        </w:rPr>
        <w:t xml:space="preserve"> minutes for cleaning </w:t>
      </w:r>
      <w:r>
        <w:rPr>
          <w:rFonts w:ascii="Helvetica" w:hAnsi="Helvetica" w:cs="Arial"/>
          <w:b/>
          <w:sz w:val="22"/>
          <w:szCs w:val="22"/>
        </w:rPr>
        <w:t>[2]</w:t>
      </w:r>
      <w:r>
        <w:rPr>
          <w:rFonts w:ascii="Helvetica" w:hAnsi="Helvetica" w:cs="Arial"/>
          <w:sz w:val="22"/>
          <w:szCs w:val="22"/>
        </w:rPr>
        <w:t xml:space="preserve">. Discard the supernatant, resuspend the cells in 500 microliters of PBS </w:t>
      </w:r>
      <w:r>
        <w:rPr>
          <w:rFonts w:ascii="Helvetica" w:hAnsi="Helvetica" w:cs="Arial"/>
          <w:b/>
          <w:sz w:val="22"/>
          <w:szCs w:val="22"/>
        </w:rPr>
        <w:t>[3]</w:t>
      </w:r>
      <w:r>
        <w:rPr>
          <w:rFonts w:ascii="Helvetica" w:hAnsi="Helvetica" w:cs="Arial"/>
          <w:sz w:val="22"/>
          <w:szCs w:val="22"/>
        </w:rPr>
        <w:t>, and measure by flow cytometry.</w:t>
      </w:r>
    </w:p>
    <w:p w14:paraId="444659FC"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adds so</w:t>
      </w:r>
      <w:r>
        <w:rPr>
          <w:rFonts w:ascii="Helvetica" w:hAnsi="Helvetica" w:cs="Arial"/>
          <w:sz w:val="22"/>
          <w:szCs w:val="22"/>
        </w:rPr>
        <w:t>lution into the tubes.</w:t>
      </w:r>
    </w:p>
    <w:p w14:paraId="59F6DEC1"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i/>
          <w:color w:val="4472C4" w:themeColor="accent1"/>
          <w:sz w:val="22"/>
          <w:szCs w:val="22"/>
        </w:rPr>
        <w:t>Use 3.11.2.</w:t>
      </w:r>
    </w:p>
    <w:p w14:paraId="6ECC7384"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CU: Talent removes the supernatant, and adds buffer.</w:t>
      </w:r>
    </w:p>
    <w:p w14:paraId="34789440"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Talent operates on the flow cytometry.</w:t>
      </w:r>
    </w:p>
    <w:p w14:paraId="10DC3A7D" w14:textId="77777777" w:rsidR="001140A0" w:rsidRDefault="001140A0">
      <w:pPr>
        <w:spacing w:before="240"/>
        <w:outlineLvl w:val="0"/>
        <w:rPr>
          <w:rFonts w:ascii="Helvetica" w:hAnsi="Helvetica" w:cs="Arial"/>
          <w:sz w:val="22"/>
          <w:szCs w:val="22"/>
          <w:lang w:eastAsia="zh-CN"/>
        </w:rPr>
      </w:pPr>
    </w:p>
    <w:p w14:paraId="6BBC7BB7" w14:textId="77777777" w:rsidR="001140A0" w:rsidRDefault="001140A0">
      <w:pPr>
        <w:spacing w:before="240"/>
        <w:outlineLvl w:val="0"/>
        <w:rPr>
          <w:rFonts w:ascii="Helvetica" w:hAnsi="Helvetica" w:cs="Arial"/>
          <w:sz w:val="22"/>
          <w:szCs w:val="22"/>
          <w:lang w:eastAsia="zh-CN"/>
        </w:rPr>
      </w:pPr>
    </w:p>
    <w:p w14:paraId="38E2FF10" w14:textId="77777777" w:rsidR="001140A0" w:rsidRDefault="001140A0">
      <w:pPr>
        <w:spacing w:before="240"/>
        <w:outlineLvl w:val="0"/>
        <w:rPr>
          <w:rFonts w:ascii="Helvetica" w:hAnsi="Helvetica" w:cs="Arial"/>
          <w:sz w:val="22"/>
          <w:szCs w:val="22"/>
        </w:rPr>
      </w:pPr>
    </w:p>
    <w:p w14:paraId="775FCBB8" w14:textId="77777777" w:rsidR="001140A0" w:rsidRDefault="00D80CC1">
      <w:pPr>
        <w:spacing w:before="240"/>
        <w:ind w:left="360"/>
        <w:outlineLvl w:val="0"/>
        <w:rPr>
          <w:rFonts w:ascii="Helvetica" w:hAnsi="Helvetica" w:cs="Arial"/>
          <w:sz w:val="22"/>
          <w:szCs w:val="22"/>
        </w:rPr>
      </w:pPr>
      <w:r>
        <w:rPr>
          <w:rFonts w:ascii="Helvetica" w:hAnsi="Helvetica" w:cs="Arial"/>
          <w:sz w:val="22"/>
          <w:szCs w:val="22"/>
        </w:rPr>
        <w:br w:type="page"/>
      </w:r>
    </w:p>
    <w:p w14:paraId="311759EA" w14:textId="77777777" w:rsidR="001140A0" w:rsidRDefault="00D80CC1">
      <w:pPr>
        <w:pStyle w:val="Title"/>
        <w:jc w:val="center"/>
        <w:rPr>
          <w:rFonts w:ascii="Helvetica" w:hAnsi="Helvetica"/>
        </w:rPr>
      </w:pPr>
      <w:r>
        <w:rPr>
          <w:rFonts w:ascii="Helvetica" w:hAnsi="Helvetica"/>
        </w:rPr>
        <w:lastRenderedPageBreak/>
        <w:t>Section – Results</w:t>
      </w:r>
    </w:p>
    <w:p w14:paraId="67E13A73" w14:textId="77777777" w:rsidR="001140A0" w:rsidRDefault="00D80CC1">
      <w:pPr>
        <w:pStyle w:val="BodyText"/>
        <w:numPr>
          <w:ilvl w:val="0"/>
          <w:numId w:val="3"/>
        </w:numPr>
        <w:spacing w:before="240"/>
        <w:rPr>
          <w:rFonts w:ascii="Helvetica" w:hAnsi="Helvetica" w:cs="Arial"/>
          <w:b/>
          <w:i w:val="0"/>
          <w:sz w:val="22"/>
          <w:szCs w:val="22"/>
        </w:rPr>
      </w:pPr>
      <w:r>
        <w:rPr>
          <w:rFonts w:ascii="Helvetica" w:hAnsi="Helvetica" w:cs="Arial"/>
          <w:b/>
          <w:i w:val="0"/>
          <w:sz w:val="22"/>
          <w:szCs w:val="22"/>
        </w:rPr>
        <w:t>Results: Changes in the Mice</w:t>
      </w:r>
    </w:p>
    <w:p w14:paraId="468C42D1"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In this study</w:t>
      </w:r>
      <w:bookmarkStart w:id="13" w:name="OLE_LINK21"/>
      <w:r>
        <w:rPr>
          <w:rFonts w:ascii="Helvetica" w:hAnsi="Helvetica" w:cs="Arial"/>
          <w:sz w:val="22"/>
          <w:szCs w:val="22"/>
        </w:rPr>
        <w:t xml:space="preserve">, compared with the control group </w:t>
      </w:r>
      <w:r>
        <w:rPr>
          <w:rFonts w:ascii="Helvetica" w:hAnsi="Helvetica" w:cs="Arial"/>
          <w:b/>
          <w:sz w:val="22"/>
          <w:szCs w:val="22"/>
        </w:rPr>
        <w:t>[1]</w:t>
      </w:r>
      <w:r>
        <w:rPr>
          <w:rFonts w:ascii="Helvetica" w:hAnsi="Helvetica" w:cs="Arial"/>
          <w:sz w:val="22"/>
          <w:szCs w:val="22"/>
        </w:rPr>
        <w:t>,</w:t>
      </w:r>
      <w:bookmarkEnd w:id="13"/>
      <w:r>
        <w:rPr>
          <w:rFonts w:ascii="Helvetica" w:hAnsi="Helvetica" w:cs="Arial"/>
          <w:sz w:val="22"/>
          <w:szCs w:val="22"/>
        </w:rPr>
        <w:t xml:space="preserve"> the toes of the RA model </w:t>
      </w:r>
      <w:r>
        <w:rPr>
          <w:rFonts w:ascii="Helvetica" w:hAnsi="Helvetica" w:cs="Arial"/>
          <w:sz w:val="22"/>
          <w:szCs w:val="22"/>
        </w:rPr>
        <w:t xml:space="preserve">group began to show red swelling after modeling, with gradual aggravation </w:t>
      </w:r>
      <w:r>
        <w:rPr>
          <w:rFonts w:ascii="Helvetica" w:hAnsi="Helvetica" w:cs="Arial"/>
          <w:b/>
          <w:sz w:val="22"/>
          <w:szCs w:val="22"/>
        </w:rPr>
        <w:t>[2]</w:t>
      </w:r>
      <w:r>
        <w:rPr>
          <w:rFonts w:ascii="Helvetica" w:hAnsi="Helvetica" w:cs="Arial"/>
          <w:sz w:val="22"/>
          <w:szCs w:val="22"/>
        </w:rPr>
        <w:t xml:space="preserve">. At 14 days, the red swelling in the ankle joint peaked </w:t>
      </w:r>
      <w:r>
        <w:rPr>
          <w:rFonts w:ascii="Helvetica" w:hAnsi="Helvetica" w:cs="Arial"/>
          <w:b/>
          <w:sz w:val="22"/>
          <w:szCs w:val="22"/>
        </w:rPr>
        <w:t>[3]</w:t>
      </w:r>
      <w:r>
        <w:rPr>
          <w:rFonts w:ascii="Helvetica" w:hAnsi="Helvetica" w:cs="Arial"/>
          <w:sz w:val="22"/>
          <w:szCs w:val="22"/>
        </w:rPr>
        <w:t xml:space="preserve">, followed by gradual relief </w:t>
      </w:r>
      <w:r>
        <w:rPr>
          <w:rFonts w:ascii="Helvetica" w:hAnsi="Helvetica" w:cs="Arial"/>
          <w:b/>
          <w:sz w:val="22"/>
          <w:szCs w:val="22"/>
        </w:rPr>
        <w:t>[4]</w:t>
      </w:r>
      <w:r>
        <w:rPr>
          <w:rFonts w:ascii="Helvetica" w:hAnsi="Helvetica" w:cs="Arial"/>
          <w:sz w:val="22"/>
          <w:szCs w:val="22"/>
        </w:rPr>
        <w:t>.</w:t>
      </w:r>
    </w:p>
    <w:p w14:paraId="0DEC1B21"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1A – </w:t>
      </w:r>
      <w:r>
        <w:rPr>
          <w:rFonts w:ascii="Helvetica" w:hAnsi="Helvetica" w:cs="Arial"/>
          <w:i/>
          <w:color w:val="4472C4" w:themeColor="accent1"/>
          <w:sz w:val="22"/>
          <w:szCs w:val="22"/>
        </w:rPr>
        <w:t>Video editor: emphasize the control group column.</w:t>
      </w:r>
    </w:p>
    <w:p w14:paraId="35D9743D"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1A – </w:t>
      </w:r>
      <w:r>
        <w:rPr>
          <w:rFonts w:ascii="Helvetica" w:hAnsi="Helvetica" w:cs="Arial"/>
          <w:i/>
          <w:color w:val="4472C4" w:themeColor="accent1"/>
          <w:sz w:val="22"/>
          <w:szCs w:val="22"/>
        </w:rPr>
        <w:t>Video editor: emphasize the RA group column.</w:t>
      </w:r>
    </w:p>
    <w:p w14:paraId="724D2B4A"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1A – </w:t>
      </w:r>
      <w:r>
        <w:rPr>
          <w:rFonts w:ascii="Helvetica" w:hAnsi="Helvetica" w:cs="Arial"/>
          <w:i/>
          <w:color w:val="4472C4" w:themeColor="accent1"/>
          <w:sz w:val="22"/>
          <w:szCs w:val="22"/>
        </w:rPr>
        <w:t>Video editor: emphasize the middle picture in the RA group column.</w:t>
      </w:r>
    </w:p>
    <w:p w14:paraId="15829BA3"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1A – </w:t>
      </w:r>
      <w:r>
        <w:rPr>
          <w:rFonts w:ascii="Helvetica" w:hAnsi="Helvetica" w:cs="Arial"/>
          <w:i/>
          <w:color w:val="4472C4" w:themeColor="accent1"/>
          <w:sz w:val="22"/>
          <w:szCs w:val="22"/>
        </w:rPr>
        <w:t>Video editor: emphasize the last picture in the RA group column.</w:t>
      </w:r>
    </w:p>
    <w:p w14:paraId="4E998977"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The pathol</w:t>
      </w:r>
      <w:r>
        <w:rPr>
          <w:rFonts w:ascii="Helvetica" w:hAnsi="Helvetica" w:cs="Arial"/>
          <w:sz w:val="22"/>
          <w:szCs w:val="22"/>
        </w:rPr>
        <w:t xml:space="preserve">ogical results showed that the infiltration degree of inflammatory cells in the ankle synovial tissue of the RA model mice was different at different stages </w:t>
      </w:r>
      <w:r>
        <w:rPr>
          <w:rFonts w:ascii="Helvetica" w:hAnsi="Helvetica" w:cs="Arial"/>
          <w:b/>
          <w:sz w:val="22"/>
          <w:szCs w:val="22"/>
        </w:rPr>
        <w:t>[1]</w:t>
      </w:r>
      <w:r>
        <w:rPr>
          <w:rFonts w:ascii="Helvetica" w:hAnsi="Helvetica" w:cs="Arial"/>
          <w:sz w:val="22"/>
          <w:szCs w:val="22"/>
        </w:rPr>
        <w:t xml:space="preserve">. Peak inflammation occurred on day 14 post modeling </w:t>
      </w:r>
      <w:r>
        <w:rPr>
          <w:rFonts w:ascii="Helvetica" w:hAnsi="Helvetica" w:cs="Arial"/>
          <w:b/>
          <w:sz w:val="22"/>
          <w:szCs w:val="22"/>
        </w:rPr>
        <w:t>[2]</w:t>
      </w:r>
      <w:r>
        <w:rPr>
          <w:rFonts w:ascii="Helvetica" w:hAnsi="Helvetica" w:cs="Arial"/>
          <w:sz w:val="22"/>
          <w:szCs w:val="22"/>
        </w:rPr>
        <w:t>.</w:t>
      </w:r>
    </w:p>
    <w:p w14:paraId="733B7E7B"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LAB MEDIA: Figure 2</w:t>
      </w:r>
    </w:p>
    <w:p w14:paraId="4C70363C"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w:t>
      </w:r>
      <w:r>
        <w:rPr>
          <w:rFonts w:ascii="Helvetica" w:hAnsi="Helvetica" w:cs="Arial"/>
          <w:sz w:val="22"/>
          <w:szCs w:val="22"/>
        </w:rPr>
        <w:t xml:space="preserve">2 – </w:t>
      </w:r>
      <w:r>
        <w:rPr>
          <w:rFonts w:ascii="Helvetica" w:hAnsi="Helvetica" w:cs="Arial"/>
          <w:i/>
          <w:color w:val="4472C4" w:themeColor="accent1"/>
          <w:sz w:val="22"/>
          <w:szCs w:val="22"/>
        </w:rPr>
        <w:t>Video editor: emphasize the middle picture in Figure 2B, and emphasize the diamond symbols.</w:t>
      </w:r>
    </w:p>
    <w:p w14:paraId="07DD77E3"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 xml:space="preserve">In the RA model group, the serum levels of pro-inflammatory cytokines significantly increased 11 days and 14 days after modeling </w:t>
      </w:r>
      <w:r>
        <w:rPr>
          <w:rFonts w:ascii="Helvetica" w:hAnsi="Helvetica" w:cs="Arial"/>
          <w:b/>
          <w:sz w:val="22"/>
          <w:szCs w:val="22"/>
        </w:rPr>
        <w:t>[1]</w:t>
      </w:r>
      <w:r>
        <w:rPr>
          <w:rFonts w:ascii="Helvetica" w:hAnsi="Helvetica" w:cs="Arial"/>
          <w:sz w:val="22"/>
          <w:szCs w:val="22"/>
        </w:rPr>
        <w:t xml:space="preserve">, while </w:t>
      </w:r>
      <w:bookmarkStart w:id="14" w:name="OLE_LINK20"/>
      <w:r>
        <w:rPr>
          <w:rFonts w:ascii="Helvetica" w:hAnsi="Helvetica" w:cs="Arial"/>
          <w:sz w:val="22"/>
          <w:szCs w:val="22"/>
        </w:rPr>
        <w:t>anti-</w:t>
      </w:r>
      <w:bookmarkEnd w:id="14"/>
      <w:r>
        <w:rPr>
          <w:rFonts w:ascii="Helvetica" w:hAnsi="Helvetica" w:cs="Arial"/>
          <w:sz w:val="22"/>
          <w:szCs w:val="22"/>
        </w:rPr>
        <w:t>inflammatory cy</w:t>
      </w:r>
      <w:r>
        <w:rPr>
          <w:rFonts w:ascii="Helvetica" w:hAnsi="Helvetica" w:cs="Arial"/>
          <w:sz w:val="22"/>
          <w:szCs w:val="22"/>
        </w:rPr>
        <w:t xml:space="preserve">tokines significantly decreased </w:t>
      </w:r>
      <w:r>
        <w:rPr>
          <w:rFonts w:ascii="Helvetica" w:hAnsi="Helvetica" w:cs="Arial"/>
          <w:b/>
          <w:sz w:val="22"/>
          <w:szCs w:val="22"/>
        </w:rPr>
        <w:t>[2]</w:t>
      </w:r>
      <w:r>
        <w:rPr>
          <w:rFonts w:ascii="Helvetica" w:hAnsi="Helvetica" w:cs="Arial"/>
          <w:sz w:val="22"/>
          <w:szCs w:val="22"/>
        </w:rPr>
        <w:t>.</w:t>
      </w:r>
    </w:p>
    <w:p w14:paraId="564CFC02"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3 – </w:t>
      </w:r>
      <w:r>
        <w:rPr>
          <w:rFonts w:ascii="Helvetica" w:hAnsi="Helvetica" w:cs="Arial"/>
          <w:i/>
          <w:color w:val="4472C4" w:themeColor="accent1"/>
          <w:sz w:val="22"/>
          <w:szCs w:val="22"/>
        </w:rPr>
        <w:t>Video editor: In both A&amp;B, emphasize the second to fourth groups (TNF-α, IFN-γ, and IL-6).</w:t>
      </w:r>
    </w:p>
    <w:p w14:paraId="626CA993"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3 – </w:t>
      </w:r>
      <w:r>
        <w:rPr>
          <w:rFonts w:ascii="Helvetica" w:hAnsi="Helvetica" w:cs="Arial"/>
          <w:i/>
          <w:color w:val="4472C4" w:themeColor="accent1"/>
          <w:sz w:val="22"/>
          <w:szCs w:val="22"/>
        </w:rPr>
        <w:t>Video editor: In both A&amp;B, emphasize the last two groups (IL-4 and IL-10).</w:t>
      </w:r>
    </w:p>
    <w:p w14:paraId="7DB245DD" w14:textId="77777777" w:rsidR="001140A0" w:rsidRDefault="00D80CC1">
      <w:pPr>
        <w:numPr>
          <w:ilvl w:val="1"/>
          <w:numId w:val="3"/>
        </w:numPr>
        <w:spacing w:before="240"/>
        <w:outlineLvl w:val="0"/>
        <w:rPr>
          <w:rFonts w:ascii="Helvetica" w:hAnsi="Helvetica" w:cs="Arial"/>
          <w:sz w:val="22"/>
          <w:szCs w:val="22"/>
        </w:rPr>
      </w:pPr>
      <w:r>
        <w:rPr>
          <w:rFonts w:ascii="Helvetica" w:hAnsi="Helvetica" w:cs="Arial"/>
          <w:sz w:val="22"/>
          <w:szCs w:val="22"/>
        </w:rPr>
        <w:t>This figu</w:t>
      </w:r>
      <w:r>
        <w:rPr>
          <w:rFonts w:ascii="Helvetica" w:hAnsi="Helvetica" w:cs="Arial"/>
          <w:sz w:val="22"/>
          <w:szCs w:val="22"/>
        </w:rPr>
        <w:t xml:space="preserve">re shows the rate of iNKT2 </w:t>
      </w:r>
      <w:r>
        <w:rPr>
          <w:rFonts w:ascii="Helvetica" w:hAnsi="Helvetica" w:cs="Arial"/>
          <w:i/>
          <w:color w:val="FF0000"/>
          <w:sz w:val="22"/>
          <w:szCs w:val="22"/>
        </w:rPr>
        <w:t>(pronounce as eye-N-K-T-2)</w:t>
      </w:r>
      <w:r>
        <w:rPr>
          <w:rFonts w:ascii="Helvetica" w:hAnsi="Helvetica" w:cs="Arial"/>
          <w:sz w:val="22"/>
          <w:szCs w:val="22"/>
        </w:rPr>
        <w:t xml:space="preserve"> in normal mice was around 5% </w:t>
      </w:r>
      <w:r>
        <w:rPr>
          <w:rFonts w:ascii="Helvetica" w:hAnsi="Helvetica" w:cs="Arial"/>
          <w:b/>
          <w:sz w:val="22"/>
          <w:szCs w:val="22"/>
        </w:rPr>
        <w:t>[1]</w:t>
      </w:r>
      <w:r>
        <w:rPr>
          <w:rFonts w:ascii="Helvetica" w:hAnsi="Helvetica" w:cs="Arial"/>
          <w:sz w:val="22"/>
          <w:szCs w:val="22"/>
        </w:rPr>
        <w:t xml:space="preserve">. The rate of iNKT2 was about 82% after in vivo induction </w:t>
      </w:r>
      <w:r>
        <w:rPr>
          <w:rFonts w:ascii="Helvetica" w:hAnsi="Helvetica" w:cs="Arial"/>
          <w:b/>
          <w:sz w:val="22"/>
          <w:szCs w:val="22"/>
        </w:rPr>
        <w:t>[2]</w:t>
      </w:r>
      <w:r>
        <w:rPr>
          <w:rFonts w:ascii="Helvetica" w:hAnsi="Helvetica" w:cs="Arial"/>
          <w:sz w:val="22"/>
          <w:szCs w:val="22"/>
        </w:rPr>
        <w:t xml:space="preserve">. The rate of iNKT2 was more than 92% after MACS purification </w:t>
      </w:r>
      <w:r>
        <w:rPr>
          <w:rFonts w:ascii="Helvetica" w:hAnsi="Helvetica" w:cs="Arial"/>
          <w:b/>
          <w:sz w:val="22"/>
          <w:szCs w:val="22"/>
        </w:rPr>
        <w:t>[3]</w:t>
      </w:r>
      <w:r>
        <w:rPr>
          <w:rFonts w:ascii="Helvetica" w:hAnsi="Helvetica" w:cs="Arial"/>
          <w:sz w:val="22"/>
          <w:szCs w:val="22"/>
        </w:rPr>
        <w:t>.</w:t>
      </w:r>
    </w:p>
    <w:p w14:paraId="3B2F2AD8"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4 – </w:t>
      </w:r>
      <w:r>
        <w:rPr>
          <w:rFonts w:ascii="Helvetica" w:hAnsi="Helvetica" w:cs="Arial"/>
          <w:i/>
          <w:color w:val="4472C4" w:themeColor="accent1"/>
          <w:sz w:val="22"/>
          <w:szCs w:val="22"/>
        </w:rPr>
        <w:t>Video editor: emphas</w:t>
      </w:r>
      <w:r>
        <w:rPr>
          <w:rFonts w:ascii="Helvetica" w:hAnsi="Helvetica" w:cs="Arial"/>
          <w:i/>
          <w:color w:val="4472C4" w:themeColor="accent1"/>
          <w:sz w:val="22"/>
          <w:szCs w:val="22"/>
        </w:rPr>
        <w:t xml:space="preserve">ize Figure 4 A&amp;B&amp;C </w:t>
      </w:r>
      <w:r>
        <w:rPr>
          <w:rFonts w:ascii="Helvetica" w:hAnsi="Helvetica" w:cs="Arial"/>
          <w:sz w:val="22"/>
          <w:szCs w:val="22"/>
        </w:rPr>
        <w:br w:type="page"/>
      </w:r>
    </w:p>
    <w:p w14:paraId="1B8B682D"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 xml:space="preserve">LAB MEDIA: Figure 4 – </w:t>
      </w:r>
      <w:r>
        <w:rPr>
          <w:rFonts w:ascii="Helvetica" w:hAnsi="Helvetica" w:cs="Arial"/>
          <w:i/>
          <w:color w:val="4472C4" w:themeColor="accent1"/>
          <w:sz w:val="22"/>
          <w:szCs w:val="22"/>
        </w:rPr>
        <w:t xml:space="preserve">Video editor: emphasize Figure 4 D&amp;E&amp;F </w:t>
      </w:r>
    </w:p>
    <w:p w14:paraId="4E2859AB" w14:textId="77777777" w:rsidR="001140A0" w:rsidRDefault="00D80CC1">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4 – </w:t>
      </w:r>
      <w:r>
        <w:rPr>
          <w:rFonts w:ascii="Helvetica" w:hAnsi="Helvetica" w:cs="Arial"/>
          <w:i/>
          <w:color w:val="4472C4" w:themeColor="accent1"/>
          <w:sz w:val="22"/>
          <w:szCs w:val="22"/>
        </w:rPr>
        <w:t xml:space="preserve">Video editor: emphasize Figure 4 G&amp;H&amp;I </w:t>
      </w:r>
      <w:r>
        <w:rPr>
          <w:rFonts w:ascii="Helvetica" w:hAnsi="Helvetica" w:cs="Arial"/>
          <w:sz w:val="22"/>
          <w:szCs w:val="22"/>
        </w:rPr>
        <w:br w:type="page"/>
      </w:r>
    </w:p>
    <w:p w14:paraId="7D04CE5B" w14:textId="77777777" w:rsidR="001140A0" w:rsidRDefault="001140A0">
      <w:pPr>
        <w:rPr>
          <w:rFonts w:ascii="Helvetica" w:hAnsi="Helvetica" w:cs="Arial"/>
          <w:sz w:val="22"/>
          <w:szCs w:val="22"/>
          <w:lang w:eastAsia="zh-CN"/>
        </w:rPr>
      </w:pPr>
    </w:p>
    <w:p w14:paraId="3C6D8613" w14:textId="77777777" w:rsidR="001140A0" w:rsidRDefault="00D80CC1">
      <w:pPr>
        <w:pStyle w:val="Title"/>
        <w:jc w:val="center"/>
        <w:rPr>
          <w:rFonts w:ascii="Helvetica" w:hAnsi="Helvetica"/>
        </w:rPr>
      </w:pPr>
      <w:r>
        <w:rPr>
          <w:rFonts w:ascii="Helvetica" w:hAnsi="Helvetica"/>
        </w:rPr>
        <w:t>Section - Conclusion</w:t>
      </w:r>
    </w:p>
    <w:p w14:paraId="50BD5B0C" w14:textId="77777777" w:rsidR="001140A0" w:rsidRDefault="00D80CC1">
      <w:pPr>
        <w:numPr>
          <w:ilvl w:val="0"/>
          <w:numId w:val="3"/>
        </w:numPr>
        <w:outlineLvl w:val="0"/>
        <w:rPr>
          <w:rFonts w:ascii="Helvetica" w:hAnsi="Helvetica" w:cs="Arial"/>
          <w:b/>
          <w:sz w:val="22"/>
          <w:szCs w:val="22"/>
        </w:rPr>
      </w:pPr>
      <w:r>
        <w:rPr>
          <w:rFonts w:ascii="Helvetica" w:hAnsi="Helvetica" w:cs="Arial"/>
          <w:b/>
          <w:sz w:val="22"/>
          <w:szCs w:val="22"/>
        </w:rPr>
        <w:t xml:space="preserve">Conclusion Interview Statements: (Said by you on camera) - All interview statements may </w:t>
      </w:r>
      <w:r>
        <w:rPr>
          <w:rFonts w:ascii="Helvetica" w:hAnsi="Helvetica" w:cs="Arial"/>
          <w:b/>
          <w:sz w:val="22"/>
          <w:szCs w:val="22"/>
        </w:rPr>
        <w:t>be edited for length and clarity.</w:t>
      </w:r>
    </w:p>
    <w:p w14:paraId="0B5AB487" w14:textId="77777777" w:rsidR="001140A0" w:rsidRDefault="00D80CC1">
      <w:pPr>
        <w:numPr>
          <w:ilvl w:val="1"/>
          <w:numId w:val="3"/>
        </w:numPr>
        <w:spacing w:before="240"/>
        <w:outlineLvl w:val="0"/>
        <w:rPr>
          <w:rFonts w:ascii="Helvetica" w:hAnsi="Helvetica" w:cs="Arial"/>
          <w:sz w:val="22"/>
          <w:szCs w:val="22"/>
          <w:lang w:eastAsia="zh-CN"/>
        </w:rPr>
      </w:pPr>
      <w:r>
        <w:rPr>
          <w:rFonts w:ascii="Helvetica" w:hAnsi="Helvetica" w:cs="Arial" w:hint="eastAsia"/>
          <w:b/>
          <w:sz w:val="22"/>
          <w:szCs w:val="22"/>
          <w:u w:val="single"/>
        </w:rPr>
        <w:t>Shengde Chen</w:t>
      </w:r>
      <w:r>
        <w:rPr>
          <w:rFonts w:ascii="Helvetica" w:hAnsi="Helvetica" w:cs="Arial"/>
          <w:sz w:val="22"/>
          <w:szCs w:val="22"/>
          <w:lang w:eastAsia="zh-CN"/>
        </w:rPr>
        <w:t xml:space="preserve">: </w:t>
      </w:r>
      <w:r>
        <w:rPr>
          <w:rFonts w:ascii="Helvetica" w:hAnsi="Helvetica" w:cs="Arial" w:hint="eastAsia"/>
          <w:sz w:val="22"/>
          <w:szCs w:val="22"/>
          <w:lang w:eastAsia="zh-CN"/>
        </w:rPr>
        <w:t>In this step, it is necessary to completely emulsify the mixed polypeptide with CFA, that is, the emulsified droplets are kept in the water for 10 minutes without dispersing</w:t>
      </w:r>
      <w:r>
        <w:rPr>
          <w:rFonts w:ascii="Helvetica" w:hAnsi="Helvetica" w:cs="Arial"/>
          <w:b/>
          <w:sz w:val="22"/>
          <w:szCs w:val="22"/>
          <w:lang w:eastAsia="zh-CN"/>
        </w:rPr>
        <w:t xml:space="preserve"> [1]</w:t>
      </w:r>
      <w:r>
        <w:rPr>
          <w:rFonts w:ascii="Helvetica" w:hAnsi="Helvetica" w:cs="Arial" w:hint="eastAsia"/>
          <w:sz w:val="22"/>
          <w:szCs w:val="22"/>
          <w:lang w:eastAsia="zh-CN"/>
        </w:rPr>
        <w:t>.</w:t>
      </w:r>
    </w:p>
    <w:p w14:paraId="31CC585D" w14:textId="77777777" w:rsidR="001140A0" w:rsidRDefault="00D80CC1">
      <w:pPr>
        <w:numPr>
          <w:ilvl w:val="2"/>
          <w:numId w:val="3"/>
        </w:numPr>
        <w:spacing w:before="240"/>
        <w:outlineLvl w:val="0"/>
        <w:rPr>
          <w:rFonts w:ascii="Helvetica" w:hAnsi="Helvetica" w:cs="Arial"/>
          <w:sz w:val="22"/>
          <w:szCs w:val="22"/>
          <w:lang w:eastAsia="zh-CN"/>
        </w:rPr>
      </w:pPr>
      <w:r>
        <w:rPr>
          <w:rFonts w:ascii="Helvetica" w:hAnsi="Helvetica"/>
          <w:sz w:val="22"/>
          <w:szCs w:val="22"/>
        </w:rPr>
        <w:t xml:space="preserve">INTERVIEW: Named author says </w:t>
      </w:r>
      <w:r>
        <w:rPr>
          <w:rFonts w:ascii="Helvetica" w:hAnsi="Helvetica"/>
          <w:sz w:val="22"/>
          <w:szCs w:val="22"/>
        </w:rPr>
        <w:t xml:space="preserve">the statement above in an interview-style shot while looking slightly off-camera. – </w:t>
      </w:r>
      <w:r>
        <w:rPr>
          <w:rFonts w:ascii="Helvetica" w:hAnsi="Helvetica"/>
          <w:i/>
          <w:color w:val="4472C4" w:themeColor="accent1"/>
          <w:sz w:val="22"/>
          <w:szCs w:val="22"/>
        </w:rPr>
        <w:t xml:space="preserve">Video editor: </w:t>
      </w:r>
      <w:r>
        <w:rPr>
          <w:rFonts w:ascii="Helvetica" w:hAnsi="Helvetica" w:cs="Arial"/>
          <w:i/>
          <w:color w:val="4472C4" w:themeColor="accent1"/>
          <w:sz w:val="22"/>
          <w:szCs w:val="22"/>
          <w:lang w:eastAsia="zh-CN"/>
        </w:rPr>
        <w:t>B-roll suggestion: Shot 2.3.2.</w:t>
      </w:r>
    </w:p>
    <w:p w14:paraId="0766BFE8" w14:textId="77777777" w:rsidR="001140A0" w:rsidRDefault="00D80CC1">
      <w:pPr>
        <w:numPr>
          <w:ilvl w:val="1"/>
          <w:numId w:val="3"/>
        </w:numPr>
        <w:spacing w:before="240"/>
        <w:outlineLvl w:val="0"/>
        <w:rPr>
          <w:rFonts w:ascii="Helvetica" w:hAnsi="Helvetica" w:cs="Arial"/>
          <w:sz w:val="22"/>
          <w:szCs w:val="22"/>
          <w:lang w:eastAsia="zh-CN"/>
        </w:rPr>
      </w:pPr>
      <w:r>
        <w:rPr>
          <w:rFonts w:ascii="Helvetica" w:hAnsi="Helvetica" w:cs="Arial" w:hint="eastAsia"/>
          <w:b/>
          <w:sz w:val="22"/>
          <w:szCs w:val="22"/>
          <w:u w:val="single"/>
        </w:rPr>
        <w:t>Xiang Gao</w:t>
      </w:r>
      <w:r>
        <w:rPr>
          <w:rFonts w:ascii="Helvetica" w:hAnsi="Helvetica" w:cs="Arial"/>
          <w:sz w:val="22"/>
          <w:szCs w:val="22"/>
        </w:rPr>
        <w:t>:</w:t>
      </w:r>
      <w:r>
        <w:rPr>
          <w:rFonts w:ascii="Helvetica" w:hAnsi="Helvetica" w:cs="Arial" w:hint="eastAsia"/>
          <w:sz w:val="22"/>
          <w:szCs w:val="22"/>
          <w:lang w:eastAsia="zh-CN"/>
        </w:rPr>
        <w:t xml:space="preserve"> </w:t>
      </w:r>
      <w:r>
        <w:rPr>
          <w:rFonts w:ascii="Helvetica" w:hAnsi="Helvetica" w:cs="Arial" w:hint="eastAsia"/>
          <w:sz w:val="22"/>
          <w:szCs w:val="22"/>
        </w:rPr>
        <w:t>This protocol provides a new idea for the treatment of RA with specific iNKT cells</w:t>
      </w:r>
      <w:r>
        <w:rPr>
          <w:rFonts w:ascii="Helvetica" w:hAnsi="Helvetica" w:cs="Arial" w:hint="eastAsia"/>
          <w:sz w:val="22"/>
          <w:szCs w:val="22"/>
          <w:lang w:eastAsia="zh-CN"/>
        </w:rPr>
        <w:t xml:space="preserve">, </w:t>
      </w:r>
      <w:r>
        <w:rPr>
          <w:rFonts w:ascii="Helvetica" w:hAnsi="Helvetica" w:cs="Arial"/>
          <w:sz w:val="22"/>
          <w:szCs w:val="22"/>
          <w:lang w:eastAsia="zh-CN"/>
        </w:rPr>
        <w:t>which</w:t>
      </w:r>
      <w:r>
        <w:rPr>
          <w:rFonts w:ascii="Helvetica" w:hAnsi="Helvetica" w:cs="Arial" w:hint="eastAsia"/>
          <w:sz w:val="22"/>
          <w:szCs w:val="22"/>
        </w:rPr>
        <w:t xml:space="preserve"> can be applied to cellular immunotherapy of other autoimmune diseases</w:t>
      </w:r>
      <w:r>
        <w:rPr>
          <w:rFonts w:ascii="Helvetica" w:hAnsi="Helvetica" w:cs="Arial" w:hint="eastAsia"/>
          <w:sz w:val="22"/>
          <w:szCs w:val="22"/>
          <w:lang w:eastAsia="zh-CN"/>
        </w:rPr>
        <w:t xml:space="preserve"> </w:t>
      </w:r>
      <w:r>
        <w:rPr>
          <w:rFonts w:ascii="Helvetica" w:hAnsi="Helvetica" w:cs="Arial" w:hint="eastAsia"/>
          <w:sz w:val="22"/>
          <w:szCs w:val="22"/>
        </w:rPr>
        <w:t>and tumors</w:t>
      </w:r>
      <w:r>
        <w:rPr>
          <w:rFonts w:ascii="Helvetica" w:hAnsi="Helvetica" w:cs="Arial"/>
          <w:sz w:val="22"/>
          <w:szCs w:val="22"/>
        </w:rPr>
        <w:t xml:space="preserve"> </w:t>
      </w:r>
      <w:r>
        <w:rPr>
          <w:rFonts w:ascii="Helvetica" w:hAnsi="Helvetica" w:cs="Arial"/>
          <w:b/>
          <w:sz w:val="22"/>
          <w:szCs w:val="22"/>
        </w:rPr>
        <w:t>[1]</w:t>
      </w:r>
      <w:r>
        <w:rPr>
          <w:rFonts w:ascii="Helvetica" w:hAnsi="Helvetica" w:cs="Arial" w:hint="eastAsia"/>
          <w:sz w:val="22"/>
          <w:szCs w:val="22"/>
          <w:lang w:eastAsia="zh-CN"/>
        </w:rPr>
        <w:t>.</w:t>
      </w:r>
    </w:p>
    <w:p w14:paraId="0BDCCBC6" w14:textId="77777777" w:rsidR="001140A0" w:rsidRDefault="00D80CC1">
      <w:pPr>
        <w:numPr>
          <w:ilvl w:val="2"/>
          <w:numId w:val="3"/>
        </w:numPr>
        <w:spacing w:before="240"/>
        <w:outlineLvl w:val="0"/>
        <w:rPr>
          <w:rFonts w:ascii="Helvetica" w:hAnsi="Helvetica" w:cs="Arial"/>
          <w:sz w:val="22"/>
          <w:szCs w:val="22"/>
          <w:lang w:eastAsia="zh-CN"/>
        </w:rPr>
      </w:pPr>
      <w:r>
        <w:rPr>
          <w:rFonts w:ascii="Helvetica" w:hAnsi="Helvetica"/>
          <w:sz w:val="22"/>
          <w:szCs w:val="22"/>
        </w:rPr>
        <w:t>INTERVIEW: Named author says the statement above in an interview-style shot while looking slightly off-camera.</w:t>
      </w:r>
    </w:p>
    <w:p w14:paraId="30823004" w14:textId="77777777" w:rsidR="001140A0" w:rsidRDefault="00D80CC1">
      <w:pPr>
        <w:numPr>
          <w:ilvl w:val="1"/>
          <w:numId w:val="3"/>
        </w:numPr>
        <w:spacing w:before="240"/>
        <w:outlineLvl w:val="0"/>
        <w:rPr>
          <w:rFonts w:ascii="Helvetica" w:hAnsi="Helvetica" w:cs="Arial"/>
          <w:sz w:val="22"/>
          <w:szCs w:val="22"/>
          <w:lang w:eastAsia="zh-CN"/>
        </w:rPr>
      </w:pPr>
      <w:r>
        <w:rPr>
          <w:rFonts w:ascii="Helvetica" w:hAnsi="Helvetica" w:cs="Arial" w:hint="eastAsia"/>
          <w:b/>
          <w:sz w:val="22"/>
          <w:szCs w:val="22"/>
          <w:u w:val="single"/>
        </w:rPr>
        <w:t>Jingnan Zhang</w:t>
      </w:r>
      <w:r>
        <w:rPr>
          <w:rFonts w:ascii="Helvetica" w:hAnsi="Helvetica" w:cs="Arial" w:hint="eastAsia"/>
          <w:sz w:val="22"/>
          <w:szCs w:val="22"/>
          <w:lang w:eastAsia="zh-CN"/>
        </w:rPr>
        <w:t>:</w:t>
      </w:r>
      <w:r>
        <w:rPr>
          <w:rFonts w:ascii="Helvetica" w:hAnsi="Helvetica" w:cs="Arial" w:hint="eastAsia"/>
          <w:sz w:val="22"/>
          <w:szCs w:val="22"/>
        </w:rPr>
        <w:t xml:space="preserve"> This model can simulate the over-proliferat</w:t>
      </w:r>
      <w:r>
        <w:rPr>
          <w:rFonts w:ascii="Helvetica" w:hAnsi="Helvetica" w:cs="Arial" w:hint="eastAsia"/>
          <w:sz w:val="22"/>
          <w:szCs w:val="22"/>
        </w:rPr>
        <w:t>ion of CD4</w:t>
      </w:r>
      <w:r>
        <w:rPr>
          <w:rFonts w:ascii="Times New Roman" w:eastAsiaTheme="minorEastAsia" w:hAnsi="Times New Roman"/>
          <w:szCs w:val="24"/>
          <w:vertAlign w:val="superscript"/>
          <w:lang w:eastAsia="zh-CN"/>
        </w:rPr>
        <w:t>+</w:t>
      </w:r>
      <w:r>
        <w:rPr>
          <w:rFonts w:ascii="Helvetica" w:hAnsi="Helvetica" w:cs="Arial" w:hint="eastAsia"/>
          <w:sz w:val="22"/>
          <w:szCs w:val="22"/>
        </w:rPr>
        <w:t>T cells and iNKT cell defects in RA patients, which lays a foundation for in-depth study of RA immunopathology</w:t>
      </w:r>
      <w:r>
        <w:rPr>
          <w:rFonts w:ascii="Helvetica" w:hAnsi="Helvetica" w:cs="Arial"/>
          <w:sz w:val="22"/>
          <w:szCs w:val="22"/>
        </w:rPr>
        <w:t xml:space="preserve"> </w:t>
      </w:r>
      <w:r>
        <w:rPr>
          <w:rFonts w:ascii="Helvetica" w:hAnsi="Helvetica" w:cs="Arial"/>
          <w:b/>
          <w:sz w:val="22"/>
          <w:szCs w:val="22"/>
        </w:rPr>
        <w:t>[1]</w:t>
      </w:r>
      <w:r>
        <w:rPr>
          <w:rFonts w:ascii="Helvetica" w:hAnsi="Helvetica" w:cs="Arial" w:hint="eastAsia"/>
          <w:sz w:val="22"/>
          <w:szCs w:val="22"/>
        </w:rPr>
        <w:t>.</w:t>
      </w:r>
    </w:p>
    <w:p w14:paraId="0D78CF11" w14:textId="77777777" w:rsidR="001140A0" w:rsidRDefault="00D80CC1">
      <w:pPr>
        <w:numPr>
          <w:ilvl w:val="2"/>
          <w:numId w:val="3"/>
        </w:numPr>
        <w:spacing w:before="240"/>
        <w:outlineLvl w:val="0"/>
        <w:rPr>
          <w:rFonts w:ascii="Helvetica" w:hAnsi="Helvetica" w:cs="Arial"/>
          <w:sz w:val="22"/>
          <w:szCs w:val="22"/>
          <w:lang w:eastAsia="zh-CN"/>
        </w:rPr>
      </w:pPr>
      <w:bookmarkStart w:id="15" w:name="OLE_LINK6"/>
      <w:r>
        <w:rPr>
          <w:rFonts w:ascii="Helvetica" w:hAnsi="Helvetica"/>
          <w:sz w:val="22"/>
          <w:szCs w:val="22"/>
        </w:rPr>
        <w:t>INTERVIEW: Named author says the statement above in an interview-style shot while looking slightly off-camera.</w:t>
      </w:r>
    </w:p>
    <w:bookmarkEnd w:id="15"/>
    <w:p w14:paraId="6EAC68D5" w14:textId="77777777" w:rsidR="001140A0" w:rsidRDefault="00D80CC1">
      <w:pPr>
        <w:numPr>
          <w:ilvl w:val="1"/>
          <w:numId w:val="3"/>
        </w:numPr>
        <w:spacing w:before="240"/>
        <w:outlineLvl w:val="0"/>
        <w:rPr>
          <w:rFonts w:ascii="Helvetica" w:hAnsi="Helvetica" w:cs="Arial"/>
          <w:sz w:val="22"/>
          <w:szCs w:val="22"/>
          <w:lang w:eastAsia="zh-CN"/>
        </w:rPr>
      </w:pPr>
      <w:r>
        <w:rPr>
          <w:rFonts w:ascii="Helvetica" w:hAnsi="Helvetica" w:cs="Arial" w:hint="eastAsia"/>
          <w:b/>
          <w:sz w:val="22"/>
          <w:szCs w:val="22"/>
          <w:u w:val="single"/>
        </w:rPr>
        <w:t>Ming Meng</w:t>
      </w:r>
      <w:r>
        <w:rPr>
          <w:rFonts w:ascii="Helvetica" w:hAnsi="Helvetica" w:cs="Arial" w:hint="eastAsia"/>
          <w:sz w:val="22"/>
          <w:szCs w:val="22"/>
          <w:lang w:eastAsia="zh-CN"/>
        </w:rPr>
        <w:t xml:space="preserve">: </w:t>
      </w:r>
      <w:r>
        <w:rPr>
          <w:rFonts w:ascii="Helvetica" w:hAnsi="Helvetica" w:cs="Arial" w:hint="eastAsia"/>
          <w:sz w:val="22"/>
          <w:szCs w:val="22"/>
        </w:rPr>
        <w:t>In this</w:t>
      </w:r>
      <w:r>
        <w:rPr>
          <w:rFonts w:ascii="Helvetica" w:hAnsi="Helvetica" w:cs="Arial" w:hint="eastAsia"/>
          <w:sz w:val="22"/>
          <w:szCs w:val="22"/>
        </w:rPr>
        <w:t xml:space="preserve"> </w:t>
      </w:r>
      <w:r>
        <w:rPr>
          <w:rFonts w:ascii="Arial" w:hAnsi="Arial" w:cs="Arial" w:hint="eastAsia"/>
          <w:color w:val="2E3033"/>
          <w:sz w:val="21"/>
          <w:szCs w:val="21"/>
          <w:shd w:val="clear" w:color="auto" w:fill="FFFFFF"/>
        </w:rPr>
        <w:t>protocol</w:t>
      </w:r>
      <w:r>
        <w:rPr>
          <w:rFonts w:ascii="Helvetica" w:hAnsi="Helvetica" w:cs="Arial" w:hint="eastAsia"/>
          <w:sz w:val="22"/>
          <w:szCs w:val="22"/>
        </w:rPr>
        <w:t>, pertussis toxin is injected intraperitoneally during modeling. Please wear the experimental clothes and disposable gloves</w:t>
      </w:r>
      <w:r>
        <w:rPr>
          <w:rFonts w:ascii="Helvetica" w:hAnsi="Helvetica" w:cs="Arial"/>
          <w:sz w:val="22"/>
          <w:szCs w:val="22"/>
        </w:rPr>
        <w:t>, and carry out</w:t>
      </w:r>
      <w:r>
        <w:rPr>
          <w:rFonts w:ascii="Helvetica" w:hAnsi="Helvetica" w:cs="Arial" w:hint="eastAsia"/>
          <w:sz w:val="22"/>
          <w:szCs w:val="22"/>
        </w:rPr>
        <w:t xml:space="preserve"> </w:t>
      </w:r>
      <w:r>
        <w:rPr>
          <w:rFonts w:ascii="Helvetica" w:hAnsi="Helvetica" w:cs="Arial"/>
          <w:sz w:val="22"/>
          <w:szCs w:val="22"/>
        </w:rPr>
        <w:t>standard</w:t>
      </w:r>
      <w:r>
        <w:rPr>
          <w:rFonts w:ascii="Helvetica" w:hAnsi="Helvetica" w:cs="Arial" w:hint="eastAsia"/>
          <w:sz w:val="22"/>
          <w:szCs w:val="22"/>
        </w:rPr>
        <w:t xml:space="preserve"> operation </w:t>
      </w:r>
      <w:r>
        <w:rPr>
          <w:rFonts w:ascii="Helvetica" w:hAnsi="Helvetica" w:cs="Arial"/>
          <w:sz w:val="22"/>
          <w:szCs w:val="22"/>
        </w:rPr>
        <w:t>so as to</w:t>
      </w:r>
      <w:r>
        <w:rPr>
          <w:rFonts w:ascii="Helvetica" w:hAnsi="Helvetica" w:cs="Arial" w:hint="eastAsia"/>
          <w:sz w:val="22"/>
          <w:szCs w:val="22"/>
        </w:rPr>
        <w:t xml:space="preserve"> prevent stab wounds and infections</w:t>
      </w:r>
      <w:r>
        <w:rPr>
          <w:rFonts w:ascii="Helvetica" w:hAnsi="Helvetica" w:cs="Arial"/>
          <w:sz w:val="22"/>
          <w:szCs w:val="22"/>
        </w:rPr>
        <w:t xml:space="preserve"> </w:t>
      </w:r>
      <w:r>
        <w:rPr>
          <w:rFonts w:ascii="Helvetica" w:hAnsi="Helvetica" w:cs="Arial"/>
          <w:b/>
          <w:sz w:val="22"/>
          <w:szCs w:val="22"/>
        </w:rPr>
        <w:t>[1]</w:t>
      </w:r>
      <w:r>
        <w:rPr>
          <w:rFonts w:ascii="Helvetica" w:hAnsi="Helvetica" w:cs="Arial" w:hint="eastAsia"/>
          <w:sz w:val="22"/>
          <w:szCs w:val="22"/>
        </w:rPr>
        <w:t>.</w:t>
      </w:r>
    </w:p>
    <w:p w14:paraId="673EB348" w14:textId="77777777" w:rsidR="001140A0" w:rsidRDefault="00D80CC1">
      <w:pPr>
        <w:numPr>
          <w:ilvl w:val="2"/>
          <w:numId w:val="3"/>
        </w:numPr>
        <w:spacing w:before="240"/>
        <w:outlineLvl w:val="0"/>
        <w:rPr>
          <w:rFonts w:ascii="Helvetica" w:hAnsi="Helvetica" w:cs="Arial"/>
          <w:sz w:val="22"/>
          <w:szCs w:val="22"/>
          <w:lang w:eastAsia="zh-CN"/>
        </w:rPr>
      </w:pPr>
      <w:r>
        <w:rPr>
          <w:rFonts w:ascii="Helvetica" w:hAnsi="Helvetica"/>
          <w:sz w:val="22"/>
          <w:szCs w:val="22"/>
        </w:rPr>
        <w:t>INTERVIEW: Named author says the stateme</w:t>
      </w:r>
      <w:r>
        <w:rPr>
          <w:rFonts w:ascii="Helvetica" w:hAnsi="Helvetica"/>
          <w:sz w:val="22"/>
          <w:szCs w:val="22"/>
        </w:rPr>
        <w:t>nt above in an interview-style shot while looking slightly off-camera.</w:t>
      </w:r>
    </w:p>
    <w:sectPr w:rsidR="001140A0">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EC672D5" w15:done="0"/>
  <w15:commentEx w15:paraId="5FFB24C7" w15:done="0"/>
  <w15:commentEx w15:paraId="69F046A9" w15:done="0"/>
  <w15:commentEx w15:paraId="1FDB599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0847E" w14:textId="77777777" w:rsidR="00000000" w:rsidRDefault="00D80CC1">
      <w:r>
        <w:separator/>
      </w:r>
    </w:p>
  </w:endnote>
  <w:endnote w:type="continuationSeparator" w:id="0">
    <w:p w14:paraId="383508AD" w14:textId="77777777" w:rsidR="00000000" w:rsidRDefault="00D8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宋体">
    <w:charset w:val="50"/>
    <w:family w:val="auto"/>
    <w:pitch w:val="variable"/>
    <w:sig w:usb0="00000001" w:usb1="080E0000" w:usb2="00000010" w:usb3="00000000" w:csb0="0004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 w:name="Symbol">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sdtPr>
    <w:sdtEndPr>
      <w:rPr>
        <w:rStyle w:val="PageNumber"/>
      </w:rPr>
    </w:sdtEndPr>
    <w:sdtContent>
      <w:p w14:paraId="2A3E7BDA" w14:textId="77777777" w:rsidR="001140A0" w:rsidRDefault="00D80CC1">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222367" w14:textId="77777777" w:rsidR="001140A0" w:rsidRDefault="001140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13937" w14:textId="77777777" w:rsidR="001140A0" w:rsidRDefault="00D80CC1">
    <w:pPr>
      <w:pStyle w:val="Footer"/>
      <w:ind w:right="360"/>
      <w:jc w:val="center"/>
      <w:rPr>
        <w:color w:val="000000" w:themeColor="text1"/>
      </w:rPr>
    </w:pPr>
    <w:r>
      <w:rPr>
        <w:rFonts w:ascii="Arial" w:hAnsi="Arial" w:cs="Arial"/>
      </w:rPr>
      <w:sym w:font="Symbol" w:char="F0D3"/>
    </w:r>
    <w:r>
      <w:rPr>
        <w:rFonts w:ascii="Arial" w:hAnsi="Arial" w:cs="Arial"/>
      </w:rPr>
      <w:t xml:space="preserve"> 2018, Journal of Visualized Experiments</w:t>
    </w:r>
    <w:r>
      <w:rPr>
        <w:rFonts w:ascii="Arial" w:hAnsi="Arial" w:cs="Arial"/>
      </w:rPr>
      <w:tab/>
    </w:r>
    <w:r>
      <w:rPr>
        <w:rFonts w:ascii="Arial" w:hAnsi="Arial" w:cs="Arial"/>
        <w:color w:val="000000" w:themeColor="text1"/>
        <w:sz w:val="22"/>
        <w:szCs w:val="22"/>
      </w:rPr>
      <w:t xml:space="preserve">Page </w:t>
    </w:r>
    <w:r>
      <w:rPr>
        <w:rFonts w:ascii="Arial" w:hAnsi="Arial" w:cs="Arial"/>
        <w:color w:val="000000" w:themeColor="text1"/>
        <w:sz w:val="22"/>
        <w:szCs w:val="22"/>
      </w:rPr>
      <w:fldChar w:fldCharType="begin"/>
    </w:r>
    <w:r>
      <w:rPr>
        <w:rFonts w:ascii="Arial" w:hAnsi="Arial" w:cs="Arial"/>
        <w:color w:val="000000" w:themeColor="text1"/>
        <w:sz w:val="22"/>
        <w:szCs w:val="22"/>
      </w:rPr>
      <w:instrText xml:space="preserve"> PAGE  \* Arabic  \* MERGEFORMAT </w:instrText>
    </w:r>
    <w:r>
      <w:rPr>
        <w:rFonts w:ascii="Arial" w:hAnsi="Arial" w:cs="Arial"/>
        <w:color w:val="000000" w:themeColor="text1"/>
        <w:sz w:val="22"/>
        <w:szCs w:val="22"/>
      </w:rPr>
      <w:fldChar w:fldCharType="separate"/>
    </w:r>
    <w:r>
      <w:rPr>
        <w:rFonts w:ascii="Arial" w:hAnsi="Arial" w:cs="Arial"/>
        <w:noProof/>
        <w:color w:val="000000" w:themeColor="text1"/>
        <w:sz w:val="22"/>
        <w:szCs w:val="22"/>
      </w:rPr>
      <w:t>7</w:t>
    </w:r>
    <w:r>
      <w:rPr>
        <w:rFonts w:ascii="Arial" w:hAnsi="Arial" w:cs="Arial"/>
        <w:color w:val="000000" w:themeColor="text1"/>
        <w:sz w:val="22"/>
        <w:szCs w:val="22"/>
      </w:rPr>
      <w:fldChar w:fldCharType="end"/>
    </w:r>
    <w:r>
      <w:rPr>
        <w:rFonts w:ascii="Arial" w:hAnsi="Arial" w:cs="Arial"/>
        <w:color w:val="000000" w:themeColor="text1"/>
        <w:sz w:val="22"/>
        <w:szCs w:val="22"/>
      </w:rPr>
      <w:t xml:space="preserve"> of </w:t>
    </w:r>
    <w:r>
      <w:rPr>
        <w:rFonts w:ascii="Arial" w:hAnsi="Arial" w:cs="Arial"/>
        <w:color w:val="000000" w:themeColor="text1"/>
        <w:sz w:val="22"/>
        <w:szCs w:val="22"/>
      </w:rPr>
      <w:fldChar w:fldCharType="begin"/>
    </w:r>
    <w:r>
      <w:rPr>
        <w:rFonts w:ascii="Arial" w:hAnsi="Arial" w:cs="Arial"/>
        <w:color w:val="000000" w:themeColor="text1"/>
        <w:sz w:val="22"/>
        <w:szCs w:val="22"/>
      </w:rPr>
      <w:instrText xml:space="preserve"> NUMPAGES  \* Arabic  \* MERGEFORMAT </w:instrText>
    </w:r>
    <w:r>
      <w:rPr>
        <w:rFonts w:ascii="Arial" w:hAnsi="Arial" w:cs="Arial"/>
        <w:color w:val="000000" w:themeColor="text1"/>
        <w:sz w:val="22"/>
        <w:szCs w:val="22"/>
      </w:rPr>
      <w:fldChar w:fldCharType="separate"/>
    </w:r>
    <w:r>
      <w:rPr>
        <w:rFonts w:ascii="Arial" w:hAnsi="Arial" w:cs="Arial"/>
        <w:noProof/>
        <w:color w:val="000000" w:themeColor="text1"/>
        <w:sz w:val="22"/>
        <w:szCs w:val="22"/>
      </w:rPr>
      <w:t>10</w:t>
    </w:r>
    <w:r>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8C62B" w14:textId="77777777" w:rsidR="00000000" w:rsidRDefault="00D80CC1">
      <w:r>
        <w:separator/>
      </w:r>
    </w:p>
  </w:footnote>
  <w:footnote w:type="continuationSeparator" w:id="0">
    <w:p w14:paraId="42B490D0" w14:textId="77777777" w:rsidR="00000000" w:rsidRDefault="00D80C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7243E" w14:textId="77777777" w:rsidR="001140A0" w:rsidRDefault="00D80CC1">
    <w:pPr>
      <w:pStyle w:val="Header"/>
      <w:jc w:val="center"/>
      <w:rPr>
        <w:rFonts w:ascii="Helvetica" w:hAnsi="Helvetica" w:cs="Arial"/>
        <w:b/>
        <w:color w:val="008000"/>
        <w:sz w:val="28"/>
        <w:szCs w:val="28"/>
        <w:u w:val="single"/>
      </w:rPr>
    </w:pPr>
    <w:r>
      <w:rPr>
        <w:rFonts w:ascii="Helvetica" w:hAnsi="Helvetica" w:cs="Arial"/>
        <w:b/>
        <w:noProof/>
        <w:color w:val="008000"/>
        <w:sz w:val="28"/>
        <w:szCs w:val="28"/>
        <w:u w:val="single"/>
      </w:rPr>
      <w:drawing>
        <wp:anchor distT="0" distB="0" distL="114300" distR="114300" simplePos="0" relativeHeight="251659264" behindDoc="0" locked="0" layoutInCell="1" allowOverlap="1" wp14:anchorId="2BACB81C" wp14:editId="1C1FCAD6">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09980" cy="544830"/>
                  </a:xfrm>
                  <a:prstGeom prst="rect">
                    <a:avLst/>
                  </a:prstGeom>
                </pic:spPr>
              </pic:pic>
            </a:graphicData>
          </a:graphic>
        </wp:anchor>
      </w:drawing>
    </w:r>
    <w:r>
      <w:rPr>
        <w:rFonts w:ascii="Helvetica" w:hAnsi="Helvetica" w:cs="Arial"/>
        <w:b/>
        <w:color w:val="008000"/>
        <w:sz w:val="28"/>
        <w:szCs w:val="28"/>
        <w:u w:val="single"/>
      </w:rPr>
      <w:t>FINAL SCRIPT: APPROVED FOR FILMING</w:t>
    </w:r>
  </w:p>
  <w:p w14:paraId="47B66638" w14:textId="77777777" w:rsidR="001140A0" w:rsidRDefault="001140A0">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50D18"/>
    <w:multiLevelType w:val="multilevel"/>
    <w:tmpl w:val="4D8939F4"/>
    <w:lvl w:ilvl="0">
      <w:start w:val="2"/>
      <w:numFmt w:val="decimal"/>
      <w:lvlText w:val="%1."/>
      <w:lvlJc w:val="left"/>
      <w:pPr>
        <w:tabs>
          <w:tab w:val="left" w:pos="360"/>
        </w:tabs>
        <w:ind w:left="360" w:hanging="360"/>
      </w:pPr>
      <w:rPr>
        <w:rFonts w:hint="default"/>
        <w:b/>
        <w:i w:val="0"/>
        <w:color w:val="auto"/>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i w:val="0"/>
        <w:color w:val="auto"/>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1">
    <w:nsid w:val="36286BA6"/>
    <w:multiLevelType w:val="multilevel"/>
    <w:tmpl w:val="36286B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CE2146"/>
    <w:multiLevelType w:val="multilevel"/>
    <w:tmpl w:val="46CE2146"/>
    <w:lvl w:ilvl="0">
      <w:start w:val="1"/>
      <w:numFmt w:val="decimal"/>
      <w:lvlText w:val="%1."/>
      <w:lvlJc w:val="left"/>
      <w:pPr>
        <w:tabs>
          <w:tab w:val="left" w:pos="360"/>
        </w:tabs>
        <w:ind w:left="360" w:hanging="360"/>
      </w:pPr>
      <w:rPr>
        <w:rFonts w:hint="default"/>
        <w:b/>
        <w:i w:val="0"/>
      </w:rPr>
    </w:lvl>
    <w:lvl w:ilvl="1">
      <w:start w:val="1"/>
      <w:numFmt w:val="decimal"/>
      <w:lvlText w:val="%1.%2."/>
      <w:lvlJc w:val="left"/>
      <w:pPr>
        <w:tabs>
          <w:tab w:val="left" w:pos="1350"/>
        </w:tabs>
        <w:ind w:left="1350" w:hanging="720"/>
      </w:pPr>
      <w:rPr>
        <w:rFonts w:hint="default"/>
      </w:rPr>
    </w:lvl>
    <w:lvl w:ilvl="2">
      <w:start w:val="1"/>
      <w:numFmt w:val="decimal"/>
      <w:lvlText w:val="%1.%2.%3."/>
      <w:lvlJc w:val="left"/>
      <w:pPr>
        <w:tabs>
          <w:tab w:val="left" w:pos="1800"/>
        </w:tabs>
        <w:ind w:left="1800" w:hanging="720"/>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3">
    <w:nsid w:val="4D8939F4"/>
    <w:multiLevelType w:val="multilevel"/>
    <w:tmpl w:val="4D8939F4"/>
    <w:lvl w:ilvl="0">
      <w:start w:val="2"/>
      <w:numFmt w:val="decimal"/>
      <w:lvlText w:val="%1."/>
      <w:lvlJc w:val="left"/>
      <w:pPr>
        <w:tabs>
          <w:tab w:val="left" w:pos="360"/>
        </w:tabs>
        <w:ind w:left="360" w:hanging="360"/>
      </w:pPr>
      <w:rPr>
        <w:rFonts w:hint="default"/>
        <w:b/>
        <w:i w:val="0"/>
        <w:color w:val="auto"/>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i w:val="0"/>
        <w:color w:val="auto"/>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恍恍">
    <w15:presenceInfo w15:providerId="None" w15:userId="恍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UseMarginsForDrawingGridOrigin/>
  <w:drawingGridHorizontalOrigin w:val="1800"/>
  <w:drawingGridVerticalOrigin w:val="1440"/>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D95"/>
    <w:rsid w:val="00003C8B"/>
    <w:rsid w:val="000051DE"/>
    <w:rsid w:val="00007D2C"/>
    <w:rsid w:val="0001266D"/>
    <w:rsid w:val="00013862"/>
    <w:rsid w:val="0001697E"/>
    <w:rsid w:val="00016AC6"/>
    <w:rsid w:val="00023E22"/>
    <w:rsid w:val="00025DE9"/>
    <w:rsid w:val="00037053"/>
    <w:rsid w:val="00043807"/>
    <w:rsid w:val="000508B8"/>
    <w:rsid w:val="0005405D"/>
    <w:rsid w:val="00063F8E"/>
    <w:rsid w:val="000709B8"/>
    <w:rsid w:val="00074929"/>
    <w:rsid w:val="00077604"/>
    <w:rsid w:val="00081A3E"/>
    <w:rsid w:val="00083792"/>
    <w:rsid w:val="0008639F"/>
    <w:rsid w:val="00090BAC"/>
    <w:rsid w:val="00090CEE"/>
    <w:rsid w:val="000B0B1A"/>
    <w:rsid w:val="000B4E9A"/>
    <w:rsid w:val="000C1A61"/>
    <w:rsid w:val="000C7536"/>
    <w:rsid w:val="000D065F"/>
    <w:rsid w:val="000D17E8"/>
    <w:rsid w:val="000D2C59"/>
    <w:rsid w:val="000D35D9"/>
    <w:rsid w:val="000D4B0B"/>
    <w:rsid w:val="000E083E"/>
    <w:rsid w:val="001040EC"/>
    <w:rsid w:val="00105143"/>
    <w:rsid w:val="00106F46"/>
    <w:rsid w:val="001115D1"/>
    <w:rsid w:val="001140A0"/>
    <w:rsid w:val="001248C5"/>
    <w:rsid w:val="00125924"/>
    <w:rsid w:val="00126973"/>
    <w:rsid w:val="00132C0A"/>
    <w:rsid w:val="001378E5"/>
    <w:rsid w:val="00150EF3"/>
    <w:rsid w:val="00151824"/>
    <w:rsid w:val="001525A6"/>
    <w:rsid w:val="00152775"/>
    <w:rsid w:val="00156EEF"/>
    <w:rsid w:val="001606A2"/>
    <w:rsid w:val="00162B9C"/>
    <w:rsid w:val="00162D51"/>
    <w:rsid w:val="00163E85"/>
    <w:rsid w:val="00171E57"/>
    <w:rsid w:val="00177B33"/>
    <w:rsid w:val="001819E3"/>
    <w:rsid w:val="00184EF9"/>
    <w:rsid w:val="00191A77"/>
    <w:rsid w:val="00196005"/>
    <w:rsid w:val="001A2EB7"/>
    <w:rsid w:val="001A3348"/>
    <w:rsid w:val="001B3024"/>
    <w:rsid w:val="001B5875"/>
    <w:rsid w:val="001B5C46"/>
    <w:rsid w:val="001B6C24"/>
    <w:rsid w:val="001C7BBC"/>
    <w:rsid w:val="001E0A8E"/>
    <w:rsid w:val="001E0C63"/>
    <w:rsid w:val="001E230F"/>
    <w:rsid w:val="001E366F"/>
    <w:rsid w:val="001E52A3"/>
    <w:rsid w:val="001E77F5"/>
    <w:rsid w:val="001F0890"/>
    <w:rsid w:val="001F56DD"/>
    <w:rsid w:val="001F5D52"/>
    <w:rsid w:val="00210374"/>
    <w:rsid w:val="002103C2"/>
    <w:rsid w:val="00215FA4"/>
    <w:rsid w:val="002251A9"/>
    <w:rsid w:val="00227405"/>
    <w:rsid w:val="002276C4"/>
    <w:rsid w:val="00237337"/>
    <w:rsid w:val="00242A06"/>
    <w:rsid w:val="00247BFF"/>
    <w:rsid w:val="0025310D"/>
    <w:rsid w:val="002544F1"/>
    <w:rsid w:val="00265C44"/>
    <w:rsid w:val="00267C29"/>
    <w:rsid w:val="00277C90"/>
    <w:rsid w:val="00280C23"/>
    <w:rsid w:val="00283E3E"/>
    <w:rsid w:val="002B0D88"/>
    <w:rsid w:val="002B269C"/>
    <w:rsid w:val="002B26D4"/>
    <w:rsid w:val="002B55D9"/>
    <w:rsid w:val="002B6F58"/>
    <w:rsid w:val="002C3A72"/>
    <w:rsid w:val="002C54DB"/>
    <w:rsid w:val="002D52A1"/>
    <w:rsid w:val="002E7521"/>
    <w:rsid w:val="002F136E"/>
    <w:rsid w:val="002F2B7C"/>
    <w:rsid w:val="002F3829"/>
    <w:rsid w:val="002F7F0E"/>
    <w:rsid w:val="003036C1"/>
    <w:rsid w:val="00305187"/>
    <w:rsid w:val="0030618C"/>
    <w:rsid w:val="003138D4"/>
    <w:rsid w:val="003176C4"/>
    <w:rsid w:val="00320CF0"/>
    <w:rsid w:val="00322C71"/>
    <w:rsid w:val="00325C85"/>
    <w:rsid w:val="00330F1B"/>
    <w:rsid w:val="003353A9"/>
    <w:rsid w:val="00336C61"/>
    <w:rsid w:val="00342D7B"/>
    <w:rsid w:val="003445F8"/>
    <w:rsid w:val="0034684D"/>
    <w:rsid w:val="00351BE5"/>
    <w:rsid w:val="00356522"/>
    <w:rsid w:val="0037491E"/>
    <w:rsid w:val="003837EF"/>
    <w:rsid w:val="00385655"/>
    <w:rsid w:val="00387951"/>
    <w:rsid w:val="00390B2A"/>
    <w:rsid w:val="00395684"/>
    <w:rsid w:val="003A1109"/>
    <w:rsid w:val="003A21E1"/>
    <w:rsid w:val="003A432D"/>
    <w:rsid w:val="003A4414"/>
    <w:rsid w:val="003A49C2"/>
    <w:rsid w:val="003A7641"/>
    <w:rsid w:val="003B13D8"/>
    <w:rsid w:val="003B5E26"/>
    <w:rsid w:val="003C1FAF"/>
    <w:rsid w:val="003C5B8A"/>
    <w:rsid w:val="003D0847"/>
    <w:rsid w:val="003D16FE"/>
    <w:rsid w:val="003D747E"/>
    <w:rsid w:val="003E2BC9"/>
    <w:rsid w:val="00414B4F"/>
    <w:rsid w:val="00425798"/>
    <w:rsid w:val="00426049"/>
    <w:rsid w:val="00440FFA"/>
    <w:rsid w:val="00441B73"/>
    <w:rsid w:val="004441B0"/>
    <w:rsid w:val="00446332"/>
    <w:rsid w:val="00450B27"/>
    <w:rsid w:val="00452A59"/>
    <w:rsid w:val="00453116"/>
    <w:rsid w:val="00455510"/>
    <w:rsid w:val="00456A5D"/>
    <w:rsid w:val="00461A2E"/>
    <w:rsid w:val="00462529"/>
    <w:rsid w:val="00465D2B"/>
    <w:rsid w:val="0047215C"/>
    <w:rsid w:val="00472752"/>
    <w:rsid w:val="0047306D"/>
    <w:rsid w:val="0047411B"/>
    <w:rsid w:val="00482D4C"/>
    <w:rsid w:val="0049679B"/>
    <w:rsid w:val="004A2D23"/>
    <w:rsid w:val="004A3395"/>
    <w:rsid w:val="004C0426"/>
    <w:rsid w:val="004C1095"/>
    <w:rsid w:val="004C2DAD"/>
    <w:rsid w:val="004D44D4"/>
    <w:rsid w:val="004E2BE1"/>
    <w:rsid w:val="004E35F1"/>
    <w:rsid w:val="004E3F8E"/>
    <w:rsid w:val="004F664D"/>
    <w:rsid w:val="00511F52"/>
    <w:rsid w:val="0051288F"/>
    <w:rsid w:val="00513853"/>
    <w:rsid w:val="00527FD7"/>
    <w:rsid w:val="00530DD9"/>
    <w:rsid w:val="005320E4"/>
    <w:rsid w:val="00534642"/>
    <w:rsid w:val="00536D89"/>
    <w:rsid w:val="005414B2"/>
    <w:rsid w:val="00546320"/>
    <w:rsid w:val="005477B3"/>
    <w:rsid w:val="005529DA"/>
    <w:rsid w:val="00557116"/>
    <w:rsid w:val="0055763A"/>
    <w:rsid w:val="00562127"/>
    <w:rsid w:val="00565757"/>
    <w:rsid w:val="005848F0"/>
    <w:rsid w:val="00590AAB"/>
    <w:rsid w:val="005972F8"/>
    <w:rsid w:val="005A09D8"/>
    <w:rsid w:val="005A1F5E"/>
    <w:rsid w:val="005A3F8F"/>
    <w:rsid w:val="005B6859"/>
    <w:rsid w:val="005D322C"/>
    <w:rsid w:val="005D7273"/>
    <w:rsid w:val="005D783F"/>
    <w:rsid w:val="005E13C0"/>
    <w:rsid w:val="005E2396"/>
    <w:rsid w:val="005E2B7E"/>
    <w:rsid w:val="005F18A3"/>
    <w:rsid w:val="005F2862"/>
    <w:rsid w:val="00600A7F"/>
    <w:rsid w:val="00611DB5"/>
    <w:rsid w:val="00613903"/>
    <w:rsid w:val="0062125A"/>
    <w:rsid w:val="00632FEF"/>
    <w:rsid w:val="006346FE"/>
    <w:rsid w:val="006402D4"/>
    <w:rsid w:val="00643487"/>
    <w:rsid w:val="00644CA8"/>
    <w:rsid w:val="00645B93"/>
    <w:rsid w:val="00646A26"/>
    <w:rsid w:val="00651D6E"/>
    <w:rsid w:val="00652F9E"/>
    <w:rsid w:val="00654735"/>
    <w:rsid w:val="006556DE"/>
    <w:rsid w:val="00656E08"/>
    <w:rsid w:val="006617AB"/>
    <w:rsid w:val="00664850"/>
    <w:rsid w:val="006670A7"/>
    <w:rsid w:val="0067006B"/>
    <w:rsid w:val="006801B1"/>
    <w:rsid w:val="00682B7D"/>
    <w:rsid w:val="00693815"/>
    <w:rsid w:val="00694386"/>
    <w:rsid w:val="006959F7"/>
    <w:rsid w:val="0069665E"/>
    <w:rsid w:val="006A1AD7"/>
    <w:rsid w:val="006A1D26"/>
    <w:rsid w:val="006A41E2"/>
    <w:rsid w:val="006A6324"/>
    <w:rsid w:val="006C003F"/>
    <w:rsid w:val="006C08AE"/>
    <w:rsid w:val="006C0E87"/>
    <w:rsid w:val="006C3CCF"/>
    <w:rsid w:val="006C486F"/>
    <w:rsid w:val="006C7A76"/>
    <w:rsid w:val="006D28E7"/>
    <w:rsid w:val="006F23C1"/>
    <w:rsid w:val="0070312E"/>
    <w:rsid w:val="00706C74"/>
    <w:rsid w:val="00710E2A"/>
    <w:rsid w:val="0071294C"/>
    <w:rsid w:val="007135B8"/>
    <w:rsid w:val="007156DD"/>
    <w:rsid w:val="007178D3"/>
    <w:rsid w:val="00724E3B"/>
    <w:rsid w:val="007339DC"/>
    <w:rsid w:val="0074571E"/>
    <w:rsid w:val="00745D4B"/>
    <w:rsid w:val="00746865"/>
    <w:rsid w:val="00747C6F"/>
    <w:rsid w:val="007548F3"/>
    <w:rsid w:val="0077071A"/>
    <w:rsid w:val="00772AFC"/>
    <w:rsid w:val="00773875"/>
    <w:rsid w:val="0077465D"/>
    <w:rsid w:val="00777388"/>
    <w:rsid w:val="007849A7"/>
    <w:rsid w:val="00793F98"/>
    <w:rsid w:val="007B09D3"/>
    <w:rsid w:val="007B3E0E"/>
    <w:rsid w:val="007D270A"/>
    <w:rsid w:val="007D3096"/>
    <w:rsid w:val="007D4222"/>
    <w:rsid w:val="007E464F"/>
    <w:rsid w:val="007F2082"/>
    <w:rsid w:val="007F7807"/>
    <w:rsid w:val="00804C75"/>
    <w:rsid w:val="00806B1B"/>
    <w:rsid w:val="00811EF9"/>
    <w:rsid w:val="00815F87"/>
    <w:rsid w:val="008262B5"/>
    <w:rsid w:val="00832FA5"/>
    <w:rsid w:val="008373A7"/>
    <w:rsid w:val="00843F95"/>
    <w:rsid w:val="00851B3E"/>
    <w:rsid w:val="00854994"/>
    <w:rsid w:val="00856477"/>
    <w:rsid w:val="0087497D"/>
    <w:rsid w:val="0088113B"/>
    <w:rsid w:val="008A0177"/>
    <w:rsid w:val="008A258B"/>
    <w:rsid w:val="008A3F4F"/>
    <w:rsid w:val="008A706F"/>
    <w:rsid w:val="008B699D"/>
    <w:rsid w:val="008C0AB0"/>
    <w:rsid w:val="008D0765"/>
    <w:rsid w:val="008D148C"/>
    <w:rsid w:val="008D2A6A"/>
    <w:rsid w:val="008D3864"/>
    <w:rsid w:val="008D58EC"/>
    <w:rsid w:val="008E0B41"/>
    <w:rsid w:val="008E74F7"/>
    <w:rsid w:val="008F1B58"/>
    <w:rsid w:val="008F21FC"/>
    <w:rsid w:val="008F43DA"/>
    <w:rsid w:val="008F7754"/>
    <w:rsid w:val="009040C0"/>
    <w:rsid w:val="009159B0"/>
    <w:rsid w:val="009212DD"/>
    <w:rsid w:val="009301B8"/>
    <w:rsid w:val="00931D78"/>
    <w:rsid w:val="00941F06"/>
    <w:rsid w:val="00944C0B"/>
    <w:rsid w:val="00951A8E"/>
    <w:rsid w:val="00954870"/>
    <w:rsid w:val="00961F20"/>
    <w:rsid w:val="009625B1"/>
    <w:rsid w:val="009674ED"/>
    <w:rsid w:val="009743A6"/>
    <w:rsid w:val="00977651"/>
    <w:rsid w:val="00985F44"/>
    <w:rsid w:val="00990C53"/>
    <w:rsid w:val="00994E61"/>
    <w:rsid w:val="009A0E7C"/>
    <w:rsid w:val="009A3CBD"/>
    <w:rsid w:val="009B2183"/>
    <w:rsid w:val="009B4BAE"/>
    <w:rsid w:val="009B4EE3"/>
    <w:rsid w:val="009B50A4"/>
    <w:rsid w:val="009B5301"/>
    <w:rsid w:val="009C2062"/>
    <w:rsid w:val="009C7B9A"/>
    <w:rsid w:val="009D0928"/>
    <w:rsid w:val="009D30BE"/>
    <w:rsid w:val="009F356C"/>
    <w:rsid w:val="009F476F"/>
    <w:rsid w:val="00A131B4"/>
    <w:rsid w:val="00A20DA8"/>
    <w:rsid w:val="00A218EC"/>
    <w:rsid w:val="00A30E86"/>
    <w:rsid w:val="00A310D7"/>
    <w:rsid w:val="00A3138F"/>
    <w:rsid w:val="00A4074F"/>
    <w:rsid w:val="00A40A51"/>
    <w:rsid w:val="00A44655"/>
    <w:rsid w:val="00A550F6"/>
    <w:rsid w:val="00A55AAF"/>
    <w:rsid w:val="00A60320"/>
    <w:rsid w:val="00A73F83"/>
    <w:rsid w:val="00A77CF6"/>
    <w:rsid w:val="00A907CF"/>
    <w:rsid w:val="00A91283"/>
    <w:rsid w:val="00A922C4"/>
    <w:rsid w:val="00A92A3F"/>
    <w:rsid w:val="00A9593C"/>
    <w:rsid w:val="00A97023"/>
    <w:rsid w:val="00AA0F8D"/>
    <w:rsid w:val="00AA132F"/>
    <w:rsid w:val="00AA5763"/>
    <w:rsid w:val="00AC03C2"/>
    <w:rsid w:val="00AC12A9"/>
    <w:rsid w:val="00AC63FC"/>
    <w:rsid w:val="00AC72FD"/>
    <w:rsid w:val="00AC7E0D"/>
    <w:rsid w:val="00AD27F3"/>
    <w:rsid w:val="00AE11E8"/>
    <w:rsid w:val="00AE1923"/>
    <w:rsid w:val="00AE3A15"/>
    <w:rsid w:val="00AE3E26"/>
    <w:rsid w:val="00AE73AA"/>
    <w:rsid w:val="00AE7C52"/>
    <w:rsid w:val="00AF170C"/>
    <w:rsid w:val="00B018B1"/>
    <w:rsid w:val="00B13941"/>
    <w:rsid w:val="00B2343B"/>
    <w:rsid w:val="00B2639C"/>
    <w:rsid w:val="00B26B8E"/>
    <w:rsid w:val="00B340A8"/>
    <w:rsid w:val="00B40E12"/>
    <w:rsid w:val="00B435B8"/>
    <w:rsid w:val="00B4499C"/>
    <w:rsid w:val="00B5140E"/>
    <w:rsid w:val="00B62AD9"/>
    <w:rsid w:val="00B653B7"/>
    <w:rsid w:val="00B661B8"/>
    <w:rsid w:val="00B66A14"/>
    <w:rsid w:val="00B7250F"/>
    <w:rsid w:val="00B86E4A"/>
    <w:rsid w:val="00B90837"/>
    <w:rsid w:val="00BA5774"/>
    <w:rsid w:val="00BA7035"/>
    <w:rsid w:val="00BA722F"/>
    <w:rsid w:val="00BC3387"/>
    <w:rsid w:val="00BC684C"/>
    <w:rsid w:val="00BC6DA7"/>
    <w:rsid w:val="00BD5C94"/>
    <w:rsid w:val="00BD6DD7"/>
    <w:rsid w:val="00BE051D"/>
    <w:rsid w:val="00BE46B0"/>
    <w:rsid w:val="00BF0DFB"/>
    <w:rsid w:val="00C1113B"/>
    <w:rsid w:val="00C307A8"/>
    <w:rsid w:val="00C370D0"/>
    <w:rsid w:val="00C40D75"/>
    <w:rsid w:val="00C40EBE"/>
    <w:rsid w:val="00C4230B"/>
    <w:rsid w:val="00C55427"/>
    <w:rsid w:val="00C602B2"/>
    <w:rsid w:val="00C65F5C"/>
    <w:rsid w:val="00C679AC"/>
    <w:rsid w:val="00C70C90"/>
    <w:rsid w:val="00C7374B"/>
    <w:rsid w:val="00C748E4"/>
    <w:rsid w:val="00C8109F"/>
    <w:rsid w:val="00C836F3"/>
    <w:rsid w:val="00C860DE"/>
    <w:rsid w:val="00C870D3"/>
    <w:rsid w:val="00C97B11"/>
    <w:rsid w:val="00CA68C4"/>
    <w:rsid w:val="00CB039A"/>
    <w:rsid w:val="00CC0C58"/>
    <w:rsid w:val="00CC0CBC"/>
    <w:rsid w:val="00CC29BF"/>
    <w:rsid w:val="00CD515D"/>
    <w:rsid w:val="00CD7F92"/>
    <w:rsid w:val="00CE10F2"/>
    <w:rsid w:val="00CE1C88"/>
    <w:rsid w:val="00CE5B55"/>
    <w:rsid w:val="00CF22F6"/>
    <w:rsid w:val="00CF4707"/>
    <w:rsid w:val="00CF6830"/>
    <w:rsid w:val="00D00EF4"/>
    <w:rsid w:val="00D07843"/>
    <w:rsid w:val="00D10BFA"/>
    <w:rsid w:val="00D10F00"/>
    <w:rsid w:val="00D12CB2"/>
    <w:rsid w:val="00D150D8"/>
    <w:rsid w:val="00D22C6E"/>
    <w:rsid w:val="00D236B9"/>
    <w:rsid w:val="00D300CE"/>
    <w:rsid w:val="00D32D33"/>
    <w:rsid w:val="00D332FE"/>
    <w:rsid w:val="00D40046"/>
    <w:rsid w:val="00D435E8"/>
    <w:rsid w:val="00D45223"/>
    <w:rsid w:val="00D608EF"/>
    <w:rsid w:val="00D61DBF"/>
    <w:rsid w:val="00D64BE4"/>
    <w:rsid w:val="00D745DA"/>
    <w:rsid w:val="00D80CC1"/>
    <w:rsid w:val="00D82B62"/>
    <w:rsid w:val="00D8626A"/>
    <w:rsid w:val="00D90C31"/>
    <w:rsid w:val="00D93323"/>
    <w:rsid w:val="00D94C52"/>
    <w:rsid w:val="00DA117F"/>
    <w:rsid w:val="00DA17FB"/>
    <w:rsid w:val="00DA2E58"/>
    <w:rsid w:val="00DA711D"/>
    <w:rsid w:val="00DB7EBA"/>
    <w:rsid w:val="00DB7F35"/>
    <w:rsid w:val="00DC058D"/>
    <w:rsid w:val="00DC1E10"/>
    <w:rsid w:val="00DC7D3A"/>
    <w:rsid w:val="00DD0246"/>
    <w:rsid w:val="00DD2CF9"/>
    <w:rsid w:val="00DE2882"/>
    <w:rsid w:val="00DE46DB"/>
    <w:rsid w:val="00DE66F3"/>
    <w:rsid w:val="00DF08A0"/>
    <w:rsid w:val="00DF6B78"/>
    <w:rsid w:val="00E0093E"/>
    <w:rsid w:val="00E13A7D"/>
    <w:rsid w:val="00E13BE2"/>
    <w:rsid w:val="00E13DD5"/>
    <w:rsid w:val="00E24673"/>
    <w:rsid w:val="00E24898"/>
    <w:rsid w:val="00E257EC"/>
    <w:rsid w:val="00E267D5"/>
    <w:rsid w:val="00E31F48"/>
    <w:rsid w:val="00E355EE"/>
    <w:rsid w:val="00E439AD"/>
    <w:rsid w:val="00E43C51"/>
    <w:rsid w:val="00E51FE0"/>
    <w:rsid w:val="00E71296"/>
    <w:rsid w:val="00E8076C"/>
    <w:rsid w:val="00E879E1"/>
    <w:rsid w:val="00EA20E5"/>
    <w:rsid w:val="00EA2756"/>
    <w:rsid w:val="00EA2CC8"/>
    <w:rsid w:val="00EA4B94"/>
    <w:rsid w:val="00EA60D4"/>
    <w:rsid w:val="00EB2A23"/>
    <w:rsid w:val="00EC0F11"/>
    <w:rsid w:val="00EC6979"/>
    <w:rsid w:val="00ED1BAA"/>
    <w:rsid w:val="00EE1E2F"/>
    <w:rsid w:val="00EE4460"/>
    <w:rsid w:val="00EE578D"/>
    <w:rsid w:val="00EF4E2B"/>
    <w:rsid w:val="00F0293A"/>
    <w:rsid w:val="00F04E9E"/>
    <w:rsid w:val="00F107B3"/>
    <w:rsid w:val="00F10FAD"/>
    <w:rsid w:val="00F146E3"/>
    <w:rsid w:val="00F148A5"/>
    <w:rsid w:val="00F22F5E"/>
    <w:rsid w:val="00F25970"/>
    <w:rsid w:val="00F26FEC"/>
    <w:rsid w:val="00F305D3"/>
    <w:rsid w:val="00F34127"/>
    <w:rsid w:val="00F35094"/>
    <w:rsid w:val="00F373FC"/>
    <w:rsid w:val="00F40FBC"/>
    <w:rsid w:val="00F519BF"/>
    <w:rsid w:val="00F56638"/>
    <w:rsid w:val="00F56A75"/>
    <w:rsid w:val="00F60B45"/>
    <w:rsid w:val="00F64FB6"/>
    <w:rsid w:val="00F75227"/>
    <w:rsid w:val="00F94ADD"/>
    <w:rsid w:val="00F95819"/>
    <w:rsid w:val="00F95E8D"/>
    <w:rsid w:val="00FA7A79"/>
    <w:rsid w:val="00FA7D51"/>
    <w:rsid w:val="00FC451D"/>
    <w:rsid w:val="00FD0056"/>
    <w:rsid w:val="00FD1497"/>
    <w:rsid w:val="00FE3FD7"/>
    <w:rsid w:val="00FF1BCF"/>
    <w:rsid w:val="00FF5D62"/>
    <w:rsid w:val="00FF6C56"/>
    <w:rsid w:val="00FF7C2A"/>
    <w:rsid w:val="016C3AC6"/>
    <w:rsid w:val="21456AED"/>
    <w:rsid w:val="4A265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706CE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qFormat="1"/>
    <w:lsdException w:name="header" w:semiHidden="0" w:unhideWhenUsed="0" w:qFormat="1"/>
    <w:lsdException w:name="footer" w:semiHidden="0" w:uiPriority="99"/>
    <w:lsdException w:name="caption" w:qFormat="1"/>
    <w:lsdException w:name="annotation reference" w:uiPriority="99" w:qFormat="1"/>
    <w:lsdException w:name="page number" w:semiHidden="0" w:unhideWhenUsed="0"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Note Heading" w:semiHidden="0" w:unhideWhenUsed="0"/>
    <w:lsdException w:name="Body Text 2" w:semiHidden="0" w:unhideWhenUsed="0" w:qFormat="1"/>
    <w:lsdException w:name="Body Text 3" w:uiPriority="99" w:qFormat="1"/>
    <w:lsdException w:name="Body Text Indent 2" w:semiHidden="0" w:unhideWhenUsed="0" w:qFormat="1"/>
    <w:lsdException w:name="Hyperlink" w:semiHidden="0" w:uiPriority="99" w:qFormat="1"/>
    <w:lsdException w:name="Followed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semiHidden="0"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Note Level 1" w:uiPriority="99"/>
    <w:lsdException w:name="Note Level 2" w:uiPriority="99"/>
    <w:lsdException w:name="Note Level 3" w:uiPriority="99"/>
    <w:lsdException w:name="Note Level 4" w:uiPriority="99"/>
    <w:lsdException w:name="Note Level 5" w:uiPriority="99"/>
    <w:lsdException w:name="Note Level 6" w:uiPriority="99"/>
    <w:lsdException w:name="Note Level 7" w:uiPriority="99"/>
    <w:lsdException w:name="Note Level 8" w:uiPriority="99"/>
    <w:lsdException w:name="Note Level 9"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semiHidden/>
    <w:unhideWhenUsed/>
    <w:qFormat/>
    <w:rPr>
      <w:szCs w:val="24"/>
      <w:lang w:val="zh-CN" w:eastAsia="zh-CN"/>
    </w:rPr>
  </w:style>
  <w:style w:type="paragraph" w:styleId="DocumentMap">
    <w:name w:val="Document Map"/>
    <w:basedOn w:val="Normal"/>
    <w:link w:val="DocumentMapChar"/>
    <w:semiHidden/>
    <w:unhideWhenUsed/>
    <w:qFormat/>
    <w:rPr>
      <w:rFonts w:ascii="Lucida Grande" w:hAnsi="Lucida Grande" w:cs="Lucida Grande"/>
      <w:szCs w:val="24"/>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qFormat/>
    <w:rPr>
      <w:i/>
    </w:rPr>
  </w:style>
  <w:style w:type="paragraph" w:styleId="BodyTextIndent">
    <w:name w:val="Body Text Indent"/>
    <w:basedOn w:val="Normal"/>
    <w:qFormat/>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NormalWeb">
    <w:name w:val="Normal (Web)"/>
    <w:basedOn w:val="Normal"/>
    <w:unhideWhenUsed/>
    <w:qFormat/>
    <w:pPr>
      <w:spacing w:before="100" w:beforeAutospacing="1" w:after="100" w:afterAutospacing="1"/>
    </w:pPr>
    <w:rPr>
      <w:rFonts w:ascii="Times New Roman" w:hAnsi="Times New Roman"/>
      <w:szCs w:val="24"/>
      <w:lang w:eastAsia="zh-CN"/>
    </w:rPr>
  </w:style>
  <w:style w:type="paragraph" w:styleId="Title">
    <w:name w:val="Title"/>
    <w:basedOn w:val="Normal"/>
    <w:next w:val="Normal"/>
    <w:link w:val="TitleChar"/>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Pr>
      <w:rFonts w:cs="Times New Roman"/>
      <w:color w:val="auto"/>
    </w:rPr>
  </w:style>
  <w:style w:type="character" w:customStyle="1" w:styleId="v10pt1">
    <w:name w:val="v10pt1"/>
    <w:qFormat/>
    <w:rPr>
      <w:rFonts w:ascii="Verdana" w:hAnsi="Verdana" w:cs="Times New Roman"/>
      <w:sz w:val="20"/>
      <w:szCs w:val="20"/>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qFormat/>
  </w:style>
  <w:style w:type="paragraph" w:customStyle="1" w:styleId="CM3">
    <w:name w:val="CM3"/>
    <w:basedOn w:val="Default"/>
    <w:next w:val="Default"/>
    <w:qFormat/>
    <w:pPr>
      <w:spacing w:line="243" w:lineRule="atLeast"/>
    </w:pPr>
    <w:rPr>
      <w:rFonts w:cs="Times New Roman"/>
      <w:color w:val="auto"/>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paragraph" w:customStyle="1" w:styleId="CM4">
    <w:name w:val="CM4"/>
    <w:basedOn w:val="Default"/>
    <w:next w:val="Default"/>
    <w:qFormat/>
    <w:pPr>
      <w:spacing w:line="243" w:lineRule="atLeast"/>
    </w:pPr>
    <w:rPr>
      <w:rFonts w:cs="Times New Roman"/>
      <w:color w:val="auto"/>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character" w:customStyle="1" w:styleId="CommentTextChar">
    <w:name w:val="Comment Text Char"/>
    <w:link w:val="CommentText"/>
    <w:uiPriority w:val="99"/>
    <w:semiHidden/>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rPr>
  </w:style>
  <w:style w:type="paragraph" w:customStyle="1" w:styleId="Revision1">
    <w:name w:val="Revision1"/>
    <w:hidden/>
    <w:semiHidden/>
    <w:qFormat/>
    <w:rPr>
      <w:rFonts w:ascii="Times" w:hAnsi="Times"/>
      <w:sz w:val="24"/>
    </w:rPr>
  </w:style>
  <w:style w:type="character" w:customStyle="1" w:styleId="DocumentMapChar">
    <w:name w:val="Document Map Char"/>
    <w:basedOn w:val="DefaultParagraphFont"/>
    <w:link w:val="DocumentMap"/>
    <w:semiHidden/>
    <w:qFormat/>
    <w:rPr>
      <w:rFonts w:ascii="Lucida Grande" w:hAnsi="Lucida Grande" w:cs="Lucida Grande"/>
      <w:sz w:val="24"/>
      <w:szCs w:val="24"/>
    </w:rPr>
  </w:style>
  <w:style w:type="character" w:customStyle="1" w:styleId="fontstyle01">
    <w:name w:val="fontstyle01"/>
    <w:qFormat/>
    <w:rPr>
      <w:rFonts w:ascii="宋体" w:eastAsia="宋体" w:hAnsi="宋体" w:hint="eastAsia"/>
      <w:color w:val="000000"/>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qFormat="1"/>
    <w:lsdException w:name="header" w:semiHidden="0" w:unhideWhenUsed="0" w:qFormat="1"/>
    <w:lsdException w:name="footer" w:semiHidden="0" w:uiPriority="99"/>
    <w:lsdException w:name="caption" w:qFormat="1"/>
    <w:lsdException w:name="annotation reference" w:uiPriority="99" w:qFormat="1"/>
    <w:lsdException w:name="page number" w:semiHidden="0" w:unhideWhenUsed="0"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Note Heading" w:semiHidden="0" w:unhideWhenUsed="0"/>
    <w:lsdException w:name="Body Text 2" w:semiHidden="0" w:unhideWhenUsed="0" w:qFormat="1"/>
    <w:lsdException w:name="Body Text 3" w:uiPriority="99" w:qFormat="1"/>
    <w:lsdException w:name="Body Text Indent 2" w:semiHidden="0" w:unhideWhenUsed="0" w:qFormat="1"/>
    <w:lsdException w:name="Hyperlink" w:semiHidden="0" w:uiPriority="99" w:qFormat="1"/>
    <w:lsdException w:name="Followed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semiHidden="0"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Note Level 1" w:uiPriority="99"/>
    <w:lsdException w:name="Note Level 2" w:uiPriority="99"/>
    <w:lsdException w:name="Note Level 3" w:uiPriority="99"/>
    <w:lsdException w:name="Note Level 4" w:uiPriority="99"/>
    <w:lsdException w:name="Note Level 5" w:uiPriority="99"/>
    <w:lsdException w:name="Note Level 6" w:uiPriority="99"/>
    <w:lsdException w:name="Note Level 7" w:uiPriority="99"/>
    <w:lsdException w:name="Note Level 8" w:uiPriority="99"/>
    <w:lsdException w:name="Note Level 9"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semiHidden/>
    <w:unhideWhenUsed/>
    <w:qFormat/>
    <w:rPr>
      <w:szCs w:val="24"/>
      <w:lang w:val="zh-CN" w:eastAsia="zh-CN"/>
    </w:rPr>
  </w:style>
  <w:style w:type="paragraph" w:styleId="DocumentMap">
    <w:name w:val="Document Map"/>
    <w:basedOn w:val="Normal"/>
    <w:link w:val="DocumentMapChar"/>
    <w:semiHidden/>
    <w:unhideWhenUsed/>
    <w:qFormat/>
    <w:rPr>
      <w:rFonts w:ascii="Lucida Grande" w:hAnsi="Lucida Grande" w:cs="Lucida Grande"/>
      <w:szCs w:val="24"/>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qFormat/>
    <w:rPr>
      <w:i/>
    </w:rPr>
  </w:style>
  <w:style w:type="paragraph" w:styleId="BodyTextIndent">
    <w:name w:val="Body Text Indent"/>
    <w:basedOn w:val="Normal"/>
    <w:qFormat/>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NormalWeb">
    <w:name w:val="Normal (Web)"/>
    <w:basedOn w:val="Normal"/>
    <w:unhideWhenUsed/>
    <w:qFormat/>
    <w:pPr>
      <w:spacing w:before="100" w:beforeAutospacing="1" w:after="100" w:afterAutospacing="1"/>
    </w:pPr>
    <w:rPr>
      <w:rFonts w:ascii="Times New Roman" w:hAnsi="Times New Roman"/>
      <w:szCs w:val="24"/>
      <w:lang w:eastAsia="zh-CN"/>
    </w:rPr>
  </w:style>
  <w:style w:type="paragraph" w:styleId="Title">
    <w:name w:val="Title"/>
    <w:basedOn w:val="Normal"/>
    <w:next w:val="Normal"/>
    <w:link w:val="TitleChar"/>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Pr>
      <w:rFonts w:cs="Times New Roman"/>
      <w:color w:val="auto"/>
    </w:rPr>
  </w:style>
  <w:style w:type="character" w:customStyle="1" w:styleId="v10pt1">
    <w:name w:val="v10pt1"/>
    <w:qFormat/>
    <w:rPr>
      <w:rFonts w:ascii="Verdana" w:hAnsi="Verdana" w:cs="Times New Roman"/>
      <w:sz w:val="20"/>
      <w:szCs w:val="20"/>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qFormat/>
  </w:style>
  <w:style w:type="paragraph" w:customStyle="1" w:styleId="CM3">
    <w:name w:val="CM3"/>
    <w:basedOn w:val="Default"/>
    <w:next w:val="Default"/>
    <w:qFormat/>
    <w:pPr>
      <w:spacing w:line="243" w:lineRule="atLeast"/>
    </w:pPr>
    <w:rPr>
      <w:rFonts w:cs="Times New Roman"/>
      <w:color w:val="auto"/>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paragraph" w:customStyle="1" w:styleId="CM4">
    <w:name w:val="CM4"/>
    <w:basedOn w:val="Default"/>
    <w:next w:val="Default"/>
    <w:qFormat/>
    <w:pPr>
      <w:spacing w:line="243" w:lineRule="atLeast"/>
    </w:pPr>
    <w:rPr>
      <w:rFonts w:cs="Times New Roman"/>
      <w:color w:val="auto"/>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character" w:customStyle="1" w:styleId="CommentTextChar">
    <w:name w:val="Comment Text Char"/>
    <w:link w:val="CommentText"/>
    <w:uiPriority w:val="99"/>
    <w:semiHidden/>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rPr>
  </w:style>
  <w:style w:type="paragraph" w:customStyle="1" w:styleId="Revision1">
    <w:name w:val="Revision1"/>
    <w:hidden/>
    <w:semiHidden/>
    <w:qFormat/>
    <w:rPr>
      <w:rFonts w:ascii="Times" w:hAnsi="Times"/>
      <w:sz w:val="24"/>
    </w:rPr>
  </w:style>
  <w:style w:type="character" w:customStyle="1" w:styleId="DocumentMapChar">
    <w:name w:val="Document Map Char"/>
    <w:basedOn w:val="DefaultParagraphFont"/>
    <w:link w:val="DocumentMap"/>
    <w:semiHidden/>
    <w:qFormat/>
    <w:rPr>
      <w:rFonts w:ascii="Lucida Grande" w:hAnsi="Lucida Grande" w:cs="Lucida Grande"/>
      <w:sz w:val="24"/>
      <w:szCs w:val="24"/>
    </w:rPr>
  </w:style>
  <w:style w:type="character" w:customStyle="1" w:styleId="fontstyle01">
    <w:name w:val="fontstyle01"/>
    <w:qFormat/>
    <w:rPr>
      <w:rFonts w:ascii="宋体" w:eastAsia="宋体" w:hAnsi="宋体"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people" Target="people.xml"/><Relationship Id="rId23" Type="http://schemas.microsoft.com/office/2011/relationships/commentsExtended" Target="commentsExtended.xml"/><Relationship Id="rId10" Type="http://schemas.openxmlformats.org/officeDocument/2006/relationships/hyperlink" Target="mailto:chenddzz@163.com" TargetMode="External"/><Relationship Id="rId11" Type="http://schemas.openxmlformats.org/officeDocument/2006/relationships/hyperlink" Target="mailto:chensd109@163.com" TargetMode="External"/><Relationship Id="rId12" Type="http://schemas.openxmlformats.org/officeDocument/2006/relationships/hyperlink" Target="mailto:1305271650@qq.com" TargetMode="External"/><Relationship Id="rId13" Type="http://schemas.openxmlformats.org/officeDocument/2006/relationships/hyperlink" Target="https://obsproject.com/" TargetMode="External"/><Relationship Id="rId14" Type="http://schemas.openxmlformats.org/officeDocument/2006/relationships/hyperlink" Target="https://www.apple.com/support/mac-apps/quicktime/" TargetMode="External"/><Relationship Id="rId15" Type="http://schemas.openxmlformats.org/officeDocument/2006/relationships/hyperlink" Target="https://www.jove.com/wp-content/uploads/2018/10/Author_Pages_Intro_With_Thumb_101018_1080p.mp4?_=1" TargetMode="External"/><Relationship Id="rId16" Type="http://schemas.openxmlformats.org/officeDocument/2006/relationships/hyperlink" Target="https://www.jove.com/author/Petra_Schwille"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2BA9E9-9B05-9140-854E-61E72D1A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2221</Words>
  <Characters>12664</Characters>
  <Application>Microsoft Macintosh Word</Application>
  <DocSecurity>0</DocSecurity>
  <Lines>105</Lines>
  <Paragraphs>29</Paragraphs>
  <ScaleCrop>false</ScaleCrop>
  <Company>UC Irvine</Company>
  <LinksUpToDate>false</LinksUpToDate>
  <CharactersWithSpaces>14856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creator>Aaron Kolski-Andreaco</dc:creator>
  <cp:lastModifiedBy>Qingyun Ping</cp:lastModifiedBy>
  <cp:revision>140</cp:revision>
  <dcterms:created xsi:type="dcterms:W3CDTF">2019-10-11T17:29:00Z</dcterms:created>
  <dcterms:modified xsi:type="dcterms:W3CDTF">2019-11-19T16:33:00Z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