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4CF2A9" w14:textId="404AC74C" w:rsidR="00E1788B" w:rsidRDefault="00E1788B">
      <w:r>
        <w:t>Dear editor,</w:t>
      </w:r>
    </w:p>
    <w:p w14:paraId="79A00FF0" w14:textId="4F5EC07F" w:rsidR="00F63CDD" w:rsidRDefault="00F63CDD">
      <w:r>
        <w:t xml:space="preserve">We thank </w:t>
      </w:r>
      <w:r w:rsidR="00E1788B">
        <w:t>you</w:t>
      </w:r>
      <w:r>
        <w:t xml:space="preserve"> and the reviewers for the comments and insights</w:t>
      </w:r>
      <w:r w:rsidR="0007607B">
        <w:t xml:space="preserve"> provided</w:t>
      </w:r>
      <w:r w:rsidR="00167EE0">
        <w:t>, we believe that the manuscript is much improved for them</w:t>
      </w:r>
      <w:r>
        <w:t xml:space="preserve">. </w:t>
      </w:r>
      <w:r w:rsidR="00167EE0">
        <w:t>For the most part we have amended the manuscript as suggested by the reviewers, and we detail these amendments below.</w:t>
      </w:r>
      <w:r w:rsidR="001634E9">
        <w:t xml:space="preserve"> </w:t>
      </w:r>
      <w:r w:rsidR="00167EE0">
        <w:t>Where we have chosen not to modify the manuscript,</w:t>
      </w:r>
      <w:r>
        <w:t xml:space="preserve"> justification has been </w:t>
      </w:r>
      <w:r w:rsidR="00167EE0">
        <w:t>provided</w:t>
      </w:r>
      <w:r>
        <w:t>.</w:t>
      </w:r>
    </w:p>
    <w:p w14:paraId="19010AAA" w14:textId="77777777" w:rsidR="00F63CDD" w:rsidRDefault="00F63CDD"/>
    <w:p w14:paraId="7A038A9A" w14:textId="0C905B08" w:rsidR="00A531AA" w:rsidRDefault="00A531AA">
      <w:r>
        <w:t>Editorial comments:</w:t>
      </w:r>
    </w:p>
    <w:p w14:paraId="028275D6" w14:textId="652DFB3C" w:rsidR="00E56E44" w:rsidRPr="00442DC7" w:rsidRDefault="004A2D24" w:rsidP="00A531AA">
      <w:pPr>
        <w:pStyle w:val="ListParagraph"/>
        <w:numPr>
          <w:ilvl w:val="0"/>
          <w:numId w:val="2"/>
        </w:numPr>
        <w:rPr>
          <w:b/>
        </w:rPr>
      </w:pPr>
      <w:r w:rsidRPr="00442DC7">
        <w:rPr>
          <w:b/>
          <w:i/>
        </w:rPr>
        <w:t>Textual overlap</w:t>
      </w:r>
      <w:r w:rsidR="00ED2324" w:rsidRPr="00442DC7">
        <w:rPr>
          <w:b/>
        </w:rPr>
        <w:t xml:space="preserve">: </w:t>
      </w:r>
    </w:p>
    <w:p w14:paraId="300C0C42" w14:textId="77777777" w:rsidR="00CA6A72" w:rsidRDefault="00CA6A72" w:rsidP="00CA6A72">
      <w:pPr>
        <w:pStyle w:val="ListParagraph"/>
      </w:pPr>
    </w:p>
    <w:p w14:paraId="74E92476" w14:textId="00C8F2D2" w:rsidR="00A531AA" w:rsidRDefault="00F1431B" w:rsidP="00E56E44">
      <w:pPr>
        <w:pStyle w:val="ListParagraph"/>
      </w:pPr>
      <w:r>
        <w:t xml:space="preserve">Information </w:t>
      </w:r>
      <w:r w:rsidR="004A2D24">
        <w:t xml:space="preserve">amended on </w:t>
      </w:r>
      <w:r w:rsidR="004A2D24">
        <w:rPr>
          <w:i/>
        </w:rPr>
        <w:t>lines 1</w:t>
      </w:r>
      <w:r w:rsidR="00495FF8">
        <w:rPr>
          <w:i/>
        </w:rPr>
        <w:t>50</w:t>
      </w:r>
      <w:r w:rsidR="004A2D24">
        <w:rPr>
          <w:i/>
        </w:rPr>
        <w:t>-1</w:t>
      </w:r>
      <w:r w:rsidR="00495FF8">
        <w:rPr>
          <w:i/>
        </w:rPr>
        <w:t>51</w:t>
      </w:r>
      <w:r w:rsidR="00F63FB0">
        <w:rPr>
          <w:i/>
        </w:rPr>
        <w:t xml:space="preserve"> </w:t>
      </w:r>
      <w:r w:rsidR="00F63FB0">
        <w:t>and now reads</w:t>
      </w:r>
      <w:r w:rsidR="0049347D">
        <w:t>:</w:t>
      </w:r>
      <w:r w:rsidR="00F63FB0">
        <w:t xml:space="preserve"> </w:t>
      </w:r>
      <w:r w:rsidR="00F63FB0" w:rsidRPr="00F63FB0">
        <w:rPr>
          <w:i/>
        </w:rPr>
        <w:t>“</w:t>
      </w:r>
      <w:r w:rsidR="00F63FB0" w:rsidRPr="00F63FB0">
        <w:rPr>
          <w:rFonts w:cstheme="minorHAnsi"/>
          <w:i/>
        </w:rPr>
        <w:t>Use a standard electrophysiological setup to perform whole-cell patch clamp techniques can be used</w:t>
      </w:r>
      <w:r w:rsidR="00F63FB0" w:rsidRPr="00F63FB0">
        <w:rPr>
          <w:i/>
        </w:rPr>
        <w:t>”</w:t>
      </w:r>
      <w:r w:rsidR="004A2D24">
        <w:t>.</w:t>
      </w:r>
      <w:r w:rsidR="000A5B7E">
        <w:t xml:space="preserve"> </w:t>
      </w:r>
    </w:p>
    <w:p w14:paraId="5C995118" w14:textId="77777777" w:rsidR="0049347D" w:rsidRDefault="0049347D" w:rsidP="00F63FB0">
      <w:pPr>
        <w:pStyle w:val="ListParagraph"/>
        <w:widowControl w:val="0"/>
        <w:autoSpaceDE w:val="0"/>
        <w:autoSpaceDN w:val="0"/>
        <w:adjustRightInd w:val="0"/>
        <w:spacing w:after="0" w:line="240" w:lineRule="auto"/>
        <w:ind w:left="792"/>
        <w:jc w:val="both"/>
      </w:pPr>
    </w:p>
    <w:p w14:paraId="7AD625E1" w14:textId="38180163" w:rsidR="00ED2324" w:rsidRPr="00F63FB0" w:rsidRDefault="001C6F2C" w:rsidP="00F63FB0">
      <w:pPr>
        <w:pStyle w:val="ListParagraph"/>
        <w:widowControl w:val="0"/>
        <w:autoSpaceDE w:val="0"/>
        <w:autoSpaceDN w:val="0"/>
        <w:adjustRightInd w:val="0"/>
        <w:spacing w:after="0" w:line="240" w:lineRule="auto"/>
        <w:ind w:left="792"/>
        <w:jc w:val="both"/>
        <w:rPr>
          <w:rFonts w:cstheme="minorHAnsi"/>
        </w:rPr>
      </w:pPr>
      <w:r>
        <w:t>M</w:t>
      </w:r>
      <w:r w:rsidR="00ED2324">
        <w:t>icropipette formation procedure</w:t>
      </w:r>
      <w:r>
        <w:t xml:space="preserve"> has been amended on </w:t>
      </w:r>
      <w:r>
        <w:rPr>
          <w:i/>
        </w:rPr>
        <w:t>l</w:t>
      </w:r>
      <w:r w:rsidRPr="00CE4E23">
        <w:rPr>
          <w:i/>
        </w:rPr>
        <w:t>ine</w:t>
      </w:r>
      <w:r>
        <w:rPr>
          <w:i/>
        </w:rPr>
        <w:t>s</w:t>
      </w:r>
      <w:r w:rsidRPr="00CE4E23">
        <w:rPr>
          <w:i/>
        </w:rPr>
        <w:t xml:space="preserve"> 1</w:t>
      </w:r>
      <w:r w:rsidR="00495FF8">
        <w:rPr>
          <w:i/>
        </w:rPr>
        <w:t>5</w:t>
      </w:r>
      <w:r w:rsidRPr="00CE4E23">
        <w:rPr>
          <w:i/>
        </w:rPr>
        <w:t>3-1</w:t>
      </w:r>
      <w:r w:rsidR="00495FF8">
        <w:rPr>
          <w:i/>
        </w:rPr>
        <w:t>59</w:t>
      </w:r>
      <w:r w:rsidR="00F63FB0">
        <w:rPr>
          <w:i/>
        </w:rPr>
        <w:t xml:space="preserve"> </w:t>
      </w:r>
      <w:r w:rsidR="00F63FB0">
        <w:t>and now reads</w:t>
      </w:r>
      <w:r w:rsidR="0049347D">
        <w:t>:</w:t>
      </w:r>
      <w:r w:rsidR="00F63FB0">
        <w:t xml:space="preserve"> </w:t>
      </w:r>
      <w:r w:rsidR="00F63FB0" w:rsidRPr="00F63FB0">
        <w:rPr>
          <w:i/>
        </w:rPr>
        <w:t>“</w:t>
      </w:r>
      <w:r w:rsidR="00F63FB0" w:rsidRPr="00F63FB0">
        <w:rPr>
          <w:rFonts w:cstheme="minorHAnsi"/>
          <w:i/>
        </w:rPr>
        <w:t>Prepare micropipettes using a two-step protocol (heat step 1: 70; heat step 2: 45) on a micropipette puller. Note: Settings used may vary depending on temperature within room and can change quite frequently. Micropipettes should have a final resistance ranging from 3 – 5 MΩ with internal solution when placed in the bath.</w:t>
      </w:r>
      <w:r w:rsidR="00F63FB0" w:rsidRPr="00F63FB0">
        <w:rPr>
          <w:i/>
        </w:rPr>
        <w:t>”</w:t>
      </w:r>
      <w:r w:rsidRPr="00F63FB0">
        <w:rPr>
          <w:i/>
        </w:rPr>
        <w:t>.</w:t>
      </w:r>
    </w:p>
    <w:p w14:paraId="0CA23726" w14:textId="77777777" w:rsidR="00E56E44" w:rsidRDefault="00E56E44" w:rsidP="00952CF6">
      <w:pPr>
        <w:pStyle w:val="ListParagraph"/>
      </w:pPr>
    </w:p>
    <w:p w14:paraId="2B9C3B28" w14:textId="593F0330" w:rsidR="00E56E44" w:rsidRPr="00442DC7" w:rsidRDefault="000B0CD0" w:rsidP="00A531AA">
      <w:pPr>
        <w:pStyle w:val="ListParagraph"/>
        <w:numPr>
          <w:ilvl w:val="0"/>
          <w:numId w:val="2"/>
        </w:numPr>
        <w:rPr>
          <w:b/>
        </w:rPr>
      </w:pPr>
      <w:r w:rsidRPr="00442DC7">
        <w:rPr>
          <w:b/>
          <w:i/>
        </w:rPr>
        <w:t>Introduction</w:t>
      </w:r>
      <w:r w:rsidR="003920DA" w:rsidRPr="00442DC7">
        <w:rPr>
          <w:b/>
        </w:rPr>
        <w:t xml:space="preserve">: </w:t>
      </w:r>
    </w:p>
    <w:p w14:paraId="616A1FA7" w14:textId="77777777" w:rsidR="00CA6A72" w:rsidRDefault="00CA6A72" w:rsidP="00CA6A72">
      <w:pPr>
        <w:pStyle w:val="ListParagraph"/>
      </w:pPr>
    </w:p>
    <w:p w14:paraId="60D55D7D" w14:textId="77777777" w:rsidR="0049347D" w:rsidRDefault="000B0CD0" w:rsidP="00E56E44">
      <w:pPr>
        <w:pStyle w:val="ListParagraph"/>
      </w:pPr>
      <w:r>
        <w:t>Introduction has been amended to include advantages over alternative techniques</w:t>
      </w:r>
      <w:r w:rsidR="00BB6EAE">
        <w:t xml:space="preserve"> and broader literature</w:t>
      </w:r>
      <w:r>
        <w:t xml:space="preserve"> </w:t>
      </w:r>
      <w:r w:rsidR="00BB6EAE">
        <w:t xml:space="preserve">in </w:t>
      </w:r>
      <w:r>
        <w:rPr>
          <w:i/>
        </w:rPr>
        <w:t xml:space="preserve">lines </w:t>
      </w:r>
      <w:r w:rsidR="00BB6EAE">
        <w:rPr>
          <w:i/>
        </w:rPr>
        <w:t>51</w:t>
      </w:r>
      <w:r>
        <w:rPr>
          <w:i/>
        </w:rPr>
        <w:t>-7</w:t>
      </w:r>
      <w:r w:rsidR="00870F8E">
        <w:rPr>
          <w:i/>
        </w:rPr>
        <w:t>3</w:t>
      </w:r>
      <w:r w:rsidR="00BB6EAE">
        <w:rPr>
          <w:i/>
        </w:rPr>
        <w:t xml:space="preserve"> </w:t>
      </w:r>
      <w:r w:rsidR="00BB6EAE">
        <w:t>and now reads</w:t>
      </w:r>
      <w:r w:rsidR="0049347D">
        <w:t>:</w:t>
      </w:r>
    </w:p>
    <w:p w14:paraId="16D0E3EF" w14:textId="77777777" w:rsidR="0049347D" w:rsidRDefault="0049347D" w:rsidP="00E56E44">
      <w:pPr>
        <w:pStyle w:val="ListParagraph"/>
      </w:pPr>
    </w:p>
    <w:p w14:paraId="2F28C013" w14:textId="5B0FF766" w:rsidR="00F1431B" w:rsidRDefault="00BB6EAE" w:rsidP="00E56E44">
      <w:pPr>
        <w:pStyle w:val="ListParagraph"/>
      </w:pPr>
      <w:r>
        <w:rPr>
          <w:i/>
        </w:rPr>
        <w:t xml:space="preserve"> “</w:t>
      </w:r>
      <w:r w:rsidRPr="00BB6EAE">
        <w:rPr>
          <w:i/>
        </w:rPr>
        <w:t xml:space="preserve">Previously, application of GVS to stimulate primary vestibular afferents has been performed in vivo in squirrel monkey, chinchillas, chicken embryos and guinea pigs. However, only two of these studies examined the effect that in vivo GVS has on the gain of primary vestibular afferents. These experiments were performed in vivo meaning that the precise </w:t>
      </w:r>
      <w:r w:rsidR="0049347D">
        <w:rPr>
          <w:i/>
        </w:rPr>
        <w:t>impact</w:t>
      </w:r>
      <w:r w:rsidRPr="00BB6EAE">
        <w:rPr>
          <w:i/>
        </w:rPr>
        <w:t xml:space="preserve"> of stimulation on vestibular nuclei </w:t>
      </w:r>
      <w:r w:rsidR="0049347D">
        <w:rPr>
          <w:i/>
        </w:rPr>
        <w:t xml:space="preserve">neurons </w:t>
      </w:r>
      <w:r w:rsidRPr="00BB6EAE">
        <w:rPr>
          <w:i/>
        </w:rPr>
        <w:t>cannot be determined. To our knowledge, only one other study has applied stochastic noise to individual enzymatically dissociated neurons in the central nervous system. However, no experiments have been performed in the central vestibular nuclei to assess stimulus parameters and thresholding techniques, making this protocol more precise in determining stimulus effects on individual neurons within the vestibular nuclei.</w:t>
      </w:r>
      <w:r>
        <w:rPr>
          <w:i/>
        </w:rPr>
        <w:t>”</w:t>
      </w:r>
      <w:r>
        <w:t>.</w:t>
      </w:r>
    </w:p>
    <w:p w14:paraId="6548FE78" w14:textId="77777777" w:rsidR="00E56E44" w:rsidRDefault="00E56E44" w:rsidP="00E56E44">
      <w:pPr>
        <w:pStyle w:val="ListParagraph"/>
      </w:pPr>
    </w:p>
    <w:p w14:paraId="3F29478F" w14:textId="3F4D33FE" w:rsidR="000B0CD0" w:rsidRPr="00442DC7" w:rsidRDefault="000B0CD0" w:rsidP="00A531AA">
      <w:pPr>
        <w:pStyle w:val="ListParagraph"/>
        <w:numPr>
          <w:ilvl w:val="0"/>
          <w:numId w:val="2"/>
        </w:numPr>
        <w:rPr>
          <w:b/>
        </w:rPr>
      </w:pPr>
      <w:r w:rsidRPr="00442DC7">
        <w:rPr>
          <w:b/>
          <w:i/>
        </w:rPr>
        <w:t>Protocol language:</w:t>
      </w:r>
    </w:p>
    <w:p w14:paraId="0FD06773" w14:textId="77777777" w:rsidR="00CA6A72" w:rsidRDefault="00CA6A72" w:rsidP="00CA6A72">
      <w:pPr>
        <w:pStyle w:val="ListParagraph"/>
      </w:pPr>
    </w:p>
    <w:p w14:paraId="38E5DABF" w14:textId="02259289" w:rsidR="00D57907" w:rsidRDefault="00D57907" w:rsidP="000B0CD0">
      <w:pPr>
        <w:pStyle w:val="ListParagraph"/>
      </w:pPr>
      <w:r>
        <w:t xml:space="preserve">All </w:t>
      </w:r>
      <w:r w:rsidR="00CE75BB">
        <w:t xml:space="preserve">protocol </w:t>
      </w:r>
      <w:r>
        <w:t xml:space="preserve">language </w:t>
      </w:r>
      <w:r w:rsidR="000B0CD0">
        <w:t>amended to be imperative</w:t>
      </w:r>
      <w:r w:rsidR="00235340">
        <w:t>.</w:t>
      </w:r>
    </w:p>
    <w:p w14:paraId="783C7B08" w14:textId="77777777" w:rsidR="00E56E44" w:rsidRDefault="00E56E44" w:rsidP="00E56E44">
      <w:pPr>
        <w:pStyle w:val="ListParagraph"/>
      </w:pPr>
    </w:p>
    <w:p w14:paraId="371B688C" w14:textId="69EF3239" w:rsidR="00DB3FCD" w:rsidRPr="00442DC7" w:rsidRDefault="003C0428" w:rsidP="00541605">
      <w:pPr>
        <w:pStyle w:val="ListParagraph"/>
        <w:numPr>
          <w:ilvl w:val="0"/>
          <w:numId w:val="2"/>
        </w:numPr>
        <w:spacing w:after="0"/>
      </w:pPr>
      <w:r>
        <w:rPr>
          <w:i/>
        </w:rPr>
        <w:t>Protocol details:</w:t>
      </w:r>
    </w:p>
    <w:p w14:paraId="1866A52D" w14:textId="77777777" w:rsidR="00442DC7" w:rsidRDefault="00442DC7" w:rsidP="00442DC7">
      <w:pPr>
        <w:pStyle w:val="ListParagraph"/>
        <w:spacing w:after="0"/>
      </w:pPr>
    </w:p>
    <w:p w14:paraId="77725BB0" w14:textId="631CBFC6" w:rsidR="003C0428" w:rsidRDefault="003C0428" w:rsidP="003C0428">
      <w:pPr>
        <w:pStyle w:val="ListParagraph"/>
        <w:numPr>
          <w:ilvl w:val="0"/>
          <w:numId w:val="4"/>
        </w:numPr>
        <w:spacing w:after="0"/>
      </w:pPr>
      <w:r>
        <w:rPr>
          <w:i/>
        </w:rPr>
        <w:t>Line 1</w:t>
      </w:r>
      <w:r w:rsidR="008759C1">
        <w:rPr>
          <w:i/>
        </w:rPr>
        <w:t>11</w:t>
      </w:r>
      <w:r>
        <w:rPr>
          <w:i/>
        </w:rPr>
        <w:t xml:space="preserve"> </w:t>
      </w:r>
      <w:r>
        <w:t>now reads</w:t>
      </w:r>
      <w:r w:rsidR="0049347D">
        <w:t>:</w:t>
      </w:r>
      <w:r>
        <w:t xml:space="preserve"> </w:t>
      </w:r>
      <w:r>
        <w:rPr>
          <w:i/>
        </w:rPr>
        <w:t>“anaesthetize the mouse with Iso</w:t>
      </w:r>
      <w:r w:rsidR="0047622B">
        <w:rPr>
          <w:i/>
        </w:rPr>
        <w:t>fl</w:t>
      </w:r>
      <w:r>
        <w:rPr>
          <w:i/>
        </w:rPr>
        <w:t>urane (3-5%) saturated in oxygen (3 mL/min)”</w:t>
      </w:r>
      <w:r>
        <w:t>.</w:t>
      </w:r>
    </w:p>
    <w:p w14:paraId="60F60191" w14:textId="77777777" w:rsidR="00442DC7" w:rsidRPr="003C0428" w:rsidRDefault="00442DC7" w:rsidP="00442DC7">
      <w:pPr>
        <w:pStyle w:val="ListParagraph"/>
        <w:spacing w:after="0"/>
        <w:ind w:left="1080"/>
      </w:pPr>
    </w:p>
    <w:p w14:paraId="7C201CE4" w14:textId="58A7146E" w:rsidR="003C0428" w:rsidRPr="00442DC7" w:rsidRDefault="003C0428" w:rsidP="003C0428">
      <w:pPr>
        <w:pStyle w:val="ListParagraph"/>
        <w:numPr>
          <w:ilvl w:val="0"/>
          <w:numId w:val="4"/>
        </w:numPr>
        <w:spacing w:after="0"/>
      </w:pPr>
      <w:r>
        <w:rPr>
          <w:i/>
        </w:rPr>
        <w:t>Line 13</w:t>
      </w:r>
      <w:r w:rsidR="008759C1">
        <w:rPr>
          <w:i/>
        </w:rPr>
        <w:t>5</w:t>
      </w:r>
      <w:r>
        <w:rPr>
          <w:i/>
        </w:rPr>
        <w:t xml:space="preserve"> </w:t>
      </w:r>
      <w:r>
        <w:t>amended to include glue used and now reads</w:t>
      </w:r>
      <w:r w:rsidR="0049347D">
        <w:t>:</w:t>
      </w:r>
      <w:r>
        <w:t xml:space="preserve"> </w:t>
      </w:r>
      <w:r>
        <w:rPr>
          <w:i/>
        </w:rPr>
        <w:t>“use cyanoacrylate glue</w:t>
      </w:r>
      <w:r w:rsidR="008759C1" w:rsidRPr="008759C1">
        <w:rPr>
          <w:rFonts w:cstheme="minorHAnsi"/>
          <w:i/>
        </w:rPr>
        <w:t xml:space="preserve"> to fix the polystyrene block with the attached brainstem rostral end down to the cutting stage</w:t>
      </w:r>
      <w:r>
        <w:rPr>
          <w:i/>
        </w:rPr>
        <w:t>”.</w:t>
      </w:r>
    </w:p>
    <w:p w14:paraId="32DF6291" w14:textId="77777777" w:rsidR="00442DC7" w:rsidRDefault="00442DC7" w:rsidP="00442DC7">
      <w:pPr>
        <w:pStyle w:val="ListParagraph"/>
      </w:pPr>
    </w:p>
    <w:p w14:paraId="1CC7AA5D" w14:textId="77777777" w:rsidR="00442DC7" w:rsidRPr="003C0428" w:rsidRDefault="00442DC7" w:rsidP="00442DC7">
      <w:pPr>
        <w:pStyle w:val="ListParagraph"/>
        <w:spacing w:after="0"/>
        <w:ind w:left="1080"/>
      </w:pPr>
    </w:p>
    <w:p w14:paraId="5CE94B92" w14:textId="663FFA05" w:rsidR="00E56E44" w:rsidRDefault="003C0428" w:rsidP="003C0428">
      <w:pPr>
        <w:pStyle w:val="ListParagraph"/>
        <w:numPr>
          <w:ilvl w:val="0"/>
          <w:numId w:val="4"/>
        </w:numPr>
        <w:spacing w:after="0"/>
      </w:pPr>
      <w:r>
        <w:rPr>
          <w:i/>
        </w:rPr>
        <w:t>Lines 1</w:t>
      </w:r>
      <w:r w:rsidR="00447613">
        <w:rPr>
          <w:i/>
        </w:rPr>
        <w:t>53</w:t>
      </w:r>
      <w:r>
        <w:rPr>
          <w:i/>
        </w:rPr>
        <w:t>-15</w:t>
      </w:r>
      <w:r w:rsidR="00447613">
        <w:rPr>
          <w:i/>
        </w:rPr>
        <w:t>9</w:t>
      </w:r>
      <w:r>
        <w:rPr>
          <w:i/>
        </w:rPr>
        <w:t xml:space="preserve"> </w:t>
      </w:r>
      <w:r>
        <w:t>amended to describe micropipette formation and puller settings</w:t>
      </w:r>
      <w:r w:rsidR="00CA6A72">
        <w:t xml:space="preserve"> (see second comment under textual overlap)</w:t>
      </w:r>
      <w:r>
        <w:t xml:space="preserve">. </w:t>
      </w:r>
      <w:r w:rsidR="007B14D5">
        <w:t xml:space="preserve"> </w:t>
      </w:r>
    </w:p>
    <w:p w14:paraId="3A66298D" w14:textId="77777777" w:rsidR="005E73BC" w:rsidRPr="00B53EF5" w:rsidRDefault="005E73BC" w:rsidP="00963957"/>
    <w:p w14:paraId="70EF9FC7" w14:textId="11582B01" w:rsidR="00AA529E" w:rsidRPr="00805C2A" w:rsidRDefault="00AA529E" w:rsidP="009A2835">
      <w:pPr>
        <w:pStyle w:val="ListParagraph"/>
        <w:numPr>
          <w:ilvl w:val="0"/>
          <w:numId w:val="2"/>
        </w:numPr>
        <w:rPr>
          <w:b/>
        </w:rPr>
      </w:pPr>
      <w:r w:rsidRPr="00442DC7">
        <w:rPr>
          <w:b/>
          <w:i/>
        </w:rPr>
        <w:t>Discussion:</w:t>
      </w:r>
    </w:p>
    <w:p w14:paraId="7E768FC3" w14:textId="77777777" w:rsidR="00805C2A" w:rsidRPr="00442DC7" w:rsidRDefault="00805C2A" w:rsidP="00805C2A">
      <w:pPr>
        <w:pStyle w:val="ListParagraph"/>
        <w:rPr>
          <w:b/>
        </w:rPr>
      </w:pPr>
    </w:p>
    <w:p w14:paraId="3ECD2FB7" w14:textId="676C4CDE" w:rsidR="00E56E44" w:rsidRPr="003339F5" w:rsidRDefault="009A2835" w:rsidP="00AA529E">
      <w:pPr>
        <w:pStyle w:val="ListParagraph"/>
      </w:pPr>
      <w:r>
        <w:t xml:space="preserve">Discussion has been amended to highlight the points mentioned. </w:t>
      </w:r>
      <w:r w:rsidR="005353D4">
        <w:t xml:space="preserve">Limitations amended in </w:t>
      </w:r>
      <w:r w:rsidR="005353D4">
        <w:rPr>
          <w:i/>
        </w:rPr>
        <w:t>lines 2</w:t>
      </w:r>
      <w:r w:rsidR="005D0512">
        <w:rPr>
          <w:i/>
        </w:rPr>
        <w:t>81</w:t>
      </w:r>
      <w:r w:rsidR="005353D4">
        <w:rPr>
          <w:i/>
        </w:rPr>
        <w:t>-2</w:t>
      </w:r>
      <w:r w:rsidR="00FE236F">
        <w:rPr>
          <w:i/>
        </w:rPr>
        <w:t>8</w:t>
      </w:r>
      <w:r w:rsidR="005D0512">
        <w:rPr>
          <w:i/>
        </w:rPr>
        <w:t>9</w:t>
      </w:r>
      <w:r w:rsidR="005353D4">
        <w:t xml:space="preserve">, advantages amended in </w:t>
      </w:r>
      <w:r w:rsidR="005353D4">
        <w:rPr>
          <w:i/>
        </w:rPr>
        <w:t>lines 2</w:t>
      </w:r>
      <w:r w:rsidR="005D0512">
        <w:rPr>
          <w:i/>
        </w:rPr>
        <w:t>91</w:t>
      </w:r>
      <w:r w:rsidR="005353D4">
        <w:rPr>
          <w:i/>
        </w:rPr>
        <w:t>-</w:t>
      </w:r>
      <w:r w:rsidR="005D0512">
        <w:rPr>
          <w:i/>
        </w:rPr>
        <w:t>300</w:t>
      </w:r>
      <w:r w:rsidR="006522A4">
        <w:t>,</w:t>
      </w:r>
      <w:r w:rsidR="005353D4">
        <w:t xml:space="preserve"> future applications indicated on </w:t>
      </w:r>
      <w:r w:rsidR="005353D4">
        <w:rPr>
          <w:i/>
        </w:rPr>
        <w:t xml:space="preserve">lines </w:t>
      </w:r>
      <w:r w:rsidR="005D0512">
        <w:rPr>
          <w:i/>
        </w:rPr>
        <w:t>302</w:t>
      </w:r>
      <w:r w:rsidR="005353D4">
        <w:rPr>
          <w:i/>
        </w:rPr>
        <w:t>-</w:t>
      </w:r>
      <w:r w:rsidR="00FE236F">
        <w:rPr>
          <w:i/>
        </w:rPr>
        <w:t>30</w:t>
      </w:r>
      <w:r w:rsidR="005D0512">
        <w:rPr>
          <w:i/>
        </w:rPr>
        <w:t>8</w:t>
      </w:r>
      <w:r w:rsidR="006522A4">
        <w:rPr>
          <w:i/>
        </w:rPr>
        <w:t xml:space="preserve"> </w:t>
      </w:r>
      <w:r w:rsidR="006522A4">
        <w:t>and critical steps</w:t>
      </w:r>
      <w:r w:rsidR="00E02C69">
        <w:t xml:space="preserve"> </w:t>
      </w:r>
      <w:r w:rsidR="00E02C69">
        <w:rPr>
          <w:i/>
        </w:rPr>
        <w:t>lines 27</w:t>
      </w:r>
      <w:r w:rsidR="005D0512">
        <w:rPr>
          <w:i/>
        </w:rPr>
        <w:t>7</w:t>
      </w:r>
      <w:r w:rsidR="00E02C69">
        <w:rPr>
          <w:i/>
        </w:rPr>
        <w:t>-</w:t>
      </w:r>
      <w:r w:rsidR="003339F5">
        <w:rPr>
          <w:i/>
        </w:rPr>
        <w:t>27</w:t>
      </w:r>
      <w:r w:rsidR="005D0512">
        <w:rPr>
          <w:i/>
        </w:rPr>
        <w:t>9</w:t>
      </w:r>
      <w:r w:rsidR="003339F5">
        <w:t>.</w:t>
      </w:r>
    </w:p>
    <w:p w14:paraId="0187ACF4" w14:textId="77777777" w:rsidR="00E56E44" w:rsidRDefault="00E56E44" w:rsidP="00E56E44">
      <w:pPr>
        <w:pStyle w:val="ListParagraph"/>
        <w:ind w:left="1440"/>
      </w:pPr>
    </w:p>
    <w:p w14:paraId="08D3026B" w14:textId="57FEFF4E" w:rsidR="009A1621" w:rsidRPr="00442DC7" w:rsidRDefault="009A1621" w:rsidP="00A531AA">
      <w:pPr>
        <w:pStyle w:val="ListParagraph"/>
        <w:numPr>
          <w:ilvl w:val="0"/>
          <w:numId w:val="2"/>
        </w:numPr>
        <w:rPr>
          <w:b/>
        </w:rPr>
      </w:pPr>
      <w:r w:rsidRPr="00442DC7">
        <w:rPr>
          <w:b/>
          <w:i/>
        </w:rPr>
        <w:t>Figures/table legends</w:t>
      </w:r>
      <w:r w:rsidRPr="00442DC7">
        <w:rPr>
          <w:b/>
        </w:rPr>
        <w:t>:</w:t>
      </w:r>
    </w:p>
    <w:p w14:paraId="6C954107" w14:textId="77777777" w:rsidR="000C3FF2" w:rsidRDefault="000C3FF2" w:rsidP="000C3FF2">
      <w:pPr>
        <w:pStyle w:val="ListParagraph"/>
      </w:pPr>
    </w:p>
    <w:p w14:paraId="5A56DD76" w14:textId="56EDD6A8" w:rsidR="00DF1CA1" w:rsidRDefault="00DA1E0E" w:rsidP="009A1621">
      <w:pPr>
        <w:pStyle w:val="ListParagraph"/>
      </w:pPr>
      <w:r>
        <w:t>Statistical tests and asterisk allocations amended</w:t>
      </w:r>
      <w:r w:rsidR="009A1621">
        <w:t xml:space="preserve"> on </w:t>
      </w:r>
      <w:r w:rsidR="009A1621">
        <w:rPr>
          <w:i/>
        </w:rPr>
        <w:t>lines 2</w:t>
      </w:r>
      <w:r w:rsidR="00842115">
        <w:rPr>
          <w:i/>
        </w:rPr>
        <w:t>6</w:t>
      </w:r>
      <w:r w:rsidR="005D0512">
        <w:rPr>
          <w:i/>
        </w:rPr>
        <w:t>1</w:t>
      </w:r>
      <w:r w:rsidR="009A1621">
        <w:rPr>
          <w:i/>
        </w:rPr>
        <w:t>-2</w:t>
      </w:r>
      <w:r w:rsidR="00842115">
        <w:rPr>
          <w:i/>
        </w:rPr>
        <w:t>6</w:t>
      </w:r>
      <w:r w:rsidR="005D0512">
        <w:rPr>
          <w:i/>
        </w:rPr>
        <w:t>3</w:t>
      </w:r>
      <w:r w:rsidR="000C3FF2">
        <w:rPr>
          <w:i/>
        </w:rPr>
        <w:t xml:space="preserve"> </w:t>
      </w:r>
      <w:r w:rsidR="000C3FF2">
        <w:t>and now read</w:t>
      </w:r>
      <w:r w:rsidR="0049347D">
        <w:t>:</w:t>
      </w:r>
      <w:r w:rsidR="000C3FF2">
        <w:t xml:space="preserve"> </w:t>
      </w:r>
      <w:r w:rsidR="000C3FF2" w:rsidRPr="000C3FF2">
        <w:rPr>
          <w:i/>
        </w:rPr>
        <w:t>“</w:t>
      </w:r>
      <w:r w:rsidR="000C3FF2" w:rsidRPr="000C3FF2">
        <w:rPr>
          <w:rFonts w:cstheme="minorHAnsi"/>
          <w:i/>
        </w:rPr>
        <w:t>Error bars represented as S.D. Statistical significance determined by linear regression analysis comparing the gradients of the lines of best fit between control and experimental condition. ** = p &lt; 0.02. *** = p &lt; 0.01</w:t>
      </w:r>
      <w:r w:rsidR="000C3FF2" w:rsidRPr="000C3FF2">
        <w:rPr>
          <w:i/>
        </w:rPr>
        <w:t>”</w:t>
      </w:r>
      <w:r>
        <w:t>.</w:t>
      </w:r>
    </w:p>
    <w:p w14:paraId="7CB69A66" w14:textId="77777777" w:rsidR="00E56E44" w:rsidRDefault="00E56E44" w:rsidP="00E56E44">
      <w:pPr>
        <w:pStyle w:val="ListParagraph"/>
      </w:pPr>
    </w:p>
    <w:p w14:paraId="4D9EE155" w14:textId="55A278ED" w:rsidR="009A1621" w:rsidRPr="00442DC7" w:rsidRDefault="009A1621" w:rsidP="00A531AA">
      <w:pPr>
        <w:pStyle w:val="ListParagraph"/>
        <w:numPr>
          <w:ilvl w:val="0"/>
          <w:numId w:val="2"/>
        </w:numPr>
        <w:rPr>
          <w:b/>
        </w:rPr>
      </w:pPr>
      <w:r w:rsidRPr="00442DC7">
        <w:rPr>
          <w:b/>
          <w:i/>
        </w:rPr>
        <w:t>Commercial language</w:t>
      </w:r>
      <w:r w:rsidRPr="00442DC7">
        <w:rPr>
          <w:b/>
        </w:rPr>
        <w:t>:</w:t>
      </w:r>
    </w:p>
    <w:p w14:paraId="5505ECDF" w14:textId="77777777" w:rsidR="005009E5" w:rsidRDefault="005009E5" w:rsidP="005009E5">
      <w:pPr>
        <w:pStyle w:val="ListParagraph"/>
      </w:pPr>
    </w:p>
    <w:p w14:paraId="0EEDD732" w14:textId="271E433D" w:rsidR="00B52E5A" w:rsidRDefault="00B52E5A" w:rsidP="009A1621">
      <w:pPr>
        <w:pStyle w:val="ListParagraph"/>
      </w:pPr>
      <w:r>
        <w:t xml:space="preserve">Commercial language (MATLAB, </w:t>
      </w:r>
      <w:proofErr w:type="spellStart"/>
      <w:r>
        <w:t>Narishige</w:t>
      </w:r>
      <w:proofErr w:type="spellEnd"/>
      <w:r>
        <w:t xml:space="preserve"> etc)</w:t>
      </w:r>
      <w:r w:rsidR="002B03C0">
        <w:t xml:space="preserve"> has been</w:t>
      </w:r>
      <w:r w:rsidR="00B940D4">
        <w:t xml:space="preserve"> amended</w:t>
      </w:r>
      <w:r w:rsidR="006D47CE">
        <w:t xml:space="preserve"> throughout the manuscript</w:t>
      </w:r>
      <w:r w:rsidR="00B940D4">
        <w:t xml:space="preserve">. </w:t>
      </w:r>
    </w:p>
    <w:p w14:paraId="495D6075" w14:textId="4EDC78BE" w:rsidR="007675AD" w:rsidRDefault="00A531AA">
      <w:r>
        <w:t>Reviewer 1:</w:t>
      </w:r>
    </w:p>
    <w:p w14:paraId="18143ED6" w14:textId="408077C8" w:rsidR="0007092A" w:rsidRPr="00442DC7" w:rsidRDefault="00597A6A" w:rsidP="00597A6A">
      <w:pPr>
        <w:pStyle w:val="ListParagraph"/>
        <w:numPr>
          <w:ilvl w:val="0"/>
          <w:numId w:val="2"/>
        </w:numPr>
        <w:autoSpaceDE w:val="0"/>
        <w:autoSpaceDN w:val="0"/>
        <w:adjustRightInd w:val="0"/>
        <w:spacing w:after="0" w:line="240" w:lineRule="auto"/>
        <w:rPr>
          <w:rFonts w:cstheme="minorHAnsi"/>
          <w:b/>
          <w:i/>
        </w:rPr>
      </w:pPr>
      <w:r w:rsidRPr="00442DC7">
        <w:rPr>
          <w:rFonts w:cstheme="minorHAnsi"/>
          <w:b/>
          <w:i/>
        </w:rPr>
        <w:t>“Although the discussion section is adequate and the references are enough to understand the importance of the main findings it would be relevant to contrast this manuscript with previous reports about stochastic resonance in the peripheral vestibular system and the central nervous system”</w:t>
      </w:r>
      <w:r w:rsidR="008B2625" w:rsidRPr="00442DC7">
        <w:rPr>
          <w:rFonts w:cstheme="minorHAnsi"/>
          <w:b/>
          <w:i/>
        </w:rPr>
        <w:t>:</w:t>
      </w:r>
    </w:p>
    <w:p w14:paraId="71787806" w14:textId="77777777" w:rsidR="00597A6A" w:rsidRDefault="00597A6A" w:rsidP="00597A6A">
      <w:pPr>
        <w:pStyle w:val="ListParagraph"/>
      </w:pPr>
    </w:p>
    <w:p w14:paraId="0378BE0B" w14:textId="393EE961" w:rsidR="0049347D" w:rsidRDefault="00F1303F" w:rsidP="0007092A">
      <w:pPr>
        <w:pStyle w:val="ListParagraph"/>
      </w:pPr>
      <w:r>
        <w:t>We thank the reviewer for pointing this out and we have included</w:t>
      </w:r>
      <w:r w:rsidR="008B2625">
        <w:t xml:space="preserve"> previous work performed </w:t>
      </w:r>
      <w:r w:rsidR="008B2625" w:rsidRPr="0007092A">
        <w:rPr>
          <w:i/>
        </w:rPr>
        <w:t>in vivo</w:t>
      </w:r>
      <w:r w:rsidR="008B2625">
        <w:t xml:space="preserve"> in the peripheral vestibular system and the advantages </w:t>
      </w:r>
      <w:r w:rsidR="0058254E">
        <w:t>of</w:t>
      </w:r>
      <w:r w:rsidR="008B2625">
        <w:t xml:space="preserve"> this technique in more accurately determining the effects of GVS on the central vestibular system.</w:t>
      </w:r>
      <w:r w:rsidR="00143F66">
        <w:t xml:space="preserve"> </w:t>
      </w:r>
      <w:r w:rsidR="00143F66" w:rsidRPr="0007092A">
        <w:rPr>
          <w:i/>
        </w:rPr>
        <w:t>Lines 2</w:t>
      </w:r>
      <w:r w:rsidR="00D55F1E">
        <w:rPr>
          <w:i/>
        </w:rPr>
        <w:t>9</w:t>
      </w:r>
      <w:r w:rsidR="009D311E">
        <w:rPr>
          <w:i/>
        </w:rPr>
        <w:t>6</w:t>
      </w:r>
      <w:r w:rsidR="00143F66" w:rsidRPr="0007092A">
        <w:rPr>
          <w:i/>
        </w:rPr>
        <w:t>-</w:t>
      </w:r>
      <w:r w:rsidR="009D311E">
        <w:rPr>
          <w:i/>
        </w:rPr>
        <w:t>300</w:t>
      </w:r>
      <w:r w:rsidR="00143F66" w:rsidRPr="0007092A">
        <w:rPr>
          <w:i/>
        </w:rPr>
        <w:t xml:space="preserve"> </w:t>
      </w:r>
      <w:r w:rsidR="00143F66">
        <w:t>now read</w:t>
      </w:r>
      <w:r w:rsidR="0049347D">
        <w:t>:</w:t>
      </w:r>
    </w:p>
    <w:p w14:paraId="2F5F64FC" w14:textId="77777777" w:rsidR="0049347D" w:rsidRDefault="0049347D" w:rsidP="0007092A">
      <w:pPr>
        <w:pStyle w:val="ListParagraph"/>
      </w:pPr>
    </w:p>
    <w:p w14:paraId="21668297" w14:textId="0E572704" w:rsidR="002461E4" w:rsidRPr="00143F66" w:rsidRDefault="00143F66" w:rsidP="0007092A">
      <w:pPr>
        <w:pStyle w:val="ListParagraph"/>
      </w:pPr>
      <w:r>
        <w:t xml:space="preserve"> </w:t>
      </w:r>
      <w:r w:rsidRPr="0007092A">
        <w:rPr>
          <w:i/>
        </w:rPr>
        <w:t>“further, previous work in stimulating primary vestibular afferents</w:t>
      </w:r>
      <w:r w:rsidR="00D55F1E" w:rsidRPr="00D55F1E">
        <w:rPr>
          <w:rFonts w:cstheme="minorHAnsi"/>
          <w:i/>
        </w:rPr>
        <w:t xml:space="preserve"> </w:t>
      </w:r>
      <w:r w:rsidR="00D55F1E">
        <w:rPr>
          <w:rFonts w:cstheme="minorHAnsi"/>
          <w:i/>
        </w:rPr>
        <w:t xml:space="preserve">in vivo </w:t>
      </w:r>
      <w:r w:rsidR="00D55F1E" w:rsidRPr="00D55F1E">
        <w:rPr>
          <w:rFonts w:cstheme="minorHAnsi"/>
          <w:i/>
        </w:rPr>
        <w:t xml:space="preserve">has provided important information </w:t>
      </w:r>
      <w:r w:rsidR="0049347D">
        <w:rPr>
          <w:rFonts w:cstheme="minorHAnsi"/>
          <w:i/>
        </w:rPr>
        <w:t>regarding</w:t>
      </w:r>
      <w:r w:rsidR="00D55F1E" w:rsidRPr="00D55F1E">
        <w:rPr>
          <w:rFonts w:cstheme="minorHAnsi"/>
          <w:i/>
        </w:rPr>
        <w:t xml:space="preserve"> </w:t>
      </w:r>
      <w:r w:rsidR="0049347D">
        <w:rPr>
          <w:rFonts w:cstheme="minorHAnsi"/>
          <w:i/>
        </w:rPr>
        <w:t xml:space="preserve">the mechanism of action of </w:t>
      </w:r>
      <w:r w:rsidR="00D55F1E" w:rsidRPr="00D55F1E">
        <w:rPr>
          <w:rFonts w:cstheme="minorHAnsi"/>
          <w:i/>
        </w:rPr>
        <w:t>GVS but cannot directly assess how the central vestibular nuclei respond</w:t>
      </w:r>
      <w:r w:rsidR="0049347D">
        <w:rPr>
          <w:rFonts w:cstheme="minorHAnsi"/>
          <w:i/>
        </w:rPr>
        <w:t xml:space="preserve"> to this stimuli</w:t>
      </w:r>
      <w:r w:rsidR="00D55F1E" w:rsidRPr="00D55F1E">
        <w:rPr>
          <w:rFonts w:cstheme="minorHAnsi"/>
          <w:i/>
        </w:rPr>
        <w:t>. Th</w:t>
      </w:r>
      <w:r w:rsidR="0049347D">
        <w:rPr>
          <w:rFonts w:cstheme="minorHAnsi"/>
          <w:i/>
        </w:rPr>
        <w:t xml:space="preserve">is </w:t>
      </w:r>
      <w:r w:rsidR="00D55F1E" w:rsidRPr="00D55F1E">
        <w:rPr>
          <w:rFonts w:cstheme="minorHAnsi"/>
          <w:i/>
        </w:rPr>
        <w:t>highlight</w:t>
      </w:r>
      <w:r w:rsidR="0049347D">
        <w:rPr>
          <w:rFonts w:cstheme="minorHAnsi"/>
          <w:i/>
        </w:rPr>
        <w:t>s</w:t>
      </w:r>
      <w:r w:rsidR="00D55F1E" w:rsidRPr="00D55F1E">
        <w:rPr>
          <w:rFonts w:cstheme="minorHAnsi"/>
          <w:i/>
        </w:rPr>
        <w:t xml:space="preserve"> the sensitivity and precision of whole-cell patch clamp recordings in elucidating how GVS improv</w:t>
      </w:r>
      <w:r w:rsidR="0049347D">
        <w:rPr>
          <w:rFonts w:cstheme="minorHAnsi"/>
          <w:i/>
        </w:rPr>
        <w:t>es</w:t>
      </w:r>
      <w:r w:rsidR="00D55F1E" w:rsidRPr="00D55F1E">
        <w:rPr>
          <w:rFonts w:cstheme="minorHAnsi"/>
          <w:i/>
        </w:rPr>
        <w:t xml:space="preserve"> vestibular function</w:t>
      </w:r>
      <w:r w:rsidRPr="00D55F1E">
        <w:rPr>
          <w:i/>
        </w:rPr>
        <w:t>”.</w:t>
      </w:r>
    </w:p>
    <w:p w14:paraId="41AFD8F9" w14:textId="77777777" w:rsidR="002461E4" w:rsidRDefault="002461E4" w:rsidP="002461E4">
      <w:pPr>
        <w:pStyle w:val="ListParagraph"/>
        <w:ind w:left="1440"/>
      </w:pPr>
    </w:p>
    <w:p w14:paraId="571FA5B1" w14:textId="174298F6" w:rsidR="00931B9B" w:rsidRPr="00442DC7" w:rsidRDefault="00A745AA" w:rsidP="00A745AA">
      <w:pPr>
        <w:pStyle w:val="ListParagraph"/>
        <w:numPr>
          <w:ilvl w:val="0"/>
          <w:numId w:val="1"/>
        </w:numPr>
        <w:autoSpaceDE w:val="0"/>
        <w:autoSpaceDN w:val="0"/>
        <w:adjustRightInd w:val="0"/>
        <w:spacing w:after="0" w:line="240" w:lineRule="auto"/>
        <w:rPr>
          <w:rFonts w:cstheme="minorHAnsi"/>
          <w:b/>
          <w:color w:val="000033"/>
        </w:rPr>
      </w:pPr>
      <w:r w:rsidRPr="00442DC7">
        <w:rPr>
          <w:rFonts w:cstheme="minorHAnsi"/>
          <w:b/>
          <w:i/>
        </w:rPr>
        <w:t>“The authors claim that their protocol is the first in vitro application of stochastic noise directly to individual MVN neurons”</w:t>
      </w:r>
      <w:r w:rsidR="00C32FBD" w:rsidRPr="00442DC7">
        <w:rPr>
          <w:rFonts w:cstheme="minorHAnsi"/>
          <w:b/>
        </w:rPr>
        <w:t xml:space="preserve">: </w:t>
      </w:r>
    </w:p>
    <w:p w14:paraId="2E9BF904" w14:textId="77777777" w:rsidR="00597A6A" w:rsidRPr="00A745AA" w:rsidRDefault="00597A6A" w:rsidP="00597A6A">
      <w:pPr>
        <w:pStyle w:val="ListParagraph"/>
        <w:autoSpaceDE w:val="0"/>
        <w:autoSpaceDN w:val="0"/>
        <w:adjustRightInd w:val="0"/>
        <w:spacing w:after="0" w:line="240" w:lineRule="auto"/>
        <w:rPr>
          <w:rFonts w:cstheme="minorHAnsi"/>
          <w:b/>
          <w:color w:val="000033"/>
        </w:rPr>
      </w:pPr>
    </w:p>
    <w:p w14:paraId="5FE71A96" w14:textId="7DDB81BF" w:rsidR="00D91538" w:rsidRDefault="00931B9B" w:rsidP="00931B9B">
      <w:pPr>
        <w:pStyle w:val="ListParagraph"/>
      </w:pPr>
      <w:r>
        <w:t>We thank the reviewer for bringing this work to our attention. The paper highlighted (</w:t>
      </w:r>
      <w:r w:rsidR="00C32FBD">
        <w:t>Remedios et al</w:t>
      </w:r>
      <w:r>
        <w:t xml:space="preserve"> </w:t>
      </w:r>
      <w:r w:rsidR="00C32FBD">
        <w:t>2019)</w:t>
      </w:r>
      <w:r w:rsidR="00A531AA">
        <w:t xml:space="preserve"> was published after submission of this manuscript and therefore </w:t>
      </w:r>
      <w:r>
        <w:t>we</w:t>
      </w:r>
      <w:r w:rsidR="00DF6D94">
        <w:t xml:space="preserve"> were unaware of any other publications applying noise to individual neurons</w:t>
      </w:r>
      <w:r>
        <w:t xml:space="preserve"> at the time</w:t>
      </w:r>
      <w:r w:rsidR="00A531AA">
        <w:t xml:space="preserve">. </w:t>
      </w:r>
      <w:r w:rsidR="006E4BD1">
        <w:t xml:space="preserve">However, this paper recorded from enzymatically dissociated neurons </w:t>
      </w:r>
      <w:r w:rsidR="00DE354F">
        <w:t xml:space="preserve">of the cerebral cortex, </w:t>
      </w:r>
      <w:r w:rsidR="006E4BD1">
        <w:t xml:space="preserve">as opposed to recording directly from individual neurons within the tissue slice. </w:t>
      </w:r>
      <w:r w:rsidR="00183774">
        <w:rPr>
          <w:i/>
        </w:rPr>
        <w:t>Lines 6</w:t>
      </w:r>
      <w:r w:rsidR="0051244C">
        <w:rPr>
          <w:i/>
        </w:rPr>
        <w:t>9</w:t>
      </w:r>
      <w:r w:rsidR="00183774">
        <w:rPr>
          <w:i/>
        </w:rPr>
        <w:t>-</w:t>
      </w:r>
      <w:r w:rsidR="00AE6033">
        <w:rPr>
          <w:i/>
        </w:rPr>
        <w:t>7</w:t>
      </w:r>
      <w:r w:rsidR="0051244C">
        <w:rPr>
          <w:i/>
        </w:rPr>
        <w:t xml:space="preserve">1 </w:t>
      </w:r>
      <w:r w:rsidR="00D91538">
        <w:lastRenderedPageBreak/>
        <w:t xml:space="preserve">read: </w:t>
      </w:r>
      <w:r w:rsidR="0051244C" w:rsidRPr="0051244C">
        <w:t>(</w:t>
      </w:r>
      <w:r w:rsidR="009A6723">
        <w:t>“</w:t>
      </w:r>
      <w:r w:rsidR="0051244C" w:rsidRPr="009A6723">
        <w:rPr>
          <w:rFonts w:cstheme="minorHAnsi"/>
          <w:i/>
          <w:color w:val="000000" w:themeColor="text1"/>
        </w:rPr>
        <w:t xml:space="preserve">To our knowledge, only one other study has applied stochastic noise to individual </w:t>
      </w:r>
      <w:r w:rsidR="0051244C" w:rsidRPr="009A6723">
        <w:rPr>
          <w:rFonts w:cstheme="minorHAnsi"/>
          <w:i/>
          <w:color w:val="000000" w:themeColor="text1"/>
        </w:rPr>
        <w:t xml:space="preserve">enzymatically dissociated </w:t>
      </w:r>
      <w:r w:rsidR="0051244C" w:rsidRPr="009A6723">
        <w:rPr>
          <w:rFonts w:cstheme="minorHAnsi"/>
          <w:i/>
          <w:color w:val="000000" w:themeColor="text1"/>
        </w:rPr>
        <w:t>neurons in the central nervous system</w:t>
      </w:r>
      <w:r w:rsidR="009A6723">
        <w:rPr>
          <w:rFonts w:cstheme="minorHAnsi"/>
          <w:color w:val="000000" w:themeColor="text1"/>
        </w:rPr>
        <w:t>”</w:t>
      </w:r>
      <w:r w:rsidR="0051244C">
        <w:rPr>
          <w:rFonts w:cstheme="minorHAnsi"/>
          <w:color w:val="000000" w:themeColor="text1"/>
        </w:rPr>
        <w:t>)</w:t>
      </w:r>
      <w:r w:rsidR="00183774">
        <w:rPr>
          <w:i/>
        </w:rPr>
        <w:t xml:space="preserve"> </w:t>
      </w:r>
      <w:r w:rsidR="00183774">
        <w:t xml:space="preserve">and </w:t>
      </w:r>
      <w:r w:rsidR="00183774">
        <w:rPr>
          <w:i/>
        </w:rPr>
        <w:t xml:space="preserve">lines </w:t>
      </w:r>
      <w:r w:rsidR="0051244C">
        <w:rPr>
          <w:i/>
        </w:rPr>
        <w:t>303</w:t>
      </w:r>
      <w:r w:rsidR="00183774">
        <w:rPr>
          <w:i/>
        </w:rPr>
        <w:t>-</w:t>
      </w:r>
      <w:r w:rsidR="00886F9D">
        <w:rPr>
          <w:i/>
        </w:rPr>
        <w:t>30</w:t>
      </w:r>
      <w:r w:rsidR="0051244C">
        <w:rPr>
          <w:i/>
        </w:rPr>
        <w:t>8</w:t>
      </w:r>
      <w:r w:rsidR="00D91538">
        <w:rPr>
          <w:i/>
        </w:rPr>
        <w:t xml:space="preserve"> </w:t>
      </w:r>
      <w:r w:rsidR="00D91538">
        <w:t>read:</w:t>
      </w:r>
    </w:p>
    <w:p w14:paraId="643FC7A9" w14:textId="77777777" w:rsidR="00D91538" w:rsidRDefault="00D91538" w:rsidP="00931B9B">
      <w:pPr>
        <w:pStyle w:val="ListParagraph"/>
        <w:rPr>
          <w:i/>
        </w:rPr>
      </w:pPr>
    </w:p>
    <w:p w14:paraId="26803EAF" w14:textId="2DB053BA" w:rsidR="00931B9B" w:rsidRPr="00183774" w:rsidRDefault="00C07106" w:rsidP="00931B9B">
      <w:pPr>
        <w:pStyle w:val="ListParagraph"/>
      </w:pPr>
      <w:r>
        <w:rPr>
          <w:i/>
        </w:rPr>
        <w:t>“</w:t>
      </w:r>
      <w:r w:rsidR="0051244C" w:rsidRPr="0051244C">
        <w:rPr>
          <w:i/>
        </w:rPr>
        <w:t>One study has applied stochastic noise to a non-spontaneously active neuronal population within the somatosensory and auditory cortices of rats. However, this was performed in a cell suspension of enzymatically dissociated pyramidal neurons and was recording Na+ currents specifically, which are taken from postsynaptic cells using voltage clamp experiments. In this protocol the spontaneous activity of MVN neurons is being recorded from individual neurons within transverse slices of the brainstem using current clamp experiments</w:t>
      </w:r>
      <w:r w:rsidR="009A6723">
        <w:rPr>
          <w:i/>
        </w:rPr>
        <w:t>”.</w:t>
      </w:r>
    </w:p>
    <w:p w14:paraId="183A2AFB" w14:textId="77777777" w:rsidR="00931B9B" w:rsidRDefault="00931B9B" w:rsidP="00931B9B">
      <w:pPr>
        <w:pStyle w:val="ListParagraph"/>
      </w:pPr>
    </w:p>
    <w:p w14:paraId="49967C27" w14:textId="565C19BE" w:rsidR="00F1303F" w:rsidRPr="00442DC7" w:rsidRDefault="00750EB6" w:rsidP="00750EB6">
      <w:pPr>
        <w:pStyle w:val="ListParagraph"/>
        <w:numPr>
          <w:ilvl w:val="0"/>
          <w:numId w:val="1"/>
        </w:numPr>
        <w:autoSpaceDE w:val="0"/>
        <w:autoSpaceDN w:val="0"/>
        <w:adjustRightInd w:val="0"/>
        <w:spacing w:after="0" w:line="240" w:lineRule="auto"/>
        <w:rPr>
          <w:rFonts w:ascii="Verdana" w:hAnsi="Verdana" w:cs="Verdana"/>
          <w:b/>
          <w:sz w:val="17"/>
          <w:szCs w:val="17"/>
        </w:rPr>
      </w:pPr>
      <w:r w:rsidRPr="00442DC7">
        <w:rPr>
          <w:rFonts w:cstheme="minorHAnsi"/>
          <w:b/>
          <w:i/>
        </w:rPr>
        <w:t>“Because in the literature of stochastic resonance different types of noise can be applied; e.g., mechanical, electrical, optical, optogenetic-noise-</w:t>
      </w:r>
      <w:proofErr w:type="spellStart"/>
      <w:r w:rsidRPr="00442DC7">
        <w:rPr>
          <w:rFonts w:cstheme="minorHAnsi"/>
          <w:b/>
          <w:i/>
        </w:rPr>
        <w:t>photostimulation</w:t>
      </w:r>
      <w:proofErr w:type="spellEnd"/>
      <w:r w:rsidRPr="00442DC7">
        <w:rPr>
          <w:rFonts w:cstheme="minorHAnsi"/>
          <w:b/>
          <w:i/>
        </w:rPr>
        <w:t>, etc, the authors must specify through the text the type of noise employed in their study.”</w:t>
      </w:r>
      <w:r w:rsidR="00FE10AA" w:rsidRPr="00442DC7">
        <w:rPr>
          <w:b/>
        </w:rPr>
        <w:t>:</w:t>
      </w:r>
    </w:p>
    <w:p w14:paraId="26547D5E" w14:textId="77777777" w:rsidR="00597A6A" w:rsidRPr="00750EB6" w:rsidRDefault="00597A6A" w:rsidP="00597A6A">
      <w:pPr>
        <w:pStyle w:val="ListParagraph"/>
        <w:autoSpaceDE w:val="0"/>
        <w:autoSpaceDN w:val="0"/>
        <w:adjustRightInd w:val="0"/>
        <w:spacing w:after="0" w:line="240" w:lineRule="auto"/>
        <w:rPr>
          <w:rFonts w:ascii="Verdana" w:hAnsi="Verdana" w:cs="Verdana"/>
          <w:sz w:val="17"/>
          <w:szCs w:val="17"/>
        </w:rPr>
      </w:pPr>
    </w:p>
    <w:p w14:paraId="248EFCBC" w14:textId="68160EE2" w:rsidR="00081949" w:rsidRDefault="002461E4" w:rsidP="00F1303F">
      <w:pPr>
        <w:pStyle w:val="ListParagraph"/>
      </w:pPr>
      <w:r>
        <w:t>We thank the reviewer for this comment and h</w:t>
      </w:r>
      <w:r w:rsidR="00FB6046">
        <w:t xml:space="preserve">ave </w:t>
      </w:r>
      <w:r w:rsidR="00167EE0">
        <w:t xml:space="preserve">amended the manuscript to make </w:t>
      </w:r>
      <w:r>
        <w:t>clear that</w:t>
      </w:r>
      <w:r w:rsidR="00FB6046">
        <w:t xml:space="preserve"> electrical noise</w:t>
      </w:r>
      <w:r>
        <w:t xml:space="preserve"> was used within this protocol</w:t>
      </w:r>
      <w:r w:rsidR="00FB6046">
        <w:t xml:space="preserve">. </w:t>
      </w:r>
      <w:r w:rsidR="00C65264">
        <w:t>T</w:t>
      </w:r>
      <w:r w:rsidR="00FB6046">
        <w:t xml:space="preserve">he point of using different stimulation techniques is an important one methodologically, </w:t>
      </w:r>
      <w:r w:rsidR="00C65264">
        <w:t>and such we have made reference to this fact in</w:t>
      </w:r>
      <w:r w:rsidR="006626AA">
        <w:t xml:space="preserve"> </w:t>
      </w:r>
      <w:r w:rsidR="006626AA">
        <w:rPr>
          <w:i/>
        </w:rPr>
        <w:t xml:space="preserve">lines </w:t>
      </w:r>
      <w:r w:rsidR="00B72B72">
        <w:rPr>
          <w:i/>
        </w:rPr>
        <w:t>60</w:t>
      </w:r>
      <w:r w:rsidR="006626AA">
        <w:rPr>
          <w:i/>
        </w:rPr>
        <w:t>-6</w:t>
      </w:r>
      <w:r w:rsidR="00B72B72">
        <w:rPr>
          <w:i/>
        </w:rPr>
        <w:t xml:space="preserve">3 </w:t>
      </w:r>
      <w:r w:rsidR="00B72B72">
        <w:t>which now read:</w:t>
      </w:r>
      <w:r w:rsidR="00B72B72" w:rsidRPr="00B72B72">
        <w:t xml:space="preserve"> </w:t>
      </w:r>
      <w:r w:rsidR="00B72B72">
        <w:t>“</w:t>
      </w:r>
      <w:r w:rsidR="00B72B72" w:rsidRPr="00B72B72">
        <w:rPr>
          <w:i/>
        </w:rPr>
        <w:t>The above work in humans was performed using electrical noise stimuli, whilst much of the in vivo animal work has used mechanical or optogenetic noise stimuli. This protocol will use electrical noise to examine the effects on vestibular nuclei</w:t>
      </w:r>
      <w:r w:rsidR="00B72B72">
        <w:t>”</w:t>
      </w:r>
      <w:r w:rsidR="00C65264">
        <w:t>. For our work however we focus on electrical stim due to</w:t>
      </w:r>
      <w:r w:rsidR="00FB6046">
        <w:t xml:space="preserve"> </w:t>
      </w:r>
      <w:r w:rsidR="00C65264">
        <w:t>the non-invasive</w:t>
      </w:r>
      <w:r w:rsidR="00FB6046">
        <w:t xml:space="preserve"> therapeutic </w:t>
      </w:r>
      <w:r w:rsidR="00C65264">
        <w:t>options</w:t>
      </w:r>
      <w:r w:rsidR="00377A20">
        <w:t xml:space="preserve"> and the </w:t>
      </w:r>
      <w:r w:rsidR="00C65264">
        <w:t xml:space="preserve">established </w:t>
      </w:r>
      <w:r w:rsidR="00C65264" w:rsidRPr="00BC63A2">
        <w:rPr>
          <w:i/>
        </w:rPr>
        <w:t>in vivo</w:t>
      </w:r>
      <w:r w:rsidR="00C65264">
        <w:t xml:space="preserve"> </w:t>
      </w:r>
      <w:r w:rsidR="00377A20">
        <w:t xml:space="preserve">human and </w:t>
      </w:r>
      <w:r w:rsidR="00C65264" w:rsidRPr="00BC63A2">
        <w:t>animal</w:t>
      </w:r>
      <w:r w:rsidR="00377A20">
        <w:t xml:space="preserve"> work </w:t>
      </w:r>
      <w:r w:rsidR="00C65264">
        <w:t>using</w:t>
      </w:r>
      <w:r w:rsidR="00377A20">
        <w:t xml:space="preserve"> galvanic vestibular stimulation. </w:t>
      </w:r>
    </w:p>
    <w:p w14:paraId="7CD6A69D" w14:textId="77777777" w:rsidR="002461E4" w:rsidRDefault="002461E4" w:rsidP="00F1303F">
      <w:pPr>
        <w:pStyle w:val="ListParagraph"/>
      </w:pPr>
    </w:p>
    <w:p w14:paraId="78AC499D" w14:textId="6C089934" w:rsidR="00B12380" w:rsidRPr="00442DC7" w:rsidRDefault="003E08D4" w:rsidP="003E08D4">
      <w:pPr>
        <w:pStyle w:val="ListParagraph"/>
        <w:numPr>
          <w:ilvl w:val="0"/>
          <w:numId w:val="1"/>
        </w:numPr>
        <w:autoSpaceDE w:val="0"/>
        <w:autoSpaceDN w:val="0"/>
        <w:adjustRightInd w:val="0"/>
        <w:spacing w:after="0" w:line="240" w:lineRule="auto"/>
        <w:rPr>
          <w:rFonts w:cstheme="minorHAnsi"/>
          <w:b/>
          <w:i/>
        </w:rPr>
      </w:pPr>
      <w:r w:rsidRPr="00442DC7">
        <w:rPr>
          <w:rFonts w:cstheme="minorHAnsi"/>
          <w:b/>
          <w:i/>
        </w:rPr>
        <w:t>“The manuscript could be improved if the authors include a brief introduction and discussion about the findings of stochastic resonance in the peripheral vestibular system.”</w:t>
      </w:r>
      <w:r w:rsidR="0098219A" w:rsidRPr="00442DC7">
        <w:rPr>
          <w:rFonts w:cstheme="minorHAnsi"/>
          <w:b/>
          <w:i/>
        </w:rPr>
        <w:t>:</w:t>
      </w:r>
    </w:p>
    <w:p w14:paraId="20EA44BF" w14:textId="77777777" w:rsidR="00597A6A" w:rsidRPr="003E08D4" w:rsidRDefault="00597A6A" w:rsidP="00597A6A">
      <w:pPr>
        <w:pStyle w:val="ListParagraph"/>
        <w:autoSpaceDE w:val="0"/>
        <w:autoSpaceDN w:val="0"/>
        <w:adjustRightInd w:val="0"/>
        <w:spacing w:after="0" w:line="240" w:lineRule="auto"/>
        <w:rPr>
          <w:rFonts w:cstheme="minorHAnsi"/>
          <w:i/>
        </w:rPr>
      </w:pPr>
    </w:p>
    <w:p w14:paraId="6F505FBA" w14:textId="77777777" w:rsidR="005035D8" w:rsidRDefault="0098219A" w:rsidP="0098219A">
      <w:pPr>
        <w:pStyle w:val="ListParagraph"/>
      </w:pPr>
      <w:r>
        <w:t xml:space="preserve">We thank the reviewer for their comment regarding previous </w:t>
      </w:r>
      <w:r>
        <w:rPr>
          <w:i/>
        </w:rPr>
        <w:t>in vivo</w:t>
      </w:r>
      <w:r>
        <w:t xml:space="preserve"> studies examining the effects of GVS on the peripheral vestibular system. We have included a brief introduction</w:t>
      </w:r>
      <w:r w:rsidR="00CE3DD0">
        <w:t xml:space="preserve"> and discussion</w:t>
      </w:r>
      <w:r>
        <w:t xml:space="preserve"> to some of these works (Kim and </w:t>
      </w:r>
      <w:proofErr w:type="spellStart"/>
      <w:r>
        <w:t>Curthoys</w:t>
      </w:r>
      <w:proofErr w:type="spellEnd"/>
      <w:r>
        <w:t xml:space="preserve"> 2004, Flores et al 2016) </w:t>
      </w:r>
      <w:r w:rsidR="002B1D67">
        <w:t xml:space="preserve">on </w:t>
      </w:r>
      <w:r w:rsidR="002B1D67">
        <w:rPr>
          <w:i/>
        </w:rPr>
        <w:t>lines 6</w:t>
      </w:r>
      <w:r w:rsidR="005035D8">
        <w:rPr>
          <w:i/>
        </w:rPr>
        <w:t>5</w:t>
      </w:r>
      <w:r w:rsidR="002B1D67">
        <w:rPr>
          <w:i/>
        </w:rPr>
        <w:t>-7</w:t>
      </w:r>
      <w:r w:rsidR="006E5F8F">
        <w:rPr>
          <w:i/>
        </w:rPr>
        <w:t>3</w:t>
      </w:r>
      <w:r>
        <w:t xml:space="preserve">. </w:t>
      </w:r>
      <w:r w:rsidR="0049347D">
        <w:t>These lines read:</w:t>
      </w:r>
      <w:r w:rsidR="005035D8">
        <w:t xml:space="preserve"> </w:t>
      </w:r>
    </w:p>
    <w:p w14:paraId="23F6FEBC" w14:textId="77777777" w:rsidR="005035D8" w:rsidRDefault="005035D8" w:rsidP="0098219A">
      <w:pPr>
        <w:pStyle w:val="ListParagraph"/>
      </w:pPr>
    </w:p>
    <w:p w14:paraId="7C216886" w14:textId="7DEF3F80" w:rsidR="0098219A" w:rsidRPr="0098219A" w:rsidRDefault="005035D8" w:rsidP="0098219A">
      <w:pPr>
        <w:pStyle w:val="ListParagraph"/>
      </w:pPr>
      <w:r>
        <w:t>“</w:t>
      </w:r>
      <w:r w:rsidRPr="005035D8">
        <w:rPr>
          <w:i/>
        </w:rPr>
        <w:t>Previously, application of GVS to stimulate primary vestibular afferents has been performed in vivo in squirrel monkeys, chinchillas, chicken embryos and guinea pigs. However, only two of these studies examined what effect GVS has on the gain of primary vestibular afferents. These experiments were performed in vi</w:t>
      </w:r>
      <w:bookmarkStart w:id="0" w:name="_GoBack"/>
      <w:bookmarkEnd w:id="0"/>
      <w:r w:rsidRPr="005035D8">
        <w:rPr>
          <w:i/>
        </w:rPr>
        <w:t>vo meaning that the precise patterns of stimulation imposed on vestibular nuclei cannot be determined. To our knowledge, only one other study has applied stochastic noise to individual enzymatically dissociated neurons in the central nervous system. However, no experiments have been performed in the central vestibular nuclei to assess appropriate stimulus parameters and thresholding techniques, making this protocol more precise in determining stimulus effects on individual neurons within the vestibular nuclei</w:t>
      </w:r>
      <w:r>
        <w:t>”</w:t>
      </w:r>
      <w:r w:rsidRPr="005035D8">
        <w:t>.</w:t>
      </w:r>
    </w:p>
    <w:p w14:paraId="318DFF04" w14:textId="2B53A30A" w:rsidR="00B12380" w:rsidRDefault="00B12380" w:rsidP="00B12380">
      <w:r>
        <w:t>Reviewer 2:</w:t>
      </w:r>
    </w:p>
    <w:p w14:paraId="6E14AF92" w14:textId="7D164967" w:rsidR="00C651C8" w:rsidRPr="00442DC7" w:rsidRDefault="00EF4C89" w:rsidP="00EF4C89">
      <w:pPr>
        <w:pStyle w:val="ListParagraph"/>
        <w:numPr>
          <w:ilvl w:val="0"/>
          <w:numId w:val="1"/>
        </w:numPr>
        <w:autoSpaceDE w:val="0"/>
        <w:autoSpaceDN w:val="0"/>
        <w:adjustRightInd w:val="0"/>
        <w:spacing w:after="0" w:line="240" w:lineRule="auto"/>
        <w:rPr>
          <w:rFonts w:cstheme="minorHAnsi"/>
          <w:b/>
          <w:i/>
        </w:rPr>
      </w:pPr>
      <w:r w:rsidRPr="00442DC7">
        <w:rPr>
          <w:rFonts w:cstheme="minorHAnsi"/>
          <w:b/>
          <w:i/>
        </w:rPr>
        <w:t xml:space="preserve">“One set of studies in animals that might be worth mentioning has shown that different regularities of primary neurons stimulated by GVS similar to humans might contribute to oculomotor and spinal reflexes differentially (e.g., Kim and </w:t>
      </w:r>
      <w:proofErr w:type="spellStart"/>
      <w:r w:rsidRPr="00442DC7">
        <w:rPr>
          <w:rFonts w:cstheme="minorHAnsi"/>
          <w:b/>
          <w:i/>
        </w:rPr>
        <w:t>Curthoys</w:t>
      </w:r>
      <w:proofErr w:type="spellEnd"/>
      <w:r w:rsidRPr="00442DC7">
        <w:rPr>
          <w:rFonts w:cstheme="minorHAnsi"/>
          <w:b/>
          <w:i/>
        </w:rPr>
        <w:t>, 2004, Kim, 2013).”</w:t>
      </w:r>
      <w:r w:rsidR="00C651C8" w:rsidRPr="00442DC7">
        <w:rPr>
          <w:rFonts w:cstheme="minorHAnsi"/>
          <w:b/>
          <w:i/>
        </w:rPr>
        <w:t>:</w:t>
      </w:r>
    </w:p>
    <w:p w14:paraId="5B0AE496" w14:textId="77777777" w:rsidR="00597A6A" w:rsidRPr="00EF4C89" w:rsidRDefault="00597A6A" w:rsidP="00597A6A">
      <w:pPr>
        <w:pStyle w:val="ListParagraph"/>
        <w:autoSpaceDE w:val="0"/>
        <w:autoSpaceDN w:val="0"/>
        <w:adjustRightInd w:val="0"/>
        <w:spacing w:after="0" w:line="240" w:lineRule="auto"/>
        <w:rPr>
          <w:rFonts w:cstheme="minorHAnsi"/>
          <w:i/>
        </w:rPr>
      </w:pPr>
    </w:p>
    <w:p w14:paraId="5665B037" w14:textId="480CEA56" w:rsidR="005035D8" w:rsidRDefault="00C651C8" w:rsidP="00C651C8">
      <w:pPr>
        <w:pStyle w:val="ListParagraph"/>
      </w:pPr>
      <w:r>
        <w:lastRenderedPageBreak/>
        <w:t xml:space="preserve">We thank the reviewer for the comments and have included </w:t>
      </w:r>
      <w:r w:rsidR="00C65264">
        <w:t xml:space="preserve">additional </w:t>
      </w:r>
      <w:r>
        <w:t xml:space="preserve">studies </w:t>
      </w:r>
      <w:r w:rsidR="0049347D">
        <w:t xml:space="preserve">(including those suggested) </w:t>
      </w:r>
      <w:r>
        <w:t xml:space="preserve">examining the effects of GVS on primary vestibular afferents </w:t>
      </w:r>
      <w:r>
        <w:rPr>
          <w:i/>
        </w:rPr>
        <w:t xml:space="preserve">in </w:t>
      </w:r>
      <w:r w:rsidRPr="00C651C8">
        <w:rPr>
          <w:i/>
        </w:rPr>
        <w:t>vivo</w:t>
      </w:r>
      <w:r w:rsidR="001B2EBC">
        <w:rPr>
          <w:i/>
        </w:rPr>
        <w:t xml:space="preserve"> </w:t>
      </w:r>
      <w:r w:rsidR="001B2EBC">
        <w:t xml:space="preserve">on </w:t>
      </w:r>
      <w:r w:rsidR="001B2EBC">
        <w:rPr>
          <w:i/>
        </w:rPr>
        <w:t>lines 6</w:t>
      </w:r>
      <w:r w:rsidR="00DF2D72">
        <w:rPr>
          <w:i/>
        </w:rPr>
        <w:t>5</w:t>
      </w:r>
      <w:r w:rsidR="001B2EBC">
        <w:rPr>
          <w:i/>
        </w:rPr>
        <w:t>-7</w:t>
      </w:r>
      <w:r w:rsidR="00B875B4">
        <w:rPr>
          <w:i/>
        </w:rPr>
        <w:t xml:space="preserve">3 </w:t>
      </w:r>
      <w:r w:rsidR="00B875B4">
        <w:t xml:space="preserve">in the introduction and </w:t>
      </w:r>
      <w:r w:rsidR="00B875B4">
        <w:rPr>
          <w:i/>
        </w:rPr>
        <w:t>lines 29</w:t>
      </w:r>
      <w:r w:rsidR="00FA7344">
        <w:rPr>
          <w:i/>
        </w:rPr>
        <w:t>6</w:t>
      </w:r>
      <w:r w:rsidR="00B875B4">
        <w:rPr>
          <w:i/>
        </w:rPr>
        <w:t>-</w:t>
      </w:r>
      <w:r w:rsidR="00FA7344">
        <w:rPr>
          <w:i/>
        </w:rPr>
        <w:t>300</w:t>
      </w:r>
      <w:r w:rsidR="00B875B4">
        <w:rPr>
          <w:i/>
        </w:rPr>
        <w:t xml:space="preserve"> </w:t>
      </w:r>
      <w:r w:rsidR="00B875B4">
        <w:t>in the discussion</w:t>
      </w:r>
      <w:r w:rsidR="0049347D">
        <w:t xml:space="preserve">. (see comment above and </w:t>
      </w:r>
      <w:r w:rsidR="0049347D">
        <w:rPr>
          <w:i/>
        </w:rPr>
        <w:t>lines 29</w:t>
      </w:r>
      <w:r w:rsidR="005035D8">
        <w:rPr>
          <w:i/>
        </w:rPr>
        <w:t>6</w:t>
      </w:r>
      <w:r w:rsidR="0049347D">
        <w:rPr>
          <w:i/>
        </w:rPr>
        <w:t>-</w:t>
      </w:r>
      <w:r w:rsidR="005035D8">
        <w:rPr>
          <w:i/>
        </w:rPr>
        <w:t>300</w:t>
      </w:r>
      <w:r w:rsidR="0049347D">
        <w:rPr>
          <w:i/>
        </w:rPr>
        <w:t xml:space="preserve"> </w:t>
      </w:r>
      <w:r w:rsidR="0049347D">
        <w:t>in the discussion</w:t>
      </w:r>
      <w:r w:rsidR="0049347D">
        <w:t xml:space="preserve"> extracted below):</w:t>
      </w:r>
      <w:r w:rsidR="005035D8">
        <w:t xml:space="preserve"> </w:t>
      </w:r>
    </w:p>
    <w:p w14:paraId="4ABC43D5" w14:textId="77777777" w:rsidR="005035D8" w:rsidRDefault="005035D8" w:rsidP="00C651C8">
      <w:pPr>
        <w:pStyle w:val="ListParagraph"/>
      </w:pPr>
    </w:p>
    <w:p w14:paraId="6F9CA23F" w14:textId="37F75727" w:rsidR="00C651C8" w:rsidRDefault="005035D8" w:rsidP="00C651C8">
      <w:pPr>
        <w:pStyle w:val="ListParagraph"/>
      </w:pPr>
      <w:r w:rsidRPr="005035D8">
        <w:rPr>
          <w:i/>
        </w:rPr>
        <w:t>“</w:t>
      </w:r>
      <w:r w:rsidRPr="005035D8">
        <w:rPr>
          <w:i/>
        </w:rPr>
        <w:t>Further, previous work in stimulating primary vestibular afferents in vivo has provided important information into how GVS may be working but cannot directly assess how the central vestibular nuclei respond. Therefore highlighting the sensitivity and precision of whole-cell patch clamp recordings in elucidating how GVS may improving vestibular functioning</w:t>
      </w:r>
      <w:r>
        <w:t>”</w:t>
      </w:r>
      <w:r w:rsidRPr="005035D8">
        <w:t>.</w:t>
      </w:r>
    </w:p>
    <w:p w14:paraId="1B7310C9" w14:textId="77777777" w:rsidR="00E64231" w:rsidRDefault="00E64231" w:rsidP="00C651C8">
      <w:pPr>
        <w:pStyle w:val="ListParagraph"/>
      </w:pPr>
    </w:p>
    <w:p w14:paraId="75CEF457" w14:textId="4BF0252F" w:rsidR="0069086D" w:rsidRPr="00442DC7" w:rsidRDefault="004E52E4" w:rsidP="0069086D">
      <w:pPr>
        <w:pStyle w:val="ListParagraph"/>
        <w:numPr>
          <w:ilvl w:val="0"/>
          <w:numId w:val="1"/>
        </w:numPr>
        <w:rPr>
          <w:rFonts w:cstheme="minorHAnsi"/>
          <w:b/>
          <w:i/>
        </w:rPr>
      </w:pPr>
      <w:r w:rsidRPr="00442DC7">
        <w:rPr>
          <w:rFonts w:cstheme="minorHAnsi"/>
          <w:b/>
          <w:i/>
        </w:rPr>
        <w:t>“I personally do not see the limitations as real limitations per se.”</w:t>
      </w:r>
      <w:r w:rsidR="0069086D" w:rsidRPr="00442DC7">
        <w:rPr>
          <w:rFonts w:cstheme="minorHAnsi"/>
          <w:b/>
          <w:i/>
        </w:rPr>
        <w:t>:</w:t>
      </w:r>
    </w:p>
    <w:p w14:paraId="56CF5BFB" w14:textId="77777777" w:rsidR="00597A6A" w:rsidRPr="004E52E4" w:rsidRDefault="00597A6A" w:rsidP="00597A6A">
      <w:pPr>
        <w:pStyle w:val="ListParagraph"/>
        <w:rPr>
          <w:rFonts w:cstheme="minorHAnsi"/>
          <w:i/>
        </w:rPr>
      </w:pPr>
    </w:p>
    <w:p w14:paraId="0BE4310C" w14:textId="77777777" w:rsidR="007223B4" w:rsidRDefault="0069086D" w:rsidP="0069086D">
      <w:pPr>
        <w:pStyle w:val="ListParagraph"/>
      </w:pPr>
      <w:r>
        <w:t xml:space="preserve">Limitations have been amended and added to on </w:t>
      </w:r>
      <w:r>
        <w:rPr>
          <w:i/>
        </w:rPr>
        <w:t>lines 2</w:t>
      </w:r>
      <w:r w:rsidR="007223B4">
        <w:rPr>
          <w:i/>
        </w:rPr>
        <w:t>81</w:t>
      </w:r>
      <w:r>
        <w:rPr>
          <w:i/>
        </w:rPr>
        <w:t>-28</w:t>
      </w:r>
      <w:r w:rsidR="007223B4">
        <w:rPr>
          <w:i/>
        </w:rPr>
        <w:t>9</w:t>
      </w:r>
      <w:r>
        <w:t xml:space="preserve">. However, the point of noting the limitation of only stimulating a single neuron was to highlight that there is a population of neurons within the medial vestibular nucleus and therefore act in concert to produce the behavioural effects observed </w:t>
      </w:r>
      <w:r>
        <w:rPr>
          <w:i/>
        </w:rPr>
        <w:t>in vivo</w:t>
      </w:r>
      <w:r w:rsidR="0049347D">
        <w:t xml:space="preserve">. </w:t>
      </w:r>
      <w:r w:rsidR="007223B4">
        <w:rPr>
          <w:i/>
        </w:rPr>
        <w:t>L</w:t>
      </w:r>
      <w:r w:rsidR="0049347D">
        <w:rPr>
          <w:i/>
        </w:rPr>
        <w:t>ines 2</w:t>
      </w:r>
      <w:r w:rsidR="007223B4">
        <w:rPr>
          <w:i/>
        </w:rPr>
        <w:t>81</w:t>
      </w:r>
      <w:r w:rsidR="0049347D">
        <w:rPr>
          <w:i/>
        </w:rPr>
        <w:t>-28</w:t>
      </w:r>
      <w:r w:rsidR="007223B4">
        <w:rPr>
          <w:i/>
        </w:rPr>
        <w:t>9</w:t>
      </w:r>
      <w:r w:rsidR="0049347D">
        <w:rPr>
          <w:i/>
        </w:rPr>
        <w:t xml:space="preserve"> </w:t>
      </w:r>
      <w:r w:rsidR="0049347D">
        <w:t xml:space="preserve"> now read:</w:t>
      </w:r>
      <w:r w:rsidR="007223B4">
        <w:t xml:space="preserve"> </w:t>
      </w:r>
    </w:p>
    <w:p w14:paraId="71639947" w14:textId="77777777" w:rsidR="007223B4" w:rsidRDefault="007223B4" w:rsidP="0069086D">
      <w:pPr>
        <w:pStyle w:val="ListParagraph"/>
      </w:pPr>
    </w:p>
    <w:p w14:paraId="7D52916D" w14:textId="559060CC" w:rsidR="0069086D" w:rsidRPr="0049347D" w:rsidRDefault="007223B4" w:rsidP="0069086D">
      <w:pPr>
        <w:pStyle w:val="ListParagraph"/>
      </w:pPr>
      <w:r w:rsidRPr="007223B4">
        <w:rPr>
          <w:i/>
        </w:rPr>
        <w:t>“</w:t>
      </w:r>
      <w:r w:rsidRPr="007223B4">
        <w:rPr>
          <w:i/>
        </w:rPr>
        <w:t xml:space="preserve">Although this preparation provides clear advantages over previous in vivo work in animals, there are still some caveats. First, the stimuli are applied to individual neurons and therefore the thresholding of stochastic and sinusoidal noise may not represent what is occurring at a population level. However, using this protocol we are able to </w:t>
      </w:r>
      <w:proofErr w:type="spellStart"/>
      <w:r w:rsidRPr="007223B4">
        <w:rPr>
          <w:i/>
        </w:rPr>
        <w:t>analyze</w:t>
      </w:r>
      <w:proofErr w:type="spellEnd"/>
      <w:r w:rsidRPr="007223B4">
        <w:rPr>
          <w:i/>
        </w:rPr>
        <w:t xml:space="preserve"> changes at a single neuron level and use this information to subsequently model what may happen in </w:t>
      </w:r>
      <w:proofErr w:type="spellStart"/>
      <w:r w:rsidRPr="007223B4">
        <w:rPr>
          <w:i/>
        </w:rPr>
        <w:t>behavioral</w:t>
      </w:r>
      <w:proofErr w:type="spellEnd"/>
      <w:r w:rsidRPr="007223B4">
        <w:rPr>
          <w:i/>
        </w:rPr>
        <w:t xml:space="preserve"> studies. Second, these electrophysiological recordings are limited to neurons that display spontaneous activity or responses to direct current injection to simulate natural activity. This is one of the reasons for choosing the MVN as a target for testing the effects of these electrical stimuli, as it exhibits spontaneous neuronal activity</w:t>
      </w:r>
      <w:r>
        <w:t>”</w:t>
      </w:r>
      <w:r w:rsidRPr="007223B4">
        <w:t>.</w:t>
      </w:r>
    </w:p>
    <w:p w14:paraId="5BCAE7F3" w14:textId="77777777" w:rsidR="007F5536" w:rsidRDefault="007F5536" w:rsidP="00C651C8">
      <w:pPr>
        <w:pStyle w:val="ListParagraph"/>
      </w:pPr>
    </w:p>
    <w:p w14:paraId="20C32DA0" w14:textId="294C0D41" w:rsidR="00862CFB" w:rsidRDefault="006A4D4A" w:rsidP="006A4D4A">
      <w:r>
        <w:t>Reviewer 3:</w:t>
      </w:r>
    </w:p>
    <w:p w14:paraId="65A54356" w14:textId="3BD4B65D" w:rsidR="00E72F38" w:rsidRDefault="00C7164E" w:rsidP="00E72F38">
      <w:pPr>
        <w:pStyle w:val="ListParagraph"/>
        <w:numPr>
          <w:ilvl w:val="0"/>
          <w:numId w:val="3"/>
        </w:numPr>
      </w:pPr>
      <w:r>
        <w:t>Abstract</w:t>
      </w:r>
      <w:r w:rsidR="00E72F38">
        <w:t>:</w:t>
      </w:r>
    </w:p>
    <w:p w14:paraId="45AF831E" w14:textId="381BC3A2" w:rsidR="00DD18D9" w:rsidRDefault="00DD18D9" w:rsidP="00DD18D9">
      <w:pPr>
        <w:pStyle w:val="ListParagraph"/>
      </w:pPr>
    </w:p>
    <w:p w14:paraId="1275D842" w14:textId="551B3318" w:rsidR="00C74D77" w:rsidRPr="00442DC7" w:rsidRDefault="00C74D77" w:rsidP="00C74D77">
      <w:pPr>
        <w:pStyle w:val="ListParagraph"/>
        <w:numPr>
          <w:ilvl w:val="0"/>
          <w:numId w:val="1"/>
        </w:numPr>
        <w:autoSpaceDE w:val="0"/>
        <w:autoSpaceDN w:val="0"/>
        <w:adjustRightInd w:val="0"/>
        <w:spacing w:after="0" w:line="240" w:lineRule="auto"/>
        <w:rPr>
          <w:rFonts w:cstheme="minorHAnsi"/>
          <w:b/>
          <w:i/>
        </w:rPr>
      </w:pPr>
      <w:r w:rsidRPr="00442DC7">
        <w:rPr>
          <w:rFonts w:cstheme="minorHAnsi"/>
          <w:b/>
          <w:i/>
        </w:rPr>
        <w:t>“low amplitude (6 pA) sinusoidal and stochastic noise can modulate the sensitivity of individual neurons in the MVN without affecting basal firing rates.”:</w:t>
      </w:r>
    </w:p>
    <w:p w14:paraId="071C15B5" w14:textId="77777777" w:rsidR="00C74D77" w:rsidRPr="00C74D77" w:rsidRDefault="00C74D77" w:rsidP="00C74D77">
      <w:pPr>
        <w:pStyle w:val="ListParagraph"/>
        <w:autoSpaceDE w:val="0"/>
        <w:autoSpaceDN w:val="0"/>
        <w:adjustRightInd w:val="0"/>
        <w:spacing w:after="0" w:line="240" w:lineRule="auto"/>
        <w:rPr>
          <w:rFonts w:cstheme="minorHAnsi"/>
          <w:i/>
        </w:rPr>
      </w:pPr>
    </w:p>
    <w:p w14:paraId="1C2CF4EC" w14:textId="713E2571" w:rsidR="00C65264" w:rsidRDefault="00C65264" w:rsidP="00C74D77">
      <w:pPr>
        <w:pStyle w:val="ListParagraph"/>
      </w:pPr>
      <w:r>
        <w:t xml:space="preserve">We appreciate the reviewers comment, and </w:t>
      </w:r>
      <w:r w:rsidR="00B12646">
        <w:t>have amended</w:t>
      </w:r>
      <w:r w:rsidR="008D2185">
        <w:t xml:space="preserve"> </w:t>
      </w:r>
      <w:r w:rsidR="008D2185">
        <w:rPr>
          <w:i/>
        </w:rPr>
        <w:t>line</w:t>
      </w:r>
      <w:r w:rsidR="00C57E93">
        <w:rPr>
          <w:i/>
        </w:rPr>
        <w:t xml:space="preserve"> 43 </w:t>
      </w:r>
      <w:r w:rsidR="0049347D">
        <w:t>to</w:t>
      </w:r>
      <w:r w:rsidR="00686D05">
        <w:t xml:space="preserve"> read</w:t>
      </w:r>
      <w:r w:rsidR="0049347D">
        <w:t>:</w:t>
      </w:r>
      <w:r w:rsidR="00686D05">
        <w:t xml:space="preserve"> </w:t>
      </w:r>
      <w:r w:rsidR="00686D05">
        <w:rPr>
          <w:i/>
        </w:rPr>
        <w:t>“</w:t>
      </w:r>
      <w:r w:rsidR="00686D05" w:rsidRPr="00686D05">
        <w:rPr>
          <w:rFonts w:cstheme="minorHAnsi"/>
          <w:i/>
        </w:rPr>
        <w:t>We show that subthreshold sinusoidal and stochastic noise can modulate the sensitivity of individual neurons in the MVN without affecting basal firing rates”</w:t>
      </w:r>
      <w:r w:rsidR="00686D05">
        <w:rPr>
          <w:rFonts w:cstheme="minorHAnsi"/>
        </w:rPr>
        <w:t>.</w:t>
      </w:r>
      <w:r w:rsidR="00686D05" w:rsidRPr="00091352">
        <w:rPr>
          <w:rFonts w:cstheme="minorHAnsi"/>
        </w:rPr>
        <w:t xml:space="preserve"> </w:t>
      </w:r>
      <w:r w:rsidR="0049347D">
        <w:t>In addition</w:t>
      </w:r>
      <w:r w:rsidR="00C57E93">
        <w:t>, elsewhere in the paper (</w:t>
      </w:r>
      <w:r w:rsidR="00C57E93">
        <w:rPr>
          <w:i/>
        </w:rPr>
        <w:t>lin</w:t>
      </w:r>
      <w:r w:rsidR="00475CEE">
        <w:rPr>
          <w:i/>
        </w:rPr>
        <w:t>es 23</w:t>
      </w:r>
      <w:r w:rsidR="00827C55">
        <w:rPr>
          <w:i/>
        </w:rPr>
        <w:t>6</w:t>
      </w:r>
      <w:r w:rsidR="00475CEE">
        <w:rPr>
          <w:i/>
        </w:rPr>
        <w:t>-2</w:t>
      </w:r>
      <w:r w:rsidR="00827C55">
        <w:rPr>
          <w:i/>
        </w:rPr>
        <w:t>40</w:t>
      </w:r>
      <w:r w:rsidR="00C57E93">
        <w:t xml:space="preserve">) we </w:t>
      </w:r>
      <w:r w:rsidR="0049347D">
        <w:t xml:space="preserve">also </w:t>
      </w:r>
      <w:r w:rsidR="00C57E93">
        <w:t>state that the subthreshold noise (below an objective threshold of 12 pA) modulated neuronal sensitivity and not firing rate of individual neurons.</w:t>
      </w:r>
    </w:p>
    <w:p w14:paraId="008F430B" w14:textId="77777777" w:rsidR="007F7D44" w:rsidRDefault="007F7D44" w:rsidP="007F7D44">
      <w:pPr>
        <w:pStyle w:val="ListParagraph"/>
      </w:pPr>
    </w:p>
    <w:p w14:paraId="7AEFCA7E" w14:textId="5B00A7E4" w:rsidR="007F7D44" w:rsidRDefault="007F7D44" w:rsidP="007F7D44">
      <w:pPr>
        <w:pStyle w:val="ListParagraph"/>
        <w:numPr>
          <w:ilvl w:val="0"/>
          <w:numId w:val="3"/>
        </w:numPr>
      </w:pPr>
      <w:r>
        <w:t>Introduction:</w:t>
      </w:r>
    </w:p>
    <w:p w14:paraId="1FCA030E" w14:textId="77777777" w:rsidR="00406E23" w:rsidRDefault="00406E23" w:rsidP="00406E23">
      <w:pPr>
        <w:pStyle w:val="ListParagraph"/>
      </w:pPr>
    </w:p>
    <w:p w14:paraId="4803E6B4" w14:textId="5713C192" w:rsidR="00406E23" w:rsidRPr="00442DC7" w:rsidRDefault="00C74D77" w:rsidP="00406E23">
      <w:pPr>
        <w:pStyle w:val="ListParagraph"/>
        <w:numPr>
          <w:ilvl w:val="0"/>
          <w:numId w:val="1"/>
        </w:numPr>
        <w:rPr>
          <w:rFonts w:cstheme="minorHAnsi"/>
          <w:b/>
          <w:i/>
        </w:rPr>
      </w:pPr>
      <w:r w:rsidRPr="00442DC7">
        <w:rPr>
          <w:rFonts w:cstheme="minorHAnsi"/>
          <w:b/>
          <w:i/>
        </w:rPr>
        <w:t>“</w:t>
      </w:r>
      <w:r w:rsidR="00B0410C" w:rsidRPr="00442DC7">
        <w:rPr>
          <w:rFonts w:cstheme="minorHAnsi"/>
          <w:b/>
          <w:i/>
        </w:rPr>
        <w:t>This does not discuss previous work done using galvanic vestibular stimulation</w:t>
      </w:r>
      <w:r w:rsidRPr="00442DC7">
        <w:rPr>
          <w:rFonts w:cstheme="minorHAnsi"/>
          <w:b/>
          <w:i/>
        </w:rPr>
        <w:t>”</w:t>
      </w:r>
      <w:r w:rsidR="00406E23" w:rsidRPr="00442DC7">
        <w:rPr>
          <w:rFonts w:cstheme="minorHAnsi"/>
          <w:b/>
          <w:i/>
        </w:rPr>
        <w:t>:</w:t>
      </w:r>
    </w:p>
    <w:p w14:paraId="58B65EFB" w14:textId="77777777" w:rsidR="00406E23" w:rsidRPr="00406E23" w:rsidRDefault="00406E23" w:rsidP="00406E23">
      <w:pPr>
        <w:pStyle w:val="ListParagraph"/>
        <w:rPr>
          <w:i/>
        </w:rPr>
      </w:pPr>
    </w:p>
    <w:p w14:paraId="208C72EB" w14:textId="0950F251" w:rsidR="0049347D" w:rsidRDefault="00406E23" w:rsidP="00406E23">
      <w:pPr>
        <w:pStyle w:val="ListParagraph"/>
      </w:pPr>
      <w:r>
        <w:t xml:space="preserve">We thank the reviewer for the comments and </w:t>
      </w:r>
      <w:r w:rsidR="0049347D">
        <w:t xml:space="preserve">in line with both reviewer 1 and 2 we </w:t>
      </w:r>
      <w:r>
        <w:t xml:space="preserve">have amended </w:t>
      </w:r>
      <w:r w:rsidR="00F42BE1">
        <w:rPr>
          <w:i/>
        </w:rPr>
        <w:t>lines 6</w:t>
      </w:r>
      <w:r w:rsidR="00D31F67">
        <w:rPr>
          <w:i/>
        </w:rPr>
        <w:t>5</w:t>
      </w:r>
      <w:r w:rsidR="00F42BE1">
        <w:rPr>
          <w:i/>
        </w:rPr>
        <w:t>-7</w:t>
      </w:r>
      <w:r w:rsidR="002177BE">
        <w:rPr>
          <w:i/>
        </w:rPr>
        <w:t>3</w:t>
      </w:r>
      <w:r w:rsidR="00F42BE1">
        <w:rPr>
          <w:i/>
        </w:rPr>
        <w:t xml:space="preserve"> </w:t>
      </w:r>
      <w:r>
        <w:t xml:space="preserve">to include literature regarding </w:t>
      </w:r>
      <w:r>
        <w:rPr>
          <w:i/>
        </w:rPr>
        <w:t>in vivo</w:t>
      </w:r>
      <w:r>
        <w:t xml:space="preserve"> application of GVS to primary vestibular afferents.</w:t>
      </w:r>
      <w:r w:rsidR="00F42BE1">
        <w:t xml:space="preserve"> It </w:t>
      </w:r>
      <w:r w:rsidR="0049347D">
        <w:t xml:space="preserve">now </w:t>
      </w:r>
      <w:r w:rsidR="00F42BE1">
        <w:t>reads</w:t>
      </w:r>
      <w:r w:rsidR="0049347D">
        <w:t>:</w:t>
      </w:r>
    </w:p>
    <w:p w14:paraId="68A36DC1" w14:textId="77777777" w:rsidR="0049347D" w:rsidRDefault="0049347D" w:rsidP="00406E23">
      <w:pPr>
        <w:pStyle w:val="ListParagraph"/>
      </w:pPr>
    </w:p>
    <w:p w14:paraId="44F4A6CC" w14:textId="77777777" w:rsidR="00D31F67" w:rsidRDefault="00F42BE1" w:rsidP="00406E23">
      <w:pPr>
        <w:pStyle w:val="ListParagraph"/>
      </w:pPr>
      <w:r>
        <w:t xml:space="preserve"> </w:t>
      </w:r>
      <w:r w:rsidR="002177BE">
        <w:rPr>
          <w:i/>
        </w:rPr>
        <w:t>“</w:t>
      </w:r>
      <w:r w:rsidR="002177BE" w:rsidRPr="002177BE">
        <w:rPr>
          <w:rFonts w:cstheme="minorHAnsi"/>
          <w:i/>
          <w:color w:val="000000" w:themeColor="text1"/>
        </w:rPr>
        <w:t>Previously, application of GVS to stimulate primary vestibular afferents has been performed in vivo in squirrel monkey</w:t>
      </w:r>
      <w:r w:rsidR="002177BE" w:rsidRPr="002177BE">
        <w:rPr>
          <w:rFonts w:cstheme="minorHAnsi"/>
          <w:i/>
          <w:color w:val="000000" w:themeColor="text1"/>
        </w:rPr>
        <w:fldChar w:fldCharType="begin"/>
      </w:r>
      <w:r w:rsidR="002177BE">
        <w:rPr>
          <w:rFonts w:cstheme="minorHAnsi"/>
          <w:i/>
          <w:color w:val="000000" w:themeColor="text1"/>
        </w:rPr>
        <w:instrText xml:space="preserve"> ADDIN EN.CITE &lt;EndNote&gt;&lt;Cite Hidden="1"&gt;&lt;Author&gt;Goldberg&lt;/Author&gt;&lt;Year&gt;1982&lt;/Year&gt;&lt;RecNum&gt;573&lt;/RecNum&gt;&lt;record&gt;&lt;rec-number&gt;573&lt;/rec-number&gt;&lt;foreign-keys&gt;&lt;key app="EN" db-id="dwesvt00zxrpxmeewpyptswv25ea9drfvrpw" timestamp="1556078520"&gt;573&lt;/key&gt;&lt;/foreign-keys&gt;&lt;ref-type name="Journal Article"&gt;17&lt;/ref-type&gt;&lt;contributors&gt;&lt;authors&gt;&lt;author&gt;Goldberg, JM&lt;/author&gt;&lt;author&gt;Ferna, C&lt;/author&gt;&lt;author&gt;Smith, CE&lt;/author&gt;&lt;/authors&gt;&lt;/contributors&gt;&lt;titles&gt;&lt;title&gt;Responses of vestibular-nerve afferents in the squirrel monkey to externally applied galvanic currents&lt;/title&gt;&lt;secondary-title&gt;Brain research&lt;/secondary-title&gt;&lt;/titles&gt;&lt;periodical&gt;&lt;full-title&gt;Brain research&lt;/full-title&gt;&lt;/periodical&gt;&lt;pages&gt;156-160&lt;/pages&gt;&lt;volume&gt;252&lt;/volume&gt;&lt;number&gt;1&lt;/number&gt;&lt;dates&gt;&lt;year&gt;1982&lt;/year&gt;&lt;/dates&gt;&lt;isbn&gt;0006-8993&lt;/isbn&gt;&lt;urls&gt;&lt;/urls&gt;&lt;/record&gt;&lt;/Cite&gt;&lt;/EndNote&gt;</w:instrText>
      </w:r>
      <w:r w:rsidR="002177BE" w:rsidRPr="002177BE">
        <w:rPr>
          <w:rFonts w:cstheme="minorHAnsi"/>
          <w:i/>
          <w:color w:val="000000" w:themeColor="text1"/>
        </w:rPr>
        <w:fldChar w:fldCharType="end"/>
      </w:r>
      <w:r w:rsidR="002177BE" w:rsidRPr="002177BE">
        <w:rPr>
          <w:rFonts w:cstheme="minorHAnsi"/>
          <w:i/>
          <w:color w:val="000000" w:themeColor="text1"/>
        </w:rPr>
        <w:t>, chinchillas, chicken embryos and guinea pigs. However, only two of these studies examined the effect that in vivo GVS has on the gain of primary vestibular afferents.</w:t>
      </w:r>
      <w:r>
        <w:rPr>
          <w:i/>
        </w:rPr>
        <w:t>”</w:t>
      </w:r>
      <w:r>
        <w:t>.</w:t>
      </w:r>
      <w:r w:rsidR="006D3584">
        <w:t xml:space="preserve"> </w:t>
      </w:r>
    </w:p>
    <w:p w14:paraId="06ABD15E" w14:textId="77777777" w:rsidR="00D31F67" w:rsidRDefault="00D31F67" w:rsidP="00406E23">
      <w:pPr>
        <w:pStyle w:val="ListParagraph"/>
      </w:pPr>
    </w:p>
    <w:p w14:paraId="2768B432" w14:textId="49B8CF3B" w:rsidR="00E734F5" w:rsidRDefault="0049347D" w:rsidP="00406E23">
      <w:pPr>
        <w:pStyle w:val="ListParagraph"/>
      </w:pPr>
      <w:r>
        <w:t>In addition</w:t>
      </w:r>
      <w:r w:rsidR="006D3584">
        <w:t xml:space="preserve">, </w:t>
      </w:r>
      <w:r w:rsidR="006D3584">
        <w:rPr>
          <w:i/>
        </w:rPr>
        <w:t>lines 5</w:t>
      </w:r>
      <w:r w:rsidR="002177BE">
        <w:rPr>
          <w:i/>
        </w:rPr>
        <w:t>1</w:t>
      </w:r>
      <w:r w:rsidR="006D3584">
        <w:rPr>
          <w:i/>
        </w:rPr>
        <w:t>-6</w:t>
      </w:r>
      <w:r w:rsidR="002177BE">
        <w:rPr>
          <w:i/>
        </w:rPr>
        <w:t>2</w:t>
      </w:r>
      <w:r w:rsidR="006D3584">
        <w:rPr>
          <w:i/>
        </w:rPr>
        <w:t xml:space="preserve"> </w:t>
      </w:r>
      <w:r w:rsidR="006D3584">
        <w:t>highlight galvanic vestibular stimulation experiments that have been performed in humans, which is the most relevant literature regarding this topic.</w:t>
      </w:r>
      <w:r w:rsidR="00406E23">
        <w:t xml:space="preserve"> However, no studies regarding GVS have been performed </w:t>
      </w:r>
      <w:r w:rsidR="00406E23">
        <w:rPr>
          <w:i/>
        </w:rPr>
        <w:t>in vitro</w:t>
      </w:r>
      <w:r w:rsidR="00406E23">
        <w:t xml:space="preserve"> and the purpose of the no noise/stimulus control in this protocol is to highlight basal functioning of the MVN, which has been </w:t>
      </w:r>
      <w:r w:rsidR="00C65264">
        <w:t>demonstrated</w:t>
      </w:r>
      <w:r w:rsidR="00406E23">
        <w:t xml:space="preserve"> (Camp et al 2006,</w:t>
      </w:r>
      <w:r w:rsidR="00D31F67">
        <w:t xml:space="preserve"> Camp et al 2010</w:t>
      </w:r>
      <w:r w:rsidR="00406E23">
        <w:t xml:space="preserve">). </w:t>
      </w:r>
    </w:p>
    <w:p w14:paraId="4C3FB33C" w14:textId="77777777" w:rsidR="00924F03" w:rsidRPr="00406E23" w:rsidRDefault="00924F03" w:rsidP="00406E23">
      <w:pPr>
        <w:pStyle w:val="ListParagraph"/>
      </w:pPr>
    </w:p>
    <w:p w14:paraId="5676A4CF" w14:textId="205C47F7" w:rsidR="00924F03" w:rsidRPr="00442DC7" w:rsidRDefault="00B32E4B" w:rsidP="00B32E4B">
      <w:pPr>
        <w:pStyle w:val="ListParagraph"/>
        <w:numPr>
          <w:ilvl w:val="0"/>
          <w:numId w:val="1"/>
        </w:numPr>
        <w:autoSpaceDE w:val="0"/>
        <w:autoSpaceDN w:val="0"/>
        <w:adjustRightInd w:val="0"/>
        <w:spacing w:after="0" w:line="240" w:lineRule="auto"/>
        <w:rPr>
          <w:rFonts w:cstheme="minorHAnsi"/>
          <w:b/>
        </w:rPr>
      </w:pPr>
      <w:r w:rsidRPr="00442DC7">
        <w:rPr>
          <w:rFonts w:cstheme="minorHAnsi"/>
          <w:b/>
          <w:i/>
        </w:rPr>
        <w:t>“Authors need to clearly state what are the differences in the stimuli parameters used in the references 8-11 claiming the application of GVS to improve balance control to show rationale of development of protocol to compare their effectiveness in their invitro preparation.”</w:t>
      </w:r>
      <w:r w:rsidR="00924F03" w:rsidRPr="00442DC7">
        <w:rPr>
          <w:rFonts w:cstheme="minorHAnsi"/>
          <w:b/>
        </w:rPr>
        <w:t>:</w:t>
      </w:r>
    </w:p>
    <w:p w14:paraId="404D2E21" w14:textId="77777777" w:rsidR="00924F03" w:rsidRDefault="00924F03" w:rsidP="00924F03">
      <w:pPr>
        <w:pStyle w:val="ListParagraph"/>
        <w:rPr>
          <w:i/>
        </w:rPr>
      </w:pPr>
    </w:p>
    <w:p w14:paraId="0D89DAD0" w14:textId="1A8312E4" w:rsidR="0049347D" w:rsidRDefault="00BD3F07" w:rsidP="00924F03">
      <w:pPr>
        <w:pStyle w:val="ListParagraph"/>
      </w:pPr>
      <w:r>
        <w:t>We thank the reviewer for the comments and have</w:t>
      </w:r>
      <w:r w:rsidR="000A1B33">
        <w:t xml:space="preserve"> amended </w:t>
      </w:r>
      <w:r w:rsidR="000A1B33">
        <w:rPr>
          <w:i/>
        </w:rPr>
        <w:t>lines 5</w:t>
      </w:r>
      <w:r w:rsidR="003C58D9">
        <w:rPr>
          <w:i/>
        </w:rPr>
        <w:t>6</w:t>
      </w:r>
      <w:r w:rsidR="000A1B33">
        <w:rPr>
          <w:i/>
        </w:rPr>
        <w:t>-5</w:t>
      </w:r>
      <w:r w:rsidR="003C58D9">
        <w:rPr>
          <w:i/>
        </w:rPr>
        <w:t>8</w:t>
      </w:r>
      <w:r w:rsidR="000A1B33">
        <w:rPr>
          <w:i/>
        </w:rPr>
        <w:t xml:space="preserve"> </w:t>
      </w:r>
      <w:r w:rsidR="000A1B33">
        <w:t>to read</w:t>
      </w:r>
      <w:r w:rsidR="0049347D">
        <w:t>:</w:t>
      </w:r>
    </w:p>
    <w:p w14:paraId="0B8E2F91" w14:textId="77777777" w:rsidR="0049347D" w:rsidRDefault="0049347D" w:rsidP="00924F03">
      <w:pPr>
        <w:pStyle w:val="ListParagraph"/>
      </w:pPr>
    </w:p>
    <w:p w14:paraId="6D317BEC" w14:textId="4E641BA5" w:rsidR="00681F62" w:rsidRDefault="000A1B33" w:rsidP="00924F03">
      <w:pPr>
        <w:pStyle w:val="ListParagraph"/>
      </w:pPr>
      <w:r>
        <w:t xml:space="preserve"> </w:t>
      </w:r>
      <w:r>
        <w:rPr>
          <w:i/>
        </w:rPr>
        <w:t>“</w:t>
      </w:r>
      <w:r w:rsidR="007224BA" w:rsidRPr="007224BA">
        <w:rPr>
          <w:rFonts w:cstheme="minorHAnsi"/>
          <w:i/>
          <w:color w:val="000000" w:themeColor="text1"/>
        </w:rPr>
        <w:t xml:space="preserve">However, many of these studies have used different combinations of stimulus parameters such as white noise, </w:t>
      </w:r>
      <w:proofErr w:type="spellStart"/>
      <w:r w:rsidR="007224BA" w:rsidRPr="007224BA">
        <w:rPr>
          <w:rFonts w:cstheme="minorHAnsi"/>
          <w:i/>
          <w:color w:val="000000" w:themeColor="text1"/>
        </w:rPr>
        <w:t>colored</w:t>
      </w:r>
      <w:proofErr w:type="spellEnd"/>
      <w:r w:rsidR="007224BA" w:rsidRPr="007224BA">
        <w:rPr>
          <w:rFonts w:cstheme="minorHAnsi"/>
          <w:i/>
          <w:color w:val="000000" w:themeColor="text1"/>
        </w:rPr>
        <w:t xml:space="preserve"> noise, different stimulus frequency ranges and thresholding techniques.</w:t>
      </w:r>
      <w:r w:rsidRPr="007224BA">
        <w:rPr>
          <w:i/>
        </w:rPr>
        <w:t>”.</w:t>
      </w:r>
      <w:r w:rsidR="00681F62" w:rsidRPr="007224BA">
        <w:rPr>
          <w:i/>
        </w:rPr>
        <w:t xml:space="preserve"> </w:t>
      </w:r>
      <w:r w:rsidR="00681F62">
        <w:t xml:space="preserve">Few human studies </w:t>
      </w:r>
      <w:r w:rsidR="0049347D">
        <w:t>assessing</w:t>
      </w:r>
      <w:r w:rsidR="00681F62">
        <w:t xml:space="preserve"> the benefits of GVS have used ‘random’ stimuli, such as those exhibiting Brownian motion or a 1/f-type noise</w:t>
      </w:r>
      <w:r w:rsidR="0049347D">
        <w:t xml:space="preserve"> (</w:t>
      </w:r>
      <w:proofErr w:type="spellStart"/>
      <w:r w:rsidR="0049347D">
        <w:t>colored</w:t>
      </w:r>
      <w:proofErr w:type="spellEnd"/>
      <w:r w:rsidR="0049347D">
        <w:t xml:space="preserve"> or pink noise)</w:t>
      </w:r>
      <w:r w:rsidR="00681F62">
        <w:t xml:space="preserve">. </w:t>
      </w:r>
      <w:r w:rsidR="00756B77">
        <w:t xml:space="preserve">We have elected not to describe the stimulus development in full since it is under patent application. </w:t>
      </w:r>
    </w:p>
    <w:p w14:paraId="31D70848" w14:textId="46D06AE7" w:rsidR="006A32C7" w:rsidRDefault="006A32C7" w:rsidP="00924F03">
      <w:pPr>
        <w:pStyle w:val="ListParagraph"/>
      </w:pPr>
    </w:p>
    <w:p w14:paraId="44A20CCA" w14:textId="429DB164" w:rsidR="00E72F38" w:rsidRDefault="007323FA" w:rsidP="00E72F38">
      <w:pPr>
        <w:pStyle w:val="ListParagraph"/>
        <w:numPr>
          <w:ilvl w:val="0"/>
          <w:numId w:val="3"/>
        </w:numPr>
      </w:pPr>
      <w:r>
        <w:t>Protocol</w:t>
      </w:r>
      <w:r w:rsidR="00E72F38">
        <w:t>:</w:t>
      </w:r>
    </w:p>
    <w:p w14:paraId="09E004C9" w14:textId="77777777" w:rsidR="00DD18D9" w:rsidRDefault="00DD18D9" w:rsidP="00DD18D9">
      <w:pPr>
        <w:pStyle w:val="ListParagraph"/>
      </w:pPr>
    </w:p>
    <w:p w14:paraId="2D776967" w14:textId="13A0F977" w:rsidR="007F218B" w:rsidRPr="00442DC7" w:rsidRDefault="00C74D77" w:rsidP="006A4D4A">
      <w:pPr>
        <w:pStyle w:val="ListParagraph"/>
        <w:numPr>
          <w:ilvl w:val="0"/>
          <w:numId w:val="1"/>
        </w:numPr>
        <w:rPr>
          <w:rFonts w:cstheme="minorHAnsi"/>
          <w:b/>
          <w:i/>
        </w:rPr>
      </w:pPr>
      <w:r w:rsidRPr="00442DC7">
        <w:rPr>
          <w:rFonts w:cstheme="minorHAnsi"/>
          <w:b/>
          <w:i/>
        </w:rPr>
        <w:t>“</w:t>
      </w:r>
      <w:r w:rsidR="007F218B" w:rsidRPr="00442DC7">
        <w:rPr>
          <w:rFonts w:cstheme="minorHAnsi"/>
          <w:b/>
          <w:i/>
        </w:rPr>
        <w:t>Please state How many M and females assuming 6 total</w:t>
      </w:r>
      <w:r w:rsidRPr="00442DC7">
        <w:rPr>
          <w:rFonts w:cstheme="minorHAnsi"/>
          <w:b/>
          <w:i/>
        </w:rPr>
        <w:t>”</w:t>
      </w:r>
      <w:r w:rsidR="007F218B" w:rsidRPr="00442DC7">
        <w:rPr>
          <w:rFonts w:cstheme="minorHAnsi"/>
          <w:b/>
          <w:i/>
        </w:rPr>
        <w:t>:</w:t>
      </w:r>
    </w:p>
    <w:p w14:paraId="387840D0" w14:textId="77777777" w:rsidR="007F218B" w:rsidRDefault="007F218B" w:rsidP="007F218B">
      <w:pPr>
        <w:pStyle w:val="ListParagraph"/>
      </w:pPr>
    </w:p>
    <w:p w14:paraId="6E4ECF1C" w14:textId="32CB9A49" w:rsidR="007B5EBA" w:rsidRDefault="004F46D6" w:rsidP="007F218B">
      <w:pPr>
        <w:pStyle w:val="ListParagraph"/>
      </w:pPr>
      <w:r>
        <w:t>We thank the reviewer for the comments, however, we believe the reviewer has misunderstood the figures and subsequently the numbers of animals used and thus cells recorded from.</w:t>
      </w:r>
      <w:r w:rsidR="00536A06">
        <w:t xml:space="preserve"> For th</w:t>
      </w:r>
      <w:r w:rsidR="00756B77">
        <w:t>e</w:t>
      </w:r>
      <w:r w:rsidR="00536A06">
        <w:t xml:space="preserve"> data in question the </w:t>
      </w:r>
      <w:r w:rsidR="00756B77">
        <w:t xml:space="preserve">more important consideration is the </w:t>
      </w:r>
      <w:r w:rsidR="00536A06">
        <w:t>number of cells recorded</w:t>
      </w:r>
      <w:r w:rsidR="00756B77">
        <w:t>, since multiple can come</w:t>
      </w:r>
      <w:r w:rsidR="00536A06">
        <w:t xml:space="preserve"> from a single animal.</w:t>
      </w:r>
      <w:r w:rsidR="00756B77">
        <w:t xml:space="preserve"> The data presented here comes from 13 Male and 7 female mice (not 6 mice) as interpreted from figure 2B.</w:t>
      </w:r>
      <w:r w:rsidR="00536A06">
        <w:t xml:space="preserve"> </w:t>
      </w:r>
      <w:r w:rsidR="00BD7C29">
        <w:t xml:space="preserve">In </w:t>
      </w:r>
      <w:r w:rsidR="000634B4">
        <w:rPr>
          <w:b/>
        </w:rPr>
        <w:t>Figure 2</w:t>
      </w:r>
      <w:r w:rsidR="003E3066">
        <w:rPr>
          <w:b/>
        </w:rPr>
        <w:t>B</w:t>
      </w:r>
      <w:r w:rsidR="000634B4">
        <w:t xml:space="preserve"> the n-values for each experimental group </w:t>
      </w:r>
      <w:r w:rsidR="003E3066">
        <w:t>have now been included within the</w:t>
      </w:r>
      <w:r w:rsidR="0021497A">
        <w:t>ir respective boxes, as well as in the legend</w:t>
      </w:r>
      <w:r w:rsidR="000634B4">
        <w:t xml:space="preserve"> (</w:t>
      </w:r>
      <w:r w:rsidR="000634B4">
        <w:rPr>
          <w:i/>
        </w:rPr>
        <w:t>lines 24</w:t>
      </w:r>
      <w:r w:rsidR="009B595C">
        <w:rPr>
          <w:i/>
        </w:rPr>
        <w:t>7</w:t>
      </w:r>
      <w:r w:rsidR="000634B4">
        <w:rPr>
          <w:i/>
        </w:rPr>
        <w:t>-2</w:t>
      </w:r>
      <w:r w:rsidR="009B595C">
        <w:rPr>
          <w:i/>
        </w:rPr>
        <w:t>50</w:t>
      </w:r>
      <w:r w:rsidR="000634B4">
        <w:t>)</w:t>
      </w:r>
      <w:r w:rsidR="00070F44">
        <w:t xml:space="preserve">. </w:t>
      </w:r>
      <w:r w:rsidR="007323FA" w:rsidRPr="007B34A0">
        <w:t>I</w:t>
      </w:r>
      <w:r w:rsidR="00070F44" w:rsidRPr="007B34A0">
        <w:t xml:space="preserve">n some instances data points correspond to the same control value </w:t>
      </w:r>
      <w:r w:rsidR="007B34A0">
        <w:t>since</w:t>
      </w:r>
      <w:r w:rsidR="00070F44" w:rsidRPr="007B34A0">
        <w:t xml:space="preserve"> record</w:t>
      </w:r>
      <w:r w:rsidR="00374254">
        <w:t>ings were made</w:t>
      </w:r>
      <w:r w:rsidR="00070F44" w:rsidRPr="007B34A0">
        <w:t xml:space="preserve"> from the same cell</w:t>
      </w:r>
      <w:r w:rsidR="00094EED" w:rsidRPr="007B34A0">
        <w:t xml:space="preserve"> (i.e. 3 and 6 pA stochastic and sinusoidal stimuli applied to the same neuron </w:t>
      </w:r>
      <w:r w:rsidR="00B305F9">
        <w:t>are compared to</w:t>
      </w:r>
      <w:r w:rsidR="00094EED" w:rsidRPr="007B34A0">
        <w:t xml:space="preserve"> the same control value)</w:t>
      </w:r>
      <w:r w:rsidR="00070F44" w:rsidRPr="007B34A0">
        <w:t>.</w:t>
      </w:r>
      <w:r w:rsidRPr="007B34A0">
        <w:t xml:space="preserve"> </w:t>
      </w:r>
    </w:p>
    <w:p w14:paraId="03D84223" w14:textId="77777777" w:rsidR="000F31F0" w:rsidRDefault="000F31F0" w:rsidP="000F31F0">
      <w:pPr>
        <w:pStyle w:val="ListParagraph"/>
      </w:pPr>
    </w:p>
    <w:p w14:paraId="2B6F3AD0" w14:textId="5B8509FE" w:rsidR="00777538" w:rsidRPr="00442DC7" w:rsidRDefault="00C74D77" w:rsidP="00777538">
      <w:pPr>
        <w:pStyle w:val="ListParagraph"/>
        <w:numPr>
          <w:ilvl w:val="0"/>
          <w:numId w:val="1"/>
        </w:numPr>
        <w:autoSpaceDE w:val="0"/>
        <w:autoSpaceDN w:val="0"/>
        <w:adjustRightInd w:val="0"/>
        <w:spacing w:after="0" w:line="240" w:lineRule="auto"/>
        <w:rPr>
          <w:rFonts w:cstheme="minorHAnsi"/>
          <w:b/>
          <w:i/>
        </w:rPr>
      </w:pPr>
      <w:r w:rsidRPr="00442DC7">
        <w:rPr>
          <w:rFonts w:cstheme="minorHAnsi"/>
          <w:b/>
          <w:i/>
        </w:rPr>
        <w:t>“</w:t>
      </w:r>
      <w:r w:rsidR="00777538" w:rsidRPr="00442DC7">
        <w:rPr>
          <w:rFonts w:cstheme="minorHAnsi"/>
          <w:b/>
          <w:i/>
        </w:rPr>
        <w:t>In item 7, Generation of stochastic noise signal needs reference for the generation of the Brownian motion like paradigm</w:t>
      </w:r>
      <w:r w:rsidRPr="00442DC7">
        <w:rPr>
          <w:rFonts w:cstheme="minorHAnsi"/>
          <w:b/>
          <w:i/>
        </w:rPr>
        <w:t>”</w:t>
      </w:r>
      <w:r w:rsidR="00777538" w:rsidRPr="00442DC7">
        <w:rPr>
          <w:rFonts w:cstheme="minorHAnsi"/>
          <w:b/>
          <w:i/>
        </w:rPr>
        <w:t>:</w:t>
      </w:r>
    </w:p>
    <w:p w14:paraId="593E2751" w14:textId="77777777" w:rsidR="00A70EE1" w:rsidRPr="00777538" w:rsidRDefault="00A70EE1" w:rsidP="00A70EE1">
      <w:pPr>
        <w:pStyle w:val="ListParagraph"/>
        <w:autoSpaceDE w:val="0"/>
        <w:autoSpaceDN w:val="0"/>
        <w:adjustRightInd w:val="0"/>
        <w:spacing w:after="0" w:line="240" w:lineRule="auto"/>
        <w:rPr>
          <w:rFonts w:cstheme="minorHAnsi"/>
          <w:i/>
        </w:rPr>
      </w:pPr>
    </w:p>
    <w:p w14:paraId="0046CD8F" w14:textId="0E963A67" w:rsidR="00EF5784" w:rsidRDefault="00887862" w:rsidP="00777538">
      <w:pPr>
        <w:pStyle w:val="ListParagraph"/>
      </w:pPr>
      <w:r>
        <w:t>We thank the reviewer for their comment</w:t>
      </w:r>
      <w:r w:rsidR="00B305F9">
        <w:t xml:space="preserve"> and have now removed the reference to Brownian motion from the manuscript</w:t>
      </w:r>
      <w:r w:rsidR="00756B77">
        <w:t>.</w:t>
      </w:r>
      <w:r>
        <w:t xml:space="preserve"> </w:t>
      </w:r>
    </w:p>
    <w:p w14:paraId="7296FBC7" w14:textId="77777777" w:rsidR="00F8028A" w:rsidRDefault="00F8028A" w:rsidP="00F8028A">
      <w:pPr>
        <w:pStyle w:val="ListParagraph"/>
      </w:pPr>
    </w:p>
    <w:p w14:paraId="456FFE93" w14:textId="43D68A9A" w:rsidR="00872793" w:rsidRPr="00442DC7" w:rsidRDefault="00C74D77" w:rsidP="004310F2">
      <w:pPr>
        <w:pStyle w:val="ListParagraph"/>
        <w:numPr>
          <w:ilvl w:val="0"/>
          <w:numId w:val="1"/>
        </w:numPr>
        <w:rPr>
          <w:rFonts w:cstheme="minorHAnsi"/>
          <w:b/>
          <w:i/>
        </w:rPr>
      </w:pPr>
      <w:r w:rsidRPr="00442DC7">
        <w:rPr>
          <w:rFonts w:cstheme="minorHAnsi"/>
          <w:b/>
          <w:i/>
        </w:rPr>
        <w:t>“</w:t>
      </w:r>
      <w:r w:rsidR="00872793" w:rsidRPr="00442DC7">
        <w:rPr>
          <w:rFonts w:cstheme="minorHAnsi"/>
          <w:b/>
          <w:i/>
        </w:rPr>
        <w:t>Sinusoidal noise protocol usage has been linked to positive controls</w:t>
      </w:r>
      <w:r w:rsidR="00442DC7">
        <w:rPr>
          <w:rFonts w:cstheme="minorHAnsi"/>
          <w:b/>
          <w:i/>
        </w:rPr>
        <w:t>?</w:t>
      </w:r>
      <w:r w:rsidRPr="00442DC7">
        <w:rPr>
          <w:rFonts w:cstheme="minorHAnsi"/>
          <w:b/>
          <w:i/>
        </w:rPr>
        <w:t>”</w:t>
      </w:r>
      <w:r w:rsidR="00872793" w:rsidRPr="00442DC7">
        <w:rPr>
          <w:rFonts w:cstheme="minorHAnsi"/>
          <w:b/>
          <w:i/>
        </w:rPr>
        <w:t>:</w:t>
      </w:r>
    </w:p>
    <w:p w14:paraId="5B667762" w14:textId="77777777" w:rsidR="00872793" w:rsidRPr="00872793" w:rsidRDefault="00872793" w:rsidP="00872793">
      <w:pPr>
        <w:pStyle w:val="ListParagraph"/>
        <w:rPr>
          <w:rFonts w:cstheme="minorHAnsi"/>
          <w:i/>
        </w:rPr>
      </w:pPr>
    </w:p>
    <w:p w14:paraId="201E451C" w14:textId="01D605B2" w:rsidR="004310F2" w:rsidRDefault="00236D82" w:rsidP="00872793">
      <w:pPr>
        <w:pStyle w:val="ListParagraph"/>
      </w:pPr>
      <w:r>
        <w:t>We thank the reviewer for their comment and agree that terming ‘s</w:t>
      </w:r>
      <w:r w:rsidR="00924AB2">
        <w:t>inusoidal noise</w:t>
      </w:r>
      <w:r>
        <w:t>’</w:t>
      </w:r>
      <w:r w:rsidR="00924AB2">
        <w:t xml:space="preserve"> </w:t>
      </w:r>
      <w:r>
        <w:t>a positive control may be misleading</w:t>
      </w:r>
      <w:r w:rsidR="00924AB2">
        <w:t xml:space="preserve">. </w:t>
      </w:r>
      <w:r>
        <w:rPr>
          <w:i/>
        </w:rPr>
        <w:t>Line 1</w:t>
      </w:r>
      <w:r w:rsidR="00872793">
        <w:rPr>
          <w:i/>
        </w:rPr>
        <w:t>94</w:t>
      </w:r>
      <w:r>
        <w:t xml:space="preserve"> ha</w:t>
      </w:r>
      <w:r w:rsidR="006C646D">
        <w:t>s</w:t>
      </w:r>
      <w:r>
        <w:t xml:space="preserve"> been amended to </w:t>
      </w:r>
      <w:r w:rsidR="00756B77">
        <w:t>reflect this</w:t>
      </w:r>
      <w:r w:rsidR="00744E0E">
        <w:t xml:space="preserve"> and terming of sinusoidal noise a positive control removed from the manuscript throughout</w:t>
      </w:r>
      <w:r>
        <w:t xml:space="preserve">. </w:t>
      </w:r>
    </w:p>
    <w:p w14:paraId="7CA4D8FA" w14:textId="77777777" w:rsidR="004310F2" w:rsidRDefault="004310F2" w:rsidP="00836D94"/>
    <w:p w14:paraId="2C0AB4D2" w14:textId="5157AA59" w:rsidR="00F25CB9" w:rsidRPr="00442DC7" w:rsidRDefault="00C74D77" w:rsidP="00F25CB9">
      <w:pPr>
        <w:pStyle w:val="ListParagraph"/>
        <w:numPr>
          <w:ilvl w:val="0"/>
          <w:numId w:val="1"/>
        </w:numPr>
        <w:autoSpaceDE w:val="0"/>
        <w:autoSpaceDN w:val="0"/>
        <w:adjustRightInd w:val="0"/>
        <w:spacing w:after="0" w:line="240" w:lineRule="auto"/>
        <w:rPr>
          <w:rFonts w:cstheme="minorHAnsi"/>
          <w:b/>
          <w:i/>
        </w:rPr>
      </w:pPr>
      <w:r w:rsidRPr="00442DC7">
        <w:rPr>
          <w:rFonts w:cstheme="minorHAnsi"/>
          <w:b/>
          <w:i/>
        </w:rPr>
        <w:t>“</w:t>
      </w:r>
      <w:r w:rsidR="00F25CB9" w:rsidRPr="00442DC7">
        <w:rPr>
          <w:rFonts w:cstheme="minorHAnsi"/>
          <w:b/>
          <w:i/>
        </w:rPr>
        <w:t xml:space="preserve">Authors state citation of Moss et al. 2004 - adding sensory noise to weak signals results in enhanced signal detection, a phenomenon termed "stochastic resonance" (Moss, Ward &amp; </w:t>
      </w:r>
      <w:proofErr w:type="spellStart"/>
      <w:r w:rsidR="00F25CB9" w:rsidRPr="00442DC7">
        <w:rPr>
          <w:rFonts w:cstheme="minorHAnsi"/>
          <w:b/>
          <w:i/>
        </w:rPr>
        <w:t>Sannita</w:t>
      </w:r>
      <w:proofErr w:type="spellEnd"/>
      <w:r w:rsidR="00F25CB9" w:rsidRPr="00442DC7">
        <w:rPr>
          <w:rFonts w:cstheme="minorHAnsi"/>
          <w:b/>
          <w:i/>
        </w:rPr>
        <w:t>, 2004)</w:t>
      </w:r>
      <w:r w:rsidR="00442DC7">
        <w:rPr>
          <w:rFonts w:cstheme="minorHAnsi"/>
          <w:b/>
          <w:i/>
        </w:rPr>
        <w:t>…”</w:t>
      </w:r>
    </w:p>
    <w:p w14:paraId="3EFEEBA7" w14:textId="77777777" w:rsidR="00F25CB9" w:rsidRPr="00F25CB9" w:rsidRDefault="00F25CB9" w:rsidP="00F25CB9">
      <w:pPr>
        <w:pStyle w:val="ListParagraph"/>
        <w:autoSpaceDE w:val="0"/>
        <w:autoSpaceDN w:val="0"/>
        <w:adjustRightInd w:val="0"/>
        <w:spacing w:after="0" w:line="240" w:lineRule="auto"/>
        <w:rPr>
          <w:rFonts w:cstheme="minorHAnsi"/>
          <w:i/>
        </w:rPr>
      </w:pPr>
    </w:p>
    <w:p w14:paraId="20C9C542" w14:textId="37F1F118" w:rsidR="00836D94" w:rsidRDefault="00836D94" w:rsidP="00F25CB9">
      <w:pPr>
        <w:pStyle w:val="ListParagraph"/>
      </w:pPr>
      <w:r>
        <w:t xml:space="preserve">We thank the reviewer for the comment, however, </w:t>
      </w:r>
      <w:r w:rsidR="00756B77">
        <w:t>we believe</w:t>
      </w:r>
      <w:r>
        <w:t xml:space="preserve"> that </w:t>
      </w:r>
      <w:r>
        <w:rPr>
          <w:b/>
        </w:rPr>
        <w:t xml:space="preserve">Figure </w:t>
      </w:r>
      <w:r w:rsidRPr="00836D94">
        <w:rPr>
          <w:b/>
        </w:rPr>
        <w:t>1</w:t>
      </w:r>
      <w:r>
        <w:rPr>
          <w:b/>
        </w:rPr>
        <w:t xml:space="preserve"> </w:t>
      </w:r>
      <w:r>
        <w:t xml:space="preserve">has been misread. </w:t>
      </w:r>
      <w:r w:rsidR="008A1BDA">
        <w:t>The baseline mean of each stimuli are not changed w</w:t>
      </w:r>
      <w:r>
        <w:t xml:space="preserve">ithin </w:t>
      </w:r>
      <w:r>
        <w:rPr>
          <w:b/>
        </w:rPr>
        <w:t>Figure 1</w:t>
      </w:r>
      <w:r>
        <w:t>,</w:t>
      </w:r>
      <w:r>
        <w:rPr>
          <w:b/>
        </w:rPr>
        <w:t xml:space="preserve"> </w:t>
      </w:r>
      <w:r w:rsidR="008A1BDA" w:rsidRPr="008A1BDA">
        <w:t>as</w:t>
      </w:r>
      <w:r w:rsidR="008A1BDA">
        <w:rPr>
          <w:b/>
        </w:rPr>
        <w:t xml:space="preserve"> </w:t>
      </w:r>
      <w:r>
        <w:t>each depolarising current step is a separate trace and noise profile. This was necessary for calculating the gain of individual MVN neurons either in the presence o</w:t>
      </w:r>
      <w:r w:rsidR="00756B77">
        <w:t>r</w:t>
      </w:r>
      <w:r>
        <w:t xml:space="preserve"> absence of noise. The </w:t>
      </w:r>
      <w:r w:rsidR="00B305F9">
        <w:t>true</w:t>
      </w:r>
      <w:r>
        <w:t xml:space="preserve"> stimuli, are the lowest lines of these figures where there are </w:t>
      </w:r>
      <w:r w:rsidR="00960855">
        <w:t>no</w:t>
      </w:r>
      <w:r>
        <w:t xml:space="preserve"> current steps and therefore </w:t>
      </w:r>
      <w:r w:rsidR="00960855">
        <w:t>no</w:t>
      </w:r>
      <w:r>
        <w:t xml:space="preserve"> change in the average baseline of the signal.</w:t>
      </w:r>
      <w:r w:rsidR="00277B71">
        <w:t xml:space="preserve"> </w:t>
      </w:r>
      <w:r w:rsidR="00B305F9">
        <w:t>Figure 1</w:t>
      </w:r>
      <w:r w:rsidR="00277B71">
        <w:t xml:space="preserve"> w</w:t>
      </w:r>
      <w:r w:rsidR="00B305F9">
        <w:t>as</w:t>
      </w:r>
      <w:r w:rsidR="00277B71">
        <w:t xml:space="preserve"> added to demonstrate how gain was calculated by applying a 10s current step that started at 0 pA (no step, normal stimulus) and increased by 10 pA up to 50 pA.</w:t>
      </w:r>
      <w:r w:rsidR="00150AE6" w:rsidRPr="00150AE6">
        <w:t xml:space="preserve"> </w:t>
      </w:r>
    </w:p>
    <w:p w14:paraId="77A1277A" w14:textId="77777777" w:rsidR="00836D94" w:rsidRDefault="00836D94" w:rsidP="00836D94">
      <w:pPr>
        <w:pStyle w:val="ListParagraph"/>
      </w:pPr>
    </w:p>
    <w:p w14:paraId="1D9418CC" w14:textId="05D2F075" w:rsidR="007F56F0" w:rsidRPr="00442DC7" w:rsidRDefault="00C74D77" w:rsidP="007F56F0">
      <w:pPr>
        <w:pStyle w:val="ListParagraph"/>
        <w:numPr>
          <w:ilvl w:val="0"/>
          <w:numId w:val="1"/>
        </w:numPr>
        <w:autoSpaceDE w:val="0"/>
        <w:autoSpaceDN w:val="0"/>
        <w:adjustRightInd w:val="0"/>
        <w:spacing w:after="0" w:line="240" w:lineRule="auto"/>
        <w:rPr>
          <w:rFonts w:cstheme="minorHAnsi"/>
          <w:b/>
          <w:i/>
        </w:rPr>
      </w:pPr>
      <w:r w:rsidRPr="00442DC7">
        <w:rPr>
          <w:rFonts w:cstheme="minorHAnsi"/>
          <w:b/>
          <w:i/>
        </w:rPr>
        <w:t>“</w:t>
      </w:r>
      <w:r w:rsidR="007F56F0" w:rsidRPr="00442DC7">
        <w:rPr>
          <w:rFonts w:cstheme="minorHAnsi"/>
          <w:b/>
          <w:i/>
        </w:rPr>
        <w:t>Figure 1 indicates control protocols with no noise were applied but in the Figure 2 the effect of the control is not shown at the same amplitude of stimulation - controls are all bunched to one end</w:t>
      </w:r>
      <w:r w:rsidRPr="00442DC7">
        <w:rPr>
          <w:rFonts w:cstheme="minorHAnsi"/>
          <w:b/>
          <w:i/>
        </w:rPr>
        <w:t>”</w:t>
      </w:r>
      <w:r w:rsidR="007F56F0" w:rsidRPr="00442DC7">
        <w:rPr>
          <w:rFonts w:cstheme="minorHAnsi"/>
          <w:b/>
          <w:i/>
        </w:rPr>
        <w:t>:</w:t>
      </w:r>
    </w:p>
    <w:p w14:paraId="5E256D34" w14:textId="77777777" w:rsidR="007F56F0" w:rsidRPr="007F56F0" w:rsidRDefault="007F56F0" w:rsidP="007F56F0">
      <w:pPr>
        <w:pStyle w:val="ListParagraph"/>
        <w:autoSpaceDE w:val="0"/>
        <w:autoSpaceDN w:val="0"/>
        <w:adjustRightInd w:val="0"/>
        <w:spacing w:after="0" w:line="240" w:lineRule="auto"/>
        <w:rPr>
          <w:rFonts w:cstheme="minorHAnsi"/>
          <w:i/>
        </w:rPr>
      </w:pPr>
    </w:p>
    <w:p w14:paraId="60823CF8" w14:textId="3E733AB1" w:rsidR="004F2676" w:rsidRDefault="00DE0D5F" w:rsidP="007F56F0">
      <w:pPr>
        <w:pStyle w:val="ListParagraph"/>
      </w:pPr>
      <w:r>
        <w:t xml:space="preserve">We thank the reviewer for their comment and </w:t>
      </w:r>
      <w:r w:rsidR="00A70EE1">
        <w:t>we believe the above comment will sufficiently answer this query.</w:t>
      </w:r>
    </w:p>
    <w:p w14:paraId="25573266" w14:textId="77777777" w:rsidR="006C06FA" w:rsidRDefault="006C06FA" w:rsidP="006C06FA">
      <w:pPr>
        <w:pStyle w:val="ListParagraph"/>
      </w:pPr>
    </w:p>
    <w:p w14:paraId="5C00CA21" w14:textId="4F01BB26" w:rsidR="006C06FA" w:rsidRDefault="006C06FA" w:rsidP="006C06FA">
      <w:pPr>
        <w:pStyle w:val="ListParagraph"/>
        <w:numPr>
          <w:ilvl w:val="0"/>
          <w:numId w:val="3"/>
        </w:numPr>
      </w:pPr>
      <w:r>
        <w:t>Results:</w:t>
      </w:r>
    </w:p>
    <w:p w14:paraId="73034BDC" w14:textId="77777777" w:rsidR="004F2676" w:rsidRDefault="004F2676" w:rsidP="004F2676">
      <w:pPr>
        <w:pStyle w:val="ListParagraph"/>
      </w:pPr>
    </w:p>
    <w:p w14:paraId="3DADDB6B" w14:textId="4E038AC7" w:rsidR="00092BE4" w:rsidRPr="00442DC7" w:rsidRDefault="00C74D77" w:rsidP="006A4D4A">
      <w:pPr>
        <w:pStyle w:val="ListParagraph"/>
        <w:numPr>
          <w:ilvl w:val="0"/>
          <w:numId w:val="1"/>
        </w:numPr>
        <w:rPr>
          <w:rFonts w:cstheme="minorHAnsi"/>
          <w:b/>
          <w:i/>
        </w:rPr>
      </w:pPr>
      <w:r w:rsidRPr="00442DC7">
        <w:rPr>
          <w:rFonts w:cstheme="minorHAnsi"/>
          <w:b/>
          <w:i/>
        </w:rPr>
        <w:t>“</w:t>
      </w:r>
      <w:r w:rsidR="000D0EED" w:rsidRPr="00442DC7">
        <w:rPr>
          <w:rFonts w:cstheme="minorHAnsi"/>
          <w:b/>
          <w:i/>
        </w:rPr>
        <w:t>Have you checked if the variability of firing rate is affected by application of stimulus</w:t>
      </w:r>
      <w:r w:rsidR="00442DC7">
        <w:rPr>
          <w:rFonts w:cstheme="minorHAnsi"/>
          <w:b/>
          <w:i/>
        </w:rPr>
        <w:t>..</w:t>
      </w:r>
      <w:r w:rsidR="000D0EED" w:rsidRPr="00442DC7">
        <w:rPr>
          <w:rFonts w:cstheme="minorHAnsi"/>
          <w:b/>
          <w:i/>
        </w:rPr>
        <w:t>.</w:t>
      </w:r>
      <w:r w:rsidRPr="00442DC7">
        <w:rPr>
          <w:rFonts w:cstheme="minorHAnsi"/>
          <w:b/>
          <w:i/>
        </w:rPr>
        <w:t>”</w:t>
      </w:r>
      <w:r w:rsidR="00092BE4" w:rsidRPr="00442DC7">
        <w:rPr>
          <w:rFonts w:cstheme="minorHAnsi"/>
          <w:b/>
          <w:i/>
        </w:rPr>
        <w:t>:</w:t>
      </w:r>
    </w:p>
    <w:p w14:paraId="06764557" w14:textId="77777777" w:rsidR="00622814" w:rsidRDefault="00622814" w:rsidP="00622814">
      <w:pPr>
        <w:pStyle w:val="ListParagraph"/>
      </w:pPr>
    </w:p>
    <w:p w14:paraId="1B1874BC" w14:textId="77777777" w:rsidR="00214D33" w:rsidRDefault="006065C3" w:rsidP="00214D33">
      <w:pPr>
        <w:pStyle w:val="ListParagraph"/>
      </w:pPr>
      <w:r>
        <w:t xml:space="preserve">We thank the reviewer for </w:t>
      </w:r>
      <w:r w:rsidR="00B305F9">
        <w:t>highlighting this error.</w:t>
      </w:r>
      <w:r>
        <w:t xml:space="preserve"> </w:t>
      </w:r>
      <w:r w:rsidR="00B305F9">
        <w:t>T</w:t>
      </w:r>
      <w:r w:rsidR="00B305F9">
        <w:t>he wrong figure legend was attached to the figure displayed and may have generated confusion</w:t>
      </w:r>
      <w:r w:rsidR="00B305F9">
        <w:t>. We</w:t>
      </w:r>
      <w:r>
        <w:t xml:space="preserve"> have amended </w:t>
      </w:r>
      <w:r>
        <w:rPr>
          <w:i/>
        </w:rPr>
        <w:t>lines 24</w:t>
      </w:r>
      <w:r w:rsidR="009C3338">
        <w:rPr>
          <w:i/>
        </w:rPr>
        <w:t>7</w:t>
      </w:r>
      <w:r>
        <w:rPr>
          <w:i/>
        </w:rPr>
        <w:t>-2</w:t>
      </w:r>
      <w:r w:rsidR="009C3338">
        <w:rPr>
          <w:i/>
        </w:rPr>
        <w:t>53</w:t>
      </w:r>
      <w:r>
        <w:rPr>
          <w:i/>
        </w:rPr>
        <w:t xml:space="preserve"> </w:t>
      </w:r>
      <w:r>
        <w:t xml:space="preserve">of the </w:t>
      </w:r>
      <w:r w:rsidRPr="006065C3">
        <w:rPr>
          <w:b/>
        </w:rPr>
        <w:t>Figure 2</w:t>
      </w:r>
      <w:r>
        <w:t xml:space="preserve"> legend</w:t>
      </w:r>
      <w:r w:rsidR="006A0432">
        <w:t xml:space="preserve">. </w:t>
      </w:r>
      <w:r w:rsidR="00214D33">
        <w:t>It now reads:</w:t>
      </w:r>
    </w:p>
    <w:p w14:paraId="69C3B6CC" w14:textId="77777777" w:rsidR="00214D33" w:rsidRDefault="00214D33" w:rsidP="00214D33">
      <w:pPr>
        <w:pStyle w:val="ListParagraph"/>
      </w:pPr>
    </w:p>
    <w:p w14:paraId="1D054E6F" w14:textId="497731A5" w:rsidR="00214D33" w:rsidRDefault="00214D33" w:rsidP="00214D33">
      <w:pPr>
        <w:pStyle w:val="ListParagraph"/>
      </w:pPr>
      <w:r w:rsidRPr="00214D33">
        <w:rPr>
          <w:i/>
        </w:rPr>
        <w:t>“</w:t>
      </w:r>
      <w:r w:rsidRPr="00214D33">
        <w:rPr>
          <w:rFonts w:cstheme="minorHAnsi"/>
          <w:i/>
          <w:color w:val="000000" w:themeColor="text1"/>
        </w:rPr>
        <w:t xml:space="preserve">Firing rate of MVN neurons in response to control (n = 53), stochastic and sinusoidal noise protocols (with no current steps) of amplitudes </w:t>
      </w:r>
      <w:r w:rsidRPr="00214D33">
        <w:rPr>
          <w:rFonts w:cstheme="minorHAnsi"/>
          <w:i/>
          <w:color w:val="000000" w:themeColor="text1"/>
        </w:rPr>
        <w:t>3 (SN, n = 30; sine, n = 6), 6 (SN, n = 46; sine, n = 17), 12 (SN, n = 13; sine, n = 4), 18 (SN, n = 5; sine, n = 0) and 24 (SN, n = 8; sine, n = 0) pA</w:t>
      </w:r>
      <w:r w:rsidRPr="00214D33">
        <w:rPr>
          <w:rFonts w:cstheme="minorHAnsi"/>
          <w:i/>
          <w:color w:val="000000" w:themeColor="text1"/>
        </w:rPr>
        <w:t>. Lines/whiskers indicate the maximum and minimum values, the box indicates the 25</w:t>
      </w:r>
      <w:r w:rsidRPr="00214D33">
        <w:rPr>
          <w:rFonts w:cstheme="minorHAnsi"/>
          <w:i/>
          <w:color w:val="000000" w:themeColor="text1"/>
          <w:vertAlign w:val="superscript"/>
        </w:rPr>
        <w:t xml:space="preserve">th </w:t>
      </w:r>
      <w:r w:rsidRPr="00214D33">
        <w:rPr>
          <w:rFonts w:cstheme="minorHAnsi"/>
          <w:i/>
          <w:color w:val="000000" w:themeColor="text1"/>
        </w:rPr>
        <w:t>- 75</w:t>
      </w:r>
      <w:r w:rsidRPr="00214D33">
        <w:rPr>
          <w:rFonts w:cstheme="minorHAnsi"/>
          <w:i/>
          <w:color w:val="000000" w:themeColor="text1"/>
          <w:vertAlign w:val="superscript"/>
        </w:rPr>
        <w:t>th</w:t>
      </w:r>
      <w:r w:rsidRPr="00214D33">
        <w:rPr>
          <w:rFonts w:cstheme="minorHAnsi"/>
          <w:i/>
          <w:color w:val="000000" w:themeColor="text1"/>
        </w:rPr>
        <w:t xml:space="preserve"> percentiles and the line within the box indicates the mean firing rate (spikes/s). The dashed line indicates experimental threshold, as chosen by pooling the mean firing rates within 3 and 6 pA (below 12 pA) and 18 and 24 pA (above 12 pA) shown in </w:t>
      </w:r>
      <w:r w:rsidRPr="00214D33">
        <w:rPr>
          <w:rFonts w:cstheme="minorHAnsi"/>
          <w:b/>
          <w:i/>
          <w:color w:val="000000" w:themeColor="text1"/>
        </w:rPr>
        <w:t>supplementary file 1</w:t>
      </w:r>
      <w:r>
        <w:rPr>
          <w:rFonts w:cstheme="minorHAnsi"/>
          <w:b/>
          <w:i/>
          <w:color w:val="000000" w:themeColor="text1"/>
        </w:rPr>
        <w:t>”</w:t>
      </w:r>
      <w:r w:rsidRPr="00091352">
        <w:rPr>
          <w:rFonts w:cstheme="minorHAnsi"/>
          <w:color w:val="000000" w:themeColor="text1"/>
        </w:rPr>
        <w:t xml:space="preserve">. </w:t>
      </w:r>
    </w:p>
    <w:p w14:paraId="4E49AD25" w14:textId="77777777" w:rsidR="00214D33" w:rsidRDefault="00214D33" w:rsidP="00092BE4">
      <w:pPr>
        <w:pStyle w:val="ListParagraph"/>
      </w:pPr>
    </w:p>
    <w:p w14:paraId="573B6DA7" w14:textId="7D73607E" w:rsidR="00B305F9" w:rsidRDefault="009C2093" w:rsidP="00092BE4">
      <w:pPr>
        <w:pStyle w:val="ListParagraph"/>
      </w:pPr>
      <w:r>
        <w:t>To answer the reviewers query of the variability of firing rate, we found no changes in variability to the firing rate in the absence and presence of stimuli</w:t>
      </w:r>
      <w:r w:rsidR="00203262">
        <w:t xml:space="preserve"> (</w:t>
      </w:r>
      <w:r w:rsidR="00203262">
        <w:rPr>
          <w:b/>
        </w:rPr>
        <w:t>supplementary file 1</w:t>
      </w:r>
      <w:r w:rsidR="00203262">
        <w:t xml:space="preserve">). </w:t>
      </w:r>
    </w:p>
    <w:p w14:paraId="47ABBD3E" w14:textId="77777777" w:rsidR="00B305F9" w:rsidRDefault="00B305F9" w:rsidP="00092BE4">
      <w:pPr>
        <w:pStyle w:val="ListParagraph"/>
      </w:pPr>
    </w:p>
    <w:p w14:paraId="3E7B26EF" w14:textId="77777777" w:rsidR="00B305F9" w:rsidRDefault="004D3F62" w:rsidP="00092BE4">
      <w:pPr>
        <w:pStyle w:val="ListParagraph"/>
      </w:pPr>
      <w:r>
        <w:t>We have added a supplementary file to show the analysis of the groups above</w:t>
      </w:r>
      <w:r w:rsidR="00B305F9">
        <w:t>,</w:t>
      </w:r>
      <w:r>
        <w:t xml:space="preserve"> and below</w:t>
      </w:r>
      <w:r w:rsidR="00B305F9">
        <w:t>,</w:t>
      </w:r>
      <w:r>
        <w:t xml:space="preserve"> the 12 pA threshold </w:t>
      </w:r>
      <w:r w:rsidR="00B305F9">
        <w:t xml:space="preserve">showing a clear delineation at this amplitude, highlighting the choice of </w:t>
      </w:r>
      <w:r w:rsidR="00B305F9">
        <w:lastRenderedPageBreak/>
        <w:t>this amplitude as our threshold</w:t>
      </w:r>
      <w:r w:rsidR="009C2093">
        <w:t xml:space="preserve">. </w:t>
      </w:r>
      <w:r w:rsidR="00226B68">
        <w:t>Also, we believe that the use of a box plot best represent</w:t>
      </w:r>
      <w:r w:rsidR="00022909">
        <w:t>s</w:t>
      </w:r>
      <w:r w:rsidR="00226B68">
        <w:t xml:space="preserve"> this increasing trend and is best supplemented by supplementary file 1. </w:t>
      </w:r>
    </w:p>
    <w:p w14:paraId="06875DB0" w14:textId="77777777" w:rsidR="00B305F9" w:rsidRDefault="00B305F9" w:rsidP="00092BE4">
      <w:pPr>
        <w:pStyle w:val="ListParagraph"/>
      </w:pPr>
    </w:p>
    <w:p w14:paraId="24224EDB" w14:textId="3EB8EEAB" w:rsidR="00622814" w:rsidRPr="004E7A98" w:rsidRDefault="00B305F9" w:rsidP="00092BE4">
      <w:pPr>
        <w:pStyle w:val="ListParagraph"/>
      </w:pPr>
      <w:r>
        <w:t xml:space="preserve">In addition, for clarity </w:t>
      </w:r>
      <w:r w:rsidR="004E7A98">
        <w:rPr>
          <w:b/>
        </w:rPr>
        <w:t xml:space="preserve">Figure 2B </w:t>
      </w:r>
      <w:r w:rsidR="004E7A98">
        <w:t>has been amended (‘control’ to ‘0 pA ‘on x-axis and ‘control’ to ‘no noise’ in the key).</w:t>
      </w:r>
    </w:p>
    <w:p w14:paraId="2357A5C9" w14:textId="024ECD30" w:rsidR="00B71626" w:rsidRDefault="00B71626" w:rsidP="00092BE4">
      <w:pPr>
        <w:pStyle w:val="ListParagraph"/>
      </w:pPr>
      <w:r>
        <w:t xml:space="preserve"> </w:t>
      </w:r>
    </w:p>
    <w:p w14:paraId="59C79614" w14:textId="48EC9411" w:rsidR="000D0EED" w:rsidRDefault="00C74D77" w:rsidP="006A4D4A">
      <w:pPr>
        <w:pStyle w:val="ListParagraph"/>
        <w:numPr>
          <w:ilvl w:val="0"/>
          <w:numId w:val="1"/>
        </w:numPr>
        <w:rPr>
          <w:rFonts w:cstheme="minorHAnsi"/>
          <w:b/>
          <w:i/>
        </w:rPr>
      </w:pPr>
      <w:r w:rsidRPr="00442DC7">
        <w:rPr>
          <w:rFonts w:cstheme="minorHAnsi"/>
          <w:b/>
          <w:i/>
        </w:rPr>
        <w:t>“</w:t>
      </w:r>
      <w:r w:rsidR="000D0EED" w:rsidRPr="00442DC7">
        <w:rPr>
          <w:rFonts w:cstheme="minorHAnsi"/>
          <w:b/>
          <w:i/>
        </w:rPr>
        <w:t>Line 238: Figure 2B shows the average firing rate and not the variability.</w:t>
      </w:r>
      <w:r w:rsidRPr="00442DC7">
        <w:rPr>
          <w:rFonts w:cstheme="minorHAnsi"/>
          <w:b/>
          <w:i/>
        </w:rPr>
        <w:t>”:</w:t>
      </w:r>
    </w:p>
    <w:p w14:paraId="36F9363B" w14:textId="77777777" w:rsidR="009F626A" w:rsidRPr="00442DC7" w:rsidRDefault="009F626A" w:rsidP="009F626A">
      <w:pPr>
        <w:pStyle w:val="ListParagraph"/>
        <w:rPr>
          <w:rFonts w:cstheme="minorHAnsi"/>
          <w:b/>
          <w:i/>
        </w:rPr>
      </w:pPr>
    </w:p>
    <w:p w14:paraId="462F7AE1" w14:textId="0DB0FC31" w:rsidR="00706F19" w:rsidRDefault="0021116D" w:rsidP="000D0EED">
      <w:pPr>
        <w:pStyle w:val="ListParagraph"/>
      </w:pPr>
      <w:r>
        <w:t>Please s</w:t>
      </w:r>
      <w:r w:rsidR="00706F19">
        <w:t xml:space="preserve">ee </w:t>
      </w:r>
      <w:r>
        <w:t xml:space="preserve">the </w:t>
      </w:r>
      <w:r w:rsidR="00706F19">
        <w:t>above comment.</w:t>
      </w:r>
    </w:p>
    <w:p w14:paraId="596E6F32" w14:textId="77777777" w:rsidR="00BD1A6C" w:rsidRDefault="00BD1A6C" w:rsidP="00BD1A6C">
      <w:pPr>
        <w:pStyle w:val="ListParagraph"/>
      </w:pPr>
    </w:p>
    <w:p w14:paraId="1D5B726D" w14:textId="204F8545" w:rsidR="00BD1A6C" w:rsidRPr="00442DC7" w:rsidRDefault="00C74D77" w:rsidP="006A4D4A">
      <w:pPr>
        <w:pStyle w:val="ListParagraph"/>
        <w:numPr>
          <w:ilvl w:val="0"/>
          <w:numId w:val="1"/>
        </w:numPr>
        <w:rPr>
          <w:rFonts w:cstheme="minorHAnsi"/>
          <w:b/>
          <w:i/>
        </w:rPr>
      </w:pPr>
      <w:r w:rsidRPr="00442DC7">
        <w:rPr>
          <w:rFonts w:cstheme="minorHAnsi"/>
          <w:b/>
          <w:i/>
        </w:rPr>
        <w:t>“</w:t>
      </w:r>
      <w:r w:rsidR="000D0EED" w:rsidRPr="00442DC7">
        <w:rPr>
          <w:rFonts w:cstheme="minorHAnsi"/>
          <w:b/>
          <w:i/>
        </w:rPr>
        <w:t>Average firing rate and Neuronal sensitivity are shown but not presented in protocol as to how they were determined?</w:t>
      </w:r>
      <w:r w:rsidRPr="00442DC7">
        <w:rPr>
          <w:rFonts w:cstheme="minorHAnsi"/>
          <w:b/>
          <w:i/>
        </w:rPr>
        <w:t>”</w:t>
      </w:r>
      <w:r w:rsidR="00BD1A6C" w:rsidRPr="00442DC7">
        <w:rPr>
          <w:rFonts w:cstheme="minorHAnsi"/>
          <w:b/>
          <w:i/>
        </w:rPr>
        <w:t>:</w:t>
      </w:r>
    </w:p>
    <w:p w14:paraId="58418AC0" w14:textId="77777777" w:rsidR="00BD1A6C" w:rsidRPr="00BD1A6C" w:rsidRDefault="00BD1A6C" w:rsidP="00BD1A6C">
      <w:pPr>
        <w:pStyle w:val="ListParagraph"/>
        <w:rPr>
          <w:i/>
        </w:rPr>
      </w:pPr>
    </w:p>
    <w:p w14:paraId="4CE90752" w14:textId="17EEB9C5" w:rsidR="0059795B" w:rsidRDefault="00037401" w:rsidP="0059795B">
      <w:pPr>
        <w:pStyle w:val="ListParagraph"/>
      </w:pPr>
      <w:r>
        <w:t xml:space="preserve">We thank the reviewer for the comment and </w:t>
      </w:r>
      <w:r w:rsidR="00053A95">
        <w:t xml:space="preserve">we have amended </w:t>
      </w:r>
      <w:r w:rsidR="00053A95">
        <w:rPr>
          <w:i/>
        </w:rPr>
        <w:t>lines</w:t>
      </w:r>
      <w:r w:rsidR="00790B26">
        <w:rPr>
          <w:i/>
        </w:rPr>
        <w:t xml:space="preserve"> 19</w:t>
      </w:r>
      <w:r w:rsidR="00140CF5">
        <w:rPr>
          <w:i/>
        </w:rPr>
        <w:t>9</w:t>
      </w:r>
      <w:r w:rsidR="00790B26">
        <w:rPr>
          <w:i/>
        </w:rPr>
        <w:t>-20</w:t>
      </w:r>
      <w:r w:rsidR="00140CF5">
        <w:rPr>
          <w:i/>
        </w:rPr>
        <w:t>4</w:t>
      </w:r>
      <w:r w:rsidR="00790B26">
        <w:rPr>
          <w:i/>
        </w:rPr>
        <w:t xml:space="preserve"> </w:t>
      </w:r>
      <w:r w:rsidR="00022909">
        <w:t xml:space="preserve">to show how </w:t>
      </w:r>
      <w:r w:rsidR="00790B26">
        <w:t>neuronal firing rate and sensitivity was calculated</w:t>
      </w:r>
      <w:r>
        <w:t xml:space="preserve">. </w:t>
      </w:r>
      <w:r w:rsidR="00A53E0C">
        <w:t>They now read</w:t>
      </w:r>
      <w:r w:rsidR="00B305F9">
        <w:t>:</w:t>
      </w:r>
      <w:r w:rsidR="00A53E0C">
        <w:t xml:space="preserve"> </w:t>
      </w:r>
    </w:p>
    <w:p w14:paraId="3C5978C2" w14:textId="4F7A7B2C" w:rsidR="00966D0C" w:rsidRDefault="00966D0C" w:rsidP="0059795B">
      <w:pPr>
        <w:pStyle w:val="ListParagraph"/>
      </w:pPr>
    </w:p>
    <w:p w14:paraId="1AE6A0BD" w14:textId="247AD9EF" w:rsidR="00966D0C" w:rsidRPr="00966D0C" w:rsidRDefault="00966D0C" w:rsidP="00966D0C">
      <w:pPr>
        <w:pStyle w:val="ListParagraph"/>
        <w:rPr>
          <w:i/>
        </w:rPr>
      </w:pPr>
      <w:r w:rsidRPr="00966D0C">
        <w:rPr>
          <w:i/>
        </w:rPr>
        <w:t>“</w:t>
      </w:r>
      <w:r w:rsidRPr="00966D0C">
        <w:rPr>
          <w:i/>
        </w:rPr>
        <w:t>Calculate the average firing rate over the 10 s period where the depolarizing current step was/will be injected for each individual current level (i.e. 7 total episodes; Figure 1).</w:t>
      </w:r>
    </w:p>
    <w:p w14:paraId="1CB136D9" w14:textId="77777777" w:rsidR="00966D0C" w:rsidRPr="00966D0C" w:rsidRDefault="00966D0C" w:rsidP="00966D0C">
      <w:pPr>
        <w:pStyle w:val="ListParagraph"/>
        <w:rPr>
          <w:i/>
        </w:rPr>
      </w:pPr>
    </w:p>
    <w:p w14:paraId="28D438E1" w14:textId="328094C2" w:rsidR="00966D0C" w:rsidRDefault="00966D0C" w:rsidP="00966D0C">
      <w:pPr>
        <w:pStyle w:val="ListParagraph"/>
      </w:pPr>
      <w:r w:rsidRPr="00966D0C">
        <w:rPr>
          <w:i/>
        </w:rPr>
        <w:t>Use the average firing rate values to generate a Firing rate vs. current plot and perform a linear regression analysis to determine the gradient of the line of best fit. The gradient of the line of best fit is indicative of the neuronal gain</w:t>
      </w:r>
      <w:r w:rsidRPr="00966D0C">
        <w:rPr>
          <w:i/>
        </w:rPr>
        <w:t>”</w:t>
      </w:r>
      <w:r>
        <w:t>.</w:t>
      </w:r>
    </w:p>
    <w:p w14:paraId="4FBE32E5" w14:textId="77777777" w:rsidR="0059795B" w:rsidRDefault="0059795B" w:rsidP="0059795B">
      <w:pPr>
        <w:pStyle w:val="ListParagraph"/>
      </w:pPr>
    </w:p>
    <w:p w14:paraId="02A37903" w14:textId="076FE53B" w:rsidR="00970962" w:rsidRDefault="00970962" w:rsidP="00970962">
      <w:pPr>
        <w:pStyle w:val="ListParagraph"/>
        <w:numPr>
          <w:ilvl w:val="0"/>
          <w:numId w:val="3"/>
        </w:numPr>
      </w:pPr>
      <w:r>
        <w:t>Discussion:</w:t>
      </w:r>
    </w:p>
    <w:p w14:paraId="6AB9CE57" w14:textId="77777777" w:rsidR="00970962" w:rsidRDefault="00970962" w:rsidP="00970962">
      <w:pPr>
        <w:pStyle w:val="ListParagraph"/>
      </w:pPr>
    </w:p>
    <w:p w14:paraId="02E4926E" w14:textId="32786992" w:rsidR="00A51EBB" w:rsidRPr="00442DC7" w:rsidRDefault="00522BA4" w:rsidP="00A51EBB">
      <w:pPr>
        <w:pStyle w:val="ListParagraph"/>
        <w:numPr>
          <w:ilvl w:val="0"/>
          <w:numId w:val="1"/>
        </w:numPr>
        <w:autoSpaceDE w:val="0"/>
        <w:autoSpaceDN w:val="0"/>
        <w:adjustRightInd w:val="0"/>
        <w:spacing w:after="0" w:line="240" w:lineRule="auto"/>
        <w:rPr>
          <w:rFonts w:cstheme="minorHAnsi"/>
          <w:b/>
          <w:i/>
        </w:rPr>
      </w:pPr>
      <w:r w:rsidRPr="00442DC7">
        <w:rPr>
          <w:rFonts w:cstheme="minorHAnsi"/>
          <w:b/>
          <w:i/>
        </w:rPr>
        <w:t>“</w:t>
      </w:r>
      <w:r w:rsidR="00A51EBB" w:rsidRPr="00442DC7">
        <w:rPr>
          <w:rFonts w:cstheme="minorHAnsi"/>
          <w:b/>
          <w:i/>
        </w:rPr>
        <w:t>Central to this paper is the statement on line 274: impact of noise on the sensitivity of individual neurons in the vestibular system. Is this the goal of the paper?</w:t>
      </w:r>
      <w:r w:rsidRPr="00442DC7">
        <w:rPr>
          <w:rFonts w:cstheme="minorHAnsi"/>
          <w:b/>
          <w:i/>
        </w:rPr>
        <w:t>”:</w:t>
      </w:r>
    </w:p>
    <w:p w14:paraId="72CF47FF" w14:textId="77777777" w:rsidR="00A51EBB" w:rsidRPr="00A51EBB" w:rsidRDefault="00A51EBB" w:rsidP="00A51EBB">
      <w:pPr>
        <w:pStyle w:val="ListParagraph"/>
        <w:autoSpaceDE w:val="0"/>
        <w:autoSpaceDN w:val="0"/>
        <w:adjustRightInd w:val="0"/>
        <w:spacing w:after="0" w:line="240" w:lineRule="auto"/>
        <w:rPr>
          <w:rFonts w:ascii="Verdana" w:hAnsi="Verdana" w:cs="Verdana"/>
          <w:color w:val="000033"/>
          <w:sz w:val="17"/>
          <w:szCs w:val="17"/>
        </w:rPr>
      </w:pPr>
    </w:p>
    <w:p w14:paraId="109CFFF8" w14:textId="52088EB3" w:rsidR="009B06E5" w:rsidRDefault="00A51EBB" w:rsidP="00A51EBB">
      <w:pPr>
        <w:pStyle w:val="ListParagraph"/>
      </w:pPr>
      <w:r>
        <w:t>The author is correct and t</w:t>
      </w:r>
      <w:r w:rsidR="005901F6">
        <w:t xml:space="preserve">his is </w:t>
      </w:r>
      <w:r w:rsidR="00442DC7">
        <w:t xml:space="preserve">highlighted on </w:t>
      </w:r>
      <w:r w:rsidR="00442DC7" w:rsidRPr="00F7538D">
        <w:rPr>
          <w:i/>
        </w:rPr>
        <w:t>lines</w:t>
      </w:r>
      <w:r w:rsidR="00442DC7">
        <w:t xml:space="preserve"> </w:t>
      </w:r>
      <w:r w:rsidR="00442DC7" w:rsidRPr="00F7538D">
        <w:rPr>
          <w:i/>
        </w:rPr>
        <w:t>75-77</w:t>
      </w:r>
      <w:r w:rsidR="00442DC7">
        <w:t xml:space="preserve"> which read:</w:t>
      </w:r>
    </w:p>
    <w:p w14:paraId="2D575A8C" w14:textId="0B396775" w:rsidR="00442DC7" w:rsidRDefault="00442DC7" w:rsidP="00A51EBB">
      <w:pPr>
        <w:pStyle w:val="ListParagraph"/>
      </w:pPr>
    </w:p>
    <w:p w14:paraId="3442A8A1" w14:textId="3B49D5DE" w:rsidR="00442DC7" w:rsidRPr="00442DC7" w:rsidRDefault="00442DC7" w:rsidP="00A51EBB">
      <w:pPr>
        <w:pStyle w:val="ListParagraph"/>
        <w:rPr>
          <w:i/>
        </w:rPr>
      </w:pPr>
      <w:r w:rsidRPr="00442DC7">
        <w:rPr>
          <w:i/>
        </w:rPr>
        <w:t>“</w:t>
      </w:r>
      <w:r w:rsidRPr="00442DC7">
        <w:rPr>
          <w:rFonts w:cstheme="minorHAnsi"/>
          <w:i/>
          <w:color w:val="000000" w:themeColor="text1"/>
        </w:rPr>
        <w:t>Here, we describe how to apply sinusoidal and stochastic (electrical) noise directly to individual neurons in the medial vestibular nucleus (MVN), determine neuronal threshold and measure changes in gain/sensitivity.</w:t>
      </w:r>
      <w:r w:rsidRPr="00442DC7">
        <w:rPr>
          <w:rFonts w:cstheme="minorHAnsi"/>
          <w:i/>
          <w:color w:val="000000" w:themeColor="text1"/>
        </w:rPr>
        <w:t>”</w:t>
      </w:r>
    </w:p>
    <w:p w14:paraId="28F74AE8" w14:textId="77777777" w:rsidR="001175DE" w:rsidRDefault="001175DE" w:rsidP="001175DE">
      <w:pPr>
        <w:pStyle w:val="ListParagraph"/>
      </w:pPr>
    </w:p>
    <w:p w14:paraId="55822CBF" w14:textId="15EFD640" w:rsidR="00522BA4" w:rsidRPr="00442DC7" w:rsidRDefault="00522BA4" w:rsidP="00C4330E">
      <w:pPr>
        <w:pStyle w:val="ListParagraph"/>
        <w:numPr>
          <w:ilvl w:val="0"/>
          <w:numId w:val="1"/>
        </w:numPr>
        <w:rPr>
          <w:rFonts w:cstheme="minorHAnsi"/>
          <w:b/>
          <w:i/>
        </w:rPr>
      </w:pPr>
      <w:r w:rsidRPr="00442DC7">
        <w:rPr>
          <w:rFonts w:cstheme="minorHAnsi"/>
          <w:b/>
          <w:i/>
        </w:rPr>
        <w:t>“What is noise - Here defining noise as used in this paper is important.”:</w:t>
      </w:r>
    </w:p>
    <w:p w14:paraId="4B13A050" w14:textId="77777777" w:rsidR="00522BA4" w:rsidRDefault="00522BA4" w:rsidP="00522BA4">
      <w:pPr>
        <w:pStyle w:val="ListParagraph"/>
      </w:pPr>
    </w:p>
    <w:p w14:paraId="536678F4" w14:textId="7EDBE8E2" w:rsidR="004B7DF9" w:rsidRDefault="00C4330E" w:rsidP="00522BA4">
      <w:pPr>
        <w:pStyle w:val="ListParagraph"/>
      </w:pPr>
      <w:r>
        <w:t>We thank the reviewer for their comment and believe that previous amendments and explanations to comments 4 and 5 within the protocol section, should provide sufficient explanation to this query.</w:t>
      </w:r>
    </w:p>
    <w:p w14:paraId="4D83C697" w14:textId="77777777" w:rsidR="004B7DF9" w:rsidRDefault="004B7DF9" w:rsidP="004B7DF9">
      <w:pPr>
        <w:pStyle w:val="ListParagraph"/>
      </w:pPr>
    </w:p>
    <w:p w14:paraId="1C31A8C9" w14:textId="49B59DE3" w:rsidR="0099696F" w:rsidRPr="00442DC7" w:rsidRDefault="00522BA4" w:rsidP="00522BA4">
      <w:pPr>
        <w:pStyle w:val="ListParagraph"/>
        <w:numPr>
          <w:ilvl w:val="0"/>
          <w:numId w:val="1"/>
        </w:numPr>
        <w:autoSpaceDE w:val="0"/>
        <w:autoSpaceDN w:val="0"/>
        <w:adjustRightInd w:val="0"/>
        <w:spacing w:after="0" w:line="240" w:lineRule="auto"/>
        <w:rPr>
          <w:rFonts w:cstheme="minorHAnsi"/>
          <w:b/>
          <w:i/>
        </w:rPr>
      </w:pPr>
      <w:r w:rsidRPr="00442DC7">
        <w:rPr>
          <w:rFonts w:cstheme="minorHAnsi"/>
          <w:b/>
          <w:i/>
        </w:rPr>
        <w:t>“Figure 2 B results discussion state there is no significant difference between 6 pA and up to 24 pA with only an increasing trend.”</w:t>
      </w:r>
      <w:r w:rsidR="0099696F" w:rsidRPr="00442DC7">
        <w:rPr>
          <w:rFonts w:cstheme="minorHAnsi"/>
          <w:b/>
          <w:i/>
        </w:rPr>
        <w:t>:</w:t>
      </w:r>
    </w:p>
    <w:p w14:paraId="67AB38B9" w14:textId="77777777" w:rsidR="0099696F" w:rsidRDefault="0099696F" w:rsidP="0099696F">
      <w:pPr>
        <w:pStyle w:val="ListParagraph"/>
      </w:pPr>
    </w:p>
    <w:p w14:paraId="3962C7BA" w14:textId="651054FC" w:rsidR="00786889" w:rsidRDefault="00AC65A9" w:rsidP="0099696F">
      <w:pPr>
        <w:pStyle w:val="ListParagraph"/>
      </w:pPr>
      <w:r>
        <w:t xml:space="preserve">We thank the reviewer for their comment and have </w:t>
      </w:r>
      <w:r w:rsidR="00324AFB">
        <w:t>included a supplementary file (</w:t>
      </w:r>
      <w:r w:rsidR="00324AFB">
        <w:rPr>
          <w:b/>
        </w:rPr>
        <w:t>supplementary file 1</w:t>
      </w:r>
      <w:r w:rsidR="00324AFB">
        <w:t xml:space="preserve">) to highlight how we objectively determined the threshold. </w:t>
      </w:r>
      <w:r w:rsidR="00BF00CD" w:rsidRPr="00324AFB">
        <w:t>We</w:t>
      </w:r>
      <w:r w:rsidR="00BF00CD">
        <w:t xml:space="preserve"> grouped the values that are below (3 and 6 pA) and above (18 and 24 pA)</w:t>
      </w:r>
      <w:r w:rsidR="009C7E63">
        <w:t xml:space="preserve"> the 12 pA threshold</w:t>
      </w:r>
      <w:r w:rsidR="00BF00CD">
        <w:t xml:space="preserve"> and performed an ANOVA on these averages. We found that the average of those </w:t>
      </w:r>
      <w:r w:rsidR="00BF00CD">
        <w:lastRenderedPageBreak/>
        <w:t>values above the threshold are significantly different to both the control and below threshold values</w:t>
      </w:r>
      <w:r w:rsidR="00D23D85">
        <w:t xml:space="preserve"> </w:t>
      </w:r>
      <w:r w:rsidR="00735BD0">
        <w:t xml:space="preserve">as shown in </w:t>
      </w:r>
      <w:r w:rsidR="00D23D85">
        <w:rPr>
          <w:b/>
        </w:rPr>
        <w:t>supplementary file 1</w:t>
      </w:r>
      <w:r w:rsidR="00BF00CD">
        <w:t xml:space="preserve">. </w:t>
      </w:r>
    </w:p>
    <w:p w14:paraId="3C2A8529" w14:textId="77777777" w:rsidR="00D55F1E" w:rsidRDefault="00D55F1E" w:rsidP="00081949"/>
    <w:p w14:paraId="2E2BF0E3" w14:textId="77777777" w:rsidR="007224BA" w:rsidRDefault="007224BA" w:rsidP="00081949"/>
    <w:p w14:paraId="30807AFC" w14:textId="77777777" w:rsidR="007224BA" w:rsidRDefault="007224BA" w:rsidP="00081949"/>
    <w:p w14:paraId="3AD01FFE" w14:textId="77777777" w:rsidR="0051244C" w:rsidRDefault="0051244C" w:rsidP="00081949"/>
    <w:p w14:paraId="18233740" w14:textId="521CDAB0" w:rsidR="00A531AA" w:rsidRDefault="00A531AA" w:rsidP="00081949"/>
    <w:sectPr w:rsidR="00A531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83FBF"/>
    <w:multiLevelType w:val="hybridMultilevel"/>
    <w:tmpl w:val="9A066D66"/>
    <w:lvl w:ilvl="0" w:tplc="4D727734">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035036C"/>
    <w:multiLevelType w:val="hybridMultilevel"/>
    <w:tmpl w:val="BB289B02"/>
    <w:lvl w:ilvl="0" w:tplc="676C28AC">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F692B0E"/>
    <w:multiLevelType w:val="hybridMultilevel"/>
    <w:tmpl w:val="12EEB762"/>
    <w:lvl w:ilvl="0" w:tplc="4D727734">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1295165"/>
    <w:multiLevelType w:val="hybridMultilevel"/>
    <w:tmpl w:val="54081EF0"/>
    <w:lvl w:ilvl="0" w:tplc="49BC2B9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60417028"/>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wesvt00zxrpxmeewpyptswv25ea9drfvrpw&quot;&gt;My EndNote Library-Saved Copy&lt;record-ids&gt;&lt;item&gt;573&lt;/item&gt;&lt;/record-ids&gt;&lt;/item&gt;&lt;/Libraries&gt;"/>
  </w:docVars>
  <w:rsids>
    <w:rsidRoot w:val="00A531AA"/>
    <w:rsid w:val="0000341A"/>
    <w:rsid w:val="00022909"/>
    <w:rsid w:val="00026F2D"/>
    <w:rsid w:val="00037401"/>
    <w:rsid w:val="00053A95"/>
    <w:rsid w:val="0005652D"/>
    <w:rsid w:val="00060C6E"/>
    <w:rsid w:val="000634B4"/>
    <w:rsid w:val="00067386"/>
    <w:rsid w:val="0007092A"/>
    <w:rsid w:val="00070D3A"/>
    <w:rsid w:val="00070F44"/>
    <w:rsid w:val="0007607B"/>
    <w:rsid w:val="00081949"/>
    <w:rsid w:val="00090D97"/>
    <w:rsid w:val="00092BE4"/>
    <w:rsid w:val="00094EED"/>
    <w:rsid w:val="000A1B33"/>
    <w:rsid w:val="000A5B7E"/>
    <w:rsid w:val="000B0CD0"/>
    <w:rsid w:val="000C3FF2"/>
    <w:rsid w:val="000D0EED"/>
    <w:rsid w:val="000E5643"/>
    <w:rsid w:val="000F31F0"/>
    <w:rsid w:val="00105FA5"/>
    <w:rsid w:val="001175DE"/>
    <w:rsid w:val="00135C6D"/>
    <w:rsid w:val="00140CF5"/>
    <w:rsid w:val="00143F66"/>
    <w:rsid w:val="00150AE6"/>
    <w:rsid w:val="001634E9"/>
    <w:rsid w:val="00167EE0"/>
    <w:rsid w:val="00183774"/>
    <w:rsid w:val="001B2EBC"/>
    <w:rsid w:val="001C6F2C"/>
    <w:rsid w:val="00203262"/>
    <w:rsid w:val="0021116D"/>
    <w:rsid w:val="0021497A"/>
    <w:rsid w:val="00214D33"/>
    <w:rsid w:val="002177BE"/>
    <w:rsid w:val="00221F1C"/>
    <w:rsid w:val="00222C0B"/>
    <w:rsid w:val="002241C2"/>
    <w:rsid w:val="00226B68"/>
    <w:rsid w:val="00235340"/>
    <w:rsid w:val="00236D82"/>
    <w:rsid w:val="002461E4"/>
    <w:rsid w:val="00277B71"/>
    <w:rsid w:val="00296556"/>
    <w:rsid w:val="002B03C0"/>
    <w:rsid w:val="002B1992"/>
    <w:rsid w:val="002B1D67"/>
    <w:rsid w:val="002B355B"/>
    <w:rsid w:val="002B3A50"/>
    <w:rsid w:val="002B45A0"/>
    <w:rsid w:val="002E1AE6"/>
    <w:rsid w:val="002E6AAD"/>
    <w:rsid w:val="002F2015"/>
    <w:rsid w:val="002F592C"/>
    <w:rsid w:val="00307140"/>
    <w:rsid w:val="003104FF"/>
    <w:rsid w:val="00324AFB"/>
    <w:rsid w:val="003321F5"/>
    <w:rsid w:val="003339F5"/>
    <w:rsid w:val="00360BB2"/>
    <w:rsid w:val="00374254"/>
    <w:rsid w:val="00377A20"/>
    <w:rsid w:val="003920DA"/>
    <w:rsid w:val="0039452B"/>
    <w:rsid w:val="003B77AB"/>
    <w:rsid w:val="003C0428"/>
    <w:rsid w:val="003C3E42"/>
    <w:rsid w:val="003C58D9"/>
    <w:rsid w:val="003E08D4"/>
    <w:rsid w:val="003E3066"/>
    <w:rsid w:val="00406E23"/>
    <w:rsid w:val="004310F2"/>
    <w:rsid w:val="00435392"/>
    <w:rsid w:val="004405A9"/>
    <w:rsid w:val="00442DC7"/>
    <w:rsid w:val="00447613"/>
    <w:rsid w:val="0047098D"/>
    <w:rsid w:val="00475CEE"/>
    <w:rsid w:val="0047622B"/>
    <w:rsid w:val="0049347D"/>
    <w:rsid w:val="00495FF8"/>
    <w:rsid w:val="00496406"/>
    <w:rsid w:val="00497E5C"/>
    <w:rsid w:val="004A2D24"/>
    <w:rsid w:val="004A7314"/>
    <w:rsid w:val="004B7DF9"/>
    <w:rsid w:val="004D3F62"/>
    <w:rsid w:val="004E204C"/>
    <w:rsid w:val="004E52E4"/>
    <w:rsid w:val="004E7A98"/>
    <w:rsid w:val="004F2676"/>
    <w:rsid w:val="004F46D6"/>
    <w:rsid w:val="004F5A8E"/>
    <w:rsid w:val="005009E5"/>
    <w:rsid w:val="005035D8"/>
    <w:rsid w:val="00505A77"/>
    <w:rsid w:val="0051244C"/>
    <w:rsid w:val="0052165F"/>
    <w:rsid w:val="00522BA4"/>
    <w:rsid w:val="005268B1"/>
    <w:rsid w:val="00531382"/>
    <w:rsid w:val="00532754"/>
    <w:rsid w:val="00532789"/>
    <w:rsid w:val="005353D4"/>
    <w:rsid w:val="00536A06"/>
    <w:rsid w:val="00541605"/>
    <w:rsid w:val="00545B8B"/>
    <w:rsid w:val="00551D81"/>
    <w:rsid w:val="00553A53"/>
    <w:rsid w:val="00565178"/>
    <w:rsid w:val="0058254E"/>
    <w:rsid w:val="00583548"/>
    <w:rsid w:val="005901F6"/>
    <w:rsid w:val="0059795B"/>
    <w:rsid w:val="00597A6A"/>
    <w:rsid w:val="005B2E72"/>
    <w:rsid w:val="005D0512"/>
    <w:rsid w:val="005D0D8E"/>
    <w:rsid w:val="005E73BC"/>
    <w:rsid w:val="006065C3"/>
    <w:rsid w:val="00622814"/>
    <w:rsid w:val="006522A4"/>
    <w:rsid w:val="006626AA"/>
    <w:rsid w:val="006701CE"/>
    <w:rsid w:val="006740E6"/>
    <w:rsid w:val="00677DC2"/>
    <w:rsid w:val="00681F62"/>
    <w:rsid w:val="00686D05"/>
    <w:rsid w:val="0069086D"/>
    <w:rsid w:val="006A0432"/>
    <w:rsid w:val="006A32C7"/>
    <w:rsid w:val="006A4D4A"/>
    <w:rsid w:val="006B1C84"/>
    <w:rsid w:val="006C06FA"/>
    <w:rsid w:val="006C646D"/>
    <w:rsid w:val="006D3584"/>
    <w:rsid w:val="006D47CE"/>
    <w:rsid w:val="006D7518"/>
    <w:rsid w:val="006E186E"/>
    <w:rsid w:val="006E4BD1"/>
    <w:rsid w:val="006E5F8F"/>
    <w:rsid w:val="006F2457"/>
    <w:rsid w:val="006F36A6"/>
    <w:rsid w:val="006F52A4"/>
    <w:rsid w:val="00706F19"/>
    <w:rsid w:val="007223B4"/>
    <w:rsid w:val="007224BA"/>
    <w:rsid w:val="007323FA"/>
    <w:rsid w:val="007349F9"/>
    <w:rsid w:val="00735BD0"/>
    <w:rsid w:val="00744E0E"/>
    <w:rsid w:val="00750EB6"/>
    <w:rsid w:val="00756B77"/>
    <w:rsid w:val="007675AD"/>
    <w:rsid w:val="00771A52"/>
    <w:rsid w:val="00777538"/>
    <w:rsid w:val="007775BA"/>
    <w:rsid w:val="00786889"/>
    <w:rsid w:val="00790B26"/>
    <w:rsid w:val="007937A3"/>
    <w:rsid w:val="007940B6"/>
    <w:rsid w:val="00794D24"/>
    <w:rsid w:val="007B14D5"/>
    <w:rsid w:val="007B34A0"/>
    <w:rsid w:val="007B5EBA"/>
    <w:rsid w:val="007F0AA8"/>
    <w:rsid w:val="007F1EB6"/>
    <w:rsid w:val="007F218B"/>
    <w:rsid w:val="007F5536"/>
    <w:rsid w:val="007F56F0"/>
    <w:rsid w:val="007F7D44"/>
    <w:rsid w:val="00805C2A"/>
    <w:rsid w:val="008178C0"/>
    <w:rsid w:val="00827C55"/>
    <w:rsid w:val="00836D94"/>
    <w:rsid w:val="00842115"/>
    <w:rsid w:val="008500CA"/>
    <w:rsid w:val="00851939"/>
    <w:rsid w:val="00862CFB"/>
    <w:rsid w:val="00870F8E"/>
    <w:rsid w:val="00872793"/>
    <w:rsid w:val="008759C1"/>
    <w:rsid w:val="00886F9D"/>
    <w:rsid w:val="00887862"/>
    <w:rsid w:val="0089127F"/>
    <w:rsid w:val="00892097"/>
    <w:rsid w:val="008938D9"/>
    <w:rsid w:val="008A1BDA"/>
    <w:rsid w:val="008A3A9F"/>
    <w:rsid w:val="008B2625"/>
    <w:rsid w:val="008D2185"/>
    <w:rsid w:val="008E3A61"/>
    <w:rsid w:val="008E5D49"/>
    <w:rsid w:val="0090225D"/>
    <w:rsid w:val="00921C0C"/>
    <w:rsid w:val="00924AB2"/>
    <w:rsid w:val="00924F03"/>
    <w:rsid w:val="00931B9B"/>
    <w:rsid w:val="00952CF6"/>
    <w:rsid w:val="00960855"/>
    <w:rsid w:val="00961538"/>
    <w:rsid w:val="00963957"/>
    <w:rsid w:val="00964DC4"/>
    <w:rsid w:val="00966D0C"/>
    <w:rsid w:val="00970962"/>
    <w:rsid w:val="0098219A"/>
    <w:rsid w:val="00995736"/>
    <w:rsid w:val="0099696F"/>
    <w:rsid w:val="009A1621"/>
    <w:rsid w:val="009A2835"/>
    <w:rsid w:val="009A6723"/>
    <w:rsid w:val="009B06E5"/>
    <w:rsid w:val="009B595C"/>
    <w:rsid w:val="009C2093"/>
    <w:rsid w:val="009C3338"/>
    <w:rsid w:val="009C7E63"/>
    <w:rsid w:val="009D1273"/>
    <w:rsid w:val="009D311E"/>
    <w:rsid w:val="009E337C"/>
    <w:rsid w:val="009F626A"/>
    <w:rsid w:val="00A041B1"/>
    <w:rsid w:val="00A110BB"/>
    <w:rsid w:val="00A15A9B"/>
    <w:rsid w:val="00A2030F"/>
    <w:rsid w:val="00A51EBB"/>
    <w:rsid w:val="00A531AA"/>
    <w:rsid w:val="00A53E0C"/>
    <w:rsid w:val="00A70EE1"/>
    <w:rsid w:val="00A745AA"/>
    <w:rsid w:val="00A84B7B"/>
    <w:rsid w:val="00AA529E"/>
    <w:rsid w:val="00AC65A9"/>
    <w:rsid w:val="00AD62C3"/>
    <w:rsid w:val="00AE3C45"/>
    <w:rsid w:val="00AE6033"/>
    <w:rsid w:val="00AF540F"/>
    <w:rsid w:val="00B0410C"/>
    <w:rsid w:val="00B12380"/>
    <w:rsid w:val="00B12646"/>
    <w:rsid w:val="00B139DF"/>
    <w:rsid w:val="00B2198C"/>
    <w:rsid w:val="00B22512"/>
    <w:rsid w:val="00B23739"/>
    <w:rsid w:val="00B305F9"/>
    <w:rsid w:val="00B32E4B"/>
    <w:rsid w:val="00B52E5A"/>
    <w:rsid w:val="00B53EF5"/>
    <w:rsid w:val="00B71626"/>
    <w:rsid w:val="00B72B72"/>
    <w:rsid w:val="00B875B4"/>
    <w:rsid w:val="00B9377D"/>
    <w:rsid w:val="00B940D4"/>
    <w:rsid w:val="00BB4418"/>
    <w:rsid w:val="00BB6EAE"/>
    <w:rsid w:val="00BC63A2"/>
    <w:rsid w:val="00BD1A6C"/>
    <w:rsid w:val="00BD3F07"/>
    <w:rsid w:val="00BD7C29"/>
    <w:rsid w:val="00BE32A7"/>
    <w:rsid w:val="00BF00CD"/>
    <w:rsid w:val="00C07106"/>
    <w:rsid w:val="00C2191C"/>
    <w:rsid w:val="00C32FBD"/>
    <w:rsid w:val="00C4330E"/>
    <w:rsid w:val="00C55214"/>
    <w:rsid w:val="00C57E93"/>
    <w:rsid w:val="00C61545"/>
    <w:rsid w:val="00C651C8"/>
    <w:rsid w:val="00C65264"/>
    <w:rsid w:val="00C65427"/>
    <w:rsid w:val="00C7164E"/>
    <w:rsid w:val="00C73570"/>
    <w:rsid w:val="00C74D77"/>
    <w:rsid w:val="00CA4397"/>
    <w:rsid w:val="00CA6A72"/>
    <w:rsid w:val="00CE3DD0"/>
    <w:rsid w:val="00CE4E23"/>
    <w:rsid w:val="00CE75BB"/>
    <w:rsid w:val="00CF7B5A"/>
    <w:rsid w:val="00D23D85"/>
    <w:rsid w:val="00D31F67"/>
    <w:rsid w:val="00D4050B"/>
    <w:rsid w:val="00D45370"/>
    <w:rsid w:val="00D55F1E"/>
    <w:rsid w:val="00D57907"/>
    <w:rsid w:val="00D60063"/>
    <w:rsid w:val="00D70B57"/>
    <w:rsid w:val="00D76E0D"/>
    <w:rsid w:val="00D91538"/>
    <w:rsid w:val="00DA1E0E"/>
    <w:rsid w:val="00DB3FCD"/>
    <w:rsid w:val="00DD18D9"/>
    <w:rsid w:val="00DE0D5F"/>
    <w:rsid w:val="00DE354F"/>
    <w:rsid w:val="00DF1982"/>
    <w:rsid w:val="00DF1CA1"/>
    <w:rsid w:val="00DF2D72"/>
    <w:rsid w:val="00DF4373"/>
    <w:rsid w:val="00DF63CB"/>
    <w:rsid w:val="00DF6D94"/>
    <w:rsid w:val="00E02C69"/>
    <w:rsid w:val="00E10B80"/>
    <w:rsid w:val="00E1788B"/>
    <w:rsid w:val="00E2533E"/>
    <w:rsid w:val="00E56E44"/>
    <w:rsid w:val="00E577FD"/>
    <w:rsid w:val="00E64231"/>
    <w:rsid w:val="00E72F38"/>
    <w:rsid w:val="00E734F5"/>
    <w:rsid w:val="00E93BC6"/>
    <w:rsid w:val="00EC4A19"/>
    <w:rsid w:val="00ED2324"/>
    <w:rsid w:val="00EE5C28"/>
    <w:rsid w:val="00EE7B95"/>
    <w:rsid w:val="00EF4C89"/>
    <w:rsid w:val="00EF5784"/>
    <w:rsid w:val="00EF7A22"/>
    <w:rsid w:val="00F047EF"/>
    <w:rsid w:val="00F1303F"/>
    <w:rsid w:val="00F1431B"/>
    <w:rsid w:val="00F14B51"/>
    <w:rsid w:val="00F25CB9"/>
    <w:rsid w:val="00F42BE1"/>
    <w:rsid w:val="00F63CDD"/>
    <w:rsid w:val="00F63FB0"/>
    <w:rsid w:val="00F7538D"/>
    <w:rsid w:val="00F8028A"/>
    <w:rsid w:val="00F9372E"/>
    <w:rsid w:val="00F97562"/>
    <w:rsid w:val="00FA2986"/>
    <w:rsid w:val="00FA7344"/>
    <w:rsid w:val="00FA75FB"/>
    <w:rsid w:val="00FB4719"/>
    <w:rsid w:val="00FB6046"/>
    <w:rsid w:val="00FE10AA"/>
    <w:rsid w:val="00FE236F"/>
    <w:rsid w:val="00FE4D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55422"/>
  <w15:chartTrackingRefBased/>
  <w15:docId w15:val="{66B6B6E3-FA21-4ABC-BCEB-E573BD07B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531AA"/>
    <w:pPr>
      <w:ind w:left="720"/>
      <w:contextualSpacing/>
    </w:pPr>
  </w:style>
  <w:style w:type="paragraph" w:customStyle="1" w:styleId="EndNoteBibliographyTitle">
    <w:name w:val="EndNote Bibliography Title"/>
    <w:basedOn w:val="Normal"/>
    <w:link w:val="EndNoteBibliographyTitleChar"/>
    <w:rsid w:val="00081949"/>
    <w:pPr>
      <w:spacing w:after="0"/>
      <w:jc w:val="center"/>
    </w:pPr>
    <w:rPr>
      <w:rFonts w:ascii="Calibri" w:hAnsi="Calibri" w:cs="Calibri"/>
      <w:noProof/>
      <w:lang w:val="en-US"/>
    </w:rPr>
  </w:style>
  <w:style w:type="character" w:customStyle="1" w:styleId="ListParagraphChar">
    <w:name w:val="List Paragraph Char"/>
    <w:basedOn w:val="DefaultParagraphFont"/>
    <w:link w:val="ListParagraph"/>
    <w:uiPriority w:val="34"/>
    <w:rsid w:val="00081949"/>
  </w:style>
  <w:style w:type="character" w:customStyle="1" w:styleId="EndNoteBibliographyTitleChar">
    <w:name w:val="EndNote Bibliography Title Char"/>
    <w:basedOn w:val="ListParagraphChar"/>
    <w:link w:val="EndNoteBibliographyTitle"/>
    <w:rsid w:val="00081949"/>
    <w:rPr>
      <w:rFonts w:ascii="Calibri" w:hAnsi="Calibri" w:cs="Calibri"/>
      <w:noProof/>
      <w:lang w:val="en-US"/>
    </w:rPr>
  </w:style>
  <w:style w:type="paragraph" w:customStyle="1" w:styleId="EndNoteBibliography">
    <w:name w:val="EndNote Bibliography"/>
    <w:basedOn w:val="Normal"/>
    <w:link w:val="EndNoteBibliographyChar"/>
    <w:rsid w:val="00081949"/>
    <w:pPr>
      <w:spacing w:line="240" w:lineRule="auto"/>
    </w:pPr>
    <w:rPr>
      <w:rFonts w:ascii="Calibri" w:hAnsi="Calibri" w:cs="Calibri"/>
      <w:noProof/>
      <w:lang w:val="en-US"/>
    </w:rPr>
  </w:style>
  <w:style w:type="character" w:customStyle="1" w:styleId="EndNoteBibliographyChar">
    <w:name w:val="EndNote Bibliography Char"/>
    <w:basedOn w:val="ListParagraphChar"/>
    <w:link w:val="EndNoteBibliography"/>
    <w:rsid w:val="00081949"/>
    <w:rPr>
      <w:rFonts w:ascii="Calibri" w:hAnsi="Calibri" w:cs="Calibri"/>
      <w:noProof/>
      <w:lang w:val="en-US"/>
    </w:rPr>
  </w:style>
  <w:style w:type="character" w:styleId="CommentReference">
    <w:name w:val="annotation reference"/>
    <w:basedOn w:val="DefaultParagraphFont"/>
    <w:uiPriority w:val="99"/>
    <w:semiHidden/>
    <w:unhideWhenUsed/>
    <w:rsid w:val="0039452B"/>
    <w:rPr>
      <w:sz w:val="16"/>
      <w:szCs w:val="16"/>
    </w:rPr>
  </w:style>
  <w:style w:type="paragraph" w:styleId="CommentText">
    <w:name w:val="annotation text"/>
    <w:basedOn w:val="Normal"/>
    <w:link w:val="CommentTextChar"/>
    <w:uiPriority w:val="99"/>
    <w:semiHidden/>
    <w:unhideWhenUsed/>
    <w:rsid w:val="0039452B"/>
    <w:pPr>
      <w:spacing w:line="240" w:lineRule="auto"/>
    </w:pPr>
    <w:rPr>
      <w:sz w:val="20"/>
      <w:szCs w:val="20"/>
    </w:rPr>
  </w:style>
  <w:style w:type="character" w:customStyle="1" w:styleId="CommentTextChar">
    <w:name w:val="Comment Text Char"/>
    <w:basedOn w:val="DefaultParagraphFont"/>
    <w:link w:val="CommentText"/>
    <w:uiPriority w:val="99"/>
    <w:semiHidden/>
    <w:rsid w:val="0039452B"/>
    <w:rPr>
      <w:sz w:val="20"/>
      <w:szCs w:val="20"/>
    </w:rPr>
  </w:style>
  <w:style w:type="paragraph" w:styleId="CommentSubject">
    <w:name w:val="annotation subject"/>
    <w:basedOn w:val="CommentText"/>
    <w:next w:val="CommentText"/>
    <w:link w:val="CommentSubjectChar"/>
    <w:uiPriority w:val="99"/>
    <w:semiHidden/>
    <w:unhideWhenUsed/>
    <w:rsid w:val="0039452B"/>
    <w:rPr>
      <w:b/>
      <w:bCs/>
    </w:rPr>
  </w:style>
  <w:style w:type="character" w:customStyle="1" w:styleId="CommentSubjectChar">
    <w:name w:val="Comment Subject Char"/>
    <w:basedOn w:val="CommentTextChar"/>
    <w:link w:val="CommentSubject"/>
    <w:uiPriority w:val="99"/>
    <w:semiHidden/>
    <w:rsid w:val="0039452B"/>
    <w:rPr>
      <w:b/>
      <w:bCs/>
      <w:sz w:val="20"/>
      <w:szCs w:val="20"/>
    </w:rPr>
  </w:style>
  <w:style w:type="paragraph" w:styleId="BalloonText">
    <w:name w:val="Balloon Text"/>
    <w:basedOn w:val="Normal"/>
    <w:link w:val="BalloonTextChar"/>
    <w:uiPriority w:val="99"/>
    <w:semiHidden/>
    <w:unhideWhenUsed/>
    <w:rsid w:val="003945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452B"/>
    <w:rPr>
      <w:rFonts w:ascii="Segoe UI" w:hAnsi="Segoe UI" w:cs="Segoe UI"/>
      <w:sz w:val="18"/>
      <w:szCs w:val="18"/>
    </w:rPr>
  </w:style>
  <w:style w:type="character" w:styleId="Hyperlink">
    <w:name w:val="Hyperlink"/>
    <w:basedOn w:val="DefaultParagraphFont"/>
    <w:uiPriority w:val="99"/>
    <w:unhideWhenUsed/>
    <w:rsid w:val="0051244C"/>
    <w:rPr>
      <w:color w:val="0563C1" w:themeColor="hyperlink"/>
      <w:u w:val="single"/>
    </w:rPr>
  </w:style>
  <w:style w:type="character" w:styleId="UnresolvedMention">
    <w:name w:val="Unresolved Mention"/>
    <w:basedOn w:val="DefaultParagraphFont"/>
    <w:uiPriority w:val="99"/>
    <w:semiHidden/>
    <w:unhideWhenUsed/>
    <w:rsid w:val="005124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2918</Words>
  <Characters>16639</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Stefani</dc:creator>
  <cp:keywords/>
  <dc:description/>
  <cp:lastModifiedBy>Sebastian Stefani</cp:lastModifiedBy>
  <cp:revision>2</cp:revision>
  <dcterms:created xsi:type="dcterms:W3CDTF">2019-05-08T01:19:00Z</dcterms:created>
  <dcterms:modified xsi:type="dcterms:W3CDTF">2019-05-08T01:19:00Z</dcterms:modified>
</cp:coreProperties>
</file>