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E9D899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B544B">
        <w:rPr>
          <w:rFonts w:ascii="Helvetica" w:hAnsi="Helvetica" w:cs="Arial"/>
          <w:b/>
          <w:i w:val="0"/>
          <w:sz w:val="22"/>
          <w:szCs w:val="22"/>
        </w:rPr>
        <w:t>60043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C547B27" w14:textId="77777777" w:rsidR="001B544B" w:rsidRDefault="00DC058D" w:rsidP="001B544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1B544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http://www.jove.com/files_upload.php?src=18313163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11178CD" w14:textId="77777777" w:rsidR="001B544B" w:rsidRPr="001B544B" w:rsidRDefault="00FA1A9D" w:rsidP="001B544B">
      <w:pPr>
        <w:rPr>
          <w:rFonts w:ascii="Helvetica" w:hAnsi="Helvetica" w:cs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1B544B" w:rsidRPr="001B544B">
        <w:rPr>
          <w:rFonts w:ascii="Helvetica" w:hAnsi="Helvetica" w:cs="Helvetica"/>
          <w:b/>
          <w:bCs/>
          <w:sz w:val="28"/>
          <w:szCs w:val="28"/>
        </w:rPr>
        <w:t>Stem Cell-Derived Viral Ag-Specific T Lymphocytes Suppress HBV Replication in Mice</w:t>
      </w:r>
    </w:p>
    <w:p w14:paraId="681B53AA" w14:textId="77777777" w:rsidR="00FA1A9D" w:rsidRPr="001B544B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385E4A65" w14:textId="2EF2BC86" w:rsidR="001B544B" w:rsidRPr="001B544B" w:rsidRDefault="00FA1A9D" w:rsidP="001B544B">
      <w:pPr>
        <w:rPr>
          <w:rFonts w:ascii="Helvetica" w:hAnsi="Helvetica" w:cs="Helvetica"/>
          <w:b/>
          <w:bCs/>
          <w:sz w:val="28"/>
          <w:szCs w:val="28"/>
        </w:rPr>
      </w:pPr>
      <w:r w:rsidRPr="001B544B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1B544B" w:rsidRPr="001B544B">
        <w:rPr>
          <w:rFonts w:ascii="Helvetica" w:hAnsi="Helvetica" w:cs="Helvetica"/>
          <w:b/>
          <w:bCs/>
          <w:sz w:val="28"/>
          <w:szCs w:val="28"/>
        </w:rPr>
        <w:t>Xiaofang</w:t>
      </w:r>
      <w:proofErr w:type="spellEnd"/>
      <w:r w:rsidR="001B544B" w:rsidRPr="001B544B">
        <w:rPr>
          <w:rFonts w:ascii="Helvetica" w:hAnsi="Helvetica" w:cs="Helvetica"/>
          <w:b/>
          <w:bCs/>
          <w:sz w:val="28"/>
          <w:szCs w:val="28"/>
        </w:rPr>
        <w:t xml:space="preserve"> Xiong</w:t>
      </w:r>
      <w:r w:rsidR="001B544B" w:rsidRPr="001B544B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1B544B" w:rsidRPr="001B544B">
        <w:rPr>
          <w:rFonts w:ascii="Helvetica" w:hAnsi="Helvetica" w:cs="Helvetica"/>
          <w:b/>
          <w:bCs/>
          <w:sz w:val="28"/>
          <w:szCs w:val="28"/>
        </w:rPr>
        <w:t>,</w:t>
      </w:r>
      <w:r w:rsidR="001B544B" w:rsidRPr="001B544B">
        <w:rPr>
          <w:rFonts w:ascii="Helvetica" w:hAnsi="Helvetica" w:cs="Helvetica"/>
          <w:b/>
          <w:bCs/>
          <w:sz w:val="28"/>
          <w:szCs w:val="28"/>
          <w:vertAlign w:val="superscript"/>
        </w:rPr>
        <w:t xml:space="preserve"> </w:t>
      </w:r>
      <w:proofErr w:type="spellStart"/>
      <w:r w:rsidR="001B544B" w:rsidRPr="001B544B">
        <w:rPr>
          <w:rFonts w:ascii="Helvetica" w:hAnsi="Helvetica" w:cs="Helvetica"/>
          <w:b/>
          <w:bCs/>
          <w:sz w:val="28"/>
          <w:szCs w:val="28"/>
        </w:rPr>
        <w:t>Fengyang</w:t>
      </w:r>
      <w:proofErr w:type="spellEnd"/>
      <w:r w:rsidR="001B544B" w:rsidRPr="001B544B">
        <w:rPr>
          <w:rFonts w:ascii="Helvetica" w:hAnsi="Helvetica" w:cs="Helvetica"/>
          <w:b/>
          <w:bCs/>
          <w:sz w:val="28"/>
          <w:szCs w:val="28"/>
        </w:rPr>
        <w:t xml:space="preserve"> Lei</w:t>
      </w:r>
      <w:r w:rsidR="001B544B" w:rsidRPr="001B544B">
        <w:rPr>
          <w:rFonts w:ascii="Helvetica" w:hAnsi="Helvetica" w:cs="Helvetica"/>
          <w:b/>
          <w:bCs/>
          <w:sz w:val="28"/>
          <w:szCs w:val="28"/>
          <w:vertAlign w:val="superscript"/>
        </w:rPr>
        <w:t>2</w:t>
      </w:r>
      <w:r w:rsidR="001B544B" w:rsidRPr="001B544B">
        <w:rPr>
          <w:rFonts w:ascii="Helvetica" w:hAnsi="Helvetica" w:cs="Helvetica"/>
          <w:b/>
          <w:bCs/>
          <w:sz w:val="28"/>
          <w:szCs w:val="28"/>
        </w:rPr>
        <w:t>, Mohammad Haque</w:t>
      </w:r>
      <w:r w:rsidR="001B544B" w:rsidRPr="001B544B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1B544B" w:rsidRPr="001B544B">
        <w:rPr>
          <w:rFonts w:ascii="Helvetica" w:hAnsi="Helvetica" w:cs="Helvetica"/>
          <w:b/>
          <w:bCs/>
          <w:sz w:val="28"/>
          <w:szCs w:val="28"/>
        </w:rPr>
        <w:t xml:space="preserve">, and </w:t>
      </w:r>
      <w:proofErr w:type="spellStart"/>
      <w:r w:rsidR="001B544B" w:rsidRPr="001B544B">
        <w:rPr>
          <w:rFonts w:ascii="Helvetica" w:hAnsi="Helvetica" w:cs="Helvetica"/>
          <w:b/>
          <w:bCs/>
          <w:sz w:val="28"/>
          <w:szCs w:val="28"/>
        </w:rPr>
        <w:t>Jianxun</w:t>
      </w:r>
      <w:proofErr w:type="spellEnd"/>
      <w:r w:rsidR="001B544B" w:rsidRPr="001B544B">
        <w:rPr>
          <w:rFonts w:ascii="Helvetica" w:hAnsi="Helvetica" w:cs="Helvetica"/>
          <w:b/>
          <w:bCs/>
          <w:sz w:val="28"/>
          <w:szCs w:val="28"/>
        </w:rPr>
        <w:t xml:space="preserve"> Song</w:t>
      </w:r>
      <w:r w:rsidR="001B544B" w:rsidRPr="001B544B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</w:p>
    <w:p w14:paraId="1458DCBC" w14:textId="77777777" w:rsidR="001B544B" w:rsidRPr="001B544B" w:rsidRDefault="001B544B" w:rsidP="001B544B">
      <w:pPr>
        <w:rPr>
          <w:rFonts w:ascii="Helvetica" w:hAnsi="Helvetica" w:cs="Helvetica"/>
          <w:bCs/>
          <w:sz w:val="28"/>
          <w:szCs w:val="28"/>
        </w:rPr>
      </w:pPr>
    </w:p>
    <w:p w14:paraId="3018E7A6" w14:textId="53E348CE" w:rsidR="001B544B" w:rsidRPr="001B544B" w:rsidRDefault="001B544B" w:rsidP="001B544B">
      <w:pPr>
        <w:rPr>
          <w:rFonts w:ascii="Helvetica" w:hAnsi="Helvetica" w:cs="Helvetica"/>
          <w:bCs/>
          <w:sz w:val="28"/>
          <w:szCs w:val="28"/>
        </w:rPr>
      </w:pPr>
      <w:r w:rsidRPr="001B544B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1B544B">
        <w:rPr>
          <w:rFonts w:ascii="Helvetica" w:hAnsi="Helvetica" w:cs="Helvetica"/>
          <w:bCs/>
          <w:sz w:val="28"/>
          <w:szCs w:val="28"/>
        </w:rPr>
        <w:t>Department of Microbial Pathogenesis and Immunology, Texas A&amp;M University Health Science Center</w:t>
      </w:r>
    </w:p>
    <w:p w14:paraId="438F5ABF" w14:textId="467B8C7E" w:rsidR="001C5334" w:rsidRPr="001B544B" w:rsidRDefault="001B544B" w:rsidP="001B544B">
      <w:pPr>
        <w:rPr>
          <w:rFonts w:ascii="Helvetica" w:hAnsi="Helvetica" w:cs="Helvetica"/>
          <w:sz w:val="28"/>
          <w:szCs w:val="28"/>
        </w:rPr>
      </w:pPr>
      <w:r w:rsidRPr="001B544B">
        <w:rPr>
          <w:rFonts w:ascii="Helvetica" w:hAnsi="Helvetica" w:cs="Helvetica"/>
          <w:bCs/>
          <w:sz w:val="28"/>
          <w:szCs w:val="28"/>
          <w:vertAlign w:val="superscript"/>
        </w:rPr>
        <w:t>2</w:t>
      </w:r>
      <w:r w:rsidRPr="001B544B">
        <w:rPr>
          <w:rFonts w:ascii="Helvetica" w:hAnsi="Helvetica" w:cs="Helvetica"/>
          <w:bCs/>
          <w:sz w:val="28"/>
          <w:szCs w:val="28"/>
        </w:rPr>
        <w:t>Department of Ophthalmology, Harvard Medical School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2069E33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DDE523C" w14:textId="77777777" w:rsidR="001B544B" w:rsidRPr="001B544B" w:rsidRDefault="001B544B" w:rsidP="00FA1A9D">
      <w:pPr>
        <w:outlineLvl w:val="0"/>
        <w:rPr>
          <w:rFonts w:ascii="Helvetica" w:hAnsi="Helvetica" w:cs="Helvetica"/>
          <w:sz w:val="22"/>
          <w:szCs w:val="22"/>
        </w:rPr>
      </w:pPr>
      <w:proofErr w:type="spellStart"/>
      <w:r w:rsidRPr="001B544B">
        <w:rPr>
          <w:rFonts w:ascii="Helvetica" w:hAnsi="Helvetica" w:cs="Helvetica"/>
          <w:bCs/>
          <w:sz w:val="22"/>
          <w:szCs w:val="22"/>
        </w:rPr>
        <w:t>Jianxun</w:t>
      </w:r>
      <w:proofErr w:type="spellEnd"/>
      <w:r w:rsidRPr="001B544B">
        <w:rPr>
          <w:rFonts w:ascii="Helvetica" w:hAnsi="Helvetica" w:cs="Helvetica"/>
          <w:bCs/>
          <w:sz w:val="22"/>
          <w:szCs w:val="22"/>
        </w:rPr>
        <w:t xml:space="preserve"> Song</w:t>
      </w:r>
      <w:r w:rsidRPr="001B544B">
        <w:rPr>
          <w:rFonts w:ascii="Helvetica" w:hAnsi="Helvetica" w:cs="Helvetica"/>
          <w:bCs/>
          <w:sz w:val="22"/>
          <w:szCs w:val="22"/>
        </w:rPr>
        <w:tab/>
      </w:r>
      <w:r w:rsidRPr="001B544B">
        <w:rPr>
          <w:rFonts w:ascii="Helvetica" w:hAnsi="Helvetica" w:cs="Helvetica"/>
          <w:bCs/>
          <w:sz w:val="22"/>
          <w:szCs w:val="22"/>
        </w:rPr>
        <w:tab/>
      </w:r>
      <w:r w:rsidRPr="001B544B">
        <w:rPr>
          <w:rFonts w:ascii="Helvetica" w:hAnsi="Helvetica" w:cs="Helvetica"/>
          <w:bCs/>
          <w:sz w:val="22"/>
          <w:szCs w:val="22"/>
        </w:rPr>
        <w:tab/>
      </w:r>
      <w:r w:rsidRPr="001B544B">
        <w:rPr>
          <w:rFonts w:ascii="Helvetica" w:hAnsi="Helvetica" w:cs="Helvetica"/>
          <w:bCs/>
          <w:sz w:val="22"/>
          <w:szCs w:val="22"/>
          <w:vertAlign w:val="superscript"/>
        </w:rPr>
        <w:t xml:space="preserve"> </w:t>
      </w:r>
    </w:p>
    <w:p w14:paraId="193F6425" w14:textId="5784C399" w:rsidR="001B544B" w:rsidRPr="001B544B" w:rsidRDefault="003E1B33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1B544B" w:rsidRPr="001B544B">
          <w:rPr>
            <w:rStyle w:val="Hyperlink"/>
            <w:rFonts w:ascii="Helvetica" w:hAnsi="Helvetica" w:cs="Helvetica"/>
            <w:bCs/>
            <w:sz w:val="22"/>
            <w:szCs w:val="22"/>
          </w:rPr>
          <w:t>jus35@tamu.edu</w:t>
        </w:r>
      </w:hyperlink>
      <w:r w:rsidR="001B544B" w:rsidRPr="001B544B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2A04CBC2" w14:textId="77777777" w:rsidR="001C5334" w:rsidRPr="001B544B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E74FD33" w:rsidR="00FA1A9D" w:rsidRPr="001B544B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B544B">
        <w:rPr>
          <w:rFonts w:ascii="Helvetica" w:hAnsi="Helvetica" w:cs="Helvetica"/>
          <w:b/>
          <w:sz w:val="22"/>
          <w:szCs w:val="22"/>
        </w:rPr>
        <w:t>Email addresses for Co-</w:t>
      </w:r>
      <w:r w:rsidR="00AD2154">
        <w:rPr>
          <w:rFonts w:ascii="Helvetica" w:hAnsi="Helvetica" w:cs="Helvetica"/>
          <w:b/>
          <w:sz w:val="22"/>
          <w:szCs w:val="22"/>
        </w:rPr>
        <w:t>A</w:t>
      </w:r>
      <w:r w:rsidR="00AD2154" w:rsidRPr="001B544B">
        <w:rPr>
          <w:rFonts w:ascii="Helvetica" w:hAnsi="Helvetica" w:cs="Helvetica"/>
          <w:b/>
          <w:sz w:val="22"/>
          <w:szCs w:val="22"/>
        </w:rPr>
        <w:t>uthors</w:t>
      </w:r>
      <w:r w:rsidRPr="001B544B">
        <w:rPr>
          <w:rFonts w:ascii="Helvetica" w:hAnsi="Helvetica" w:cs="Helvetica"/>
          <w:b/>
          <w:sz w:val="22"/>
          <w:szCs w:val="22"/>
        </w:rPr>
        <w:t>:</w:t>
      </w:r>
      <w:r w:rsidRPr="001B544B">
        <w:rPr>
          <w:rFonts w:ascii="Helvetica" w:hAnsi="Helvetica" w:cs="Helvetica"/>
          <w:sz w:val="22"/>
          <w:szCs w:val="22"/>
        </w:rPr>
        <w:t xml:space="preserve"> </w:t>
      </w:r>
    </w:p>
    <w:p w14:paraId="0878E246" w14:textId="5FFC7FEC" w:rsidR="001B544B" w:rsidRPr="001B544B" w:rsidRDefault="003E1B33" w:rsidP="001B544B">
      <w:pPr>
        <w:rPr>
          <w:rFonts w:ascii="Helvetica" w:hAnsi="Helvetica" w:cs="Helvetica"/>
          <w:bCs/>
          <w:sz w:val="22"/>
          <w:szCs w:val="22"/>
        </w:rPr>
      </w:pPr>
      <w:hyperlink r:id="rId9" w:history="1">
        <w:r w:rsidR="0093787C" w:rsidRPr="0093787C">
          <w:rPr>
            <w:rStyle w:val="Hyperlink"/>
            <w:rFonts w:ascii="Helvetica" w:hAnsi="Helvetica" w:cs="Helvetica"/>
            <w:bCs/>
            <w:sz w:val="22"/>
            <w:szCs w:val="22"/>
          </w:rPr>
          <w:t>xxiong@tamu.edu</w:t>
        </w:r>
      </w:hyperlink>
      <w:r w:rsidR="001B544B" w:rsidRPr="001B544B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B44089C" w14:textId="133F9AC9" w:rsidR="001B544B" w:rsidRPr="001B544B" w:rsidRDefault="003E1B33" w:rsidP="001B544B">
      <w:pPr>
        <w:rPr>
          <w:rStyle w:val="Hyperlink"/>
          <w:rFonts w:ascii="Helvetica" w:hAnsi="Helvetica" w:cs="Helvetica"/>
          <w:bCs/>
          <w:sz w:val="22"/>
          <w:szCs w:val="22"/>
        </w:rPr>
      </w:pPr>
      <w:hyperlink r:id="rId10" w:history="1">
        <w:r w:rsidR="001B544B" w:rsidRPr="001B544B">
          <w:rPr>
            <w:rStyle w:val="Hyperlink"/>
            <w:rFonts w:ascii="Helvetica" w:hAnsi="Helvetica" w:cs="Helvetica"/>
            <w:bCs/>
            <w:sz w:val="22"/>
            <w:szCs w:val="22"/>
          </w:rPr>
          <w:t>dylan_Lei@meei.harvard.edu</w:t>
        </w:r>
      </w:hyperlink>
    </w:p>
    <w:p w14:paraId="58D54304" w14:textId="6ADAE16F" w:rsidR="001B544B" w:rsidRPr="001B544B" w:rsidRDefault="003E1B33" w:rsidP="001B544B">
      <w:pPr>
        <w:rPr>
          <w:rFonts w:ascii="Helvetica" w:hAnsi="Helvetica" w:cs="Helvetica"/>
          <w:sz w:val="22"/>
          <w:szCs w:val="22"/>
        </w:rPr>
      </w:pPr>
      <w:hyperlink r:id="rId11" w:history="1">
        <w:r w:rsidR="001B544B" w:rsidRPr="001B544B">
          <w:rPr>
            <w:rStyle w:val="Hyperlink"/>
            <w:rFonts w:ascii="Helvetica" w:hAnsi="Helvetica" w:cs="Helvetica"/>
            <w:bCs/>
            <w:sz w:val="22"/>
            <w:szCs w:val="22"/>
          </w:rPr>
          <w:t>mhaquepsu@gmail.com</w:t>
        </w:r>
      </w:hyperlink>
      <w:r w:rsidR="001B544B" w:rsidRPr="001B544B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9E5C9F1" w:rsidR="00FA1A9D" w:rsidRPr="00267421" w:rsidRDefault="00FA1A9D" w:rsidP="0026742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67421">
        <w:rPr>
          <w:rFonts w:ascii="Helvetica" w:hAnsi="Helvetica"/>
          <w:sz w:val="22"/>
        </w:rPr>
        <w:t xml:space="preserve">require </w:t>
      </w:r>
      <w:proofErr w:type="spellStart"/>
      <w:r w:rsidR="00267421">
        <w:rPr>
          <w:rFonts w:ascii="Helvetica" w:hAnsi="Helvetica"/>
          <w:sz w:val="22"/>
        </w:rPr>
        <w:t>JoVE</w:t>
      </w:r>
      <w:proofErr w:type="spellEnd"/>
      <w:r w:rsidR="00267421">
        <w:rPr>
          <w:rFonts w:ascii="Helvetica" w:hAnsi="Helvetica"/>
          <w:sz w:val="22"/>
        </w:rPr>
        <w:t xml:space="preserve"> to film through your</w:t>
      </w:r>
      <w:r w:rsidRPr="00AA132F">
        <w:rPr>
          <w:rFonts w:ascii="Helvetica" w:hAnsi="Helvetica"/>
          <w:sz w:val="22"/>
        </w:rPr>
        <w:t xml:space="preserve"> </w:t>
      </w:r>
      <w:r w:rsidR="00267421">
        <w:rPr>
          <w:rFonts w:ascii="Helvetica" w:hAnsi="Helvetica"/>
          <w:sz w:val="22"/>
        </w:rPr>
        <w:t>microscope? N</w:t>
      </w:r>
    </w:p>
    <w:p w14:paraId="142BA829" w14:textId="6F80FEB6" w:rsidR="00FA1A9D" w:rsidRPr="00267421" w:rsidRDefault="00FA1A9D" w:rsidP="00267421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267421">
        <w:rPr>
          <w:rFonts w:ascii="Helvetica" w:hAnsi="Helvetica"/>
          <w:bCs/>
          <w:sz w:val="22"/>
        </w:rPr>
        <w:t>N</w:t>
      </w:r>
    </w:p>
    <w:p w14:paraId="2618F0C6" w14:textId="24FE0357" w:rsidR="00FA1A9D" w:rsidRPr="00551E93" w:rsidRDefault="00FA1A9D" w:rsidP="00551E93">
      <w:pPr>
        <w:spacing w:before="120"/>
        <w:rPr>
          <w:rFonts w:ascii="Helvetica" w:hAnsi="Helvetica"/>
          <w:i/>
          <w:sz w:val="22"/>
        </w:rPr>
      </w:pPr>
      <w:r w:rsidRPr="00551E93">
        <w:rPr>
          <w:rFonts w:ascii="Helvetica" w:hAnsi="Helvetica"/>
          <w:b/>
          <w:sz w:val="22"/>
        </w:rPr>
        <w:t>3.</w:t>
      </w:r>
      <w:r w:rsidRPr="00551E9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118FC2B9" w:rsidR="00FA1A9D" w:rsidRPr="001C4D4E" w:rsidRDefault="00442883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1C4D4E">
        <w:rPr>
          <w:rFonts w:ascii="Helvetica" w:hAnsi="Helvetica"/>
          <w:color w:val="000000" w:themeColor="text1"/>
          <w:sz w:val="22"/>
        </w:rPr>
        <w:t>2.1.,</w:t>
      </w:r>
      <w:r w:rsidR="0000285C" w:rsidRPr="001C4D4E">
        <w:rPr>
          <w:rFonts w:ascii="Helvetica" w:hAnsi="Helvetica"/>
          <w:color w:val="000000" w:themeColor="text1"/>
          <w:sz w:val="22"/>
        </w:rPr>
        <w:t xml:space="preserve"> 3.1., 4.1.,</w:t>
      </w:r>
      <w:r w:rsidR="001C4D4E" w:rsidRPr="001C4D4E">
        <w:rPr>
          <w:rFonts w:ascii="Helvetica" w:hAnsi="Helvetica"/>
          <w:color w:val="000000" w:themeColor="text1"/>
          <w:sz w:val="22"/>
        </w:rPr>
        <w:t xml:space="preserve"> </w:t>
      </w:r>
      <w:r w:rsidR="0000285C" w:rsidRPr="001C4D4E">
        <w:rPr>
          <w:rFonts w:ascii="Helvetica" w:hAnsi="Helvetica"/>
          <w:color w:val="000000" w:themeColor="text1"/>
          <w:sz w:val="22"/>
        </w:rPr>
        <w:t>5.10.</w:t>
      </w:r>
    </w:p>
    <w:p w14:paraId="5A5EE1E0" w14:textId="3FD2F7F9" w:rsidR="00FA1A9D" w:rsidRPr="00551E93" w:rsidRDefault="00FA1A9D" w:rsidP="00551E93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551E93">
        <w:rPr>
          <w:rFonts w:ascii="Helvetica" w:hAnsi="Helvetica"/>
          <w:b/>
          <w:color w:val="000000" w:themeColor="text1"/>
          <w:sz w:val="22"/>
        </w:rPr>
        <w:t>4.</w:t>
      </w:r>
      <w:r w:rsidRPr="00551E93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6D65FDF6" w:rsidR="00FA1A9D" w:rsidRPr="00551E93" w:rsidRDefault="00570ED2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551E93">
        <w:rPr>
          <w:rFonts w:ascii="Helvetica" w:hAnsi="Helvetica"/>
          <w:color w:val="000000" w:themeColor="text1"/>
          <w:sz w:val="22"/>
        </w:rPr>
        <w:t>3.3., 4.3.</w:t>
      </w:r>
    </w:p>
    <w:p w14:paraId="59BC63BC" w14:textId="7ADAE097" w:rsidR="00FA1A9D" w:rsidRPr="003C06C8" w:rsidRDefault="00FA1A9D" w:rsidP="00551E93">
      <w:pPr>
        <w:spacing w:before="120"/>
        <w:rPr>
          <w:rFonts w:ascii="Helvetica" w:hAnsi="Helvetica"/>
          <w:sz w:val="22"/>
          <w:szCs w:val="22"/>
        </w:rPr>
      </w:pPr>
      <w:r w:rsidRPr="00551E93">
        <w:rPr>
          <w:rFonts w:ascii="Helvetica" w:hAnsi="Helvetica"/>
          <w:b/>
          <w:sz w:val="22"/>
        </w:rPr>
        <w:t>5.</w:t>
      </w:r>
      <w:r w:rsidRPr="00551E93">
        <w:rPr>
          <w:rFonts w:ascii="Helvetica" w:hAnsi="Helvetica"/>
          <w:sz w:val="22"/>
        </w:rPr>
        <w:t xml:space="preserve"> Will the filming </w:t>
      </w:r>
      <w:r w:rsidRPr="00551E93">
        <w:rPr>
          <w:rFonts w:ascii="Helvetica" w:hAnsi="Helvetica"/>
          <w:sz w:val="22"/>
          <w:szCs w:val="22"/>
        </w:rPr>
        <w:t>need to take place in multiple locations</w:t>
      </w:r>
      <w:r w:rsidR="001461AF" w:rsidRPr="00551E93">
        <w:rPr>
          <w:rFonts w:ascii="Helvetica" w:hAnsi="Helvetica"/>
          <w:sz w:val="22"/>
          <w:szCs w:val="22"/>
        </w:rPr>
        <w:t xml:space="preserve"> (greater than walking distance)</w:t>
      </w:r>
      <w:r w:rsidRPr="00551E93">
        <w:rPr>
          <w:rFonts w:ascii="Helvetica" w:hAnsi="Helvetica"/>
          <w:sz w:val="22"/>
          <w:szCs w:val="22"/>
        </w:rPr>
        <w:t xml:space="preserve">? </w:t>
      </w:r>
      <w:r w:rsidR="00551E93" w:rsidRPr="00551E93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6C0B6426" w:rsidR="00330F1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0E3C705" w:rsidR="00CE10F2" w:rsidRPr="00B323A8" w:rsidRDefault="001E0A3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323A8">
        <w:rPr>
          <w:rFonts w:ascii="Helvetica" w:hAnsi="Helvetica" w:cs="Arial"/>
          <w:b/>
          <w:sz w:val="22"/>
          <w:szCs w:val="22"/>
          <w:u w:val="single"/>
        </w:rPr>
        <w:t>Xiaofang</w:t>
      </w:r>
      <w:proofErr w:type="spellEnd"/>
      <w:r w:rsidRPr="00B323A8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B323A8">
        <w:rPr>
          <w:rFonts w:ascii="Helvetica" w:hAnsi="Helvetica" w:cs="Arial"/>
          <w:b/>
          <w:sz w:val="22"/>
          <w:szCs w:val="22"/>
          <w:u w:val="single"/>
        </w:rPr>
        <w:t>Xiong</w:t>
      </w:r>
      <w:proofErr w:type="spellEnd"/>
      <w:r w:rsidR="000D35D9" w:rsidRPr="00B323A8">
        <w:rPr>
          <w:rFonts w:ascii="Helvetica" w:hAnsi="Helvetica" w:cs="Arial"/>
          <w:sz w:val="22"/>
          <w:szCs w:val="22"/>
        </w:rPr>
        <w:t xml:space="preserve">: </w:t>
      </w:r>
      <w:r w:rsidR="00813102" w:rsidRPr="00B323A8">
        <w:rPr>
          <w:rFonts w:ascii="Helvetica" w:hAnsi="Helvetica" w:cs="Arial"/>
          <w:sz w:val="22"/>
          <w:szCs w:val="22"/>
        </w:rPr>
        <w:t xml:space="preserve">This method can help answer key questions in adoptive cell transfer of iPSC-derived viral antigen-specific T cells for effective suppression of HBV replication in mice </w:t>
      </w:r>
      <w:r w:rsidR="00813102" w:rsidRPr="00B323A8">
        <w:rPr>
          <w:rFonts w:ascii="Helvetica" w:hAnsi="Helvetica" w:cs="Arial"/>
          <w:b/>
          <w:bCs/>
          <w:sz w:val="22"/>
          <w:szCs w:val="22"/>
        </w:rPr>
        <w:t>[1]</w:t>
      </w:r>
      <w:r w:rsidRPr="00B323A8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B323A8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B323A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323A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1D263F7" w14:textId="77777777" w:rsidR="00330F1B" w:rsidRPr="00B323A8" w:rsidRDefault="00330F1B" w:rsidP="001E0A3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11496E" w14:textId="24756B70" w:rsidR="00CE10F2" w:rsidRPr="00B323A8" w:rsidRDefault="001E0A3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323A8">
        <w:rPr>
          <w:rFonts w:ascii="Helvetica" w:hAnsi="Helvetica" w:cs="Arial"/>
          <w:b/>
          <w:sz w:val="22"/>
          <w:szCs w:val="22"/>
          <w:u w:val="single"/>
        </w:rPr>
        <w:t>Xiaofang</w:t>
      </w:r>
      <w:proofErr w:type="spellEnd"/>
      <w:r w:rsidRPr="00B323A8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B323A8">
        <w:rPr>
          <w:rFonts w:ascii="Helvetica" w:hAnsi="Helvetica" w:cs="Arial"/>
          <w:b/>
          <w:sz w:val="22"/>
          <w:szCs w:val="22"/>
          <w:u w:val="single"/>
        </w:rPr>
        <w:t>Xiong</w:t>
      </w:r>
      <w:proofErr w:type="spellEnd"/>
      <w:r w:rsidR="000D35D9" w:rsidRPr="00B323A8">
        <w:rPr>
          <w:rFonts w:ascii="Helvetica" w:hAnsi="Helvetica" w:cs="Arial"/>
          <w:sz w:val="22"/>
          <w:szCs w:val="22"/>
        </w:rPr>
        <w:t xml:space="preserve">: </w:t>
      </w:r>
      <w:r w:rsidR="00B323A8" w:rsidRPr="00B323A8">
        <w:rPr>
          <w:rFonts w:ascii="Helvetica" w:hAnsi="Helvetica" w:cs="Arial"/>
          <w:sz w:val="22"/>
          <w:szCs w:val="22"/>
        </w:rPr>
        <w:t xml:space="preserve">The main advantage of this technique is that iPSC-derived viral antigen-specific T cells have a single-type T cell receptor and naive phenotype </w:t>
      </w:r>
      <w:r w:rsidR="00813102" w:rsidRPr="00B323A8">
        <w:rPr>
          <w:rFonts w:ascii="Helvetica" w:hAnsi="Helvetica" w:cs="Arial"/>
          <w:b/>
          <w:sz w:val="22"/>
          <w:szCs w:val="22"/>
        </w:rPr>
        <w:t>[1]</w:t>
      </w:r>
      <w:r w:rsidR="00813102" w:rsidRPr="00B323A8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B323A8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2A8A0EB1" w:rsidR="00336C61" w:rsidRPr="00B323A8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323A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4AD423A1" w:rsidR="00EA60D4" w:rsidRPr="001E0A3C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1E0A3C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1E0A3C">
        <w:rPr>
          <w:rFonts w:ascii="Helvetica" w:hAnsi="Helvetica" w:cs="Arial"/>
          <w:sz w:val="22"/>
          <w:szCs w:val="22"/>
        </w:rPr>
        <w:t>)</w:t>
      </w:r>
      <w:r w:rsidR="00B340A8" w:rsidRPr="001E0A3C">
        <w:rPr>
          <w:rFonts w:ascii="Helvetica" w:hAnsi="Helvetica" w:cs="Arial"/>
          <w:sz w:val="22"/>
          <w:szCs w:val="22"/>
        </w:rPr>
        <w:t xml:space="preserve"> </w:t>
      </w:r>
      <w:r w:rsidRPr="001E0A3C">
        <w:rPr>
          <w:rFonts w:ascii="Helvetica" w:hAnsi="Helvetica" w:cs="Arial"/>
          <w:sz w:val="22"/>
          <w:szCs w:val="22"/>
        </w:rPr>
        <w:t>at </w:t>
      </w:r>
      <w:r w:rsidR="001E0A3C" w:rsidRPr="001E0A3C">
        <w:rPr>
          <w:rFonts w:ascii="Helvetica" w:hAnsi="Helvetica" w:cs="Arial"/>
          <w:iCs/>
          <w:sz w:val="22"/>
          <w:szCs w:val="22"/>
        </w:rPr>
        <w:t>T</w:t>
      </w:r>
      <w:r w:rsidR="00F129BB" w:rsidRPr="001E0A3C">
        <w:rPr>
          <w:rFonts w:ascii="Helvetica" w:hAnsi="Helvetica" w:cs="Arial"/>
          <w:iCs/>
          <w:sz w:val="22"/>
          <w:szCs w:val="22"/>
        </w:rPr>
        <w:t>exas A&amp;M University</w:t>
      </w:r>
      <w:r w:rsidRPr="001E0A3C">
        <w:rPr>
          <w:rFonts w:ascii="Helvetica" w:hAnsi="Helvetica" w:cs="Arial"/>
          <w:iCs/>
          <w:sz w:val="22"/>
          <w:szCs w:val="22"/>
        </w:rPr>
        <w:t>.</w:t>
      </w:r>
      <w:r w:rsidR="00F129BB" w:rsidRPr="001E0A3C">
        <w:rPr>
          <w:rFonts w:ascii="Helvetica" w:hAnsi="Helvetica" w:cs="Arial"/>
          <w:iCs/>
          <w:sz w:val="22"/>
          <w:szCs w:val="22"/>
        </w:rPr>
        <w:t xml:space="preserve"> 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79A8EC63" w:rsidR="00CB3360" w:rsidRPr="00A53D6C" w:rsidRDefault="00A53D6C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Antigen (Ag)-Specific CD8+ T cell Generation</w:t>
      </w:r>
    </w:p>
    <w:p w14:paraId="5A019460" w14:textId="4277F1E2" w:rsidR="005E79AE" w:rsidRDefault="00A53D6C" w:rsidP="00302DA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For differentiation of HBV </w:t>
      </w:r>
      <w:r>
        <w:rPr>
          <w:rFonts w:ascii="Helvetica" w:hAnsi="Helvetica" w:cstheme="minorHAnsi"/>
          <w:bCs/>
          <w:i w:val="0"/>
          <w:color w:val="FF0000"/>
          <w:sz w:val="22"/>
          <w:szCs w:val="22"/>
        </w:rPr>
        <w:t>(H-B-V)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-specific, iPSC-CD8 </w:t>
      </w:r>
      <w:r>
        <w:rPr>
          <w:rFonts w:ascii="Helvetica" w:hAnsi="Helvetica" w:cstheme="minorHAnsi"/>
          <w:bCs/>
          <w:i w:val="0"/>
          <w:color w:val="FF0000"/>
          <w:sz w:val="22"/>
          <w:szCs w:val="22"/>
        </w:rPr>
        <w:t>(I-P-S-C-C-D-eight)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-positive T cells, </w:t>
      </w:r>
      <w:r w:rsidR="00302DAB">
        <w:rPr>
          <w:rFonts w:ascii="Helvetica" w:hAnsi="Helvetica" w:cstheme="minorHAnsi"/>
          <w:bCs/>
          <w:i w:val="0"/>
          <w:sz w:val="22"/>
          <w:szCs w:val="22"/>
        </w:rPr>
        <w:t>plate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s183 </w:t>
      </w:r>
      <w:r>
        <w:rPr>
          <w:rFonts w:ascii="Helvetica" w:hAnsi="Helvetica" w:cstheme="minorHAnsi"/>
          <w:bCs/>
          <w:i w:val="0"/>
          <w:color w:val="FF0000"/>
          <w:sz w:val="22"/>
          <w:szCs w:val="22"/>
        </w:rPr>
        <w:t>(S-one-eighty-three)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T cell receptor gene-transduced iPSCs </w:t>
      </w:r>
      <w:r w:rsidR="008C5FDD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inorHAnsi"/>
          <w:bCs/>
          <w:i w:val="0"/>
          <w:sz w:val="22"/>
          <w:szCs w:val="22"/>
        </w:rPr>
        <w:t>on an</w:t>
      </w:r>
      <w:r w:rsidRPr="00A53D6C">
        <w:rPr>
          <w:rFonts w:ascii="Helvetica" w:hAnsi="Helvetica" w:cs="Helvetica"/>
          <w:sz w:val="22"/>
          <w:szCs w:val="22"/>
        </w:rPr>
        <w:t xml:space="preserve"> </w:t>
      </w:r>
      <w:r w:rsidRPr="00A53D6C">
        <w:rPr>
          <w:rFonts w:ascii="Helvetica" w:hAnsi="Helvetica" w:cs="Helvetica"/>
          <w:i w:val="0"/>
          <w:iCs/>
          <w:sz w:val="22"/>
          <w:szCs w:val="22"/>
        </w:rPr>
        <w:t>OP9-DL1-DL4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color w:val="FF0000"/>
          <w:sz w:val="22"/>
          <w:szCs w:val="22"/>
        </w:rPr>
        <w:t>(O-P-nine-D-L-one-D-L-four)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monolayer in alpha-minimum</w:t>
      </w:r>
      <w:r w:rsidR="00302DAB">
        <w:rPr>
          <w:rFonts w:ascii="Helvetica" w:eastAsia="Times New Roman" w:hAnsi="Helvetica" w:cs="Helvetica"/>
          <w:b/>
          <w:i w:val="0"/>
          <w:color w:val="000000"/>
          <w:sz w:val="22"/>
          <w:szCs w:val="22"/>
        </w:rPr>
        <w:t xml:space="preserve"> </w:t>
      </w:r>
      <w:r w:rsidR="005E79AE" w:rsidRPr="00302DAB">
        <w:rPr>
          <w:rFonts w:ascii="Helvetica" w:hAnsi="Helvetica" w:cs="Helvetica"/>
          <w:bCs/>
          <w:i w:val="0"/>
          <w:iCs/>
          <w:sz w:val="22"/>
          <w:szCs w:val="22"/>
        </w:rPr>
        <w:t>medium</w:t>
      </w:r>
      <w:r w:rsidR="005E79AE" w:rsidRPr="00302DAB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302DAB">
        <w:rPr>
          <w:rFonts w:ascii="Helvetica" w:hAnsi="Helvetica" w:cs="Helvetica"/>
          <w:i w:val="0"/>
          <w:iCs/>
          <w:sz w:val="22"/>
          <w:szCs w:val="22"/>
        </w:rPr>
        <w:t>supplemented with</w:t>
      </w:r>
      <w:r w:rsidR="005E79AE" w:rsidRPr="00302DAB">
        <w:rPr>
          <w:rFonts w:ascii="Helvetica" w:hAnsi="Helvetica" w:cs="Helvetica"/>
          <w:i w:val="0"/>
          <w:iCs/>
          <w:sz w:val="22"/>
          <w:szCs w:val="22"/>
        </w:rPr>
        <w:t xml:space="preserve"> 20% fetal bovine serum </w:t>
      </w:r>
      <w:r w:rsidR="00302DAB">
        <w:rPr>
          <w:rFonts w:ascii="Helvetica" w:hAnsi="Helvetica" w:cs="Helvetica"/>
          <w:i w:val="0"/>
          <w:iCs/>
          <w:sz w:val="22"/>
          <w:szCs w:val="22"/>
        </w:rPr>
        <w:t>and</w:t>
      </w:r>
      <w:r w:rsidR="005E79AE" w:rsidRPr="00302DAB">
        <w:rPr>
          <w:rFonts w:ascii="Helvetica" w:hAnsi="Helvetica" w:cs="Helvetica"/>
          <w:i w:val="0"/>
          <w:iCs/>
          <w:sz w:val="22"/>
          <w:szCs w:val="22"/>
        </w:rPr>
        <w:t xml:space="preserve"> murine Flt3 </w:t>
      </w:r>
      <w:r w:rsidR="00302DAB">
        <w:rPr>
          <w:rFonts w:ascii="Helvetica" w:hAnsi="Helvetica" w:cs="Helvetica"/>
          <w:i w:val="0"/>
          <w:iCs/>
          <w:color w:val="FF0000"/>
          <w:sz w:val="22"/>
          <w:szCs w:val="22"/>
        </w:rPr>
        <w:t>(F-L-T-three)</w:t>
      </w:r>
      <w:r w:rsidR="00302DAB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5E79AE" w:rsidRPr="00302DAB">
        <w:rPr>
          <w:rFonts w:ascii="Helvetica" w:hAnsi="Helvetica" w:cs="Helvetica"/>
          <w:i w:val="0"/>
          <w:iCs/>
          <w:sz w:val="22"/>
          <w:szCs w:val="22"/>
        </w:rPr>
        <w:t xml:space="preserve">ligand </w:t>
      </w:r>
      <w:r w:rsidR="00302DAB">
        <w:rPr>
          <w:rFonts w:ascii="Helvetica" w:hAnsi="Helvetica" w:cs="Helvetica"/>
          <w:i w:val="0"/>
          <w:iCs/>
          <w:sz w:val="22"/>
          <w:szCs w:val="22"/>
        </w:rPr>
        <w:t xml:space="preserve">for their co-culture in a cell culture incubator </w:t>
      </w:r>
      <w:r w:rsidR="00302DAB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302DAB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E53303C" w14:textId="00E37723" w:rsidR="00302DAB" w:rsidRPr="00302DAB" w:rsidRDefault="00302DAB" w:rsidP="00302D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adding cells to culture container, with medium container visible in frame</w:t>
      </w:r>
      <w:r w:rsidR="001C4D4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1C4D4E" w:rsidRPr="001C4D4E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  <w:r w:rsidRPr="001C4D4E">
        <w:rPr>
          <w:rFonts w:ascii="Helvetica" w:hAnsi="Helvetica" w:cs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HBV: hepatitis B virus; iPSC: induced pluripotent stem cell</w:t>
      </w:r>
    </w:p>
    <w:p w14:paraId="246A9CF8" w14:textId="381C892A" w:rsidR="00302DAB" w:rsidRPr="00302DAB" w:rsidRDefault="00302DAB" w:rsidP="00302D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cells into incubator</w:t>
      </w:r>
    </w:p>
    <w:p w14:paraId="48C2AD70" w14:textId="0086C0B4" w:rsidR="00302DAB" w:rsidRDefault="00302DAB" w:rsidP="00302DA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Monitor the co-culture regularly to assess the cell morphology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E09B7F1" w14:textId="77777777" w:rsidR="00302DAB" w:rsidRDefault="00302DAB" w:rsidP="005E79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LAB MEDIA: Figure 1B</w:t>
      </w:r>
    </w:p>
    <w:p w14:paraId="0D058D1B" w14:textId="11E9E6C7" w:rsidR="00302DAB" w:rsidRDefault="005E79AE" w:rsidP="00302DA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302DAB">
        <w:rPr>
          <w:rFonts w:ascii="Helvetica" w:hAnsi="Helvetica" w:cs="Helvetica"/>
          <w:i w:val="0"/>
          <w:iCs/>
          <w:sz w:val="22"/>
          <w:szCs w:val="22"/>
        </w:rPr>
        <w:t xml:space="preserve">On day 28, </w:t>
      </w:r>
      <w:r w:rsidR="00302DAB">
        <w:rPr>
          <w:rFonts w:ascii="Helvetica" w:hAnsi="Helvetica" w:cs="Helvetica"/>
          <w:i w:val="0"/>
          <w:iCs/>
          <w:sz w:val="22"/>
          <w:szCs w:val="22"/>
        </w:rPr>
        <w:t xml:space="preserve">remove the supernatant and floating cells </w:t>
      </w:r>
      <w:r w:rsidR="00302DAB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302DAB">
        <w:rPr>
          <w:rFonts w:ascii="Helvetica" w:hAnsi="Helvetica" w:cs="Helvetica"/>
          <w:i w:val="0"/>
          <w:iCs/>
          <w:sz w:val="22"/>
          <w:szCs w:val="22"/>
        </w:rPr>
        <w:t xml:space="preserve"> and detach the adherent cells with 0.25% trypsin </w:t>
      </w:r>
      <w:r w:rsidR="00302DAB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302DAB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AC9C580" w14:textId="554720A8" w:rsidR="00302DAB" w:rsidRDefault="00302DAB" w:rsidP="00302D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aspirating supernatant</w:t>
      </w:r>
    </w:p>
    <w:p w14:paraId="24BCA7FF" w14:textId="4C8813FC" w:rsidR="00302DAB" w:rsidRDefault="00302DAB" w:rsidP="00302D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Trypsin being added to cells, with trypsin container visible in frame</w:t>
      </w:r>
    </w:p>
    <w:p w14:paraId="1B738E81" w14:textId="0D62607D" w:rsidR="00302DAB" w:rsidRDefault="00302DAB" w:rsidP="00302DA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When the cells have lifted from the culture container bottom, stop the enzymatic reaction with 8 milliliters of i</w:t>
      </w:r>
      <w:r w:rsidR="000E2C83">
        <w:rPr>
          <w:rFonts w:ascii="Helvetica" w:hAnsi="Helvetica" w:cs="Helvetica"/>
          <w:i w:val="0"/>
          <w:iCs/>
          <w:sz w:val="22"/>
          <w:szCs w:val="22"/>
        </w:rPr>
        <w:t>P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SC medium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collect the cells by centrifugation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5ECC8CA" w14:textId="77EE5C73" w:rsidR="00302DAB" w:rsidRDefault="00302DAB" w:rsidP="00302D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medium to cells, with medium container visible in frame</w:t>
      </w:r>
    </w:p>
    <w:p w14:paraId="0E5DA536" w14:textId="075C6C24" w:rsidR="00302DAB" w:rsidRPr="00302DAB" w:rsidRDefault="00302DAB" w:rsidP="00302D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adding tube(s) to centrifuge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5 min, 400 x g, 15-30 °C</w:t>
      </w:r>
    </w:p>
    <w:p w14:paraId="7FAD4EEE" w14:textId="45C17804" w:rsidR="00302DAB" w:rsidRDefault="00302DAB" w:rsidP="00302DA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302DAB">
        <w:rPr>
          <w:rFonts w:ascii="Helvetica" w:hAnsi="Helvetica" w:cs="Helvetica"/>
          <w:i w:val="0"/>
          <w:iCs/>
          <w:sz w:val="22"/>
          <w:szCs w:val="22"/>
        </w:rPr>
        <w:t xml:space="preserve">Resuspend the pellet in 10 </w:t>
      </w:r>
      <w:r>
        <w:rPr>
          <w:rFonts w:ascii="Helvetica" w:hAnsi="Helvetica" w:cs="Helvetica"/>
          <w:i w:val="0"/>
          <w:iCs/>
          <w:sz w:val="22"/>
          <w:szCs w:val="22"/>
        </w:rPr>
        <w:t>milliliters</w:t>
      </w:r>
      <w:r w:rsidRPr="00302DAB">
        <w:rPr>
          <w:rFonts w:ascii="Helvetica" w:hAnsi="Helvetica" w:cs="Helvetica"/>
          <w:i w:val="0"/>
          <w:iCs/>
          <w:sz w:val="22"/>
          <w:szCs w:val="22"/>
        </w:rPr>
        <w:t xml:space="preserve"> of fresh medium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dilute the cells to a </w:t>
      </w:r>
      <w:r w:rsidR="001C4D4E">
        <w:rPr>
          <w:rFonts w:ascii="Helvetica" w:hAnsi="Helvetica" w:cs="Helvetica"/>
          <w:i w:val="0"/>
          <w:iCs/>
          <w:sz w:val="22"/>
          <w:szCs w:val="22"/>
        </w:rPr>
        <w:t>one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iPSC-derived CD8-positive T cell to </w:t>
      </w:r>
      <w:r w:rsidR="001C4D4E">
        <w:rPr>
          <w:rFonts w:ascii="Helvetica" w:hAnsi="Helvetica" w:cs="Helvetica"/>
          <w:i w:val="0"/>
          <w:iCs/>
          <w:sz w:val="22"/>
          <w:szCs w:val="22"/>
        </w:rPr>
        <w:t>four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s183 peptide-pulse splenocyte </w:t>
      </w:r>
      <w:r w:rsidR="001C4D4E">
        <w:rPr>
          <w:rFonts w:ascii="Helvetica" w:hAnsi="Helvetica" w:cs="Helvetica"/>
          <w:i w:val="0"/>
          <w:iCs/>
          <w:sz w:val="22"/>
          <w:szCs w:val="22"/>
        </w:rPr>
        <w:t>ratio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for a 40-hour incubation in the cell culture incubator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9E94569" w14:textId="77777777" w:rsidR="00302DAB" w:rsidRDefault="00302DAB" w:rsidP="00302D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pellet if visible, then medium being added to tube</w:t>
      </w:r>
    </w:p>
    <w:p w14:paraId="164FE9DA" w14:textId="77777777" w:rsidR="00302DAB" w:rsidRDefault="00302DAB" w:rsidP="00302D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Talent adding cells to container, with splenocytes container visible in frame</w:t>
      </w:r>
    </w:p>
    <w:p w14:paraId="11027093" w14:textId="4441CE00" w:rsidR="00302DAB" w:rsidRDefault="00302DAB" w:rsidP="00302D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placing mixture into incubator </w:t>
      </w:r>
    </w:p>
    <w:p w14:paraId="5F55012F" w14:textId="16B50194" w:rsidR="00FB2457" w:rsidRDefault="00FB2457" w:rsidP="00FB24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During the last 7 hours, add 4 microliters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5E79AE" w:rsidRPr="00FB2457">
        <w:rPr>
          <w:rFonts w:ascii="Helvetica" w:hAnsi="Helvetica" w:cs="Helvetica"/>
          <w:i w:val="0"/>
          <w:iCs/>
          <w:sz w:val="22"/>
          <w:szCs w:val="22"/>
        </w:rPr>
        <w:t xml:space="preserve">of diluted brefeldin A </w:t>
      </w:r>
      <w:r>
        <w:rPr>
          <w:rFonts w:ascii="Helvetica" w:hAnsi="Helvetica" w:cs="Helvetica"/>
          <w:i w:val="0"/>
          <w:iCs/>
          <w:sz w:val="22"/>
          <w:szCs w:val="22"/>
        </w:rPr>
        <w:t>to</w:t>
      </w:r>
      <w:r w:rsidR="005E79AE" w:rsidRPr="00FB2457">
        <w:rPr>
          <w:rFonts w:ascii="Helvetica" w:hAnsi="Helvetica" w:cs="Helvetica"/>
          <w:i w:val="0"/>
          <w:iCs/>
          <w:sz w:val="22"/>
          <w:szCs w:val="22"/>
        </w:rPr>
        <w:t xml:space="preserve"> the culture to block </w:t>
      </w:r>
      <w:r w:rsidR="001C4D4E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5E79AE" w:rsidRPr="00FB2457">
        <w:rPr>
          <w:rFonts w:ascii="Helvetica" w:hAnsi="Helvetica" w:cs="Helvetica"/>
          <w:i w:val="0"/>
          <w:iCs/>
          <w:sz w:val="22"/>
          <w:szCs w:val="22"/>
        </w:rPr>
        <w:t>transport processes during cell activation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stain the cells for flow cytometric analysis of the intracellular cytokines of interest according to standard protocols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B6A0B0F" w14:textId="77777777" w:rsidR="00FB2457" w:rsidRDefault="00FB2457" w:rsidP="00FB24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brefeldin A to culture, with brefeldin A container visible in frame</w:t>
      </w:r>
    </w:p>
    <w:p w14:paraId="1AA6ACF1" w14:textId="77777777" w:rsidR="00AC40F1" w:rsidRDefault="00FB2457" w:rsidP="00AC40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adding antibody to tube(s), with antibody container and FACS tubes visible in frame </w:t>
      </w:r>
    </w:p>
    <w:p w14:paraId="3F7B6A89" w14:textId="603A2555" w:rsidR="005E79AE" w:rsidRPr="00AC40F1" w:rsidRDefault="00AC40F1" w:rsidP="00AC40F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AC40F1">
        <w:rPr>
          <w:rFonts w:ascii="Helvetica" w:hAnsi="Helvetica" w:cs="Helvetica"/>
          <w:b/>
          <w:i w:val="0"/>
          <w:iCs/>
          <w:sz w:val="22"/>
          <w:szCs w:val="22"/>
        </w:rPr>
        <w:t>Hy</w:t>
      </w:r>
      <w:r w:rsidR="005E79AE" w:rsidRPr="00AC40F1">
        <w:rPr>
          <w:rFonts w:ascii="Helvetica" w:hAnsi="Helvetica" w:cs="Helvetica"/>
          <w:b/>
          <w:i w:val="0"/>
          <w:iCs/>
          <w:sz w:val="22"/>
          <w:szCs w:val="22"/>
        </w:rPr>
        <w:t xml:space="preserve">drodynamic </w:t>
      </w:r>
      <w:r w:rsidR="001C4D4E">
        <w:rPr>
          <w:rFonts w:ascii="Helvetica" w:hAnsi="Helvetica" w:cs="Helvetica"/>
          <w:b/>
          <w:i w:val="0"/>
          <w:iCs/>
          <w:sz w:val="22"/>
          <w:szCs w:val="22"/>
        </w:rPr>
        <w:t>Herpes B Virus (</w:t>
      </w:r>
      <w:r w:rsidRPr="00AC40F1">
        <w:rPr>
          <w:rFonts w:ascii="Helvetica" w:hAnsi="Helvetica" w:cs="Helvetica"/>
          <w:b/>
          <w:i w:val="0"/>
          <w:iCs/>
          <w:sz w:val="22"/>
          <w:szCs w:val="22"/>
        </w:rPr>
        <w:t>HBV</w:t>
      </w:r>
      <w:r w:rsidR="001C4D4E">
        <w:rPr>
          <w:rFonts w:ascii="Helvetica" w:hAnsi="Helvetica" w:cs="Helvetica"/>
          <w:b/>
          <w:i w:val="0"/>
          <w:iCs/>
          <w:sz w:val="22"/>
          <w:szCs w:val="22"/>
        </w:rPr>
        <w:t>)</w:t>
      </w:r>
      <w:r w:rsidRPr="00AC40F1">
        <w:rPr>
          <w:rFonts w:ascii="Helvetica" w:hAnsi="Helvetica" w:cs="Helvetica"/>
          <w:b/>
          <w:i w:val="0"/>
          <w:iCs/>
          <w:sz w:val="22"/>
          <w:szCs w:val="22"/>
        </w:rPr>
        <w:t xml:space="preserve"> Plasmid D</w:t>
      </w:r>
      <w:r w:rsidR="005E79AE" w:rsidRPr="00AC40F1">
        <w:rPr>
          <w:rFonts w:ascii="Helvetica" w:hAnsi="Helvetica" w:cs="Helvetica"/>
          <w:b/>
          <w:i w:val="0"/>
          <w:iCs/>
          <w:sz w:val="22"/>
          <w:szCs w:val="22"/>
        </w:rPr>
        <w:t xml:space="preserve">elivery </w:t>
      </w:r>
      <w:r w:rsidR="00171588">
        <w:rPr>
          <w:rFonts w:ascii="Helvetica" w:hAnsi="Helvetica" w:cs="Helvetica"/>
          <w:b/>
          <w:i w:val="0"/>
          <w:iCs/>
          <w:sz w:val="22"/>
          <w:szCs w:val="22"/>
        </w:rPr>
        <w:t>for</w:t>
      </w:r>
      <w:r w:rsidRPr="00AC40F1">
        <w:rPr>
          <w:rFonts w:ascii="Helvetica" w:hAnsi="Helvetica" w:cs="Helvetica"/>
          <w:b/>
          <w:i w:val="0"/>
          <w:iCs/>
          <w:sz w:val="22"/>
          <w:szCs w:val="22"/>
        </w:rPr>
        <w:t xml:space="preserve"> HBV Replication Induction</w:t>
      </w:r>
    </w:p>
    <w:p w14:paraId="5ED8159E" w14:textId="22BAA7A7" w:rsidR="00AC40F1" w:rsidRPr="00AC40F1" w:rsidRDefault="00AC40F1" w:rsidP="00AC40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For hydrodynamic HBV plasmid delivery through the tail vein, </w:t>
      </w:r>
      <w:r w:rsidRPr="00AC40F1">
        <w:rPr>
          <w:rFonts w:ascii="Helvetica" w:hAnsi="Helvetica" w:cs="Helvetica"/>
          <w:i w:val="0"/>
          <w:iCs/>
          <w:sz w:val="22"/>
          <w:szCs w:val="22"/>
        </w:rPr>
        <w:t xml:space="preserve">dilute 10 micrograms of HBV plasmid in </w:t>
      </w:r>
      <w:r w:rsidR="001C4D4E">
        <w:rPr>
          <w:rFonts w:ascii="Helvetica" w:hAnsi="Helvetica" w:cs="Helvetica"/>
          <w:i w:val="0"/>
          <w:iCs/>
          <w:sz w:val="22"/>
          <w:szCs w:val="22"/>
        </w:rPr>
        <w:t>an</w:t>
      </w:r>
      <w:r w:rsidRPr="00AC40F1">
        <w:rPr>
          <w:rFonts w:ascii="Helvetica" w:hAnsi="Helvetica" w:cs="Helvetica"/>
          <w:i w:val="0"/>
          <w:iCs/>
          <w:sz w:val="22"/>
          <w:szCs w:val="22"/>
        </w:rPr>
        <w:t xml:space="preserve"> 8% equivalent of the body mass</w:t>
      </w:r>
      <w:r w:rsidR="001C4D4E">
        <w:rPr>
          <w:rFonts w:ascii="Helvetica" w:hAnsi="Helvetica" w:cs="Helvetica"/>
          <w:i w:val="0"/>
          <w:iCs/>
          <w:sz w:val="22"/>
          <w:szCs w:val="22"/>
        </w:rPr>
        <w:t xml:space="preserve"> of</w:t>
      </w:r>
      <w:r w:rsidRPr="00AC40F1">
        <w:rPr>
          <w:rFonts w:ascii="Helvetica" w:hAnsi="Helvetica" w:cs="Helvetica"/>
          <w:i w:val="0"/>
          <w:iCs/>
          <w:sz w:val="22"/>
          <w:szCs w:val="22"/>
        </w:rPr>
        <w:t xml:space="preserve"> PBS </w:t>
      </w:r>
      <w:r w:rsidRPr="00AC40F1"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 w:rsidRPr="00AC40F1">
        <w:rPr>
          <w:rFonts w:ascii="Helvetica" w:hAnsi="Helvetica" w:cs="Helvetica"/>
          <w:i w:val="0"/>
          <w:iCs/>
          <w:sz w:val="22"/>
          <w:szCs w:val="22"/>
        </w:rPr>
        <w:t xml:space="preserve"> and load the plasmid into one 3</w:t>
      </w:r>
      <w:r w:rsidR="001C4D4E">
        <w:rPr>
          <w:rFonts w:ascii="Helvetica" w:hAnsi="Helvetica" w:cs="Helvetica"/>
          <w:i w:val="0"/>
          <w:iCs/>
          <w:sz w:val="22"/>
          <w:szCs w:val="22"/>
        </w:rPr>
        <w:t>-</w:t>
      </w:r>
      <w:r w:rsidRPr="00AC40F1">
        <w:rPr>
          <w:rFonts w:ascii="Helvetica" w:hAnsi="Helvetica" w:cs="Helvetica"/>
          <w:i w:val="0"/>
          <w:iCs/>
          <w:sz w:val="22"/>
          <w:szCs w:val="22"/>
        </w:rPr>
        <w:t xml:space="preserve">milliliter syringe equipped with a 26-gauge ½-inch needle per mouse </w:t>
      </w:r>
      <w:r w:rsidRPr="00AC40F1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AC40F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42501EB" w14:textId="3AD98DA2" w:rsidR="00AC40F1" w:rsidRPr="00AC40F1" w:rsidRDefault="00AC40F1" w:rsidP="00AC40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WIDE: Talent adding plasmid to PBS, with plasmid and PBS containers visible in frame </w:t>
      </w:r>
      <w:r w:rsidR="001C4D4E" w:rsidRPr="001C4D4E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  <w:r w:rsidR="001C4D4E" w:rsidRPr="001C4D4E">
        <w:rPr>
          <w:rFonts w:ascii="Helvetica" w:hAnsi="Helvetica" w:cs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TEXT: </w:t>
      </w:r>
      <w:r>
        <w:rPr>
          <w:rFonts w:ascii="Helvetica" w:hAnsi="Helvetica" w:cs="Helvetica"/>
          <w:b/>
          <w:bCs/>
          <w:sz w:val="22"/>
          <w:szCs w:val="22"/>
        </w:rPr>
        <w:t>e.g.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, 1.6 mL/20-g mouse</w:t>
      </w:r>
    </w:p>
    <w:p w14:paraId="24B6F243" w14:textId="33DA372D" w:rsidR="00AC40F1" w:rsidRDefault="00AC40F1" w:rsidP="00AC40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loading plasmid into syringe</w:t>
      </w:r>
    </w:p>
    <w:p w14:paraId="34DA7CCA" w14:textId="7ED208B9" w:rsidR="00AC40F1" w:rsidRPr="00AC40F1" w:rsidRDefault="00D33536" w:rsidP="00AC40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>H</w:t>
      </w:r>
      <w:r w:rsidR="00AC40F1">
        <w:rPr>
          <w:rFonts w:ascii="Helvetica" w:hAnsi="Helvetica" w:cs="Helvetica"/>
          <w:bCs/>
          <w:i w:val="0"/>
          <w:iCs/>
          <w:sz w:val="22"/>
          <w:szCs w:val="22"/>
        </w:rPr>
        <w:t xml:space="preserve">eat HHD </w:t>
      </w:r>
      <w:r w:rsidR="00AC40F1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(H-H-D)</w:t>
      </w:r>
      <w:r w:rsidR="00AC40F1">
        <w:rPr>
          <w:rFonts w:ascii="Helvetica" w:hAnsi="Helvetica" w:cs="Helvetica"/>
          <w:bCs/>
          <w:i w:val="0"/>
          <w:iCs/>
          <w:sz w:val="22"/>
          <w:szCs w:val="22"/>
        </w:rPr>
        <w:t xml:space="preserve"> mice under a heat lamp for 5 minutes to dilate the tail veins </w:t>
      </w:r>
      <w:r w:rsidR="00AC40F1">
        <w:rPr>
          <w:rFonts w:ascii="Helvetica" w:hAnsi="Helvetica" w:cs="Helvetica"/>
          <w:b/>
          <w:i w:val="0"/>
          <w:iCs/>
          <w:sz w:val="22"/>
          <w:szCs w:val="22"/>
        </w:rPr>
        <w:t>[1-TXT]</w:t>
      </w:r>
      <w:r w:rsidR="00AC40F1">
        <w:rPr>
          <w:rFonts w:ascii="Helvetica" w:hAnsi="Helvetica" w:cs="Helvetica"/>
          <w:bCs/>
          <w:i w:val="0"/>
          <w:iCs/>
          <w:sz w:val="22"/>
          <w:szCs w:val="22"/>
        </w:rPr>
        <w:t xml:space="preserve"> and carefully pull a mouse into a plastic restrainer </w:t>
      </w:r>
      <w:r w:rsidR="00AC40F1">
        <w:rPr>
          <w:rFonts w:ascii="Helvetica" w:hAnsi="Helvetica" w:cs="Helvetica"/>
          <w:b/>
          <w:i w:val="0"/>
          <w:iCs/>
          <w:sz w:val="22"/>
          <w:szCs w:val="22"/>
        </w:rPr>
        <w:t>[2]</w:t>
      </w:r>
      <w:r w:rsidR="00AC40F1">
        <w:rPr>
          <w:rFonts w:ascii="Helvetica" w:hAnsi="Helvetica" w:cs="Helvetica"/>
          <w:bCs/>
          <w:i w:val="0"/>
          <w:iCs/>
          <w:sz w:val="22"/>
          <w:szCs w:val="22"/>
        </w:rPr>
        <w:t>.</w:t>
      </w:r>
    </w:p>
    <w:p w14:paraId="3CF2284D" w14:textId="09AE6FE5" w:rsidR="00AC40F1" w:rsidRPr="00AC40F1" w:rsidRDefault="00AC40F1" w:rsidP="00AC40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Talent placing cage under lamp </w:t>
      </w:r>
      <w:r>
        <w:rPr>
          <w:rFonts w:ascii="Helvetica" w:hAnsi="Helvetica" w:cs="Helvetica"/>
          <w:b/>
          <w:i w:val="0"/>
          <w:iCs/>
          <w:sz w:val="22"/>
          <w:szCs w:val="22"/>
        </w:rPr>
        <w:t xml:space="preserve">TEXT: HHD: </w:t>
      </w:r>
      <w:r w:rsidRPr="00AC40F1">
        <w:rPr>
          <w:rFonts w:ascii="Helvetica" w:hAnsi="Helvetica" w:cs="Helvetica"/>
          <w:b/>
          <w:bCs/>
          <w:i w:val="0"/>
          <w:iCs/>
          <w:sz w:val="22"/>
          <w:szCs w:val="22"/>
        </w:rPr>
        <w:t>HLA-A2.1-transgenic</w:t>
      </w:r>
    </w:p>
    <w:p w14:paraId="3100E06C" w14:textId="040763CF" w:rsidR="00AC40F1" w:rsidRPr="00AC40F1" w:rsidRDefault="00AC40F1" w:rsidP="00AC40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Mouse tail being pulled out of restrainer </w:t>
      </w:r>
      <w:r w:rsidRPr="00AC40F1">
        <w:rPr>
          <w:rFonts w:ascii="Helvetica" w:hAnsi="Helvetica" w:cs="Helvetica"/>
          <w:bCs/>
          <w:color w:val="4472C4" w:themeColor="accent1"/>
          <w:sz w:val="22"/>
          <w:szCs w:val="22"/>
        </w:rPr>
        <w:t>Videographer: Capture end of mouse only</w:t>
      </w:r>
    </w:p>
    <w:p w14:paraId="2A8CB7D8" w14:textId="74643F59" w:rsidR="00AC40F1" w:rsidRPr="00AC40F1" w:rsidRDefault="00AC40F1" w:rsidP="00AC40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Locate a dilated lateral tail vein in the middle third of the tail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insert the needle parallel to the vein to deliver the entire volume of plasmid through the tail vein over a 3-5-second period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</w:t>
      </w:r>
      <w:r w:rsidR="001C4D4E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76B2DEF2" w14:textId="418A00BF" w:rsidR="00AC40F1" w:rsidRPr="00AC40F1" w:rsidRDefault="00AC40F1" w:rsidP="00AC40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ECU: Shot of dilated tail vein</w:t>
      </w:r>
    </w:p>
    <w:p w14:paraId="546C57F5" w14:textId="04DD9F06" w:rsidR="00641DB9" w:rsidRPr="00641DB9" w:rsidRDefault="00AC40F1" w:rsidP="00641D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Needle being inserted/plasmid being delivered</w:t>
      </w:r>
      <w:r w:rsidR="00641DB9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1C4D4E" w:rsidRPr="001C4D4E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</w:t>
      </w:r>
      <w:r w:rsidR="001C4D4E">
        <w:rPr>
          <w:rFonts w:ascii="Helvetica" w:hAnsi="Helvetica" w:cs="Helvetica"/>
          <w:color w:val="4472C4" w:themeColor="accent1"/>
          <w:sz w:val="22"/>
          <w:szCs w:val="22"/>
        </w:rPr>
        <w:t>Difficult</w:t>
      </w:r>
      <w:r w:rsidR="001C4D4E" w:rsidRPr="001C4D4E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  <w:r w:rsidR="001C4D4E" w:rsidRPr="001C4D4E">
        <w:rPr>
          <w:rFonts w:ascii="Helvetica" w:hAnsi="Helvetica" w:cs="Helvetica"/>
          <w:i w:val="0"/>
          <w:iCs/>
          <w:color w:val="4472C4" w:themeColor="accent1"/>
          <w:sz w:val="22"/>
          <w:szCs w:val="22"/>
        </w:rPr>
        <w:t xml:space="preserve"> </w:t>
      </w:r>
      <w:r w:rsidR="00641DB9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TEXT: See text for viral load quantification details</w:t>
      </w:r>
    </w:p>
    <w:p w14:paraId="2903E7D3" w14:textId="08AC5988" w:rsidR="005E79AE" w:rsidRPr="00641DB9" w:rsidRDefault="00F134A9" w:rsidP="00641D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/>
          <w:i w:val="0"/>
          <w:iCs/>
          <w:sz w:val="22"/>
          <w:szCs w:val="22"/>
        </w:rPr>
        <w:lastRenderedPageBreak/>
        <w:t>HBV Replication Reduction</w:t>
      </w:r>
    </w:p>
    <w:p w14:paraId="04C2FBB0" w14:textId="4D59EA2A" w:rsidR="00641DB9" w:rsidRDefault="00F134A9" w:rsidP="00641D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For viral antigen-specific, iPSC-derived CD8-positive T cell adoptive cell transfer, collect the iPSC-CD8-positive T cells on day 22 of culture as demonstrated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seed the cells onto a new 10-centimeter cell culture dish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D792D05" w14:textId="7DB5EF3B" w:rsidR="00F134A9" w:rsidRDefault="00F134A9" w:rsidP="00F134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adding trypsin to plate, with trypsin container visible in frame</w:t>
      </w:r>
      <w:r w:rsidR="001C4D4E" w:rsidRPr="001C4D4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4D18184D" w14:textId="2370D620" w:rsidR="00F134A9" w:rsidRDefault="00F134A9" w:rsidP="00F134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cells to plate</w:t>
      </w:r>
    </w:p>
    <w:p w14:paraId="3AD34844" w14:textId="2A501779" w:rsidR="00F134A9" w:rsidRDefault="00F134A9" w:rsidP="00F134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After 30 minutes in the cell culture incubator, filter the floating cells through a 70-micrometer nylon strainer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count the viable cells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2DEF99F" w14:textId="77777777" w:rsidR="00F134A9" w:rsidRDefault="00F134A9" w:rsidP="00F134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cells to filter</w:t>
      </w:r>
    </w:p>
    <w:p w14:paraId="072F844C" w14:textId="77777777" w:rsidR="00F134A9" w:rsidRDefault="00F134A9" w:rsidP="00F134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</w:t>
      </w:r>
      <w:r w:rsidRPr="00F134A9">
        <w:rPr>
          <w:rFonts w:ascii="Helvetica" w:hAnsi="Helvetica" w:cs="Helvetica"/>
          <w:i w:val="0"/>
          <w:iCs/>
          <w:sz w:val="22"/>
          <w:szCs w:val="22"/>
        </w:rPr>
        <w:t>alent counting cells</w:t>
      </w:r>
    </w:p>
    <w:p w14:paraId="0F161E1B" w14:textId="5BE2CBCD" w:rsidR="00F134A9" w:rsidRDefault="00F134A9" w:rsidP="00F134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134A9">
        <w:rPr>
          <w:rFonts w:ascii="Helvetica" w:hAnsi="Helvetica" w:cs="Helvetica"/>
          <w:i w:val="0"/>
          <w:iCs/>
          <w:sz w:val="22"/>
          <w:szCs w:val="22"/>
        </w:rPr>
        <w:t>Dilute the cells to a 1.5 x 10</w:t>
      </w:r>
      <w:r w:rsidRPr="00F134A9">
        <w:rPr>
          <w:rFonts w:ascii="Helvetica" w:hAnsi="Helvetica" w:cs="Helvetica"/>
          <w:i w:val="0"/>
          <w:iCs/>
          <w:sz w:val="22"/>
          <w:szCs w:val="22"/>
          <w:vertAlign w:val="superscript"/>
        </w:rPr>
        <w:t>7</w:t>
      </w:r>
      <w:r w:rsidRPr="00F134A9">
        <w:rPr>
          <w:rFonts w:ascii="Helvetica" w:hAnsi="Helvetica" w:cs="Helvetica"/>
          <w:i w:val="0"/>
          <w:iCs/>
          <w:sz w:val="22"/>
          <w:szCs w:val="22"/>
        </w:rPr>
        <w:t xml:space="preserve"> cells/milliliter of PBS concentration </w:t>
      </w:r>
      <w:r w:rsidRPr="00F134A9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and inject 200 microliters of cells into individual 4-6-week-old HHD mice into the tail vein as just demonstrated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6B14F37" w14:textId="102C500B" w:rsidR="00F134A9" w:rsidRDefault="00F134A9" w:rsidP="00F134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PBS to cells, with PBS container visible in frame</w:t>
      </w:r>
    </w:p>
    <w:p w14:paraId="3125C768" w14:textId="6F09FB9D" w:rsidR="00F134A9" w:rsidRDefault="00F134A9" w:rsidP="00F134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Cells being injected</w:t>
      </w:r>
      <w:r w:rsidR="001C4D4E" w:rsidRPr="001C4D4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</w:t>
      </w:r>
      <w:r w:rsidR="001C4D4E">
        <w:rPr>
          <w:rFonts w:ascii="Helvetica" w:hAnsi="Helvetica" w:cs="Helvetica"/>
          <w:color w:val="4472C4" w:themeColor="accent1"/>
          <w:sz w:val="22"/>
          <w:szCs w:val="22"/>
        </w:rPr>
        <w:t>Difficult</w:t>
      </w:r>
      <w:r w:rsidR="001C4D4E" w:rsidRPr="001C4D4E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66C7D3CF" w14:textId="42779278" w:rsidR="005E79AE" w:rsidRDefault="005E79AE" w:rsidP="00F134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134A9">
        <w:rPr>
          <w:rFonts w:ascii="Helvetica" w:hAnsi="Helvetica" w:cs="Helvetica"/>
          <w:i w:val="0"/>
          <w:iCs/>
          <w:sz w:val="22"/>
          <w:szCs w:val="22"/>
        </w:rPr>
        <w:t xml:space="preserve">On day 14 after cell transfer, perform </w:t>
      </w:r>
      <w:r w:rsidR="00F134A9">
        <w:rPr>
          <w:rFonts w:ascii="Helvetica" w:hAnsi="Helvetica" w:cs="Helvetica"/>
          <w:i w:val="0"/>
          <w:iCs/>
          <w:sz w:val="22"/>
          <w:szCs w:val="22"/>
        </w:rPr>
        <w:t>a</w:t>
      </w:r>
      <w:r w:rsidRPr="00F134A9">
        <w:rPr>
          <w:rFonts w:ascii="Helvetica" w:hAnsi="Helvetica" w:cs="Helvetica"/>
          <w:i w:val="0"/>
          <w:iCs/>
          <w:sz w:val="22"/>
          <w:szCs w:val="22"/>
        </w:rPr>
        <w:t xml:space="preserve"> hydrodynamic HBV plasmid </w:t>
      </w:r>
      <w:r w:rsidR="00F134A9">
        <w:rPr>
          <w:rFonts w:ascii="Helvetica" w:hAnsi="Helvetica" w:cs="Helvetica"/>
          <w:i w:val="0"/>
          <w:iCs/>
          <w:sz w:val="22"/>
          <w:szCs w:val="22"/>
        </w:rPr>
        <w:t xml:space="preserve">delivery as demonstrated </w:t>
      </w:r>
      <w:r w:rsidR="00F134A9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F134A9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03AE5E1" w14:textId="591F5002" w:rsidR="00F134A9" w:rsidRDefault="00B7509C" w:rsidP="00F134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Plasmid being delivered</w:t>
      </w:r>
    </w:p>
    <w:p w14:paraId="214D48B3" w14:textId="42184375" w:rsidR="00B7509C" w:rsidRPr="00B7509C" w:rsidRDefault="00B7509C" w:rsidP="00B7509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bCs/>
          <w:i w:val="0"/>
          <w:iCs/>
          <w:sz w:val="22"/>
          <w:szCs w:val="22"/>
        </w:rPr>
      </w:pPr>
      <w:r w:rsidRPr="00B7509C">
        <w:rPr>
          <w:rFonts w:ascii="Helvetica" w:hAnsi="Helvetica" w:cs="Helvetica"/>
          <w:b/>
          <w:bCs/>
          <w:i w:val="0"/>
          <w:iCs/>
          <w:sz w:val="22"/>
          <w:szCs w:val="22"/>
        </w:rPr>
        <w:t>HBV Replication Reduction Analysis</w:t>
      </w:r>
    </w:p>
    <w:p w14:paraId="57C6268D" w14:textId="671DC671" w:rsidR="00B7509C" w:rsidRDefault="00B7509C" w:rsidP="00B750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At the appropriate experimental end points post-infection, harvest the liver from each infected animal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cut the livers into 0.5- x 0.5- x 0.3-centimeter tissue samples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C52C4C0" w14:textId="156BBDA5" w:rsidR="00B7509C" w:rsidRPr="00B7509C" w:rsidRDefault="00B7509C" w:rsidP="00B750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WIDE: Talent placing liver into PBS </w:t>
      </w:r>
      <w:r w:rsidRPr="00B7509C">
        <w:rPr>
          <w:rFonts w:ascii="Helvetica" w:hAnsi="Helvetica" w:cs="Helvetica"/>
          <w:color w:val="4472C4" w:themeColor="accent1"/>
          <w:sz w:val="22"/>
          <w:szCs w:val="22"/>
        </w:rPr>
        <w:t>Videographer: No mouse in shot</w:t>
      </w:r>
      <w:r w:rsidRPr="00B7509C">
        <w:rPr>
          <w:rFonts w:ascii="Helvetica" w:hAnsi="Helvetica" w:cs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Euthanasia: CO</w:t>
      </w:r>
      <w:r w:rsidRPr="00B7509C">
        <w:rPr>
          <w:rFonts w:ascii="Helvetica" w:hAnsi="Helvetica" w:cs="Helvetica"/>
          <w:b/>
          <w:bCs/>
          <w:i w:val="0"/>
          <w:iCs/>
          <w:sz w:val="22"/>
          <w:szCs w:val="22"/>
          <w:vertAlign w:val="subscript"/>
        </w:rPr>
        <w:t>2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asphyxiation</w:t>
      </w:r>
    </w:p>
    <w:p w14:paraId="1D6016AE" w14:textId="0EFFF8D2" w:rsidR="00B7509C" w:rsidRDefault="00B7509C" w:rsidP="00B750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7509C">
        <w:rPr>
          <w:rFonts w:ascii="Helvetica" w:hAnsi="Helvetica" w:cs="Helvetica"/>
          <w:i w:val="0"/>
          <w:iCs/>
          <w:sz w:val="22"/>
          <w:szCs w:val="22"/>
        </w:rPr>
        <w:t>Liver samples being cut</w:t>
      </w:r>
    </w:p>
    <w:p w14:paraId="0CF93E60" w14:textId="344B9E32" w:rsidR="00B7509C" w:rsidRDefault="00B7509C" w:rsidP="00B750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Place the samples into 10% neutral buffer formalin for 4-24 hours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followed by decalcification in 2.5-molar formic acid </w:t>
      </w:r>
      <w:r w:rsidR="00073E2B">
        <w:rPr>
          <w:rFonts w:ascii="Helvetica" w:hAnsi="Helvetica" w:cs="Helvetica"/>
          <w:i w:val="0"/>
          <w:iCs/>
          <w:sz w:val="22"/>
          <w:szCs w:val="22"/>
        </w:rPr>
        <w:t>for 6-24 hours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4E98BEF" w14:textId="17DAC059" w:rsidR="00B7509C" w:rsidRDefault="00B7509C" w:rsidP="00B750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sample into formalin, with formalin container visible in frame</w:t>
      </w:r>
    </w:p>
    <w:p w14:paraId="3E11D366" w14:textId="721F5627" w:rsidR="00B7509C" w:rsidRDefault="00B7509C" w:rsidP="00B750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sample into formic acid, with formic acid container visible in frame</w:t>
      </w:r>
    </w:p>
    <w:p w14:paraId="3738FD0C" w14:textId="2D7B286F" w:rsidR="00B7509C" w:rsidRDefault="00B7509C" w:rsidP="00B750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Next, rinse the samples in xylene for 3 minutes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followed by two, 2-minute rinses in 100% ethanol, 95% ethanol, and deionized water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8CAFA0C" w14:textId="685B83D9" w:rsidR="00B7509C" w:rsidRDefault="00B7509C" w:rsidP="00B750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sample into xylene, with xylene container visible in frame</w:t>
      </w:r>
    </w:p>
    <w:p w14:paraId="19DDFAD8" w14:textId="529F94B7" w:rsidR="00B7509C" w:rsidRDefault="00B7509C" w:rsidP="00B750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sample to 100% ethanol, with 100% ethanol, 95% ethanol, and DI water containers visible in frame</w:t>
      </w:r>
    </w:p>
    <w:p w14:paraId="4F191B2E" w14:textId="392419FA" w:rsidR="00B7509C" w:rsidRDefault="00B7509C" w:rsidP="00B750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After the last water wash, decalcify the tissues in 1-millimolar EDTA </w:t>
      </w:r>
      <w:r w:rsidR="00267421">
        <w:rPr>
          <w:rFonts w:ascii="Helvetica" w:hAnsi="Helvetica" w:cs="Helvetica"/>
          <w:i w:val="0"/>
          <w:iCs/>
          <w:sz w:val="22"/>
          <w:szCs w:val="22"/>
        </w:rPr>
        <w:t>at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90 degrees Celsius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followed by a 30-minute incubation at room temperature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7B904D3" w14:textId="094CD04A" w:rsidR="00B7509C" w:rsidRDefault="00B7509C" w:rsidP="00B750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tissue to EDTA, with EDTA container visible in frame</w:t>
      </w:r>
    </w:p>
    <w:p w14:paraId="62DF605A" w14:textId="37F27D76" w:rsidR="00B7509C" w:rsidRDefault="00B7509C" w:rsidP="00B750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Tissue being placed to cool</w:t>
      </w:r>
    </w:p>
    <w:p w14:paraId="6CC3D861" w14:textId="7FEE00BE" w:rsidR="00B7509C" w:rsidRDefault="00B7509C" w:rsidP="00B750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When the tissue has cooled, rinse the samples in PBS for 4 minutes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before embedding the tissues in liquid paraffin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89F7135" w14:textId="3EE3B5F2" w:rsidR="00B7509C" w:rsidRDefault="00B7509C" w:rsidP="00B750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sample(s) into PBS, with PBS container visible in frame</w:t>
      </w:r>
    </w:p>
    <w:p w14:paraId="0C0FF36F" w14:textId="77777777" w:rsidR="00B7509C" w:rsidRDefault="00B7509C" w:rsidP="00B750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Tissue being placed into paraffin</w:t>
      </w:r>
    </w:p>
    <w:p w14:paraId="7AC0F0F1" w14:textId="60EBF56F" w:rsidR="005D6470" w:rsidRDefault="005D6470" w:rsidP="00B750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>D</w:t>
      </w:r>
      <w:r w:rsidR="005E79AE" w:rsidRPr="005D6470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ehydrate the </w:t>
      </w:r>
      <w:r w:rsidR="00267421">
        <w:rPr>
          <w:rFonts w:ascii="Helvetica" w:hAnsi="Helvetica" w:cs="Helvetica"/>
          <w:i w:val="0"/>
          <w:iCs/>
          <w:sz w:val="22"/>
          <w:szCs w:val="22"/>
          <w:lang w:eastAsia="ja-JP"/>
        </w:rPr>
        <w:t>samples</w:t>
      </w:r>
      <w:r w:rsidR="005E79AE" w:rsidRPr="005D6470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in a series of increasing </w:t>
      </w:r>
      <w:r w:rsidR="005E79AE" w:rsidRPr="005D6470">
        <w:rPr>
          <w:rFonts w:ascii="Helvetica" w:hAnsi="Helvetica" w:cs="Helvetica"/>
          <w:bCs/>
          <w:i w:val="0"/>
          <w:iCs/>
          <w:sz w:val="22"/>
          <w:szCs w:val="22"/>
          <w:lang w:eastAsia="ja-JP"/>
        </w:rPr>
        <w:t>concentrations of</w:t>
      </w:r>
      <w:r w:rsidR="005E79AE" w:rsidRPr="005D647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5E79AE" w:rsidRPr="005D6470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ethanol 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followed by a xylene immersion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[1]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and e</w:t>
      </w:r>
      <w:r w:rsidR="005E79AE" w:rsidRPr="005D6470">
        <w:rPr>
          <w:rFonts w:ascii="Helvetica" w:hAnsi="Helvetica" w:cs="Helvetica"/>
          <w:i w:val="0"/>
          <w:iCs/>
          <w:sz w:val="22"/>
          <w:szCs w:val="22"/>
          <w:lang w:eastAsia="ja-JP"/>
        </w:rPr>
        <w:t>mbed the infiltrated tissues into wax blocks</w:t>
      </w: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[2]</w:t>
      </w:r>
      <w:r w:rsidR="005E79AE" w:rsidRPr="005D6470">
        <w:rPr>
          <w:rFonts w:ascii="Helvetica" w:hAnsi="Helvetica" w:cs="Helvetica"/>
          <w:i w:val="0"/>
          <w:iCs/>
          <w:sz w:val="22"/>
          <w:szCs w:val="22"/>
          <w:lang w:eastAsia="ja-JP"/>
        </w:rPr>
        <w:t>.</w:t>
      </w:r>
    </w:p>
    <w:p w14:paraId="2563E03F" w14:textId="71D02544" w:rsidR="005D6470" w:rsidRPr="00B323A8" w:rsidRDefault="005D6470" w:rsidP="005D64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Talent placing tissue into ethanol, with ethanol and xylene containers visible in </w:t>
      </w:r>
      <w:r w:rsidRPr="00B323A8">
        <w:rPr>
          <w:rFonts w:ascii="Helvetica" w:hAnsi="Helvetica" w:cs="Helvetica"/>
          <w:i w:val="0"/>
          <w:iCs/>
          <w:sz w:val="22"/>
          <w:szCs w:val="22"/>
          <w:lang w:eastAsia="ja-JP"/>
        </w:rPr>
        <w:t>frame</w:t>
      </w:r>
    </w:p>
    <w:p w14:paraId="5932A593" w14:textId="06CF84F1" w:rsidR="005D6470" w:rsidRPr="00B323A8" w:rsidRDefault="005D6470" w:rsidP="005D64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323A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Talent </w:t>
      </w:r>
      <w:r w:rsidR="000E122C" w:rsidRPr="00B323A8">
        <w:rPr>
          <w:rFonts w:ascii="Helvetica" w:hAnsi="Helvetica" w:cs="Helvetica"/>
          <w:i w:val="0"/>
          <w:iCs/>
          <w:sz w:val="22"/>
          <w:szCs w:val="22"/>
          <w:lang w:eastAsia="ja-JP"/>
        </w:rPr>
        <w:t>showing paraffin</w:t>
      </w:r>
      <w:r w:rsidRPr="00B323A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tissue</w:t>
      </w:r>
      <w:r w:rsidR="000E122C" w:rsidRPr="00B323A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blocks</w:t>
      </w:r>
    </w:p>
    <w:p w14:paraId="062FCEBA" w14:textId="77777777" w:rsidR="005D6470" w:rsidRPr="00B323A8" w:rsidRDefault="005D6470" w:rsidP="005D6470">
      <w:pPr>
        <w:pStyle w:val="BodyText"/>
        <w:ind w:left="1080"/>
        <w:outlineLvl w:val="0"/>
        <w:rPr>
          <w:rFonts w:ascii="Helvetica" w:hAnsi="Helvetica" w:cs="Helvetica"/>
          <w:i w:val="0"/>
          <w:iCs/>
          <w:sz w:val="22"/>
          <w:szCs w:val="22"/>
        </w:rPr>
      </w:pPr>
    </w:p>
    <w:p w14:paraId="77EB16BA" w14:textId="1ED9681F" w:rsidR="005E79AE" w:rsidRPr="00B323A8" w:rsidRDefault="005D6470" w:rsidP="005D6470">
      <w:pPr>
        <w:pStyle w:val="BodyText"/>
        <w:numPr>
          <w:ilvl w:val="1"/>
          <w:numId w:val="12"/>
        </w:numPr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323A8">
        <w:rPr>
          <w:rFonts w:ascii="Helvetica" w:hAnsi="Helvetica" w:cs="Helvetica"/>
          <w:i w:val="0"/>
          <w:iCs/>
          <w:sz w:val="22"/>
          <w:szCs w:val="22"/>
          <w:lang w:eastAsia="ja-JP"/>
        </w:rPr>
        <w:t>Use a microtome to obtain</w:t>
      </w:r>
      <w:r w:rsidR="005E79AE" w:rsidRPr="00B323A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evenly vertical and horizontal</w:t>
      </w:r>
      <w:r w:rsidRPr="00B323A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, 4-micrometer thick sections </w:t>
      </w:r>
      <w:r w:rsidRPr="00B323A8">
        <w:rPr>
          <w:rFonts w:ascii="Helvetica" w:hAnsi="Helvetica" w:cs="Helvetica"/>
          <w:b/>
          <w:bCs/>
          <w:i w:val="0"/>
          <w:iCs/>
          <w:sz w:val="22"/>
          <w:szCs w:val="22"/>
          <w:lang w:eastAsia="ja-JP"/>
        </w:rPr>
        <w:t>[1]</w:t>
      </w:r>
      <w:r w:rsidRPr="00B323A8">
        <w:rPr>
          <w:rFonts w:ascii="Helvetica" w:hAnsi="Helvetica" w:cs="Helvetica"/>
          <w:i w:val="0"/>
          <w:iCs/>
          <w:sz w:val="22"/>
          <w:szCs w:val="22"/>
          <w:lang w:eastAsia="ja-JP"/>
        </w:rPr>
        <w:t xml:space="preserve"> and use xylene and ethanol to</w:t>
      </w:r>
      <w:r w:rsidRPr="00B323A8">
        <w:rPr>
          <w:rFonts w:ascii="Helvetica" w:eastAsiaTheme="minorEastAsia" w:hAnsi="Helvetica" w:cs="Helvetica"/>
          <w:sz w:val="22"/>
          <w:szCs w:val="22"/>
          <w:lang w:eastAsia="ja-JP"/>
        </w:rPr>
        <w:t xml:space="preserve"> </w:t>
      </w:r>
      <w:r w:rsidRPr="00B323A8">
        <w:rPr>
          <w:rFonts w:ascii="Helvetica" w:eastAsiaTheme="minorEastAsia" w:hAnsi="Helvetica" w:cs="Helvetica"/>
          <w:i w:val="0"/>
          <w:iCs/>
          <w:sz w:val="22"/>
          <w:szCs w:val="22"/>
          <w:lang w:eastAsia="ja-JP"/>
        </w:rPr>
        <w:t xml:space="preserve">deparaffinize and rehydrate the samples </w:t>
      </w:r>
      <w:r w:rsidRPr="00B323A8">
        <w:rPr>
          <w:rFonts w:ascii="Helvetica" w:eastAsiaTheme="minorEastAsia" w:hAnsi="Helvetica" w:cs="Helvetica"/>
          <w:b/>
          <w:bCs/>
          <w:i w:val="0"/>
          <w:iCs/>
          <w:sz w:val="22"/>
          <w:szCs w:val="22"/>
          <w:lang w:eastAsia="ja-JP"/>
        </w:rPr>
        <w:t>[2]</w:t>
      </w:r>
      <w:r w:rsidRPr="00B323A8">
        <w:rPr>
          <w:rFonts w:ascii="Helvetica" w:eastAsiaTheme="minorEastAsia" w:hAnsi="Helvetica" w:cs="Helvetica"/>
          <w:i w:val="0"/>
          <w:iCs/>
          <w:sz w:val="22"/>
          <w:szCs w:val="22"/>
          <w:lang w:eastAsia="ja-JP"/>
        </w:rPr>
        <w:t>.</w:t>
      </w:r>
    </w:p>
    <w:p w14:paraId="157C3F76" w14:textId="77777777" w:rsidR="005D6470" w:rsidRPr="00B323A8" w:rsidRDefault="005D6470" w:rsidP="005D6470">
      <w:pPr>
        <w:pStyle w:val="BodyText"/>
        <w:ind w:left="1080"/>
        <w:outlineLvl w:val="0"/>
        <w:rPr>
          <w:rFonts w:ascii="Helvetica" w:hAnsi="Helvetica" w:cs="Helvetica"/>
          <w:i w:val="0"/>
          <w:iCs/>
          <w:sz w:val="22"/>
          <w:szCs w:val="22"/>
        </w:rPr>
      </w:pPr>
    </w:p>
    <w:p w14:paraId="1505E972" w14:textId="36A954E9" w:rsidR="005D6470" w:rsidRPr="00B323A8" w:rsidRDefault="005D6470" w:rsidP="005D6470">
      <w:pPr>
        <w:pStyle w:val="BodyText"/>
        <w:numPr>
          <w:ilvl w:val="2"/>
          <w:numId w:val="12"/>
        </w:numPr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323A8">
        <w:rPr>
          <w:rFonts w:ascii="Helvetica" w:hAnsi="Helvetica" w:cs="Helvetica"/>
          <w:i w:val="0"/>
          <w:iCs/>
          <w:sz w:val="22"/>
          <w:szCs w:val="22"/>
        </w:rPr>
        <w:t xml:space="preserve">Talent </w:t>
      </w:r>
      <w:r w:rsidR="000E122C" w:rsidRPr="00B323A8">
        <w:rPr>
          <w:rFonts w:ascii="Helvetica" w:hAnsi="Helvetica" w:cs="Helvetica"/>
          <w:i w:val="0"/>
          <w:iCs/>
          <w:sz w:val="22"/>
          <w:szCs w:val="22"/>
        </w:rPr>
        <w:t>presenting</w:t>
      </w:r>
      <w:r w:rsidRPr="00B323A8">
        <w:rPr>
          <w:rFonts w:ascii="Helvetica" w:hAnsi="Helvetica" w:cs="Helvetica"/>
          <w:i w:val="0"/>
          <w:iCs/>
          <w:sz w:val="22"/>
          <w:szCs w:val="22"/>
        </w:rPr>
        <w:t xml:space="preserve"> sections</w:t>
      </w:r>
    </w:p>
    <w:p w14:paraId="6D19B85F" w14:textId="77777777" w:rsidR="005D6470" w:rsidRDefault="005D6470" w:rsidP="005D6470">
      <w:pPr>
        <w:pStyle w:val="BodyText"/>
        <w:numPr>
          <w:ilvl w:val="2"/>
          <w:numId w:val="12"/>
        </w:numPr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B323A8">
        <w:rPr>
          <w:rFonts w:ascii="Helvetica" w:hAnsi="Helvetica" w:cs="Helvetica"/>
          <w:i w:val="0"/>
          <w:iCs/>
          <w:sz w:val="22"/>
          <w:szCs w:val="22"/>
        </w:rPr>
        <w:t>Talent adding slide to xylene</w:t>
      </w:r>
      <w:r>
        <w:rPr>
          <w:rFonts w:ascii="Helvetica" w:hAnsi="Helvetica" w:cs="Helvetica"/>
          <w:i w:val="0"/>
          <w:iCs/>
          <w:sz w:val="22"/>
          <w:szCs w:val="22"/>
        </w:rPr>
        <w:t>, with xylene and ethanol containers visible in frame</w:t>
      </w:r>
    </w:p>
    <w:p w14:paraId="6D8B5BD0" w14:textId="77777777" w:rsidR="005D6470" w:rsidRPr="005D6470" w:rsidRDefault="005D6470" w:rsidP="005D6470">
      <w:pPr>
        <w:pStyle w:val="BodyText"/>
        <w:ind w:left="1080"/>
        <w:outlineLvl w:val="0"/>
        <w:rPr>
          <w:rFonts w:ascii="Helvetica" w:hAnsi="Helvetica" w:cs="Helvetica"/>
          <w:i w:val="0"/>
          <w:iCs/>
          <w:sz w:val="22"/>
          <w:szCs w:val="22"/>
        </w:rPr>
      </w:pPr>
    </w:p>
    <w:p w14:paraId="48CF506D" w14:textId="21BAE506" w:rsidR="005D6470" w:rsidRPr="005D6470" w:rsidRDefault="005D6470" w:rsidP="005D6470">
      <w:pPr>
        <w:pStyle w:val="BodyText"/>
        <w:numPr>
          <w:ilvl w:val="1"/>
          <w:numId w:val="12"/>
        </w:numPr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eastAsiaTheme="minorEastAsia" w:hAnsi="Helvetica" w:cs="Helvetica"/>
          <w:i w:val="0"/>
          <w:iCs/>
          <w:sz w:val="22"/>
          <w:szCs w:val="22"/>
          <w:lang w:eastAsia="ja-JP"/>
        </w:rPr>
        <w:lastRenderedPageBreak/>
        <w:t xml:space="preserve">For </w:t>
      </w:r>
      <w:r w:rsidR="005E79AE" w:rsidRPr="005D6470">
        <w:rPr>
          <w:rFonts w:ascii="Helvetica" w:eastAsiaTheme="minorEastAsia" w:hAnsi="Helvetica" w:cs="Helvetica"/>
          <w:i w:val="0"/>
          <w:iCs/>
          <w:sz w:val="22"/>
          <w:szCs w:val="22"/>
          <w:lang w:eastAsia="ja-JP"/>
        </w:rPr>
        <w:t xml:space="preserve">immunofluorescent </w:t>
      </w:r>
      <w:r>
        <w:rPr>
          <w:rFonts w:ascii="Helvetica" w:eastAsiaTheme="minorEastAsia" w:hAnsi="Helvetica" w:cs="Helvetica"/>
          <w:i w:val="0"/>
          <w:iCs/>
          <w:sz w:val="22"/>
          <w:szCs w:val="22"/>
          <w:lang w:eastAsia="ja-JP"/>
        </w:rPr>
        <w:t xml:space="preserve">labeling, stain the sections with 200 microliters of HBV surface antigen-specific antibody for 2 hours at room temperature at room temperature in a 75-100% humidified chamber </w:t>
      </w:r>
      <w:r>
        <w:rPr>
          <w:rFonts w:ascii="Helvetica" w:eastAsiaTheme="minorEastAsia" w:hAnsi="Helvetica" w:cs="Helvetica"/>
          <w:b/>
          <w:bCs/>
          <w:i w:val="0"/>
          <w:iCs/>
          <w:sz w:val="22"/>
          <w:szCs w:val="22"/>
          <w:lang w:eastAsia="ja-JP"/>
        </w:rPr>
        <w:t>[1]</w:t>
      </w:r>
      <w:r>
        <w:rPr>
          <w:rFonts w:ascii="Helvetica" w:eastAsiaTheme="minorEastAsia" w:hAnsi="Helvetica" w:cs="Helvetica"/>
          <w:i w:val="0"/>
          <w:iCs/>
          <w:sz w:val="22"/>
          <w:szCs w:val="22"/>
          <w:lang w:eastAsia="ja-JP"/>
        </w:rPr>
        <w:t>.</w:t>
      </w:r>
    </w:p>
    <w:p w14:paraId="340B8BE7" w14:textId="77777777" w:rsidR="005D6470" w:rsidRPr="005D6470" w:rsidRDefault="005D6470" w:rsidP="005D6470">
      <w:pPr>
        <w:pStyle w:val="BodyText"/>
        <w:ind w:left="1080"/>
        <w:outlineLvl w:val="0"/>
        <w:rPr>
          <w:rFonts w:ascii="Helvetica" w:hAnsi="Helvetica" w:cs="Helvetica"/>
          <w:i w:val="0"/>
          <w:iCs/>
          <w:sz w:val="22"/>
          <w:szCs w:val="22"/>
        </w:rPr>
      </w:pPr>
    </w:p>
    <w:p w14:paraId="4428ABA9" w14:textId="674E560C" w:rsidR="005D6470" w:rsidRDefault="005D6470" w:rsidP="005D6470">
      <w:pPr>
        <w:pStyle w:val="BodyText"/>
        <w:numPr>
          <w:ilvl w:val="2"/>
          <w:numId w:val="12"/>
        </w:numPr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Antibody being added to slide(s)</w:t>
      </w:r>
    </w:p>
    <w:p w14:paraId="4347FA87" w14:textId="77777777" w:rsidR="005D6470" w:rsidRDefault="005D6470" w:rsidP="005D6470">
      <w:pPr>
        <w:pStyle w:val="BodyText"/>
        <w:ind w:left="1368"/>
        <w:outlineLvl w:val="0"/>
        <w:rPr>
          <w:rFonts w:ascii="Helvetica" w:hAnsi="Helvetica" w:cs="Helvetica"/>
          <w:i w:val="0"/>
          <w:iCs/>
          <w:sz w:val="22"/>
          <w:szCs w:val="22"/>
        </w:rPr>
      </w:pPr>
    </w:p>
    <w:p w14:paraId="10D3CEA4" w14:textId="5965ECBE" w:rsidR="005E79AE" w:rsidRDefault="005D6470" w:rsidP="005D6470">
      <w:pPr>
        <w:pStyle w:val="BodyText"/>
        <w:numPr>
          <w:ilvl w:val="1"/>
          <w:numId w:val="12"/>
        </w:numPr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At the end of the incubation, wash the samples</w:t>
      </w:r>
      <w:r w:rsidR="00384DA7">
        <w:rPr>
          <w:rFonts w:ascii="Helvetica" w:hAnsi="Helvetica" w:cs="Helvetica"/>
          <w:i w:val="0"/>
          <w:iCs/>
          <w:sz w:val="22"/>
          <w:szCs w:val="22"/>
        </w:rPr>
        <w:t xml:space="preserve"> with five, 5-minute washes in fresh PBS for each wash </w:t>
      </w:r>
      <w:r w:rsidR="00384DA7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384DA7">
        <w:rPr>
          <w:rFonts w:ascii="Helvetica" w:hAnsi="Helvetica" w:cs="Helvetica"/>
          <w:i w:val="0"/>
          <w:iCs/>
          <w:sz w:val="22"/>
          <w:szCs w:val="22"/>
        </w:rPr>
        <w:t xml:space="preserve"> and label the cells with DAPI </w:t>
      </w:r>
      <w:r w:rsidR="00384DA7" w:rsidRPr="00384DA7">
        <w:rPr>
          <w:rFonts w:ascii="Helvetica" w:hAnsi="Helvetica" w:cs="Helvetica"/>
          <w:i w:val="0"/>
          <w:iCs/>
          <w:color w:val="FF0000"/>
          <w:sz w:val="22"/>
          <w:szCs w:val="22"/>
        </w:rPr>
        <w:t>(DAP-</w:t>
      </w:r>
      <w:proofErr w:type="spellStart"/>
      <w:r w:rsidR="00384DA7" w:rsidRPr="00384DA7">
        <w:rPr>
          <w:rFonts w:ascii="Helvetica" w:hAnsi="Helvetica" w:cs="Helvetica"/>
          <w:i w:val="0"/>
          <w:iCs/>
          <w:color w:val="FF0000"/>
          <w:sz w:val="22"/>
          <w:szCs w:val="22"/>
        </w:rPr>
        <w:t>ee</w:t>
      </w:r>
      <w:proofErr w:type="spellEnd"/>
      <w:r w:rsidR="00384DA7" w:rsidRPr="00384DA7">
        <w:rPr>
          <w:rFonts w:ascii="Helvetica" w:hAnsi="Helvetica" w:cs="Helvetica"/>
          <w:i w:val="0"/>
          <w:iCs/>
          <w:color w:val="FF0000"/>
          <w:sz w:val="22"/>
          <w:szCs w:val="22"/>
        </w:rPr>
        <w:t>)</w:t>
      </w:r>
      <w:r w:rsidR="00384DA7">
        <w:rPr>
          <w:rFonts w:ascii="Helvetica" w:hAnsi="Helvetica" w:cs="Helvetica"/>
          <w:i w:val="0"/>
          <w:iCs/>
          <w:sz w:val="22"/>
          <w:szCs w:val="22"/>
        </w:rPr>
        <w:t xml:space="preserve"> according to standard protocols </w:t>
      </w:r>
      <w:r w:rsidR="00384DA7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384DA7">
        <w:rPr>
          <w:rFonts w:ascii="Helvetica" w:hAnsi="Helvetica" w:cs="Helvetica"/>
          <w:i w:val="0"/>
          <w:iCs/>
          <w:sz w:val="22"/>
          <w:szCs w:val="22"/>
        </w:rPr>
        <w:t xml:space="preserve"> before mounting the slides with coverslips </w:t>
      </w:r>
      <w:r w:rsidR="001C4D4E">
        <w:rPr>
          <w:rFonts w:ascii="Helvetica" w:hAnsi="Helvetica" w:cs="Helvetica"/>
          <w:i w:val="0"/>
          <w:iCs/>
          <w:sz w:val="22"/>
          <w:szCs w:val="22"/>
        </w:rPr>
        <w:t>for</w:t>
      </w:r>
      <w:r w:rsidR="00384DA7">
        <w:rPr>
          <w:rFonts w:ascii="Helvetica" w:hAnsi="Helvetica" w:cs="Helvetica"/>
          <w:i w:val="0"/>
          <w:iCs/>
          <w:sz w:val="22"/>
          <w:szCs w:val="22"/>
        </w:rPr>
        <w:t xml:space="preserve"> imaging by fluorescence microscopy </w:t>
      </w:r>
      <w:r w:rsidR="00384DA7"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 w:rsidR="00384DA7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6795527" w14:textId="77777777" w:rsidR="00384DA7" w:rsidRDefault="00384DA7" w:rsidP="00384DA7">
      <w:pPr>
        <w:pStyle w:val="BodyText"/>
        <w:ind w:left="1080"/>
        <w:outlineLvl w:val="0"/>
        <w:rPr>
          <w:rFonts w:ascii="Helvetica" w:hAnsi="Helvetica" w:cs="Helvetica"/>
          <w:i w:val="0"/>
          <w:iCs/>
          <w:sz w:val="22"/>
          <w:szCs w:val="22"/>
        </w:rPr>
      </w:pPr>
    </w:p>
    <w:p w14:paraId="3E001239" w14:textId="6478C03C" w:rsidR="00384DA7" w:rsidRDefault="00384DA7" w:rsidP="00384DA7">
      <w:pPr>
        <w:pStyle w:val="BodyText"/>
        <w:numPr>
          <w:ilvl w:val="2"/>
          <w:numId w:val="12"/>
        </w:numPr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Slide(s) being placed into PBS, with PBS container visible in frame</w:t>
      </w:r>
    </w:p>
    <w:p w14:paraId="0773A474" w14:textId="2C352C5A" w:rsidR="00384DA7" w:rsidRDefault="00384DA7" w:rsidP="00384DA7">
      <w:pPr>
        <w:pStyle w:val="BodyText"/>
        <w:numPr>
          <w:ilvl w:val="2"/>
          <w:numId w:val="12"/>
        </w:numPr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DAPI being added to slide(s)</w:t>
      </w:r>
    </w:p>
    <w:p w14:paraId="0EF331CB" w14:textId="7241EC98" w:rsidR="00384DA7" w:rsidRDefault="001C4D4E" w:rsidP="00384DA7">
      <w:pPr>
        <w:pStyle w:val="BodyText"/>
        <w:numPr>
          <w:ilvl w:val="2"/>
          <w:numId w:val="12"/>
        </w:numPr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Coverslip being placed</w:t>
      </w:r>
    </w:p>
    <w:p w14:paraId="3D162E64" w14:textId="77777777" w:rsidR="00384DA7" w:rsidRDefault="00384DA7" w:rsidP="00384DA7">
      <w:pPr>
        <w:pStyle w:val="BodyText"/>
        <w:ind w:left="1368"/>
        <w:outlineLvl w:val="0"/>
        <w:rPr>
          <w:rFonts w:ascii="Helvetica" w:hAnsi="Helvetica" w:cs="Helvetica"/>
          <w:i w:val="0"/>
          <w:iCs/>
          <w:sz w:val="22"/>
          <w:szCs w:val="22"/>
        </w:rPr>
      </w:pPr>
    </w:p>
    <w:p w14:paraId="580C0EAE" w14:textId="726A3019" w:rsidR="00384DA7" w:rsidRPr="00384DA7" w:rsidRDefault="00384DA7" w:rsidP="00384DA7">
      <w:pPr>
        <w:pStyle w:val="BodyText"/>
        <w:numPr>
          <w:ilvl w:val="1"/>
          <w:numId w:val="12"/>
        </w:numPr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For immunohistochemical analysis, stain the sections with </w:t>
      </w:r>
      <w:r w:rsidRPr="00384DA7">
        <w:rPr>
          <w:rFonts w:ascii="Helvetica" w:eastAsiaTheme="minorEastAsia" w:hAnsi="Helvetica" w:cs="Helvetica"/>
          <w:i w:val="0"/>
          <w:iCs/>
          <w:sz w:val="22"/>
          <w:szCs w:val="22"/>
          <w:lang w:eastAsia="ja-JP"/>
        </w:rPr>
        <w:t>hematoxylin and eosin</w:t>
      </w:r>
      <w:r>
        <w:rPr>
          <w:rFonts w:ascii="Helvetica" w:eastAsiaTheme="minorEastAsia" w:hAnsi="Helvetica" w:cs="Helvetica"/>
          <w:i w:val="0"/>
          <w:iCs/>
          <w:sz w:val="22"/>
          <w:szCs w:val="22"/>
          <w:lang w:eastAsia="ja-JP"/>
        </w:rPr>
        <w:t xml:space="preserve"> according to standard protocols </w:t>
      </w:r>
      <w:r>
        <w:rPr>
          <w:rFonts w:ascii="Helvetica" w:eastAsiaTheme="minorEastAsia" w:hAnsi="Helvetica" w:cs="Helvetica"/>
          <w:b/>
          <w:bCs/>
          <w:i w:val="0"/>
          <w:iCs/>
          <w:sz w:val="22"/>
          <w:szCs w:val="22"/>
          <w:lang w:eastAsia="ja-JP"/>
        </w:rPr>
        <w:t>[1]</w:t>
      </w:r>
      <w:r>
        <w:rPr>
          <w:rFonts w:ascii="Helvetica" w:eastAsiaTheme="minorEastAsia" w:hAnsi="Helvetica" w:cs="Helvetica"/>
          <w:i w:val="0"/>
          <w:iCs/>
          <w:sz w:val="22"/>
          <w:szCs w:val="22"/>
          <w:lang w:eastAsia="ja-JP"/>
        </w:rPr>
        <w:t xml:space="preserve"> and evaluate the </w:t>
      </w:r>
      <w:r w:rsidRPr="00384DA7">
        <w:rPr>
          <w:rFonts w:ascii="Helvetica" w:eastAsiaTheme="minorEastAsia" w:hAnsi="Helvetica" w:cs="Helvetica"/>
          <w:i w:val="0"/>
          <w:iCs/>
          <w:sz w:val="22"/>
          <w:szCs w:val="22"/>
          <w:lang w:eastAsia="ja-JP"/>
        </w:rPr>
        <w:t>infiltration of inflammatory cells into the liver</w:t>
      </w:r>
      <w:r>
        <w:rPr>
          <w:rFonts w:ascii="Helvetica" w:eastAsiaTheme="minorEastAsia" w:hAnsi="Helvetica" w:cs="Helvetica"/>
          <w:i w:val="0"/>
          <w:iCs/>
          <w:sz w:val="22"/>
          <w:szCs w:val="22"/>
          <w:lang w:eastAsia="ja-JP"/>
        </w:rPr>
        <w:t xml:space="preserve"> by light microscopy </w:t>
      </w:r>
      <w:r>
        <w:rPr>
          <w:rFonts w:ascii="Helvetica" w:eastAsiaTheme="minorEastAsia" w:hAnsi="Helvetica" w:cs="Helvetica"/>
          <w:b/>
          <w:bCs/>
          <w:i w:val="0"/>
          <w:iCs/>
          <w:sz w:val="22"/>
          <w:szCs w:val="22"/>
          <w:lang w:eastAsia="ja-JP"/>
        </w:rPr>
        <w:t>[2]</w:t>
      </w:r>
      <w:r>
        <w:rPr>
          <w:rFonts w:ascii="Helvetica" w:eastAsiaTheme="minorEastAsia" w:hAnsi="Helvetica" w:cs="Helvetica"/>
          <w:i w:val="0"/>
          <w:iCs/>
          <w:sz w:val="22"/>
          <w:szCs w:val="22"/>
          <w:lang w:eastAsia="ja-JP"/>
        </w:rPr>
        <w:t>.</w:t>
      </w:r>
    </w:p>
    <w:p w14:paraId="6EC427B7" w14:textId="77777777" w:rsidR="00384DA7" w:rsidRPr="00384DA7" w:rsidRDefault="00384DA7" w:rsidP="00384DA7">
      <w:pPr>
        <w:pStyle w:val="BodyText"/>
        <w:ind w:left="1080"/>
        <w:outlineLvl w:val="0"/>
        <w:rPr>
          <w:rFonts w:ascii="Helvetica" w:hAnsi="Helvetica" w:cs="Helvetica"/>
          <w:i w:val="0"/>
          <w:iCs/>
          <w:sz w:val="22"/>
          <w:szCs w:val="22"/>
        </w:rPr>
      </w:pPr>
    </w:p>
    <w:p w14:paraId="52FDEC97" w14:textId="06D9BA80" w:rsidR="00384DA7" w:rsidRDefault="00384DA7" w:rsidP="00384DA7">
      <w:pPr>
        <w:pStyle w:val="BodyText"/>
        <w:numPr>
          <w:ilvl w:val="2"/>
          <w:numId w:val="12"/>
        </w:numPr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hematoxylin to slide(s), with hematoxylin</w:t>
      </w:r>
      <w:r w:rsidR="001C4D4E">
        <w:rPr>
          <w:rFonts w:ascii="Helvetica" w:hAnsi="Helvetica" w:cs="Helvetica"/>
          <w:i w:val="0"/>
          <w:iCs/>
          <w:sz w:val="22"/>
          <w:szCs w:val="22"/>
        </w:rPr>
        <w:t xml:space="preserve"> and eosin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container</w:t>
      </w:r>
      <w:r w:rsidR="001C4D4E">
        <w:rPr>
          <w:rFonts w:ascii="Helvetica" w:hAnsi="Helvetica" w:cs="Helvetica"/>
          <w:i w:val="0"/>
          <w:iCs/>
          <w:sz w:val="22"/>
          <w:szCs w:val="22"/>
        </w:rPr>
        <w:t>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visible in frame</w:t>
      </w:r>
      <w:r w:rsidR="001C4D4E" w:rsidRPr="001C4D4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717B4F1F" w14:textId="1D3BEBE1" w:rsidR="00AC6588" w:rsidRPr="00384DA7" w:rsidRDefault="00384DA7" w:rsidP="00384DA7">
      <w:pPr>
        <w:pStyle w:val="BodyText"/>
        <w:numPr>
          <w:ilvl w:val="2"/>
          <w:numId w:val="12"/>
        </w:numPr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at microscope, looking at slide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8FD580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71359">
        <w:rPr>
          <w:rFonts w:ascii="Helvetica" w:hAnsi="Helvetica" w:cs="Arial"/>
          <w:b/>
          <w:sz w:val="22"/>
          <w:szCs w:val="22"/>
        </w:rPr>
        <w:t>Representative Effects of Stem Cell-Derived Viral Ag-Specific T Lymphocyte HBV Replication Suppression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3C476B2" w14:textId="0D2E438E" w:rsidR="009623F3" w:rsidRDefault="005E79AE" w:rsidP="005E79A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E79AE">
        <w:rPr>
          <w:rFonts w:ascii="Helvetica" w:hAnsi="Helvetica" w:cs="Helvetica"/>
          <w:sz w:val="22"/>
          <w:szCs w:val="22"/>
        </w:rPr>
        <w:t xml:space="preserve">Flow cytometric analysis of the </w:t>
      </w:r>
      <w:r w:rsidR="009623F3" w:rsidRPr="005E79AE">
        <w:rPr>
          <w:rFonts w:ascii="Helvetica" w:hAnsi="Helvetica" w:cs="Helvetica"/>
          <w:sz w:val="22"/>
          <w:szCs w:val="22"/>
        </w:rPr>
        <w:t xml:space="preserve">iPSC-derived </w:t>
      </w:r>
      <w:r w:rsidRPr="005E79AE">
        <w:rPr>
          <w:rFonts w:ascii="Helvetica" w:hAnsi="Helvetica" w:cs="Helvetica"/>
          <w:sz w:val="22"/>
          <w:szCs w:val="22"/>
        </w:rPr>
        <w:t>CD3</w:t>
      </w:r>
      <w:r w:rsidR="009623F3">
        <w:rPr>
          <w:rFonts w:ascii="Helvetica" w:hAnsi="Helvetica" w:cs="Helvetica"/>
          <w:sz w:val="22"/>
          <w:szCs w:val="22"/>
        </w:rPr>
        <w:t xml:space="preserve">-positive, </w:t>
      </w:r>
      <w:r w:rsidRPr="005E79AE">
        <w:rPr>
          <w:rFonts w:ascii="Helvetica" w:hAnsi="Helvetica" w:cs="Helvetica"/>
          <w:sz w:val="22"/>
          <w:szCs w:val="22"/>
        </w:rPr>
        <w:t>CD8</w:t>
      </w:r>
      <w:r w:rsidR="009623F3">
        <w:rPr>
          <w:rFonts w:ascii="Helvetica" w:hAnsi="Helvetica" w:cs="Helvetica"/>
          <w:sz w:val="22"/>
          <w:szCs w:val="22"/>
        </w:rPr>
        <w:t>-positive</w:t>
      </w:r>
      <w:r w:rsidRPr="005E79AE">
        <w:rPr>
          <w:rFonts w:ascii="Helvetica" w:hAnsi="Helvetica" w:cs="Helvetica"/>
          <w:sz w:val="22"/>
          <w:szCs w:val="22"/>
        </w:rPr>
        <w:t xml:space="preserve"> population </w:t>
      </w:r>
      <w:r w:rsidR="009623F3">
        <w:rPr>
          <w:rFonts w:ascii="Helvetica" w:hAnsi="Helvetica" w:cs="Helvetica"/>
          <w:b/>
          <w:bCs/>
          <w:sz w:val="22"/>
          <w:szCs w:val="22"/>
        </w:rPr>
        <w:t>[1]</w:t>
      </w:r>
      <w:r w:rsidR="009623F3">
        <w:rPr>
          <w:rFonts w:ascii="Helvetica" w:hAnsi="Helvetica" w:cs="Helvetica"/>
          <w:sz w:val="22"/>
          <w:szCs w:val="22"/>
        </w:rPr>
        <w:t xml:space="preserve"> reveals</w:t>
      </w:r>
      <w:r w:rsidRPr="005E79AE">
        <w:rPr>
          <w:rFonts w:ascii="Helvetica" w:hAnsi="Helvetica" w:cs="Helvetica"/>
          <w:sz w:val="22"/>
          <w:szCs w:val="22"/>
        </w:rPr>
        <w:t xml:space="preserve"> that </w:t>
      </w:r>
      <w:r w:rsidR="00D33536">
        <w:rPr>
          <w:rFonts w:ascii="Helvetica" w:hAnsi="Helvetica" w:cs="Helvetica"/>
          <w:sz w:val="22"/>
          <w:szCs w:val="22"/>
        </w:rPr>
        <w:t>HBV</w:t>
      </w:r>
      <w:r w:rsidRPr="005E79AE">
        <w:rPr>
          <w:rFonts w:ascii="Helvetica" w:hAnsi="Helvetica" w:cs="Helvetica"/>
          <w:sz w:val="22"/>
          <w:szCs w:val="22"/>
        </w:rPr>
        <w:t xml:space="preserve"> </w:t>
      </w:r>
      <w:r w:rsidR="009623F3">
        <w:rPr>
          <w:rFonts w:ascii="Helvetica" w:hAnsi="Helvetica" w:cs="Helvetica"/>
          <w:sz w:val="22"/>
          <w:szCs w:val="22"/>
        </w:rPr>
        <w:t>T cell receptor</w:t>
      </w:r>
      <w:r w:rsidRPr="005E79AE">
        <w:rPr>
          <w:rFonts w:ascii="Helvetica" w:hAnsi="Helvetica" w:cs="Helvetica"/>
          <w:sz w:val="22"/>
          <w:szCs w:val="22"/>
        </w:rPr>
        <w:t xml:space="preserve"> transduction dramatically increases the generation of viral s183-specific CD</w:t>
      </w:r>
      <w:r w:rsidR="009623F3">
        <w:rPr>
          <w:rFonts w:ascii="Helvetica" w:hAnsi="Helvetica" w:cs="Helvetica"/>
          <w:sz w:val="22"/>
          <w:szCs w:val="22"/>
        </w:rPr>
        <w:t>8-positive</w:t>
      </w:r>
      <w:r w:rsidRPr="005E79AE">
        <w:rPr>
          <w:rFonts w:ascii="Helvetica" w:hAnsi="Helvetica" w:cs="Helvetica"/>
          <w:sz w:val="22"/>
          <w:szCs w:val="22"/>
        </w:rPr>
        <w:t xml:space="preserve"> T cells </w:t>
      </w:r>
      <w:r w:rsidR="009623F3">
        <w:rPr>
          <w:rFonts w:ascii="Helvetica" w:hAnsi="Helvetica" w:cs="Helvetica"/>
          <w:b/>
          <w:bCs/>
          <w:sz w:val="22"/>
          <w:szCs w:val="22"/>
        </w:rPr>
        <w:t>[2]</w:t>
      </w:r>
      <w:r w:rsidRPr="005E79AE">
        <w:rPr>
          <w:rFonts w:ascii="Helvetica" w:hAnsi="Helvetica" w:cs="Helvetica"/>
          <w:sz w:val="22"/>
          <w:szCs w:val="22"/>
        </w:rPr>
        <w:t>.</w:t>
      </w:r>
    </w:p>
    <w:p w14:paraId="6A18C718" w14:textId="77777777" w:rsidR="009623F3" w:rsidRDefault="009623F3" w:rsidP="009623F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A3DD254" w14:textId="64FB6A3A" w:rsidR="005E79AE" w:rsidRDefault="009623F3" w:rsidP="009623F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</w:t>
      </w:r>
      <w:r w:rsidR="005E79AE" w:rsidRPr="005E79A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cells in gate in top left dot plot</w:t>
      </w:r>
    </w:p>
    <w:p w14:paraId="1C271E38" w14:textId="50E3418F" w:rsidR="009623F3" w:rsidRPr="009623F3" w:rsidRDefault="009623F3" w:rsidP="009623F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</w:t>
      </w:r>
      <w:r w:rsidRPr="005E79A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cells top right quadrant of top right dot plot</w:t>
      </w:r>
    </w:p>
    <w:p w14:paraId="70BAB0B0" w14:textId="77777777" w:rsidR="005E79AE" w:rsidRPr="005E79AE" w:rsidRDefault="005E79AE" w:rsidP="005E79AE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7D70218D" w14:textId="67D379D5" w:rsidR="009623F3" w:rsidRDefault="009623F3" w:rsidP="005E79A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stimulation with T-depleted splenocytes pulsed with s183 peptide,</w:t>
      </w:r>
      <w:r w:rsidRPr="009623F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CD4-negative, CD8-single positive iPSC-derived T cells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produce large amounts</w:t>
      </w:r>
      <w:r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1C4D4E">
        <w:rPr>
          <w:rFonts w:ascii="Helvetica" w:hAnsi="Helvetica" w:cs="Helvetica"/>
          <w:sz w:val="22"/>
          <w:szCs w:val="22"/>
        </w:rPr>
        <w:t>of</w:t>
      </w:r>
      <w:r>
        <w:rPr>
          <w:rFonts w:ascii="Helvetica" w:hAnsi="Helvetica" w:cs="Helvetica"/>
          <w:sz w:val="22"/>
          <w:szCs w:val="22"/>
        </w:rPr>
        <w:t xml:space="preserve"> interferon-gamma, as detected by intracellular flow cytometric analysis and ELISA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FCBA299" w14:textId="77777777" w:rsidR="009623F3" w:rsidRDefault="009623F3" w:rsidP="009623F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6AA2B65" w14:textId="002A4221" w:rsidR="009623F3" w:rsidRDefault="009623F3" w:rsidP="009623F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cells in gate of bottom dot plot</w:t>
      </w:r>
    </w:p>
    <w:p w14:paraId="18F015FB" w14:textId="1A74B436" w:rsidR="009623F3" w:rsidRDefault="009623F3" w:rsidP="009623F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green HBV peptide data bar</w:t>
      </w:r>
    </w:p>
    <w:p w14:paraId="20282618" w14:textId="77777777" w:rsidR="009623F3" w:rsidRDefault="009623F3" w:rsidP="009623F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519376A" w14:textId="7361EC27" w:rsidR="005E79AE" w:rsidRDefault="009623F3" w:rsidP="005E79A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HBV infection by hydrodynamic injection, t</w:t>
      </w:r>
      <w:r w:rsidR="005E79AE" w:rsidRPr="005E79AE">
        <w:rPr>
          <w:rFonts w:ascii="Helvetica" w:hAnsi="Helvetica" w:cs="Helvetica"/>
          <w:sz w:val="22"/>
          <w:szCs w:val="22"/>
        </w:rPr>
        <w:t xml:space="preserve">he DNA replication peaks on day 6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5E79AE" w:rsidRPr="005E79AE">
        <w:rPr>
          <w:rFonts w:ascii="Helvetica" w:hAnsi="Helvetica" w:cs="Helvetica"/>
          <w:sz w:val="22"/>
          <w:szCs w:val="22"/>
        </w:rPr>
        <w:t>and reduces gradually</w:t>
      </w:r>
      <w:r>
        <w:rPr>
          <w:rFonts w:ascii="Helvetica" w:hAnsi="Helvetica" w:cs="Helvetica"/>
          <w:sz w:val="22"/>
          <w:szCs w:val="22"/>
        </w:rPr>
        <w:t xml:space="preserve">, as observed by </w:t>
      </w:r>
      <w:r w:rsidR="005E79AE" w:rsidRPr="005E79AE">
        <w:rPr>
          <w:rFonts w:ascii="Helvetica" w:hAnsi="Helvetica" w:cs="Helvetica"/>
          <w:sz w:val="22"/>
          <w:szCs w:val="22"/>
        </w:rPr>
        <w:t>real-time PCR analysis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  <w:r w:rsidR="005E79AE" w:rsidRPr="005E79AE">
        <w:rPr>
          <w:rFonts w:ascii="Helvetica" w:hAnsi="Helvetica" w:cs="Helvetica"/>
          <w:sz w:val="22"/>
          <w:szCs w:val="22"/>
        </w:rPr>
        <w:t xml:space="preserve"> </w:t>
      </w:r>
    </w:p>
    <w:p w14:paraId="0EAD779A" w14:textId="77777777" w:rsidR="009623F3" w:rsidRDefault="009623F3" w:rsidP="009623F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05DA3CF" w14:textId="23238EC3" w:rsidR="009623F3" w:rsidRDefault="009623F3" w:rsidP="009623F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day 6 data point</w:t>
      </w:r>
    </w:p>
    <w:p w14:paraId="262886D0" w14:textId="106B9DC4" w:rsidR="009623F3" w:rsidRPr="005E79AE" w:rsidRDefault="009623F3" w:rsidP="009623F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graph form day 6 to end of data line</w:t>
      </w:r>
    </w:p>
    <w:p w14:paraId="736FB180" w14:textId="77777777" w:rsidR="005E79AE" w:rsidRPr="005E79AE" w:rsidRDefault="005E79AE" w:rsidP="005E79AE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2CCD3E79" w14:textId="0D6C0547" w:rsidR="009623F3" w:rsidRDefault="009623F3" w:rsidP="005E79A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Further,</w:t>
      </w:r>
      <w:r w:rsidR="005E79AE" w:rsidRPr="005E79AE">
        <w:rPr>
          <w:rFonts w:ascii="Helvetica" w:hAnsi="Helvetica" w:cs="Helvetica"/>
          <w:sz w:val="22"/>
          <w:szCs w:val="22"/>
        </w:rPr>
        <w:t xml:space="preserve"> viral replication is significantly reduced at all timepoints in mice </w:t>
      </w:r>
      <w:r>
        <w:rPr>
          <w:rFonts w:ascii="Helvetica" w:hAnsi="Helvetica" w:cs="Helvetica"/>
          <w:sz w:val="22"/>
          <w:szCs w:val="22"/>
        </w:rPr>
        <w:t>that receive</w:t>
      </w:r>
      <w:r w:rsidR="005E79AE" w:rsidRPr="005E79AE">
        <w:rPr>
          <w:rFonts w:ascii="Helvetica" w:hAnsi="Helvetica" w:cs="Helvetica"/>
          <w:sz w:val="22"/>
          <w:szCs w:val="22"/>
        </w:rPr>
        <w:t xml:space="preserve"> HBV viral </w:t>
      </w:r>
      <w:r>
        <w:rPr>
          <w:rFonts w:ascii="Helvetica" w:hAnsi="Helvetica" w:cs="Helvetica"/>
          <w:sz w:val="22"/>
          <w:szCs w:val="22"/>
        </w:rPr>
        <w:t>antigen</w:t>
      </w:r>
      <w:r w:rsidR="005E79AE" w:rsidRPr="005E79AE">
        <w:rPr>
          <w:rFonts w:ascii="Helvetica" w:hAnsi="Helvetica" w:cs="Helvetica"/>
          <w:sz w:val="22"/>
          <w:szCs w:val="22"/>
        </w:rPr>
        <w:t xml:space="preserve">-specific T cells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5E79AE" w:rsidRPr="005E79AE">
        <w:rPr>
          <w:rFonts w:ascii="Helvetica" w:hAnsi="Helvetica" w:cs="Helvetica"/>
          <w:sz w:val="22"/>
          <w:szCs w:val="22"/>
        </w:rPr>
        <w:t xml:space="preserve">compared to mice </w:t>
      </w:r>
      <w:r>
        <w:rPr>
          <w:rFonts w:ascii="Helvetica" w:hAnsi="Helvetica" w:cs="Helvetica"/>
          <w:sz w:val="22"/>
          <w:szCs w:val="22"/>
        </w:rPr>
        <w:t>that receive</w:t>
      </w:r>
      <w:r w:rsidR="005E79AE" w:rsidRPr="005E79AE">
        <w:rPr>
          <w:rFonts w:ascii="Helvetica" w:hAnsi="Helvetica" w:cs="Helvetica"/>
          <w:sz w:val="22"/>
          <w:szCs w:val="22"/>
        </w:rPr>
        <w:t xml:space="preserve"> control cells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4133C0E" w14:textId="77777777" w:rsidR="009623F3" w:rsidRDefault="009623F3" w:rsidP="009623F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33E706F" w14:textId="676D128E" w:rsidR="009623F3" w:rsidRDefault="009623F3" w:rsidP="009623F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green data line from day 6 to end of data line</w:t>
      </w:r>
    </w:p>
    <w:p w14:paraId="35892A65" w14:textId="74D0B698" w:rsidR="009623F3" w:rsidRDefault="009623F3" w:rsidP="009623F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red data line from day 6 to end of data line</w:t>
      </w:r>
    </w:p>
    <w:p w14:paraId="5E6DCE1D" w14:textId="77777777" w:rsidR="009623F3" w:rsidRDefault="009623F3" w:rsidP="009623F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EF96D18" w14:textId="36F5E0A8" w:rsidR="005E79AE" w:rsidRDefault="005E79AE" w:rsidP="005E79A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E79AE">
        <w:rPr>
          <w:rFonts w:ascii="Helvetica" w:hAnsi="Helvetica" w:cs="Helvetica"/>
          <w:sz w:val="22"/>
          <w:szCs w:val="22"/>
        </w:rPr>
        <w:t xml:space="preserve">HBV surface protein is </w:t>
      </w:r>
      <w:r w:rsidR="009623F3">
        <w:rPr>
          <w:rFonts w:ascii="Helvetica" w:hAnsi="Helvetica" w:cs="Helvetica"/>
          <w:sz w:val="22"/>
          <w:szCs w:val="22"/>
        </w:rPr>
        <w:t>also</w:t>
      </w:r>
      <w:r w:rsidRPr="005E79AE">
        <w:rPr>
          <w:rFonts w:ascii="Helvetica" w:hAnsi="Helvetica" w:cs="Helvetica"/>
          <w:sz w:val="22"/>
          <w:szCs w:val="22"/>
        </w:rPr>
        <w:t xml:space="preserve"> substantially decreased in mice </w:t>
      </w:r>
      <w:r w:rsidR="009623F3">
        <w:rPr>
          <w:rFonts w:ascii="Helvetica" w:hAnsi="Helvetica" w:cs="Helvetica"/>
          <w:sz w:val="22"/>
          <w:szCs w:val="22"/>
        </w:rPr>
        <w:t>that receive</w:t>
      </w:r>
      <w:r w:rsidRPr="005E79AE">
        <w:rPr>
          <w:rFonts w:ascii="Helvetica" w:hAnsi="Helvetica" w:cs="Helvetica"/>
          <w:sz w:val="22"/>
          <w:szCs w:val="22"/>
        </w:rPr>
        <w:t xml:space="preserve"> HBV viral </w:t>
      </w:r>
      <w:r w:rsidR="009623F3">
        <w:rPr>
          <w:rFonts w:ascii="Helvetica" w:hAnsi="Helvetica" w:cs="Helvetica"/>
          <w:sz w:val="22"/>
          <w:szCs w:val="22"/>
        </w:rPr>
        <w:t>antigen</w:t>
      </w:r>
      <w:r w:rsidRPr="005E79AE">
        <w:rPr>
          <w:rFonts w:ascii="Helvetica" w:hAnsi="Helvetica" w:cs="Helvetica"/>
          <w:sz w:val="22"/>
          <w:szCs w:val="22"/>
        </w:rPr>
        <w:t>-specific</w:t>
      </w:r>
      <w:r w:rsidR="001C4D4E">
        <w:rPr>
          <w:rFonts w:ascii="Helvetica" w:hAnsi="Helvetica" w:cs="Helvetica"/>
          <w:sz w:val="22"/>
          <w:szCs w:val="22"/>
        </w:rPr>
        <w:t>,</w:t>
      </w:r>
      <w:r w:rsidRPr="005E79AE">
        <w:rPr>
          <w:rFonts w:ascii="Helvetica" w:hAnsi="Helvetica" w:cs="Helvetica"/>
          <w:sz w:val="22"/>
          <w:szCs w:val="22"/>
        </w:rPr>
        <w:t xml:space="preserve"> pre-iPSC-</w:t>
      </w:r>
      <w:r w:rsidR="009623F3">
        <w:rPr>
          <w:rFonts w:ascii="Helvetica" w:hAnsi="Helvetica" w:cs="Helvetica"/>
          <w:sz w:val="22"/>
          <w:szCs w:val="22"/>
        </w:rPr>
        <w:t>cytotoxic lymphocytes</w:t>
      </w:r>
      <w:r w:rsidRPr="005E79AE">
        <w:rPr>
          <w:rFonts w:ascii="Helvetica" w:hAnsi="Helvetica" w:cs="Helvetica"/>
          <w:sz w:val="22"/>
          <w:szCs w:val="22"/>
        </w:rPr>
        <w:t xml:space="preserve">, compared </w:t>
      </w:r>
      <w:r w:rsidR="009623F3">
        <w:rPr>
          <w:rFonts w:ascii="Helvetica" w:hAnsi="Helvetica" w:cs="Helvetica"/>
          <w:sz w:val="22"/>
          <w:szCs w:val="22"/>
        </w:rPr>
        <w:t>to</w:t>
      </w:r>
      <w:r w:rsidRPr="005E79AE">
        <w:rPr>
          <w:rFonts w:ascii="Helvetica" w:hAnsi="Helvetica" w:cs="Helvetica"/>
          <w:sz w:val="22"/>
          <w:szCs w:val="22"/>
        </w:rPr>
        <w:t xml:space="preserve"> mice </w:t>
      </w:r>
      <w:r w:rsidR="009623F3">
        <w:rPr>
          <w:rFonts w:ascii="Helvetica" w:hAnsi="Helvetica" w:cs="Helvetica"/>
          <w:sz w:val="22"/>
          <w:szCs w:val="22"/>
        </w:rPr>
        <w:t>treated with</w:t>
      </w:r>
      <w:r w:rsidRPr="005E79AE">
        <w:rPr>
          <w:rFonts w:ascii="Helvetica" w:hAnsi="Helvetica" w:cs="Helvetica"/>
          <w:sz w:val="22"/>
          <w:szCs w:val="22"/>
        </w:rPr>
        <w:t xml:space="preserve"> control cells</w:t>
      </w:r>
      <w:r w:rsidR="009623F3">
        <w:rPr>
          <w:rFonts w:ascii="Helvetica" w:hAnsi="Helvetica" w:cs="Helvetica"/>
          <w:sz w:val="22"/>
          <w:szCs w:val="22"/>
        </w:rPr>
        <w:t xml:space="preserve"> </w:t>
      </w:r>
      <w:r w:rsidR="009623F3">
        <w:rPr>
          <w:rFonts w:ascii="Helvetica" w:hAnsi="Helvetica" w:cs="Helvetica"/>
          <w:b/>
          <w:bCs/>
          <w:sz w:val="22"/>
          <w:szCs w:val="22"/>
        </w:rPr>
        <w:t>[2]</w:t>
      </w:r>
      <w:r w:rsidR="009623F3">
        <w:rPr>
          <w:rFonts w:ascii="Helvetica" w:hAnsi="Helvetica" w:cs="Helvetica"/>
          <w:sz w:val="22"/>
          <w:szCs w:val="22"/>
        </w:rPr>
        <w:t xml:space="preserve">, </w:t>
      </w:r>
      <w:r w:rsidRPr="005E79AE">
        <w:rPr>
          <w:rFonts w:ascii="Helvetica" w:hAnsi="Helvetica" w:cs="Helvetica"/>
          <w:sz w:val="22"/>
          <w:szCs w:val="22"/>
        </w:rPr>
        <w:t>clearly demonstrat</w:t>
      </w:r>
      <w:r w:rsidR="009623F3">
        <w:rPr>
          <w:rFonts w:ascii="Helvetica" w:hAnsi="Helvetica" w:cs="Helvetica"/>
          <w:sz w:val="22"/>
          <w:szCs w:val="22"/>
        </w:rPr>
        <w:t>ing</w:t>
      </w:r>
      <w:r w:rsidRPr="005E79AE">
        <w:rPr>
          <w:rFonts w:ascii="Helvetica" w:hAnsi="Helvetica" w:cs="Helvetica"/>
          <w:sz w:val="22"/>
          <w:szCs w:val="22"/>
        </w:rPr>
        <w:t xml:space="preserve"> that viral </w:t>
      </w:r>
      <w:r w:rsidR="009623F3">
        <w:rPr>
          <w:rFonts w:ascii="Helvetica" w:hAnsi="Helvetica" w:cs="Helvetica"/>
          <w:sz w:val="22"/>
          <w:szCs w:val="22"/>
        </w:rPr>
        <w:t>antigen</w:t>
      </w:r>
      <w:r w:rsidRPr="005E79AE">
        <w:rPr>
          <w:rFonts w:ascii="Helvetica" w:hAnsi="Helvetica" w:cs="Helvetica"/>
          <w:sz w:val="22"/>
          <w:szCs w:val="22"/>
        </w:rPr>
        <w:t>-specific iPSC-CD</w:t>
      </w:r>
      <w:r w:rsidR="009623F3">
        <w:rPr>
          <w:rFonts w:ascii="Helvetica" w:hAnsi="Helvetica" w:cs="Helvetica"/>
          <w:sz w:val="22"/>
          <w:szCs w:val="22"/>
        </w:rPr>
        <w:t>8-positive</w:t>
      </w:r>
      <w:r w:rsidRPr="005E79AE">
        <w:rPr>
          <w:rFonts w:ascii="Helvetica" w:hAnsi="Helvetica" w:cs="Helvetica"/>
          <w:sz w:val="22"/>
          <w:szCs w:val="22"/>
        </w:rPr>
        <w:t xml:space="preserve"> T cells have the ability to reduce HBV replication in </w:t>
      </w:r>
      <w:r w:rsidR="009623F3">
        <w:rPr>
          <w:rFonts w:ascii="Helvetica" w:hAnsi="Helvetica" w:cs="Helvetica"/>
          <w:sz w:val="22"/>
          <w:szCs w:val="22"/>
        </w:rPr>
        <w:t>a</w:t>
      </w:r>
      <w:r w:rsidRPr="005E79AE">
        <w:rPr>
          <w:rFonts w:ascii="Helvetica" w:hAnsi="Helvetica" w:cs="Helvetica"/>
          <w:sz w:val="22"/>
          <w:szCs w:val="22"/>
        </w:rPr>
        <w:t xml:space="preserve"> murine model</w:t>
      </w:r>
      <w:r w:rsidR="009623F3">
        <w:rPr>
          <w:rFonts w:ascii="Helvetica" w:hAnsi="Helvetica" w:cs="Helvetica"/>
          <w:sz w:val="22"/>
          <w:szCs w:val="22"/>
        </w:rPr>
        <w:t xml:space="preserve"> </w:t>
      </w:r>
      <w:r w:rsidR="009623F3">
        <w:rPr>
          <w:rFonts w:ascii="Helvetica" w:hAnsi="Helvetica" w:cs="Helvetica"/>
          <w:b/>
          <w:bCs/>
          <w:sz w:val="22"/>
          <w:szCs w:val="22"/>
        </w:rPr>
        <w:t>[3]</w:t>
      </w:r>
      <w:r w:rsidRPr="005E79AE">
        <w:rPr>
          <w:rFonts w:ascii="Helvetica" w:hAnsi="Helvetica" w:cs="Helvetica"/>
          <w:sz w:val="22"/>
          <w:szCs w:val="22"/>
        </w:rPr>
        <w:t>.</w:t>
      </w:r>
    </w:p>
    <w:p w14:paraId="52C90A05" w14:textId="77777777" w:rsidR="009623F3" w:rsidRDefault="009623F3" w:rsidP="009623F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87626A9" w14:textId="2B71C814" w:rsidR="009623F3" w:rsidRDefault="009623F3" w:rsidP="009623F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brown staining in HBV-specific iPSC-CTLs images</w:t>
      </w:r>
    </w:p>
    <w:p w14:paraId="480CBBFB" w14:textId="43EB3769" w:rsidR="00CB3360" w:rsidRPr="00073E2B" w:rsidRDefault="009623F3" w:rsidP="00073E2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brown in Cell control images</w:t>
      </w:r>
    </w:p>
    <w:p w14:paraId="552658BD" w14:textId="7FA681DB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36085F6" w:rsidR="0034684D" w:rsidRPr="008C5FDD" w:rsidRDefault="00CE10F2" w:rsidP="008C5FD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26CB4C0" w14:textId="4FDC2AEB" w:rsidR="00BF42E2" w:rsidRDefault="00073E2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Xiaofang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Xiong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D0029" w:rsidRPr="00B323A8">
        <w:rPr>
          <w:rFonts w:ascii="Helvetica" w:hAnsi="Helvetica" w:cs="Arial"/>
          <w:sz w:val="22"/>
          <w:szCs w:val="22"/>
        </w:rPr>
        <w:t xml:space="preserve">You should </w:t>
      </w:r>
      <w:r w:rsidRPr="00B323A8">
        <w:rPr>
          <w:rFonts w:ascii="Helvetica" w:hAnsi="Helvetica" w:cs="Arial"/>
          <w:sz w:val="22"/>
          <w:szCs w:val="22"/>
        </w:rPr>
        <w:t xml:space="preserve">now </w:t>
      </w:r>
      <w:r w:rsidR="006D0029" w:rsidRPr="00B323A8">
        <w:rPr>
          <w:rFonts w:ascii="Helvetica" w:hAnsi="Helvetica" w:cs="Arial"/>
          <w:sz w:val="22"/>
          <w:szCs w:val="22"/>
        </w:rPr>
        <w:t>have a good understanding of how to generate viral antigen-specific T cells from iPSCs for adoptive immunotherapy</w:t>
      </w:r>
      <w:bookmarkStart w:id="0" w:name="_GoBack"/>
      <w:bookmarkEnd w:id="0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C0A7C" w14:textId="77777777" w:rsidR="003E1B33" w:rsidRDefault="003E1B33">
      <w:r>
        <w:separator/>
      </w:r>
    </w:p>
  </w:endnote>
  <w:endnote w:type="continuationSeparator" w:id="0">
    <w:p w14:paraId="51C1E8C8" w14:textId="77777777" w:rsidR="003E1B33" w:rsidRDefault="003E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D6470" w:rsidRDefault="005D647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D6470" w:rsidRDefault="005D647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D6470" w:rsidRPr="00C70C90" w:rsidRDefault="005D647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02AB1" w14:textId="77777777" w:rsidR="003E1B33" w:rsidRDefault="003E1B33">
      <w:r>
        <w:separator/>
      </w:r>
    </w:p>
  </w:footnote>
  <w:footnote w:type="continuationSeparator" w:id="0">
    <w:p w14:paraId="71D97861" w14:textId="77777777" w:rsidR="003E1B33" w:rsidRDefault="003E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2ED1F16" w:rsidR="005D6470" w:rsidRPr="00AD2154" w:rsidRDefault="005D6470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D2154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154" w:rsidRPr="00AD2154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D6470" w:rsidRPr="006A6324" w:rsidRDefault="005D647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C3F1E"/>
    <w:multiLevelType w:val="multilevel"/>
    <w:tmpl w:val="A2FAC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6D134B2"/>
    <w:multiLevelType w:val="multilevel"/>
    <w:tmpl w:val="BC129F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6F9464C"/>
    <w:multiLevelType w:val="multilevel"/>
    <w:tmpl w:val="3ABCB8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E05693D"/>
    <w:multiLevelType w:val="multilevel"/>
    <w:tmpl w:val="41F4A1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5AD723F2"/>
    <w:multiLevelType w:val="multilevel"/>
    <w:tmpl w:val="AEEC1214"/>
    <w:lvl w:ilvl="0">
      <w:start w:val="3"/>
      <w:numFmt w:val="decimal"/>
      <w:lvlText w:val="%1"/>
      <w:lvlJc w:val="left"/>
      <w:pPr>
        <w:ind w:left="480" w:hanging="480"/>
      </w:pPr>
      <w:rPr>
        <w:rFonts w:eastAsiaTheme="minorEastAsia" w:cs="Times-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eastAsiaTheme="minorEastAsia" w:cs="Times-Roman" w:hint="default"/>
      </w:rPr>
    </w:lvl>
    <w:lvl w:ilvl="2">
      <w:start w:val="2"/>
      <w:numFmt w:val="decimal"/>
      <w:suff w:val="space"/>
      <w:lvlText w:val="%1.%2.%3"/>
      <w:lvlJc w:val="left"/>
      <w:pPr>
        <w:ind w:left="0" w:firstLine="0"/>
      </w:pPr>
      <w:rPr>
        <w:rFonts w:eastAsiaTheme="minorEastAsia" w:cs="Times-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cs="Times-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cs="Times-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cs="Times-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cs="Times-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cs="Times-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cs="Times-Roman" w:hint="default"/>
      </w:r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F6D73CB"/>
    <w:multiLevelType w:val="multilevel"/>
    <w:tmpl w:val="C69CDDD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808080" w:themeColor="background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  <w:b w:val="0"/>
        <w:color w:val="808080" w:themeColor="background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  <w:b w:val="0"/>
        <w:color w:val="808080" w:themeColor="background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  <w:b w:val="0"/>
        <w:color w:val="808080" w:themeColor="background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  <w:b w:val="0"/>
        <w:color w:val="808080" w:themeColor="background1" w:themeShade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  <w:b w:val="0"/>
        <w:color w:val="808080" w:themeColor="background1" w:themeShade="80"/>
      </w:rPr>
    </w:lvl>
  </w:abstractNum>
  <w:abstractNum w:abstractNumId="4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7705069"/>
    <w:multiLevelType w:val="multilevel"/>
    <w:tmpl w:val="D9A4F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30"/>
  </w:num>
  <w:num w:numId="7">
    <w:abstractNumId w:val="6"/>
  </w:num>
  <w:num w:numId="8">
    <w:abstractNumId w:val="20"/>
  </w:num>
  <w:num w:numId="9">
    <w:abstractNumId w:val="32"/>
  </w:num>
  <w:num w:numId="10">
    <w:abstractNumId w:val="43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2"/>
  </w:num>
  <w:num w:numId="17">
    <w:abstractNumId w:val="8"/>
  </w:num>
  <w:num w:numId="18">
    <w:abstractNumId w:val="19"/>
  </w:num>
  <w:num w:numId="19">
    <w:abstractNumId w:val="3"/>
  </w:num>
  <w:num w:numId="20">
    <w:abstractNumId w:val="5"/>
  </w:num>
  <w:num w:numId="21">
    <w:abstractNumId w:val="45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6"/>
  </w:num>
  <w:num w:numId="27">
    <w:abstractNumId w:val="31"/>
  </w:num>
  <w:num w:numId="28">
    <w:abstractNumId w:val="23"/>
  </w:num>
  <w:num w:numId="29">
    <w:abstractNumId w:val="13"/>
  </w:num>
  <w:num w:numId="30">
    <w:abstractNumId w:val="7"/>
  </w:num>
  <w:num w:numId="31">
    <w:abstractNumId w:val="29"/>
  </w:num>
  <w:num w:numId="32">
    <w:abstractNumId w:val="33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39"/>
  </w:num>
  <w:num w:numId="39">
    <w:abstractNumId w:val="38"/>
  </w:num>
  <w:num w:numId="40">
    <w:abstractNumId w:val="41"/>
  </w:num>
  <w:num w:numId="41">
    <w:abstractNumId w:val="1"/>
  </w:num>
  <w:num w:numId="42">
    <w:abstractNumId w:val="42"/>
  </w:num>
  <w:num w:numId="43">
    <w:abstractNumId w:val="44"/>
  </w:num>
  <w:num w:numId="44">
    <w:abstractNumId w:val="40"/>
  </w:num>
  <w:num w:numId="45">
    <w:abstractNumId w:val="18"/>
  </w:num>
  <w:num w:numId="46">
    <w:abstractNumId w:val="3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85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3E2B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122C"/>
    <w:rsid w:val="000E2C83"/>
    <w:rsid w:val="00106F46"/>
    <w:rsid w:val="001115D1"/>
    <w:rsid w:val="00125924"/>
    <w:rsid w:val="00126973"/>
    <w:rsid w:val="001461AF"/>
    <w:rsid w:val="00151824"/>
    <w:rsid w:val="001546F4"/>
    <w:rsid w:val="00156129"/>
    <w:rsid w:val="00161099"/>
    <w:rsid w:val="00162D51"/>
    <w:rsid w:val="00171588"/>
    <w:rsid w:val="00176B96"/>
    <w:rsid w:val="00177B33"/>
    <w:rsid w:val="001819E3"/>
    <w:rsid w:val="00184EF9"/>
    <w:rsid w:val="00191A77"/>
    <w:rsid w:val="00193F76"/>
    <w:rsid w:val="001B3024"/>
    <w:rsid w:val="001B5225"/>
    <w:rsid w:val="001B544B"/>
    <w:rsid w:val="001B5C46"/>
    <w:rsid w:val="001C4D4E"/>
    <w:rsid w:val="001C5334"/>
    <w:rsid w:val="001C7BBC"/>
    <w:rsid w:val="001E0A3C"/>
    <w:rsid w:val="001E230F"/>
    <w:rsid w:val="001E52A3"/>
    <w:rsid w:val="001F0427"/>
    <w:rsid w:val="001F0890"/>
    <w:rsid w:val="00231215"/>
    <w:rsid w:val="00244254"/>
    <w:rsid w:val="00247BFF"/>
    <w:rsid w:val="00252C43"/>
    <w:rsid w:val="00252DF9"/>
    <w:rsid w:val="0025310D"/>
    <w:rsid w:val="002544F1"/>
    <w:rsid w:val="002617AD"/>
    <w:rsid w:val="00265A07"/>
    <w:rsid w:val="00265C44"/>
    <w:rsid w:val="00267421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2DAB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84DA7"/>
    <w:rsid w:val="00395684"/>
    <w:rsid w:val="003A1109"/>
    <w:rsid w:val="003A2FF8"/>
    <w:rsid w:val="003A36F5"/>
    <w:rsid w:val="003A49C2"/>
    <w:rsid w:val="003B3C2C"/>
    <w:rsid w:val="003B5E26"/>
    <w:rsid w:val="003D0847"/>
    <w:rsid w:val="003E1B33"/>
    <w:rsid w:val="003E2BC9"/>
    <w:rsid w:val="004035DC"/>
    <w:rsid w:val="004104FE"/>
    <w:rsid w:val="00414B4F"/>
    <w:rsid w:val="00416893"/>
    <w:rsid w:val="00440FFA"/>
    <w:rsid w:val="00442883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1E93"/>
    <w:rsid w:val="00554730"/>
    <w:rsid w:val="00557116"/>
    <w:rsid w:val="0055763A"/>
    <w:rsid w:val="00565757"/>
    <w:rsid w:val="00570ED2"/>
    <w:rsid w:val="005A09D8"/>
    <w:rsid w:val="005A1F5E"/>
    <w:rsid w:val="005A3F8F"/>
    <w:rsid w:val="005B46EB"/>
    <w:rsid w:val="005B6859"/>
    <w:rsid w:val="005D6470"/>
    <w:rsid w:val="005D783F"/>
    <w:rsid w:val="005E2B7E"/>
    <w:rsid w:val="005E5BAB"/>
    <w:rsid w:val="005E79AE"/>
    <w:rsid w:val="005F179E"/>
    <w:rsid w:val="005F18A3"/>
    <w:rsid w:val="006131EB"/>
    <w:rsid w:val="00622C28"/>
    <w:rsid w:val="00623A10"/>
    <w:rsid w:val="006346FE"/>
    <w:rsid w:val="006402D4"/>
    <w:rsid w:val="00641DB9"/>
    <w:rsid w:val="00645B93"/>
    <w:rsid w:val="00654735"/>
    <w:rsid w:val="006556DE"/>
    <w:rsid w:val="00656259"/>
    <w:rsid w:val="00660ECE"/>
    <w:rsid w:val="006617AB"/>
    <w:rsid w:val="00664850"/>
    <w:rsid w:val="0067131B"/>
    <w:rsid w:val="006754F2"/>
    <w:rsid w:val="006801B1"/>
    <w:rsid w:val="0069665E"/>
    <w:rsid w:val="006A6324"/>
    <w:rsid w:val="006C08AE"/>
    <w:rsid w:val="006C0E87"/>
    <w:rsid w:val="006D0029"/>
    <w:rsid w:val="006D0486"/>
    <w:rsid w:val="006D3AA7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102"/>
    <w:rsid w:val="0081378E"/>
    <w:rsid w:val="00817569"/>
    <w:rsid w:val="00820579"/>
    <w:rsid w:val="00832FA5"/>
    <w:rsid w:val="0083567A"/>
    <w:rsid w:val="008373A7"/>
    <w:rsid w:val="00851B3E"/>
    <w:rsid w:val="00854994"/>
    <w:rsid w:val="0088113B"/>
    <w:rsid w:val="00893BD5"/>
    <w:rsid w:val="0089455F"/>
    <w:rsid w:val="008A0177"/>
    <w:rsid w:val="008B76D4"/>
    <w:rsid w:val="008C5FDD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3787C"/>
    <w:rsid w:val="00941F06"/>
    <w:rsid w:val="00950F4D"/>
    <w:rsid w:val="00951A8E"/>
    <w:rsid w:val="00954870"/>
    <w:rsid w:val="009623F3"/>
    <w:rsid w:val="009625B1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3D6C"/>
    <w:rsid w:val="00A544E6"/>
    <w:rsid w:val="00A60320"/>
    <w:rsid w:val="00A77CF6"/>
    <w:rsid w:val="00A91283"/>
    <w:rsid w:val="00AA132F"/>
    <w:rsid w:val="00AC40F1"/>
    <w:rsid w:val="00AC6151"/>
    <w:rsid w:val="00AC63FC"/>
    <w:rsid w:val="00AC6588"/>
    <w:rsid w:val="00AD2154"/>
    <w:rsid w:val="00AE11E8"/>
    <w:rsid w:val="00AE7DAA"/>
    <w:rsid w:val="00B13941"/>
    <w:rsid w:val="00B323A8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7509C"/>
    <w:rsid w:val="00B95FFF"/>
    <w:rsid w:val="00BA272D"/>
    <w:rsid w:val="00BC3219"/>
    <w:rsid w:val="00BC613E"/>
    <w:rsid w:val="00BC6DA7"/>
    <w:rsid w:val="00BE051D"/>
    <w:rsid w:val="00BF42E2"/>
    <w:rsid w:val="00C46FC2"/>
    <w:rsid w:val="00C51A94"/>
    <w:rsid w:val="00C602B2"/>
    <w:rsid w:val="00C70C90"/>
    <w:rsid w:val="00C711E7"/>
    <w:rsid w:val="00C7374B"/>
    <w:rsid w:val="00C8109F"/>
    <w:rsid w:val="00C836F3"/>
    <w:rsid w:val="00C97B11"/>
    <w:rsid w:val="00CB039A"/>
    <w:rsid w:val="00CB3360"/>
    <w:rsid w:val="00CC0C58"/>
    <w:rsid w:val="00CC29BF"/>
    <w:rsid w:val="00CD515D"/>
    <w:rsid w:val="00CD7F92"/>
    <w:rsid w:val="00CE10F2"/>
    <w:rsid w:val="00CE2D90"/>
    <w:rsid w:val="00CF2251"/>
    <w:rsid w:val="00CF22F6"/>
    <w:rsid w:val="00CF6830"/>
    <w:rsid w:val="00D00EF4"/>
    <w:rsid w:val="00D10BFA"/>
    <w:rsid w:val="00D10F00"/>
    <w:rsid w:val="00D150D8"/>
    <w:rsid w:val="00D30071"/>
    <w:rsid w:val="00D300CE"/>
    <w:rsid w:val="00D3037E"/>
    <w:rsid w:val="00D30ABD"/>
    <w:rsid w:val="00D33536"/>
    <w:rsid w:val="00D3616A"/>
    <w:rsid w:val="00D46DEB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71FD9"/>
    <w:rsid w:val="00E720CD"/>
    <w:rsid w:val="00E8076C"/>
    <w:rsid w:val="00E813DB"/>
    <w:rsid w:val="00E910AC"/>
    <w:rsid w:val="00E943F6"/>
    <w:rsid w:val="00EA20E5"/>
    <w:rsid w:val="00EA2756"/>
    <w:rsid w:val="00EA4B94"/>
    <w:rsid w:val="00EA60D4"/>
    <w:rsid w:val="00EE1E2F"/>
    <w:rsid w:val="00EE4460"/>
    <w:rsid w:val="00EF4E2B"/>
    <w:rsid w:val="00F01812"/>
    <w:rsid w:val="00F0293A"/>
    <w:rsid w:val="00F04E9E"/>
    <w:rsid w:val="00F0745C"/>
    <w:rsid w:val="00F10FAD"/>
    <w:rsid w:val="00F129BB"/>
    <w:rsid w:val="00F134A9"/>
    <w:rsid w:val="00F146E3"/>
    <w:rsid w:val="00F15B0F"/>
    <w:rsid w:val="00F22F5E"/>
    <w:rsid w:val="00F35094"/>
    <w:rsid w:val="00F45472"/>
    <w:rsid w:val="00F529E2"/>
    <w:rsid w:val="00F56A75"/>
    <w:rsid w:val="00F60B45"/>
    <w:rsid w:val="00F64FB6"/>
    <w:rsid w:val="00F71359"/>
    <w:rsid w:val="00F80CE4"/>
    <w:rsid w:val="00F95E8D"/>
    <w:rsid w:val="00FA1A9D"/>
    <w:rsid w:val="00FA7A79"/>
    <w:rsid w:val="00FA7D51"/>
    <w:rsid w:val="00FB2457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35@tamu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1316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haquepsu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ylan_Lei@meei.harvar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iong@tamu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12284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3</cp:revision>
  <dcterms:created xsi:type="dcterms:W3CDTF">2019-07-15T20:12:00Z</dcterms:created>
  <dcterms:modified xsi:type="dcterms:W3CDTF">2019-07-15T20:47:00Z</dcterms:modified>
</cp:coreProperties>
</file>