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6285" w14:textId="77777777" w:rsidR="001C69DF" w:rsidRDefault="001C69DF">
      <w:pPr>
        <w:pStyle w:val="BodyText"/>
        <w:outlineLvl w:val="0"/>
        <w:rPr>
          <w:rFonts w:ascii="Helvetica" w:hAnsi="Helvetica" w:cs="Arial"/>
          <w:b/>
          <w:i w:val="0"/>
          <w:sz w:val="22"/>
          <w:szCs w:val="22"/>
        </w:rPr>
      </w:pPr>
    </w:p>
    <w:p w14:paraId="76A83F63" w14:textId="77777777" w:rsidR="001C69DF" w:rsidRDefault="00235575">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Submission ID #: </w:t>
      </w:r>
      <w:r>
        <w:rPr>
          <w:rFonts w:ascii="Helvetica" w:hAnsi="Helvetica" w:cs="Arial"/>
          <w:b/>
          <w:i w:val="0"/>
          <w:sz w:val="22"/>
          <w:szCs w:val="22"/>
          <w:lang w:eastAsia="zh-CN"/>
        </w:rPr>
        <w:t>60030</w:t>
      </w:r>
    </w:p>
    <w:p w14:paraId="2F94A637" w14:textId="77777777" w:rsidR="001C69DF" w:rsidRDefault="00235575">
      <w:pPr>
        <w:pStyle w:val="BodyText"/>
        <w:outlineLvl w:val="0"/>
        <w:rPr>
          <w:rFonts w:ascii="Helvetica" w:hAnsi="Helvetica" w:cs="Arial"/>
          <w:b/>
          <w:i w:val="0"/>
          <w:sz w:val="22"/>
          <w:szCs w:val="22"/>
          <w:lang w:eastAsia="zh-CN"/>
        </w:rPr>
      </w:pPr>
      <w:r>
        <w:rPr>
          <w:rFonts w:ascii="Helvetica" w:hAnsi="Helvetica" w:cs="Arial"/>
          <w:b/>
          <w:i w:val="0"/>
          <w:sz w:val="22"/>
          <w:szCs w:val="22"/>
        </w:rPr>
        <w:t xml:space="preserve">Scriptwriter Name: Qingyun </w:t>
      </w:r>
      <w:r>
        <w:rPr>
          <w:rFonts w:ascii="Helvetica" w:hAnsi="Helvetica" w:cs="Arial"/>
          <w:b/>
          <w:i w:val="0"/>
          <w:sz w:val="22"/>
          <w:szCs w:val="22"/>
          <w:lang w:eastAsia="zh-CN"/>
        </w:rPr>
        <w:t>Ping</w:t>
      </w:r>
    </w:p>
    <w:p w14:paraId="74B95016" w14:textId="77777777" w:rsidR="001C69DF" w:rsidRDefault="00235575">
      <w:pPr>
        <w:pStyle w:val="BodyText"/>
        <w:outlineLvl w:val="0"/>
        <w:rPr>
          <w:rStyle w:val="InternetLink"/>
          <w:rFonts w:ascii="Helvetica" w:hAnsi="Helvetica" w:cs="Arial"/>
          <w:b/>
          <w:i w:val="0"/>
          <w:color w:val="auto"/>
          <w:sz w:val="22"/>
          <w:szCs w:val="22"/>
          <w:u w:val="none"/>
        </w:rPr>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Pr>
          <w:rStyle w:val="InternetLink"/>
          <w:rFonts w:ascii="Helvetica" w:hAnsi="Helvetica" w:cs="Arial"/>
          <w:b/>
          <w:i w:val="0"/>
          <w:sz w:val="22"/>
          <w:szCs w:val="22"/>
        </w:rPr>
        <w:t>https://www.jove.com/account/file-uploader?src=18309198</w:t>
      </w:r>
    </w:p>
    <w:p w14:paraId="04426078" w14:textId="77777777" w:rsidR="001C69DF" w:rsidRDefault="001C69DF">
      <w:pPr>
        <w:outlineLvl w:val="0"/>
        <w:rPr>
          <w:rFonts w:ascii="Helvetica" w:hAnsi="Helvetica" w:cs="Arial"/>
          <w:b/>
          <w:sz w:val="28"/>
          <w:szCs w:val="28"/>
          <w:lang w:eastAsia="zh-CN"/>
        </w:rPr>
      </w:pPr>
    </w:p>
    <w:p w14:paraId="017B9478" w14:textId="77777777" w:rsidR="001C69DF" w:rsidRDefault="00235575">
      <w:pPr>
        <w:outlineLvl w:val="0"/>
        <w:rPr>
          <w:rFonts w:ascii="Helvetica" w:hAnsi="Helvetica" w:cs="Arial"/>
          <w:b/>
          <w:sz w:val="28"/>
          <w:szCs w:val="28"/>
        </w:rPr>
      </w:pPr>
      <w:r>
        <w:rPr>
          <w:rFonts w:ascii="Helvetica" w:hAnsi="Helvetica" w:cs="Arial"/>
          <w:b/>
          <w:sz w:val="28"/>
          <w:szCs w:val="28"/>
        </w:rPr>
        <w:t xml:space="preserve">Title: A Minimally Invasive Lesion Technique for Muscles Intrinsic to the </w:t>
      </w:r>
      <w:proofErr w:type="spellStart"/>
      <w:r>
        <w:rPr>
          <w:rFonts w:ascii="Helvetica" w:hAnsi="Helvetica" w:cs="Arial"/>
          <w:b/>
          <w:sz w:val="28"/>
          <w:szCs w:val="28"/>
        </w:rPr>
        <w:t>Odontophore</w:t>
      </w:r>
      <w:proofErr w:type="spellEnd"/>
      <w:r>
        <w:rPr>
          <w:rFonts w:ascii="Helvetica" w:hAnsi="Helvetica" w:cs="Arial"/>
          <w:b/>
          <w:sz w:val="28"/>
          <w:szCs w:val="28"/>
        </w:rPr>
        <w:t xml:space="preserve"> of </w:t>
      </w:r>
      <w:proofErr w:type="spellStart"/>
      <w:r>
        <w:rPr>
          <w:rFonts w:ascii="Helvetica" w:hAnsi="Helvetica" w:cs="Arial"/>
          <w:b/>
          <w:i/>
          <w:sz w:val="28"/>
          <w:szCs w:val="28"/>
        </w:rPr>
        <w:t>Aplysia</w:t>
      </w:r>
      <w:proofErr w:type="spellEnd"/>
      <w:r>
        <w:rPr>
          <w:rFonts w:ascii="Helvetica" w:hAnsi="Helvetica" w:cs="Arial"/>
          <w:b/>
          <w:i/>
          <w:sz w:val="28"/>
          <w:szCs w:val="28"/>
        </w:rPr>
        <w:t xml:space="preserve"> </w:t>
      </w:r>
      <w:proofErr w:type="spellStart"/>
      <w:r>
        <w:rPr>
          <w:rFonts w:ascii="Helvetica" w:hAnsi="Helvetica" w:cs="Arial"/>
          <w:b/>
          <w:i/>
          <w:sz w:val="28"/>
          <w:szCs w:val="28"/>
        </w:rPr>
        <w:t>californica</w:t>
      </w:r>
      <w:proofErr w:type="spellEnd"/>
    </w:p>
    <w:p w14:paraId="7CFB6DE5" w14:textId="77777777" w:rsidR="001C69DF" w:rsidRDefault="001C69DF">
      <w:pPr>
        <w:outlineLvl w:val="0"/>
        <w:rPr>
          <w:rFonts w:ascii="Helvetica" w:hAnsi="Helvetica" w:cs="Arial"/>
          <w:b/>
          <w:sz w:val="28"/>
          <w:szCs w:val="28"/>
          <w:lang w:eastAsia="zh-CN"/>
        </w:rPr>
      </w:pPr>
    </w:p>
    <w:p w14:paraId="54B3F422" w14:textId="77777777" w:rsidR="001C69DF" w:rsidRDefault="001C69DF">
      <w:pPr>
        <w:pStyle w:val="Default"/>
        <w:rPr>
          <w:lang w:eastAsia="zh-CN"/>
        </w:rPr>
      </w:pPr>
    </w:p>
    <w:p w14:paraId="16A9B12B" w14:textId="77777777" w:rsidR="001C69DF" w:rsidRDefault="00235575">
      <w:pPr>
        <w:pStyle w:val="CM10"/>
        <w:outlineLvl w:val="0"/>
        <w:rPr>
          <w:rFonts w:ascii="Helvetica" w:hAnsi="Helvetica"/>
          <w:b/>
          <w:sz w:val="28"/>
          <w:szCs w:val="28"/>
          <w:lang w:eastAsia="zh-CN"/>
        </w:rPr>
      </w:pPr>
      <w:commentRangeStart w:id="0"/>
      <w:r>
        <w:rPr>
          <w:rFonts w:ascii="Helvetica" w:hAnsi="Helvetica" w:cs="Arial"/>
          <w:b/>
          <w:sz w:val="28"/>
          <w:szCs w:val="28"/>
        </w:rPr>
        <w:t xml:space="preserve">Authors and Affiliations: </w:t>
      </w:r>
      <w:commentRangeEnd w:id="0"/>
      <w:r>
        <w:commentReference w:id="0"/>
      </w:r>
      <w:r>
        <w:rPr>
          <w:rFonts w:ascii="Helvetica" w:hAnsi="Helvetica"/>
          <w:b/>
          <w:sz w:val="28"/>
          <w:szCs w:val="28"/>
        </w:rPr>
        <w:t xml:space="preserve"> Catherine E. Kehl</w:t>
      </w:r>
      <w:r>
        <w:rPr>
          <w:rFonts w:ascii="Helvetica" w:hAnsi="Helvetica"/>
          <w:b/>
          <w:sz w:val="28"/>
          <w:szCs w:val="28"/>
          <w:vertAlign w:val="superscript"/>
        </w:rPr>
        <w:t>1</w:t>
      </w:r>
      <w:r>
        <w:rPr>
          <w:rFonts w:ascii="Helvetica" w:hAnsi="Helvetica"/>
          <w:b/>
          <w:sz w:val="28"/>
          <w:szCs w:val="28"/>
        </w:rPr>
        <w:t>, Hillel J. Chiel</w:t>
      </w:r>
      <w:r>
        <w:rPr>
          <w:rFonts w:ascii="Helvetica" w:hAnsi="Helvetica"/>
          <w:b/>
          <w:sz w:val="28"/>
          <w:szCs w:val="28"/>
          <w:vertAlign w:val="superscript"/>
        </w:rPr>
        <w:t>1,2,3,4</w:t>
      </w:r>
    </w:p>
    <w:p w14:paraId="06FE78EB" w14:textId="77777777" w:rsidR="001C69DF" w:rsidRDefault="001C69DF">
      <w:pPr>
        <w:pStyle w:val="Default"/>
        <w:rPr>
          <w:rFonts w:ascii="Helvetica" w:hAnsi="Helvetica" w:cs="Arial"/>
          <w:bCs/>
          <w:sz w:val="28"/>
          <w:szCs w:val="28"/>
        </w:rPr>
      </w:pPr>
    </w:p>
    <w:p w14:paraId="6B718EFC" w14:textId="77777777" w:rsidR="001C69DF" w:rsidRDefault="00235575">
      <w:pPr>
        <w:pStyle w:val="Default"/>
        <w:rPr>
          <w:rFonts w:ascii="Helvetica" w:hAnsi="Helvetica" w:cs="Arial"/>
          <w:bCs/>
          <w:sz w:val="28"/>
          <w:szCs w:val="28"/>
        </w:rPr>
      </w:pPr>
      <w:r>
        <w:rPr>
          <w:rFonts w:ascii="Helvetica" w:hAnsi="Helvetica" w:cs="Arial"/>
          <w:bCs/>
          <w:sz w:val="28"/>
          <w:szCs w:val="28"/>
          <w:vertAlign w:val="superscript"/>
        </w:rPr>
        <w:t>1</w:t>
      </w:r>
      <w:r>
        <w:rPr>
          <w:rFonts w:ascii="Helvetica" w:hAnsi="Helvetica" w:cs="Arial"/>
          <w:bCs/>
          <w:sz w:val="28"/>
          <w:szCs w:val="28"/>
        </w:rPr>
        <w:t xml:space="preserve">Department of Biology, Case Western Reserve University, Cleveland, OH, USA </w:t>
      </w:r>
    </w:p>
    <w:p w14:paraId="7E873B8D" w14:textId="77777777" w:rsidR="001C69DF" w:rsidRDefault="00235575">
      <w:pPr>
        <w:pStyle w:val="Default"/>
        <w:rPr>
          <w:rFonts w:ascii="Helvetica" w:hAnsi="Helvetica" w:cs="Arial"/>
          <w:bCs/>
          <w:sz w:val="28"/>
          <w:szCs w:val="28"/>
        </w:rPr>
      </w:pPr>
      <w:r>
        <w:rPr>
          <w:rFonts w:ascii="Helvetica" w:hAnsi="Helvetica" w:cs="Arial"/>
          <w:bCs/>
          <w:sz w:val="28"/>
          <w:szCs w:val="28"/>
          <w:vertAlign w:val="superscript"/>
        </w:rPr>
        <w:t>2</w:t>
      </w:r>
      <w:r>
        <w:rPr>
          <w:rFonts w:ascii="Helvetica" w:hAnsi="Helvetica" w:cs="Arial"/>
          <w:bCs/>
          <w:sz w:val="28"/>
          <w:szCs w:val="28"/>
        </w:rPr>
        <w:t xml:space="preserve">Department of Biology, Case Western Reserve University, Cleveland, OH, USA </w:t>
      </w:r>
    </w:p>
    <w:p w14:paraId="2504808B" w14:textId="77777777" w:rsidR="001C69DF" w:rsidRDefault="00235575">
      <w:pPr>
        <w:pStyle w:val="Default"/>
        <w:rPr>
          <w:rFonts w:ascii="Helvetica" w:hAnsi="Helvetica" w:cs="Arial"/>
          <w:bCs/>
          <w:sz w:val="28"/>
          <w:szCs w:val="28"/>
        </w:rPr>
      </w:pPr>
      <w:r>
        <w:rPr>
          <w:rFonts w:ascii="Helvetica" w:hAnsi="Helvetica" w:cs="Arial"/>
          <w:bCs/>
          <w:sz w:val="28"/>
          <w:szCs w:val="28"/>
          <w:vertAlign w:val="superscript"/>
        </w:rPr>
        <w:t>3</w:t>
      </w:r>
      <w:r>
        <w:rPr>
          <w:rFonts w:ascii="Helvetica" w:hAnsi="Helvetica" w:cs="Arial"/>
          <w:bCs/>
          <w:sz w:val="28"/>
          <w:szCs w:val="28"/>
        </w:rPr>
        <w:t xml:space="preserve">Department of Neurosciences, Case Western Reserve University, Cleveland, OH, USA </w:t>
      </w:r>
    </w:p>
    <w:p w14:paraId="38C412C3" w14:textId="77777777" w:rsidR="001C69DF" w:rsidRDefault="00235575">
      <w:pPr>
        <w:pStyle w:val="Default"/>
        <w:rPr>
          <w:rFonts w:ascii="Helvetica" w:hAnsi="Helvetica" w:cs="Arial"/>
          <w:bCs/>
          <w:sz w:val="28"/>
          <w:szCs w:val="28"/>
        </w:rPr>
      </w:pPr>
      <w:r>
        <w:rPr>
          <w:rFonts w:ascii="Helvetica" w:hAnsi="Helvetica" w:cs="Arial"/>
          <w:bCs/>
          <w:sz w:val="28"/>
          <w:szCs w:val="28"/>
          <w:vertAlign w:val="superscript"/>
        </w:rPr>
        <w:t>4</w:t>
      </w:r>
      <w:r>
        <w:rPr>
          <w:rFonts w:ascii="Helvetica" w:hAnsi="Helvetica" w:cs="Arial"/>
          <w:bCs/>
          <w:sz w:val="28"/>
          <w:szCs w:val="28"/>
        </w:rPr>
        <w:t xml:space="preserve">Department of Biomedical Engineering, Case Western Reserve University, Cleveland, OH, USA </w:t>
      </w:r>
    </w:p>
    <w:p w14:paraId="55109A81" w14:textId="77777777" w:rsidR="001C69DF" w:rsidRDefault="001C69DF">
      <w:pPr>
        <w:pStyle w:val="Default"/>
        <w:rPr>
          <w:rFonts w:ascii="Helvetica" w:hAnsi="Helvetica" w:cs="Arial"/>
          <w:sz w:val="28"/>
          <w:szCs w:val="28"/>
        </w:rPr>
      </w:pPr>
    </w:p>
    <w:p w14:paraId="790434A1" w14:textId="77777777" w:rsidR="001C69DF" w:rsidRDefault="001C69DF">
      <w:pPr>
        <w:outlineLvl w:val="0"/>
        <w:rPr>
          <w:rFonts w:ascii="Helvetica" w:hAnsi="Helvetica" w:cs="Arial"/>
          <w:sz w:val="22"/>
          <w:szCs w:val="22"/>
        </w:rPr>
      </w:pPr>
    </w:p>
    <w:p w14:paraId="316408AA" w14:textId="77777777" w:rsidR="001C69DF" w:rsidRDefault="00235575">
      <w:pPr>
        <w:outlineLvl w:val="0"/>
        <w:rPr>
          <w:rFonts w:ascii="Helvetica" w:hAnsi="Helvetica" w:cs="Arial"/>
          <w:b/>
          <w:sz w:val="22"/>
          <w:szCs w:val="22"/>
        </w:rPr>
      </w:pPr>
      <w:r>
        <w:rPr>
          <w:rFonts w:ascii="Helvetica" w:hAnsi="Helvetica" w:cs="Arial"/>
          <w:b/>
          <w:sz w:val="22"/>
          <w:szCs w:val="22"/>
        </w:rPr>
        <w:t xml:space="preserve">Corresponding Author: </w:t>
      </w:r>
    </w:p>
    <w:p w14:paraId="65AD251E" w14:textId="77777777" w:rsidR="001C69DF" w:rsidRDefault="00235575">
      <w:pPr>
        <w:outlineLvl w:val="0"/>
        <w:rPr>
          <w:rFonts w:ascii="Helvetica" w:hAnsi="Helvetica"/>
          <w:sz w:val="22"/>
        </w:rPr>
      </w:pPr>
      <w:r>
        <w:rPr>
          <w:rFonts w:ascii="Helvetica" w:hAnsi="Helvetica"/>
          <w:sz w:val="22"/>
        </w:rPr>
        <w:t xml:space="preserve">Hillel J. </w:t>
      </w:r>
      <w:proofErr w:type="spellStart"/>
      <w:r>
        <w:rPr>
          <w:rFonts w:ascii="Helvetica" w:hAnsi="Helvetica"/>
          <w:sz w:val="22"/>
        </w:rPr>
        <w:t>Chiel</w:t>
      </w:r>
      <w:proofErr w:type="spellEnd"/>
      <w:r>
        <w:rPr>
          <w:rFonts w:ascii="Helvetica" w:hAnsi="Helvetica"/>
          <w:sz w:val="22"/>
        </w:rPr>
        <w:t xml:space="preserve"> </w:t>
      </w:r>
    </w:p>
    <w:p w14:paraId="3E75D50D" w14:textId="77777777" w:rsidR="001C69DF" w:rsidRDefault="00235575">
      <w:pPr>
        <w:outlineLvl w:val="0"/>
        <w:rPr>
          <w:rFonts w:ascii="Helvetica" w:hAnsi="Helvetica"/>
          <w:sz w:val="22"/>
          <w:lang w:eastAsia="zh-CN"/>
        </w:rPr>
      </w:pPr>
      <w:r>
        <w:rPr>
          <w:rStyle w:val="InternetLink"/>
          <w:rFonts w:ascii="Helvetica" w:hAnsi="Helvetica" w:cs="Arial"/>
          <w:sz w:val="22"/>
          <w:szCs w:val="22"/>
        </w:rPr>
        <w:t>hjc@case.edu</w:t>
      </w:r>
    </w:p>
    <w:p w14:paraId="497B35CE" w14:textId="77777777" w:rsidR="001C69DF" w:rsidRDefault="001C69DF">
      <w:pPr>
        <w:outlineLvl w:val="0"/>
        <w:rPr>
          <w:rFonts w:ascii="Helvetica" w:hAnsi="Helvetica" w:cs="Arial"/>
          <w:sz w:val="22"/>
          <w:szCs w:val="22"/>
        </w:rPr>
      </w:pPr>
    </w:p>
    <w:p w14:paraId="16CBF0C3" w14:textId="77777777" w:rsidR="001C69DF" w:rsidRDefault="00235575">
      <w:pPr>
        <w:outlineLvl w:val="0"/>
        <w:rPr>
          <w:rFonts w:ascii="Helvetica" w:hAnsi="Helvetica" w:cs="Arial"/>
          <w:sz w:val="22"/>
          <w:szCs w:val="22"/>
        </w:rPr>
      </w:pPr>
      <w:r>
        <w:rPr>
          <w:rFonts w:ascii="Helvetica" w:hAnsi="Helvetica" w:cs="Arial"/>
          <w:b/>
          <w:sz w:val="22"/>
          <w:szCs w:val="22"/>
        </w:rPr>
        <w:t>Email addresses for Co-authors:</w:t>
      </w:r>
      <w:r>
        <w:rPr>
          <w:rFonts w:ascii="Helvetica" w:hAnsi="Helvetica" w:cs="Arial"/>
          <w:sz w:val="22"/>
          <w:szCs w:val="22"/>
        </w:rPr>
        <w:t xml:space="preserve"> </w:t>
      </w:r>
    </w:p>
    <w:p w14:paraId="28E022E9" w14:textId="77777777" w:rsidR="001C69DF" w:rsidRDefault="00235575">
      <w:pPr>
        <w:outlineLvl w:val="0"/>
        <w:rPr>
          <w:rFonts w:ascii="Helvetica" w:hAnsi="Helvetica" w:cs="Arial"/>
          <w:color w:val="0000FF"/>
          <w:sz w:val="22"/>
          <w:szCs w:val="22"/>
          <w:u w:val="single"/>
          <w:lang w:eastAsia="zh-CN"/>
        </w:rPr>
      </w:pPr>
      <w:r>
        <w:rPr>
          <w:rStyle w:val="InternetLink"/>
          <w:rFonts w:ascii="Helvetica" w:hAnsi="Helvetica" w:cs="Arial"/>
          <w:sz w:val="22"/>
          <w:szCs w:val="22"/>
        </w:rPr>
        <w:t>cek19@case.edu</w:t>
      </w:r>
    </w:p>
    <w:p w14:paraId="39A815B8" w14:textId="77777777" w:rsidR="001C69DF" w:rsidRDefault="001C69DF">
      <w:pPr>
        <w:outlineLvl w:val="0"/>
        <w:rPr>
          <w:rFonts w:ascii="Helvetica" w:hAnsi="Helvetica" w:cs="Arial"/>
          <w:b/>
          <w:sz w:val="22"/>
          <w:szCs w:val="22"/>
        </w:rPr>
      </w:pPr>
    </w:p>
    <w:p w14:paraId="0055FBDB" w14:textId="77777777" w:rsidR="006335A7" w:rsidRDefault="006335A7">
      <w:pPr>
        <w:rPr>
          <w:rFonts w:ascii="Helvetica" w:hAnsi="Helvetica" w:cs="Arial"/>
          <w:b/>
          <w:sz w:val="22"/>
          <w:szCs w:val="22"/>
        </w:rPr>
      </w:pPr>
      <w:r>
        <w:rPr>
          <w:rFonts w:ascii="Helvetica" w:hAnsi="Helvetica" w:cs="Arial"/>
          <w:b/>
          <w:sz w:val="22"/>
          <w:szCs w:val="22"/>
        </w:rPr>
        <w:br w:type="page"/>
      </w:r>
    </w:p>
    <w:p w14:paraId="7DABA306" w14:textId="77777777" w:rsidR="001C69DF" w:rsidRDefault="00235575">
      <w:pPr>
        <w:rPr>
          <w:rFonts w:ascii="Helvetica" w:hAnsi="Helvetica"/>
          <w:b/>
          <w:sz w:val="22"/>
        </w:rPr>
      </w:pPr>
      <w:r>
        <w:rPr>
          <w:rFonts w:ascii="Helvetica" w:hAnsi="Helvetica"/>
          <w:b/>
          <w:sz w:val="22"/>
        </w:rPr>
        <w:lastRenderedPageBreak/>
        <w:t>Author Questionnaire:</w:t>
      </w:r>
    </w:p>
    <w:p w14:paraId="3C9A0C4D" w14:textId="77777777" w:rsidR="006335A7" w:rsidRDefault="006335A7">
      <w:pPr>
        <w:spacing w:before="120"/>
        <w:rPr>
          <w:rFonts w:ascii="Helvetica" w:hAnsi="Helvetica"/>
          <w:sz w:val="22"/>
        </w:rPr>
      </w:pPr>
    </w:p>
    <w:p w14:paraId="7CD6B638" w14:textId="77777777" w:rsidR="001C69DF" w:rsidRDefault="00235575">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Pr>
          <w:rFonts w:ascii="Helvetica" w:hAnsi="Helvetica"/>
          <w:b/>
          <w:sz w:val="22"/>
          <w:lang w:eastAsia="zh-CN"/>
        </w:rPr>
        <w:t>Yes</w:t>
      </w:r>
      <w:proofErr w:type="gramEnd"/>
    </w:p>
    <w:p w14:paraId="541970CA" w14:textId="77777777" w:rsidR="001C69DF" w:rsidRDefault="00235575">
      <w:pPr>
        <w:spacing w:before="120"/>
      </w:pPr>
      <w:r>
        <w:rPr>
          <w:rFonts w:ascii="Helvetica" w:hAnsi="Helvetica"/>
          <w:sz w:val="22"/>
        </w:rPr>
        <w:t>Can you record movies/images using your own microscope camera?</w:t>
      </w:r>
      <w:r>
        <w:rPr>
          <w:rFonts w:ascii="Helvetica" w:hAnsi="Helvetica"/>
          <w:b/>
          <w:sz w:val="22"/>
        </w:rPr>
        <w:t xml:space="preserve"> (Y/N) </w:t>
      </w:r>
      <w:r>
        <w:rPr>
          <w:rFonts w:ascii="Helvetica" w:hAnsi="Helvetica"/>
          <w:b/>
          <w:sz w:val="22"/>
          <w:lang w:eastAsia="zh-CN"/>
        </w:rPr>
        <w:t>Yes</w:t>
      </w:r>
    </w:p>
    <w:p w14:paraId="6F08C554" w14:textId="77777777" w:rsidR="001C69DF" w:rsidRDefault="00235575">
      <w:pPr>
        <w:spacing w:before="120"/>
        <w:rPr>
          <w:rFonts w:ascii="Helvetica" w:hAnsi="Helvetica"/>
          <w:b/>
          <w:sz w:val="22"/>
        </w:rPr>
      </w:pPr>
      <w:r>
        <w:rPr>
          <w:rFonts w:ascii="Helvetica" w:hAnsi="Helvetica"/>
          <w:sz w:val="22"/>
        </w:rPr>
        <w:t xml:space="preserve">If no, </w:t>
      </w:r>
      <w:proofErr w:type="spellStart"/>
      <w:r>
        <w:rPr>
          <w:rFonts w:ascii="Helvetica" w:hAnsi="Helvetica"/>
          <w:sz w:val="22"/>
        </w:rPr>
        <w:t>JoVE</w:t>
      </w:r>
      <w:proofErr w:type="spellEnd"/>
      <w:r>
        <w:rPr>
          <w:rFonts w:ascii="Helvetica" w:hAnsi="Helvetica"/>
          <w:sz w:val="22"/>
        </w:rPr>
        <w:t xml:space="preserve"> will need to record the microscope images using our scope kit (through a camera port or one of the oculars). Please list the make and model of your microscope.</w:t>
      </w:r>
    </w:p>
    <w:p w14:paraId="3E872073" w14:textId="77777777" w:rsidR="001C69DF" w:rsidRPr="006335A7" w:rsidRDefault="00235575">
      <w:pPr>
        <w:spacing w:before="120" w:line="360" w:lineRule="auto"/>
        <w:rPr>
          <w:rFonts w:ascii="Helvetica" w:hAnsi="Helvetica"/>
          <w:b/>
          <w:sz w:val="22"/>
        </w:rPr>
      </w:pPr>
      <w:proofErr w:type="spellStart"/>
      <w:r w:rsidRPr="006335A7">
        <w:rPr>
          <w:rFonts w:ascii="Helvetica" w:hAnsi="Helvetica"/>
          <w:b/>
          <w:sz w:val="22"/>
        </w:rPr>
        <w:t>Motic</w:t>
      </w:r>
      <w:proofErr w:type="spellEnd"/>
      <w:r w:rsidRPr="006335A7">
        <w:rPr>
          <w:rFonts w:ascii="Helvetica" w:hAnsi="Helvetica"/>
          <w:b/>
          <w:sz w:val="22"/>
        </w:rPr>
        <w:t xml:space="preserve"> SMZ-171 </w:t>
      </w:r>
      <w:proofErr w:type="spellStart"/>
      <w:r w:rsidRPr="006335A7">
        <w:rPr>
          <w:rFonts w:ascii="Helvetica" w:hAnsi="Helvetica"/>
          <w:b/>
          <w:sz w:val="22"/>
        </w:rPr>
        <w:t>trinocular</w:t>
      </w:r>
      <w:proofErr w:type="spellEnd"/>
      <w:r w:rsidRPr="006335A7">
        <w:rPr>
          <w:rFonts w:ascii="Helvetica" w:hAnsi="Helvetica"/>
          <w:b/>
          <w:sz w:val="22"/>
        </w:rPr>
        <w:t xml:space="preserve"> scope, one 3mp camera, and one 5mp tablet camera.</w:t>
      </w:r>
    </w:p>
    <w:p w14:paraId="60F4BC35" w14:textId="77777777" w:rsidR="006335A7" w:rsidRDefault="006335A7">
      <w:pPr>
        <w:spacing w:before="120"/>
        <w:rPr>
          <w:rFonts w:ascii="Helvetica" w:hAnsi="Helvetica"/>
          <w:b/>
          <w:sz w:val="22"/>
        </w:rPr>
      </w:pPr>
    </w:p>
    <w:p w14:paraId="27E534B1" w14:textId="77777777" w:rsidR="001C69DF" w:rsidRDefault="00235575">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(Y/N)</w:t>
      </w:r>
      <w:r>
        <w:rPr>
          <w:rFonts w:ascii="Helvetica" w:hAnsi="Helvetica"/>
          <w:b/>
          <w:sz w:val="22"/>
          <w:lang w:eastAsia="zh-CN"/>
        </w:rPr>
        <w:t xml:space="preserve"> No</w:t>
      </w:r>
    </w:p>
    <w:p w14:paraId="1F23324F" w14:textId="77777777" w:rsidR="001C69DF" w:rsidRDefault="001C69DF">
      <w:pPr>
        <w:spacing w:before="120" w:line="360" w:lineRule="auto"/>
        <w:rPr>
          <w:rFonts w:ascii="Helvetica" w:hAnsi="Helvetica"/>
          <w:sz w:val="22"/>
        </w:rPr>
      </w:pPr>
    </w:p>
    <w:p w14:paraId="244DC988" w14:textId="77777777" w:rsidR="001C69DF" w:rsidRPr="006335A7" w:rsidRDefault="00235575" w:rsidP="006335A7">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57392F29" w14:textId="77777777" w:rsidR="001C69DF" w:rsidRDefault="00235575">
      <w:pPr>
        <w:spacing w:before="120" w:line="360" w:lineRule="auto"/>
        <w:rPr>
          <w:rFonts w:ascii="Helvetica" w:hAnsi="Helvetica"/>
          <w:color w:val="3366FF"/>
          <w:sz w:val="22"/>
        </w:rPr>
      </w:pPr>
      <w:r>
        <w:rPr>
          <w:rFonts w:ascii="Helvetica" w:hAnsi="Helvetica"/>
          <w:color w:val="3366FF"/>
          <w:sz w:val="22"/>
        </w:rPr>
        <w:t>3.1, 3.2, 4.4, 4.7</w:t>
      </w:r>
    </w:p>
    <w:p w14:paraId="47D3200B" w14:textId="77777777" w:rsidR="006335A7" w:rsidRDefault="006335A7">
      <w:pPr>
        <w:spacing w:before="120"/>
        <w:rPr>
          <w:rFonts w:ascii="Helvetica" w:hAnsi="Helvetica"/>
          <w:b/>
          <w:sz w:val="22"/>
        </w:rPr>
      </w:pPr>
    </w:p>
    <w:p w14:paraId="09813245" w14:textId="77777777" w:rsidR="001C69DF" w:rsidRDefault="00235575">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3C72469A" w14:textId="77777777" w:rsidR="001C69DF" w:rsidRDefault="00235575">
      <w:pPr>
        <w:spacing w:before="120" w:line="360" w:lineRule="auto"/>
        <w:rPr>
          <w:rFonts w:ascii="Helvetica" w:hAnsi="Helvetica"/>
          <w:color w:val="3366FF"/>
          <w:sz w:val="22"/>
        </w:rPr>
      </w:pPr>
      <w:r>
        <w:rPr>
          <w:rFonts w:ascii="Helvetica" w:hAnsi="Helvetica"/>
          <w:color w:val="3366FF"/>
          <w:sz w:val="22"/>
        </w:rPr>
        <w:t>3.1, 3.2</w:t>
      </w:r>
    </w:p>
    <w:p w14:paraId="070B4B01" w14:textId="77777777" w:rsidR="006335A7" w:rsidRDefault="006335A7">
      <w:pPr>
        <w:spacing w:before="120"/>
        <w:rPr>
          <w:rFonts w:ascii="Helvetica" w:hAnsi="Helvetica"/>
          <w:b/>
          <w:sz w:val="22"/>
        </w:rPr>
      </w:pPr>
    </w:p>
    <w:p w14:paraId="57491CA9" w14:textId="77777777" w:rsidR="001C69DF" w:rsidRDefault="00235575">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(Y/N)</w:t>
      </w:r>
      <w:r>
        <w:rPr>
          <w:rFonts w:ascii="Helvetica" w:hAnsi="Helvetica"/>
          <w:sz w:val="22"/>
          <w:szCs w:val="22"/>
        </w:rPr>
        <w:t xml:space="preserve"> </w:t>
      </w:r>
      <w:r>
        <w:rPr>
          <w:rFonts w:ascii="Helvetica" w:hAnsi="Helvetica"/>
          <w:sz w:val="22"/>
          <w:szCs w:val="22"/>
          <w:lang w:eastAsia="zh-CN"/>
        </w:rPr>
        <w:t>No</w:t>
      </w:r>
    </w:p>
    <w:p w14:paraId="2ADD5B2F" w14:textId="77777777" w:rsidR="001C69DF" w:rsidRDefault="00235575">
      <w:pPr>
        <w:spacing w:before="120"/>
        <w:rPr>
          <w:rFonts w:ascii="Helvetica" w:hAnsi="Helvetica"/>
          <w:sz w:val="22"/>
          <w:szCs w:val="22"/>
        </w:rPr>
      </w:pPr>
      <w:r>
        <w:rPr>
          <w:rFonts w:ascii="Helvetica" w:hAnsi="Helvetica"/>
          <w:sz w:val="22"/>
          <w:szCs w:val="22"/>
        </w:rPr>
        <w:t xml:space="preserve">If yes, how far apart are the locations? </w:t>
      </w:r>
    </w:p>
    <w:p w14:paraId="08FFE11C" w14:textId="77777777" w:rsidR="001C69DF" w:rsidRDefault="00235575">
      <w:pPr>
        <w:rPr>
          <w:rFonts w:ascii="Helvetica" w:hAnsi="Helvetica" w:cs="Arial"/>
          <w:b/>
          <w:sz w:val="22"/>
          <w:szCs w:val="22"/>
        </w:rPr>
      </w:pPr>
      <w:r>
        <w:br w:type="page"/>
      </w:r>
    </w:p>
    <w:p w14:paraId="5B6BAA24" w14:textId="77777777" w:rsidR="001C69DF" w:rsidRDefault="00235575">
      <w:pPr>
        <w:pStyle w:val="Title"/>
        <w:jc w:val="center"/>
        <w:rPr>
          <w:rFonts w:ascii="Helvetica" w:hAnsi="Helvetica"/>
        </w:rPr>
      </w:pPr>
      <w:r>
        <w:rPr>
          <w:rFonts w:ascii="Helvetica" w:hAnsi="Helvetica"/>
        </w:rPr>
        <w:lastRenderedPageBreak/>
        <w:t>Section - Introduction</w:t>
      </w:r>
    </w:p>
    <w:p w14:paraId="4C6AFF0B" w14:textId="77777777" w:rsidR="001C69DF" w:rsidRDefault="00235575">
      <w:pPr>
        <w:rPr>
          <w:rFonts w:ascii="Helvetica" w:hAnsi="Helvetica" w:cs="Arial"/>
          <w:b/>
          <w:bCs/>
          <w:i/>
          <w:color w:val="2F5496" w:themeColor="accent1" w:themeShade="BF"/>
          <w:szCs w:val="24"/>
          <w:lang w:eastAsia="zh-CN"/>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3FC72C47" w14:textId="77777777" w:rsidR="001C69DF" w:rsidRDefault="001C69DF">
      <w:pPr>
        <w:rPr>
          <w:rFonts w:ascii="Helvetica" w:hAnsi="Helvetica" w:cs="Arial"/>
          <w:b/>
          <w:i/>
          <w:color w:val="2F5496" w:themeColor="accent1" w:themeShade="BF"/>
          <w:szCs w:val="24"/>
          <w:lang w:eastAsia="zh-CN"/>
        </w:rPr>
      </w:pPr>
    </w:p>
    <w:p w14:paraId="56FA6D1E" w14:textId="77777777" w:rsidR="001C69DF" w:rsidRDefault="00235575">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0">
        <w:proofErr w:type="spellStart"/>
        <w:r>
          <w:rPr>
            <w:rStyle w:val="InternetLink"/>
            <w:rFonts w:ascii="Helvetica" w:hAnsi="Helvetica" w:cs="Arial"/>
            <w:b/>
            <w:bCs/>
            <w:szCs w:val="24"/>
          </w:rPr>
          <w:t>JoVE</w:t>
        </w:r>
        <w:proofErr w:type="spellEnd"/>
        <w:r>
          <w:rPr>
            <w:rStyle w:val="InternetLink"/>
            <w:rFonts w:ascii="Helvetica" w:hAnsi="Helvetica" w:cs="Arial"/>
            <w:b/>
            <w:bCs/>
            <w:szCs w:val="24"/>
          </w:rPr>
          <w:t xml:space="preser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Arial" w:hAnsi="Arial" w:cs="Arial"/>
          <w:b/>
          <w:color w:val="222222"/>
        </w:rPr>
        <w:t xml:space="preserve">Here is one </w:t>
      </w:r>
      <w:hyperlink r:id="rId11">
        <w:r>
          <w:rPr>
            <w:rStyle w:val="InternetLink"/>
            <w:rFonts w:ascii="Arial" w:hAnsi="Arial" w:cs="Arial"/>
            <w:b/>
          </w:rPr>
          <w:t>example</w:t>
        </w:r>
      </w:hyperlink>
      <w:r>
        <w:rPr>
          <w:rFonts w:ascii="Arial" w:hAnsi="Arial" w:cs="Arial"/>
          <w:b/>
          <w:color w:val="222222"/>
        </w:rPr>
        <w:t xml:space="preserve"> if you wish to take a look.</w:t>
      </w:r>
    </w:p>
    <w:p w14:paraId="6039031F" w14:textId="77777777" w:rsidR="001C69DF" w:rsidRDefault="001C69DF">
      <w:pPr>
        <w:pStyle w:val="ListParagraph"/>
        <w:ind w:left="270"/>
        <w:rPr>
          <w:rFonts w:ascii="Helvetica" w:hAnsi="Helvetica" w:cs="Arial"/>
          <w:b/>
          <w:sz w:val="22"/>
          <w:szCs w:val="22"/>
        </w:rPr>
      </w:pPr>
    </w:p>
    <w:p w14:paraId="06399355" w14:textId="77777777" w:rsidR="001C69DF" w:rsidRDefault="00235575">
      <w:pPr>
        <w:pStyle w:val="ListParagraph"/>
        <w:numPr>
          <w:ilvl w:val="0"/>
          <w:numId w:val="9"/>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69D5D9E6" w14:textId="77777777" w:rsidR="001C69DF" w:rsidRDefault="001C69DF">
      <w:pPr>
        <w:rPr>
          <w:rFonts w:ascii="Helvetica" w:hAnsi="Helvetica" w:cs="Arial"/>
          <w:b/>
          <w:sz w:val="16"/>
          <w:szCs w:val="16"/>
        </w:rPr>
      </w:pPr>
    </w:p>
    <w:p w14:paraId="3E84E455" w14:textId="77777777" w:rsidR="001C69DF" w:rsidRDefault="001C69DF">
      <w:pPr>
        <w:ind w:left="1080"/>
        <w:contextualSpacing/>
        <w:outlineLvl w:val="0"/>
        <w:rPr>
          <w:rFonts w:ascii="Helvetica" w:hAnsi="Helvetica" w:cs="Arial"/>
          <w:sz w:val="22"/>
          <w:szCs w:val="22"/>
          <w:u w:val="single"/>
        </w:rPr>
      </w:pPr>
    </w:p>
    <w:p w14:paraId="0B3861BB" w14:textId="45E919E4" w:rsidR="001C69DF" w:rsidRDefault="00235575">
      <w:pPr>
        <w:pStyle w:val="ListParagraph"/>
        <w:numPr>
          <w:ilvl w:val="1"/>
          <w:numId w:val="1"/>
        </w:numPr>
        <w:outlineLvl w:val="0"/>
      </w:pPr>
      <w:r>
        <w:rPr>
          <w:rFonts w:ascii="Helvetica" w:hAnsi="Helvetica" w:cs="Arial"/>
          <w:b/>
          <w:sz w:val="22"/>
          <w:szCs w:val="22"/>
          <w:u w:val="single"/>
        </w:rPr>
        <w:t xml:space="preserve">Catherine </w:t>
      </w:r>
      <w:proofErr w:type="spellStart"/>
      <w:r>
        <w:rPr>
          <w:rFonts w:ascii="Helvetica" w:hAnsi="Helvetica" w:cs="Arial"/>
          <w:b/>
          <w:sz w:val="22"/>
          <w:szCs w:val="22"/>
          <w:u w:val="single"/>
        </w:rPr>
        <w:t>Kehl</w:t>
      </w:r>
      <w:proofErr w:type="spellEnd"/>
      <w:r>
        <w:rPr>
          <w:rFonts w:ascii="Helvetica" w:hAnsi="Helvetica" w:cs="Arial"/>
          <w:sz w:val="22"/>
          <w:szCs w:val="22"/>
        </w:rPr>
        <w:t xml:space="preserve">: The feeding system of </w:t>
      </w:r>
      <w:proofErr w:type="spellStart"/>
      <w:r>
        <w:rPr>
          <w:rFonts w:ascii="Helvetica" w:hAnsi="Helvetica" w:cs="Arial"/>
          <w:sz w:val="22"/>
          <w:szCs w:val="22"/>
        </w:rPr>
        <w:t>Aplysia</w:t>
      </w:r>
      <w:proofErr w:type="spellEnd"/>
      <w:r>
        <w:rPr>
          <w:rFonts w:ascii="Helvetica" w:hAnsi="Helvetica" w:cs="Arial"/>
          <w:sz w:val="22"/>
          <w:szCs w:val="22"/>
        </w:rPr>
        <w:t xml:space="preserve"> has been used as a model system to study motor control and soft body biomechanics, but the muscles deep in the grasper have been inaccessible to in vivo manipulation. This surgery allows us to see the effects of lesions to these muscles in otherwise intact behaving animals</w:t>
      </w:r>
      <w:r w:rsidR="000D5FAA">
        <w:rPr>
          <w:rFonts w:ascii="Helvetica" w:hAnsi="Helvetica" w:cs="Arial"/>
          <w:sz w:val="22"/>
          <w:szCs w:val="22"/>
        </w:rPr>
        <w:t xml:space="preserve"> </w:t>
      </w:r>
      <w:r w:rsidR="000D5FAA" w:rsidRPr="000D5FAA">
        <w:rPr>
          <w:rFonts w:ascii="Helvetica" w:hAnsi="Helvetica" w:cs="Arial"/>
          <w:b/>
          <w:sz w:val="22"/>
          <w:szCs w:val="22"/>
        </w:rPr>
        <w:t>[1]</w:t>
      </w:r>
      <w:r>
        <w:rPr>
          <w:rFonts w:ascii="Helvetica" w:hAnsi="Helvetica" w:cs="Arial"/>
          <w:sz w:val="22"/>
          <w:szCs w:val="22"/>
        </w:rPr>
        <w:t>.</w:t>
      </w:r>
    </w:p>
    <w:p w14:paraId="0D09F60A" w14:textId="2D3CE3C2" w:rsidR="001C69DF" w:rsidRPr="000F4A3E" w:rsidRDefault="000D5FAA" w:rsidP="000D5FAA">
      <w:pPr>
        <w:pStyle w:val="ListParagraph"/>
        <w:numPr>
          <w:ilvl w:val="2"/>
          <w:numId w:val="1"/>
        </w:numPr>
        <w:outlineLvl w:val="0"/>
        <w:rPr>
          <w:rFonts w:ascii="Helvetica" w:hAnsi="Helvetica"/>
          <w:sz w:val="22"/>
          <w:szCs w:val="22"/>
        </w:rPr>
      </w:pPr>
      <w:r w:rsidRPr="000F4A3E">
        <w:rPr>
          <w:rFonts w:ascii="Helvetica" w:hAnsi="Helvetica"/>
          <w:sz w:val="22"/>
          <w:szCs w:val="22"/>
        </w:rPr>
        <w:t>INTERVIEW</w:t>
      </w:r>
    </w:p>
    <w:p w14:paraId="53EE82A3" w14:textId="77777777" w:rsidR="001C69DF" w:rsidRDefault="001C69DF">
      <w:pPr>
        <w:ind w:left="1080"/>
        <w:contextualSpacing/>
        <w:outlineLvl w:val="0"/>
        <w:rPr>
          <w:rFonts w:ascii="Helvetica" w:hAnsi="Helvetica" w:cs="Arial"/>
          <w:sz w:val="22"/>
          <w:szCs w:val="22"/>
          <w:u w:val="single"/>
        </w:rPr>
      </w:pPr>
    </w:p>
    <w:p w14:paraId="00168494" w14:textId="13FA5442" w:rsidR="001C69DF" w:rsidRDefault="00235575">
      <w:pPr>
        <w:pStyle w:val="ListParagraph"/>
        <w:numPr>
          <w:ilvl w:val="1"/>
          <w:numId w:val="1"/>
        </w:numPr>
        <w:outlineLvl w:val="0"/>
      </w:pPr>
      <w:r>
        <w:rPr>
          <w:rFonts w:ascii="Helvetica" w:hAnsi="Helvetica" w:cs="Arial"/>
          <w:b/>
          <w:sz w:val="22"/>
          <w:szCs w:val="22"/>
          <w:u w:val="single"/>
        </w:rPr>
        <w:t xml:space="preserve">Catherine </w:t>
      </w:r>
      <w:proofErr w:type="spellStart"/>
      <w:r>
        <w:rPr>
          <w:rFonts w:ascii="Helvetica" w:hAnsi="Helvetica" w:cs="Arial"/>
          <w:b/>
          <w:sz w:val="22"/>
          <w:szCs w:val="22"/>
          <w:u w:val="single"/>
        </w:rPr>
        <w:t>Kehl</w:t>
      </w:r>
      <w:proofErr w:type="spellEnd"/>
      <w:r>
        <w:rPr>
          <w:rFonts w:ascii="Helvetica" w:hAnsi="Helvetica" w:cs="Arial"/>
          <w:sz w:val="22"/>
          <w:szCs w:val="22"/>
        </w:rPr>
        <w:t>: Not only does this allow us in vivo access for the first time, but the technique involves only a small incision to a single part of the slug, making the damage to other regions relatively small</w:t>
      </w:r>
      <w:r w:rsidR="000D5FAA">
        <w:rPr>
          <w:rFonts w:ascii="Helvetica" w:hAnsi="Helvetica" w:cs="Arial"/>
          <w:sz w:val="22"/>
          <w:szCs w:val="22"/>
        </w:rPr>
        <w:t xml:space="preserve"> </w:t>
      </w:r>
      <w:r w:rsidR="000D5FAA" w:rsidRPr="000D5FAA">
        <w:rPr>
          <w:rFonts w:ascii="Helvetica" w:hAnsi="Helvetica" w:cs="Arial"/>
          <w:b/>
          <w:sz w:val="22"/>
          <w:szCs w:val="22"/>
        </w:rPr>
        <w:t>[1]</w:t>
      </w:r>
      <w:r>
        <w:rPr>
          <w:rFonts w:ascii="Helvetica" w:hAnsi="Helvetica" w:cs="Arial"/>
          <w:sz w:val="22"/>
          <w:szCs w:val="22"/>
        </w:rPr>
        <w:t>.</w:t>
      </w:r>
    </w:p>
    <w:p w14:paraId="306518DA" w14:textId="77777777" w:rsidR="000D5FAA" w:rsidRPr="000F4A3E" w:rsidRDefault="000D5FAA" w:rsidP="000D5FAA">
      <w:pPr>
        <w:pStyle w:val="ListParagraph"/>
        <w:numPr>
          <w:ilvl w:val="2"/>
          <w:numId w:val="1"/>
        </w:numPr>
        <w:outlineLvl w:val="0"/>
        <w:rPr>
          <w:rFonts w:ascii="Helvetica" w:hAnsi="Helvetica"/>
          <w:sz w:val="22"/>
          <w:szCs w:val="22"/>
        </w:rPr>
      </w:pPr>
      <w:r w:rsidRPr="000F4A3E">
        <w:rPr>
          <w:rFonts w:ascii="Helvetica" w:hAnsi="Helvetica"/>
          <w:sz w:val="22"/>
          <w:szCs w:val="22"/>
        </w:rPr>
        <w:t>INTERVIEW</w:t>
      </w:r>
    </w:p>
    <w:p w14:paraId="7AE8E1AD" w14:textId="77777777" w:rsidR="001C69DF" w:rsidRDefault="001C69DF">
      <w:pPr>
        <w:pStyle w:val="ListParagraph"/>
        <w:ind w:left="1350"/>
        <w:outlineLvl w:val="0"/>
        <w:rPr>
          <w:rFonts w:ascii="Helvetica" w:hAnsi="Helvetica" w:cs="Arial"/>
          <w:sz w:val="22"/>
          <w:szCs w:val="22"/>
        </w:rPr>
      </w:pPr>
    </w:p>
    <w:p w14:paraId="5326A7BA" w14:textId="77777777" w:rsidR="001C69DF" w:rsidRDefault="001C69DF">
      <w:pPr>
        <w:ind w:left="1080"/>
        <w:contextualSpacing/>
        <w:outlineLvl w:val="0"/>
        <w:rPr>
          <w:rFonts w:ascii="Helvetica" w:hAnsi="Helvetica" w:cs="Arial"/>
          <w:sz w:val="22"/>
          <w:szCs w:val="22"/>
        </w:rPr>
      </w:pPr>
    </w:p>
    <w:p w14:paraId="0CFD7832" w14:textId="77777777" w:rsidR="001C69DF" w:rsidRDefault="00235575">
      <w:pPr>
        <w:contextualSpacing/>
        <w:rPr>
          <w:rFonts w:ascii="Helvetica" w:hAnsi="Helvetica" w:cs="Arial"/>
          <w:b/>
          <w:sz w:val="22"/>
          <w:szCs w:val="22"/>
        </w:rPr>
      </w:pPr>
      <w:r>
        <w:rPr>
          <w:rFonts w:ascii="Helvetica" w:hAnsi="Helvetica" w:cs="Arial"/>
          <w:b/>
          <w:sz w:val="22"/>
          <w:szCs w:val="22"/>
        </w:rPr>
        <w:t xml:space="preserve">OPTIONAL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14:paraId="72F8BFAC" w14:textId="77777777" w:rsidR="001C69DF" w:rsidRDefault="001C69DF">
      <w:pPr>
        <w:contextualSpacing/>
        <w:rPr>
          <w:rFonts w:ascii="Helvetica" w:hAnsi="Helvetica" w:cs="Arial"/>
          <w:b/>
          <w:sz w:val="16"/>
          <w:szCs w:val="16"/>
        </w:rPr>
      </w:pPr>
    </w:p>
    <w:p w14:paraId="2BEB218F" w14:textId="77777777" w:rsidR="001C69DF" w:rsidRDefault="001C69DF">
      <w:pPr>
        <w:ind w:left="1080"/>
        <w:contextualSpacing/>
        <w:outlineLvl w:val="0"/>
        <w:rPr>
          <w:rFonts w:ascii="Helvetica" w:hAnsi="Helvetica" w:cs="Arial"/>
          <w:sz w:val="22"/>
          <w:szCs w:val="22"/>
        </w:rPr>
      </w:pPr>
    </w:p>
    <w:p w14:paraId="76732637" w14:textId="0E21AEDA" w:rsidR="001C69DF" w:rsidRPr="000D5FAA" w:rsidRDefault="00235575">
      <w:pPr>
        <w:pStyle w:val="ListParagraph"/>
        <w:numPr>
          <w:ilvl w:val="1"/>
          <w:numId w:val="1"/>
        </w:numPr>
        <w:outlineLvl w:val="0"/>
      </w:pPr>
      <w:r>
        <w:rPr>
          <w:rFonts w:ascii="Helvetica" w:hAnsi="Helvetica" w:cs="Arial"/>
          <w:b/>
          <w:sz w:val="22"/>
          <w:szCs w:val="22"/>
          <w:u w:val="single"/>
        </w:rPr>
        <w:t xml:space="preserve">Catherine </w:t>
      </w:r>
      <w:proofErr w:type="spellStart"/>
      <w:r>
        <w:rPr>
          <w:rFonts w:ascii="Helvetica" w:hAnsi="Helvetica" w:cs="Arial"/>
          <w:b/>
          <w:sz w:val="22"/>
          <w:szCs w:val="22"/>
          <w:u w:val="single"/>
        </w:rPr>
        <w:t>Kehl</w:t>
      </w:r>
      <w:proofErr w:type="spellEnd"/>
      <w:r>
        <w:rPr>
          <w:rFonts w:ascii="Helvetica" w:hAnsi="Helvetica" w:cs="Arial"/>
          <w:sz w:val="22"/>
          <w:szCs w:val="22"/>
        </w:rPr>
        <w:t>: The best preparation is to do careful dissections of the buccal mass and thoroughly acquaint oneself with its anatomy</w:t>
      </w:r>
      <w:r w:rsidR="000D5FAA">
        <w:rPr>
          <w:rFonts w:ascii="Helvetica" w:hAnsi="Helvetica" w:cs="Arial"/>
          <w:sz w:val="22"/>
          <w:szCs w:val="22"/>
        </w:rPr>
        <w:t xml:space="preserve"> </w:t>
      </w:r>
      <w:r w:rsidR="000D5FAA" w:rsidRPr="000D5FAA">
        <w:rPr>
          <w:rFonts w:ascii="Helvetica" w:hAnsi="Helvetica" w:cs="Arial"/>
          <w:b/>
          <w:sz w:val="22"/>
          <w:szCs w:val="22"/>
        </w:rPr>
        <w:t>[1]</w:t>
      </w:r>
      <w:r>
        <w:rPr>
          <w:rFonts w:ascii="Helvetica" w:hAnsi="Helvetica" w:cs="Arial"/>
          <w:sz w:val="22"/>
          <w:szCs w:val="22"/>
        </w:rPr>
        <w:t>.</w:t>
      </w:r>
    </w:p>
    <w:p w14:paraId="3D3D9A11" w14:textId="1E20A85E" w:rsidR="000D5FAA" w:rsidRPr="000F4A3E" w:rsidRDefault="000D5FAA" w:rsidP="000D5FAA">
      <w:pPr>
        <w:pStyle w:val="ListParagraph"/>
        <w:numPr>
          <w:ilvl w:val="2"/>
          <w:numId w:val="1"/>
        </w:numPr>
        <w:outlineLvl w:val="0"/>
        <w:rPr>
          <w:rFonts w:ascii="Helvetica" w:hAnsi="Helvetica"/>
          <w:sz w:val="22"/>
          <w:szCs w:val="22"/>
        </w:rPr>
      </w:pPr>
      <w:r w:rsidRPr="000F4A3E">
        <w:rPr>
          <w:rFonts w:ascii="Helvetica" w:hAnsi="Helvetica"/>
          <w:sz w:val="22"/>
          <w:szCs w:val="22"/>
        </w:rPr>
        <w:t>INTERVIEW</w:t>
      </w:r>
    </w:p>
    <w:p w14:paraId="3A8DFFD2" w14:textId="77777777" w:rsidR="001C69DF" w:rsidRDefault="001C69DF">
      <w:pPr>
        <w:pStyle w:val="ListParagraph"/>
        <w:ind w:left="1350"/>
        <w:outlineLvl w:val="0"/>
        <w:rPr>
          <w:rFonts w:ascii="Helvetica" w:hAnsi="Helvetica" w:cs="Arial"/>
          <w:sz w:val="22"/>
          <w:szCs w:val="22"/>
        </w:rPr>
      </w:pPr>
    </w:p>
    <w:p w14:paraId="5B86BA55" w14:textId="7AA53EBF" w:rsidR="001C69DF" w:rsidRDefault="00235575">
      <w:pPr>
        <w:pStyle w:val="ListParagraph"/>
        <w:numPr>
          <w:ilvl w:val="1"/>
          <w:numId w:val="1"/>
        </w:numPr>
        <w:outlineLvl w:val="0"/>
      </w:pPr>
      <w:r>
        <w:rPr>
          <w:rFonts w:ascii="Helvetica" w:hAnsi="Helvetica" w:cs="Arial"/>
          <w:b/>
          <w:sz w:val="22"/>
          <w:szCs w:val="22"/>
          <w:u w:val="single"/>
        </w:rPr>
        <w:t xml:space="preserve">Catherine </w:t>
      </w:r>
      <w:proofErr w:type="spellStart"/>
      <w:r>
        <w:rPr>
          <w:rFonts w:ascii="Helvetica" w:hAnsi="Helvetica" w:cs="Arial"/>
          <w:b/>
          <w:sz w:val="22"/>
          <w:szCs w:val="22"/>
          <w:u w:val="single"/>
        </w:rPr>
        <w:t>Kehl</w:t>
      </w:r>
      <w:proofErr w:type="spellEnd"/>
      <w:r>
        <w:rPr>
          <w:rFonts w:ascii="Helvetica" w:hAnsi="Helvetica" w:cs="Arial"/>
          <w:sz w:val="22"/>
          <w:szCs w:val="22"/>
        </w:rPr>
        <w:t>: This technique depends on the manipulations of the body, feeding organ and jaws of the slug in subtle ways</w:t>
      </w:r>
      <w:r w:rsidR="000D5FAA">
        <w:rPr>
          <w:rFonts w:ascii="Helvetica" w:hAnsi="Helvetica" w:cs="Arial"/>
          <w:sz w:val="22"/>
          <w:szCs w:val="22"/>
        </w:rPr>
        <w:t xml:space="preserve"> </w:t>
      </w:r>
      <w:r w:rsidR="000D5FAA" w:rsidRPr="000D5FAA">
        <w:rPr>
          <w:rFonts w:ascii="Helvetica" w:hAnsi="Helvetica" w:cs="Arial"/>
          <w:b/>
          <w:sz w:val="22"/>
          <w:szCs w:val="22"/>
        </w:rPr>
        <w:t>[1]</w:t>
      </w:r>
      <w:r>
        <w:rPr>
          <w:rFonts w:ascii="Helvetica" w:hAnsi="Helvetica" w:cs="Arial"/>
          <w:sz w:val="22"/>
          <w:szCs w:val="22"/>
        </w:rPr>
        <w:t>.</w:t>
      </w:r>
    </w:p>
    <w:p w14:paraId="66C04F0B" w14:textId="77777777" w:rsidR="000D5FAA" w:rsidRPr="000F4A3E" w:rsidRDefault="000D5FAA" w:rsidP="000D5FAA">
      <w:pPr>
        <w:pStyle w:val="ListParagraph"/>
        <w:numPr>
          <w:ilvl w:val="2"/>
          <w:numId w:val="1"/>
        </w:numPr>
        <w:outlineLvl w:val="0"/>
        <w:rPr>
          <w:rFonts w:ascii="Helvetica" w:hAnsi="Helvetica"/>
          <w:sz w:val="22"/>
          <w:szCs w:val="22"/>
        </w:rPr>
      </w:pPr>
      <w:r w:rsidRPr="000F4A3E">
        <w:rPr>
          <w:rFonts w:ascii="Helvetica" w:hAnsi="Helvetica"/>
          <w:sz w:val="22"/>
          <w:szCs w:val="22"/>
        </w:rPr>
        <w:t>INTERVIEW</w:t>
      </w:r>
    </w:p>
    <w:p w14:paraId="5AA7239F" w14:textId="77777777" w:rsidR="001C69DF" w:rsidRDefault="001C69DF">
      <w:pPr>
        <w:pStyle w:val="ListParagraph"/>
        <w:ind w:left="1350"/>
        <w:outlineLvl w:val="0"/>
        <w:rPr>
          <w:rFonts w:ascii="Helvetica" w:hAnsi="Helvetica" w:cs="Arial"/>
          <w:sz w:val="22"/>
          <w:szCs w:val="22"/>
        </w:rPr>
      </w:pPr>
    </w:p>
    <w:p w14:paraId="5A21D0D9" w14:textId="77777777" w:rsidR="001C69DF" w:rsidRDefault="001C69DF">
      <w:pPr>
        <w:ind w:left="1800"/>
        <w:contextualSpacing/>
        <w:outlineLvl w:val="0"/>
        <w:rPr>
          <w:rFonts w:ascii="Helvetica" w:hAnsi="Helvetica" w:cs="Arial"/>
          <w:sz w:val="22"/>
          <w:szCs w:val="22"/>
        </w:rPr>
      </w:pPr>
    </w:p>
    <w:p w14:paraId="5E560825" w14:textId="77777777" w:rsidR="001C69DF" w:rsidRDefault="001C69DF">
      <w:pPr>
        <w:contextualSpacing/>
        <w:rPr>
          <w:rFonts w:ascii="Helvetica" w:hAnsi="Helvetica" w:cs="Arial"/>
          <w:b/>
          <w:sz w:val="22"/>
          <w:szCs w:val="22"/>
        </w:rPr>
      </w:pPr>
    </w:p>
    <w:p w14:paraId="25836230" w14:textId="77777777" w:rsidR="001C69DF" w:rsidRDefault="00235575">
      <w:pPr>
        <w:rPr>
          <w:rFonts w:ascii="Helvetica" w:eastAsiaTheme="majorEastAsia" w:hAnsi="Helvetica" w:cstheme="majorBidi"/>
          <w:color w:val="323E4F" w:themeColor="text2" w:themeShade="BF"/>
          <w:spacing w:val="5"/>
          <w:kern w:val="2"/>
          <w:sz w:val="52"/>
          <w:szCs w:val="52"/>
        </w:rPr>
      </w:pPr>
      <w:r>
        <w:br w:type="page"/>
      </w:r>
    </w:p>
    <w:p w14:paraId="3C5A90BF" w14:textId="77777777" w:rsidR="001C69DF" w:rsidRDefault="00235575">
      <w:pPr>
        <w:pStyle w:val="Title"/>
        <w:ind w:left="360"/>
        <w:jc w:val="center"/>
        <w:rPr>
          <w:rFonts w:ascii="Helvetica" w:hAnsi="Helvetica"/>
          <w:lang w:eastAsia="zh-TW"/>
        </w:rPr>
      </w:pPr>
      <w:r>
        <w:rPr>
          <w:rFonts w:ascii="Helvetica" w:hAnsi="Helvetica"/>
        </w:rPr>
        <w:lastRenderedPageBreak/>
        <w:t>Section - Protocol</w:t>
      </w:r>
    </w:p>
    <w:p w14:paraId="2227EC75" w14:textId="77777777" w:rsidR="001C69DF" w:rsidRDefault="00235575">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Animal </w:t>
      </w:r>
      <w:r>
        <w:rPr>
          <w:rFonts w:ascii="Helvetica" w:hAnsi="Helvetica" w:cs="Arial"/>
          <w:b/>
          <w:i w:val="0"/>
          <w:sz w:val="22"/>
          <w:szCs w:val="22"/>
          <w:lang w:eastAsia="zh-CN"/>
        </w:rPr>
        <w:t>S</w:t>
      </w:r>
      <w:r>
        <w:rPr>
          <w:rFonts w:ascii="Helvetica" w:hAnsi="Helvetica" w:cs="Arial"/>
          <w:b/>
          <w:i w:val="0"/>
          <w:sz w:val="22"/>
          <w:szCs w:val="22"/>
        </w:rPr>
        <w:t xml:space="preserve">election and </w:t>
      </w:r>
      <w:r>
        <w:rPr>
          <w:rFonts w:ascii="Helvetica" w:hAnsi="Helvetica" w:cs="Arial"/>
          <w:b/>
          <w:i w:val="0"/>
          <w:sz w:val="22"/>
          <w:szCs w:val="22"/>
          <w:lang w:eastAsia="zh-CN"/>
        </w:rPr>
        <w:t>A</w:t>
      </w:r>
      <w:r>
        <w:rPr>
          <w:rFonts w:ascii="Helvetica" w:hAnsi="Helvetica" w:cs="Arial"/>
          <w:b/>
          <w:i w:val="0"/>
          <w:sz w:val="22"/>
          <w:szCs w:val="22"/>
        </w:rPr>
        <w:t>nesthetization</w:t>
      </w:r>
    </w:p>
    <w:p w14:paraId="70A6F62E" w14:textId="77777777" w:rsidR="001C69DF" w:rsidRDefault="00235575">
      <w:pPr>
        <w:numPr>
          <w:ilvl w:val="1"/>
          <w:numId w:val="2"/>
        </w:numPr>
        <w:spacing w:before="240"/>
        <w:outlineLvl w:val="0"/>
        <w:rPr>
          <w:rFonts w:ascii="Helvetica" w:hAnsi="Helvetica" w:cs="Arial"/>
          <w:sz w:val="22"/>
          <w:szCs w:val="22"/>
        </w:rPr>
      </w:pPr>
      <w:r>
        <w:rPr>
          <w:rFonts w:ascii="Helvetica" w:hAnsi="Helvetica" w:cs="Arial"/>
          <w:sz w:val="22"/>
          <w:szCs w:val="22"/>
        </w:rPr>
        <w:t>Select an active animal by offering it seaweed</w:t>
      </w:r>
      <w:r>
        <w:rPr>
          <w:rFonts w:ascii="Helvetica" w:hAnsi="Helvetica" w:cs="Arial"/>
          <w:sz w:val="22"/>
          <w:szCs w:val="22"/>
          <w:lang w:eastAsia="zh-CN"/>
        </w:rPr>
        <w:t xml:space="preserve"> </w:t>
      </w:r>
      <w:r>
        <w:rPr>
          <w:rFonts w:ascii="Helvetica" w:hAnsi="Helvetica" w:cs="Arial"/>
          <w:sz w:val="22"/>
          <w:szCs w:val="22"/>
        </w:rPr>
        <w:t>and confirming that bite intervals are no greater than 5 s</w:t>
      </w:r>
      <w:r>
        <w:rPr>
          <w:rFonts w:ascii="Helvetica" w:hAnsi="Helvetica" w:cs="Arial"/>
          <w:sz w:val="22"/>
          <w:szCs w:val="22"/>
          <w:lang w:eastAsia="zh-CN"/>
        </w:rPr>
        <w:t xml:space="preserve">econds </w:t>
      </w:r>
      <w:r>
        <w:rPr>
          <w:rFonts w:ascii="Helvetica" w:hAnsi="Helvetica" w:cs="Arial"/>
          <w:b/>
          <w:sz w:val="22"/>
          <w:szCs w:val="22"/>
          <w:lang w:eastAsia="zh-CN"/>
        </w:rPr>
        <w:t>[1]</w:t>
      </w:r>
      <w:r>
        <w:rPr>
          <w:rFonts w:ascii="Helvetica" w:hAnsi="Helvetica" w:cs="Arial"/>
          <w:sz w:val="22"/>
          <w:szCs w:val="22"/>
        </w:rPr>
        <w:t>.</w:t>
      </w:r>
    </w:p>
    <w:p w14:paraId="503F2CF5" w14:textId="77777777" w:rsidR="001C69DF" w:rsidRDefault="00235575">
      <w:pPr>
        <w:numPr>
          <w:ilvl w:val="2"/>
          <w:numId w:val="2"/>
        </w:numPr>
        <w:spacing w:before="240"/>
        <w:outlineLvl w:val="0"/>
        <w:rPr>
          <w:rFonts w:ascii="Helvetica" w:hAnsi="Helvetica" w:cs="Arial"/>
          <w:sz w:val="22"/>
          <w:szCs w:val="22"/>
        </w:rPr>
      </w:pPr>
      <w:r>
        <w:rPr>
          <w:rFonts w:ascii="Helvetica" w:hAnsi="Helvetica" w:cs="Arial"/>
          <w:sz w:val="22"/>
          <w:szCs w:val="22"/>
          <w:lang w:eastAsia="zh-CN"/>
        </w:rPr>
        <w:t>Shot of the animal eating seaweed.</w:t>
      </w:r>
    </w:p>
    <w:p w14:paraId="4AA83707" w14:textId="296B8ACB" w:rsidR="001C69DF" w:rsidRDefault="00235575">
      <w:pPr>
        <w:numPr>
          <w:ilvl w:val="1"/>
          <w:numId w:val="2"/>
        </w:numPr>
        <w:spacing w:before="240"/>
        <w:outlineLvl w:val="0"/>
        <w:rPr>
          <w:rFonts w:ascii="Helvetica" w:hAnsi="Helvetica" w:cs="Arial"/>
          <w:sz w:val="22"/>
          <w:szCs w:val="22"/>
          <w:lang w:eastAsia="zh-CN"/>
        </w:rPr>
      </w:pPr>
      <w:r w:rsidRPr="003B46D9">
        <w:rPr>
          <w:rFonts w:ascii="Helvetica" w:hAnsi="Helvetica" w:cs="Arial"/>
          <w:sz w:val="22"/>
          <w:szCs w:val="22"/>
          <w:lang w:eastAsia="zh-CN"/>
        </w:rPr>
        <w:t>10 minutes</w:t>
      </w:r>
      <w:r w:rsidR="004825EC" w:rsidRPr="003B46D9">
        <w:rPr>
          <w:rFonts w:ascii="Helvetica" w:hAnsi="Helvetica" w:cs="Arial"/>
          <w:sz w:val="22"/>
          <w:szCs w:val="22"/>
          <w:lang w:eastAsia="zh-CN"/>
        </w:rPr>
        <w:t xml:space="preserve"> after anesthesia</w:t>
      </w:r>
      <w:r w:rsidRPr="003B46D9">
        <w:rPr>
          <w:rFonts w:ascii="Helvetica" w:hAnsi="Helvetica" w:cs="Arial"/>
          <w:sz w:val="22"/>
          <w:szCs w:val="22"/>
          <w:lang w:eastAsia="zh-CN"/>
        </w:rPr>
        <w:t xml:space="preserve">, gently attempt to insert a pin into the gill and </w:t>
      </w:r>
      <w:proofErr w:type="spellStart"/>
      <w:r w:rsidRPr="003B46D9">
        <w:rPr>
          <w:rFonts w:ascii="Helvetica" w:hAnsi="Helvetica" w:cs="Arial"/>
          <w:sz w:val="22"/>
          <w:szCs w:val="22"/>
          <w:lang w:eastAsia="zh-CN"/>
        </w:rPr>
        <w:t>rhinophore</w:t>
      </w:r>
      <w:proofErr w:type="spellEnd"/>
      <w:r w:rsidRPr="003B46D9">
        <w:rPr>
          <w:rFonts w:ascii="Helvetica" w:hAnsi="Helvetica" w:cs="Arial"/>
          <w:sz w:val="22"/>
          <w:szCs w:val="22"/>
          <w:lang w:eastAsia="zh-CN"/>
        </w:rPr>
        <w:t>,</w:t>
      </w:r>
      <w:r>
        <w:rPr>
          <w:rFonts w:ascii="Helvetica" w:hAnsi="Helvetica" w:cs="Arial"/>
          <w:sz w:val="22"/>
          <w:szCs w:val="22"/>
          <w:lang w:eastAsia="zh-CN"/>
        </w:rPr>
        <w:t xml:space="preserve"> verifying that these do not retract, to ensure sufficient anesthetization </w:t>
      </w:r>
      <w:r>
        <w:rPr>
          <w:rFonts w:ascii="Helvetica" w:hAnsi="Helvetica" w:cs="Arial"/>
          <w:b/>
          <w:sz w:val="22"/>
          <w:szCs w:val="22"/>
          <w:lang w:eastAsia="zh-CN"/>
        </w:rPr>
        <w:t>[1]</w:t>
      </w:r>
      <w:r>
        <w:rPr>
          <w:rFonts w:ascii="Helvetica" w:hAnsi="Helvetica" w:cs="Arial"/>
          <w:sz w:val="22"/>
          <w:szCs w:val="22"/>
          <w:lang w:eastAsia="zh-CN"/>
        </w:rPr>
        <w:t xml:space="preserve">. Ensure that the lips of the slug are smooth, indicating the jaws are fully relaxed </w:t>
      </w:r>
      <w:r>
        <w:rPr>
          <w:rFonts w:ascii="Helvetica" w:hAnsi="Helvetica" w:cs="Arial"/>
          <w:b/>
          <w:sz w:val="22"/>
          <w:szCs w:val="22"/>
          <w:lang w:eastAsia="zh-CN"/>
        </w:rPr>
        <w:t>[2] [3-LM]</w:t>
      </w:r>
      <w:r>
        <w:rPr>
          <w:rFonts w:ascii="Helvetica" w:hAnsi="Helvetica" w:cs="Arial"/>
          <w:sz w:val="22"/>
          <w:szCs w:val="22"/>
          <w:lang w:eastAsia="zh-CN"/>
        </w:rPr>
        <w:t xml:space="preserve">. In this way,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is exposed </w:t>
      </w:r>
      <w:r>
        <w:rPr>
          <w:rFonts w:ascii="Helvetica" w:hAnsi="Helvetica" w:cs="Arial"/>
          <w:b/>
          <w:sz w:val="22"/>
          <w:szCs w:val="22"/>
          <w:lang w:eastAsia="zh-CN"/>
        </w:rPr>
        <w:t>[4] [5-LM]</w:t>
      </w:r>
      <w:r>
        <w:rPr>
          <w:rFonts w:ascii="Helvetica" w:hAnsi="Helvetica" w:cs="Arial"/>
          <w:sz w:val="22"/>
          <w:szCs w:val="22"/>
          <w:lang w:eastAsia="zh-CN"/>
        </w:rPr>
        <w:t>.</w:t>
      </w:r>
    </w:p>
    <w:p w14:paraId="3253DACA"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inserts a pin.</w:t>
      </w:r>
    </w:p>
    <w:p w14:paraId="55FD49A7"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points to the relaxed lips.</w:t>
      </w:r>
    </w:p>
    <w:p w14:paraId="70FF7670"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2B - </w:t>
      </w:r>
      <w:r>
        <w:rPr>
          <w:rFonts w:ascii="Helvetica" w:hAnsi="Helvetica" w:cs="Arial"/>
          <w:i/>
          <w:color w:val="4472C4" w:themeColor="accent1"/>
          <w:sz w:val="22"/>
          <w:szCs w:val="22"/>
          <w:lang w:eastAsia="zh-CN"/>
        </w:rPr>
        <w:t>Video editor: Use as an inset.</w:t>
      </w:r>
    </w:p>
    <w:p w14:paraId="136FA0AC"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exposes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in the mouth.</w:t>
      </w:r>
    </w:p>
    <w:p w14:paraId="3C73B53C"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1A – </w:t>
      </w:r>
      <w:r>
        <w:rPr>
          <w:rFonts w:ascii="Helvetica" w:hAnsi="Helvetica" w:cs="Arial"/>
          <w:i/>
          <w:color w:val="4472C4" w:themeColor="accent1"/>
          <w:sz w:val="22"/>
          <w:szCs w:val="22"/>
          <w:lang w:eastAsia="zh-CN"/>
        </w:rPr>
        <w:t xml:space="preserve">Video editor: Use as an inset, and emphasize the </w:t>
      </w:r>
      <w:proofErr w:type="spellStart"/>
      <w:r>
        <w:rPr>
          <w:rFonts w:ascii="Helvetica" w:hAnsi="Helvetica" w:cs="Arial"/>
          <w:i/>
          <w:color w:val="4472C4" w:themeColor="accent1"/>
          <w:sz w:val="22"/>
          <w:szCs w:val="22"/>
          <w:lang w:eastAsia="zh-CN"/>
        </w:rPr>
        <w:t>odontophore</w:t>
      </w:r>
      <w:proofErr w:type="spellEnd"/>
      <w:r>
        <w:rPr>
          <w:rFonts w:ascii="Helvetica" w:hAnsi="Helvetica" w:cs="Arial"/>
          <w:i/>
          <w:color w:val="4472C4" w:themeColor="accent1"/>
          <w:sz w:val="22"/>
          <w:szCs w:val="22"/>
          <w:lang w:eastAsia="zh-CN"/>
        </w:rPr>
        <w:t>.</w:t>
      </w:r>
    </w:p>
    <w:p w14:paraId="3DFC94F7"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In the case where wrinkling appears on the lips, the animal’s lips and jaw are not sufficiently relaxed for the surgical procedure. Refer to the manuscript for tips on inducing lip relaxation </w:t>
      </w:r>
      <w:r>
        <w:rPr>
          <w:rFonts w:ascii="Helvetica" w:hAnsi="Helvetica" w:cs="Arial"/>
          <w:b/>
          <w:sz w:val="22"/>
          <w:szCs w:val="22"/>
          <w:lang w:eastAsia="zh-CN"/>
        </w:rPr>
        <w:t>[1] [2-LM]</w:t>
      </w:r>
      <w:r>
        <w:rPr>
          <w:rFonts w:ascii="Helvetica" w:hAnsi="Helvetica" w:cs="Arial"/>
          <w:sz w:val="22"/>
          <w:szCs w:val="22"/>
          <w:lang w:eastAsia="zh-CN"/>
        </w:rPr>
        <w:t xml:space="preserve">. </w:t>
      </w:r>
    </w:p>
    <w:p w14:paraId="72FB7736"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shows the wrinkling.</w:t>
      </w:r>
    </w:p>
    <w:p w14:paraId="341934D9"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2A – </w:t>
      </w:r>
      <w:r>
        <w:rPr>
          <w:rFonts w:ascii="Helvetica" w:hAnsi="Helvetica" w:cs="Arial"/>
          <w:i/>
          <w:color w:val="4472C4" w:themeColor="accent1"/>
          <w:sz w:val="22"/>
          <w:szCs w:val="22"/>
          <w:lang w:eastAsia="zh-CN"/>
        </w:rPr>
        <w:t>Video editor: Use as an inset</w:t>
      </w:r>
    </w:p>
    <w:p w14:paraId="460D47C4" w14:textId="5654FB70" w:rsidR="001C69DF" w:rsidRDefault="00235575">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Exposing </w:t>
      </w:r>
      <w:r w:rsidR="00700D4D">
        <w:rPr>
          <w:rFonts w:ascii="Helvetica" w:hAnsi="Helvetica" w:cs="Arial" w:hint="eastAsia"/>
          <w:b/>
          <w:i w:val="0"/>
          <w:sz w:val="22"/>
          <w:szCs w:val="22"/>
          <w:lang w:eastAsia="zh-CN"/>
        </w:rPr>
        <w:t>t</w:t>
      </w:r>
      <w:r>
        <w:rPr>
          <w:rFonts w:ascii="Helvetica" w:hAnsi="Helvetica" w:cs="Arial"/>
          <w:b/>
          <w:i w:val="0"/>
          <w:sz w:val="22"/>
          <w:szCs w:val="22"/>
        </w:rPr>
        <w:t xml:space="preserve">he </w:t>
      </w:r>
      <w:proofErr w:type="spellStart"/>
      <w:r>
        <w:rPr>
          <w:rFonts w:ascii="Helvetica" w:hAnsi="Helvetica" w:cs="Arial"/>
          <w:b/>
          <w:i w:val="0"/>
          <w:sz w:val="22"/>
          <w:szCs w:val="22"/>
        </w:rPr>
        <w:t>Radular</w:t>
      </w:r>
      <w:proofErr w:type="spellEnd"/>
      <w:r>
        <w:rPr>
          <w:rFonts w:ascii="Helvetica" w:hAnsi="Helvetica" w:cs="Arial"/>
          <w:b/>
          <w:i w:val="0"/>
          <w:sz w:val="22"/>
          <w:szCs w:val="22"/>
        </w:rPr>
        <w:t xml:space="preserve"> Surface</w:t>
      </w:r>
    </w:p>
    <w:p w14:paraId="0687095E"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Position the slug so that the head hangs downward, allowing the buccal mass to settle against the jaws </w:t>
      </w:r>
      <w:r>
        <w:rPr>
          <w:rFonts w:ascii="Helvetica" w:hAnsi="Helvetica" w:cs="Arial"/>
          <w:b/>
          <w:sz w:val="22"/>
          <w:szCs w:val="22"/>
          <w:lang w:eastAsia="zh-CN"/>
        </w:rPr>
        <w:t>[1]</w:t>
      </w:r>
      <w:r>
        <w:rPr>
          <w:rFonts w:ascii="Helvetica" w:hAnsi="Helvetica" w:cs="Arial"/>
          <w:sz w:val="22"/>
          <w:szCs w:val="22"/>
          <w:lang w:eastAsia="zh-CN"/>
        </w:rPr>
        <w:t xml:space="preserve">. Apply pressure with the thumb and forefinger to push the buccal mass toward the jaws, holding the buccal mass in place </w:t>
      </w:r>
      <w:r>
        <w:rPr>
          <w:rFonts w:ascii="Helvetica" w:hAnsi="Helvetica" w:cs="Arial"/>
          <w:b/>
          <w:sz w:val="22"/>
          <w:szCs w:val="22"/>
          <w:lang w:eastAsia="zh-CN"/>
        </w:rPr>
        <w:t>[2]</w:t>
      </w:r>
      <w:r>
        <w:rPr>
          <w:rFonts w:ascii="Helvetica" w:hAnsi="Helvetica" w:cs="Arial"/>
          <w:sz w:val="22"/>
          <w:szCs w:val="22"/>
          <w:lang w:eastAsia="zh-CN"/>
        </w:rPr>
        <w:t>.</w:t>
      </w:r>
    </w:p>
    <w:p w14:paraId="057F027D"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positions the slug with head downward.</w:t>
      </w:r>
    </w:p>
    <w:p w14:paraId="748F36BF"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Talent pushes buccal mass.</w:t>
      </w:r>
      <w:r w:rsidR="006335A7">
        <w:rPr>
          <w:rFonts w:ascii="Helvetica" w:hAnsi="Helvetica" w:cs="Arial"/>
          <w:sz w:val="22"/>
          <w:szCs w:val="22"/>
          <w:lang w:eastAsia="zh-CN"/>
        </w:rPr>
        <w:t xml:space="preserve"> </w:t>
      </w:r>
      <w:r w:rsidR="006335A7" w:rsidRPr="006335A7">
        <w:rPr>
          <w:rFonts w:ascii="Helvetica" w:hAnsi="Helvetica" w:cs="Arial"/>
          <w:i/>
          <w:color w:val="4472C4" w:themeColor="accent1"/>
          <w:sz w:val="22"/>
          <w:szCs w:val="22"/>
          <w:lang w:eastAsia="zh-CN"/>
        </w:rPr>
        <w:t>Important step</w:t>
      </w:r>
    </w:p>
    <w:p w14:paraId="35342636"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Rotate the jaws so that they are visible. At the same time, maintain the pressure on the buccal mass so that the prow of the buccal mass is visible through the jaws </w:t>
      </w:r>
      <w:r>
        <w:rPr>
          <w:rFonts w:ascii="Helvetica" w:hAnsi="Helvetica" w:cs="Arial"/>
          <w:b/>
          <w:sz w:val="22"/>
          <w:szCs w:val="22"/>
          <w:lang w:eastAsia="zh-CN"/>
        </w:rPr>
        <w:t>[1] [2-LM]</w:t>
      </w:r>
      <w:r>
        <w:rPr>
          <w:rFonts w:ascii="Helvetica" w:hAnsi="Helvetica" w:cs="Arial"/>
          <w:sz w:val="22"/>
          <w:szCs w:val="22"/>
          <w:lang w:eastAsia="zh-CN"/>
        </w:rPr>
        <w:t xml:space="preserve">. </w:t>
      </w:r>
    </w:p>
    <w:p w14:paraId="2CAAC3F4"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makes the prow of the buccal mass seen.</w:t>
      </w:r>
      <w:r w:rsidR="006335A7">
        <w:rPr>
          <w:rFonts w:ascii="Helvetica" w:hAnsi="Helvetica" w:cs="Arial"/>
          <w:sz w:val="22"/>
          <w:szCs w:val="22"/>
          <w:lang w:eastAsia="zh-CN"/>
        </w:rPr>
        <w:t xml:space="preserve"> </w:t>
      </w:r>
      <w:r w:rsidR="006335A7" w:rsidRPr="006335A7">
        <w:rPr>
          <w:rFonts w:ascii="Helvetica" w:hAnsi="Helvetica" w:cs="Arial"/>
          <w:i/>
          <w:color w:val="4472C4" w:themeColor="accent1"/>
          <w:sz w:val="22"/>
          <w:szCs w:val="22"/>
          <w:lang w:eastAsia="zh-CN"/>
        </w:rPr>
        <w:t>Important step</w:t>
      </w:r>
    </w:p>
    <w:p w14:paraId="2E2C356B"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 xml:space="preserve">Figure 3 – </w:t>
      </w:r>
      <w:r>
        <w:rPr>
          <w:rFonts w:ascii="Helvetica" w:hAnsi="Helvetica" w:cs="Arial"/>
          <w:i/>
          <w:color w:val="4472C4" w:themeColor="accent1"/>
          <w:sz w:val="22"/>
          <w:szCs w:val="22"/>
          <w:lang w:eastAsia="zh-CN"/>
        </w:rPr>
        <w:t>Video editor: Use as an inset, and emphasize the yellow part.</w:t>
      </w:r>
    </w:p>
    <w:p w14:paraId="710A122D"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Gently work the tips of the blunt forceps into the cleft of the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and use them to lever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through the jaws </w:t>
      </w:r>
      <w:r>
        <w:rPr>
          <w:rFonts w:ascii="Helvetica" w:hAnsi="Helvetica" w:cs="Arial"/>
          <w:b/>
          <w:sz w:val="22"/>
          <w:szCs w:val="22"/>
          <w:lang w:eastAsia="zh-CN"/>
        </w:rPr>
        <w:t>[1]</w:t>
      </w:r>
      <w:r>
        <w:rPr>
          <w:rFonts w:ascii="Helvetica" w:hAnsi="Helvetica" w:cs="Arial"/>
          <w:sz w:val="22"/>
          <w:szCs w:val="22"/>
          <w:lang w:eastAsia="zh-CN"/>
        </w:rPr>
        <w:t xml:space="preserve">. If the jaws are not sufficiently relaxed, use the forceps to gently grasp the edge of the cleft to assist this process </w:t>
      </w:r>
      <w:r>
        <w:rPr>
          <w:rFonts w:ascii="Helvetica" w:hAnsi="Helvetica" w:cs="Arial"/>
          <w:b/>
          <w:sz w:val="22"/>
          <w:szCs w:val="22"/>
          <w:lang w:eastAsia="zh-CN"/>
        </w:rPr>
        <w:t>[2]</w:t>
      </w:r>
      <w:r>
        <w:rPr>
          <w:rFonts w:ascii="Helvetica" w:hAnsi="Helvetica" w:cs="Arial"/>
          <w:sz w:val="22"/>
          <w:szCs w:val="22"/>
          <w:lang w:eastAsia="zh-CN"/>
        </w:rPr>
        <w:t xml:space="preserve">. </w:t>
      </w:r>
    </w:p>
    <w:p w14:paraId="2A682D0E" w14:textId="65B5E62A" w:rsidR="001C69DF" w:rsidRPr="00B07891" w:rsidRDefault="00235575" w:rsidP="00B07891">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uses forceps.</w:t>
      </w:r>
      <w:r w:rsidR="00B07891">
        <w:rPr>
          <w:rFonts w:ascii="Helvetica" w:hAnsi="Helvetica" w:cs="Arial" w:hint="eastAsia"/>
          <w:sz w:val="22"/>
          <w:szCs w:val="22"/>
          <w:lang w:eastAsia="zh-CN"/>
        </w:rPr>
        <w:t xml:space="preserve"> </w:t>
      </w:r>
      <w:r w:rsidR="00B07891" w:rsidRPr="00B07891">
        <w:rPr>
          <w:rFonts w:ascii="Helvetica" w:hAnsi="Helvetica" w:cs="Arial" w:hint="eastAsia"/>
          <w:sz w:val="22"/>
          <w:szCs w:val="22"/>
          <w:highlight w:val="green"/>
          <w:lang w:eastAsia="zh-CN"/>
        </w:rPr>
        <w:t xml:space="preserve">Videographer comment: </w:t>
      </w:r>
      <w:r w:rsidR="00B07891" w:rsidRPr="00B07891">
        <w:rPr>
          <w:rFonts w:ascii="Helvetica" w:hAnsi="Helvetica" w:cs="Arial"/>
          <w:sz w:val="22"/>
          <w:szCs w:val="22"/>
          <w:highlight w:val="green"/>
          <w:lang w:eastAsia="zh-CN"/>
        </w:rPr>
        <w:t>3.3.1 through 3.4.3 were all shot as one clip (for technical reasons after consulting with Catherine the demonstrator.)  That is slated as such.</w:t>
      </w:r>
      <w:r w:rsidR="00B07891" w:rsidRPr="00B07891">
        <w:rPr>
          <w:rFonts w:ascii="Helvetica" w:hAnsi="Helvetica" w:cs="Arial" w:hint="eastAsia"/>
          <w:sz w:val="22"/>
          <w:szCs w:val="22"/>
          <w:highlight w:val="green"/>
          <w:lang w:eastAsia="zh-CN"/>
        </w:rPr>
        <w:t xml:space="preserve"> </w:t>
      </w:r>
      <w:r w:rsidR="00B07891" w:rsidRPr="00B07891">
        <w:rPr>
          <w:rFonts w:ascii="Helvetica" w:hAnsi="Helvetica" w:cs="Arial"/>
          <w:sz w:val="22"/>
          <w:szCs w:val="22"/>
          <w:highlight w:val="green"/>
          <w:lang w:eastAsia="zh-CN"/>
        </w:rPr>
        <w:t>I also shot all of the scope clips with my camera just in case.</w:t>
      </w:r>
    </w:p>
    <w:p w14:paraId="79952A5B"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CU: Talent uses forceps to grasp the edge.</w:t>
      </w:r>
    </w:p>
    <w:p w14:paraId="6A86CEB5"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Once the surface is exposed, work the jaws clear of the anterior portion of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all the way around the perimeter. This makes the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less likely to retract </w:t>
      </w:r>
      <w:r>
        <w:rPr>
          <w:rFonts w:ascii="Helvetica" w:hAnsi="Helvetica" w:cs="Arial"/>
          <w:b/>
          <w:sz w:val="22"/>
          <w:szCs w:val="22"/>
          <w:lang w:eastAsia="zh-CN"/>
        </w:rPr>
        <w:t>[1] [2-LM]</w:t>
      </w:r>
      <w:r>
        <w:rPr>
          <w:rFonts w:ascii="Helvetica" w:hAnsi="Helvetica" w:cs="Arial"/>
          <w:sz w:val="22"/>
          <w:szCs w:val="22"/>
          <w:lang w:eastAsia="zh-CN"/>
        </w:rPr>
        <w:t xml:space="preserve">. Ensure that no more than half of the walls of the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is exposed </w:t>
      </w:r>
      <w:r>
        <w:rPr>
          <w:rFonts w:ascii="Helvetica" w:hAnsi="Helvetica" w:cs="Arial"/>
          <w:b/>
          <w:sz w:val="22"/>
          <w:szCs w:val="22"/>
          <w:lang w:eastAsia="zh-CN"/>
        </w:rPr>
        <w:t>[3-TXT]</w:t>
      </w:r>
      <w:r>
        <w:rPr>
          <w:rFonts w:ascii="Helvetica" w:hAnsi="Helvetica" w:cs="Arial"/>
          <w:sz w:val="22"/>
          <w:szCs w:val="22"/>
          <w:lang w:eastAsia="zh-CN"/>
        </w:rPr>
        <w:t xml:space="preserve">. </w:t>
      </w:r>
    </w:p>
    <w:p w14:paraId="50B4D417"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Talent exposes more of the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w:t>
      </w:r>
    </w:p>
    <w:p w14:paraId="44394422"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4 – </w:t>
      </w:r>
      <w:r>
        <w:rPr>
          <w:rFonts w:ascii="Helvetica" w:hAnsi="Helvetica" w:cs="Arial"/>
          <w:i/>
          <w:color w:val="4472C4" w:themeColor="accent1"/>
          <w:sz w:val="22"/>
          <w:szCs w:val="22"/>
          <w:lang w:eastAsia="zh-CN"/>
        </w:rPr>
        <w:t>Video editor: Use as an inset</w:t>
      </w:r>
    </w:p>
    <w:p w14:paraId="63F794A8"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CU: Shot of the exposed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w:t>
      </w:r>
      <w:r>
        <w:rPr>
          <w:rFonts w:ascii="Helvetica" w:hAnsi="Helvetica" w:cs="Arial"/>
          <w:b/>
          <w:sz w:val="22"/>
          <w:szCs w:val="22"/>
          <w:lang w:eastAsia="zh-CN"/>
        </w:rPr>
        <w:t>TEXT: Avoid full eversion to prevent major muscle damage.</w:t>
      </w:r>
    </w:p>
    <w:p w14:paraId="2C0ED5BD" w14:textId="77777777" w:rsidR="001C69DF" w:rsidRDefault="00235575">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 xml:space="preserve">Surgical </w:t>
      </w:r>
      <w:r>
        <w:rPr>
          <w:rFonts w:ascii="Helvetica" w:hAnsi="Helvetica" w:cs="Arial"/>
          <w:b/>
          <w:i w:val="0"/>
          <w:sz w:val="22"/>
          <w:szCs w:val="22"/>
          <w:lang w:eastAsia="zh-CN"/>
        </w:rPr>
        <w:t>I</w:t>
      </w:r>
      <w:r>
        <w:rPr>
          <w:rFonts w:ascii="Helvetica" w:hAnsi="Helvetica" w:cs="Arial"/>
          <w:b/>
          <w:i w:val="0"/>
          <w:sz w:val="22"/>
          <w:szCs w:val="22"/>
        </w:rPr>
        <w:t>ncisions</w:t>
      </w:r>
      <w:r>
        <w:rPr>
          <w:rFonts w:ascii="Helvetica" w:hAnsi="Helvetica" w:cs="Arial"/>
          <w:b/>
          <w:i w:val="0"/>
          <w:sz w:val="22"/>
          <w:szCs w:val="22"/>
          <w:lang w:eastAsia="zh-CN"/>
        </w:rPr>
        <w:t xml:space="preserve"> and </w:t>
      </w:r>
      <w:r>
        <w:rPr>
          <w:rFonts w:ascii="Helvetica" w:hAnsi="Helvetica" w:cs="Arial"/>
          <w:b/>
          <w:i w:val="0"/>
          <w:sz w:val="22"/>
          <w:szCs w:val="22"/>
        </w:rPr>
        <w:t>Post-</w:t>
      </w:r>
      <w:proofErr w:type="gramStart"/>
      <w:r>
        <w:rPr>
          <w:rFonts w:ascii="Helvetica" w:hAnsi="Helvetica" w:cs="Arial"/>
          <w:b/>
          <w:i w:val="0"/>
          <w:sz w:val="22"/>
          <w:szCs w:val="22"/>
        </w:rPr>
        <w:t>operative</w:t>
      </w:r>
      <w:proofErr w:type="gramEnd"/>
      <w:r>
        <w:rPr>
          <w:rFonts w:ascii="Helvetica" w:hAnsi="Helvetica" w:cs="Arial"/>
          <w:b/>
          <w:i w:val="0"/>
          <w:sz w:val="22"/>
          <w:szCs w:val="22"/>
        </w:rPr>
        <w:t xml:space="preserve"> </w:t>
      </w:r>
      <w:r>
        <w:rPr>
          <w:rFonts w:ascii="Helvetica" w:hAnsi="Helvetica" w:cs="Arial"/>
          <w:b/>
          <w:i w:val="0"/>
          <w:sz w:val="22"/>
          <w:szCs w:val="22"/>
          <w:lang w:eastAsia="zh-CN"/>
        </w:rPr>
        <w:t>C</w:t>
      </w:r>
      <w:r>
        <w:rPr>
          <w:rFonts w:ascii="Helvetica" w:hAnsi="Helvetica" w:cs="Arial"/>
          <w:b/>
          <w:i w:val="0"/>
          <w:sz w:val="22"/>
          <w:szCs w:val="22"/>
        </w:rPr>
        <w:t>are</w:t>
      </w:r>
    </w:p>
    <w:p w14:paraId="502A6BEE"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Once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is fully exposed, arrange the slug under a dissection scope for the surgery </w:t>
      </w:r>
      <w:r>
        <w:rPr>
          <w:rFonts w:ascii="Helvetica" w:hAnsi="Helvetica" w:cs="Arial"/>
          <w:b/>
          <w:sz w:val="22"/>
          <w:szCs w:val="22"/>
          <w:lang w:eastAsia="zh-CN"/>
        </w:rPr>
        <w:t>[1]</w:t>
      </w:r>
      <w:r>
        <w:rPr>
          <w:rFonts w:ascii="Helvetica" w:hAnsi="Helvetica" w:cs="Arial"/>
          <w:sz w:val="22"/>
          <w:szCs w:val="22"/>
          <w:lang w:eastAsia="zh-CN"/>
        </w:rPr>
        <w:t xml:space="preserve">. For scientists with less experience, use a wide rubber band and a third hand to stabilize the jaws and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for the surgery </w:t>
      </w:r>
      <w:r>
        <w:rPr>
          <w:rFonts w:ascii="Helvetica" w:hAnsi="Helvetica" w:cs="Arial"/>
          <w:b/>
          <w:sz w:val="22"/>
          <w:szCs w:val="22"/>
          <w:lang w:eastAsia="zh-CN"/>
        </w:rPr>
        <w:t>[2]</w:t>
      </w:r>
      <w:r>
        <w:rPr>
          <w:rFonts w:ascii="Helvetica" w:hAnsi="Helvetica" w:cs="Arial"/>
          <w:sz w:val="22"/>
          <w:szCs w:val="22"/>
          <w:lang w:eastAsia="zh-CN"/>
        </w:rPr>
        <w:t>.</w:t>
      </w:r>
    </w:p>
    <w:p w14:paraId="067B731D"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Talent transfers the slug under a scope.</w:t>
      </w:r>
    </w:p>
    <w:p w14:paraId="48FBD75B" w14:textId="4A0D5B2A" w:rsidR="001C69DF" w:rsidRDefault="003A616A">
      <w:pPr>
        <w:numPr>
          <w:ilvl w:val="2"/>
          <w:numId w:val="2"/>
        </w:numPr>
        <w:spacing w:before="240"/>
        <w:outlineLvl w:val="0"/>
      </w:pPr>
      <w:r>
        <w:rPr>
          <w:rFonts w:ascii="Helvetica" w:hAnsi="Helvetica" w:cs="Arial" w:hint="eastAsia"/>
          <w:sz w:val="22"/>
          <w:szCs w:val="22"/>
          <w:lang w:eastAsia="zh-CN"/>
        </w:rPr>
        <w:t>T</w:t>
      </w:r>
      <w:r w:rsidR="00235575">
        <w:rPr>
          <w:rFonts w:ascii="Helvetica" w:hAnsi="Helvetica" w:cs="Arial"/>
          <w:sz w:val="22"/>
          <w:szCs w:val="22"/>
          <w:lang w:eastAsia="zh-CN"/>
        </w:rPr>
        <w:t>alents stabilize the jaws for surgery.</w:t>
      </w:r>
    </w:p>
    <w:p w14:paraId="0081A444"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Position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so that the cleft side faces the investigator </w:t>
      </w:r>
      <w:r>
        <w:rPr>
          <w:rFonts w:ascii="Helvetica" w:hAnsi="Helvetica" w:cs="Arial"/>
          <w:b/>
          <w:sz w:val="22"/>
          <w:szCs w:val="22"/>
          <w:lang w:eastAsia="zh-CN"/>
        </w:rPr>
        <w:t>[1] [2-LM]</w:t>
      </w:r>
      <w:r>
        <w:rPr>
          <w:rFonts w:ascii="Helvetica" w:hAnsi="Helvetica" w:cs="Arial"/>
          <w:sz w:val="22"/>
          <w:szCs w:val="22"/>
          <w:lang w:eastAsia="zh-CN"/>
        </w:rPr>
        <w:t xml:space="preserve">. Gently grasp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near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base, so that a horizontal fold is formed perpendicular to the anatomical crease. Use fine scissors to cut through this fold, making an incision along the anatomical crease </w:t>
      </w:r>
      <w:r>
        <w:rPr>
          <w:rFonts w:ascii="Helvetica" w:hAnsi="Helvetica" w:cs="Arial"/>
          <w:b/>
          <w:sz w:val="22"/>
          <w:szCs w:val="22"/>
          <w:lang w:eastAsia="zh-CN"/>
        </w:rPr>
        <w:t>[3] [4-LM]</w:t>
      </w:r>
      <w:r>
        <w:rPr>
          <w:rFonts w:ascii="Helvetica" w:hAnsi="Helvetica" w:cs="Arial"/>
          <w:sz w:val="22"/>
          <w:szCs w:val="22"/>
          <w:lang w:eastAsia="zh-CN"/>
        </w:rPr>
        <w:t>.</w:t>
      </w:r>
    </w:p>
    <w:p w14:paraId="08876EE4"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SCOPE: Talent positions the slug.</w:t>
      </w:r>
    </w:p>
    <w:p w14:paraId="4EB5DE6B"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1B – </w:t>
      </w:r>
      <w:r>
        <w:rPr>
          <w:rFonts w:ascii="Helvetica" w:hAnsi="Helvetica" w:cs="Arial"/>
          <w:i/>
          <w:color w:val="4472C4" w:themeColor="accent1"/>
          <w:sz w:val="22"/>
          <w:szCs w:val="22"/>
          <w:lang w:eastAsia="zh-CN"/>
        </w:rPr>
        <w:t xml:space="preserve">Video editor: Use as an inset, and emphasize the </w:t>
      </w:r>
      <w:proofErr w:type="spellStart"/>
      <w:r>
        <w:rPr>
          <w:rFonts w:ascii="Helvetica" w:hAnsi="Helvetica" w:cs="Arial"/>
          <w:i/>
          <w:color w:val="4472C4" w:themeColor="accent1"/>
          <w:sz w:val="22"/>
          <w:szCs w:val="22"/>
          <w:lang w:eastAsia="zh-CN"/>
        </w:rPr>
        <w:t>radular</w:t>
      </w:r>
      <w:proofErr w:type="spellEnd"/>
      <w:r>
        <w:rPr>
          <w:rFonts w:ascii="Helvetica" w:hAnsi="Helvetica" w:cs="Arial"/>
          <w:i/>
          <w:color w:val="4472C4" w:themeColor="accent1"/>
          <w:sz w:val="22"/>
          <w:szCs w:val="22"/>
          <w:lang w:eastAsia="zh-CN"/>
        </w:rPr>
        <w:t xml:space="preserve"> surface, and cleft when VO says those two words.</w:t>
      </w:r>
    </w:p>
    <w:p w14:paraId="3222A00D"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SCOPE: Talent grasps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and cuts.</w:t>
      </w:r>
    </w:p>
    <w:p w14:paraId="7562E78A"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5A – </w:t>
      </w:r>
      <w:r>
        <w:rPr>
          <w:rFonts w:ascii="Helvetica" w:hAnsi="Helvetica" w:cs="Arial"/>
          <w:i/>
          <w:color w:val="4472C4" w:themeColor="accent1"/>
          <w:sz w:val="22"/>
          <w:szCs w:val="22"/>
          <w:lang w:eastAsia="zh-CN"/>
        </w:rPr>
        <w:t>Video editor: Use as an inset.</w:t>
      </w:r>
    </w:p>
    <w:p w14:paraId="6E598AA6"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 xml:space="preserve">Extend this initial incision to 3-5 centimeters to allow access to the interior of the buccal mass </w:t>
      </w:r>
      <w:r>
        <w:rPr>
          <w:rFonts w:ascii="Helvetica" w:hAnsi="Helvetica" w:cs="Arial"/>
          <w:b/>
          <w:sz w:val="22"/>
          <w:szCs w:val="22"/>
          <w:lang w:eastAsia="zh-CN"/>
        </w:rPr>
        <w:t>[1]</w:t>
      </w:r>
      <w:r>
        <w:rPr>
          <w:rFonts w:ascii="Helvetica" w:hAnsi="Helvetica" w:cs="Arial"/>
          <w:sz w:val="22"/>
          <w:szCs w:val="22"/>
          <w:lang w:eastAsia="zh-CN"/>
        </w:rPr>
        <w:t xml:space="preserve">. Adjust light </w:t>
      </w:r>
      <w:r>
        <w:rPr>
          <w:rFonts w:ascii="Helvetica" w:hAnsi="Helvetica" w:cs="Arial"/>
          <w:b/>
          <w:sz w:val="22"/>
          <w:szCs w:val="22"/>
          <w:lang w:eastAsia="zh-CN"/>
        </w:rPr>
        <w:t>[2]</w:t>
      </w:r>
      <w:r>
        <w:rPr>
          <w:rFonts w:ascii="Helvetica" w:hAnsi="Helvetica" w:cs="Arial"/>
          <w:sz w:val="22"/>
          <w:szCs w:val="22"/>
          <w:lang w:eastAsia="zh-CN"/>
        </w:rPr>
        <w:t xml:space="preserve"> so that it points directly back through this incision </w:t>
      </w:r>
      <w:r>
        <w:rPr>
          <w:rFonts w:ascii="Helvetica" w:hAnsi="Helvetica" w:cs="Arial"/>
          <w:b/>
          <w:sz w:val="22"/>
          <w:szCs w:val="22"/>
          <w:lang w:eastAsia="zh-CN"/>
        </w:rPr>
        <w:t>[3]</w:t>
      </w:r>
      <w:r>
        <w:rPr>
          <w:rFonts w:ascii="Helvetica" w:hAnsi="Helvetica" w:cs="Arial"/>
          <w:sz w:val="22"/>
          <w:szCs w:val="22"/>
          <w:lang w:eastAsia="zh-CN"/>
        </w:rPr>
        <w:t xml:space="preserve">. Part the edges of the incision so that the back of the lumen of the </w:t>
      </w:r>
      <w:proofErr w:type="spellStart"/>
      <w:r>
        <w:rPr>
          <w:rFonts w:ascii="Helvetica" w:hAnsi="Helvetica" w:cs="Arial"/>
          <w:sz w:val="22"/>
          <w:szCs w:val="22"/>
          <w:lang w:eastAsia="zh-CN"/>
        </w:rPr>
        <w:t>odontophore</w:t>
      </w:r>
      <w:proofErr w:type="spellEnd"/>
      <w:r>
        <w:rPr>
          <w:rFonts w:ascii="Helvetica" w:hAnsi="Helvetica" w:cs="Arial"/>
          <w:sz w:val="22"/>
          <w:szCs w:val="22"/>
          <w:lang w:eastAsia="zh-CN"/>
        </w:rPr>
        <w:t xml:space="preserve"> and </w:t>
      </w:r>
      <w:r w:rsidRPr="003A616A">
        <w:rPr>
          <w:rFonts w:ascii="Helvetica" w:hAnsi="Helvetica" w:cs="Arial"/>
          <w:sz w:val="22"/>
          <w:szCs w:val="22"/>
          <w:lang w:eastAsia="zh-CN"/>
        </w:rPr>
        <w:t xml:space="preserve">the thin vertical strands of the I7 </w:t>
      </w:r>
      <w:r w:rsidRPr="003A616A">
        <w:rPr>
          <w:rFonts w:ascii="Helvetica" w:hAnsi="Helvetica" w:cs="Arial"/>
          <w:i/>
          <w:color w:val="FF0000"/>
          <w:sz w:val="22"/>
          <w:szCs w:val="22"/>
          <w:lang w:eastAsia="zh-CN"/>
        </w:rPr>
        <w:t>(pronounce as I-seven)</w:t>
      </w:r>
      <w:r w:rsidRPr="003A616A">
        <w:rPr>
          <w:rFonts w:ascii="Helvetica" w:hAnsi="Helvetica" w:cs="Arial"/>
          <w:sz w:val="22"/>
          <w:szCs w:val="22"/>
          <w:lang w:eastAsia="zh-CN"/>
        </w:rPr>
        <w:t xml:space="preserve"> muscle are visible </w:t>
      </w:r>
      <w:r w:rsidRPr="003A616A">
        <w:rPr>
          <w:rFonts w:ascii="Helvetica" w:hAnsi="Helvetica" w:cs="Arial"/>
          <w:b/>
          <w:sz w:val="22"/>
          <w:szCs w:val="22"/>
          <w:lang w:eastAsia="zh-CN"/>
        </w:rPr>
        <w:t>[4]</w:t>
      </w:r>
      <w:r w:rsidRPr="003A616A">
        <w:rPr>
          <w:rFonts w:ascii="Helvetica" w:hAnsi="Helvetica" w:cs="Arial"/>
          <w:sz w:val="22"/>
          <w:szCs w:val="22"/>
          <w:lang w:eastAsia="zh-CN"/>
        </w:rPr>
        <w:t xml:space="preserve"> </w:t>
      </w:r>
      <w:r w:rsidRPr="003A616A">
        <w:rPr>
          <w:rFonts w:ascii="Helvetica" w:hAnsi="Helvetica" w:cs="Arial"/>
          <w:b/>
          <w:sz w:val="22"/>
          <w:szCs w:val="22"/>
          <w:lang w:eastAsia="zh-CN"/>
        </w:rPr>
        <w:t>[5-</w:t>
      </w:r>
      <w:r>
        <w:rPr>
          <w:rFonts w:ascii="Helvetica" w:hAnsi="Helvetica" w:cs="Arial"/>
          <w:b/>
          <w:sz w:val="22"/>
          <w:szCs w:val="22"/>
          <w:lang w:eastAsia="zh-CN"/>
        </w:rPr>
        <w:t>LM]</w:t>
      </w:r>
      <w:r>
        <w:rPr>
          <w:rFonts w:ascii="Helvetica" w:hAnsi="Helvetica" w:cs="Arial"/>
          <w:sz w:val="22"/>
          <w:szCs w:val="22"/>
          <w:lang w:eastAsia="zh-CN"/>
        </w:rPr>
        <w:t>.</w:t>
      </w:r>
    </w:p>
    <w:p w14:paraId="7C28E355"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SCOPE: Talent cuts more.</w:t>
      </w:r>
    </w:p>
    <w:p w14:paraId="47A63CC6"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Talent adjusts light.</w:t>
      </w:r>
    </w:p>
    <w:p w14:paraId="4F764C60"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SCOPE: Light shines through incision.</w:t>
      </w:r>
    </w:p>
    <w:p w14:paraId="085CCD8E"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SCOPE: Talent parts the edges.</w:t>
      </w:r>
    </w:p>
    <w:p w14:paraId="6B46696B"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6 – </w:t>
      </w:r>
      <w:r>
        <w:rPr>
          <w:rFonts w:ascii="Helvetica" w:hAnsi="Helvetica" w:cs="Arial"/>
          <w:i/>
          <w:color w:val="4472C4" w:themeColor="accent1"/>
          <w:sz w:val="22"/>
          <w:szCs w:val="22"/>
          <w:lang w:eastAsia="zh-CN"/>
        </w:rPr>
        <w:t>Video editor: Use as an inset, and emphasize the two strips of red.</w:t>
      </w:r>
    </w:p>
    <w:p w14:paraId="07472DDA"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Reach into through the incision, grasp both strands of I7, and pull them up through the incision, where as much as the muscle can be cut away as is practical </w:t>
      </w:r>
      <w:r>
        <w:rPr>
          <w:rFonts w:ascii="Helvetica" w:hAnsi="Helvetica" w:cs="Arial"/>
          <w:b/>
          <w:sz w:val="22"/>
          <w:szCs w:val="22"/>
          <w:lang w:eastAsia="zh-CN"/>
        </w:rPr>
        <w:t>[1] [2-LM]</w:t>
      </w:r>
      <w:r>
        <w:rPr>
          <w:rFonts w:ascii="Helvetica" w:hAnsi="Helvetica" w:cs="Arial"/>
          <w:sz w:val="22"/>
          <w:szCs w:val="22"/>
          <w:lang w:eastAsia="zh-CN"/>
        </w:rPr>
        <w:t>.</w:t>
      </w:r>
    </w:p>
    <w:p w14:paraId="50B6C0F6"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SCOPE: Talent grasps two strands of muscle, and cuts.</w:t>
      </w:r>
      <w:r w:rsidR="006335A7">
        <w:rPr>
          <w:rFonts w:ascii="Helvetica" w:hAnsi="Helvetica" w:cs="Arial"/>
          <w:sz w:val="22"/>
          <w:szCs w:val="22"/>
          <w:lang w:eastAsia="zh-CN"/>
        </w:rPr>
        <w:t xml:space="preserve"> </w:t>
      </w:r>
      <w:r w:rsidR="006335A7" w:rsidRPr="006335A7">
        <w:rPr>
          <w:rFonts w:ascii="Helvetica" w:hAnsi="Helvetica" w:cs="Arial"/>
          <w:i/>
          <w:color w:val="4472C4" w:themeColor="accent1"/>
          <w:sz w:val="22"/>
          <w:szCs w:val="22"/>
          <w:lang w:eastAsia="zh-CN"/>
        </w:rPr>
        <w:t>Important step</w:t>
      </w:r>
    </w:p>
    <w:p w14:paraId="0E158320"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7 – </w:t>
      </w:r>
      <w:r>
        <w:rPr>
          <w:rFonts w:ascii="Helvetica" w:hAnsi="Helvetica" w:cs="Arial"/>
          <w:i/>
          <w:color w:val="4472C4" w:themeColor="accent1"/>
          <w:sz w:val="22"/>
          <w:szCs w:val="22"/>
          <w:lang w:eastAsia="zh-CN"/>
        </w:rPr>
        <w:t>Video editor: Use as an inset</w:t>
      </w:r>
    </w:p>
    <w:p w14:paraId="6A54095C"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After lesions have been performed, grasp the anterior tentacles, and push down on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to return the slug to its original configuration </w:t>
      </w:r>
      <w:r>
        <w:rPr>
          <w:rFonts w:ascii="Helvetica" w:hAnsi="Helvetica" w:cs="Arial"/>
          <w:b/>
          <w:sz w:val="22"/>
          <w:szCs w:val="22"/>
          <w:lang w:eastAsia="zh-CN"/>
        </w:rPr>
        <w:t>[1]</w:t>
      </w:r>
      <w:r>
        <w:rPr>
          <w:rFonts w:ascii="Helvetica" w:hAnsi="Helvetica" w:cs="Arial"/>
          <w:sz w:val="22"/>
          <w:szCs w:val="22"/>
          <w:lang w:eastAsia="zh-CN"/>
        </w:rPr>
        <w:t xml:space="preserve">. Place post-surgical animals in a protected environment with good water flow </w:t>
      </w:r>
      <w:r>
        <w:rPr>
          <w:rFonts w:ascii="Helvetica" w:hAnsi="Helvetica" w:cs="Arial"/>
          <w:b/>
          <w:sz w:val="22"/>
          <w:szCs w:val="22"/>
          <w:lang w:eastAsia="zh-CN"/>
        </w:rPr>
        <w:t>[2]</w:t>
      </w:r>
      <w:r>
        <w:rPr>
          <w:rFonts w:ascii="Helvetica" w:hAnsi="Helvetica" w:cs="Arial"/>
          <w:sz w:val="22"/>
          <w:szCs w:val="22"/>
          <w:lang w:eastAsia="zh-CN"/>
        </w:rPr>
        <w:t>.</w:t>
      </w:r>
    </w:p>
    <w:p w14:paraId="34F80B1B"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SCOPE: Talent returns the slug to the original configuration.</w:t>
      </w:r>
    </w:p>
    <w:p w14:paraId="2ACEC7E0"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Talent places the animal in water. </w:t>
      </w:r>
      <w:r>
        <w:rPr>
          <w:rFonts w:ascii="Helvetica" w:hAnsi="Helvetica" w:cs="Arial"/>
          <w:i/>
          <w:color w:val="4472C4" w:themeColor="accent1"/>
          <w:sz w:val="22"/>
          <w:szCs w:val="22"/>
          <w:lang w:eastAsia="zh-CN"/>
        </w:rPr>
        <w:t>Videographer: Take multiple shots, as this will be used later.</w:t>
      </w:r>
    </w:p>
    <w:p w14:paraId="59D6B7A3"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Ensure that the animals are alert and responsive on the day after surgery </w:t>
      </w:r>
      <w:r>
        <w:rPr>
          <w:rFonts w:ascii="Helvetica" w:hAnsi="Helvetica" w:cs="Arial"/>
          <w:b/>
          <w:sz w:val="22"/>
          <w:szCs w:val="22"/>
          <w:lang w:eastAsia="zh-CN"/>
        </w:rPr>
        <w:t>[1]</w:t>
      </w:r>
      <w:r>
        <w:rPr>
          <w:rFonts w:ascii="Helvetica" w:hAnsi="Helvetica" w:cs="Arial"/>
          <w:sz w:val="22"/>
          <w:szCs w:val="22"/>
          <w:lang w:eastAsia="zh-CN"/>
        </w:rPr>
        <w:t xml:space="preserve">. On the first or second day after surgery, animals begin to feed </w:t>
      </w:r>
      <w:r>
        <w:rPr>
          <w:rFonts w:ascii="Helvetica" w:hAnsi="Helvetica" w:cs="Arial"/>
          <w:b/>
          <w:sz w:val="22"/>
          <w:szCs w:val="22"/>
          <w:lang w:eastAsia="zh-CN"/>
        </w:rPr>
        <w:t>[2]</w:t>
      </w:r>
      <w:r>
        <w:rPr>
          <w:rFonts w:ascii="Helvetica" w:hAnsi="Helvetica" w:cs="Arial"/>
          <w:sz w:val="22"/>
          <w:szCs w:val="22"/>
          <w:lang w:eastAsia="zh-CN"/>
        </w:rPr>
        <w:t>.</w:t>
      </w:r>
    </w:p>
    <w:p w14:paraId="1D4FCB33"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Talent pokes the animal to test if they are alert.</w:t>
      </w:r>
    </w:p>
    <w:p w14:paraId="193314FC"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Shot of the animals eating. </w:t>
      </w:r>
    </w:p>
    <w:p w14:paraId="57B8B687"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To perform Sub-</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Fiber Lesion, after surgical incision, insert the tip of a small straight scalpel blade through the incision with the sharp edge angled upwards. Gently scrape the fine muscular fibers from the underside of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surface </w:t>
      </w:r>
      <w:r>
        <w:rPr>
          <w:rFonts w:ascii="Helvetica" w:hAnsi="Helvetica" w:cs="Arial"/>
          <w:b/>
          <w:sz w:val="22"/>
          <w:szCs w:val="22"/>
          <w:lang w:eastAsia="zh-CN"/>
        </w:rPr>
        <w:t>[1] [2-LM]</w:t>
      </w:r>
      <w:r>
        <w:rPr>
          <w:rFonts w:ascii="Helvetica" w:hAnsi="Helvetica" w:cs="Arial"/>
          <w:sz w:val="22"/>
          <w:szCs w:val="22"/>
          <w:lang w:eastAsia="zh-CN"/>
        </w:rPr>
        <w:t>.</w:t>
      </w:r>
    </w:p>
    <w:p w14:paraId="643F2E9C"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SCOPE: Talent scrapes under the </w:t>
      </w:r>
      <w:proofErr w:type="spellStart"/>
      <w:r>
        <w:rPr>
          <w:rFonts w:ascii="Helvetica" w:hAnsi="Helvetica" w:cs="Arial"/>
          <w:sz w:val="22"/>
          <w:szCs w:val="22"/>
          <w:lang w:eastAsia="zh-CN"/>
        </w:rPr>
        <w:t>radular</w:t>
      </w:r>
      <w:proofErr w:type="spellEnd"/>
      <w:r>
        <w:rPr>
          <w:rFonts w:ascii="Helvetica" w:hAnsi="Helvetica" w:cs="Arial"/>
          <w:sz w:val="22"/>
          <w:szCs w:val="22"/>
          <w:lang w:eastAsia="zh-CN"/>
        </w:rPr>
        <w:t xml:space="preserve"> </w:t>
      </w:r>
      <w:proofErr w:type="spellStart"/>
      <w:r>
        <w:rPr>
          <w:rFonts w:ascii="Helvetica" w:hAnsi="Helvetica" w:cs="Arial"/>
          <w:sz w:val="22"/>
          <w:szCs w:val="22"/>
          <w:lang w:eastAsia="zh-CN"/>
        </w:rPr>
        <w:t>suface</w:t>
      </w:r>
      <w:proofErr w:type="spellEnd"/>
      <w:r>
        <w:rPr>
          <w:rFonts w:ascii="Helvetica" w:hAnsi="Helvetica" w:cs="Arial"/>
          <w:sz w:val="22"/>
          <w:szCs w:val="22"/>
          <w:lang w:eastAsia="zh-CN"/>
        </w:rPr>
        <w:t>.</w:t>
      </w:r>
      <w:r w:rsidR="006335A7">
        <w:rPr>
          <w:rFonts w:ascii="Helvetica" w:hAnsi="Helvetica" w:cs="Arial"/>
          <w:sz w:val="22"/>
          <w:szCs w:val="22"/>
          <w:lang w:eastAsia="zh-CN"/>
        </w:rPr>
        <w:t xml:space="preserve"> </w:t>
      </w:r>
      <w:r w:rsidR="006335A7" w:rsidRPr="006335A7">
        <w:rPr>
          <w:rFonts w:ascii="Helvetica" w:hAnsi="Helvetica" w:cs="Arial"/>
          <w:i/>
          <w:color w:val="4472C4" w:themeColor="accent1"/>
          <w:sz w:val="22"/>
          <w:szCs w:val="22"/>
          <w:lang w:eastAsia="zh-CN"/>
        </w:rPr>
        <w:t>Important step</w:t>
      </w:r>
    </w:p>
    <w:p w14:paraId="66EC0125"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Figure 8 – </w:t>
      </w:r>
      <w:r>
        <w:rPr>
          <w:rFonts w:ascii="Helvetica" w:hAnsi="Helvetica" w:cs="Arial"/>
          <w:i/>
          <w:color w:val="4472C4" w:themeColor="accent1"/>
          <w:sz w:val="22"/>
          <w:szCs w:val="22"/>
          <w:lang w:eastAsia="zh-CN"/>
        </w:rPr>
        <w:t>Video editor: Use as an inset</w:t>
      </w:r>
    </w:p>
    <w:p w14:paraId="06F4C68E" w14:textId="77777777" w:rsidR="001C69DF" w:rsidRDefault="00235575">
      <w:pPr>
        <w:numPr>
          <w:ilvl w:val="1"/>
          <w:numId w:val="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Then, perform post-operative care as previously </w:t>
      </w:r>
      <w:r>
        <w:rPr>
          <w:rFonts w:ascii="Helvetica" w:hAnsi="Helvetica" w:cs="Arial"/>
          <w:b/>
          <w:sz w:val="22"/>
          <w:szCs w:val="22"/>
          <w:lang w:eastAsia="zh-CN"/>
        </w:rPr>
        <w:t>[1]</w:t>
      </w:r>
      <w:r>
        <w:rPr>
          <w:rFonts w:ascii="Helvetica" w:hAnsi="Helvetica" w:cs="Arial"/>
          <w:sz w:val="22"/>
          <w:szCs w:val="22"/>
          <w:lang w:eastAsia="zh-CN"/>
        </w:rPr>
        <w:t>.</w:t>
      </w:r>
      <w:bookmarkStart w:id="1" w:name="_Hlk8806675"/>
      <w:bookmarkEnd w:id="1"/>
    </w:p>
    <w:p w14:paraId="7771EE74" w14:textId="77777777" w:rsidR="001C69DF" w:rsidRDefault="00235575">
      <w:pPr>
        <w:numPr>
          <w:ilvl w:val="2"/>
          <w:numId w:val="2"/>
        </w:numPr>
        <w:spacing w:before="240"/>
        <w:outlineLvl w:val="0"/>
        <w:rPr>
          <w:rFonts w:ascii="Helvetica" w:hAnsi="Helvetica" w:cs="Arial"/>
          <w:sz w:val="22"/>
          <w:szCs w:val="22"/>
          <w:lang w:eastAsia="zh-CN"/>
        </w:rPr>
      </w:pPr>
      <w:r>
        <w:rPr>
          <w:rFonts w:ascii="Helvetica" w:hAnsi="Helvetica" w:cs="Arial"/>
          <w:i/>
          <w:color w:val="4472C4" w:themeColor="accent1"/>
          <w:sz w:val="22"/>
          <w:szCs w:val="22"/>
          <w:lang w:eastAsia="zh-CN"/>
        </w:rPr>
        <w:lastRenderedPageBreak/>
        <w:t>Use 4.5.2.</w:t>
      </w:r>
    </w:p>
    <w:p w14:paraId="68D5D32C" w14:textId="77777777" w:rsidR="001C69DF" w:rsidRDefault="001C69DF">
      <w:pPr>
        <w:rPr>
          <w:rFonts w:ascii="Helvetica" w:hAnsi="Helvetica" w:cs="Arial"/>
          <w:b/>
          <w:sz w:val="22"/>
          <w:szCs w:val="22"/>
        </w:rPr>
      </w:pPr>
    </w:p>
    <w:p w14:paraId="2847F135" w14:textId="77777777" w:rsidR="00291B36" w:rsidRDefault="00291B36">
      <w:pPr>
        <w:rPr>
          <w:rFonts w:ascii="Helvetica" w:hAnsi="Helvetica" w:cs="Arial"/>
          <w:b/>
          <w:sz w:val="22"/>
          <w:szCs w:val="22"/>
        </w:rPr>
      </w:pPr>
    </w:p>
    <w:p w14:paraId="1BE6CC9B" w14:textId="32FBD051" w:rsidR="00291B36" w:rsidRPr="00291B36" w:rsidRDefault="00291B36" w:rsidP="00291B36">
      <w:pPr>
        <w:rPr>
          <w:rFonts w:ascii="Arial" w:eastAsia="Times New Roman" w:hAnsi="Arial" w:cs="Arial"/>
          <w:color w:val="222222"/>
          <w:szCs w:val="24"/>
          <w:highlight w:val="green"/>
          <w:lang w:eastAsia="zh-CN"/>
        </w:rPr>
      </w:pPr>
      <w:r w:rsidRPr="00291B36">
        <w:rPr>
          <w:rFonts w:ascii="Arial" w:eastAsia="Times New Roman" w:hAnsi="Arial" w:cs="Arial"/>
          <w:color w:val="222222"/>
          <w:szCs w:val="24"/>
          <w:highlight w:val="green"/>
          <w:lang w:eastAsia="zh-CN"/>
        </w:rPr>
        <w:t>Author comment: I have two concerns - for one, I'd like to compare what was filmed to the script during the key step of working the buccal mass through the jaws. What we did was pretty close, but each process is a little different, and I'd like to make sure the two correspond.</w:t>
      </w:r>
    </w:p>
    <w:p w14:paraId="5129284C" w14:textId="17C42CA2" w:rsidR="00291B36" w:rsidRPr="00291B36" w:rsidRDefault="00291B36" w:rsidP="00291B36">
      <w:pPr>
        <w:rPr>
          <w:rFonts w:ascii="Arial" w:eastAsia="Times New Roman" w:hAnsi="Arial" w:cs="Arial"/>
          <w:color w:val="222222"/>
          <w:szCs w:val="24"/>
          <w:lang w:eastAsia="zh-CN"/>
        </w:rPr>
      </w:pPr>
      <w:r w:rsidRPr="00291B36">
        <w:rPr>
          <w:rFonts w:ascii="Arial" w:eastAsia="Times New Roman" w:hAnsi="Arial" w:cs="Arial"/>
          <w:color w:val="222222"/>
          <w:szCs w:val="24"/>
          <w:highlight w:val="green"/>
          <w:lang w:eastAsia="zh-CN"/>
        </w:rPr>
        <w:t>The other is that with my move, I'm not in a position to make sure that the files from the microscope camera were transferred to you</w:t>
      </w:r>
      <w:bookmarkStart w:id="2" w:name="_GoBack"/>
      <w:bookmarkEnd w:id="2"/>
    </w:p>
    <w:p w14:paraId="6AFD565E" w14:textId="77777777" w:rsidR="00291B36" w:rsidRDefault="00291B36">
      <w:pPr>
        <w:rPr>
          <w:rFonts w:ascii="Helvetica" w:hAnsi="Helvetica" w:cs="Arial"/>
          <w:b/>
          <w:sz w:val="22"/>
          <w:szCs w:val="22"/>
        </w:rPr>
      </w:pPr>
    </w:p>
    <w:p w14:paraId="006E733F" w14:textId="77777777" w:rsidR="00291B36" w:rsidRDefault="00291B36">
      <w:pPr>
        <w:rPr>
          <w:rFonts w:ascii="Helvetica" w:eastAsiaTheme="majorEastAsia" w:hAnsi="Helvetica" w:cstheme="majorBidi"/>
          <w:color w:val="323E4F" w:themeColor="text2" w:themeShade="BF"/>
          <w:spacing w:val="5"/>
          <w:kern w:val="2"/>
          <w:sz w:val="52"/>
          <w:szCs w:val="52"/>
        </w:rPr>
      </w:pPr>
      <w:r>
        <w:rPr>
          <w:rFonts w:ascii="Helvetica" w:hAnsi="Helvetica"/>
        </w:rPr>
        <w:br w:type="page"/>
      </w:r>
    </w:p>
    <w:p w14:paraId="48694A0F" w14:textId="2FFFB924" w:rsidR="001C69DF" w:rsidRDefault="00235575">
      <w:pPr>
        <w:pStyle w:val="Title"/>
        <w:jc w:val="center"/>
        <w:rPr>
          <w:rFonts w:ascii="Helvetica" w:hAnsi="Helvetica"/>
        </w:rPr>
      </w:pPr>
      <w:r>
        <w:rPr>
          <w:rFonts w:ascii="Helvetica" w:hAnsi="Helvetica"/>
        </w:rPr>
        <w:lastRenderedPageBreak/>
        <w:t>Section – Results</w:t>
      </w:r>
    </w:p>
    <w:p w14:paraId="4DF4BDEF" w14:textId="77777777" w:rsidR="001C69DF" w:rsidRDefault="00235575">
      <w:pPr>
        <w:pStyle w:val="BodyText"/>
        <w:numPr>
          <w:ilvl w:val="0"/>
          <w:numId w:val="2"/>
        </w:numPr>
        <w:spacing w:before="240"/>
        <w:rPr>
          <w:rFonts w:ascii="Helvetica" w:hAnsi="Helvetica" w:cs="Arial"/>
          <w:b/>
          <w:i w:val="0"/>
          <w:sz w:val="22"/>
          <w:szCs w:val="22"/>
        </w:rPr>
      </w:pPr>
      <w:r>
        <w:rPr>
          <w:rFonts w:ascii="Helvetica" w:hAnsi="Helvetica" w:cs="Arial"/>
          <w:b/>
          <w:i w:val="0"/>
          <w:sz w:val="22"/>
          <w:szCs w:val="22"/>
        </w:rPr>
        <w:t>Results: Lesions on Opening Width During Peak Biting</w:t>
      </w:r>
    </w:p>
    <w:p w14:paraId="41276A4B" w14:textId="77777777" w:rsidR="001C69DF" w:rsidRDefault="00235575">
      <w:pPr>
        <w:numPr>
          <w:ilvl w:val="1"/>
          <w:numId w:val="2"/>
        </w:numPr>
        <w:spacing w:before="240"/>
        <w:outlineLvl w:val="0"/>
        <w:rPr>
          <w:rFonts w:ascii="Helvetica" w:hAnsi="Helvetica" w:cs="Arial"/>
          <w:sz w:val="22"/>
          <w:szCs w:val="22"/>
        </w:rPr>
      </w:pPr>
      <w:r>
        <w:rPr>
          <w:rFonts w:ascii="Helvetica" w:hAnsi="Helvetica" w:cs="Arial"/>
          <w:sz w:val="22"/>
          <w:szCs w:val="22"/>
          <w:lang w:eastAsia="zh-CN"/>
        </w:rPr>
        <w:t>In this</w:t>
      </w:r>
      <w:r>
        <w:rPr>
          <w:rFonts w:ascii="Helvetica" w:hAnsi="Helvetica" w:cs="Arial"/>
          <w:sz w:val="22"/>
          <w:szCs w:val="22"/>
        </w:rPr>
        <w:t xml:space="preserve"> anatomical study, Sham lesions had no significant effect on the width of the opening at the peak of biting</w:t>
      </w:r>
      <w:r>
        <w:rPr>
          <w:rFonts w:ascii="Helvetica" w:hAnsi="Helvetica" w:cs="Arial"/>
          <w:sz w:val="22"/>
          <w:szCs w:val="22"/>
          <w:lang w:eastAsia="zh-CN"/>
        </w:rPr>
        <w:t xml:space="preserve"> </w:t>
      </w:r>
      <w:r>
        <w:rPr>
          <w:rFonts w:ascii="Helvetica" w:hAnsi="Helvetica" w:cs="Arial"/>
          <w:b/>
          <w:sz w:val="22"/>
          <w:szCs w:val="22"/>
          <w:lang w:eastAsia="zh-CN"/>
        </w:rPr>
        <w:t>[1]</w:t>
      </w:r>
      <w:r>
        <w:rPr>
          <w:rFonts w:ascii="Helvetica" w:hAnsi="Helvetica" w:cs="Arial"/>
          <w:sz w:val="22"/>
          <w:szCs w:val="22"/>
        </w:rPr>
        <w:t>, whereas both I7 and sub-</w:t>
      </w:r>
      <w:proofErr w:type="spellStart"/>
      <w:r>
        <w:rPr>
          <w:rFonts w:ascii="Helvetica" w:hAnsi="Helvetica" w:cs="Arial"/>
          <w:sz w:val="22"/>
          <w:szCs w:val="22"/>
        </w:rPr>
        <w:t>radular</w:t>
      </w:r>
      <w:proofErr w:type="spellEnd"/>
      <w:r>
        <w:rPr>
          <w:rFonts w:ascii="Helvetica" w:hAnsi="Helvetica" w:cs="Arial"/>
          <w:sz w:val="22"/>
          <w:szCs w:val="22"/>
        </w:rPr>
        <w:t xml:space="preserve"> fibers lesions did significantly reduce bite width </w:t>
      </w:r>
      <w:r>
        <w:rPr>
          <w:rFonts w:ascii="Helvetica" w:hAnsi="Helvetica" w:cs="Arial"/>
          <w:b/>
          <w:sz w:val="22"/>
          <w:szCs w:val="22"/>
        </w:rPr>
        <w:t>[2]</w:t>
      </w:r>
      <w:r>
        <w:rPr>
          <w:rFonts w:ascii="Helvetica" w:hAnsi="Helvetica" w:cs="Arial"/>
          <w:sz w:val="22"/>
          <w:szCs w:val="22"/>
        </w:rPr>
        <w:t>.</w:t>
      </w:r>
    </w:p>
    <w:p w14:paraId="20258B60" w14:textId="77777777" w:rsidR="001C69DF" w:rsidRDefault="00235575">
      <w:pPr>
        <w:numPr>
          <w:ilvl w:val="2"/>
          <w:numId w:val="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Figure 9</w:t>
      </w:r>
      <w:r>
        <w:rPr>
          <w:rFonts w:ascii="Helvetica" w:hAnsi="Helvetica" w:cs="Arial"/>
          <w:sz w:val="22"/>
          <w:szCs w:val="22"/>
          <w:lang w:eastAsia="zh-CN"/>
        </w:rPr>
        <w:t xml:space="preserve"> – </w:t>
      </w:r>
      <w:r>
        <w:rPr>
          <w:rFonts w:ascii="Helvetica" w:hAnsi="Helvetica" w:cs="Arial"/>
          <w:i/>
          <w:color w:val="4472C4" w:themeColor="accent1"/>
          <w:sz w:val="22"/>
          <w:szCs w:val="22"/>
          <w:lang w:eastAsia="zh-CN"/>
        </w:rPr>
        <w:t>Video editor: emphasize Sham Lesion.</w:t>
      </w:r>
    </w:p>
    <w:p w14:paraId="5B60AA54" w14:textId="77777777" w:rsidR="001C69DF" w:rsidRDefault="00235575">
      <w:pPr>
        <w:numPr>
          <w:ilvl w:val="2"/>
          <w:numId w:val="2"/>
        </w:numPr>
        <w:tabs>
          <w:tab w:val="left" w:pos="720"/>
        </w:tabs>
        <w:spacing w:before="240"/>
        <w:ind w:left="1080" w:hanging="360"/>
        <w:outlineLvl w:val="0"/>
        <w:rPr>
          <w:rFonts w:ascii="Helvetica" w:hAnsi="Helvetica" w:cs="Arial"/>
          <w:sz w:val="22"/>
          <w:szCs w:val="22"/>
        </w:rPr>
      </w:pPr>
      <w:r>
        <w:rPr>
          <w:rFonts w:ascii="Helvetica" w:hAnsi="Helvetica" w:cs="Arial"/>
          <w:sz w:val="22"/>
          <w:szCs w:val="22"/>
        </w:rPr>
        <w:t>Figure 9</w:t>
      </w:r>
      <w:r>
        <w:rPr>
          <w:rFonts w:ascii="Helvetica" w:hAnsi="Helvetica" w:cs="Arial"/>
          <w:sz w:val="22"/>
          <w:szCs w:val="22"/>
          <w:lang w:eastAsia="zh-CN"/>
        </w:rPr>
        <w:t xml:space="preserve"> – </w:t>
      </w:r>
      <w:r>
        <w:rPr>
          <w:rFonts w:ascii="Helvetica" w:hAnsi="Helvetica" w:cs="Arial"/>
          <w:i/>
          <w:color w:val="4472C4" w:themeColor="accent1"/>
          <w:sz w:val="22"/>
          <w:szCs w:val="22"/>
          <w:lang w:eastAsia="zh-CN"/>
        </w:rPr>
        <w:t>Video editor: emphasize I7 Lesion, and then emphasize SRF Lesion.</w:t>
      </w:r>
    </w:p>
    <w:p w14:paraId="26734B28" w14:textId="77777777" w:rsidR="001C69DF" w:rsidRDefault="00235575">
      <w:pPr>
        <w:rPr>
          <w:rFonts w:ascii="Helvetica" w:hAnsi="Helvetica" w:cs="Arial"/>
          <w:sz w:val="22"/>
          <w:szCs w:val="22"/>
          <w:lang w:eastAsia="zh-TW"/>
        </w:rPr>
      </w:pPr>
      <w:r>
        <w:br w:type="page"/>
      </w:r>
    </w:p>
    <w:p w14:paraId="301713ED" w14:textId="77777777" w:rsidR="001C69DF" w:rsidRDefault="001C69DF">
      <w:pPr>
        <w:rPr>
          <w:rFonts w:ascii="Helvetica" w:hAnsi="Helvetica" w:cs="Arial"/>
          <w:sz w:val="22"/>
          <w:szCs w:val="22"/>
          <w:lang w:eastAsia="zh-TW"/>
        </w:rPr>
      </w:pPr>
    </w:p>
    <w:p w14:paraId="00642F23" w14:textId="77777777" w:rsidR="001C69DF" w:rsidRDefault="00235575">
      <w:pPr>
        <w:pStyle w:val="Title"/>
        <w:jc w:val="center"/>
        <w:rPr>
          <w:rFonts w:ascii="Helvetica" w:hAnsi="Helvetica"/>
        </w:rPr>
      </w:pPr>
      <w:r>
        <w:rPr>
          <w:rFonts w:ascii="Helvetica" w:hAnsi="Helvetica"/>
        </w:rPr>
        <w:t>Section - Conclusion</w:t>
      </w:r>
    </w:p>
    <w:p w14:paraId="1E71027F" w14:textId="77777777" w:rsidR="001C69DF" w:rsidRDefault="00235575">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70797F21" w14:textId="77777777" w:rsidR="001C69DF" w:rsidRDefault="001C69DF">
      <w:pPr>
        <w:ind w:left="360"/>
        <w:outlineLvl w:val="0"/>
        <w:rPr>
          <w:rFonts w:ascii="Helvetica" w:hAnsi="Helvetica" w:cs="Arial"/>
          <w:b/>
          <w:sz w:val="22"/>
          <w:szCs w:val="22"/>
        </w:rPr>
      </w:pPr>
    </w:p>
    <w:p w14:paraId="567DB5B3" w14:textId="5076E920" w:rsidR="001C69DF" w:rsidRPr="00443A33" w:rsidRDefault="00235575">
      <w:pPr>
        <w:numPr>
          <w:ilvl w:val="1"/>
          <w:numId w:val="2"/>
        </w:numPr>
        <w:spacing w:before="240"/>
        <w:outlineLvl w:val="0"/>
        <w:rPr>
          <w:rFonts w:ascii="Helvetica" w:hAnsi="Helvetica"/>
          <w:sz w:val="22"/>
          <w:szCs w:val="22"/>
        </w:rPr>
      </w:pPr>
      <w:r w:rsidRPr="00443A33">
        <w:rPr>
          <w:rFonts w:ascii="Helvetica" w:hAnsi="Helvetica" w:cs="Arial"/>
          <w:b/>
          <w:sz w:val="22"/>
          <w:szCs w:val="22"/>
          <w:u w:val="single"/>
        </w:rPr>
        <w:t xml:space="preserve">Catherine E. </w:t>
      </w:r>
      <w:proofErr w:type="spellStart"/>
      <w:r w:rsidRPr="00443A33">
        <w:rPr>
          <w:rFonts w:ascii="Helvetica" w:hAnsi="Helvetica" w:cs="Arial"/>
          <w:b/>
          <w:sz w:val="22"/>
          <w:szCs w:val="22"/>
          <w:u w:val="single"/>
        </w:rPr>
        <w:t>Kehl</w:t>
      </w:r>
      <w:proofErr w:type="spellEnd"/>
      <w:r w:rsidRPr="00443A33">
        <w:rPr>
          <w:rFonts w:ascii="Helvetica" w:hAnsi="Helvetica" w:cs="Arial"/>
          <w:sz w:val="22"/>
          <w:szCs w:val="22"/>
        </w:rPr>
        <w:t>: The most important thing to remember is to make sure the jaws and lips of the animal are full relaxed before attempting to push the grasper out through the jaws</w:t>
      </w:r>
      <w:r w:rsidR="00443A33">
        <w:rPr>
          <w:rFonts w:ascii="Helvetica" w:hAnsi="Helvetica" w:cs="Arial" w:hint="eastAsia"/>
          <w:sz w:val="22"/>
          <w:szCs w:val="22"/>
          <w:lang w:eastAsia="zh-CN"/>
        </w:rPr>
        <w:t xml:space="preserve"> </w:t>
      </w:r>
      <w:r w:rsidR="00443A33" w:rsidRPr="00443A33">
        <w:rPr>
          <w:rFonts w:ascii="Helvetica" w:hAnsi="Helvetica" w:cs="Arial" w:hint="eastAsia"/>
          <w:b/>
          <w:sz w:val="22"/>
          <w:szCs w:val="22"/>
          <w:lang w:eastAsia="zh-CN"/>
        </w:rPr>
        <w:t>[1]</w:t>
      </w:r>
      <w:r w:rsidRPr="00443A33">
        <w:rPr>
          <w:rFonts w:ascii="Helvetica" w:hAnsi="Helvetica" w:cs="Arial"/>
          <w:sz w:val="22"/>
          <w:szCs w:val="22"/>
        </w:rPr>
        <w:t>.</w:t>
      </w:r>
    </w:p>
    <w:p w14:paraId="7CDA40DF" w14:textId="1E904DB7" w:rsidR="00443A33" w:rsidRPr="00443A33" w:rsidRDefault="00443A33" w:rsidP="00443A33">
      <w:pPr>
        <w:numPr>
          <w:ilvl w:val="2"/>
          <w:numId w:val="2"/>
        </w:numPr>
        <w:spacing w:before="240"/>
        <w:outlineLvl w:val="0"/>
        <w:rPr>
          <w:rFonts w:ascii="Helvetica" w:hAnsi="Helvetica"/>
          <w:sz w:val="22"/>
          <w:szCs w:val="22"/>
        </w:rPr>
      </w:pPr>
      <w:r w:rsidRPr="00443A33">
        <w:rPr>
          <w:rFonts w:ascii="Helvetica" w:hAnsi="Helvetica" w:cs="Arial" w:hint="eastAsia"/>
          <w:sz w:val="22"/>
          <w:szCs w:val="22"/>
          <w:lang w:eastAsia="zh-CN"/>
        </w:rPr>
        <w:t>INTERVIEW</w:t>
      </w:r>
    </w:p>
    <w:p w14:paraId="1F84C309" w14:textId="5FD36D26" w:rsidR="001C69DF" w:rsidRPr="00443A33" w:rsidRDefault="00235575">
      <w:pPr>
        <w:numPr>
          <w:ilvl w:val="1"/>
          <w:numId w:val="2"/>
        </w:numPr>
        <w:spacing w:before="240"/>
        <w:outlineLvl w:val="0"/>
        <w:rPr>
          <w:rFonts w:ascii="Helvetica" w:hAnsi="Helvetica"/>
          <w:sz w:val="22"/>
          <w:szCs w:val="22"/>
        </w:rPr>
      </w:pPr>
      <w:r w:rsidRPr="00443A33">
        <w:rPr>
          <w:rFonts w:ascii="Helvetica" w:hAnsi="Helvetica" w:cs="Arial"/>
          <w:b/>
          <w:sz w:val="22"/>
          <w:szCs w:val="22"/>
          <w:u w:val="single"/>
        </w:rPr>
        <w:t xml:space="preserve">Catherine E. </w:t>
      </w:r>
      <w:proofErr w:type="spellStart"/>
      <w:r w:rsidRPr="00443A33">
        <w:rPr>
          <w:rFonts w:ascii="Helvetica" w:hAnsi="Helvetica" w:cs="Arial"/>
          <w:b/>
          <w:sz w:val="22"/>
          <w:szCs w:val="22"/>
          <w:u w:val="single"/>
        </w:rPr>
        <w:t>Kehl</w:t>
      </w:r>
      <w:proofErr w:type="spellEnd"/>
      <w:r w:rsidR="008B2FC2" w:rsidRPr="008B2FC2">
        <w:rPr>
          <w:rFonts w:ascii="Helvetica" w:hAnsi="Helvetica" w:cs="Arial" w:hint="eastAsia"/>
          <w:sz w:val="22"/>
          <w:szCs w:val="22"/>
          <w:lang w:eastAsia="zh-CN"/>
        </w:rPr>
        <w:t xml:space="preserve">: </w:t>
      </w:r>
      <w:r w:rsidRPr="00443A33">
        <w:rPr>
          <w:rFonts w:ascii="Helvetica" w:hAnsi="Helvetica" w:cs="Arial"/>
          <w:sz w:val="22"/>
          <w:szCs w:val="22"/>
        </w:rPr>
        <w:t>Both I7 and the sub-</w:t>
      </w:r>
      <w:proofErr w:type="spellStart"/>
      <w:r w:rsidRPr="00443A33">
        <w:rPr>
          <w:rFonts w:ascii="Helvetica" w:hAnsi="Helvetica" w:cs="Arial"/>
          <w:sz w:val="22"/>
          <w:szCs w:val="22"/>
        </w:rPr>
        <w:t>radular</w:t>
      </w:r>
      <w:proofErr w:type="spellEnd"/>
      <w:r w:rsidRPr="00443A33">
        <w:rPr>
          <w:rFonts w:ascii="Helvetica" w:hAnsi="Helvetica" w:cs="Arial"/>
          <w:sz w:val="22"/>
          <w:szCs w:val="22"/>
        </w:rPr>
        <w:t xml:space="preserve"> fibers are most likely multi-functional muscles, and we have only identified one aspect of the behavior to which they contribute. In addition, this technique of protracting the </w:t>
      </w:r>
      <w:proofErr w:type="spellStart"/>
      <w:r w:rsidRPr="00443A33">
        <w:rPr>
          <w:rFonts w:ascii="Helvetica" w:hAnsi="Helvetica" w:cs="Arial"/>
          <w:sz w:val="22"/>
          <w:szCs w:val="22"/>
        </w:rPr>
        <w:t>odontophore</w:t>
      </w:r>
      <w:proofErr w:type="spellEnd"/>
      <w:r w:rsidRPr="00443A33">
        <w:rPr>
          <w:rFonts w:ascii="Helvetica" w:hAnsi="Helvetica" w:cs="Arial"/>
          <w:sz w:val="22"/>
          <w:szCs w:val="22"/>
        </w:rPr>
        <w:t xml:space="preserve"> gives access to whole portions of the anatomy that were previously inaccessible</w:t>
      </w:r>
      <w:r w:rsidR="00443A33">
        <w:rPr>
          <w:rFonts w:ascii="Helvetica" w:hAnsi="Helvetica" w:cs="Arial" w:hint="eastAsia"/>
          <w:sz w:val="22"/>
          <w:szCs w:val="22"/>
          <w:lang w:eastAsia="zh-CN"/>
        </w:rPr>
        <w:t xml:space="preserve"> </w:t>
      </w:r>
      <w:r w:rsidR="00443A33" w:rsidRPr="00443A33">
        <w:rPr>
          <w:rFonts w:ascii="Helvetica" w:hAnsi="Helvetica" w:cs="Arial" w:hint="eastAsia"/>
          <w:b/>
          <w:sz w:val="22"/>
          <w:szCs w:val="22"/>
          <w:lang w:eastAsia="zh-CN"/>
        </w:rPr>
        <w:t>[1]</w:t>
      </w:r>
      <w:r w:rsidRPr="00443A33">
        <w:rPr>
          <w:rFonts w:ascii="Helvetica" w:hAnsi="Helvetica" w:cs="Arial"/>
          <w:sz w:val="22"/>
          <w:szCs w:val="22"/>
        </w:rPr>
        <w:t>.</w:t>
      </w:r>
    </w:p>
    <w:p w14:paraId="484911D3" w14:textId="77777777" w:rsidR="00443A33" w:rsidRPr="00443A33" w:rsidRDefault="00443A33" w:rsidP="00443A33">
      <w:pPr>
        <w:numPr>
          <w:ilvl w:val="2"/>
          <w:numId w:val="2"/>
        </w:numPr>
        <w:spacing w:before="240"/>
        <w:outlineLvl w:val="0"/>
        <w:rPr>
          <w:rFonts w:ascii="Helvetica" w:hAnsi="Helvetica"/>
          <w:sz w:val="22"/>
          <w:szCs w:val="22"/>
        </w:rPr>
      </w:pPr>
      <w:r w:rsidRPr="00443A33">
        <w:rPr>
          <w:rFonts w:ascii="Helvetica" w:hAnsi="Helvetica" w:cs="Arial" w:hint="eastAsia"/>
          <w:sz w:val="22"/>
          <w:szCs w:val="22"/>
          <w:lang w:eastAsia="zh-CN"/>
        </w:rPr>
        <w:t>INTERVIEW</w:t>
      </w:r>
    </w:p>
    <w:p w14:paraId="49C09433" w14:textId="4D0F33DB" w:rsidR="001C69DF" w:rsidRPr="00DD682A" w:rsidRDefault="00235575">
      <w:pPr>
        <w:numPr>
          <w:ilvl w:val="1"/>
          <w:numId w:val="2"/>
        </w:numPr>
        <w:spacing w:before="240"/>
        <w:outlineLvl w:val="0"/>
        <w:rPr>
          <w:rFonts w:ascii="Helvetica" w:hAnsi="Helvetica"/>
          <w:sz w:val="22"/>
          <w:szCs w:val="22"/>
        </w:rPr>
      </w:pPr>
      <w:r w:rsidRPr="00443A33">
        <w:rPr>
          <w:rFonts w:ascii="Helvetica" w:hAnsi="Helvetica" w:cs="Arial"/>
          <w:b/>
          <w:sz w:val="22"/>
          <w:szCs w:val="22"/>
          <w:u w:val="single"/>
        </w:rPr>
        <w:t xml:space="preserve">Catherine E. </w:t>
      </w:r>
      <w:proofErr w:type="spellStart"/>
      <w:r w:rsidRPr="00443A33">
        <w:rPr>
          <w:rFonts w:ascii="Helvetica" w:hAnsi="Helvetica" w:cs="Arial"/>
          <w:b/>
          <w:sz w:val="22"/>
          <w:szCs w:val="22"/>
          <w:u w:val="single"/>
        </w:rPr>
        <w:t>Kehl</w:t>
      </w:r>
      <w:proofErr w:type="spellEnd"/>
      <w:r w:rsidRPr="00443A33">
        <w:rPr>
          <w:rFonts w:ascii="Helvetica" w:hAnsi="Helvetica" w:cs="Arial"/>
          <w:sz w:val="22"/>
          <w:szCs w:val="22"/>
        </w:rPr>
        <w:t>:</w:t>
      </w:r>
      <w:r w:rsidR="008B2FC2">
        <w:rPr>
          <w:rFonts w:ascii="Helvetica" w:hAnsi="Helvetica" w:cs="Arial" w:hint="eastAsia"/>
          <w:sz w:val="22"/>
          <w:szCs w:val="22"/>
          <w:lang w:eastAsia="zh-CN"/>
        </w:rPr>
        <w:t xml:space="preserve"> </w:t>
      </w:r>
      <w:r w:rsidRPr="00443A33">
        <w:rPr>
          <w:rFonts w:ascii="Helvetica" w:hAnsi="Helvetica" w:cs="Arial"/>
          <w:sz w:val="22"/>
          <w:szCs w:val="22"/>
        </w:rPr>
        <w:t>Besides opening up anatomical regions in molluscan soft body biomechanics, we hope this technique might serve as a foundation for other investigators working with soft structures that would otherwise be difficult to manipulate</w:t>
      </w:r>
      <w:r w:rsidR="00443A33">
        <w:rPr>
          <w:rFonts w:ascii="Helvetica" w:hAnsi="Helvetica" w:cs="Arial" w:hint="eastAsia"/>
          <w:sz w:val="22"/>
          <w:szCs w:val="22"/>
          <w:lang w:eastAsia="zh-CN"/>
        </w:rPr>
        <w:t xml:space="preserve"> </w:t>
      </w:r>
      <w:r w:rsidR="00443A33" w:rsidRPr="00443A33">
        <w:rPr>
          <w:rFonts w:ascii="Helvetica" w:hAnsi="Helvetica" w:cs="Arial" w:hint="eastAsia"/>
          <w:b/>
          <w:sz w:val="22"/>
          <w:szCs w:val="22"/>
          <w:lang w:eastAsia="zh-CN"/>
        </w:rPr>
        <w:t>[1]</w:t>
      </w:r>
      <w:r w:rsidRPr="00443A33">
        <w:rPr>
          <w:rFonts w:ascii="Helvetica" w:hAnsi="Helvetica" w:cs="Arial"/>
          <w:sz w:val="22"/>
          <w:szCs w:val="22"/>
        </w:rPr>
        <w:t>.</w:t>
      </w:r>
    </w:p>
    <w:p w14:paraId="5D5B7CB0" w14:textId="6CD6202D" w:rsidR="00DD682A" w:rsidRPr="00DD682A" w:rsidRDefault="00DD682A" w:rsidP="00DD682A">
      <w:pPr>
        <w:numPr>
          <w:ilvl w:val="2"/>
          <w:numId w:val="2"/>
        </w:numPr>
        <w:spacing w:before="240"/>
        <w:outlineLvl w:val="0"/>
        <w:rPr>
          <w:rFonts w:ascii="Helvetica" w:hAnsi="Helvetica"/>
          <w:sz w:val="22"/>
          <w:szCs w:val="22"/>
        </w:rPr>
      </w:pPr>
      <w:r w:rsidRPr="00443A33">
        <w:rPr>
          <w:rFonts w:ascii="Helvetica" w:hAnsi="Helvetica" w:cs="Arial" w:hint="eastAsia"/>
          <w:sz w:val="22"/>
          <w:szCs w:val="22"/>
          <w:lang w:eastAsia="zh-CN"/>
        </w:rPr>
        <w:t>INTERVIEW</w:t>
      </w:r>
    </w:p>
    <w:sectPr w:rsidR="00DD682A" w:rsidRPr="00DD682A">
      <w:headerReference w:type="default" r:id="rId12"/>
      <w:footerReference w:type="default" r:id="rId13"/>
      <w:pgSz w:w="12240" w:h="15840"/>
      <w:pgMar w:top="1440" w:right="1440" w:bottom="1440" w:left="1440" w:header="720" w:footer="720" w:gutter="0"/>
      <w:cols w:space="720"/>
      <w:formProt w:val="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1B5FA50" w14:textId="77777777" w:rsidR="001C69DF" w:rsidRDefault="00235575">
      <w:r>
        <w:rPr>
          <w:rFonts w:ascii="Liberation Serif" w:eastAsia="DejaVu Sans" w:hAnsi="Liberation Serif" w:cs="DejaVu Sans"/>
          <w:szCs w:val="24"/>
          <w:lang w:val="en-IN" w:bidi="en-US"/>
        </w:rPr>
        <w:t xml:space="preserve">Authors: Please ensure that all authors’ names are spelled correctly and that the affiliations listed here are correct. </w:t>
      </w:r>
    </w:p>
    <w:p w14:paraId="0D507A26" w14:textId="77777777" w:rsidR="001C69DF" w:rsidRDefault="001C69DF"/>
    <w:p w14:paraId="636AC84A" w14:textId="77777777" w:rsidR="001C69DF" w:rsidRDefault="00235575">
      <w:r>
        <w:rPr>
          <w:rFonts w:ascii="Liberation Serif" w:eastAsia="DejaVu Sans" w:hAnsi="Liberation Serif" w:cs="DejaVu Sans"/>
          <w:szCs w:val="24"/>
          <w:lang w:val="en-IN" w:bidi="en-US"/>
        </w:rPr>
        <w:t>This is how your names and affiliations will appear in your video.</w:t>
      </w:r>
      <w:r>
        <w:rPr>
          <w:rFonts w:ascii="Liberation Serif" w:eastAsia="DejaVu Sans" w:hAnsi="Liberation Serif" w:cs="DejaVu Sans"/>
          <w:color w:val="9B0904"/>
          <w:szCs w:val="24"/>
          <w:lang w:val="en-IN" w:bidi="en-US"/>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6AC8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65D49" w14:textId="77777777" w:rsidR="00250944" w:rsidRDefault="00250944">
      <w:r>
        <w:separator/>
      </w:r>
    </w:p>
  </w:endnote>
  <w:endnote w:type="continuationSeparator" w:id="0">
    <w:p w14:paraId="398FD782" w14:textId="77777777" w:rsidR="00250944" w:rsidRDefault="0025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JKHG F+ Helvetica">
    <w:altName w:val="Yu Gothic"/>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B479F" w14:textId="77777777" w:rsidR="001C69DF" w:rsidRDefault="00235575">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291B36">
      <w:rPr>
        <w:rFonts w:ascii="Arial" w:hAnsi="Arial" w:cs="Arial"/>
        <w:noProof/>
        <w:sz w:val="22"/>
        <w:szCs w:val="22"/>
      </w:rPr>
      <w:t>5</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sidR="00291B36">
      <w:rPr>
        <w:rFonts w:ascii="Arial" w:hAnsi="Arial" w:cs="Arial"/>
        <w:noProof/>
        <w:sz w:val="22"/>
        <w:szCs w:val="22"/>
      </w:rPr>
      <w:t>9</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484CA" w14:textId="77777777" w:rsidR="00250944" w:rsidRDefault="00250944">
      <w:r>
        <w:separator/>
      </w:r>
    </w:p>
  </w:footnote>
  <w:footnote w:type="continuationSeparator" w:id="0">
    <w:p w14:paraId="6C7DDA99" w14:textId="77777777" w:rsidR="00250944" w:rsidRDefault="002509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3051C" w14:textId="77777777" w:rsidR="00C652A9" w:rsidRPr="00064BFC" w:rsidRDefault="00C652A9" w:rsidP="00C652A9">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31E80819" wp14:editId="2D8B638D">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056F63B8" w14:textId="77777777" w:rsidR="001C69DF" w:rsidRDefault="001C69DF">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F92"/>
    <w:multiLevelType w:val="multilevel"/>
    <w:tmpl w:val="B0AEADB2"/>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EB2A1E"/>
    <w:multiLevelType w:val="multilevel"/>
    <w:tmpl w:val="FA227E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6355B86"/>
    <w:multiLevelType w:val="multilevel"/>
    <w:tmpl w:val="FE8A9B0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8E7065"/>
    <w:multiLevelType w:val="multilevel"/>
    <w:tmpl w:val="3E5A837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AD055F6"/>
    <w:multiLevelType w:val="multilevel"/>
    <w:tmpl w:val="29363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F0027E"/>
    <w:multiLevelType w:val="multilevel"/>
    <w:tmpl w:val="BA84DCA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C2E094C"/>
    <w:multiLevelType w:val="multilevel"/>
    <w:tmpl w:val="D04801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45B306D"/>
    <w:multiLevelType w:val="multilevel"/>
    <w:tmpl w:val="0E94874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4A844D4"/>
    <w:multiLevelType w:val="multilevel"/>
    <w:tmpl w:val="773A8040"/>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nsid w:val="6647012A"/>
    <w:multiLevelType w:val="multilevel"/>
    <w:tmpl w:val="C46C0226"/>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rPr>
        <w:rFonts w:ascii="Helvetica" w:hAnsi="Helvetica"/>
        <w:color w:val="auto"/>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5"/>
  </w:num>
  <w:num w:numId="4">
    <w:abstractNumId w:val="0"/>
  </w:num>
  <w:num w:numId="5">
    <w:abstractNumId w:val="3"/>
  </w:num>
  <w:num w:numId="6">
    <w:abstractNumId w:val="7"/>
  </w:num>
  <w:num w:numId="7">
    <w:abstractNumId w:val="8"/>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DF"/>
    <w:rsid w:val="00000A0A"/>
    <w:rsid w:val="000D5FAA"/>
    <w:rsid w:val="000F4A3E"/>
    <w:rsid w:val="001C69DF"/>
    <w:rsid w:val="001D466C"/>
    <w:rsid w:val="00235575"/>
    <w:rsid w:val="00250944"/>
    <w:rsid w:val="00291B36"/>
    <w:rsid w:val="0034585D"/>
    <w:rsid w:val="003A616A"/>
    <w:rsid w:val="003B46D9"/>
    <w:rsid w:val="00443A33"/>
    <w:rsid w:val="004825EC"/>
    <w:rsid w:val="006335A7"/>
    <w:rsid w:val="00700D4D"/>
    <w:rsid w:val="0078045B"/>
    <w:rsid w:val="008B2FC2"/>
    <w:rsid w:val="009B7811"/>
    <w:rsid w:val="00A36FDE"/>
    <w:rsid w:val="00B07891"/>
    <w:rsid w:val="00B56414"/>
    <w:rsid w:val="00BD14F6"/>
    <w:rsid w:val="00C652A9"/>
    <w:rsid w:val="00DD682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012E24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DocumentMapChar">
    <w:name w:val="Document Map Char"/>
    <w:basedOn w:val="DefaultParagraphFont"/>
    <w:link w:val="DocumentMap"/>
    <w:semiHidden/>
    <w:qFormat/>
    <w:rsid w:val="001A3348"/>
    <w:rPr>
      <w:rFonts w:ascii="Lucida Grande" w:hAnsi="Lucida Grande" w:cs="Lucida Grande"/>
      <w:sz w:val="24"/>
      <w:szCs w:val="24"/>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rFonts w:ascii="Helvetica" w:hAnsi="Helvetica"/>
      <w:color w:val="auto"/>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i w:val="0"/>
    </w:rPr>
  </w:style>
  <w:style w:type="character" w:customStyle="1" w:styleId="ListLabel45">
    <w:name w:val="ListLabel 45"/>
    <w:qFormat/>
    <w:rPr>
      <w:rFonts w:ascii="Helvetica" w:hAnsi="Helvetica"/>
      <w:sz w:val="22"/>
    </w:rPr>
  </w:style>
  <w:style w:type="character" w:customStyle="1" w:styleId="ListLabel46">
    <w:name w:val="ListLabel 46"/>
    <w:qFormat/>
    <w:rPr>
      <w:rFonts w:ascii="Helvetica" w:hAnsi="Helvetica" w:cs="Arial"/>
      <w:b/>
      <w:bCs/>
      <w:szCs w:val="24"/>
    </w:rPr>
  </w:style>
  <w:style w:type="character" w:customStyle="1" w:styleId="ListLabel47">
    <w:name w:val="ListLabel 47"/>
    <w:qFormat/>
    <w:rPr>
      <w:rFonts w:ascii="Arial" w:hAnsi="Arial" w:cs="Arial"/>
      <w:b/>
    </w:rPr>
  </w:style>
  <w:style w:type="character" w:customStyle="1" w:styleId="ListLabel48">
    <w:name w:val="ListLabel 48"/>
    <w:qFormat/>
    <w:rPr>
      <w:b/>
      <w:i w:val="0"/>
    </w:rPr>
  </w:style>
  <w:style w:type="character" w:customStyle="1" w:styleId="ListLabel49">
    <w:name w:val="ListLabel 49"/>
    <w:qFormat/>
    <w:rPr>
      <w:rFonts w:ascii="Helvetica" w:hAnsi="Helvetica"/>
      <w:b/>
      <w:i w:val="0"/>
      <w:color w:val="auto"/>
      <w:sz w:val="22"/>
    </w:rPr>
  </w:style>
  <w:style w:type="character" w:customStyle="1" w:styleId="ListLabel50">
    <w:name w:val="ListLabel 50"/>
    <w:qFormat/>
    <w:rPr>
      <w:rFonts w:ascii="Helvetica" w:hAnsi="Helvetica"/>
      <w:color w:val="auto"/>
      <w:sz w:val="22"/>
    </w:rPr>
  </w:style>
  <w:style w:type="character" w:customStyle="1" w:styleId="ListLabel51">
    <w:name w:val="ListLabel 51"/>
    <w:qFormat/>
    <w:rPr>
      <w:rFonts w:ascii="Helvetica" w:hAnsi="Helvetica" w:cs="Symbol"/>
      <w:sz w:val="22"/>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Helvetica" w:hAnsi="Helvetica" w:cs="Symbol"/>
      <w:b/>
      <w:sz w:val="22"/>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Helvetica" w:hAnsi="Helvetica" w:cs="Symbol"/>
      <w:sz w:val="22"/>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Helvetica" w:hAnsi="Helvetica" w:cs="Symbol"/>
      <w:sz w:val="22"/>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ascii="Helvetica" w:hAnsi="Helvetica" w:cs="Symbol"/>
      <w:sz w:val="22"/>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Helvetica" w:hAnsi="Helvetica" w:cs="Symbol"/>
      <w:sz w:val="22"/>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ascii="Helvetica" w:hAnsi="Helvetica"/>
      <w:sz w:val="22"/>
    </w:rPr>
  </w:style>
  <w:style w:type="character" w:customStyle="1" w:styleId="ListLabel106">
    <w:name w:val="ListLabel 106"/>
    <w:qFormat/>
    <w:rPr>
      <w:rFonts w:ascii="Helvetica" w:hAnsi="Helvetica" w:cs="Arial"/>
      <w:b/>
      <w:bCs/>
      <w:szCs w:val="24"/>
    </w:rPr>
  </w:style>
  <w:style w:type="character" w:customStyle="1" w:styleId="ListLabel107">
    <w:name w:val="ListLabel 107"/>
    <w:qFormat/>
    <w:rPr>
      <w:rFonts w:ascii="Arial" w:hAnsi="Arial" w:cs="Arial"/>
      <w:b/>
    </w:rPr>
  </w:style>
  <w:style w:type="character" w:customStyle="1" w:styleId="ListLabel108">
    <w:name w:val="ListLabel 108"/>
    <w:qFormat/>
    <w:rPr>
      <w:b/>
      <w:i w:val="0"/>
    </w:rPr>
  </w:style>
  <w:style w:type="character" w:customStyle="1" w:styleId="ListLabel109">
    <w:name w:val="ListLabel 109"/>
    <w:qFormat/>
    <w:rPr>
      <w:rFonts w:ascii="Helvetica" w:hAnsi="Helvetica"/>
      <w:b/>
      <w:i w:val="0"/>
      <w:color w:val="auto"/>
      <w:sz w:val="22"/>
    </w:rPr>
  </w:style>
  <w:style w:type="character" w:customStyle="1" w:styleId="ListLabel110">
    <w:name w:val="ListLabel 110"/>
    <w:qFormat/>
    <w:rPr>
      <w:rFonts w:ascii="Helvetica" w:hAnsi="Helvetica"/>
      <w:color w:val="auto"/>
      <w:sz w:val="22"/>
    </w:rPr>
  </w:style>
  <w:style w:type="character" w:customStyle="1" w:styleId="ListLabel111">
    <w:name w:val="ListLabel 111"/>
    <w:qFormat/>
    <w:rPr>
      <w:rFonts w:ascii="Helvetica" w:hAnsi="Helvetica" w:cs="Symbol"/>
      <w:sz w:val="22"/>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Helvetica" w:hAnsi="Helvetica" w:cs="Symbol"/>
      <w:b/>
      <w:sz w:val="22"/>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Helvetica" w:hAnsi="Helvetica" w:cs="Symbol"/>
      <w:sz w:val="22"/>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Helvetica" w:hAnsi="Helvetica" w:cs="Symbol"/>
      <w:sz w:val="22"/>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Helvetica" w:hAnsi="Helvetica" w:cs="Symbol"/>
      <w:sz w:val="22"/>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Helvetica" w:hAnsi="Helvetica" w:cs="Symbol"/>
      <w:sz w:val="22"/>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Helvetica" w:hAnsi="Helvetica"/>
      <w:sz w:val="22"/>
    </w:rPr>
  </w:style>
  <w:style w:type="character" w:customStyle="1" w:styleId="ListLabel166">
    <w:name w:val="ListLabel 166"/>
    <w:qFormat/>
    <w:rPr>
      <w:rFonts w:ascii="Helvetica" w:hAnsi="Helvetica" w:cs="Arial"/>
      <w:b/>
      <w:bCs/>
      <w:szCs w:val="24"/>
    </w:rPr>
  </w:style>
  <w:style w:type="character" w:customStyle="1" w:styleId="ListLabel167">
    <w:name w:val="ListLabel 167"/>
    <w:qFormat/>
    <w:rPr>
      <w:rFonts w:ascii="Arial" w:hAnsi="Arial" w:cs="Arial"/>
      <w:b/>
    </w:rPr>
  </w:style>
  <w:style w:type="character" w:customStyle="1" w:styleId="ListLabel168">
    <w:name w:val="ListLabel 168"/>
    <w:qFormat/>
    <w:rPr>
      <w:b/>
      <w:i w:val="0"/>
    </w:rPr>
  </w:style>
  <w:style w:type="character" w:customStyle="1" w:styleId="ListLabel169">
    <w:name w:val="ListLabel 169"/>
    <w:qFormat/>
    <w:rPr>
      <w:rFonts w:ascii="Helvetica" w:hAnsi="Helvetica"/>
      <w:b/>
      <w:i w:val="0"/>
      <w:color w:val="auto"/>
      <w:sz w:val="22"/>
    </w:rPr>
  </w:style>
  <w:style w:type="character" w:customStyle="1" w:styleId="ListLabel170">
    <w:name w:val="ListLabel 170"/>
    <w:qFormat/>
    <w:rPr>
      <w:rFonts w:ascii="Helvetica" w:hAnsi="Helvetica"/>
      <w:color w:val="auto"/>
      <w:sz w:val="22"/>
    </w:rPr>
  </w:style>
  <w:style w:type="character" w:customStyle="1" w:styleId="ListLabel171">
    <w:name w:val="ListLabel 171"/>
    <w:qFormat/>
    <w:rPr>
      <w:rFonts w:ascii="Helvetica" w:hAnsi="Helvetica" w:cs="Symbol"/>
      <w:sz w:val="22"/>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ascii="Helvetica" w:hAnsi="Helvetica" w:cs="Symbol"/>
      <w:b/>
      <w:sz w:val="22"/>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ascii="Helvetica" w:hAnsi="Helvetica" w:cs="Symbol"/>
      <w:sz w:val="22"/>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ascii="Helvetica" w:hAnsi="Helvetica"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ascii="Helvetica" w:hAnsi="Helvetica" w:cs="Symbol"/>
      <w:sz w:val="22"/>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Helvetica" w:hAnsi="Helvetica" w:cs="Symbol"/>
      <w:sz w:val="22"/>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Helvetica" w:hAnsi="Helvetica"/>
      <w:sz w:val="22"/>
    </w:rPr>
  </w:style>
  <w:style w:type="character" w:customStyle="1" w:styleId="ListLabel226">
    <w:name w:val="ListLabel 226"/>
    <w:qFormat/>
    <w:rPr>
      <w:rFonts w:ascii="Helvetica" w:hAnsi="Helvetica" w:cs="Arial"/>
      <w:b/>
      <w:bCs/>
      <w:szCs w:val="24"/>
    </w:rPr>
  </w:style>
  <w:style w:type="character" w:customStyle="1" w:styleId="ListLabel227">
    <w:name w:val="ListLabel 227"/>
    <w:qFormat/>
    <w:rPr>
      <w:rFonts w:ascii="Arial" w:hAnsi="Arial" w:cs="Arial"/>
      <w:b/>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rPr>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auto"/>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auto"/>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auto"/>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 w:type="paragraph" w:styleId="DocumentMap">
    <w:name w:val="Document Map"/>
    <w:basedOn w:val="Normal"/>
    <w:link w:val="DocumentMapChar"/>
    <w:semiHidden/>
    <w:unhideWhenUsed/>
    <w:qFormat/>
    <w:rsid w:val="001A3348"/>
    <w:rPr>
      <w:rFonts w:ascii="Lucida Grande" w:hAnsi="Lucida Grande" w:cs="Lucida Grande"/>
      <w:szCs w:val="24"/>
    </w:rPr>
  </w:style>
  <w:style w:type="paragraph" w:styleId="NormalWeb">
    <w:name w:val="Normal (Web)"/>
    <w:basedOn w:val="Normal"/>
    <w:unhideWhenUsed/>
    <w:qFormat/>
    <w:rsid w:val="00F519BF"/>
    <w:pPr>
      <w:spacing w:beforeAutospacing="1"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29193">
      <w:bodyDiv w:val="1"/>
      <w:marLeft w:val="0"/>
      <w:marRight w:val="0"/>
      <w:marTop w:val="0"/>
      <w:marBottom w:val="0"/>
      <w:divBdr>
        <w:top w:val="none" w:sz="0" w:space="0" w:color="auto"/>
        <w:left w:val="none" w:sz="0" w:space="0" w:color="auto"/>
        <w:bottom w:val="none" w:sz="0" w:space="0" w:color="auto"/>
        <w:right w:val="none" w:sz="0" w:space="0" w:color="auto"/>
      </w:divBdr>
      <w:divsChild>
        <w:div w:id="294991600">
          <w:marLeft w:val="0"/>
          <w:marRight w:val="0"/>
          <w:marTop w:val="0"/>
          <w:marBottom w:val="0"/>
          <w:divBdr>
            <w:top w:val="none" w:sz="0" w:space="0" w:color="auto"/>
            <w:left w:val="none" w:sz="0" w:space="0" w:color="auto"/>
            <w:bottom w:val="none" w:sz="0" w:space="0" w:color="auto"/>
            <w:right w:val="none" w:sz="0" w:space="0" w:color="auto"/>
          </w:divBdr>
        </w:div>
        <w:div w:id="647898108">
          <w:marLeft w:val="0"/>
          <w:marRight w:val="0"/>
          <w:marTop w:val="0"/>
          <w:marBottom w:val="0"/>
          <w:divBdr>
            <w:top w:val="none" w:sz="0" w:space="0" w:color="auto"/>
            <w:left w:val="none" w:sz="0" w:space="0" w:color="auto"/>
            <w:bottom w:val="none" w:sz="0" w:space="0" w:color="auto"/>
            <w:right w:val="none" w:sz="0" w:space="0" w:color="auto"/>
          </w:divBdr>
        </w:div>
        <w:div w:id="124472752">
          <w:marLeft w:val="0"/>
          <w:marRight w:val="0"/>
          <w:marTop w:val="0"/>
          <w:marBottom w:val="0"/>
          <w:divBdr>
            <w:top w:val="none" w:sz="0" w:space="0" w:color="auto"/>
            <w:left w:val="none" w:sz="0" w:space="0" w:color="auto"/>
            <w:bottom w:val="none" w:sz="0" w:space="0" w:color="auto"/>
            <w:right w:val="none" w:sz="0" w:space="0" w:color="auto"/>
          </w:divBdr>
        </w:div>
        <w:div w:id="1844012183">
          <w:marLeft w:val="0"/>
          <w:marRight w:val="0"/>
          <w:marTop w:val="0"/>
          <w:marBottom w:val="0"/>
          <w:divBdr>
            <w:top w:val="none" w:sz="0" w:space="0" w:color="auto"/>
            <w:left w:val="none" w:sz="0" w:space="0" w:color="auto"/>
            <w:bottom w:val="none" w:sz="0" w:space="0" w:color="auto"/>
            <w:right w:val="none" w:sz="0" w:space="0" w:color="auto"/>
          </w:divBdr>
        </w:div>
      </w:divsChild>
    </w:div>
    <w:div w:id="515116709">
      <w:bodyDiv w:val="1"/>
      <w:marLeft w:val="0"/>
      <w:marRight w:val="0"/>
      <w:marTop w:val="0"/>
      <w:marBottom w:val="0"/>
      <w:divBdr>
        <w:top w:val="none" w:sz="0" w:space="0" w:color="auto"/>
        <w:left w:val="none" w:sz="0" w:space="0" w:color="auto"/>
        <w:bottom w:val="none" w:sz="0" w:space="0" w:color="auto"/>
        <w:right w:val="none" w:sz="0" w:space="0" w:color="auto"/>
      </w:divBdr>
      <w:divsChild>
        <w:div w:id="1763409363">
          <w:marLeft w:val="0"/>
          <w:marRight w:val="0"/>
          <w:marTop w:val="0"/>
          <w:marBottom w:val="0"/>
          <w:divBdr>
            <w:top w:val="none" w:sz="0" w:space="0" w:color="auto"/>
            <w:left w:val="none" w:sz="0" w:space="0" w:color="auto"/>
            <w:bottom w:val="none" w:sz="0" w:space="0" w:color="auto"/>
            <w:right w:val="none" w:sz="0" w:space="0" w:color="auto"/>
          </w:divBdr>
        </w:div>
        <w:div w:id="739983105">
          <w:marLeft w:val="0"/>
          <w:marRight w:val="0"/>
          <w:marTop w:val="0"/>
          <w:marBottom w:val="0"/>
          <w:divBdr>
            <w:top w:val="none" w:sz="0" w:space="0" w:color="auto"/>
            <w:left w:val="none" w:sz="0" w:space="0" w:color="auto"/>
            <w:bottom w:val="none" w:sz="0" w:space="0" w:color="auto"/>
            <w:right w:val="none" w:sz="0" w:space="0" w:color="auto"/>
          </w:divBdr>
        </w:div>
        <w:div w:id="772361272">
          <w:marLeft w:val="0"/>
          <w:marRight w:val="0"/>
          <w:marTop w:val="0"/>
          <w:marBottom w:val="0"/>
          <w:divBdr>
            <w:top w:val="none" w:sz="0" w:space="0" w:color="auto"/>
            <w:left w:val="none" w:sz="0" w:space="0" w:color="auto"/>
            <w:bottom w:val="none" w:sz="0" w:space="0" w:color="auto"/>
            <w:right w:val="none" w:sz="0" w:space="0" w:color="auto"/>
          </w:divBdr>
        </w:div>
      </w:divsChild>
    </w:div>
    <w:div w:id="9881689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8AFD-EDED-A248-B48E-4B698EFE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1612</Words>
  <Characters>9195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Qingyun Ping</cp:lastModifiedBy>
  <cp:revision>4</cp:revision>
  <dcterms:created xsi:type="dcterms:W3CDTF">2019-06-13T13:07:00Z</dcterms:created>
  <dcterms:modified xsi:type="dcterms:W3CDTF">2019-06-13T13:20:00Z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