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F8A87" w14:textId="57EEC7A4" w:rsidR="008136D9" w:rsidRDefault="00563925" w:rsidP="008136D9">
      <w:pPr>
        <w:spacing w:after="0" w:line="240" w:lineRule="auto"/>
        <w:jc w:val="both"/>
        <w:rPr>
          <w:rFonts w:cs="Arial"/>
          <w:b/>
          <w:sz w:val="24"/>
          <w:szCs w:val="24"/>
        </w:rPr>
      </w:pPr>
      <w:r>
        <w:rPr>
          <w:rFonts w:cs="Arial"/>
          <w:b/>
          <w:sz w:val="24"/>
          <w:szCs w:val="24"/>
        </w:rPr>
        <w:t>TITLE:</w:t>
      </w:r>
    </w:p>
    <w:p w14:paraId="649A220A" w14:textId="7358D5D4" w:rsidR="00395796" w:rsidRPr="008136D9" w:rsidRDefault="00563925" w:rsidP="008136D9">
      <w:pPr>
        <w:spacing w:after="0" w:line="240" w:lineRule="auto"/>
        <w:jc w:val="both"/>
        <w:rPr>
          <w:rFonts w:cs="Arial"/>
          <w:b/>
          <w:sz w:val="24"/>
          <w:szCs w:val="24"/>
        </w:rPr>
      </w:pPr>
      <w:r w:rsidRPr="008136D9">
        <w:rPr>
          <w:rFonts w:cs="Arial"/>
          <w:b/>
          <w:sz w:val="24"/>
          <w:szCs w:val="24"/>
        </w:rPr>
        <w:t xml:space="preserve">A Model </w:t>
      </w:r>
      <w:r>
        <w:rPr>
          <w:rFonts w:cs="Arial"/>
          <w:b/>
          <w:sz w:val="24"/>
          <w:szCs w:val="24"/>
        </w:rPr>
        <w:t>o</w:t>
      </w:r>
      <w:r w:rsidRPr="008136D9">
        <w:rPr>
          <w:rFonts w:cs="Arial"/>
          <w:b/>
          <w:sz w:val="24"/>
          <w:szCs w:val="24"/>
        </w:rPr>
        <w:t xml:space="preserve">f Self-Limited Acute Lung Injury </w:t>
      </w:r>
      <w:r>
        <w:rPr>
          <w:rFonts w:cs="Arial"/>
          <w:b/>
          <w:sz w:val="24"/>
          <w:szCs w:val="24"/>
        </w:rPr>
        <w:t>b</w:t>
      </w:r>
      <w:r w:rsidRPr="008136D9">
        <w:rPr>
          <w:rFonts w:cs="Arial"/>
          <w:b/>
          <w:sz w:val="24"/>
          <w:szCs w:val="24"/>
        </w:rPr>
        <w:t>y Unilateral Intra-Bronchial Acid Instillation</w:t>
      </w:r>
    </w:p>
    <w:p w14:paraId="0001168B" w14:textId="7157EF34" w:rsidR="00905CBE" w:rsidRDefault="00905CBE" w:rsidP="008136D9">
      <w:pPr>
        <w:spacing w:after="0" w:line="240" w:lineRule="auto"/>
        <w:jc w:val="both"/>
        <w:rPr>
          <w:rFonts w:cs="Arial"/>
          <w:b/>
          <w:sz w:val="24"/>
          <w:szCs w:val="24"/>
        </w:rPr>
      </w:pPr>
    </w:p>
    <w:p w14:paraId="558082D1" w14:textId="183F8D9E" w:rsidR="008136D9" w:rsidRPr="008136D9" w:rsidRDefault="00563925" w:rsidP="008136D9">
      <w:pPr>
        <w:spacing w:after="0" w:line="240" w:lineRule="auto"/>
        <w:jc w:val="both"/>
        <w:rPr>
          <w:rFonts w:cs="Arial"/>
          <w:b/>
          <w:sz w:val="24"/>
          <w:szCs w:val="24"/>
        </w:rPr>
      </w:pPr>
      <w:r>
        <w:rPr>
          <w:rFonts w:cs="Arial"/>
          <w:b/>
          <w:sz w:val="24"/>
          <w:szCs w:val="24"/>
        </w:rPr>
        <w:t>AUTHORS &amp; AFFILIATIONS:</w:t>
      </w:r>
    </w:p>
    <w:p w14:paraId="3940D307" w14:textId="4AAE8275" w:rsidR="00A63C94" w:rsidRPr="008136D9" w:rsidRDefault="00905CBE" w:rsidP="008136D9">
      <w:pPr>
        <w:spacing w:after="0" w:line="240" w:lineRule="auto"/>
        <w:jc w:val="both"/>
        <w:rPr>
          <w:rFonts w:cs="Arial"/>
          <w:sz w:val="24"/>
          <w:szCs w:val="24"/>
          <w:vertAlign w:val="superscript"/>
        </w:rPr>
      </w:pPr>
      <w:r w:rsidRPr="008136D9">
        <w:rPr>
          <w:rFonts w:cs="Arial"/>
          <w:sz w:val="24"/>
          <w:szCs w:val="24"/>
        </w:rPr>
        <w:t>Alexander H. Tavares</w:t>
      </w:r>
      <w:r w:rsidRPr="008136D9">
        <w:rPr>
          <w:rFonts w:cs="Arial"/>
          <w:sz w:val="24"/>
          <w:szCs w:val="24"/>
          <w:vertAlign w:val="superscript"/>
        </w:rPr>
        <w:t>1</w:t>
      </w:r>
      <w:r w:rsidRPr="008136D9">
        <w:rPr>
          <w:rFonts w:cs="Arial"/>
          <w:sz w:val="24"/>
          <w:szCs w:val="24"/>
        </w:rPr>
        <w:t>, Jennifer K. Colby</w:t>
      </w:r>
      <w:r w:rsidR="00D51343" w:rsidRPr="008136D9">
        <w:rPr>
          <w:rFonts w:cs="Arial"/>
          <w:sz w:val="24"/>
          <w:szCs w:val="24"/>
          <w:vertAlign w:val="superscript"/>
        </w:rPr>
        <w:t>1</w:t>
      </w:r>
      <w:r w:rsidRPr="008136D9">
        <w:rPr>
          <w:rFonts w:cs="Arial"/>
          <w:sz w:val="24"/>
          <w:szCs w:val="24"/>
        </w:rPr>
        <w:t>, Bruce D. Levy</w:t>
      </w:r>
      <w:r w:rsidRPr="008136D9">
        <w:rPr>
          <w:rFonts w:cs="Arial"/>
          <w:sz w:val="24"/>
          <w:szCs w:val="24"/>
          <w:vertAlign w:val="superscript"/>
        </w:rPr>
        <w:t>1</w:t>
      </w:r>
      <w:r w:rsidRPr="008136D9">
        <w:rPr>
          <w:rFonts w:cs="Arial"/>
          <w:sz w:val="24"/>
          <w:szCs w:val="24"/>
        </w:rPr>
        <w:t>, Raja-Elie E. Abdulnour</w:t>
      </w:r>
      <w:r w:rsidRPr="008136D9">
        <w:rPr>
          <w:rFonts w:cs="Arial"/>
          <w:sz w:val="24"/>
          <w:szCs w:val="24"/>
          <w:vertAlign w:val="superscript"/>
        </w:rPr>
        <w:t>1</w:t>
      </w:r>
    </w:p>
    <w:p w14:paraId="5AA6B0E2" w14:textId="77777777" w:rsidR="00D85E3E" w:rsidRPr="008136D9" w:rsidRDefault="00905CBE" w:rsidP="008136D9">
      <w:pPr>
        <w:spacing w:after="0" w:line="240" w:lineRule="auto"/>
        <w:jc w:val="both"/>
        <w:rPr>
          <w:rFonts w:cs="Arial"/>
          <w:sz w:val="24"/>
          <w:szCs w:val="24"/>
        </w:rPr>
      </w:pPr>
      <w:r w:rsidRPr="008136D9">
        <w:rPr>
          <w:rFonts w:cs="Arial"/>
          <w:sz w:val="24"/>
          <w:szCs w:val="24"/>
          <w:vertAlign w:val="superscript"/>
        </w:rPr>
        <w:t>1</w:t>
      </w:r>
      <w:r w:rsidRPr="008136D9">
        <w:rPr>
          <w:rFonts w:cs="Arial"/>
          <w:sz w:val="24"/>
          <w:szCs w:val="24"/>
        </w:rPr>
        <w:t>Pulmonary and Critical Care Medicine, Department of Internal Medicine, Brigham and Women's Hospital, Harvard Medical School, Boston, MA 02115.</w:t>
      </w:r>
    </w:p>
    <w:p w14:paraId="5A9DB6CD" w14:textId="77777777" w:rsidR="00D85E3E" w:rsidRPr="008136D9" w:rsidRDefault="00D85E3E" w:rsidP="008136D9">
      <w:pPr>
        <w:spacing w:after="0" w:line="240" w:lineRule="auto"/>
        <w:jc w:val="both"/>
        <w:rPr>
          <w:rFonts w:cs="Arial"/>
          <w:sz w:val="24"/>
          <w:szCs w:val="24"/>
        </w:rPr>
      </w:pPr>
    </w:p>
    <w:p w14:paraId="6BD34A97" w14:textId="492DB6D4" w:rsidR="00905CBE" w:rsidRPr="00563925" w:rsidRDefault="00905CBE" w:rsidP="008136D9">
      <w:pPr>
        <w:spacing w:after="0" w:line="240" w:lineRule="auto"/>
        <w:jc w:val="both"/>
        <w:rPr>
          <w:rFonts w:cs="Arial"/>
          <w:b/>
          <w:sz w:val="24"/>
          <w:szCs w:val="24"/>
        </w:rPr>
      </w:pPr>
      <w:r w:rsidRPr="00563925">
        <w:rPr>
          <w:rFonts w:cs="Arial"/>
          <w:b/>
          <w:sz w:val="24"/>
          <w:szCs w:val="24"/>
        </w:rPr>
        <w:t xml:space="preserve">Corresponding </w:t>
      </w:r>
      <w:r w:rsidR="00563925">
        <w:rPr>
          <w:rFonts w:cs="Arial"/>
          <w:b/>
          <w:sz w:val="24"/>
          <w:szCs w:val="24"/>
        </w:rPr>
        <w:t>A</w:t>
      </w:r>
      <w:r w:rsidRPr="00563925">
        <w:rPr>
          <w:rFonts w:cs="Arial"/>
          <w:b/>
          <w:sz w:val="24"/>
          <w:szCs w:val="24"/>
        </w:rPr>
        <w:t>uthor:</w:t>
      </w:r>
    </w:p>
    <w:p w14:paraId="0606B12F" w14:textId="33B5ABBB" w:rsidR="00D51343" w:rsidRPr="008136D9" w:rsidRDefault="00905CBE" w:rsidP="008136D9">
      <w:pPr>
        <w:spacing w:after="0" w:line="240" w:lineRule="auto"/>
        <w:jc w:val="both"/>
        <w:rPr>
          <w:rFonts w:cs="Arial"/>
          <w:sz w:val="24"/>
          <w:szCs w:val="24"/>
        </w:rPr>
      </w:pPr>
      <w:r w:rsidRPr="008136D9">
        <w:rPr>
          <w:rFonts w:cs="Arial"/>
          <w:sz w:val="24"/>
          <w:szCs w:val="24"/>
        </w:rPr>
        <w:t xml:space="preserve">Raja-Elie E. </w:t>
      </w:r>
      <w:proofErr w:type="spellStart"/>
      <w:r w:rsidRPr="008136D9">
        <w:rPr>
          <w:rFonts w:cs="Arial"/>
          <w:sz w:val="24"/>
          <w:szCs w:val="24"/>
        </w:rPr>
        <w:t>Abdulnour</w:t>
      </w:r>
      <w:proofErr w:type="spellEnd"/>
      <w:r w:rsidR="00563925">
        <w:rPr>
          <w:rFonts w:cs="Arial"/>
          <w:sz w:val="24"/>
          <w:szCs w:val="24"/>
        </w:rPr>
        <w:t xml:space="preserve"> </w:t>
      </w:r>
      <w:r w:rsidR="00563925">
        <w:rPr>
          <w:rFonts w:cs="Arial"/>
          <w:sz w:val="24"/>
          <w:szCs w:val="24"/>
        </w:rPr>
        <w:tab/>
        <w:t>(</w:t>
      </w:r>
      <w:r w:rsidR="00395796" w:rsidRPr="008136D9">
        <w:rPr>
          <w:rFonts w:cs="Arial"/>
          <w:sz w:val="24"/>
          <w:szCs w:val="24"/>
        </w:rPr>
        <w:t>rabdulnour@bwh.harvard.edu</w:t>
      </w:r>
      <w:r w:rsidR="00563925">
        <w:rPr>
          <w:rFonts w:cs="Arial"/>
          <w:sz w:val="24"/>
          <w:szCs w:val="24"/>
        </w:rPr>
        <w:t>)</w:t>
      </w:r>
    </w:p>
    <w:p w14:paraId="605C1947" w14:textId="27F550A9" w:rsidR="00580F9F" w:rsidRPr="008136D9" w:rsidRDefault="00D51343" w:rsidP="008136D9">
      <w:pPr>
        <w:spacing w:after="0" w:line="240" w:lineRule="auto"/>
        <w:jc w:val="both"/>
        <w:rPr>
          <w:rFonts w:cs="Arial"/>
          <w:sz w:val="24"/>
          <w:szCs w:val="24"/>
        </w:rPr>
      </w:pPr>
      <w:r w:rsidRPr="008136D9">
        <w:rPr>
          <w:rFonts w:cs="Arial"/>
          <w:sz w:val="24"/>
          <w:szCs w:val="24"/>
        </w:rPr>
        <w:t>Tel: (617)-525-4153</w:t>
      </w:r>
    </w:p>
    <w:p w14:paraId="09241C58" w14:textId="77777777" w:rsidR="003A2C58" w:rsidRPr="008136D9" w:rsidRDefault="003A2C58" w:rsidP="008136D9">
      <w:pPr>
        <w:spacing w:after="0" w:line="240" w:lineRule="auto"/>
        <w:jc w:val="both"/>
        <w:rPr>
          <w:rFonts w:cs="Arial"/>
          <w:sz w:val="24"/>
          <w:szCs w:val="24"/>
        </w:rPr>
      </w:pPr>
    </w:p>
    <w:p w14:paraId="6EA145C1" w14:textId="45F3B344" w:rsidR="00905CBE" w:rsidRPr="00563925" w:rsidRDefault="00D51343" w:rsidP="008136D9">
      <w:pPr>
        <w:spacing w:after="0" w:line="240" w:lineRule="auto"/>
        <w:jc w:val="both"/>
        <w:rPr>
          <w:rFonts w:cs="Arial"/>
          <w:b/>
          <w:sz w:val="24"/>
          <w:szCs w:val="24"/>
        </w:rPr>
      </w:pPr>
      <w:r w:rsidRPr="00563925">
        <w:rPr>
          <w:rFonts w:cs="Arial"/>
          <w:b/>
          <w:sz w:val="24"/>
          <w:szCs w:val="24"/>
        </w:rPr>
        <w:t xml:space="preserve">E-mail </w:t>
      </w:r>
      <w:r w:rsidR="00563925">
        <w:rPr>
          <w:rFonts w:cs="Arial"/>
          <w:b/>
          <w:sz w:val="24"/>
          <w:szCs w:val="24"/>
        </w:rPr>
        <w:t>A</w:t>
      </w:r>
      <w:r w:rsidRPr="00563925">
        <w:rPr>
          <w:rFonts w:cs="Arial"/>
          <w:b/>
          <w:sz w:val="24"/>
          <w:szCs w:val="24"/>
        </w:rPr>
        <w:t xml:space="preserve">ddresses of </w:t>
      </w:r>
      <w:r w:rsidR="00563925">
        <w:rPr>
          <w:rFonts w:cs="Arial"/>
          <w:b/>
          <w:sz w:val="24"/>
          <w:szCs w:val="24"/>
        </w:rPr>
        <w:t>C</w:t>
      </w:r>
      <w:r w:rsidRPr="00563925">
        <w:rPr>
          <w:rFonts w:cs="Arial"/>
          <w:b/>
          <w:sz w:val="24"/>
          <w:szCs w:val="24"/>
        </w:rPr>
        <w:t>o-</w:t>
      </w:r>
      <w:r w:rsidR="00563925">
        <w:rPr>
          <w:rFonts w:cs="Arial"/>
          <w:b/>
          <w:sz w:val="24"/>
          <w:szCs w:val="24"/>
        </w:rPr>
        <w:t>A</w:t>
      </w:r>
      <w:r w:rsidRPr="00563925">
        <w:rPr>
          <w:rFonts w:cs="Arial"/>
          <w:b/>
          <w:sz w:val="24"/>
          <w:szCs w:val="24"/>
        </w:rPr>
        <w:t>uthors:</w:t>
      </w:r>
    </w:p>
    <w:p w14:paraId="25C5E21F" w14:textId="2C805E39" w:rsidR="00D51343" w:rsidRPr="008136D9" w:rsidRDefault="00D51343" w:rsidP="008136D9">
      <w:pPr>
        <w:spacing w:after="0" w:line="240" w:lineRule="auto"/>
        <w:jc w:val="both"/>
        <w:rPr>
          <w:rFonts w:cs="Arial"/>
          <w:sz w:val="24"/>
          <w:szCs w:val="24"/>
        </w:rPr>
      </w:pPr>
      <w:r w:rsidRPr="008136D9">
        <w:rPr>
          <w:rFonts w:cs="Arial"/>
          <w:sz w:val="24"/>
          <w:szCs w:val="24"/>
        </w:rPr>
        <w:t>Alexander H. Tavares</w:t>
      </w:r>
      <w:r w:rsidR="00563925">
        <w:rPr>
          <w:rFonts w:cs="Arial"/>
          <w:sz w:val="24"/>
          <w:szCs w:val="24"/>
        </w:rPr>
        <w:tab/>
      </w:r>
      <w:r w:rsidR="00563925">
        <w:rPr>
          <w:rFonts w:cs="Arial"/>
          <w:sz w:val="24"/>
          <w:szCs w:val="24"/>
        </w:rPr>
        <w:tab/>
        <w:t>(</w:t>
      </w:r>
      <w:r w:rsidRPr="008136D9">
        <w:rPr>
          <w:rFonts w:cs="Arial"/>
          <w:sz w:val="24"/>
          <w:szCs w:val="24"/>
        </w:rPr>
        <w:t>ahtavares@bwh.harvard.edu</w:t>
      </w:r>
      <w:r w:rsidR="00563925">
        <w:rPr>
          <w:rFonts w:cs="Arial"/>
          <w:sz w:val="24"/>
          <w:szCs w:val="24"/>
        </w:rPr>
        <w:t>)</w:t>
      </w:r>
    </w:p>
    <w:p w14:paraId="3941AE38" w14:textId="7EAC71F7" w:rsidR="00D51343" w:rsidRPr="008136D9" w:rsidRDefault="00D51343" w:rsidP="008136D9">
      <w:pPr>
        <w:spacing w:after="0" w:line="240" w:lineRule="auto"/>
        <w:jc w:val="both"/>
        <w:rPr>
          <w:rFonts w:cs="Arial"/>
          <w:sz w:val="24"/>
          <w:szCs w:val="24"/>
        </w:rPr>
      </w:pPr>
      <w:r w:rsidRPr="008136D9">
        <w:rPr>
          <w:rFonts w:cs="Arial"/>
          <w:sz w:val="24"/>
          <w:szCs w:val="24"/>
        </w:rPr>
        <w:t>Jennifer K. Colby</w:t>
      </w:r>
      <w:r w:rsidR="00563925">
        <w:rPr>
          <w:rFonts w:cs="Arial"/>
          <w:sz w:val="24"/>
          <w:szCs w:val="24"/>
        </w:rPr>
        <w:tab/>
      </w:r>
      <w:r w:rsidR="00563925">
        <w:rPr>
          <w:rFonts w:cs="Arial"/>
          <w:sz w:val="24"/>
          <w:szCs w:val="24"/>
        </w:rPr>
        <w:tab/>
        <w:t>(</w:t>
      </w:r>
      <w:r w:rsidR="00F14EF6" w:rsidRPr="008136D9">
        <w:rPr>
          <w:rFonts w:cs="Arial"/>
          <w:sz w:val="24"/>
          <w:szCs w:val="24"/>
        </w:rPr>
        <w:t>jkcolby@mdanderson.org</w:t>
      </w:r>
      <w:r w:rsidR="00563925">
        <w:rPr>
          <w:rFonts w:cs="Arial"/>
          <w:sz w:val="24"/>
          <w:szCs w:val="24"/>
        </w:rPr>
        <w:t>)</w:t>
      </w:r>
    </w:p>
    <w:p w14:paraId="2EE77C83" w14:textId="3DE457A5" w:rsidR="00580F9F" w:rsidRPr="008136D9" w:rsidRDefault="00D51343" w:rsidP="008136D9">
      <w:pPr>
        <w:spacing w:after="0" w:line="240" w:lineRule="auto"/>
        <w:jc w:val="both"/>
        <w:rPr>
          <w:rFonts w:cs="Arial"/>
          <w:sz w:val="24"/>
          <w:szCs w:val="24"/>
        </w:rPr>
      </w:pPr>
      <w:r w:rsidRPr="008136D9">
        <w:rPr>
          <w:rFonts w:cs="Arial"/>
          <w:sz w:val="24"/>
          <w:szCs w:val="24"/>
        </w:rPr>
        <w:t>Bruce D. Levy</w:t>
      </w:r>
      <w:r w:rsidR="00563925">
        <w:rPr>
          <w:rFonts w:cs="Arial"/>
          <w:sz w:val="24"/>
          <w:szCs w:val="24"/>
        </w:rPr>
        <w:tab/>
      </w:r>
      <w:r w:rsidR="00563925">
        <w:rPr>
          <w:rFonts w:cs="Arial"/>
          <w:sz w:val="24"/>
          <w:szCs w:val="24"/>
        </w:rPr>
        <w:tab/>
      </w:r>
      <w:r w:rsidR="00563925">
        <w:rPr>
          <w:rFonts w:cs="Arial"/>
          <w:sz w:val="24"/>
          <w:szCs w:val="24"/>
        </w:rPr>
        <w:tab/>
        <w:t>(</w:t>
      </w:r>
      <w:r w:rsidR="00270CDC" w:rsidRPr="008136D9">
        <w:rPr>
          <w:rFonts w:cs="Arial"/>
          <w:sz w:val="24"/>
          <w:szCs w:val="24"/>
        </w:rPr>
        <w:t>blevy@bwh.harvard.edu</w:t>
      </w:r>
      <w:r w:rsidR="00563925">
        <w:rPr>
          <w:rFonts w:cs="Arial"/>
          <w:sz w:val="24"/>
          <w:szCs w:val="24"/>
        </w:rPr>
        <w:t>)</w:t>
      </w:r>
    </w:p>
    <w:p w14:paraId="6C35891D" w14:textId="77777777" w:rsidR="00A35A27" w:rsidRPr="008136D9" w:rsidRDefault="00A35A27" w:rsidP="008136D9">
      <w:pPr>
        <w:spacing w:after="0" w:line="240" w:lineRule="auto"/>
        <w:jc w:val="both"/>
        <w:rPr>
          <w:rFonts w:cs="Arial"/>
          <w:sz w:val="24"/>
          <w:szCs w:val="24"/>
        </w:rPr>
      </w:pPr>
    </w:p>
    <w:p w14:paraId="00B0E2F9" w14:textId="12680B6D" w:rsidR="00760CAA" w:rsidRPr="008136D9" w:rsidRDefault="00563925" w:rsidP="008136D9">
      <w:pPr>
        <w:spacing w:after="0" w:line="240" w:lineRule="auto"/>
        <w:jc w:val="both"/>
        <w:rPr>
          <w:rFonts w:cs="Arial"/>
          <w:sz w:val="24"/>
          <w:szCs w:val="24"/>
        </w:rPr>
      </w:pPr>
      <w:r w:rsidRPr="008136D9">
        <w:rPr>
          <w:rFonts w:cs="Arial"/>
          <w:b/>
          <w:sz w:val="24"/>
          <w:szCs w:val="24"/>
        </w:rPr>
        <w:t>KEYWORDS</w:t>
      </w:r>
      <w:r>
        <w:rPr>
          <w:rFonts w:cs="Arial"/>
          <w:b/>
          <w:sz w:val="24"/>
          <w:szCs w:val="24"/>
        </w:rPr>
        <w:t>:</w:t>
      </w:r>
    </w:p>
    <w:p w14:paraId="618A538E" w14:textId="70C17BE9" w:rsidR="00760CAA" w:rsidRPr="008136D9" w:rsidRDefault="00760CAA" w:rsidP="008136D9">
      <w:pPr>
        <w:spacing w:after="0" w:line="240" w:lineRule="auto"/>
        <w:jc w:val="both"/>
        <w:rPr>
          <w:rFonts w:cs="Arial"/>
          <w:sz w:val="24"/>
          <w:szCs w:val="24"/>
        </w:rPr>
      </w:pPr>
      <w:r w:rsidRPr="008136D9">
        <w:rPr>
          <w:rFonts w:cs="Arial"/>
          <w:sz w:val="24"/>
          <w:szCs w:val="24"/>
        </w:rPr>
        <w:t>acid aspiration, acute lung injury,</w:t>
      </w:r>
      <w:r w:rsidR="008D4F01" w:rsidRPr="008136D9">
        <w:rPr>
          <w:rFonts w:cs="Arial"/>
          <w:sz w:val="24"/>
          <w:szCs w:val="24"/>
        </w:rPr>
        <w:t xml:space="preserve"> acute respiratory distress syndrome (ARDS),</w:t>
      </w:r>
      <w:r w:rsidRPr="008136D9">
        <w:rPr>
          <w:rFonts w:cs="Arial"/>
          <w:sz w:val="24"/>
          <w:szCs w:val="24"/>
        </w:rPr>
        <w:t xml:space="preserve"> selective </w:t>
      </w:r>
      <w:r w:rsidR="008D4F01" w:rsidRPr="008136D9">
        <w:rPr>
          <w:rFonts w:cs="Arial"/>
          <w:sz w:val="24"/>
          <w:szCs w:val="24"/>
        </w:rPr>
        <w:t>intra</w:t>
      </w:r>
      <w:r w:rsidR="003A2C58" w:rsidRPr="008136D9">
        <w:rPr>
          <w:rFonts w:cs="Arial"/>
          <w:sz w:val="24"/>
          <w:szCs w:val="24"/>
        </w:rPr>
        <w:t>-bronchial</w:t>
      </w:r>
      <w:r w:rsidR="008D4F01" w:rsidRPr="008136D9">
        <w:rPr>
          <w:rFonts w:cs="Arial"/>
          <w:sz w:val="24"/>
          <w:szCs w:val="24"/>
        </w:rPr>
        <w:t xml:space="preserve"> </w:t>
      </w:r>
      <w:r w:rsidRPr="008136D9">
        <w:rPr>
          <w:rFonts w:cs="Arial"/>
          <w:sz w:val="24"/>
          <w:szCs w:val="24"/>
        </w:rPr>
        <w:t>instillation, unilateral</w:t>
      </w:r>
      <w:r w:rsidR="0089420A" w:rsidRPr="008136D9">
        <w:rPr>
          <w:rFonts w:cs="Arial"/>
          <w:sz w:val="24"/>
          <w:szCs w:val="24"/>
        </w:rPr>
        <w:t>, resolution</w:t>
      </w:r>
    </w:p>
    <w:p w14:paraId="4A51809E" w14:textId="77777777" w:rsidR="00760CAA" w:rsidRPr="008136D9" w:rsidRDefault="00760CAA" w:rsidP="008136D9">
      <w:pPr>
        <w:spacing w:after="0" w:line="240" w:lineRule="auto"/>
        <w:jc w:val="both"/>
        <w:rPr>
          <w:rFonts w:cs="Arial"/>
          <w:b/>
          <w:sz w:val="24"/>
          <w:szCs w:val="24"/>
        </w:rPr>
      </w:pPr>
    </w:p>
    <w:p w14:paraId="10B149C0" w14:textId="4A610422" w:rsidR="00D51343" w:rsidRPr="008136D9" w:rsidRDefault="00563925" w:rsidP="008136D9">
      <w:pPr>
        <w:spacing w:after="0" w:line="240" w:lineRule="auto"/>
        <w:jc w:val="both"/>
        <w:rPr>
          <w:rFonts w:cs="Arial"/>
          <w:b/>
          <w:sz w:val="24"/>
          <w:szCs w:val="24"/>
        </w:rPr>
      </w:pPr>
      <w:r w:rsidRPr="008136D9">
        <w:rPr>
          <w:rFonts w:cs="Arial"/>
          <w:b/>
          <w:sz w:val="24"/>
          <w:szCs w:val="24"/>
        </w:rPr>
        <w:t>SUMMARY</w:t>
      </w:r>
      <w:r>
        <w:rPr>
          <w:rFonts w:cs="Arial"/>
          <w:b/>
          <w:sz w:val="24"/>
          <w:szCs w:val="24"/>
        </w:rPr>
        <w:t>:</w:t>
      </w:r>
    </w:p>
    <w:p w14:paraId="7872805D" w14:textId="20F37059" w:rsidR="00506DFF" w:rsidRPr="008136D9" w:rsidRDefault="00395796" w:rsidP="008136D9">
      <w:pPr>
        <w:spacing w:after="0" w:line="240" w:lineRule="auto"/>
        <w:jc w:val="both"/>
        <w:rPr>
          <w:rFonts w:cs="Arial"/>
          <w:sz w:val="24"/>
          <w:szCs w:val="24"/>
        </w:rPr>
      </w:pPr>
      <w:r w:rsidRPr="008136D9">
        <w:rPr>
          <w:rFonts w:cs="Arial"/>
          <w:sz w:val="24"/>
          <w:szCs w:val="24"/>
        </w:rPr>
        <w:t xml:space="preserve">Selective intra-bronchial acid </w:t>
      </w:r>
      <w:r w:rsidR="008F4E64" w:rsidRPr="008136D9">
        <w:rPr>
          <w:rFonts w:cs="Arial"/>
          <w:sz w:val="24"/>
          <w:szCs w:val="24"/>
        </w:rPr>
        <w:t xml:space="preserve">instillation </w:t>
      </w:r>
      <w:r w:rsidRPr="008136D9">
        <w:rPr>
          <w:rFonts w:cs="Arial"/>
          <w:sz w:val="24"/>
          <w:szCs w:val="24"/>
        </w:rPr>
        <w:t xml:space="preserve">to the left lung in mice results in </w:t>
      </w:r>
      <w:r w:rsidR="00502A5F" w:rsidRPr="008136D9">
        <w:rPr>
          <w:rFonts w:cs="Arial"/>
          <w:sz w:val="24"/>
          <w:szCs w:val="24"/>
        </w:rPr>
        <w:t xml:space="preserve">unilateral </w:t>
      </w:r>
      <w:r w:rsidRPr="008136D9">
        <w:rPr>
          <w:rFonts w:cs="Arial"/>
          <w:sz w:val="24"/>
          <w:szCs w:val="24"/>
        </w:rPr>
        <w:t xml:space="preserve">and self-limited acute lung injury that </w:t>
      </w:r>
      <w:r w:rsidR="00502A5F" w:rsidRPr="008136D9">
        <w:rPr>
          <w:rFonts w:cs="Arial"/>
          <w:sz w:val="24"/>
          <w:szCs w:val="24"/>
        </w:rPr>
        <w:t>model</w:t>
      </w:r>
      <w:r w:rsidRPr="008136D9">
        <w:rPr>
          <w:rFonts w:cs="Arial"/>
          <w:sz w:val="24"/>
          <w:szCs w:val="24"/>
        </w:rPr>
        <w:t>s human</w:t>
      </w:r>
      <w:r w:rsidR="007969D2" w:rsidRPr="008136D9">
        <w:rPr>
          <w:rFonts w:cs="Arial"/>
          <w:sz w:val="24"/>
          <w:szCs w:val="24"/>
        </w:rPr>
        <w:t xml:space="preserve"> acute respiratory distress syndrome</w:t>
      </w:r>
      <w:r w:rsidRPr="008136D9">
        <w:rPr>
          <w:rFonts w:cs="Arial"/>
          <w:sz w:val="24"/>
          <w:szCs w:val="24"/>
        </w:rPr>
        <w:t xml:space="preserve"> </w:t>
      </w:r>
      <w:r w:rsidR="007969D2" w:rsidRPr="008136D9">
        <w:rPr>
          <w:rFonts w:cs="Arial"/>
          <w:sz w:val="24"/>
          <w:szCs w:val="24"/>
        </w:rPr>
        <w:t>(</w:t>
      </w:r>
      <w:r w:rsidR="00502A5F" w:rsidRPr="008136D9">
        <w:rPr>
          <w:rFonts w:cs="Arial"/>
          <w:sz w:val="24"/>
          <w:szCs w:val="24"/>
        </w:rPr>
        <w:t>ARDS</w:t>
      </w:r>
      <w:r w:rsidR="007969D2" w:rsidRPr="008136D9">
        <w:rPr>
          <w:rFonts w:cs="Arial"/>
          <w:sz w:val="24"/>
          <w:szCs w:val="24"/>
        </w:rPr>
        <w:t>)</w:t>
      </w:r>
      <w:r w:rsidR="00502A5F" w:rsidRPr="008136D9">
        <w:rPr>
          <w:rFonts w:cs="Arial"/>
          <w:sz w:val="24"/>
          <w:szCs w:val="24"/>
        </w:rPr>
        <w:t xml:space="preserve"> induced by </w:t>
      </w:r>
      <w:r w:rsidR="00270CDC" w:rsidRPr="008136D9">
        <w:rPr>
          <w:rFonts w:cs="Arial"/>
          <w:sz w:val="24"/>
          <w:szCs w:val="24"/>
        </w:rPr>
        <w:t xml:space="preserve">gastric </w:t>
      </w:r>
      <w:r w:rsidR="00502A5F" w:rsidRPr="008136D9">
        <w:rPr>
          <w:rFonts w:cs="Arial"/>
          <w:sz w:val="24"/>
          <w:szCs w:val="24"/>
        </w:rPr>
        <w:t xml:space="preserve">acid aspiration. </w:t>
      </w:r>
    </w:p>
    <w:p w14:paraId="24EEB45F" w14:textId="6BDC2D1A" w:rsidR="00506DFF" w:rsidRPr="008136D9" w:rsidRDefault="00506DFF" w:rsidP="008136D9">
      <w:pPr>
        <w:spacing w:after="0" w:line="240" w:lineRule="auto"/>
        <w:jc w:val="both"/>
        <w:rPr>
          <w:rFonts w:cs="Arial"/>
          <w:sz w:val="24"/>
          <w:szCs w:val="24"/>
        </w:rPr>
      </w:pPr>
    </w:p>
    <w:p w14:paraId="78BB1EF3" w14:textId="1EFF6706" w:rsidR="00506DFF" w:rsidRPr="008136D9" w:rsidRDefault="00563925" w:rsidP="008136D9">
      <w:pPr>
        <w:spacing w:after="0" w:line="240" w:lineRule="auto"/>
        <w:jc w:val="both"/>
        <w:rPr>
          <w:rFonts w:cs="Arial"/>
          <w:b/>
          <w:sz w:val="24"/>
          <w:szCs w:val="24"/>
        </w:rPr>
      </w:pPr>
      <w:r w:rsidRPr="008136D9">
        <w:rPr>
          <w:rFonts w:cs="Arial"/>
          <w:b/>
          <w:sz w:val="24"/>
          <w:szCs w:val="24"/>
        </w:rPr>
        <w:t>ABSTRACT</w:t>
      </w:r>
      <w:r>
        <w:rPr>
          <w:rFonts w:cs="Arial"/>
          <w:b/>
          <w:sz w:val="24"/>
          <w:szCs w:val="24"/>
        </w:rPr>
        <w:t>:</w:t>
      </w:r>
    </w:p>
    <w:p w14:paraId="0CE9C8C3" w14:textId="484EFE4D" w:rsidR="00D85E3E" w:rsidRPr="008136D9" w:rsidRDefault="00605AC1" w:rsidP="008136D9">
      <w:pPr>
        <w:spacing w:after="0" w:line="240" w:lineRule="auto"/>
        <w:jc w:val="both"/>
        <w:rPr>
          <w:rFonts w:cs="Arial"/>
          <w:sz w:val="24"/>
          <w:szCs w:val="24"/>
        </w:rPr>
      </w:pPr>
      <w:r w:rsidRPr="008136D9">
        <w:rPr>
          <w:rFonts w:cs="Arial"/>
          <w:sz w:val="24"/>
          <w:szCs w:val="24"/>
        </w:rPr>
        <w:t xml:space="preserve">Selective </w:t>
      </w:r>
      <w:r w:rsidR="00395796" w:rsidRPr="008136D9">
        <w:rPr>
          <w:rFonts w:cs="Arial"/>
          <w:sz w:val="24"/>
          <w:szCs w:val="24"/>
        </w:rPr>
        <w:t xml:space="preserve">intra-bronchial </w:t>
      </w:r>
      <w:r w:rsidRPr="008136D9">
        <w:rPr>
          <w:rFonts w:cs="Arial"/>
          <w:sz w:val="24"/>
          <w:szCs w:val="24"/>
        </w:rPr>
        <w:t>instillation of hydrochloric acid</w:t>
      </w:r>
      <w:r w:rsidR="00B6199B" w:rsidRPr="008136D9">
        <w:rPr>
          <w:rFonts w:cs="Arial"/>
          <w:sz w:val="24"/>
          <w:szCs w:val="24"/>
        </w:rPr>
        <w:t xml:space="preserve"> (HCl)</w:t>
      </w:r>
      <w:r w:rsidRPr="008136D9">
        <w:rPr>
          <w:rFonts w:cs="Arial"/>
          <w:sz w:val="24"/>
          <w:szCs w:val="24"/>
        </w:rPr>
        <w:t xml:space="preserve"> </w:t>
      </w:r>
      <w:r w:rsidR="00395796" w:rsidRPr="008136D9">
        <w:rPr>
          <w:rFonts w:cs="Arial"/>
          <w:sz w:val="24"/>
          <w:szCs w:val="24"/>
        </w:rPr>
        <w:t>to</w:t>
      </w:r>
      <w:r w:rsidRPr="008136D9">
        <w:rPr>
          <w:rFonts w:cs="Arial"/>
          <w:sz w:val="24"/>
          <w:szCs w:val="24"/>
        </w:rPr>
        <w:t xml:space="preserve"> the</w:t>
      </w:r>
      <w:r w:rsidR="00250D4C" w:rsidRPr="008136D9">
        <w:rPr>
          <w:rFonts w:cs="Arial"/>
          <w:sz w:val="24"/>
          <w:szCs w:val="24"/>
        </w:rPr>
        <w:t xml:space="preserve"> murine</w:t>
      </w:r>
      <w:r w:rsidRPr="008136D9">
        <w:rPr>
          <w:rFonts w:cs="Arial"/>
          <w:sz w:val="24"/>
          <w:szCs w:val="24"/>
        </w:rPr>
        <w:t xml:space="preserve"> left mainstem bronchus </w:t>
      </w:r>
      <w:r w:rsidR="00B2535F" w:rsidRPr="008136D9">
        <w:rPr>
          <w:rFonts w:cs="Arial"/>
          <w:sz w:val="24"/>
          <w:szCs w:val="24"/>
        </w:rPr>
        <w:t>causes</w:t>
      </w:r>
      <w:r w:rsidR="00395796" w:rsidRPr="008136D9">
        <w:rPr>
          <w:rFonts w:cs="Arial"/>
          <w:sz w:val="24"/>
          <w:szCs w:val="24"/>
        </w:rPr>
        <w:t xml:space="preserve"> </w:t>
      </w:r>
      <w:r w:rsidRPr="008136D9">
        <w:rPr>
          <w:rFonts w:cs="Arial"/>
          <w:sz w:val="24"/>
          <w:szCs w:val="24"/>
        </w:rPr>
        <w:t xml:space="preserve">acute </w:t>
      </w:r>
      <w:r w:rsidR="00395796" w:rsidRPr="008136D9">
        <w:rPr>
          <w:rFonts w:cs="Arial"/>
          <w:sz w:val="24"/>
          <w:szCs w:val="24"/>
        </w:rPr>
        <w:t>tissue injury</w:t>
      </w:r>
      <w:r w:rsidRPr="008136D9">
        <w:rPr>
          <w:rFonts w:cs="Arial"/>
          <w:sz w:val="24"/>
          <w:szCs w:val="24"/>
        </w:rPr>
        <w:t xml:space="preserve"> </w:t>
      </w:r>
      <w:r w:rsidR="00395796" w:rsidRPr="008136D9">
        <w:rPr>
          <w:rFonts w:cs="Arial"/>
          <w:sz w:val="24"/>
          <w:szCs w:val="24"/>
        </w:rPr>
        <w:t xml:space="preserve">with histopathologic findings </w:t>
      </w:r>
      <w:proofErr w:type="gramStart"/>
      <w:r w:rsidR="00395796" w:rsidRPr="008136D9">
        <w:rPr>
          <w:rFonts w:cs="Arial"/>
          <w:sz w:val="24"/>
          <w:szCs w:val="24"/>
        </w:rPr>
        <w:t>similar to</w:t>
      </w:r>
      <w:proofErr w:type="gramEnd"/>
      <w:r w:rsidR="00395796" w:rsidRPr="008136D9">
        <w:rPr>
          <w:rFonts w:cs="Arial"/>
          <w:sz w:val="24"/>
          <w:szCs w:val="24"/>
        </w:rPr>
        <w:t xml:space="preserve"> human </w:t>
      </w:r>
      <w:r w:rsidR="002F00F1" w:rsidRPr="008136D9">
        <w:rPr>
          <w:rFonts w:cs="Arial"/>
          <w:sz w:val="24"/>
          <w:szCs w:val="24"/>
        </w:rPr>
        <w:t>acute respiratory distress syndrome (</w:t>
      </w:r>
      <w:r w:rsidR="00395796" w:rsidRPr="008136D9">
        <w:rPr>
          <w:rFonts w:cs="Arial"/>
          <w:sz w:val="24"/>
          <w:szCs w:val="24"/>
        </w:rPr>
        <w:t>ARDS</w:t>
      </w:r>
      <w:r w:rsidR="002F00F1" w:rsidRPr="008136D9">
        <w:rPr>
          <w:rFonts w:cs="Arial"/>
          <w:sz w:val="24"/>
          <w:szCs w:val="24"/>
        </w:rPr>
        <w:t>)</w:t>
      </w:r>
      <w:r w:rsidR="00395796" w:rsidRPr="008136D9">
        <w:rPr>
          <w:rFonts w:cs="Arial"/>
          <w:sz w:val="24"/>
          <w:szCs w:val="24"/>
        </w:rPr>
        <w:t>. T</w:t>
      </w:r>
      <w:r w:rsidRPr="008136D9">
        <w:rPr>
          <w:rFonts w:cs="Arial"/>
          <w:sz w:val="24"/>
          <w:szCs w:val="24"/>
        </w:rPr>
        <w:t xml:space="preserve">he </w:t>
      </w:r>
      <w:r w:rsidR="00395796" w:rsidRPr="008136D9">
        <w:rPr>
          <w:rFonts w:cs="Arial"/>
          <w:sz w:val="24"/>
          <w:szCs w:val="24"/>
        </w:rPr>
        <w:t>resulting</w:t>
      </w:r>
      <w:r w:rsidR="00270CDC" w:rsidRPr="008136D9">
        <w:rPr>
          <w:rFonts w:cs="Arial"/>
          <w:sz w:val="24"/>
          <w:szCs w:val="24"/>
        </w:rPr>
        <w:t xml:space="preserve"> alveolar edema</w:t>
      </w:r>
      <w:r w:rsidR="007969D2" w:rsidRPr="008136D9">
        <w:rPr>
          <w:rFonts w:cs="Arial"/>
          <w:sz w:val="24"/>
          <w:szCs w:val="24"/>
        </w:rPr>
        <w:t xml:space="preserve">, </w:t>
      </w:r>
      <w:r w:rsidRPr="008136D9">
        <w:rPr>
          <w:rFonts w:cs="Arial"/>
          <w:sz w:val="24"/>
          <w:szCs w:val="24"/>
        </w:rPr>
        <w:t>alveolar-capillary barrier damage, and</w:t>
      </w:r>
      <w:r w:rsidR="00270CDC" w:rsidRPr="008136D9">
        <w:rPr>
          <w:rFonts w:cs="Arial"/>
          <w:sz w:val="24"/>
          <w:szCs w:val="24"/>
        </w:rPr>
        <w:t xml:space="preserve"> leukocyte infiltration </w:t>
      </w:r>
      <w:r w:rsidR="00D85E3E" w:rsidRPr="008136D9">
        <w:rPr>
          <w:rFonts w:cs="Arial"/>
          <w:sz w:val="24"/>
          <w:szCs w:val="24"/>
        </w:rPr>
        <w:t>predominantly affect</w:t>
      </w:r>
      <w:r w:rsidR="00395796" w:rsidRPr="008136D9">
        <w:rPr>
          <w:rFonts w:cs="Arial"/>
          <w:sz w:val="24"/>
          <w:szCs w:val="24"/>
        </w:rPr>
        <w:t xml:space="preserve"> </w:t>
      </w:r>
      <w:r w:rsidR="005271D2" w:rsidRPr="008136D9">
        <w:rPr>
          <w:rFonts w:cs="Arial"/>
          <w:sz w:val="24"/>
          <w:szCs w:val="24"/>
        </w:rPr>
        <w:t>the left lung</w:t>
      </w:r>
      <w:r w:rsidR="008A5267" w:rsidRPr="008136D9">
        <w:rPr>
          <w:rFonts w:cs="Arial"/>
          <w:sz w:val="24"/>
          <w:szCs w:val="24"/>
        </w:rPr>
        <w:t xml:space="preserve">, </w:t>
      </w:r>
      <w:r w:rsidR="00D85E3E" w:rsidRPr="008136D9">
        <w:rPr>
          <w:rFonts w:cs="Arial"/>
          <w:sz w:val="24"/>
          <w:szCs w:val="24"/>
        </w:rPr>
        <w:t xml:space="preserve">preserving the right lung as an uninjured control and </w:t>
      </w:r>
      <w:r w:rsidR="00B2535F" w:rsidRPr="008136D9">
        <w:rPr>
          <w:rFonts w:cs="Arial"/>
          <w:sz w:val="24"/>
          <w:szCs w:val="24"/>
        </w:rPr>
        <w:t xml:space="preserve">allowing animals to </w:t>
      </w:r>
      <w:r w:rsidR="001A5714" w:rsidRPr="008136D9">
        <w:rPr>
          <w:rFonts w:cs="Arial"/>
          <w:sz w:val="24"/>
          <w:szCs w:val="24"/>
        </w:rPr>
        <w:t>survive.</w:t>
      </w:r>
      <w:r w:rsidR="00D83373" w:rsidRPr="008136D9">
        <w:rPr>
          <w:rFonts w:cs="Arial"/>
          <w:sz w:val="24"/>
          <w:szCs w:val="24"/>
        </w:rPr>
        <w:t xml:space="preserve"> </w:t>
      </w:r>
      <w:r w:rsidR="00B6199B" w:rsidRPr="008136D9">
        <w:rPr>
          <w:rFonts w:cs="Arial"/>
          <w:sz w:val="24"/>
          <w:szCs w:val="24"/>
        </w:rPr>
        <w:t>Th</w:t>
      </w:r>
      <w:r w:rsidR="007E6A17" w:rsidRPr="008136D9">
        <w:rPr>
          <w:rFonts w:cs="Arial"/>
          <w:sz w:val="24"/>
          <w:szCs w:val="24"/>
        </w:rPr>
        <w:t xml:space="preserve">is </w:t>
      </w:r>
      <w:r w:rsidRPr="008136D9">
        <w:rPr>
          <w:rFonts w:cs="Arial"/>
          <w:sz w:val="24"/>
          <w:szCs w:val="24"/>
        </w:rPr>
        <w:t xml:space="preserve">model of </w:t>
      </w:r>
      <w:r w:rsidR="00395796" w:rsidRPr="008136D9">
        <w:rPr>
          <w:rFonts w:cs="Arial"/>
          <w:sz w:val="24"/>
          <w:szCs w:val="24"/>
        </w:rPr>
        <w:t xml:space="preserve">self-limited </w:t>
      </w:r>
      <w:r w:rsidR="00D85E3E" w:rsidRPr="008136D9">
        <w:rPr>
          <w:rFonts w:cs="Arial"/>
          <w:sz w:val="24"/>
          <w:szCs w:val="24"/>
        </w:rPr>
        <w:t xml:space="preserve">acute lung injury </w:t>
      </w:r>
      <w:r w:rsidR="007969D2" w:rsidRPr="008136D9">
        <w:rPr>
          <w:rFonts w:cs="Arial"/>
          <w:sz w:val="24"/>
          <w:szCs w:val="24"/>
        </w:rPr>
        <w:t>enabl</w:t>
      </w:r>
      <w:r w:rsidR="00D85E3E" w:rsidRPr="008136D9">
        <w:rPr>
          <w:rFonts w:cs="Arial"/>
          <w:sz w:val="24"/>
          <w:szCs w:val="24"/>
        </w:rPr>
        <w:t>es</w:t>
      </w:r>
      <w:r w:rsidR="005F41DA" w:rsidRPr="008136D9">
        <w:rPr>
          <w:rFonts w:cs="Arial"/>
          <w:sz w:val="24"/>
          <w:szCs w:val="24"/>
        </w:rPr>
        <w:t xml:space="preserve"> investigation of </w:t>
      </w:r>
      <w:r w:rsidR="00D85E3E" w:rsidRPr="008136D9">
        <w:rPr>
          <w:rFonts w:cs="Arial"/>
          <w:sz w:val="24"/>
          <w:szCs w:val="24"/>
        </w:rPr>
        <w:t xml:space="preserve">tissue </w:t>
      </w:r>
      <w:r w:rsidR="005F41DA" w:rsidRPr="008136D9">
        <w:rPr>
          <w:rFonts w:cs="Arial"/>
          <w:sz w:val="24"/>
          <w:szCs w:val="24"/>
        </w:rPr>
        <w:t>resolution mechanisms</w:t>
      </w:r>
      <w:r w:rsidR="00D85E3E" w:rsidRPr="008136D9">
        <w:rPr>
          <w:rFonts w:cs="Arial"/>
          <w:sz w:val="24"/>
          <w:szCs w:val="24"/>
        </w:rPr>
        <w:t>,</w:t>
      </w:r>
      <w:r w:rsidR="005F41DA" w:rsidRPr="008136D9">
        <w:rPr>
          <w:rFonts w:cs="Arial"/>
          <w:sz w:val="24"/>
          <w:szCs w:val="24"/>
        </w:rPr>
        <w:t xml:space="preserve"> such as </w:t>
      </w:r>
      <w:r w:rsidR="00D85E3E" w:rsidRPr="008136D9">
        <w:rPr>
          <w:rFonts w:cs="Arial"/>
          <w:sz w:val="24"/>
          <w:szCs w:val="24"/>
        </w:rPr>
        <w:t xml:space="preserve">macrophage </w:t>
      </w:r>
      <w:r w:rsidR="00100308" w:rsidRPr="008136D9">
        <w:rPr>
          <w:rFonts w:cs="Arial"/>
          <w:sz w:val="24"/>
          <w:szCs w:val="24"/>
        </w:rPr>
        <w:t>efferocytosis of</w:t>
      </w:r>
      <w:r w:rsidR="005F41DA" w:rsidRPr="008136D9">
        <w:rPr>
          <w:rFonts w:cs="Arial"/>
          <w:sz w:val="24"/>
          <w:szCs w:val="24"/>
        </w:rPr>
        <w:t xml:space="preserve"> apoptotic neutrophils and restitution of alveolar-capillary barrier </w:t>
      </w:r>
      <w:r w:rsidR="00100308" w:rsidRPr="008136D9">
        <w:rPr>
          <w:rFonts w:cs="Arial"/>
          <w:sz w:val="24"/>
          <w:szCs w:val="24"/>
        </w:rPr>
        <w:t>integrity</w:t>
      </w:r>
      <w:r w:rsidR="005F41DA" w:rsidRPr="008136D9">
        <w:rPr>
          <w:rFonts w:cs="Arial"/>
          <w:sz w:val="24"/>
          <w:szCs w:val="24"/>
        </w:rPr>
        <w:t xml:space="preserve">. This model </w:t>
      </w:r>
      <w:r w:rsidR="00100308" w:rsidRPr="008136D9">
        <w:rPr>
          <w:rFonts w:cs="Arial"/>
          <w:sz w:val="24"/>
          <w:szCs w:val="24"/>
        </w:rPr>
        <w:t xml:space="preserve">has helped identify </w:t>
      </w:r>
      <w:r w:rsidR="005F41DA" w:rsidRPr="008136D9">
        <w:rPr>
          <w:rFonts w:cs="Arial"/>
          <w:sz w:val="24"/>
          <w:szCs w:val="24"/>
        </w:rPr>
        <w:t>important roles for</w:t>
      </w:r>
      <w:r w:rsidR="00B2535F" w:rsidRPr="008136D9">
        <w:rPr>
          <w:rFonts w:cs="Arial"/>
          <w:sz w:val="24"/>
          <w:szCs w:val="24"/>
        </w:rPr>
        <w:t xml:space="preserve"> resolution agonists, including</w:t>
      </w:r>
      <w:r w:rsidR="005F41DA" w:rsidRPr="008136D9">
        <w:rPr>
          <w:rFonts w:cs="Arial"/>
          <w:sz w:val="24"/>
          <w:szCs w:val="24"/>
        </w:rPr>
        <w:t xml:space="preserve"> specialized pro</w:t>
      </w:r>
      <w:r w:rsidR="00100308" w:rsidRPr="008136D9">
        <w:rPr>
          <w:rFonts w:cs="Arial"/>
          <w:sz w:val="24"/>
          <w:szCs w:val="24"/>
        </w:rPr>
        <w:t>-</w:t>
      </w:r>
      <w:r w:rsidR="005F41DA" w:rsidRPr="008136D9">
        <w:rPr>
          <w:rFonts w:cs="Arial"/>
          <w:sz w:val="24"/>
          <w:szCs w:val="24"/>
        </w:rPr>
        <w:t>resolving mediators</w:t>
      </w:r>
      <w:r w:rsidR="00100308" w:rsidRPr="008136D9">
        <w:rPr>
          <w:rFonts w:cs="Arial"/>
          <w:sz w:val="24"/>
          <w:szCs w:val="24"/>
        </w:rPr>
        <w:t xml:space="preserve"> (SPM</w:t>
      </w:r>
      <w:r w:rsidR="00956314" w:rsidRPr="008136D9">
        <w:rPr>
          <w:rFonts w:cs="Arial"/>
          <w:sz w:val="24"/>
          <w:szCs w:val="24"/>
        </w:rPr>
        <w:t>s</w:t>
      </w:r>
      <w:r w:rsidR="00100308" w:rsidRPr="008136D9">
        <w:rPr>
          <w:rFonts w:cs="Arial"/>
          <w:sz w:val="24"/>
          <w:szCs w:val="24"/>
        </w:rPr>
        <w:t xml:space="preserve">), providing a </w:t>
      </w:r>
      <w:r w:rsidR="00946F9D" w:rsidRPr="008136D9">
        <w:rPr>
          <w:rFonts w:cs="Arial"/>
          <w:sz w:val="24"/>
          <w:szCs w:val="24"/>
        </w:rPr>
        <w:t xml:space="preserve">foundation for </w:t>
      </w:r>
      <w:r w:rsidR="00D85E3E" w:rsidRPr="008136D9">
        <w:rPr>
          <w:rFonts w:cs="Arial"/>
          <w:sz w:val="24"/>
          <w:szCs w:val="24"/>
        </w:rPr>
        <w:t xml:space="preserve">the development of </w:t>
      </w:r>
      <w:r w:rsidR="00100308" w:rsidRPr="008136D9">
        <w:rPr>
          <w:rFonts w:cs="Arial"/>
          <w:sz w:val="24"/>
          <w:szCs w:val="24"/>
        </w:rPr>
        <w:t xml:space="preserve">new </w:t>
      </w:r>
      <w:r w:rsidR="005F41DA" w:rsidRPr="008136D9">
        <w:rPr>
          <w:rFonts w:cs="Arial"/>
          <w:sz w:val="24"/>
          <w:szCs w:val="24"/>
        </w:rPr>
        <w:t>therap</w:t>
      </w:r>
      <w:r w:rsidR="00100308" w:rsidRPr="008136D9">
        <w:rPr>
          <w:rFonts w:cs="Arial"/>
          <w:sz w:val="24"/>
          <w:szCs w:val="24"/>
        </w:rPr>
        <w:t>eutic approaches</w:t>
      </w:r>
      <w:r w:rsidR="005F41DA" w:rsidRPr="008136D9">
        <w:rPr>
          <w:rFonts w:cs="Arial"/>
          <w:sz w:val="24"/>
          <w:szCs w:val="24"/>
        </w:rPr>
        <w:t xml:space="preserve"> </w:t>
      </w:r>
      <w:r w:rsidR="00946F9D" w:rsidRPr="008136D9">
        <w:rPr>
          <w:rFonts w:cs="Arial"/>
          <w:sz w:val="24"/>
          <w:szCs w:val="24"/>
        </w:rPr>
        <w:t>for patients</w:t>
      </w:r>
      <w:r w:rsidR="005F41DA" w:rsidRPr="008136D9">
        <w:rPr>
          <w:rFonts w:cs="Arial"/>
          <w:sz w:val="24"/>
          <w:szCs w:val="24"/>
        </w:rPr>
        <w:t xml:space="preserve"> with ARDS</w:t>
      </w:r>
      <w:r w:rsidR="00946F9D" w:rsidRPr="008136D9">
        <w:rPr>
          <w:rFonts w:cs="Arial"/>
          <w:sz w:val="24"/>
          <w:szCs w:val="24"/>
        </w:rPr>
        <w:t xml:space="preserve">. </w:t>
      </w:r>
    </w:p>
    <w:p w14:paraId="3969CCDC" w14:textId="77777777" w:rsidR="00D85E3E" w:rsidRPr="008136D9" w:rsidRDefault="00D85E3E" w:rsidP="008136D9">
      <w:pPr>
        <w:spacing w:after="0" w:line="240" w:lineRule="auto"/>
        <w:jc w:val="both"/>
        <w:rPr>
          <w:rFonts w:cs="Arial"/>
          <w:sz w:val="24"/>
          <w:szCs w:val="24"/>
        </w:rPr>
      </w:pPr>
    </w:p>
    <w:p w14:paraId="4E5B9FB8" w14:textId="35498EF8" w:rsidR="00B505B8" w:rsidRPr="008136D9" w:rsidRDefault="00563925" w:rsidP="008136D9">
      <w:pPr>
        <w:spacing w:after="0" w:line="240" w:lineRule="auto"/>
        <w:jc w:val="both"/>
        <w:rPr>
          <w:rFonts w:cs="Arial"/>
          <w:b/>
          <w:sz w:val="24"/>
          <w:szCs w:val="24"/>
        </w:rPr>
      </w:pPr>
      <w:r w:rsidRPr="008136D9">
        <w:rPr>
          <w:rFonts w:cs="Arial"/>
          <w:b/>
          <w:sz w:val="24"/>
          <w:szCs w:val="24"/>
        </w:rPr>
        <w:t>INTRODUCTION</w:t>
      </w:r>
      <w:r>
        <w:rPr>
          <w:rFonts w:cs="Arial"/>
          <w:b/>
          <w:sz w:val="24"/>
          <w:szCs w:val="24"/>
        </w:rPr>
        <w:t>:</w:t>
      </w:r>
    </w:p>
    <w:p w14:paraId="7F37E137" w14:textId="3F989AB5" w:rsidR="00F80466" w:rsidRPr="008136D9" w:rsidRDefault="00563925" w:rsidP="008136D9">
      <w:pPr>
        <w:spacing w:after="0" w:line="240" w:lineRule="auto"/>
        <w:jc w:val="both"/>
        <w:outlineLvl w:val="0"/>
        <w:rPr>
          <w:rFonts w:cs="Arial"/>
          <w:sz w:val="24"/>
          <w:szCs w:val="24"/>
        </w:rPr>
      </w:pPr>
      <w:r>
        <w:rPr>
          <w:rFonts w:cs="Arial"/>
          <w:sz w:val="24"/>
          <w:szCs w:val="24"/>
        </w:rPr>
        <w:t>A</w:t>
      </w:r>
      <w:r w:rsidR="002F00F1" w:rsidRPr="008136D9">
        <w:rPr>
          <w:rFonts w:cs="Arial"/>
          <w:sz w:val="24"/>
          <w:szCs w:val="24"/>
        </w:rPr>
        <w:t>cute respiratory distress syndrome (ARDS)</w:t>
      </w:r>
      <w:r w:rsidR="00FC3FBF" w:rsidRPr="008136D9">
        <w:rPr>
          <w:rFonts w:cs="Arial"/>
          <w:sz w:val="24"/>
          <w:szCs w:val="24"/>
        </w:rPr>
        <w:t xml:space="preserve"> is an important cause of acute respiratory failure</w:t>
      </w:r>
      <w:r w:rsidR="00D33F9F" w:rsidRPr="008136D9">
        <w:rPr>
          <w:rFonts w:cs="Arial"/>
          <w:sz w:val="24"/>
          <w:szCs w:val="24"/>
        </w:rPr>
        <w:fldChar w:fldCharType="begin" w:fldLock="1"/>
      </w:r>
      <w:r w:rsidR="00D33F9F" w:rsidRPr="008136D9">
        <w:rPr>
          <w:rFonts w:cs="Arial"/>
          <w:sz w:val="24"/>
          <w:szCs w:val="24"/>
        </w:rPr>
        <w:instrText>ADDIN CSL_CITATION {"citationItems":[{"id":"ITEM-1","itemData":{"abstract":"Acute  respiratory  distress  syndrome  (ARDS)  is  a  clinical  syndrome  of  severe  dyspnea  of  rapid  onset,  hypoxemia,  and  diffuse  pulmonary  infiltrates  leading  to  respiratory  failure.  ARDS  is  caused  by  diffuse  lung  injury  from  many  underlying  medical  and  surgical  disorders.  The  lung  injury  may  be  direct,  as  occurs  in  toxic  inhalation,  or  indirect,  as  occurs  in  sepsis  (Table  294-1).  The  clinical  features  of  ARDS  are  listed  in  Table  294-2.  By  expert  consensus,  ARDS  is  defined  by  three  categories  based  on  the  degrees  of  hypoxemia  (Table  294-2).  These  stages  of  mild,  moderate,  and  severe  ARDS  are  associated  with  mortality  risk  and  with  the  duration  of  mechanical  ventilation  in  survivors.  ","author":[{"dropping-particle":"","family":"Baron","given":"Rebecca M","non-dropping-particle":"","parse-names":false,"suffix":""},{"dropping-particle":"","family":"Levy","given":"Bruce D","non-dropping-particle":"","parse-names":false,"suffix":""}],"container-title":"Harrison's Principles of Internal Medicine, 20e","editor":[{"dropping-particle":"","family":"Jameson","given":"J Larry","non-dropping-particle":"","parse-names":false,"suffix":""},{"dropping-particle":"","family":"Fauci","given":"Anthony S","non-dropping-particle":"","parse-names":false,"suffix":""},{"dropping-particle":"","family":"Kasper","given":"Dennis L","non-dropping-particle":"","parse-names":false,"suffix":""},{"dropping-particle":"","family":"Hauser","given":"Stephen L","non-dropping-particle":"","parse-names":false,"suffix":""},{"dropping-particle":"","family":"Longo","given":"Dan L","non-dropping-particle":"","parse-names":false,"suffix":""},{"dropping-particle":"","family":"Loscalzo","given":"Joseph","non-dropping-particle":"","parse-names":false,"suffix":""}],"id":"ITEM-1","issued":{"date-parts":[["2018","4","24"]]},"publisher":"McGraw-Hill Education","publisher-place":"New York, NY","title":"Acute Respiratory Distress Syndrome","type":"chapter"},"uris":["http://www.mendeley.com/documents/?uuid=5872a66f-d4d9-469e-8476-a1840dfd4e6d"]}],"mendeley":{"formattedCitation":"&lt;sup&gt;1&lt;/sup&gt;","plainTextFormattedCitation":"1","previouslyFormattedCitation":"&lt;sup&gt;1&lt;/sup&gt;"},"properties":{"noteIndex":0},"schema":"https://github.com/citation-style-language/schema/raw/master/csl-citation.json"}</w:instrText>
      </w:r>
      <w:r w:rsidR="00D33F9F" w:rsidRPr="008136D9">
        <w:rPr>
          <w:rFonts w:cs="Arial"/>
          <w:sz w:val="24"/>
          <w:szCs w:val="24"/>
        </w:rPr>
        <w:fldChar w:fldCharType="separate"/>
      </w:r>
      <w:r w:rsidR="00D33F9F" w:rsidRPr="008136D9">
        <w:rPr>
          <w:rFonts w:cs="Arial"/>
          <w:noProof/>
          <w:sz w:val="24"/>
          <w:szCs w:val="24"/>
          <w:vertAlign w:val="superscript"/>
        </w:rPr>
        <w:t>1</w:t>
      </w:r>
      <w:r w:rsidR="00D33F9F" w:rsidRPr="008136D9">
        <w:rPr>
          <w:rFonts w:cs="Arial"/>
          <w:sz w:val="24"/>
          <w:szCs w:val="24"/>
        </w:rPr>
        <w:fldChar w:fldCharType="end"/>
      </w:r>
      <w:r w:rsidR="00A33F9A" w:rsidRPr="008136D9">
        <w:rPr>
          <w:rFonts w:cs="Arial"/>
          <w:sz w:val="24"/>
          <w:szCs w:val="24"/>
        </w:rPr>
        <w:t>. It</w:t>
      </w:r>
      <w:r w:rsidR="002F00F1" w:rsidRPr="008136D9">
        <w:rPr>
          <w:rFonts w:cs="Arial"/>
          <w:sz w:val="24"/>
          <w:szCs w:val="24"/>
        </w:rPr>
        <w:t xml:space="preserve"> is a common and lethal or disabling disease that occurs in 10% of all patients admitted to intensive care units worldwide</w:t>
      </w:r>
      <w:r w:rsidR="00ED30C4" w:rsidRPr="008136D9">
        <w:rPr>
          <w:rFonts w:cs="Arial"/>
          <w:sz w:val="24"/>
          <w:szCs w:val="24"/>
          <w:vertAlign w:val="superscript"/>
        </w:rPr>
        <w:fldChar w:fldCharType="begin" w:fldLock="1"/>
      </w:r>
      <w:r w:rsidR="00AA4DB8" w:rsidRPr="008136D9">
        <w:rPr>
          <w:rFonts w:cs="Arial"/>
          <w:sz w:val="24"/>
          <w:szCs w:val="24"/>
          <w:vertAlign w:val="superscript"/>
        </w:rPr>
        <w:instrText>ADDIN CSL_CITATION {"citationItems":[{"id":"ITEM-1","itemData":{"DOI":"10.1001/jama.2016.0291","ISSN":"0098-7484","abstract":"Limited information exists about the epidemiology, recognition, management, and outcomes of patients with the acute respiratory distress syndrome (ARDS).To evaluate intensive care unit (ICU) incidence and outcome of ARDS and to assess clinician recognition, ventilation management, and use of adjuncts—for example prone positioning—in routine clinical practice for patients fulfilling the ARDS Berlin Definition.The Large Observational Study to Understand the Global Impact of Severe Acute Respiratory Failure (LUNG SAFE) was an international, multicenter, prospective cohort study of patients undergoing invasive or noninvasive ventilation, conducted during 4 consecutive weeks in the winter of 2014 in a convenience sample of 459 ICUs from 50 countries across 5 continents.Acute respiratory distress syndrome.The primary outcome was ICU incidence of ARDS. Secondary outcomes included assessment of clinician recognition of ARDS, the application of ventilatory management, the use of adjunctive interventions in routine clinical practice, and clinical outcomes from ARDS.Of 29 144 patients admitted to participating ICUs, 3022 (10.4%) fulfilled ARDS criteria. Of these, 2377 patients developed ARDS in the first 48 hours and whose respiratory failure was managed with invasive mechanical ventilation. The period prevalence of mild ARDS was 30.0% (95% CI, 28.2%-31.9%); of moderate ARDS, 46.6% (95% CI, 44.5%-48.6%); and of severe ARDS, 23.4% (95% CI, 21.7%-25.2%). ARDS represented 0.42 cases per ICU bed over 4 weeks and represented 10.4% (95% CI, 10.0%-10.7%) of ICU admissions and 23.4% of patients requiring mechanical ventilation. Clinical recognition of ARDS ranged from 51.3% (95% CI, 47.5%-55.0%) in mild to 78.5% (95% CI, 74.8%-81.8%) in severe ARDS. Less than two-thirds of patients with ARDS received a tidal volume 8 of mL/kg or less of predicted body weight. Plateau pressure was measured in 40.1% (95% CI, 38.2-42.1), whereas 82.6% (95% CI, 81.0%-84.1%) received a positive end-expository pressure (PEEP) of less than 12 cm H2O. Prone positioning was used in 16.3% (95% CI, 13.7%-19.2%) of patients with severe ARDS. Clinician recognition of ARDS was associated with higher PEEP, greater use of neuromuscular blockade, and prone positioning. Hospital mortality was 34.9% (95% CI, 31.4%-38.5%) for those with mild, 40.3% (95% CI, 37.4%-43.3%) for those with moderate, and 46.1% (95% CI, 41.9%-50.4%) for those with severe ARDS.Among ICUs in 50 countries, the period prevalence of ARD…","author":[{"dropping-particle":"","family":"Bellani","given":"Giacomo","non-dropping-particle":"","parse-names":false,"suffix":""},{"dropping-particle":"","family":"Laffey","given":"John G","non-dropping-particle":"","parse-names":false,"suffix":""},{"dropping-particle":"","family":"Pham","given":"Tài","non-dropping-particle":"","parse-names":false,"suffix":""},{"dropping-particle":"","family":"Fan","given":"Eddy","non-dropping-particle":"","parse-names":false,"suffix":""},{"dropping-particle":"","family":"Brochard","given":"Laurent","non-dropping-particle":"","parse-names":false,"suffix":""},{"dropping-particle":"","family":"Esteban","given":"Andres","non-dropping-particle":"","parse-names":false,"suffix":""},{"dropping-particle":"","family":"Gattinoni","given":"Luciano","non-dropping-particle":"","parse-names":false,"suffix":""},{"dropping-particle":"","family":"Haren","given":"Frank","non-dropping-particle":"van","parse-names":false,"suffix":""},{"dropping-particle":"","family":"Larsson","given":"Anders","non-dropping-particle":"","parse-names":false,"suffix":""},{"dropping-particle":"","family":"McAuley","given":"Daniel F","non-dropping-particle":"","parse-names":false,"suffix":""},{"dropping-particle":"","family":"Ranieri","given":"Marco","non-dropping-particle":"","parse-names":false,"suffix":""},{"dropping-particle":"","family":"Rubenfeld","given":"Gordon","non-dropping-particle":"","parse-names":false,"suffix":""},{"dropping-particle":"","family":"Thompson","given":"B Taylor","non-dropping-particle":"","parse-names":false,"suffix":""},{"dropping-particle":"","family":"Wrigge","given":"Hermann","non-dropping-particle":"","parse-names":false,"suffix":""},{"dropping-particle":"","family":"Slutsky","given":"Arthur S","non-dropping-particle":"","parse-names":false,"suffix":""},{"dropping-particle":"","family":"Pesenti","given":"Antonio","non-dropping-particle":"","parse-names":false,"suffix":""},{"dropping-particle":"","family":"Group","given":"for the LUNG SAFE Investigators and the ESICM Trials","non-dropping-particle":"","parse-names":false,"suffix":""}],"container-title":"The Journal of the American Medical Association","id":"ITEM-1","issue":"8","issued":{"date-parts":[["2016","2","23"]]},"page":"788-800","title":"Epidemiology, Patterns of Care, and Mortality for Patients With Acute Respiratory Distress Syndrome in Intensive Care Units in 50 Countries.","type":"article-journal","volume":"315"},"uris":["http://www.mendeley.com/documents/?uuid=c7e363e5-f4c8-4495-ad8d-9961811f888a"]}],"mendeley":{"formattedCitation":"&lt;sup&gt;2&lt;/sup&gt;","plainTextFormattedCitation":"2","previouslyFormattedCitation":"&lt;sup&gt;2&lt;/sup&gt;"},"properties":{"noteIndex":0},"schema":"https://github.com/citation-style-language/schema/raw/master/csl-citation.json"}</w:instrText>
      </w:r>
      <w:r w:rsidR="00ED30C4" w:rsidRPr="008136D9">
        <w:rPr>
          <w:rFonts w:cs="Arial"/>
          <w:sz w:val="24"/>
          <w:szCs w:val="24"/>
          <w:vertAlign w:val="superscript"/>
        </w:rPr>
        <w:fldChar w:fldCharType="separate"/>
      </w:r>
      <w:r w:rsidR="00356896" w:rsidRPr="008136D9">
        <w:rPr>
          <w:rFonts w:cs="Arial"/>
          <w:noProof/>
          <w:sz w:val="24"/>
          <w:szCs w:val="24"/>
          <w:vertAlign w:val="superscript"/>
        </w:rPr>
        <w:t>2</w:t>
      </w:r>
      <w:r w:rsidR="00ED30C4" w:rsidRPr="008136D9">
        <w:rPr>
          <w:rFonts w:cs="Arial"/>
          <w:sz w:val="24"/>
          <w:szCs w:val="24"/>
          <w:vertAlign w:val="superscript"/>
        </w:rPr>
        <w:fldChar w:fldCharType="end"/>
      </w:r>
      <w:r w:rsidR="00ED30C4" w:rsidRPr="008136D9">
        <w:rPr>
          <w:rFonts w:cs="Arial"/>
          <w:sz w:val="24"/>
          <w:szCs w:val="24"/>
        </w:rPr>
        <w:t xml:space="preserve">. </w:t>
      </w:r>
      <w:r w:rsidR="00A33F9A" w:rsidRPr="008136D9">
        <w:rPr>
          <w:rFonts w:cs="Arial"/>
          <w:sz w:val="24"/>
          <w:szCs w:val="24"/>
        </w:rPr>
        <w:t>According to the Berlin definition</w:t>
      </w:r>
      <w:r w:rsidR="00ED30C4" w:rsidRPr="008136D9">
        <w:rPr>
          <w:rFonts w:cs="Arial"/>
          <w:sz w:val="24"/>
          <w:szCs w:val="24"/>
          <w:vertAlign w:val="superscript"/>
        </w:rPr>
        <w:fldChar w:fldCharType="begin" w:fldLock="1"/>
      </w:r>
      <w:r w:rsidR="00AA4DB8" w:rsidRPr="008136D9">
        <w:rPr>
          <w:rFonts w:cs="Arial"/>
          <w:sz w:val="24"/>
          <w:szCs w:val="24"/>
          <w:vertAlign w:val="superscript"/>
        </w:rPr>
        <w:instrText>ADDIN CSL_CITATION {"citationItems":[{"id":"ITEM-1","itemData":{"DOI":"10.1001/jama.2012.5669","ISSN":"0098-7484","abstract":"The acute respiratory distress syndrome (ARDS) was defined in 1994 by the American-European Consensus Conference (AECC); since then, issues regarding the reliability and validity of this definition have emerged. Using a consensus process, a panel of experts convened in 2011 (an initiative of the European Society of Intensive Care Medicine endorsed by the American Thoracic Society and the Society of Critical Care Medicine) developed the Berlin Definition, focusing on feasibility, reliability, validity, and objective evaluation of its performance. A draft definition proposed 3 mutually exclusive categories of ARDS based on degree of hypoxemia: mild (200 mm Hg &lt; PaO2/FIO2 ≤ 300 mm Hg), moderate (100 mm Hg &lt; PaO2/FIO2 ≤ 200 mm Hg), and severe (PaO2/FIO2 ≤ 100 mm Hg) and 4 ancillary variables for severe ARDS: radiographic severity, respiratory system compliance (≤40 mL/cm H2O), positive end-expiratory pressure (≥10 cm H2O), and corrected expired volume per minute (≥10 L/min). The draft Berlin Definition was empirically evaluated using patient-level meta-analysis of 4188 patients with ARDS from 4 multicenter clinical data sets and 269 patients with ARDS from 3 single-center data sets containing physiologic information. The 4 ancillary variables did not contribute to the predictive validity of severe ARDS for mortality and were removed from the definition. Using the Berlin Definition, stages of mild, moderate, and severe ARDS were associated with increased mortality (27%; 95% CI, 24%-30%; 32%; 95% CI, 29%-34%; and 45%; 95% CI, 42%-48%, respectively; P &lt; .001) and increased median duration of mechanical ventilation in survivors (5 days; interquartile [IQR], 2-11; 7 days; IQR, 4-14; and 9 days; IQR, 5-17, respectively; P &lt; .001). Compared with the AECC definition, the final Berlin Definition had better predictive validity for mortality, with an area under the receiver operating curve of 0.577 (95% CI, 0.561-0.593) vs 0.536 (95% CI, 0.520-0.553; P &lt; .001). This updated and revised Berlin Definition for ARDS addresses a number of the limitations of the AECC definition. The approach of combining consensus discussions with empirical evaluation may serve as a model to create more accurate, evidence-based, critical illness syndrome definitions and to better inform clinical care, research, and health services planning.","author":[{"dropping-particle":"","family":"The ARDS Definition Task","given":"","non-dropping-particle":"","parse-names":false,"suffix":""}],"container-title":"The Journal of the American Medical Association","id":"ITEM-1","issue":"23","issued":{"date-parts":[["2012","6","20"]]},"page":"2526-2533","title":"Acute Respiratory Distress Syndrome: The Berlin DefinitionThe Berlin Definition of ARDS","type":"article-journal","volume":"307"},"uris":["http://www.mendeley.com/documents/?uuid=bf60351d-3837-4da8-8214-cd6dcfe636ec"]}],"mendeley":{"formattedCitation":"&lt;sup&gt;3&lt;/sup&gt;","plainTextFormattedCitation":"3","previouslyFormattedCitation":"&lt;sup&gt;3&lt;/sup&gt;"},"properties":{"noteIndex":0},"schema":"https://github.com/citation-style-language/schema/raw/master/csl-citation.json"}</w:instrText>
      </w:r>
      <w:r w:rsidR="00ED30C4" w:rsidRPr="008136D9">
        <w:rPr>
          <w:rFonts w:cs="Arial"/>
          <w:sz w:val="24"/>
          <w:szCs w:val="24"/>
          <w:vertAlign w:val="superscript"/>
        </w:rPr>
        <w:fldChar w:fldCharType="separate"/>
      </w:r>
      <w:r w:rsidR="00356896" w:rsidRPr="008136D9">
        <w:rPr>
          <w:rFonts w:cs="Arial"/>
          <w:noProof/>
          <w:sz w:val="24"/>
          <w:szCs w:val="24"/>
          <w:vertAlign w:val="superscript"/>
        </w:rPr>
        <w:t>3</w:t>
      </w:r>
      <w:r w:rsidR="00ED30C4" w:rsidRPr="008136D9">
        <w:rPr>
          <w:rFonts w:cs="Arial"/>
          <w:sz w:val="24"/>
          <w:szCs w:val="24"/>
          <w:vertAlign w:val="superscript"/>
        </w:rPr>
        <w:fldChar w:fldCharType="end"/>
      </w:r>
      <w:r w:rsidR="00A33F9A" w:rsidRPr="008136D9">
        <w:rPr>
          <w:rFonts w:cs="Arial"/>
          <w:sz w:val="24"/>
          <w:szCs w:val="24"/>
        </w:rPr>
        <w:t xml:space="preserve">, </w:t>
      </w:r>
      <w:r w:rsidR="00575648" w:rsidRPr="008136D9">
        <w:rPr>
          <w:rFonts w:cs="Arial"/>
          <w:sz w:val="24"/>
          <w:szCs w:val="24"/>
        </w:rPr>
        <w:t xml:space="preserve">ARDS is </w:t>
      </w:r>
      <w:r w:rsidR="008D73DB" w:rsidRPr="008136D9">
        <w:rPr>
          <w:rFonts w:cs="Arial"/>
          <w:sz w:val="24"/>
          <w:szCs w:val="24"/>
        </w:rPr>
        <w:t>defined</w:t>
      </w:r>
      <w:r w:rsidR="00A33F9A" w:rsidRPr="008136D9">
        <w:rPr>
          <w:rFonts w:cs="Arial"/>
          <w:sz w:val="24"/>
          <w:szCs w:val="24"/>
        </w:rPr>
        <w:t xml:space="preserve"> by the acute onset of hypoxemic respiratory failure (&lt;1 week)</w:t>
      </w:r>
      <w:r w:rsidR="00575648" w:rsidRPr="008136D9">
        <w:rPr>
          <w:rFonts w:cs="Arial"/>
          <w:sz w:val="24"/>
          <w:szCs w:val="24"/>
        </w:rPr>
        <w:t xml:space="preserve"> </w:t>
      </w:r>
      <w:r w:rsidR="00A33F9A" w:rsidRPr="008136D9">
        <w:rPr>
          <w:rFonts w:cs="Arial"/>
          <w:sz w:val="24"/>
          <w:szCs w:val="24"/>
        </w:rPr>
        <w:t xml:space="preserve">and </w:t>
      </w:r>
      <w:r w:rsidR="00575648" w:rsidRPr="008136D9">
        <w:rPr>
          <w:rFonts w:cs="Arial"/>
          <w:sz w:val="24"/>
          <w:szCs w:val="24"/>
        </w:rPr>
        <w:t xml:space="preserve">bilateral </w:t>
      </w:r>
      <w:r w:rsidR="00A33F9A" w:rsidRPr="008136D9">
        <w:rPr>
          <w:rFonts w:cs="Arial"/>
          <w:sz w:val="24"/>
          <w:szCs w:val="24"/>
        </w:rPr>
        <w:t xml:space="preserve">pulmonary </w:t>
      </w:r>
      <w:r w:rsidR="00D85E3E" w:rsidRPr="008136D9">
        <w:rPr>
          <w:rFonts w:cs="Arial"/>
          <w:sz w:val="24"/>
          <w:szCs w:val="24"/>
        </w:rPr>
        <w:t xml:space="preserve">infiltrates </w:t>
      </w:r>
      <w:r w:rsidR="00A33F9A" w:rsidRPr="008136D9">
        <w:rPr>
          <w:rFonts w:cs="Arial"/>
          <w:sz w:val="24"/>
          <w:szCs w:val="24"/>
        </w:rPr>
        <w:t>on</w:t>
      </w:r>
      <w:r w:rsidR="00575648" w:rsidRPr="008136D9">
        <w:rPr>
          <w:rFonts w:cs="Arial"/>
          <w:sz w:val="24"/>
          <w:szCs w:val="24"/>
        </w:rPr>
        <w:t xml:space="preserve"> chest radiographs</w:t>
      </w:r>
      <w:r w:rsidR="00A33F9A" w:rsidRPr="008136D9">
        <w:rPr>
          <w:rFonts w:cs="Arial"/>
          <w:sz w:val="24"/>
          <w:szCs w:val="24"/>
        </w:rPr>
        <w:t xml:space="preserve"> that </w:t>
      </w:r>
      <w:r w:rsidR="00D17A37" w:rsidRPr="008136D9">
        <w:rPr>
          <w:rFonts w:cs="Arial"/>
          <w:sz w:val="24"/>
          <w:szCs w:val="24"/>
        </w:rPr>
        <w:t>are not</w:t>
      </w:r>
      <w:r w:rsidR="00554BE6" w:rsidRPr="008136D9">
        <w:rPr>
          <w:rFonts w:cs="Arial"/>
          <w:sz w:val="24"/>
          <w:szCs w:val="24"/>
        </w:rPr>
        <w:t xml:space="preserve"> explained by</w:t>
      </w:r>
      <w:r w:rsidR="00FD5D13" w:rsidRPr="008136D9">
        <w:rPr>
          <w:rFonts w:cs="Arial"/>
          <w:sz w:val="24"/>
          <w:szCs w:val="24"/>
        </w:rPr>
        <w:t xml:space="preserve"> </w:t>
      </w:r>
      <w:r w:rsidR="002760FB" w:rsidRPr="008136D9">
        <w:rPr>
          <w:rFonts w:cs="Arial"/>
          <w:sz w:val="24"/>
          <w:szCs w:val="24"/>
        </w:rPr>
        <w:t>cardiac failure</w:t>
      </w:r>
      <w:r w:rsidR="00236846" w:rsidRPr="008136D9">
        <w:rPr>
          <w:rFonts w:cs="Arial"/>
          <w:sz w:val="24"/>
          <w:szCs w:val="24"/>
          <w:vertAlign w:val="superscript"/>
        </w:rPr>
        <w:fldChar w:fldCharType="begin" w:fldLock="1"/>
      </w:r>
      <w:r w:rsidR="00A74153" w:rsidRPr="008136D9">
        <w:rPr>
          <w:rFonts w:cs="Arial"/>
          <w:sz w:val="24"/>
          <w:szCs w:val="24"/>
          <w:vertAlign w:val="superscript"/>
        </w:rPr>
        <w:instrText>ADDIN CSL_CITATION {"citationItems":[{"id":"ITEM-1","itemData":{"DOI":"10.1056/NEJMra1608077","ISSN":"0028-4793","author":[{"dropping-particle":"","family":"Thompson","given":"B Taylor","non-dropping-particle":"","parse-names":false,"suffix":""},{"dropping-particle":"","family":"Chambers","given":"Rachel C","non-dropping-particle":"","parse-names":false,"suffix":""},{"dropping-particle":"","family":"Liu","given":"Kathleen D","non-dropping-particle":"","parse-names":false,"suffix":""}],"container-title":"New England Journal of Medicine","id":"ITEM-1","issue":"6","issued":{"date-parts":[["2017","8","9"]]},"note":"doi: 10.1056/NEJMra1608077","page":"562-572","publisher":"Massachusetts Medical Society","title":"Acute Respiratory Distress Syndrome","type":"article-journal","volume":"377"},"uris":["http://www.mendeley.com/documents/?uuid=5b66145e-6a46-41f8-8972-ce8ecfd31e30"]}],"mendeley":{"formattedCitation":"&lt;sup&gt;4&lt;/sup&gt;","plainTextFormattedCitation":"4","previouslyFormattedCitation":"&lt;sup&gt;4&lt;/sup&gt;"},"properties":{"noteIndex":0},"schema":"https://github.com/citation-style-language/schema/raw/master/csl-citation.json"}</w:instrText>
      </w:r>
      <w:r w:rsidR="00236846" w:rsidRPr="008136D9">
        <w:rPr>
          <w:rFonts w:cs="Arial"/>
          <w:sz w:val="24"/>
          <w:szCs w:val="24"/>
          <w:vertAlign w:val="superscript"/>
        </w:rPr>
        <w:fldChar w:fldCharType="separate"/>
      </w:r>
      <w:r w:rsidR="005C16D9" w:rsidRPr="008136D9">
        <w:rPr>
          <w:rFonts w:cs="Arial"/>
          <w:noProof/>
          <w:sz w:val="24"/>
          <w:szCs w:val="24"/>
          <w:vertAlign w:val="superscript"/>
        </w:rPr>
        <w:t>4</w:t>
      </w:r>
      <w:r w:rsidR="00236846" w:rsidRPr="008136D9">
        <w:rPr>
          <w:rFonts w:cs="Arial"/>
          <w:sz w:val="24"/>
          <w:szCs w:val="24"/>
          <w:vertAlign w:val="superscript"/>
        </w:rPr>
        <w:fldChar w:fldCharType="end"/>
      </w:r>
      <w:r w:rsidR="00575648" w:rsidRPr="008136D9">
        <w:rPr>
          <w:rFonts w:cs="Arial"/>
          <w:sz w:val="24"/>
          <w:szCs w:val="24"/>
        </w:rPr>
        <w:t xml:space="preserve">. </w:t>
      </w:r>
      <w:r w:rsidR="00A33F9A" w:rsidRPr="008136D9">
        <w:rPr>
          <w:rFonts w:cs="Arial"/>
          <w:sz w:val="24"/>
          <w:szCs w:val="24"/>
        </w:rPr>
        <w:t xml:space="preserve">The underlying pathobiology is </w:t>
      </w:r>
      <w:r w:rsidR="00A33F9A" w:rsidRPr="008136D9">
        <w:rPr>
          <w:rFonts w:cs="Arial"/>
          <w:sz w:val="24"/>
          <w:szCs w:val="24"/>
        </w:rPr>
        <w:lastRenderedPageBreak/>
        <w:t>characterized by an</w:t>
      </w:r>
      <w:r w:rsidR="002760FB" w:rsidRPr="008136D9">
        <w:rPr>
          <w:rFonts w:cs="Arial"/>
          <w:sz w:val="24"/>
          <w:szCs w:val="24"/>
        </w:rPr>
        <w:t xml:space="preserve"> excess</w:t>
      </w:r>
      <w:r w:rsidR="008D73DB" w:rsidRPr="008136D9">
        <w:rPr>
          <w:rFonts w:cs="Arial"/>
          <w:sz w:val="24"/>
          <w:szCs w:val="24"/>
        </w:rPr>
        <w:t>ive</w:t>
      </w:r>
      <w:r w:rsidR="002760FB" w:rsidRPr="008136D9">
        <w:rPr>
          <w:rFonts w:cs="Arial"/>
          <w:sz w:val="24"/>
          <w:szCs w:val="24"/>
        </w:rPr>
        <w:t xml:space="preserve"> inflammatory response</w:t>
      </w:r>
      <w:r w:rsidR="00D85E3E" w:rsidRPr="008136D9">
        <w:rPr>
          <w:rFonts w:cs="Arial"/>
          <w:sz w:val="24"/>
          <w:szCs w:val="24"/>
        </w:rPr>
        <w:t xml:space="preserve">. The lung can be injured directly, </w:t>
      </w:r>
      <w:r w:rsidR="009D0CAD" w:rsidRPr="008136D9">
        <w:rPr>
          <w:rFonts w:cs="Arial"/>
          <w:sz w:val="24"/>
          <w:szCs w:val="24"/>
        </w:rPr>
        <w:t xml:space="preserve">such as </w:t>
      </w:r>
      <w:r w:rsidR="00D85E3E" w:rsidRPr="008136D9">
        <w:rPr>
          <w:rFonts w:cs="Arial"/>
          <w:sz w:val="24"/>
          <w:szCs w:val="24"/>
        </w:rPr>
        <w:t xml:space="preserve">in </w:t>
      </w:r>
      <w:r w:rsidR="009D0CAD" w:rsidRPr="008136D9">
        <w:rPr>
          <w:rFonts w:cs="Arial"/>
          <w:sz w:val="24"/>
          <w:szCs w:val="24"/>
        </w:rPr>
        <w:t xml:space="preserve">pneumonia </w:t>
      </w:r>
      <w:r w:rsidR="00D85E3E" w:rsidRPr="008136D9">
        <w:rPr>
          <w:rFonts w:cs="Arial"/>
          <w:sz w:val="24"/>
          <w:szCs w:val="24"/>
        </w:rPr>
        <w:t xml:space="preserve">or with </w:t>
      </w:r>
      <w:r w:rsidR="009D0CAD" w:rsidRPr="008136D9">
        <w:rPr>
          <w:rFonts w:cs="Arial"/>
          <w:sz w:val="24"/>
          <w:szCs w:val="24"/>
        </w:rPr>
        <w:t>gastric acid aspiration</w:t>
      </w:r>
      <w:r w:rsidR="00D85E3E" w:rsidRPr="008136D9">
        <w:rPr>
          <w:rFonts w:cs="Arial"/>
          <w:sz w:val="24"/>
          <w:szCs w:val="24"/>
        </w:rPr>
        <w:t xml:space="preserve">, </w:t>
      </w:r>
      <w:r w:rsidR="002760FB" w:rsidRPr="008136D9">
        <w:rPr>
          <w:rFonts w:cs="Arial"/>
          <w:sz w:val="24"/>
          <w:szCs w:val="24"/>
        </w:rPr>
        <w:t>or indirect</w:t>
      </w:r>
      <w:r w:rsidR="00D85E3E" w:rsidRPr="008136D9">
        <w:rPr>
          <w:rFonts w:cs="Arial"/>
          <w:sz w:val="24"/>
          <w:szCs w:val="24"/>
        </w:rPr>
        <w:t>ly, such as in sepsis or after multiple blood transfusions</w:t>
      </w:r>
      <w:r w:rsidR="00AD450C" w:rsidRPr="008136D9">
        <w:rPr>
          <w:rFonts w:cs="Arial"/>
          <w:sz w:val="24"/>
          <w:szCs w:val="24"/>
          <w:vertAlign w:val="superscript"/>
        </w:rPr>
        <w:fldChar w:fldCharType="begin" w:fldLock="1"/>
      </w:r>
      <w:r w:rsidR="00A74153" w:rsidRPr="008136D9">
        <w:rPr>
          <w:rFonts w:cs="Arial"/>
          <w:sz w:val="24"/>
          <w:szCs w:val="24"/>
          <w:vertAlign w:val="superscript"/>
        </w:rPr>
        <w:instrText>ADDIN CSL_CITATION {"citationItems":[{"id":"ITEM-1","itemData":{"DOI":"10.1056/NEJMra1608077","ISSN":"0028-4793","author":[{"dropping-particle":"","family":"Thompson","given":"B Taylor","non-dropping-particle":"","parse-names":false,"suffix":""},{"dropping-particle":"","family":"Chambers","given":"Rachel C","non-dropping-particle":"","parse-names":false,"suffix":""},{"dropping-particle":"","family":"Liu","given":"Kathleen D","non-dropping-particle":"","parse-names":false,"suffix":""}],"container-title":"New England Journal of Medicine","id":"ITEM-1","issue":"6","issued":{"date-parts":[["2017","8","9"]]},"note":"doi: 10.1056/NEJMra1608077","page":"562-572","publisher":"Massachusetts Medical Society","title":"Acute Respiratory Distress Syndrome","type":"article-journal","volume":"377"},"uris":["http://www.mendeley.com/documents/?uuid=5b66145e-6a46-41f8-8972-ce8ecfd31e30"]}],"mendeley":{"formattedCitation":"&lt;sup&gt;4&lt;/sup&gt;","plainTextFormattedCitation":"4","previouslyFormattedCitation":"&lt;sup&gt;4&lt;/sup&gt;"},"properties":{"noteIndex":0},"schema":"https://github.com/citation-style-language/schema/raw/master/csl-citation.json"}</w:instrText>
      </w:r>
      <w:r w:rsidR="00AD450C" w:rsidRPr="008136D9">
        <w:rPr>
          <w:rFonts w:cs="Arial"/>
          <w:sz w:val="24"/>
          <w:szCs w:val="24"/>
          <w:vertAlign w:val="superscript"/>
        </w:rPr>
        <w:fldChar w:fldCharType="separate"/>
      </w:r>
      <w:r w:rsidR="005C16D9" w:rsidRPr="008136D9">
        <w:rPr>
          <w:rFonts w:cs="Arial"/>
          <w:noProof/>
          <w:sz w:val="24"/>
          <w:szCs w:val="24"/>
          <w:vertAlign w:val="superscript"/>
        </w:rPr>
        <w:t>4</w:t>
      </w:r>
      <w:r w:rsidR="00AD450C" w:rsidRPr="008136D9">
        <w:rPr>
          <w:rFonts w:cs="Arial"/>
          <w:sz w:val="24"/>
          <w:szCs w:val="24"/>
          <w:vertAlign w:val="superscript"/>
        </w:rPr>
        <w:fldChar w:fldCharType="end"/>
      </w:r>
      <w:r w:rsidR="002760FB" w:rsidRPr="008136D9">
        <w:rPr>
          <w:rFonts w:cs="Arial"/>
          <w:sz w:val="24"/>
          <w:szCs w:val="24"/>
        </w:rPr>
        <w:t>.</w:t>
      </w:r>
      <w:r w:rsidR="003D4725" w:rsidRPr="008136D9">
        <w:rPr>
          <w:rFonts w:cs="Arial"/>
          <w:sz w:val="24"/>
          <w:szCs w:val="24"/>
        </w:rPr>
        <w:t xml:space="preserve"> </w:t>
      </w:r>
      <w:r w:rsidR="00C17E14" w:rsidRPr="008136D9">
        <w:rPr>
          <w:rFonts w:cs="Arial"/>
          <w:sz w:val="24"/>
          <w:szCs w:val="24"/>
        </w:rPr>
        <w:t xml:space="preserve">Following the initial insult, </w:t>
      </w:r>
      <w:r w:rsidR="00195368" w:rsidRPr="008136D9">
        <w:rPr>
          <w:rFonts w:cs="Arial"/>
          <w:sz w:val="24"/>
          <w:szCs w:val="24"/>
        </w:rPr>
        <w:t>ARDS pathogenesis progresses in three phases: exudative, proliferative, and fibrotic phas</w:t>
      </w:r>
      <w:r w:rsidR="00C17E14" w:rsidRPr="008136D9">
        <w:rPr>
          <w:rFonts w:cs="Arial"/>
          <w:sz w:val="24"/>
          <w:szCs w:val="24"/>
        </w:rPr>
        <w:t>e</w:t>
      </w:r>
      <w:r w:rsidR="00D85E3E" w:rsidRPr="008136D9">
        <w:rPr>
          <w:rFonts w:cs="Arial"/>
          <w:sz w:val="24"/>
          <w:szCs w:val="24"/>
        </w:rPr>
        <w:t>s</w:t>
      </w:r>
      <w:r w:rsidR="00D33F9F" w:rsidRPr="008136D9">
        <w:rPr>
          <w:rFonts w:cs="Arial"/>
          <w:sz w:val="24"/>
          <w:szCs w:val="24"/>
        </w:rPr>
        <w:fldChar w:fldCharType="begin" w:fldLock="1"/>
      </w:r>
      <w:r w:rsidR="00D33F9F" w:rsidRPr="008136D9">
        <w:rPr>
          <w:rFonts w:cs="Arial"/>
          <w:sz w:val="24"/>
          <w:szCs w:val="24"/>
        </w:rPr>
        <w:instrText>ADDIN CSL_CITATION {"citationItems":[{"id":"ITEM-1","itemData":{"abstract":"Acute  respiratory  distress  syndrome  (ARDS)  is  a  clinical  syndrome  of  severe  dyspnea  of  rapid  onset,  hypoxemia,  and  diffuse  pulmonary  infiltrates  leading  to  respiratory  failure.  ARDS  is  caused  by  diffuse  lung  injury  from  many  underlying  medical  and  surgical  disorders.  The  lung  injury  may  be  direct,  as  occurs  in  toxic  inhalation,  or  indirect,  as  occurs  in  sepsis  (Table  294-1).  The  clinical  features  of  ARDS  are  listed  in  Table  294-2.  By  expert  consensus,  ARDS  is  defined  by  three  categories  based  on  the  degrees  of  hypoxemia  (Table  294-2).  These  stages  of  mild,  moderate,  and  severe  ARDS  are  associated  with  mortality  risk  and  with  the  duration  of  mechanical  ventilation  in  survivors.  ","author":[{"dropping-particle":"","family":"Baron","given":"Rebecca M","non-dropping-particle":"","parse-names":false,"suffix":""},{"dropping-particle":"","family":"Levy","given":"Bruce D","non-dropping-particle":"","parse-names":false,"suffix":""}],"container-title":"Harrison's Principles of Internal Medicine, 20e","editor":[{"dropping-particle":"","family":"Jameson","given":"J Larry","non-dropping-particle":"","parse-names":false,"suffix":""},{"dropping-particle":"","family":"Fauci","given":"Anthony S","non-dropping-particle":"","parse-names":false,"suffix":""},{"dropping-particle":"","family":"Kasper","given":"Dennis L","non-dropping-particle":"","parse-names":false,"suffix":""},{"dropping-particle":"","family":"Hauser","given":"Stephen L","non-dropping-particle":"","parse-names":false,"suffix":""},{"dropping-particle":"","family":"Longo","given":"Dan L","non-dropping-particle":"","parse-names":false,"suffix":""},{"dropping-particle":"","family":"Loscalzo","given":"Joseph","non-dropping-particle":"","parse-names":false,"suffix":""}],"id":"ITEM-1","issued":{"date-parts":[["2018","4","24"]]},"publisher":"McGraw-Hill Education","publisher-place":"New York, NY","title":"Acute Respiratory Distress Syndrome","type":"chapter"},"uris":["http://www.mendeley.com/documents/?uuid=5872a66f-d4d9-469e-8476-a1840dfd4e6d"]}],"mendeley":{"formattedCitation":"&lt;sup&gt;1&lt;/sup&gt;","plainTextFormattedCitation":"1"},"properties":{"noteIndex":0},"schema":"https://github.com/citation-style-language/schema/raw/master/csl-citation.json"}</w:instrText>
      </w:r>
      <w:r w:rsidR="00D33F9F" w:rsidRPr="008136D9">
        <w:rPr>
          <w:rFonts w:cs="Arial"/>
          <w:sz w:val="24"/>
          <w:szCs w:val="24"/>
        </w:rPr>
        <w:fldChar w:fldCharType="separate"/>
      </w:r>
      <w:r w:rsidR="00D33F9F" w:rsidRPr="008136D9">
        <w:rPr>
          <w:rFonts w:cs="Arial"/>
          <w:noProof/>
          <w:sz w:val="24"/>
          <w:szCs w:val="24"/>
          <w:vertAlign w:val="superscript"/>
        </w:rPr>
        <w:t>1</w:t>
      </w:r>
      <w:r w:rsidR="00D33F9F" w:rsidRPr="008136D9">
        <w:rPr>
          <w:rFonts w:cs="Arial"/>
          <w:sz w:val="24"/>
          <w:szCs w:val="24"/>
        </w:rPr>
        <w:fldChar w:fldCharType="end"/>
      </w:r>
      <w:r w:rsidR="00C17E14" w:rsidRPr="008136D9">
        <w:rPr>
          <w:rFonts w:cs="Arial"/>
          <w:sz w:val="24"/>
          <w:szCs w:val="24"/>
        </w:rPr>
        <w:t xml:space="preserve">. </w:t>
      </w:r>
      <w:r w:rsidR="00195368" w:rsidRPr="008136D9">
        <w:rPr>
          <w:rFonts w:cs="Arial"/>
          <w:sz w:val="24"/>
          <w:szCs w:val="24"/>
        </w:rPr>
        <w:t>These phases are</w:t>
      </w:r>
      <w:r w:rsidR="00C17E14" w:rsidRPr="008136D9">
        <w:rPr>
          <w:rFonts w:cs="Arial"/>
          <w:sz w:val="24"/>
          <w:szCs w:val="24"/>
        </w:rPr>
        <w:t xml:space="preserve"> characterized by </w:t>
      </w:r>
      <w:r w:rsidR="00AD450C" w:rsidRPr="008136D9">
        <w:rPr>
          <w:rFonts w:cs="Arial"/>
          <w:sz w:val="24"/>
          <w:szCs w:val="24"/>
        </w:rPr>
        <w:t xml:space="preserve">distinct molecular and cellular immune </w:t>
      </w:r>
      <w:r w:rsidR="00C17E14" w:rsidRPr="008136D9">
        <w:rPr>
          <w:rFonts w:cs="Arial"/>
          <w:sz w:val="24"/>
          <w:szCs w:val="24"/>
        </w:rPr>
        <w:t>and repair mechanisms</w:t>
      </w:r>
      <w:r w:rsidR="00556E6F" w:rsidRPr="008136D9">
        <w:rPr>
          <w:rFonts w:cs="Arial"/>
          <w:sz w:val="24"/>
          <w:szCs w:val="24"/>
        </w:rPr>
        <w:t xml:space="preserve"> that determine the prognosis </w:t>
      </w:r>
      <w:r w:rsidR="00D85E3E" w:rsidRPr="008136D9">
        <w:rPr>
          <w:rFonts w:cs="Arial"/>
          <w:sz w:val="24"/>
          <w:szCs w:val="24"/>
        </w:rPr>
        <w:t xml:space="preserve">for ARDS </w:t>
      </w:r>
      <w:r w:rsidR="00556E6F" w:rsidRPr="008136D9">
        <w:rPr>
          <w:rFonts w:cs="Arial"/>
          <w:sz w:val="24"/>
          <w:szCs w:val="24"/>
        </w:rPr>
        <w:t>patients</w:t>
      </w:r>
      <w:r w:rsidR="00D85E3E" w:rsidRPr="008136D9">
        <w:rPr>
          <w:rFonts w:cs="Arial"/>
          <w:sz w:val="24"/>
          <w:szCs w:val="24"/>
        </w:rPr>
        <w:t>. Supportive care remains the mainstay for ARDS patients; c</w:t>
      </w:r>
      <w:r w:rsidR="00554BE6" w:rsidRPr="008136D9">
        <w:rPr>
          <w:rFonts w:cs="Arial"/>
          <w:sz w:val="24"/>
          <w:szCs w:val="24"/>
        </w:rPr>
        <w:t>urrently, there are no effect</w:t>
      </w:r>
      <w:r w:rsidR="008159BF" w:rsidRPr="008136D9">
        <w:rPr>
          <w:rFonts w:cs="Arial"/>
          <w:sz w:val="24"/>
          <w:szCs w:val="24"/>
        </w:rPr>
        <w:t xml:space="preserve">ive </w:t>
      </w:r>
      <w:r w:rsidR="00554BE6" w:rsidRPr="008136D9">
        <w:rPr>
          <w:rFonts w:cs="Arial"/>
          <w:sz w:val="24"/>
          <w:szCs w:val="24"/>
        </w:rPr>
        <w:t xml:space="preserve">pharmacological treatments for ARDS, </w:t>
      </w:r>
      <w:r w:rsidR="00D85E3E" w:rsidRPr="008136D9">
        <w:rPr>
          <w:rFonts w:cs="Arial"/>
          <w:sz w:val="24"/>
          <w:szCs w:val="24"/>
        </w:rPr>
        <w:t>so there is an urgent need for new research on this devastating condition</w:t>
      </w:r>
      <w:r w:rsidR="00AD450C" w:rsidRPr="008136D9">
        <w:rPr>
          <w:rFonts w:cs="Arial"/>
          <w:sz w:val="24"/>
          <w:szCs w:val="24"/>
          <w:vertAlign w:val="superscript"/>
        </w:rPr>
        <w:fldChar w:fldCharType="begin" w:fldLock="1"/>
      </w:r>
      <w:r w:rsidR="00A74153" w:rsidRPr="008136D9">
        <w:rPr>
          <w:rFonts w:cs="Arial"/>
          <w:sz w:val="24"/>
          <w:szCs w:val="24"/>
          <w:vertAlign w:val="superscript"/>
        </w:rPr>
        <w:instrText>ADDIN CSL_CITATION {"citationItems":[{"id":"ITEM-1","itemData":{"DOI":"10.1056/NEJMra1608077","ISSN":"0028-4793","author":[{"dropping-particle":"","family":"Thompson","given":"B Taylor","non-dropping-particle":"","parse-names":false,"suffix":""},{"dropping-particle":"","family":"Chambers","given":"Rachel C","non-dropping-particle":"","parse-names":false,"suffix":""},{"dropping-particle":"","family":"Liu","given":"Kathleen D","non-dropping-particle":"","parse-names":false,"suffix":""}],"container-title":"New England Journal of Medicine","id":"ITEM-1","issue":"6","issued":{"date-parts":[["2017","8","9"]]},"note":"doi: 10.1056/NEJMra1608077","page":"562-572","publisher":"Massachusetts Medical Society","title":"Acute Respiratory Distress Syndrome","type":"article-journal","volume":"377"},"uris":["http://www.mendeley.com/documents/?uuid=5b66145e-6a46-41f8-8972-ce8ecfd31e30"]}],"mendeley":{"formattedCitation":"&lt;sup&gt;4&lt;/sup&gt;","plainTextFormattedCitation":"4","previouslyFormattedCitation":"&lt;sup&gt;4&lt;/sup&gt;"},"properties":{"noteIndex":0},"schema":"https://github.com/citation-style-language/schema/raw/master/csl-citation.json"}</w:instrText>
      </w:r>
      <w:r w:rsidR="00AD450C" w:rsidRPr="008136D9">
        <w:rPr>
          <w:rFonts w:cs="Arial"/>
          <w:sz w:val="24"/>
          <w:szCs w:val="24"/>
          <w:vertAlign w:val="superscript"/>
        </w:rPr>
        <w:fldChar w:fldCharType="separate"/>
      </w:r>
      <w:r w:rsidR="005C16D9" w:rsidRPr="008136D9">
        <w:rPr>
          <w:rFonts w:cs="Arial"/>
          <w:noProof/>
          <w:sz w:val="24"/>
          <w:szCs w:val="24"/>
          <w:vertAlign w:val="superscript"/>
        </w:rPr>
        <w:t>4</w:t>
      </w:r>
      <w:r w:rsidR="00AD450C" w:rsidRPr="008136D9">
        <w:rPr>
          <w:rFonts w:cs="Arial"/>
          <w:sz w:val="24"/>
          <w:szCs w:val="24"/>
          <w:vertAlign w:val="superscript"/>
        </w:rPr>
        <w:fldChar w:fldCharType="end"/>
      </w:r>
      <w:r w:rsidR="00AD450C" w:rsidRPr="008136D9">
        <w:rPr>
          <w:rFonts w:cs="Arial"/>
          <w:sz w:val="24"/>
          <w:szCs w:val="24"/>
        </w:rPr>
        <w:t xml:space="preserve">. </w:t>
      </w:r>
    </w:p>
    <w:p w14:paraId="0AD71511" w14:textId="77777777" w:rsidR="00A35A27" w:rsidRPr="008136D9" w:rsidRDefault="00A35A27" w:rsidP="008136D9">
      <w:pPr>
        <w:spacing w:after="0" w:line="240" w:lineRule="auto"/>
        <w:jc w:val="both"/>
        <w:outlineLvl w:val="0"/>
        <w:rPr>
          <w:rFonts w:cs="Arial"/>
          <w:sz w:val="24"/>
          <w:szCs w:val="24"/>
        </w:rPr>
      </w:pPr>
    </w:p>
    <w:p w14:paraId="45986D86" w14:textId="5C73DCFB" w:rsidR="0041029A" w:rsidRDefault="0041029A" w:rsidP="008136D9">
      <w:pPr>
        <w:spacing w:after="0" w:line="240" w:lineRule="auto"/>
        <w:jc w:val="both"/>
        <w:outlineLvl w:val="0"/>
        <w:rPr>
          <w:rFonts w:cs="Arial"/>
          <w:sz w:val="24"/>
          <w:szCs w:val="24"/>
        </w:rPr>
      </w:pPr>
      <w:r w:rsidRPr="008136D9">
        <w:rPr>
          <w:rFonts w:cs="Arial"/>
          <w:sz w:val="24"/>
          <w:szCs w:val="24"/>
        </w:rPr>
        <w:t xml:space="preserve">Dysregulation of the innate immune response </w:t>
      </w:r>
      <w:r w:rsidR="003D1DE1" w:rsidRPr="008136D9">
        <w:rPr>
          <w:rFonts w:cs="Arial"/>
          <w:sz w:val="24"/>
          <w:szCs w:val="24"/>
        </w:rPr>
        <w:t xml:space="preserve">during the exudative phase </w:t>
      </w:r>
      <w:r w:rsidRPr="008136D9">
        <w:rPr>
          <w:rFonts w:cs="Arial"/>
          <w:sz w:val="24"/>
          <w:szCs w:val="24"/>
        </w:rPr>
        <w:t>contribut</w:t>
      </w:r>
      <w:r w:rsidR="00934AB2" w:rsidRPr="008136D9">
        <w:rPr>
          <w:rFonts w:cs="Arial"/>
          <w:sz w:val="24"/>
          <w:szCs w:val="24"/>
        </w:rPr>
        <w:t>es</w:t>
      </w:r>
      <w:r w:rsidRPr="008136D9">
        <w:rPr>
          <w:rFonts w:cs="Arial"/>
          <w:sz w:val="24"/>
          <w:szCs w:val="24"/>
        </w:rPr>
        <w:t xml:space="preserve"> to </w:t>
      </w:r>
      <w:r w:rsidR="00556E6F" w:rsidRPr="008136D9">
        <w:rPr>
          <w:rFonts w:cs="Arial"/>
          <w:sz w:val="24"/>
          <w:szCs w:val="24"/>
        </w:rPr>
        <w:t xml:space="preserve">the </w:t>
      </w:r>
      <w:r w:rsidR="008D73DB" w:rsidRPr="008136D9">
        <w:rPr>
          <w:rFonts w:cs="Arial"/>
          <w:sz w:val="24"/>
          <w:szCs w:val="24"/>
        </w:rPr>
        <w:t>acute onset</w:t>
      </w:r>
      <w:r w:rsidR="00556E6F" w:rsidRPr="008136D9">
        <w:rPr>
          <w:rFonts w:cs="Arial"/>
          <w:sz w:val="24"/>
          <w:szCs w:val="24"/>
        </w:rPr>
        <w:t xml:space="preserve"> of ARDS</w:t>
      </w:r>
      <w:r w:rsidR="00D85E3E" w:rsidRPr="008136D9">
        <w:rPr>
          <w:rFonts w:cs="Arial"/>
          <w:sz w:val="24"/>
          <w:szCs w:val="24"/>
        </w:rPr>
        <w:t xml:space="preserve"> and associated </w:t>
      </w:r>
      <w:r w:rsidR="00126656" w:rsidRPr="008136D9">
        <w:rPr>
          <w:rFonts w:cs="Arial"/>
          <w:sz w:val="24"/>
          <w:szCs w:val="24"/>
        </w:rPr>
        <w:t>respiratory failure</w:t>
      </w:r>
      <w:r w:rsidR="00D33F9F" w:rsidRPr="008136D9">
        <w:rPr>
          <w:rFonts w:cs="Arial"/>
          <w:sz w:val="24"/>
          <w:szCs w:val="24"/>
        </w:rPr>
        <w:fldChar w:fldCharType="begin" w:fldLock="1"/>
      </w:r>
      <w:r w:rsidR="00D33F9F" w:rsidRPr="008136D9">
        <w:rPr>
          <w:rFonts w:cs="Arial"/>
          <w:sz w:val="24"/>
          <w:szCs w:val="24"/>
        </w:rPr>
        <w:instrText>ADDIN CSL_CITATION {"citationItems":[{"id":"ITEM-1","itemData":{"abstract":"Acute  respiratory  distress  syndrome  (ARDS)  is  a  clinical  syndrome  of  severe  dyspnea  of  rapid  onset,  hypoxemia,  and  diffuse  pulmonary  infiltrates  leading  to  respiratory  failure.  ARDS  is  caused  by  diffuse  lung  injury  from  many  underlying  medical  and  surgical  disorders.  The  lung  injury  may  be  direct,  as  occurs  in  toxic  inhalation,  or  indirect,  as  occurs  in  sepsis  (Table  294-1).  The  clinical  features  of  ARDS  are  listed  in  Table  294-2.  By  expert  consensus,  ARDS  is  defined  by  three  categories  based  on  the  degrees  of  hypoxemia  (Table  294-2).  These  stages  of  mild,  moderate,  and  severe  ARDS  are  associated  with  mortality  risk  and  with  the  duration  of  mechanical  ventilation  in  survivors.  ","author":[{"dropping-particle":"","family":"Baron","given":"Rebecca M","non-dropping-particle":"","parse-names":false,"suffix":""},{"dropping-particle":"","family":"Levy","given":"Bruce D","non-dropping-particle":"","parse-names":false,"suffix":""}],"container-title":"Harrison's Principles of Internal Medicine, 20e","editor":[{"dropping-particle":"","family":"Jameson","given":"J Larry","non-dropping-particle":"","parse-names":false,"suffix":""},{"dropping-particle":"","family":"Fauci","given":"Anthony S","non-dropping-particle":"","parse-names":false,"suffix":""},{"dropping-particle":"","family":"Kasper","given":"Dennis L","non-dropping-particle":"","parse-names":false,"suffix":""},{"dropping-particle":"","family":"Hauser","given":"Stephen L","non-dropping-particle":"","parse-names":false,"suffix":""},{"dropping-particle":"","family":"Longo","given":"Dan L","non-dropping-particle":"","parse-names":false,"suffix":""},{"dropping-particle":"","family":"Loscalzo","given":"Joseph","non-dropping-particle":"","parse-names":false,"suffix":""}],"id":"ITEM-1","issued":{"date-parts":[["2018","4","24"]]},"publisher":"McGraw-Hill Education","publisher-place":"New York, NY","title":"Acute Respiratory Distress Syndrome","type":"chapter"},"uris":["http://www.mendeley.com/documents/?uuid=5872a66f-d4d9-469e-8476-a1840dfd4e6d"]}],"mendeley":{"formattedCitation":"&lt;sup&gt;1&lt;/sup&gt;","plainTextFormattedCitation":"1","previouslyFormattedCitation":"&lt;sup&gt;1&lt;/sup&gt;"},"properties":{"noteIndex":0},"schema":"https://github.com/citation-style-language/schema/raw/master/csl-citation.json"}</w:instrText>
      </w:r>
      <w:r w:rsidR="00D33F9F" w:rsidRPr="008136D9">
        <w:rPr>
          <w:rFonts w:cs="Arial"/>
          <w:sz w:val="24"/>
          <w:szCs w:val="24"/>
        </w:rPr>
        <w:fldChar w:fldCharType="separate"/>
      </w:r>
      <w:r w:rsidR="00D33F9F" w:rsidRPr="008136D9">
        <w:rPr>
          <w:rFonts w:cs="Arial"/>
          <w:noProof/>
          <w:sz w:val="24"/>
          <w:szCs w:val="24"/>
          <w:vertAlign w:val="superscript"/>
        </w:rPr>
        <w:t>1</w:t>
      </w:r>
      <w:r w:rsidR="00D33F9F" w:rsidRPr="008136D9">
        <w:rPr>
          <w:rFonts w:cs="Arial"/>
          <w:sz w:val="24"/>
          <w:szCs w:val="24"/>
        </w:rPr>
        <w:fldChar w:fldCharType="end"/>
      </w:r>
      <w:r w:rsidRPr="008136D9">
        <w:rPr>
          <w:rFonts w:cs="Arial"/>
          <w:sz w:val="24"/>
          <w:szCs w:val="24"/>
        </w:rPr>
        <w:t xml:space="preserve">. </w:t>
      </w:r>
      <w:r w:rsidR="00D85E3E" w:rsidRPr="008136D9">
        <w:rPr>
          <w:rFonts w:cs="Arial"/>
          <w:sz w:val="24"/>
          <w:szCs w:val="24"/>
        </w:rPr>
        <w:t xml:space="preserve">Potent </w:t>
      </w:r>
      <w:r w:rsidR="00AB4AD0" w:rsidRPr="008136D9">
        <w:rPr>
          <w:rFonts w:cs="Arial"/>
          <w:sz w:val="24"/>
          <w:szCs w:val="24"/>
        </w:rPr>
        <w:t xml:space="preserve">pro-inflammatory </w:t>
      </w:r>
      <w:r w:rsidR="00D85E3E" w:rsidRPr="008136D9">
        <w:rPr>
          <w:rFonts w:cs="Arial"/>
          <w:sz w:val="24"/>
          <w:szCs w:val="24"/>
        </w:rPr>
        <w:t xml:space="preserve">mediator </w:t>
      </w:r>
      <w:r w:rsidR="00AB4AD0" w:rsidRPr="008136D9">
        <w:rPr>
          <w:rFonts w:cs="Arial"/>
          <w:sz w:val="24"/>
          <w:szCs w:val="24"/>
        </w:rPr>
        <w:t>signaling</w:t>
      </w:r>
      <w:r w:rsidR="00C17E14" w:rsidRPr="008136D9">
        <w:rPr>
          <w:rFonts w:cs="Arial"/>
          <w:sz w:val="24"/>
          <w:szCs w:val="24"/>
        </w:rPr>
        <w:t xml:space="preserve"> orchestrate</w:t>
      </w:r>
      <w:r w:rsidR="00D85E3E" w:rsidRPr="008136D9">
        <w:rPr>
          <w:rFonts w:cs="Arial"/>
          <w:sz w:val="24"/>
          <w:szCs w:val="24"/>
        </w:rPr>
        <w:t>s</w:t>
      </w:r>
      <w:r w:rsidR="00C17E14" w:rsidRPr="008136D9">
        <w:rPr>
          <w:rFonts w:cs="Arial"/>
          <w:sz w:val="24"/>
          <w:szCs w:val="24"/>
        </w:rPr>
        <w:t xml:space="preserve"> </w:t>
      </w:r>
      <w:r w:rsidR="00D85E3E" w:rsidRPr="008136D9">
        <w:rPr>
          <w:rFonts w:cs="Arial"/>
          <w:sz w:val="24"/>
          <w:szCs w:val="24"/>
        </w:rPr>
        <w:t xml:space="preserve">the </w:t>
      </w:r>
      <w:r w:rsidR="00C17E14" w:rsidRPr="008136D9">
        <w:rPr>
          <w:rFonts w:cs="Arial"/>
          <w:sz w:val="24"/>
          <w:szCs w:val="24"/>
        </w:rPr>
        <w:t>initial immune response</w:t>
      </w:r>
      <w:r w:rsidR="00D85E3E" w:rsidRPr="008136D9">
        <w:rPr>
          <w:rFonts w:cs="Arial"/>
          <w:sz w:val="24"/>
          <w:szCs w:val="24"/>
        </w:rPr>
        <w:t>s</w:t>
      </w:r>
      <w:r w:rsidR="00AB4AD0" w:rsidRPr="008136D9">
        <w:rPr>
          <w:rFonts w:cs="Arial"/>
          <w:sz w:val="24"/>
          <w:szCs w:val="24"/>
        </w:rPr>
        <w:t>,</w:t>
      </w:r>
      <w:r w:rsidR="003D1DE1" w:rsidRPr="008136D9">
        <w:rPr>
          <w:rFonts w:cs="Arial"/>
          <w:sz w:val="24"/>
          <w:szCs w:val="24"/>
        </w:rPr>
        <w:t xml:space="preserve"> </w:t>
      </w:r>
      <w:r w:rsidRPr="008136D9">
        <w:rPr>
          <w:rFonts w:cs="Arial"/>
          <w:sz w:val="24"/>
          <w:szCs w:val="24"/>
        </w:rPr>
        <w:t>lead</w:t>
      </w:r>
      <w:r w:rsidR="00AB4AD0" w:rsidRPr="008136D9">
        <w:rPr>
          <w:rFonts w:cs="Arial"/>
          <w:sz w:val="24"/>
          <w:szCs w:val="24"/>
        </w:rPr>
        <w:t>ing</w:t>
      </w:r>
      <w:r w:rsidRPr="008136D9">
        <w:rPr>
          <w:rFonts w:cs="Arial"/>
          <w:sz w:val="24"/>
          <w:szCs w:val="24"/>
        </w:rPr>
        <w:t xml:space="preserve"> to disruption of the alveolar-capillary barrier, </w:t>
      </w:r>
      <w:r w:rsidR="00126656" w:rsidRPr="008136D9">
        <w:rPr>
          <w:rFonts w:cs="Arial"/>
          <w:sz w:val="24"/>
          <w:szCs w:val="24"/>
        </w:rPr>
        <w:t xml:space="preserve">diffuse </w:t>
      </w:r>
      <w:r w:rsidRPr="008136D9">
        <w:rPr>
          <w:rFonts w:cs="Arial"/>
          <w:sz w:val="24"/>
          <w:szCs w:val="24"/>
        </w:rPr>
        <w:t xml:space="preserve">alveolar edema, and </w:t>
      </w:r>
      <w:r w:rsidR="003D1DE1" w:rsidRPr="008136D9">
        <w:rPr>
          <w:rFonts w:cs="Arial"/>
          <w:sz w:val="24"/>
          <w:szCs w:val="24"/>
        </w:rPr>
        <w:t>neutrophil</w:t>
      </w:r>
      <w:r w:rsidRPr="008136D9">
        <w:rPr>
          <w:rFonts w:cs="Arial"/>
          <w:sz w:val="24"/>
          <w:szCs w:val="24"/>
        </w:rPr>
        <w:t xml:space="preserve"> infiltration to the site of lung tissue injury</w:t>
      </w:r>
      <w:r w:rsidR="00D539F5" w:rsidRPr="008136D9">
        <w:rPr>
          <w:rFonts w:cs="Arial"/>
          <w:sz w:val="24"/>
          <w:szCs w:val="24"/>
        </w:rPr>
        <w:fldChar w:fldCharType="begin" w:fldLock="1"/>
      </w:r>
      <w:r w:rsidR="00D33F9F" w:rsidRPr="008136D9">
        <w:rPr>
          <w:rFonts w:cs="Arial"/>
          <w:sz w:val="24"/>
          <w:szCs w:val="24"/>
        </w:rPr>
        <w:instrText>ADDIN CSL_CITATION {"citationItems":[{"id":"ITEM-1","itemData":{"DOI":"10.1056/NEJMra1608077","ISSN":"0028-4793","author":[{"dropping-particle":"","family":"Thompson","given":"B Taylor","non-dropping-particle":"","parse-names":false,"suffix":""},{"dropping-particle":"","family":"Chambers","given":"Rachel C","non-dropping-particle":"","parse-names":false,"suffix":""},{"dropping-particle":"","family":"Liu","given":"Kathleen D","non-dropping-particle":"","parse-names":false,"suffix":""}],"container-title":"New England Journal of Medicine","id":"ITEM-1","issue":"6","issued":{"date-parts":[["2017","8","9"]]},"note":"doi: 10.1056/NEJMra1608077","page":"562-572","publisher":"Massachusetts Medical Society","title":"Acute Respiratory Distress Syndrome","type":"article-journal","volume":"377"},"uris":["http://www.mendeley.com/documents/?uuid=5b66145e-6a46-41f8-8972-ce8ecfd31e30"]}],"mendeley":{"formattedCitation":"&lt;sup&gt;4&lt;/sup&gt;","plainTextFormattedCitation":"4","previouslyFormattedCitation":"&lt;sup&gt;4&lt;/sup&gt;"},"properties":{"noteIndex":0},"schema":"https://github.com/citation-style-language/schema/raw/master/csl-citation.json"}</w:instrText>
      </w:r>
      <w:r w:rsidR="00D539F5" w:rsidRPr="008136D9">
        <w:rPr>
          <w:rFonts w:cs="Arial"/>
          <w:sz w:val="24"/>
          <w:szCs w:val="24"/>
        </w:rPr>
        <w:fldChar w:fldCharType="separate"/>
      </w:r>
      <w:r w:rsidR="00D539F5" w:rsidRPr="008136D9">
        <w:rPr>
          <w:rFonts w:cs="Arial"/>
          <w:noProof/>
          <w:sz w:val="24"/>
          <w:szCs w:val="24"/>
          <w:vertAlign w:val="superscript"/>
        </w:rPr>
        <w:t>4</w:t>
      </w:r>
      <w:r w:rsidR="00D539F5" w:rsidRPr="008136D9">
        <w:rPr>
          <w:rFonts w:cs="Arial"/>
          <w:sz w:val="24"/>
          <w:szCs w:val="24"/>
        </w:rPr>
        <w:fldChar w:fldCharType="end"/>
      </w:r>
      <w:r w:rsidRPr="008136D9">
        <w:rPr>
          <w:rFonts w:cs="Arial"/>
          <w:sz w:val="24"/>
          <w:szCs w:val="24"/>
        </w:rPr>
        <w:t xml:space="preserve">. </w:t>
      </w:r>
      <w:r w:rsidR="00B62B53" w:rsidRPr="008136D9">
        <w:rPr>
          <w:rFonts w:cs="Arial"/>
          <w:sz w:val="24"/>
          <w:szCs w:val="24"/>
        </w:rPr>
        <w:t xml:space="preserve">In ARDS, </w:t>
      </w:r>
      <w:r w:rsidR="00FD05E9" w:rsidRPr="008136D9">
        <w:rPr>
          <w:rFonts w:cs="Arial"/>
          <w:sz w:val="24"/>
          <w:szCs w:val="24"/>
        </w:rPr>
        <w:t>ineffective</w:t>
      </w:r>
      <w:r w:rsidR="00934AB2" w:rsidRPr="008136D9">
        <w:rPr>
          <w:rFonts w:cs="Arial"/>
          <w:sz w:val="24"/>
          <w:szCs w:val="24"/>
        </w:rPr>
        <w:t xml:space="preserve"> </w:t>
      </w:r>
      <w:r w:rsidR="00D85E3E" w:rsidRPr="008136D9">
        <w:rPr>
          <w:rFonts w:cs="Arial"/>
          <w:sz w:val="24"/>
          <w:szCs w:val="24"/>
        </w:rPr>
        <w:t>breaking signals for</w:t>
      </w:r>
      <w:r w:rsidR="003F4D09" w:rsidRPr="008136D9">
        <w:rPr>
          <w:rFonts w:cs="Arial"/>
          <w:sz w:val="24"/>
          <w:szCs w:val="24"/>
        </w:rPr>
        <w:t xml:space="preserve"> acute inflammation</w:t>
      </w:r>
      <w:r w:rsidR="00D85E3E" w:rsidRPr="008136D9">
        <w:rPr>
          <w:rFonts w:cs="Arial"/>
          <w:sz w:val="24"/>
          <w:szCs w:val="24"/>
        </w:rPr>
        <w:t xml:space="preserve"> predispose to lung failure and can delay </w:t>
      </w:r>
      <w:r w:rsidR="005C1E82" w:rsidRPr="008136D9">
        <w:rPr>
          <w:rFonts w:cs="Arial"/>
          <w:sz w:val="24"/>
          <w:szCs w:val="24"/>
        </w:rPr>
        <w:t>timely</w:t>
      </w:r>
      <w:r w:rsidR="00C61AC7" w:rsidRPr="008136D9">
        <w:rPr>
          <w:rFonts w:cs="Arial"/>
          <w:sz w:val="24"/>
          <w:szCs w:val="24"/>
        </w:rPr>
        <w:t xml:space="preserve"> </w:t>
      </w:r>
      <w:r w:rsidR="00B62B53" w:rsidRPr="008136D9">
        <w:rPr>
          <w:rFonts w:cs="Arial"/>
          <w:sz w:val="24"/>
          <w:szCs w:val="24"/>
        </w:rPr>
        <w:t>catabasis of the injured lung tissue</w:t>
      </w:r>
      <w:r w:rsidR="00ED30C4"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{"citationItems":[{"id":"ITEM-1","itemData":{"DOI":"10.1152/physrev.00026.2017","ISSN":"0031-9333","PMID":"29717929","abstract":"Airborne pathogens and environmental stimuli evoke immune responses in the lung. It is critical to health that these responses be controlled to prevent tissue damage and the compromise of organ function. Resolution of inflammation is a dynamic process that is coordinated by biochemical and cellular mechanisms. Recently, specialized proresolving mediators (SPMs) have been identified in resolution exudates. These molecules orchestrate anti-inflammatory and proresolving actions that are cell type specific. In this review, we highlight SPM biosynthesis, the influence of SPMs on the innate and adaptive immune responses in the lung, as well as recent insights from SPMs on inflammatory disease pathophysiology. Uncovering these mediators and cellular mechanisms for resolution is providing new windows into physiology and disease pathogenesis.","author":[{"dropping-particle":"","family":"Krishnamoorthy","given":"Nandini","non-dropping-particle":"","parse-names":false,"suffix":""},{"dropping-particle":"","family":"Levy","given":"Bruce D.","non-dropping-particle":"","parse-names":false,"suffix":""},{"dropping-particle":"","family":"Walker","given":"Katherine H.","non-dropping-particle":"","parse-names":false,"suffix":""},{"dropping-particle":"","family":"Abdulnour","given":"Raja-Elie E.","non-dropping-particle":"","parse-names":false,"suffix":""},{"dropping-particle":"","family":"Engstrom","given":"Braden D.","non-dropping-particle":"","parse-names":false,"suffix":""}],"container-title":"Physiological Reviews","id":"ITEM-1","issue":"3","issued":{"date-parts":[["2018"]]},"page":"1335-1370","title":"Specialized Proresolving Mediators in Innate and Adaptive Immune Responses in Airway Diseases","type":"article-journal","volume":"98"},"uris":["http://www.mendeley.com/documents/?uuid=af8871e3-0fb5-4cd6-adaa-5a7b53d41377"]}],"mendeley":{"formattedCitation":"&lt;sup&gt;5&lt;/sup&gt;","plainTextFormattedCitation":"5","previouslyFormattedCitation":"&lt;sup&gt;6&lt;/sup&gt;"},"properties":{"noteIndex":0},"schema":"https://github.com/citation-style-language/schema/raw/master/csl-citation.json"}</w:instrText>
      </w:r>
      <w:r w:rsidR="00ED30C4" w:rsidRPr="008136D9">
        <w:rPr>
          <w:rFonts w:cs="Arial"/>
          <w:sz w:val="24"/>
          <w:szCs w:val="24"/>
          <w:vertAlign w:val="superscript"/>
        </w:rPr>
        <w:fldChar w:fldCharType="separate"/>
      </w:r>
      <w:r w:rsidR="00D33F9F" w:rsidRPr="008136D9">
        <w:rPr>
          <w:rFonts w:cs="Arial"/>
          <w:noProof/>
          <w:sz w:val="24"/>
          <w:szCs w:val="24"/>
          <w:vertAlign w:val="superscript"/>
        </w:rPr>
        <w:t>5</w:t>
      </w:r>
      <w:r w:rsidR="00ED30C4" w:rsidRPr="008136D9">
        <w:rPr>
          <w:rFonts w:cs="Arial"/>
          <w:sz w:val="24"/>
          <w:szCs w:val="24"/>
          <w:vertAlign w:val="superscript"/>
        </w:rPr>
        <w:fldChar w:fldCharType="end"/>
      </w:r>
      <w:r w:rsidR="00B62B53" w:rsidRPr="008136D9">
        <w:rPr>
          <w:rFonts w:cs="Arial"/>
          <w:sz w:val="24"/>
          <w:szCs w:val="24"/>
        </w:rPr>
        <w:t>.</w:t>
      </w:r>
      <w:r w:rsidR="00934AB2" w:rsidRPr="008136D9">
        <w:rPr>
          <w:rFonts w:cs="Arial"/>
          <w:sz w:val="24"/>
          <w:szCs w:val="24"/>
        </w:rPr>
        <w:t xml:space="preserve"> </w:t>
      </w:r>
      <w:r w:rsidR="00AB4AD0" w:rsidRPr="008136D9">
        <w:rPr>
          <w:rFonts w:cs="Arial"/>
          <w:sz w:val="24"/>
          <w:szCs w:val="24"/>
        </w:rPr>
        <w:t xml:space="preserve">To that end, preclinical investigation </w:t>
      </w:r>
      <w:r w:rsidR="008B24DF" w:rsidRPr="008136D9">
        <w:rPr>
          <w:rFonts w:cs="Arial"/>
          <w:sz w:val="24"/>
          <w:szCs w:val="24"/>
        </w:rPr>
        <w:t>into the</w:t>
      </w:r>
      <w:r w:rsidR="00AB4AD0" w:rsidRPr="008136D9">
        <w:rPr>
          <w:rFonts w:cs="Arial"/>
          <w:sz w:val="24"/>
          <w:szCs w:val="24"/>
        </w:rPr>
        <w:t xml:space="preserve"> endogenous </w:t>
      </w:r>
      <w:r w:rsidR="00863057" w:rsidRPr="008136D9">
        <w:rPr>
          <w:rFonts w:cs="Arial"/>
          <w:sz w:val="24"/>
          <w:szCs w:val="24"/>
        </w:rPr>
        <w:t>initiating and pro-</w:t>
      </w:r>
      <w:r w:rsidR="00AB4AD0" w:rsidRPr="008136D9">
        <w:rPr>
          <w:rFonts w:cs="Arial"/>
          <w:sz w:val="24"/>
          <w:szCs w:val="24"/>
        </w:rPr>
        <w:t>resolution</w:t>
      </w:r>
      <w:r w:rsidR="00863057" w:rsidRPr="008136D9">
        <w:rPr>
          <w:rFonts w:cs="Arial"/>
          <w:sz w:val="24"/>
          <w:szCs w:val="24"/>
        </w:rPr>
        <w:t xml:space="preserve"> mechanisms</w:t>
      </w:r>
      <w:r w:rsidR="00AB4AD0" w:rsidRPr="008136D9">
        <w:rPr>
          <w:rFonts w:cs="Arial"/>
          <w:sz w:val="24"/>
          <w:szCs w:val="24"/>
        </w:rPr>
        <w:t xml:space="preserve"> </w:t>
      </w:r>
      <w:r w:rsidR="00126656" w:rsidRPr="008136D9">
        <w:rPr>
          <w:rFonts w:cs="Arial"/>
          <w:sz w:val="24"/>
          <w:szCs w:val="24"/>
        </w:rPr>
        <w:t xml:space="preserve">of </w:t>
      </w:r>
      <w:r w:rsidR="00B43821" w:rsidRPr="008136D9">
        <w:rPr>
          <w:rFonts w:cs="Arial"/>
          <w:sz w:val="24"/>
          <w:szCs w:val="24"/>
        </w:rPr>
        <w:t>ARDS</w:t>
      </w:r>
      <w:r w:rsidR="00126656" w:rsidRPr="008136D9">
        <w:rPr>
          <w:rFonts w:cs="Arial"/>
          <w:sz w:val="24"/>
          <w:szCs w:val="24"/>
        </w:rPr>
        <w:t xml:space="preserve"> may uncover novel therapeutic strategies</w:t>
      </w:r>
      <w:r w:rsidR="008B24DF" w:rsidRPr="008136D9">
        <w:rPr>
          <w:rFonts w:cs="Arial"/>
          <w:sz w:val="24"/>
          <w:szCs w:val="24"/>
        </w:rPr>
        <w:t xml:space="preserve">. </w:t>
      </w:r>
      <w:r w:rsidR="00934AB2" w:rsidRPr="008136D9">
        <w:rPr>
          <w:rFonts w:cs="Arial"/>
          <w:sz w:val="24"/>
          <w:szCs w:val="24"/>
        </w:rPr>
        <w:t xml:space="preserve">Such investigation requires self-limited </w:t>
      </w:r>
      <w:r w:rsidR="003F4D09" w:rsidRPr="008136D9">
        <w:rPr>
          <w:rFonts w:cs="Arial"/>
          <w:sz w:val="24"/>
          <w:szCs w:val="24"/>
        </w:rPr>
        <w:t xml:space="preserve">experimental in vivo </w:t>
      </w:r>
      <w:r w:rsidR="00934AB2" w:rsidRPr="008136D9">
        <w:rPr>
          <w:rFonts w:cs="Arial"/>
          <w:sz w:val="24"/>
          <w:szCs w:val="24"/>
        </w:rPr>
        <w:t>models of acute lung injury that closely resemble feature</w:t>
      </w:r>
      <w:r w:rsidR="00B43821" w:rsidRPr="008136D9">
        <w:rPr>
          <w:rFonts w:cs="Arial"/>
          <w:sz w:val="24"/>
          <w:szCs w:val="24"/>
        </w:rPr>
        <w:t>s</w:t>
      </w:r>
      <w:r w:rsidR="00934AB2" w:rsidRPr="008136D9">
        <w:rPr>
          <w:rFonts w:cs="Arial"/>
          <w:sz w:val="24"/>
          <w:szCs w:val="24"/>
        </w:rPr>
        <w:t xml:space="preserve"> of human ARDS, permitting interrogation </w:t>
      </w:r>
      <w:r w:rsidR="008B24DF" w:rsidRPr="008136D9">
        <w:rPr>
          <w:rFonts w:cs="Arial"/>
          <w:sz w:val="24"/>
          <w:szCs w:val="24"/>
        </w:rPr>
        <w:t xml:space="preserve">of </w:t>
      </w:r>
      <w:r w:rsidR="003F4D09" w:rsidRPr="008136D9">
        <w:rPr>
          <w:rFonts w:cs="Arial"/>
          <w:sz w:val="24"/>
          <w:szCs w:val="24"/>
        </w:rPr>
        <w:t xml:space="preserve">mechanisms underlying </w:t>
      </w:r>
      <w:r w:rsidR="008B24DF" w:rsidRPr="008136D9">
        <w:rPr>
          <w:rFonts w:cs="Arial"/>
          <w:sz w:val="24"/>
          <w:szCs w:val="24"/>
        </w:rPr>
        <w:t>the</w:t>
      </w:r>
      <w:r w:rsidR="00B43821" w:rsidRPr="008136D9">
        <w:rPr>
          <w:rFonts w:cs="Arial"/>
          <w:sz w:val="24"/>
          <w:szCs w:val="24"/>
        </w:rPr>
        <w:t xml:space="preserve"> </w:t>
      </w:r>
      <w:r w:rsidR="00C85097" w:rsidRPr="008136D9">
        <w:rPr>
          <w:rFonts w:cs="Arial"/>
          <w:sz w:val="24"/>
          <w:szCs w:val="24"/>
        </w:rPr>
        <w:t xml:space="preserve">initiation and </w:t>
      </w:r>
      <w:r w:rsidR="00D17A37" w:rsidRPr="008136D9">
        <w:rPr>
          <w:rFonts w:cs="Arial"/>
          <w:sz w:val="24"/>
          <w:szCs w:val="24"/>
        </w:rPr>
        <w:t>resolution phases</w:t>
      </w:r>
      <w:r w:rsidR="00C85097" w:rsidRPr="008136D9">
        <w:rPr>
          <w:rFonts w:cs="Arial"/>
          <w:sz w:val="24"/>
          <w:szCs w:val="24"/>
        </w:rPr>
        <w:t xml:space="preserve"> of tissue injury</w:t>
      </w:r>
      <w:r w:rsidR="00B43821" w:rsidRPr="008136D9">
        <w:rPr>
          <w:rFonts w:cs="Arial"/>
          <w:sz w:val="24"/>
          <w:szCs w:val="24"/>
        </w:rPr>
        <w:t xml:space="preserve">. </w:t>
      </w:r>
    </w:p>
    <w:p w14:paraId="5492764D" w14:textId="77777777" w:rsidR="008136D9" w:rsidRPr="008136D9" w:rsidRDefault="008136D9" w:rsidP="008136D9">
      <w:pPr>
        <w:spacing w:after="0" w:line="240" w:lineRule="auto"/>
        <w:jc w:val="both"/>
        <w:outlineLvl w:val="0"/>
        <w:rPr>
          <w:rFonts w:cs="Arial"/>
          <w:sz w:val="24"/>
          <w:szCs w:val="24"/>
        </w:rPr>
      </w:pPr>
    </w:p>
    <w:p w14:paraId="7D1AC5BA" w14:textId="7F6EDBBF" w:rsidR="000C4E3B" w:rsidRPr="008136D9" w:rsidRDefault="0096227C" w:rsidP="008136D9">
      <w:pPr>
        <w:spacing w:after="0" w:line="240" w:lineRule="auto"/>
        <w:jc w:val="both"/>
        <w:rPr>
          <w:rFonts w:cs="Arial"/>
          <w:sz w:val="24"/>
          <w:szCs w:val="24"/>
        </w:rPr>
      </w:pPr>
      <w:r w:rsidRPr="008136D9">
        <w:rPr>
          <w:rFonts w:cs="Arial"/>
          <w:sz w:val="24"/>
          <w:szCs w:val="24"/>
        </w:rPr>
        <w:t xml:space="preserve">The </w:t>
      </w:r>
      <w:r w:rsidR="00B6199B" w:rsidRPr="008136D9">
        <w:rPr>
          <w:rFonts w:cs="Arial"/>
          <w:sz w:val="24"/>
          <w:szCs w:val="24"/>
        </w:rPr>
        <w:t xml:space="preserve">murine </w:t>
      </w:r>
      <w:r w:rsidRPr="008136D9">
        <w:rPr>
          <w:rFonts w:cs="Arial"/>
          <w:sz w:val="24"/>
          <w:szCs w:val="24"/>
        </w:rPr>
        <w:t xml:space="preserve">model </w:t>
      </w:r>
      <w:r w:rsidR="00AF4A91" w:rsidRPr="008136D9">
        <w:rPr>
          <w:rFonts w:cs="Arial"/>
          <w:sz w:val="24"/>
          <w:szCs w:val="24"/>
        </w:rPr>
        <w:t xml:space="preserve">presented here </w:t>
      </w:r>
      <w:r w:rsidR="001D4E4B" w:rsidRPr="008136D9">
        <w:rPr>
          <w:rFonts w:cs="Arial"/>
          <w:sz w:val="24"/>
          <w:szCs w:val="24"/>
        </w:rPr>
        <w:t xml:space="preserve">produces </w:t>
      </w:r>
      <w:r w:rsidR="00904ADB" w:rsidRPr="008136D9">
        <w:rPr>
          <w:rFonts w:cs="Arial"/>
          <w:sz w:val="24"/>
          <w:szCs w:val="24"/>
        </w:rPr>
        <w:t xml:space="preserve">direct </w:t>
      </w:r>
      <w:r w:rsidR="007D393E" w:rsidRPr="008136D9">
        <w:rPr>
          <w:rFonts w:cs="Arial"/>
          <w:sz w:val="24"/>
          <w:szCs w:val="24"/>
        </w:rPr>
        <w:t>acute</w:t>
      </w:r>
      <w:r w:rsidR="00631874" w:rsidRPr="008136D9">
        <w:rPr>
          <w:rFonts w:cs="Arial"/>
          <w:sz w:val="24"/>
          <w:szCs w:val="24"/>
        </w:rPr>
        <w:t xml:space="preserve"> lung injury that </w:t>
      </w:r>
      <w:r w:rsidR="007D393E" w:rsidRPr="008136D9">
        <w:rPr>
          <w:rFonts w:cs="Arial"/>
          <w:sz w:val="24"/>
          <w:szCs w:val="24"/>
        </w:rPr>
        <w:t xml:space="preserve">demonstrates </w:t>
      </w:r>
      <w:r w:rsidR="00631874" w:rsidRPr="008136D9">
        <w:rPr>
          <w:rFonts w:cs="Arial"/>
          <w:sz w:val="24"/>
          <w:szCs w:val="24"/>
        </w:rPr>
        <w:t xml:space="preserve">the cardinal </w:t>
      </w:r>
      <w:r w:rsidR="007D393E" w:rsidRPr="008136D9">
        <w:rPr>
          <w:rFonts w:cs="Arial"/>
          <w:sz w:val="24"/>
          <w:szCs w:val="24"/>
        </w:rPr>
        <w:t xml:space="preserve">pathobiological processes </w:t>
      </w:r>
      <w:r w:rsidR="00631874" w:rsidRPr="008136D9">
        <w:rPr>
          <w:rFonts w:cs="Arial"/>
          <w:sz w:val="24"/>
          <w:szCs w:val="24"/>
        </w:rPr>
        <w:t>of</w:t>
      </w:r>
      <w:r w:rsidR="003F4D09" w:rsidRPr="008136D9">
        <w:rPr>
          <w:rFonts w:cs="Arial"/>
          <w:sz w:val="24"/>
          <w:szCs w:val="24"/>
        </w:rPr>
        <w:t xml:space="preserve"> exudative</w:t>
      </w:r>
      <w:r w:rsidR="00631874" w:rsidRPr="008136D9">
        <w:rPr>
          <w:rFonts w:cs="Arial"/>
          <w:sz w:val="24"/>
          <w:szCs w:val="24"/>
        </w:rPr>
        <w:t xml:space="preserve"> ARDS</w:t>
      </w:r>
      <w:r w:rsidR="007D393E" w:rsidRPr="008136D9">
        <w:rPr>
          <w:rFonts w:cs="Arial"/>
          <w:sz w:val="24"/>
          <w:szCs w:val="24"/>
        </w:rPr>
        <w:t>, namely alveolar-capillary barr</w:t>
      </w:r>
      <w:r w:rsidR="00D240FB" w:rsidRPr="008136D9">
        <w:rPr>
          <w:rFonts w:cs="Arial"/>
          <w:sz w:val="24"/>
          <w:szCs w:val="24"/>
        </w:rPr>
        <w:t>ier disruption</w:t>
      </w:r>
      <w:r w:rsidR="00904ADB" w:rsidRPr="008136D9">
        <w:rPr>
          <w:rFonts w:cs="Arial"/>
          <w:sz w:val="24"/>
          <w:szCs w:val="24"/>
        </w:rPr>
        <w:t xml:space="preserve"> and neutrophil infiltration</w:t>
      </w:r>
      <w:r w:rsidR="00631874" w:rsidRPr="008136D9">
        <w:rPr>
          <w:rFonts w:cs="Arial"/>
          <w:sz w:val="24"/>
          <w:szCs w:val="24"/>
        </w:rPr>
        <w:t xml:space="preserve">. The method relies on selective </w:t>
      </w:r>
      <w:r w:rsidR="00D240FB" w:rsidRPr="008136D9">
        <w:rPr>
          <w:rFonts w:cs="Arial"/>
          <w:sz w:val="24"/>
          <w:szCs w:val="24"/>
        </w:rPr>
        <w:t xml:space="preserve">intra-bronchial </w:t>
      </w:r>
      <w:r w:rsidR="00631874" w:rsidRPr="008136D9">
        <w:rPr>
          <w:rFonts w:cs="Arial"/>
          <w:sz w:val="24"/>
          <w:szCs w:val="24"/>
        </w:rPr>
        <w:t>instillation of HCl</w:t>
      </w:r>
      <w:r w:rsidR="00B43821" w:rsidRPr="008136D9">
        <w:rPr>
          <w:rFonts w:cs="Arial"/>
          <w:sz w:val="24"/>
          <w:szCs w:val="24"/>
        </w:rPr>
        <w:t xml:space="preserve"> </w:t>
      </w:r>
      <w:r w:rsidR="001A500E" w:rsidRPr="008136D9">
        <w:rPr>
          <w:rFonts w:cs="Arial"/>
          <w:sz w:val="24"/>
          <w:szCs w:val="24"/>
        </w:rPr>
        <w:t xml:space="preserve">through cannulation of the left mainstem bronchus, </w:t>
      </w:r>
      <w:r w:rsidR="00B43821" w:rsidRPr="008136D9">
        <w:rPr>
          <w:rFonts w:cs="Arial"/>
          <w:sz w:val="24"/>
          <w:szCs w:val="24"/>
        </w:rPr>
        <w:t xml:space="preserve">localizing </w:t>
      </w:r>
      <w:r w:rsidR="001A500E" w:rsidRPr="008136D9">
        <w:rPr>
          <w:rFonts w:cs="Arial"/>
          <w:sz w:val="24"/>
          <w:szCs w:val="24"/>
        </w:rPr>
        <w:t>the injury and inflamm</w:t>
      </w:r>
      <w:r w:rsidR="00B43821" w:rsidRPr="008136D9">
        <w:rPr>
          <w:rFonts w:cs="Arial"/>
          <w:sz w:val="24"/>
          <w:szCs w:val="24"/>
        </w:rPr>
        <w:t xml:space="preserve">atory response </w:t>
      </w:r>
      <w:r w:rsidR="001A500E" w:rsidRPr="008136D9">
        <w:rPr>
          <w:rFonts w:cs="Arial"/>
          <w:sz w:val="24"/>
          <w:szCs w:val="24"/>
        </w:rPr>
        <w:t>to the left lung</w:t>
      </w:r>
      <w:r w:rsidR="00D240FB" w:rsidRPr="008136D9">
        <w:rPr>
          <w:rFonts w:cs="Arial"/>
          <w:sz w:val="24"/>
          <w:szCs w:val="24"/>
        </w:rPr>
        <w:t xml:space="preserve">; </w:t>
      </w:r>
      <w:r w:rsidR="00CA193B" w:rsidRPr="008136D9">
        <w:rPr>
          <w:rFonts w:cs="Arial"/>
          <w:sz w:val="24"/>
          <w:szCs w:val="24"/>
        </w:rPr>
        <w:t>t</w:t>
      </w:r>
      <w:r w:rsidR="00B2535F" w:rsidRPr="008136D9">
        <w:rPr>
          <w:rFonts w:cs="Arial"/>
          <w:sz w:val="24"/>
          <w:szCs w:val="24"/>
        </w:rPr>
        <w:t xml:space="preserve">he </w:t>
      </w:r>
      <w:r w:rsidR="00D240FB" w:rsidRPr="008136D9">
        <w:rPr>
          <w:rFonts w:cs="Arial"/>
          <w:sz w:val="24"/>
          <w:szCs w:val="24"/>
        </w:rPr>
        <w:t xml:space="preserve">uninjured </w:t>
      </w:r>
      <w:r w:rsidR="00693DDD" w:rsidRPr="008136D9">
        <w:rPr>
          <w:rFonts w:cs="Arial"/>
          <w:sz w:val="24"/>
          <w:szCs w:val="24"/>
        </w:rPr>
        <w:t xml:space="preserve">right lung </w:t>
      </w:r>
      <w:r w:rsidR="00D240FB" w:rsidRPr="008136D9">
        <w:rPr>
          <w:rFonts w:cs="Arial"/>
          <w:sz w:val="24"/>
          <w:szCs w:val="24"/>
        </w:rPr>
        <w:t xml:space="preserve">can be used as </w:t>
      </w:r>
      <w:r w:rsidR="00693DDD" w:rsidRPr="008136D9">
        <w:rPr>
          <w:rFonts w:cs="Arial"/>
          <w:sz w:val="24"/>
          <w:szCs w:val="24"/>
        </w:rPr>
        <w:t>an internal control</w:t>
      </w:r>
      <w:r w:rsidR="00D240FB" w:rsidRPr="008136D9">
        <w:rPr>
          <w:rFonts w:cs="Arial"/>
          <w:sz w:val="24"/>
          <w:szCs w:val="24"/>
        </w:rPr>
        <w:t xml:space="preserve"> </w:t>
      </w:r>
      <w:r w:rsidR="003F4D09" w:rsidRPr="008136D9">
        <w:rPr>
          <w:rFonts w:cs="Arial"/>
          <w:sz w:val="24"/>
          <w:szCs w:val="24"/>
        </w:rPr>
        <w:t xml:space="preserve">for </w:t>
      </w:r>
      <w:r w:rsidR="00D240FB" w:rsidRPr="008136D9">
        <w:rPr>
          <w:rFonts w:cs="Arial"/>
          <w:sz w:val="24"/>
          <w:szCs w:val="24"/>
        </w:rPr>
        <w:t xml:space="preserve">select determinations of </w:t>
      </w:r>
      <w:r w:rsidR="00556E6F" w:rsidRPr="008136D9">
        <w:rPr>
          <w:rFonts w:cs="Arial"/>
          <w:sz w:val="24"/>
          <w:szCs w:val="24"/>
        </w:rPr>
        <w:t xml:space="preserve">tissue </w:t>
      </w:r>
      <w:r w:rsidR="00904ADB" w:rsidRPr="008136D9">
        <w:rPr>
          <w:rFonts w:cs="Arial"/>
          <w:sz w:val="24"/>
          <w:szCs w:val="24"/>
        </w:rPr>
        <w:t xml:space="preserve">injury and </w:t>
      </w:r>
      <w:r w:rsidR="00D240FB" w:rsidRPr="008136D9">
        <w:rPr>
          <w:rFonts w:cs="Arial"/>
          <w:sz w:val="24"/>
          <w:szCs w:val="24"/>
        </w:rPr>
        <w:t>inflammation</w:t>
      </w:r>
      <w:r w:rsidR="00904ADB" w:rsidRPr="008136D9">
        <w:rPr>
          <w:rFonts w:cs="Arial"/>
          <w:sz w:val="24"/>
          <w:szCs w:val="24"/>
        </w:rPr>
        <w:t>.</w:t>
      </w:r>
      <w:r w:rsidR="00693DDD" w:rsidRPr="008136D9">
        <w:rPr>
          <w:rFonts w:cs="Arial"/>
          <w:sz w:val="24"/>
          <w:szCs w:val="24"/>
        </w:rPr>
        <w:t xml:space="preserve"> In addition, </w:t>
      </w:r>
      <w:r w:rsidR="00324238" w:rsidRPr="008136D9">
        <w:rPr>
          <w:rFonts w:cs="Arial"/>
          <w:sz w:val="24"/>
          <w:szCs w:val="24"/>
        </w:rPr>
        <w:t xml:space="preserve">unilateral lung injury is non-lethal </w:t>
      </w:r>
      <w:r w:rsidR="00693DDD" w:rsidRPr="008136D9">
        <w:rPr>
          <w:rFonts w:cs="Arial"/>
          <w:sz w:val="24"/>
          <w:szCs w:val="24"/>
        </w:rPr>
        <w:t xml:space="preserve">and </w:t>
      </w:r>
      <w:r w:rsidR="00B43821" w:rsidRPr="008136D9">
        <w:rPr>
          <w:rFonts w:cs="Arial"/>
          <w:sz w:val="24"/>
          <w:szCs w:val="24"/>
        </w:rPr>
        <w:t>unveils a resolution program</w:t>
      </w:r>
      <w:r w:rsidR="00CA193B" w:rsidRPr="008136D9">
        <w:rPr>
          <w:rFonts w:cs="Arial"/>
          <w:sz w:val="24"/>
          <w:szCs w:val="24"/>
        </w:rPr>
        <w:t xml:space="preserve">. </w:t>
      </w:r>
      <w:r w:rsidR="0008691B" w:rsidRPr="008136D9">
        <w:rPr>
          <w:rFonts w:cs="Arial"/>
          <w:sz w:val="24"/>
          <w:szCs w:val="24"/>
        </w:rPr>
        <w:t>This offers a distinct window</w:t>
      </w:r>
      <w:r w:rsidR="005C3802" w:rsidRPr="008136D9">
        <w:rPr>
          <w:rFonts w:cs="Arial"/>
          <w:sz w:val="24"/>
          <w:szCs w:val="24"/>
        </w:rPr>
        <w:t xml:space="preserve"> </w:t>
      </w:r>
      <w:r w:rsidR="0011608F" w:rsidRPr="008136D9">
        <w:rPr>
          <w:rFonts w:cs="Arial"/>
          <w:sz w:val="24"/>
          <w:szCs w:val="24"/>
        </w:rPr>
        <w:t>into resolution of</w:t>
      </w:r>
      <w:r w:rsidR="003F4D09" w:rsidRPr="008136D9">
        <w:rPr>
          <w:rFonts w:cs="Arial"/>
          <w:sz w:val="24"/>
          <w:szCs w:val="24"/>
        </w:rPr>
        <w:t xml:space="preserve"> lung</w:t>
      </w:r>
      <w:r w:rsidR="0011608F" w:rsidRPr="008136D9">
        <w:rPr>
          <w:rFonts w:cs="Arial"/>
          <w:sz w:val="24"/>
          <w:szCs w:val="24"/>
        </w:rPr>
        <w:t xml:space="preserve"> inflammation </w:t>
      </w:r>
      <w:r w:rsidR="005C3802" w:rsidRPr="008136D9">
        <w:rPr>
          <w:rFonts w:cs="Arial"/>
          <w:sz w:val="24"/>
          <w:szCs w:val="24"/>
        </w:rPr>
        <w:t xml:space="preserve">that </w:t>
      </w:r>
      <w:r w:rsidR="00324238" w:rsidRPr="008136D9">
        <w:rPr>
          <w:rFonts w:cs="Arial"/>
          <w:sz w:val="24"/>
          <w:szCs w:val="24"/>
        </w:rPr>
        <w:t xml:space="preserve">can </w:t>
      </w:r>
      <w:r w:rsidR="005C3802" w:rsidRPr="008136D9">
        <w:rPr>
          <w:rFonts w:cs="Arial"/>
          <w:sz w:val="24"/>
          <w:szCs w:val="24"/>
        </w:rPr>
        <w:t xml:space="preserve">be </w:t>
      </w:r>
      <w:r w:rsidR="003F4D09" w:rsidRPr="008136D9">
        <w:rPr>
          <w:rFonts w:cs="Arial"/>
          <w:sz w:val="24"/>
          <w:szCs w:val="24"/>
        </w:rPr>
        <w:t xml:space="preserve">leveraged </w:t>
      </w:r>
      <w:r w:rsidR="00693DDD" w:rsidRPr="008136D9">
        <w:rPr>
          <w:rFonts w:cs="Arial"/>
          <w:sz w:val="24"/>
          <w:szCs w:val="24"/>
        </w:rPr>
        <w:t xml:space="preserve">for </w:t>
      </w:r>
      <w:r w:rsidR="00BA1686" w:rsidRPr="008136D9">
        <w:rPr>
          <w:rFonts w:cs="Arial"/>
          <w:sz w:val="24"/>
          <w:szCs w:val="24"/>
        </w:rPr>
        <w:t>identification</w:t>
      </w:r>
      <w:r w:rsidR="00693DDD" w:rsidRPr="008136D9">
        <w:rPr>
          <w:rFonts w:cs="Arial"/>
          <w:sz w:val="24"/>
          <w:szCs w:val="24"/>
        </w:rPr>
        <w:t xml:space="preserve"> of </w:t>
      </w:r>
      <w:r w:rsidR="00ED3336" w:rsidRPr="008136D9">
        <w:rPr>
          <w:rFonts w:cs="Arial"/>
          <w:sz w:val="24"/>
          <w:szCs w:val="24"/>
        </w:rPr>
        <w:t>endogenous</w:t>
      </w:r>
      <w:r w:rsidR="00B43821" w:rsidRPr="008136D9">
        <w:rPr>
          <w:rFonts w:cs="Arial"/>
          <w:sz w:val="24"/>
          <w:szCs w:val="24"/>
        </w:rPr>
        <w:t xml:space="preserve"> </w:t>
      </w:r>
      <w:r w:rsidR="006F43ED" w:rsidRPr="008136D9">
        <w:rPr>
          <w:rFonts w:cs="Arial"/>
          <w:sz w:val="24"/>
          <w:szCs w:val="24"/>
        </w:rPr>
        <w:t>pro</w:t>
      </w:r>
      <w:r w:rsidR="00ED7E39" w:rsidRPr="008136D9">
        <w:rPr>
          <w:rFonts w:cs="Arial"/>
          <w:sz w:val="24"/>
          <w:szCs w:val="24"/>
        </w:rPr>
        <w:t>-</w:t>
      </w:r>
      <w:r w:rsidR="006F43ED" w:rsidRPr="008136D9">
        <w:rPr>
          <w:rFonts w:cs="Arial"/>
          <w:sz w:val="24"/>
          <w:szCs w:val="24"/>
        </w:rPr>
        <w:t xml:space="preserve">resolving </w:t>
      </w:r>
      <w:r w:rsidR="00B43821" w:rsidRPr="008136D9">
        <w:rPr>
          <w:rFonts w:cs="Arial"/>
          <w:sz w:val="24"/>
          <w:szCs w:val="24"/>
        </w:rPr>
        <w:t xml:space="preserve">mediators and </w:t>
      </w:r>
      <w:r w:rsidR="006F43ED" w:rsidRPr="008136D9">
        <w:rPr>
          <w:rFonts w:cs="Arial"/>
          <w:sz w:val="24"/>
          <w:szCs w:val="24"/>
        </w:rPr>
        <w:t xml:space="preserve">cellular </w:t>
      </w:r>
      <w:r w:rsidR="00B43821" w:rsidRPr="008136D9">
        <w:rPr>
          <w:rFonts w:cs="Arial"/>
          <w:sz w:val="24"/>
          <w:szCs w:val="24"/>
        </w:rPr>
        <w:t>mechanisms</w:t>
      </w:r>
      <w:r w:rsidR="003F4D09" w:rsidRPr="008136D9">
        <w:rPr>
          <w:rFonts w:cs="Arial"/>
          <w:sz w:val="24"/>
          <w:szCs w:val="24"/>
        </w:rPr>
        <w:t xml:space="preserve"> and to </w:t>
      </w:r>
      <w:r w:rsidR="006F43ED" w:rsidRPr="008136D9">
        <w:rPr>
          <w:rFonts w:cs="Arial"/>
          <w:sz w:val="24"/>
          <w:szCs w:val="24"/>
        </w:rPr>
        <w:t>ope</w:t>
      </w:r>
      <w:r w:rsidR="003F4D09" w:rsidRPr="008136D9">
        <w:rPr>
          <w:rFonts w:cs="Arial"/>
          <w:sz w:val="24"/>
          <w:szCs w:val="24"/>
        </w:rPr>
        <w:t xml:space="preserve">n </w:t>
      </w:r>
      <w:r w:rsidR="006F43ED" w:rsidRPr="008136D9">
        <w:rPr>
          <w:rFonts w:cs="Arial"/>
          <w:sz w:val="24"/>
          <w:szCs w:val="24"/>
        </w:rPr>
        <w:t>new therapeutic avenue</w:t>
      </w:r>
      <w:r w:rsidR="003F4D09" w:rsidRPr="008136D9">
        <w:rPr>
          <w:rFonts w:cs="Arial"/>
          <w:sz w:val="24"/>
          <w:szCs w:val="24"/>
        </w:rPr>
        <w:t>s</w:t>
      </w:r>
      <w:r w:rsidR="006F43ED" w:rsidRPr="008136D9">
        <w:rPr>
          <w:rFonts w:cs="Arial"/>
          <w:sz w:val="24"/>
          <w:szCs w:val="24"/>
        </w:rPr>
        <w:t xml:space="preserve"> for ARDS that emphasizes resolution</w:t>
      </w:r>
      <w:r w:rsidR="003F4D09" w:rsidRPr="008136D9">
        <w:rPr>
          <w:rFonts w:cs="Arial"/>
          <w:sz w:val="24"/>
          <w:szCs w:val="24"/>
        </w:rPr>
        <w:t xml:space="preserve"> physiology and pharmacology</w:t>
      </w:r>
      <w:r w:rsidR="006F43ED" w:rsidRPr="008136D9">
        <w:rPr>
          <w:rFonts w:cs="Arial"/>
          <w:sz w:val="24"/>
          <w:szCs w:val="24"/>
        </w:rPr>
        <w:t xml:space="preserve">. </w:t>
      </w:r>
    </w:p>
    <w:p w14:paraId="07205B59" w14:textId="35BDECCB" w:rsidR="000C4E3B" w:rsidRPr="008136D9" w:rsidRDefault="000C4E3B" w:rsidP="008136D9">
      <w:pPr>
        <w:spacing w:after="0" w:line="240" w:lineRule="auto"/>
        <w:jc w:val="both"/>
        <w:rPr>
          <w:rFonts w:cs="Arial"/>
          <w:sz w:val="24"/>
          <w:szCs w:val="24"/>
        </w:rPr>
      </w:pPr>
    </w:p>
    <w:p w14:paraId="51BAE778" w14:textId="366AC79B" w:rsidR="00BE2087" w:rsidRPr="008136D9" w:rsidRDefault="00BE2087" w:rsidP="008136D9">
      <w:pPr>
        <w:spacing w:after="0" w:line="240" w:lineRule="auto"/>
        <w:jc w:val="both"/>
        <w:outlineLvl w:val="0"/>
        <w:rPr>
          <w:rFonts w:cs="Arial"/>
          <w:b/>
          <w:sz w:val="24"/>
          <w:szCs w:val="24"/>
        </w:rPr>
      </w:pPr>
      <w:r w:rsidRPr="008136D9">
        <w:rPr>
          <w:rFonts w:cs="Arial"/>
          <w:b/>
          <w:sz w:val="24"/>
          <w:szCs w:val="24"/>
        </w:rPr>
        <w:t>Methods</w:t>
      </w:r>
    </w:p>
    <w:p w14:paraId="72F6070D" w14:textId="2CD5D415" w:rsidR="00BE2087" w:rsidRPr="008136D9" w:rsidRDefault="00BE2087" w:rsidP="008136D9">
      <w:pPr>
        <w:spacing w:after="0" w:line="240" w:lineRule="auto"/>
        <w:jc w:val="both"/>
        <w:outlineLvl w:val="0"/>
        <w:rPr>
          <w:rFonts w:cs="Arial"/>
          <w:sz w:val="24"/>
          <w:szCs w:val="24"/>
        </w:rPr>
      </w:pPr>
      <w:r w:rsidRPr="008136D9">
        <w:rPr>
          <w:rFonts w:cs="Arial"/>
          <w:sz w:val="24"/>
          <w:szCs w:val="24"/>
        </w:rPr>
        <w:t>All animal procedures below have been reviewed an</w:t>
      </w:r>
      <w:r w:rsidR="00EA62FD" w:rsidRPr="008136D9">
        <w:rPr>
          <w:rFonts w:cs="Arial"/>
          <w:sz w:val="24"/>
          <w:szCs w:val="24"/>
        </w:rPr>
        <w:t>d approved by the Institutional A</w:t>
      </w:r>
      <w:r w:rsidRPr="008136D9">
        <w:rPr>
          <w:rFonts w:cs="Arial"/>
          <w:sz w:val="24"/>
          <w:szCs w:val="24"/>
        </w:rPr>
        <w:t xml:space="preserve">nimal Care </w:t>
      </w:r>
      <w:proofErr w:type="gramStart"/>
      <w:r w:rsidRPr="008136D9">
        <w:rPr>
          <w:rFonts w:cs="Arial"/>
          <w:sz w:val="24"/>
          <w:szCs w:val="24"/>
        </w:rPr>
        <w:t>And</w:t>
      </w:r>
      <w:proofErr w:type="gramEnd"/>
      <w:r w:rsidRPr="008136D9">
        <w:rPr>
          <w:rFonts w:cs="Arial"/>
          <w:sz w:val="24"/>
          <w:szCs w:val="24"/>
        </w:rPr>
        <w:t xml:space="preserve"> Use Committee at Brigham and Women’s Hospital (</w:t>
      </w:r>
      <w:r w:rsidR="0007428D" w:rsidRPr="008136D9">
        <w:rPr>
          <w:rFonts w:cs="Arial"/>
          <w:sz w:val="24"/>
          <w:szCs w:val="24"/>
        </w:rPr>
        <w:t>Protocol #2016N000356</w:t>
      </w:r>
      <w:r w:rsidRPr="008136D9">
        <w:rPr>
          <w:rFonts w:cs="Arial"/>
          <w:sz w:val="24"/>
          <w:szCs w:val="24"/>
        </w:rPr>
        <w:t xml:space="preserve">). </w:t>
      </w:r>
    </w:p>
    <w:p w14:paraId="2235E4F9" w14:textId="77777777" w:rsidR="00D518CD" w:rsidRPr="008136D9" w:rsidRDefault="00D518CD" w:rsidP="008136D9">
      <w:pPr>
        <w:spacing w:after="0" w:line="240" w:lineRule="auto"/>
        <w:jc w:val="both"/>
        <w:outlineLvl w:val="0"/>
        <w:rPr>
          <w:rFonts w:cs="Arial"/>
          <w:sz w:val="24"/>
          <w:szCs w:val="24"/>
        </w:rPr>
      </w:pPr>
    </w:p>
    <w:p w14:paraId="3199CE84" w14:textId="12A9E4BD" w:rsidR="00F0064B" w:rsidRPr="008136D9" w:rsidRDefault="008136D9" w:rsidP="008136D9">
      <w:pPr>
        <w:spacing w:after="0" w:line="240" w:lineRule="auto"/>
        <w:jc w:val="both"/>
        <w:outlineLvl w:val="0"/>
        <w:rPr>
          <w:rFonts w:cs="Arial"/>
          <w:sz w:val="24"/>
          <w:szCs w:val="24"/>
        </w:rPr>
      </w:pPr>
      <w:r>
        <w:rPr>
          <w:rFonts w:cs="Arial"/>
          <w:sz w:val="24"/>
          <w:szCs w:val="24"/>
        </w:rPr>
        <w:t xml:space="preserve">NOTE: </w:t>
      </w:r>
      <w:r w:rsidR="00BE2087" w:rsidRPr="008136D9">
        <w:rPr>
          <w:rFonts w:cs="Arial"/>
          <w:sz w:val="24"/>
          <w:szCs w:val="24"/>
        </w:rPr>
        <w:t>Sterile technique was followed for all survival procedures. A sterile field was established for</w:t>
      </w:r>
      <w:r w:rsidR="00EA62FD" w:rsidRPr="008136D9">
        <w:rPr>
          <w:rFonts w:cs="Arial"/>
          <w:sz w:val="24"/>
          <w:szCs w:val="24"/>
        </w:rPr>
        <w:t xml:space="preserve"> </w:t>
      </w:r>
      <w:r w:rsidR="00392E0D" w:rsidRPr="008136D9">
        <w:rPr>
          <w:rFonts w:cs="Arial"/>
          <w:sz w:val="24"/>
          <w:szCs w:val="24"/>
        </w:rPr>
        <w:t>e</w:t>
      </w:r>
      <w:r w:rsidR="00BE2087" w:rsidRPr="008136D9">
        <w:rPr>
          <w:rFonts w:cs="Arial"/>
          <w:sz w:val="24"/>
          <w:szCs w:val="24"/>
        </w:rPr>
        <w:t>ach</w:t>
      </w:r>
      <w:r w:rsidR="00D51343" w:rsidRPr="008136D9">
        <w:rPr>
          <w:rFonts w:cs="Arial"/>
          <w:sz w:val="24"/>
          <w:szCs w:val="24"/>
        </w:rPr>
        <w:t xml:space="preserve"> </w:t>
      </w:r>
      <w:r w:rsidR="00BE2087" w:rsidRPr="008136D9">
        <w:rPr>
          <w:rFonts w:cs="Arial"/>
          <w:sz w:val="24"/>
          <w:szCs w:val="24"/>
        </w:rPr>
        <w:t>surgery using a sterile drape towel, while surgeons wore sterile surgical gloves, caps,</w:t>
      </w:r>
      <w:r w:rsidR="00EA62FD" w:rsidRPr="008136D9">
        <w:rPr>
          <w:rFonts w:cs="Arial"/>
          <w:sz w:val="24"/>
          <w:szCs w:val="24"/>
        </w:rPr>
        <w:t xml:space="preserve"> </w:t>
      </w:r>
      <w:r w:rsidR="00BE2087" w:rsidRPr="008136D9">
        <w:rPr>
          <w:rFonts w:cs="Arial"/>
          <w:sz w:val="24"/>
          <w:szCs w:val="24"/>
        </w:rPr>
        <w:t>masks, and clean</w:t>
      </w:r>
      <w:r w:rsidR="00D51343" w:rsidRPr="008136D9">
        <w:rPr>
          <w:rFonts w:cs="Arial"/>
          <w:sz w:val="24"/>
          <w:szCs w:val="24"/>
        </w:rPr>
        <w:t xml:space="preserve"> </w:t>
      </w:r>
      <w:r w:rsidR="00BE2087" w:rsidRPr="008136D9">
        <w:rPr>
          <w:rFonts w:cs="Arial"/>
          <w:sz w:val="24"/>
          <w:szCs w:val="24"/>
        </w:rPr>
        <w:t>laboratory coats. All surgical instruments were sterilized using an autoclave</w:t>
      </w:r>
      <w:r w:rsidR="00F00720" w:rsidRPr="008136D9">
        <w:rPr>
          <w:rFonts w:cs="Arial"/>
          <w:sz w:val="24"/>
          <w:szCs w:val="24"/>
        </w:rPr>
        <w:t>,</w:t>
      </w:r>
      <w:r w:rsidR="00EA62FD" w:rsidRPr="008136D9">
        <w:rPr>
          <w:rFonts w:cs="Arial"/>
          <w:sz w:val="24"/>
          <w:szCs w:val="24"/>
        </w:rPr>
        <w:t xml:space="preserve"> </w:t>
      </w:r>
      <w:r w:rsidR="00BE2087" w:rsidRPr="008136D9">
        <w:rPr>
          <w:rFonts w:cs="Arial"/>
          <w:sz w:val="24"/>
          <w:szCs w:val="24"/>
        </w:rPr>
        <w:t>and sterility was maintained</w:t>
      </w:r>
      <w:r w:rsidR="00D51343" w:rsidRPr="008136D9">
        <w:rPr>
          <w:rFonts w:cs="Arial"/>
          <w:sz w:val="24"/>
          <w:szCs w:val="24"/>
        </w:rPr>
        <w:t xml:space="preserve"> </w:t>
      </w:r>
      <w:r w:rsidR="00BE2087" w:rsidRPr="008136D9">
        <w:rPr>
          <w:rFonts w:cs="Arial"/>
          <w:sz w:val="24"/>
          <w:szCs w:val="24"/>
        </w:rPr>
        <w:t xml:space="preserve">using a bead sterilizer. </w:t>
      </w:r>
    </w:p>
    <w:p w14:paraId="3E4C32BB" w14:textId="77777777" w:rsidR="00BE2087" w:rsidRPr="008136D9" w:rsidRDefault="00BE2087" w:rsidP="008136D9">
      <w:pPr>
        <w:spacing w:after="0" w:line="240" w:lineRule="auto"/>
        <w:jc w:val="both"/>
        <w:rPr>
          <w:rFonts w:cs="Arial"/>
          <w:sz w:val="24"/>
          <w:szCs w:val="24"/>
        </w:rPr>
      </w:pPr>
    </w:p>
    <w:p w14:paraId="0C430AAD" w14:textId="7C8E3AED" w:rsidR="00BE2087" w:rsidRPr="008136D9" w:rsidRDefault="00BE2087" w:rsidP="008136D9">
      <w:pPr>
        <w:pStyle w:val="ListParagraph"/>
        <w:numPr>
          <w:ilvl w:val="0"/>
          <w:numId w:val="43"/>
        </w:numPr>
        <w:jc w:val="both"/>
        <w:rPr>
          <w:rFonts w:cs="Arial"/>
          <w:b/>
          <w:highlight w:val="yellow"/>
        </w:rPr>
      </w:pPr>
      <w:r w:rsidRPr="008136D9">
        <w:rPr>
          <w:rFonts w:cs="Arial"/>
          <w:b/>
          <w:highlight w:val="yellow"/>
        </w:rPr>
        <w:t>Preparation of 0.1 N HCl</w:t>
      </w:r>
    </w:p>
    <w:p w14:paraId="02FD410E" w14:textId="77777777" w:rsidR="00BE2087" w:rsidRPr="008136D9" w:rsidRDefault="00BE2087" w:rsidP="008136D9">
      <w:pPr>
        <w:spacing w:after="0" w:line="240" w:lineRule="auto"/>
        <w:jc w:val="both"/>
        <w:rPr>
          <w:rFonts w:cs="Arial"/>
          <w:b/>
          <w:sz w:val="24"/>
          <w:szCs w:val="24"/>
          <w:highlight w:val="yellow"/>
        </w:rPr>
      </w:pPr>
    </w:p>
    <w:p w14:paraId="48B55E06" w14:textId="239C34C2" w:rsidR="00BE2087" w:rsidRPr="008136D9" w:rsidRDefault="00BE2087" w:rsidP="008136D9">
      <w:pPr>
        <w:pStyle w:val="ListParagraph"/>
        <w:numPr>
          <w:ilvl w:val="1"/>
          <w:numId w:val="43"/>
        </w:numPr>
        <w:jc w:val="both"/>
        <w:rPr>
          <w:rFonts w:cs="Arial"/>
          <w:highlight w:val="yellow"/>
        </w:rPr>
      </w:pPr>
      <w:r w:rsidRPr="008136D9">
        <w:rPr>
          <w:rFonts w:cs="Arial"/>
          <w:highlight w:val="yellow"/>
        </w:rPr>
        <w:t>Add 1</w:t>
      </w:r>
      <w:r w:rsidR="00F00720" w:rsidRPr="008136D9">
        <w:rPr>
          <w:rFonts w:cs="Arial"/>
          <w:highlight w:val="yellow"/>
        </w:rPr>
        <w:t>1</w:t>
      </w:r>
      <w:r w:rsidRPr="008136D9">
        <w:rPr>
          <w:rFonts w:cs="Arial"/>
          <w:highlight w:val="yellow"/>
        </w:rPr>
        <w:t xml:space="preserve"> mL of ddH</w:t>
      </w:r>
      <w:r w:rsidRPr="008136D9">
        <w:rPr>
          <w:rFonts w:cs="Arial"/>
          <w:highlight w:val="yellow"/>
          <w:vertAlign w:val="subscript"/>
        </w:rPr>
        <w:t>2</w:t>
      </w:r>
      <w:r w:rsidRPr="008136D9">
        <w:rPr>
          <w:rFonts w:cs="Arial"/>
          <w:highlight w:val="yellow"/>
        </w:rPr>
        <w:t>O to a</w:t>
      </w:r>
      <w:r w:rsidR="009164B5" w:rsidRPr="008136D9">
        <w:rPr>
          <w:rFonts w:cs="Arial"/>
          <w:highlight w:val="yellow"/>
        </w:rPr>
        <w:t>n amber glass bottle</w:t>
      </w:r>
      <w:r w:rsidRPr="008136D9">
        <w:rPr>
          <w:rFonts w:cs="Arial"/>
          <w:highlight w:val="yellow"/>
        </w:rPr>
        <w:t xml:space="preserve">. Slowly add 1 mL of 37% HCl (12 N) to create a 1 N HCl </w:t>
      </w:r>
      <w:r w:rsidR="006D2051" w:rsidRPr="008136D9">
        <w:rPr>
          <w:rFonts w:cs="Arial"/>
          <w:highlight w:val="yellow"/>
        </w:rPr>
        <w:t xml:space="preserve">working </w:t>
      </w:r>
      <w:r w:rsidRPr="008136D9">
        <w:rPr>
          <w:rFonts w:cs="Arial"/>
          <w:highlight w:val="yellow"/>
        </w:rPr>
        <w:t>stock.</w:t>
      </w:r>
    </w:p>
    <w:p w14:paraId="70E4DEE6" w14:textId="77777777" w:rsidR="00BE2087" w:rsidRPr="008136D9" w:rsidRDefault="00BE2087" w:rsidP="008136D9">
      <w:pPr>
        <w:spacing w:after="0" w:line="240" w:lineRule="auto"/>
        <w:jc w:val="both"/>
        <w:rPr>
          <w:rFonts w:cs="Arial"/>
          <w:sz w:val="24"/>
          <w:szCs w:val="24"/>
          <w:highlight w:val="yellow"/>
        </w:rPr>
      </w:pPr>
    </w:p>
    <w:p w14:paraId="174822C8" w14:textId="2B6F6165" w:rsidR="00BE2087" w:rsidRPr="008136D9" w:rsidRDefault="000F3EB4" w:rsidP="008136D9">
      <w:pPr>
        <w:spacing w:after="0" w:line="240" w:lineRule="auto"/>
        <w:jc w:val="both"/>
        <w:rPr>
          <w:rFonts w:cs="Arial"/>
          <w:sz w:val="24"/>
          <w:szCs w:val="24"/>
          <w:highlight w:val="yellow"/>
        </w:rPr>
      </w:pPr>
      <w:r w:rsidRPr="000F3EB4">
        <w:rPr>
          <w:rFonts w:cs="Arial"/>
          <w:sz w:val="24"/>
          <w:szCs w:val="24"/>
          <w:highlight w:val="yellow"/>
        </w:rPr>
        <w:t>CAUTION</w:t>
      </w:r>
      <w:r w:rsidR="00BE2087" w:rsidRPr="008136D9">
        <w:rPr>
          <w:rFonts w:cs="Arial"/>
          <w:sz w:val="24"/>
          <w:szCs w:val="24"/>
          <w:highlight w:val="yellow"/>
        </w:rPr>
        <w:t xml:space="preserve">: Make sure HCl is added </w:t>
      </w:r>
      <w:r w:rsidR="00BE2087" w:rsidRPr="008136D9">
        <w:rPr>
          <w:rFonts w:cs="Arial"/>
          <w:b/>
          <w:sz w:val="24"/>
          <w:szCs w:val="24"/>
          <w:highlight w:val="yellow"/>
        </w:rPr>
        <w:t>into</w:t>
      </w:r>
      <w:r w:rsidR="00BE2087" w:rsidRPr="008136D9">
        <w:rPr>
          <w:rFonts w:cs="Arial"/>
          <w:sz w:val="24"/>
          <w:szCs w:val="24"/>
          <w:highlight w:val="yellow"/>
        </w:rPr>
        <w:t xml:space="preserve"> the water. </w:t>
      </w:r>
      <w:r w:rsidR="009164B5" w:rsidRPr="008136D9">
        <w:rPr>
          <w:rFonts w:cs="Arial"/>
          <w:sz w:val="24"/>
          <w:szCs w:val="24"/>
          <w:highlight w:val="yellow"/>
        </w:rPr>
        <w:t xml:space="preserve">This is a safety concern because adding water directly to the acid can </w:t>
      </w:r>
      <w:r w:rsidR="00BE2087" w:rsidRPr="008136D9">
        <w:rPr>
          <w:rFonts w:cs="Arial"/>
          <w:sz w:val="24"/>
          <w:szCs w:val="24"/>
          <w:highlight w:val="yellow"/>
        </w:rPr>
        <w:t>cause acid to boil and splash out of the</w:t>
      </w:r>
      <w:r w:rsidR="009164B5" w:rsidRPr="008136D9">
        <w:rPr>
          <w:rFonts w:cs="Arial"/>
          <w:sz w:val="24"/>
          <w:szCs w:val="24"/>
          <w:highlight w:val="yellow"/>
        </w:rPr>
        <w:t xml:space="preserve"> bottle</w:t>
      </w:r>
      <w:r w:rsidR="00BE2087" w:rsidRPr="008136D9">
        <w:rPr>
          <w:rFonts w:cs="Arial"/>
          <w:sz w:val="24"/>
          <w:szCs w:val="24"/>
          <w:highlight w:val="yellow"/>
        </w:rPr>
        <w:t>. When handling concentrated HCl</w:t>
      </w:r>
      <w:r>
        <w:rPr>
          <w:rFonts w:cs="Arial"/>
          <w:sz w:val="24"/>
          <w:szCs w:val="24"/>
          <w:highlight w:val="yellow"/>
        </w:rPr>
        <w:t>,</w:t>
      </w:r>
      <w:r w:rsidR="00BE2087" w:rsidRPr="008136D9">
        <w:rPr>
          <w:rFonts w:cs="Arial"/>
          <w:sz w:val="24"/>
          <w:szCs w:val="24"/>
          <w:highlight w:val="yellow"/>
        </w:rPr>
        <w:t xml:space="preserve"> make sure the acid is kept in a vented chemical hood and the appropriate personal protective equipment is worn, including lab coat, gloves, and safety glasses.</w:t>
      </w:r>
    </w:p>
    <w:p w14:paraId="456B04A2" w14:textId="77777777" w:rsidR="00BE2087" w:rsidRPr="008136D9" w:rsidRDefault="00BE2087" w:rsidP="008136D9">
      <w:pPr>
        <w:spacing w:after="0" w:line="240" w:lineRule="auto"/>
        <w:jc w:val="both"/>
        <w:rPr>
          <w:rFonts w:cs="Arial"/>
          <w:sz w:val="24"/>
          <w:szCs w:val="24"/>
          <w:highlight w:val="yellow"/>
        </w:rPr>
      </w:pPr>
    </w:p>
    <w:p w14:paraId="4DA917B3" w14:textId="7BE41960" w:rsidR="009844B2" w:rsidRPr="008136D9" w:rsidRDefault="00BE2087" w:rsidP="008136D9">
      <w:pPr>
        <w:pStyle w:val="ListParagraph"/>
        <w:numPr>
          <w:ilvl w:val="1"/>
          <w:numId w:val="43"/>
        </w:numPr>
        <w:jc w:val="both"/>
        <w:rPr>
          <w:rFonts w:cs="Arial"/>
          <w:highlight w:val="yellow"/>
        </w:rPr>
      </w:pPr>
      <w:r w:rsidRPr="008136D9">
        <w:rPr>
          <w:rFonts w:cs="Arial"/>
          <w:highlight w:val="yellow"/>
        </w:rPr>
        <w:t>Slowly add 4 mL of the previously diluted HCl</w:t>
      </w:r>
      <w:r w:rsidR="0060279D" w:rsidRPr="008136D9">
        <w:rPr>
          <w:rFonts w:cs="Arial"/>
          <w:highlight w:val="yellow"/>
        </w:rPr>
        <w:t xml:space="preserve"> working</w:t>
      </w:r>
      <w:r w:rsidRPr="008136D9">
        <w:rPr>
          <w:rFonts w:cs="Arial"/>
          <w:highlight w:val="yellow"/>
        </w:rPr>
        <w:t xml:space="preserve"> stock</w:t>
      </w:r>
      <w:r w:rsidR="00E6178E" w:rsidRPr="008136D9">
        <w:rPr>
          <w:rFonts w:cs="Arial"/>
          <w:highlight w:val="yellow"/>
        </w:rPr>
        <w:t xml:space="preserve"> into 35 mL of ddH</w:t>
      </w:r>
      <w:r w:rsidR="00E6178E" w:rsidRPr="008136D9">
        <w:rPr>
          <w:rFonts w:cs="Arial"/>
          <w:highlight w:val="yellow"/>
          <w:vertAlign w:val="subscript"/>
        </w:rPr>
        <w:t>2</w:t>
      </w:r>
      <w:r w:rsidR="00E6178E" w:rsidRPr="008136D9">
        <w:rPr>
          <w:rFonts w:cs="Arial"/>
          <w:highlight w:val="yellow"/>
        </w:rPr>
        <w:t>O in a 50 mL conical tube</w:t>
      </w:r>
      <w:r w:rsidRPr="008136D9">
        <w:rPr>
          <w:rFonts w:cs="Arial"/>
          <w:highlight w:val="yellow"/>
        </w:rPr>
        <w:t xml:space="preserve"> to create a 0.1 N HCl </w:t>
      </w:r>
      <w:r w:rsidR="006D2051" w:rsidRPr="008136D9">
        <w:rPr>
          <w:rFonts w:cs="Arial"/>
          <w:highlight w:val="yellow"/>
        </w:rPr>
        <w:t xml:space="preserve">experimental </w:t>
      </w:r>
      <w:r w:rsidRPr="008136D9">
        <w:rPr>
          <w:rFonts w:cs="Arial"/>
          <w:highlight w:val="yellow"/>
        </w:rPr>
        <w:t>stock.</w:t>
      </w:r>
    </w:p>
    <w:p w14:paraId="2CB822EE" w14:textId="77777777" w:rsidR="00A35A27" w:rsidRPr="008136D9" w:rsidRDefault="00A35A27" w:rsidP="008136D9">
      <w:pPr>
        <w:pStyle w:val="ListParagraph"/>
        <w:ind w:left="0"/>
        <w:jc w:val="both"/>
        <w:rPr>
          <w:rFonts w:cs="Arial"/>
          <w:highlight w:val="yellow"/>
        </w:rPr>
      </w:pPr>
    </w:p>
    <w:p w14:paraId="50990C65" w14:textId="716B04DC" w:rsidR="003140D3" w:rsidRPr="008136D9" w:rsidRDefault="00BE2087" w:rsidP="008136D9">
      <w:pPr>
        <w:pStyle w:val="ListParagraph"/>
        <w:numPr>
          <w:ilvl w:val="1"/>
          <w:numId w:val="43"/>
        </w:numPr>
        <w:jc w:val="both"/>
        <w:rPr>
          <w:rFonts w:cs="Arial"/>
          <w:highlight w:val="yellow"/>
        </w:rPr>
      </w:pPr>
      <w:r w:rsidRPr="008136D9">
        <w:rPr>
          <w:rFonts w:cs="Arial"/>
          <w:highlight w:val="yellow"/>
        </w:rPr>
        <w:t xml:space="preserve">Measure the pH of the </w:t>
      </w:r>
      <w:r w:rsidR="0060279D" w:rsidRPr="008136D9">
        <w:rPr>
          <w:rFonts w:cs="Arial"/>
          <w:highlight w:val="yellow"/>
        </w:rPr>
        <w:t xml:space="preserve">experimental </w:t>
      </w:r>
      <w:r w:rsidRPr="008136D9">
        <w:rPr>
          <w:rFonts w:cs="Arial"/>
          <w:highlight w:val="yellow"/>
        </w:rPr>
        <w:t>stock using a</w:t>
      </w:r>
      <w:r w:rsidR="0020509F" w:rsidRPr="008136D9">
        <w:rPr>
          <w:rFonts w:cs="Arial"/>
          <w:highlight w:val="yellow"/>
        </w:rPr>
        <w:t>n</w:t>
      </w:r>
      <w:r w:rsidRPr="008136D9">
        <w:rPr>
          <w:rFonts w:cs="Arial"/>
          <w:highlight w:val="yellow"/>
        </w:rPr>
        <w:t xml:space="preserve"> electronic pH probe</w:t>
      </w:r>
      <w:r w:rsidR="0020509F" w:rsidRPr="008136D9">
        <w:rPr>
          <w:rFonts w:cs="Arial"/>
          <w:highlight w:val="yellow"/>
        </w:rPr>
        <w:t xml:space="preserve"> after two-point calibration using low pH </w:t>
      </w:r>
      <w:r w:rsidR="001A5714" w:rsidRPr="008136D9">
        <w:rPr>
          <w:rFonts w:cs="Arial"/>
          <w:highlight w:val="yellow"/>
        </w:rPr>
        <w:t>solutions.</w:t>
      </w:r>
      <w:r w:rsidR="00EA62FD" w:rsidRPr="008136D9">
        <w:rPr>
          <w:rFonts w:cs="Arial"/>
          <w:highlight w:val="yellow"/>
        </w:rPr>
        <w:t xml:space="preserve"> Titrate to </w:t>
      </w:r>
      <w:r w:rsidR="00EA62FD" w:rsidRPr="008136D9">
        <w:rPr>
          <w:rFonts w:cs="Arial"/>
          <w:b/>
          <w:highlight w:val="yellow"/>
        </w:rPr>
        <w:t>pH 1.1</w:t>
      </w:r>
      <w:r w:rsidR="00EA62FD" w:rsidRPr="008136D9">
        <w:rPr>
          <w:rFonts w:cs="Arial"/>
          <w:highlight w:val="yellow"/>
        </w:rPr>
        <w:t xml:space="preserve"> using NaOH or HCl stock solutions</w:t>
      </w:r>
      <w:r w:rsidR="007257E9" w:rsidRPr="008136D9">
        <w:rPr>
          <w:rFonts w:cs="Arial"/>
          <w:highlight w:val="yellow"/>
        </w:rPr>
        <w:t xml:space="preserve"> </w:t>
      </w:r>
      <w:r w:rsidR="00691E08" w:rsidRPr="008136D9">
        <w:rPr>
          <w:rFonts w:cs="Arial"/>
          <w:highlight w:val="yellow"/>
        </w:rPr>
        <w:t xml:space="preserve">as needed </w:t>
      </w:r>
      <w:r w:rsidR="007257E9" w:rsidRPr="008136D9">
        <w:rPr>
          <w:rFonts w:cs="Arial"/>
          <w:highlight w:val="yellow"/>
        </w:rPr>
        <w:t xml:space="preserve">so that the final volume is 40 </w:t>
      </w:r>
      <w:proofErr w:type="spellStart"/>
      <w:r w:rsidR="007257E9" w:rsidRPr="008136D9">
        <w:rPr>
          <w:rFonts w:cs="Arial"/>
          <w:highlight w:val="yellow"/>
        </w:rPr>
        <w:t>mL.</w:t>
      </w:r>
      <w:proofErr w:type="spellEnd"/>
      <w:r w:rsidR="007257E9" w:rsidRPr="008136D9">
        <w:rPr>
          <w:rFonts w:cs="Arial"/>
          <w:highlight w:val="yellow"/>
        </w:rPr>
        <w:t xml:space="preserve"> </w:t>
      </w:r>
    </w:p>
    <w:p w14:paraId="33D8A0C4" w14:textId="1F3958D2" w:rsidR="007257E9" w:rsidRPr="008136D9" w:rsidRDefault="007257E9" w:rsidP="008136D9">
      <w:pPr>
        <w:spacing w:after="0" w:line="240" w:lineRule="auto"/>
        <w:jc w:val="both"/>
        <w:rPr>
          <w:rFonts w:cs="Arial"/>
          <w:highlight w:val="yellow"/>
        </w:rPr>
      </w:pPr>
    </w:p>
    <w:p w14:paraId="76113B97" w14:textId="63F1711B" w:rsidR="007257E9" w:rsidRPr="008136D9" w:rsidRDefault="000F3EB4" w:rsidP="008136D9">
      <w:pPr>
        <w:spacing w:after="0" w:line="240" w:lineRule="auto"/>
        <w:jc w:val="both"/>
        <w:rPr>
          <w:rFonts w:cs="Arial"/>
          <w:sz w:val="24"/>
          <w:highlight w:val="yellow"/>
        </w:rPr>
      </w:pPr>
      <w:r w:rsidRPr="000F3EB4">
        <w:rPr>
          <w:rFonts w:cs="Arial"/>
          <w:sz w:val="24"/>
          <w:highlight w:val="yellow"/>
        </w:rPr>
        <w:t>NOTE</w:t>
      </w:r>
      <w:r w:rsidR="007257E9" w:rsidRPr="008136D9">
        <w:rPr>
          <w:rFonts w:cs="Arial"/>
          <w:b/>
          <w:sz w:val="24"/>
          <w:highlight w:val="yellow"/>
        </w:rPr>
        <w:t xml:space="preserve">: </w:t>
      </w:r>
      <w:r w:rsidR="00D518CD" w:rsidRPr="008136D9">
        <w:rPr>
          <w:rFonts w:cs="Arial"/>
          <w:sz w:val="24"/>
          <w:highlight w:val="yellow"/>
        </w:rPr>
        <w:t>Measuring the low pH values can be difficult. To ensure accurate measurement, make sure the pH probe is properly calibrated using low pH standards to avoid over</w:t>
      </w:r>
      <w:r>
        <w:rPr>
          <w:rFonts w:cs="Arial"/>
          <w:sz w:val="24"/>
          <w:highlight w:val="yellow"/>
        </w:rPr>
        <w:t>-</w:t>
      </w:r>
      <w:r w:rsidR="00D518CD" w:rsidRPr="008136D9">
        <w:rPr>
          <w:rFonts w:cs="Arial"/>
          <w:sz w:val="24"/>
          <w:highlight w:val="yellow"/>
        </w:rPr>
        <w:t>extrapolati</w:t>
      </w:r>
      <w:r w:rsidR="00691E08" w:rsidRPr="008136D9">
        <w:rPr>
          <w:rFonts w:cs="Arial"/>
          <w:sz w:val="24"/>
          <w:highlight w:val="yellow"/>
        </w:rPr>
        <w:t>on of</w:t>
      </w:r>
      <w:r w:rsidR="00D518CD" w:rsidRPr="008136D9">
        <w:rPr>
          <w:rFonts w:cs="Arial"/>
          <w:sz w:val="24"/>
          <w:highlight w:val="yellow"/>
        </w:rPr>
        <w:t xml:space="preserve"> the measurement. </w:t>
      </w:r>
    </w:p>
    <w:p w14:paraId="343E7494" w14:textId="77777777" w:rsidR="009844B2" w:rsidRPr="008136D9" w:rsidRDefault="009844B2" w:rsidP="008136D9">
      <w:pPr>
        <w:pStyle w:val="ListParagraph"/>
        <w:ind w:left="0"/>
        <w:jc w:val="both"/>
        <w:rPr>
          <w:rFonts w:cs="Arial"/>
          <w:highlight w:val="yellow"/>
        </w:rPr>
      </w:pPr>
    </w:p>
    <w:p w14:paraId="124D3E7B" w14:textId="7FA67E07" w:rsidR="00BE2087" w:rsidRPr="008136D9" w:rsidRDefault="00EA62FD" w:rsidP="008136D9">
      <w:pPr>
        <w:pStyle w:val="ListParagraph"/>
        <w:numPr>
          <w:ilvl w:val="1"/>
          <w:numId w:val="43"/>
        </w:numPr>
        <w:jc w:val="both"/>
        <w:rPr>
          <w:rFonts w:cs="Arial"/>
          <w:b/>
          <w:highlight w:val="yellow"/>
        </w:rPr>
      </w:pPr>
      <w:r w:rsidRPr="008136D9">
        <w:rPr>
          <w:rFonts w:cs="Arial"/>
          <w:highlight w:val="yellow"/>
        </w:rPr>
        <w:t xml:space="preserve">Immediately before </w:t>
      </w:r>
      <w:r w:rsidR="000F3EB4">
        <w:rPr>
          <w:rFonts w:cs="Arial"/>
          <w:highlight w:val="yellow"/>
        </w:rPr>
        <w:t>the</w:t>
      </w:r>
      <w:r w:rsidR="000F3EB4" w:rsidRPr="008136D9">
        <w:rPr>
          <w:rFonts w:cs="Arial"/>
          <w:highlight w:val="yellow"/>
        </w:rPr>
        <w:t xml:space="preserve"> </w:t>
      </w:r>
      <w:r w:rsidRPr="008136D9">
        <w:rPr>
          <w:rFonts w:cs="Arial"/>
          <w:highlight w:val="yellow"/>
        </w:rPr>
        <w:t>experiment, f</w:t>
      </w:r>
      <w:r w:rsidR="00BE2087" w:rsidRPr="008136D9">
        <w:rPr>
          <w:rFonts w:cs="Arial"/>
          <w:highlight w:val="yellow"/>
        </w:rPr>
        <w:t>ilter 1</w:t>
      </w:r>
      <w:r w:rsidR="000F3EB4">
        <w:rPr>
          <w:rFonts w:cs="Arial"/>
          <w:highlight w:val="yellow"/>
        </w:rPr>
        <w:t>–</w:t>
      </w:r>
      <w:r w:rsidR="00BE2087" w:rsidRPr="008136D9">
        <w:rPr>
          <w:rFonts w:cs="Arial"/>
          <w:highlight w:val="yellow"/>
        </w:rPr>
        <w:t xml:space="preserve">2 mL of the </w:t>
      </w:r>
      <w:r w:rsidR="0060279D" w:rsidRPr="008136D9">
        <w:rPr>
          <w:rFonts w:cs="Arial"/>
          <w:highlight w:val="yellow"/>
        </w:rPr>
        <w:t>experimental HCl stock</w:t>
      </w:r>
      <w:r w:rsidR="00BE2087" w:rsidRPr="008136D9">
        <w:rPr>
          <w:rFonts w:cs="Arial"/>
          <w:highlight w:val="yellow"/>
        </w:rPr>
        <w:t xml:space="preserve"> through a 0.22 µm sterile filter into a sterile microcentrifuge tube. </w:t>
      </w:r>
    </w:p>
    <w:p w14:paraId="3B4748DF" w14:textId="77777777" w:rsidR="00EA62FD" w:rsidRPr="008136D9" w:rsidRDefault="00EA62FD" w:rsidP="008136D9">
      <w:pPr>
        <w:pStyle w:val="ListParagraph"/>
        <w:ind w:left="0"/>
        <w:jc w:val="both"/>
        <w:rPr>
          <w:rFonts w:cs="Arial"/>
          <w:highlight w:val="yellow"/>
        </w:rPr>
      </w:pPr>
    </w:p>
    <w:p w14:paraId="3862A9BC" w14:textId="169DE92D" w:rsidR="00BE2087" w:rsidRPr="008136D9" w:rsidRDefault="003A2C58" w:rsidP="008136D9">
      <w:pPr>
        <w:pStyle w:val="ListParagraph"/>
        <w:numPr>
          <w:ilvl w:val="0"/>
          <w:numId w:val="43"/>
        </w:numPr>
        <w:jc w:val="both"/>
        <w:rPr>
          <w:rFonts w:cs="Arial"/>
          <w:highlight w:val="yellow"/>
        </w:rPr>
      </w:pPr>
      <w:r w:rsidRPr="008136D9">
        <w:rPr>
          <w:rFonts w:cs="Arial"/>
          <w:b/>
          <w:highlight w:val="yellow"/>
        </w:rPr>
        <w:t>S</w:t>
      </w:r>
      <w:r w:rsidR="00BE2087" w:rsidRPr="008136D9">
        <w:rPr>
          <w:rFonts w:cs="Arial"/>
          <w:b/>
          <w:highlight w:val="yellow"/>
        </w:rPr>
        <w:t xml:space="preserve">elective </w:t>
      </w:r>
      <w:r w:rsidR="00324238" w:rsidRPr="008136D9">
        <w:rPr>
          <w:rFonts w:cs="Arial"/>
          <w:b/>
          <w:highlight w:val="yellow"/>
        </w:rPr>
        <w:t xml:space="preserve">intra-bronchial </w:t>
      </w:r>
      <w:r w:rsidRPr="008136D9">
        <w:rPr>
          <w:rFonts w:cs="Arial"/>
          <w:b/>
          <w:highlight w:val="yellow"/>
        </w:rPr>
        <w:t>i</w:t>
      </w:r>
      <w:r w:rsidR="00BE2087" w:rsidRPr="008136D9">
        <w:rPr>
          <w:rFonts w:cs="Arial"/>
          <w:b/>
          <w:highlight w:val="yellow"/>
        </w:rPr>
        <w:t xml:space="preserve">nstillation </w:t>
      </w:r>
      <w:r w:rsidR="00CD5223" w:rsidRPr="008136D9">
        <w:rPr>
          <w:rFonts w:cs="Arial"/>
          <w:b/>
          <w:highlight w:val="yellow"/>
        </w:rPr>
        <w:t>of HCl</w:t>
      </w:r>
    </w:p>
    <w:p w14:paraId="43072F53" w14:textId="329344B3" w:rsidR="001C0640" w:rsidRPr="008136D9" w:rsidRDefault="001C0640" w:rsidP="008136D9">
      <w:pPr>
        <w:spacing w:after="0"/>
        <w:jc w:val="both"/>
        <w:rPr>
          <w:rFonts w:cs="Arial"/>
          <w:highlight w:val="yellow"/>
        </w:rPr>
      </w:pPr>
    </w:p>
    <w:p w14:paraId="56091EAA" w14:textId="7F84C8F3" w:rsidR="001C0640" w:rsidRPr="000F3EB4" w:rsidRDefault="00F507A8" w:rsidP="008136D9">
      <w:pPr>
        <w:pStyle w:val="ListParagraph"/>
        <w:numPr>
          <w:ilvl w:val="1"/>
          <w:numId w:val="43"/>
        </w:numPr>
        <w:jc w:val="both"/>
        <w:rPr>
          <w:rFonts w:cs="Arial"/>
          <w:b/>
          <w:highlight w:val="yellow"/>
        </w:rPr>
      </w:pPr>
      <w:r w:rsidRPr="000F3EB4">
        <w:rPr>
          <w:rFonts w:cs="Arial"/>
          <w:b/>
          <w:highlight w:val="yellow"/>
        </w:rPr>
        <w:t>Preparing the surgical area</w:t>
      </w:r>
    </w:p>
    <w:p w14:paraId="3C165BDA" w14:textId="77777777" w:rsidR="00BE2087" w:rsidRPr="008136D9" w:rsidRDefault="00BE2087" w:rsidP="008136D9">
      <w:pPr>
        <w:spacing w:after="0" w:line="240" w:lineRule="auto"/>
        <w:jc w:val="both"/>
        <w:rPr>
          <w:rFonts w:cs="Arial"/>
          <w:sz w:val="24"/>
          <w:szCs w:val="24"/>
          <w:highlight w:val="yellow"/>
        </w:rPr>
      </w:pPr>
    </w:p>
    <w:p w14:paraId="4E8820A9" w14:textId="38AEC4AE" w:rsidR="00BE2087" w:rsidRPr="008136D9" w:rsidRDefault="002A092F" w:rsidP="008136D9">
      <w:pPr>
        <w:pStyle w:val="ListParagraph"/>
        <w:numPr>
          <w:ilvl w:val="2"/>
          <w:numId w:val="43"/>
        </w:numPr>
        <w:jc w:val="both"/>
        <w:rPr>
          <w:rFonts w:cs="Arial"/>
        </w:rPr>
      </w:pPr>
      <w:r w:rsidRPr="008136D9">
        <w:rPr>
          <w:rFonts w:cs="Arial"/>
        </w:rPr>
        <w:t>Induce general anesthesia</w:t>
      </w:r>
      <w:r w:rsidR="009B45BE" w:rsidRPr="008136D9">
        <w:rPr>
          <w:rFonts w:cs="Arial"/>
        </w:rPr>
        <w:t xml:space="preserve"> by delivering </w:t>
      </w:r>
      <w:r w:rsidRPr="008136D9">
        <w:rPr>
          <w:rFonts w:cs="Arial"/>
        </w:rPr>
        <w:t>a ketamine (</w:t>
      </w:r>
      <w:r w:rsidR="00BE2087" w:rsidRPr="008136D9">
        <w:rPr>
          <w:rFonts w:cs="Arial"/>
        </w:rPr>
        <w:t>100 mg/kg</w:t>
      </w:r>
      <w:r w:rsidRPr="008136D9">
        <w:rPr>
          <w:rFonts w:cs="Arial"/>
        </w:rPr>
        <w:t>) and xylazine (</w:t>
      </w:r>
      <w:r w:rsidR="00BE2087" w:rsidRPr="008136D9">
        <w:rPr>
          <w:rFonts w:cs="Arial"/>
        </w:rPr>
        <w:t>10 mg/kg</w:t>
      </w:r>
      <w:r w:rsidRPr="008136D9">
        <w:rPr>
          <w:rFonts w:cs="Arial"/>
        </w:rPr>
        <w:t xml:space="preserve">) mixture </w:t>
      </w:r>
      <w:r w:rsidR="00BE2087" w:rsidRPr="008136D9">
        <w:rPr>
          <w:rFonts w:cs="Arial"/>
        </w:rPr>
        <w:t>by intraperitoneal injection. Ensure the mouse is completely anesthetized by gently squeezing the tip of the tail or hind foot. Administer additional anesthesia boluses</w:t>
      </w:r>
      <w:r w:rsidR="00F0064B" w:rsidRPr="008136D9">
        <w:rPr>
          <w:rFonts w:cs="Arial"/>
        </w:rPr>
        <w:t>,</w:t>
      </w:r>
      <w:r w:rsidR="00BE2087" w:rsidRPr="008136D9">
        <w:rPr>
          <w:rFonts w:cs="Arial"/>
        </w:rPr>
        <w:t xml:space="preserve"> if needed</w:t>
      </w:r>
      <w:r w:rsidR="00F0064B" w:rsidRPr="008136D9">
        <w:rPr>
          <w:rFonts w:cs="Arial"/>
        </w:rPr>
        <w:t>.</w:t>
      </w:r>
    </w:p>
    <w:p w14:paraId="4CF378DD" w14:textId="77777777" w:rsidR="003140D3" w:rsidRPr="008136D9" w:rsidRDefault="003140D3" w:rsidP="008136D9">
      <w:pPr>
        <w:pStyle w:val="ListParagraph"/>
        <w:ind w:left="0"/>
        <w:jc w:val="both"/>
        <w:rPr>
          <w:rFonts w:cs="Arial"/>
          <w:highlight w:val="yellow"/>
        </w:rPr>
      </w:pPr>
    </w:p>
    <w:p w14:paraId="5759C1EB" w14:textId="52497D2C" w:rsidR="00BE2087" w:rsidRPr="008136D9" w:rsidRDefault="00BE2087" w:rsidP="008136D9">
      <w:pPr>
        <w:pStyle w:val="ListParagraph"/>
        <w:numPr>
          <w:ilvl w:val="2"/>
          <w:numId w:val="43"/>
        </w:numPr>
        <w:jc w:val="both"/>
        <w:rPr>
          <w:rFonts w:cs="Arial"/>
        </w:rPr>
      </w:pPr>
      <w:r w:rsidRPr="008136D9">
        <w:rPr>
          <w:rFonts w:cs="Arial"/>
          <w:highlight w:val="yellow"/>
        </w:rPr>
        <w:t>Deliver 0.1 mg/kg of buprenorphine subcutaneously under the scruff of the neck. P</w:t>
      </w:r>
      <w:r w:rsidR="000637CC" w:rsidRPr="008136D9">
        <w:rPr>
          <w:rFonts w:cs="Arial"/>
          <w:highlight w:val="yellow"/>
        </w:rPr>
        <w:t>re</w:t>
      </w:r>
      <w:r w:rsidRPr="008136D9">
        <w:rPr>
          <w:rFonts w:cs="Arial"/>
          <w:highlight w:val="yellow"/>
        </w:rPr>
        <w:t>-operative analgesic will strengthen the effect of the anesthesia and will ameliorate p</w:t>
      </w:r>
      <w:r w:rsidR="000637CC" w:rsidRPr="008136D9">
        <w:rPr>
          <w:rFonts w:cs="Arial"/>
          <w:highlight w:val="yellow"/>
        </w:rPr>
        <w:t>re</w:t>
      </w:r>
      <w:r w:rsidRPr="008136D9">
        <w:rPr>
          <w:rFonts w:cs="Arial"/>
          <w:highlight w:val="yellow"/>
        </w:rPr>
        <w:t>- and post-operative pain resulting from the procedure.</w:t>
      </w:r>
      <w:r w:rsidRPr="008136D9">
        <w:rPr>
          <w:rFonts w:cs="Arial"/>
        </w:rPr>
        <w:t xml:space="preserve"> </w:t>
      </w:r>
    </w:p>
    <w:p w14:paraId="29713C00" w14:textId="77777777" w:rsidR="00BE2087" w:rsidRPr="008136D9" w:rsidRDefault="00BE2087" w:rsidP="008136D9">
      <w:pPr>
        <w:spacing w:after="0" w:line="240" w:lineRule="auto"/>
        <w:jc w:val="both"/>
        <w:rPr>
          <w:rFonts w:cs="Arial"/>
          <w:sz w:val="24"/>
          <w:szCs w:val="24"/>
          <w:highlight w:val="yellow"/>
        </w:rPr>
      </w:pPr>
    </w:p>
    <w:p w14:paraId="1EEBB66E" w14:textId="6D80C99A" w:rsidR="00481D05" w:rsidRPr="008136D9" w:rsidRDefault="00481D05" w:rsidP="008136D9">
      <w:pPr>
        <w:pStyle w:val="ListParagraph"/>
        <w:numPr>
          <w:ilvl w:val="2"/>
          <w:numId w:val="43"/>
        </w:numPr>
        <w:jc w:val="both"/>
        <w:rPr>
          <w:rFonts w:cs="Arial"/>
          <w:highlight w:val="yellow"/>
        </w:rPr>
      </w:pPr>
      <w:r w:rsidRPr="008136D9">
        <w:rPr>
          <w:rFonts w:cs="Arial"/>
          <w:highlight w:val="yellow"/>
        </w:rPr>
        <w:t xml:space="preserve">Use electric clippers to gently </w:t>
      </w:r>
      <w:r w:rsidR="00BE2087" w:rsidRPr="008136D9">
        <w:rPr>
          <w:rFonts w:cs="Arial"/>
          <w:highlight w:val="yellow"/>
        </w:rPr>
        <w:t>shave the surgical area on the ventral surface of the mouse, below the chin in the cervical region of the throat</w:t>
      </w:r>
      <w:r w:rsidRPr="008136D9">
        <w:rPr>
          <w:rFonts w:cs="Arial"/>
          <w:highlight w:val="yellow"/>
        </w:rPr>
        <w:t>, using slow downward strokes</w:t>
      </w:r>
      <w:r w:rsidR="00BE2087" w:rsidRPr="008136D9">
        <w:rPr>
          <w:rFonts w:cs="Arial"/>
          <w:highlight w:val="yellow"/>
        </w:rPr>
        <w:t>. Remove loose fur to fully expose the underlying skin.</w:t>
      </w:r>
    </w:p>
    <w:p w14:paraId="01F7176E" w14:textId="77777777" w:rsidR="00481D05" w:rsidRPr="008136D9" w:rsidRDefault="00481D05" w:rsidP="008136D9">
      <w:pPr>
        <w:pStyle w:val="ListParagraph"/>
        <w:ind w:left="0"/>
        <w:contextualSpacing w:val="0"/>
        <w:jc w:val="both"/>
        <w:rPr>
          <w:rFonts w:cs="Arial"/>
          <w:highlight w:val="yellow"/>
        </w:rPr>
      </w:pPr>
    </w:p>
    <w:p w14:paraId="35D711FC" w14:textId="3B6DA801" w:rsidR="001C0640" w:rsidRPr="008136D9" w:rsidRDefault="00BE2087" w:rsidP="008136D9">
      <w:pPr>
        <w:pStyle w:val="ListParagraph"/>
        <w:numPr>
          <w:ilvl w:val="2"/>
          <w:numId w:val="43"/>
        </w:numPr>
        <w:jc w:val="both"/>
        <w:rPr>
          <w:rFonts w:cs="Arial"/>
          <w:highlight w:val="yellow"/>
        </w:rPr>
      </w:pPr>
      <w:r w:rsidRPr="008136D9">
        <w:rPr>
          <w:rFonts w:cs="Arial"/>
          <w:highlight w:val="yellow"/>
        </w:rPr>
        <w:t>Prepare the surgical area by swabbing the shaved site with 10% povidone-iodine solution. After applying the aseptic solution, clean the site using a 70% isopropyl alcohol swab.</w:t>
      </w:r>
      <w:r w:rsidR="003D206C" w:rsidRPr="008136D9">
        <w:rPr>
          <w:rFonts w:cs="Arial"/>
          <w:highlight w:val="yellow"/>
        </w:rPr>
        <w:t xml:space="preserve"> Repeat this step</w:t>
      </w:r>
      <w:r w:rsidR="000F3EB4">
        <w:rPr>
          <w:rFonts w:cs="Arial"/>
          <w:highlight w:val="yellow"/>
        </w:rPr>
        <w:t xml:space="preserve"> 3x</w:t>
      </w:r>
      <w:r w:rsidR="003D206C" w:rsidRPr="008136D9">
        <w:rPr>
          <w:rFonts w:cs="Arial"/>
          <w:highlight w:val="yellow"/>
        </w:rPr>
        <w:t xml:space="preserve">. </w:t>
      </w:r>
    </w:p>
    <w:p w14:paraId="3E2F43B4" w14:textId="77777777" w:rsidR="001C0640" w:rsidRPr="008136D9" w:rsidRDefault="001C0640" w:rsidP="008136D9">
      <w:pPr>
        <w:pStyle w:val="ListParagraph"/>
        <w:ind w:left="0"/>
        <w:jc w:val="both"/>
        <w:rPr>
          <w:rFonts w:cs="Arial"/>
          <w:highlight w:val="yellow"/>
        </w:rPr>
      </w:pPr>
    </w:p>
    <w:p w14:paraId="67378CFC" w14:textId="40201B17" w:rsidR="001C0640" w:rsidRPr="000F3EB4" w:rsidRDefault="00F507A8" w:rsidP="008136D9">
      <w:pPr>
        <w:pStyle w:val="ListParagraph"/>
        <w:numPr>
          <w:ilvl w:val="1"/>
          <w:numId w:val="43"/>
        </w:numPr>
        <w:jc w:val="both"/>
        <w:rPr>
          <w:rFonts w:cs="Arial"/>
          <w:b/>
          <w:highlight w:val="yellow"/>
        </w:rPr>
      </w:pPr>
      <w:r w:rsidRPr="000F3EB4">
        <w:rPr>
          <w:rFonts w:cs="Arial"/>
          <w:b/>
          <w:highlight w:val="yellow"/>
        </w:rPr>
        <w:t>I</w:t>
      </w:r>
      <w:r w:rsidR="001C0640" w:rsidRPr="000F3EB4">
        <w:rPr>
          <w:rFonts w:cs="Arial"/>
          <w:b/>
          <w:highlight w:val="yellow"/>
        </w:rPr>
        <w:t>solat</w:t>
      </w:r>
      <w:r w:rsidRPr="000F3EB4">
        <w:rPr>
          <w:rFonts w:cs="Arial"/>
          <w:b/>
          <w:highlight w:val="yellow"/>
        </w:rPr>
        <w:t>ing</w:t>
      </w:r>
      <w:r w:rsidR="001C0640" w:rsidRPr="000F3EB4">
        <w:rPr>
          <w:rFonts w:cs="Arial"/>
          <w:b/>
          <w:highlight w:val="yellow"/>
        </w:rPr>
        <w:t xml:space="preserve"> the trachea</w:t>
      </w:r>
    </w:p>
    <w:p w14:paraId="5C3BF41F" w14:textId="33B33F47" w:rsidR="001C0640" w:rsidRPr="008136D9" w:rsidRDefault="001C0640" w:rsidP="008136D9">
      <w:pPr>
        <w:jc w:val="both"/>
        <w:rPr>
          <w:rFonts w:cs="Arial"/>
          <w:highlight w:val="yellow"/>
        </w:rPr>
      </w:pPr>
    </w:p>
    <w:p w14:paraId="31B0D825" w14:textId="77777777" w:rsidR="00BE2087" w:rsidRPr="008136D9" w:rsidRDefault="00BE2087" w:rsidP="008136D9">
      <w:pPr>
        <w:spacing w:after="0" w:line="240" w:lineRule="auto"/>
        <w:jc w:val="both"/>
        <w:rPr>
          <w:rFonts w:cs="Arial"/>
          <w:sz w:val="24"/>
          <w:szCs w:val="24"/>
          <w:highlight w:val="yellow"/>
        </w:rPr>
      </w:pPr>
    </w:p>
    <w:p w14:paraId="6860C334" w14:textId="77777777" w:rsidR="00BE2087" w:rsidRPr="008136D9" w:rsidRDefault="00BE2087" w:rsidP="008136D9">
      <w:pPr>
        <w:pStyle w:val="ListParagraph"/>
        <w:numPr>
          <w:ilvl w:val="2"/>
          <w:numId w:val="43"/>
        </w:numPr>
        <w:jc w:val="both"/>
        <w:rPr>
          <w:rFonts w:cs="Arial"/>
          <w:highlight w:val="yellow"/>
        </w:rPr>
      </w:pPr>
      <w:r w:rsidRPr="008136D9">
        <w:rPr>
          <w:rFonts w:cs="Arial"/>
          <w:highlight w:val="yellow"/>
        </w:rPr>
        <w:lastRenderedPageBreak/>
        <w:t>Place the mouse in a supine position on a clean surgical board and cover the mouse in a sterile surgical drape while maintaining exposure of the surgical area. Secure the drape in place.</w:t>
      </w:r>
    </w:p>
    <w:p w14:paraId="632D91D5" w14:textId="77777777" w:rsidR="00BE2087" w:rsidRPr="008136D9" w:rsidRDefault="00BE2087" w:rsidP="008136D9">
      <w:pPr>
        <w:spacing w:after="0" w:line="240" w:lineRule="auto"/>
        <w:jc w:val="both"/>
        <w:rPr>
          <w:rFonts w:cs="Arial"/>
          <w:sz w:val="24"/>
          <w:szCs w:val="24"/>
          <w:highlight w:val="yellow"/>
        </w:rPr>
      </w:pPr>
    </w:p>
    <w:p w14:paraId="66408074" w14:textId="363F4398" w:rsidR="00BE2087" w:rsidRPr="008136D9" w:rsidRDefault="00BE2087" w:rsidP="008136D9">
      <w:pPr>
        <w:pStyle w:val="ListParagraph"/>
        <w:numPr>
          <w:ilvl w:val="2"/>
          <w:numId w:val="43"/>
        </w:numPr>
        <w:jc w:val="both"/>
        <w:rPr>
          <w:rFonts w:cs="Arial"/>
          <w:highlight w:val="yellow"/>
        </w:rPr>
      </w:pPr>
      <w:r w:rsidRPr="008136D9">
        <w:rPr>
          <w:rFonts w:cs="Arial"/>
          <w:highlight w:val="yellow"/>
        </w:rPr>
        <w:t>Using micro</w:t>
      </w:r>
      <w:r w:rsidR="00C95F7D" w:rsidRPr="008136D9">
        <w:rPr>
          <w:rFonts w:cs="Arial"/>
          <w:highlight w:val="yellow"/>
        </w:rPr>
        <w:t>-</w:t>
      </w:r>
      <w:r w:rsidRPr="008136D9">
        <w:rPr>
          <w:rFonts w:cs="Arial"/>
          <w:highlight w:val="yellow"/>
        </w:rPr>
        <w:t>dissecting scissors</w:t>
      </w:r>
      <w:r w:rsidR="00CD5223" w:rsidRPr="008136D9">
        <w:rPr>
          <w:rFonts w:cs="Arial"/>
          <w:highlight w:val="yellow"/>
        </w:rPr>
        <w:t>,</w:t>
      </w:r>
      <w:r w:rsidRPr="008136D9">
        <w:rPr>
          <w:rFonts w:cs="Arial"/>
          <w:highlight w:val="yellow"/>
        </w:rPr>
        <w:t xml:space="preserve"> make a </w:t>
      </w:r>
      <w:r w:rsidR="002A092F" w:rsidRPr="008136D9">
        <w:rPr>
          <w:rFonts w:cs="Arial"/>
          <w:highlight w:val="yellow"/>
        </w:rPr>
        <w:t>0.5</w:t>
      </w:r>
      <w:r w:rsidRPr="008136D9">
        <w:rPr>
          <w:rFonts w:cs="Arial"/>
          <w:highlight w:val="yellow"/>
        </w:rPr>
        <w:t xml:space="preserve"> cm longitudinal incision in the skin above the trachea and salivary glands. Us</w:t>
      </w:r>
      <w:r w:rsidR="00315A4F" w:rsidRPr="008136D9">
        <w:rPr>
          <w:rFonts w:cs="Arial"/>
          <w:highlight w:val="yellow"/>
        </w:rPr>
        <w:t>e</w:t>
      </w:r>
      <w:r w:rsidRPr="008136D9">
        <w:rPr>
          <w:rFonts w:cs="Arial"/>
          <w:highlight w:val="yellow"/>
        </w:rPr>
        <w:t xml:space="preserve"> slightly curved serrated forceps</w:t>
      </w:r>
      <w:r w:rsidR="00315A4F" w:rsidRPr="008136D9">
        <w:rPr>
          <w:rFonts w:cs="Arial"/>
          <w:highlight w:val="yellow"/>
        </w:rPr>
        <w:t xml:space="preserve"> to </w:t>
      </w:r>
      <w:r w:rsidRPr="008136D9">
        <w:rPr>
          <w:rFonts w:cs="Arial"/>
          <w:highlight w:val="yellow"/>
        </w:rPr>
        <w:t>carefully pull back the skin and gently separate the salivary glands to expose the tracheal muscles.</w:t>
      </w:r>
    </w:p>
    <w:p w14:paraId="538CC771" w14:textId="77777777" w:rsidR="00BE2087" w:rsidRPr="008136D9" w:rsidRDefault="00BE2087" w:rsidP="008136D9">
      <w:pPr>
        <w:spacing w:after="0" w:line="240" w:lineRule="auto"/>
        <w:jc w:val="both"/>
        <w:rPr>
          <w:rFonts w:cs="Arial"/>
          <w:sz w:val="24"/>
          <w:szCs w:val="24"/>
          <w:highlight w:val="yellow"/>
        </w:rPr>
      </w:pPr>
    </w:p>
    <w:p w14:paraId="5ACC2A11" w14:textId="47813C45" w:rsidR="00BE2087" w:rsidRPr="008136D9" w:rsidRDefault="00BE2087" w:rsidP="008136D9">
      <w:pPr>
        <w:pStyle w:val="ListParagraph"/>
        <w:numPr>
          <w:ilvl w:val="2"/>
          <w:numId w:val="43"/>
        </w:numPr>
        <w:jc w:val="both"/>
        <w:rPr>
          <w:rFonts w:cs="Arial"/>
          <w:highlight w:val="yellow"/>
        </w:rPr>
      </w:pPr>
      <w:r w:rsidRPr="008136D9">
        <w:rPr>
          <w:rFonts w:cs="Arial"/>
          <w:highlight w:val="yellow"/>
        </w:rPr>
        <w:t xml:space="preserve">Using serrated forceps for blunt dissection, gently push apart the paratracheal muscles and tease away the fascia that is surrounding the trachea until the cartilaginous rings of the trachea are completely exposed.  </w:t>
      </w:r>
    </w:p>
    <w:p w14:paraId="6576BD38" w14:textId="77777777" w:rsidR="00BE2087" w:rsidRPr="008136D9" w:rsidRDefault="00BE2087" w:rsidP="008136D9">
      <w:pPr>
        <w:spacing w:after="0" w:line="240" w:lineRule="auto"/>
        <w:jc w:val="both"/>
        <w:rPr>
          <w:rFonts w:cs="Arial"/>
          <w:sz w:val="24"/>
          <w:szCs w:val="24"/>
          <w:highlight w:val="yellow"/>
        </w:rPr>
      </w:pPr>
    </w:p>
    <w:p w14:paraId="1745EE87" w14:textId="77777777" w:rsidR="00BE2087" w:rsidRPr="008136D9" w:rsidRDefault="00BE2087" w:rsidP="008136D9">
      <w:pPr>
        <w:pStyle w:val="ListParagraph"/>
        <w:numPr>
          <w:ilvl w:val="2"/>
          <w:numId w:val="43"/>
        </w:numPr>
        <w:jc w:val="both"/>
        <w:rPr>
          <w:rFonts w:cs="Arial"/>
          <w:highlight w:val="yellow"/>
        </w:rPr>
      </w:pPr>
      <w:r w:rsidRPr="008136D9">
        <w:rPr>
          <w:rFonts w:cs="Arial"/>
          <w:highlight w:val="yellow"/>
        </w:rPr>
        <w:t>Use fully curved serrated forceps to lift the trachea and work away the connective tissue between the retro-trachea and the retro-fascia. Once the connective tissue is gone, the tip of the forceps should slide completely behind the trachea.</w:t>
      </w:r>
    </w:p>
    <w:p w14:paraId="70DC7B12" w14:textId="77777777" w:rsidR="00BE2087" w:rsidRPr="008136D9" w:rsidRDefault="00BE2087" w:rsidP="008136D9">
      <w:pPr>
        <w:spacing w:after="0" w:line="240" w:lineRule="auto"/>
        <w:jc w:val="both"/>
        <w:rPr>
          <w:rFonts w:cs="Arial"/>
          <w:sz w:val="24"/>
          <w:szCs w:val="24"/>
          <w:highlight w:val="yellow"/>
        </w:rPr>
      </w:pPr>
    </w:p>
    <w:p w14:paraId="6A1B2B76" w14:textId="78D2F41E" w:rsidR="00BE2087" w:rsidRPr="008136D9" w:rsidRDefault="00BE2087" w:rsidP="008136D9">
      <w:pPr>
        <w:pStyle w:val="ListParagraph"/>
        <w:numPr>
          <w:ilvl w:val="2"/>
          <w:numId w:val="43"/>
        </w:numPr>
        <w:jc w:val="both"/>
        <w:rPr>
          <w:rFonts w:cs="Arial"/>
          <w:highlight w:val="yellow"/>
        </w:rPr>
      </w:pPr>
      <w:r w:rsidRPr="008136D9">
        <w:rPr>
          <w:rFonts w:cs="Arial"/>
          <w:highlight w:val="yellow"/>
        </w:rPr>
        <w:t>Keep the curved forceps behind the trachea and grasp a 10</w:t>
      </w:r>
      <w:r w:rsidR="000F3EB4">
        <w:rPr>
          <w:rFonts w:cs="Arial"/>
          <w:highlight w:val="yellow"/>
        </w:rPr>
        <w:t>–</w:t>
      </w:r>
      <w:r w:rsidRPr="008136D9">
        <w:rPr>
          <w:rFonts w:cs="Arial"/>
          <w:highlight w:val="yellow"/>
        </w:rPr>
        <w:t>15 cm piece of 2-0 braided silk suture with the tips of the forceps. Pull the suture behind the trachea so that there is an even length on either side.</w:t>
      </w:r>
    </w:p>
    <w:p w14:paraId="5B039B29" w14:textId="77777777" w:rsidR="001C0640" w:rsidRPr="008136D9" w:rsidRDefault="001C0640" w:rsidP="008136D9">
      <w:pPr>
        <w:pStyle w:val="ListParagraph"/>
        <w:ind w:left="0"/>
        <w:jc w:val="both"/>
        <w:rPr>
          <w:rFonts w:cs="Arial"/>
          <w:highlight w:val="yellow"/>
        </w:rPr>
      </w:pPr>
    </w:p>
    <w:p w14:paraId="6A6E428B" w14:textId="77777777" w:rsidR="001C0640" w:rsidRPr="008136D9" w:rsidRDefault="00BE2087" w:rsidP="008136D9">
      <w:pPr>
        <w:pStyle w:val="ListParagraph"/>
        <w:numPr>
          <w:ilvl w:val="2"/>
          <w:numId w:val="43"/>
        </w:numPr>
        <w:jc w:val="both"/>
        <w:rPr>
          <w:rFonts w:cs="Arial"/>
          <w:highlight w:val="yellow"/>
        </w:rPr>
      </w:pPr>
      <w:r w:rsidRPr="008136D9">
        <w:rPr>
          <w:rFonts w:cs="Arial"/>
          <w:highlight w:val="yellow"/>
        </w:rPr>
        <w:t>Once the suture is in place, gently pull the sides of the suture towards the anterior of the mouse and hold the sides in place.</w:t>
      </w:r>
    </w:p>
    <w:p w14:paraId="407C807A" w14:textId="77777777" w:rsidR="001C0640" w:rsidRPr="008136D9" w:rsidRDefault="001C0640" w:rsidP="008136D9">
      <w:pPr>
        <w:spacing w:after="0"/>
        <w:jc w:val="both"/>
        <w:rPr>
          <w:rFonts w:cs="Arial"/>
          <w:highlight w:val="yellow"/>
        </w:rPr>
      </w:pPr>
    </w:p>
    <w:p w14:paraId="2F5F471A" w14:textId="1647F91E" w:rsidR="00BE2087" w:rsidRPr="000F3EB4" w:rsidRDefault="00F507A8" w:rsidP="008136D9">
      <w:pPr>
        <w:pStyle w:val="ListParagraph"/>
        <w:numPr>
          <w:ilvl w:val="1"/>
          <w:numId w:val="43"/>
        </w:numPr>
        <w:jc w:val="both"/>
        <w:rPr>
          <w:rFonts w:cs="Arial"/>
          <w:b/>
          <w:highlight w:val="yellow"/>
        </w:rPr>
      </w:pPr>
      <w:r w:rsidRPr="000F3EB4">
        <w:rPr>
          <w:rFonts w:cs="Arial"/>
          <w:b/>
          <w:highlight w:val="yellow"/>
        </w:rPr>
        <w:t>S</w:t>
      </w:r>
      <w:r w:rsidR="001C0640" w:rsidRPr="000F3EB4">
        <w:rPr>
          <w:rFonts w:cs="Arial"/>
          <w:b/>
          <w:highlight w:val="yellow"/>
        </w:rPr>
        <w:t>electively cannulat</w:t>
      </w:r>
      <w:r w:rsidRPr="000F3EB4">
        <w:rPr>
          <w:rFonts w:cs="Arial"/>
          <w:b/>
          <w:highlight w:val="yellow"/>
        </w:rPr>
        <w:t xml:space="preserve">ing </w:t>
      </w:r>
      <w:r w:rsidR="001C0640" w:rsidRPr="000F3EB4">
        <w:rPr>
          <w:rFonts w:cs="Arial"/>
          <w:b/>
          <w:highlight w:val="yellow"/>
        </w:rPr>
        <w:t>the left mainstem bronchus and instill</w:t>
      </w:r>
      <w:r w:rsidRPr="000F3EB4">
        <w:rPr>
          <w:rFonts w:cs="Arial"/>
          <w:b/>
          <w:highlight w:val="yellow"/>
        </w:rPr>
        <w:t>ing</w:t>
      </w:r>
      <w:r w:rsidR="001C0640" w:rsidRPr="000F3EB4">
        <w:rPr>
          <w:rFonts w:cs="Arial"/>
          <w:b/>
          <w:highlight w:val="yellow"/>
        </w:rPr>
        <w:t xml:space="preserve"> HCl</w:t>
      </w:r>
    </w:p>
    <w:p w14:paraId="7537863C" w14:textId="77777777" w:rsidR="00BE2087" w:rsidRPr="008136D9" w:rsidRDefault="00BE2087" w:rsidP="008136D9">
      <w:pPr>
        <w:spacing w:after="0" w:line="240" w:lineRule="auto"/>
        <w:jc w:val="both"/>
        <w:rPr>
          <w:rFonts w:cs="Arial"/>
          <w:sz w:val="24"/>
          <w:szCs w:val="24"/>
          <w:highlight w:val="yellow"/>
        </w:rPr>
      </w:pPr>
    </w:p>
    <w:p w14:paraId="6E25AB2C" w14:textId="3410F85C" w:rsidR="00BE2087" w:rsidRPr="008136D9" w:rsidRDefault="00BE2087" w:rsidP="008136D9">
      <w:pPr>
        <w:pStyle w:val="ListParagraph"/>
        <w:numPr>
          <w:ilvl w:val="2"/>
          <w:numId w:val="43"/>
        </w:numPr>
        <w:jc w:val="both"/>
        <w:rPr>
          <w:rFonts w:cs="Arial"/>
          <w:highlight w:val="yellow"/>
        </w:rPr>
      </w:pPr>
      <w:r w:rsidRPr="008136D9">
        <w:rPr>
          <w:rFonts w:cs="Arial"/>
          <w:highlight w:val="yellow"/>
        </w:rPr>
        <w:t>Take a 24 G x ¾” angiocatheter and insert the needle</w:t>
      </w:r>
      <w:r w:rsidR="00315A4F" w:rsidRPr="008136D9">
        <w:rPr>
          <w:rFonts w:cs="Arial"/>
          <w:highlight w:val="yellow"/>
        </w:rPr>
        <w:t>, bevel up,</w:t>
      </w:r>
      <w:r w:rsidRPr="008136D9">
        <w:rPr>
          <w:rFonts w:cs="Arial"/>
          <w:highlight w:val="yellow"/>
        </w:rPr>
        <w:t xml:space="preserve"> into the anterior region of the trachea between the first and second tracheal rings. Once proper insertion is confirmed by direct visualization of the needle tip in the tracheal lumen, release the suture and advance the cannula over the needle and into the trachea until resistance is reached, then withdraw the needle. </w:t>
      </w:r>
      <w:r w:rsidRPr="008136D9">
        <w:rPr>
          <w:rFonts w:cs="Arial"/>
          <w:b/>
          <w:highlight w:val="yellow"/>
        </w:rPr>
        <w:t>Angle the direction of insertion towards the left main stem bronchus for selective instillation into the left lung</w:t>
      </w:r>
      <w:r w:rsidRPr="008136D9">
        <w:rPr>
          <w:rFonts w:cs="Arial"/>
          <w:highlight w:val="yellow"/>
        </w:rPr>
        <w:t xml:space="preserve">. </w:t>
      </w:r>
    </w:p>
    <w:p w14:paraId="0B05053E" w14:textId="77777777" w:rsidR="00BE2087" w:rsidRPr="008136D9" w:rsidRDefault="00BE2087" w:rsidP="008136D9">
      <w:pPr>
        <w:spacing w:after="0" w:line="240" w:lineRule="auto"/>
        <w:jc w:val="both"/>
        <w:rPr>
          <w:rFonts w:cs="Arial"/>
          <w:sz w:val="24"/>
          <w:szCs w:val="24"/>
          <w:highlight w:val="yellow"/>
        </w:rPr>
      </w:pPr>
    </w:p>
    <w:p w14:paraId="5AA6E387" w14:textId="77777777" w:rsidR="00BE2087" w:rsidRPr="008136D9" w:rsidRDefault="00BE2087" w:rsidP="008136D9">
      <w:pPr>
        <w:pStyle w:val="ListParagraph"/>
        <w:numPr>
          <w:ilvl w:val="2"/>
          <w:numId w:val="43"/>
        </w:numPr>
        <w:jc w:val="both"/>
        <w:rPr>
          <w:rFonts w:cs="Arial"/>
          <w:highlight w:val="yellow"/>
        </w:rPr>
      </w:pPr>
      <w:r w:rsidRPr="008136D9">
        <w:rPr>
          <w:rFonts w:cs="Arial"/>
          <w:highlight w:val="yellow"/>
        </w:rPr>
        <w:t xml:space="preserve">Once the cannula is in place, firmly grasp the injection port to prevent the catheter from shifting. </w:t>
      </w:r>
    </w:p>
    <w:p w14:paraId="4F73A13C" w14:textId="77777777" w:rsidR="00BE2087" w:rsidRPr="008136D9" w:rsidRDefault="00BE2087" w:rsidP="008136D9">
      <w:pPr>
        <w:spacing w:after="0" w:line="240" w:lineRule="auto"/>
        <w:jc w:val="both"/>
        <w:rPr>
          <w:rFonts w:cs="Arial"/>
          <w:sz w:val="24"/>
          <w:szCs w:val="24"/>
          <w:highlight w:val="yellow"/>
        </w:rPr>
      </w:pPr>
    </w:p>
    <w:p w14:paraId="38E9E491" w14:textId="63B8E53B" w:rsidR="00F0064B" w:rsidRPr="008136D9" w:rsidRDefault="00BE2087" w:rsidP="008136D9">
      <w:pPr>
        <w:pStyle w:val="ListParagraph"/>
        <w:numPr>
          <w:ilvl w:val="2"/>
          <w:numId w:val="43"/>
        </w:numPr>
        <w:jc w:val="both"/>
        <w:rPr>
          <w:rFonts w:cs="Arial"/>
          <w:highlight w:val="yellow"/>
        </w:rPr>
      </w:pPr>
      <w:r w:rsidRPr="008136D9">
        <w:rPr>
          <w:rFonts w:cs="Arial"/>
          <w:highlight w:val="yellow"/>
        </w:rPr>
        <w:t xml:space="preserve">Using a P200 pipette and sterile P200 pipette tips, instill </w:t>
      </w:r>
      <w:r w:rsidR="0041717F" w:rsidRPr="008136D9">
        <w:rPr>
          <w:highlight w:val="yellow"/>
        </w:rPr>
        <w:t>2.5 mL/kg (</w:t>
      </w:r>
      <w:r w:rsidRPr="008136D9">
        <w:rPr>
          <w:rFonts w:cs="Arial"/>
          <w:highlight w:val="yellow"/>
        </w:rPr>
        <w:t xml:space="preserve">50 µL </w:t>
      </w:r>
      <w:r w:rsidR="0041717F" w:rsidRPr="008136D9">
        <w:rPr>
          <w:rFonts w:cs="Arial"/>
          <w:highlight w:val="yellow"/>
        </w:rPr>
        <w:t xml:space="preserve">for a 20 g mouse) </w:t>
      </w:r>
      <w:r w:rsidRPr="008136D9">
        <w:rPr>
          <w:rFonts w:cs="Arial"/>
          <w:highlight w:val="yellow"/>
        </w:rPr>
        <w:t xml:space="preserve">of sterile filtered 0.1 N HCl into the catheter, followed by </w:t>
      </w:r>
      <w:r w:rsidR="0041717F" w:rsidRPr="008136D9">
        <w:rPr>
          <w:rFonts w:cs="Arial"/>
          <w:highlight w:val="yellow"/>
        </w:rPr>
        <w:t>an identical volume</w:t>
      </w:r>
      <w:r w:rsidR="00315A4F" w:rsidRPr="008136D9">
        <w:rPr>
          <w:rFonts w:cs="Arial"/>
          <w:highlight w:val="yellow"/>
        </w:rPr>
        <w:t xml:space="preserve"> </w:t>
      </w:r>
      <w:r w:rsidRPr="008136D9">
        <w:rPr>
          <w:rFonts w:cs="Arial"/>
          <w:highlight w:val="yellow"/>
        </w:rPr>
        <w:t>of air</w:t>
      </w:r>
      <w:r w:rsidR="00F0064B" w:rsidRPr="008136D9">
        <w:rPr>
          <w:rFonts w:cs="Arial"/>
          <w:highlight w:val="yellow"/>
        </w:rPr>
        <w:t>.</w:t>
      </w:r>
    </w:p>
    <w:p w14:paraId="2D47FBC6" w14:textId="77777777" w:rsidR="00F0064B" w:rsidRPr="008136D9" w:rsidRDefault="00F0064B" w:rsidP="008136D9">
      <w:pPr>
        <w:pStyle w:val="ListParagraph"/>
        <w:ind w:left="0"/>
        <w:jc w:val="both"/>
        <w:rPr>
          <w:rFonts w:cs="Arial"/>
          <w:highlight w:val="yellow"/>
        </w:rPr>
      </w:pPr>
    </w:p>
    <w:p w14:paraId="37F2D0CE" w14:textId="4FEC2739" w:rsidR="00BE2087" w:rsidRPr="008136D9" w:rsidRDefault="00BE2087" w:rsidP="008136D9">
      <w:pPr>
        <w:pStyle w:val="ListParagraph"/>
        <w:numPr>
          <w:ilvl w:val="2"/>
          <w:numId w:val="43"/>
        </w:numPr>
        <w:jc w:val="both"/>
        <w:rPr>
          <w:rFonts w:cs="Arial"/>
          <w:highlight w:val="yellow"/>
        </w:rPr>
      </w:pPr>
      <w:r w:rsidRPr="008136D9">
        <w:rPr>
          <w:rFonts w:cs="Arial"/>
          <w:highlight w:val="yellow"/>
        </w:rPr>
        <w:t>Rapidly withdraw the catheter</w:t>
      </w:r>
      <w:r w:rsidR="00FB5D7A" w:rsidRPr="008136D9">
        <w:rPr>
          <w:rFonts w:cs="Arial"/>
          <w:highlight w:val="yellow"/>
        </w:rPr>
        <w:t xml:space="preserve"> </w:t>
      </w:r>
      <w:r w:rsidRPr="008136D9">
        <w:rPr>
          <w:rFonts w:cs="Arial"/>
          <w:highlight w:val="yellow"/>
        </w:rPr>
        <w:t>and lift the surgical board to a 60° angle for 30 s</w:t>
      </w:r>
      <w:r w:rsidR="00F0064B" w:rsidRPr="008136D9">
        <w:rPr>
          <w:rFonts w:cs="Arial"/>
          <w:highlight w:val="yellow"/>
        </w:rPr>
        <w:t>.</w:t>
      </w:r>
    </w:p>
    <w:p w14:paraId="5C5BE649" w14:textId="6BF1FC2E" w:rsidR="001C0640" w:rsidRPr="008136D9" w:rsidRDefault="001C0640" w:rsidP="008136D9">
      <w:pPr>
        <w:spacing w:after="0"/>
        <w:jc w:val="both"/>
        <w:rPr>
          <w:rFonts w:cs="Arial"/>
          <w:highlight w:val="yellow"/>
        </w:rPr>
      </w:pPr>
    </w:p>
    <w:p w14:paraId="3D647316" w14:textId="41F535F5" w:rsidR="001C0640" w:rsidRPr="000F3EB4" w:rsidRDefault="00F507A8" w:rsidP="008136D9">
      <w:pPr>
        <w:pStyle w:val="ListParagraph"/>
        <w:numPr>
          <w:ilvl w:val="1"/>
          <w:numId w:val="43"/>
        </w:numPr>
        <w:jc w:val="both"/>
        <w:rPr>
          <w:rFonts w:cs="Arial"/>
          <w:b/>
          <w:highlight w:val="yellow"/>
        </w:rPr>
      </w:pPr>
      <w:r w:rsidRPr="000F3EB4">
        <w:rPr>
          <w:rFonts w:cs="Arial"/>
          <w:b/>
          <w:highlight w:val="yellow"/>
        </w:rPr>
        <w:t>C</w:t>
      </w:r>
      <w:r w:rsidR="001C0640" w:rsidRPr="000F3EB4">
        <w:rPr>
          <w:rFonts w:cs="Arial"/>
          <w:b/>
          <w:highlight w:val="yellow"/>
        </w:rPr>
        <w:t>los</w:t>
      </w:r>
      <w:r w:rsidRPr="000F3EB4">
        <w:rPr>
          <w:rFonts w:cs="Arial"/>
          <w:b/>
          <w:highlight w:val="yellow"/>
        </w:rPr>
        <w:t>ing</w:t>
      </w:r>
      <w:r w:rsidR="001C0640" w:rsidRPr="000F3EB4">
        <w:rPr>
          <w:rFonts w:cs="Arial"/>
          <w:b/>
          <w:highlight w:val="yellow"/>
        </w:rPr>
        <w:t xml:space="preserve"> the surgical area</w:t>
      </w:r>
    </w:p>
    <w:p w14:paraId="7941345E" w14:textId="77777777" w:rsidR="00BE2087" w:rsidRPr="008136D9" w:rsidRDefault="00BE2087" w:rsidP="008136D9">
      <w:pPr>
        <w:pStyle w:val="ListParagraph"/>
        <w:ind w:left="0"/>
        <w:jc w:val="both"/>
        <w:rPr>
          <w:rFonts w:cs="Arial"/>
          <w:highlight w:val="yellow"/>
        </w:rPr>
      </w:pPr>
    </w:p>
    <w:p w14:paraId="5582E991" w14:textId="77777777" w:rsidR="00BE2087" w:rsidRPr="008136D9" w:rsidRDefault="00BE2087" w:rsidP="008136D9">
      <w:pPr>
        <w:pStyle w:val="ListParagraph"/>
        <w:numPr>
          <w:ilvl w:val="2"/>
          <w:numId w:val="43"/>
        </w:numPr>
        <w:jc w:val="both"/>
        <w:rPr>
          <w:rFonts w:cs="Arial"/>
          <w:highlight w:val="yellow"/>
        </w:rPr>
      </w:pPr>
      <w:r w:rsidRPr="008136D9">
        <w:rPr>
          <w:rFonts w:cs="Arial"/>
          <w:highlight w:val="yellow"/>
        </w:rPr>
        <w:t xml:space="preserve">Lay the surgical board flat and remove the suture from behind the trachea. </w:t>
      </w:r>
    </w:p>
    <w:p w14:paraId="1A473D6A" w14:textId="77777777" w:rsidR="00BE2087" w:rsidRPr="008136D9" w:rsidRDefault="00BE2087" w:rsidP="008136D9">
      <w:pPr>
        <w:spacing w:after="0" w:line="240" w:lineRule="auto"/>
        <w:jc w:val="both"/>
        <w:rPr>
          <w:rFonts w:cs="Arial"/>
          <w:sz w:val="24"/>
          <w:szCs w:val="24"/>
          <w:highlight w:val="yellow"/>
        </w:rPr>
      </w:pPr>
    </w:p>
    <w:p w14:paraId="3A0BC7E7" w14:textId="31A98728" w:rsidR="00BE2087" w:rsidRPr="008136D9" w:rsidRDefault="00BE2087" w:rsidP="008136D9">
      <w:pPr>
        <w:pStyle w:val="ListParagraph"/>
        <w:numPr>
          <w:ilvl w:val="2"/>
          <w:numId w:val="43"/>
        </w:numPr>
        <w:jc w:val="both"/>
        <w:rPr>
          <w:rFonts w:cs="Arial"/>
          <w:highlight w:val="yellow"/>
        </w:rPr>
      </w:pPr>
      <w:r w:rsidRPr="008136D9">
        <w:rPr>
          <w:rFonts w:cs="Arial"/>
          <w:highlight w:val="yellow"/>
        </w:rPr>
        <w:t xml:space="preserve">Use 4-0 wax coated braided silk suture to close the </w:t>
      </w:r>
      <w:r w:rsidR="00907B1B" w:rsidRPr="008136D9">
        <w:rPr>
          <w:rFonts w:cs="Arial"/>
          <w:highlight w:val="yellow"/>
        </w:rPr>
        <w:t xml:space="preserve">skin </w:t>
      </w:r>
      <w:r w:rsidRPr="008136D9">
        <w:rPr>
          <w:rFonts w:cs="Arial"/>
          <w:highlight w:val="yellow"/>
        </w:rPr>
        <w:t>incision using 2</w:t>
      </w:r>
      <w:r w:rsidR="000F3EB4">
        <w:rPr>
          <w:rFonts w:cs="Arial"/>
          <w:highlight w:val="yellow"/>
        </w:rPr>
        <w:t>–</w:t>
      </w:r>
      <w:r w:rsidRPr="008136D9">
        <w:rPr>
          <w:rFonts w:cs="Arial"/>
          <w:highlight w:val="yellow"/>
        </w:rPr>
        <w:t>3 stitches.</w:t>
      </w:r>
    </w:p>
    <w:p w14:paraId="7100ABD4" w14:textId="77777777" w:rsidR="00BE2087" w:rsidRPr="008136D9" w:rsidRDefault="00BE2087" w:rsidP="008136D9">
      <w:pPr>
        <w:spacing w:after="0" w:line="240" w:lineRule="auto"/>
        <w:jc w:val="both"/>
        <w:rPr>
          <w:rFonts w:cs="Arial"/>
          <w:sz w:val="24"/>
          <w:szCs w:val="24"/>
          <w:highlight w:val="yellow"/>
        </w:rPr>
      </w:pPr>
    </w:p>
    <w:p w14:paraId="67CA1EA6" w14:textId="59011E38" w:rsidR="00BE2087" w:rsidRPr="008136D9" w:rsidRDefault="003A2C58" w:rsidP="008136D9">
      <w:pPr>
        <w:pStyle w:val="ListParagraph"/>
        <w:numPr>
          <w:ilvl w:val="0"/>
          <w:numId w:val="43"/>
        </w:numPr>
        <w:jc w:val="both"/>
        <w:rPr>
          <w:rFonts w:cs="Arial"/>
          <w:b/>
        </w:rPr>
      </w:pPr>
      <w:r w:rsidRPr="008136D9">
        <w:rPr>
          <w:rFonts w:cs="Arial"/>
          <w:b/>
        </w:rPr>
        <w:t>P</w:t>
      </w:r>
      <w:r w:rsidR="00BE2087" w:rsidRPr="008136D9">
        <w:rPr>
          <w:rFonts w:cs="Arial"/>
          <w:b/>
        </w:rPr>
        <w:t>ost-</w:t>
      </w:r>
      <w:r w:rsidRPr="008136D9">
        <w:rPr>
          <w:rFonts w:cs="Arial"/>
          <w:b/>
        </w:rPr>
        <w:t>o</w:t>
      </w:r>
      <w:r w:rsidR="00BE2087" w:rsidRPr="008136D9">
        <w:rPr>
          <w:rFonts w:cs="Arial"/>
          <w:b/>
        </w:rPr>
        <w:t xml:space="preserve">perative </w:t>
      </w:r>
      <w:r w:rsidRPr="008136D9">
        <w:rPr>
          <w:rFonts w:cs="Arial"/>
          <w:b/>
        </w:rPr>
        <w:t>c</w:t>
      </w:r>
      <w:r w:rsidR="00BE2087" w:rsidRPr="008136D9">
        <w:rPr>
          <w:rFonts w:cs="Arial"/>
          <w:b/>
        </w:rPr>
        <w:t>are</w:t>
      </w:r>
    </w:p>
    <w:p w14:paraId="1AF126A8" w14:textId="77777777" w:rsidR="00A35A27" w:rsidRPr="008136D9" w:rsidRDefault="00A35A27" w:rsidP="008136D9">
      <w:pPr>
        <w:pStyle w:val="ListParagraph"/>
        <w:ind w:left="0"/>
        <w:jc w:val="both"/>
        <w:rPr>
          <w:rFonts w:cs="Arial"/>
          <w:b/>
        </w:rPr>
      </w:pPr>
    </w:p>
    <w:p w14:paraId="5006BB58" w14:textId="165A56E9" w:rsidR="00BE2087" w:rsidRPr="008136D9" w:rsidRDefault="00BE2087" w:rsidP="008136D9">
      <w:pPr>
        <w:pStyle w:val="ListParagraph"/>
        <w:numPr>
          <w:ilvl w:val="1"/>
          <w:numId w:val="43"/>
        </w:numPr>
        <w:jc w:val="both"/>
        <w:rPr>
          <w:rFonts w:cs="Arial"/>
        </w:rPr>
      </w:pPr>
      <w:r w:rsidRPr="008136D9">
        <w:rPr>
          <w:rFonts w:cs="Arial"/>
        </w:rPr>
        <w:t xml:space="preserve">Once the incision is closed, place the mouse on its </w:t>
      </w:r>
      <w:r w:rsidRPr="008136D9">
        <w:rPr>
          <w:rFonts w:cs="Arial"/>
          <w:b/>
        </w:rPr>
        <w:t>left side</w:t>
      </w:r>
      <w:r w:rsidRPr="008136D9">
        <w:rPr>
          <w:rFonts w:cs="Arial"/>
        </w:rPr>
        <w:t xml:space="preserve"> on a warm heating pad until the mouse </w:t>
      </w:r>
      <w:r w:rsidR="0020509F" w:rsidRPr="008136D9">
        <w:rPr>
          <w:rFonts w:cs="Arial"/>
        </w:rPr>
        <w:t>recovers from anesthesia</w:t>
      </w:r>
      <w:r w:rsidRPr="008136D9">
        <w:rPr>
          <w:rFonts w:cs="Arial"/>
        </w:rPr>
        <w:t xml:space="preserve">. Begin monitoring the mouse for pain and activity level before returning it to normal housing. </w:t>
      </w:r>
    </w:p>
    <w:p w14:paraId="2D4DEE2B" w14:textId="77777777" w:rsidR="00BE2087" w:rsidRPr="008136D9" w:rsidRDefault="00BE2087" w:rsidP="008136D9">
      <w:pPr>
        <w:spacing w:after="0" w:line="240" w:lineRule="auto"/>
        <w:jc w:val="both"/>
        <w:rPr>
          <w:rFonts w:cs="Arial"/>
          <w:sz w:val="24"/>
          <w:szCs w:val="24"/>
        </w:rPr>
      </w:pPr>
    </w:p>
    <w:p w14:paraId="7B1FFDEC" w14:textId="28BF9739" w:rsidR="00BE2087" w:rsidRPr="008136D9" w:rsidRDefault="000F3EB4" w:rsidP="008136D9">
      <w:pPr>
        <w:spacing w:after="0" w:line="240" w:lineRule="auto"/>
        <w:jc w:val="both"/>
        <w:rPr>
          <w:rFonts w:cs="Arial"/>
          <w:sz w:val="24"/>
          <w:szCs w:val="24"/>
        </w:rPr>
      </w:pPr>
      <w:r w:rsidRPr="000F3EB4">
        <w:rPr>
          <w:rFonts w:cs="Arial"/>
          <w:sz w:val="24"/>
          <w:szCs w:val="24"/>
        </w:rPr>
        <w:t>NOTE</w:t>
      </w:r>
      <w:r w:rsidR="00BE2087" w:rsidRPr="008136D9">
        <w:rPr>
          <w:rFonts w:cs="Arial"/>
          <w:b/>
          <w:sz w:val="24"/>
          <w:szCs w:val="24"/>
        </w:rPr>
        <w:t>:</w:t>
      </w:r>
      <w:r w:rsidR="00BE2087" w:rsidRPr="008136D9">
        <w:rPr>
          <w:rFonts w:cs="Arial"/>
          <w:sz w:val="24"/>
          <w:szCs w:val="24"/>
        </w:rPr>
        <w:t xml:space="preserve"> Buprenorphine should be administered at 0.1 mg/kg subcutaneously every 6-12 h for the first 24 h. If persistent breakthrough pain is present, extend the analgesic regimen until the pain subsides. </w:t>
      </w:r>
    </w:p>
    <w:p w14:paraId="0278B65A" w14:textId="77777777" w:rsidR="009B45BE" w:rsidRPr="008136D9" w:rsidRDefault="009B45BE" w:rsidP="008136D9">
      <w:pPr>
        <w:pStyle w:val="ListParagraph"/>
        <w:ind w:left="0"/>
        <w:jc w:val="both"/>
        <w:rPr>
          <w:rFonts w:cs="Arial"/>
          <w:b/>
        </w:rPr>
      </w:pPr>
    </w:p>
    <w:p w14:paraId="155D52DA" w14:textId="04F9E953" w:rsidR="00BE2087" w:rsidRPr="008136D9" w:rsidRDefault="003A2C58" w:rsidP="008136D9">
      <w:pPr>
        <w:pStyle w:val="ListParagraph"/>
        <w:numPr>
          <w:ilvl w:val="0"/>
          <w:numId w:val="43"/>
        </w:numPr>
        <w:jc w:val="both"/>
        <w:rPr>
          <w:rFonts w:cs="Arial"/>
          <w:b/>
        </w:rPr>
      </w:pPr>
      <w:r w:rsidRPr="008136D9">
        <w:rPr>
          <w:rFonts w:cs="Arial"/>
          <w:b/>
        </w:rPr>
        <w:t>Whole lung</w:t>
      </w:r>
      <w:r w:rsidR="00BE2087" w:rsidRPr="008136D9">
        <w:rPr>
          <w:rFonts w:cs="Arial"/>
          <w:b/>
        </w:rPr>
        <w:t xml:space="preserve"> </w:t>
      </w:r>
      <w:r w:rsidRPr="008136D9">
        <w:rPr>
          <w:rFonts w:cs="Arial"/>
          <w:b/>
        </w:rPr>
        <w:t>b</w:t>
      </w:r>
      <w:r w:rsidR="00BE2087" w:rsidRPr="008136D9">
        <w:rPr>
          <w:rFonts w:cs="Arial"/>
          <w:b/>
        </w:rPr>
        <w:t xml:space="preserve">ronchoalveolar </w:t>
      </w:r>
      <w:r w:rsidRPr="008136D9">
        <w:rPr>
          <w:rFonts w:cs="Arial"/>
          <w:b/>
        </w:rPr>
        <w:t>l</w:t>
      </w:r>
      <w:r w:rsidR="00BE2087" w:rsidRPr="008136D9">
        <w:rPr>
          <w:rFonts w:cs="Arial"/>
          <w:b/>
        </w:rPr>
        <w:t>avage (BAL)</w:t>
      </w:r>
      <w:r w:rsidR="00CD5223" w:rsidRPr="008136D9">
        <w:rPr>
          <w:rFonts w:cs="Arial"/>
          <w:b/>
        </w:rPr>
        <w:t xml:space="preserve"> </w:t>
      </w:r>
      <w:r w:rsidR="003140D3" w:rsidRPr="008136D9">
        <w:rPr>
          <w:rFonts w:cs="Arial"/>
          <w:b/>
        </w:rPr>
        <w:t xml:space="preserve">and </w:t>
      </w:r>
      <w:r w:rsidRPr="008136D9">
        <w:rPr>
          <w:rFonts w:cs="Arial"/>
          <w:b/>
        </w:rPr>
        <w:t>l</w:t>
      </w:r>
      <w:r w:rsidR="003140D3" w:rsidRPr="008136D9">
        <w:rPr>
          <w:rFonts w:cs="Arial"/>
          <w:b/>
        </w:rPr>
        <w:t>eukocyte</w:t>
      </w:r>
      <w:r w:rsidR="00CD5223" w:rsidRPr="008136D9">
        <w:rPr>
          <w:rFonts w:cs="Arial"/>
          <w:b/>
        </w:rPr>
        <w:t xml:space="preserve"> </w:t>
      </w:r>
      <w:r w:rsidRPr="008136D9">
        <w:rPr>
          <w:rFonts w:cs="Arial"/>
          <w:b/>
        </w:rPr>
        <w:t>i</w:t>
      </w:r>
      <w:r w:rsidR="00CD5223" w:rsidRPr="008136D9">
        <w:rPr>
          <w:rFonts w:cs="Arial"/>
          <w:b/>
        </w:rPr>
        <w:t>mmunophenotyping</w:t>
      </w:r>
    </w:p>
    <w:p w14:paraId="38404272" w14:textId="77777777" w:rsidR="00BE2087" w:rsidRPr="008136D9" w:rsidRDefault="00BE2087" w:rsidP="008136D9">
      <w:pPr>
        <w:spacing w:after="0" w:line="240" w:lineRule="auto"/>
        <w:jc w:val="both"/>
        <w:rPr>
          <w:rFonts w:cs="Arial"/>
          <w:b/>
          <w:sz w:val="24"/>
          <w:szCs w:val="24"/>
        </w:rPr>
      </w:pPr>
    </w:p>
    <w:p w14:paraId="1441F3AC" w14:textId="257F03AE" w:rsidR="00BE2087" w:rsidRPr="008136D9" w:rsidRDefault="008950A1" w:rsidP="008136D9">
      <w:pPr>
        <w:pStyle w:val="ListParagraph"/>
        <w:numPr>
          <w:ilvl w:val="1"/>
          <w:numId w:val="43"/>
        </w:numPr>
        <w:jc w:val="both"/>
        <w:rPr>
          <w:rFonts w:cs="Arial"/>
        </w:rPr>
      </w:pPr>
      <w:r w:rsidRPr="008136D9">
        <w:rPr>
          <w:rFonts w:cs="Arial"/>
        </w:rPr>
        <w:t>Euthanize</w:t>
      </w:r>
      <w:r w:rsidR="00BE2087" w:rsidRPr="008136D9">
        <w:rPr>
          <w:rFonts w:cs="Arial"/>
        </w:rPr>
        <w:t xml:space="preserve"> the mouse </w:t>
      </w:r>
      <w:r w:rsidRPr="008136D9">
        <w:rPr>
          <w:rFonts w:cs="Arial"/>
        </w:rPr>
        <w:t xml:space="preserve">by administering </w:t>
      </w:r>
      <w:r w:rsidR="000F3EB4">
        <w:rPr>
          <w:rFonts w:cs="Arial"/>
        </w:rPr>
        <w:t>3x</w:t>
      </w:r>
      <w:r w:rsidRPr="008136D9">
        <w:rPr>
          <w:rFonts w:cs="Arial"/>
        </w:rPr>
        <w:t xml:space="preserve"> the dose of </w:t>
      </w:r>
      <w:r w:rsidR="00BE2087" w:rsidRPr="008136D9">
        <w:rPr>
          <w:rFonts w:cs="Arial"/>
        </w:rPr>
        <w:t xml:space="preserve">ketamine/xylazine </w:t>
      </w:r>
      <w:r w:rsidRPr="008136D9">
        <w:rPr>
          <w:rFonts w:cs="Arial"/>
        </w:rPr>
        <w:t xml:space="preserve">used in </w:t>
      </w:r>
      <w:r w:rsidR="00BE2087" w:rsidRPr="008136D9">
        <w:rPr>
          <w:rFonts w:cs="Arial"/>
        </w:rPr>
        <w:t>step 2.1.</w:t>
      </w:r>
      <w:r w:rsidRPr="008136D9">
        <w:rPr>
          <w:rFonts w:cs="Arial"/>
        </w:rPr>
        <w:t>1.</w:t>
      </w:r>
      <w:r w:rsidR="00481D05" w:rsidRPr="008136D9">
        <w:rPr>
          <w:rFonts w:cs="Arial"/>
        </w:rPr>
        <w:t xml:space="preserve"> </w:t>
      </w:r>
    </w:p>
    <w:p w14:paraId="16C51AB4" w14:textId="77777777" w:rsidR="0019546B" w:rsidRPr="008136D9" w:rsidRDefault="0019546B" w:rsidP="008136D9">
      <w:pPr>
        <w:spacing w:after="0" w:line="240" w:lineRule="auto"/>
        <w:jc w:val="both"/>
        <w:rPr>
          <w:rFonts w:cs="Arial"/>
          <w:sz w:val="24"/>
          <w:szCs w:val="24"/>
        </w:rPr>
      </w:pPr>
    </w:p>
    <w:p w14:paraId="3DBF8523" w14:textId="5919252C" w:rsidR="000F5030" w:rsidRPr="008136D9" w:rsidRDefault="00A63C94" w:rsidP="000F3EB4">
      <w:pPr>
        <w:pStyle w:val="ListParagraph"/>
        <w:numPr>
          <w:ilvl w:val="2"/>
          <w:numId w:val="43"/>
        </w:numPr>
        <w:jc w:val="both"/>
        <w:rPr>
          <w:rFonts w:cs="Arial"/>
        </w:rPr>
      </w:pPr>
      <w:r w:rsidRPr="008136D9">
        <w:rPr>
          <w:rFonts w:cs="Arial"/>
        </w:rPr>
        <w:t xml:space="preserve">To </w:t>
      </w:r>
      <w:r w:rsidR="00691E08" w:rsidRPr="008136D9">
        <w:rPr>
          <w:rFonts w:cs="Arial"/>
        </w:rPr>
        <w:t xml:space="preserve">differentiate </w:t>
      </w:r>
      <w:r w:rsidRPr="008136D9">
        <w:rPr>
          <w:rFonts w:cs="Arial"/>
        </w:rPr>
        <w:t>interstitial and intravascular neutrophils,</w:t>
      </w:r>
      <w:r w:rsidR="00D4772C" w:rsidRPr="008136D9">
        <w:rPr>
          <w:rFonts w:cs="Arial"/>
        </w:rPr>
        <w:t xml:space="preserve"> </w:t>
      </w:r>
      <w:r w:rsidRPr="008136D9">
        <w:rPr>
          <w:rFonts w:cs="Arial"/>
        </w:rPr>
        <w:t xml:space="preserve">intravenously inject </w:t>
      </w:r>
      <w:r w:rsidR="00D4772C" w:rsidRPr="008136D9">
        <w:rPr>
          <w:rFonts w:cs="Arial"/>
        </w:rPr>
        <w:t>a selected</w:t>
      </w:r>
      <w:r w:rsidR="008A7BF7" w:rsidRPr="008136D9">
        <w:rPr>
          <w:rFonts w:cs="Arial"/>
        </w:rPr>
        <w:t xml:space="preserve"> </w:t>
      </w:r>
      <w:r w:rsidR="00D4772C" w:rsidRPr="008136D9">
        <w:rPr>
          <w:rFonts w:cs="Arial"/>
        </w:rPr>
        <w:t xml:space="preserve">fluorophore </w:t>
      </w:r>
      <w:r w:rsidRPr="008136D9">
        <w:rPr>
          <w:rFonts w:cs="Arial"/>
        </w:rPr>
        <w:t xml:space="preserve">labeled Ly6G antibody </w:t>
      </w:r>
      <w:r w:rsidRPr="008136D9">
        <w:rPr>
          <w:rFonts w:cs="Arial"/>
          <w:b/>
        </w:rPr>
        <w:t xml:space="preserve">5 min prior to </w:t>
      </w:r>
      <w:r w:rsidR="008950A1" w:rsidRPr="008136D9">
        <w:rPr>
          <w:rFonts w:cs="Arial"/>
          <w:b/>
        </w:rPr>
        <w:t>euthanasia</w:t>
      </w:r>
      <w:r w:rsidR="00EA1A81" w:rsidRPr="008136D9">
        <w:rPr>
          <w:rFonts w:cs="Arial"/>
          <w:b/>
        </w:rPr>
        <w:t>.</w:t>
      </w:r>
      <w:r w:rsidRPr="008136D9">
        <w:rPr>
          <w:rFonts w:cs="Arial"/>
        </w:rPr>
        <w:t xml:space="preserve"> </w:t>
      </w:r>
      <w:r w:rsidR="00D4772C" w:rsidRPr="008136D9">
        <w:rPr>
          <w:rFonts w:cs="Arial"/>
        </w:rPr>
        <w:t xml:space="preserve">This label </w:t>
      </w:r>
      <w:r w:rsidR="00691E08" w:rsidRPr="008136D9">
        <w:rPr>
          <w:rFonts w:cs="Arial"/>
        </w:rPr>
        <w:t xml:space="preserve">should </w:t>
      </w:r>
      <w:r w:rsidR="00D4772C" w:rsidRPr="008136D9">
        <w:rPr>
          <w:rFonts w:cs="Arial"/>
        </w:rPr>
        <w:t xml:space="preserve">be </w:t>
      </w:r>
      <w:r w:rsidR="00691E08" w:rsidRPr="008136D9">
        <w:rPr>
          <w:rFonts w:cs="Arial"/>
        </w:rPr>
        <w:t xml:space="preserve">suitable for </w:t>
      </w:r>
      <w:r w:rsidR="00D4772C" w:rsidRPr="008136D9">
        <w:rPr>
          <w:rFonts w:cs="Arial"/>
        </w:rPr>
        <w:t>detect</w:t>
      </w:r>
      <w:r w:rsidR="00691E08" w:rsidRPr="008136D9">
        <w:rPr>
          <w:rFonts w:cs="Arial"/>
        </w:rPr>
        <w:t>ion</w:t>
      </w:r>
      <w:r w:rsidR="00D4772C" w:rsidRPr="008136D9">
        <w:rPr>
          <w:rFonts w:cs="Arial"/>
        </w:rPr>
        <w:t xml:space="preserve"> by flow cytometry to distinguish intravascular neutrophils from lung interstitial and alveolar neutrophils, which will be labeled </w:t>
      </w:r>
      <w:r w:rsidR="00691E08" w:rsidRPr="008136D9">
        <w:rPr>
          <w:rFonts w:cs="Arial"/>
        </w:rPr>
        <w:t xml:space="preserve">during the tissue preparation </w:t>
      </w:r>
      <w:r w:rsidR="00D4772C" w:rsidRPr="008136D9">
        <w:rPr>
          <w:rFonts w:cs="Arial"/>
        </w:rPr>
        <w:t>with a different fluorophore (see below).</w:t>
      </w:r>
    </w:p>
    <w:p w14:paraId="3931E492" w14:textId="77777777" w:rsidR="00972F75" w:rsidRPr="008136D9" w:rsidRDefault="00972F75" w:rsidP="008136D9">
      <w:pPr>
        <w:pStyle w:val="ListParagraph"/>
        <w:ind w:left="0"/>
        <w:jc w:val="both"/>
        <w:rPr>
          <w:rFonts w:cs="Arial"/>
        </w:rPr>
      </w:pPr>
    </w:p>
    <w:p w14:paraId="2556430D" w14:textId="3A0D5F10" w:rsidR="00BE2087" w:rsidRPr="008136D9" w:rsidRDefault="00BE2087" w:rsidP="008136D9">
      <w:pPr>
        <w:pStyle w:val="ListParagraph"/>
        <w:numPr>
          <w:ilvl w:val="1"/>
          <w:numId w:val="43"/>
        </w:numPr>
        <w:jc w:val="both"/>
        <w:rPr>
          <w:rFonts w:cs="Arial"/>
        </w:rPr>
      </w:pPr>
      <w:r w:rsidRPr="008136D9">
        <w:rPr>
          <w:rFonts w:cs="Arial"/>
        </w:rPr>
        <w:t xml:space="preserve">Place the mouse on a surgical board and hook the anterior incisors around a loop of 2-0 braided silk suture. </w:t>
      </w:r>
    </w:p>
    <w:p w14:paraId="6AFA967E" w14:textId="14D9399E" w:rsidR="00DE0FF6" w:rsidRPr="008136D9" w:rsidRDefault="00DE0FF6" w:rsidP="008136D9">
      <w:pPr>
        <w:spacing w:after="0"/>
        <w:jc w:val="both"/>
        <w:rPr>
          <w:rFonts w:cs="Arial"/>
        </w:rPr>
      </w:pPr>
    </w:p>
    <w:p w14:paraId="1CAEEE80" w14:textId="3CF694AE" w:rsidR="00BE2087" w:rsidRPr="008136D9" w:rsidRDefault="00BE2087" w:rsidP="008136D9">
      <w:pPr>
        <w:pStyle w:val="ListParagraph"/>
        <w:numPr>
          <w:ilvl w:val="1"/>
          <w:numId w:val="43"/>
        </w:numPr>
        <w:jc w:val="both"/>
        <w:rPr>
          <w:rFonts w:cs="Arial"/>
        </w:rPr>
      </w:pPr>
      <w:r w:rsidRPr="008136D9">
        <w:rPr>
          <w:rFonts w:cs="Arial"/>
        </w:rPr>
        <w:t>Follow steps 2.</w:t>
      </w:r>
      <w:r w:rsidR="008950A1" w:rsidRPr="008136D9">
        <w:rPr>
          <w:rFonts w:cs="Arial"/>
        </w:rPr>
        <w:t>2.2</w:t>
      </w:r>
      <w:r w:rsidRPr="008136D9">
        <w:rPr>
          <w:rFonts w:cs="Arial"/>
        </w:rPr>
        <w:t>–</w:t>
      </w:r>
      <w:r w:rsidR="000F3EB4">
        <w:rPr>
          <w:rFonts w:cs="Arial"/>
        </w:rPr>
        <w:t>2</w:t>
      </w:r>
      <w:r w:rsidRPr="008136D9">
        <w:rPr>
          <w:rFonts w:cs="Arial"/>
        </w:rPr>
        <w:t>.</w:t>
      </w:r>
      <w:r w:rsidR="008950A1" w:rsidRPr="008136D9">
        <w:rPr>
          <w:rFonts w:cs="Arial"/>
        </w:rPr>
        <w:t xml:space="preserve">2.6. </w:t>
      </w:r>
      <w:r w:rsidRPr="008136D9">
        <w:rPr>
          <w:rFonts w:cs="Arial"/>
        </w:rPr>
        <w:t xml:space="preserve">to </w:t>
      </w:r>
      <w:r w:rsidR="00215570" w:rsidRPr="008136D9">
        <w:rPr>
          <w:rFonts w:cs="Arial"/>
        </w:rPr>
        <w:t xml:space="preserve">prepare </w:t>
      </w:r>
      <w:r w:rsidRPr="008136D9">
        <w:rPr>
          <w:rFonts w:cs="Arial"/>
        </w:rPr>
        <w:t>the trachea for cannulation</w:t>
      </w:r>
      <w:r w:rsidR="00215570" w:rsidRPr="008136D9">
        <w:rPr>
          <w:rFonts w:cs="Arial"/>
        </w:rPr>
        <w:t>.</w:t>
      </w:r>
    </w:p>
    <w:p w14:paraId="0A90BC6D" w14:textId="77777777" w:rsidR="003D206C" w:rsidRPr="008136D9" w:rsidRDefault="003D206C" w:rsidP="008136D9">
      <w:pPr>
        <w:pStyle w:val="ListParagraph"/>
        <w:ind w:left="0"/>
        <w:jc w:val="both"/>
        <w:rPr>
          <w:rFonts w:cs="Arial"/>
        </w:rPr>
      </w:pPr>
    </w:p>
    <w:p w14:paraId="4782E95A" w14:textId="6110B0EB" w:rsidR="003D206C" w:rsidRPr="008136D9" w:rsidRDefault="000F3EB4" w:rsidP="008136D9">
      <w:pPr>
        <w:pStyle w:val="ListParagraph"/>
        <w:ind w:left="0"/>
        <w:jc w:val="both"/>
        <w:rPr>
          <w:rFonts w:cs="Arial"/>
        </w:rPr>
      </w:pPr>
      <w:r w:rsidRPr="000F3EB4">
        <w:rPr>
          <w:rFonts w:cs="Arial"/>
        </w:rPr>
        <w:t>NOTE</w:t>
      </w:r>
      <w:r w:rsidR="003D206C" w:rsidRPr="008136D9">
        <w:rPr>
          <w:rFonts w:cs="Arial"/>
        </w:rPr>
        <w:t xml:space="preserve">: Make sure the diaphragm is not punctured to maximize trans-alveolar inflating pressure during lung lavage; left lung compliance decreases following injury, </w:t>
      </w:r>
      <w:r w:rsidR="00D4772C" w:rsidRPr="008136D9">
        <w:rPr>
          <w:rFonts w:cs="Arial"/>
        </w:rPr>
        <w:t>which may require</w:t>
      </w:r>
      <w:r w:rsidR="003D206C" w:rsidRPr="008136D9">
        <w:rPr>
          <w:rFonts w:cs="Arial"/>
        </w:rPr>
        <w:t xml:space="preserve"> a higher trans-alveolar pressure requirement for lung lavage.  </w:t>
      </w:r>
    </w:p>
    <w:p w14:paraId="5CC3C562" w14:textId="77777777" w:rsidR="00215570" w:rsidRPr="008136D9" w:rsidRDefault="00215570" w:rsidP="008136D9">
      <w:pPr>
        <w:pStyle w:val="ListParagraph"/>
        <w:ind w:left="0"/>
        <w:jc w:val="both"/>
        <w:rPr>
          <w:rFonts w:cs="Arial"/>
        </w:rPr>
      </w:pPr>
    </w:p>
    <w:p w14:paraId="4D04CBF4" w14:textId="0EA41162" w:rsidR="00215570" w:rsidRPr="008136D9" w:rsidRDefault="00BE2087" w:rsidP="008136D9">
      <w:pPr>
        <w:pStyle w:val="ListParagraph"/>
        <w:numPr>
          <w:ilvl w:val="1"/>
          <w:numId w:val="43"/>
        </w:numPr>
        <w:jc w:val="both"/>
        <w:rPr>
          <w:rFonts w:cs="Arial"/>
        </w:rPr>
      </w:pPr>
      <w:r w:rsidRPr="008136D9">
        <w:rPr>
          <w:rFonts w:cs="Arial"/>
        </w:rPr>
        <w:t>Cannulate the trachea following step</w:t>
      </w:r>
      <w:r w:rsidR="008950A1" w:rsidRPr="008136D9">
        <w:rPr>
          <w:rFonts w:cs="Arial"/>
        </w:rPr>
        <w:t xml:space="preserve"> 2.3.1</w:t>
      </w:r>
      <w:r w:rsidR="003D206C" w:rsidRPr="008136D9">
        <w:rPr>
          <w:rFonts w:cs="Arial"/>
        </w:rPr>
        <w:t xml:space="preserve">, </w:t>
      </w:r>
      <w:r w:rsidRPr="008136D9">
        <w:rPr>
          <w:rFonts w:cs="Arial"/>
        </w:rPr>
        <w:t>but do not advance the catheter below the carina; insert the catheter parallel to the trachea</w:t>
      </w:r>
      <w:r w:rsidR="00215570" w:rsidRPr="008136D9">
        <w:rPr>
          <w:rFonts w:cs="Arial"/>
        </w:rPr>
        <w:t>.</w:t>
      </w:r>
    </w:p>
    <w:p w14:paraId="09098E5C" w14:textId="77777777" w:rsidR="009B45BE" w:rsidRPr="008136D9" w:rsidRDefault="009B45BE" w:rsidP="008136D9">
      <w:pPr>
        <w:pStyle w:val="ListParagraph"/>
        <w:ind w:left="0"/>
        <w:jc w:val="both"/>
        <w:rPr>
          <w:rFonts w:cs="Arial"/>
        </w:rPr>
      </w:pPr>
    </w:p>
    <w:p w14:paraId="1F7EFF05" w14:textId="77777777" w:rsidR="00BE2087" w:rsidRPr="008136D9" w:rsidRDefault="00BE2087" w:rsidP="008136D9">
      <w:pPr>
        <w:pStyle w:val="ListParagraph"/>
        <w:numPr>
          <w:ilvl w:val="1"/>
          <w:numId w:val="43"/>
        </w:numPr>
        <w:jc w:val="both"/>
        <w:rPr>
          <w:rFonts w:cs="Arial"/>
        </w:rPr>
      </w:pPr>
      <w:r w:rsidRPr="008136D9">
        <w:rPr>
          <w:rFonts w:cs="Arial"/>
        </w:rPr>
        <w:t xml:space="preserve">With the catheter inserted, tie the suture around the trachea to hold the catheter in place. </w:t>
      </w:r>
    </w:p>
    <w:p w14:paraId="660A1398" w14:textId="77777777" w:rsidR="00BE2087" w:rsidRPr="008136D9" w:rsidRDefault="00BE2087" w:rsidP="008136D9">
      <w:pPr>
        <w:spacing w:after="0" w:line="240" w:lineRule="auto"/>
        <w:jc w:val="both"/>
        <w:rPr>
          <w:rFonts w:cs="Arial"/>
          <w:sz w:val="24"/>
          <w:szCs w:val="24"/>
        </w:rPr>
      </w:pPr>
    </w:p>
    <w:p w14:paraId="7D4388B1" w14:textId="177899BE" w:rsidR="00BE2087" w:rsidRPr="008136D9" w:rsidRDefault="00D4772C" w:rsidP="008136D9">
      <w:pPr>
        <w:pStyle w:val="ListParagraph"/>
        <w:numPr>
          <w:ilvl w:val="1"/>
          <w:numId w:val="43"/>
        </w:numPr>
        <w:jc w:val="both"/>
        <w:rPr>
          <w:rFonts w:cs="Arial"/>
        </w:rPr>
      </w:pPr>
      <w:r w:rsidRPr="008136D9">
        <w:rPr>
          <w:rFonts w:cs="Arial"/>
        </w:rPr>
        <w:t>Instill</w:t>
      </w:r>
      <w:r w:rsidR="00BE2087" w:rsidRPr="008136D9">
        <w:rPr>
          <w:rFonts w:cs="Arial"/>
        </w:rPr>
        <w:t xml:space="preserve"> two 1 mL aliquots of ice-cold PBS</w:t>
      </w:r>
      <w:r w:rsidR="00564FC5" w:rsidRPr="008136D9">
        <w:rPr>
          <w:rFonts w:cs="Arial"/>
        </w:rPr>
        <w:t xml:space="preserve"> -/-</w:t>
      </w:r>
      <w:r w:rsidR="00BE2087" w:rsidRPr="008136D9">
        <w:rPr>
          <w:rFonts w:cs="Arial"/>
        </w:rPr>
        <w:t xml:space="preserve"> </w:t>
      </w:r>
      <w:r w:rsidR="0020509F" w:rsidRPr="008136D9">
        <w:rPr>
          <w:rFonts w:cs="Arial"/>
        </w:rPr>
        <w:t>(without magnesium or calcium)</w:t>
      </w:r>
      <w:r w:rsidR="00BE2087" w:rsidRPr="008136D9">
        <w:rPr>
          <w:rFonts w:cs="Arial"/>
        </w:rPr>
        <w:t xml:space="preserve"> with </w:t>
      </w:r>
      <w:r w:rsidR="009B45BE" w:rsidRPr="008136D9">
        <w:rPr>
          <w:rFonts w:cs="Arial"/>
        </w:rPr>
        <w:t>0.</w:t>
      </w:r>
      <w:r w:rsidR="00BE2087" w:rsidRPr="008136D9">
        <w:rPr>
          <w:rFonts w:cs="Arial"/>
        </w:rPr>
        <w:t>6 mM EDTA using a 1 cc syringe</w:t>
      </w:r>
      <w:r w:rsidRPr="008136D9">
        <w:rPr>
          <w:rFonts w:cs="Arial"/>
        </w:rPr>
        <w:t>. For immunophenotyping by flow cytometry</w:t>
      </w:r>
      <w:r w:rsidR="00BE2087" w:rsidRPr="008136D9">
        <w:rPr>
          <w:rFonts w:cs="Arial"/>
        </w:rPr>
        <w:t xml:space="preserve">, </w:t>
      </w:r>
      <w:r w:rsidRPr="008136D9">
        <w:rPr>
          <w:rFonts w:cs="Arial"/>
        </w:rPr>
        <w:t>remove each aliquot and return to</w:t>
      </w:r>
      <w:r w:rsidR="00BE2087" w:rsidRPr="008136D9">
        <w:rPr>
          <w:rFonts w:cs="Arial"/>
        </w:rPr>
        <w:t xml:space="preserve"> a 5 mL polystyrene FACS tube on ice. </w:t>
      </w:r>
    </w:p>
    <w:p w14:paraId="08AED9B4" w14:textId="77777777" w:rsidR="008950A1" w:rsidRPr="008136D9" w:rsidRDefault="008950A1" w:rsidP="008136D9">
      <w:pPr>
        <w:pStyle w:val="ListParagraph"/>
        <w:ind w:left="0"/>
        <w:jc w:val="both"/>
        <w:rPr>
          <w:rFonts w:cs="Arial"/>
        </w:rPr>
      </w:pPr>
    </w:p>
    <w:p w14:paraId="1484BFE0" w14:textId="67576621" w:rsidR="00D4772C" w:rsidRPr="008136D9" w:rsidRDefault="008950A1" w:rsidP="008136D9">
      <w:pPr>
        <w:pStyle w:val="ListParagraph"/>
        <w:numPr>
          <w:ilvl w:val="1"/>
          <w:numId w:val="43"/>
        </w:numPr>
        <w:jc w:val="both"/>
        <w:rPr>
          <w:rFonts w:cs="Arial"/>
        </w:rPr>
      </w:pPr>
      <w:r w:rsidRPr="008136D9">
        <w:rPr>
          <w:rFonts w:cs="Arial"/>
        </w:rPr>
        <w:t>To ensure euthanasia, perform a thoracotomy using surgical scissors</w:t>
      </w:r>
      <w:r w:rsidR="00BA4E22" w:rsidRPr="008136D9">
        <w:rPr>
          <w:rFonts w:cs="Arial"/>
        </w:rPr>
        <w:t xml:space="preserve"> followed by cardiac puncture</w:t>
      </w:r>
      <w:r w:rsidRPr="008136D9">
        <w:rPr>
          <w:rFonts w:cs="Arial"/>
        </w:rPr>
        <w:t>.</w:t>
      </w:r>
      <w:r w:rsidR="00D33F9F" w:rsidRPr="008136D9">
        <w:rPr>
          <w:rFonts w:cs="Arial"/>
        </w:rPr>
        <w:t xml:space="preserve"> </w:t>
      </w:r>
      <w:r w:rsidR="00BA4E22" w:rsidRPr="008136D9">
        <w:rPr>
          <w:rFonts w:cs="Arial"/>
        </w:rPr>
        <w:t xml:space="preserve">The lungs may be harvested </w:t>
      </w:r>
      <w:r w:rsidR="00D33F9F" w:rsidRPr="008136D9">
        <w:rPr>
          <w:rFonts w:cs="Arial"/>
        </w:rPr>
        <w:t>for further processing</w:t>
      </w:r>
      <w:r w:rsidR="00BA4E22" w:rsidRPr="008136D9">
        <w:rPr>
          <w:rFonts w:cs="Arial"/>
        </w:rPr>
        <w:t xml:space="preserve">. </w:t>
      </w:r>
    </w:p>
    <w:p w14:paraId="263E5E0E" w14:textId="77777777" w:rsidR="008950A1" w:rsidRPr="008136D9" w:rsidRDefault="008950A1" w:rsidP="008136D9">
      <w:pPr>
        <w:spacing w:after="0"/>
        <w:jc w:val="both"/>
        <w:rPr>
          <w:rFonts w:cs="Arial"/>
        </w:rPr>
      </w:pPr>
    </w:p>
    <w:p w14:paraId="22DFFBC4" w14:textId="39117C75" w:rsidR="00BE2087" w:rsidRPr="008136D9" w:rsidRDefault="00D4772C" w:rsidP="008136D9">
      <w:pPr>
        <w:pStyle w:val="ListParagraph"/>
        <w:numPr>
          <w:ilvl w:val="1"/>
          <w:numId w:val="43"/>
        </w:numPr>
        <w:jc w:val="both"/>
        <w:rPr>
          <w:rFonts w:cs="Arial"/>
        </w:rPr>
      </w:pPr>
      <w:r w:rsidRPr="008136D9">
        <w:rPr>
          <w:rFonts w:cs="Arial"/>
        </w:rPr>
        <w:t>Centrifuge the</w:t>
      </w:r>
      <w:r w:rsidR="00BE2087" w:rsidRPr="008136D9">
        <w:rPr>
          <w:rFonts w:cs="Arial"/>
        </w:rPr>
        <w:t xml:space="preserve"> </w:t>
      </w:r>
      <w:r w:rsidRPr="008136D9">
        <w:rPr>
          <w:rFonts w:cs="Arial"/>
        </w:rPr>
        <w:t>BAL</w:t>
      </w:r>
      <w:r w:rsidR="00BE2087" w:rsidRPr="008136D9">
        <w:rPr>
          <w:rFonts w:cs="Arial"/>
        </w:rPr>
        <w:t xml:space="preserve"> for 10 min</w:t>
      </w:r>
      <w:r w:rsidR="000F3EB4">
        <w:rPr>
          <w:rFonts w:cs="Arial"/>
        </w:rPr>
        <w:t xml:space="preserve"> </w:t>
      </w:r>
      <w:r w:rsidR="00BE2087" w:rsidRPr="008136D9">
        <w:rPr>
          <w:rFonts w:cs="Arial"/>
        </w:rPr>
        <w:t xml:space="preserve">at 800 g at 4 °C to pellet the cells. </w:t>
      </w:r>
    </w:p>
    <w:p w14:paraId="05CA65A6" w14:textId="77777777" w:rsidR="00BE2087" w:rsidRPr="008136D9" w:rsidRDefault="00BE2087" w:rsidP="008136D9">
      <w:pPr>
        <w:spacing w:after="0" w:line="240" w:lineRule="auto"/>
        <w:jc w:val="both"/>
        <w:rPr>
          <w:rFonts w:cs="Arial"/>
          <w:sz w:val="24"/>
          <w:szCs w:val="24"/>
        </w:rPr>
      </w:pPr>
    </w:p>
    <w:p w14:paraId="40AA43CF" w14:textId="77777777" w:rsidR="00BE2087" w:rsidRPr="008136D9" w:rsidRDefault="00BE2087" w:rsidP="008136D9">
      <w:pPr>
        <w:pStyle w:val="ListParagraph"/>
        <w:numPr>
          <w:ilvl w:val="1"/>
          <w:numId w:val="43"/>
        </w:numPr>
        <w:jc w:val="both"/>
        <w:rPr>
          <w:rFonts w:cs="Arial"/>
        </w:rPr>
      </w:pPr>
      <w:r w:rsidRPr="008136D9">
        <w:rPr>
          <w:rFonts w:cs="Arial"/>
        </w:rPr>
        <w:lastRenderedPageBreak/>
        <w:t xml:space="preserve">Decant the supernatant into a 2 mL microcentrifuge tube and aliquot into 1.5 mL microcentrifuge tubes. Store at -80 °C for subsequent analysis. </w:t>
      </w:r>
    </w:p>
    <w:p w14:paraId="0534C0E0" w14:textId="77777777" w:rsidR="00BE2087" w:rsidRPr="008136D9" w:rsidRDefault="00BE2087" w:rsidP="008136D9">
      <w:pPr>
        <w:spacing w:after="0" w:line="240" w:lineRule="auto"/>
        <w:jc w:val="both"/>
        <w:rPr>
          <w:rFonts w:cs="Arial"/>
          <w:sz w:val="24"/>
          <w:szCs w:val="24"/>
        </w:rPr>
      </w:pPr>
    </w:p>
    <w:p w14:paraId="69833525" w14:textId="154EB6FE" w:rsidR="00D21F6B" w:rsidRPr="008136D9" w:rsidRDefault="00BE2087" w:rsidP="008136D9">
      <w:pPr>
        <w:pStyle w:val="ListParagraph"/>
        <w:numPr>
          <w:ilvl w:val="1"/>
          <w:numId w:val="43"/>
        </w:numPr>
        <w:jc w:val="both"/>
        <w:rPr>
          <w:rFonts w:cs="Arial"/>
        </w:rPr>
      </w:pPr>
      <w:r w:rsidRPr="008136D9">
        <w:rPr>
          <w:rFonts w:cs="Arial"/>
        </w:rPr>
        <w:t xml:space="preserve">Resuspend the cell pellet in PBS -/- with 2% FBS for leukocyte differential analysis by </w:t>
      </w:r>
      <w:r w:rsidR="00877541" w:rsidRPr="008136D9">
        <w:rPr>
          <w:rFonts w:cs="Arial"/>
        </w:rPr>
        <w:t>flow cytometry</w:t>
      </w:r>
      <w:r w:rsidR="00B646C1" w:rsidRPr="008136D9">
        <w:rPr>
          <w:rFonts w:cs="Arial"/>
        </w:rPr>
        <w:t>.</w:t>
      </w:r>
    </w:p>
    <w:p w14:paraId="7BD7E8BC" w14:textId="77777777" w:rsidR="00D21F6B" w:rsidRPr="008136D9" w:rsidRDefault="00D21F6B" w:rsidP="008136D9">
      <w:pPr>
        <w:pStyle w:val="ListParagraph"/>
        <w:ind w:left="0"/>
        <w:jc w:val="both"/>
        <w:rPr>
          <w:rFonts w:cs="Arial"/>
        </w:rPr>
      </w:pPr>
    </w:p>
    <w:p w14:paraId="4A35CDA0" w14:textId="78269232" w:rsidR="00406521" w:rsidRPr="008136D9" w:rsidRDefault="00D21F6B" w:rsidP="008136D9">
      <w:pPr>
        <w:pStyle w:val="ListParagraph"/>
        <w:numPr>
          <w:ilvl w:val="1"/>
          <w:numId w:val="43"/>
        </w:numPr>
        <w:jc w:val="both"/>
        <w:rPr>
          <w:rFonts w:cs="Arial"/>
        </w:rPr>
      </w:pPr>
      <w:r w:rsidRPr="008136D9">
        <w:rPr>
          <w:rFonts w:cs="Arial"/>
        </w:rPr>
        <w:t xml:space="preserve">To </w:t>
      </w:r>
      <w:r w:rsidR="00691E08" w:rsidRPr="008136D9">
        <w:rPr>
          <w:rFonts w:cs="Arial"/>
        </w:rPr>
        <w:t xml:space="preserve">differentiate </w:t>
      </w:r>
      <w:r w:rsidRPr="008136D9">
        <w:rPr>
          <w:rFonts w:cs="Arial"/>
        </w:rPr>
        <w:t>interstitial and intravascular neutrophils, remove the left and right lung separately and process the lungs</w:t>
      </w:r>
      <w:r w:rsidR="00691E08" w:rsidRPr="008136D9">
        <w:rPr>
          <w:rFonts w:cs="Arial"/>
        </w:rPr>
        <w:t xml:space="preserve"> for flow cytometry</w:t>
      </w:r>
      <w:r w:rsidRPr="008136D9">
        <w:rPr>
          <w:rFonts w:cs="Arial"/>
        </w:rPr>
        <w:t xml:space="preserve"> as in</w:t>
      </w:r>
      <w:r w:rsidR="000F3EB4">
        <w:rPr>
          <w:rFonts w:cs="Arial"/>
        </w:rPr>
        <w:t xml:space="preserve"> </w:t>
      </w:r>
      <w:r w:rsidR="000F3EB4" w:rsidRPr="008136D9">
        <w:rPr>
          <w:rFonts w:ascii="Calibri" w:hAnsi="Calibri" w:cs="Times New Roman"/>
          <w:noProof/>
        </w:rPr>
        <w:t>Abdulnour</w:t>
      </w:r>
      <w:r w:rsidR="000F3EB4">
        <w:rPr>
          <w:rFonts w:ascii="Calibri" w:hAnsi="Calibri" w:cs="Times New Roman"/>
          <w:noProof/>
        </w:rPr>
        <w:t xml:space="preserve"> et al. 2014</w:t>
      </w:r>
      <w:r w:rsidR="00995B55" w:rsidRPr="008136D9">
        <w:rPr>
          <w:rFonts w:cs="Arial"/>
          <w:vertAlign w:val="superscript"/>
        </w:rPr>
        <w:fldChar w:fldCharType="begin" w:fldLock="1"/>
      </w:r>
      <w:r w:rsidR="00D33F9F" w:rsidRPr="008136D9">
        <w:rPr>
          <w:rFonts w:cs="Arial"/>
          <w:vertAlign w:val="superscript"/>
        </w:rPr>
        <w:instrText>ADDIN CSL_CITATION {"citationItems":[{"id":"ITEM-1","itemData":{"DOI":"10.1073/pnas.1407123111","abstract":"Neutrophil accumulation is fundamental to acute inflammation. In response to tissue injury, circulating neutrophil–platelet aggregates (N-PAs) form for secondary capture. Counterregulation of acute inflammatory processes by specialized proresolving mediators is essential to mitigate collateral injury to healthy bystander tissue. Here, we identified a biosynthetic route in human platelets for the proresolving mediator maresin 1 (MaR1) that is amplified during platelet–neutrophil interactions. In a self-resolving murine model of acute lung injury, N-PAs rapidly formed and a MaR1 counterregulatory circuit was engaged to restrain N-PAs and acute inflammation and restore homeostasis of the injured lung.Unregulated acute inflammation can lead to collateral tissue injury in vital organs, such as the lung during the acute respiratory distress syndrome. In response to tissue injury, circulating platelet–neutrophil aggregates form to augment neutrophil tissue entry. These early cellular events in acute inflammation are pivotal to timely resolution by mechanisms that remain to be elucidated. Here, we identified a previously undescribed biosynthetic route during human platelet–neutrophil interactions for the proresolving mediator maresin 1 (MaR1; 7R,14S-dihydroxy-docosa-4Z,8E,10E,12Z,16Z,19Z-hexaenoic acid). Docosahexaenoic acid was converted by platelet 12-lipoxygenase to 13S,14S-epoxy-maresin, which was further transformed by neutrophils to MaR1. In a murine model of acute respiratory distress syndrome, lipid mediator metabololipidomics uncovered MaR1 generation in vivo in a temporally regulated manner. Early MaR1 production was dependent on platelet–neutrophil interactions, and intravascular MaR1 was organ-protective, leading to decreased lung neutrophils, edema, tissue hypoxia, and prophlogistic mediators. Together, these findings identify a transcellular route for intravascular maresin 1 biosynthesis via platelet–neutrophil interactions that regulates the extent of lung inflammation.","author":[{"dropping-particle":"","family":"Abdulnour","given":"Raja-Elie E","non-dropping-particle":"","parse-names":false,"suffix":""},{"dropping-particle":"","family":"Dalli","given":"Jesmond","non-dropping-particle":"","parse-names":false,"suffix":""},{"dropping-particle":"","family":"Colby","given":"Jennifer K","non-dropping-particle":"","parse-names":false,"suffix":""},{"dropping-particle":"","family":"Krishnamoorthy","given":"Nandini","non-dropping-particle":"","parse-names":false,"suffix":""},{"dropping-particle":"","family":"Timmons","given":"Jack Y","non-dropping-particle":"","parse-names":false,"suffix":""},{"dropping-particle":"","family":"Tan","given":"Sook Hwa","non-dropping-particle":"","parse-names":false,"suffix":""},{"dropping-particle":"","family":"Colas","given":"Romain A","non-dropping-particle":"","parse-names":false,"suffix":""},{"dropping-particle":"","family":"Petasis","given":"Nicos A","non-dropping-particle":"","parse-names":false,"suffix":""},{"dropping-particle":"","family":"Serhan","given":"Charles N","non-dropping-particle":"","parse-names":false,"suffix":""},{"dropping-particle":"","family":"Levy","given":"Bruce D","non-dropping-particle":"","parse-names":false,"suffix":""}],"container-title":"Proceedings of the National Academy of Sciences","id":"ITEM-1","issue":"46","issued":{"date-parts":[["2014","11","18"]]},"page":"16526 LP  - 16531","title":"Maresin 1 biosynthesis during platelet–neutrophil interactions is organ-protective","type":"article-journal","volume":"111"},"uris":["http://www.mendeley.com/documents/?uuid=4cc01107-f374-44bc-be52-def01300a7e1"]}],"mendeley":{"formattedCitation":"&lt;sup&gt;6&lt;/sup&gt;","plainTextFormattedCitation":"6","previouslyFormattedCitation":"&lt;sup&gt;7&lt;/sup&gt;"},"properties":{"noteIndex":0},"schema":"https://github.com/citation-style-language/schema/raw/master/csl-citation.json"}</w:instrText>
      </w:r>
      <w:r w:rsidR="00995B55" w:rsidRPr="008136D9">
        <w:rPr>
          <w:rFonts w:cs="Arial"/>
          <w:vertAlign w:val="superscript"/>
        </w:rPr>
        <w:fldChar w:fldCharType="separate"/>
      </w:r>
      <w:r w:rsidR="00D33F9F" w:rsidRPr="008136D9">
        <w:rPr>
          <w:rFonts w:cs="Arial"/>
          <w:noProof/>
          <w:vertAlign w:val="superscript"/>
        </w:rPr>
        <w:t>6</w:t>
      </w:r>
      <w:r w:rsidR="00995B55" w:rsidRPr="008136D9">
        <w:rPr>
          <w:rFonts w:cs="Arial"/>
          <w:vertAlign w:val="superscript"/>
        </w:rPr>
        <w:fldChar w:fldCharType="end"/>
      </w:r>
      <w:r w:rsidRPr="008136D9">
        <w:rPr>
          <w:rFonts w:cs="Arial"/>
        </w:rPr>
        <w:t xml:space="preserve">. </w:t>
      </w:r>
    </w:p>
    <w:p w14:paraId="06595059" w14:textId="77777777" w:rsidR="008A7BF7" w:rsidRPr="008136D9" w:rsidRDefault="008A7BF7" w:rsidP="008136D9">
      <w:pPr>
        <w:pStyle w:val="ListParagraph"/>
        <w:ind w:left="0"/>
        <w:jc w:val="both"/>
        <w:rPr>
          <w:rFonts w:cs="Arial"/>
        </w:rPr>
      </w:pPr>
    </w:p>
    <w:p w14:paraId="1CD8C2A5" w14:textId="340213F2" w:rsidR="008A7BF7" w:rsidRPr="008136D9" w:rsidRDefault="008A7BF7" w:rsidP="008136D9">
      <w:pPr>
        <w:pStyle w:val="ListParagraph"/>
        <w:numPr>
          <w:ilvl w:val="1"/>
          <w:numId w:val="43"/>
        </w:numPr>
        <w:jc w:val="both"/>
        <w:rPr>
          <w:rFonts w:cs="Arial"/>
        </w:rPr>
      </w:pPr>
      <w:r w:rsidRPr="008136D9">
        <w:rPr>
          <w:rFonts w:cs="Arial"/>
        </w:rPr>
        <w:t>Stain the resulting cell suspension using selected FACS antibodies, making sure to stain for Ly6G that is conjugated with a different fluorophore than the Ly6G antibody from step</w:t>
      </w:r>
      <w:r w:rsidR="00807B0F" w:rsidRPr="008136D9">
        <w:rPr>
          <w:rFonts w:cs="Arial"/>
        </w:rPr>
        <w:t xml:space="preserve"> </w:t>
      </w:r>
      <w:r w:rsidRPr="008136D9">
        <w:rPr>
          <w:rFonts w:cs="Arial"/>
        </w:rPr>
        <w:t>4.1.1.</w:t>
      </w:r>
    </w:p>
    <w:p w14:paraId="57BF7B01" w14:textId="77777777" w:rsidR="00A63C94" w:rsidRPr="008136D9" w:rsidRDefault="00A63C94" w:rsidP="008136D9">
      <w:pPr>
        <w:tabs>
          <w:tab w:val="left" w:pos="6965"/>
        </w:tabs>
        <w:spacing w:after="0" w:line="240" w:lineRule="auto"/>
        <w:jc w:val="both"/>
        <w:rPr>
          <w:rFonts w:cs="Arial"/>
          <w:b/>
          <w:sz w:val="24"/>
          <w:szCs w:val="24"/>
        </w:rPr>
      </w:pPr>
    </w:p>
    <w:p w14:paraId="109664FC" w14:textId="60E880A8" w:rsidR="00877541" w:rsidRPr="008136D9" w:rsidRDefault="005C2329" w:rsidP="008136D9">
      <w:pPr>
        <w:numPr>
          <w:ilvl w:val="0"/>
          <w:numId w:val="43"/>
        </w:numPr>
        <w:tabs>
          <w:tab w:val="left" w:pos="6965"/>
        </w:tabs>
        <w:spacing w:after="0" w:line="240" w:lineRule="auto"/>
        <w:jc w:val="both"/>
        <w:rPr>
          <w:rFonts w:cs="Arial"/>
          <w:b/>
          <w:sz w:val="24"/>
          <w:szCs w:val="24"/>
        </w:rPr>
      </w:pPr>
      <w:r w:rsidRPr="008136D9">
        <w:rPr>
          <w:rFonts w:cs="Arial"/>
          <w:b/>
          <w:sz w:val="24"/>
          <w:szCs w:val="24"/>
        </w:rPr>
        <w:t xml:space="preserve">Assessment of </w:t>
      </w:r>
      <w:r w:rsidR="008766D0" w:rsidRPr="008136D9">
        <w:rPr>
          <w:rFonts w:cs="Arial"/>
          <w:b/>
          <w:sz w:val="24"/>
          <w:szCs w:val="24"/>
        </w:rPr>
        <w:t>alveolar barrier</w:t>
      </w:r>
      <w:r w:rsidRPr="008136D9">
        <w:rPr>
          <w:rFonts w:cs="Arial"/>
          <w:b/>
          <w:sz w:val="24"/>
          <w:szCs w:val="24"/>
        </w:rPr>
        <w:t xml:space="preserve"> </w:t>
      </w:r>
      <w:r w:rsidR="003A2C58" w:rsidRPr="008136D9">
        <w:rPr>
          <w:rFonts w:cs="Arial"/>
          <w:b/>
          <w:sz w:val="24"/>
          <w:szCs w:val="24"/>
        </w:rPr>
        <w:t>p</w:t>
      </w:r>
      <w:r w:rsidRPr="008136D9">
        <w:rPr>
          <w:rFonts w:cs="Arial"/>
          <w:b/>
          <w:sz w:val="24"/>
          <w:szCs w:val="24"/>
        </w:rPr>
        <w:t>ermeability using Evan’s Blue Dye (EBD)</w:t>
      </w:r>
      <w:r w:rsidRPr="008136D9">
        <w:rPr>
          <w:rFonts w:cs="Arial"/>
          <w:b/>
          <w:sz w:val="24"/>
          <w:szCs w:val="24"/>
        </w:rPr>
        <w:tab/>
      </w:r>
    </w:p>
    <w:p w14:paraId="13018E62" w14:textId="77777777" w:rsidR="001E0757" w:rsidRPr="008136D9" w:rsidRDefault="001E0757" w:rsidP="008136D9">
      <w:pPr>
        <w:tabs>
          <w:tab w:val="left" w:pos="6965"/>
        </w:tabs>
        <w:spacing w:after="0" w:line="240" w:lineRule="auto"/>
        <w:jc w:val="both"/>
        <w:rPr>
          <w:rFonts w:cs="Arial"/>
          <w:b/>
          <w:sz w:val="24"/>
          <w:szCs w:val="24"/>
        </w:rPr>
      </w:pPr>
    </w:p>
    <w:p w14:paraId="3DC74D77" w14:textId="31386BB0" w:rsidR="00A74BBD" w:rsidRPr="008136D9" w:rsidRDefault="00A74BBD" w:rsidP="008136D9">
      <w:pPr>
        <w:pStyle w:val="ListParagraph"/>
        <w:numPr>
          <w:ilvl w:val="1"/>
          <w:numId w:val="43"/>
        </w:numPr>
        <w:tabs>
          <w:tab w:val="left" w:pos="6965"/>
        </w:tabs>
        <w:jc w:val="both"/>
        <w:rPr>
          <w:rFonts w:cs="Arial"/>
        </w:rPr>
      </w:pPr>
      <w:r w:rsidRPr="008136D9">
        <w:rPr>
          <w:rFonts w:cs="Arial"/>
        </w:rPr>
        <w:t>I</w:t>
      </w:r>
      <w:r w:rsidR="005C2329" w:rsidRPr="008136D9">
        <w:rPr>
          <w:rFonts w:cs="Arial"/>
        </w:rPr>
        <w:t xml:space="preserve">ntravenously </w:t>
      </w:r>
      <w:r w:rsidR="008766D0" w:rsidRPr="008136D9">
        <w:rPr>
          <w:rFonts w:cs="Arial"/>
        </w:rPr>
        <w:t xml:space="preserve">inject </w:t>
      </w:r>
      <w:r w:rsidR="005C2329" w:rsidRPr="008136D9">
        <w:rPr>
          <w:rFonts w:cs="Arial"/>
        </w:rPr>
        <w:t xml:space="preserve">Evan’s Blue Dye (40 mg/kg) 30 min </w:t>
      </w:r>
      <w:r w:rsidRPr="008136D9">
        <w:rPr>
          <w:rFonts w:cs="Arial"/>
        </w:rPr>
        <w:t xml:space="preserve">prior to </w:t>
      </w:r>
      <w:r w:rsidR="005C2329" w:rsidRPr="008136D9">
        <w:rPr>
          <w:rFonts w:cs="Arial"/>
        </w:rPr>
        <w:t xml:space="preserve">euthanasia. </w:t>
      </w:r>
    </w:p>
    <w:p w14:paraId="0606FC9E" w14:textId="77777777" w:rsidR="00A74BBD" w:rsidRPr="008136D9" w:rsidRDefault="00A74BBD" w:rsidP="008136D9">
      <w:pPr>
        <w:pStyle w:val="ListParagraph"/>
        <w:tabs>
          <w:tab w:val="left" w:pos="6965"/>
        </w:tabs>
        <w:ind w:left="0"/>
        <w:jc w:val="both"/>
        <w:rPr>
          <w:rFonts w:cs="Arial"/>
        </w:rPr>
      </w:pPr>
    </w:p>
    <w:p w14:paraId="7E67BAC3" w14:textId="0236D5B5" w:rsidR="005C2329" w:rsidRPr="008136D9" w:rsidRDefault="00D33F9F" w:rsidP="008136D9">
      <w:pPr>
        <w:pStyle w:val="ListParagraph"/>
        <w:numPr>
          <w:ilvl w:val="1"/>
          <w:numId w:val="43"/>
        </w:numPr>
        <w:tabs>
          <w:tab w:val="left" w:pos="6965"/>
        </w:tabs>
        <w:jc w:val="both"/>
      </w:pPr>
      <w:r w:rsidRPr="008136D9">
        <w:t xml:space="preserve">Euthanize </w:t>
      </w:r>
      <w:r w:rsidR="005C2329" w:rsidRPr="008136D9">
        <w:t>the m</w:t>
      </w:r>
      <w:r w:rsidR="00A74BBD" w:rsidRPr="008136D9">
        <w:t xml:space="preserve">ouse using </w:t>
      </w:r>
      <w:r w:rsidR="0020509F" w:rsidRPr="008136D9">
        <w:rPr>
          <w:rFonts w:cs="Arial"/>
        </w:rPr>
        <w:t>ketamine/</w:t>
      </w:r>
      <w:r w:rsidR="001A5714" w:rsidRPr="008136D9">
        <w:rPr>
          <w:rFonts w:cs="Arial"/>
        </w:rPr>
        <w:t>xylazine</w:t>
      </w:r>
      <w:r w:rsidR="0020509F" w:rsidRPr="008136D9">
        <w:rPr>
          <w:rFonts w:cs="Arial"/>
        </w:rPr>
        <w:t xml:space="preserve"> overdose</w:t>
      </w:r>
      <w:r w:rsidRPr="008136D9">
        <w:rPr>
          <w:rFonts w:cs="Arial"/>
        </w:rPr>
        <w:t xml:space="preserve"> (step 4.1).</w:t>
      </w:r>
    </w:p>
    <w:p w14:paraId="77B7B119" w14:textId="77777777" w:rsidR="00A74BBD" w:rsidRPr="008136D9" w:rsidRDefault="00A74BBD" w:rsidP="008136D9">
      <w:pPr>
        <w:pStyle w:val="ListParagraph"/>
        <w:tabs>
          <w:tab w:val="left" w:pos="6965"/>
        </w:tabs>
        <w:ind w:left="0"/>
        <w:jc w:val="both"/>
      </w:pPr>
    </w:p>
    <w:p w14:paraId="6D58F738" w14:textId="53BBD7CE" w:rsidR="00A74BBD" w:rsidRPr="008136D9" w:rsidRDefault="00A74BBD" w:rsidP="008136D9">
      <w:pPr>
        <w:pStyle w:val="ListParagraph"/>
        <w:numPr>
          <w:ilvl w:val="1"/>
          <w:numId w:val="43"/>
        </w:numPr>
        <w:tabs>
          <w:tab w:val="left" w:pos="6965"/>
        </w:tabs>
        <w:jc w:val="both"/>
      </w:pPr>
      <w:r w:rsidRPr="008136D9">
        <w:t>To measure alveolar barrier integrity, follow steps 4.2</w:t>
      </w:r>
      <w:r w:rsidR="000F3EB4">
        <w:t>–</w:t>
      </w:r>
      <w:r w:rsidRPr="008136D9">
        <w:t>4.</w:t>
      </w:r>
      <w:r w:rsidR="000F3EB4">
        <w:t>9</w:t>
      </w:r>
      <w:r w:rsidRPr="008136D9">
        <w:t xml:space="preserve"> for BAL collection</w:t>
      </w:r>
      <w:r w:rsidR="000F3EB4">
        <w:t>.</w:t>
      </w:r>
    </w:p>
    <w:p w14:paraId="0C8EDD21" w14:textId="77777777" w:rsidR="00A74BBD" w:rsidRPr="008136D9" w:rsidRDefault="00A74BBD" w:rsidP="008136D9">
      <w:pPr>
        <w:pStyle w:val="ListParagraph"/>
        <w:tabs>
          <w:tab w:val="left" w:pos="6965"/>
        </w:tabs>
        <w:ind w:left="0"/>
        <w:jc w:val="both"/>
      </w:pPr>
    </w:p>
    <w:p w14:paraId="58779A0F" w14:textId="6F3D79C0" w:rsidR="00A74BBD" w:rsidRPr="008136D9" w:rsidRDefault="00A74BBD" w:rsidP="008136D9">
      <w:pPr>
        <w:pStyle w:val="ListParagraph"/>
        <w:numPr>
          <w:ilvl w:val="1"/>
          <w:numId w:val="43"/>
        </w:numPr>
        <w:tabs>
          <w:tab w:val="left" w:pos="6965"/>
        </w:tabs>
        <w:jc w:val="both"/>
      </w:pPr>
      <w:r w:rsidRPr="008136D9">
        <w:t>Transfer 100 µL of BALF to a clear bottom 96-well microplate, along with 100 µL of duplicate EBD standards.</w:t>
      </w:r>
      <w:r w:rsidR="00E73FBD" w:rsidRPr="008136D9">
        <w:t xml:space="preserve"> Use PBS -/- as a blank. </w:t>
      </w:r>
    </w:p>
    <w:p w14:paraId="2474B363" w14:textId="77777777" w:rsidR="00406521" w:rsidRPr="008136D9" w:rsidRDefault="00406521" w:rsidP="008136D9">
      <w:pPr>
        <w:pStyle w:val="ListParagraph"/>
        <w:tabs>
          <w:tab w:val="left" w:pos="6965"/>
        </w:tabs>
        <w:ind w:left="0"/>
        <w:jc w:val="both"/>
      </w:pPr>
    </w:p>
    <w:p w14:paraId="213A3705" w14:textId="7BC54031" w:rsidR="00E73FBD" w:rsidRPr="008136D9" w:rsidRDefault="00E73FBD" w:rsidP="008136D9">
      <w:pPr>
        <w:pStyle w:val="ListParagraph"/>
        <w:numPr>
          <w:ilvl w:val="1"/>
          <w:numId w:val="43"/>
        </w:numPr>
        <w:tabs>
          <w:tab w:val="left" w:pos="6965"/>
        </w:tabs>
        <w:jc w:val="both"/>
      </w:pPr>
      <w:r w:rsidRPr="008136D9">
        <w:t>Use a microplate reader to measure the absorbance of the BALF at 620 nm and 740 nm. Use the absorbance at 740 nm to correct for heme contamination in the samples</w:t>
      </w:r>
      <w:r w:rsidR="00BE7E2B" w:rsidRPr="008136D9">
        <w:rPr>
          <w:vertAlign w:val="superscript"/>
        </w:rPr>
        <w:fldChar w:fldCharType="begin" w:fldLock="1"/>
      </w:r>
      <w:r w:rsidR="00D33F9F" w:rsidRPr="008136D9">
        <w:rPr>
          <w:vertAlign w:val="superscript"/>
        </w:rPr>
        <w:instrText>ADDIN CSL_CITATION {"citationItems":[{"id":"ITEM-1","itemData":{"DOI":"10.1371/journal.pone.0101925","ISBN":"1932-6203 (Electronic)\\r1932-6203 (Linking)","ISSN":"19326203","PMID":"25007191","abstract":"BACKGROUND: Several different methods have been used to assess pulmonary permeability in response to acute lung injury (ALI). However, these methods often involve complicated procedures and algorithms that are difficult to precisely control. The purpose of the current study is to establish a feasible method to evaluate alterations in lung permeability by instilling fluorescently labeled dextran (FITC-Dextran) intranasally. METHODS/PRINCIPAL FINDINGS: For the mouse model of direct ALI, lipopolysaccharide (LPS) was administered intranasally. FITC-Dextran was instilled intranasally one hour before the mice were euthanized. Plasma fluorescence intensities from the LPS group were significantly higher than in the control group. To determine the reliability and reproducibility of the procedure, we also measured the lung wet-to-dry weight ratio, the protein concentration of the bronchoalveolar lavage fluid, tight and adherens junction markers and pathological changes. Consistent results were observed when the LPS group was compared with the control group. Simultaneously, we found that the concentration of plasma FITC-Dextran was LPS dose-dependent. The concentration of plasma FITC-Dextran also increased with initial intranasal FITC-Dextran doses. Furthermore, increased fluorescence intensity of plasma FITC-Dextran was found in the intraperitoneally LPS-induced ALI model. CONCLUSION/SIGNIFICANCE: In conclusion, the measurement of FITC-Dextran in plasma after intranasal instillation is a simple, reliable, and reproducible method to evaluate lung permeability alterations in vivo. The concentration of FITC-Dextran in the plasma may be useful as a potential peripheral biomarker of ALI in experimental clinical studies.","author":[{"dropping-particle":"","family":"Chen","given":"Honglei","non-dropping-particle":"","parse-names":false,"suffix":""},{"dropping-particle":"","family":"Wu","given":"Shaoping","non-dropping-particle":"","parse-names":false,"suffix":""},{"dropping-particle":"","family":"Lu","given":"Rong","non-dropping-particle":"","parse-names":false,"suffix":""},{"dropping-particle":"","family":"Zhang","given":"Yong Guo","non-dropping-particle":"","parse-names":false,"suffix":""},{"dropping-particle":"","family":"Zheng","given":"Yuanyuan","non-dropping-particle":"","parse-names":false,"suffix":""},{"dropping-particle":"","family":"Sun","given":"Jun","non-dropping-particle":"","parse-names":false,"suffix":""}],"container-title":"PLoS ONE","id":"ITEM-1","issue":"7","issued":{"date-parts":[["2014"]]},"title":"Pulmonary permeability assessed by fluorescent-labeled dextran instilled intranasally into mice with LPS-induced acute lung injury","type":"article-journal","volume":"9"},"uris":["http://www.mendeley.com/documents/?uuid=af9da122-aeac-448d-bca8-70ebe1151e4c"]}],"mendeley":{"formattedCitation":"&lt;sup&gt;7&lt;/sup&gt;","plainTextFormattedCitation":"7","previouslyFormattedCitation":"&lt;sup&gt;8&lt;/sup&gt;"},"properties":{"noteIndex":0},"schema":"https://github.com/citation-style-language/schema/raw/master/csl-citation.json"}</w:instrText>
      </w:r>
      <w:r w:rsidR="00BE7E2B" w:rsidRPr="008136D9">
        <w:rPr>
          <w:vertAlign w:val="superscript"/>
        </w:rPr>
        <w:fldChar w:fldCharType="separate"/>
      </w:r>
      <w:r w:rsidR="00D33F9F" w:rsidRPr="008136D9">
        <w:rPr>
          <w:noProof/>
          <w:vertAlign w:val="superscript"/>
        </w:rPr>
        <w:t>7</w:t>
      </w:r>
      <w:r w:rsidR="00BE7E2B" w:rsidRPr="008136D9">
        <w:rPr>
          <w:vertAlign w:val="superscript"/>
        </w:rPr>
        <w:fldChar w:fldCharType="end"/>
      </w:r>
      <w:r w:rsidRPr="008136D9">
        <w:t xml:space="preserve">. </w:t>
      </w:r>
    </w:p>
    <w:p w14:paraId="0ACD0AC5" w14:textId="77777777" w:rsidR="00E73FBD" w:rsidRPr="008136D9" w:rsidRDefault="00E73FBD" w:rsidP="008136D9">
      <w:pPr>
        <w:pStyle w:val="ListParagraph"/>
        <w:tabs>
          <w:tab w:val="left" w:pos="6965"/>
        </w:tabs>
        <w:ind w:left="0"/>
        <w:jc w:val="both"/>
      </w:pPr>
    </w:p>
    <w:p w14:paraId="1B852BFB" w14:textId="0907D66F" w:rsidR="00E73FBD" w:rsidRPr="008136D9" w:rsidRDefault="00E73FBD" w:rsidP="008136D9">
      <w:pPr>
        <w:pStyle w:val="ListParagraph"/>
        <w:numPr>
          <w:ilvl w:val="1"/>
          <w:numId w:val="43"/>
        </w:numPr>
        <w:tabs>
          <w:tab w:val="left" w:pos="6965"/>
        </w:tabs>
        <w:jc w:val="both"/>
      </w:pPr>
      <w:r w:rsidRPr="008136D9">
        <w:t>To measure vascular barrier integrity, perfuse the lungs by slowly injecting 5 mL of ice-cold PBS -/- through the right ventricle of the heart. Remove the left lung.</w:t>
      </w:r>
    </w:p>
    <w:p w14:paraId="0CBA1C7F" w14:textId="77777777" w:rsidR="00341FDE" w:rsidRPr="008136D9" w:rsidRDefault="00341FDE" w:rsidP="008136D9">
      <w:pPr>
        <w:pStyle w:val="ListParagraph"/>
        <w:tabs>
          <w:tab w:val="left" w:pos="6965"/>
        </w:tabs>
        <w:ind w:left="0"/>
        <w:jc w:val="both"/>
      </w:pPr>
    </w:p>
    <w:p w14:paraId="0B948B0F" w14:textId="34B3DD0E" w:rsidR="00E73FBD" w:rsidRPr="008136D9" w:rsidRDefault="00341FDE" w:rsidP="008136D9">
      <w:pPr>
        <w:pStyle w:val="ListParagraph"/>
        <w:numPr>
          <w:ilvl w:val="1"/>
          <w:numId w:val="43"/>
        </w:numPr>
        <w:tabs>
          <w:tab w:val="left" w:pos="6965"/>
        </w:tabs>
        <w:jc w:val="both"/>
      </w:pPr>
      <w:r w:rsidRPr="008136D9">
        <w:t>Dry the left lung for 72 h at 58 °C to remove excess water.</w:t>
      </w:r>
    </w:p>
    <w:p w14:paraId="325024BC" w14:textId="77777777" w:rsidR="00341FDE" w:rsidRPr="008136D9" w:rsidRDefault="00341FDE" w:rsidP="008136D9">
      <w:pPr>
        <w:pStyle w:val="ListParagraph"/>
        <w:tabs>
          <w:tab w:val="left" w:pos="6965"/>
        </w:tabs>
        <w:ind w:left="0"/>
        <w:jc w:val="both"/>
      </w:pPr>
    </w:p>
    <w:p w14:paraId="103A2E13" w14:textId="172C3FAC" w:rsidR="00341FDE" w:rsidRPr="008136D9" w:rsidRDefault="00341FDE" w:rsidP="008136D9">
      <w:pPr>
        <w:pStyle w:val="ListParagraph"/>
        <w:numPr>
          <w:ilvl w:val="1"/>
          <w:numId w:val="43"/>
        </w:numPr>
        <w:tabs>
          <w:tab w:val="left" w:pos="6965"/>
        </w:tabs>
        <w:jc w:val="both"/>
      </w:pPr>
      <w:r w:rsidRPr="008136D9">
        <w:t>Process the dried lung tissue as in</w:t>
      </w:r>
      <w:r w:rsidR="000F3EB4">
        <w:t xml:space="preserve"> </w:t>
      </w:r>
      <w:r w:rsidR="000F3EB4" w:rsidRPr="008136D9">
        <w:rPr>
          <w:rFonts w:ascii="Calibri" w:hAnsi="Calibri" w:cs="Times New Roman"/>
          <w:noProof/>
        </w:rPr>
        <w:t>Radu</w:t>
      </w:r>
      <w:r w:rsidR="000F3EB4">
        <w:rPr>
          <w:rFonts w:ascii="Calibri" w:hAnsi="Calibri" w:cs="Times New Roman"/>
          <w:noProof/>
        </w:rPr>
        <w:t xml:space="preserve"> and</w:t>
      </w:r>
      <w:r w:rsidR="000F3EB4" w:rsidRPr="008136D9">
        <w:rPr>
          <w:rFonts w:ascii="Calibri" w:hAnsi="Calibri" w:cs="Times New Roman"/>
          <w:noProof/>
        </w:rPr>
        <w:t xml:space="preserve"> Chernoff</w:t>
      </w:r>
      <w:r w:rsidR="000F3EB4">
        <w:rPr>
          <w:rFonts w:ascii="Calibri" w:hAnsi="Calibri" w:cs="Times New Roman"/>
          <w:noProof/>
        </w:rPr>
        <w:t xml:space="preserve"> 2013</w:t>
      </w:r>
      <w:r w:rsidR="00B06E74" w:rsidRPr="008136D9">
        <w:rPr>
          <w:vertAlign w:val="superscript"/>
        </w:rPr>
        <w:fldChar w:fldCharType="begin" w:fldLock="1"/>
      </w:r>
      <w:r w:rsidR="00D33F9F" w:rsidRPr="008136D9">
        <w:rPr>
          <w:vertAlign w:val="superscript"/>
        </w:rPr>
        <w:instrText>ADDIN CSL_CITATION {"citationItems":[{"id":"ITEM-1","itemData":{"DOI":"10.3791/50062","ISSN":"1940-087X","abstract":"This method is based on the intravenous injection of Evans Blue in mice as the test animal model. Evans blue is a dye that binds albumin. Under physiologic conditions the endothelium is impermeable to albumin, so Evans blue bound albumin remains restricted within blood vessels. In pathologic conditions that promote increased vascular permeability endothelial cells partially lose their close contacts and the endothelium becomes permeable to small proteins such as albumin. This condition allows for extravasation of Evans Blue in tissues. A healthy endothelium prevents extravasation of the dye in the neighboring vascularized tissues. Organs with increased permeability will show significantly increased blue coloration compared to organs with intact endothelium. The level of vascular permeability can be assessed by simple visualization or by quantitative measurement of the dye incorporated per milligram of tissue of control versus experimental animal/tissue. Two powerful aspects of this assay are its simplicity and quantitative characteristics. Evans Blue dye can be extracted from tissues by incubating a specific amount of tissue in formamide. Evans Blue absorbance maximum is at 620 nm and absorbance minimum is at 740 nm. By using a standard curve for Evans Blue, optical density measurements can be converted into milligram dye captured per milligram of tissue. Statistical analysis should be used to assess significant differences in vascular permeability.","author":[{"dropping-particle":"","family":"Radu","given":"Maria","non-dropping-particle":"","parse-names":false,"suffix":""},{"dropping-particle":"","family":"Chernoff","given":"Jonathan","non-dropping-particle":"","parse-names":false,"suffix":""}],"container-title":"Journal of visualized experiments : JoVE","id":"ITEM-1","issue":"73","issued":{"date-parts":[["2013","3","16"]]},"page":"e50062-e50062","publisher":"MyJove Corporation","title":"An in vivo assay to test blood vessel permeability","type":"article-journal"},"uris":["http://www.mendeley.com/documents/?uuid=4b4fb2f7-2e98-4300-91f6-126acdc74288"]}],"mendeley":{"formattedCitation":"&lt;sup&gt;8&lt;/sup&gt;","plainTextFormattedCitation":"8","previouslyFormattedCitation":"&lt;sup&gt;9&lt;/sup&gt;"},"properties":{"noteIndex":0},"schema":"https://github.com/citation-style-language/schema/raw/master/csl-citation.json"}</w:instrText>
      </w:r>
      <w:r w:rsidR="00B06E74" w:rsidRPr="008136D9">
        <w:rPr>
          <w:vertAlign w:val="superscript"/>
        </w:rPr>
        <w:fldChar w:fldCharType="separate"/>
      </w:r>
      <w:r w:rsidR="00D33F9F" w:rsidRPr="008136D9">
        <w:rPr>
          <w:noProof/>
          <w:vertAlign w:val="superscript"/>
        </w:rPr>
        <w:t>8</w:t>
      </w:r>
      <w:r w:rsidR="00B06E74" w:rsidRPr="008136D9">
        <w:rPr>
          <w:vertAlign w:val="superscript"/>
        </w:rPr>
        <w:fldChar w:fldCharType="end"/>
      </w:r>
      <w:r w:rsidR="00B06E74" w:rsidRPr="008136D9">
        <w:t>,</w:t>
      </w:r>
      <w:r w:rsidR="00B06E74" w:rsidRPr="008136D9">
        <w:rPr>
          <w:vertAlign w:val="superscript"/>
        </w:rPr>
        <w:t xml:space="preserve"> </w:t>
      </w:r>
      <w:r w:rsidRPr="008136D9">
        <w:t xml:space="preserve">and measure the absorbances at 620 nm and 740 nm. </w:t>
      </w:r>
    </w:p>
    <w:p w14:paraId="5EC95B96" w14:textId="77777777" w:rsidR="00B646C1" w:rsidRPr="008136D9" w:rsidRDefault="00B646C1" w:rsidP="008136D9">
      <w:pPr>
        <w:tabs>
          <w:tab w:val="left" w:pos="6965"/>
        </w:tabs>
        <w:spacing w:after="0" w:line="240" w:lineRule="auto"/>
        <w:jc w:val="both"/>
        <w:rPr>
          <w:rFonts w:cs="Arial"/>
          <w:sz w:val="24"/>
          <w:szCs w:val="24"/>
        </w:rPr>
      </w:pPr>
    </w:p>
    <w:p w14:paraId="7FAF3BF1" w14:textId="39642782" w:rsidR="00FB5D7A" w:rsidRPr="008136D9" w:rsidRDefault="00877541" w:rsidP="008136D9">
      <w:pPr>
        <w:numPr>
          <w:ilvl w:val="0"/>
          <w:numId w:val="43"/>
        </w:numPr>
        <w:spacing w:after="0" w:line="240" w:lineRule="auto"/>
        <w:jc w:val="both"/>
        <w:rPr>
          <w:rFonts w:cs="Arial"/>
          <w:b/>
          <w:sz w:val="24"/>
          <w:szCs w:val="24"/>
        </w:rPr>
      </w:pPr>
      <w:r w:rsidRPr="008136D9">
        <w:rPr>
          <w:rFonts w:cs="Arial"/>
          <w:b/>
          <w:sz w:val="24"/>
          <w:szCs w:val="24"/>
        </w:rPr>
        <w:t xml:space="preserve">Lung </w:t>
      </w:r>
      <w:r w:rsidR="003A2C58" w:rsidRPr="008136D9">
        <w:rPr>
          <w:rFonts w:cs="Arial"/>
          <w:b/>
          <w:sz w:val="24"/>
          <w:szCs w:val="24"/>
        </w:rPr>
        <w:t>h</w:t>
      </w:r>
      <w:r w:rsidRPr="008136D9">
        <w:rPr>
          <w:rFonts w:cs="Arial"/>
          <w:b/>
          <w:sz w:val="24"/>
          <w:szCs w:val="24"/>
        </w:rPr>
        <w:t>istology</w:t>
      </w:r>
    </w:p>
    <w:p w14:paraId="74CE25D0" w14:textId="77777777" w:rsidR="008774D4" w:rsidRPr="008136D9" w:rsidRDefault="008774D4" w:rsidP="008136D9">
      <w:pPr>
        <w:spacing w:after="0" w:line="240" w:lineRule="auto"/>
        <w:jc w:val="both"/>
        <w:rPr>
          <w:rFonts w:cs="Arial"/>
          <w:b/>
          <w:sz w:val="24"/>
          <w:szCs w:val="24"/>
        </w:rPr>
      </w:pPr>
    </w:p>
    <w:p w14:paraId="2E99F234" w14:textId="13D7D03E" w:rsidR="00BE2087" w:rsidRPr="008136D9" w:rsidRDefault="00806E72" w:rsidP="008136D9">
      <w:pPr>
        <w:pStyle w:val="ListParagraph"/>
        <w:numPr>
          <w:ilvl w:val="1"/>
          <w:numId w:val="43"/>
        </w:numPr>
        <w:jc w:val="both"/>
        <w:rPr>
          <w:rFonts w:cs="Arial"/>
        </w:rPr>
      </w:pPr>
      <w:r w:rsidRPr="008136D9">
        <w:rPr>
          <w:rFonts w:cs="Arial"/>
        </w:rPr>
        <w:t>Cannulate the trachea by following</w:t>
      </w:r>
      <w:r w:rsidR="00BE2087" w:rsidRPr="008136D9">
        <w:rPr>
          <w:rFonts w:cs="Arial"/>
        </w:rPr>
        <w:t xml:space="preserve"> </w:t>
      </w:r>
      <w:r w:rsidR="004F0972" w:rsidRPr="008136D9">
        <w:rPr>
          <w:rFonts w:cs="Arial"/>
        </w:rPr>
        <w:t>steps 4.1–4.5.</w:t>
      </w:r>
    </w:p>
    <w:p w14:paraId="62ED8B0E" w14:textId="77777777" w:rsidR="00BE2087" w:rsidRPr="008136D9" w:rsidRDefault="00BE2087" w:rsidP="008136D9">
      <w:pPr>
        <w:spacing w:after="0" w:line="240" w:lineRule="auto"/>
        <w:jc w:val="both"/>
        <w:rPr>
          <w:rFonts w:cs="Arial"/>
          <w:sz w:val="24"/>
          <w:szCs w:val="24"/>
        </w:rPr>
      </w:pPr>
    </w:p>
    <w:p w14:paraId="0BB638ED" w14:textId="65920490" w:rsidR="009844B2" w:rsidRPr="008136D9" w:rsidRDefault="000E355B" w:rsidP="008136D9">
      <w:pPr>
        <w:pStyle w:val="ListParagraph"/>
        <w:numPr>
          <w:ilvl w:val="1"/>
          <w:numId w:val="43"/>
        </w:numPr>
        <w:jc w:val="both"/>
        <w:rPr>
          <w:rFonts w:cs="Arial"/>
        </w:rPr>
      </w:pPr>
      <w:r w:rsidRPr="008136D9">
        <w:rPr>
          <w:rFonts w:cs="Arial"/>
        </w:rPr>
        <w:t>To pressure fix the lungs at 20 cm H</w:t>
      </w:r>
      <w:r w:rsidRPr="008136D9">
        <w:rPr>
          <w:rFonts w:cs="Arial"/>
          <w:vertAlign w:val="subscript"/>
        </w:rPr>
        <w:t>2</w:t>
      </w:r>
      <w:r w:rsidRPr="008136D9">
        <w:rPr>
          <w:rFonts w:cs="Arial"/>
        </w:rPr>
        <w:t xml:space="preserve">O, </w:t>
      </w:r>
      <w:r w:rsidR="00564FC5" w:rsidRPr="008136D9">
        <w:rPr>
          <w:rFonts w:cs="Arial"/>
        </w:rPr>
        <w:t xml:space="preserve">use a ring stand and clamp to </w:t>
      </w:r>
      <w:r w:rsidRPr="008136D9">
        <w:rPr>
          <w:rFonts w:cs="Arial"/>
        </w:rPr>
        <w:t>elevate a 60 mL</w:t>
      </w:r>
      <w:r w:rsidR="00F507A8" w:rsidRPr="008136D9">
        <w:rPr>
          <w:rFonts w:cs="Arial"/>
        </w:rPr>
        <w:t xml:space="preserve"> </w:t>
      </w:r>
      <w:r w:rsidRPr="008136D9">
        <w:rPr>
          <w:rFonts w:cs="Arial"/>
        </w:rPr>
        <w:t>syringe fitted with valve-controlled</w:t>
      </w:r>
      <w:r w:rsidR="00564FC5" w:rsidRPr="008136D9">
        <w:rPr>
          <w:rFonts w:cs="Arial"/>
        </w:rPr>
        <w:t xml:space="preserve"> </w:t>
      </w:r>
      <w:r w:rsidRPr="008136D9">
        <w:rPr>
          <w:rFonts w:cs="Arial"/>
        </w:rPr>
        <w:t>tubing and filled with a select fixative</w:t>
      </w:r>
      <w:r w:rsidR="002C3CBA" w:rsidRPr="008136D9">
        <w:rPr>
          <w:rFonts w:cs="Arial"/>
        </w:rPr>
        <w:t xml:space="preserve"> solution</w:t>
      </w:r>
      <w:r w:rsidRPr="008136D9">
        <w:rPr>
          <w:rFonts w:cs="Arial"/>
        </w:rPr>
        <w:t xml:space="preserve"> (</w:t>
      </w:r>
      <w:r w:rsidR="002C3CBA" w:rsidRPr="008136D9">
        <w:rPr>
          <w:rFonts w:cs="Arial"/>
        </w:rPr>
        <w:t>e.g.,</w:t>
      </w:r>
      <w:r w:rsidRPr="008136D9">
        <w:rPr>
          <w:rFonts w:cs="Arial"/>
        </w:rPr>
        <w:t xml:space="preserve"> zinc fixative) so that the </w:t>
      </w:r>
      <w:r w:rsidR="002C3CBA" w:rsidRPr="008136D9">
        <w:rPr>
          <w:rFonts w:cs="Arial"/>
        </w:rPr>
        <w:t>meniscus</w:t>
      </w:r>
      <w:r w:rsidRPr="008136D9">
        <w:rPr>
          <w:rFonts w:cs="Arial"/>
        </w:rPr>
        <w:t xml:space="preserve"> of the fixative </w:t>
      </w:r>
      <w:r w:rsidR="002C3CBA" w:rsidRPr="008136D9">
        <w:rPr>
          <w:rFonts w:cs="Arial"/>
        </w:rPr>
        <w:t xml:space="preserve">solution </w:t>
      </w:r>
      <w:r w:rsidRPr="008136D9">
        <w:rPr>
          <w:rFonts w:cs="Arial"/>
        </w:rPr>
        <w:t>is 20 cm above the lungs.</w:t>
      </w:r>
    </w:p>
    <w:p w14:paraId="2DC5EBE5" w14:textId="77777777" w:rsidR="008136D9" w:rsidRPr="008136D9" w:rsidRDefault="008136D9" w:rsidP="008136D9">
      <w:pPr>
        <w:pStyle w:val="ListParagraph"/>
        <w:ind w:left="0"/>
        <w:jc w:val="both"/>
        <w:rPr>
          <w:rFonts w:cs="Arial"/>
        </w:rPr>
      </w:pPr>
    </w:p>
    <w:p w14:paraId="1A25FEDD" w14:textId="48F0F017" w:rsidR="00FB5D7A" w:rsidRPr="008136D9" w:rsidRDefault="000E355B" w:rsidP="008136D9">
      <w:pPr>
        <w:pStyle w:val="ListParagraph"/>
        <w:numPr>
          <w:ilvl w:val="1"/>
          <w:numId w:val="43"/>
        </w:numPr>
        <w:jc w:val="both"/>
        <w:rPr>
          <w:rFonts w:cs="Arial"/>
        </w:rPr>
      </w:pPr>
      <w:r w:rsidRPr="008136D9">
        <w:rPr>
          <w:rFonts w:cs="Arial"/>
        </w:rPr>
        <w:t xml:space="preserve">Attach the tubing to the catheter </w:t>
      </w:r>
      <w:r w:rsidR="002B7DAE" w:rsidRPr="008136D9">
        <w:rPr>
          <w:rFonts w:cs="Arial"/>
        </w:rPr>
        <w:t>and open the value. Slowly fill the lungs with fixative</w:t>
      </w:r>
      <w:r w:rsidR="00F507A8" w:rsidRPr="008136D9">
        <w:rPr>
          <w:rFonts w:cs="Arial"/>
        </w:rPr>
        <w:t xml:space="preserve"> </w:t>
      </w:r>
      <w:r w:rsidR="002B7DAE" w:rsidRPr="008136D9">
        <w:rPr>
          <w:rFonts w:cs="Arial"/>
        </w:rPr>
        <w:t>until they stop inflating.</w:t>
      </w:r>
    </w:p>
    <w:p w14:paraId="062C4249" w14:textId="77777777" w:rsidR="002B7DAE" w:rsidRPr="008136D9" w:rsidRDefault="002B7DAE" w:rsidP="008136D9">
      <w:pPr>
        <w:pStyle w:val="ListParagraph"/>
        <w:ind w:left="0"/>
        <w:jc w:val="both"/>
        <w:rPr>
          <w:rFonts w:cs="Arial"/>
        </w:rPr>
      </w:pPr>
    </w:p>
    <w:p w14:paraId="1D542DB5" w14:textId="048541A9" w:rsidR="00CC72CD" w:rsidRPr="008136D9" w:rsidRDefault="002B7DAE" w:rsidP="008136D9">
      <w:pPr>
        <w:pStyle w:val="ListParagraph"/>
        <w:numPr>
          <w:ilvl w:val="1"/>
          <w:numId w:val="43"/>
        </w:numPr>
        <w:contextualSpacing w:val="0"/>
        <w:jc w:val="both"/>
      </w:pPr>
      <w:r w:rsidRPr="008136D9">
        <w:rPr>
          <w:rFonts w:cs="Arial"/>
        </w:rPr>
        <w:t xml:space="preserve">Remove the catheter ¾ of the way out of the trachea. Tie off the trachea with </w:t>
      </w:r>
      <w:r w:rsidR="00CC72CD" w:rsidRPr="008136D9">
        <w:rPr>
          <w:rFonts w:cs="Arial"/>
        </w:rPr>
        <w:t>suture</w:t>
      </w:r>
    </w:p>
    <w:p w14:paraId="35322142" w14:textId="0CB881B1" w:rsidR="00B646C1" w:rsidRPr="008136D9" w:rsidRDefault="002B7DAE" w:rsidP="008136D9">
      <w:pPr>
        <w:spacing w:after="0"/>
        <w:jc w:val="both"/>
        <w:rPr>
          <w:sz w:val="24"/>
        </w:rPr>
      </w:pPr>
      <w:r w:rsidRPr="008136D9">
        <w:rPr>
          <w:rFonts w:cs="Arial"/>
          <w:sz w:val="24"/>
        </w:rPr>
        <w:t xml:space="preserve">before fully removing the catheter to minimize </w:t>
      </w:r>
      <w:r w:rsidR="00A15EF7" w:rsidRPr="008136D9">
        <w:rPr>
          <w:rFonts w:cs="Arial"/>
          <w:sz w:val="24"/>
        </w:rPr>
        <w:t>loss</w:t>
      </w:r>
      <w:r w:rsidRPr="008136D9">
        <w:rPr>
          <w:rFonts w:cs="Arial"/>
          <w:sz w:val="24"/>
        </w:rPr>
        <w:t xml:space="preserve"> of fixative. </w:t>
      </w:r>
    </w:p>
    <w:p w14:paraId="7A97420A" w14:textId="77777777" w:rsidR="00BB2C49" w:rsidRPr="008136D9" w:rsidRDefault="00BB2C49" w:rsidP="008136D9">
      <w:pPr>
        <w:pStyle w:val="ListParagraph"/>
        <w:ind w:left="0"/>
        <w:jc w:val="both"/>
        <w:rPr>
          <w:rFonts w:cs="Arial"/>
        </w:rPr>
      </w:pPr>
    </w:p>
    <w:p w14:paraId="0AA47D96" w14:textId="55E2D877" w:rsidR="00BE2087" w:rsidRPr="008136D9" w:rsidRDefault="00806E72" w:rsidP="008136D9">
      <w:pPr>
        <w:pStyle w:val="ListParagraph"/>
        <w:numPr>
          <w:ilvl w:val="1"/>
          <w:numId w:val="43"/>
        </w:numPr>
        <w:jc w:val="both"/>
        <w:rPr>
          <w:rFonts w:cs="Arial"/>
        </w:rPr>
      </w:pPr>
      <w:r w:rsidRPr="008136D9">
        <w:rPr>
          <w:rFonts w:cs="Arial"/>
        </w:rPr>
        <w:t xml:space="preserve">Remove the lungs </w:t>
      </w:r>
      <w:r w:rsidR="002B7DAE" w:rsidRPr="008136D9">
        <w:rPr>
          <w:rFonts w:cs="Arial"/>
        </w:rPr>
        <w:t xml:space="preserve">and heart </w:t>
      </w:r>
      <w:proofErr w:type="spellStart"/>
      <w:r w:rsidRPr="008136D9">
        <w:rPr>
          <w:rFonts w:cs="Arial"/>
        </w:rPr>
        <w:t>en</w:t>
      </w:r>
      <w:proofErr w:type="spellEnd"/>
      <w:r w:rsidRPr="008136D9">
        <w:rPr>
          <w:rFonts w:cs="Arial"/>
        </w:rPr>
        <w:t xml:space="preserve"> bloc</w:t>
      </w:r>
      <w:r w:rsidR="003A2C58" w:rsidRPr="008136D9">
        <w:rPr>
          <w:rFonts w:cs="Arial"/>
        </w:rPr>
        <w:t>.</w:t>
      </w:r>
      <w:r w:rsidRPr="008136D9">
        <w:rPr>
          <w:rFonts w:cs="Arial"/>
        </w:rPr>
        <w:t xml:space="preserve"> </w:t>
      </w:r>
    </w:p>
    <w:p w14:paraId="7B9BC54D" w14:textId="77777777" w:rsidR="00341FDE" w:rsidRPr="008136D9" w:rsidRDefault="00341FDE" w:rsidP="008136D9">
      <w:pPr>
        <w:spacing w:after="0" w:line="240" w:lineRule="auto"/>
        <w:jc w:val="both"/>
        <w:rPr>
          <w:rFonts w:cs="Arial"/>
          <w:sz w:val="24"/>
          <w:szCs w:val="24"/>
        </w:rPr>
      </w:pPr>
    </w:p>
    <w:p w14:paraId="1347FF17" w14:textId="48ECFEA1" w:rsidR="00BE2087" w:rsidRPr="008136D9" w:rsidRDefault="000F3EB4" w:rsidP="008136D9">
      <w:pPr>
        <w:spacing w:after="0" w:line="240" w:lineRule="auto"/>
        <w:jc w:val="both"/>
        <w:rPr>
          <w:rFonts w:cs="Arial"/>
          <w:sz w:val="24"/>
          <w:szCs w:val="24"/>
        </w:rPr>
      </w:pPr>
      <w:r w:rsidRPr="000F3EB4">
        <w:rPr>
          <w:rFonts w:cs="Arial"/>
          <w:sz w:val="24"/>
          <w:szCs w:val="24"/>
        </w:rPr>
        <w:t>NOTE:</w:t>
      </w:r>
      <w:r w:rsidR="00BE2087" w:rsidRPr="008136D9">
        <w:rPr>
          <w:rFonts w:cs="Arial"/>
          <w:sz w:val="24"/>
          <w:szCs w:val="24"/>
        </w:rPr>
        <w:t xml:space="preserve"> Make sure the lungs are not punctured during the removal to retain the </w:t>
      </w:r>
      <w:r w:rsidR="00341FDE" w:rsidRPr="008136D9">
        <w:rPr>
          <w:rFonts w:cs="Arial"/>
          <w:sz w:val="24"/>
          <w:szCs w:val="24"/>
        </w:rPr>
        <w:t xml:space="preserve">pressure infused </w:t>
      </w:r>
      <w:r w:rsidR="00BE2087" w:rsidRPr="008136D9">
        <w:rPr>
          <w:rFonts w:cs="Arial"/>
          <w:sz w:val="24"/>
          <w:szCs w:val="24"/>
        </w:rPr>
        <w:t>fixative.</w:t>
      </w:r>
    </w:p>
    <w:p w14:paraId="0132A2DC" w14:textId="77777777" w:rsidR="00806E72" w:rsidRPr="008136D9" w:rsidRDefault="00806E72" w:rsidP="008136D9">
      <w:pPr>
        <w:spacing w:after="0" w:line="240" w:lineRule="auto"/>
        <w:jc w:val="both"/>
        <w:rPr>
          <w:rFonts w:cs="Arial"/>
          <w:sz w:val="24"/>
          <w:szCs w:val="24"/>
        </w:rPr>
      </w:pPr>
    </w:p>
    <w:p w14:paraId="24C2B6B9" w14:textId="73343448" w:rsidR="002B7DAE" w:rsidRPr="008136D9" w:rsidRDefault="00BE2087" w:rsidP="008136D9">
      <w:pPr>
        <w:pStyle w:val="ListParagraph"/>
        <w:numPr>
          <w:ilvl w:val="1"/>
          <w:numId w:val="43"/>
        </w:numPr>
        <w:jc w:val="both"/>
        <w:rPr>
          <w:rFonts w:cs="Arial"/>
        </w:rPr>
      </w:pPr>
      <w:r w:rsidRPr="008136D9">
        <w:rPr>
          <w:rFonts w:cs="Arial"/>
        </w:rPr>
        <w:t xml:space="preserve">Fix the lungs for 24 h </w:t>
      </w:r>
      <w:r w:rsidR="002B7DAE" w:rsidRPr="008136D9">
        <w:rPr>
          <w:rFonts w:cs="Arial"/>
        </w:rPr>
        <w:t xml:space="preserve">in 25 mL of fixative at room temperature. </w:t>
      </w:r>
    </w:p>
    <w:p w14:paraId="12DE9EC5" w14:textId="77777777" w:rsidR="00BB2C49" w:rsidRPr="008136D9" w:rsidRDefault="00BB2C49" w:rsidP="008136D9">
      <w:pPr>
        <w:pStyle w:val="ListParagraph"/>
        <w:ind w:left="0"/>
        <w:jc w:val="both"/>
        <w:rPr>
          <w:rFonts w:cs="Arial"/>
        </w:rPr>
      </w:pPr>
    </w:p>
    <w:p w14:paraId="0CFF51BE" w14:textId="34C691F6" w:rsidR="00CC72CD" w:rsidRPr="008136D9" w:rsidRDefault="002B7DAE" w:rsidP="008136D9">
      <w:pPr>
        <w:pStyle w:val="ListParagraph"/>
        <w:numPr>
          <w:ilvl w:val="1"/>
          <w:numId w:val="43"/>
        </w:numPr>
        <w:jc w:val="both"/>
        <w:rPr>
          <w:rFonts w:cs="Arial"/>
        </w:rPr>
      </w:pPr>
      <w:r w:rsidRPr="008136D9">
        <w:rPr>
          <w:rFonts w:cs="Arial"/>
        </w:rPr>
        <w:t>Wash the fixed lungs for sequential 20-min intervals in PBS</w:t>
      </w:r>
      <w:r w:rsidR="00564FC5" w:rsidRPr="008136D9">
        <w:rPr>
          <w:rFonts w:cs="Arial"/>
        </w:rPr>
        <w:t xml:space="preserve"> -/-</w:t>
      </w:r>
      <w:r w:rsidRPr="008136D9">
        <w:rPr>
          <w:rFonts w:cs="Arial"/>
        </w:rPr>
        <w:t>, 30% ethanol, and 50</w:t>
      </w:r>
      <w:r w:rsidR="00CC72CD" w:rsidRPr="008136D9">
        <w:rPr>
          <w:rFonts w:cs="Arial"/>
        </w:rPr>
        <w:t>%</w:t>
      </w:r>
    </w:p>
    <w:p w14:paraId="6FE754FB" w14:textId="72C247D7" w:rsidR="002B7DAE" w:rsidRPr="008136D9" w:rsidRDefault="002B7DAE" w:rsidP="008136D9">
      <w:pPr>
        <w:spacing w:after="0"/>
        <w:jc w:val="both"/>
        <w:rPr>
          <w:rFonts w:cs="Arial"/>
          <w:sz w:val="24"/>
        </w:rPr>
      </w:pPr>
      <w:r w:rsidRPr="008136D9">
        <w:rPr>
          <w:rFonts w:cs="Arial"/>
          <w:sz w:val="24"/>
        </w:rPr>
        <w:t xml:space="preserve">ethanol. </w:t>
      </w:r>
    </w:p>
    <w:p w14:paraId="224AF2D3" w14:textId="77777777" w:rsidR="00564FC5" w:rsidRPr="008136D9" w:rsidRDefault="00564FC5" w:rsidP="008136D9">
      <w:pPr>
        <w:spacing w:after="0"/>
        <w:jc w:val="both"/>
        <w:rPr>
          <w:rFonts w:cs="Arial"/>
          <w:sz w:val="24"/>
        </w:rPr>
      </w:pPr>
    </w:p>
    <w:p w14:paraId="209AA833" w14:textId="79CCFEA6" w:rsidR="006D36AF" w:rsidRPr="008136D9" w:rsidRDefault="002B7DAE" w:rsidP="008136D9">
      <w:pPr>
        <w:pStyle w:val="ListParagraph"/>
        <w:numPr>
          <w:ilvl w:val="1"/>
          <w:numId w:val="43"/>
        </w:numPr>
        <w:jc w:val="both"/>
        <w:rPr>
          <w:rFonts w:cs="Arial"/>
        </w:rPr>
      </w:pPr>
      <w:r w:rsidRPr="008136D9">
        <w:rPr>
          <w:rFonts w:cs="Arial"/>
        </w:rPr>
        <w:t xml:space="preserve">After the last wash, store the lungs in 70% ethanol for </w:t>
      </w:r>
      <w:r w:rsidR="0019546B" w:rsidRPr="008136D9">
        <w:rPr>
          <w:rFonts w:cs="Arial"/>
        </w:rPr>
        <w:t xml:space="preserve">histology </w:t>
      </w:r>
      <w:r w:rsidR="00BE2087" w:rsidRPr="008136D9">
        <w:rPr>
          <w:rFonts w:cs="Arial"/>
        </w:rPr>
        <w:t>processing</w:t>
      </w:r>
      <w:r w:rsidR="00806E72" w:rsidRPr="008136D9">
        <w:rPr>
          <w:rFonts w:cs="Arial"/>
        </w:rPr>
        <w:t xml:space="preserve"> as in</w:t>
      </w:r>
      <w:r w:rsidR="000F3EB4">
        <w:rPr>
          <w:rFonts w:cs="Arial"/>
        </w:rPr>
        <w:t xml:space="preserve"> </w:t>
      </w:r>
      <w:r w:rsidR="000F3EB4" w:rsidRPr="008136D9">
        <w:rPr>
          <w:rFonts w:ascii="Calibri" w:hAnsi="Calibri" w:cs="Times New Roman"/>
          <w:noProof/>
        </w:rPr>
        <w:t>Eickmeier</w:t>
      </w:r>
      <w:r w:rsidR="000F3EB4">
        <w:rPr>
          <w:rFonts w:ascii="Calibri" w:hAnsi="Calibri" w:cs="Times New Roman"/>
          <w:noProof/>
        </w:rPr>
        <w:t xml:space="preserve"> </w:t>
      </w:r>
      <w:r w:rsidR="000F3EB4" w:rsidRPr="008136D9">
        <w:rPr>
          <w:rFonts w:ascii="Calibri" w:hAnsi="Calibri" w:cs="Times New Roman"/>
          <w:iCs/>
          <w:noProof/>
        </w:rPr>
        <w:t>et al.</w:t>
      </w:r>
      <w:r w:rsidR="000F3EB4">
        <w:rPr>
          <w:rFonts w:ascii="Calibri" w:hAnsi="Calibri" w:cs="Times New Roman"/>
          <w:iCs/>
          <w:noProof/>
        </w:rPr>
        <w:t xml:space="preserve"> 2013</w:t>
      </w:r>
      <w:r w:rsidR="00B06E74" w:rsidRPr="008136D9">
        <w:rPr>
          <w:rFonts w:cs="Arial"/>
          <w:vertAlign w:val="superscript"/>
        </w:rPr>
        <w:fldChar w:fldCharType="begin" w:fldLock="1"/>
      </w:r>
      <w:r w:rsidR="00D33F9F" w:rsidRPr="008136D9">
        <w:rPr>
          <w:rFonts w:cs="Arial"/>
          <w:vertAlign w:val="superscript"/>
        </w:rPr>
        <w:instrText>ADDIN CSL_CITATION {"citationItems":[{"id":"ITEM-1","itemData":{"DOI":"10.1038/mi.2012.66","ISSN":"1935-3456","abstract":"Acute lung injury (ALI) is a severe illness with excess mortality and no specific therapy. Protective actions were recently uncovered for docosahexaenoic acid-derived mediators, including D-series resolvins. Here, we used a murine self-limited model of hydrochloric acid-induced ALI to determine the effects of aspirin-triggered resolvin D1 (AT-RvD1; 7S,8R,17R-trihydroxy-4Z,9E,11E,13Z,15E,19Z-docosahexaenoic acid) on mucosal injury. RvD1 and its receptor ALX/FPR2 were identified in murine lung after ALI. AT-RvD1 (~0.5-5 μg kg(-1)) decreased peak inflammation, including bronchoalveolar lavage fluid (BALF) neutrophils by ~75%. Animals treated with AT-RvD1 had improved epithelial and endothelial barrier integrity and decreased airway resistance concomitant with increased BALF epinephrine levels. AT-RvD1 inhibited neutrophil-platelet heterotypic interactions by downregulating both P-selectin and its ligand CD24. AT-RvD1 also significantly decreased levels of BALF pro-inflammatory cytokines, including interleukin (IL)-1β, IL-6, Kupffer cells, and tumor necrosis factor-α, and decreased nuclear factor-κB-phosphorylated p65 nuclear translocation. Taken together, these findings indicate that AT-RvD1 displays potent mucosal protection and promotes catabasis after ALI.","author":[{"dropping-particle":"","family":"Eickmeier","given":"O","non-dropping-particle":"","parse-names":false,"suffix":""},{"dropping-particle":"","family":"Seki","given":"H","non-dropping-particle":"","parse-names":false,"suffix":""},{"dropping-particle":"","family":"Haworth","given":"O","non-dropping-particle":"","parse-names":false,"suffix":""},{"dropping-particle":"","family":"Hilberath","given":"J N","non-dropping-particle":"","parse-names":false,"suffix":""},{"dropping-particle":"","family":"Gao","given":"F","non-dropping-particle":"","parse-names":false,"suffix":""},{"dropping-particle":"","family":"Uddin","given":"M","non-dropping-particle":"","parse-names":false,"suffix":""},{"dropping-particle":"","family":"Croze","given":"R H","non-dropping-particle":"","parse-names":false,"suffix":""},{"dropping-particle":"","family":"Carlo","given":"T","non-dropping-particle":"","parse-names":false,"suffix":""},{"dropping-particle":"","family":"Pfeffer","given":"M A","non-dropping-particle":"","parse-names":false,"suffix":""},{"dropping-particle":"","family":"Levy","given":"B D","non-dropping-particle":"","parse-names":false,"suffix":""}],"container-title":"Mucosal immunology","edition":"2012/07/11","id":"ITEM-1","issue":"2","issued":{"date-parts":[["2013","3"]]},"page":"256-266","title":"Aspirin-triggered resolvin D1 reduces mucosal inflammation and promotes resolution in a murine model of acute lung injury","type":"article-journal","volume":"6"},"uris":["http://www.mendeley.com/documents/?uuid=50d0a825-e430-4a90-9857-bf758e7ceee3"]}],"mendeley":{"formattedCitation":"&lt;sup&gt;9&lt;/sup&gt;","plainTextFormattedCitation":"9","previouslyFormattedCitation":"&lt;sup&gt;10&lt;/sup&gt;"},"properties":{"noteIndex":0},"schema":"https://github.com/citation-style-language/schema/raw/master/csl-citation.json"}</w:instrText>
      </w:r>
      <w:r w:rsidR="00B06E74" w:rsidRPr="008136D9">
        <w:rPr>
          <w:rFonts w:cs="Arial"/>
          <w:vertAlign w:val="superscript"/>
        </w:rPr>
        <w:fldChar w:fldCharType="separate"/>
      </w:r>
      <w:r w:rsidR="00D33F9F" w:rsidRPr="008136D9">
        <w:rPr>
          <w:rFonts w:cs="Arial"/>
          <w:noProof/>
          <w:vertAlign w:val="superscript"/>
        </w:rPr>
        <w:t>9</w:t>
      </w:r>
      <w:r w:rsidR="00B06E74" w:rsidRPr="008136D9">
        <w:rPr>
          <w:rFonts w:cs="Arial"/>
          <w:vertAlign w:val="superscript"/>
        </w:rPr>
        <w:fldChar w:fldCharType="end"/>
      </w:r>
      <w:r w:rsidR="00B06E74" w:rsidRPr="008136D9">
        <w:rPr>
          <w:rFonts w:cs="Arial"/>
        </w:rPr>
        <w:t>.</w:t>
      </w:r>
    </w:p>
    <w:p w14:paraId="13DA4BB1" w14:textId="3A95EDC6" w:rsidR="006D36AF" w:rsidRPr="008136D9" w:rsidRDefault="006D36AF" w:rsidP="008136D9">
      <w:pPr>
        <w:pStyle w:val="ListParagraph"/>
        <w:ind w:left="0"/>
        <w:jc w:val="both"/>
        <w:rPr>
          <w:rFonts w:cs="Arial"/>
        </w:rPr>
      </w:pPr>
    </w:p>
    <w:p w14:paraId="0183D86B" w14:textId="71A98FDC" w:rsidR="00D5280F" w:rsidRPr="008136D9" w:rsidRDefault="006E0354" w:rsidP="008136D9">
      <w:pPr>
        <w:spacing w:after="0" w:line="240" w:lineRule="auto"/>
        <w:jc w:val="both"/>
        <w:rPr>
          <w:rFonts w:cs="Arial"/>
          <w:sz w:val="24"/>
          <w:szCs w:val="24"/>
        </w:rPr>
      </w:pPr>
      <w:r w:rsidRPr="008136D9">
        <w:rPr>
          <w:rFonts w:cs="Arial"/>
          <w:b/>
          <w:sz w:val="24"/>
          <w:szCs w:val="24"/>
        </w:rPr>
        <w:t>REPRESENTATIVE RESULTS</w:t>
      </w:r>
      <w:r>
        <w:rPr>
          <w:rFonts w:cs="Arial"/>
          <w:b/>
          <w:sz w:val="24"/>
          <w:szCs w:val="24"/>
        </w:rPr>
        <w:t>:</w:t>
      </w:r>
    </w:p>
    <w:p w14:paraId="72E52F80" w14:textId="3BFD0459" w:rsidR="004C2E04" w:rsidRPr="008136D9" w:rsidRDefault="004C2E04" w:rsidP="008136D9">
      <w:pPr>
        <w:spacing w:after="0" w:line="240" w:lineRule="auto"/>
        <w:jc w:val="both"/>
        <w:rPr>
          <w:rFonts w:cs="Arial"/>
          <w:b/>
          <w:sz w:val="24"/>
          <w:szCs w:val="24"/>
        </w:rPr>
      </w:pPr>
      <w:r w:rsidRPr="008136D9">
        <w:rPr>
          <w:rFonts w:cs="Arial"/>
          <w:b/>
          <w:sz w:val="24"/>
          <w:szCs w:val="24"/>
        </w:rPr>
        <w:t xml:space="preserve">Selective </w:t>
      </w:r>
      <w:r w:rsidR="003A2C58" w:rsidRPr="008136D9">
        <w:rPr>
          <w:rFonts w:cs="Arial"/>
          <w:b/>
          <w:sz w:val="24"/>
          <w:szCs w:val="24"/>
        </w:rPr>
        <w:t>intra-bronchial</w:t>
      </w:r>
      <w:r w:rsidR="00212F15" w:rsidRPr="008136D9">
        <w:rPr>
          <w:rFonts w:cs="Arial"/>
          <w:b/>
          <w:sz w:val="24"/>
          <w:szCs w:val="24"/>
        </w:rPr>
        <w:t xml:space="preserve"> HCl</w:t>
      </w:r>
      <w:r w:rsidRPr="008136D9">
        <w:rPr>
          <w:rFonts w:cs="Arial"/>
          <w:b/>
          <w:sz w:val="24"/>
          <w:szCs w:val="24"/>
        </w:rPr>
        <w:t xml:space="preserve"> instillation results in unilateral </w:t>
      </w:r>
      <w:r w:rsidR="00212F15" w:rsidRPr="008136D9">
        <w:rPr>
          <w:rFonts w:cs="Arial"/>
          <w:b/>
          <w:sz w:val="24"/>
          <w:szCs w:val="24"/>
        </w:rPr>
        <w:t>acute lung injury</w:t>
      </w:r>
    </w:p>
    <w:p w14:paraId="463CAFAB" w14:textId="604A4895" w:rsidR="00BE2087" w:rsidRPr="008136D9" w:rsidRDefault="007C4B87" w:rsidP="008136D9">
      <w:pPr>
        <w:spacing w:after="0" w:line="240" w:lineRule="auto"/>
        <w:jc w:val="both"/>
        <w:rPr>
          <w:rFonts w:cs="Arial"/>
          <w:sz w:val="24"/>
          <w:szCs w:val="24"/>
        </w:rPr>
      </w:pPr>
      <w:r w:rsidRPr="008136D9">
        <w:rPr>
          <w:rFonts w:cs="Arial"/>
          <w:sz w:val="24"/>
          <w:szCs w:val="24"/>
        </w:rPr>
        <w:t>T</w:t>
      </w:r>
      <w:r w:rsidR="004C2E04" w:rsidRPr="008136D9">
        <w:rPr>
          <w:rFonts w:cs="Arial"/>
          <w:sz w:val="24"/>
          <w:szCs w:val="24"/>
        </w:rPr>
        <w:t xml:space="preserve">he </w:t>
      </w:r>
      <w:r w:rsidR="003B2802" w:rsidRPr="008136D9">
        <w:rPr>
          <w:rFonts w:cs="Arial"/>
          <w:sz w:val="24"/>
          <w:szCs w:val="24"/>
        </w:rPr>
        <w:t xml:space="preserve">method of </w:t>
      </w:r>
      <w:r w:rsidR="004C2E04" w:rsidRPr="008136D9">
        <w:rPr>
          <w:rFonts w:cs="Arial"/>
          <w:sz w:val="24"/>
          <w:szCs w:val="24"/>
        </w:rPr>
        <w:t xml:space="preserve">selective </w:t>
      </w:r>
      <w:r w:rsidR="0042104C" w:rsidRPr="008136D9">
        <w:rPr>
          <w:rFonts w:cs="Arial"/>
          <w:sz w:val="24"/>
          <w:szCs w:val="24"/>
        </w:rPr>
        <w:t>i</w:t>
      </w:r>
      <w:r w:rsidR="003A2C58" w:rsidRPr="008136D9">
        <w:rPr>
          <w:rFonts w:cs="Arial"/>
          <w:sz w:val="24"/>
          <w:szCs w:val="24"/>
        </w:rPr>
        <w:t>ntra-bronchial</w:t>
      </w:r>
      <w:r w:rsidR="004C2E04" w:rsidRPr="008136D9">
        <w:rPr>
          <w:rFonts w:cs="Arial"/>
          <w:sz w:val="24"/>
          <w:szCs w:val="24"/>
        </w:rPr>
        <w:t xml:space="preserve"> instillation of </w:t>
      </w:r>
      <w:r w:rsidR="000C2D45" w:rsidRPr="008136D9">
        <w:rPr>
          <w:rFonts w:cs="Arial"/>
          <w:sz w:val="24"/>
          <w:szCs w:val="24"/>
        </w:rPr>
        <w:t xml:space="preserve">HCl into the left mainstem bronchus is illustrated in </w:t>
      </w:r>
      <w:r w:rsidR="004C2E04" w:rsidRPr="006E0354">
        <w:rPr>
          <w:rFonts w:cs="Arial"/>
          <w:b/>
          <w:sz w:val="24"/>
          <w:szCs w:val="24"/>
        </w:rPr>
        <w:t>Fig</w:t>
      </w:r>
      <w:r w:rsidR="006E0354" w:rsidRPr="006E0354">
        <w:rPr>
          <w:rFonts w:cs="Arial"/>
          <w:b/>
          <w:sz w:val="24"/>
          <w:szCs w:val="24"/>
        </w:rPr>
        <w:t>ure</w:t>
      </w:r>
      <w:r w:rsidR="006E0354" w:rsidRPr="006E0354">
        <w:rPr>
          <w:rFonts w:cs="Arial"/>
          <w:b/>
          <w:sz w:val="24"/>
          <w:szCs w:val="24"/>
        </w:rPr>
        <w:t xml:space="preserve"> </w:t>
      </w:r>
      <w:r w:rsidR="004C2E04" w:rsidRPr="006E0354">
        <w:rPr>
          <w:rFonts w:cs="Arial"/>
          <w:b/>
          <w:sz w:val="24"/>
          <w:szCs w:val="24"/>
        </w:rPr>
        <w:t>1A</w:t>
      </w:r>
      <w:r w:rsidR="000C2D45" w:rsidRPr="008136D9">
        <w:rPr>
          <w:rFonts w:cs="Arial"/>
          <w:sz w:val="24"/>
          <w:szCs w:val="24"/>
        </w:rPr>
        <w:t xml:space="preserve">. The consequent acute lung injury involves the entire left lung, and following </w:t>
      </w:r>
      <w:r w:rsidR="00691E08" w:rsidRPr="008136D9">
        <w:rPr>
          <w:rFonts w:cs="Arial"/>
          <w:sz w:val="24"/>
          <w:szCs w:val="24"/>
        </w:rPr>
        <w:t xml:space="preserve">intravenous administration of EBD </w:t>
      </w:r>
      <w:r w:rsidR="00C96B59" w:rsidRPr="008136D9">
        <w:rPr>
          <w:rFonts w:cs="Arial"/>
          <w:sz w:val="24"/>
          <w:szCs w:val="24"/>
        </w:rPr>
        <w:t xml:space="preserve">and lung </w:t>
      </w:r>
      <w:r w:rsidR="000C2D45" w:rsidRPr="008136D9">
        <w:rPr>
          <w:rFonts w:cs="Arial"/>
          <w:sz w:val="24"/>
          <w:szCs w:val="24"/>
        </w:rPr>
        <w:t xml:space="preserve">perfusion, </w:t>
      </w:r>
      <w:r w:rsidR="00691E08" w:rsidRPr="008136D9">
        <w:rPr>
          <w:rFonts w:cs="Arial"/>
          <w:sz w:val="24"/>
          <w:szCs w:val="24"/>
        </w:rPr>
        <w:t xml:space="preserve">the </w:t>
      </w:r>
      <w:r w:rsidR="000C2D45" w:rsidRPr="008136D9">
        <w:rPr>
          <w:rFonts w:cs="Arial"/>
          <w:sz w:val="24"/>
          <w:szCs w:val="24"/>
        </w:rPr>
        <w:t>EB</w:t>
      </w:r>
      <w:r w:rsidR="00C96B59" w:rsidRPr="008136D9">
        <w:rPr>
          <w:rFonts w:cs="Arial"/>
          <w:sz w:val="24"/>
          <w:szCs w:val="24"/>
        </w:rPr>
        <w:t xml:space="preserve">D </w:t>
      </w:r>
      <w:r w:rsidR="000C2D45" w:rsidRPr="008136D9">
        <w:rPr>
          <w:rFonts w:cs="Arial"/>
          <w:sz w:val="24"/>
          <w:szCs w:val="24"/>
        </w:rPr>
        <w:t>remained</w:t>
      </w:r>
      <w:r w:rsidR="003630D3" w:rsidRPr="008136D9">
        <w:rPr>
          <w:rFonts w:cs="Arial"/>
          <w:sz w:val="24"/>
          <w:szCs w:val="24"/>
        </w:rPr>
        <w:t xml:space="preserve"> only</w:t>
      </w:r>
      <w:r w:rsidR="000C2D45" w:rsidRPr="008136D9">
        <w:rPr>
          <w:rFonts w:cs="Arial"/>
          <w:sz w:val="24"/>
          <w:szCs w:val="24"/>
        </w:rPr>
        <w:t xml:space="preserve"> in the left lung </w:t>
      </w:r>
      <w:r w:rsidR="003B2802" w:rsidRPr="008136D9">
        <w:rPr>
          <w:rFonts w:cs="Arial"/>
          <w:sz w:val="24"/>
          <w:szCs w:val="24"/>
        </w:rPr>
        <w:t>(</w:t>
      </w:r>
      <w:r w:rsidR="003B2802" w:rsidRPr="006E0354">
        <w:rPr>
          <w:rFonts w:cs="Arial"/>
          <w:b/>
          <w:sz w:val="24"/>
          <w:szCs w:val="24"/>
        </w:rPr>
        <w:t>Fig</w:t>
      </w:r>
      <w:r w:rsidR="006E0354">
        <w:rPr>
          <w:rFonts w:cs="Arial"/>
          <w:b/>
          <w:sz w:val="24"/>
          <w:szCs w:val="24"/>
        </w:rPr>
        <w:t>ure</w:t>
      </w:r>
      <w:r w:rsidR="001C4CF4" w:rsidRPr="006E0354">
        <w:rPr>
          <w:rFonts w:cs="Arial"/>
          <w:b/>
          <w:sz w:val="24"/>
          <w:szCs w:val="24"/>
        </w:rPr>
        <w:t xml:space="preserve"> </w:t>
      </w:r>
      <w:r w:rsidR="003B2802" w:rsidRPr="006E0354">
        <w:rPr>
          <w:rFonts w:cs="Arial"/>
          <w:b/>
          <w:sz w:val="24"/>
          <w:szCs w:val="24"/>
        </w:rPr>
        <w:t>1B</w:t>
      </w:r>
      <w:r w:rsidR="003B2802" w:rsidRPr="008136D9">
        <w:rPr>
          <w:rFonts w:cs="Arial"/>
          <w:sz w:val="24"/>
          <w:szCs w:val="24"/>
        </w:rPr>
        <w:t xml:space="preserve">). </w:t>
      </w:r>
      <w:r w:rsidR="00DD01F4" w:rsidRPr="008136D9">
        <w:rPr>
          <w:rFonts w:cs="Arial"/>
          <w:sz w:val="24"/>
          <w:szCs w:val="24"/>
        </w:rPr>
        <w:t>EBD extravasation</w:t>
      </w:r>
      <w:r w:rsidR="000C2D45" w:rsidRPr="008136D9">
        <w:rPr>
          <w:rFonts w:cs="Arial"/>
          <w:sz w:val="24"/>
          <w:szCs w:val="24"/>
        </w:rPr>
        <w:t xml:space="preserve"> into the left lung </w:t>
      </w:r>
      <w:r w:rsidR="00691E08" w:rsidRPr="008136D9">
        <w:rPr>
          <w:rFonts w:cs="Arial"/>
          <w:sz w:val="24"/>
          <w:szCs w:val="24"/>
        </w:rPr>
        <w:t xml:space="preserve">was </w:t>
      </w:r>
      <w:r w:rsidR="000C2D45" w:rsidRPr="008136D9">
        <w:rPr>
          <w:rFonts w:cs="Arial"/>
          <w:sz w:val="24"/>
          <w:szCs w:val="24"/>
        </w:rPr>
        <w:t>quantified</w:t>
      </w:r>
      <w:r w:rsidR="00691E08" w:rsidRPr="008136D9">
        <w:rPr>
          <w:rFonts w:cs="Arial"/>
          <w:sz w:val="24"/>
          <w:szCs w:val="24"/>
        </w:rPr>
        <w:t xml:space="preserve"> and found to be </w:t>
      </w:r>
      <w:r w:rsidR="00ED7E39" w:rsidRPr="008136D9">
        <w:rPr>
          <w:rFonts w:cs="Arial"/>
          <w:sz w:val="24"/>
          <w:szCs w:val="24"/>
        </w:rPr>
        <w:t xml:space="preserve">significantly </w:t>
      </w:r>
      <w:r w:rsidR="000C2D45" w:rsidRPr="008136D9">
        <w:rPr>
          <w:rFonts w:cs="Arial"/>
          <w:sz w:val="24"/>
          <w:szCs w:val="24"/>
        </w:rPr>
        <w:t xml:space="preserve">increased </w:t>
      </w:r>
      <w:r w:rsidR="00DD01F4" w:rsidRPr="008136D9">
        <w:rPr>
          <w:rFonts w:cs="Arial"/>
          <w:sz w:val="24"/>
          <w:szCs w:val="24"/>
        </w:rPr>
        <w:t>relative</w:t>
      </w:r>
      <w:r w:rsidR="00ED7E39" w:rsidRPr="008136D9">
        <w:rPr>
          <w:rFonts w:cs="Arial"/>
          <w:sz w:val="24"/>
          <w:szCs w:val="24"/>
        </w:rPr>
        <w:t xml:space="preserve"> to sham selective instillation</w:t>
      </w:r>
      <w:r w:rsidR="00DD01F4" w:rsidRPr="008136D9">
        <w:rPr>
          <w:rFonts w:cs="Arial"/>
          <w:sz w:val="24"/>
          <w:szCs w:val="24"/>
        </w:rPr>
        <w:t xml:space="preserve"> (</w:t>
      </w:r>
      <w:r w:rsidR="00DD01F4" w:rsidRPr="006E0354">
        <w:rPr>
          <w:rFonts w:cs="Arial"/>
          <w:b/>
          <w:sz w:val="24"/>
          <w:szCs w:val="24"/>
        </w:rPr>
        <w:t>Fig</w:t>
      </w:r>
      <w:r w:rsidR="006E0354">
        <w:rPr>
          <w:rFonts w:cs="Arial"/>
          <w:b/>
          <w:sz w:val="24"/>
          <w:szCs w:val="24"/>
        </w:rPr>
        <w:t>ure</w:t>
      </w:r>
      <w:r w:rsidR="001C4CF4" w:rsidRPr="006E0354">
        <w:rPr>
          <w:rFonts w:cs="Arial"/>
          <w:b/>
          <w:sz w:val="24"/>
          <w:szCs w:val="24"/>
        </w:rPr>
        <w:t xml:space="preserve"> </w:t>
      </w:r>
      <w:r w:rsidR="00DD01F4" w:rsidRPr="006E0354">
        <w:rPr>
          <w:rFonts w:cs="Arial"/>
          <w:b/>
          <w:sz w:val="24"/>
          <w:szCs w:val="24"/>
        </w:rPr>
        <w:t>1C</w:t>
      </w:r>
      <w:r w:rsidR="00ED7E39" w:rsidRPr="008136D9">
        <w:rPr>
          <w:rFonts w:cs="Arial"/>
          <w:sz w:val="24"/>
          <w:szCs w:val="24"/>
        </w:rPr>
        <w:t>; adapted from</w:t>
      </w:r>
      <w:r w:rsidR="008136D9">
        <w:rPr>
          <w:rFonts w:cs="Arial"/>
          <w:sz w:val="24"/>
          <w:szCs w:val="24"/>
        </w:rPr>
        <w:t xml:space="preserve"> </w:t>
      </w:r>
      <w:r w:rsidR="008136D9" w:rsidRPr="008136D9">
        <w:rPr>
          <w:rFonts w:ascii="Calibri" w:hAnsi="Calibri" w:cs="Times New Roman"/>
          <w:noProof/>
          <w:sz w:val="24"/>
          <w:szCs w:val="24"/>
        </w:rPr>
        <w:t>Abdulnour et al. 2014</w:t>
      </w:r>
      <w:r w:rsidR="0008608E"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{"citationItems":[{"id":"ITEM-1","itemData":{"DOI":"10.1073/pnas.1407123111","abstract":"Neutrophil accumulation is fundamental to acute inflammation. In response to tissue injury, circulating neutrophil–platelet aggregates (N-PAs) form for secondary capture. Counterregulation of acute inflammatory processes by specialized proresolving mediators is essential to mitigate collateral injury to healthy bystander tissue. Here, we identified a biosynthetic route in human platelets for the proresolving mediator maresin 1 (MaR1) that is amplified during platelet–neutrophil interactions. In a self-resolving murine model of acute lung injury, N-PAs rapidly formed and a MaR1 counterregulatory circuit was engaged to restrain N-PAs and acute inflammation and restore homeostasis of the injured lung.Unregulated acute inflammation can lead to collateral tissue injury in vital organs, such as the lung during the acute respiratory distress syndrome. In response to tissue injury, circulating platelet–neutrophil aggregates form to augment neutrophil tissue entry. These early cellular events in acute inflammation are pivotal to timely resolution by mechanisms that remain to be elucidated. Here, we identified a previously undescribed biosynthetic route during human platelet–neutrophil interactions for the proresolving mediator maresin 1 (MaR1; 7R,14S-dihydroxy-docosa-4Z,8E,10E,12Z,16Z,19Z-hexaenoic acid). Docosahexaenoic acid was converted by platelet 12-lipoxygenase to 13S,14S-epoxy-maresin, which was further transformed by neutrophils to MaR1. In a murine model of acute respiratory distress syndrome, lipid mediator metabololipidomics uncovered MaR1 generation in vivo in a temporally regulated manner. Early MaR1 production was dependent on platelet–neutrophil interactions, and intravascular MaR1 was organ-protective, leading to decreased lung neutrophils, edema, tissue hypoxia, and prophlogistic mediators. Together, these findings identify a transcellular route for intravascular maresin 1 biosynthesis via platelet–neutrophil interactions that regulates the extent of lung inflammation.","author":[{"dropping-particle":"","family":"Abdulnour","given":"Raja-Elie E","non-dropping-particle":"","parse-names":false,"suffix":""},{"dropping-particle":"","family":"Dalli","given":"Jesmond","non-dropping-particle":"","parse-names":false,"suffix":""},{"dropping-particle":"","family":"Colby","given":"Jennifer K","non-dropping-particle":"","parse-names":false,"suffix":""},{"dropping-particle":"","family":"Krishnamoorthy","given":"Nandini","non-dropping-particle":"","parse-names":false,"suffix":""},{"dropping-particle":"","family":"Timmons","given":"Jack Y","non-dropping-particle":"","parse-names":false,"suffix":""},{"dropping-particle":"","family":"Tan","given":"Sook Hwa","non-dropping-particle":"","parse-names":false,"suffix":""},{"dropping-particle":"","family":"Colas","given":"Romain A","non-dropping-particle":"","parse-names":false,"suffix":""},{"dropping-particle":"","family":"Petasis","given":"Nicos A","non-dropping-particle":"","parse-names":false,"suffix":""},{"dropping-particle":"","family":"Serhan","given":"Charles N","non-dropping-particle":"","parse-names":false,"suffix":""},{"dropping-particle":"","family":"Levy","given":"Bruce D","non-dropping-particle":"","parse-names":false,"suffix":""}],"container-title":"Proceedings of the National Academy of Sciences","id":"ITEM-1","issue":"46","issued":{"date-parts":[["2014","11","18"]]},"page":"16526 LP  - 16531","title":"Maresin 1 biosynthesis during platelet–neutrophil interactions is organ-protective","type":"article-journal","volume":"111"},"uris":["http://www.mendeley.com/documents/?uuid=4cc01107-f374-44bc-be52-def01300a7e1"]}],"mendeley":{"formattedCitation":"&lt;sup&gt;6&lt;/sup&gt;","plainTextFormattedCitation":"6","previouslyFormattedCitation":"&lt;sup&gt;7&lt;/sup&gt;"},"properties":{"noteIndex":0},"schema":"https://github.com/citation-style-language/schema/raw/master/csl-citation.json"}</w:instrText>
      </w:r>
      <w:r w:rsidR="0008608E" w:rsidRPr="008136D9">
        <w:rPr>
          <w:rFonts w:cs="Arial"/>
          <w:sz w:val="24"/>
          <w:szCs w:val="24"/>
          <w:vertAlign w:val="superscript"/>
        </w:rPr>
        <w:fldChar w:fldCharType="separate"/>
      </w:r>
      <w:r w:rsidR="00D33F9F" w:rsidRPr="008136D9">
        <w:rPr>
          <w:rFonts w:cs="Arial"/>
          <w:noProof/>
          <w:sz w:val="24"/>
          <w:szCs w:val="24"/>
          <w:vertAlign w:val="superscript"/>
        </w:rPr>
        <w:t>6</w:t>
      </w:r>
      <w:r w:rsidR="0008608E" w:rsidRPr="008136D9">
        <w:rPr>
          <w:rFonts w:cs="Arial"/>
          <w:sz w:val="24"/>
          <w:szCs w:val="24"/>
          <w:vertAlign w:val="superscript"/>
        </w:rPr>
        <w:fldChar w:fldCharType="end"/>
      </w:r>
      <w:r w:rsidR="00DD01F4" w:rsidRPr="008136D9">
        <w:rPr>
          <w:rFonts w:cs="Arial"/>
          <w:sz w:val="24"/>
          <w:szCs w:val="24"/>
        </w:rPr>
        <w:t>).</w:t>
      </w:r>
      <w:r w:rsidR="000C2D45" w:rsidRPr="008136D9">
        <w:rPr>
          <w:rFonts w:cs="Arial"/>
          <w:sz w:val="24"/>
          <w:szCs w:val="24"/>
        </w:rPr>
        <w:t xml:space="preserve"> In response to lung injury, circulating leukocytes </w:t>
      </w:r>
      <w:proofErr w:type="spellStart"/>
      <w:r w:rsidR="000C2D45" w:rsidRPr="008136D9">
        <w:rPr>
          <w:rFonts w:cs="Arial"/>
          <w:sz w:val="24"/>
          <w:szCs w:val="24"/>
        </w:rPr>
        <w:t>diape</w:t>
      </w:r>
      <w:r w:rsidR="003630D3" w:rsidRPr="008136D9">
        <w:rPr>
          <w:rFonts w:cs="Arial"/>
          <w:sz w:val="24"/>
          <w:szCs w:val="24"/>
        </w:rPr>
        <w:t>des</w:t>
      </w:r>
      <w:r w:rsidR="00D17A37" w:rsidRPr="008136D9">
        <w:rPr>
          <w:rFonts w:cs="Arial"/>
          <w:sz w:val="24"/>
          <w:szCs w:val="24"/>
        </w:rPr>
        <w:t>e</w:t>
      </w:r>
      <w:proofErr w:type="spellEnd"/>
      <w:r w:rsidR="003630D3" w:rsidRPr="008136D9">
        <w:rPr>
          <w:rFonts w:cs="Arial"/>
          <w:sz w:val="24"/>
          <w:szCs w:val="24"/>
        </w:rPr>
        <w:t xml:space="preserve"> into the inflamed tissue. In this model,</w:t>
      </w:r>
      <w:r w:rsidR="00DD01F4" w:rsidRPr="008136D9">
        <w:rPr>
          <w:rFonts w:cs="Arial"/>
          <w:sz w:val="24"/>
          <w:szCs w:val="24"/>
        </w:rPr>
        <w:t xml:space="preserve"> </w:t>
      </w:r>
      <w:r w:rsidR="00691E08" w:rsidRPr="008136D9">
        <w:rPr>
          <w:rFonts w:cs="Arial"/>
          <w:sz w:val="24"/>
          <w:szCs w:val="24"/>
        </w:rPr>
        <w:t>vascular neutrophils undergo trans-endothelial migration</w:t>
      </w:r>
      <w:r w:rsidR="003E0FBB" w:rsidRPr="008136D9">
        <w:rPr>
          <w:rFonts w:cs="Arial"/>
          <w:sz w:val="24"/>
          <w:szCs w:val="24"/>
        </w:rPr>
        <w:t xml:space="preserve"> into the </w:t>
      </w:r>
      <w:r w:rsidR="006C5154" w:rsidRPr="008136D9">
        <w:rPr>
          <w:rFonts w:cs="Arial"/>
          <w:sz w:val="24"/>
          <w:szCs w:val="24"/>
        </w:rPr>
        <w:t>injured lung interstitium.</w:t>
      </w:r>
      <w:r w:rsidR="00691E08" w:rsidRPr="008136D9">
        <w:rPr>
          <w:rFonts w:cs="Arial"/>
          <w:sz w:val="24"/>
          <w:szCs w:val="24"/>
        </w:rPr>
        <w:t xml:space="preserve"> </w:t>
      </w:r>
      <w:r w:rsidR="006C5154" w:rsidRPr="008136D9">
        <w:rPr>
          <w:rFonts w:cs="Arial"/>
          <w:sz w:val="24"/>
          <w:szCs w:val="24"/>
        </w:rPr>
        <w:t>I</w:t>
      </w:r>
      <w:r w:rsidR="00DD01F4" w:rsidRPr="008136D9">
        <w:rPr>
          <w:rFonts w:cs="Arial"/>
          <w:sz w:val="24"/>
          <w:szCs w:val="24"/>
        </w:rPr>
        <w:t xml:space="preserve">nterstitial neutrophils accumulated in the left lung 24 h after </w:t>
      </w:r>
      <w:r w:rsidR="003630D3" w:rsidRPr="008136D9">
        <w:rPr>
          <w:rFonts w:cs="Arial"/>
          <w:sz w:val="24"/>
          <w:szCs w:val="24"/>
        </w:rPr>
        <w:t>HCl instillation</w:t>
      </w:r>
      <w:r w:rsidR="00DD01F4" w:rsidRPr="008136D9">
        <w:rPr>
          <w:rFonts w:cs="Arial"/>
          <w:sz w:val="24"/>
          <w:szCs w:val="24"/>
        </w:rPr>
        <w:t xml:space="preserve">, in contrast to the right lung where few interstitial neutrophils </w:t>
      </w:r>
      <w:r w:rsidR="003630D3" w:rsidRPr="008136D9">
        <w:rPr>
          <w:rFonts w:cs="Arial"/>
          <w:sz w:val="24"/>
          <w:szCs w:val="24"/>
        </w:rPr>
        <w:t xml:space="preserve">are </w:t>
      </w:r>
      <w:r w:rsidR="00DD01F4" w:rsidRPr="008136D9">
        <w:rPr>
          <w:rFonts w:cs="Arial"/>
          <w:sz w:val="24"/>
          <w:szCs w:val="24"/>
        </w:rPr>
        <w:t>observed</w:t>
      </w:r>
      <w:r w:rsidR="003630D3" w:rsidRPr="008136D9">
        <w:rPr>
          <w:rFonts w:cs="Arial"/>
          <w:sz w:val="24"/>
          <w:szCs w:val="24"/>
        </w:rPr>
        <w:t xml:space="preserve"> (</w:t>
      </w:r>
      <w:r w:rsidR="003630D3" w:rsidRPr="006E0354">
        <w:rPr>
          <w:rFonts w:cs="Arial"/>
          <w:b/>
          <w:sz w:val="24"/>
          <w:szCs w:val="24"/>
        </w:rPr>
        <w:t>Fig</w:t>
      </w:r>
      <w:r w:rsidR="006E0354">
        <w:rPr>
          <w:rFonts w:cs="Arial"/>
          <w:b/>
          <w:sz w:val="24"/>
          <w:szCs w:val="24"/>
        </w:rPr>
        <w:t>ure</w:t>
      </w:r>
      <w:r w:rsidR="001C4CF4" w:rsidRPr="006E0354">
        <w:rPr>
          <w:rFonts w:cs="Arial"/>
          <w:b/>
          <w:sz w:val="24"/>
          <w:szCs w:val="24"/>
        </w:rPr>
        <w:t xml:space="preserve"> </w:t>
      </w:r>
      <w:r w:rsidR="003630D3" w:rsidRPr="006E0354">
        <w:rPr>
          <w:rFonts w:cs="Arial"/>
          <w:b/>
          <w:sz w:val="24"/>
          <w:szCs w:val="24"/>
        </w:rPr>
        <w:t>1D</w:t>
      </w:r>
      <w:r w:rsidR="003630D3" w:rsidRPr="008136D9">
        <w:rPr>
          <w:rFonts w:cs="Arial"/>
          <w:sz w:val="24"/>
          <w:szCs w:val="24"/>
        </w:rPr>
        <w:t>)</w:t>
      </w:r>
      <w:r w:rsidR="00860C88" w:rsidRPr="008136D9">
        <w:rPr>
          <w:rFonts w:cs="Arial"/>
          <w:sz w:val="24"/>
          <w:szCs w:val="24"/>
        </w:rPr>
        <w:t>.</w:t>
      </w:r>
      <w:r w:rsidR="004B1E6F" w:rsidRPr="008136D9">
        <w:rPr>
          <w:rFonts w:cs="Arial"/>
          <w:sz w:val="24"/>
          <w:szCs w:val="24"/>
        </w:rPr>
        <w:t xml:space="preserve"> These results indicate that the selective</w:t>
      </w:r>
      <w:r w:rsidR="003630D3" w:rsidRPr="008136D9">
        <w:rPr>
          <w:rFonts w:cs="Arial"/>
          <w:sz w:val="24"/>
          <w:szCs w:val="24"/>
        </w:rPr>
        <w:t xml:space="preserve"> left mainstem</w:t>
      </w:r>
      <w:r w:rsidR="004B1E6F" w:rsidRPr="008136D9">
        <w:rPr>
          <w:rFonts w:cs="Arial"/>
          <w:sz w:val="24"/>
          <w:szCs w:val="24"/>
        </w:rPr>
        <w:t xml:space="preserve"> </w:t>
      </w:r>
      <w:r w:rsidR="00324238" w:rsidRPr="008136D9">
        <w:rPr>
          <w:rFonts w:cs="Arial"/>
          <w:sz w:val="24"/>
          <w:szCs w:val="24"/>
        </w:rPr>
        <w:t xml:space="preserve">intra-bronchial </w:t>
      </w:r>
      <w:r w:rsidR="004B1E6F" w:rsidRPr="008136D9">
        <w:rPr>
          <w:rFonts w:cs="Arial"/>
          <w:sz w:val="24"/>
          <w:szCs w:val="24"/>
        </w:rPr>
        <w:t xml:space="preserve">instillation method </w:t>
      </w:r>
      <w:r w:rsidR="00DD01F4" w:rsidRPr="008136D9">
        <w:rPr>
          <w:rFonts w:cs="Arial"/>
          <w:sz w:val="24"/>
          <w:szCs w:val="24"/>
        </w:rPr>
        <w:t xml:space="preserve">resulted in </w:t>
      </w:r>
      <w:r w:rsidR="003630D3" w:rsidRPr="008136D9">
        <w:rPr>
          <w:rFonts w:cs="Arial"/>
          <w:sz w:val="24"/>
          <w:szCs w:val="24"/>
        </w:rPr>
        <w:t xml:space="preserve">murine </w:t>
      </w:r>
      <w:r w:rsidR="00DD01F4" w:rsidRPr="008136D9">
        <w:rPr>
          <w:rFonts w:cs="Arial"/>
          <w:sz w:val="24"/>
          <w:szCs w:val="24"/>
        </w:rPr>
        <w:t xml:space="preserve">acute lung injury that was </w:t>
      </w:r>
      <w:r w:rsidR="003630D3" w:rsidRPr="008136D9">
        <w:rPr>
          <w:rFonts w:cs="Arial"/>
          <w:sz w:val="24"/>
          <w:szCs w:val="24"/>
        </w:rPr>
        <w:t xml:space="preserve">largely localized </w:t>
      </w:r>
      <w:r w:rsidR="00DD01F4" w:rsidRPr="008136D9">
        <w:rPr>
          <w:rFonts w:cs="Arial"/>
          <w:sz w:val="24"/>
          <w:szCs w:val="24"/>
        </w:rPr>
        <w:t xml:space="preserve">to </w:t>
      </w:r>
      <w:r w:rsidR="004B1E6F" w:rsidRPr="008136D9">
        <w:rPr>
          <w:rFonts w:cs="Arial"/>
          <w:sz w:val="24"/>
          <w:szCs w:val="24"/>
        </w:rPr>
        <w:t>the left lung</w:t>
      </w:r>
      <w:r w:rsidR="00C96B59" w:rsidRPr="008136D9">
        <w:rPr>
          <w:rFonts w:cs="Arial"/>
          <w:sz w:val="24"/>
          <w:szCs w:val="24"/>
        </w:rPr>
        <w:t xml:space="preserve"> </w:t>
      </w:r>
      <w:r w:rsidR="004B1E6F" w:rsidRPr="008136D9">
        <w:rPr>
          <w:rFonts w:cs="Arial"/>
          <w:sz w:val="24"/>
          <w:szCs w:val="24"/>
        </w:rPr>
        <w:t xml:space="preserve">and produced </w:t>
      </w:r>
      <w:r w:rsidR="00324238" w:rsidRPr="008136D9">
        <w:rPr>
          <w:rFonts w:cs="Arial"/>
          <w:sz w:val="24"/>
          <w:szCs w:val="24"/>
        </w:rPr>
        <w:t xml:space="preserve">pathological changes </w:t>
      </w:r>
      <w:r w:rsidR="004B1E6F" w:rsidRPr="008136D9">
        <w:rPr>
          <w:rFonts w:cs="Arial"/>
          <w:sz w:val="24"/>
          <w:szCs w:val="24"/>
        </w:rPr>
        <w:t xml:space="preserve">that are </w:t>
      </w:r>
      <w:r w:rsidR="003630D3" w:rsidRPr="008136D9">
        <w:rPr>
          <w:rFonts w:cs="Arial"/>
          <w:sz w:val="24"/>
          <w:szCs w:val="24"/>
        </w:rPr>
        <w:t xml:space="preserve">also seen </w:t>
      </w:r>
      <w:r w:rsidR="004B1E6F" w:rsidRPr="008136D9">
        <w:rPr>
          <w:rFonts w:cs="Arial"/>
          <w:sz w:val="24"/>
          <w:szCs w:val="24"/>
        </w:rPr>
        <w:t>w</w:t>
      </w:r>
      <w:r w:rsidR="003630D3" w:rsidRPr="008136D9">
        <w:rPr>
          <w:rFonts w:cs="Arial"/>
          <w:sz w:val="24"/>
          <w:szCs w:val="24"/>
        </w:rPr>
        <w:t>i</w:t>
      </w:r>
      <w:r w:rsidR="00C96B59" w:rsidRPr="008136D9">
        <w:rPr>
          <w:rFonts w:cs="Arial"/>
          <w:sz w:val="24"/>
          <w:szCs w:val="24"/>
        </w:rPr>
        <w:t>th</w:t>
      </w:r>
      <w:r w:rsidR="003630D3" w:rsidRPr="008136D9">
        <w:rPr>
          <w:rFonts w:cs="Arial"/>
          <w:sz w:val="24"/>
          <w:szCs w:val="24"/>
        </w:rPr>
        <w:t xml:space="preserve"> human</w:t>
      </w:r>
      <w:r w:rsidR="004B1E6F" w:rsidRPr="008136D9">
        <w:rPr>
          <w:rFonts w:cs="Arial"/>
          <w:sz w:val="24"/>
          <w:szCs w:val="24"/>
        </w:rPr>
        <w:t xml:space="preserve"> ARDS, </w:t>
      </w:r>
      <w:r w:rsidR="003630D3" w:rsidRPr="008136D9">
        <w:rPr>
          <w:rFonts w:cs="Arial"/>
          <w:sz w:val="24"/>
          <w:szCs w:val="24"/>
        </w:rPr>
        <w:t>including increased</w:t>
      </w:r>
      <w:r w:rsidR="004B1E6F" w:rsidRPr="008136D9">
        <w:rPr>
          <w:rFonts w:cs="Arial"/>
          <w:sz w:val="24"/>
          <w:szCs w:val="24"/>
        </w:rPr>
        <w:t xml:space="preserve"> alveolar-capillary </w:t>
      </w:r>
      <w:r w:rsidR="003630D3" w:rsidRPr="008136D9">
        <w:rPr>
          <w:rFonts w:cs="Arial"/>
          <w:sz w:val="24"/>
          <w:szCs w:val="24"/>
        </w:rPr>
        <w:t xml:space="preserve">barrier breach </w:t>
      </w:r>
      <w:r w:rsidR="004B1E6F" w:rsidRPr="008136D9">
        <w:rPr>
          <w:rFonts w:cs="Arial"/>
          <w:sz w:val="24"/>
          <w:szCs w:val="24"/>
        </w:rPr>
        <w:t>and</w:t>
      </w:r>
      <w:r w:rsidR="003630D3" w:rsidRPr="008136D9">
        <w:rPr>
          <w:rFonts w:cs="Arial"/>
          <w:sz w:val="24"/>
          <w:szCs w:val="24"/>
        </w:rPr>
        <w:t xml:space="preserve"> neutrophil </w:t>
      </w:r>
      <w:r w:rsidR="004B1E6F" w:rsidRPr="008136D9">
        <w:rPr>
          <w:rFonts w:cs="Arial"/>
          <w:sz w:val="24"/>
          <w:szCs w:val="24"/>
        </w:rPr>
        <w:t>infiltration.</w:t>
      </w:r>
    </w:p>
    <w:p w14:paraId="4E6F4E67" w14:textId="1EB20FA7" w:rsidR="004B1E6F" w:rsidRPr="008136D9" w:rsidRDefault="004B1E6F" w:rsidP="008136D9">
      <w:pPr>
        <w:spacing w:after="0" w:line="240" w:lineRule="auto"/>
        <w:jc w:val="both"/>
        <w:rPr>
          <w:rFonts w:cs="Arial"/>
          <w:sz w:val="24"/>
          <w:szCs w:val="24"/>
        </w:rPr>
      </w:pPr>
    </w:p>
    <w:p w14:paraId="188F5AAE" w14:textId="4F828BA2" w:rsidR="004B1E6F" w:rsidRPr="008136D9" w:rsidRDefault="004B1E6F" w:rsidP="008136D9">
      <w:pPr>
        <w:spacing w:after="0" w:line="240" w:lineRule="auto"/>
        <w:jc w:val="both"/>
        <w:rPr>
          <w:rFonts w:cs="Arial"/>
          <w:sz w:val="24"/>
          <w:szCs w:val="24"/>
        </w:rPr>
      </w:pPr>
      <w:r w:rsidRPr="008136D9">
        <w:rPr>
          <w:rFonts w:cs="Arial"/>
          <w:b/>
          <w:sz w:val="24"/>
          <w:szCs w:val="24"/>
        </w:rPr>
        <w:t xml:space="preserve">Unilateral </w:t>
      </w:r>
      <w:r w:rsidR="003630D3" w:rsidRPr="008136D9">
        <w:rPr>
          <w:rFonts w:cs="Arial"/>
          <w:b/>
          <w:sz w:val="24"/>
          <w:szCs w:val="24"/>
        </w:rPr>
        <w:t>acute lung injury enables investigation of resolution mechanisms</w:t>
      </w:r>
    </w:p>
    <w:p w14:paraId="7D056A98" w14:textId="3F8A1FDB" w:rsidR="00B26860" w:rsidRPr="008136D9" w:rsidRDefault="004B1E6F" w:rsidP="008136D9">
      <w:pPr>
        <w:spacing w:after="0" w:line="240" w:lineRule="auto"/>
        <w:jc w:val="both"/>
        <w:rPr>
          <w:rFonts w:cs="Arial"/>
          <w:sz w:val="24"/>
          <w:szCs w:val="24"/>
        </w:rPr>
      </w:pPr>
      <w:r w:rsidRPr="008136D9">
        <w:rPr>
          <w:rFonts w:cs="Arial"/>
          <w:sz w:val="24"/>
          <w:szCs w:val="24"/>
        </w:rPr>
        <w:t>To</w:t>
      </w:r>
      <w:bookmarkStart w:id="0" w:name="_GoBack"/>
      <w:bookmarkEnd w:id="0"/>
      <w:r w:rsidRPr="008136D9">
        <w:rPr>
          <w:rFonts w:cs="Arial"/>
          <w:sz w:val="24"/>
          <w:szCs w:val="24"/>
        </w:rPr>
        <w:t xml:space="preserve"> </w:t>
      </w:r>
      <w:r w:rsidR="003630D3" w:rsidRPr="008136D9">
        <w:rPr>
          <w:rFonts w:cs="Arial"/>
          <w:sz w:val="24"/>
          <w:szCs w:val="24"/>
        </w:rPr>
        <w:t xml:space="preserve">study </w:t>
      </w:r>
      <w:r w:rsidR="00EF760E" w:rsidRPr="008136D9">
        <w:rPr>
          <w:rFonts w:cs="Arial"/>
          <w:sz w:val="24"/>
          <w:szCs w:val="24"/>
        </w:rPr>
        <w:t>the resolution phase of acid-induced acute lung injury</w:t>
      </w:r>
      <w:r w:rsidR="003630D3" w:rsidRPr="008136D9">
        <w:rPr>
          <w:rFonts w:cs="Arial"/>
          <w:sz w:val="24"/>
          <w:szCs w:val="24"/>
        </w:rPr>
        <w:t xml:space="preserve"> mice must be able to survive the initial insult. Distinct from intratracheal HCl, instillation into only the left mainstem bronchus </w:t>
      </w:r>
      <w:r w:rsidR="006C5154" w:rsidRPr="008136D9">
        <w:rPr>
          <w:rFonts w:cs="Arial"/>
          <w:sz w:val="24"/>
          <w:szCs w:val="24"/>
        </w:rPr>
        <w:t xml:space="preserve">leads to </w:t>
      </w:r>
      <w:r w:rsidR="003630D3" w:rsidRPr="008136D9">
        <w:rPr>
          <w:rFonts w:cs="Arial"/>
          <w:sz w:val="24"/>
          <w:szCs w:val="24"/>
        </w:rPr>
        <w:t xml:space="preserve">a self-limited injury with </w:t>
      </w:r>
      <w:r w:rsidR="00965E11" w:rsidRPr="008136D9">
        <w:rPr>
          <w:rFonts w:cs="Arial"/>
          <w:sz w:val="24"/>
          <w:szCs w:val="24"/>
        </w:rPr>
        <w:t>uniform survival in otherwise healthy mice.</w:t>
      </w:r>
      <w:r w:rsidR="00EF760E" w:rsidRPr="008136D9">
        <w:rPr>
          <w:rFonts w:cs="Arial"/>
          <w:sz w:val="24"/>
          <w:szCs w:val="24"/>
        </w:rPr>
        <w:t xml:space="preserve"> </w:t>
      </w:r>
      <w:r w:rsidR="00965E11" w:rsidRPr="008136D9">
        <w:rPr>
          <w:rFonts w:cs="Arial"/>
          <w:sz w:val="24"/>
          <w:szCs w:val="24"/>
        </w:rPr>
        <w:t>Lungs</w:t>
      </w:r>
      <w:r w:rsidR="00EF760E" w:rsidRPr="008136D9">
        <w:rPr>
          <w:rFonts w:cs="Arial"/>
          <w:sz w:val="24"/>
          <w:szCs w:val="24"/>
        </w:rPr>
        <w:t xml:space="preserve"> </w:t>
      </w:r>
      <w:r w:rsidR="00965E11" w:rsidRPr="008136D9">
        <w:rPr>
          <w:rFonts w:cs="Arial"/>
          <w:sz w:val="24"/>
          <w:szCs w:val="24"/>
        </w:rPr>
        <w:t>can be</w:t>
      </w:r>
      <w:r w:rsidR="00EF760E" w:rsidRPr="008136D9">
        <w:rPr>
          <w:rFonts w:cs="Arial"/>
          <w:sz w:val="24"/>
          <w:szCs w:val="24"/>
        </w:rPr>
        <w:t xml:space="preserve"> obtained from mice at </w:t>
      </w:r>
      <w:r w:rsidR="00965E11" w:rsidRPr="008136D9">
        <w:rPr>
          <w:rFonts w:cs="Arial"/>
          <w:sz w:val="24"/>
          <w:szCs w:val="24"/>
        </w:rPr>
        <w:t xml:space="preserve">either early or later timepoints as in </w:t>
      </w:r>
      <w:r w:rsidR="00EF760E" w:rsidRPr="006E0354">
        <w:rPr>
          <w:rFonts w:cs="Arial"/>
          <w:b/>
          <w:sz w:val="24"/>
          <w:szCs w:val="24"/>
        </w:rPr>
        <w:t>Fig</w:t>
      </w:r>
      <w:r w:rsidR="006E0354">
        <w:rPr>
          <w:rFonts w:cs="Arial"/>
          <w:b/>
          <w:sz w:val="24"/>
          <w:szCs w:val="24"/>
        </w:rPr>
        <w:t>ure</w:t>
      </w:r>
      <w:r w:rsidR="001C4CF4" w:rsidRPr="006E0354">
        <w:rPr>
          <w:rFonts w:cs="Arial"/>
          <w:b/>
          <w:sz w:val="24"/>
          <w:szCs w:val="24"/>
        </w:rPr>
        <w:t xml:space="preserve"> </w:t>
      </w:r>
      <w:r w:rsidR="00EF760E" w:rsidRPr="006E0354">
        <w:rPr>
          <w:rFonts w:cs="Arial"/>
          <w:b/>
          <w:sz w:val="24"/>
          <w:szCs w:val="24"/>
        </w:rPr>
        <w:t>2A</w:t>
      </w:r>
      <w:r w:rsidR="00EF760E" w:rsidRPr="008136D9">
        <w:rPr>
          <w:rFonts w:cs="Arial"/>
          <w:sz w:val="24"/>
          <w:szCs w:val="24"/>
        </w:rPr>
        <w:t>.</w:t>
      </w:r>
      <w:r w:rsidR="00965E11" w:rsidRPr="008136D9">
        <w:rPr>
          <w:rFonts w:cs="Arial"/>
          <w:sz w:val="24"/>
          <w:szCs w:val="24"/>
        </w:rPr>
        <w:t xml:space="preserve"> Lung histology</w:t>
      </w:r>
      <w:r w:rsidR="00EF760E" w:rsidRPr="008136D9">
        <w:rPr>
          <w:rFonts w:cs="Arial"/>
          <w:sz w:val="24"/>
          <w:szCs w:val="24"/>
        </w:rPr>
        <w:t xml:space="preserve"> </w:t>
      </w:r>
      <w:r w:rsidR="00965E11" w:rsidRPr="008136D9">
        <w:rPr>
          <w:rFonts w:cs="Arial"/>
          <w:sz w:val="24"/>
          <w:szCs w:val="24"/>
        </w:rPr>
        <w:t>shows tissue injury and inflammation</w:t>
      </w:r>
      <w:r w:rsidR="00406521" w:rsidRPr="008136D9">
        <w:rPr>
          <w:rFonts w:cs="Arial"/>
          <w:sz w:val="24"/>
          <w:szCs w:val="24"/>
        </w:rPr>
        <w:t xml:space="preserve"> at the organ and cellular level with exudative inflammation</w:t>
      </w:r>
      <w:r w:rsidR="00965E11" w:rsidRPr="008136D9">
        <w:rPr>
          <w:rFonts w:cs="Arial"/>
          <w:sz w:val="24"/>
          <w:szCs w:val="24"/>
        </w:rPr>
        <w:t xml:space="preserve"> </w:t>
      </w:r>
      <w:r w:rsidR="003F6DCB" w:rsidRPr="008136D9">
        <w:rPr>
          <w:rFonts w:cs="Arial"/>
          <w:sz w:val="24"/>
          <w:szCs w:val="24"/>
        </w:rPr>
        <w:t xml:space="preserve">24 </w:t>
      </w:r>
      <w:r w:rsidR="000F3EB4">
        <w:rPr>
          <w:rFonts w:cs="Arial"/>
          <w:sz w:val="24"/>
          <w:szCs w:val="24"/>
        </w:rPr>
        <w:t>h</w:t>
      </w:r>
      <w:r w:rsidR="003F6DCB" w:rsidRPr="008136D9">
        <w:rPr>
          <w:rFonts w:cs="Arial"/>
          <w:sz w:val="24"/>
          <w:szCs w:val="24"/>
        </w:rPr>
        <w:t xml:space="preserve"> after injury</w:t>
      </w:r>
      <w:r w:rsidR="00EF760E" w:rsidRPr="008136D9">
        <w:rPr>
          <w:rFonts w:cs="Arial"/>
          <w:sz w:val="24"/>
          <w:szCs w:val="24"/>
        </w:rPr>
        <w:t xml:space="preserve"> </w:t>
      </w:r>
      <w:r w:rsidR="00406521" w:rsidRPr="008136D9">
        <w:rPr>
          <w:rFonts w:cs="Arial"/>
          <w:sz w:val="24"/>
          <w:szCs w:val="24"/>
        </w:rPr>
        <w:t xml:space="preserve">characterized by </w:t>
      </w:r>
      <w:r w:rsidR="003F6DCB" w:rsidRPr="008136D9">
        <w:rPr>
          <w:rFonts w:cs="Arial"/>
          <w:sz w:val="24"/>
          <w:szCs w:val="24"/>
        </w:rPr>
        <w:t xml:space="preserve">marked alveolar edema and </w:t>
      </w:r>
      <w:r w:rsidR="00406521" w:rsidRPr="008136D9">
        <w:rPr>
          <w:rFonts w:cs="Arial"/>
          <w:sz w:val="24"/>
          <w:szCs w:val="24"/>
        </w:rPr>
        <w:t xml:space="preserve">neutrophil </w:t>
      </w:r>
      <w:r w:rsidR="003F6DCB" w:rsidRPr="008136D9">
        <w:rPr>
          <w:rFonts w:cs="Arial"/>
          <w:sz w:val="24"/>
          <w:szCs w:val="24"/>
        </w:rPr>
        <w:t>infiltration in the left lung</w:t>
      </w:r>
      <w:r w:rsidR="00406521" w:rsidRPr="008136D9">
        <w:rPr>
          <w:rFonts w:cs="Arial"/>
          <w:sz w:val="24"/>
          <w:szCs w:val="24"/>
        </w:rPr>
        <w:t>.</w:t>
      </w:r>
      <w:r w:rsidR="003F6DCB" w:rsidRPr="008136D9">
        <w:rPr>
          <w:rFonts w:cs="Arial"/>
          <w:sz w:val="24"/>
          <w:szCs w:val="24"/>
        </w:rPr>
        <w:t xml:space="preserve"> </w:t>
      </w:r>
      <w:r w:rsidR="00406521" w:rsidRPr="008136D9">
        <w:rPr>
          <w:rFonts w:cs="Arial"/>
          <w:sz w:val="24"/>
          <w:szCs w:val="24"/>
        </w:rPr>
        <w:t xml:space="preserve">Note that there is no </w:t>
      </w:r>
      <w:r w:rsidR="006C5154" w:rsidRPr="008136D9">
        <w:rPr>
          <w:rFonts w:cs="Arial"/>
          <w:sz w:val="24"/>
          <w:szCs w:val="24"/>
        </w:rPr>
        <w:t xml:space="preserve">significant </w:t>
      </w:r>
      <w:r w:rsidR="00EF760E" w:rsidRPr="008136D9">
        <w:rPr>
          <w:rFonts w:cs="Arial"/>
          <w:sz w:val="24"/>
          <w:szCs w:val="24"/>
        </w:rPr>
        <w:t xml:space="preserve">injury </w:t>
      </w:r>
      <w:r w:rsidR="00406521" w:rsidRPr="008136D9">
        <w:rPr>
          <w:rFonts w:cs="Arial"/>
          <w:sz w:val="24"/>
          <w:szCs w:val="24"/>
        </w:rPr>
        <w:t xml:space="preserve">or </w:t>
      </w:r>
      <w:r w:rsidR="00EF760E" w:rsidRPr="008136D9">
        <w:rPr>
          <w:rFonts w:cs="Arial"/>
          <w:sz w:val="24"/>
          <w:szCs w:val="24"/>
        </w:rPr>
        <w:t>leukocyte influx</w:t>
      </w:r>
      <w:r w:rsidR="003F6DCB" w:rsidRPr="008136D9">
        <w:rPr>
          <w:rFonts w:cs="Arial"/>
          <w:sz w:val="24"/>
          <w:szCs w:val="24"/>
        </w:rPr>
        <w:t xml:space="preserve"> </w:t>
      </w:r>
      <w:r w:rsidR="006C5154" w:rsidRPr="008136D9">
        <w:rPr>
          <w:rFonts w:cs="Arial"/>
          <w:sz w:val="24"/>
          <w:szCs w:val="24"/>
        </w:rPr>
        <w:t xml:space="preserve">into </w:t>
      </w:r>
      <w:r w:rsidR="003F6DCB" w:rsidRPr="008136D9">
        <w:rPr>
          <w:rFonts w:cs="Arial"/>
          <w:sz w:val="24"/>
          <w:szCs w:val="24"/>
        </w:rPr>
        <w:t xml:space="preserve">the </w:t>
      </w:r>
      <w:r w:rsidR="00406521" w:rsidRPr="008136D9">
        <w:rPr>
          <w:rFonts w:cs="Arial"/>
          <w:sz w:val="24"/>
          <w:szCs w:val="24"/>
        </w:rPr>
        <w:t xml:space="preserve">uninjured control </w:t>
      </w:r>
      <w:r w:rsidR="003F6DCB" w:rsidRPr="008136D9">
        <w:rPr>
          <w:rFonts w:cs="Arial"/>
          <w:sz w:val="24"/>
          <w:szCs w:val="24"/>
        </w:rPr>
        <w:t>right lung</w:t>
      </w:r>
      <w:r w:rsidR="00406521" w:rsidRPr="008136D9">
        <w:rPr>
          <w:rFonts w:cs="Arial"/>
          <w:sz w:val="24"/>
          <w:szCs w:val="24"/>
        </w:rPr>
        <w:t xml:space="preserve"> (</w:t>
      </w:r>
      <w:r w:rsidR="00406521" w:rsidRPr="006E0354">
        <w:rPr>
          <w:rFonts w:cs="Arial"/>
          <w:b/>
          <w:sz w:val="24"/>
          <w:szCs w:val="24"/>
        </w:rPr>
        <w:t>Fig</w:t>
      </w:r>
      <w:r w:rsidR="006E0354">
        <w:rPr>
          <w:rFonts w:cs="Arial"/>
          <w:b/>
          <w:sz w:val="24"/>
          <w:szCs w:val="24"/>
        </w:rPr>
        <w:t>ure</w:t>
      </w:r>
      <w:r w:rsidR="00406521" w:rsidRPr="006E0354">
        <w:rPr>
          <w:rFonts w:cs="Arial"/>
          <w:b/>
          <w:sz w:val="24"/>
          <w:szCs w:val="24"/>
        </w:rPr>
        <w:t xml:space="preserve"> 2A</w:t>
      </w:r>
      <w:r w:rsidR="00406521" w:rsidRPr="008136D9">
        <w:rPr>
          <w:rFonts w:cs="Arial"/>
          <w:sz w:val="24"/>
          <w:szCs w:val="24"/>
        </w:rPr>
        <w:t>)</w:t>
      </w:r>
      <w:r w:rsidR="003F6DCB" w:rsidRPr="008136D9">
        <w:rPr>
          <w:rFonts w:cs="Arial"/>
          <w:sz w:val="24"/>
          <w:szCs w:val="24"/>
        </w:rPr>
        <w:t xml:space="preserve">. 72 </w:t>
      </w:r>
      <w:r w:rsidR="000F3EB4">
        <w:rPr>
          <w:rFonts w:cs="Arial"/>
          <w:sz w:val="24"/>
          <w:szCs w:val="24"/>
        </w:rPr>
        <w:t>h</w:t>
      </w:r>
      <w:r w:rsidR="003F6DCB" w:rsidRPr="008136D9">
        <w:rPr>
          <w:rFonts w:cs="Arial"/>
          <w:sz w:val="24"/>
          <w:szCs w:val="24"/>
        </w:rPr>
        <w:t xml:space="preserve"> after injury</w:t>
      </w:r>
      <w:r w:rsidR="006E0354">
        <w:rPr>
          <w:rFonts w:cs="Arial"/>
          <w:sz w:val="24"/>
          <w:szCs w:val="24"/>
        </w:rPr>
        <w:t>,</w:t>
      </w:r>
      <w:r w:rsidR="003F6DCB" w:rsidRPr="008136D9">
        <w:rPr>
          <w:rFonts w:cs="Arial"/>
          <w:sz w:val="24"/>
          <w:szCs w:val="24"/>
        </w:rPr>
        <w:t xml:space="preserve"> </w:t>
      </w:r>
      <w:r w:rsidR="001C4CF4" w:rsidRPr="008136D9">
        <w:rPr>
          <w:rFonts w:cs="Arial"/>
          <w:sz w:val="24"/>
          <w:szCs w:val="24"/>
        </w:rPr>
        <w:t>edema and cellular infiltrate</w:t>
      </w:r>
      <w:r w:rsidR="006C5154" w:rsidRPr="008136D9">
        <w:rPr>
          <w:rFonts w:cs="Arial"/>
          <w:sz w:val="24"/>
          <w:szCs w:val="24"/>
        </w:rPr>
        <w:t>s</w:t>
      </w:r>
      <w:r w:rsidR="001C4CF4" w:rsidRPr="008136D9">
        <w:rPr>
          <w:rFonts w:cs="Arial"/>
          <w:sz w:val="24"/>
          <w:szCs w:val="24"/>
        </w:rPr>
        <w:t xml:space="preserve"> are substantially decreased, representing a resolving </w:t>
      </w:r>
      <w:r w:rsidR="006C5154" w:rsidRPr="008136D9">
        <w:rPr>
          <w:rFonts w:cs="Arial"/>
          <w:sz w:val="24"/>
          <w:szCs w:val="24"/>
        </w:rPr>
        <w:t xml:space="preserve">exudative </w:t>
      </w:r>
      <w:r w:rsidR="001C4CF4" w:rsidRPr="008136D9">
        <w:rPr>
          <w:rFonts w:cs="Arial"/>
          <w:sz w:val="24"/>
          <w:szCs w:val="24"/>
        </w:rPr>
        <w:t xml:space="preserve">phase. </w:t>
      </w:r>
      <w:r w:rsidR="00EF760E" w:rsidRPr="008136D9">
        <w:rPr>
          <w:rFonts w:cs="Arial"/>
          <w:sz w:val="24"/>
          <w:szCs w:val="24"/>
        </w:rPr>
        <w:t>Alveolar</w:t>
      </w:r>
      <w:r w:rsidR="003F6DCB" w:rsidRPr="008136D9">
        <w:rPr>
          <w:rFonts w:cs="Arial"/>
          <w:sz w:val="24"/>
          <w:szCs w:val="24"/>
        </w:rPr>
        <w:t xml:space="preserve"> </w:t>
      </w:r>
      <w:r w:rsidR="001C4CF4" w:rsidRPr="008136D9">
        <w:rPr>
          <w:rFonts w:cs="Arial"/>
          <w:sz w:val="24"/>
          <w:szCs w:val="24"/>
        </w:rPr>
        <w:t xml:space="preserve">neutrophils can be monitored </w:t>
      </w:r>
      <w:r w:rsidR="00EF760E" w:rsidRPr="008136D9">
        <w:rPr>
          <w:rFonts w:cs="Arial"/>
          <w:sz w:val="24"/>
          <w:szCs w:val="24"/>
        </w:rPr>
        <w:t xml:space="preserve">by flow cytometry </w:t>
      </w:r>
      <w:r w:rsidR="00860C88" w:rsidRPr="008136D9">
        <w:rPr>
          <w:rFonts w:cs="Arial"/>
          <w:sz w:val="24"/>
          <w:szCs w:val="24"/>
        </w:rPr>
        <w:lastRenderedPageBreak/>
        <w:t>(CD45</w:t>
      </w:r>
      <w:r w:rsidR="00860C88" w:rsidRPr="008136D9">
        <w:rPr>
          <w:rFonts w:cs="Arial"/>
          <w:sz w:val="24"/>
          <w:szCs w:val="24"/>
          <w:vertAlign w:val="superscript"/>
        </w:rPr>
        <w:t>+</w:t>
      </w:r>
      <w:r w:rsidR="00860C88" w:rsidRPr="008136D9">
        <w:rPr>
          <w:rFonts w:cs="Arial"/>
          <w:sz w:val="24"/>
          <w:szCs w:val="24"/>
        </w:rPr>
        <w:t>/CD68</w:t>
      </w:r>
      <w:r w:rsidR="00860C88" w:rsidRPr="008136D9">
        <w:rPr>
          <w:rFonts w:cs="Arial"/>
          <w:sz w:val="24"/>
          <w:szCs w:val="24"/>
          <w:vertAlign w:val="superscript"/>
        </w:rPr>
        <w:t>-</w:t>
      </w:r>
      <w:r w:rsidR="00860C88" w:rsidRPr="008136D9">
        <w:rPr>
          <w:rFonts w:cs="Arial"/>
          <w:sz w:val="24"/>
          <w:szCs w:val="24"/>
        </w:rPr>
        <w:t>/F4/80</w:t>
      </w:r>
      <w:r w:rsidR="00860C88" w:rsidRPr="008136D9">
        <w:rPr>
          <w:rFonts w:cs="Arial"/>
          <w:sz w:val="24"/>
          <w:szCs w:val="24"/>
          <w:vertAlign w:val="superscript"/>
        </w:rPr>
        <w:t>-</w:t>
      </w:r>
      <w:r w:rsidR="00860C88" w:rsidRPr="008136D9">
        <w:rPr>
          <w:rFonts w:cs="Arial"/>
          <w:sz w:val="24"/>
          <w:szCs w:val="24"/>
        </w:rPr>
        <w:t>/Ly6G</w:t>
      </w:r>
      <w:r w:rsidR="00860C88" w:rsidRPr="008136D9">
        <w:rPr>
          <w:rFonts w:cs="Arial"/>
          <w:sz w:val="24"/>
          <w:szCs w:val="24"/>
          <w:vertAlign w:val="superscript"/>
        </w:rPr>
        <w:t>+</w:t>
      </w:r>
      <w:r w:rsidR="00860C88" w:rsidRPr="008136D9">
        <w:rPr>
          <w:rFonts w:cs="Arial"/>
          <w:sz w:val="24"/>
          <w:szCs w:val="24"/>
        </w:rPr>
        <w:t>/CD11b</w:t>
      </w:r>
      <w:r w:rsidR="00860C88" w:rsidRPr="008136D9">
        <w:rPr>
          <w:rFonts w:cs="Arial"/>
          <w:sz w:val="24"/>
          <w:szCs w:val="24"/>
          <w:vertAlign w:val="superscript"/>
        </w:rPr>
        <w:t>+</w:t>
      </w:r>
      <w:r w:rsidR="00860C88" w:rsidRPr="008136D9">
        <w:rPr>
          <w:rFonts w:cs="Arial"/>
          <w:sz w:val="24"/>
          <w:szCs w:val="24"/>
        </w:rPr>
        <w:t xml:space="preserve">) </w:t>
      </w:r>
      <w:r w:rsidR="003F6DCB" w:rsidRPr="008136D9">
        <w:rPr>
          <w:rFonts w:cs="Arial"/>
          <w:sz w:val="24"/>
          <w:szCs w:val="24"/>
        </w:rPr>
        <w:t xml:space="preserve">obtained by </w:t>
      </w:r>
      <w:r w:rsidR="00EF760E" w:rsidRPr="008136D9">
        <w:rPr>
          <w:rFonts w:cs="Arial"/>
          <w:sz w:val="24"/>
          <w:szCs w:val="24"/>
        </w:rPr>
        <w:t xml:space="preserve">whole lung </w:t>
      </w:r>
      <w:r w:rsidR="003F6DCB" w:rsidRPr="008136D9">
        <w:rPr>
          <w:rFonts w:cs="Arial"/>
          <w:sz w:val="24"/>
          <w:szCs w:val="24"/>
        </w:rPr>
        <w:t>lavage</w:t>
      </w:r>
      <w:r w:rsidR="001C4CF4" w:rsidRPr="008136D9">
        <w:rPr>
          <w:rFonts w:cs="Arial"/>
          <w:sz w:val="24"/>
          <w:szCs w:val="24"/>
        </w:rPr>
        <w:t>.</w:t>
      </w:r>
      <w:r w:rsidR="003F6DCB" w:rsidRPr="008136D9">
        <w:rPr>
          <w:rFonts w:cs="Arial"/>
          <w:sz w:val="24"/>
          <w:szCs w:val="24"/>
        </w:rPr>
        <w:t xml:space="preserve"> </w:t>
      </w:r>
      <w:r w:rsidR="001C4CF4" w:rsidRPr="008136D9">
        <w:rPr>
          <w:rFonts w:cs="Arial"/>
          <w:sz w:val="24"/>
          <w:szCs w:val="24"/>
        </w:rPr>
        <w:t xml:space="preserve">Neutrophils </w:t>
      </w:r>
      <w:r w:rsidR="00EF760E" w:rsidRPr="008136D9">
        <w:rPr>
          <w:rFonts w:cs="Arial"/>
          <w:sz w:val="24"/>
          <w:szCs w:val="24"/>
        </w:rPr>
        <w:t>increase</w:t>
      </w:r>
      <w:r w:rsidR="001C4CF4" w:rsidRPr="008136D9">
        <w:rPr>
          <w:rFonts w:cs="Arial"/>
          <w:sz w:val="24"/>
          <w:szCs w:val="24"/>
        </w:rPr>
        <w:t xml:space="preserve"> in the left lung</w:t>
      </w:r>
      <w:r w:rsidR="00EF760E" w:rsidRPr="008136D9">
        <w:rPr>
          <w:rFonts w:cs="Arial"/>
          <w:sz w:val="24"/>
          <w:szCs w:val="24"/>
        </w:rPr>
        <w:t xml:space="preserve"> </w:t>
      </w:r>
      <w:r w:rsidR="003F6DCB" w:rsidRPr="008136D9">
        <w:rPr>
          <w:rFonts w:cs="Arial"/>
          <w:sz w:val="24"/>
          <w:szCs w:val="24"/>
        </w:rPr>
        <w:t xml:space="preserve">24 </w:t>
      </w:r>
      <w:r w:rsidR="000F3EB4">
        <w:rPr>
          <w:rFonts w:cs="Arial"/>
          <w:sz w:val="24"/>
          <w:szCs w:val="24"/>
        </w:rPr>
        <w:t>h</w:t>
      </w:r>
      <w:r w:rsidR="003F6DCB" w:rsidRPr="008136D9">
        <w:rPr>
          <w:rFonts w:cs="Arial"/>
          <w:sz w:val="24"/>
          <w:szCs w:val="24"/>
        </w:rPr>
        <w:t xml:space="preserve"> following the initial injury</w:t>
      </w:r>
      <w:r w:rsidR="00CA193B" w:rsidRPr="008136D9">
        <w:rPr>
          <w:rFonts w:cs="Arial"/>
          <w:sz w:val="24"/>
          <w:szCs w:val="24"/>
        </w:rPr>
        <w:t xml:space="preserve"> </w:t>
      </w:r>
      <w:r w:rsidR="00EF760E" w:rsidRPr="008136D9">
        <w:rPr>
          <w:rFonts w:cs="Arial"/>
          <w:sz w:val="24"/>
          <w:szCs w:val="24"/>
        </w:rPr>
        <w:t>and decrease</w:t>
      </w:r>
      <w:r w:rsidR="001C4CF4" w:rsidRPr="008136D9">
        <w:rPr>
          <w:rFonts w:cs="Arial"/>
          <w:sz w:val="24"/>
          <w:szCs w:val="24"/>
        </w:rPr>
        <w:t xml:space="preserve"> </w:t>
      </w:r>
      <w:r w:rsidR="00EF760E" w:rsidRPr="008136D9">
        <w:rPr>
          <w:rFonts w:cs="Arial"/>
          <w:sz w:val="24"/>
          <w:szCs w:val="24"/>
        </w:rPr>
        <w:t>substantially at</w:t>
      </w:r>
      <w:r w:rsidR="001C4CF4" w:rsidRPr="008136D9">
        <w:rPr>
          <w:rFonts w:cs="Arial"/>
          <w:sz w:val="24"/>
          <w:szCs w:val="24"/>
        </w:rPr>
        <w:t xml:space="preserve"> 48 and</w:t>
      </w:r>
      <w:r w:rsidR="00EF760E" w:rsidRPr="008136D9">
        <w:rPr>
          <w:rFonts w:cs="Arial"/>
          <w:sz w:val="24"/>
          <w:szCs w:val="24"/>
        </w:rPr>
        <w:t xml:space="preserve"> </w:t>
      </w:r>
      <w:r w:rsidR="003F6DCB" w:rsidRPr="008136D9">
        <w:rPr>
          <w:rFonts w:cs="Arial"/>
          <w:sz w:val="24"/>
          <w:szCs w:val="24"/>
        </w:rPr>
        <w:t xml:space="preserve">72 </w:t>
      </w:r>
      <w:r w:rsidR="000F3EB4">
        <w:rPr>
          <w:rFonts w:cs="Arial"/>
          <w:sz w:val="24"/>
          <w:szCs w:val="24"/>
        </w:rPr>
        <w:t>h</w:t>
      </w:r>
      <w:r w:rsidR="001C4CF4" w:rsidRPr="008136D9">
        <w:rPr>
          <w:rFonts w:cs="Arial"/>
          <w:sz w:val="24"/>
          <w:szCs w:val="24"/>
        </w:rPr>
        <w:t xml:space="preserve"> (</w:t>
      </w:r>
      <w:r w:rsidR="001C4CF4" w:rsidRPr="006E0354">
        <w:rPr>
          <w:rFonts w:cs="Arial"/>
          <w:b/>
          <w:sz w:val="24"/>
          <w:szCs w:val="24"/>
        </w:rPr>
        <w:t>Fig</w:t>
      </w:r>
      <w:r w:rsidR="006E0354">
        <w:rPr>
          <w:rFonts w:cs="Arial"/>
          <w:b/>
          <w:sz w:val="24"/>
          <w:szCs w:val="24"/>
        </w:rPr>
        <w:t>ure</w:t>
      </w:r>
      <w:r w:rsidR="001C4CF4" w:rsidRPr="006E0354">
        <w:rPr>
          <w:rFonts w:cs="Arial"/>
          <w:b/>
          <w:sz w:val="24"/>
          <w:szCs w:val="24"/>
        </w:rPr>
        <w:t xml:space="preserve"> 2B</w:t>
      </w:r>
      <w:r w:rsidR="001C4CF4" w:rsidRPr="008136D9">
        <w:rPr>
          <w:rFonts w:cs="Arial"/>
          <w:sz w:val="24"/>
          <w:szCs w:val="24"/>
        </w:rPr>
        <w:t>)</w:t>
      </w:r>
      <w:r w:rsidR="003F6DCB" w:rsidRPr="008136D9">
        <w:rPr>
          <w:rFonts w:cs="Arial"/>
          <w:sz w:val="24"/>
          <w:szCs w:val="24"/>
        </w:rPr>
        <w:t xml:space="preserve">. </w:t>
      </w:r>
      <w:r w:rsidR="001C4CF4" w:rsidRPr="008136D9">
        <w:rPr>
          <w:rFonts w:cs="Arial"/>
          <w:sz w:val="24"/>
          <w:szCs w:val="24"/>
        </w:rPr>
        <w:t xml:space="preserve">If later time points are investigated, the neutrophil numbers will return to baseline and mechanisms in later phases of catabasis, such as fibroproliferative responses, can be studied. </w:t>
      </w:r>
    </w:p>
    <w:p w14:paraId="6A589F9D" w14:textId="3D6BABC7" w:rsidR="00B26860" w:rsidRPr="008136D9" w:rsidRDefault="00B26860" w:rsidP="008136D9">
      <w:pPr>
        <w:spacing w:after="0" w:line="240" w:lineRule="auto"/>
        <w:jc w:val="both"/>
        <w:rPr>
          <w:rFonts w:cs="Arial"/>
          <w:sz w:val="24"/>
          <w:szCs w:val="24"/>
        </w:rPr>
      </w:pPr>
    </w:p>
    <w:p w14:paraId="574CD0FE" w14:textId="623D8459" w:rsidR="00A35A27" w:rsidRPr="008136D9" w:rsidRDefault="006E0354" w:rsidP="008136D9">
      <w:pPr>
        <w:spacing w:after="0" w:line="240" w:lineRule="auto"/>
        <w:jc w:val="both"/>
        <w:rPr>
          <w:b/>
          <w:sz w:val="24"/>
          <w:szCs w:val="24"/>
        </w:rPr>
      </w:pPr>
      <w:r w:rsidRPr="008136D9">
        <w:rPr>
          <w:b/>
          <w:sz w:val="24"/>
          <w:szCs w:val="24"/>
        </w:rPr>
        <w:t>FIGURE LEGENDS</w:t>
      </w:r>
      <w:r>
        <w:rPr>
          <w:b/>
          <w:sz w:val="24"/>
          <w:szCs w:val="24"/>
        </w:rPr>
        <w:t>:</w:t>
      </w:r>
    </w:p>
    <w:p w14:paraId="38FA8727" w14:textId="4ECA927D" w:rsidR="00A35A27" w:rsidRPr="008136D9" w:rsidRDefault="00A35A27" w:rsidP="008136D9">
      <w:pPr>
        <w:spacing w:after="0" w:line="240" w:lineRule="auto"/>
        <w:jc w:val="both"/>
        <w:rPr>
          <w:sz w:val="24"/>
          <w:szCs w:val="24"/>
        </w:rPr>
      </w:pPr>
      <w:r w:rsidRPr="008136D9">
        <w:rPr>
          <w:b/>
          <w:sz w:val="24"/>
          <w:szCs w:val="24"/>
        </w:rPr>
        <w:t>Figure 1: Selective intra-bronchial HCl instillation produces unilateral lung injury defined by alveolar barrier breach and neutrophil infiltration. (A)</w:t>
      </w:r>
      <w:r w:rsidRPr="008136D9">
        <w:rPr>
          <w:sz w:val="24"/>
          <w:szCs w:val="24"/>
        </w:rPr>
        <w:t xml:space="preserve"> Representation of the cannulation of the murine left mainstem bronchus for selective instillation of HCl into the left lung. </w:t>
      </w:r>
      <w:r w:rsidRPr="008136D9">
        <w:rPr>
          <w:b/>
          <w:sz w:val="24"/>
          <w:szCs w:val="24"/>
        </w:rPr>
        <w:t>(B)</w:t>
      </w:r>
      <w:r w:rsidRPr="008136D9">
        <w:rPr>
          <w:sz w:val="24"/>
          <w:szCs w:val="24"/>
        </w:rPr>
        <w:t xml:space="preserve"> Resected right (RL) and left (LL) lungs exposed to selective acid instillation and perfused following intravenous Evan’s blue dye. </w:t>
      </w:r>
      <w:r w:rsidRPr="008136D9">
        <w:rPr>
          <w:b/>
          <w:sz w:val="24"/>
          <w:szCs w:val="24"/>
        </w:rPr>
        <w:t xml:space="preserve">(C) </w:t>
      </w:r>
      <w:r w:rsidRPr="008136D9">
        <w:rPr>
          <w:sz w:val="24"/>
          <w:szCs w:val="24"/>
        </w:rPr>
        <w:t xml:space="preserve">Quantification of interstitial Evan’s blue dye from homogenized, perfused lung 24 </w:t>
      </w:r>
      <w:r w:rsidR="000F3EB4">
        <w:rPr>
          <w:sz w:val="24"/>
          <w:szCs w:val="24"/>
        </w:rPr>
        <w:t>h</w:t>
      </w:r>
      <w:r w:rsidRPr="008136D9">
        <w:rPr>
          <w:sz w:val="24"/>
          <w:szCs w:val="24"/>
        </w:rPr>
        <w:t xml:space="preserve"> after acid injury or sham control; figure adapted from</w:t>
      </w:r>
      <w:r w:rsidR="008136D9" w:rsidRPr="008136D9">
        <w:rPr>
          <w:sz w:val="24"/>
          <w:szCs w:val="24"/>
        </w:rPr>
        <w:t xml:space="preserve"> </w:t>
      </w:r>
      <w:r w:rsidR="008136D9" w:rsidRPr="008136D9">
        <w:rPr>
          <w:rFonts w:ascii="Calibri" w:hAnsi="Calibri" w:cs="Times New Roman"/>
          <w:noProof/>
          <w:sz w:val="24"/>
          <w:szCs w:val="24"/>
        </w:rPr>
        <w:t>Abdulnour et al. 2014</w:t>
      </w:r>
      <w:r w:rsidR="008136D9" w:rsidRPr="008136D9">
        <w:rPr>
          <w:sz w:val="24"/>
          <w:szCs w:val="24"/>
          <w:vertAlign w:val="superscript"/>
        </w:rPr>
        <w:t>6</w:t>
      </w:r>
      <w:r w:rsidRPr="008136D9">
        <w:rPr>
          <w:sz w:val="24"/>
          <w:szCs w:val="24"/>
        </w:rPr>
        <w:t xml:space="preserve">. </w:t>
      </w:r>
      <w:r w:rsidR="006E0354">
        <w:rPr>
          <w:sz w:val="24"/>
          <w:szCs w:val="24"/>
        </w:rPr>
        <w:t>V</w:t>
      </w:r>
      <w:r w:rsidRPr="008136D9">
        <w:rPr>
          <w:sz w:val="24"/>
          <w:szCs w:val="24"/>
        </w:rPr>
        <w:t>alues represent mean ± SEM, where n ≥ 5. *</w:t>
      </w:r>
      <w:r w:rsidR="008136D9">
        <w:rPr>
          <w:i/>
          <w:sz w:val="24"/>
          <w:szCs w:val="24"/>
        </w:rPr>
        <w:t>p</w:t>
      </w:r>
      <w:r w:rsidRPr="008136D9">
        <w:rPr>
          <w:sz w:val="24"/>
          <w:szCs w:val="24"/>
        </w:rPr>
        <w:t xml:space="preserve"> &lt; 0.05</w:t>
      </w:r>
      <w:r w:rsidR="00395128" w:rsidRPr="008136D9">
        <w:rPr>
          <w:sz w:val="24"/>
          <w:szCs w:val="24"/>
        </w:rPr>
        <w:t>, Mann-Whitney U Test</w:t>
      </w:r>
      <w:r w:rsidRPr="008136D9">
        <w:rPr>
          <w:sz w:val="24"/>
          <w:szCs w:val="24"/>
        </w:rPr>
        <w:t xml:space="preserve">. </w:t>
      </w:r>
      <w:r w:rsidRPr="008136D9">
        <w:rPr>
          <w:b/>
          <w:sz w:val="24"/>
          <w:szCs w:val="24"/>
        </w:rPr>
        <w:t xml:space="preserve">(D) </w:t>
      </w:r>
      <w:r w:rsidRPr="008136D9">
        <w:rPr>
          <w:sz w:val="24"/>
          <w:szCs w:val="24"/>
        </w:rPr>
        <w:t>Representative flow cytometry of intravascular (I.V.; fluorophore 1) and interstitial (I.S.; fluorophore 2) neutrophils as percent of total CD45</w:t>
      </w:r>
      <w:r w:rsidRPr="008136D9">
        <w:rPr>
          <w:sz w:val="24"/>
          <w:szCs w:val="24"/>
          <w:vertAlign w:val="superscript"/>
        </w:rPr>
        <w:t>+</w:t>
      </w:r>
      <w:r w:rsidRPr="008136D9">
        <w:rPr>
          <w:sz w:val="24"/>
          <w:szCs w:val="24"/>
        </w:rPr>
        <w:t xml:space="preserve"> cells in processed lung 24 </w:t>
      </w:r>
      <w:r w:rsidR="000F3EB4">
        <w:rPr>
          <w:sz w:val="24"/>
          <w:szCs w:val="24"/>
        </w:rPr>
        <w:t>h</w:t>
      </w:r>
      <w:r w:rsidRPr="008136D9">
        <w:rPr>
          <w:sz w:val="24"/>
          <w:szCs w:val="24"/>
        </w:rPr>
        <w:t xml:space="preserve"> after acid injury.</w:t>
      </w:r>
    </w:p>
    <w:p w14:paraId="7E1FA5B3" w14:textId="77777777" w:rsidR="00A35A27" w:rsidRPr="008136D9" w:rsidRDefault="00A35A27" w:rsidP="008136D9">
      <w:pPr>
        <w:spacing w:after="0" w:line="240" w:lineRule="auto"/>
        <w:jc w:val="both"/>
        <w:rPr>
          <w:sz w:val="24"/>
          <w:szCs w:val="24"/>
        </w:rPr>
      </w:pPr>
    </w:p>
    <w:p w14:paraId="1F24CF9F" w14:textId="77777777" w:rsidR="00A35A27" w:rsidRPr="008136D9" w:rsidRDefault="00A35A27" w:rsidP="008136D9">
      <w:pPr>
        <w:spacing w:after="0" w:line="240" w:lineRule="auto"/>
        <w:jc w:val="both"/>
        <w:rPr>
          <w:b/>
          <w:sz w:val="24"/>
          <w:szCs w:val="24"/>
        </w:rPr>
      </w:pPr>
      <w:r w:rsidRPr="008136D9">
        <w:rPr>
          <w:b/>
          <w:sz w:val="24"/>
          <w:szCs w:val="24"/>
        </w:rPr>
        <w:t>Figure 2: Unilateral acute lung injury is self-resolving.</w:t>
      </w:r>
    </w:p>
    <w:p w14:paraId="66A9BD0B" w14:textId="72CD838A" w:rsidR="00A35A27" w:rsidRPr="008136D9" w:rsidRDefault="00A35A27" w:rsidP="008136D9">
      <w:pPr>
        <w:spacing w:after="0" w:line="240" w:lineRule="auto"/>
        <w:jc w:val="both"/>
        <w:rPr>
          <w:sz w:val="24"/>
          <w:szCs w:val="24"/>
        </w:rPr>
      </w:pPr>
      <w:r w:rsidRPr="008136D9">
        <w:rPr>
          <w:b/>
          <w:sz w:val="24"/>
          <w:szCs w:val="24"/>
        </w:rPr>
        <w:t>(A)</w:t>
      </w:r>
      <w:r w:rsidRPr="008136D9">
        <w:rPr>
          <w:sz w:val="24"/>
          <w:szCs w:val="24"/>
        </w:rPr>
        <w:t xml:space="preserve"> Representative H&amp;E histology (10x) of left lungs obtained from naïve mice (0 </w:t>
      </w:r>
      <w:r w:rsidR="000F3EB4">
        <w:rPr>
          <w:sz w:val="24"/>
          <w:szCs w:val="24"/>
        </w:rPr>
        <w:t>h</w:t>
      </w:r>
      <w:r w:rsidRPr="008136D9">
        <w:rPr>
          <w:sz w:val="24"/>
          <w:szCs w:val="24"/>
        </w:rPr>
        <w:t xml:space="preserve">) or mice 24, 48, 72 </w:t>
      </w:r>
      <w:r w:rsidR="000F3EB4">
        <w:rPr>
          <w:sz w:val="24"/>
          <w:szCs w:val="24"/>
        </w:rPr>
        <w:t>h</w:t>
      </w:r>
      <w:r w:rsidRPr="008136D9">
        <w:rPr>
          <w:sz w:val="24"/>
          <w:szCs w:val="24"/>
        </w:rPr>
        <w:t xml:space="preserve"> after injury, along with the associated right lung from the same mouse</w:t>
      </w:r>
      <w:r w:rsidR="00395128" w:rsidRPr="008136D9">
        <w:rPr>
          <w:sz w:val="24"/>
          <w:szCs w:val="24"/>
        </w:rPr>
        <w:t xml:space="preserve"> (</w:t>
      </w:r>
      <w:r w:rsidR="006E0354">
        <w:rPr>
          <w:sz w:val="24"/>
          <w:szCs w:val="24"/>
        </w:rPr>
        <w:t>s</w:t>
      </w:r>
      <w:r w:rsidR="006E0354" w:rsidRPr="008136D9">
        <w:rPr>
          <w:sz w:val="24"/>
          <w:szCs w:val="24"/>
        </w:rPr>
        <w:t xml:space="preserve">cale </w:t>
      </w:r>
      <w:r w:rsidR="00395128" w:rsidRPr="008136D9">
        <w:rPr>
          <w:sz w:val="24"/>
          <w:szCs w:val="24"/>
        </w:rPr>
        <w:t>bar, 250 µm)</w:t>
      </w:r>
      <w:r w:rsidRPr="008136D9">
        <w:rPr>
          <w:sz w:val="24"/>
          <w:szCs w:val="24"/>
        </w:rPr>
        <w:t xml:space="preserve">. </w:t>
      </w:r>
      <w:r w:rsidRPr="008136D9">
        <w:rPr>
          <w:b/>
          <w:sz w:val="24"/>
          <w:szCs w:val="24"/>
        </w:rPr>
        <w:t xml:space="preserve">(B) </w:t>
      </w:r>
      <w:r w:rsidRPr="008136D9">
        <w:rPr>
          <w:sz w:val="24"/>
          <w:szCs w:val="24"/>
        </w:rPr>
        <w:t>Representative flow cytometry of alveolar neutrophils (Ly6G</w:t>
      </w:r>
      <w:r w:rsidRPr="008136D9">
        <w:rPr>
          <w:sz w:val="24"/>
          <w:szCs w:val="24"/>
          <w:vertAlign w:val="superscript"/>
        </w:rPr>
        <w:t>+</w:t>
      </w:r>
      <w:r w:rsidRPr="008136D9">
        <w:rPr>
          <w:sz w:val="24"/>
          <w:szCs w:val="24"/>
        </w:rPr>
        <w:t xml:space="preserve"> CD11b</w:t>
      </w:r>
      <w:r w:rsidRPr="008136D9">
        <w:rPr>
          <w:sz w:val="24"/>
          <w:szCs w:val="24"/>
          <w:vertAlign w:val="superscript"/>
        </w:rPr>
        <w:t>+</w:t>
      </w:r>
      <w:r w:rsidRPr="008136D9">
        <w:rPr>
          <w:sz w:val="24"/>
          <w:szCs w:val="24"/>
        </w:rPr>
        <w:t>) obtained from whole lung lavage as percent of total CD45</w:t>
      </w:r>
      <w:r w:rsidRPr="008136D9">
        <w:rPr>
          <w:sz w:val="24"/>
          <w:szCs w:val="24"/>
          <w:vertAlign w:val="superscript"/>
        </w:rPr>
        <w:t>+</w:t>
      </w:r>
      <w:r w:rsidRPr="008136D9">
        <w:rPr>
          <w:sz w:val="24"/>
          <w:szCs w:val="24"/>
        </w:rPr>
        <w:t xml:space="preserve"> cells in naïve (0 </w:t>
      </w:r>
      <w:r w:rsidR="000F3EB4">
        <w:rPr>
          <w:sz w:val="24"/>
          <w:szCs w:val="24"/>
        </w:rPr>
        <w:t>h</w:t>
      </w:r>
      <w:r w:rsidRPr="008136D9">
        <w:rPr>
          <w:sz w:val="24"/>
          <w:szCs w:val="24"/>
        </w:rPr>
        <w:t xml:space="preserve">) mice or mice 24, 48, and 72 </w:t>
      </w:r>
      <w:r w:rsidR="000F3EB4">
        <w:rPr>
          <w:sz w:val="24"/>
          <w:szCs w:val="24"/>
        </w:rPr>
        <w:t>h</w:t>
      </w:r>
      <w:r w:rsidRPr="008136D9">
        <w:rPr>
          <w:sz w:val="24"/>
          <w:szCs w:val="24"/>
        </w:rPr>
        <w:t xml:space="preserve"> after acid injury.</w:t>
      </w:r>
    </w:p>
    <w:p w14:paraId="672AE60F" w14:textId="77777777" w:rsidR="00A35A27" w:rsidRPr="008136D9" w:rsidRDefault="00A35A27" w:rsidP="008136D9">
      <w:pPr>
        <w:spacing w:after="0" w:line="240" w:lineRule="auto"/>
        <w:jc w:val="both"/>
        <w:rPr>
          <w:rFonts w:cs="Arial"/>
          <w:sz w:val="24"/>
          <w:szCs w:val="24"/>
        </w:rPr>
      </w:pPr>
    </w:p>
    <w:p w14:paraId="40594B62" w14:textId="7F2934B0" w:rsidR="00CE23BB" w:rsidRPr="008136D9" w:rsidRDefault="00CE23BB" w:rsidP="008136D9">
      <w:pPr>
        <w:spacing w:after="0" w:line="240" w:lineRule="auto"/>
        <w:jc w:val="both"/>
        <w:rPr>
          <w:rFonts w:cs="Arial"/>
          <w:b/>
          <w:sz w:val="24"/>
          <w:szCs w:val="24"/>
        </w:rPr>
      </w:pPr>
      <w:r w:rsidRPr="008136D9">
        <w:rPr>
          <w:rFonts w:cs="Arial"/>
          <w:b/>
          <w:sz w:val="24"/>
          <w:szCs w:val="24"/>
        </w:rPr>
        <w:t>Discussion</w:t>
      </w:r>
    </w:p>
    <w:p w14:paraId="2AC36DA6" w14:textId="64848E07" w:rsidR="00E869D2" w:rsidRPr="008136D9" w:rsidRDefault="00AD57B6" w:rsidP="008136D9">
      <w:pPr>
        <w:spacing w:after="0" w:line="240" w:lineRule="auto"/>
        <w:jc w:val="both"/>
        <w:rPr>
          <w:rFonts w:cs="Arial"/>
          <w:sz w:val="24"/>
          <w:szCs w:val="24"/>
        </w:rPr>
      </w:pPr>
      <w:r w:rsidRPr="008136D9">
        <w:rPr>
          <w:rFonts w:cs="Arial"/>
          <w:sz w:val="24"/>
          <w:szCs w:val="24"/>
        </w:rPr>
        <w:t xml:space="preserve">The </w:t>
      </w:r>
      <w:r w:rsidR="003A2C58" w:rsidRPr="008136D9">
        <w:rPr>
          <w:rFonts w:cs="Arial"/>
          <w:sz w:val="24"/>
          <w:szCs w:val="24"/>
        </w:rPr>
        <w:t>intra-bronchial</w:t>
      </w:r>
      <w:r w:rsidRPr="008136D9">
        <w:rPr>
          <w:rFonts w:cs="Arial"/>
          <w:sz w:val="24"/>
          <w:szCs w:val="24"/>
        </w:rPr>
        <w:t xml:space="preserve"> instillation method described here uses selective cannulation of the left mainstem bronchus to </w:t>
      </w:r>
      <w:r w:rsidR="001C4CF4" w:rsidRPr="008136D9">
        <w:rPr>
          <w:rFonts w:cs="Arial"/>
          <w:sz w:val="24"/>
          <w:szCs w:val="24"/>
        </w:rPr>
        <w:t xml:space="preserve">instill </w:t>
      </w:r>
      <w:r w:rsidRPr="008136D9">
        <w:rPr>
          <w:rFonts w:cs="Arial"/>
          <w:sz w:val="24"/>
          <w:szCs w:val="24"/>
        </w:rPr>
        <w:t xml:space="preserve">HCl into the left lung, </w:t>
      </w:r>
      <w:r w:rsidR="00641079" w:rsidRPr="008136D9">
        <w:rPr>
          <w:rFonts w:cs="Arial"/>
          <w:sz w:val="24"/>
          <w:szCs w:val="24"/>
        </w:rPr>
        <w:t xml:space="preserve">resulting in unilateral </w:t>
      </w:r>
      <w:r w:rsidR="00EE78F4" w:rsidRPr="008136D9">
        <w:rPr>
          <w:rFonts w:cs="Arial"/>
          <w:sz w:val="24"/>
          <w:szCs w:val="24"/>
        </w:rPr>
        <w:t xml:space="preserve">and self-limited </w:t>
      </w:r>
      <w:r w:rsidR="001C4CF4" w:rsidRPr="008136D9">
        <w:rPr>
          <w:rFonts w:cs="Arial"/>
          <w:sz w:val="24"/>
          <w:szCs w:val="24"/>
        </w:rPr>
        <w:t xml:space="preserve">murine </w:t>
      </w:r>
      <w:r w:rsidR="00EE78F4" w:rsidRPr="008136D9">
        <w:rPr>
          <w:rFonts w:cs="Arial"/>
          <w:sz w:val="24"/>
          <w:szCs w:val="24"/>
        </w:rPr>
        <w:t>acute lung injury</w:t>
      </w:r>
      <w:r w:rsidR="00641079" w:rsidRPr="008136D9">
        <w:rPr>
          <w:rFonts w:cs="Arial"/>
          <w:sz w:val="24"/>
          <w:szCs w:val="24"/>
        </w:rPr>
        <w:t>. Th</w:t>
      </w:r>
      <w:r w:rsidR="001C4CF4" w:rsidRPr="008136D9">
        <w:rPr>
          <w:rFonts w:cs="Arial"/>
          <w:sz w:val="24"/>
          <w:szCs w:val="24"/>
        </w:rPr>
        <w:t>is murine</w:t>
      </w:r>
      <w:r w:rsidR="00641079" w:rsidRPr="008136D9">
        <w:rPr>
          <w:rFonts w:cs="Arial"/>
          <w:sz w:val="24"/>
          <w:szCs w:val="24"/>
        </w:rPr>
        <w:t xml:space="preserve"> acid </w:t>
      </w:r>
      <w:r w:rsidR="001C4CF4" w:rsidRPr="008136D9">
        <w:rPr>
          <w:rFonts w:cs="Arial"/>
          <w:sz w:val="24"/>
          <w:szCs w:val="24"/>
        </w:rPr>
        <w:t xml:space="preserve">lung </w:t>
      </w:r>
      <w:r w:rsidR="00641079" w:rsidRPr="008136D9">
        <w:rPr>
          <w:rFonts w:cs="Arial"/>
          <w:sz w:val="24"/>
          <w:szCs w:val="24"/>
        </w:rPr>
        <w:t>injury</w:t>
      </w:r>
      <w:r w:rsidR="006C7651" w:rsidRPr="008136D9">
        <w:rPr>
          <w:rFonts w:cs="Arial"/>
          <w:sz w:val="24"/>
          <w:szCs w:val="24"/>
        </w:rPr>
        <w:t xml:space="preserve"> model</w:t>
      </w:r>
      <w:r w:rsidR="00641079" w:rsidRPr="008136D9">
        <w:rPr>
          <w:rFonts w:cs="Arial"/>
          <w:sz w:val="24"/>
          <w:szCs w:val="24"/>
        </w:rPr>
        <w:t xml:space="preserve"> closely represents the inflammatory response, histopathology, and physiological dysfunction seen in human ARDS</w:t>
      </w:r>
      <w:r w:rsidR="006C7651" w:rsidRPr="008136D9">
        <w:rPr>
          <w:rFonts w:cs="Arial"/>
          <w:sz w:val="24"/>
          <w:szCs w:val="24"/>
        </w:rPr>
        <w:t>, where gastric acid aspiration is a common precipitant or contributing factor</w:t>
      </w:r>
      <w:r w:rsidR="00AD40D1" w:rsidRPr="008136D9">
        <w:rPr>
          <w:rFonts w:cs="Arial"/>
          <w:sz w:val="24"/>
          <w:szCs w:val="24"/>
          <w:vertAlign w:val="superscript"/>
        </w:rPr>
        <w:fldChar w:fldCharType="begin" w:fldLock="1"/>
      </w:r>
      <w:r w:rsidR="00A74153" w:rsidRPr="008136D9">
        <w:rPr>
          <w:rFonts w:cs="Arial"/>
          <w:sz w:val="24"/>
          <w:szCs w:val="24"/>
          <w:vertAlign w:val="superscript"/>
        </w:rPr>
        <w:instrText>ADDIN CSL_CITATION {"citationItems":[{"id":"ITEM-1","itemData":{"DOI":"10.1056/NEJMra1608077","ISSN":"0028-4793","author":[{"dropping-particle":"","family":"Thompson","given":"B Taylor","non-dropping-particle":"","parse-names":false,"suffix":""},{"dropping-particle":"","family":"Chambers","given":"Rachel C","non-dropping-particle":"","parse-names":false,"suffix":""},{"dropping-particle":"","family":"Liu","given":"Kathleen D","non-dropping-particle":"","parse-names":false,"suffix":""}],"container-title":"New England Journal of Medicine","id":"ITEM-1","issue":"6","issued":{"date-parts":[["2017","8","9"]]},"note":"doi: 10.1056/NEJMra1608077","page":"562-572","publisher":"Massachusetts Medical Society","title":"Acute Respiratory Distress Syndrome","type":"article-journal","volume":"377"},"uris":["http://www.mendeley.com/documents/?uuid=5b66145e-6a46-41f8-8972-ce8ecfd31e30"]}],"mendeley":{"formattedCitation":"&lt;sup&gt;4&lt;/sup&gt;","plainTextFormattedCitation":"4","previouslyFormattedCitation":"&lt;sup&gt;4&lt;/sup&gt;"},"properties":{"noteIndex":0},"schema":"https://github.com/citation-style-language/schema/raw/master/csl-citation.json"}</w:instrText>
      </w:r>
      <w:r w:rsidR="00AD40D1" w:rsidRPr="008136D9">
        <w:rPr>
          <w:rFonts w:cs="Arial"/>
          <w:sz w:val="24"/>
          <w:szCs w:val="24"/>
          <w:vertAlign w:val="superscript"/>
        </w:rPr>
        <w:fldChar w:fldCharType="separate"/>
      </w:r>
      <w:r w:rsidR="005C16D9" w:rsidRPr="008136D9">
        <w:rPr>
          <w:rFonts w:cs="Arial"/>
          <w:noProof/>
          <w:sz w:val="24"/>
          <w:szCs w:val="24"/>
          <w:vertAlign w:val="superscript"/>
        </w:rPr>
        <w:t>4</w:t>
      </w:r>
      <w:r w:rsidR="00AD40D1" w:rsidRPr="008136D9">
        <w:rPr>
          <w:rFonts w:cs="Arial"/>
          <w:sz w:val="24"/>
          <w:szCs w:val="24"/>
          <w:vertAlign w:val="superscript"/>
        </w:rPr>
        <w:fldChar w:fldCharType="end"/>
      </w:r>
      <w:r w:rsidR="00641079" w:rsidRPr="008136D9">
        <w:rPr>
          <w:rFonts w:cs="Arial"/>
          <w:sz w:val="24"/>
          <w:szCs w:val="24"/>
        </w:rPr>
        <w:t xml:space="preserve">. </w:t>
      </w:r>
      <w:r w:rsidR="006C7651" w:rsidRPr="008136D9">
        <w:rPr>
          <w:rFonts w:cs="Arial"/>
          <w:sz w:val="24"/>
          <w:szCs w:val="24"/>
        </w:rPr>
        <w:t xml:space="preserve">Exposure of the </w:t>
      </w:r>
      <w:r w:rsidR="008B6207" w:rsidRPr="008136D9">
        <w:rPr>
          <w:rFonts w:cs="Arial"/>
          <w:sz w:val="24"/>
          <w:szCs w:val="24"/>
        </w:rPr>
        <w:t>murine airway to</w:t>
      </w:r>
      <w:r w:rsidR="00641079" w:rsidRPr="008136D9">
        <w:rPr>
          <w:rFonts w:cs="Arial"/>
          <w:sz w:val="24"/>
          <w:szCs w:val="24"/>
        </w:rPr>
        <w:t xml:space="preserve"> low pH HCl results in</w:t>
      </w:r>
      <w:r w:rsidR="008B6207" w:rsidRPr="008136D9">
        <w:rPr>
          <w:rFonts w:cs="Arial"/>
          <w:sz w:val="24"/>
          <w:szCs w:val="24"/>
        </w:rPr>
        <w:t xml:space="preserve"> increased permeability of the alveolar-capillary barrier, alveolar edema, and</w:t>
      </w:r>
      <w:r w:rsidR="00641079" w:rsidRPr="008136D9">
        <w:rPr>
          <w:rFonts w:cs="Arial"/>
          <w:sz w:val="24"/>
          <w:szCs w:val="24"/>
        </w:rPr>
        <w:t xml:space="preserve"> profound neutrophil infiltration</w:t>
      </w:r>
      <w:r w:rsidR="008B6207" w:rsidRPr="008136D9">
        <w:rPr>
          <w:rFonts w:cs="Arial"/>
          <w:sz w:val="24"/>
          <w:szCs w:val="24"/>
        </w:rPr>
        <w:t xml:space="preserve"> </w:t>
      </w:r>
      <w:r w:rsidR="00641079" w:rsidRPr="008136D9">
        <w:rPr>
          <w:rFonts w:cs="Arial"/>
          <w:sz w:val="24"/>
          <w:szCs w:val="24"/>
        </w:rPr>
        <w:t xml:space="preserve">at the site of injury. These events are not observed in the </w:t>
      </w:r>
      <w:r w:rsidR="008B6207" w:rsidRPr="008136D9">
        <w:rPr>
          <w:rFonts w:cs="Arial"/>
          <w:sz w:val="24"/>
          <w:szCs w:val="24"/>
        </w:rPr>
        <w:t xml:space="preserve">uninjured </w:t>
      </w:r>
      <w:r w:rsidR="00641079" w:rsidRPr="008136D9">
        <w:rPr>
          <w:rFonts w:cs="Arial"/>
          <w:sz w:val="24"/>
          <w:szCs w:val="24"/>
        </w:rPr>
        <w:t xml:space="preserve">right lung. In addition, </w:t>
      </w:r>
      <w:r w:rsidR="008B6207" w:rsidRPr="008136D9">
        <w:rPr>
          <w:rFonts w:cs="Arial"/>
          <w:sz w:val="24"/>
          <w:szCs w:val="24"/>
        </w:rPr>
        <w:t xml:space="preserve">this </w:t>
      </w:r>
      <w:r w:rsidR="00641079" w:rsidRPr="008136D9">
        <w:rPr>
          <w:rFonts w:cs="Arial"/>
          <w:sz w:val="24"/>
          <w:szCs w:val="24"/>
        </w:rPr>
        <w:t xml:space="preserve">model produces rapid inflammatory responses that peak within 24 </w:t>
      </w:r>
      <w:r w:rsidR="000F3EB4">
        <w:rPr>
          <w:rFonts w:cs="Arial"/>
          <w:sz w:val="24"/>
          <w:szCs w:val="24"/>
        </w:rPr>
        <w:t>h</w:t>
      </w:r>
      <w:r w:rsidR="00641079" w:rsidRPr="008136D9">
        <w:rPr>
          <w:rFonts w:cs="Arial"/>
          <w:sz w:val="24"/>
          <w:szCs w:val="24"/>
        </w:rPr>
        <w:t xml:space="preserve"> following</w:t>
      </w:r>
      <w:r w:rsidR="00E869D2" w:rsidRPr="008136D9">
        <w:rPr>
          <w:rFonts w:cs="Arial"/>
          <w:sz w:val="24"/>
          <w:szCs w:val="24"/>
        </w:rPr>
        <w:t xml:space="preserve"> acid </w:t>
      </w:r>
      <w:r w:rsidR="008B6207" w:rsidRPr="008136D9">
        <w:rPr>
          <w:rFonts w:cs="Arial"/>
          <w:sz w:val="24"/>
          <w:szCs w:val="24"/>
        </w:rPr>
        <w:t>instillation</w:t>
      </w:r>
      <w:r w:rsidR="00641079" w:rsidRPr="008136D9">
        <w:rPr>
          <w:rFonts w:cs="Arial"/>
          <w:sz w:val="24"/>
          <w:szCs w:val="24"/>
        </w:rPr>
        <w:t xml:space="preserve">, </w:t>
      </w:r>
      <w:r w:rsidR="008D3B07" w:rsidRPr="008136D9">
        <w:rPr>
          <w:rFonts w:cs="Arial"/>
          <w:sz w:val="24"/>
          <w:szCs w:val="24"/>
        </w:rPr>
        <w:t>and shares changes in gene expression with human ARDS, such as</w:t>
      </w:r>
      <w:r w:rsidR="00E869D2" w:rsidRPr="008136D9">
        <w:rPr>
          <w:rFonts w:cs="Arial"/>
          <w:sz w:val="24"/>
          <w:szCs w:val="24"/>
        </w:rPr>
        <w:t xml:space="preserve"> the differential expression of phospholipase D isoforms</w:t>
      </w:r>
      <w:r w:rsidR="00AD40D1"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{"citationItems":[{"id":"ITEM-1","itemData":{"DOI":"10.1002/JLB.3A0617-252RR","ISSN":"19383673","abstract":"©2018 Society for Leukocyte Biology. Phospholipase D (PLD) plays important roles in cellular responses to tissue injury that are critical to acute inflammatory diseases, such as the acute respiratory distress syndrome (ARDS). We investigated the expression of PLD isoforms and related phospholipid phosphatases in patients with ARDS, and their roles in a murine model of self-limited acute lung injury (ALI). Gene expression microarray analysis on whole blood obtained from patients that met clinical criteria for ARDS and clinically matched controls (non-ARDS) demonstrated that PLD1 gene expression was increased in patients with ARDS relative to non-ARDS and correlated with survival. In contrast, PLD2 expression was associated with mortality. In a murine model of self-resolving ALI, lung Pld1 expression increased and Pld2 expression decreased 24 h after intrabronchial acid. Total lung PLD activity was increased 24 h after injury. Pld1 -/- mice demonstrated impaired alveolar barrier function and increased tissue injury relative to WT and Pld2 -/- , whereas Pld2 -/- mice demonstrated increased recruitment of neutrophils and macrophages, and decreased tissue injury. Isoform-specific PLD inhibitors mirrored the results with isoform-specific Pld-KO mice. PLD1 gene expression knockdown in human leukocytes was associated with decreased phagocytosis by neutrophils, whereas reactive oxygen species production and phagocytosis decreased in M2-macrophages. PLD2 gene expression knockdown increased neutrophil and M2-macrophage transmigration, and increased M2-macrophage phagocytosis. These results uncovered selective regulation of PLD isoforms after ALI, and opposing effects of selective isoform knockdown on host responses and tissue injury. These findings support therapeutic strategies targeting specific PLD isoforms for the treatment of ARDS.","author":[{"dropping-particle":"","family":"Abdulnour","given":"R.-E.E.","non-dropping-particle":"","parse-names":false,"suffix":""},{"dropping-particle":"","family":"Howrylak","given":"J.A.","non-dropping-particle":"","parse-names":false,"suffix":""},{"dropping-particle":"","family":"Tavares","given":"A.H.","non-dropping-particle":"","parse-names":false,"suffix":""},{"dropping-particle":"","family":"Douda","given":"D.N.","non-dropping-particle":"","parse-names":false,"suffix":""},{"dropping-particle":"","family":"Henkels","given":"K.M.","non-dropping-particle":"","parse-names":false,"suffix":""},{"dropping-particle":"","family":"Miller","given":"T.E.","non-dropping-particle":"","parse-names":false,"suffix":""},{"dropping-particle":"","family":"Fredenburgh","given":"L.E.","non-dropping-particle":"","parse-names":false,"suffix":""},{"dropping-particle":"","family":"Baron","given":"R.M.","non-dropping-particle":"","parse-names":false,"suffix":""},{"dropping-particle":"","family":"Gomez-Cambronero","given":"J.","non-dropping-particle":"","parse-names":false,"suffix":""},{"dropping-particle":"","family":"Levy","given":"B.D.","non-dropping-particle":"","parse-names":false,"suffix":""}],"container-title":"Journal of Leukocyte Biology","id":"ITEM-1","issued":{"date-parts":[["2018"]]},"title":"Phospholipase D isoforms differentially regulate leukocyte responses to acute lung injury","type":"article-journal"},"uris":["http://www.mendeley.com/documents/?uuid=5e58e535-b15d-36a9-9486-91a7d1e68409"]}],"mendeley":{"formattedCitation":"&lt;sup&gt;10&lt;/sup&gt;","plainTextFormattedCitation":"10","previouslyFormattedCitation":"&lt;sup&gt;11&lt;/sup&gt;"},"properties":{"noteIndex":0},"schema":"https://github.com/citation-style-language/schema/raw/master/csl-citation.json"}</w:instrText>
      </w:r>
      <w:r w:rsidR="00AD40D1" w:rsidRPr="008136D9">
        <w:rPr>
          <w:rFonts w:cs="Arial"/>
          <w:sz w:val="24"/>
          <w:szCs w:val="24"/>
          <w:vertAlign w:val="superscript"/>
        </w:rPr>
        <w:fldChar w:fldCharType="separate"/>
      </w:r>
      <w:r w:rsidR="00D33F9F" w:rsidRPr="008136D9">
        <w:rPr>
          <w:rFonts w:cs="Arial"/>
          <w:noProof/>
          <w:sz w:val="24"/>
          <w:szCs w:val="24"/>
          <w:vertAlign w:val="superscript"/>
        </w:rPr>
        <w:t>10</w:t>
      </w:r>
      <w:r w:rsidR="00AD40D1" w:rsidRPr="008136D9">
        <w:rPr>
          <w:rFonts w:cs="Arial"/>
          <w:sz w:val="24"/>
          <w:szCs w:val="24"/>
          <w:vertAlign w:val="superscript"/>
        </w:rPr>
        <w:fldChar w:fldCharType="end"/>
      </w:r>
      <w:r w:rsidR="00AD40D1" w:rsidRPr="008136D9">
        <w:rPr>
          <w:rFonts w:cs="Arial"/>
          <w:sz w:val="24"/>
          <w:szCs w:val="24"/>
        </w:rPr>
        <w:t>.</w:t>
      </w:r>
    </w:p>
    <w:p w14:paraId="01232BE9" w14:textId="77777777" w:rsidR="0041717F" w:rsidRPr="008136D9" w:rsidRDefault="0041717F" w:rsidP="008136D9">
      <w:pPr>
        <w:spacing w:after="0" w:line="240" w:lineRule="auto"/>
        <w:jc w:val="both"/>
        <w:rPr>
          <w:rFonts w:cs="Arial"/>
          <w:sz w:val="24"/>
          <w:szCs w:val="24"/>
        </w:rPr>
      </w:pPr>
    </w:p>
    <w:p w14:paraId="0F432AAF" w14:textId="13B2DE26" w:rsidR="005A45EA" w:rsidRPr="008136D9" w:rsidRDefault="0046615F" w:rsidP="008136D9">
      <w:pPr>
        <w:spacing w:after="0" w:line="240" w:lineRule="auto"/>
        <w:jc w:val="both"/>
        <w:rPr>
          <w:rFonts w:cs="Arial"/>
          <w:sz w:val="24"/>
          <w:szCs w:val="24"/>
        </w:rPr>
      </w:pPr>
      <w:r w:rsidRPr="008136D9">
        <w:rPr>
          <w:rFonts w:cs="Arial"/>
          <w:sz w:val="24"/>
          <w:szCs w:val="24"/>
        </w:rPr>
        <w:t>Although</w:t>
      </w:r>
      <w:r w:rsidR="008D3B07" w:rsidRPr="008136D9">
        <w:rPr>
          <w:rFonts w:cs="Arial"/>
          <w:sz w:val="24"/>
          <w:szCs w:val="24"/>
        </w:rPr>
        <w:t xml:space="preserve"> this </w:t>
      </w:r>
      <w:r w:rsidR="006C5154" w:rsidRPr="008136D9">
        <w:rPr>
          <w:rFonts w:cs="Arial"/>
          <w:sz w:val="24"/>
          <w:szCs w:val="24"/>
        </w:rPr>
        <w:t xml:space="preserve">murine preclinical </w:t>
      </w:r>
      <w:r w:rsidR="008D3B07" w:rsidRPr="008136D9">
        <w:rPr>
          <w:rFonts w:cs="Arial"/>
          <w:sz w:val="24"/>
          <w:szCs w:val="24"/>
        </w:rPr>
        <w:t>model reproduces</w:t>
      </w:r>
      <w:r w:rsidRPr="008136D9">
        <w:rPr>
          <w:rFonts w:cs="Arial"/>
          <w:sz w:val="24"/>
          <w:szCs w:val="24"/>
        </w:rPr>
        <w:t xml:space="preserve"> </w:t>
      </w:r>
      <w:r w:rsidR="008B6207" w:rsidRPr="008136D9">
        <w:rPr>
          <w:rFonts w:cs="Arial"/>
          <w:sz w:val="24"/>
          <w:szCs w:val="24"/>
        </w:rPr>
        <w:t xml:space="preserve">many of the features </w:t>
      </w:r>
      <w:r w:rsidRPr="008136D9">
        <w:rPr>
          <w:rFonts w:cs="Arial"/>
          <w:sz w:val="24"/>
          <w:szCs w:val="24"/>
        </w:rPr>
        <w:t>of ARDS at the molecular, cellular, and tissue levels,</w:t>
      </w:r>
      <w:r w:rsidR="006C5154" w:rsidRPr="008136D9">
        <w:rPr>
          <w:rFonts w:cs="Arial"/>
          <w:sz w:val="24"/>
          <w:szCs w:val="24"/>
        </w:rPr>
        <w:t xml:space="preserve"> it does not fully recapitulate human ARDS</w:t>
      </w:r>
      <w:r w:rsidRPr="008136D9">
        <w:rPr>
          <w:rFonts w:cs="Arial"/>
          <w:sz w:val="24"/>
          <w:szCs w:val="24"/>
        </w:rPr>
        <w:t xml:space="preserve">. </w:t>
      </w:r>
      <w:r w:rsidR="002A6CC3" w:rsidRPr="008136D9">
        <w:rPr>
          <w:rFonts w:cs="Arial"/>
          <w:sz w:val="24"/>
          <w:szCs w:val="24"/>
        </w:rPr>
        <w:t xml:space="preserve">The definition of </w:t>
      </w:r>
      <w:r w:rsidR="00D24144" w:rsidRPr="008136D9">
        <w:rPr>
          <w:rFonts w:cs="Arial"/>
          <w:sz w:val="24"/>
          <w:szCs w:val="24"/>
        </w:rPr>
        <w:t xml:space="preserve">ARDS </w:t>
      </w:r>
      <w:r w:rsidR="007E6430" w:rsidRPr="008136D9">
        <w:rPr>
          <w:rFonts w:cs="Arial"/>
          <w:sz w:val="24"/>
          <w:szCs w:val="24"/>
        </w:rPr>
        <w:t>includes</w:t>
      </w:r>
      <w:r w:rsidR="00D24144" w:rsidRPr="008136D9">
        <w:rPr>
          <w:rFonts w:cs="Arial"/>
          <w:sz w:val="24"/>
          <w:szCs w:val="24"/>
        </w:rPr>
        <w:t xml:space="preserve"> bilateral </w:t>
      </w:r>
      <w:r w:rsidR="00ED637B" w:rsidRPr="008136D9">
        <w:rPr>
          <w:rFonts w:cs="Arial"/>
          <w:sz w:val="24"/>
          <w:szCs w:val="24"/>
        </w:rPr>
        <w:t>lung involvement</w:t>
      </w:r>
      <w:r w:rsidR="005923A1" w:rsidRPr="008136D9">
        <w:rPr>
          <w:rFonts w:cs="Arial"/>
          <w:sz w:val="24"/>
          <w:szCs w:val="24"/>
          <w:vertAlign w:val="superscript"/>
        </w:rPr>
        <w:fldChar w:fldCharType="begin" w:fldLock="1"/>
      </w:r>
      <w:r w:rsidR="00AA4DB8" w:rsidRPr="008136D9">
        <w:rPr>
          <w:rFonts w:cs="Arial"/>
          <w:sz w:val="24"/>
          <w:szCs w:val="24"/>
          <w:vertAlign w:val="superscript"/>
        </w:rPr>
        <w:instrText>ADDIN CSL_CITATION {"citationItems":[{"id":"ITEM-1","itemData":{"DOI":"10.1001/jama.2012.5669","ISSN":"0098-7484","abstract":"The acute respiratory distress syndrome (ARDS) was defined in 1994 by the American-European Consensus Conference (AECC); since then, issues regarding the reliability and validity of this definition have emerged. Using a consensus process, a panel of experts convened in 2011 (an initiative of the European Society of Intensive Care Medicine endorsed by the American Thoracic Society and the Society of Critical Care Medicine) developed the Berlin Definition, focusing on feasibility, reliability, validity, and objective evaluation of its performance. A draft definition proposed 3 mutually exclusive categories of ARDS based on degree of hypoxemia: mild (200 mm Hg &lt; PaO2/FIO2 ≤ 300 mm Hg), moderate (100 mm Hg &lt; PaO2/FIO2 ≤ 200 mm Hg), and severe (PaO2/FIO2 ≤ 100 mm Hg) and 4 ancillary variables for severe ARDS: radiographic severity, respiratory system compliance (≤40 mL/cm H2O), positive end-expiratory pressure (≥10 cm H2O), and corrected expired volume per minute (≥10 L/min). The draft Berlin Definition was empirically evaluated using patient-level meta-analysis of 4188 patients with ARDS from 4 multicenter clinical data sets and 269 patients with ARDS from 3 single-center data sets containing physiologic information. The 4 ancillary variables did not contribute to the predictive validity of severe ARDS for mortality and were removed from the definition. Using the Berlin Definition, stages of mild, moderate, and severe ARDS were associated with increased mortality (27%; 95% CI, 24%-30%; 32%; 95% CI, 29%-34%; and 45%; 95% CI, 42%-48%, respectively; P &lt; .001) and increased median duration of mechanical ventilation in survivors (5 days; interquartile [IQR], 2-11; 7 days; IQR, 4-14; and 9 days; IQR, 5-17, respectively; P &lt; .001). Compared with the AECC definition, the final Berlin Definition had better predictive validity for mortality, with an area under the receiver operating curve of 0.577 (95% CI, 0.561-0.593) vs 0.536 (95% CI, 0.520-0.553; P &lt; .001). This updated and revised Berlin Definition for ARDS addresses a number of the limitations of the AECC definition. The approach of combining consensus discussions with empirical evaluation may serve as a model to create more accurate, evidence-based, critical illness syndrome definitions and to better inform clinical care, research, and health services planning.","author":[{"dropping-particle":"","family":"The ARDS Definition Task","given":"","non-dropping-particle":"","parse-names":false,"suffix":""}],"container-title":"The Journal of the American Medical Association","id":"ITEM-1","issue":"23","issued":{"date-parts":[["2012","6","20"]]},"page":"2526-2533","title":"Acute Respiratory Distress Syndrome: The Berlin DefinitionThe Berlin Definition of ARDS","type":"article-journal","volume":"307"},"uris":["http://www.mendeley.com/documents/?uuid=bf60351d-3837-4da8-8214-cd6dcfe636ec"]}],"mendeley":{"formattedCitation":"&lt;sup&gt;3&lt;/sup&gt;","plainTextFormattedCitation":"3","previouslyFormattedCitation":"&lt;sup&gt;3&lt;/sup&gt;"},"properties":{"noteIndex":0},"schema":"https://github.com/citation-style-language/schema/raw/master/csl-citation.json"}</w:instrText>
      </w:r>
      <w:r w:rsidR="005923A1" w:rsidRPr="008136D9">
        <w:rPr>
          <w:rFonts w:cs="Arial"/>
          <w:sz w:val="24"/>
          <w:szCs w:val="24"/>
          <w:vertAlign w:val="superscript"/>
        </w:rPr>
        <w:fldChar w:fldCharType="separate"/>
      </w:r>
      <w:r w:rsidR="00356896" w:rsidRPr="008136D9">
        <w:rPr>
          <w:rFonts w:cs="Arial"/>
          <w:noProof/>
          <w:sz w:val="24"/>
          <w:szCs w:val="24"/>
          <w:vertAlign w:val="superscript"/>
        </w:rPr>
        <w:t>3</w:t>
      </w:r>
      <w:r w:rsidR="005923A1" w:rsidRPr="008136D9">
        <w:rPr>
          <w:rFonts w:cs="Arial"/>
          <w:sz w:val="24"/>
          <w:szCs w:val="24"/>
          <w:vertAlign w:val="superscript"/>
        </w:rPr>
        <w:fldChar w:fldCharType="end"/>
      </w:r>
      <w:r w:rsidR="006E0354">
        <w:rPr>
          <w:rFonts w:cs="Arial"/>
          <w:sz w:val="24"/>
          <w:szCs w:val="24"/>
        </w:rPr>
        <w:t xml:space="preserve">, </w:t>
      </w:r>
      <w:r w:rsidR="00D24144" w:rsidRPr="008136D9">
        <w:rPr>
          <w:rFonts w:cs="Arial"/>
          <w:sz w:val="24"/>
          <w:szCs w:val="24"/>
        </w:rPr>
        <w:t xml:space="preserve">whereas the instillation method described here results by design in unilateral </w:t>
      </w:r>
      <w:r w:rsidR="00ED637B" w:rsidRPr="008136D9">
        <w:rPr>
          <w:rFonts w:cs="Arial"/>
          <w:sz w:val="24"/>
          <w:szCs w:val="24"/>
        </w:rPr>
        <w:t>lung disease.</w:t>
      </w:r>
      <w:r w:rsidR="006C5154" w:rsidRPr="008136D9">
        <w:rPr>
          <w:rFonts w:cs="Arial"/>
          <w:sz w:val="24"/>
          <w:szCs w:val="24"/>
        </w:rPr>
        <w:t xml:space="preserve"> Moreover, the animals do not require continuous mechanical ventilation,</w:t>
      </w:r>
      <w:r w:rsidR="000C4BA8" w:rsidRPr="008136D9">
        <w:rPr>
          <w:rFonts w:cs="Arial"/>
          <w:sz w:val="24"/>
          <w:szCs w:val="24"/>
        </w:rPr>
        <w:t xml:space="preserve"> immobility, </w:t>
      </w:r>
      <w:r w:rsidR="006C5154" w:rsidRPr="008136D9">
        <w:rPr>
          <w:rFonts w:cs="Arial"/>
          <w:sz w:val="24"/>
          <w:szCs w:val="24"/>
        </w:rPr>
        <w:t>parenteral sedation.</w:t>
      </w:r>
      <w:r w:rsidR="00ED637B" w:rsidRPr="008136D9">
        <w:rPr>
          <w:rFonts w:cs="Arial"/>
          <w:sz w:val="24"/>
          <w:szCs w:val="24"/>
        </w:rPr>
        <w:t xml:space="preserve"> </w:t>
      </w:r>
      <w:r w:rsidR="00C96EAB" w:rsidRPr="008136D9">
        <w:rPr>
          <w:rFonts w:cs="Arial"/>
          <w:sz w:val="24"/>
          <w:szCs w:val="24"/>
        </w:rPr>
        <w:t>Results presented here (</w:t>
      </w:r>
      <w:r w:rsidR="00C96EAB" w:rsidRPr="008136D9">
        <w:rPr>
          <w:rFonts w:cs="Arial"/>
          <w:iCs/>
          <w:sz w:val="24"/>
          <w:szCs w:val="24"/>
        </w:rPr>
        <w:t>vide supra</w:t>
      </w:r>
      <w:r w:rsidR="00C96EAB" w:rsidRPr="008136D9">
        <w:rPr>
          <w:rFonts w:cs="Arial"/>
          <w:sz w:val="24"/>
          <w:szCs w:val="24"/>
        </w:rPr>
        <w:t>) and elsewhere</w:t>
      </w:r>
      <w:r w:rsidR="00E003A0"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{"citationItems":[{"id":"ITEM-1","itemData":{"DOI":"10.4049/jimmunol.174.8.5033","abstract":"Acute lung injury (ALI) is a severe illness with excess mortality and no specific therapy. In its early exudative phase, neutrophil activation and accumulation in the lung lead to hypoxemia, widespread tissue damage, and respiratory failure. In clinical trials, inhibition of proinflammatory mediators has not proven effective. In this study, we pursued a new investigative strategy that emphasizes mediators promoting resolution from lung injury. A new spontaneously resolving experimental murine model of ALI from acid aspiration was developed to identify endogenous proresolving mechanisms. ALI increased cyclooxygenase 2 (COX-2) expression in murine lung. Selective pharmacologic inhibition or gene disruption of COX-2 blocked resolution of ALI. COX-2-derived products increased levels of the proresolving lipid mediators lipoxin A4 (LXA4) and, in the presence of aspirin, 15-epi-LXA4. Both LXA4 and 15-epi-LXA4 interact with the LXA4 receptor (ALX) to mediate anti-inflammatory actions. ALX expression was markedly induced by acid injury and transgenic mice with increased ALX expression displayed dramatic protection from ALI. Together, these findings indicate a protective role in ALI for COX-2-derived mediators, in part via enhanced lipoxin signaling, and carry potential therapeutic implications for this devastating clinical disorder.","author":[{"dropping-particle":"","family":"Fukunaga","given":"Koichi","non-dropping-particle":"","parse-names":false,"suffix":""},{"dropping-particle":"","family":"Kohli","given":"Payal","non-dropping-particle":"","parse-names":false,"suffix":""},{"dropping-particle":"","family":"Bonnans","given":"Caroline","non-dropping-particle":"","parse-names":false,"suffix":""},{"dropping-particle":"","family":"Fredenburgh","given":"Laura E","non-dropping-particle":"","parse-names":false,"suffix":""},{"dropping-particle":"","family":"Levy","given":"Bruce D","non-dropping-particle":"","parse-names":false,"suffix":""}],"container-title":"The Journal of Immunology","id":"ITEM-1","issue":"8","issued":{"date-parts":[["2005","4","15"]]},"page":"5033 LP  - 5039","title":"Cyclooxygenase 2 Plays a Pivotal Role in the Resolution of Acute Lung Injury","type":"article-journal","volume":"174"},"uris":["http://www.mendeley.com/documents/?uuid=a68e7d5f-e117-4d39-acb2-203685177010"]},{"id":"ITEM-2","itemData":{"DOI":"10.1073/pnas.1407123111","abstract":"Neutrophil accumulation is fundamental to acute inflammation. In response to tissue injury, circulating neutrophil–platelet aggregates (N-PAs) form for secondary capture. Counterregulation of acute inflammatory processes by specialized proresolving mediators is essential to mitigate collateral injury to healthy bystander tissue. Here, we identified a biosynthetic route in human platelets for the proresolving mediator maresin 1 (MaR1) that is amplified during platelet–neutrophil interactions. In a self-resolving murine model of acute lung injury, N-PAs rapidly formed and a MaR1 counterregulatory circuit was engaged to restrain N-PAs and acute inflammation and restore homeostasis of the injured lung.Unregulated acute inflammation can lead to collateral tissue injury in vital organs, such as the lung during the acute respiratory distress syndrome. In response to tissue injury, circulating platelet–neutrophil aggregates form to augment neutrophil tissue entry. These early cellular events in acute inflammation are pivotal to timely resolution by mechanisms that remain to be elucidated. Here, we identified a previously undescribed biosynthetic route during human platelet–neutrophil interactions for the proresolving mediator maresin 1 (MaR1; 7R,14S-dihydroxy-docosa-4Z,8E,10E,12Z,16Z,19Z-hexaenoic acid). Docosahexaenoic acid was converted by platelet 12-lipoxygenase to 13S,14S-epoxy-maresin, which was further transformed by neutrophils to MaR1. In a murine model of acute respiratory distress syndrome, lipid mediator metabololipidomics uncovered MaR1 generation in vivo in a temporally regulated manner. Early MaR1 production was dependent on platelet–neutrophil interactions, and intravascular MaR1 was organ-protective, leading to decreased lung neutrophils, edema, tissue hypoxia, and prophlogistic mediators. Together, these findings identify a transcellular route for intravascular maresin 1 biosynthesis via platelet–neutrophil interactions that regulates the extent of lung inflammation.","author":[{"dropping-particle":"","family":"Abdulnour","given":"Raja-Elie E","non-dropping-particle":"","parse-names":false,"suffix":""},{"dropping-particle":"","family":"Dalli","given":"Jesmond","non-dropping-particle":"","parse-names":false,"suffix":""},{"dropping-particle":"","family":"Colby","given":"Jennifer K","non-dropping-particle":"","parse-names":false,"suffix":""},{"dropping-particle":"","family":"Krishnamoorthy","given":"Nandini","non-dropping-particle":"","parse-names":false,"suffix":""},{"dropping-particle":"","family":"Timmons","given":"Jack Y","non-dropping-particle":"","parse-names":false,"suffix":""},{"dropping-particle":"","family":"Tan","given":"Sook Hwa","non-dropping-particle":"","parse-names":false,"suffix":""},{"dropping-particle":"","family":"Colas","given":"Romain A","non-dropping-particle":"","parse-names":false,"suffix":""},{"dropping-particle":"","family":"Petasis","given":"Nicos A","non-dropping-particle":"","parse-names":false,"suffix":""},{"dropping-particle":"","family":"Serhan","given":"Charles N","non-dropping-particle":"","parse-names":false,"suffix":""},{"dropping-particle":"","family":"Levy","given":"Bruce D","non-dropping-particle":"","parse-names":false,"suffix":""}],"container-title":"Proceedings of the National Academy of Sciences","id":"ITEM-2","issue":"46","issued":{"date-parts":[["2014","11","18"]]},"page":"16526 LP  - 16531","title":"Maresin 1 biosynthesis during platelet–neutrophil interactions is organ-protective","type":"article-journal","volume":"111"},"uris":["http://www.mendeley.com/documents/?uuid=4cc01107-f374-44bc-be52-def01300a7e1"]},{"id":"ITEM-3","itemData":{"DOI":"10.1016/j.ajpath.2016.03.011","ISSN":"15252191","abstract":"Acute lung injury is a life-threatening condition caused by disruption of the alveolar-capillary barrier leading to edema, influx of inflammatory leukocytes, and impaired gas exchange. Specialized proresolving mediators biosynthesized from essential fatty acids, such as docosahexaenoic acid, have tissue protective effects in acute inflammation. Herein, we found that the docosahexaenoic acid–derived mediator resolvin D3 (RvD3): 4S,11R,17S-trihydroxydocosa-5Z,7E,9E,13Z,15E,19Z-hexaenoic acid was present in uninjured lungs, and increased significantly 24 to 72 hours after hydrochloric acid–initiated injury. Because of its delayed enzymatic degradation, we used aspirin-triggered (AT)-RvD3: 4S,11R,17R-trihydroxydocosa-5Z,7E,9E,13Z,15E,19Z-hexaenoic acid, a 17R-epimer of RvD3, for in vivo experiments. Histopathological correlates of acid injury (alveolar wall thickening, edema, and leukocyte infiltration) were reduced in mice receiving AT-RvD3 1 hour after injury. AT-RvD3–treated mice had significantly reduced edema, as demonstrated by lower wet/dry weight ratios, increased epithelial sodium channel γ expression, and more lymphatic vessel endothelial hyaluronan receptor 1-positive vascular endothelial growth factor receptor 3-positive lymphatic vessels. Evidence for counterregulation of NF-κB by RvD3 and AT-RvD3 was seen in vitro and by AT-RvD3 in vivo. Increases in lung epithelial cell proliferation and bronchoalveolar lavage fluid levels of keratinocyte growth factor were observed with AT-RvD3, which also promoted cutaneous re-epithelialization. Together, these data demonstrate protective actions of RvD3 and AT-RvD3 for injured mucosa that accelerated restoration of epithelial barrier and function.","author":[{"dropping-particle":"","family":"Colby","given":"Jennifer K.","non-dropping-particle":"","parse-names":false,"suffix":""},{"dropping-particle":"","family":"Abdulnour","given":"Raja Elie E.","non-dropping-particle":"","parse-names":false,"suffix":""},{"dropping-particle":"","family":"Sham","given":"Ho Pan","non-dropping-particle":"","parse-names":false,"suffix":""},{"dropping-particle":"","family":"Dalli","given":"Jesmond","non-dropping-particle":"","parse-names":false,"suffix":""},{"dropping-particle":"","family":"Colas","given":"Romain A.","non-dropping-particle":"","parse-names":false,"suffix":""},{"dropping-particle":"","family":"Winkler","given":"Jeremy W.","non-dropping-particle":"","parse-names":false,"suffix":""},{"dropping-particle":"","family":"Hellmann","given":"Jason","non-dropping-particle":"","parse-names":false,"suffix":""},{"dropping-particle":"","family":"Wong","given":"Blenda","non-dropping-particle":"","parse-names":false,"suffix":""},{"dropping-particle":"","family":"Cui","given":"Ye","non-dropping-particle":"","parse-names":false,"suffix":""},{"dropping-particle":"","family":"El-Chemaly","given":"Souheil","non-dropping-particle":"","parse-names":false,"suffix":""},{"dropping-particle":"","family":"Petasis","given":"Nicos A.","non-dropping-particle":"","parse-names":false,"suffix":""},{"dropping-particle":"","family":"Spite","given":"Matthew","non-dropping-particle":"","parse-names":false,"suffix":""},{"dropping-particle":"","family":"Serhan","given":"Charles N.","non-dropping-particle":"","parse-names":false,"suffix":""},{"dropping-particle":"","family":"Levy","given":"Bruce D.","non-dropping-particle":"","parse-names":false,"suffix":""}],"container-title":"American Journal of Pathology","id":"ITEM-3","issue":"7","issued":{"date-parts":[["2016"]]},"page":"1801-1813","publisher":"American Society for Investigative Pathology","title":"Resolvin D3 and Aspirin-Triggered Resolvin D3 Are Protective for Injured Epithelia","type":"article-journal","volume":"186"},"uris":["http://www.mendeley.com/documents/?uuid=7e191bbb-c627-40f7-b72c-e11a0c3262a5"]},{"id":"ITEM-4","itemData":{"DOI":"10.1084/jem.20052143","ISSN":"0022-1007","abstract":"Neutrophils play a central role in host defense, inflammation, and tissue injury. Recent findings indicate a novel role for polyisoprenyl phosphates (PIPPs) as natural down-regulatory signals in neutrophils. The relationship between PIPPs and neutrophil early activating signals, such as phosphoinositides, has not been previously determined. Here, we establish presqualene diphosphate (PSDP) as an endogenous PIPP regulator of phosphatidylinositol 3-kinase (PI3K). In human neutrophils, leukotriene B4 (LTB4) triggered rapid decreases in PSDP and reciprocal increases in PI3K activity. In addition, PSDP was identified by gas chromatography/mass spectrometry in p110gamma-PI3K immunoprecipitates obtained 30 s after LTB4, indicating a physical interaction between PSDP and PI3K in activated neutrophils. Moreover, PSDP (0.4-800 pmol) directly inhibited recombinant human p110gamma-PI3K activity. During an experimental model of lung injury and inflammation, a reciprocal relationship was also present in vivo for lung PSDP and PI3K activity. To investigate its therapeutic potential, we developed a new PSDP structural mimetic that blocked human neutrophil activation and mouse lung PI3K activity and inflammation. Together, our findings indicate that PSDP is an endogenous PI3K inhibitor, and suggest that in inflammatory diseases characterized by excessive neutrophil activation, PIPPs can serve as structural templates in a novel antineutrophil therapeutic strategy to limit tissue injury.","author":[{"dropping-particle":"","family":"Bonnans","given":"Caroline","non-dropping-particle":"","parse-names":false,"suffix":""},{"dropping-particle":"","family":"Fukunaga","given":"Koichi","non-dropping-particle":"","parse-names":false,"suffix":""},{"dropping-particle":"","family":"Keledjian","given":"Raquel","non-dropping-particle":"","parse-names":false,"suffix":""},{"dropping-particle":"","family":"Petasis","given":"Nicos A","non-dropping-particle":"","parse-names":false,"suffix":""},{"dropping-particle":"","family":"Levy","given":"Bruce D","non-dropping-particle":"","parse-names":false,"suffix":""}],"container-title":"The Journal of experimental medicine","id":"ITEM-4","issue":"4","issued":{"date-parts":[["2006","4","17"]]},"page":"857-863","publisher":"The Rockefeller University Press","title":"Regulation of phosphatidylinositol 3-kinase by polyisoprenyl phosphates in neutrophil-mediated tissue injury","type":"article-journal","volume":"203"},"uris":["http://www.mendeley.com/documents/?uuid=99817a85-59be-4710-bbc4-41c4095391bf"]},{"id":"ITEM-5","itemData":{"DOI":"10.1038/mi.2012.66","ISSN":"1935-3456","abstract":"Acute lung injury (ALI) is a severe illness with excess mortality and no specific therapy. Protective actions were recently uncovered for docosahexaenoic acid-derived mediators, including D-series resolvins. Here, we used a murine self-limited model of hydrochloric acid-induced ALI to determine the effects of aspirin-triggered resolvin D1 (AT-RvD1; 7S,8R,17R-trihydroxy-4Z,9E,11E,13Z,15E,19Z-docosahexaenoic acid) on mucosal injury. RvD1 and its receptor ALX/FPR2 were identified in murine lung after ALI. AT-RvD1 (~0.5-5 μg kg(-1)) decreased peak inflammation, including bronchoalveolar lavage fluid (BALF) neutrophils by ~75%. Animals treated with AT-RvD1 had improved epithelial and endothelial barrier integrity and decreased airway resistance concomitant with increased BALF epinephrine levels. AT-RvD1 inhibited neutrophil-platelet heterotypic interactions by downregulating both P-selectin and its ligand CD24. AT-RvD1 also significantly decreased levels of BALF pro-inflammatory cytokines, including interleukin (IL)-1β, IL-6, Kupffer cells, and tumor necrosis factor-α, and decreased nuclear factor-κB-phosphorylated p65 nuclear translocation. Taken together, these findings indicate that AT-RvD1 displays potent mucosal protection and promotes catabasis after ALI.","author":[{"dropping-particle":"","family":"Eickmeier","given":"O","non-dropping-particle":"","parse-names":false,"suffix":""},{"dropping-particle":"","family":"Seki","given":"H","non-dropping-particle":"","parse-names":false,"suffix":""},{"dropping-particle":"","family":"Haworth","given":"O","non-dropping-particle":"","parse-names":false,"suffix":""},{"dropping-particle":"","family":"Hilberath","given":"J N","non-dropping-particle":"","parse-names":false,"suffix":""},{"dropping-particle":"","family":"Gao","given":"F","non-dropping-particle":"","parse-names":false,"suffix":""},{"dropping-particle":"","family":"Uddin","given":"M","non-dropping-particle":"","parse-names":false,"suffix":""},{"dropping-particle":"","family":"Croze","given":"R H","non-dropping-particle":"","parse-names":false,"suffix":""},{"dropping-particle":"","family":"Carlo","given":"T","non-dropping-particle":"","parse-names":false,"suffix":""},{"dropping-particle":"","family":"Pfeffer","given":"M A","non-dropping-particle":"","parse-names":false,"suffix":""},{"dropping-particle":"","family":"Levy","given":"B D","non-dropping-particle":"","parse-names":false,"suffix":""}],"container-title":"Mucosal immunology","edition":"2012/07/11","id":"ITEM-5","issue":"2","issued":{"date-parts":[["2013","3"]]},"page":"256-266","title":"Aspirin-triggered resolvin D1 reduces mucosal inflammation and promotes resolution in a murine model of acute lung injury","type":"article-journal","volume":"6"},"uris":["http://www.mendeley.com/documents/?uuid=50d0a825-e430-4a90-9857-bf758e7ceee3"]}],"mendeley":{"formattedCitation":"&lt;sup&gt;6,9,11–13&lt;/sup&gt;","plainTextFormattedCitation":"6,9,11–13","previouslyFormattedCitation":"&lt;sup&gt;7,10,12–14&lt;/sup&gt;"},"properties":{"noteIndex":0},"schema":"https://github.com/citation-style-language/schema/raw/master/csl-citation.json"}</w:instrText>
      </w:r>
      <w:r w:rsidR="00E003A0" w:rsidRPr="008136D9">
        <w:rPr>
          <w:rFonts w:cs="Arial"/>
          <w:sz w:val="24"/>
          <w:szCs w:val="24"/>
          <w:vertAlign w:val="superscript"/>
        </w:rPr>
        <w:fldChar w:fldCharType="separate"/>
      </w:r>
      <w:r w:rsidR="00D33F9F" w:rsidRPr="008136D9">
        <w:rPr>
          <w:rFonts w:cs="Arial"/>
          <w:noProof/>
          <w:sz w:val="24"/>
          <w:szCs w:val="24"/>
          <w:vertAlign w:val="superscript"/>
        </w:rPr>
        <w:t>6,9,11–13</w:t>
      </w:r>
      <w:r w:rsidR="00E003A0" w:rsidRPr="008136D9">
        <w:rPr>
          <w:rFonts w:cs="Arial"/>
          <w:sz w:val="24"/>
          <w:szCs w:val="24"/>
          <w:vertAlign w:val="superscript"/>
        </w:rPr>
        <w:fldChar w:fldCharType="end"/>
      </w:r>
      <w:r w:rsidR="00892C79" w:rsidRPr="008136D9">
        <w:rPr>
          <w:rFonts w:cs="Arial"/>
          <w:sz w:val="24"/>
          <w:szCs w:val="24"/>
        </w:rPr>
        <w:t xml:space="preserve"> demonstrate</w:t>
      </w:r>
      <w:r w:rsidR="00962345" w:rsidRPr="008136D9">
        <w:rPr>
          <w:rFonts w:cs="Arial"/>
          <w:sz w:val="24"/>
          <w:szCs w:val="24"/>
        </w:rPr>
        <w:t xml:space="preserve"> that</w:t>
      </w:r>
      <w:r w:rsidR="00892C79" w:rsidRPr="008136D9">
        <w:rPr>
          <w:rFonts w:cs="Arial"/>
          <w:sz w:val="24"/>
          <w:szCs w:val="24"/>
        </w:rPr>
        <w:t xml:space="preserve"> </w:t>
      </w:r>
      <w:r w:rsidR="004B622D" w:rsidRPr="008136D9">
        <w:rPr>
          <w:rFonts w:cs="Arial"/>
          <w:sz w:val="24"/>
          <w:szCs w:val="24"/>
        </w:rPr>
        <w:t xml:space="preserve">unilateral acid-induced lung injury </w:t>
      </w:r>
      <w:r w:rsidR="006C5154" w:rsidRPr="008136D9">
        <w:rPr>
          <w:rFonts w:cs="Arial"/>
          <w:sz w:val="24"/>
          <w:szCs w:val="24"/>
        </w:rPr>
        <w:t xml:space="preserve">reproduces </w:t>
      </w:r>
      <w:r w:rsidR="00E5244B" w:rsidRPr="008136D9">
        <w:rPr>
          <w:rFonts w:cs="Arial"/>
          <w:sz w:val="24"/>
          <w:szCs w:val="24"/>
        </w:rPr>
        <w:t xml:space="preserve">most of the pathological </w:t>
      </w:r>
      <w:r w:rsidR="00962345" w:rsidRPr="008136D9">
        <w:rPr>
          <w:rFonts w:cs="Arial"/>
          <w:sz w:val="24"/>
          <w:szCs w:val="24"/>
        </w:rPr>
        <w:t>hallmarks of</w:t>
      </w:r>
      <w:r w:rsidR="00050FC7" w:rsidRPr="008136D9">
        <w:rPr>
          <w:rFonts w:cs="Arial"/>
          <w:sz w:val="24"/>
          <w:szCs w:val="24"/>
        </w:rPr>
        <w:t xml:space="preserve"> ARDS while providing the unique opportunity to </w:t>
      </w:r>
      <w:r w:rsidR="005069E1" w:rsidRPr="008136D9">
        <w:rPr>
          <w:rFonts w:cs="Arial"/>
          <w:sz w:val="24"/>
          <w:szCs w:val="24"/>
        </w:rPr>
        <w:t xml:space="preserve">use the right lung as internal control and to study the resolution phase of this disease. As such, the model discussed here models ARDS </w:t>
      </w:r>
      <w:r w:rsidR="00F10DD1" w:rsidRPr="008136D9">
        <w:rPr>
          <w:rFonts w:cs="Arial"/>
          <w:sz w:val="24"/>
          <w:szCs w:val="24"/>
        </w:rPr>
        <w:t>pat</w:t>
      </w:r>
      <w:r w:rsidR="00081D87" w:rsidRPr="008136D9">
        <w:rPr>
          <w:rFonts w:cs="Arial"/>
          <w:sz w:val="24"/>
          <w:szCs w:val="24"/>
        </w:rPr>
        <w:t>hobiology</w:t>
      </w:r>
      <w:r w:rsidR="005069E1" w:rsidRPr="008136D9">
        <w:rPr>
          <w:rFonts w:cs="Arial"/>
          <w:sz w:val="24"/>
          <w:szCs w:val="24"/>
        </w:rPr>
        <w:t xml:space="preserve">, </w:t>
      </w:r>
      <w:r w:rsidR="006C5154" w:rsidRPr="008136D9">
        <w:rPr>
          <w:rFonts w:cs="Arial"/>
          <w:sz w:val="24"/>
          <w:szCs w:val="24"/>
        </w:rPr>
        <w:t xml:space="preserve">but also </w:t>
      </w:r>
      <w:r w:rsidR="005069E1" w:rsidRPr="008136D9">
        <w:rPr>
          <w:rFonts w:cs="Arial"/>
          <w:sz w:val="24"/>
          <w:szCs w:val="24"/>
        </w:rPr>
        <w:t>enab</w:t>
      </w:r>
      <w:r w:rsidR="006C5154" w:rsidRPr="008136D9">
        <w:rPr>
          <w:rFonts w:cs="Arial"/>
          <w:sz w:val="24"/>
          <w:szCs w:val="24"/>
        </w:rPr>
        <w:t>les</w:t>
      </w:r>
      <w:r w:rsidR="00F10DD1" w:rsidRPr="008136D9">
        <w:rPr>
          <w:rFonts w:cs="Arial"/>
          <w:sz w:val="24"/>
          <w:szCs w:val="24"/>
        </w:rPr>
        <w:t xml:space="preserve"> </w:t>
      </w:r>
      <w:r w:rsidR="006C5154" w:rsidRPr="008136D9">
        <w:rPr>
          <w:rFonts w:cs="Arial"/>
          <w:sz w:val="24"/>
          <w:szCs w:val="24"/>
        </w:rPr>
        <w:t>mechanistic</w:t>
      </w:r>
      <w:r w:rsidR="00081D87" w:rsidRPr="008136D9">
        <w:rPr>
          <w:rFonts w:cs="Arial"/>
          <w:sz w:val="24"/>
          <w:szCs w:val="24"/>
        </w:rPr>
        <w:t xml:space="preserve"> </w:t>
      </w:r>
      <w:r w:rsidR="00F10DD1" w:rsidRPr="008136D9">
        <w:rPr>
          <w:rFonts w:cs="Arial"/>
          <w:sz w:val="24"/>
          <w:szCs w:val="24"/>
        </w:rPr>
        <w:t xml:space="preserve">investigation </w:t>
      </w:r>
      <w:r w:rsidR="00081D87" w:rsidRPr="008136D9">
        <w:rPr>
          <w:rFonts w:cs="Arial"/>
          <w:sz w:val="24"/>
          <w:szCs w:val="24"/>
        </w:rPr>
        <w:t>of</w:t>
      </w:r>
      <w:r w:rsidR="006C5154" w:rsidRPr="008136D9">
        <w:rPr>
          <w:rFonts w:cs="Arial"/>
          <w:sz w:val="24"/>
          <w:szCs w:val="24"/>
        </w:rPr>
        <w:t xml:space="preserve"> fundamental lung </w:t>
      </w:r>
      <w:r w:rsidR="006C5154" w:rsidRPr="008136D9">
        <w:rPr>
          <w:rFonts w:cs="Arial"/>
          <w:sz w:val="24"/>
          <w:szCs w:val="24"/>
        </w:rPr>
        <w:lastRenderedPageBreak/>
        <w:t xml:space="preserve">tissue responses to injury and resolution mechanisms that may be relevant for </w:t>
      </w:r>
      <w:r w:rsidR="000C4BA8" w:rsidRPr="008136D9">
        <w:rPr>
          <w:rFonts w:cs="Arial"/>
          <w:sz w:val="24"/>
          <w:szCs w:val="24"/>
        </w:rPr>
        <w:t>addressing t</w:t>
      </w:r>
      <w:r w:rsidR="00081D87" w:rsidRPr="008136D9">
        <w:rPr>
          <w:rFonts w:cs="Arial"/>
          <w:sz w:val="24"/>
          <w:szCs w:val="24"/>
        </w:rPr>
        <w:t xml:space="preserve">his </w:t>
      </w:r>
      <w:r w:rsidR="006C5154" w:rsidRPr="008136D9">
        <w:rPr>
          <w:rFonts w:cs="Arial"/>
          <w:sz w:val="24"/>
          <w:szCs w:val="24"/>
        </w:rPr>
        <w:t xml:space="preserve">important </w:t>
      </w:r>
      <w:r w:rsidR="00081D87" w:rsidRPr="008136D9">
        <w:rPr>
          <w:rFonts w:cs="Arial"/>
          <w:sz w:val="24"/>
          <w:szCs w:val="24"/>
        </w:rPr>
        <w:t>disease</w:t>
      </w:r>
      <w:r w:rsidR="00AF5173" w:rsidRPr="008136D9">
        <w:rPr>
          <w:rFonts w:cs="Arial"/>
          <w:sz w:val="24"/>
          <w:szCs w:val="24"/>
        </w:rPr>
        <w:t xml:space="preserve">. </w:t>
      </w:r>
    </w:p>
    <w:p w14:paraId="47D9A8B2" w14:textId="77777777" w:rsidR="00A35A27" w:rsidRPr="008136D9" w:rsidRDefault="00A35A27" w:rsidP="008136D9">
      <w:pPr>
        <w:spacing w:after="0" w:line="240" w:lineRule="auto"/>
        <w:jc w:val="both"/>
        <w:rPr>
          <w:rFonts w:cs="Arial"/>
          <w:sz w:val="24"/>
          <w:szCs w:val="24"/>
        </w:rPr>
      </w:pPr>
    </w:p>
    <w:p w14:paraId="2F065D19" w14:textId="53F51100" w:rsidR="00DD60E7" w:rsidRPr="008136D9" w:rsidRDefault="00A16004" w:rsidP="008136D9">
      <w:pPr>
        <w:spacing w:after="0" w:line="240" w:lineRule="auto"/>
        <w:jc w:val="both"/>
        <w:rPr>
          <w:rFonts w:cs="Arial"/>
          <w:sz w:val="24"/>
          <w:szCs w:val="24"/>
        </w:rPr>
      </w:pPr>
      <w:r w:rsidRPr="008136D9">
        <w:rPr>
          <w:rFonts w:cs="Arial"/>
          <w:sz w:val="24"/>
          <w:szCs w:val="24"/>
        </w:rPr>
        <w:t>Instillation of HCl</w:t>
      </w:r>
      <w:r w:rsidR="003D7A0E" w:rsidRPr="008136D9">
        <w:rPr>
          <w:rFonts w:cs="Arial"/>
          <w:sz w:val="24"/>
          <w:szCs w:val="24"/>
        </w:rPr>
        <w:t xml:space="preserve"> represents direct</w:t>
      </w:r>
      <w:r w:rsidR="00CC4EA1" w:rsidRPr="008136D9">
        <w:rPr>
          <w:rFonts w:cs="Arial"/>
          <w:sz w:val="24"/>
          <w:szCs w:val="24"/>
        </w:rPr>
        <w:t xml:space="preserve"> acute lung injury</w:t>
      </w:r>
      <w:r w:rsidR="003D7A0E" w:rsidRPr="008136D9">
        <w:rPr>
          <w:rFonts w:cs="Arial"/>
          <w:sz w:val="24"/>
          <w:szCs w:val="24"/>
        </w:rPr>
        <w:t xml:space="preserve">, </w:t>
      </w:r>
      <w:r w:rsidR="005F0D15" w:rsidRPr="008136D9">
        <w:rPr>
          <w:rFonts w:cs="Arial"/>
          <w:sz w:val="24"/>
          <w:szCs w:val="24"/>
        </w:rPr>
        <w:t>so it is modeling aspects of the pathophysiology</w:t>
      </w:r>
      <w:r w:rsidR="00CC4EA1" w:rsidRPr="008136D9">
        <w:rPr>
          <w:rFonts w:cs="Arial"/>
          <w:sz w:val="24"/>
          <w:szCs w:val="24"/>
        </w:rPr>
        <w:t xml:space="preserve"> associated with aspiration pneumonitis. </w:t>
      </w:r>
      <w:r w:rsidR="008D3B07" w:rsidRPr="008136D9">
        <w:rPr>
          <w:rFonts w:cs="Arial"/>
          <w:sz w:val="24"/>
          <w:szCs w:val="24"/>
        </w:rPr>
        <w:t xml:space="preserve">In addition, </w:t>
      </w:r>
      <w:r w:rsidR="00CC4EA1" w:rsidRPr="008136D9">
        <w:rPr>
          <w:rFonts w:cs="Arial"/>
          <w:sz w:val="24"/>
          <w:szCs w:val="24"/>
        </w:rPr>
        <w:t>the initial left lung insult in this model</w:t>
      </w:r>
      <w:r w:rsidR="003D7A0E" w:rsidRPr="008136D9">
        <w:rPr>
          <w:rFonts w:cs="Arial"/>
          <w:sz w:val="24"/>
          <w:szCs w:val="24"/>
        </w:rPr>
        <w:t xml:space="preserve"> is generated using sterile </w:t>
      </w:r>
      <w:r w:rsidR="00CC4EA1" w:rsidRPr="008136D9">
        <w:rPr>
          <w:rFonts w:cs="Arial"/>
          <w:sz w:val="24"/>
          <w:szCs w:val="24"/>
        </w:rPr>
        <w:t xml:space="preserve">HCl </w:t>
      </w:r>
      <w:r w:rsidR="008D3B07" w:rsidRPr="008136D9">
        <w:rPr>
          <w:rFonts w:cs="Arial"/>
          <w:sz w:val="24"/>
          <w:szCs w:val="24"/>
        </w:rPr>
        <w:t>rather than bacteria-laden gastric contents seen</w:t>
      </w:r>
      <w:r w:rsidR="003D7A0E" w:rsidRPr="008136D9">
        <w:rPr>
          <w:rFonts w:cs="Arial"/>
          <w:sz w:val="24"/>
          <w:szCs w:val="24"/>
        </w:rPr>
        <w:t xml:space="preserve"> in </w:t>
      </w:r>
      <w:r w:rsidR="005F0D15" w:rsidRPr="008136D9">
        <w:rPr>
          <w:rFonts w:cs="Arial"/>
          <w:sz w:val="24"/>
          <w:szCs w:val="24"/>
        </w:rPr>
        <w:t xml:space="preserve">some </w:t>
      </w:r>
      <w:r w:rsidR="008D3B07" w:rsidRPr="008136D9">
        <w:rPr>
          <w:rFonts w:cs="Arial"/>
          <w:sz w:val="24"/>
          <w:szCs w:val="24"/>
        </w:rPr>
        <w:t xml:space="preserve">human </w:t>
      </w:r>
      <w:r w:rsidR="00DD60E7" w:rsidRPr="008136D9">
        <w:rPr>
          <w:rFonts w:cs="Arial"/>
          <w:sz w:val="24"/>
          <w:szCs w:val="24"/>
        </w:rPr>
        <w:t xml:space="preserve">aspiration </w:t>
      </w:r>
      <w:r w:rsidR="005F0D15" w:rsidRPr="008136D9">
        <w:rPr>
          <w:rFonts w:cs="Arial"/>
          <w:sz w:val="24"/>
          <w:szCs w:val="24"/>
        </w:rPr>
        <w:t xml:space="preserve">events that can also lead to </w:t>
      </w:r>
      <w:r w:rsidR="008D3B07" w:rsidRPr="008136D9">
        <w:rPr>
          <w:rFonts w:cs="Arial"/>
          <w:sz w:val="24"/>
          <w:szCs w:val="24"/>
        </w:rPr>
        <w:t>pneumonia</w:t>
      </w:r>
      <w:r w:rsidR="00AD40D1"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{"citationItems":[{"id":"ITEM-1","itemData":{"DOI":"10.1056/NEJMra1714562","ISSN":"0028-4793","PMID":"30763196","author":[{"dropping-particle":"","family":"Mandell","given":"Lionel A.","non-dropping-particle":"","parse-names":false,"suffix":""},{"dropping-particle":"","family":"Niederman","given":"Michael S.","non-dropping-particle":"","parse-names":false,"suffix":""}],"container-title":"New England Journal of Medicine","id":"ITEM-1","issue":"7","issued":{"date-parts":[["2019"]]},"page":"651-663","title":"Aspiration Pneumonia","type":"article-journal","volume":"380"},"uris":["http://www.mendeley.com/documents/?uuid=b415a105-f948-4e51-8028-3d95096c7522"]}],"mendeley":{"formattedCitation":"&lt;sup&gt;14&lt;/sup&gt;","plainTextFormattedCitation":"14","previouslyFormattedCitation":"&lt;sup&gt;15&lt;/sup&gt;"},"properties":{"noteIndex":0},"schema":"https://github.com/citation-style-language/schema/raw/master/csl-citation.json"}</w:instrText>
      </w:r>
      <w:r w:rsidR="00AD40D1" w:rsidRPr="008136D9">
        <w:rPr>
          <w:rFonts w:cs="Arial"/>
          <w:sz w:val="24"/>
          <w:szCs w:val="24"/>
          <w:vertAlign w:val="superscript"/>
        </w:rPr>
        <w:fldChar w:fldCharType="separate"/>
      </w:r>
      <w:r w:rsidR="00D33F9F" w:rsidRPr="008136D9">
        <w:rPr>
          <w:rFonts w:cs="Arial"/>
          <w:noProof/>
          <w:sz w:val="24"/>
          <w:szCs w:val="24"/>
          <w:vertAlign w:val="superscript"/>
        </w:rPr>
        <w:t>14</w:t>
      </w:r>
      <w:r w:rsidR="00AD40D1" w:rsidRPr="008136D9">
        <w:rPr>
          <w:rFonts w:cs="Arial"/>
          <w:sz w:val="24"/>
          <w:szCs w:val="24"/>
          <w:vertAlign w:val="superscript"/>
        </w:rPr>
        <w:fldChar w:fldCharType="end"/>
      </w:r>
      <w:r w:rsidR="00DD60E7" w:rsidRPr="008136D9">
        <w:rPr>
          <w:rFonts w:cs="Arial"/>
          <w:sz w:val="24"/>
          <w:szCs w:val="24"/>
        </w:rPr>
        <w:t xml:space="preserve">. </w:t>
      </w:r>
      <w:r w:rsidR="00A6425B" w:rsidRPr="008136D9">
        <w:rPr>
          <w:rFonts w:cs="Arial"/>
          <w:sz w:val="24"/>
          <w:szCs w:val="24"/>
        </w:rPr>
        <w:t xml:space="preserve">In humans, </w:t>
      </w:r>
      <w:r w:rsidR="00DD60E7" w:rsidRPr="008136D9">
        <w:rPr>
          <w:rFonts w:cs="Arial"/>
          <w:sz w:val="24"/>
          <w:szCs w:val="24"/>
        </w:rPr>
        <w:t xml:space="preserve">aspiration of pathogenic bacteria </w:t>
      </w:r>
      <w:r w:rsidR="005F0D15" w:rsidRPr="008136D9">
        <w:rPr>
          <w:rFonts w:cs="Arial"/>
          <w:sz w:val="24"/>
          <w:szCs w:val="24"/>
        </w:rPr>
        <w:t xml:space="preserve">can </w:t>
      </w:r>
      <w:r w:rsidR="00DD60E7" w:rsidRPr="008136D9">
        <w:rPr>
          <w:rFonts w:cs="Arial"/>
          <w:sz w:val="24"/>
          <w:szCs w:val="24"/>
        </w:rPr>
        <w:t xml:space="preserve">result in secondary bacterial pneumonia that </w:t>
      </w:r>
      <w:r w:rsidR="00310F70" w:rsidRPr="008136D9">
        <w:rPr>
          <w:rFonts w:cs="Arial"/>
          <w:sz w:val="24"/>
          <w:szCs w:val="24"/>
        </w:rPr>
        <w:t xml:space="preserve">exacerbates the acute inflammatory response, prolonging the initial lung injury and increasing </w:t>
      </w:r>
      <w:r w:rsidR="00A6425B" w:rsidRPr="008136D9">
        <w:rPr>
          <w:rFonts w:cs="Arial"/>
          <w:sz w:val="24"/>
          <w:szCs w:val="24"/>
        </w:rPr>
        <w:t xml:space="preserve">patient </w:t>
      </w:r>
      <w:r w:rsidR="00310F70" w:rsidRPr="008136D9">
        <w:rPr>
          <w:rFonts w:cs="Arial"/>
          <w:sz w:val="24"/>
          <w:szCs w:val="24"/>
        </w:rPr>
        <w:t xml:space="preserve">susceptibility </w:t>
      </w:r>
      <w:r w:rsidR="00A6425B" w:rsidRPr="008136D9">
        <w:rPr>
          <w:rFonts w:cs="Arial"/>
          <w:sz w:val="24"/>
          <w:szCs w:val="24"/>
        </w:rPr>
        <w:t>to</w:t>
      </w:r>
      <w:r w:rsidR="005F0D15" w:rsidRPr="008136D9">
        <w:rPr>
          <w:rFonts w:cs="Arial"/>
          <w:sz w:val="24"/>
          <w:szCs w:val="24"/>
        </w:rPr>
        <w:t xml:space="preserve"> develop</w:t>
      </w:r>
      <w:r w:rsidR="00A6425B" w:rsidRPr="008136D9">
        <w:rPr>
          <w:rFonts w:cs="Arial"/>
          <w:sz w:val="24"/>
          <w:szCs w:val="24"/>
        </w:rPr>
        <w:t xml:space="preserve"> </w:t>
      </w:r>
      <w:r w:rsidR="00DD60E7" w:rsidRPr="008136D9">
        <w:rPr>
          <w:rFonts w:cs="Arial"/>
          <w:sz w:val="24"/>
          <w:szCs w:val="24"/>
        </w:rPr>
        <w:t>ARDS</w:t>
      </w:r>
      <w:r w:rsidR="00995B55"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{"citationItems":[{"id":"ITEM-1","itemData":{"DOI":"10.1056/NEJMra1714562","ISSN":"0028-4793","PMID":"30763196","author":[{"dropping-particle":"","family":"Mandell","given":"Lionel A.","non-dropping-particle":"","parse-names":false,"suffix":""},{"dropping-particle":"","family":"Niederman","given":"Michael S.","non-dropping-particle":"","parse-names":false,"suffix":""}],"container-title":"New England Journal of Medicine","id":"ITEM-1","issue":"7","issued":{"date-parts":[["2019"]]},"page":"651-663","title":"Aspiration Pneumonia","type":"article-journal","volume":"380"},"uris":["http://www.mendeley.com/documents/?uuid=b415a105-f948-4e51-8028-3d95096c7522"]}],"mendeley":{"formattedCitation":"&lt;sup&gt;14&lt;/sup&gt;","plainTextFormattedCitation":"14","previouslyFormattedCitation":"&lt;sup&gt;15&lt;/sup&gt;"},"properties":{"noteIndex":0},"schema":"https://github.com/citation-style-language/schema/raw/master/csl-citation.json"}</w:instrText>
      </w:r>
      <w:r w:rsidR="00995B55" w:rsidRPr="008136D9">
        <w:rPr>
          <w:rFonts w:cs="Arial"/>
          <w:sz w:val="24"/>
          <w:szCs w:val="24"/>
          <w:vertAlign w:val="superscript"/>
        </w:rPr>
        <w:fldChar w:fldCharType="separate"/>
      </w:r>
      <w:r w:rsidR="00D33F9F" w:rsidRPr="008136D9">
        <w:rPr>
          <w:rFonts w:cs="Arial"/>
          <w:noProof/>
          <w:sz w:val="24"/>
          <w:szCs w:val="24"/>
          <w:vertAlign w:val="superscript"/>
        </w:rPr>
        <w:t>14</w:t>
      </w:r>
      <w:r w:rsidR="00995B55" w:rsidRPr="008136D9">
        <w:rPr>
          <w:rFonts w:cs="Arial"/>
          <w:sz w:val="24"/>
          <w:szCs w:val="24"/>
          <w:vertAlign w:val="superscript"/>
        </w:rPr>
        <w:fldChar w:fldCharType="end"/>
      </w:r>
      <w:r w:rsidR="00DD60E7" w:rsidRPr="008136D9">
        <w:rPr>
          <w:rFonts w:cs="Arial"/>
          <w:sz w:val="24"/>
          <w:szCs w:val="24"/>
          <w:vertAlign w:val="superscript"/>
        </w:rPr>
        <w:t>.</w:t>
      </w:r>
      <w:r w:rsidR="00DD60E7" w:rsidRPr="008136D9">
        <w:rPr>
          <w:rFonts w:cs="Arial"/>
          <w:sz w:val="24"/>
          <w:szCs w:val="24"/>
        </w:rPr>
        <w:t xml:space="preserve"> </w:t>
      </w:r>
      <w:r w:rsidR="008D3B07" w:rsidRPr="008136D9">
        <w:rPr>
          <w:rFonts w:cs="Arial"/>
          <w:sz w:val="24"/>
          <w:szCs w:val="24"/>
        </w:rPr>
        <w:t xml:space="preserve">This </w:t>
      </w:r>
      <w:r w:rsidR="005F0D15" w:rsidRPr="008136D9">
        <w:rPr>
          <w:rFonts w:cs="Arial"/>
          <w:sz w:val="24"/>
          <w:szCs w:val="24"/>
        </w:rPr>
        <w:t xml:space="preserve">potential </w:t>
      </w:r>
      <w:r w:rsidR="008D3B07" w:rsidRPr="008136D9">
        <w:rPr>
          <w:rFonts w:cs="Arial"/>
          <w:sz w:val="24"/>
          <w:szCs w:val="24"/>
        </w:rPr>
        <w:t xml:space="preserve">limitation </w:t>
      </w:r>
      <w:r w:rsidR="00A6425B" w:rsidRPr="008136D9">
        <w:rPr>
          <w:rFonts w:cs="Arial"/>
          <w:sz w:val="24"/>
          <w:szCs w:val="24"/>
        </w:rPr>
        <w:t xml:space="preserve">has </w:t>
      </w:r>
      <w:r w:rsidR="008D3B07" w:rsidRPr="008136D9">
        <w:rPr>
          <w:rFonts w:cs="Arial"/>
          <w:sz w:val="24"/>
          <w:szCs w:val="24"/>
        </w:rPr>
        <w:t>be</w:t>
      </w:r>
      <w:r w:rsidR="00A6425B" w:rsidRPr="008136D9">
        <w:rPr>
          <w:rFonts w:cs="Arial"/>
          <w:sz w:val="24"/>
          <w:szCs w:val="24"/>
        </w:rPr>
        <w:t>en</w:t>
      </w:r>
      <w:r w:rsidR="008D3B07" w:rsidRPr="008136D9">
        <w:rPr>
          <w:rFonts w:cs="Arial"/>
          <w:sz w:val="24"/>
          <w:szCs w:val="24"/>
        </w:rPr>
        <w:t xml:space="preserve"> addressed by </w:t>
      </w:r>
      <w:r w:rsidR="005F0D15" w:rsidRPr="008136D9">
        <w:rPr>
          <w:rFonts w:cs="Arial"/>
          <w:sz w:val="24"/>
          <w:szCs w:val="24"/>
        </w:rPr>
        <w:t xml:space="preserve">investigators purposely instilling </w:t>
      </w:r>
      <w:r w:rsidR="00DD60E7" w:rsidRPr="008136D9">
        <w:rPr>
          <w:rFonts w:cs="Arial"/>
          <w:sz w:val="24"/>
          <w:szCs w:val="24"/>
        </w:rPr>
        <w:t>pathogenic bacteria</w:t>
      </w:r>
      <w:r w:rsidR="00695CE3" w:rsidRPr="008136D9">
        <w:rPr>
          <w:rFonts w:cs="Arial"/>
          <w:sz w:val="24"/>
          <w:szCs w:val="24"/>
        </w:rPr>
        <w:t xml:space="preserve"> </w:t>
      </w:r>
      <w:r w:rsidR="00DD60E7" w:rsidRPr="006E0354">
        <w:rPr>
          <w:rFonts w:cs="Arial"/>
          <w:i/>
          <w:sz w:val="24"/>
          <w:szCs w:val="24"/>
        </w:rPr>
        <w:t>Escherichia co</w:t>
      </w:r>
      <w:r w:rsidR="00117F2B" w:rsidRPr="006E0354">
        <w:rPr>
          <w:rFonts w:cs="Arial"/>
          <w:i/>
          <w:sz w:val="24"/>
          <w:szCs w:val="24"/>
        </w:rPr>
        <w:t>li</w:t>
      </w:r>
      <w:r w:rsidR="00530F05" w:rsidRPr="008136D9">
        <w:rPr>
          <w:rFonts w:cs="Arial"/>
          <w:sz w:val="24"/>
          <w:szCs w:val="24"/>
        </w:rPr>
        <w:t xml:space="preserve"> (</w:t>
      </w:r>
      <w:r w:rsidR="00530F05" w:rsidRPr="006E0354">
        <w:rPr>
          <w:rFonts w:cs="Arial"/>
          <w:i/>
          <w:sz w:val="24"/>
          <w:szCs w:val="24"/>
        </w:rPr>
        <w:t>E.</w:t>
      </w:r>
      <w:r w:rsidR="006E0354" w:rsidRPr="006E0354">
        <w:rPr>
          <w:rFonts w:cs="Arial"/>
          <w:i/>
          <w:sz w:val="24"/>
          <w:szCs w:val="24"/>
        </w:rPr>
        <w:t xml:space="preserve"> </w:t>
      </w:r>
      <w:r w:rsidR="00530F05" w:rsidRPr="006E0354">
        <w:rPr>
          <w:rFonts w:cs="Arial"/>
          <w:i/>
          <w:sz w:val="24"/>
          <w:szCs w:val="24"/>
        </w:rPr>
        <w:t>coli</w:t>
      </w:r>
      <w:r w:rsidR="00530F05" w:rsidRPr="008136D9">
        <w:rPr>
          <w:rFonts w:cs="Arial"/>
          <w:sz w:val="24"/>
          <w:szCs w:val="24"/>
        </w:rPr>
        <w:t>)</w:t>
      </w:r>
      <w:r w:rsidR="001B557A"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{"citationItems":[{"id":"ITEM-1","itemData":{"DOI":"10.4049/jimmunol.0901809","ISSN":"1550-6606","abstract":"Whereas pneumonia is the most common cause of death and disability worldwide, most cases of pneumonia spontaneously resolve. Mechanisms that promote pneumonia resolution remain to be determined. Resolvin E1 (RvE1) is an endogenous mediator that displays proresolving actions in sterile inflammation. In this study, we developed a new model of aspiration pneumonia to evaluate the effect of RvE1 on acute lung injury caused by acid aspiration and subsequent bacterial challenge. Mice received hydrochloric acid into the left lung followed by the enteric pathogen Escherichia coli. I.v. administration of RvE1 (approximately 0.005 mg/kg) prior to acid injury selectively decreased lung neutrophil accumulation by 55% and enhanced clearance of E. coli. RvE1 significantly decreased lung tissue levels of several proinflammatory chemokines and cytokines, including IL-1beta, IL-6, HMGB-1, MIP-1alpha, MIP-1beta, keratinocyte-derived chemokine, and MCP-1, in a manner independent of the anti-inflammatory mediators IL-10 and lipoxin A4. In addition, animals treated with RvE1 had a marked improvement in survival. These findings in experimental aspiration pneumonia have uncovered protective roles for RvE1 in pathogen-mediated inflammation that are both anti-inflammatory for neutrophils and protective for host defense, suggesting that RvE1 represents the first candidate for a novel therapeutic strategy for acute lung injury and pneumonia that harnesses natural resolution mechanisms.","author":[{"dropping-particle":"","family":"Seki","given":"Hiroyuki","non-dropping-particle":"","parse-names":false,"suffix":""},{"dropping-particle":"","family":"Fukunaga","given":"Koichi","non-dropping-particle":"","parse-names":false,"suffix":""},{"dropping-particle":"","family":"Arita","given":"Makoto","non-dropping-particle":"","parse-names":false,"suffix":""},{"dropping-particle":"","family":"Arai","given":"Hiroyuki","non-dropping-particle":"","parse-names":false,"suffix":""},{"dropping-particle":"","family":"Nakanishi","given":"Hiroki","non-dropping-particle":"","parse-names":false,"suffix":""},{"dropping-particle":"","family":"Taguchi","given":"Ryo","non-dropping-particle":"","parse-names":false,"suffix":""},{"dropping-particle":"","family":"Miyasho","given":"Taku","non-dropping-particle":"","parse-names":false,"suffix":""},{"dropping-particle":"","family":"Takamiya","given":"Rina","non-dropping-particle":"","parse-names":false,"suffix":""},{"dropping-particle":"","family":"Asano","given":"Koichiro","non-dropping-particle":"","parse-names":false,"suffix":""},{"dropping-particle":"","family":"Ishizaka","given":"Akitoshi","non-dropping-particle":"","parse-names":false,"suffix":""},{"dropping-particle":"","family":"Takeda","given":"Junzo","non-dropping-particle":"","parse-names":false,"suffix":""},{"dropping-particle":"","family":"Levy","given":"Bruce D","non-dropping-particle":"","parse-names":false,"suffix":""}],"container-title":"Journal of immunology (Baltimore, Md. : 1950)","edition":"2009/12/09","id":"ITEM-1","issue":"2","issued":{"date-parts":[["2010","1","15"]]},"page":"836-843","title":"The anti-inflammatory and proresolving mediator resolvin E1 protects mice from bacterial pneumonia and acute lung injury","type":"article-journal","volume":"184"},"uris":["http://www.mendeley.com/documents/?uuid=cd3db786-1753-4ace-8185-1e2784352310"]}],"mendeley":{"formattedCitation":"&lt;sup&gt;15&lt;/sup&gt;","plainTextFormattedCitation":"15","previouslyFormattedCitation":"&lt;sup&gt;16&lt;/sup&gt;"},"properties":{"noteIndex":0},"schema":"https://github.com/citation-style-language/schema/raw/master/csl-citation.json"}</w:instrText>
      </w:r>
      <w:r w:rsidR="001B557A" w:rsidRPr="008136D9">
        <w:rPr>
          <w:rFonts w:cs="Arial"/>
          <w:sz w:val="24"/>
          <w:szCs w:val="24"/>
          <w:vertAlign w:val="superscript"/>
        </w:rPr>
        <w:fldChar w:fldCharType="separate"/>
      </w:r>
      <w:r w:rsidR="00D33F9F" w:rsidRPr="008136D9">
        <w:rPr>
          <w:rFonts w:cs="Arial"/>
          <w:noProof/>
          <w:sz w:val="24"/>
          <w:szCs w:val="24"/>
          <w:vertAlign w:val="superscript"/>
        </w:rPr>
        <w:t>15</w:t>
      </w:r>
      <w:r w:rsidR="001B557A" w:rsidRPr="008136D9">
        <w:rPr>
          <w:rFonts w:cs="Arial"/>
          <w:sz w:val="24"/>
          <w:szCs w:val="24"/>
          <w:vertAlign w:val="superscript"/>
        </w:rPr>
        <w:fldChar w:fldCharType="end"/>
      </w:r>
      <w:r w:rsidR="005F0D15" w:rsidRPr="008136D9">
        <w:rPr>
          <w:rFonts w:cs="Arial"/>
          <w:sz w:val="24"/>
          <w:szCs w:val="24"/>
        </w:rPr>
        <w:t xml:space="preserve"> after sterile HCl</w:t>
      </w:r>
      <w:r w:rsidR="00DD60E7" w:rsidRPr="008136D9">
        <w:rPr>
          <w:rFonts w:cs="Arial"/>
          <w:sz w:val="24"/>
          <w:szCs w:val="24"/>
        </w:rPr>
        <w:t>.</w:t>
      </w:r>
      <w:r w:rsidR="00A6425B" w:rsidRPr="008136D9">
        <w:rPr>
          <w:rFonts w:cs="Arial"/>
          <w:sz w:val="24"/>
          <w:szCs w:val="24"/>
        </w:rPr>
        <w:t xml:space="preserve"> Additionally,</w:t>
      </w:r>
      <w:r w:rsidR="00530F05" w:rsidRPr="008136D9">
        <w:rPr>
          <w:rFonts w:cs="Arial"/>
          <w:sz w:val="24"/>
          <w:szCs w:val="24"/>
        </w:rPr>
        <w:t xml:space="preserve"> this method has been used </w:t>
      </w:r>
      <w:r w:rsidR="00201634" w:rsidRPr="008136D9">
        <w:rPr>
          <w:rFonts w:cs="Arial"/>
          <w:sz w:val="24"/>
          <w:szCs w:val="24"/>
        </w:rPr>
        <w:t xml:space="preserve">to </w:t>
      </w:r>
      <w:r w:rsidR="00BB6615" w:rsidRPr="008136D9">
        <w:rPr>
          <w:rFonts w:cs="Arial"/>
          <w:sz w:val="24"/>
          <w:szCs w:val="24"/>
        </w:rPr>
        <w:t>investigate pathogen-mediated inflammation</w:t>
      </w:r>
      <w:r w:rsidR="00F54C47" w:rsidRPr="008136D9">
        <w:rPr>
          <w:rFonts w:cs="Arial"/>
          <w:sz w:val="24"/>
          <w:szCs w:val="24"/>
        </w:rPr>
        <w:t>;</w:t>
      </w:r>
      <w:r w:rsidR="00BB6615" w:rsidRPr="008136D9">
        <w:rPr>
          <w:rFonts w:cs="Arial"/>
          <w:sz w:val="24"/>
          <w:szCs w:val="24"/>
        </w:rPr>
        <w:t xml:space="preserve"> </w:t>
      </w:r>
      <w:r w:rsidR="00F54C47" w:rsidRPr="008136D9">
        <w:rPr>
          <w:rFonts w:cs="Arial"/>
          <w:sz w:val="24"/>
          <w:szCs w:val="24"/>
        </w:rPr>
        <w:t>u</w:t>
      </w:r>
      <w:r w:rsidR="00BB6615" w:rsidRPr="008136D9">
        <w:rPr>
          <w:rFonts w:cs="Arial"/>
          <w:sz w:val="24"/>
          <w:szCs w:val="24"/>
        </w:rPr>
        <w:t xml:space="preserve">nilateral bacterial pneumonia can be </w:t>
      </w:r>
      <w:r w:rsidR="00201634" w:rsidRPr="008136D9">
        <w:rPr>
          <w:rFonts w:cs="Arial"/>
          <w:sz w:val="24"/>
          <w:szCs w:val="24"/>
        </w:rPr>
        <w:t>induce</w:t>
      </w:r>
      <w:r w:rsidR="00BB6615" w:rsidRPr="008136D9">
        <w:rPr>
          <w:rFonts w:cs="Arial"/>
          <w:sz w:val="24"/>
          <w:szCs w:val="24"/>
        </w:rPr>
        <w:t xml:space="preserve">d by </w:t>
      </w:r>
      <w:r w:rsidR="00201634" w:rsidRPr="008136D9">
        <w:rPr>
          <w:rFonts w:cs="Arial"/>
          <w:sz w:val="24"/>
          <w:szCs w:val="24"/>
        </w:rPr>
        <w:t xml:space="preserve">selective left lung instillation of </w:t>
      </w:r>
      <w:r w:rsidR="00530F05" w:rsidRPr="008136D9">
        <w:rPr>
          <w:rFonts w:cs="Arial"/>
          <w:sz w:val="24"/>
          <w:szCs w:val="24"/>
        </w:rPr>
        <w:t xml:space="preserve">bacteria, such as </w:t>
      </w:r>
      <w:r w:rsidR="00530F05" w:rsidRPr="006E0354">
        <w:rPr>
          <w:rFonts w:cs="Arial"/>
          <w:i/>
          <w:sz w:val="24"/>
          <w:szCs w:val="24"/>
        </w:rPr>
        <w:t>E.</w:t>
      </w:r>
      <w:r w:rsidR="006E0354" w:rsidRPr="006E0354">
        <w:rPr>
          <w:rFonts w:cs="Arial"/>
          <w:i/>
          <w:sz w:val="24"/>
          <w:szCs w:val="24"/>
        </w:rPr>
        <w:t xml:space="preserve"> </w:t>
      </w:r>
      <w:r w:rsidR="00530F05" w:rsidRPr="006E0354">
        <w:rPr>
          <w:rFonts w:cs="Arial"/>
          <w:i/>
          <w:sz w:val="24"/>
          <w:szCs w:val="24"/>
        </w:rPr>
        <w:t>coli</w:t>
      </w:r>
      <w:r w:rsidR="00995B55"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{"citationItems":[{"id":"ITEM-1","itemData":{"DOI":"10.1038/mi.2015.129","ISSN":"19353456","PMID":"26647716","abstract":"Bacterial pneumonia is a leading cause of morbidity and mortality worldwide. Host responses to contain infection and mitigate pathogen-mediated lung inflammation are critical for pneumonia resolution. Aspirin-triggered resolvin D1 (AT-RvD1; 7S,8R,17R-trihydroxy-4Z,9E,11E,13Z,15E,19Z-docosahexaenoic acid) is a lipid mediator (LM) that displays organ-protective actions in sterile lung inflammation, and regulates pathogen-initiated cellular responses. Here, in a self-resolving murine model of Escherichia coli pneumonia, LM metabololipidomics performed on lungs obtained at baseline, 24, and 72 h after infection uncovered temporal regulation of endogenous AT-RvD1 production. Early treatment with exogenous AT-RvD1 (1 h post infection) enhanced clearance of E. coli and Pseudomonas aeruginosa in vivo, and lung macrophage phagocytosis of fluorescent bacterial particles ex vivo. Characterization of macrophage subsets in the alveolar compartment during pneumonia identified efferocytosis by infiltrating macrophages (CD11b(Hi) CD11c(Low)) and exudative macrophages (CD11b(Hi) CD11c(Hi)). AT-RvD1 increased efferocytosis by these cells ex vivo, and accelerated neutrophil clearance during pneumonia in vivo. These anti-bacterial and pro-resolving actions of AT-RvD1 were additive to antibiotic therapy. Taken together, these findings suggest that the pro-resolving actions of AT-RvD1 during pneumonia represent a novel host-directed therapeutic strategy to complement the current antibiotic-centered approach for combatting infections.","author":[{"dropping-particle":"","family":"Abdulnour","given":"R. E.","non-dropping-particle":"","parse-names":false,"suffix":""},{"dropping-particle":"","family":"Sham","given":"H. P.","non-dropping-particle":"","parse-names":false,"suffix":""},{"dropping-particle":"","family":"Douda","given":"D. N.","non-dropping-particle":"","parse-names":false,"suffix":""},{"dropping-particle":"","family":"Colas","given":"R. A.","non-dropping-particle":"","parse-names":false,"suffix":""},{"dropping-particle":"","family":"Dalli","given":"J.","non-dropping-particle":"","parse-names":false,"suffix":""},{"dropping-particle":"","family":"Bai","given":"Y.","non-dropping-particle":"","parse-names":false,"suffix":""},{"dropping-particle":"","family":"Ai","given":"X.","non-dropping-particle":"","parse-names":false,"suffix":""},{"dropping-particle":"","family":"Serhan","given":"C. N.","non-dropping-particle":"","parse-names":false,"suffix":""},{"dropping-particle":"","family":"Levy","given":"B. D.","non-dropping-particle":"","parse-names":false,"suffix":""}],"container-title":"Mucosal Immunology","id":"ITEM-1","issue":"5","issued":{"date-parts":[["2016"]]},"page":"1278-1287","title":"Aspirin-triggered resolvin D1 is produced during self-resolving gram-negative bacterial pneumonia and regulates host immune responses for the resolution of lung inflammation","type":"article-journal","volume":"9"},"uris":["http://www.mendeley.com/documents/?uuid=b0a7a3e0-dca2-4316-83f7-9466490c6442"]},{"id":"ITEM-2","itemData":{"DOI":"10.1152/ajplung.00482.2016","ISSN":"1522-1504","abstract":"In bacterial pneumonia, lung damage resulting from epithelial cell injury is a major contributor to the severity of disease and, in some cases, can lead to long-term sequelae, especially in the setting of severe lung injury or acute respiratory distress syndrome. Leukemia inhibitory factor (LIF), a member of the IL-6 cytokine family, is a critical determinant of lung tissue protection during pneumonia, but the cellular sources of LIF and the signaling pathways leading to its production in the infected lung are not known. Here, we demonstrate that lung epithelium, specifically alveolar type II cells, is the predominant site of LIF transcript induction in pneumonic mouse lungs. Epithelial cell cultures were induced to express LIF by bacteria and by sterile bronchoalveolar lavage fluid from pneumonic mice. Reciprocal bone marrow chimera studies demonstrated that LIF deficiency in the nonhematopoietic compartment, but not LIF deficiency in hematopoietic cells, eliminated LIF induction during pneumonia. Although NF-κB RelA (p65) is essential for the expression of many cytokines during pneumonia, its targeted mutation in the lung epithelium was inconsequential for pneumonia-driven LIF induction. However, maximal expression of this epithelial-derived cytokine was dependent on NF-κB RelA in myeloid cells. Overall, our data suggest a signaling axis whereby activation of NF-κB RelA in myeloid cells promotes epithelial LIF induction during lung infections, representing a means through which these two cell types collaborate to improve tissue resilience during pneumonia.","author":[{"dropping-particle":"","family":"Traber","given":"Katrina E","non-dropping-particle":"","parse-names":false,"suffix":""},{"dropping-particle":"","family":"Symer","given":"Elise M","non-dropping-particle":"","parse-names":false,"suffix":""},{"dropping-particle":"","family":"Allen","given":"Eri","non-dropping-particle":"","parse-names":false,"suffix":""},{"dropping-particle":"","family":"Kim","given":"Yuri","non-dropping-particle":"","parse-names":false,"suffix":""},{"dropping-particle":"","family":"Hilliard","given":"Kristie L","non-dropping-particle":"","parse-names":false,"suffix":""},{"dropping-particle":"","family":"Wasserman","given":"Gregory A","non-dropping-particle":"","parse-names":false,"suffix":""},{"dropping-particle":"","family":"Stewart","given":"Colin L","non-dropping-particle":"","parse-names":false,"suffix":""},{"dropping-particle":"","family":"Jones","given":"Matthew R","non-dropping-particle":"","parse-names":false,"suffix":""},{"dropping-particle":"","family":"Mizgerd","given":"Joseph P","non-dropping-particle":"","parse-names":false,"suffix":""},{"dropping-particle":"","family":"Quinton","given":"Lee J","non-dropping-particle":"","parse-names":false,"suffix":""}],"container-title":"American journal of physiology. Lung cellular and molecular physiology","edition":"2017/05/18","id":"ITEM-2","issue":"3","issued":{"date-parts":[["2017","9","1"]]},"page":"L548-L558","publisher":"American Physiological Society","title":"Myeloid-epithelial cross talk coordinates synthesis of the tissue-protective cytokine leukemia inhibitory factor during pneumonia","type":"article-journal","volume":"313"},"uris":["http://www.mendeley.com/documents/?uuid=9cff2fca-d8d7-4481-b6d4-5363771944e9"]}],"mendeley":{"formattedCitation":"&lt;sup&gt;16,17&lt;/sup&gt;","plainTextFormattedCitation":"16,17","previouslyFormattedCitation":"&lt;sup&gt;17,18&lt;/sup&gt;"},"properties":{"noteIndex":0},"schema":"https://github.com/citation-style-language/schema/raw/master/csl-citation.json"}</w:instrText>
      </w:r>
      <w:r w:rsidR="00995B55" w:rsidRPr="008136D9">
        <w:rPr>
          <w:rFonts w:cs="Arial"/>
          <w:sz w:val="24"/>
          <w:szCs w:val="24"/>
          <w:vertAlign w:val="superscript"/>
        </w:rPr>
        <w:fldChar w:fldCharType="separate"/>
      </w:r>
      <w:r w:rsidR="00D33F9F" w:rsidRPr="008136D9">
        <w:rPr>
          <w:rFonts w:cs="Arial"/>
          <w:noProof/>
          <w:sz w:val="24"/>
          <w:szCs w:val="24"/>
          <w:vertAlign w:val="superscript"/>
        </w:rPr>
        <w:t>16,17</w:t>
      </w:r>
      <w:r w:rsidR="00995B55" w:rsidRPr="008136D9">
        <w:rPr>
          <w:rFonts w:cs="Arial"/>
          <w:sz w:val="24"/>
          <w:szCs w:val="24"/>
          <w:vertAlign w:val="superscript"/>
        </w:rPr>
        <w:fldChar w:fldCharType="end"/>
      </w:r>
      <w:r w:rsidR="005F0D15" w:rsidRPr="008136D9">
        <w:rPr>
          <w:rFonts w:cs="Arial"/>
          <w:sz w:val="24"/>
          <w:szCs w:val="24"/>
        </w:rPr>
        <w:t xml:space="preserve">, </w:t>
      </w:r>
      <w:r w:rsidR="00530F05" w:rsidRPr="006E0354">
        <w:rPr>
          <w:rFonts w:cs="Arial"/>
          <w:i/>
          <w:sz w:val="24"/>
          <w:szCs w:val="24"/>
        </w:rPr>
        <w:t>Pseudomonas aeruginosa</w:t>
      </w:r>
      <w:r w:rsidR="00995B55"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{"citationItems":[{"id":"ITEM-1","itemData":{"DOI":"10.1038/mi.2015.129","ISSN":"19353456","PMID":"26647716","abstract":"Bacterial pneumonia is a leading cause of morbidity and mortality worldwide. Host responses to contain infection and mitigate pathogen-mediated lung inflammation are critical for pneumonia resolution. Aspirin-triggered resolvin D1 (AT-RvD1; 7S,8R,17R-trihydroxy-4Z,9E,11E,13Z,15E,19Z-docosahexaenoic acid) is a lipid mediator (LM) that displays organ-protective actions in sterile lung inflammation, and regulates pathogen-initiated cellular responses. Here, in a self-resolving murine model of Escherichia coli pneumonia, LM metabololipidomics performed on lungs obtained at baseline, 24, and 72 h after infection uncovered temporal regulation of endogenous AT-RvD1 production. Early treatment with exogenous AT-RvD1 (1 h post infection) enhanced clearance of E. coli and Pseudomonas aeruginosa in vivo, and lung macrophage phagocytosis of fluorescent bacterial particles ex vivo. Characterization of macrophage subsets in the alveolar compartment during pneumonia identified efferocytosis by infiltrating macrophages (CD11b(Hi) CD11c(Low)) and exudative macrophages (CD11b(Hi) CD11c(Hi)). AT-RvD1 increased efferocytosis by these cells ex vivo, and accelerated neutrophil clearance during pneumonia in vivo. These anti-bacterial and pro-resolving actions of AT-RvD1 were additive to antibiotic therapy. Taken together, these findings suggest that the pro-resolving actions of AT-RvD1 during pneumonia represent a novel host-directed therapeutic strategy to complement the current antibiotic-centered approach for combatting infections.","author":[{"dropping-particle":"","family":"Abdulnour","given":"R. E.","non-dropping-particle":"","parse-names":false,"suffix":""},{"dropping-particle":"","family":"Sham","given":"H. P.","non-dropping-particle":"","parse-names":false,"suffix":""},{"dropping-particle":"","family":"Douda","given":"D. N.","non-dropping-particle":"","parse-names":false,"suffix":""},{"dropping-particle":"","family":"Colas","given":"R. A.","non-dropping-particle":"","parse-names":false,"suffix":""},{"dropping-particle":"","family":"Dalli","given":"J.","non-dropping-particle":"","parse-names":false,"suffix":""},{"dropping-particle":"","family":"Bai","given":"Y.","non-dropping-particle":"","parse-names":false,"suffix":""},{"dropping-particle":"","family":"Ai","given":"X.","non-dropping-particle":"","parse-names":false,"suffix":""},{"dropping-particle":"","family":"Serhan","given":"C. N.","non-dropping-particle":"","parse-names":false,"suffix":""},{"dropping-particle":"","family":"Levy","given":"B. D.","non-dropping-particle":"","parse-names":false,"suffix":""}],"container-title":"Mucosal Immunology","id":"ITEM-1","issue":"5","issued":{"date-parts":[["2016"]]},"page":"1278-1287","title":"Aspirin-triggered resolvin D1 is produced during self-resolving gram-negative bacterial pneumonia and regulates host immune responses for the resolution of lung inflammation","type":"article-journal","volume":"9"},"uris":["http://www.mendeley.com/documents/?uuid=b0a7a3e0-dca2-4316-83f7-9466490c6442"]}],"mendeley":{"formattedCitation":"&lt;sup&gt;16&lt;/sup&gt;","plainTextFormattedCitation":"16","previouslyFormattedCitation":"&lt;sup&gt;17&lt;/sup&gt;"},"properties":{"noteIndex":0},"schema":"https://github.com/citation-style-language/schema/raw/master/csl-citation.json"}</w:instrText>
      </w:r>
      <w:r w:rsidR="00995B55" w:rsidRPr="008136D9">
        <w:rPr>
          <w:rFonts w:cs="Arial"/>
          <w:sz w:val="24"/>
          <w:szCs w:val="24"/>
          <w:vertAlign w:val="superscript"/>
        </w:rPr>
        <w:fldChar w:fldCharType="separate"/>
      </w:r>
      <w:r w:rsidR="00D33F9F" w:rsidRPr="008136D9">
        <w:rPr>
          <w:rFonts w:cs="Arial"/>
          <w:noProof/>
          <w:sz w:val="24"/>
          <w:szCs w:val="24"/>
          <w:vertAlign w:val="superscript"/>
        </w:rPr>
        <w:t>16</w:t>
      </w:r>
      <w:r w:rsidR="00995B55" w:rsidRPr="008136D9">
        <w:rPr>
          <w:rFonts w:cs="Arial"/>
          <w:sz w:val="24"/>
          <w:szCs w:val="24"/>
          <w:vertAlign w:val="superscript"/>
        </w:rPr>
        <w:fldChar w:fldCharType="end"/>
      </w:r>
      <w:r w:rsidR="00530F05" w:rsidRPr="008136D9">
        <w:rPr>
          <w:rFonts w:cs="Arial"/>
          <w:sz w:val="24"/>
          <w:szCs w:val="24"/>
        </w:rPr>
        <w:t xml:space="preserve">, </w:t>
      </w:r>
      <w:r w:rsidR="005F0D15" w:rsidRPr="008136D9">
        <w:rPr>
          <w:rFonts w:cs="Arial"/>
          <w:sz w:val="24"/>
          <w:szCs w:val="24"/>
        </w:rPr>
        <w:t xml:space="preserve">and </w:t>
      </w:r>
      <w:r w:rsidR="003F2ADF" w:rsidRPr="006E0354">
        <w:rPr>
          <w:rFonts w:cs="Arial"/>
          <w:i/>
          <w:sz w:val="24"/>
          <w:szCs w:val="24"/>
        </w:rPr>
        <w:t>Streptococcus pneumo</w:t>
      </w:r>
      <w:r w:rsidR="0067428E" w:rsidRPr="006E0354">
        <w:rPr>
          <w:rFonts w:cs="Arial"/>
          <w:i/>
          <w:sz w:val="24"/>
          <w:szCs w:val="24"/>
        </w:rPr>
        <w:t>n</w:t>
      </w:r>
      <w:r w:rsidR="003F2ADF" w:rsidRPr="006E0354">
        <w:rPr>
          <w:rFonts w:cs="Arial"/>
          <w:i/>
          <w:sz w:val="24"/>
          <w:szCs w:val="24"/>
        </w:rPr>
        <w:t>iae</w:t>
      </w:r>
      <w:r w:rsidR="001F4C14"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{"citationItems":[{"id":"ITEM-1","itemData":{"DOI":"10.1165/rcmb.2013-0114OC","ISSN":"1535-4989","abstract":"Epithelial cells line the respiratory tract and interface with the external world. Epithelial cells contribute to pulmonary inflammation, but specific epithelial roles have proven difficult to define. To discover unique epithelial activities that influence immunity during infection, we generated mice with nuclear factor-κB RelA mutated throughout all epithelial cells of the lung and coupled this approach with epithelial cell isolation from infected and uninfected lungs for cell-specific analyses of gene induction. The RelA mutant mice appeared normal basally, but in response to pneumococcus in the lungs they were unable to rapidly recruit neutrophils to the air spaces. Epithelial cells expressed multiple neutrophil-stimulating cytokines during pneumonia, all of which depended on RelA. Cytokine expression by nonepithelial cells was unaltered by the epithelial mutation of RelA. Epithelial cells were the predominant sources of CXCL5 and granulocyte-macrophage colony-stimulating factor (GM-CSF), whereas nonepithelial cells were major sources for other neutrophil-activating cytokines. Epithelial RelA mutation decreased whole lung levels of CXCL5 and GM-CSF during pneumococcal pneumonia, whereas lung levels of other neutrophil-recruiting factors were unaffected. Defective neutrophil recruitment in epithelial mutant mice could be rescued by administration of CXCL5 or GM-CSF. These results reveal a specialized immune function for the pulmonary epithelium, the induction of CXCL5 and GM-CSF, to accelerate neutrophil recruitment in the infected lung.","author":[{"dropping-particle":"","family":"Yamamoto","given":"Kazuko","non-dropping-particle":"","parse-names":false,"suffix":""},{"dropping-particle":"","family":"Ahyi","given":"Ayele-Nati N","non-dropping-particle":"","parse-names":false,"suffix":""},{"dropping-particle":"","family":"Pepper-Cunningham","given":"Zachary A","non-dropping-particle":"","parse-names":false,"suffix":""},{"dropping-particle":"","family":"Ferrari","given":"Joseph D","non-dropping-particle":"","parse-names":false,"suffix":""},{"dropping-particle":"","family":"Wilson","given":"Andrew A","non-dropping-particle":"","parse-names":false,"suffix":""},{"dropping-particle":"","family":"Jones","given":"Matthew R","non-dropping-particle":"","parse-names":false,"suffix":""},{"dropping-particle":"","family":"Quinton","given":"Lee J","non-dropping-particle":"","parse-names":false,"suffix":""},{"dropping-particle":"","family":"Mizgerd","given":"Joseph P","non-dropping-particle":"","parse-names":false,"suffix":""}],"container-title":"American journal of respiratory cell and molecular biology","id":"ITEM-1","issue":"2","issued":{"date-parts":[["2014","2"]]},"page":"253-262","publisher":"American Thoracic Society","title":"Roles of lung epithelium in neutrophil recruitment during pneumococcal pneumonia","type":"article-journal","volume":"50"},"uris":["http://www.mendeley.com/documents/?uuid=a7642856-0cdc-4ca6-9c7c-2e87285c6ebb"]}],"mendeley":{"formattedCitation":"&lt;sup&gt;18&lt;/sup&gt;","plainTextFormattedCitation":"18","previouslyFormattedCitation":"&lt;sup&gt;19&lt;/sup&gt;"},"properties":{"noteIndex":0},"schema":"https://github.com/citation-style-language/schema/raw/master/csl-citation.json"}</w:instrText>
      </w:r>
      <w:r w:rsidR="001F4C14" w:rsidRPr="008136D9">
        <w:rPr>
          <w:rFonts w:cs="Arial"/>
          <w:sz w:val="24"/>
          <w:szCs w:val="24"/>
          <w:vertAlign w:val="superscript"/>
        </w:rPr>
        <w:fldChar w:fldCharType="separate"/>
      </w:r>
      <w:r w:rsidR="00D33F9F" w:rsidRPr="008136D9">
        <w:rPr>
          <w:rFonts w:cs="Arial"/>
          <w:noProof/>
          <w:sz w:val="24"/>
          <w:szCs w:val="24"/>
          <w:vertAlign w:val="superscript"/>
        </w:rPr>
        <w:t>18</w:t>
      </w:r>
      <w:r w:rsidR="001F4C14" w:rsidRPr="008136D9">
        <w:rPr>
          <w:rFonts w:cs="Arial"/>
          <w:sz w:val="24"/>
          <w:szCs w:val="24"/>
          <w:vertAlign w:val="superscript"/>
        </w:rPr>
        <w:fldChar w:fldCharType="end"/>
      </w:r>
      <w:r w:rsidR="0067428E" w:rsidRPr="008136D9">
        <w:rPr>
          <w:rFonts w:cs="Arial"/>
          <w:sz w:val="24"/>
          <w:szCs w:val="24"/>
        </w:rPr>
        <w:t>.</w:t>
      </w:r>
      <w:r w:rsidR="00915943" w:rsidRPr="008136D9">
        <w:rPr>
          <w:rFonts w:cs="Arial"/>
          <w:sz w:val="24"/>
          <w:szCs w:val="24"/>
        </w:rPr>
        <w:t xml:space="preserve"> </w:t>
      </w:r>
      <w:r w:rsidR="00D804A1" w:rsidRPr="008136D9">
        <w:rPr>
          <w:rFonts w:cs="Arial"/>
          <w:sz w:val="24"/>
          <w:szCs w:val="24"/>
        </w:rPr>
        <w:t xml:space="preserve">The self-limited </w:t>
      </w:r>
      <w:r w:rsidR="00B36B4E" w:rsidRPr="008136D9">
        <w:rPr>
          <w:rFonts w:cs="Arial"/>
          <w:sz w:val="24"/>
          <w:szCs w:val="24"/>
        </w:rPr>
        <w:t xml:space="preserve">acute lung injury model </w:t>
      </w:r>
      <w:r w:rsidR="00D804A1" w:rsidRPr="008136D9">
        <w:rPr>
          <w:rFonts w:cs="Arial"/>
          <w:sz w:val="24"/>
          <w:szCs w:val="24"/>
        </w:rPr>
        <w:t xml:space="preserve">described here </w:t>
      </w:r>
      <w:r w:rsidR="00E751E6" w:rsidRPr="008136D9">
        <w:rPr>
          <w:rFonts w:cs="Arial"/>
          <w:sz w:val="24"/>
          <w:szCs w:val="24"/>
        </w:rPr>
        <w:t>may</w:t>
      </w:r>
      <w:r w:rsidR="00B36B4E" w:rsidRPr="008136D9">
        <w:rPr>
          <w:rFonts w:cs="Arial"/>
          <w:sz w:val="24"/>
          <w:szCs w:val="24"/>
        </w:rPr>
        <w:t xml:space="preserve"> also be used to study ventilator induced lung injury</w:t>
      </w:r>
      <w:r w:rsidR="00D804A1" w:rsidRPr="008136D9">
        <w:rPr>
          <w:rFonts w:cs="Arial"/>
          <w:sz w:val="24"/>
          <w:szCs w:val="24"/>
        </w:rPr>
        <w:t xml:space="preserve"> (VILI)</w:t>
      </w:r>
      <w:r w:rsidR="00B36B4E" w:rsidRPr="008136D9">
        <w:rPr>
          <w:rFonts w:cs="Arial"/>
          <w:sz w:val="24"/>
          <w:szCs w:val="24"/>
        </w:rPr>
        <w:t xml:space="preserve">, </w:t>
      </w:r>
      <w:r w:rsidR="00BA4E22" w:rsidRPr="008136D9">
        <w:rPr>
          <w:rFonts w:cs="Arial"/>
          <w:sz w:val="24"/>
          <w:szCs w:val="24"/>
        </w:rPr>
        <w:t>an important cause of</w:t>
      </w:r>
      <w:r w:rsidR="00D804A1" w:rsidRPr="008136D9">
        <w:rPr>
          <w:rFonts w:cs="Arial"/>
          <w:sz w:val="24"/>
          <w:szCs w:val="24"/>
        </w:rPr>
        <w:t xml:space="preserve"> increased mortality</w:t>
      </w:r>
      <w:r w:rsidR="00650B2A" w:rsidRPr="008136D9">
        <w:rPr>
          <w:rFonts w:cs="Arial"/>
          <w:sz w:val="24"/>
          <w:szCs w:val="24"/>
        </w:rPr>
        <w:t xml:space="preserve"> in human ARDS</w:t>
      </w:r>
      <w:r w:rsidR="00AA4DB8" w:rsidRPr="008136D9">
        <w:rPr>
          <w:rFonts w:cs="Arial"/>
          <w:sz w:val="24"/>
          <w:szCs w:val="24"/>
        </w:rPr>
        <w:fldChar w:fldCharType="begin" w:fldLock="1"/>
      </w:r>
      <w:r w:rsidR="00D33F9F" w:rsidRPr="008136D9">
        <w:rPr>
          <w:rFonts w:cs="Arial"/>
          <w:sz w:val="24"/>
          <w:szCs w:val="24"/>
        </w:rPr>
        <w:instrText>ADDIN CSL_CITATION {"citationItems":[{"id":"ITEM-1","itemData":{"DOI":"10.1056/NEJM200005043421801","ISSN":"0028-4793","container-title":"New England Journal of Medicine","id":"ITEM-1","issue":"18","issued":{"date-parts":[["2000","5","4"]]},"note":"doi: 10.1056/NEJM200005043421801","page":"1301-1308","publisher":"Massachusetts Medical Society","title":"Ventilation with Lower Tidal Volumes as Compared with Traditional Tidal Volumes for Acute Lung Injury and the Acute Respiratory Distress Syndrome","type":"article-journal","volume":"342"},"uris":["http://www.mendeley.com/documents/?uuid=c560a2c3-0190-4c2b-9e90-d0559ae377b0"]}],"mendeley":{"formattedCitation":"&lt;sup&gt;19&lt;/sup&gt;","plainTextFormattedCitation":"19","previouslyFormattedCitation":"&lt;sup&gt;20&lt;/sup&gt;"},"properties":{"noteIndex":0},"schema":"https://github.com/citation-style-language/schema/raw/master/csl-citation.json"}</w:instrText>
      </w:r>
      <w:r w:rsidR="00AA4DB8" w:rsidRPr="008136D9">
        <w:rPr>
          <w:rFonts w:cs="Arial"/>
          <w:sz w:val="24"/>
          <w:szCs w:val="24"/>
        </w:rPr>
        <w:fldChar w:fldCharType="separate"/>
      </w:r>
      <w:r w:rsidR="00D33F9F" w:rsidRPr="008136D9">
        <w:rPr>
          <w:rFonts w:cs="Arial"/>
          <w:noProof/>
          <w:sz w:val="24"/>
          <w:szCs w:val="24"/>
          <w:vertAlign w:val="superscript"/>
        </w:rPr>
        <w:t>19</w:t>
      </w:r>
      <w:r w:rsidR="00AA4DB8" w:rsidRPr="008136D9">
        <w:rPr>
          <w:rFonts w:cs="Arial"/>
          <w:sz w:val="24"/>
          <w:szCs w:val="24"/>
        </w:rPr>
        <w:fldChar w:fldCharType="end"/>
      </w:r>
      <w:r w:rsidR="00305A1C" w:rsidRPr="008136D9">
        <w:rPr>
          <w:rFonts w:cs="Arial"/>
          <w:sz w:val="24"/>
          <w:szCs w:val="24"/>
        </w:rPr>
        <w:t xml:space="preserve">. </w:t>
      </w:r>
      <w:r w:rsidR="00D804A1" w:rsidRPr="008136D9">
        <w:rPr>
          <w:rFonts w:cs="Arial"/>
          <w:sz w:val="24"/>
          <w:szCs w:val="24"/>
        </w:rPr>
        <w:t>E</w:t>
      </w:r>
      <w:r w:rsidR="00D804A1" w:rsidRPr="008136D9">
        <w:rPr>
          <w:sz w:val="24"/>
          <w:szCs w:val="24"/>
        </w:rPr>
        <w:t xml:space="preserve">xperimental animal models of VILI usually </w:t>
      </w:r>
      <w:r w:rsidR="00D8100A" w:rsidRPr="008136D9">
        <w:rPr>
          <w:sz w:val="24"/>
          <w:szCs w:val="24"/>
        </w:rPr>
        <w:t xml:space="preserve">involve </w:t>
      </w:r>
      <w:r w:rsidR="00D804A1" w:rsidRPr="008136D9">
        <w:rPr>
          <w:sz w:val="24"/>
          <w:szCs w:val="24"/>
        </w:rPr>
        <w:t>mechanical ventilation</w:t>
      </w:r>
      <w:r w:rsidR="00D8100A" w:rsidRPr="008136D9">
        <w:rPr>
          <w:sz w:val="24"/>
          <w:szCs w:val="24"/>
        </w:rPr>
        <w:t xml:space="preserve"> in naïve mice</w:t>
      </w:r>
      <w:r w:rsidR="00D804A1" w:rsidRPr="008136D9">
        <w:rPr>
          <w:sz w:val="24"/>
          <w:szCs w:val="24"/>
        </w:rPr>
        <w:t xml:space="preserve"> </w:t>
      </w:r>
      <w:r w:rsidR="00BA4E22" w:rsidRPr="008136D9">
        <w:rPr>
          <w:sz w:val="24"/>
          <w:szCs w:val="24"/>
        </w:rPr>
        <w:t xml:space="preserve">with </w:t>
      </w:r>
      <w:r w:rsidR="00D804A1" w:rsidRPr="008136D9">
        <w:rPr>
          <w:sz w:val="24"/>
          <w:szCs w:val="24"/>
        </w:rPr>
        <w:t xml:space="preserve">tidal volumes </w:t>
      </w:r>
      <w:r w:rsidR="00D8100A" w:rsidRPr="008136D9">
        <w:rPr>
          <w:sz w:val="24"/>
          <w:szCs w:val="24"/>
        </w:rPr>
        <w:t xml:space="preserve">that are </w:t>
      </w:r>
      <w:r w:rsidR="00BA4E22" w:rsidRPr="008136D9">
        <w:rPr>
          <w:sz w:val="24"/>
          <w:szCs w:val="24"/>
        </w:rPr>
        <w:t xml:space="preserve">much higher than what is clinically used to cause lung injury </w:t>
      </w:r>
      <w:r w:rsidR="00D804A1" w:rsidRPr="008136D9">
        <w:rPr>
          <w:sz w:val="24"/>
          <w:szCs w:val="24"/>
        </w:rPr>
        <w:t xml:space="preserve">(&gt; 15 ml/kg; see </w:t>
      </w:r>
      <w:r w:rsidR="008136D9">
        <w:rPr>
          <w:sz w:val="24"/>
          <w:szCs w:val="24"/>
        </w:rPr>
        <w:t>previous work</w:t>
      </w:r>
      <w:r w:rsidR="00D804A1" w:rsidRPr="008136D9">
        <w:rPr>
          <w:rFonts w:cs="Arial"/>
          <w:sz w:val="24"/>
          <w:szCs w:val="24"/>
        </w:rPr>
        <w:fldChar w:fldCharType="begin" w:fldLock="1"/>
      </w:r>
      <w:r w:rsidR="00D33F9F" w:rsidRPr="008136D9">
        <w:rPr>
          <w:rFonts w:cs="Arial"/>
          <w:sz w:val="24"/>
          <w:szCs w:val="24"/>
        </w:rPr>
        <w:instrText>ADDIN CSL_CITATION {"citationItems":[{"id":"ITEM-1","itemData":{"DOI":"10.1164/rccm.200411-1547OC","ISSN":"1073-449X","abstract":"RATIONALE: Inducible nitric oxide synthase (iNOS) has been implicated in the development of acute lung injury. Recent studies indicate a role for mechanical stress in iNOS and endothelial NOS (eNOS) regulation. OBJECTIVES: This study investigated changes in lung NOS expression and activity in a mouse model of ventilator-induced lung injury. METHODS: C57BL/6J (wild-type [WT]) and iNOS-deficient (iNOS(-/-)) mice received spontaneous ventilation (control) or mechanical ventilation (MV; VT of 7 and 20 ml/kg) for 2 hours, after which NOS gene expression and activity were determined and pulmonary capillary leakage assessed by the Evans blue albumin assay. RESULTS: iNOS mRNA and protein expression was absent in iNOS(-/-) mice, minimal in WT control mice, but significantly upregulated in response to 2 hours of MV. In contrast, eNOS protein was decreased in WT mice, and nonsignificantly increased in iNOS(-/-) mice, as compared with control animals. iNOS and eNOS activities followed similar patterns in WT and iNOS(-/-) mice. MV caused acute lung injury as suggested by cell infiltration and nitrotyrosine accumulation in the lung, and a significant increase in bronchoalveolar lavage cell count in WT mice, findings that were reduced in iNOS(-/-) mice. Finally, Evans blue albumin accumulation in lungs of WT mice was significant (50 vs. 15% increase in iNOS(-/-) mice compared with control animals) in response to MV and was prevented by treatment of the animals with the iNOS inhibitor aminoguanidine. CONCLUSION: Taken together, our results indicate that iNOS gene expression and activity are significantly upregulated and contribute to lung edema in ventilator-induced lung injury.","author":[{"dropping-particle":"","family":"Peng","given":"Xinqi","non-dropping-particle":"","parse-names":false,"suffix":""},{"dropping-particle":"","family":"Abdulnour","given":"Raja-Elie E","non-dropping-particle":"","parse-names":false,"suffix":""},{"dropping-particle":"","family":"Sammani","given":"Saad","non-dropping-particle":"","parse-names":false,"suffix":""},{"dropping-particle":"","family":"Ma","given":"Shwu-Fan","non-dropping-particle":"","parse-names":false,"suffix":""},{"dropping-particle":"","family":"Han","given":"Eugenia J","non-dropping-particle":"","parse-names":false,"suffix":""},{"dropping-particle":"","family":"Hasan","given":"Emile J","non-dropping-particle":"","parse-names":false,"suffix":""},{"dropping-particle":"","family":"Tuder","given":"Rubin","non-dropping-particle":"","parse-names":false,"suffix":""},{"dropping-particle":"","family":"Garcia","given":"Joe G N","non-dropping-particle":"","parse-names":false,"suffix":""},{"dropping-particle":"","family":"Hassoun","given":"Paul M","non-dropping-particle":"","parse-names":false,"suffix":""}],"container-title":"American journal of respiratory and critical care medicine","edition":"2005/06/03","id":"ITEM-1","issue":"4","issued":{"date-parts":[["2005","8"]]},"language":"eng","page":"470-479","publisher":"American Thoracic Society","title":"Inducible nitric oxide synthase contributes to ventilator-induced lung injury","type":"article-journal","volume":"172"},"uris":["http://www.mendeley.com/documents/?uuid=12034659-1152-47ec-8d8e-99dadd7dd2fe","http://www.mendeley.com/documents/?uuid=862aff61-7a35-4482-92f0-e9036479ffb7"]},{"id":"ITEM-2","itemData":{"DOI":"10.1152/ajplung.00453.2005","ISSN":"1040-0605","abstract":"Xanthine oxidoreductase (XOR) plays a prominent role in acute lung injury because of its ability to generate reactive oxygen species. We investigated the role of XOR in ventilator-induced lung injury (VILI). Male C57BL/6J mice were assigned to spontaneous ventilation (sham) or mechanical ventilation (MV) with low (7 ml/kg) and high tidal volume (20 ml/kg) for 2 h after which lung XOR activity and expression were measured and the effect of the specific XOR inhibitor allopurinol on pulmonary vascular leakage was examined. In separate experiments, rat pulmonary microvascular endothelial cells (RPMECs) were exposed to cyclic stretch (5% and 18% elongation, 20 cycles/min) for 2 h before intracellular XOR activity measurement. Lung XOR activity was significantly increased at 2 h of MV without changes in XOR expression. There was evidence of p38 MAP kinase, ERK1/2, and ERK5 phosphorylation, but no change in JNK phosphorylation. Evans blue dye extravasation and bronchoalveolar lavage protein concentration were significantly increased in response to MV, changes that were significantly attenuated by pretreatment with allopurinol. Cyclic stretch of RPMECs also caused MAP kinase phosphorylation and a 1.7-fold increase in XOR activity, which was completely abrogated by pretreatment of the cells with specific MAP kinase inhibitors. We conclude that XOR enzymatic activity is significantly increased by mechanical stress via activation of p38 MAP kinase and ERK and plays a critical role in the pathogenesis of pulmonary edema associated with VILI.","author":[{"dropping-particle":"","family":"Abdulnour","given":"Raja-Elie E","non-dropping-particle":"","parse-names":false,"suffix":""},{"dropping-particle":"","family":"Peng","given":"Xinqi","non-dropping-particle":"","parse-names":false,"suffix":""},{"dropping-particle":"","family":"Finigan","given":"Jay H","non-dropping-particle":"","parse-names":false,"suffix":""},{"dropping-particle":"","family":"Han","given":"Eugenia J","non-dropping-particle":"","parse-names":false,"suffix":""},{"dropping-particle":"","family":"Hasan","given":"Emile J","non-dropping-particle":"","parse-names":false,"suffix":""},{"dropping-particle":"","family":"Birukov","given":"Konstantin G","non-dropping-particle":"","parse-names":false,"suffix":""},{"dropping-particle":"","family":"Reddy","given":"Sekhar P","non-dropping-particle":"","parse-names":false,"suffix":""},{"dropping-particle":"","family":"Watkins","given":"James E","non-dropping-particle":"","parse-names":false,"suffix":""},{"dropping-particle":"","family":"Kayyali","given":"Usamah S","non-dropping-particle":"","parse-names":false,"suffix":""},{"dropping-particle":"","family":"Garcia","given":"Joe G N","non-dropping-particle":"","parse-names":false,"suffix":""},{"dropping-particle":"","family":"Tuder","given":"Rubin M","non-dropping-particle":"","parse-names":false,"suffix":""},{"dropping-particle":"","family":"Hassoun","given":"Paul M","non-dropping-particle":"","parse-names":false,"suffix":""}],"container-title":"American Journal of Physiology-Lung Cellular and Molecular Physiology","id":"ITEM-2","issue":"3","issued":{"date-parts":[["2006","9"]]},"page":"L345-L353","publisher":"American Physiological Society","title":"Mechanical stress activates xanthine oxidoreductase through MAP kinase-dependent pathways","type":"article-journal","volume":"291"},"uris":["http://www.mendeley.com/documents/?uuid=2c7c8b26-274f-4cfa-9b1d-1bb1142494ef","http://www.mendeley.com/documents/?uuid=85ba1bb4-d2f6-4cde-8e1a-ce17b4d32fff"]}],"mendeley":{"formattedCitation":"&lt;sup&gt;20,21&lt;/sup&gt;","plainTextFormattedCitation":"20,21","previouslyFormattedCitation":"&lt;sup&gt;21,22&lt;/sup&gt;"},"properties":{"noteIndex":0},"schema":"https://github.com/citation-style-language/schema/raw/master/csl-citation.json"}</w:instrText>
      </w:r>
      <w:r w:rsidR="00D804A1" w:rsidRPr="008136D9">
        <w:rPr>
          <w:rFonts w:cs="Arial"/>
          <w:sz w:val="24"/>
          <w:szCs w:val="24"/>
        </w:rPr>
        <w:fldChar w:fldCharType="separate"/>
      </w:r>
      <w:r w:rsidR="00D33F9F" w:rsidRPr="008136D9">
        <w:rPr>
          <w:rFonts w:cs="Arial"/>
          <w:noProof/>
          <w:sz w:val="24"/>
          <w:szCs w:val="24"/>
          <w:vertAlign w:val="superscript"/>
        </w:rPr>
        <w:t>20,21</w:t>
      </w:r>
      <w:r w:rsidR="00D804A1" w:rsidRPr="008136D9">
        <w:rPr>
          <w:rFonts w:cs="Arial"/>
          <w:sz w:val="24"/>
          <w:szCs w:val="24"/>
        </w:rPr>
        <w:fldChar w:fldCharType="end"/>
      </w:r>
      <w:r w:rsidR="00D804A1" w:rsidRPr="008136D9">
        <w:rPr>
          <w:sz w:val="24"/>
          <w:szCs w:val="24"/>
        </w:rPr>
        <w:t xml:space="preserve">). </w:t>
      </w:r>
      <w:r w:rsidR="00BA4E22" w:rsidRPr="008136D9">
        <w:rPr>
          <w:sz w:val="24"/>
          <w:szCs w:val="24"/>
        </w:rPr>
        <w:t xml:space="preserve">Towards a more clinically relevant model of VILI, </w:t>
      </w:r>
      <w:r w:rsidR="00D8100A" w:rsidRPr="008136D9">
        <w:rPr>
          <w:sz w:val="24"/>
          <w:szCs w:val="24"/>
        </w:rPr>
        <w:t>intra-bronchial acid instillation as</w:t>
      </w:r>
      <w:r w:rsidR="00D804A1" w:rsidRPr="008136D9">
        <w:rPr>
          <w:sz w:val="24"/>
          <w:szCs w:val="24"/>
        </w:rPr>
        <w:t xml:space="preserve"> described here </w:t>
      </w:r>
      <w:r w:rsidR="00576A0D" w:rsidRPr="008136D9">
        <w:rPr>
          <w:sz w:val="24"/>
          <w:szCs w:val="24"/>
        </w:rPr>
        <w:t>may</w:t>
      </w:r>
      <w:r w:rsidR="00D804A1" w:rsidRPr="008136D9">
        <w:rPr>
          <w:sz w:val="24"/>
          <w:szCs w:val="24"/>
        </w:rPr>
        <w:t xml:space="preserve"> be </w:t>
      </w:r>
      <w:r w:rsidR="00D8100A" w:rsidRPr="008136D9">
        <w:rPr>
          <w:sz w:val="24"/>
          <w:szCs w:val="24"/>
        </w:rPr>
        <w:t xml:space="preserve">used </w:t>
      </w:r>
      <w:r w:rsidR="00D804A1" w:rsidRPr="008136D9">
        <w:rPr>
          <w:sz w:val="24"/>
          <w:szCs w:val="24"/>
        </w:rPr>
        <w:t xml:space="preserve">first </w:t>
      </w:r>
      <w:r w:rsidR="00D8100A" w:rsidRPr="008136D9">
        <w:rPr>
          <w:sz w:val="24"/>
          <w:szCs w:val="24"/>
        </w:rPr>
        <w:t>to induce non-lethal lung injury followed by</w:t>
      </w:r>
      <w:r w:rsidR="00D804A1" w:rsidRPr="008136D9">
        <w:rPr>
          <w:sz w:val="24"/>
          <w:szCs w:val="24"/>
        </w:rPr>
        <w:t xml:space="preserve"> mechanical ventilation at tidal volumes </w:t>
      </w:r>
      <w:r w:rsidR="00BA4E22" w:rsidRPr="008136D9">
        <w:rPr>
          <w:sz w:val="24"/>
          <w:szCs w:val="24"/>
        </w:rPr>
        <w:t xml:space="preserve">within clinical range </w:t>
      </w:r>
      <w:r w:rsidR="00D804A1" w:rsidRPr="008136D9">
        <w:rPr>
          <w:sz w:val="24"/>
          <w:szCs w:val="24"/>
        </w:rPr>
        <w:t>(6</w:t>
      </w:r>
      <w:r w:rsidR="006E0354">
        <w:rPr>
          <w:sz w:val="24"/>
          <w:szCs w:val="24"/>
        </w:rPr>
        <w:t>–</w:t>
      </w:r>
      <w:r w:rsidR="00D804A1" w:rsidRPr="008136D9">
        <w:rPr>
          <w:sz w:val="24"/>
          <w:szCs w:val="24"/>
        </w:rPr>
        <w:t>1</w:t>
      </w:r>
      <w:r w:rsidR="00D8100A" w:rsidRPr="008136D9">
        <w:rPr>
          <w:sz w:val="24"/>
          <w:szCs w:val="24"/>
        </w:rPr>
        <w:t>2</w:t>
      </w:r>
      <w:r w:rsidR="00D804A1" w:rsidRPr="008136D9">
        <w:rPr>
          <w:sz w:val="24"/>
          <w:szCs w:val="24"/>
        </w:rPr>
        <w:t xml:space="preserve"> m</w:t>
      </w:r>
      <w:r w:rsidR="006E0354">
        <w:rPr>
          <w:sz w:val="24"/>
          <w:szCs w:val="24"/>
        </w:rPr>
        <w:t>L</w:t>
      </w:r>
      <w:r w:rsidR="00D804A1" w:rsidRPr="008136D9">
        <w:rPr>
          <w:sz w:val="24"/>
          <w:szCs w:val="24"/>
        </w:rPr>
        <w:t xml:space="preserve">/kg). This </w:t>
      </w:r>
      <w:r w:rsidR="00576A0D" w:rsidRPr="008136D9">
        <w:rPr>
          <w:sz w:val="24"/>
          <w:szCs w:val="24"/>
        </w:rPr>
        <w:t xml:space="preserve">hypothetical </w:t>
      </w:r>
      <w:r w:rsidR="00D8100A" w:rsidRPr="008136D9">
        <w:rPr>
          <w:sz w:val="24"/>
          <w:szCs w:val="24"/>
        </w:rPr>
        <w:t xml:space="preserve">animal </w:t>
      </w:r>
      <w:r w:rsidR="00576A0D" w:rsidRPr="008136D9">
        <w:rPr>
          <w:sz w:val="24"/>
          <w:szCs w:val="24"/>
        </w:rPr>
        <w:t>model may</w:t>
      </w:r>
      <w:r w:rsidR="00D804A1" w:rsidRPr="008136D9">
        <w:rPr>
          <w:sz w:val="24"/>
          <w:szCs w:val="24"/>
        </w:rPr>
        <w:t xml:space="preserve"> allow investigators to study VILI </w:t>
      </w:r>
      <w:r w:rsidR="00D8100A" w:rsidRPr="008136D9">
        <w:rPr>
          <w:sz w:val="24"/>
          <w:szCs w:val="24"/>
        </w:rPr>
        <w:t>in a</w:t>
      </w:r>
      <w:r w:rsidR="00D804A1" w:rsidRPr="008136D9">
        <w:rPr>
          <w:sz w:val="24"/>
          <w:szCs w:val="24"/>
        </w:rPr>
        <w:t xml:space="preserve"> clinically relevant </w:t>
      </w:r>
      <w:r w:rsidR="00D8100A" w:rsidRPr="008136D9">
        <w:rPr>
          <w:sz w:val="24"/>
          <w:szCs w:val="24"/>
        </w:rPr>
        <w:t>manner once</w:t>
      </w:r>
      <w:r w:rsidR="00576A0D" w:rsidRPr="008136D9">
        <w:rPr>
          <w:sz w:val="24"/>
          <w:szCs w:val="24"/>
        </w:rPr>
        <w:t xml:space="preserve"> developed and validated</w:t>
      </w:r>
      <w:r w:rsidR="00D804A1" w:rsidRPr="008136D9">
        <w:rPr>
          <w:sz w:val="24"/>
          <w:szCs w:val="24"/>
        </w:rPr>
        <w:t>.</w:t>
      </w:r>
      <w:r w:rsidR="00D804A1" w:rsidRPr="008136D9">
        <w:t xml:space="preserve"> </w:t>
      </w:r>
      <w:r w:rsidR="00D8100A" w:rsidRPr="008136D9">
        <w:t xml:space="preserve">Together, </w:t>
      </w:r>
      <w:r w:rsidR="00D8100A" w:rsidRPr="008136D9">
        <w:rPr>
          <w:rFonts w:cs="Arial"/>
          <w:sz w:val="24"/>
          <w:szCs w:val="24"/>
        </w:rPr>
        <w:t>t</w:t>
      </w:r>
      <w:r w:rsidR="00530F05" w:rsidRPr="008136D9">
        <w:rPr>
          <w:rFonts w:cs="Arial"/>
          <w:sz w:val="24"/>
          <w:szCs w:val="24"/>
        </w:rPr>
        <w:t xml:space="preserve">hese murine models highlight the </w:t>
      </w:r>
      <w:r w:rsidR="00D804A1" w:rsidRPr="008136D9">
        <w:rPr>
          <w:rFonts w:cs="Arial"/>
          <w:sz w:val="24"/>
          <w:szCs w:val="24"/>
        </w:rPr>
        <w:t xml:space="preserve">versatility </w:t>
      </w:r>
      <w:r w:rsidR="00530F05" w:rsidRPr="008136D9">
        <w:rPr>
          <w:rFonts w:cs="Arial"/>
          <w:sz w:val="24"/>
          <w:szCs w:val="24"/>
        </w:rPr>
        <w:t xml:space="preserve">of the selective intrabronchial instillation method to generate unilateral </w:t>
      </w:r>
      <w:r w:rsidR="00714793" w:rsidRPr="008136D9">
        <w:rPr>
          <w:rFonts w:cs="Arial"/>
          <w:sz w:val="24"/>
          <w:szCs w:val="24"/>
        </w:rPr>
        <w:t>lung insults that closely resemble</w:t>
      </w:r>
      <w:r w:rsidR="00530F05" w:rsidRPr="008136D9">
        <w:rPr>
          <w:rFonts w:cs="Arial"/>
          <w:sz w:val="24"/>
          <w:szCs w:val="24"/>
        </w:rPr>
        <w:t xml:space="preserve"> </w:t>
      </w:r>
      <w:r w:rsidR="00714793" w:rsidRPr="008136D9">
        <w:rPr>
          <w:rFonts w:cs="Arial"/>
          <w:sz w:val="24"/>
          <w:szCs w:val="24"/>
        </w:rPr>
        <w:t xml:space="preserve">pathologies associated with </w:t>
      </w:r>
      <w:r w:rsidR="005F0D15" w:rsidRPr="008136D9">
        <w:rPr>
          <w:rFonts w:cs="Arial"/>
          <w:sz w:val="24"/>
          <w:szCs w:val="24"/>
        </w:rPr>
        <w:t>human lung diseases.</w:t>
      </w:r>
    </w:p>
    <w:p w14:paraId="5C5E85DA" w14:textId="77777777" w:rsidR="00902CFC" w:rsidRPr="008136D9" w:rsidRDefault="00902CFC" w:rsidP="008136D9">
      <w:pPr>
        <w:spacing w:after="0" w:line="240" w:lineRule="auto"/>
        <w:jc w:val="both"/>
        <w:rPr>
          <w:rFonts w:cs="Arial"/>
          <w:sz w:val="24"/>
          <w:szCs w:val="24"/>
        </w:rPr>
      </w:pPr>
    </w:p>
    <w:p w14:paraId="04A1C6DF" w14:textId="3DE742BA" w:rsidR="000F7286" w:rsidRPr="008136D9" w:rsidRDefault="00DD60E7" w:rsidP="008136D9">
      <w:pPr>
        <w:spacing w:after="0" w:line="240" w:lineRule="auto"/>
        <w:jc w:val="both"/>
        <w:rPr>
          <w:rFonts w:cs="Arial"/>
          <w:sz w:val="24"/>
          <w:szCs w:val="24"/>
        </w:rPr>
      </w:pPr>
      <w:r w:rsidRPr="008136D9">
        <w:rPr>
          <w:rFonts w:cs="Arial"/>
          <w:sz w:val="24"/>
          <w:szCs w:val="24"/>
        </w:rPr>
        <w:t xml:space="preserve">In addition to </w:t>
      </w:r>
      <w:r w:rsidR="008D3B07" w:rsidRPr="008136D9">
        <w:rPr>
          <w:rFonts w:cs="Arial"/>
          <w:sz w:val="24"/>
          <w:szCs w:val="24"/>
        </w:rPr>
        <w:t xml:space="preserve">allowing selective instillation of </w:t>
      </w:r>
      <w:r w:rsidR="00DA25C7" w:rsidRPr="008136D9">
        <w:rPr>
          <w:rFonts w:cs="Arial"/>
          <w:sz w:val="24"/>
          <w:szCs w:val="24"/>
        </w:rPr>
        <w:t>various noxious agents</w:t>
      </w:r>
      <w:r w:rsidR="008D3B07" w:rsidRPr="008136D9">
        <w:rPr>
          <w:rFonts w:cs="Arial"/>
          <w:sz w:val="24"/>
          <w:szCs w:val="24"/>
        </w:rPr>
        <w:t xml:space="preserve"> to the left lung</w:t>
      </w:r>
      <w:r w:rsidR="00DA25C7" w:rsidRPr="008136D9">
        <w:rPr>
          <w:rFonts w:cs="Arial"/>
          <w:sz w:val="24"/>
          <w:szCs w:val="24"/>
        </w:rPr>
        <w:t xml:space="preserve">, </w:t>
      </w:r>
      <w:r w:rsidR="008D3B07" w:rsidRPr="008136D9">
        <w:rPr>
          <w:rFonts w:cs="Arial"/>
          <w:sz w:val="24"/>
          <w:szCs w:val="24"/>
        </w:rPr>
        <w:t xml:space="preserve">the technique of intra-bronchial instillation after tracheostomy </w:t>
      </w:r>
      <w:r w:rsidR="006F2923" w:rsidRPr="008136D9">
        <w:rPr>
          <w:rFonts w:cs="Arial"/>
          <w:sz w:val="24"/>
          <w:szCs w:val="24"/>
        </w:rPr>
        <w:t xml:space="preserve">does not require extended </w:t>
      </w:r>
      <w:r w:rsidR="005F180F" w:rsidRPr="008136D9">
        <w:rPr>
          <w:rFonts w:cs="Arial"/>
          <w:sz w:val="24"/>
          <w:szCs w:val="24"/>
        </w:rPr>
        <w:t xml:space="preserve">training, </w:t>
      </w:r>
      <w:r w:rsidR="008D3B07" w:rsidRPr="008136D9">
        <w:rPr>
          <w:rFonts w:cs="Arial"/>
          <w:sz w:val="24"/>
          <w:szCs w:val="24"/>
        </w:rPr>
        <w:t>long procedure time</w:t>
      </w:r>
      <w:r w:rsidR="005F180F" w:rsidRPr="008136D9">
        <w:rPr>
          <w:rFonts w:cs="Arial"/>
          <w:sz w:val="24"/>
          <w:szCs w:val="24"/>
        </w:rPr>
        <w:t xml:space="preserve">, </w:t>
      </w:r>
      <w:r w:rsidR="008D3B07" w:rsidRPr="008136D9">
        <w:rPr>
          <w:rFonts w:cs="Arial"/>
          <w:sz w:val="24"/>
          <w:szCs w:val="24"/>
        </w:rPr>
        <w:t xml:space="preserve">or complex </w:t>
      </w:r>
      <w:r w:rsidR="005F180F" w:rsidRPr="008136D9">
        <w:rPr>
          <w:rFonts w:cs="Arial"/>
          <w:sz w:val="24"/>
          <w:szCs w:val="24"/>
        </w:rPr>
        <w:t>equipment</w:t>
      </w:r>
      <w:r w:rsidR="008D3B07" w:rsidRPr="008136D9">
        <w:rPr>
          <w:rFonts w:cs="Arial"/>
          <w:sz w:val="24"/>
          <w:szCs w:val="24"/>
        </w:rPr>
        <w:t>, and in experienced hands causes minimal distress to the animals</w:t>
      </w:r>
      <w:r w:rsidR="006F2923" w:rsidRPr="008136D9">
        <w:rPr>
          <w:rFonts w:cs="Arial"/>
          <w:sz w:val="24"/>
          <w:szCs w:val="24"/>
        </w:rPr>
        <w:t xml:space="preserve">. Despite this, several issues may occur during the selective </w:t>
      </w:r>
      <w:r w:rsidR="00915943" w:rsidRPr="008136D9">
        <w:rPr>
          <w:rFonts w:cs="Arial"/>
          <w:sz w:val="24"/>
          <w:szCs w:val="24"/>
        </w:rPr>
        <w:t>HCl</w:t>
      </w:r>
      <w:r w:rsidR="006F2923" w:rsidRPr="008136D9">
        <w:rPr>
          <w:rFonts w:cs="Arial"/>
          <w:sz w:val="24"/>
          <w:szCs w:val="24"/>
        </w:rPr>
        <w:t xml:space="preserve"> </w:t>
      </w:r>
      <w:r w:rsidR="00915943" w:rsidRPr="008136D9">
        <w:rPr>
          <w:rFonts w:cs="Arial"/>
          <w:sz w:val="24"/>
          <w:szCs w:val="24"/>
        </w:rPr>
        <w:t>instillation</w:t>
      </w:r>
      <w:r w:rsidR="006F2923" w:rsidRPr="008136D9">
        <w:rPr>
          <w:rFonts w:cs="Arial"/>
          <w:sz w:val="24"/>
          <w:szCs w:val="24"/>
        </w:rPr>
        <w:t xml:space="preserve"> procedure</w:t>
      </w:r>
      <w:r w:rsidR="00392E0D" w:rsidRPr="008136D9">
        <w:rPr>
          <w:rFonts w:cs="Arial"/>
          <w:sz w:val="24"/>
          <w:szCs w:val="24"/>
        </w:rPr>
        <w:t xml:space="preserve"> that can impact experimental results</w:t>
      </w:r>
      <w:r w:rsidR="006F2923" w:rsidRPr="008136D9">
        <w:rPr>
          <w:rFonts w:cs="Arial"/>
          <w:sz w:val="24"/>
          <w:szCs w:val="24"/>
        </w:rPr>
        <w:t xml:space="preserve">. Improper cannulation of the left main stem bronchus </w:t>
      </w:r>
      <w:r w:rsidR="008D3B07" w:rsidRPr="008136D9">
        <w:rPr>
          <w:rFonts w:cs="Arial"/>
          <w:sz w:val="24"/>
          <w:szCs w:val="24"/>
        </w:rPr>
        <w:t xml:space="preserve">can result </w:t>
      </w:r>
      <w:r w:rsidR="006F2923" w:rsidRPr="008136D9">
        <w:rPr>
          <w:rFonts w:cs="Arial"/>
          <w:sz w:val="24"/>
          <w:szCs w:val="24"/>
        </w:rPr>
        <w:t xml:space="preserve">in bilateral lung injury that decreases survival of experimental mice and </w:t>
      </w:r>
      <w:r w:rsidR="00BE41C1" w:rsidRPr="008136D9">
        <w:rPr>
          <w:rFonts w:cs="Arial"/>
          <w:sz w:val="24"/>
          <w:szCs w:val="24"/>
        </w:rPr>
        <w:t xml:space="preserve">confounds the use of the </w:t>
      </w:r>
      <w:r w:rsidR="001671B2" w:rsidRPr="008136D9">
        <w:rPr>
          <w:rFonts w:cs="Arial"/>
          <w:sz w:val="24"/>
          <w:szCs w:val="24"/>
        </w:rPr>
        <w:t>right lung as a</w:t>
      </w:r>
      <w:r w:rsidR="00BE41C1" w:rsidRPr="008136D9">
        <w:rPr>
          <w:rFonts w:cs="Arial"/>
          <w:sz w:val="24"/>
          <w:szCs w:val="24"/>
        </w:rPr>
        <w:t xml:space="preserve">n uninjured </w:t>
      </w:r>
      <w:r w:rsidR="003E786C" w:rsidRPr="008136D9">
        <w:rPr>
          <w:rFonts w:cs="Arial"/>
          <w:sz w:val="24"/>
          <w:szCs w:val="24"/>
        </w:rPr>
        <w:t xml:space="preserve">internal control. </w:t>
      </w:r>
      <w:r w:rsidR="008D3B07" w:rsidRPr="008136D9">
        <w:rPr>
          <w:rFonts w:cs="Arial"/>
          <w:sz w:val="24"/>
          <w:szCs w:val="24"/>
        </w:rPr>
        <w:t xml:space="preserve">This can be avoided by </w:t>
      </w:r>
      <w:r w:rsidR="004E7361" w:rsidRPr="008136D9">
        <w:rPr>
          <w:rFonts w:cs="Arial"/>
          <w:sz w:val="24"/>
          <w:szCs w:val="24"/>
        </w:rPr>
        <w:t>angling</w:t>
      </w:r>
      <w:r w:rsidR="001671B2" w:rsidRPr="008136D9">
        <w:rPr>
          <w:rFonts w:cs="Arial"/>
          <w:sz w:val="24"/>
          <w:szCs w:val="24"/>
        </w:rPr>
        <w:t xml:space="preserve"> the catheter sufficiently</w:t>
      </w:r>
      <w:r w:rsidR="004E7361" w:rsidRPr="008136D9">
        <w:rPr>
          <w:rFonts w:cs="Arial"/>
          <w:sz w:val="24"/>
          <w:szCs w:val="24"/>
        </w:rPr>
        <w:t xml:space="preserve"> </w:t>
      </w:r>
      <w:r w:rsidR="001671B2" w:rsidRPr="008136D9">
        <w:rPr>
          <w:rFonts w:cs="Arial"/>
          <w:sz w:val="24"/>
          <w:szCs w:val="24"/>
        </w:rPr>
        <w:t xml:space="preserve">towards the left lung during cannulation until </w:t>
      </w:r>
      <w:r w:rsidR="000F7286" w:rsidRPr="008136D9">
        <w:rPr>
          <w:rFonts w:cs="Arial"/>
          <w:sz w:val="24"/>
          <w:szCs w:val="24"/>
        </w:rPr>
        <w:t xml:space="preserve">resistance is reached. After the injection of HCl, a bolus of air should be injected, the catheter rapidly removed, and the surgical board </w:t>
      </w:r>
      <w:r w:rsidR="002B40D7" w:rsidRPr="008136D9">
        <w:rPr>
          <w:rFonts w:cs="Arial"/>
          <w:sz w:val="24"/>
          <w:szCs w:val="24"/>
        </w:rPr>
        <w:t>brought upright</w:t>
      </w:r>
      <w:r w:rsidR="000F7286" w:rsidRPr="008136D9">
        <w:rPr>
          <w:rFonts w:cs="Arial"/>
          <w:sz w:val="24"/>
          <w:szCs w:val="24"/>
        </w:rPr>
        <w:t xml:space="preserve"> to a 60° angle. These steps are crucial for ensuring that the acid reaches the distal airways of the left lung and prevents the reflux of acid into the right lung and trachea, </w:t>
      </w:r>
      <w:r w:rsidR="005F180F" w:rsidRPr="008136D9">
        <w:rPr>
          <w:rFonts w:cs="Arial"/>
          <w:sz w:val="24"/>
          <w:szCs w:val="24"/>
        </w:rPr>
        <w:t xml:space="preserve">which may </w:t>
      </w:r>
      <w:r w:rsidR="00695E2A" w:rsidRPr="008136D9">
        <w:rPr>
          <w:rFonts w:cs="Arial"/>
          <w:sz w:val="24"/>
          <w:szCs w:val="24"/>
        </w:rPr>
        <w:t>caus</w:t>
      </w:r>
      <w:r w:rsidR="005F180F" w:rsidRPr="008136D9">
        <w:rPr>
          <w:rFonts w:cs="Arial"/>
          <w:sz w:val="24"/>
          <w:szCs w:val="24"/>
        </w:rPr>
        <w:t>e</w:t>
      </w:r>
      <w:r w:rsidR="00695E2A" w:rsidRPr="008136D9">
        <w:rPr>
          <w:rFonts w:cs="Arial"/>
          <w:sz w:val="24"/>
          <w:szCs w:val="24"/>
        </w:rPr>
        <w:t xml:space="preserve"> </w:t>
      </w:r>
      <w:r w:rsidR="00915943" w:rsidRPr="008136D9">
        <w:rPr>
          <w:rFonts w:cs="Arial"/>
          <w:sz w:val="24"/>
          <w:szCs w:val="24"/>
        </w:rPr>
        <w:t>proximal</w:t>
      </w:r>
      <w:r w:rsidR="000F7286" w:rsidRPr="008136D9">
        <w:rPr>
          <w:rFonts w:cs="Arial"/>
          <w:sz w:val="24"/>
          <w:szCs w:val="24"/>
        </w:rPr>
        <w:t xml:space="preserve"> injur</w:t>
      </w:r>
      <w:r w:rsidR="00695E2A" w:rsidRPr="008136D9">
        <w:rPr>
          <w:rFonts w:cs="Arial"/>
          <w:sz w:val="24"/>
          <w:szCs w:val="24"/>
        </w:rPr>
        <w:t>y</w:t>
      </w:r>
      <w:r w:rsidR="000F7286" w:rsidRPr="008136D9">
        <w:rPr>
          <w:rFonts w:cs="Arial"/>
          <w:sz w:val="24"/>
          <w:szCs w:val="24"/>
        </w:rPr>
        <w:t>.</w:t>
      </w:r>
      <w:r w:rsidR="005F180F" w:rsidRPr="008136D9">
        <w:rPr>
          <w:rFonts w:cs="Arial"/>
          <w:sz w:val="24"/>
          <w:szCs w:val="24"/>
        </w:rPr>
        <w:t xml:space="preserve"> </w:t>
      </w:r>
      <w:r w:rsidR="00392E0D" w:rsidRPr="008136D9">
        <w:rPr>
          <w:rFonts w:cs="Arial"/>
          <w:sz w:val="24"/>
          <w:szCs w:val="24"/>
        </w:rPr>
        <w:t xml:space="preserve">Within 24 </w:t>
      </w:r>
      <w:r w:rsidR="000F3EB4">
        <w:rPr>
          <w:rFonts w:cs="Arial"/>
          <w:sz w:val="24"/>
          <w:szCs w:val="24"/>
        </w:rPr>
        <w:t>h</w:t>
      </w:r>
      <w:r w:rsidR="00392E0D" w:rsidRPr="008136D9">
        <w:rPr>
          <w:rFonts w:cs="Arial"/>
          <w:sz w:val="24"/>
          <w:szCs w:val="24"/>
        </w:rPr>
        <w:t xml:space="preserve"> following instillation, the injury in the left lung </w:t>
      </w:r>
      <w:r w:rsidR="009F4759" w:rsidRPr="008136D9">
        <w:rPr>
          <w:rFonts w:cs="Arial"/>
          <w:sz w:val="24"/>
          <w:szCs w:val="24"/>
        </w:rPr>
        <w:t>is</w:t>
      </w:r>
      <w:r w:rsidR="00392E0D" w:rsidRPr="008136D9">
        <w:rPr>
          <w:rFonts w:cs="Arial"/>
          <w:sz w:val="24"/>
          <w:szCs w:val="24"/>
        </w:rPr>
        <w:t xml:space="preserve"> diffuse with extensive pulmonary edema, affecting both </w:t>
      </w:r>
      <w:r w:rsidR="0042104C" w:rsidRPr="008136D9">
        <w:rPr>
          <w:rFonts w:cs="Arial"/>
          <w:sz w:val="24"/>
          <w:szCs w:val="24"/>
        </w:rPr>
        <w:t xml:space="preserve">the </w:t>
      </w:r>
      <w:r w:rsidR="00392E0D" w:rsidRPr="008136D9">
        <w:rPr>
          <w:rFonts w:cs="Arial"/>
          <w:sz w:val="24"/>
          <w:szCs w:val="24"/>
        </w:rPr>
        <w:t xml:space="preserve">distal and proximal </w:t>
      </w:r>
      <w:r w:rsidR="0042104C" w:rsidRPr="008136D9">
        <w:rPr>
          <w:rFonts w:cs="Arial"/>
          <w:sz w:val="24"/>
          <w:szCs w:val="24"/>
        </w:rPr>
        <w:t>left lung</w:t>
      </w:r>
      <w:r w:rsidR="00392E0D" w:rsidRPr="008136D9">
        <w:rPr>
          <w:rFonts w:cs="Arial"/>
          <w:sz w:val="24"/>
          <w:szCs w:val="24"/>
        </w:rPr>
        <w:t xml:space="preserve">.  </w:t>
      </w:r>
    </w:p>
    <w:p w14:paraId="3A933A13" w14:textId="60A43FFB" w:rsidR="0041717F" w:rsidRPr="008136D9" w:rsidRDefault="0041717F" w:rsidP="008136D9">
      <w:pPr>
        <w:spacing w:after="0" w:line="240" w:lineRule="auto"/>
        <w:jc w:val="both"/>
        <w:rPr>
          <w:rFonts w:cs="Arial"/>
          <w:sz w:val="24"/>
          <w:szCs w:val="24"/>
        </w:rPr>
      </w:pPr>
    </w:p>
    <w:p w14:paraId="43057DFD" w14:textId="78C4AFFB" w:rsidR="00A11EBA" w:rsidRPr="008136D9" w:rsidRDefault="0041717F" w:rsidP="008136D9">
      <w:pPr>
        <w:spacing w:after="0" w:line="240" w:lineRule="auto"/>
        <w:jc w:val="both"/>
        <w:rPr>
          <w:sz w:val="24"/>
          <w:szCs w:val="24"/>
        </w:rPr>
      </w:pPr>
      <w:r w:rsidRPr="008136D9">
        <w:rPr>
          <w:sz w:val="24"/>
          <w:szCs w:val="24"/>
        </w:rPr>
        <w:t>During method development in adult 8</w:t>
      </w:r>
      <w:r w:rsidR="006E0354">
        <w:rPr>
          <w:sz w:val="24"/>
          <w:szCs w:val="24"/>
        </w:rPr>
        <w:t>–</w:t>
      </w:r>
      <w:proofErr w:type="gramStart"/>
      <w:r w:rsidRPr="008136D9">
        <w:rPr>
          <w:sz w:val="24"/>
          <w:szCs w:val="24"/>
        </w:rPr>
        <w:t>12 week</w:t>
      </w:r>
      <w:r w:rsidR="006E0354">
        <w:rPr>
          <w:sz w:val="24"/>
          <w:szCs w:val="24"/>
        </w:rPr>
        <w:t xml:space="preserve"> </w:t>
      </w:r>
      <w:r w:rsidRPr="008136D9">
        <w:rPr>
          <w:sz w:val="24"/>
          <w:szCs w:val="24"/>
        </w:rPr>
        <w:t>old</w:t>
      </w:r>
      <w:proofErr w:type="gramEnd"/>
      <w:r w:rsidRPr="008136D9">
        <w:rPr>
          <w:sz w:val="24"/>
          <w:szCs w:val="24"/>
        </w:rPr>
        <w:t xml:space="preserve"> mice, 2.5 mL/kg of intra-bronchial HCl produced substantial</w:t>
      </w:r>
      <w:r w:rsidR="00825D72" w:rsidRPr="008136D9">
        <w:rPr>
          <w:sz w:val="24"/>
          <w:szCs w:val="24"/>
        </w:rPr>
        <w:t xml:space="preserve"> </w:t>
      </w:r>
      <w:r w:rsidRPr="008136D9">
        <w:rPr>
          <w:sz w:val="24"/>
          <w:szCs w:val="24"/>
        </w:rPr>
        <w:t>yet sublethal</w:t>
      </w:r>
      <w:r w:rsidR="00825D72" w:rsidRPr="008136D9">
        <w:rPr>
          <w:sz w:val="24"/>
          <w:szCs w:val="24"/>
        </w:rPr>
        <w:t xml:space="preserve"> </w:t>
      </w:r>
      <w:r w:rsidRPr="008136D9">
        <w:rPr>
          <w:sz w:val="24"/>
          <w:szCs w:val="24"/>
        </w:rPr>
        <w:t xml:space="preserve">acute lung injury; lower doses of HCl did not </w:t>
      </w:r>
      <w:r w:rsidR="0063235F" w:rsidRPr="008136D9">
        <w:rPr>
          <w:sz w:val="24"/>
          <w:szCs w:val="24"/>
        </w:rPr>
        <w:t xml:space="preserve">result in </w:t>
      </w:r>
      <w:r w:rsidR="00D8100A" w:rsidRPr="008136D9">
        <w:rPr>
          <w:sz w:val="24"/>
          <w:szCs w:val="24"/>
        </w:rPr>
        <w:t xml:space="preserve">reproducible and </w:t>
      </w:r>
      <w:r w:rsidR="00A11EBA" w:rsidRPr="008136D9">
        <w:rPr>
          <w:sz w:val="24"/>
          <w:szCs w:val="24"/>
        </w:rPr>
        <w:t>homogenous</w:t>
      </w:r>
      <w:r w:rsidRPr="008136D9">
        <w:rPr>
          <w:sz w:val="24"/>
          <w:szCs w:val="24"/>
        </w:rPr>
        <w:t xml:space="preserve"> lung injury.</w:t>
      </w:r>
      <w:r w:rsidR="00576A0D" w:rsidRPr="008136D9">
        <w:rPr>
          <w:sz w:val="24"/>
          <w:szCs w:val="24"/>
        </w:rPr>
        <w:t xml:space="preserve"> </w:t>
      </w:r>
      <w:r w:rsidR="00F4353A" w:rsidRPr="008136D9">
        <w:rPr>
          <w:sz w:val="24"/>
          <w:szCs w:val="24"/>
        </w:rPr>
        <w:t>Although we have not performed this model in younger (e.g., 3</w:t>
      </w:r>
      <w:r w:rsidR="006E0354">
        <w:rPr>
          <w:sz w:val="24"/>
          <w:szCs w:val="24"/>
        </w:rPr>
        <w:t>–</w:t>
      </w:r>
      <w:r w:rsidR="00F4353A" w:rsidRPr="008136D9">
        <w:rPr>
          <w:sz w:val="24"/>
          <w:szCs w:val="24"/>
        </w:rPr>
        <w:t>6 week</w:t>
      </w:r>
      <w:r w:rsidR="006E0354">
        <w:rPr>
          <w:sz w:val="24"/>
          <w:szCs w:val="24"/>
        </w:rPr>
        <w:t xml:space="preserve">s </w:t>
      </w:r>
      <w:r w:rsidR="00F4353A" w:rsidRPr="008136D9">
        <w:rPr>
          <w:sz w:val="24"/>
          <w:szCs w:val="24"/>
        </w:rPr>
        <w:t>old)</w:t>
      </w:r>
      <w:r w:rsidR="001B50AD" w:rsidRPr="008136D9">
        <w:rPr>
          <w:sz w:val="24"/>
          <w:szCs w:val="24"/>
        </w:rPr>
        <w:t xml:space="preserve"> or older mice (e.g., 1</w:t>
      </w:r>
      <w:r w:rsidR="00C37F0C" w:rsidRPr="008136D9">
        <w:rPr>
          <w:sz w:val="24"/>
          <w:szCs w:val="24"/>
        </w:rPr>
        <w:t>0</w:t>
      </w:r>
      <w:r w:rsidR="006E0354">
        <w:rPr>
          <w:sz w:val="24"/>
          <w:szCs w:val="24"/>
        </w:rPr>
        <w:t>–</w:t>
      </w:r>
      <w:r w:rsidR="00C37F0C" w:rsidRPr="008136D9">
        <w:rPr>
          <w:sz w:val="24"/>
          <w:szCs w:val="24"/>
        </w:rPr>
        <w:t>14</w:t>
      </w:r>
      <w:r w:rsidR="001B50AD" w:rsidRPr="008136D9">
        <w:rPr>
          <w:sz w:val="24"/>
          <w:szCs w:val="24"/>
        </w:rPr>
        <w:t xml:space="preserve"> month</w:t>
      </w:r>
      <w:r w:rsidR="006E0354">
        <w:rPr>
          <w:sz w:val="24"/>
          <w:szCs w:val="24"/>
        </w:rPr>
        <w:t xml:space="preserve">s </w:t>
      </w:r>
      <w:r w:rsidR="001B50AD" w:rsidRPr="008136D9">
        <w:rPr>
          <w:sz w:val="24"/>
          <w:szCs w:val="24"/>
        </w:rPr>
        <w:t>old)</w:t>
      </w:r>
      <w:r w:rsidR="00F4353A" w:rsidRPr="008136D9">
        <w:rPr>
          <w:sz w:val="24"/>
          <w:szCs w:val="24"/>
        </w:rPr>
        <w:t xml:space="preserve">, we </w:t>
      </w:r>
      <w:r w:rsidR="001B50AD" w:rsidRPr="008136D9">
        <w:rPr>
          <w:sz w:val="24"/>
          <w:szCs w:val="24"/>
        </w:rPr>
        <w:t xml:space="preserve">anticipate that </w:t>
      </w:r>
      <w:r w:rsidR="00825D72" w:rsidRPr="008136D9">
        <w:rPr>
          <w:sz w:val="24"/>
          <w:szCs w:val="24"/>
        </w:rPr>
        <w:t>weight</w:t>
      </w:r>
      <w:r w:rsidR="006E0354">
        <w:rPr>
          <w:sz w:val="24"/>
          <w:szCs w:val="24"/>
        </w:rPr>
        <w:t>-</w:t>
      </w:r>
      <w:r w:rsidR="00825D72" w:rsidRPr="008136D9">
        <w:rPr>
          <w:sz w:val="24"/>
          <w:szCs w:val="24"/>
        </w:rPr>
        <w:lastRenderedPageBreak/>
        <w:t>based dos</w:t>
      </w:r>
      <w:r w:rsidR="00D8100A" w:rsidRPr="008136D9">
        <w:rPr>
          <w:sz w:val="24"/>
          <w:szCs w:val="24"/>
        </w:rPr>
        <w:t xml:space="preserve">ing </w:t>
      </w:r>
      <w:r w:rsidR="00825D72" w:rsidRPr="008136D9">
        <w:rPr>
          <w:sz w:val="24"/>
          <w:szCs w:val="24"/>
        </w:rPr>
        <w:t xml:space="preserve">of HCl </w:t>
      </w:r>
      <w:r w:rsidR="00D8100A" w:rsidRPr="008136D9">
        <w:rPr>
          <w:sz w:val="24"/>
          <w:szCs w:val="24"/>
        </w:rPr>
        <w:t xml:space="preserve">will result in a lung injury phenotype similar to what is noted in </w:t>
      </w:r>
      <w:r w:rsidR="00825D72" w:rsidRPr="008136D9">
        <w:rPr>
          <w:sz w:val="24"/>
          <w:szCs w:val="24"/>
        </w:rPr>
        <w:t>8</w:t>
      </w:r>
      <w:r w:rsidR="006E0354">
        <w:rPr>
          <w:sz w:val="24"/>
          <w:szCs w:val="24"/>
        </w:rPr>
        <w:t>–</w:t>
      </w:r>
      <w:r w:rsidR="00825D72" w:rsidRPr="008136D9">
        <w:rPr>
          <w:sz w:val="24"/>
          <w:szCs w:val="24"/>
        </w:rPr>
        <w:t>12 week</w:t>
      </w:r>
      <w:r w:rsidR="006E0354">
        <w:rPr>
          <w:sz w:val="24"/>
          <w:szCs w:val="24"/>
        </w:rPr>
        <w:t xml:space="preserve"> </w:t>
      </w:r>
      <w:r w:rsidR="00825D72" w:rsidRPr="008136D9">
        <w:rPr>
          <w:sz w:val="24"/>
          <w:szCs w:val="24"/>
        </w:rPr>
        <w:t>old mice</w:t>
      </w:r>
      <w:r w:rsidR="00D8100A" w:rsidRPr="008136D9">
        <w:rPr>
          <w:sz w:val="24"/>
          <w:szCs w:val="24"/>
        </w:rPr>
        <w:t xml:space="preserve">. </w:t>
      </w:r>
      <w:r w:rsidR="00A11EBA" w:rsidRPr="008136D9">
        <w:rPr>
          <w:sz w:val="24"/>
          <w:szCs w:val="24"/>
        </w:rPr>
        <w:t>We recommend that investigators titrate</w:t>
      </w:r>
      <w:r w:rsidR="00AC2ACA" w:rsidRPr="008136D9">
        <w:rPr>
          <w:sz w:val="24"/>
          <w:szCs w:val="24"/>
        </w:rPr>
        <w:t xml:space="preserve"> HCl</w:t>
      </w:r>
      <w:r w:rsidR="00A11EBA" w:rsidRPr="008136D9">
        <w:rPr>
          <w:sz w:val="24"/>
          <w:szCs w:val="24"/>
        </w:rPr>
        <w:t xml:space="preserve"> doses to achieve </w:t>
      </w:r>
      <w:r w:rsidR="00AC2ACA" w:rsidRPr="008136D9">
        <w:rPr>
          <w:sz w:val="24"/>
          <w:szCs w:val="24"/>
        </w:rPr>
        <w:t xml:space="preserve">the desired degree of lung </w:t>
      </w:r>
      <w:r w:rsidR="0063235F" w:rsidRPr="008136D9">
        <w:rPr>
          <w:sz w:val="24"/>
          <w:szCs w:val="24"/>
        </w:rPr>
        <w:t xml:space="preserve">injury </w:t>
      </w:r>
      <w:r w:rsidR="00AC2ACA" w:rsidRPr="008136D9">
        <w:rPr>
          <w:sz w:val="24"/>
          <w:szCs w:val="24"/>
        </w:rPr>
        <w:t xml:space="preserve">prior to performing experiments </w:t>
      </w:r>
      <w:r w:rsidR="00D8100A" w:rsidRPr="008136D9">
        <w:rPr>
          <w:sz w:val="24"/>
          <w:szCs w:val="24"/>
        </w:rPr>
        <w:t>with mice at extremes of weight</w:t>
      </w:r>
      <w:r w:rsidR="00EA1A81" w:rsidRPr="008136D9">
        <w:rPr>
          <w:sz w:val="24"/>
          <w:szCs w:val="24"/>
        </w:rPr>
        <w:t xml:space="preserve">. </w:t>
      </w:r>
    </w:p>
    <w:p w14:paraId="2849B706" w14:textId="77777777" w:rsidR="00A35A27" w:rsidRPr="008136D9" w:rsidRDefault="00A35A27" w:rsidP="008136D9">
      <w:pPr>
        <w:spacing w:after="0" w:line="240" w:lineRule="auto"/>
        <w:jc w:val="both"/>
        <w:rPr>
          <w:rFonts w:cs="Arial"/>
          <w:sz w:val="24"/>
          <w:szCs w:val="24"/>
        </w:rPr>
      </w:pPr>
    </w:p>
    <w:p w14:paraId="380818D7" w14:textId="18789732" w:rsidR="0030054E" w:rsidRPr="008136D9" w:rsidRDefault="002C3CBA" w:rsidP="008136D9">
      <w:pPr>
        <w:spacing w:after="0" w:line="240" w:lineRule="auto"/>
        <w:jc w:val="both"/>
        <w:rPr>
          <w:rFonts w:cs="Arial"/>
          <w:sz w:val="24"/>
          <w:szCs w:val="24"/>
        </w:rPr>
      </w:pPr>
      <w:r w:rsidRPr="008136D9">
        <w:rPr>
          <w:rFonts w:cs="Arial"/>
          <w:sz w:val="24"/>
          <w:szCs w:val="24"/>
        </w:rPr>
        <w:t>T</w:t>
      </w:r>
      <w:r w:rsidR="009F4759" w:rsidRPr="008136D9">
        <w:rPr>
          <w:rFonts w:cs="Arial"/>
          <w:sz w:val="24"/>
          <w:szCs w:val="24"/>
        </w:rPr>
        <w:t>his</w:t>
      </w:r>
      <w:r w:rsidR="002B40D7" w:rsidRPr="008136D9">
        <w:rPr>
          <w:rFonts w:cs="Arial"/>
          <w:sz w:val="24"/>
          <w:szCs w:val="24"/>
        </w:rPr>
        <w:t xml:space="preserve"> selective acid </w:t>
      </w:r>
      <w:r w:rsidR="009F4759" w:rsidRPr="008136D9">
        <w:rPr>
          <w:rFonts w:cs="Arial"/>
          <w:sz w:val="24"/>
          <w:szCs w:val="24"/>
        </w:rPr>
        <w:t xml:space="preserve">instillation </w:t>
      </w:r>
      <w:r w:rsidR="002B40D7" w:rsidRPr="008136D9">
        <w:rPr>
          <w:rFonts w:cs="Arial"/>
          <w:sz w:val="24"/>
          <w:szCs w:val="24"/>
        </w:rPr>
        <w:t xml:space="preserve">procedure offers a non-lethal </w:t>
      </w:r>
      <w:r w:rsidR="00442E96" w:rsidRPr="008136D9">
        <w:rPr>
          <w:rFonts w:cs="Arial"/>
          <w:sz w:val="24"/>
          <w:szCs w:val="24"/>
        </w:rPr>
        <w:t xml:space="preserve">murine </w:t>
      </w:r>
      <w:r w:rsidR="002B40D7" w:rsidRPr="008136D9">
        <w:rPr>
          <w:rFonts w:cs="Arial"/>
          <w:sz w:val="24"/>
          <w:szCs w:val="24"/>
        </w:rPr>
        <w:t xml:space="preserve">model of </w:t>
      </w:r>
      <w:r w:rsidR="009F4759" w:rsidRPr="008136D9">
        <w:rPr>
          <w:rFonts w:cs="Arial"/>
          <w:sz w:val="24"/>
          <w:szCs w:val="24"/>
        </w:rPr>
        <w:t xml:space="preserve">sterile tissue inflammation </w:t>
      </w:r>
      <w:r w:rsidR="002B40D7" w:rsidRPr="008136D9">
        <w:rPr>
          <w:rFonts w:cs="Arial"/>
          <w:sz w:val="24"/>
          <w:szCs w:val="24"/>
        </w:rPr>
        <w:t xml:space="preserve">that reduces </w:t>
      </w:r>
      <w:r w:rsidR="00442E96" w:rsidRPr="008136D9">
        <w:rPr>
          <w:rFonts w:cs="Arial"/>
          <w:sz w:val="24"/>
          <w:szCs w:val="24"/>
        </w:rPr>
        <w:t xml:space="preserve">the need for </w:t>
      </w:r>
      <w:r w:rsidR="002B40D7" w:rsidRPr="008136D9">
        <w:rPr>
          <w:rFonts w:cs="Arial"/>
          <w:sz w:val="24"/>
          <w:szCs w:val="24"/>
        </w:rPr>
        <w:t>supportive care, such as mechanical ventilation.</w:t>
      </w:r>
      <w:r w:rsidR="00DD2075" w:rsidRPr="008136D9">
        <w:rPr>
          <w:rFonts w:cs="Arial"/>
          <w:sz w:val="24"/>
          <w:szCs w:val="24"/>
        </w:rPr>
        <w:t xml:space="preserve"> With extended survival of injured mice, the</w:t>
      </w:r>
      <w:r w:rsidR="009400A0" w:rsidRPr="008136D9">
        <w:rPr>
          <w:rFonts w:cs="Arial"/>
          <w:sz w:val="24"/>
          <w:szCs w:val="24"/>
        </w:rPr>
        <w:t xml:space="preserve"> acid-induced</w:t>
      </w:r>
      <w:r w:rsidR="00DD2075" w:rsidRPr="008136D9">
        <w:rPr>
          <w:rFonts w:cs="Arial"/>
          <w:sz w:val="24"/>
          <w:szCs w:val="24"/>
        </w:rPr>
        <w:t xml:space="preserve"> inflammation</w:t>
      </w:r>
      <w:r w:rsidR="009F4759" w:rsidRPr="008136D9">
        <w:rPr>
          <w:rFonts w:cs="Arial"/>
          <w:sz w:val="24"/>
          <w:szCs w:val="24"/>
        </w:rPr>
        <w:t xml:space="preserve"> has </w:t>
      </w:r>
      <w:r w:rsidR="0007428D" w:rsidRPr="008136D9">
        <w:rPr>
          <w:rFonts w:cs="Arial"/>
          <w:sz w:val="24"/>
          <w:szCs w:val="24"/>
        </w:rPr>
        <w:t>enough</w:t>
      </w:r>
      <w:r w:rsidR="009F4759" w:rsidRPr="008136D9">
        <w:rPr>
          <w:rFonts w:cs="Arial"/>
          <w:sz w:val="24"/>
          <w:szCs w:val="24"/>
        </w:rPr>
        <w:t xml:space="preserve"> time to self-resolve</w:t>
      </w:r>
      <w:r w:rsidR="00DD2075" w:rsidRPr="008136D9">
        <w:rPr>
          <w:rFonts w:cs="Arial"/>
          <w:sz w:val="24"/>
          <w:szCs w:val="24"/>
        </w:rPr>
        <w:t xml:space="preserve">. The resolution phase of this model has been used to identify </w:t>
      </w:r>
      <w:r w:rsidR="005D78E8" w:rsidRPr="008136D9">
        <w:rPr>
          <w:rFonts w:cs="Arial"/>
          <w:sz w:val="24"/>
          <w:szCs w:val="24"/>
        </w:rPr>
        <w:t xml:space="preserve">temporally regulated </w:t>
      </w:r>
      <w:r w:rsidR="00DD2075" w:rsidRPr="008136D9">
        <w:rPr>
          <w:rFonts w:cs="Arial"/>
          <w:sz w:val="24"/>
          <w:szCs w:val="24"/>
        </w:rPr>
        <w:t xml:space="preserve">endogenous </w:t>
      </w:r>
      <w:r w:rsidR="007E1275" w:rsidRPr="008136D9">
        <w:rPr>
          <w:rFonts w:cs="Arial"/>
          <w:sz w:val="24"/>
          <w:szCs w:val="24"/>
        </w:rPr>
        <w:t xml:space="preserve">bioactive </w:t>
      </w:r>
      <w:r w:rsidR="009400A0" w:rsidRPr="008136D9">
        <w:rPr>
          <w:rFonts w:cs="Arial"/>
          <w:sz w:val="24"/>
          <w:szCs w:val="24"/>
        </w:rPr>
        <w:t xml:space="preserve">lipid </w:t>
      </w:r>
      <w:r w:rsidR="00DD2075" w:rsidRPr="008136D9">
        <w:rPr>
          <w:rFonts w:cs="Arial"/>
          <w:sz w:val="24"/>
          <w:szCs w:val="24"/>
        </w:rPr>
        <w:t>mediators</w:t>
      </w:r>
      <w:r w:rsidR="00860C88" w:rsidRPr="008136D9">
        <w:rPr>
          <w:rFonts w:cs="Arial"/>
          <w:sz w:val="24"/>
          <w:szCs w:val="24"/>
        </w:rPr>
        <w:t>, termed specialized pro</w:t>
      </w:r>
      <w:r w:rsidR="009F4759" w:rsidRPr="008136D9">
        <w:rPr>
          <w:rFonts w:cs="Arial"/>
          <w:sz w:val="24"/>
          <w:szCs w:val="24"/>
        </w:rPr>
        <w:t>-</w:t>
      </w:r>
      <w:r w:rsidR="00860C88" w:rsidRPr="008136D9">
        <w:rPr>
          <w:rFonts w:cs="Arial"/>
          <w:sz w:val="24"/>
          <w:szCs w:val="24"/>
        </w:rPr>
        <w:t>resolving mediators (SPMs)</w:t>
      </w:r>
      <w:r w:rsidR="009F4759" w:rsidRPr="008136D9">
        <w:rPr>
          <w:rFonts w:cs="Arial"/>
          <w:sz w:val="24"/>
          <w:szCs w:val="24"/>
        </w:rPr>
        <w:t xml:space="preserve">, </w:t>
      </w:r>
      <w:r w:rsidR="007E1275" w:rsidRPr="008136D9">
        <w:rPr>
          <w:rFonts w:cs="Arial"/>
          <w:sz w:val="24"/>
          <w:szCs w:val="24"/>
        </w:rPr>
        <w:t>such</w:t>
      </w:r>
      <w:r w:rsidR="007B0E61" w:rsidRPr="008136D9">
        <w:rPr>
          <w:rFonts w:cs="Arial"/>
          <w:sz w:val="24"/>
          <w:szCs w:val="24"/>
        </w:rPr>
        <w:t xml:space="preserve"> as lipoxin A</w:t>
      </w:r>
      <w:r w:rsidR="007B0E61" w:rsidRPr="008136D9">
        <w:rPr>
          <w:rFonts w:cs="Arial"/>
          <w:sz w:val="24"/>
          <w:szCs w:val="24"/>
          <w:vertAlign w:val="subscript"/>
        </w:rPr>
        <w:t>4</w:t>
      </w:r>
      <w:r w:rsidR="007B0E61" w:rsidRPr="008136D9">
        <w:rPr>
          <w:rFonts w:cs="Arial"/>
          <w:sz w:val="24"/>
          <w:szCs w:val="24"/>
        </w:rPr>
        <w:t xml:space="preserve"> (L</w:t>
      </w:r>
      <w:r w:rsidR="009F4759" w:rsidRPr="008136D9">
        <w:rPr>
          <w:rFonts w:cs="Arial"/>
          <w:sz w:val="24"/>
          <w:szCs w:val="24"/>
        </w:rPr>
        <w:t>X</w:t>
      </w:r>
      <w:r w:rsidR="007B0E61" w:rsidRPr="008136D9">
        <w:rPr>
          <w:rFonts w:cs="Arial"/>
          <w:sz w:val="24"/>
          <w:szCs w:val="24"/>
        </w:rPr>
        <w:t>A</w:t>
      </w:r>
      <w:r w:rsidR="007B0E61" w:rsidRPr="008136D9">
        <w:rPr>
          <w:rFonts w:cs="Arial"/>
          <w:sz w:val="24"/>
          <w:szCs w:val="24"/>
          <w:vertAlign w:val="subscript"/>
        </w:rPr>
        <w:t>4</w:t>
      </w:r>
      <w:r w:rsidR="007B0E61" w:rsidRPr="008136D9">
        <w:rPr>
          <w:rFonts w:cs="Arial"/>
          <w:sz w:val="24"/>
          <w:szCs w:val="24"/>
        </w:rPr>
        <w:t>), maresin 1 (MaR1), and</w:t>
      </w:r>
      <w:r w:rsidR="005F0D15" w:rsidRPr="008136D9">
        <w:rPr>
          <w:rFonts w:cs="Arial"/>
          <w:sz w:val="24"/>
          <w:szCs w:val="24"/>
        </w:rPr>
        <w:t xml:space="preserve"> </w:t>
      </w:r>
      <w:r w:rsidR="007B0E61" w:rsidRPr="008136D9">
        <w:rPr>
          <w:rFonts w:cs="Arial"/>
          <w:sz w:val="24"/>
          <w:szCs w:val="24"/>
        </w:rPr>
        <w:t>resolvins</w:t>
      </w:r>
      <w:r w:rsidR="00CF44E2"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{"citationItems":[{"id":"ITEM-1","itemData":{"DOI":"10.4049/jimmunol.174.8.5033","abstract":"Acute lung injury (ALI) is a severe illness with excess mortality and no specific therapy. In its early exudative phase, neutrophil activation and accumulation in the lung lead to hypoxemia, widespread tissue damage, and respiratory failure. In clinical trials, inhibition of proinflammatory mediators has not proven effective. In this study, we pursued a new investigative strategy that emphasizes mediators promoting resolution from lung injury. A new spontaneously resolving experimental murine model of ALI from acid aspiration was developed to identify endogenous proresolving mechanisms. ALI increased cyclooxygenase 2 (COX-2) expression in murine lung. Selective pharmacologic inhibition or gene disruption of COX-2 blocked resolution of ALI. COX-2-derived products increased levels of the proresolving lipid mediators lipoxin A4 (LXA4) and, in the presence of aspirin, 15-epi-LXA4. Both LXA4 and 15-epi-LXA4 interact with the LXA4 receptor (ALX) to mediate anti-inflammatory actions. ALX expression was markedly induced by acid injury and transgenic mice with increased ALX expression displayed dramatic protection from ALI. Together, these findings indicate a protective role in ALI for COX-2-derived mediators, in part via enhanced lipoxin signaling, and carry potential therapeutic implications for this devastating clinical disorder.","author":[{"dropping-particle":"","family":"Fukunaga","given":"Koichi","non-dropping-particle":"","parse-names":false,"suffix":""},{"dropping-particle":"","family":"Kohli","given":"Payal","non-dropping-particle":"","parse-names":false,"suffix":""},{"dropping-particle":"","family":"Bonnans","given":"Caroline","non-dropping-particle":"","parse-names":false,"suffix":""},{"dropping-particle":"","family":"Fredenburgh","given":"Laura E","non-dropping-particle":"","parse-names":false,"suffix":""},{"dropping-particle":"","family":"Levy","given":"Bruce D","non-dropping-particle":"","parse-names":false,"suffix":""}],"container-title":"The Journal of Immunology","id":"ITEM-1","issue":"8","issued":{"date-parts":[["2005","4","15"]]},"page":"5033 LP  - 5039","title":"Cyclooxygenase 2 Plays a Pivotal Role in the Resolution of Acute Lung Injury","type":"article-journal","volume":"174"},"uris":["http://www.mendeley.com/documents/?uuid=a68e7d5f-e117-4d39-acb2-203685177010"]},{"id":"ITEM-2","itemData":{"DOI":"10.1073/pnas.1407123111","abstract":"Neutrophil accumulation is fundamental to acute inflammation. In response to tissue injury, circulating neutrophil–platelet aggregates (N-PAs) form for secondary capture. Counterregulation of acute inflammatory processes by specialized proresolving mediators is essential to mitigate collateral injury to healthy bystander tissue. Here, we identified a biosynthetic route in human platelets for the proresolving mediator maresin 1 (MaR1) that is amplified during platelet–neutrophil interactions. In a self-resolving murine model of acute lung injury, N-PAs rapidly formed and a MaR1 counterregulatory circuit was engaged to restrain N-PAs and acute inflammation and restore homeostasis of the injured lung.Unregulated acute inflammation can lead to collateral tissue injury in vital organs, such as the lung during the acute respiratory distress syndrome. In response to tissue injury, circulating platelet–neutrophil aggregates form to augment neutrophil tissue entry. These early cellular events in acute inflammation are pivotal to timely resolution by mechanisms that remain to be elucidated. Here, we identified a previously undescribed biosynthetic route during human platelet–neutrophil interactions for the proresolving mediator maresin 1 (MaR1; 7R,14S-dihydroxy-docosa-4Z,8E,10E,12Z,16Z,19Z-hexaenoic acid). Docosahexaenoic acid was converted by platelet 12-lipoxygenase to 13S,14S-epoxy-maresin, which was further transformed by neutrophils to MaR1. In a murine model of acute respiratory distress syndrome, lipid mediator metabololipidomics uncovered MaR1 generation in vivo in a temporally regulated manner. Early MaR1 production was dependent on platelet–neutrophil interactions, and intravascular MaR1 was organ-protective, leading to decreased lung neutrophils, edema, tissue hypoxia, and prophlogistic mediators. Together, these findings identify a transcellular route for intravascular maresin 1 biosynthesis via platelet–neutrophil interactions that regulates the extent of lung inflammation.","author":[{"dropping-particle":"","family":"Abdulnour","given":"Raja-Elie E","non-dropping-particle":"","parse-names":false,"suffix":""},{"dropping-particle":"","family":"Dalli","given":"Jesmond","non-dropping-particle":"","parse-names":false,"suffix":""},{"dropping-particle":"","family":"Colby","given":"Jennifer K","non-dropping-particle":"","parse-names":false,"suffix":""},{"dropping-particle":"","family":"Krishnamoorthy","given":"Nandini","non-dropping-particle":"","parse-names":false,"suffix":""},{"dropping-particle":"","family":"Timmons","given":"Jack Y","non-dropping-particle":"","parse-names":false,"suffix":""},{"dropping-particle":"","family":"Tan","given":"Sook Hwa","non-dropping-particle":"","parse-names":false,"suffix":""},{"dropping-particle":"","family":"Colas","given":"Romain A","non-dropping-particle":"","parse-names":false,"suffix":""},{"dropping-particle":"","family":"Petasis","given":"Nicos A","non-dropping-particle":"","parse-names":false,"suffix":""},{"dropping-particle":"","family":"Serhan","given":"Charles N","non-dropping-particle":"","parse-names":false,"suffix":""},{"dropping-particle":"","family":"Levy","given":"Bruce D","non-dropping-particle":"","parse-names":false,"suffix":""}],"container-title":"Proceedings of the National Academy of Sciences","id":"ITEM-2","issue":"46","issued":{"date-parts":[["2014","11","18"]]},"page":"16526 LP  - 16531","title":"Maresin 1 biosynthesis during platelet–neutrophil interactions is organ-protective","type":"article-journal","volume":"111"},"uris":["http://www.mendeley.com/documents/?uuid=4cc01107-f374-44bc-be52-def01300a7e1"]},{"id":"ITEM-3","itemData":{"DOI":"10.1016/j.ajpath.2016.03.011","ISSN":"15252191","abstract":"Acute lung injury is a life-threatening condition caused by disruption of the alveolar-capillary barrier leading to edema, influx of inflammatory leukocytes, and impaired gas exchange. Specialized proresolving mediators biosynthesized from essential fatty acids, such as docosahexaenoic acid, have tissue protective effects in acute inflammation. Herein, we found that the docosahexaenoic acid–derived mediator resolvin D3 (RvD3): 4S,11R,17S-trihydroxydocosa-5Z,7E,9E,13Z,15E,19Z-hexaenoic acid was present in uninjured lungs, and increased significantly 24 to 72 hours after hydrochloric acid–initiated injury. Because of its delayed enzymatic degradation, we used aspirin-triggered (AT)-RvD3: 4S,11R,17R-trihydroxydocosa-5Z,7E,9E,13Z,15E,19Z-hexaenoic acid, a 17R-epimer of RvD3, for in vivo experiments. Histopathological correlates of acid injury (alveolar wall thickening, edema, and leukocyte infiltration) were reduced in mice receiving AT-RvD3 1 hour after injury. AT-RvD3–treated mice had significantly reduced edema, as demonstrated by lower wet/dry weight ratios, increased epithelial sodium channel γ expression, and more lymphatic vessel endothelial hyaluronan receptor 1-positive vascular endothelial growth factor receptor 3-positive lymphatic vessels. Evidence for counterregulation of NF-κB by RvD3 and AT-RvD3 was seen in vitro and by AT-RvD3 in vivo. Increases in lung epithelial cell proliferation and bronchoalveolar lavage fluid levels of keratinocyte growth factor were observed with AT-RvD3, which also promoted cutaneous re-epithelialization. Together, these data demonstrate protective actions of RvD3 and AT-RvD3 for injured mucosa that accelerated restoration of epithelial barrier and function.","author":[{"dropping-particle":"","family":"Colby","given":"Jennifer K.","non-dropping-particle":"","parse-names":false,"suffix":""},{"dropping-particle":"","family":"Abdulnour","given":"Raja Elie E.","non-dropping-particle":"","parse-names":false,"suffix":""},{"dropping-particle":"","family":"Sham","given":"Ho Pan","non-dropping-particle":"","parse-names":false,"suffix":""},{"dropping-particle":"","family":"Dalli","given":"Jesmond","non-dropping-particle":"","parse-names":false,"suffix":""},{"dropping-particle":"","family":"Colas","given":"Romain A.","non-dropping-particle":"","parse-names":false,"suffix":""},{"dropping-particle":"","family":"Winkler","given":"Jeremy W.","non-dropping-particle":"","parse-names":false,"suffix":""},{"dropping-particle":"","family":"Hellmann","given":"Jason","non-dropping-particle":"","parse-names":false,"suffix":""},{"dropping-particle":"","family":"Wong","given":"Blenda","non-dropping-particle":"","parse-names":false,"suffix":""},{"dropping-particle":"","family":"Cui","given":"Ye","non-dropping-particle":"","parse-names":false,"suffix":""},{"dropping-particle":"","family":"El-Chemaly","given":"Souheil","non-dropping-particle":"","parse-names":false,"suffix":""},{"dropping-particle":"","family":"Petasis","given":"Nicos A.","non-dropping-particle":"","parse-names":false,"suffix":""},{"dropping-particle":"","family":"Spite","given":"Matthew","non-dropping-particle":"","parse-names":false,"suffix":""},{"dropping-particle":"","family":"Serhan","given":"Charles N.","non-dropping-particle":"","parse-names":false,"suffix":""},{"dropping-particle":"","family":"Levy","given":"Bruce D.","non-dropping-particle":"","parse-names":false,"suffix":""}],"container-title":"American Journal of Pathology","id":"ITEM-3","issue":"7","issued":{"date-parts":[["2016"]]},"page":"1801-1813","publisher":"American Society for Investigative Pathology","title":"Resolvin D3 and Aspirin-Triggered Resolvin D3 Are Protective for Injured Epithelia","type":"article-journal","volume":"186"},"uris":["http://www.mendeley.com/documents/?uuid=7e191bbb-c627-40f7-b72c-e11a0c3262a5"]},{"id":"ITEM-4","itemData":{"DOI":"10.1038/mi.2015.129","ISSN":"19353456","PMID":"26647716","abstract":"Bacterial pneumonia is a leading cause of morbidity and mortality worldwide. Host responses to contain infection and mitigate pathogen-mediated lung inflammation are critical for pneumonia resolution. Aspirin-triggered resolvin D1 (AT-RvD1; 7S,8R,17R-trihydroxy-4Z,9E,11E,13Z,15E,19Z-docosahexaenoic acid) is a lipid mediator (LM) that displays organ-protective actions in sterile lung inflammation, and regulates pathogen-initiated cellular responses. Here, in a self-resolving murine model of Escherichia coli pneumonia, LM metabololipidomics performed on lungs obtained at baseline, 24, and 72 h after infection uncovered temporal regulation of endogenous AT-RvD1 production. Early treatment with exogenous AT-RvD1 (1 h post infection) enhanced clearance of E. coli and Pseudomonas aeruginosa in vivo, and lung macrophage phagocytosis of fluorescent bacterial particles ex vivo. Characterization of macrophage subsets in the alveolar compartment during pneumonia identified efferocytosis by infiltrating macrophages (CD11b(Hi) CD11c(Low)) and exudative macrophages (CD11b(Hi) CD11c(Hi)). AT-RvD1 increased efferocytosis by these cells ex vivo, and accelerated neutrophil clearance during pneumonia in vivo. These anti-bacterial and pro-resolving actions of AT-RvD1 were additive to antibiotic therapy. Taken together, these findings suggest that the pro-resolving actions of AT-RvD1 during pneumonia represent a novel host-directed therapeutic strategy to complement the current antibiotic-centered approach for combatting infections.","author":[{"dropping-particle":"","family":"Abdulnour","given":"R. E.","non-dropping-particle":"","parse-names":false,"suffix":""},{"dropping-particle":"","family":"Sham","given":"H. P.","non-dropping-particle":"","parse-names":false,"suffix":""},{"dropping-particle":"","family":"Douda","given":"D. N.","non-dropping-particle":"","parse-names":false,"suffix":""},{"dropping-particle":"","family":"Colas","given":"R. A.","non-dropping-particle":"","parse-names":false,"suffix":""},{"dropping-particle":"","family":"Dalli","given":"J.","non-dropping-particle":"","parse-names":false,"suffix":""},{"dropping-particle":"","family":"Bai","given":"Y.","non-dropping-particle":"","parse-names":false,"suffix":""},{"dropping-particle":"","family":"Ai","given":"X.","non-dropping-particle":"","parse-names":false,"suffix":""},{"dropping-particle":"","family":"Serhan","given":"C. N.","non-dropping-particle":"","parse-names":false,"suffix":""},{"dropping-particle":"","family":"Levy","given":"B. D.","non-dropping-particle":"","parse-names":false,"suffix":""}],"container-title":"Mucosal Immunology","id":"ITEM-4","issue":"5","issued":{"date-parts":[["2016"]]},"page":"1278-1287","title":"Aspirin-triggered resolvin D1 is produced during self-resolving gram-negative bacterial pneumonia and regulates host immune responses for the resolution of lung inflammation","type":"article-journal","volume":"9"},"uris":["http://www.mendeley.com/documents/?uuid=b0a7a3e0-dca2-4316-83f7-9466490c6442"]}],"mendeley":{"formattedCitation":"&lt;sup&gt;6,11,12,16&lt;/sup&gt;","plainTextFormattedCitation":"6,11,12,16","previouslyFormattedCitation":"&lt;sup&gt;7,12,13,17&lt;/sup&gt;"},"properties":{"noteIndex":0},"schema":"https://github.com/citation-style-language/schema/raw/master/csl-citation.json"}</w:instrText>
      </w:r>
      <w:r w:rsidR="00CF44E2" w:rsidRPr="008136D9">
        <w:rPr>
          <w:rFonts w:cs="Arial"/>
          <w:sz w:val="24"/>
          <w:szCs w:val="24"/>
          <w:vertAlign w:val="superscript"/>
        </w:rPr>
        <w:fldChar w:fldCharType="separate"/>
      </w:r>
      <w:r w:rsidR="00D33F9F" w:rsidRPr="008136D9">
        <w:rPr>
          <w:rFonts w:cs="Arial"/>
          <w:noProof/>
          <w:sz w:val="24"/>
          <w:szCs w:val="24"/>
          <w:vertAlign w:val="superscript"/>
        </w:rPr>
        <w:t>6,11,12,16</w:t>
      </w:r>
      <w:r w:rsidR="00CF44E2" w:rsidRPr="008136D9">
        <w:rPr>
          <w:rFonts w:cs="Arial"/>
          <w:sz w:val="24"/>
          <w:szCs w:val="24"/>
          <w:vertAlign w:val="superscript"/>
        </w:rPr>
        <w:fldChar w:fldCharType="end"/>
      </w:r>
      <w:r w:rsidR="00DD2075" w:rsidRPr="008136D9">
        <w:rPr>
          <w:rFonts w:cs="Arial"/>
          <w:sz w:val="24"/>
          <w:szCs w:val="24"/>
        </w:rPr>
        <w:t xml:space="preserve">. </w:t>
      </w:r>
      <w:r w:rsidR="009400A0" w:rsidRPr="008136D9">
        <w:rPr>
          <w:rFonts w:cs="Arial"/>
          <w:sz w:val="24"/>
          <w:szCs w:val="24"/>
        </w:rPr>
        <w:t>A</w:t>
      </w:r>
      <w:r w:rsidR="00DD2075" w:rsidRPr="008136D9">
        <w:rPr>
          <w:rFonts w:cs="Arial"/>
          <w:sz w:val="24"/>
          <w:szCs w:val="24"/>
        </w:rPr>
        <w:t xml:space="preserve">dministering </w:t>
      </w:r>
      <w:r w:rsidR="0089358E" w:rsidRPr="008136D9">
        <w:rPr>
          <w:rFonts w:cs="Arial"/>
          <w:sz w:val="24"/>
          <w:szCs w:val="24"/>
        </w:rPr>
        <w:t>exogenous</w:t>
      </w:r>
      <w:r w:rsidR="00DD2075" w:rsidRPr="008136D9">
        <w:rPr>
          <w:rFonts w:cs="Arial"/>
          <w:sz w:val="24"/>
          <w:szCs w:val="24"/>
        </w:rPr>
        <w:t xml:space="preserve"> </w:t>
      </w:r>
      <w:r w:rsidR="00860C88" w:rsidRPr="008136D9">
        <w:rPr>
          <w:rFonts w:cs="Arial"/>
          <w:sz w:val="24"/>
          <w:szCs w:val="24"/>
        </w:rPr>
        <w:t>SPMs</w:t>
      </w:r>
      <w:r w:rsidR="00DD2075" w:rsidRPr="008136D9">
        <w:rPr>
          <w:rFonts w:cs="Arial"/>
          <w:sz w:val="24"/>
          <w:szCs w:val="24"/>
        </w:rPr>
        <w:t xml:space="preserve"> to injured mice</w:t>
      </w:r>
      <w:r w:rsidR="009400A0" w:rsidRPr="008136D9">
        <w:rPr>
          <w:rFonts w:cs="Arial"/>
          <w:sz w:val="24"/>
          <w:szCs w:val="24"/>
        </w:rPr>
        <w:t xml:space="preserve"> </w:t>
      </w:r>
      <w:r w:rsidR="009F4759" w:rsidRPr="008136D9">
        <w:rPr>
          <w:rFonts w:cs="Arial"/>
          <w:sz w:val="24"/>
          <w:szCs w:val="24"/>
        </w:rPr>
        <w:t xml:space="preserve">quickens </w:t>
      </w:r>
      <w:r w:rsidR="009400A0" w:rsidRPr="008136D9">
        <w:rPr>
          <w:rFonts w:cs="Arial"/>
          <w:sz w:val="24"/>
          <w:szCs w:val="24"/>
        </w:rPr>
        <w:t xml:space="preserve">the </w:t>
      </w:r>
      <w:r w:rsidR="00DD2075" w:rsidRPr="008136D9">
        <w:rPr>
          <w:rFonts w:cs="Arial"/>
          <w:sz w:val="24"/>
          <w:szCs w:val="24"/>
        </w:rPr>
        <w:t xml:space="preserve">resolution of </w:t>
      </w:r>
      <w:r w:rsidR="009F4759" w:rsidRPr="008136D9">
        <w:rPr>
          <w:rFonts w:cs="Arial"/>
          <w:sz w:val="24"/>
          <w:szCs w:val="24"/>
        </w:rPr>
        <w:t xml:space="preserve">acid induced lung injury </w:t>
      </w:r>
      <w:r w:rsidR="009400A0" w:rsidRPr="008136D9">
        <w:rPr>
          <w:rFonts w:cs="Arial"/>
          <w:sz w:val="24"/>
          <w:szCs w:val="24"/>
        </w:rPr>
        <w:t xml:space="preserve">by </w:t>
      </w:r>
      <w:r w:rsidR="00DD2075" w:rsidRPr="008136D9">
        <w:rPr>
          <w:rFonts w:cs="Arial"/>
          <w:sz w:val="24"/>
          <w:szCs w:val="24"/>
        </w:rPr>
        <w:t xml:space="preserve">dampening inflammatory mechanisms </w:t>
      </w:r>
      <w:r w:rsidR="009400A0" w:rsidRPr="008136D9">
        <w:rPr>
          <w:rFonts w:cs="Arial"/>
          <w:sz w:val="24"/>
          <w:szCs w:val="24"/>
        </w:rPr>
        <w:t xml:space="preserve">and </w:t>
      </w:r>
      <w:r w:rsidR="00DD2075" w:rsidRPr="008136D9">
        <w:rPr>
          <w:rFonts w:cs="Arial"/>
          <w:sz w:val="24"/>
          <w:szCs w:val="24"/>
        </w:rPr>
        <w:t xml:space="preserve">promoting catabasis of the injured lung tissue. </w:t>
      </w:r>
      <w:r w:rsidR="009400A0" w:rsidRPr="008136D9">
        <w:rPr>
          <w:rFonts w:cs="Arial"/>
          <w:sz w:val="24"/>
          <w:szCs w:val="24"/>
        </w:rPr>
        <w:t xml:space="preserve">These </w:t>
      </w:r>
      <w:r w:rsidR="009F4759" w:rsidRPr="008136D9">
        <w:rPr>
          <w:rFonts w:cs="Arial"/>
          <w:sz w:val="24"/>
          <w:szCs w:val="24"/>
        </w:rPr>
        <w:t>SPMs</w:t>
      </w:r>
      <w:r w:rsidR="009400A0" w:rsidRPr="008136D9">
        <w:rPr>
          <w:rFonts w:cs="Arial"/>
          <w:sz w:val="24"/>
          <w:szCs w:val="24"/>
        </w:rPr>
        <w:t xml:space="preserve"> promote the clearance of alveolar edema</w:t>
      </w:r>
      <w:r w:rsidR="00A204CC"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{"citationItems":[{"id":"ITEM-1","itemData":{"DOI":"10.1016/j.ajpath.2016.03.011","ISSN":"15252191","abstract":"Acute lung injury is a life-threatening condition caused by disruption of the alveolar-capillary barrier leading to edema, influx of inflammatory leukocytes, and impaired gas exchange. Specialized proresolving mediators biosynthesized from essential fatty acids, such as docosahexaenoic acid, have tissue protective effects in acute inflammation. Herein, we found that the docosahexaenoic acid–derived mediator resolvin D3 (RvD3): 4S,11R,17S-trihydroxydocosa-5Z,7E,9E,13Z,15E,19Z-hexaenoic acid was present in uninjured lungs, and increased significantly 24 to 72 hours after hydrochloric acid–initiated injury. Because of its delayed enzymatic degradation, we used aspirin-triggered (AT)-RvD3: 4S,11R,17R-trihydroxydocosa-5Z,7E,9E,13Z,15E,19Z-hexaenoic acid, a 17R-epimer of RvD3, for in vivo experiments. Histopathological correlates of acid injury (alveolar wall thickening, edema, and leukocyte infiltration) were reduced in mice receiving AT-RvD3 1 hour after injury. AT-RvD3–treated mice had significantly reduced edema, as demonstrated by lower wet/dry weight ratios, increased epithelial sodium channel γ expression, and more lymphatic vessel endothelial hyaluronan receptor 1-positive vascular endothelial growth factor receptor 3-positive lymphatic vessels. Evidence for counterregulation of NF-κB by RvD3 and AT-RvD3 was seen in vitro and by AT-RvD3 in vivo. Increases in lung epithelial cell proliferation and bronchoalveolar lavage fluid levels of keratinocyte growth factor were observed with AT-RvD3, which also promoted cutaneous re-epithelialization. Together, these data demonstrate protective actions of RvD3 and AT-RvD3 for injured mucosa that accelerated restoration of epithelial barrier and function.","author":[{"dropping-particle":"","family":"Colby","given":"Jennifer K.","non-dropping-particle":"","parse-names":false,"suffix":""},{"dropping-particle":"","family":"Abdulnour","given":"Raja Elie E.","non-dropping-particle":"","parse-names":false,"suffix":""},{"dropping-particle":"","family":"Sham","given":"Ho Pan","non-dropping-particle":"","parse-names":false,"suffix":""},{"dropping-particle":"","family":"Dalli","given":"Jesmond","non-dropping-particle":"","parse-names":false,"suffix":""},{"dropping-particle":"","family":"Colas","given":"Romain A.","non-dropping-particle":"","parse-names":false,"suffix":""},{"dropping-particle":"","family":"Winkler","given":"Jeremy W.","non-dropping-particle":"","parse-names":false,"suffix":""},{"dropping-particle":"","family":"Hellmann","given":"Jason","non-dropping-particle":"","parse-names":false,"suffix":""},{"dropping-particle":"","family":"Wong","given":"Blenda","non-dropping-particle":"","parse-names":false,"suffix":""},{"dropping-particle":"","family":"Cui","given":"Ye","non-dropping-particle":"","parse-names":false,"suffix":""},{"dropping-particle":"","family":"El-Chemaly","given":"Souheil","non-dropping-particle":"","parse-names":false,"suffix":""},{"dropping-particle":"","family":"Petasis","given":"Nicos A.","non-dropping-particle":"","parse-names":false,"suffix":""},{"dropping-particle":"","family":"Spite","given":"Matthew","non-dropping-particle":"","parse-names":false,"suffix":""},{"dropping-particle":"","family":"Serhan","given":"Charles N.","non-dropping-particle":"","parse-names":false,"suffix":""},{"dropping-particle":"","family":"Levy","given":"Bruce D.","non-dropping-particle":"","parse-names":false,"suffix":""}],"container-title":"American Journal of Pathology","id":"ITEM-1","issue":"7","issued":{"date-parts":[["2016"]]},"page":"1801-1813","publisher":"American Society for Investigative Pathology","title":"Resolvin D3 and Aspirin-Triggered Resolvin D3 Are Protective for Injured Epithelia","type":"article-journal","volume":"186"},"uris":["http://www.mendeley.com/documents/?uuid=7e191bbb-c627-40f7-b72c-e11a0c3262a5"]}],"mendeley":{"formattedCitation":"&lt;sup&gt;12&lt;/sup&gt;","plainTextFormattedCitation":"12","previouslyFormattedCitation":"&lt;sup&gt;13&lt;/sup&gt;"},"properties":{"noteIndex":0},"schema":"https://github.com/citation-style-language/schema/raw/master/csl-citation.json"}</w:instrText>
      </w:r>
      <w:r w:rsidR="00A204CC" w:rsidRPr="008136D9">
        <w:rPr>
          <w:rFonts w:cs="Arial"/>
          <w:sz w:val="24"/>
          <w:szCs w:val="24"/>
          <w:vertAlign w:val="superscript"/>
        </w:rPr>
        <w:fldChar w:fldCharType="separate"/>
      </w:r>
      <w:r w:rsidR="00D33F9F" w:rsidRPr="008136D9">
        <w:rPr>
          <w:rFonts w:cs="Arial"/>
          <w:noProof/>
          <w:sz w:val="24"/>
          <w:szCs w:val="24"/>
          <w:vertAlign w:val="superscript"/>
        </w:rPr>
        <w:t>12</w:t>
      </w:r>
      <w:r w:rsidR="00A204CC" w:rsidRPr="008136D9">
        <w:rPr>
          <w:rFonts w:cs="Arial"/>
          <w:sz w:val="24"/>
          <w:szCs w:val="24"/>
          <w:vertAlign w:val="superscript"/>
        </w:rPr>
        <w:fldChar w:fldCharType="end"/>
      </w:r>
      <w:r w:rsidR="006E0354">
        <w:rPr>
          <w:rFonts w:cs="Arial"/>
          <w:sz w:val="24"/>
          <w:szCs w:val="24"/>
        </w:rPr>
        <w:t xml:space="preserve">, </w:t>
      </w:r>
      <w:r w:rsidR="009400A0" w:rsidRPr="008136D9">
        <w:rPr>
          <w:rFonts w:cs="Arial"/>
          <w:sz w:val="24"/>
          <w:szCs w:val="24"/>
        </w:rPr>
        <w:t>increase the efferocytosis of apoptotic neutrophils by recruited macrophages</w:t>
      </w:r>
      <w:r w:rsidR="00A204CC"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{"citationItems":[{"id":"ITEM-1","itemData":{"DOI":"10.1038/mi.2015.129","ISSN":"19353456","PMID":"26647716","abstract":"Bacterial pneumonia is a leading cause of morbidity and mortality worldwide. Host responses to contain infection and mitigate pathogen-mediated lung inflammation are critical for pneumonia resolution. Aspirin-triggered resolvin D1 (AT-RvD1; 7S,8R,17R-trihydroxy-4Z,9E,11E,13Z,15E,19Z-docosahexaenoic acid) is a lipid mediator (LM) that displays organ-protective actions in sterile lung inflammation, and regulates pathogen-initiated cellular responses. Here, in a self-resolving murine model of Escherichia coli pneumonia, LM metabololipidomics performed on lungs obtained at baseline, 24, and 72 h after infection uncovered temporal regulation of endogenous AT-RvD1 production. Early treatment with exogenous AT-RvD1 (1 h post infection) enhanced clearance of E. coli and Pseudomonas aeruginosa in vivo, and lung macrophage phagocytosis of fluorescent bacterial particles ex vivo. Characterization of macrophage subsets in the alveolar compartment during pneumonia identified efferocytosis by infiltrating macrophages (CD11b(Hi) CD11c(Low)) and exudative macrophages (CD11b(Hi) CD11c(Hi)). AT-RvD1 increased efferocytosis by these cells ex vivo, and accelerated neutrophil clearance during pneumonia in vivo. These anti-bacterial and pro-resolving actions of AT-RvD1 were additive to antibiotic therapy. Taken together, these findings suggest that the pro-resolving actions of AT-RvD1 during pneumonia represent a novel host-directed therapeutic strategy to complement the current antibiotic-centered approach for combatting infections.","author":[{"dropping-particle":"","family":"Abdulnour","given":"R. E.","non-dropping-particle":"","parse-names":false,"suffix":""},{"dropping-particle":"","family":"Sham","given":"H. P.","non-dropping-particle":"","parse-names":false,"suffix":""},{"dropping-particle":"","family":"Douda","given":"D. N.","non-dropping-particle":"","parse-names":false,"suffix":""},{"dropping-particle":"","family":"Colas","given":"R. A.","non-dropping-particle":"","parse-names":false,"suffix":""},{"dropping-particle":"","family":"Dalli","given":"J.","non-dropping-particle":"","parse-names":false,"suffix":""},{"dropping-particle":"","family":"Bai","given":"Y.","non-dropping-particle":"","parse-names":false,"suffix":""},{"dropping-particle":"","family":"Ai","given":"X.","non-dropping-particle":"","parse-names":false,"suffix":""},{"dropping-particle":"","family":"Serhan","given":"C. N.","non-dropping-particle":"","parse-names":false,"suffix":""},{"dropping-particle":"","family":"Levy","given":"B. D.","non-dropping-particle":"","parse-names":false,"suffix":""}],"container-title":"Mucosal Immunology","id":"ITEM-1","issue":"5","issued":{"date-parts":[["2016"]]},"page":"1278-1287","title":"Aspirin-triggered resolvin D1 is produced during self-resolving gram-negative bacterial pneumonia and regulates host immune responses for the resolution of lung inflammation","type":"article-journal","volume":"9"},"uris":["http://www.mendeley.com/documents/?uuid=b0a7a3e0-dca2-4316-83f7-9466490c6442"]}],"mendeley":{"formattedCitation":"&lt;sup&gt;16&lt;/sup&gt;","plainTextFormattedCitation":"16","previouslyFormattedCitation":"&lt;sup&gt;17&lt;/sup&gt;"},"properties":{"noteIndex":0},"schema":"https://github.com/citation-style-language/schema/raw/master/csl-citation.json"}</w:instrText>
      </w:r>
      <w:r w:rsidR="00A204CC" w:rsidRPr="008136D9">
        <w:rPr>
          <w:rFonts w:cs="Arial"/>
          <w:sz w:val="24"/>
          <w:szCs w:val="24"/>
          <w:vertAlign w:val="superscript"/>
        </w:rPr>
        <w:fldChar w:fldCharType="separate"/>
      </w:r>
      <w:r w:rsidR="00D33F9F" w:rsidRPr="008136D9">
        <w:rPr>
          <w:rFonts w:cs="Arial"/>
          <w:noProof/>
          <w:sz w:val="24"/>
          <w:szCs w:val="24"/>
          <w:vertAlign w:val="superscript"/>
        </w:rPr>
        <w:t>16</w:t>
      </w:r>
      <w:r w:rsidR="00A204CC" w:rsidRPr="008136D9">
        <w:rPr>
          <w:rFonts w:cs="Arial"/>
          <w:sz w:val="24"/>
          <w:szCs w:val="24"/>
          <w:vertAlign w:val="superscript"/>
        </w:rPr>
        <w:fldChar w:fldCharType="end"/>
      </w:r>
      <w:r w:rsidR="009400A0" w:rsidRPr="008136D9">
        <w:rPr>
          <w:rFonts w:cs="Arial"/>
          <w:sz w:val="24"/>
          <w:szCs w:val="24"/>
        </w:rPr>
        <w:t xml:space="preserve">, and accelerate the re-epithelialization of the </w:t>
      </w:r>
      <w:r w:rsidR="009F4759" w:rsidRPr="008136D9">
        <w:rPr>
          <w:rFonts w:cs="Arial"/>
          <w:sz w:val="24"/>
          <w:szCs w:val="24"/>
        </w:rPr>
        <w:t xml:space="preserve">airways and </w:t>
      </w:r>
      <w:r w:rsidR="009400A0" w:rsidRPr="008136D9">
        <w:rPr>
          <w:rFonts w:cs="Arial"/>
          <w:sz w:val="24"/>
          <w:szCs w:val="24"/>
        </w:rPr>
        <w:t>alveoli</w:t>
      </w:r>
      <w:r w:rsidR="00A204CC"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{"citationItems":[{"id":"ITEM-1","itemData":{"DOI":"10.1016/j.ajpath.2016.03.011","ISSN":"15252191","abstract":"Acute lung injury is a life-threatening condition caused by disruption of the alveolar-capillary barrier leading to edema, influx of inflammatory leukocytes, and impaired gas exchange. Specialized proresolving mediators biosynthesized from essential fatty acids, such as docosahexaenoic acid, have tissue protective effects in acute inflammation. Herein, we found that the docosahexaenoic acid–derived mediator resolvin D3 (RvD3): 4S,11R,17S-trihydroxydocosa-5Z,7E,9E,13Z,15E,19Z-hexaenoic acid was present in uninjured lungs, and increased significantly 24 to 72 hours after hydrochloric acid–initiated injury. Because of its delayed enzymatic degradation, we used aspirin-triggered (AT)-RvD3: 4S,11R,17R-trihydroxydocosa-5Z,7E,9E,13Z,15E,19Z-hexaenoic acid, a 17R-epimer of RvD3, for in vivo experiments. Histopathological correlates of acid injury (alveolar wall thickening, edema, and leukocyte infiltration) were reduced in mice receiving AT-RvD3 1 hour after injury. AT-RvD3–treated mice had significantly reduced edema, as demonstrated by lower wet/dry weight ratios, increased epithelial sodium channel γ expression, and more lymphatic vessel endothelial hyaluronan receptor 1-positive vascular endothelial growth factor receptor 3-positive lymphatic vessels. Evidence for counterregulation of NF-κB by RvD3 and AT-RvD3 was seen in vitro and by AT-RvD3 in vivo. Increases in lung epithelial cell proliferation and bronchoalveolar lavage fluid levels of keratinocyte growth factor were observed with AT-RvD3, which also promoted cutaneous re-epithelialization. Together, these data demonstrate protective actions of RvD3 and AT-RvD3 for injured mucosa that accelerated restoration of epithelial barrier and function.","author":[{"dropping-particle":"","family":"Colby","given":"Jennifer K.","non-dropping-particle":"","parse-names":false,"suffix":""},{"dropping-particle":"","family":"Abdulnour","given":"Raja Elie E.","non-dropping-particle":"","parse-names":false,"suffix":""},{"dropping-particle":"","family":"Sham","given":"Ho Pan","non-dropping-particle":"","parse-names":false,"suffix":""},{"dropping-particle":"","family":"Dalli","given":"Jesmond","non-dropping-particle":"","parse-names":false,"suffix":""},{"dropping-particle":"","family":"Colas","given":"Romain A.","non-dropping-particle":"","parse-names":false,"suffix":""},{"dropping-particle":"","family":"Winkler","given":"Jeremy W.","non-dropping-particle":"","parse-names":false,"suffix":""},{"dropping-particle":"","family":"Hellmann","given":"Jason","non-dropping-particle":"","parse-names":false,"suffix":""},{"dropping-particle":"","family":"Wong","given":"Blenda","non-dropping-particle":"","parse-names":false,"suffix":""},{"dropping-particle":"","family":"Cui","given":"Ye","non-dropping-particle":"","parse-names":false,"suffix":""},{"dropping-particle":"","family":"El-Chemaly","given":"Souheil","non-dropping-particle":"","parse-names":false,"suffix":""},{"dropping-particle":"","family":"Petasis","given":"Nicos A.","non-dropping-particle":"","parse-names":false,"suffix":""},{"dropping-particle":"","family":"Spite","given":"Matthew","non-dropping-particle":"","parse-names":false,"suffix":""},{"dropping-particle":"","family":"Serhan","given":"Charles N.","non-dropping-particle":"","parse-names":false,"suffix":""},{"dropping-particle":"","family":"Levy","given":"Bruce D.","non-dropping-particle":"","parse-names":false,"suffix":""}],"container-title":"American Journal of Pathology","id":"ITEM-1","issue":"7","issued":{"date-parts":[["2016"]]},"page":"1801-1813","publisher":"American Society for Investigative Pathology","title":"Resolvin D3 and Aspirin-Triggered Resolvin D3 Are Protective for Injured Epithelia","type":"article-journal","volume":"186"},"uris":["http://www.mendeley.com/documents/?uuid=7e191bbb-c627-40f7-b72c-e11a0c3262a5"]}],"mendeley":{"formattedCitation":"&lt;sup&gt;12&lt;/sup&gt;","plainTextFormattedCitation":"12","previouslyFormattedCitation":"&lt;sup&gt;13&lt;/sup&gt;"},"properties":{"noteIndex":0},"schema":"https://github.com/citation-style-language/schema/raw/master/csl-citation.json"}</w:instrText>
      </w:r>
      <w:r w:rsidR="00A204CC" w:rsidRPr="008136D9">
        <w:rPr>
          <w:rFonts w:cs="Arial"/>
          <w:sz w:val="24"/>
          <w:szCs w:val="24"/>
          <w:vertAlign w:val="superscript"/>
        </w:rPr>
        <w:fldChar w:fldCharType="separate"/>
      </w:r>
      <w:r w:rsidR="00D33F9F" w:rsidRPr="008136D9">
        <w:rPr>
          <w:rFonts w:cs="Arial"/>
          <w:noProof/>
          <w:sz w:val="24"/>
          <w:szCs w:val="24"/>
          <w:vertAlign w:val="superscript"/>
        </w:rPr>
        <w:t>12</w:t>
      </w:r>
      <w:r w:rsidR="00A204CC" w:rsidRPr="008136D9">
        <w:rPr>
          <w:rFonts w:cs="Arial"/>
          <w:sz w:val="24"/>
          <w:szCs w:val="24"/>
          <w:vertAlign w:val="superscript"/>
        </w:rPr>
        <w:fldChar w:fldCharType="end"/>
      </w:r>
      <w:r w:rsidR="005D78E8" w:rsidRPr="008136D9">
        <w:rPr>
          <w:rFonts w:cs="Arial"/>
          <w:sz w:val="24"/>
          <w:szCs w:val="24"/>
        </w:rPr>
        <w:t xml:space="preserve"> to reduce vascular leakage and tissue hypoxia.</w:t>
      </w:r>
      <w:r w:rsidR="009400A0" w:rsidRPr="008136D9">
        <w:rPr>
          <w:rFonts w:cs="Arial"/>
          <w:sz w:val="24"/>
          <w:szCs w:val="24"/>
        </w:rPr>
        <w:t xml:space="preserve"> </w:t>
      </w:r>
      <w:r w:rsidR="00117F2B" w:rsidRPr="008136D9">
        <w:rPr>
          <w:rFonts w:cs="Arial"/>
          <w:sz w:val="24"/>
          <w:szCs w:val="24"/>
        </w:rPr>
        <w:t xml:space="preserve">In a model of </w:t>
      </w:r>
      <w:r w:rsidR="00CB4D62" w:rsidRPr="008136D9">
        <w:rPr>
          <w:rFonts w:cs="Arial"/>
          <w:sz w:val="24"/>
          <w:szCs w:val="24"/>
        </w:rPr>
        <w:t xml:space="preserve">pathogen-induced </w:t>
      </w:r>
      <w:r w:rsidR="004E7361" w:rsidRPr="008136D9">
        <w:rPr>
          <w:rFonts w:cs="Arial"/>
          <w:sz w:val="24"/>
          <w:szCs w:val="24"/>
        </w:rPr>
        <w:t>lung injury</w:t>
      </w:r>
      <w:r w:rsidR="00117F2B" w:rsidRPr="008136D9">
        <w:rPr>
          <w:rFonts w:cs="Arial"/>
          <w:sz w:val="24"/>
          <w:szCs w:val="24"/>
        </w:rPr>
        <w:t xml:space="preserve">, </w:t>
      </w:r>
      <w:r w:rsidR="00CB4D62" w:rsidRPr="008136D9">
        <w:rPr>
          <w:rFonts w:cs="Arial"/>
          <w:sz w:val="24"/>
          <w:szCs w:val="24"/>
        </w:rPr>
        <w:t>15-epi-resolvin D1</w:t>
      </w:r>
      <w:r w:rsidR="009F4759" w:rsidRPr="008136D9">
        <w:rPr>
          <w:rFonts w:cs="Arial"/>
          <w:sz w:val="24"/>
          <w:szCs w:val="24"/>
        </w:rPr>
        <w:t xml:space="preserve"> also</w:t>
      </w:r>
      <w:r w:rsidR="00CB4D62" w:rsidRPr="008136D9">
        <w:rPr>
          <w:rFonts w:cs="Arial"/>
          <w:sz w:val="24"/>
          <w:szCs w:val="24"/>
        </w:rPr>
        <w:t xml:space="preserve"> </w:t>
      </w:r>
      <w:r w:rsidR="00DC4666" w:rsidRPr="008136D9">
        <w:rPr>
          <w:rFonts w:cs="Arial"/>
          <w:sz w:val="24"/>
          <w:szCs w:val="24"/>
        </w:rPr>
        <w:t>exhibited antimicrobial actions through</w:t>
      </w:r>
      <w:r w:rsidR="0030054E" w:rsidRPr="008136D9">
        <w:rPr>
          <w:rFonts w:cs="Arial"/>
          <w:sz w:val="24"/>
          <w:szCs w:val="24"/>
        </w:rPr>
        <w:t xml:space="preserve"> </w:t>
      </w:r>
      <w:r w:rsidR="00B6199B" w:rsidRPr="008136D9">
        <w:rPr>
          <w:rFonts w:cs="Arial"/>
          <w:sz w:val="24"/>
          <w:szCs w:val="24"/>
        </w:rPr>
        <w:t xml:space="preserve">increased </w:t>
      </w:r>
      <w:r w:rsidR="00117F2B" w:rsidRPr="008136D9">
        <w:rPr>
          <w:rFonts w:cs="Arial"/>
          <w:sz w:val="24"/>
          <w:szCs w:val="24"/>
        </w:rPr>
        <w:t>bacterial phagocytosis</w:t>
      </w:r>
      <w:r w:rsidR="00DC4666" w:rsidRPr="008136D9">
        <w:rPr>
          <w:rFonts w:cs="Arial"/>
          <w:sz w:val="24"/>
          <w:szCs w:val="24"/>
        </w:rPr>
        <w:t xml:space="preserve"> by macrophages</w:t>
      </w:r>
      <w:r w:rsidR="00760CAA" w:rsidRPr="008136D9">
        <w:rPr>
          <w:rFonts w:cs="Arial"/>
          <w:sz w:val="24"/>
          <w:szCs w:val="24"/>
        </w:rPr>
        <w:t xml:space="preserve"> </w:t>
      </w:r>
      <w:r w:rsidR="00117F2B" w:rsidRPr="008136D9">
        <w:rPr>
          <w:rFonts w:cs="Arial"/>
          <w:sz w:val="24"/>
          <w:szCs w:val="24"/>
        </w:rPr>
        <w:t xml:space="preserve">and </w:t>
      </w:r>
      <w:r w:rsidR="00B6199B" w:rsidRPr="008136D9">
        <w:rPr>
          <w:rFonts w:cs="Arial"/>
          <w:sz w:val="24"/>
          <w:szCs w:val="24"/>
        </w:rPr>
        <w:t xml:space="preserve">enhanced </w:t>
      </w:r>
      <w:r w:rsidR="00DC4666" w:rsidRPr="008136D9">
        <w:rPr>
          <w:rFonts w:cs="Arial"/>
          <w:sz w:val="24"/>
          <w:szCs w:val="24"/>
        </w:rPr>
        <w:t>bacterial clearance</w:t>
      </w:r>
      <w:r w:rsidR="00117F2B" w:rsidRPr="008136D9">
        <w:rPr>
          <w:rFonts w:cs="Arial"/>
          <w:sz w:val="24"/>
          <w:szCs w:val="24"/>
        </w:rPr>
        <w:t xml:space="preserve"> from the </w:t>
      </w:r>
      <w:r w:rsidR="00760CAA" w:rsidRPr="008136D9">
        <w:rPr>
          <w:rFonts w:cs="Arial"/>
          <w:sz w:val="24"/>
          <w:szCs w:val="24"/>
        </w:rPr>
        <w:t xml:space="preserve">infected </w:t>
      </w:r>
      <w:r w:rsidR="00117F2B" w:rsidRPr="008136D9">
        <w:rPr>
          <w:rFonts w:cs="Arial"/>
          <w:sz w:val="24"/>
          <w:szCs w:val="24"/>
        </w:rPr>
        <w:t>lung</w:t>
      </w:r>
      <w:r w:rsidR="00A204CC"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{"citationItems":[{"id":"ITEM-1","itemData":{"DOI":"10.1038/mi.2015.129","ISSN":"19353456","PMID":"26647716","abstract":"Bacterial pneumonia is a leading cause of morbidity and mortality worldwide. Host responses to contain infection and mitigate pathogen-mediated lung inflammation are critical for pneumonia resolution. Aspirin-triggered resolvin D1 (AT-RvD1; 7S,8R,17R-trihydroxy-4Z,9E,11E,13Z,15E,19Z-docosahexaenoic acid) is a lipid mediator (LM) that displays organ-protective actions in sterile lung inflammation, and regulates pathogen-initiated cellular responses. Here, in a self-resolving murine model of Escherichia coli pneumonia, LM metabololipidomics performed on lungs obtained at baseline, 24, and 72 h after infection uncovered temporal regulation of endogenous AT-RvD1 production. Early treatment with exogenous AT-RvD1 (1 h post infection) enhanced clearance of E. coli and Pseudomonas aeruginosa in vivo, and lung macrophage phagocytosis of fluorescent bacterial particles ex vivo. Characterization of macrophage subsets in the alveolar compartment during pneumonia identified efferocytosis by infiltrating macrophages (CD11b(Hi) CD11c(Low)) and exudative macrophages (CD11b(Hi) CD11c(Hi)). AT-RvD1 increased efferocytosis by these cells ex vivo, and accelerated neutrophil clearance during pneumonia in vivo. These anti-bacterial and pro-resolving actions of AT-RvD1 were additive to antibiotic therapy. Taken together, these findings suggest that the pro-resolving actions of AT-RvD1 during pneumonia represent a novel host-directed therapeutic strategy to complement the current antibiotic-centered approach for combatting infections.","author":[{"dropping-particle":"","family":"Abdulnour","given":"R. E.","non-dropping-particle":"","parse-names":false,"suffix":""},{"dropping-particle":"","family":"Sham","given":"H. P.","non-dropping-particle":"","parse-names":false,"suffix":""},{"dropping-particle":"","family":"Douda","given":"D. N.","non-dropping-particle":"","parse-names":false,"suffix":""},{"dropping-particle":"","family":"Colas","given":"R. A.","non-dropping-particle":"","parse-names":false,"suffix":""},{"dropping-particle":"","family":"Dalli","given":"J.","non-dropping-particle":"","parse-names":false,"suffix":""},{"dropping-particle":"","family":"Bai","given":"Y.","non-dropping-particle":"","parse-names":false,"suffix":""},{"dropping-particle":"","family":"Ai","given":"X.","non-dropping-particle":"","parse-names":false,"suffix":""},{"dropping-particle":"","family":"Serhan","given":"C. N.","non-dropping-particle":"","parse-names":false,"suffix":""},{"dropping-particle":"","family":"Levy","given":"B. D.","non-dropping-particle":"","parse-names":false,"suffix":""}],"container-title":"Mucosal Immunology","id":"ITEM-1","issue":"5","issued":{"date-parts":[["2016"]]},"page":"1278-1287","title":"Aspirin-triggered resolvin D1 is produced during self-resolving gram-negative bacterial pneumonia and regulates host immune responses for the resolution of lung inflammation","type":"article-journal","volume":"9"},"uris":["http://www.mendeley.com/documents/?uuid=b0a7a3e0-dca2-4316-83f7-9466490c6442"]}],"mendeley":{"formattedCitation":"&lt;sup&gt;16&lt;/sup&gt;","plainTextFormattedCitation":"16","previouslyFormattedCitation":"&lt;sup&gt;17&lt;/sup&gt;"},"properties":{"noteIndex":0},"schema":"https://github.com/citation-style-language/schema/raw/master/csl-citation.json"}</w:instrText>
      </w:r>
      <w:r w:rsidR="00A204CC" w:rsidRPr="008136D9">
        <w:rPr>
          <w:rFonts w:cs="Arial"/>
          <w:sz w:val="24"/>
          <w:szCs w:val="24"/>
          <w:vertAlign w:val="superscript"/>
        </w:rPr>
        <w:fldChar w:fldCharType="separate"/>
      </w:r>
      <w:r w:rsidR="00D33F9F" w:rsidRPr="008136D9">
        <w:rPr>
          <w:rFonts w:cs="Arial"/>
          <w:noProof/>
          <w:sz w:val="24"/>
          <w:szCs w:val="24"/>
          <w:vertAlign w:val="superscript"/>
        </w:rPr>
        <w:t>16</w:t>
      </w:r>
      <w:r w:rsidR="00A204CC" w:rsidRPr="008136D9">
        <w:rPr>
          <w:rFonts w:cs="Arial"/>
          <w:sz w:val="24"/>
          <w:szCs w:val="24"/>
          <w:vertAlign w:val="superscript"/>
        </w:rPr>
        <w:fldChar w:fldCharType="end"/>
      </w:r>
      <w:r w:rsidR="00CB54C3" w:rsidRPr="008136D9">
        <w:rPr>
          <w:rFonts w:cs="Arial"/>
          <w:sz w:val="24"/>
          <w:szCs w:val="24"/>
        </w:rPr>
        <w:t>.</w:t>
      </w:r>
      <w:r w:rsidR="00117F2B" w:rsidRPr="008136D9">
        <w:rPr>
          <w:rFonts w:cs="Arial"/>
          <w:sz w:val="24"/>
          <w:szCs w:val="24"/>
        </w:rPr>
        <w:t xml:space="preserve"> Investigating these endogenous resolution mechanisms </w:t>
      </w:r>
      <w:r w:rsidR="004E7361" w:rsidRPr="008136D9">
        <w:rPr>
          <w:rFonts w:cs="Arial"/>
          <w:sz w:val="24"/>
          <w:szCs w:val="24"/>
        </w:rPr>
        <w:t xml:space="preserve">provides </w:t>
      </w:r>
      <w:r w:rsidR="00117F2B" w:rsidRPr="008136D9">
        <w:rPr>
          <w:rFonts w:cs="Arial"/>
          <w:sz w:val="24"/>
          <w:szCs w:val="24"/>
        </w:rPr>
        <w:t xml:space="preserve">insight into </w:t>
      </w:r>
      <w:r w:rsidR="005F0D15" w:rsidRPr="008136D9">
        <w:rPr>
          <w:rFonts w:cs="Arial"/>
          <w:sz w:val="24"/>
          <w:szCs w:val="24"/>
        </w:rPr>
        <w:t xml:space="preserve">potential </w:t>
      </w:r>
      <w:r w:rsidR="00117F2B" w:rsidRPr="008136D9">
        <w:rPr>
          <w:rFonts w:cs="Arial"/>
          <w:sz w:val="24"/>
          <w:szCs w:val="24"/>
        </w:rPr>
        <w:t>novel therapeutic strategies for patients with ARDS</w:t>
      </w:r>
      <w:r w:rsidR="00A204CC"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{"citationItems":[{"id":"ITEM-1","itemData":{"DOI":"10.1152/physrev.00026.2017","ISSN":"0031-9333","PMID":"29717929","abstract":"Airborne pathogens and environmental stimuli evoke immune responses in the lung. It is critical to health that these responses be controlled to prevent tissue damage and the compromise of organ function. Resolution of inflammation is a dynamic process that is coordinated by biochemical and cellular mechanisms. Recently, specialized proresolving mediators (SPMs) have been identified in resolution exudates. These molecules orchestrate anti-inflammatory and proresolving actions that are cell type specific. In this review, we highlight SPM biosynthesis, the influence of SPMs on the innate and adaptive immune responses in the lung, as well as recent insights from SPMs on inflammatory disease pathophysiology. Uncovering these mediators and cellular mechanisms for resolution is providing new windows into physiology and disease pathogenesis.","author":[{"dropping-particle":"","family":"Krishnamoorthy","given":"Nandini","non-dropping-particle":"","parse-names":false,"suffix":""},{"dropping-particle":"","family":"Levy","given":"Bruce D.","non-dropping-particle":"","parse-names":false,"suffix":""},{"dropping-particle":"","family":"Walker","given":"Katherine H.","non-dropping-particle":"","parse-names":false,"suffix":""},{"dropping-particle":"","family":"Abdulnour","given":"Raja-Elie E.","non-dropping-particle":"","parse-names":false,"suffix":""},{"dropping-particle":"","family":"Engstrom","given":"Braden D.","non-dropping-particle":"","parse-names":false,"suffix":""}],"container-title":"Physiological Reviews","id":"ITEM-1","issue":"3","issued":{"date-parts":[["2018"]]},"page":"1335-1370","title":"Specialized Proresolving Mediators in Innate and Adaptive Immune Responses in Airway Diseases","type":"article-journal","volume":"98"},"uris":["http://www.mendeley.com/documents/?uuid=af8871e3-0fb5-4cd6-adaa-5a7b53d41377"]}],"mendeley":{"formattedCitation":"&lt;sup&gt;5&lt;/sup&gt;","plainTextFormattedCitation":"5","previouslyFormattedCitation":"&lt;sup&gt;6&lt;/sup&gt;"},"properties":{"noteIndex":0},"schema":"https://github.com/citation-style-language/schema/raw/master/csl-citation.json"}</w:instrText>
      </w:r>
      <w:r w:rsidR="00A204CC" w:rsidRPr="008136D9">
        <w:rPr>
          <w:rFonts w:cs="Arial"/>
          <w:sz w:val="24"/>
          <w:szCs w:val="24"/>
          <w:vertAlign w:val="superscript"/>
        </w:rPr>
        <w:fldChar w:fldCharType="separate"/>
      </w:r>
      <w:r w:rsidR="00D33F9F" w:rsidRPr="008136D9">
        <w:rPr>
          <w:rFonts w:cs="Arial"/>
          <w:noProof/>
          <w:sz w:val="24"/>
          <w:szCs w:val="24"/>
          <w:vertAlign w:val="superscript"/>
        </w:rPr>
        <w:t>5</w:t>
      </w:r>
      <w:r w:rsidR="00A204CC" w:rsidRPr="008136D9">
        <w:rPr>
          <w:rFonts w:cs="Arial"/>
          <w:sz w:val="24"/>
          <w:szCs w:val="24"/>
          <w:vertAlign w:val="superscript"/>
        </w:rPr>
        <w:fldChar w:fldCharType="end"/>
      </w:r>
      <w:r w:rsidR="00117F2B" w:rsidRPr="008136D9">
        <w:rPr>
          <w:rFonts w:cs="Arial"/>
          <w:sz w:val="24"/>
          <w:szCs w:val="24"/>
        </w:rPr>
        <w:t xml:space="preserve">.  </w:t>
      </w:r>
    </w:p>
    <w:p w14:paraId="2E9D44F1" w14:textId="77777777" w:rsidR="00A35A27" w:rsidRPr="008136D9" w:rsidRDefault="00A35A27" w:rsidP="008136D9">
      <w:pPr>
        <w:spacing w:after="0" w:line="240" w:lineRule="auto"/>
        <w:jc w:val="both"/>
        <w:rPr>
          <w:rFonts w:cs="Arial"/>
          <w:sz w:val="24"/>
          <w:szCs w:val="24"/>
        </w:rPr>
      </w:pPr>
    </w:p>
    <w:p w14:paraId="784E80B5" w14:textId="1291BC90" w:rsidR="003B33BC" w:rsidRPr="008136D9" w:rsidRDefault="0030054E" w:rsidP="008136D9">
      <w:pPr>
        <w:spacing w:after="0" w:line="240" w:lineRule="auto"/>
        <w:jc w:val="both"/>
        <w:rPr>
          <w:rFonts w:cs="Arial"/>
          <w:noProof/>
          <w:sz w:val="24"/>
          <w:szCs w:val="24"/>
        </w:rPr>
      </w:pPr>
      <w:r w:rsidRPr="008136D9">
        <w:rPr>
          <w:rFonts w:cs="Arial"/>
          <w:sz w:val="24"/>
          <w:szCs w:val="24"/>
        </w:rPr>
        <w:t>T</w:t>
      </w:r>
      <w:r w:rsidR="00117F2B" w:rsidRPr="008136D9">
        <w:rPr>
          <w:rFonts w:cs="Arial"/>
          <w:sz w:val="24"/>
          <w:szCs w:val="24"/>
        </w:rPr>
        <w:t xml:space="preserve">o </w:t>
      </w:r>
      <w:r w:rsidR="005F0D15" w:rsidRPr="008136D9">
        <w:rPr>
          <w:rFonts w:cs="Arial"/>
          <w:sz w:val="24"/>
          <w:szCs w:val="24"/>
        </w:rPr>
        <w:t xml:space="preserve">best </w:t>
      </w:r>
      <w:r w:rsidR="00117F2B" w:rsidRPr="008136D9">
        <w:rPr>
          <w:rFonts w:cs="Arial"/>
          <w:sz w:val="24"/>
          <w:szCs w:val="24"/>
        </w:rPr>
        <w:t>study</w:t>
      </w:r>
      <w:r w:rsidR="005F0D15" w:rsidRPr="008136D9">
        <w:rPr>
          <w:rFonts w:cs="Arial"/>
          <w:sz w:val="24"/>
          <w:szCs w:val="24"/>
        </w:rPr>
        <w:t xml:space="preserve"> the spatiotemporal regulation of resolution mechanisms</w:t>
      </w:r>
      <w:r w:rsidR="00117F2B" w:rsidRPr="008136D9">
        <w:rPr>
          <w:rFonts w:cs="Arial"/>
          <w:sz w:val="24"/>
          <w:szCs w:val="24"/>
        </w:rPr>
        <w:t>,</w:t>
      </w:r>
      <w:r w:rsidR="005F0D15" w:rsidRPr="008136D9">
        <w:rPr>
          <w:rFonts w:cs="Arial"/>
          <w:sz w:val="24"/>
          <w:szCs w:val="24"/>
        </w:rPr>
        <w:t xml:space="preserve"> in vivo experimental models are needed.</w:t>
      </w:r>
      <w:r w:rsidRPr="008136D9">
        <w:rPr>
          <w:rFonts w:cs="Arial"/>
          <w:sz w:val="24"/>
          <w:szCs w:val="24"/>
        </w:rPr>
        <w:t xml:space="preserve"> </w:t>
      </w:r>
      <w:r w:rsidR="005F0D15" w:rsidRPr="008136D9">
        <w:rPr>
          <w:rFonts w:cs="Arial"/>
          <w:sz w:val="24"/>
          <w:szCs w:val="24"/>
        </w:rPr>
        <w:t xml:space="preserve">Acute lung injury </w:t>
      </w:r>
      <w:r w:rsidR="00117F2B" w:rsidRPr="008136D9">
        <w:rPr>
          <w:rFonts w:cs="Arial"/>
          <w:sz w:val="24"/>
          <w:szCs w:val="24"/>
        </w:rPr>
        <w:t>model</w:t>
      </w:r>
      <w:r w:rsidRPr="008136D9">
        <w:rPr>
          <w:rFonts w:cs="Arial"/>
          <w:sz w:val="24"/>
          <w:szCs w:val="24"/>
        </w:rPr>
        <w:t xml:space="preserve">s must include relevant acute inflammatory responses and organ dysfunction </w:t>
      </w:r>
      <w:r w:rsidR="005F0D15" w:rsidRPr="008136D9">
        <w:rPr>
          <w:rFonts w:cs="Arial"/>
          <w:sz w:val="24"/>
          <w:szCs w:val="24"/>
        </w:rPr>
        <w:t>with engagement of host resolution promoting molecular and cellular processes</w:t>
      </w:r>
      <w:r w:rsidRPr="008136D9">
        <w:rPr>
          <w:rFonts w:cs="Arial"/>
          <w:sz w:val="24"/>
          <w:szCs w:val="24"/>
        </w:rPr>
        <w:t xml:space="preserve">. </w:t>
      </w:r>
      <w:r w:rsidR="005F0D15" w:rsidRPr="008136D9">
        <w:rPr>
          <w:rFonts w:cs="Arial"/>
          <w:sz w:val="24"/>
          <w:szCs w:val="24"/>
        </w:rPr>
        <w:t xml:space="preserve">These mechanisms can be quantified </w:t>
      </w:r>
      <w:r w:rsidR="00506DFF" w:rsidRPr="008136D9">
        <w:rPr>
          <w:rFonts w:cs="Arial"/>
          <w:sz w:val="24"/>
          <w:szCs w:val="24"/>
        </w:rPr>
        <w:t>using established resolution indices</w:t>
      </w:r>
      <w:r w:rsidR="00584E67" w:rsidRPr="008136D9">
        <w:rPr>
          <w:rFonts w:cs="Arial"/>
          <w:sz w:val="24"/>
          <w:szCs w:val="24"/>
          <w:vertAlign w:val="superscript"/>
        </w:rPr>
        <w:fldChar w:fldCharType="begin" w:fldLock="1"/>
      </w:r>
      <w:r w:rsidR="00D33F9F" w:rsidRPr="008136D9">
        <w:rPr>
          <w:rFonts w:cs="Arial"/>
          <w:sz w:val="24"/>
          <w:szCs w:val="24"/>
          <w:vertAlign w:val="superscript"/>
        </w:rPr>
        <w:instrText>ADDIN CSL_CITATION {"citationItems":[{"id":"ITEM-1","itemData":{"DOI":"10.1172/JCI97943","ISSN":"0021-9738","abstract":"Countless times each day, the acute inflammatory response protects us from invading microbes, injuries, and insults from within, as in surgery-induced tissue injury. These challenges go unnoticed because they are self-limited and naturally resolve without progressing to chronic inflammation. Peripheral blood markers of inflammation are present in many common diseases, including inflammatory bowel disease, cardiovascular disease, neurodegenerative disease, and cancer. While acute inflammation is protective, excessive swarming of neutrophils amplifies collateral tissue damage and inflammation. Hence, understanding the mechanisms that control the resolution of acute inflammation provides insight into preventing and treating inflammatory diseases in multiple organs. This Review focuses on the resolution phase of inflammation with identification of specialized pro-resolving mediators (SPMs) that involve three separate biosynthetic and potent mediator families, which are defined using the first quantitative resolution indices to score this vital process. These are the resolvins, protectins, and maresins: bioactive metabolomes that each stimulate self-limited innate responses, enhance innate microbial killing and clearance, and are organ-protective. We briefly address biosynthesis of SPMs and their activation of endogenous resolution programs as terrain for new therapeutic approaches that are not, by definition, immunosuppressive, but rather new immunoresolvent therapies.","author":[{"dropping-particle":"","family":"Serhan","given":"Charles N","non-dropping-particle":"","parse-names":false,"suffix":""},{"dropping-particle":"","family":"Levy","given":"Bruce D","non-dropping-particle":"","parse-names":false,"suffix":""}],"container-title":"The Journal of Clinical Investigation","id":"ITEM-1","issue":"7","issued":{"date-parts":[["2018","7","2"]]},"page":"2657-2669","publisher":"The American Society for Clinical Investigation","title":"Resolvins in inflammation: emergence of the pro-resolving superfamily of mediators","type":"article-journal","volume":"128"},"uris":["http://www.mendeley.com/documents/?uuid=0080f1f7-fc72-4680-b132-d0f455658232"]}],"mendeley":{"formattedCitation":"&lt;sup&gt;22&lt;/sup&gt;","plainTextFormattedCitation":"22","previouslyFormattedCitation":"&lt;sup&gt;23&lt;/sup&gt;"},"properties":{"noteIndex":0},"schema":"https://github.com/citation-style-language/schema/raw/master/csl-citation.json"}</w:instrText>
      </w:r>
      <w:r w:rsidR="00584E67" w:rsidRPr="008136D9">
        <w:rPr>
          <w:rFonts w:cs="Arial"/>
          <w:sz w:val="24"/>
          <w:szCs w:val="24"/>
          <w:vertAlign w:val="superscript"/>
        </w:rPr>
        <w:fldChar w:fldCharType="separate"/>
      </w:r>
      <w:r w:rsidR="00D33F9F" w:rsidRPr="008136D9">
        <w:rPr>
          <w:rFonts w:cs="Arial"/>
          <w:noProof/>
          <w:sz w:val="24"/>
          <w:szCs w:val="24"/>
          <w:vertAlign w:val="superscript"/>
        </w:rPr>
        <w:t>22</w:t>
      </w:r>
      <w:r w:rsidR="00584E67" w:rsidRPr="008136D9">
        <w:rPr>
          <w:rFonts w:cs="Arial"/>
          <w:sz w:val="24"/>
          <w:szCs w:val="24"/>
          <w:vertAlign w:val="superscript"/>
        </w:rPr>
        <w:fldChar w:fldCharType="end"/>
      </w:r>
      <w:r w:rsidR="008000F1" w:rsidRPr="008136D9">
        <w:rPr>
          <w:rFonts w:cs="Arial"/>
          <w:sz w:val="24"/>
          <w:szCs w:val="24"/>
        </w:rPr>
        <w:t xml:space="preserve">. </w:t>
      </w:r>
      <w:r w:rsidR="005F0D15" w:rsidRPr="008136D9">
        <w:rPr>
          <w:rFonts w:cs="Arial"/>
          <w:sz w:val="24"/>
          <w:szCs w:val="24"/>
        </w:rPr>
        <w:t>The</w:t>
      </w:r>
      <w:r w:rsidR="008000F1" w:rsidRPr="008136D9">
        <w:rPr>
          <w:rFonts w:cs="Arial"/>
          <w:sz w:val="24"/>
          <w:szCs w:val="24"/>
        </w:rPr>
        <w:t xml:space="preserve"> selective</w:t>
      </w:r>
      <w:r w:rsidR="003A2C58" w:rsidRPr="008136D9">
        <w:rPr>
          <w:rFonts w:cs="Arial"/>
          <w:sz w:val="24"/>
          <w:szCs w:val="24"/>
        </w:rPr>
        <w:t xml:space="preserve"> intra-bronchial</w:t>
      </w:r>
      <w:r w:rsidR="008000F1" w:rsidRPr="008136D9">
        <w:rPr>
          <w:rFonts w:cs="Arial"/>
          <w:sz w:val="24"/>
          <w:szCs w:val="24"/>
        </w:rPr>
        <w:t xml:space="preserve"> instillation method to </w:t>
      </w:r>
      <w:r w:rsidR="007E1275" w:rsidRPr="008136D9">
        <w:rPr>
          <w:rFonts w:cs="Arial"/>
          <w:sz w:val="24"/>
          <w:szCs w:val="24"/>
        </w:rPr>
        <w:t>generate</w:t>
      </w:r>
      <w:r w:rsidR="008000F1" w:rsidRPr="008136D9">
        <w:rPr>
          <w:rFonts w:cs="Arial"/>
          <w:sz w:val="24"/>
          <w:szCs w:val="24"/>
        </w:rPr>
        <w:t xml:space="preserve"> unilateral </w:t>
      </w:r>
      <w:r w:rsidR="009F4759" w:rsidRPr="008136D9">
        <w:rPr>
          <w:rFonts w:cs="Arial"/>
          <w:sz w:val="24"/>
          <w:szCs w:val="24"/>
        </w:rPr>
        <w:t>acute lung injury</w:t>
      </w:r>
      <w:r w:rsidR="005F0D15" w:rsidRPr="008136D9">
        <w:rPr>
          <w:rFonts w:cs="Arial"/>
          <w:sz w:val="24"/>
          <w:szCs w:val="24"/>
        </w:rPr>
        <w:t xml:space="preserve"> has proven useful in this regard to probe </w:t>
      </w:r>
      <w:r w:rsidR="008000F1" w:rsidRPr="008136D9">
        <w:rPr>
          <w:rFonts w:cs="Arial"/>
          <w:sz w:val="24"/>
          <w:szCs w:val="24"/>
        </w:rPr>
        <w:t xml:space="preserve">endogenous resolution </w:t>
      </w:r>
      <w:r w:rsidR="007E1275" w:rsidRPr="008136D9">
        <w:rPr>
          <w:rFonts w:cs="Arial"/>
          <w:sz w:val="24"/>
          <w:szCs w:val="24"/>
        </w:rPr>
        <w:t>mediators and pathway</w:t>
      </w:r>
      <w:r w:rsidR="005F0D15" w:rsidRPr="008136D9">
        <w:rPr>
          <w:rFonts w:cs="Arial"/>
          <w:sz w:val="24"/>
          <w:szCs w:val="24"/>
        </w:rPr>
        <w:t>s</w:t>
      </w:r>
      <w:r w:rsidR="007E1275" w:rsidRPr="008136D9">
        <w:rPr>
          <w:rFonts w:cs="Arial"/>
          <w:sz w:val="24"/>
          <w:szCs w:val="24"/>
        </w:rPr>
        <w:t xml:space="preserve">. </w:t>
      </w:r>
      <w:r w:rsidR="007B0E61" w:rsidRPr="008136D9">
        <w:rPr>
          <w:rFonts w:cs="Arial"/>
          <w:sz w:val="24"/>
          <w:szCs w:val="24"/>
        </w:rPr>
        <w:t>Future studies that</w:t>
      </w:r>
      <w:r w:rsidR="007E1275" w:rsidRPr="008136D9">
        <w:rPr>
          <w:rFonts w:cs="Arial"/>
          <w:sz w:val="24"/>
          <w:szCs w:val="24"/>
        </w:rPr>
        <w:t xml:space="preserve"> deepen our understanding of these active resolution processes</w:t>
      </w:r>
      <w:r w:rsidR="007B0E61" w:rsidRPr="008136D9">
        <w:rPr>
          <w:rFonts w:cs="Arial"/>
          <w:sz w:val="24"/>
          <w:szCs w:val="24"/>
        </w:rPr>
        <w:t xml:space="preserve"> </w:t>
      </w:r>
      <w:r w:rsidR="000C4BA8" w:rsidRPr="008136D9">
        <w:rPr>
          <w:rFonts w:cs="Arial"/>
          <w:sz w:val="24"/>
          <w:szCs w:val="24"/>
        </w:rPr>
        <w:t xml:space="preserve">have the promise of leading to therapeutic </w:t>
      </w:r>
      <w:r w:rsidR="007E1275" w:rsidRPr="008136D9">
        <w:rPr>
          <w:rFonts w:cs="Arial"/>
          <w:sz w:val="24"/>
          <w:szCs w:val="24"/>
        </w:rPr>
        <w:t>agonists that mimic the bioactions of endogenous lipid mediators to enhance the resolution of inflammation</w:t>
      </w:r>
      <w:r w:rsidR="000C4BA8" w:rsidRPr="008136D9">
        <w:rPr>
          <w:rFonts w:cs="Arial"/>
          <w:sz w:val="24"/>
          <w:szCs w:val="24"/>
        </w:rPr>
        <w:t xml:space="preserve"> and mitigating the morbidity and mortality of ARDS and other important lung diseases. </w:t>
      </w:r>
    </w:p>
    <w:p w14:paraId="731B0992" w14:textId="34034BC2" w:rsidR="009844B2" w:rsidRPr="008136D9" w:rsidRDefault="009844B2" w:rsidP="008136D9">
      <w:pPr>
        <w:spacing w:after="0" w:line="240" w:lineRule="auto"/>
        <w:jc w:val="both"/>
        <w:rPr>
          <w:rFonts w:cs="Arial"/>
          <w:sz w:val="24"/>
          <w:szCs w:val="24"/>
        </w:rPr>
      </w:pPr>
    </w:p>
    <w:p w14:paraId="480BD29C" w14:textId="502D637D" w:rsidR="009400A0" w:rsidRPr="008136D9" w:rsidRDefault="00E77485" w:rsidP="008136D9">
      <w:pPr>
        <w:spacing w:after="0" w:line="240" w:lineRule="auto"/>
        <w:jc w:val="both"/>
        <w:rPr>
          <w:rFonts w:cs="Arial"/>
          <w:sz w:val="24"/>
          <w:szCs w:val="24"/>
        </w:rPr>
      </w:pPr>
      <w:r w:rsidRPr="008136D9">
        <w:rPr>
          <w:rFonts w:cs="Arial"/>
          <w:b/>
          <w:sz w:val="24"/>
          <w:szCs w:val="24"/>
        </w:rPr>
        <w:t>Acknowledgements</w:t>
      </w:r>
    </w:p>
    <w:p w14:paraId="6805C878" w14:textId="2BEF7D2F" w:rsidR="00D518CD" w:rsidRPr="008136D9" w:rsidRDefault="00A63C94" w:rsidP="008136D9">
      <w:pPr>
        <w:spacing w:after="0" w:line="240" w:lineRule="auto"/>
        <w:jc w:val="both"/>
        <w:rPr>
          <w:rFonts w:cs="Arial"/>
          <w:sz w:val="24"/>
          <w:szCs w:val="24"/>
        </w:rPr>
      </w:pPr>
      <w:r w:rsidRPr="008136D9">
        <w:rPr>
          <w:rFonts w:cs="Arial"/>
          <w:sz w:val="24"/>
          <w:szCs w:val="24"/>
        </w:rPr>
        <w:t>The authors would like to thank Dr. Joseph Mizgerd for his contributions to the development of the selective intra-bronchial method</w:t>
      </w:r>
      <w:r w:rsidR="000C4BA8" w:rsidRPr="008136D9">
        <w:rPr>
          <w:rFonts w:cs="Arial"/>
          <w:sz w:val="24"/>
          <w:szCs w:val="24"/>
        </w:rPr>
        <w:t xml:space="preserve"> and for his helpful comments and review of the manuscript</w:t>
      </w:r>
      <w:r w:rsidRPr="008136D9">
        <w:rPr>
          <w:rFonts w:cs="Arial"/>
          <w:sz w:val="24"/>
          <w:szCs w:val="24"/>
        </w:rPr>
        <w:t xml:space="preserve">. </w:t>
      </w:r>
      <w:r w:rsidR="0007428D" w:rsidRPr="008136D9">
        <w:rPr>
          <w:rFonts w:cs="Arial"/>
          <w:sz w:val="24"/>
          <w:szCs w:val="24"/>
        </w:rPr>
        <w:t xml:space="preserve">This work was supported by National Institutes of Health </w:t>
      </w:r>
      <w:r w:rsidR="0065610E" w:rsidRPr="008136D9">
        <w:rPr>
          <w:rFonts w:cs="Arial"/>
          <w:sz w:val="24"/>
          <w:szCs w:val="24"/>
        </w:rPr>
        <w:t xml:space="preserve">grants </w:t>
      </w:r>
      <w:r w:rsidR="0007428D" w:rsidRPr="008136D9">
        <w:rPr>
          <w:rFonts w:cs="Arial"/>
          <w:sz w:val="24"/>
          <w:szCs w:val="24"/>
        </w:rPr>
        <w:t>P01GM095467</w:t>
      </w:r>
      <w:r w:rsidR="0065610E" w:rsidRPr="008136D9">
        <w:rPr>
          <w:rFonts w:cs="Arial"/>
          <w:sz w:val="24"/>
          <w:szCs w:val="24"/>
        </w:rPr>
        <w:t xml:space="preserve"> (B.D.L.) and </w:t>
      </w:r>
      <w:r w:rsidR="0065610E" w:rsidRPr="008136D9">
        <w:rPr>
          <w:sz w:val="24"/>
        </w:rPr>
        <w:t>K08HL130540 (R.E.A.)</w:t>
      </w:r>
      <w:r w:rsidR="007257E9" w:rsidRPr="008136D9">
        <w:rPr>
          <w:rFonts w:cs="Arial"/>
          <w:sz w:val="28"/>
          <w:szCs w:val="24"/>
        </w:rPr>
        <w:t xml:space="preserve">. </w:t>
      </w:r>
    </w:p>
    <w:p w14:paraId="76440258" w14:textId="77777777" w:rsidR="00D518CD" w:rsidRPr="008136D9" w:rsidRDefault="00D518CD" w:rsidP="008136D9">
      <w:pPr>
        <w:spacing w:after="0" w:line="240" w:lineRule="auto"/>
        <w:jc w:val="both"/>
        <w:rPr>
          <w:rFonts w:cs="Arial"/>
          <w:sz w:val="24"/>
          <w:szCs w:val="24"/>
        </w:rPr>
      </w:pPr>
    </w:p>
    <w:p w14:paraId="056AC5C0" w14:textId="79AE56FB" w:rsidR="00E77485" w:rsidRPr="008136D9" w:rsidRDefault="00E77485" w:rsidP="008136D9">
      <w:pPr>
        <w:spacing w:after="0" w:line="240" w:lineRule="auto"/>
        <w:jc w:val="both"/>
        <w:rPr>
          <w:rFonts w:cs="Arial"/>
          <w:b/>
          <w:sz w:val="24"/>
          <w:szCs w:val="24"/>
        </w:rPr>
      </w:pPr>
      <w:r w:rsidRPr="008136D9">
        <w:rPr>
          <w:rFonts w:cs="Arial"/>
          <w:b/>
          <w:sz w:val="24"/>
          <w:szCs w:val="24"/>
        </w:rPr>
        <w:t>Disclosures</w:t>
      </w:r>
    </w:p>
    <w:p w14:paraId="674C36E0" w14:textId="046A2DA8" w:rsidR="00F54C47" w:rsidRPr="008136D9" w:rsidRDefault="003B33BC" w:rsidP="008136D9">
      <w:pPr>
        <w:spacing w:after="0" w:line="240" w:lineRule="auto"/>
        <w:jc w:val="both"/>
        <w:rPr>
          <w:rFonts w:cs="Arial"/>
          <w:sz w:val="24"/>
          <w:szCs w:val="24"/>
        </w:rPr>
      </w:pPr>
      <w:r w:rsidRPr="008136D9">
        <w:rPr>
          <w:rFonts w:cs="Arial"/>
          <w:sz w:val="24"/>
          <w:szCs w:val="24"/>
        </w:rPr>
        <w:t xml:space="preserve">The authors </w:t>
      </w:r>
      <w:r w:rsidR="003A2C58" w:rsidRPr="008136D9">
        <w:rPr>
          <w:rFonts w:cs="Arial"/>
          <w:sz w:val="24"/>
          <w:szCs w:val="24"/>
        </w:rPr>
        <w:t>have nothing to disclose</w:t>
      </w:r>
    </w:p>
    <w:p w14:paraId="1A6037BA" w14:textId="61673DE8" w:rsidR="00F54C47" w:rsidRPr="008136D9" w:rsidRDefault="00D539F5" w:rsidP="008136D9">
      <w:pPr>
        <w:tabs>
          <w:tab w:val="left" w:pos="7524"/>
        </w:tabs>
        <w:spacing w:after="0" w:line="240" w:lineRule="auto"/>
        <w:jc w:val="both"/>
        <w:rPr>
          <w:rFonts w:cs="Arial"/>
          <w:sz w:val="24"/>
          <w:szCs w:val="24"/>
        </w:rPr>
      </w:pPr>
      <w:r w:rsidRPr="008136D9">
        <w:rPr>
          <w:rFonts w:cs="Arial"/>
          <w:sz w:val="24"/>
          <w:szCs w:val="24"/>
        </w:rPr>
        <w:tab/>
      </w:r>
    </w:p>
    <w:p w14:paraId="6503B37C" w14:textId="71C3AC29" w:rsidR="00F41AEF" w:rsidRPr="008136D9" w:rsidRDefault="00F41AEF" w:rsidP="008136D9">
      <w:pPr>
        <w:spacing w:after="0" w:line="240" w:lineRule="auto"/>
        <w:jc w:val="both"/>
        <w:rPr>
          <w:rFonts w:cs="Arial"/>
          <w:b/>
          <w:sz w:val="24"/>
          <w:szCs w:val="24"/>
        </w:rPr>
      </w:pPr>
      <w:r w:rsidRPr="008136D9">
        <w:rPr>
          <w:rFonts w:cs="Arial"/>
          <w:b/>
          <w:sz w:val="24"/>
          <w:szCs w:val="24"/>
        </w:rPr>
        <w:t>References</w:t>
      </w:r>
    </w:p>
    <w:p w14:paraId="1E0A4999" w14:textId="318E528B" w:rsidR="00D33F9F" w:rsidRPr="008136D9" w:rsidRDefault="00236846"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cs="Arial"/>
          <w:b/>
          <w:sz w:val="24"/>
          <w:szCs w:val="24"/>
        </w:rPr>
        <w:fldChar w:fldCharType="begin" w:fldLock="1"/>
      </w:r>
      <w:r w:rsidRPr="008136D9">
        <w:rPr>
          <w:rFonts w:cs="Arial"/>
          <w:b/>
          <w:sz w:val="24"/>
          <w:szCs w:val="24"/>
        </w:rPr>
        <w:instrText xml:space="preserve">ADDIN Mendeley Bibliography CSL_BIBLIOGRAPHY </w:instrText>
      </w:r>
      <w:r w:rsidRPr="008136D9">
        <w:rPr>
          <w:rFonts w:cs="Arial"/>
          <w:b/>
          <w:sz w:val="24"/>
          <w:szCs w:val="24"/>
        </w:rPr>
        <w:fldChar w:fldCharType="separate"/>
      </w:r>
      <w:r w:rsidR="00D33F9F" w:rsidRPr="008136D9">
        <w:rPr>
          <w:rFonts w:ascii="Calibri" w:hAnsi="Calibri" w:cs="Times New Roman"/>
          <w:noProof/>
          <w:sz w:val="24"/>
          <w:szCs w:val="24"/>
        </w:rPr>
        <w:t>1.</w:t>
      </w:r>
      <w:r w:rsidR="00D33F9F" w:rsidRPr="008136D9">
        <w:rPr>
          <w:rFonts w:ascii="Calibri" w:hAnsi="Calibri" w:cs="Times New Roman"/>
          <w:noProof/>
          <w:sz w:val="24"/>
          <w:szCs w:val="24"/>
        </w:rPr>
        <w:tab/>
        <w:t>Baron, R. M.</w:t>
      </w:r>
      <w:r w:rsidR="00563925">
        <w:rPr>
          <w:rFonts w:ascii="Calibri" w:hAnsi="Calibri" w:cs="Times New Roman"/>
          <w:noProof/>
          <w:sz w:val="24"/>
          <w:szCs w:val="24"/>
        </w:rPr>
        <w:t>,</w:t>
      </w:r>
      <w:r w:rsidR="00D33F9F" w:rsidRPr="008136D9">
        <w:rPr>
          <w:rFonts w:ascii="Calibri" w:hAnsi="Calibri" w:cs="Times New Roman"/>
          <w:noProof/>
          <w:sz w:val="24"/>
          <w:szCs w:val="24"/>
        </w:rPr>
        <w:t xml:space="preserve"> Levy, B. D.</w:t>
      </w:r>
      <w:r w:rsidR="00D33F9F" w:rsidRPr="00563925">
        <w:rPr>
          <w:rFonts w:ascii="Calibri" w:hAnsi="Calibri" w:cs="Times New Roman"/>
          <w:noProof/>
          <w:sz w:val="24"/>
          <w:szCs w:val="24"/>
        </w:rPr>
        <w:t xml:space="preserve"> Acute Respiratory Distress Syndrome. </w:t>
      </w:r>
      <w:r w:rsidR="00563925">
        <w:rPr>
          <w:rFonts w:ascii="Calibri" w:hAnsi="Calibri" w:cs="Times New Roman"/>
          <w:noProof/>
          <w:sz w:val="24"/>
          <w:szCs w:val="24"/>
        </w:rPr>
        <w:t>I</w:t>
      </w:r>
      <w:r w:rsidR="00D33F9F" w:rsidRPr="00563925">
        <w:rPr>
          <w:rFonts w:ascii="Calibri" w:hAnsi="Calibri" w:cs="Times New Roman"/>
          <w:noProof/>
          <w:sz w:val="24"/>
          <w:szCs w:val="24"/>
        </w:rPr>
        <w:t>n</w:t>
      </w:r>
      <w:r w:rsidR="00D33F9F" w:rsidRPr="00563925">
        <w:rPr>
          <w:rFonts w:ascii="Calibri" w:hAnsi="Calibri" w:cs="Times New Roman"/>
          <w:i/>
          <w:noProof/>
          <w:sz w:val="24"/>
          <w:szCs w:val="24"/>
        </w:rPr>
        <w:t xml:space="preserve"> </w:t>
      </w:r>
      <w:r w:rsidR="00D33F9F" w:rsidRPr="00563925">
        <w:rPr>
          <w:rFonts w:ascii="Calibri" w:hAnsi="Calibri" w:cs="Times New Roman"/>
          <w:i/>
          <w:iCs/>
          <w:noProof/>
          <w:sz w:val="24"/>
          <w:szCs w:val="24"/>
        </w:rPr>
        <w:t>Harrison’s Principles of Internal Medicine, 20e</w:t>
      </w:r>
      <w:r w:rsidR="00D33F9F" w:rsidRPr="00563925">
        <w:rPr>
          <w:rFonts w:ascii="Calibri" w:hAnsi="Calibri" w:cs="Times New Roman"/>
          <w:i/>
          <w:noProof/>
          <w:sz w:val="24"/>
          <w:szCs w:val="24"/>
        </w:rPr>
        <w:t xml:space="preserve"> </w:t>
      </w:r>
      <w:r w:rsidR="00D33F9F" w:rsidRPr="008136D9">
        <w:rPr>
          <w:rFonts w:ascii="Calibri" w:hAnsi="Calibri" w:cs="Times New Roman"/>
          <w:noProof/>
          <w:sz w:val="24"/>
          <w:szCs w:val="24"/>
        </w:rPr>
        <w:t>(eds. Jameson, J. L. et al.)</w:t>
      </w:r>
      <w:r w:rsidR="00563925">
        <w:rPr>
          <w:rFonts w:ascii="Calibri" w:hAnsi="Calibri" w:cs="Times New Roman"/>
          <w:noProof/>
          <w:sz w:val="24"/>
          <w:szCs w:val="24"/>
        </w:rPr>
        <w:t>.</w:t>
      </w:r>
      <w:r w:rsidR="00D33F9F" w:rsidRPr="008136D9">
        <w:rPr>
          <w:rFonts w:ascii="Calibri" w:hAnsi="Calibri" w:cs="Times New Roman"/>
          <w:noProof/>
          <w:sz w:val="24"/>
          <w:szCs w:val="24"/>
        </w:rPr>
        <w:t xml:space="preserve"> McGraw-Hill Education </w:t>
      </w:r>
      <w:r w:rsidR="00563925">
        <w:rPr>
          <w:rFonts w:ascii="Calibri" w:hAnsi="Calibri" w:cs="Times New Roman"/>
          <w:noProof/>
          <w:sz w:val="24"/>
          <w:szCs w:val="24"/>
        </w:rPr>
        <w:t>(</w:t>
      </w:r>
      <w:r w:rsidR="00D33F9F" w:rsidRPr="008136D9">
        <w:rPr>
          <w:rFonts w:ascii="Calibri" w:hAnsi="Calibri" w:cs="Times New Roman"/>
          <w:noProof/>
          <w:sz w:val="24"/>
          <w:szCs w:val="24"/>
        </w:rPr>
        <w:t>2018).</w:t>
      </w:r>
    </w:p>
    <w:p w14:paraId="0BB63D24" w14:textId="64743AC2"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2.</w:t>
      </w:r>
      <w:r w:rsidRPr="008136D9">
        <w:rPr>
          <w:rFonts w:ascii="Calibri" w:hAnsi="Calibri" w:cs="Times New Roman"/>
          <w:noProof/>
          <w:sz w:val="24"/>
          <w:szCs w:val="24"/>
        </w:rPr>
        <w:tab/>
        <w:t xml:space="preserve">Bellani, G.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Epidemiology, Patterns of Care, and Mortality for Patients With Acute </w:t>
      </w:r>
      <w:r w:rsidRPr="008136D9">
        <w:rPr>
          <w:rFonts w:ascii="Calibri" w:hAnsi="Calibri" w:cs="Times New Roman"/>
          <w:noProof/>
          <w:sz w:val="24"/>
          <w:szCs w:val="24"/>
        </w:rPr>
        <w:lastRenderedPageBreak/>
        <w:t xml:space="preserve">Respiratory Distress Syndrome in Intensive Care Units in 50 Countries. </w:t>
      </w:r>
      <w:r w:rsidRPr="00563925">
        <w:rPr>
          <w:rFonts w:ascii="Calibri" w:hAnsi="Calibri" w:cs="Times New Roman"/>
          <w:i/>
          <w:iCs/>
          <w:noProof/>
          <w:sz w:val="24"/>
          <w:szCs w:val="24"/>
        </w:rPr>
        <w:t>The Journal of the American Medical Association</w:t>
      </w:r>
      <w:r w:rsidR="00563925">
        <w:rPr>
          <w:rFonts w:ascii="Calibri" w:hAnsi="Calibri" w:cs="Times New Roman"/>
          <w:i/>
          <w:iCs/>
          <w:noProof/>
          <w:sz w:val="24"/>
          <w:szCs w:val="24"/>
        </w:rPr>
        <w:t>.</w:t>
      </w:r>
      <w:r w:rsidRPr="008136D9">
        <w:rPr>
          <w:rFonts w:ascii="Calibri" w:hAnsi="Calibri" w:cs="Times New Roman"/>
          <w:noProof/>
          <w:sz w:val="24"/>
          <w:szCs w:val="24"/>
        </w:rPr>
        <w:t xml:space="preserve"> </w:t>
      </w:r>
      <w:r w:rsidRPr="008136D9">
        <w:rPr>
          <w:rFonts w:ascii="Calibri" w:hAnsi="Calibri" w:cs="Times New Roman"/>
          <w:b/>
          <w:bCs/>
          <w:noProof/>
          <w:sz w:val="24"/>
          <w:szCs w:val="24"/>
        </w:rPr>
        <w:t>315</w:t>
      </w:r>
      <w:r w:rsidRPr="008136D9">
        <w:rPr>
          <w:rFonts w:ascii="Calibri" w:hAnsi="Calibri" w:cs="Times New Roman"/>
          <w:noProof/>
          <w:sz w:val="24"/>
          <w:szCs w:val="24"/>
        </w:rPr>
        <w:t xml:space="preserve"> (8), 788–800 (2016).</w:t>
      </w:r>
    </w:p>
    <w:p w14:paraId="69543749" w14:textId="20C72790"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3.</w:t>
      </w:r>
      <w:r w:rsidRPr="008136D9">
        <w:rPr>
          <w:rFonts w:ascii="Calibri" w:hAnsi="Calibri" w:cs="Times New Roman"/>
          <w:noProof/>
          <w:sz w:val="24"/>
          <w:szCs w:val="24"/>
        </w:rPr>
        <w:tab/>
        <w:t xml:space="preserve">The ARDS Definition Task. Acute Respiratory Distress Syndrome: The Berlin DefinitionThe Berlin Definition of ARDS. </w:t>
      </w:r>
      <w:r w:rsidRPr="00563925">
        <w:rPr>
          <w:rFonts w:ascii="Calibri" w:hAnsi="Calibri" w:cs="Times New Roman"/>
          <w:i/>
          <w:iCs/>
          <w:noProof/>
          <w:sz w:val="24"/>
          <w:szCs w:val="24"/>
        </w:rPr>
        <w:t>The Journal of the American Medical Association</w:t>
      </w:r>
      <w:r w:rsidR="00563925">
        <w:rPr>
          <w:rFonts w:ascii="Calibri" w:hAnsi="Calibri" w:cs="Times New Roman"/>
          <w:noProof/>
          <w:sz w:val="24"/>
          <w:szCs w:val="24"/>
        </w:rPr>
        <w:t>.</w:t>
      </w:r>
      <w:r w:rsidRPr="008136D9">
        <w:rPr>
          <w:rFonts w:ascii="Calibri" w:hAnsi="Calibri" w:cs="Times New Roman"/>
          <w:noProof/>
          <w:sz w:val="24"/>
          <w:szCs w:val="24"/>
        </w:rPr>
        <w:t xml:space="preserve"> </w:t>
      </w:r>
      <w:r w:rsidRPr="008136D9">
        <w:rPr>
          <w:rFonts w:ascii="Calibri" w:hAnsi="Calibri" w:cs="Times New Roman"/>
          <w:b/>
          <w:bCs/>
          <w:noProof/>
          <w:sz w:val="24"/>
          <w:szCs w:val="24"/>
        </w:rPr>
        <w:t>307</w:t>
      </w:r>
      <w:r w:rsidRPr="008136D9">
        <w:rPr>
          <w:rFonts w:ascii="Calibri" w:hAnsi="Calibri" w:cs="Times New Roman"/>
          <w:noProof/>
          <w:sz w:val="24"/>
          <w:szCs w:val="24"/>
        </w:rPr>
        <w:t xml:space="preserve"> (23), 2526–2533 (2012).</w:t>
      </w:r>
    </w:p>
    <w:p w14:paraId="5ED9E7F9" w14:textId="3C017D6E"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4.</w:t>
      </w:r>
      <w:r w:rsidRPr="008136D9">
        <w:rPr>
          <w:rFonts w:ascii="Calibri" w:hAnsi="Calibri" w:cs="Times New Roman"/>
          <w:noProof/>
          <w:sz w:val="24"/>
          <w:szCs w:val="24"/>
        </w:rPr>
        <w:tab/>
        <w:t>Thompson, B. T., Chambers, R. C.</w:t>
      </w:r>
      <w:r w:rsidR="00563925">
        <w:rPr>
          <w:rFonts w:ascii="Calibri" w:hAnsi="Calibri" w:cs="Times New Roman"/>
          <w:noProof/>
          <w:sz w:val="24"/>
          <w:szCs w:val="24"/>
        </w:rPr>
        <w:t>,</w:t>
      </w:r>
      <w:r w:rsidRPr="008136D9">
        <w:rPr>
          <w:rFonts w:ascii="Calibri" w:hAnsi="Calibri" w:cs="Times New Roman"/>
          <w:noProof/>
          <w:sz w:val="24"/>
          <w:szCs w:val="24"/>
        </w:rPr>
        <w:t xml:space="preserve"> Liu, K. D. Acute Respiratory Distress Syndrome. </w:t>
      </w:r>
      <w:r w:rsidRPr="00563925">
        <w:rPr>
          <w:rFonts w:ascii="Calibri" w:hAnsi="Calibri" w:cs="Times New Roman"/>
          <w:i/>
          <w:iCs/>
          <w:noProof/>
          <w:sz w:val="24"/>
          <w:szCs w:val="24"/>
        </w:rPr>
        <w:t>New England Journal of Medicine</w:t>
      </w:r>
      <w:r w:rsidR="00563925">
        <w:rPr>
          <w:rFonts w:ascii="Calibri" w:hAnsi="Calibri" w:cs="Times New Roman"/>
          <w:noProof/>
          <w:sz w:val="24"/>
          <w:szCs w:val="24"/>
        </w:rPr>
        <w:t>.</w:t>
      </w:r>
      <w:r w:rsidRPr="008136D9">
        <w:rPr>
          <w:rFonts w:ascii="Calibri" w:hAnsi="Calibri" w:cs="Times New Roman"/>
          <w:noProof/>
          <w:sz w:val="24"/>
          <w:szCs w:val="24"/>
        </w:rPr>
        <w:t xml:space="preserve"> </w:t>
      </w:r>
      <w:r w:rsidRPr="008136D9">
        <w:rPr>
          <w:rFonts w:ascii="Calibri" w:hAnsi="Calibri" w:cs="Times New Roman"/>
          <w:b/>
          <w:bCs/>
          <w:noProof/>
          <w:sz w:val="24"/>
          <w:szCs w:val="24"/>
        </w:rPr>
        <w:t>377</w:t>
      </w:r>
      <w:r w:rsidRPr="008136D9">
        <w:rPr>
          <w:rFonts w:ascii="Calibri" w:hAnsi="Calibri" w:cs="Times New Roman"/>
          <w:noProof/>
          <w:sz w:val="24"/>
          <w:szCs w:val="24"/>
        </w:rPr>
        <w:t xml:space="preserve"> (6), 562–572 (2017).</w:t>
      </w:r>
    </w:p>
    <w:p w14:paraId="68A53058" w14:textId="2035C41F"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5.</w:t>
      </w:r>
      <w:r w:rsidRPr="008136D9">
        <w:rPr>
          <w:rFonts w:ascii="Calibri" w:hAnsi="Calibri" w:cs="Times New Roman"/>
          <w:noProof/>
          <w:sz w:val="24"/>
          <w:szCs w:val="24"/>
        </w:rPr>
        <w:tab/>
        <w:t>Krishnamoorthy, N., Levy, B. D., Walker, K. H., Abdulnour, R.-E. E.</w:t>
      </w:r>
      <w:r w:rsidR="00563925">
        <w:rPr>
          <w:rFonts w:ascii="Calibri" w:hAnsi="Calibri" w:cs="Times New Roman"/>
          <w:noProof/>
          <w:sz w:val="24"/>
          <w:szCs w:val="24"/>
        </w:rPr>
        <w:t>,</w:t>
      </w:r>
      <w:r w:rsidRPr="008136D9">
        <w:rPr>
          <w:rFonts w:ascii="Calibri" w:hAnsi="Calibri" w:cs="Times New Roman"/>
          <w:noProof/>
          <w:sz w:val="24"/>
          <w:szCs w:val="24"/>
        </w:rPr>
        <w:t xml:space="preserve"> Engstrom, B. D. Specialized Proresolving Mediators in Innate and Adaptive Immune Responses in Airway Diseases. </w:t>
      </w:r>
      <w:r w:rsidRPr="00563925">
        <w:rPr>
          <w:rFonts w:ascii="Calibri" w:hAnsi="Calibri" w:cs="Times New Roman"/>
          <w:i/>
          <w:iCs/>
          <w:noProof/>
          <w:sz w:val="24"/>
          <w:szCs w:val="24"/>
        </w:rPr>
        <w:t>Physiological Reviews</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Pr="008136D9">
        <w:rPr>
          <w:rFonts w:ascii="Calibri" w:hAnsi="Calibri" w:cs="Times New Roman"/>
          <w:b/>
          <w:bCs/>
          <w:noProof/>
          <w:sz w:val="24"/>
          <w:szCs w:val="24"/>
        </w:rPr>
        <w:t>98</w:t>
      </w:r>
      <w:r w:rsidRPr="008136D9">
        <w:rPr>
          <w:rFonts w:ascii="Calibri" w:hAnsi="Calibri" w:cs="Times New Roman"/>
          <w:noProof/>
          <w:sz w:val="24"/>
          <w:szCs w:val="24"/>
        </w:rPr>
        <w:t xml:space="preserve"> (3), 1335–1370 (2018).</w:t>
      </w:r>
    </w:p>
    <w:p w14:paraId="243C8799" w14:textId="0122C965"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6.</w:t>
      </w:r>
      <w:r w:rsidRPr="008136D9">
        <w:rPr>
          <w:rFonts w:ascii="Calibri" w:hAnsi="Calibri" w:cs="Times New Roman"/>
          <w:noProof/>
          <w:sz w:val="24"/>
          <w:szCs w:val="24"/>
        </w:rPr>
        <w:tab/>
        <w:t xml:space="preserve">Abdulnour, R.-E. E.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Maresin 1 biosynthesis during platelet–neutrophil interactions is organ-protective. </w:t>
      </w:r>
      <w:r w:rsidRPr="00563925">
        <w:rPr>
          <w:rFonts w:ascii="Calibri" w:hAnsi="Calibri" w:cs="Times New Roman"/>
          <w:i/>
          <w:iCs/>
          <w:noProof/>
          <w:sz w:val="24"/>
          <w:szCs w:val="24"/>
        </w:rPr>
        <w:t>Proceedings of the National Academy of Sciences</w:t>
      </w:r>
      <w:r w:rsidR="000F3EB4">
        <w:rPr>
          <w:rFonts w:ascii="Calibri" w:hAnsi="Calibri" w:cs="Times New Roman"/>
          <w:i/>
          <w:iCs/>
          <w:noProof/>
          <w:sz w:val="24"/>
          <w:szCs w:val="24"/>
        </w:rPr>
        <w:t xml:space="preserve"> of the United States of America</w:t>
      </w:r>
      <w:r w:rsidR="00563925">
        <w:rPr>
          <w:rFonts w:ascii="Calibri" w:hAnsi="Calibri" w:cs="Times New Roman"/>
          <w:noProof/>
          <w:sz w:val="24"/>
          <w:szCs w:val="24"/>
        </w:rPr>
        <w:t>.</w:t>
      </w:r>
      <w:r w:rsidRPr="008136D9">
        <w:rPr>
          <w:rFonts w:ascii="Calibri" w:hAnsi="Calibri" w:cs="Times New Roman"/>
          <w:noProof/>
          <w:sz w:val="24"/>
          <w:szCs w:val="24"/>
        </w:rPr>
        <w:t xml:space="preserve"> </w:t>
      </w:r>
      <w:r w:rsidRPr="008136D9">
        <w:rPr>
          <w:rFonts w:ascii="Calibri" w:hAnsi="Calibri" w:cs="Times New Roman"/>
          <w:b/>
          <w:bCs/>
          <w:noProof/>
          <w:sz w:val="24"/>
          <w:szCs w:val="24"/>
        </w:rPr>
        <w:t>111</w:t>
      </w:r>
      <w:r w:rsidRPr="008136D9">
        <w:rPr>
          <w:rFonts w:ascii="Calibri" w:hAnsi="Calibri" w:cs="Times New Roman"/>
          <w:noProof/>
          <w:sz w:val="24"/>
          <w:szCs w:val="24"/>
        </w:rPr>
        <w:t xml:space="preserve"> (46), 16526 LP-16531 (2014).</w:t>
      </w:r>
    </w:p>
    <w:p w14:paraId="412AB413" w14:textId="519B16EE"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7.</w:t>
      </w:r>
      <w:r w:rsidRPr="008136D9">
        <w:rPr>
          <w:rFonts w:ascii="Calibri" w:hAnsi="Calibri" w:cs="Times New Roman"/>
          <w:noProof/>
          <w:sz w:val="24"/>
          <w:szCs w:val="24"/>
        </w:rPr>
        <w:tab/>
        <w:t xml:space="preserve">Chen, H.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Pulmonary permeability assessed by fluorescent-labeled dextran instilled intranasally into mice with LPS-induced acute lung injury. </w:t>
      </w:r>
      <w:r w:rsidRPr="00563925">
        <w:rPr>
          <w:rFonts w:ascii="Calibri" w:hAnsi="Calibri" w:cs="Times New Roman"/>
          <w:i/>
          <w:iCs/>
          <w:noProof/>
          <w:sz w:val="24"/>
          <w:szCs w:val="24"/>
        </w:rPr>
        <w:t>PLoS ONE</w:t>
      </w:r>
      <w:r w:rsidR="00563925">
        <w:rPr>
          <w:rFonts w:ascii="Calibri" w:hAnsi="Calibri" w:cs="Times New Roman"/>
          <w:noProof/>
          <w:sz w:val="24"/>
          <w:szCs w:val="24"/>
        </w:rPr>
        <w:t>.</w:t>
      </w:r>
      <w:r w:rsidRPr="008136D9">
        <w:rPr>
          <w:rFonts w:ascii="Calibri" w:hAnsi="Calibri" w:cs="Times New Roman"/>
          <w:noProof/>
          <w:sz w:val="24"/>
          <w:szCs w:val="24"/>
        </w:rPr>
        <w:t xml:space="preserve"> </w:t>
      </w:r>
      <w:r w:rsidRPr="008136D9">
        <w:rPr>
          <w:rFonts w:ascii="Calibri" w:hAnsi="Calibri" w:cs="Times New Roman"/>
          <w:b/>
          <w:bCs/>
          <w:noProof/>
          <w:sz w:val="24"/>
          <w:szCs w:val="24"/>
        </w:rPr>
        <w:t>9</w:t>
      </w:r>
      <w:r w:rsidRPr="008136D9">
        <w:rPr>
          <w:rFonts w:ascii="Calibri" w:hAnsi="Calibri" w:cs="Times New Roman"/>
          <w:noProof/>
          <w:sz w:val="24"/>
          <w:szCs w:val="24"/>
        </w:rPr>
        <w:t xml:space="preserve"> (7), (2014).</w:t>
      </w:r>
    </w:p>
    <w:p w14:paraId="1E4B1F49" w14:textId="3A9FB860"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8.</w:t>
      </w:r>
      <w:r w:rsidRPr="008136D9">
        <w:rPr>
          <w:rFonts w:ascii="Calibri" w:hAnsi="Calibri" w:cs="Times New Roman"/>
          <w:noProof/>
          <w:sz w:val="24"/>
          <w:szCs w:val="24"/>
        </w:rPr>
        <w:tab/>
        <w:t>Radu, M.</w:t>
      </w:r>
      <w:r w:rsidR="00563925">
        <w:rPr>
          <w:rFonts w:ascii="Calibri" w:hAnsi="Calibri" w:cs="Times New Roman"/>
          <w:noProof/>
          <w:sz w:val="24"/>
          <w:szCs w:val="24"/>
        </w:rPr>
        <w:t>,</w:t>
      </w:r>
      <w:r w:rsidRPr="008136D9">
        <w:rPr>
          <w:rFonts w:ascii="Calibri" w:hAnsi="Calibri" w:cs="Times New Roman"/>
          <w:noProof/>
          <w:sz w:val="24"/>
          <w:szCs w:val="24"/>
        </w:rPr>
        <w:t xml:space="preserve"> Chernoff, J. An in vivo assay to test blood vessel permeability. </w:t>
      </w:r>
      <w:r w:rsidRPr="00563925">
        <w:rPr>
          <w:rFonts w:ascii="Calibri" w:hAnsi="Calibri" w:cs="Times New Roman"/>
          <w:i/>
          <w:iCs/>
          <w:noProof/>
          <w:sz w:val="24"/>
          <w:szCs w:val="24"/>
        </w:rPr>
        <w:t xml:space="preserve">Journal of </w:t>
      </w:r>
      <w:r w:rsidR="00563925">
        <w:rPr>
          <w:rFonts w:ascii="Calibri" w:hAnsi="Calibri" w:cs="Times New Roman"/>
          <w:i/>
          <w:iCs/>
          <w:noProof/>
          <w:sz w:val="24"/>
          <w:szCs w:val="24"/>
        </w:rPr>
        <w:t>V</w:t>
      </w:r>
      <w:r w:rsidRPr="00563925">
        <w:rPr>
          <w:rFonts w:ascii="Calibri" w:hAnsi="Calibri" w:cs="Times New Roman"/>
          <w:i/>
          <w:iCs/>
          <w:noProof/>
          <w:sz w:val="24"/>
          <w:szCs w:val="24"/>
        </w:rPr>
        <w:t xml:space="preserve">isualized </w:t>
      </w:r>
      <w:r w:rsidR="00563925">
        <w:rPr>
          <w:rFonts w:ascii="Calibri" w:hAnsi="Calibri" w:cs="Times New Roman"/>
          <w:i/>
          <w:iCs/>
          <w:noProof/>
          <w:sz w:val="24"/>
          <w:szCs w:val="24"/>
        </w:rPr>
        <w:t>E</w:t>
      </w:r>
      <w:r w:rsidRPr="00563925">
        <w:rPr>
          <w:rFonts w:ascii="Calibri" w:hAnsi="Calibri" w:cs="Times New Roman"/>
          <w:i/>
          <w:iCs/>
          <w:noProof/>
          <w:sz w:val="24"/>
          <w:szCs w:val="24"/>
        </w:rPr>
        <w:t>xperiments</w:t>
      </w:r>
      <w:r w:rsidR="00563925">
        <w:rPr>
          <w:rFonts w:ascii="Calibri" w:hAnsi="Calibri" w:cs="Times New Roman"/>
          <w:iCs/>
          <w:noProof/>
          <w:sz w:val="24"/>
          <w:szCs w:val="24"/>
        </w:rPr>
        <w:t>.</w:t>
      </w:r>
      <w:r w:rsidRPr="008136D9">
        <w:rPr>
          <w:rFonts w:ascii="Calibri" w:hAnsi="Calibri" w:cs="Times New Roman"/>
          <w:noProof/>
          <w:sz w:val="24"/>
          <w:szCs w:val="24"/>
        </w:rPr>
        <w:t xml:space="preserve"> (73), e50062 (2013). doi:10.3791/50062</w:t>
      </w:r>
    </w:p>
    <w:p w14:paraId="42FBF9F4" w14:textId="1B5B853C"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9.</w:t>
      </w:r>
      <w:r w:rsidRPr="008136D9">
        <w:rPr>
          <w:rFonts w:ascii="Calibri" w:hAnsi="Calibri" w:cs="Times New Roman"/>
          <w:noProof/>
          <w:sz w:val="24"/>
          <w:szCs w:val="24"/>
        </w:rPr>
        <w:tab/>
        <w:t xml:space="preserve">Eickmeier, O.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Aspirin-triggered resolvin D1 reduces mucosal inflammation and promotes resolution in a murine model of acute lung injury. </w:t>
      </w:r>
      <w:r w:rsidRPr="00563925">
        <w:rPr>
          <w:rFonts w:ascii="Calibri" w:hAnsi="Calibri" w:cs="Times New Roman"/>
          <w:i/>
          <w:iCs/>
          <w:noProof/>
          <w:sz w:val="24"/>
          <w:szCs w:val="24"/>
        </w:rPr>
        <w:t xml:space="preserve">Mucosal </w:t>
      </w:r>
      <w:r w:rsidR="00563925" w:rsidRPr="00563925">
        <w:rPr>
          <w:rFonts w:ascii="Calibri" w:hAnsi="Calibri" w:cs="Times New Roman"/>
          <w:i/>
          <w:iCs/>
          <w:noProof/>
          <w:sz w:val="24"/>
          <w:szCs w:val="24"/>
        </w:rPr>
        <w:t>I</w:t>
      </w:r>
      <w:r w:rsidRPr="00563925">
        <w:rPr>
          <w:rFonts w:ascii="Calibri" w:hAnsi="Calibri" w:cs="Times New Roman"/>
          <w:i/>
          <w:iCs/>
          <w:noProof/>
          <w:sz w:val="24"/>
          <w:szCs w:val="24"/>
        </w:rPr>
        <w:t>mmunology</w:t>
      </w:r>
      <w:r w:rsidR="00563925">
        <w:rPr>
          <w:rFonts w:ascii="Calibri" w:hAnsi="Calibri" w:cs="Times New Roman"/>
          <w:i/>
          <w:iCs/>
          <w:noProof/>
          <w:sz w:val="24"/>
          <w:szCs w:val="24"/>
        </w:rPr>
        <w:t>.</w:t>
      </w:r>
      <w:r w:rsidRPr="008136D9">
        <w:rPr>
          <w:rFonts w:ascii="Calibri" w:hAnsi="Calibri" w:cs="Times New Roman"/>
          <w:noProof/>
          <w:sz w:val="24"/>
          <w:szCs w:val="24"/>
        </w:rPr>
        <w:t xml:space="preserve"> </w:t>
      </w:r>
      <w:r w:rsidRPr="008136D9">
        <w:rPr>
          <w:rFonts w:ascii="Calibri" w:hAnsi="Calibri" w:cs="Times New Roman"/>
          <w:b/>
          <w:bCs/>
          <w:noProof/>
          <w:sz w:val="24"/>
          <w:szCs w:val="24"/>
        </w:rPr>
        <w:t>6</w:t>
      </w:r>
      <w:r w:rsidRPr="008136D9">
        <w:rPr>
          <w:rFonts w:ascii="Calibri" w:hAnsi="Calibri" w:cs="Times New Roman"/>
          <w:noProof/>
          <w:sz w:val="24"/>
          <w:szCs w:val="24"/>
        </w:rPr>
        <w:t xml:space="preserve"> (2), 256–266 (2013).</w:t>
      </w:r>
    </w:p>
    <w:p w14:paraId="1DF2CC3D" w14:textId="751982D7" w:rsidR="00563925" w:rsidRPr="008136D9" w:rsidRDefault="00D33F9F" w:rsidP="00563925">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10.</w:t>
      </w:r>
      <w:r w:rsidRPr="008136D9">
        <w:rPr>
          <w:rFonts w:ascii="Calibri" w:hAnsi="Calibri" w:cs="Times New Roman"/>
          <w:noProof/>
          <w:sz w:val="24"/>
          <w:szCs w:val="24"/>
        </w:rPr>
        <w:tab/>
        <w:t xml:space="preserve">Abdulnour, R.-E. E.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Phospholipase D isoforms differentially regulate leukocyte responses to acute lung injury. </w:t>
      </w:r>
      <w:r w:rsidRPr="00563925">
        <w:rPr>
          <w:rFonts w:ascii="Calibri" w:hAnsi="Calibri" w:cs="Times New Roman"/>
          <w:i/>
          <w:iCs/>
          <w:noProof/>
          <w:sz w:val="24"/>
          <w:szCs w:val="24"/>
        </w:rPr>
        <w:t>Journal of Leukocyte Biology</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00563925">
        <w:rPr>
          <w:rFonts w:ascii="Calibri" w:hAnsi="Calibri" w:cs="Times New Roman"/>
          <w:b/>
          <w:noProof/>
          <w:sz w:val="24"/>
          <w:szCs w:val="24"/>
        </w:rPr>
        <w:t>103</w:t>
      </w:r>
      <w:r w:rsidR="00563925">
        <w:rPr>
          <w:rFonts w:ascii="Calibri" w:hAnsi="Calibri" w:cs="Times New Roman"/>
          <w:noProof/>
          <w:sz w:val="24"/>
          <w:szCs w:val="24"/>
        </w:rPr>
        <w:t xml:space="preserve"> (5), 919–932, </w:t>
      </w:r>
      <w:r w:rsidR="00563925" w:rsidRPr="008136D9">
        <w:rPr>
          <w:rFonts w:ascii="Calibri" w:hAnsi="Calibri" w:cs="Times New Roman"/>
          <w:noProof/>
          <w:sz w:val="24"/>
          <w:szCs w:val="24"/>
        </w:rPr>
        <w:t>doi:10.1002/JLB.3A0617-252RR</w:t>
      </w:r>
    </w:p>
    <w:p w14:paraId="57B0D597" w14:textId="352AEC87" w:rsidR="00D33F9F" w:rsidRPr="008136D9" w:rsidRDefault="00563925" w:rsidP="00563925">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 xml:space="preserve"> </w:t>
      </w:r>
      <w:r w:rsidR="00D33F9F" w:rsidRPr="008136D9">
        <w:rPr>
          <w:rFonts w:ascii="Calibri" w:hAnsi="Calibri" w:cs="Times New Roman"/>
          <w:noProof/>
          <w:sz w:val="24"/>
          <w:szCs w:val="24"/>
        </w:rPr>
        <w:t xml:space="preserve">(2018). </w:t>
      </w:r>
    </w:p>
    <w:p w14:paraId="35FED46D" w14:textId="188A9392"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11.</w:t>
      </w:r>
      <w:r w:rsidRPr="008136D9">
        <w:rPr>
          <w:rFonts w:ascii="Calibri" w:hAnsi="Calibri" w:cs="Times New Roman"/>
          <w:noProof/>
          <w:sz w:val="24"/>
          <w:szCs w:val="24"/>
        </w:rPr>
        <w:tab/>
        <w:t>Fukunaga, K., Kohli, P., Bonnans, C., Fredenburgh, L. E.</w:t>
      </w:r>
      <w:r w:rsidR="00563925">
        <w:rPr>
          <w:rFonts w:ascii="Calibri" w:hAnsi="Calibri" w:cs="Times New Roman"/>
          <w:noProof/>
          <w:sz w:val="24"/>
          <w:szCs w:val="24"/>
        </w:rPr>
        <w:t xml:space="preserve">, </w:t>
      </w:r>
      <w:r w:rsidRPr="008136D9">
        <w:rPr>
          <w:rFonts w:ascii="Calibri" w:hAnsi="Calibri" w:cs="Times New Roman"/>
          <w:noProof/>
          <w:sz w:val="24"/>
          <w:szCs w:val="24"/>
        </w:rPr>
        <w:t>Levy, B. D. Cyclooxygenase 2 Plays a Pivotal Role in the Resolution of Acute Lung Injury.</w:t>
      </w:r>
      <w:r w:rsidRPr="00563925">
        <w:rPr>
          <w:rFonts w:ascii="Calibri" w:hAnsi="Calibri" w:cs="Times New Roman"/>
          <w:i/>
          <w:iCs/>
          <w:noProof/>
          <w:sz w:val="24"/>
          <w:szCs w:val="24"/>
        </w:rPr>
        <w:t xml:space="preserve"> Journal of Immunology</w:t>
      </w:r>
      <w:r w:rsidR="00563925">
        <w:rPr>
          <w:rFonts w:ascii="Calibri" w:hAnsi="Calibri" w:cs="Times New Roman"/>
          <w:noProof/>
          <w:sz w:val="24"/>
          <w:szCs w:val="24"/>
        </w:rPr>
        <w:t>.</w:t>
      </w:r>
      <w:r w:rsidRPr="008136D9">
        <w:rPr>
          <w:rFonts w:ascii="Calibri" w:hAnsi="Calibri" w:cs="Times New Roman"/>
          <w:noProof/>
          <w:sz w:val="24"/>
          <w:szCs w:val="24"/>
        </w:rPr>
        <w:t xml:space="preserve"> </w:t>
      </w:r>
      <w:r w:rsidRPr="008136D9">
        <w:rPr>
          <w:rFonts w:ascii="Calibri" w:hAnsi="Calibri" w:cs="Times New Roman"/>
          <w:b/>
          <w:bCs/>
          <w:noProof/>
          <w:sz w:val="24"/>
          <w:szCs w:val="24"/>
        </w:rPr>
        <w:t>174</w:t>
      </w:r>
      <w:r w:rsidRPr="008136D9">
        <w:rPr>
          <w:rFonts w:ascii="Calibri" w:hAnsi="Calibri" w:cs="Times New Roman"/>
          <w:noProof/>
          <w:sz w:val="24"/>
          <w:szCs w:val="24"/>
        </w:rPr>
        <w:t xml:space="preserve"> (8), 5033 LP-5039 (2005).</w:t>
      </w:r>
    </w:p>
    <w:p w14:paraId="0C2839E2" w14:textId="02B7B69A"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12.</w:t>
      </w:r>
      <w:r w:rsidRPr="008136D9">
        <w:rPr>
          <w:rFonts w:ascii="Calibri" w:hAnsi="Calibri" w:cs="Times New Roman"/>
          <w:noProof/>
          <w:sz w:val="24"/>
          <w:szCs w:val="24"/>
        </w:rPr>
        <w:tab/>
        <w:t xml:space="preserve">Colby, J. K.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Resolvin D3 and Aspirin-Triggered Resolvin D3 Are Protective for Injured Epithelia. </w:t>
      </w:r>
      <w:r w:rsidRPr="00563925">
        <w:rPr>
          <w:rFonts w:ascii="Calibri" w:hAnsi="Calibri" w:cs="Times New Roman"/>
          <w:i/>
          <w:iCs/>
          <w:noProof/>
          <w:sz w:val="24"/>
          <w:szCs w:val="24"/>
        </w:rPr>
        <w:t>American Journal of Pathology</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Pr="008136D9">
        <w:rPr>
          <w:rFonts w:ascii="Calibri" w:hAnsi="Calibri" w:cs="Times New Roman"/>
          <w:b/>
          <w:bCs/>
          <w:noProof/>
          <w:sz w:val="24"/>
          <w:szCs w:val="24"/>
        </w:rPr>
        <w:t>186</w:t>
      </w:r>
      <w:r w:rsidRPr="008136D9">
        <w:rPr>
          <w:rFonts w:ascii="Calibri" w:hAnsi="Calibri" w:cs="Times New Roman"/>
          <w:noProof/>
          <w:sz w:val="24"/>
          <w:szCs w:val="24"/>
        </w:rPr>
        <w:t xml:space="preserve"> (7), 1801–1813 (2016).</w:t>
      </w:r>
    </w:p>
    <w:p w14:paraId="7E41563C" w14:textId="62B1AB31"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13.</w:t>
      </w:r>
      <w:r w:rsidRPr="008136D9">
        <w:rPr>
          <w:rFonts w:ascii="Calibri" w:hAnsi="Calibri" w:cs="Times New Roman"/>
          <w:noProof/>
          <w:sz w:val="24"/>
          <w:szCs w:val="24"/>
        </w:rPr>
        <w:tab/>
        <w:t>Bonnans, C., Fukunaga, K., Keledjian, R., Petasis, N. A.</w:t>
      </w:r>
      <w:r w:rsidR="00563925">
        <w:rPr>
          <w:rFonts w:ascii="Calibri" w:hAnsi="Calibri" w:cs="Times New Roman"/>
          <w:noProof/>
          <w:sz w:val="24"/>
          <w:szCs w:val="24"/>
        </w:rPr>
        <w:t>,</w:t>
      </w:r>
      <w:r w:rsidRPr="008136D9">
        <w:rPr>
          <w:rFonts w:ascii="Calibri" w:hAnsi="Calibri" w:cs="Times New Roman"/>
          <w:noProof/>
          <w:sz w:val="24"/>
          <w:szCs w:val="24"/>
        </w:rPr>
        <w:t xml:space="preserve"> Levy, B. D. Regulation of phosphatidylinositol 3-kinase by polyisoprenyl phosphates in neutrophil-mediated tissue injury. </w:t>
      </w:r>
      <w:r w:rsidRPr="00563925">
        <w:rPr>
          <w:rFonts w:ascii="Calibri" w:hAnsi="Calibri" w:cs="Times New Roman"/>
          <w:i/>
          <w:iCs/>
          <w:noProof/>
          <w:sz w:val="24"/>
          <w:szCs w:val="24"/>
        </w:rPr>
        <w:t xml:space="preserve">The Journal of </w:t>
      </w:r>
      <w:r w:rsidR="00563925">
        <w:rPr>
          <w:rFonts w:ascii="Calibri" w:hAnsi="Calibri" w:cs="Times New Roman"/>
          <w:i/>
          <w:iCs/>
          <w:noProof/>
          <w:sz w:val="24"/>
          <w:szCs w:val="24"/>
        </w:rPr>
        <w:t>E</w:t>
      </w:r>
      <w:r w:rsidRPr="00563925">
        <w:rPr>
          <w:rFonts w:ascii="Calibri" w:hAnsi="Calibri" w:cs="Times New Roman"/>
          <w:i/>
          <w:iCs/>
          <w:noProof/>
          <w:sz w:val="24"/>
          <w:szCs w:val="24"/>
        </w:rPr>
        <w:t xml:space="preserve">xperimental </w:t>
      </w:r>
      <w:r w:rsidR="00563925">
        <w:rPr>
          <w:rFonts w:ascii="Calibri" w:hAnsi="Calibri" w:cs="Times New Roman"/>
          <w:i/>
          <w:iCs/>
          <w:noProof/>
          <w:sz w:val="24"/>
          <w:szCs w:val="24"/>
        </w:rPr>
        <w:t>M</w:t>
      </w:r>
      <w:r w:rsidRPr="00563925">
        <w:rPr>
          <w:rFonts w:ascii="Calibri" w:hAnsi="Calibri" w:cs="Times New Roman"/>
          <w:i/>
          <w:iCs/>
          <w:noProof/>
          <w:sz w:val="24"/>
          <w:szCs w:val="24"/>
        </w:rPr>
        <w:t>edicine</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Pr="008136D9">
        <w:rPr>
          <w:rFonts w:ascii="Calibri" w:hAnsi="Calibri" w:cs="Times New Roman"/>
          <w:b/>
          <w:bCs/>
          <w:noProof/>
          <w:sz w:val="24"/>
          <w:szCs w:val="24"/>
        </w:rPr>
        <w:t>203</w:t>
      </w:r>
      <w:r w:rsidRPr="008136D9">
        <w:rPr>
          <w:rFonts w:ascii="Calibri" w:hAnsi="Calibri" w:cs="Times New Roman"/>
          <w:noProof/>
          <w:sz w:val="24"/>
          <w:szCs w:val="24"/>
        </w:rPr>
        <w:t xml:space="preserve"> (4), 857–863 (2006).</w:t>
      </w:r>
    </w:p>
    <w:p w14:paraId="2B963269" w14:textId="55014FBD"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14.</w:t>
      </w:r>
      <w:r w:rsidRPr="008136D9">
        <w:rPr>
          <w:rFonts w:ascii="Calibri" w:hAnsi="Calibri" w:cs="Times New Roman"/>
          <w:noProof/>
          <w:sz w:val="24"/>
          <w:szCs w:val="24"/>
        </w:rPr>
        <w:tab/>
        <w:t>Mandell, L. A.</w:t>
      </w:r>
      <w:r w:rsidR="00563925">
        <w:rPr>
          <w:rFonts w:ascii="Calibri" w:hAnsi="Calibri" w:cs="Times New Roman"/>
          <w:noProof/>
          <w:sz w:val="24"/>
          <w:szCs w:val="24"/>
        </w:rPr>
        <w:t>,</w:t>
      </w:r>
      <w:r w:rsidRPr="008136D9">
        <w:rPr>
          <w:rFonts w:ascii="Calibri" w:hAnsi="Calibri" w:cs="Times New Roman"/>
          <w:noProof/>
          <w:sz w:val="24"/>
          <w:szCs w:val="24"/>
        </w:rPr>
        <w:t xml:space="preserve"> Niederman, M. S. Aspiration Pneumonia. </w:t>
      </w:r>
      <w:r w:rsidRPr="00563925">
        <w:rPr>
          <w:rFonts w:ascii="Calibri" w:hAnsi="Calibri" w:cs="Times New Roman"/>
          <w:i/>
          <w:iCs/>
          <w:noProof/>
          <w:sz w:val="24"/>
          <w:szCs w:val="24"/>
        </w:rPr>
        <w:t>New England Journal of Medicine</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Pr="008136D9">
        <w:rPr>
          <w:rFonts w:ascii="Calibri" w:hAnsi="Calibri" w:cs="Times New Roman"/>
          <w:b/>
          <w:bCs/>
          <w:noProof/>
          <w:sz w:val="24"/>
          <w:szCs w:val="24"/>
        </w:rPr>
        <w:t>380</w:t>
      </w:r>
      <w:r w:rsidRPr="008136D9">
        <w:rPr>
          <w:rFonts w:ascii="Calibri" w:hAnsi="Calibri" w:cs="Times New Roman"/>
          <w:noProof/>
          <w:sz w:val="24"/>
          <w:szCs w:val="24"/>
        </w:rPr>
        <w:t xml:space="preserve"> (7), 651–663 (2019).</w:t>
      </w:r>
    </w:p>
    <w:p w14:paraId="3C18AE4D" w14:textId="05CC2C60"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15.</w:t>
      </w:r>
      <w:r w:rsidRPr="008136D9">
        <w:rPr>
          <w:rFonts w:ascii="Calibri" w:hAnsi="Calibri" w:cs="Times New Roman"/>
          <w:noProof/>
          <w:sz w:val="24"/>
          <w:szCs w:val="24"/>
        </w:rPr>
        <w:tab/>
        <w:t xml:space="preserve">Seki, H.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The anti-inflammatory and proresolving mediator resolvin E1 protects mice from bacterial pneumonia and acute lung injury.</w:t>
      </w:r>
      <w:r w:rsidRPr="00563925">
        <w:rPr>
          <w:rFonts w:ascii="Calibri" w:hAnsi="Calibri" w:cs="Times New Roman"/>
          <w:i/>
          <w:noProof/>
          <w:sz w:val="24"/>
          <w:szCs w:val="24"/>
        </w:rPr>
        <w:t xml:space="preserve"> </w:t>
      </w:r>
      <w:r w:rsidRPr="00563925">
        <w:rPr>
          <w:rFonts w:ascii="Calibri" w:hAnsi="Calibri" w:cs="Times New Roman"/>
          <w:i/>
          <w:iCs/>
          <w:noProof/>
          <w:sz w:val="24"/>
          <w:szCs w:val="24"/>
        </w:rPr>
        <w:t xml:space="preserve">Journal of </w:t>
      </w:r>
      <w:r w:rsidR="00563925">
        <w:rPr>
          <w:rFonts w:ascii="Calibri" w:hAnsi="Calibri" w:cs="Times New Roman"/>
          <w:i/>
          <w:iCs/>
          <w:noProof/>
          <w:sz w:val="24"/>
          <w:szCs w:val="24"/>
        </w:rPr>
        <w:t>I</w:t>
      </w:r>
      <w:r w:rsidRPr="00563925">
        <w:rPr>
          <w:rFonts w:ascii="Calibri" w:hAnsi="Calibri" w:cs="Times New Roman"/>
          <w:i/>
          <w:iCs/>
          <w:noProof/>
          <w:sz w:val="24"/>
          <w:szCs w:val="24"/>
        </w:rPr>
        <w:t>mmunology</w:t>
      </w:r>
      <w:r w:rsidR="00563925">
        <w:rPr>
          <w:rFonts w:ascii="Calibri" w:hAnsi="Calibri" w:cs="Times New Roman"/>
          <w:i/>
          <w:iCs/>
          <w:noProof/>
          <w:sz w:val="24"/>
          <w:szCs w:val="24"/>
        </w:rPr>
        <w:t>.</w:t>
      </w:r>
      <w:r w:rsidRPr="008136D9">
        <w:rPr>
          <w:rFonts w:ascii="Calibri" w:hAnsi="Calibri" w:cs="Times New Roman"/>
          <w:iCs/>
          <w:noProof/>
          <w:sz w:val="24"/>
          <w:szCs w:val="24"/>
        </w:rPr>
        <w:t xml:space="preserve"> </w:t>
      </w:r>
      <w:r w:rsidRPr="008136D9">
        <w:rPr>
          <w:rFonts w:ascii="Calibri" w:hAnsi="Calibri" w:cs="Times New Roman"/>
          <w:b/>
          <w:bCs/>
          <w:noProof/>
          <w:sz w:val="24"/>
          <w:szCs w:val="24"/>
        </w:rPr>
        <w:t>184</w:t>
      </w:r>
      <w:r w:rsidRPr="008136D9">
        <w:rPr>
          <w:rFonts w:ascii="Calibri" w:hAnsi="Calibri" w:cs="Times New Roman"/>
          <w:noProof/>
          <w:sz w:val="24"/>
          <w:szCs w:val="24"/>
        </w:rPr>
        <w:t xml:space="preserve"> (2), 836–843 (2010).</w:t>
      </w:r>
    </w:p>
    <w:p w14:paraId="19E396BE" w14:textId="2A09CFD3"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16.</w:t>
      </w:r>
      <w:r w:rsidRPr="008136D9">
        <w:rPr>
          <w:rFonts w:ascii="Calibri" w:hAnsi="Calibri" w:cs="Times New Roman"/>
          <w:noProof/>
          <w:sz w:val="24"/>
          <w:szCs w:val="24"/>
        </w:rPr>
        <w:tab/>
        <w:t xml:space="preserve">Abdulnour, R. E.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Aspirin-triggered resolvin D1 is produced during self-resolving gram-negative bacterial pneumonia and regulates host immune responses for the resolution of lung inflammation. </w:t>
      </w:r>
      <w:r w:rsidRPr="00563925">
        <w:rPr>
          <w:rFonts w:ascii="Calibri" w:hAnsi="Calibri" w:cs="Times New Roman"/>
          <w:i/>
          <w:iCs/>
          <w:noProof/>
          <w:sz w:val="24"/>
          <w:szCs w:val="24"/>
        </w:rPr>
        <w:t>Mucosal Immunology</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Pr="008136D9">
        <w:rPr>
          <w:rFonts w:ascii="Calibri" w:hAnsi="Calibri" w:cs="Times New Roman"/>
          <w:b/>
          <w:bCs/>
          <w:noProof/>
          <w:sz w:val="24"/>
          <w:szCs w:val="24"/>
        </w:rPr>
        <w:t>9</w:t>
      </w:r>
      <w:r w:rsidRPr="008136D9">
        <w:rPr>
          <w:rFonts w:ascii="Calibri" w:hAnsi="Calibri" w:cs="Times New Roman"/>
          <w:noProof/>
          <w:sz w:val="24"/>
          <w:szCs w:val="24"/>
        </w:rPr>
        <w:t xml:space="preserve"> (5), 1278–1287 (2016).</w:t>
      </w:r>
    </w:p>
    <w:p w14:paraId="4B1AB789" w14:textId="5AB42668"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17.</w:t>
      </w:r>
      <w:r w:rsidRPr="008136D9">
        <w:rPr>
          <w:rFonts w:ascii="Calibri" w:hAnsi="Calibri" w:cs="Times New Roman"/>
          <w:noProof/>
          <w:sz w:val="24"/>
          <w:szCs w:val="24"/>
        </w:rPr>
        <w:tab/>
        <w:t xml:space="preserve">Traber, K. E.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Myeloid-epithelial cross talk coordinates synthesis of the tissue-protective cytokine leukemia inhibitory factor during pneumonia. </w:t>
      </w:r>
      <w:r w:rsidRPr="008136D9">
        <w:rPr>
          <w:rFonts w:ascii="Calibri" w:hAnsi="Calibri" w:cs="Times New Roman"/>
          <w:iCs/>
          <w:noProof/>
          <w:sz w:val="24"/>
          <w:szCs w:val="24"/>
        </w:rPr>
        <w:t xml:space="preserve">American journal of physiology. </w:t>
      </w:r>
      <w:r w:rsidRPr="00563925">
        <w:rPr>
          <w:rFonts w:ascii="Calibri" w:hAnsi="Calibri" w:cs="Times New Roman"/>
          <w:i/>
          <w:iCs/>
          <w:noProof/>
          <w:sz w:val="24"/>
          <w:szCs w:val="24"/>
        </w:rPr>
        <w:t xml:space="preserve">Lung </w:t>
      </w:r>
      <w:r w:rsidR="00563925">
        <w:rPr>
          <w:rFonts w:ascii="Calibri" w:hAnsi="Calibri" w:cs="Times New Roman"/>
          <w:i/>
          <w:iCs/>
          <w:noProof/>
          <w:sz w:val="24"/>
          <w:szCs w:val="24"/>
        </w:rPr>
        <w:t>C</w:t>
      </w:r>
      <w:r w:rsidRPr="00563925">
        <w:rPr>
          <w:rFonts w:ascii="Calibri" w:hAnsi="Calibri" w:cs="Times New Roman"/>
          <w:i/>
          <w:iCs/>
          <w:noProof/>
          <w:sz w:val="24"/>
          <w:szCs w:val="24"/>
        </w:rPr>
        <w:t xml:space="preserve">ellular and </w:t>
      </w:r>
      <w:r w:rsidR="00563925">
        <w:rPr>
          <w:rFonts w:ascii="Calibri" w:hAnsi="Calibri" w:cs="Times New Roman"/>
          <w:i/>
          <w:iCs/>
          <w:noProof/>
          <w:sz w:val="24"/>
          <w:szCs w:val="24"/>
        </w:rPr>
        <w:t>M</w:t>
      </w:r>
      <w:r w:rsidRPr="00563925">
        <w:rPr>
          <w:rFonts w:ascii="Calibri" w:hAnsi="Calibri" w:cs="Times New Roman"/>
          <w:i/>
          <w:iCs/>
          <w:noProof/>
          <w:sz w:val="24"/>
          <w:szCs w:val="24"/>
        </w:rPr>
        <w:t xml:space="preserve">olecular </w:t>
      </w:r>
      <w:r w:rsidR="00563925">
        <w:rPr>
          <w:rFonts w:ascii="Calibri" w:hAnsi="Calibri" w:cs="Times New Roman"/>
          <w:i/>
          <w:iCs/>
          <w:noProof/>
          <w:sz w:val="24"/>
          <w:szCs w:val="24"/>
        </w:rPr>
        <w:t>P</w:t>
      </w:r>
      <w:r w:rsidRPr="00563925">
        <w:rPr>
          <w:rFonts w:ascii="Calibri" w:hAnsi="Calibri" w:cs="Times New Roman"/>
          <w:i/>
          <w:iCs/>
          <w:noProof/>
          <w:sz w:val="24"/>
          <w:szCs w:val="24"/>
        </w:rPr>
        <w:t>hysiology</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Pr="008136D9">
        <w:rPr>
          <w:rFonts w:ascii="Calibri" w:hAnsi="Calibri" w:cs="Times New Roman"/>
          <w:b/>
          <w:bCs/>
          <w:noProof/>
          <w:sz w:val="24"/>
          <w:szCs w:val="24"/>
        </w:rPr>
        <w:t>313</w:t>
      </w:r>
      <w:r w:rsidRPr="008136D9">
        <w:rPr>
          <w:rFonts w:ascii="Calibri" w:hAnsi="Calibri" w:cs="Times New Roman"/>
          <w:noProof/>
          <w:sz w:val="24"/>
          <w:szCs w:val="24"/>
        </w:rPr>
        <w:t xml:space="preserve"> (3), L548–L558 (2017).</w:t>
      </w:r>
    </w:p>
    <w:p w14:paraId="5AFFEBAB" w14:textId="5C42973F"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18.</w:t>
      </w:r>
      <w:r w:rsidRPr="008136D9">
        <w:rPr>
          <w:rFonts w:ascii="Calibri" w:hAnsi="Calibri" w:cs="Times New Roman"/>
          <w:noProof/>
          <w:sz w:val="24"/>
          <w:szCs w:val="24"/>
        </w:rPr>
        <w:tab/>
        <w:t xml:space="preserve">Yamamoto, K.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Roles of lung epithelium in neutrophil recruitment during pneumococcal pneumonia. </w:t>
      </w:r>
      <w:r w:rsidRPr="00563925">
        <w:rPr>
          <w:rFonts w:ascii="Calibri" w:hAnsi="Calibri" w:cs="Times New Roman"/>
          <w:i/>
          <w:iCs/>
          <w:noProof/>
          <w:sz w:val="24"/>
          <w:szCs w:val="24"/>
        </w:rPr>
        <w:t xml:space="preserve">American </w:t>
      </w:r>
      <w:r w:rsidR="00563925">
        <w:rPr>
          <w:rFonts w:ascii="Calibri" w:hAnsi="Calibri" w:cs="Times New Roman"/>
          <w:i/>
          <w:iCs/>
          <w:noProof/>
          <w:sz w:val="24"/>
          <w:szCs w:val="24"/>
        </w:rPr>
        <w:t>J</w:t>
      </w:r>
      <w:r w:rsidRPr="00563925">
        <w:rPr>
          <w:rFonts w:ascii="Calibri" w:hAnsi="Calibri" w:cs="Times New Roman"/>
          <w:i/>
          <w:iCs/>
          <w:noProof/>
          <w:sz w:val="24"/>
          <w:szCs w:val="24"/>
        </w:rPr>
        <w:t xml:space="preserve">ournal of </w:t>
      </w:r>
      <w:r w:rsidR="00563925">
        <w:rPr>
          <w:rFonts w:ascii="Calibri" w:hAnsi="Calibri" w:cs="Times New Roman"/>
          <w:i/>
          <w:iCs/>
          <w:noProof/>
          <w:sz w:val="24"/>
          <w:szCs w:val="24"/>
        </w:rPr>
        <w:t>R</w:t>
      </w:r>
      <w:r w:rsidRPr="00563925">
        <w:rPr>
          <w:rFonts w:ascii="Calibri" w:hAnsi="Calibri" w:cs="Times New Roman"/>
          <w:i/>
          <w:iCs/>
          <w:noProof/>
          <w:sz w:val="24"/>
          <w:szCs w:val="24"/>
        </w:rPr>
        <w:t xml:space="preserve">espiratory </w:t>
      </w:r>
      <w:r w:rsidR="00563925">
        <w:rPr>
          <w:rFonts w:ascii="Calibri" w:hAnsi="Calibri" w:cs="Times New Roman"/>
          <w:i/>
          <w:iCs/>
          <w:noProof/>
          <w:sz w:val="24"/>
          <w:szCs w:val="24"/>
        </w:rPr>
        <w:t>C</w:t>
      </w:r>
      <w:r w:rsidRPr="00563925">
        <w:rPr>
          <w:rFonts w:ascii="Calibri" w:hAnsi="Calibri" w:cs="Times New Roman"/>
          <w:i/>
          <w:iCs/>
          <w:noProof/>
          <w:sz w:val="24"/>
          <w:szCs w:val="24"/>
        </w:rPr>
        <w:t xml:space="preserve">ell and </w:t>
      </w:r>
      <w:r w:rsidR="00563925">
        <w:rPr>
          <w:rFonts w:ascii="Calibri" w:hAnsi="Calibri" w:cs="Times New Roman"/>
          <w:i/>
          <w:iCs/>
          <w:noProof/>
          <w:sz w:val="24"/>
          <w:szCs w:val="24"/>
        </w:rPr>
        <w:t>M</w:t>
      </w:r>
      <w:r w:rsidRPr="00563925">
        <w:rPr>
          <w:rFonts w:ascii="Calibri" w:hAnsi="Calibri" w:cs="Times New Roman"/>
          <w:i/>
          <w:iCs/>
          <w:noProof/>
          <w:sz w:val="24"/>
          <w:szCs w:val="24"/>
        </w:rPr>
        <w:t xml:space="preserve">olecular </w:t>
      </w:r>
      <w:r w:rsidR="00563925">
        <w:rPr>
          <w:rFonts w:ascii="Calibri" w:hAnsi="Calibri" w:cs="Times New Roman"/>
          <w:i/>
          <w:iCs/>
          <w:noProof/>
          <w:sz w:val="24"/>
          <w:szCs w:val="24"/>
        </w:rPr>
        <w:t>B</w:t>
      </w:r>
      <w:r w:rsidRPr="00563925">
        <w:rPr>
          <w:rFonts w:ascii="Calibri" w:hAnsi="Calibri" w:cs="Times New Roman"/>
          <w:i/>
          <w:iCs/>
          <w:noProof/>
          <w:sz w:val="24"/>
          <w:szCs w:val="24"/>
        </w:rPr>
        <w:t>iology</w:t>
      </w:r>
      <w:r w:rsidR="00563925">
        <w:rPr>
          <w:rFonts w:ascii="Calibri" w:hAnsi="Calibri" w:cs="Times New Roman"/>
          <w:i/>
          <w:iCs/>
          <w:noProof/>
          <w:sz w:val="24"/>
          <w:szCs w:val="24"/>
        </w:rPr>
        <w:t>.</w:t>
      </w:r>
      <w:r w:rsidRPr="008136D9">
        <w:rPr>
          <w:rFonts w:ascii="Calibri" w:hAnsi="Calibri" w:cs="Times New Roman"/>
          <w:noProof/>
          <w:sz w:val="24"/>
          <w:szCs w:val="24"/>
        </w:rPr>
        <w:t xml:space="preserve"> </w:t>
      </w:r>
      <w:r w:rsidRPr="008136D9">
        <w:rPr>
          <w:rFonts w:ascii="Calibri" w:hAnsi="Calibri" w:cs="Times New Roman"/>
          <w:b/>
          <w:bCs/>
          <w:noProof/>
          <w:sz w:val="24"/>
          <w:szCs w:val="24"/>
        </w:rPr>
        <w:t>50</w:t>
      </w:r>
      <w:r w:rsidRPr="008136D9">
        <w:rPr>
          <w:rFonts w:ascii="Calibri" w:hAnsi="Calibri" w:cs="Times New Roman"/>
          <w:noProof/>
          <w:sz w:val="24"/>
          <w:szCs w:val="24"/>
        </w:rPr>
        <w:t xml:space="preserve"> (2), </w:t>
      </w:r>
      <w:r w:rsidRPr="008136D9">
        <w:rPr>
          <w:rFonts w:ascii="Calibri" w:hAnsi="Calibri" w:cs="Times New Roman"/>
          <w:noProof/>
          <w:sz w:val="24"/>
          <w:szCs w:val="24"/>
        </w:rPr>
        <w:lastRenderedPageBreak/>
        <w:t>253–262 (2014).</w:t>
      </w:r>
    </w:p>
    <w:p w14:paraId="2700E45A" w14:textId="6C051935"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19.</w:t>
      </w:r>
      <w:r w:rsidRPr="008136D9">
        <w:rPr>
          <w:rFonts w:ascii="Calibri" w:hAnsi="Calibri" w:cs="Times New Roman"/>
          <w:noProof/>
          <w:sz w:val="24"/>
          <w:szCs w:val="24"/>
        </w:rPr>
        <w:tab/>
        <w:t xml:space="preserve">Ventilation with Lower Tidal Volumes as Compared with Traditional Tidal Volumes for Acute Lung Injury and the Acute Respiratory Distress Syndrome. </w:t>
      </w:r>
      <w:r w:rsidRPr="00563925">
        <w:rPr>
          <w:rFonts w:ascii="Calibri" w:hAnsi="Calibri" w:cs="Times New Roman"/>
          <w:i/>
          <w:iCs/>
          <w:noProof/>
          <w:sz w:val="24"/>
          <w:szCs w:val="24"/>
        </w:rPr>
        <w:t>New England Journal of Medicine</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Pr="008136D9">
        <w:rPr>
          <w:rFonts w:ascii="Calibri" w:hAnsi="Calibri" w:cs="Times New Roman"/>
          <w:b/>
          <w:bCs/>
          <w:noProof/>
          <w:sz w:val="24"/>
          <w:szCs w:val="24"/>
        </w:rPr>
        <w:t>342</w:t>
      </w:r>
      <w:r w:rsidRPr="008136D9">
        <w:rPr>
          <w:rFonts w:ascii="Calibri" w:hAnsi="Calibri" w:cs="Times New Roman"/>
          <w:noProof/>
          <w:sz w:val="24"/>
          <w:szCs w:val="24"/>
        </w:rPr>
        <w:t xml:space="preserve"> (18), 1301–1308 (2000).</w:t>
      </w:r>
    </w:p>
    <w:p w14:paraId="68451361" w14:textId="7809E572"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20.</w:t>
      </w:r>
      <w:r w:rsidRPr="008136D9">
        <w:rPr>
          <w:rFonts w:ascii="Calibri" w:hAnsi="Calibri" w:cs="Times New Roman"/>
          <w:noProof/>
          <w:sz w:val="24"/>
          <w:szCs w:val="24"/>
        </w:rPr>
        <w:tab/>
        <w:t xml:space="preserve">Peng, X.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Inducible nitric oxide synthase contributes to ventilator-induced lung injury. </w:t>
      </w:r>
      <w:r w:rsidRPr="00563925">
        <w:rPr>
          <w:rFonts w:ascii="Calibri" w:hAnsi="Calibri" w:cs="Times New Roman"/>
          <w:i/>
          <w:iCs/>
          <w:noProof/>
          <w:sz w:val="24"/>
          <w:szCs w:val="24"/>
        </w:rPr>
        <w:t xml:space="preserve">American </w:t>
      </w:r>
      <w:r w:rsidR="00563925">
        <w:rPr>
          <w:rFonts w:ascii="Calibri" w:hAnsi="Calibri" w:cs="Times New Roman"/>
          <w:i/>
          <w:iCs/>
          <w:noProof/>
          <w:sz w:val="24"/>
          <w:szCs w:val="24"/>
        </w:rPr>
        <w:t>J</w:t>
      </w:r>
      <w:r w:rsidR="00563925" w:rsidRPr="00563925">
        <w:rPr>
          <w:rFonts w:ascii="Calibri" w:hAnsi="Calibri" w:cs="Times New Roman"/>
          <w:i/>
          <w:iCs/>
          <w:noProof/>
          <w:sz w:val="24"/>
          <w:szCs w:val="24"/>
        </w:rPr>
        <w:t xml:space="preserve">ournal </w:t>
      </w:r>
      <w:r w:rsidRPr="00563925">
        <w:rPr>
          <w:rFonts w:ascii="Calibri" w:hAnsi="Calibri" w:cs="Times New Roman"/>
          <w:i/>
          <w:iCs/>
          <w:noProof/>
          <w:sz w:val="24"/>
          <w:szCs w:val="24"/>
        </w:rPr>
        <w:t xml:space="preserve">of </w:t>
      </w:r>
      <w:r w:rsidR="00563925">
        <w:rPr>
          <w:rFonts w:ascii="Calibri" w:hAnsi="Calibri" w:cs="Times New Roman"/>
          <w:i/>
          <w:iCs/>
          <w:noProof/>
          <w:sz w:val="24"/>
          <w:szCs w:val="24"/>
        </w:rPr>
        <w:t>R</w:t>
      </w:r>
      <w:r w:rsidRPr="00563925">
        <w:rPr>
          <w:rFonts w:ascii="Calibri" w:hAnsi="Calibri" w:cs="Times New Roman"/>
          <w:i/>
          <w:iCs/>
          <w:noProof/>
          <w:sz w:val="24"/>
          <w:szCs w:val="24"/>
        </w:rPr>
        <w:t xml:space="preserve">espiratory and </w:t>
      </w:r>
      <w:r w:rsidR="00563925">
        <w:rPr>
          <w:rFonts w:ascii="Calibri" w:hAnsi="Calibri" w:cs="Times New Roman"/>
          <w:i/>
          <w:iCs/>
          <w:noProof/>
          <w:sz w:val="24"/>
          <w:szCs w:val="24"/>
        </w:rPr>
        <w:t>C</w:t>
      </w:r>
      <w:r w:rsidRPr="00563925">
        <w:rPr>
          <w:rFonts w:ascii="Calibri" w:hAnsi="Calibri" w:cs="Times New Roman"/>
          <w:i/>
          <w:iCs/>
          <w:noProof/>
          <w:sz w:val="24"/>
          <w:szCs w:val="24"/>
        </w:rPr>
        <w:t xml:space="preserve">ritical </w:t>
      </w:r>
      <w:r w:rsidR="00563925">
        <w:rPr>
          <w:rFonts w:ascii="Calibri" w:hAnsi="Calibri" w:cs="Times New Roman"/>
          <w:i/>
          <w:iCs/>
          <w:noProof/>
          <w:sz w:val="24"/>
          <w:szCs w:val="24"/>
        </w:rPr>
        <w:t>C</w:t>
      </w:r>
      <w:r w:rsidRPr="00563925">
        <w:rPr>
          <w:rFonts w:ascii="Calibri" w:hAnsi="Calibri" w:cs="Times New Roman"/>
          <w:i/>
          <w:iCs/>
          <w:noProof/>
          <w:sz w:val="24"/>
          <w:szCs w:val="24"/>
        </w:rPr>
        <w:t xml:space="preserve">are </w:t>
      </w:r>
      <w:r w:rsidR="00563925">
        <w:rPr>
          <w:rFonts w:ascii="Calibri" w:hAnsi="Calibri" w:cs="Times New Roman"/>
          <w:i/>
          <w:iCs/>
          <w:noProof/>
          <w:sz w:val="24"/>
          <w:szCs w:val="24"/>
        </w:rPr>
        <w:t>M</w:t>
      </w:r>
      <w:r w:rsidRPr="00563925">
        <w:rPr>
          <w:rFonts w:ascii="Calibri" w:hAnsi="Calibri" w:cs="Times New Roman"/>
          <w:i/>
          <w:iCs/>
          <w:noProof/>
          <w:sz w:val="24"/>
          <w:szCs w:val="24"/>
        </w:rPr>
        <w:t>edicine</w:t>
      </w:r>
      <w:r w:rsidR="00563925">
        <w:rPr>
          <w:rFonts w:ascii="Calibri" w:hAnsi="Calibri" w:cs="Times New Roman"/>
          <w:i/>
          <w:noProof/>
          <w:sz w:val="24"/>
          <w:szCs w:val="24"/>
        </w:rPr>
        <w:t>.</w:t>
      </w:r>
      <w:r w:rsidRPr="008136D9">
        <w:rPr>
          <w:rFonts w:ascii="Calibri" w:hAnsi="Calibri" w:cs="Times New Roman"/>
          <w:noProof/>
          <w:sz w:val="24"/>
          <w:szCs w:val="24"/>
        </w:rPr>
        <w:t xml:space="preserve"> </w:t>
      </w:r>
      <w:r w:rsidRPr="008136D9">
        <w:rPr>
          <w:rFonts w:ascii="Calibri" w:hAnsi="Calibri" w:cs="Times New Roman"/>
          <w:b/>
          <w:bCs/>
          <w:noProof/>
          <w:sz w:val="24"/>
          <w:szCs w:val="24"/>
        </w:rPr>
        <w:t>172</w:t>
      </w:r>
      <w:r w:rsidRPr="008136D9">
        <w:rPr>
          <w:rFonts w:ascii="Calibri" w:hAnsi="Calibri" w:cs="Times New Roman"/>
          <w:noProof/>
          <w:sz w:val="24"/>
          <w:szCs w:val="24"/>
        </w:rPr>
        <w:t xml:space="preserve"> (4), 470–479 (2005).</w:t>
      </w:r>
    </w:p>
    <w:p w14:paraId="3D056367" w14:textId="291D921A" w:rsidR="00D33F9F" w:rsidRPr="008136D9" w:rsidRDefault="00D33F9F" w:rsidP="008136D9">
      <w:pPr>
        <w:widowControl w:val="0"/>
        <w:autoSpaceDE w:val="0"/>
        <w:autoSpaceDN w:val="0"/>
        <w:adjustRightInd w:val="0"/>
        <w:spacing w:after="0" w:line="240" w:lineRule="auto"/>
        <w:jc w:val="both"/>
        <w:rPr>
          <w:rFonts w:ascii="Calibri" w:hAnsi="Calibri" w:cs="Times New Roman"/>
          <w:noProof/>
          <w:sz w:val="24"/>
          <w:szCs w:val="24"/>
        </w:rPr>
      </w:pPr>
      <w:r w:rsidRPr="008136D9">
        <w:rPr>
          <w:rFonts w:ascii="Calibri" w:hAnsi="Calibri" w:cs="Times New Roman"/>
          <w:noProof/>
          <w:sz w:val="24"/>
          <w:szCs w:val="24"/>
        </w:rPr>
        <w:t>21.</w:t>
      </w:r>
      <w:r w:rsidRPr="008136D9">
        <w:rPr>
          <w:rFonts w:ascii="Calibri" w:hAnsi="Calibri" w:cs="Times New Roman"/>
          <w:noProof/>
          <w:sz w:val="24"/>
          <w:szCs w:val="24"/>
        </w:rPr>
        <w:tab/>
        <w:t xml:space="preserve">Abdulnour, R.-E. E. </w:t>
      </w:r>
      <w:r w:rsidRPr="008136D9">
        <w:rPr>
          <w:rFonts w:ascii="Calibri" w:hAnsi="Calibri" w:cs="Times New Roman"/>
          <w:iCs/>
          <w:noProof/>
          <w:sz w:val="24"/>
          <w:szCs w:val="24"/>
        </w:rPr>
        <w:t>et al.</w:t>
      </w:r>
      <w:r w:rsidRPr="008136D9">
        <w:rPr>
          <w:rFonts w:ascii="Calibri" w:hAnsi="Calibri" w:cs="Times New Roman"/>
          <w:noProof/>
          <w:sz w:val="24"/>
          <w:szCs w:val="24"/>
        </w:rPr>
        <w:t xml:space="preserve"> Mechanical stress activates xanthine oxidoreductase through MAP kinase-dependent pathways. </w:t>
      </w:r>
      <w:r w:rsidRPr="00563925">
        <w:rPr>
          <w:rFonts w:ascii="Calibri" w:hAnsi="Calibri" w:cs="Times New Roman"/>
          <w:i/>
          <w:iCs/>
          <w:noProof/>
          <w:sz w:val="24"/>
          <w:szCs w:val="24"/>
        </w:rPr>
        <w:t>American Journal of Physiology-Lung Cellular and Molecular Physiology</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Pr="008136D9">
        <w:rPr>
          <w:rFonts w:ascii="Calibri" w:hAnsi="Calibri" w:cs="Times New Roman"/>
          <w:b/>
          <w:bCs/>
          <w:noProof/>
          <w:sz w:val="24"/>
          <w:szCs w:val="24"/>
        </w:rPr>
        <w:t>291</w:t>
      </w:r>
      <w:r w:rsidRPr="008136D9">
        <w:rPr>
          <w:rFonts w:ascii="Calibri" w:hAnsi="Calibri" w:cs="Times New Roman"/>
          <w:noProof/>
          <w:sz w:val="24"/>
          <w:szCs w:val="24"/>
        </w:rPr>
        <w:t xml:space="preserve"> (3), L345–L353 (2006).</w:t>
      </w:r>
    </w:p>
    <w:p w14:paraId="12C3473A" w14:textId="2EB44F76" w:rsidR="00D33F9F" w:rsidRPr="008136D9" w:rsidRDefault="00D33F9F" w:rsidP="008136D9">
      <w:pPr>
        <w:widowControl w:val="0"/>
        <w:autoSpaceDE w:val="0"/>
        <w:autoSpaceDN w:val="0"/>
        <w:adjustRightInd w:val="0"/>
        <w:spacing w:after="0" w:line="240" w:lineRule="auto"/>
        <w:jc w:val="both"/>
        <w:rPr>
          <w:rFonts w:ascii="Calibri" w:hAnsi="Calibri"/>
          <w:noProof/>
          <w:sz w:val="24"/>
        </w:rPr>
      </w:pPr>
      <w:r w:rsidRPr="008136D9">
        <w:rPr>
          <w:rFonts w:ascii="Calibri" w:hAnsi="Calibri" w:cs="Times New Roman"/>
          <w:noProof/>
          <w:sz w:val="24"/>
          <w:szCs w:val="24"/>
        </w:rPr>
        <w:t>22.</w:t>
      </w:r>
      <w:r w:rsidRPr="008136D9">
        <w:rPr>
          <w:rFonts w:ascii="Calibri" w:hAnsi="Calibri" w:cs="Times New Roman"/>
          <w:noProof/>
          <w:sz w:val="24"/>
          <w:szCs w:val="24"/>
        </w:rPr>
        <w:tab/>
        <w:t>Serhan, C. N.</w:t>
      </w:r>
      <w:r w:rsidR="00563925">
        <w:rPr>
          <w:rFonts w:ascii="Calibri" w:hAnsi="Calibri" w:cs="Times New Roman"/>
          <w:noProof/>
          <w:sz w:val="24"/>
          <w:szCs w:val="24"/>
        </w:rPr>
        <w:t>,</w:t>
      </w:r>
      <w:r w:rsidRPr="008136D9">
        <w:rPr>
          <w:rFonts w:ascii="Calibri" w:hAnsi="Calibri" w:cs="Times New Roman"/>
          <w:noProof/>
          <w:sz w:val="24"/>
          <w:szCs w:val="24"/>
        </w:rPr>
        <w:t xml:space="preserve"> Levy, B. D. Resolvins in inflammation: emergence of the pro-resolving superfamily of mediators. </w:t>
      </w:r>
      <w:r w:rsidRPr="00563925">
        <w:rPr>
          <w:rFonts w:ascii="Calibri" w:hAnsi="Calibri" w:cs="Times New Roman"/>
          <w:i/>
          <w:iCs/>
          <w:noProof/>
          <w:sz w:val="24"/>
          <w:szCs w:val="24"/>
        </w:rPr>
        <w:t>The Journal of Clinical Investigation</w:t>
      </w:r>
      <w:r w:rsidR="00563925">
        <w:rPr>
          <w:rFonts w:ascii="Calibri" w:hAnsi="Calibri" w:cs="Times New Roman"/>
          <w:i/>
          <w:iCs/>
          <w:noProof/>
          <w:sz w:val="24"/>
          <w:szCs w:val="24"/>
        </w:rPr>
        <w:t>.</w:t>
      </w:r>
      <w:r w:rsidRPr="00563925">
        <w:rPr>
          <w:rFonts w:ascii="Calibri" w:hAnsi="Calibri" w:cs="Times New Roman"/>
          <w:i/>
          <w:noProof/>
          <w:sz w:val="24"/>
          <w:szCs w:val="24"/>
        </w:rPr>
        <w:t xml:space="preserve"> </w:t>
      </w:r>
      <w:r w:rsidRPr="008136D9">
        <w:rPr>
          <w:rFonts w:ascii="Calibri" w:hAnsi="Calibri" w:cs="Times New Roman"/>
          <w:b/>
          <w:bCs/>
          <w:noProof/>
          <w:sz w:val="24"/>
          <w:szCs w:val="24"/>
        </w:rPr>
        <w:t>128</w:t>
      </w:r>
      <w:r w:rsidRPr="008136D9">
        <w:rPr>
          <w:rFonts w:ascii="Calibri" w:hAnsi="Calibri" w:cs="Times New Roman"/>
          <w:noProof/>
          <w:sz w:val="24"/>
          <w:szCs w:val="24"/>
        </w:rPr>
        <w:t xml:space="preserve"> (7), 2657–2669 (2018).</w:t>
      </w:r>
    </w:p>
    <w:p w14:paraId="6C0BDAC4" w14:textId="7F68C94E" w:rsidR="009A682B" w:rsidRPr="008136D9" w:rsidRDefault="00236846" w:rsidP="008136D9">
      <w:pPr>
        <w:widowControl w:val="0"/>
        <w:autoSpaceDE w:val="0"/>
        <w:autoSpaceDN w:val="0"/>
        <w:adjustRightInd w:val="0"/>
        <w:spacing w:after="0" w:line="240" w:lineRule="auto"/>
        <w:jc w:val="both"/>
        <w:rPr>
          <w:rFonts w:cs="Arial"/>
          <w:b/>
          <w:sz w:val="24"/>
          <w:szCs w:val="24"/>
        </w:rPr>
      </w:pPr>
      <w:r w:rsidRPr="008136D9">
        <w:rPr>
          <w:rFonts w:cs="Arial"/>
          <w:b/>
          <w:sz w:val="24"/>
          <w:szCs w:val="24"/>
        </w:rPr>
        <w:fldChar w:fldCharType="end"/>
      </w:r>
    </w:p>
    <w:p w14:paraId="69A4CD81" w14:textId="726CBEB4" w:rsidR="003F03DE" w:rsidRPr="008136D9" w:rsidRDefault="00564FC5" w:rsidP="008136D9">
      <w:pPr>
        <w:tabs>
          <w:tab w:val="left" w:pos="5952"/>
        </w:tabs>
        <w:jc w:val="both"/>
        <w:rPr>
          <w:rFonts w:cs="Arial"/>
          <w:sz w:val="24"/>
          <w:szCs w:val="24"/>
        </w:rPr>
      </w:pPr>
      <w:r w:rsidRPr="008136D9">
        <w:rPr>
          <w:rFonts w:cs="Arial"/>
          <w:sz w:val="24"/>
          <w:szCs w:val="24"/>
        </w:rPr>
        <w:tab/>
      </w:r>
    </w:p>
    <w:sectPr w:rsidR="003F03DE" w:rsidRPr="008136D9" w:rsidSect="00B505B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ED7C7" w14:textId="77777777" w:rsidR="00187D6D" w:rsidRDefault="00187D6D" w:rsidP="00270CDC">
      <w:pPr>
        <w:spacing w:after="0" w:line="240" w:lineRule="auto"/>
      </w:pPr>
      <w:r>
        <w:separator/>
      </w:r>
    </w:p>
  </w:endnote>
  <w:endnote w:type="continuationSeparator" w:id="0">
    <w:p w14:paraId="3638CE5F" w14:textId="77777777" w:rsidR="00187D6D" w:rsidRDefault="00187D6D" w:rsidP="0027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9FE96" w14:textId="77777777" w:rsidR="00187D6D" w:rsidRDefault="00187D6D" w:rsidP="00270CDC">
      <w:pPr>
        <w:spacing w:after="0" w:line="240" w:lineRule="auto"/>
      </w:pPr>
      <w:r>
        <w:separator/>
      </w:r>
    </w:p>
  </w:footnote>
  <w:footnote w:type="continuationSeparator" w:id="0">
    <w:p w14:paraId="640EB33F" w14:textId="77777777" w:rsidR="00187D6D" w:rsidRDefault="00187D6D" w:rsidP="00270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4772C"/>
    <w:multiLevelType w:val="hybridMultilevel"/>
    <w:tmpl w:val="6096F0A6"/>
    <w:lvl w:ilvl="0" w:tplc="AF642BC8">
      <w:start w:val="4"/>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998"/>
    <w:multiLevelType w:val="hybridMultilevel"/>
    <w:tmpl w:val="29923974"/>
    <w:lvl w:ilvl="0" w:tplc="C3A2D4D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D1F17"/>
    <w:multiLevelType w:val="hybridMultilevel"/>
    <w:tmpl w:val="04BC193A"/>
    <w:lvl w:ilvl="0" w:tplc="F7FE5548">
      <w:start w:val="1"/>
      <w:numFmt w:val="decimal"/>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2A2832"/>
    <w:multiLevelType w:val="multilevel"/>
    <w:tmpl w:val="283A8808"/>
    <w:lvl w:ilvl="0">
      <w:start w:val="1"/>
      <w:numFmt w:val="decimal"/>
      <w:lvlText w:val="4.10.%1."/>
      <w:lvlJc w:val="left"/>
      <w:pPr>
        <w:tabs>
          <w:tab w:val="num" w:pos="450"/>
        </w:tabs>
        <w:ind w:left="90" w:firstLine="0"/>
      </w:pPr>
      <w:rPr>
        <w:rFonts w:hint="default"/>
        <w:b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D72149"/>
    <w:multiLevelType w:val="multilevel"/>
    <w:tmpl w:val="366634A0"/>
    <w:lvl w:ilvl="0">
      <w:start w:val="1"/>
      <w:numFmt w:val="decimal"/>
      <w:lvlText w:val="%1."/>
      <w:lvlJc w:val="left"/>
      <w:pPr>
        <w:tabs>
          <w:tab w:val="num" w:pos="450"/>
        </w:tabs>
        <w:ind w:left="90" w:firstLine="0"/>
      </w:pPr>
      <w:rPr>
        <w:rFonts w:hint="default"/>
        <w:b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D04568"/>
    <w:multiLevelType w:val="multilevel"/>
    <w:tmpl w:val="CD166DA2"/>
    <w:lvl w:ilvl="0">
      <w:start w:val="1"/>
      <w:numFmt w:val="decimal"/>
      <w:suff w:val="space"/>
      <w:lvlText w:val="1.%1."/>
      <w:lvlJc w:val="left"/>
      <w:pPr>
        <w:ind w:left="86" w:firstLine="0"/>
      </w:pPr>
      <w:rPr>
        <w:rFonts w:hint="default"/>
        <w:b w:val="0"/>
      </w:rPr>
    </w:lvl>
    <w:lvl w:ilvl="1">
      <w:start w:val="1"/>
      <w:numFmt w:val="decimal"/>
      <w:isLgl/>
      <w:lvlText w:val="%1.%2."/>
      <w:lvlJc w:val="left"/>
      <w:pPr>
        <w:ind w:left="585" w:hanging="54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55"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305"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55"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5481FEE"/>
    <w:multiLevelType w:val="multilevel"/>
    <w:tmpl w:val="82325D22"/>
    <w:lvl w:ilvl="0">
      <w:start w:val="1"/>
      <w:numFmt w:val="decimal"/>
      <w:lvlText w:val="%1."/>
      <w:lvlJc w:val="left"/>
      <w:pPr>
        <w:ind w:left="360" w:hanging="360"/>
      </w:pPr>
      <w:rPr>
        <w:rFonts w:hint="default"/>
        <w:b/>
      </w:r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51727B"/>
    <w:multiLevelType w:val="multilevel"/>
    <w:tmpl w:val="366634A0"/>
    <w:lvl w:ilvl="0">
      <w:start w:val="1"/>
      <w:numFmt w:val="decimal"/>
      <w:lvlText w:val="%1."/>
      <w:lvlJc w:val="left"/>
      <w:pPr>
        <w:tabs>
          <w:tab w:val="num" w:pos="450"/>
        </w:tabs>
        <w:ind w:left="90" w:firstLine="0"/>
      </w:pPr>
      <w:rPr>
        <w:rFonts w:hint="default"/>
        <w:b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679541E"/>
    <w:multiLevelType w:val="multilevel"/>
    <w:tmpl w:val="33D4AA80"/>
    <w:lvl w:ilvl="0">
      <w:start w:val="1"/>
      <w:numFmt w:val="decimal"/>
      <w:lvlText w:val="4.10.%1."/>
      <w:lvlJc w:val="left"/>
      <w:pPr>
        <w:tabs>
          <w:tab w:val="num" w:pos="450"/>
        </w:tabs>
        <w:ind w:left="90" w:firstLine="0"/>
      </w:pPr>
      <w:rPr>
        <w:rFonts w:hint="default"/>
        <w:b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8844739"/>
    <w:multiLevelType w:val="hybridMultilevel"/>
    <w:tmpl w:val="C0BEC27C"/>
    <w:lvl w:ilvl="0" w:tplc="E144B030">
      <w:start w:val="2"/>
      <w:numFmt w:val="decimal"/>
      <w:suff w:val="space"/>
      <w:lvlText w:val="5.4.%1."/>
      <w:lvlJc w:val="left"/>
      <w:pPr>
        <w:ind w:left="86" w:firstLine="0"/>
      </w:pPr>
      <w:rPr>
        <w:rFonts w:hint="default"/>
      </w:rPr>
    </w:lvl>
    <w:lvl w:ilvl="1" w:tplc="04090019" w:tentative="1">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10" w15:restartNumberingAfterBreak="0">
    <w:nsid w:val="195A3AD8"/>
    <w:multiLevelType w:val="hybridMultilevel"/>
    <w:tmpl w:val="5218DF2E"/>
    <w:lvl w:ilvl="0" w:tplc="D4265750">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E1830"/>
    <w:multiLevelType w:val="multilevel"/>
    <w:tmpl w:val="2EA4ACAE"/>
    <w:lvl w:ilvl="0">
      <w:start w:val="1"/>
      <w:numFmt w:val="decimal"/>
      <w:suff w:val="space"/>
      <w:lvlText w:val="4.%1."/>
      <w:lvlJc w:val="left"/>
      <w:pPr>
        <w:ind w:left="90" w:firstLine="0"/>
      </w:pPr>
      <w:rPr>
        <w:rFonts w:hint="default"/>
        <w:b w:val="0"/>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CC39E6"/>
    <w:multiLevelType w:val="hybridMultilevel"/>
    <w:tmpl w:val="536E36BA"/>
    <w:lvl w:ilvl="0" w:tplc="7866546E">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0771D"/>
    <w:multiLevelType w:val="hybridMultilevel"/>
    <w:tmpl w:val="7974B92E"/>
    <w:lvl w:ilvl="0" w:tplc="21786378">
      <w:start w:val="1"/>
      <w:numFmt w:val="decimal"/>
      <w:suff w:val="space"/>
      <w:lvlText w:val="2.2.%1."/>
      <w:lvlJc w:val="left"/>
      <w:pPr>
        <w:ind w:left="86"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05534"/>
    <w:multiLevelType w:val="multilevel"/>
    <w:tmpl w:val="469E92E6"/>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1637EC0"/>
    <w:multiLevelType w:val="hybridMultilevel"/>
    <w:tmpl w:val="EB48E8E2"/>
    <w:lvl w:ilvl="0" w:tplc="D264D64E">
      <w:start w:val="1"/>
      <w:numFmt w:val="decimal"/>
      <w:lvlText w:val="4.3.%1."/>
      <w:lvlJc w:val="left"/>
      <w:pPr>
        <w:ind w:left="86"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C6B5F"/>
    <w:multiLevelType w:val="hybridMultilevel"/>
    <w:tmpl w:val="93EE9F3E"/>
    <w:lvl w:ilvl="0" w:tplc="C5E8E592">
      <w:start w:val="4"/>
      <w:numFmt w:val="decimal"/>
      <w:suff w:val="space"/>
      <w:lvlText w:val="5.%1."/>
      <w:lvlJc w:val="left"/>
      <w:pPr>
        <w:ind w:left="86" w:firstLine="0"/>
      </w:pPr>
      <w:rPr>
        <w:rFonts w:hint="default"/>
      </w:rPr>
    </w:lvl>
    <w:lvl w:ilvl="1" w:tplc="04090019" w:tentative="1">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17" w15:restartNumberingAfterBreak="0">
    <w:nsid w:val="26944198"/>
    <w:multiLevelType w:val="hybridMultilevel"/>
    <w:tmpl w:val="65AA80F2"/>
    <w:lvl w:ilvl="0" w:tplc="7786EC1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779AC"/>
    <w:multiLevelType w:val="multilevel"/>
    <w:tmpl w:val="33467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982D5C"/>
    <w:multiLevelType w:val="multilevel"/>
    <w:tmpl w:val="985A43F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1673FF"/>
    <w:multiLevelType w:val="hybridMultilevel"/>
    <w:tmpl w:val="F192F768"/>
    <w:lvl w:ilvl="0" w:tplc="D60E7766">
      <w:start w:val="1"/>
      <w:numFmt w:val="decimal"/>
      <w:suff w:val="space"/>
      <w:lvlText w:val="3.%1."/>
      <w:lvlJc w:val="left"/>
      <w:pPr>
        <w:ind w:left="86"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51798"/>
    <w:multiLevelType w:val="multilevel"/>
    <w:tmpl w:val="91EEBED4"/>
    <w:lvl w:ilvl="0">
      <w:start w:val="11"/>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2" w15:restartNumberingAfterBreak="0">
    <w:nsid w:val="3FB41A2D"/>
    <w:multiLevelType w:val="multilevel"/>
    <w:tmpl w:val="590A5A06"/>
    <w:lvl w:ilvl="0">
      <w:start w:val="1"/>
      <w:numFmt w:val="decimal"/>
      <w:suff w:val="space"/>
      <w:lvlText w:val="5.%1."/>
      <w:lvlJc w:val="left"/>
      <w:pPr>
        <w:ind w:left="86" w:firstLine="0"/>
      </w:pPr>
      <w:rPr>
        <w:rFonts w:hint="default"/>
        <w:b w:val="0"/>
      </w:rPr>
    </w:lvl>
    <w:lvl w:ilvl="1">
      <w:start w:val="1"/>
      <w:numFmt w:val="decimal"/>
      <w:isLgl/>
      <w:lvlText w:val="%1.%2"/>
      <w:lvlJc w:val="left"/>
      <w:pPr>
        <w:ind w:left="-414" w:hanging="360"/>
      </w:pPr>
      <w:rPr>
        <w:rFonts w:hint="default"/>
        <w:b/>
      </w:rPr>
    </w:lvl>
    <w:lvl w:ilvl="2">
      <w:start w:val="1"/>
      <w:numFmt w:val="decimal"/>
      <w:isLgl/>
      <w:lvlText w:val="%1.%2.%3"/>
      <w:lvlJc w:val="left"/>
      <w:pPr>
        <w:ind w:left="36" w:hanging="720"/>
      </w:pPr>
      <w:rPr>
        <w:rFonts w:hint="default"/>
      </w:rPr>
    </w:lvl>
    <w:lvl w:ilvl="3">
      <w:start w:val="1"/>
      <w:numFmt w:val="decimal"/>
      <w:isLgl/>
      <w:lvlText w:val="%1.%2.%3.%4"/>
      <w:lvlJc w:val="left"/>
      <w:pPr>
        <w:ind w:left="126" w:hanging="720"/>
      </w:pPr>
      <w:rPr>
        <w:rFonts w:hint="default"/>
      </w:rPr>
    </w:lvl>
    <w:lvl w:ilvl="4">
      <w:start w:val="1"/>
      <w:numFmt w:val="decimal"/>
      <w:isLgl/>
      <w:lvlText w:val="%1.%2.%3.%4.%5"/>
      <w:lvlJc w:val="left"/>
      <w:pPr>
        <w:ind w:left="576" w:hanging="1080"/>
      </w:pPr>
      <w:rPr>
        <w:rFonts w:hint="default"/>
      </w:rPr>
    </w:lvl>
    <w:lvl w:ilvl="5">
      <w:start w:val="1"/>
      <w:numFmt w:val="decimal"/>
      <w:isLgl/>
      <w:lvlText w:val="%1.%2.%3.%4.%5.%6"/>
      <w:lvlJc w:val="left"/>
      <w:pPr>
        <w:ind w:left="666" w:hanging="1080"/>
      </w:pPr>
      <w:rPr>
        <w:rFonts w:hint="default"/>
      </w:rPr>
    </w:lvl>
    <w:lvl w:ilvl="6">
      <w:start w:val="1"/>
      <w:numFmt w:val="decimal"/>
      <w:isLgl/>
      <w:lvlText w:val="%1.%2.%3.%4.%5.%6.%7"/>
      <w:lvlJc w:val="left"/>
      <w:pPr>
        <w:ind w:left="1116" w:hanging="1440"/>
      </w:pPr>
      <w:rPr>
        <w:rFonts w:hint="default"/>
      </w:rPr>
    </w:lvl>
    <w:lvl w:ilvl="7">
      <w:start w:val="1"/>
      <w:numFmt w:val="decimal"/>
      <w:isLgl/>
      <w:lvlText w:val="%1.%2.%3.%4.%5.%6.%7.%8"/>
      <w:lvlJc w:val="left"/>
      <w:pPr>
        <w:ind w:left="1206" w:hanging="1440"/>
      </w:pPr>
      <w:rPr>
        <w:rFonts w:hint="default"/>
      </w:rPr>
    </w:lvl>
    <w:lvl w:ilvl="8">
      <w:start w:val="1"/>
      <w:numFmt w:val="decimal"/>
      <w:isLgl/>
      <w:lvlText w:val="%1.%2.%3.%4.%5.%6.%7.%8.%9"/>
      <w:lvlJc w:val="left"/>
      <w:pPr>
        <w:ind w:left="1656" w:hanging="1800"/>
      </w:pPr>
      <w:rPr>
        <w:rFonts w:hint="default"/>
      </w:rPr>
    </w:lvl>
  </w:abstractNum>
  <w:abstractNum w:abstractNumId="23" w15:restartNumberingAfterBreak="0">
    <w:nsid w:val="43974738"/>
    <w:multiLevelType w:val="hybridMultilevel"/>
    <w:tmpl w:val="CB9810C2"/>
    <w:lvl w:ilvl="0" w:tplc="4F1C7AF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139AC"/>
    <w:multiLevelType w:val="hybridMultilevel"/>
    <w:tmpl w:val="162E3322"/>
    <w:lvl w:ilvl="0" w:tplc="49465CCA">
      <w:start w:val="1"/>
      <w:numFmt w:val="decimal"/>
      <w:suff w:val="space"/>
      <w:lvlText w:val="4.%1.1."/>
      <w:lvlJc w:val="left"/>
      <w:pPr>
        <w:ind w:left="86"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D7434"/>
    <w:multiLevelType w:val="hybridMultilevel"/>
    <w:tmpl w:val="CE7280DC"/>
    <w:lvl w:ilvl="0" w:tplc="5AEEE1F4">
      <w:start w:val="1"/>
      <w:numFmt w:val="decimal"/>
      <w:suff w:val="space"/>
      <w:lvlText w:val="6.%1."/>
      <w:lvlJc w:val="left"/>
      <w:pPr>
        <w:ind w:left="288"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4552B"/>
    <w:multiLevelType w:val="hybridMultilevel"/>
    <w:tmpl w:val="7178A128"/>
    <w:lvl w:ilvl="0" w:tplc="56BA9778">
      <w:start w:val="1"/>
      <w:numFmt w:val="decimal"/>
      <w:suff w:val="space"/>
      <w:lvlText w:val="2.1.%1."/>
      <w:lvlJc w:val="left"/>
      <w:pPr>
        <w:ind w:left="86"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B01E1"/>
    <w:multiLevelType w:val="hybridMultilevel"/>
    <w:tmpl w:val="3B2EC14E"/>
    <w:lvl w:ilvl="0" w:tplc="12B4CF60">
      <w:start w:val="1"/>
      <w:numFmt w:val="decimal"/>
      <w:suff w:val="space"/>
      <w:lvlText w:val="2.3.%1."/>
      <w:lvlJc w:val="left"/>
      <w:pPr>
        <w:ind w:left="86"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766661"/>
    <w:multiLevelType w:val="hybridMultilevel"/>
    <w:tmpl w:val="DE48F338"/>
    <w:lvl w:ilvl="0" w:tplc="150AA664">
      <w:start w:val="4"/>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47F53"/>
    <w:multiLevelType w:val="hybridMultilevel"/>
    <w:tmpl w:val="7B6C815C"/>
    <w:lvl w:ilvl="0" w:tplc="5B48620A">
      <w:start w:val="1"/>
      <w:numFmt w:val="decimal"/>
      <w:suff w:val="space"/>
      <w:lvlText w:val="5.3.%1."/>
      <w:lvlJc w:val="left"/>
      <w:pPr>
        <w:ind w:left="86" w:firstLine="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30" w15:restartNumberingAfterBreak="0">
    <w:nsid w:val="68FC4FE0"/>
    <w:multiLevelType w:val="hybridMultilevel"/>
    <w:tmpl w:val="26F4BF34"/>
    <w:lvl w:ilvl="0" w:tplc="98101DFE">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246C1"/>
    <w:multiLevelType w:val="hybridMultilevel"/>
    <w:tmpl w:val="1F8C8F2C"/>
    <w:lvl w:ilvl="0" w:tplc="1274574A">
      <w:start w:val="1"/>
      <w:numFmt w:val="decimal"/>
      <w:suff w:val="space"/>
      <w:lvlText w:val="4.11.%1."/>
      <w:lvlJc w:val="left"/>
      <w:pPr>
        <w:ind w:left="86" w:firstLine="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2" w15:restartNumberingAfterBreak="0">
    <w:nsid w:val="6B4E51A0"/>
    <w:multiLevelType w:val="hybridMultilevel"/>
    <w:tmpl w:val="348C3C94"/>
    <w:lvl w:ilvl="0" w:tplc="1F36D272">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9248E2"/>
    <w:multiLevelType w:val="hybridMultilevel"/>
    <w:tmpl w:val="D1F42B54"/>
    <w:lvl w:ilvl="0" w:tplc="2DC8CB96">
      <w:start w:val="1"/>
      <w:numFmt w:val="decimal"/>
      <w:suff w:val="space"/>
      <w:lvlText w:val="2.4.%1."/>
      <w:lvlJc w:val="left"/>
      <w:pPr>
        <w:ind w:left="86"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053C1F"/>
    <w:multiLevelType w:val="hybridMultilevel"/>
    <w:tmpl w:val="2B888334"/>
    <w:lvl w:ilvl="0" w:tplc="420AFD54">
      <w:start w:val="1"/>
      <w:numFmt w:val="decimal"/>
      <w:lvlText w:val="4.%1.1."/>
      <w:lvlJc w:val="left"/>
      <w:pPr>
        <w:tabs>
          <w:tab w:val="num" w:pos="446"/>
        </w:tabs>
        <w:ind w:left="4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0C33E8C"/>
    <w:multiLevelType w:val="multilevel"/>
    <w:tmpl w:val="E54C55E8"/>
    <w:lvl w:ilvl="0">
      <w:start w:val="1"/>
      <w:numFmt w:val="decimal"/>
      <w:suff w:val="space"/>
      <w:lvlText w:val="%1."/>
      <w:lvlJc w:val="left"/>
      <w:pPr>
        <w:ind w:left="360" w:hanging="360"/>
      </w:pPr>
      <w:rPr>
        <w:rFonts w:hint="default"/>
        <w:b/>
      </w:r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3E146EC"/>
    <w:multiLevelType w:val="hybridMultilevel"/>
    <w:tmpl w:val="CBCA8350"/>
    <w:lvl w:ilvl="0" w:tplc="920420A6">
      <w:start w:val="1"/>
      <w:numFmt w:val="decimal"/>
      <w:suff w:val="space"/>
      <w:lvlText w:val="5.4.%1."/>
      <w:lvlJc w:val="left"/>
      <w:pPr>
        <w:ind w:left="86" w:firstLine="0"/>
      </w:pPr>
      <w:rPr>
        <w:rFonts w:hint="default"/>
      </w:rPr>
    </w:lvl>
    <w:lvl w:ilvl="1" w:tplc="04090019" w:tentative="1">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37" w15:restartNumberingAfterBreak="0">
    <w:nsid w:val="744F3B1B"/>
    <w:multiLevelType w:val="hybridMultilevel"/>
    <w:tmpl w:val="E92CD88E"/>
    <w:lvl w:ilvl="0" w:tplc="0290BCC8">
      <w:start w:val="10"/>
      <w:numFmt w:val="decimal"/>
      <w:suff w:val="space"/>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535CD"/>
    <w:multiLevelType w:val="hybridMultilevel"/>
    <w:tmpl w:val="DF7884EC"/>
    <w:lvl w:ilvl="0" w:tplc="6898F26E">
      <w:start w:val="3"/>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B86741"/>
    <w:multiLevelType w:val="hybridMultilevel"/>
    <w:tmpl w:val="6FF44DBC"/>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BA72E1"/>
    <w:multiLevelType w:val="hybridMultilevel"/>
    <w:tmpl w:val="5356688E"/>
    <w:lvl w:ilvl="0" w:tplc="6898F26E">
      <w:start w:val="3"/>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BA4F12"/>
    <w:multiLevelType w:val="hybridMultilevel"/>
    <w:tmpl w:val="EF40010A"/>
    <w:lvl w:ilvl="0" w:tplc="C3A2D4D2">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
  </w:num>
  <w:num w:numId="3">
    <w:abstractNumId w:val="26"/>
  </w:num>
  <w:num w:numId="4">
    <w:abstractNumId w:val="20"/>
  </w:num>
  <w:num w:numId="5">
    <w:abstractNumId w:val="11"/>
  </w:num>
  <w:num w:numId="6">
    <w:abstractNumId w:val="25"/>
  </w:num>
  <w:num w:numId="7">
    <w:abstractNumId w:val="25"/>
    <w:lvlOverride w:ilvl="0">
      <w:lvl w:ilvl="0" w:tplc="5AEEE1F4">
        <w:start w:val="1"/>
        <w:numFmt w:val="decimal"/>
        <w:lvlText w:val="%1."/>
        <w:lvlJc w:val="left"/>
        <w:pPr>
          <w:tabs>
            <w:tab w:val="num" w:pos="360"/>
          </w:tabs>
          <w:ind w:left="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8">
    <w:abstractNumId w:val="19"/>
  </w:num>
  <w:num w:numId="9">
    <w:abstractNumId w:val="21"/>
  </w:num>
  <w:num w:numId="10">
    <w:abstractNumId w:val="18"/>
  </w:num>
  <w:num w:numId="11">
    <w:abstractNumId w:val="7"/>
  </w:num>
  <w:num w:numId="12">
    <w:abstractNumId w:val="4"/>
  </w:num>
  <w:num w:numId="13">
    <w:abstractNumId w:val="39"/>
  </w:num>
  <w:num w:numId="14">
    <w:abstractNumId w:val="6"/>
  </w:num>
  <w:num w:numId="15">
    <w:abstractNumId w:val="22"/>
  </w:num>
  <w:num w:numId="16">
    <w:abstractNumId w:val="1"/>
  </w:num>
  <w:num w:numId="17">
    <w:abstractNumId w:val="40"/>
  </w:num>
  <w:num w:numId="18">
    <w:abstractNumId w:val="38"/>
  </w:num>
  <w:num w:numId="19">
    <w:abstractNumId w:val="29"/>
  </w:num>
  <w:num w:numId="20">
    <w:abstractNumId w:val="32"/>
  </w:num>
  <w:num w:numId="21">
    <w:abstractNumId w:val="16"/>
  </w:num>
  <w:num w:numId="22">
    <w:abstractNumId w:val="0"/>
  </w:num>
  <w:num w:numId="23">
    <w:abstractNumId w:val="23"/>
  </w:num>
  <w:num w:numId="24">
    <w:abstractNumId w:val="17"/>
  </w:num>
  <w:num w:numId="25">
    <w:abstractNumId w:val="41"/>
  </w:num>
  <w:num w:numId="26">
    <w:abstractNumId w:val="28"/>
  </w:num>
  <w:num w:numId="27">
    <w:abstractNumId w:val="9"/>
  </w:num>
  <w:num w:numId="28">
    <w:abstractNumId w:val="36"/>
  </w:num>
  <w:num w:numId="29">
    <w:abstractNumId w:val="30"/>
  </w:num>
  <w:num w:numId="30">
    <w:abstractNumId w:val="12"/>
  </w:num>
  <w:num w:numId="31">
    <w:abstractNumId w:val="34"/>
  </w:num>
  <w:num w:numId="32">
    <w:abstractNumId w:val="10"/>
  </w:num>
  <w:num w:numId="33">
    <w:abstractNumId w:val="37"/>
  </w:num>
  <w:num w:numId="34">
    <w:abstractNumId w:val="2"/>
  </w:num>
  <w:num w:numId="35">
    <w:abstractNumId w:val="13"/>
  </w:num>
  <w:num w:numId="36">
    <w:abstractNumId w:val="27"/>
  </w:num>
  <w:num w:numId="37">
    <w:abstractNumId w:val="33"/>
  </w:num>
  <w:num w:numId="38">
    <w:abstractNumId w:val="8"/>
  </w:num>
  <w:num w:numId="39">
    <w:abstractNumId w:val="3"/>
  </w:num>
  <w:num w:numId="40">
    <w:abstractNumId w:val="24"/>
  </w:num>
  <w:num w:numId="41">
    <w:abstractNumId w:val="15"/>
  </w:num>
  <w:num w:numId="42">
    <w:abstractNumId w:val="31"/>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dw2dad9fz5t5e50sfxfz90rezxdapps5r9&quot;&gt;REA-Saved&lt;record-ids&gt;&lt;item&gt;6&lt;/item&gt;&lt;item&gt;19&lt;/item&gt;&lt;item&gt;374&lt;/item&gt;&lt;item&gt;544&lt;/item&gt;&lt;item&gt;552&lt;/item&gt;&lt;item&gt;872&lt;/item&gt;&lt;item&gt;913&lt;/item&gt;&lt;item&gt;1013&lt;/item&gt;&lt;item&gt;1237&lt;/item&gt;&lt;item&gt;1240&lt;/item&gt;&lt;/record-ids&gt;&lt;/item&gt;&lt;/Libraries&gt;"/>
  </w:docVars>
  <w:rsids>
    <w:rsidRoot w:val="00286B48"/>
    <w:rsid w:val="000036AA"/>
    <w:rsid w:val="00013921"/>
    <w:rsid w:val="00015AC2"/>
    <w:rsid w:val="00020A4B"/>
    <w:rsid w:val="00032B4E"/>
    <w:rsid w:val="00050FC7"/>
    <w:rsid w:val="00053813"/>
    <w:rsid w:val="000544BE"/>
    <w:rsid w:val="000605CE"/>
    <w:rsid w:val="000637CC"/>
    <w:rsid w:val="0007428D"/>
    <w:rsid w:val="00081D87"/>
    <w:rsid w:val="0008608E"/>
    <w:rsid w:val="0008691B"/>
    <w:rsid w:val="00091431"/>
    <w:rsid w:val="000A2656"/>
    <w:rsid w:val="000C25B1"/>
    <w:rsid w:val="000C2776"/>
    <w:rsid w:val="000C2D45"/>
    <w:rsid w:val="000C4BA8"/>
    <w:rsid w:val="000C4E3B"/>
    <w:rsid w:val="000C6E67"/>
    <w:rsid w:val="000D48C6"/>
    <w:rsid w:val="000E355B"/>
    <w:rsid w:val="000F3C6C"/>
    <w:rsid w:val="000F3EB4"/>
    <w:rsid w:val="000F5030"/>
    <w:rsid w:val="000F7286"/>
    <w:rsid w:val="00100308"/>
    <w:rsid w:val="00102E07"/>
    <w:rsid w:val="00104B3C"/>
    <w:rsid w:val="0011608F"/>
    <w:rsid w:val="00117F2B"/>
    <w:rsid w:val="00124620"/>
    <w:rsid w:val="00126656"/>
    <w:rsid w:val="0013001C"/>
    <w:rsid w:val="00136571"/>
    <w:rsid w:val="001472A2"/>
    <w:rsid w:val="00155BD8"/>
    <w:rsid w:val="001671B2"/>
    <w:rsid w:val="001751F0"/>
    <w:rsid w:val="001755B1"/>
    <w:rsid w:val="00175757"/>
    <w:rsid w:val="001876FC"/>
    <w:rsid w:val="00187D6D"/>
    <w:rsid w:val="00195368"/>
    <w:rsid w:val="0019546B"/>
    <w:rsid w:val="001A500E"/>
    <w:rsid w:val="001A5714"/>
    <w:rsid w:val="001B50AD"/>
    <w:rsid w:val="001B557A"/>
    <w:rsid w:val="001C0640"/>
    <w:rsid w:val="001C4CF4"/>
    <w:rsid w:val="001D4E4B"/>
    <w:rsid w:val="001E0757"/>
    <w:rsid w:val="001E39BF"/>
    <w:rsid w:val="001F4C14"/>
    <w:rsid w:val="001F72D2"/>
    <w:rsid w:val="00201634"/>
    <w:rsid w:val="0020509F"/>
    <w:rsid w:val="00207414"/>
    <w:rsid w:val="00212F15"/>
    <w:rsid w:val="00215570"/>
    <w:rsid w:val="0021704E"/>
    <w:rsid w:val="0023118C"/>
    <w:rsid w:val="00236846"/>
    <w:rsid w:val="002457F9"/>
    <w:rsid w:val="00250D4C"/>
    <w:rsid w:val="00256239"/>
    <w:rsid w:val="0026617E"/>
    <w:rsid w:val="00270CDC"/>
    <w:rsid w:val="002760FB"/>
    <w:rsid w:val="00283D69"/>
    <w:rsid w:val="00285C60"/>
    <w:rsid w:val="00286B48"/>
    <w:rsid w:val="002970D3"/>
    <w:rsid w:val="002A092F"/>
    <w:rsid w:val="002A3B8E"/>
    <w:rsid w:val="002A6CC3"/>
    <w:rsid w:val="002B40D7"/>
    <w:rsid w:val="002B7DAE"/>
    <w:rsid w:val="002C3CBA"/>
    <w:rsid w:val="002C6D39"/>
    <w:rsid w:val="002C7654"/>
    <w:rsid w:val="002D4021"/>
    <w:rsid w:val="002E4A19"/>
    <w:rsid w:val="002E68F8"/>
    <w:rsid w:val="002F00F1"/>
    <w:rsid w:val="002F5297"/>
    <w:rsid w:val="0030054E"/>
    <w:rsid w:val="00300F79"/>
    <w:rsid w:val="0030356C"/>
    <w:rsid w:val="00305A1C"/>
    <w:rsid w:val="00310F70"/>
    <w:rsid w:val="003140D3"/>
    <w:rsid w:val="00315A4F"/>
    <w:rsid w:val="00324238"/>
    <w:rsid w:val="00324705"/>
    <w:rsid w:val="00325033"/>
    <w:rsid w:val="00327C75"/>
    <w:rsid w:val="00335C14"/>
    <w:rsid w:val="00341FDE"/>
    <w:rsid w:val="0034544B"/>
    <w:rsid w:val="00350A6E"/>
    <w:rsid w:val="00353397"/>
    <w:rsid w:val="00356896"/>
    <w:rsid w:val="003630D3"/>
    <w:rsid w:val="00374CBE"/>
    <w:rsid w:val="00392E0D"/>
    <w:rsid w:val="00395128"/>
    <w:rsid w:val="00395796"/>
    <w:rsid w:val="003A2C58"/>
    <w:rsid w:val="003B2802"/>
    <w:rsid w:val="003B3332"/>
    <w:rsid w:val="003B33BC"/>
    <w:rsid w:val="003B4A37"/>
    <w:rsid w:val="003C7388"/>
    <w:rsid w:val="003D1DE1"/>
    <w:rsid w:val="003D206C"/>
    <w:rsid w:val="003D4725"/>
    <w:rsid w:val="003D48D3"/>
    <w:rsid w:val="003D4C8C"/>
    <w:rsid w:val="003D5A47"/>
    <w:rsid w:val="003D7A0E"/>
    <w:rsid w:val="003E0FBB"/>
    <w:rsid w:val="003E786C"/>
    <w:rsid w:val="003F03DE"/>
    <w:rsid w:val="003F2ADF"/>
    <w:rsid w:val="003F4798"/>
    <w:rsid w:val="003F4D09"/>
    <w:rsid w:val="003F6DCB"/>
    <w:rsid w:val="00401E5F"/>
    <w:rsid w:val="00406521"/>
    <w:rsid w:val="0041029A"/>
    <w:rsid w:val="0041126D"/>
    <w:rsid w:val="0041717F"/>
    <w:rsid w:val="0042104C"/>
    <w:rsid w:val="00433D5A"/>
    <w:rsid w:val="0043576F"/>
    <w:rsid w:val="00442E96"/>
    <w:rsid w:val="00450143"/>
    <w:rsid w:val="00457D57"/>
    <w:rsid w:val="004654C3"/>
    <w:rsid w:val="0046615F"/>
    <w:rsid w:val="00481D05"/>
    <w:rsid w:val="00492EAB"/>
    <w:rsid w:val="00494084"/>
    <w:rsid w:val="004B02A0"/>
    <w:rsid w:val="004B1E6F"/>
    <w:rsid w:val="004B1EC3"/>
    <w:rsid w:val="004B622D"/>
    <w:rsid w:val="004C2E04"/>
    <w:rsid w:val="004C701A"/>
    <w:rsid w:val="004D0C3C"/>
    <w:rsid w:val="004D2A52"/>
    <w:rsid w:val="004E7361"/>
    <w:rsid w:val="004E7905"/>
    <w:rsid w:val="004F0972"/>
    <w:rsid w:val="00502A5F"/>
    <w:rsid w:val="005069E1"/>
    <w:rsid w:val="00506DFF"/>
    <w:rsid w:val="00510E4A"/>
    <w:rsid w:val="00515E48"/>
    <w:rsid w:val="005238E2"/>
    <w:rsid w:val="00525AB1"/>
    <w:rsid w:val="005266D7"/>
    <w:rsid w:val="005271D2"/>
    <w:rsid w:val="00530F05"/>
    <w:rsid w:val="00532845"/>
    <w:rsid w:val="00547728"/>
    <w:rsid w:val="00554BE6"/>
    <w:rsid w:val="00556E6F"/>
    <w:rsid w:val="00563925"/>
    <w:rsid w:val="00564FC5"/>
    <w:rsid w:val="00575648"/>
    <w:rsid w:val="00576A0D"/>
    <w:rsid w:val="00580F9F"/>
    <w:rsid w:val="00584E67"/>
    <w:rsid w:val="005923A1"/>
    <w:rsid w:val="00592BB1"/>
    <w:rsid w:val="00596A80"/>
    <w:rsid w:val="005A45EA"/>
    <w:rsid w:val="005C16D9"/>
    <w:rsid w:val="005C1E82"/>
    <w:rsid w:val="005C2329"/>
    <w:rsid w:val="005C3802"/>
    <w:rsid w:val="005C6F9E"/>
    <w:rsid w:val="005D1472"/>
    <w:rsid w:val="005D2CFC"/>
    <w:rsid w:val="005D78E8"/>
    <w:rsid w:val="005E5AB6"/>
    <w:rsid w:val="005F05A8"/>
    <w:rsid w:val="005F0D15"/>
    <w:rsid w:val="005F180F"/>
    <w:rsid w:val="005F41DA"/>
    <w:rsid w:val="00600C8B"/>
    <w:rsid w:val="0060279D"/>
    <w:rsid w:val="00605AC1"/>
    <w:rsid w:val="00605BB6"/>
    <w:rsid w:val="00617EBB"/>
    <w:rsid w:val="00631874"/>
    <w:rsid w:val="0063235F"/>
    <w:rsid w:val="00641079"/>
    <w:rsid w:val="0064398D"/>
    <w:rsid w:val="00650B2A"/>
    <w:rsid w:val="00653667"/>
    <w:rsid w:val="00653CF6"/>
    <w:rsid w:val="0065610E"/>
    <w:rsid w:val="00672E16"/>
    <w:rsid w:val="0067428E"/>
    <w:rsid w:val="00676C8B"/>
    <w:rsid w:val="006847C8"/>
    <w:rsid w:val="00691E08"/>
    <w:rsid w:val="00693DDD"/>
    <w:rsid w:val="00695CE3"/>
    <w:rsid w:val="00695E2A"/>
    <w:rsid w:val="006C2396"/>
    <w:rsid w:val="006C5154"/>
    <w:rsid w:val="006C63BF"/>
    <w:rsid w:val="006C7651"/>
    <w:rsid w:val="006D2051"/>
    <w:rsid w:val="006D36AF"/>
    <w:rsid w:val="006E0354"/>
    <w:rsid w:val="006E7AC6"/>
    <w:rsid w:val="006F2923"/>
    <w:rsid w:val="006F43ED"/>
    <w:rsid w:val="00714793"/>
    <w:rsid w:val="00714983"/>
    <w:rsid w:val="00717CD8"/>
    <w:rsid w:val="007257E9"/>
    <w:rsid w:val="00730276"/>
    <w:rsid w:val="00736667"/>
    <w:rsid w:val="00751CFB"/>
    <w:rsid w:val="0075710F"/>
    <w:rsid w:val="00760CAA"/>
    <w:rsid w:val="00762C23"/>
    <w:rsid w:val="007676A7"/>
    <w:rsid w:val="00787EE9"/>
    <w:rsid w:val="007958BB"/>
    <w:rsid w:val="007969D2"/>
    <w:rsid w:val="00796E3C"/>
    <w:rsid w:val="007B0E61"/>
    <w:rsid w:val="007C3A44"/>
    <w:rsid w:val="007C4B87"/>
    <w:rsid w:val="007D393E"/>
    <w:rsid w:val="007E1275"/>
    <w:rsid w:val="007E6430"/>
    <w:rsid w:val="007E6A17"/>
    <w:rsid w:val="007F1E3E"/>
    <w:rsid w:val="008000F1"/>
    <w:rsid w:val="00806E72"/>
    <w:rsid w:val="00807B0F"/>
    <w:rsid w:val="008136D9"/>
    <w:rsid w:val="00815065"/>
    <w:rsid w:val="008159BF"/>
    <w:rsid w:val="008200C9"/>
    <w:rsid w:val="008201FD"/>
    <w:rsid w:val="00821C01"/>
    <w:rsid w:val="008228F4"/>
    <w:rsid w:val="00825D72"/>
    <w:rsid w:val="0083630A"/>
    <w:rsid w:val="00843171"/>
    <w:rsid w:val="00852F41"/>
    <w:rsid w:val="00860C88"/>
    <w:rsid w:val="00863057"/>
    <w:rsid w:val="00866E24"/>
    <w:rsid w:val="008766D0"/>
    <w:rsid w:val="008774D4"/>
    <w:rsid w:val="00877541"/>
    <w:rsid w:val="008876CD"/>
    <w:rsid w:val="008905C5"/>
    <w:rsid w:val="00892C79"/>
    <w:rsid w:val="0089358E"/>
    <w:rsid w:val="008939A3"/>
    <w:rsid w:val="0089420A"/>
    <w:rsid w:val="008950A1"/>
    <w:rsid w:val="008A5267"/>
    <w:rsid w:val="008A7BF7"/>
    <w:rsid w:val="008B24DF"/>
    <w:rsid w:val="008B6207"/>
    <w:rsid w:val="008D3B07"/>
    <w:rsid w:val="008D4F01"/>
    <w:rsid w:val="008D73DB"/>
    <w:rsid w:val="008F2720"/>
    <w:rsid w:val="008F4E64"/>
    <w:rsid w:val="008F538C"/>
    <w:rsid w:val="00902CFC"/>
    <w:rsid w:val="00904ADB"/>
    <w:rsid w:val="0090522B"/>
    <w:rsid w:val="00905CBE"/>
    <w:rsid w:val="00907B1B"/>
    <w:rsid w:val="00915008"/>
    <w:rsid w:val="00915943"/>
    <w:rsid w:val="009164B5"/>
    <w:rsid w:val="00917A65"/>
    <w:rsid w:val="00934AB2"/>
    <w:rsid w:val="009400A0"/>
    <w:rsid w:val="00946F9D"/>
    <w:rsid w:val="00956314"/>
    <w:rsid w:val="0096227C"/>
    <w:rsid w:val="00962345"/>
    <w:rsid w:val="00965E11"/>
    <w:rsid w:val="00972F75"/>
    <w:rsid w:val="009844B2"/>
    <w:rsid w:val="00995B55"/>
    <w:rsid w:val="009969CC"/>
    <w:rsid w:val="009A682B"/>
    <w:rsid w:val="009B45BE"/>
    <w:rsid w:val="009B69A3"/>
    <w:rsid w:val="009D0CAD"/>
    <w:rsid w:val="009E7F87"/>
    <w:rsid w:val="009F4759"/>
    <w:rsid w:val="00A003E0"/>
    <w:rsid w:val="00A07E1D"/>
    <w:rsid w:val="00A11EBA"/>
    <w:rsid w:val="00A12E44"/>
    <w:rsid w:val="00A15EF7"/>
    <w:rsid w:val="00A16004"/>
    <w:rsid w:val="00A16848"/>
    <w:rsid w:val="00A204CC"/>
    <w:rsid w:val="00A33F9A"/>
    <w:rsid w:val="00A35A27"/>
    <w:rsid w:val="00A57C7B"/>
    <w:rsid w:val="00A63C94"/>
    <w:rsid w:val="00A6425B"/>
    <w:rsid w:val="00A70445"/>
    <w:rsid w:val="00A74153"/>
    <w:rsid w:val="00A74BBD"/>
    <w:rsid w:val="00A7607F"/>
    <w:rsid w:val="00A86ECF"/>
    <w:rsid w:val="00A95D32"/>
    <w:rsid w:val="00A95F7C"/>
    <w:rsid w:val="00AA4DB8"/>
    <w:rsid w:val="00AA5F75"/>
    <w:rsid w:val="00AB495B"/>
    <w:rsid w:val="00AB4AD0"/>
    <w:rsid w:val="00AC1C1A"/>
    <w:rsid w:val="00AC2ACA"/>
    <w:rsid w:val="00AD40D1"/>
    <w:rsid w:val="00AD450C"/>
    <w:rsid w:val="00AD57B6"/>
    <w:rsid w:val="00AF4A91"/>
    <w:rsid w:val="00AF5173"/>
    <w:rsid w:val="00B037AB"/>
    <w:rsid w:val="00B052AD"/>
    <w:rsid w:val="00B06E74"/>
    <w:rsid w:val="00B12F90"/>
    <w:rsid w:val="00B14091"/>
    <w:rsid w:val="00B2535F"/>
    <w:rsid w:val="00B25F47"/>
    <w:rsid w:val="00B26860"/>
    <w:rsid w:val="00B30889"/>
    <w:rsid w:val="00B3205B"/>
    <w:rsid w:val="00B36B4E"/>
    <w:rsid w:val="00B41E94"/>
    <w:rsid w:val="00B43821"/>
    <w:rsid w:val="00B43DD4"/>
    <w:rsid w:val="00B505B8"/>
    <w:rsid w:val="00B6199B"/>
    <w:rsid w:val="00B62B53"/>
    <w:rsid w:val="00B646C1"/>
    <w:rsid w:val="00B66F66"/>
    <w:rsid w:val="00B67869"/>
    <w:rsid w:val="00B7497F"/>
    <w:rsid w:val="00B77626"/>
    <w:rsid w:val="00B919B8"/>
    <w:rsid w:val="00BA1686"/>
    <w:rsid w:val="00BA2380"/>
    <w:rsid w:val="00BA4698"/>
    <w:rsid w:val="00BA4E22"/>
    <w:rsid w:val="00BB2C49"/>
    <w:rsid w:val="00BB6615"/>
    <w:rsid w:val="00BB77FD"/>
    <w:rsid w:val="00BD7951"/>
    <w:rsid w:val="00BE0362"/>
    <w:rsid w:val="00BE2087"/>
    <w:rsid w:val="00BE41C1"/>
    <w:rsid w:val="00BE7E2B"/>
    <w:rsid w:val="00BF6435"/>
    <w:rsid w:val="00C17E14"/>
    <w:rsid w:val="00C2120D"/>
    <w:rsid w:val="00C3322B"/>
    <w:rsid w:val="00C37F0C"/>
    <w:rsid w:val="00C52D59"/>
    <w:rsid w:val="00C54E21"/>
    <w:rsid w:val="00C60BA8"/>
    <w:rsid w:val="00C61AC7"/>
    <w:rsid w:val="00C716C8"/>
    <w:rsid w:val="00C85097"/>
    <w:rsid w:val="00C91FF7"/>
    <w:rsid w:val="00C95F7D"/>
    <w:rsid w:val="00C96B59"/>
    <w:rsid w:val="00C96EAB"/>
    <w:rsid w:val="00C97BA6"/>
    <w:rsid w:val="00CA193B"/>
    <w:rsid w:val="00CA3E8F"/>
    <w:rsid w:val="00CB4D62"/>
    <w:rsid w:val="00CB54C3"/>
    <w:rsid w:val="00CB598E"/>
    <w:rsid w:val="00CC0ED5"/>
    <w:rsid w:val="00CC126A"/>
    <w:rsid w:val="00CC4683"/>
    <w:rsid w:val="00CC4EA1"/>
    <w:rsid w:val="00CC72CD"/>
    <w:rsid w:val="00CD5223"/>
    <w:rsid w:val="00CD7902"/>
    <w:rsid w:val="00CE0025"/>
    <w:rsid w:val="00CE23BB"/>
    <w:rsid w:val="00CF44E2"/>
    <w:rsid w:val="00D06E01"/>
    <w:rsid w:val="00D17A37"/>
    <w:rsid w:val="00D21F6B"/>
    <w:rsid w:val="00D21FAB"/>
    <w:rsid w:val="00D240FB"/>
    <w:rsid w:val="00D24144"/>
    <w:rsid w:val="00D27C97"/>
    <w:rsid w:val="00D3172A"/>
    <w:rsid w:val="00D33F9F"/>
    <w:rsid w:val="00D40BCB"/>
    <w:rsid w:val="00D4772C"/>
    <w:rsid w:val="00D50089"/>
    <w:rsid w:val="00D51343"/>
    <w:rsid w:val="00D518CD"/>
    <w:rsid w:val="00D5280F"/>
    <w:rsid w:val="00D539F5"/>
    <w:rsid w:val="00D53FBF"/>
    <w:rsid w:val="00D61473"/>
    <w:rsid w:val="00D75A96"/>
    <w:rsid w:val="00D765BE"/>
    <w:rsid w:val="00D804A1"/>
    <w:rsid w:val="00D8100A"/>
    <w:rsid w:val="00D83373"/>
    <w:rsid w:val="00D85E3E"/>
    <w:rsid w:val="00D9482C"/>
    <w:rsid w:val="00DA1A1A"/>
    <w:rsid w:val="00DA25C7"/>
    <w:rsid w:val="00DA53D3"/>
    <w:rsid w:val="00DC4666"/>
    <w:rsid w:val="00DD01F4"/>
    <w:rsid w:val="00DD137F"/>
    <w:rsid w:val="00DD2075"/>
    <w:rsid w:val="00DD60E7"/>
    <w:rsid w:val="00DE0120"/>
    <w:rsid w:val="00DE0FF6"/>
    <w:rsid w:val="00DE3768"/>
    <w:rsid w:val="00DE3846"/>
    <w:rsid w:val="00DE566A"/>
    <w:rsid w:val="00E003A0"/>
    <w:rsid w:val="00E02829"/>
    <w:rsid w:val="00E11B66"/>
    <w:rsid w:val="00E23F78"/>
    <w:rsid w:val="00E25830"/>
    <w:rsid w:val="00E26C1C"/>
    <w:rsid w:val="00E45A14"/>
    <w:rsid w:val="00E5185B"/>
    <w:rsid w:val="00E5244B"/>
    <w:rsid w:val="00E57633"/>
    <w:rsid w:val="00E6178E"/>
    <w:rsid w:val="00E61A78"/>
    <w:rsid w:val="00E649E1"/>
    <w:rsid w:val="00E73FBD"/>
    <w:rsid w:val="00E74E52"/>
    <w:rsid w:val="00E751E6"/>
    <w:rsid w:val="00E75937"/>
    <w:rsid w:val="00E77485"/>
    <w:rsid w:val="00E869D2"/>
    <w:rsid w:val="00EA1A81"/>
    <w:rsid w:val="00EA2E79"/>
    <w:rsid w:val="00EA51F9"/>
    <w:rsid w:val="00EA62FD"/>
    <w:rsid w:val="00EC1E0E"/>
    <w:rsid w:val="00ED30C4"/>
    <w:rsid w:val="00ED3336"/>
    <w:rsid w:val="00ED637B"/>
    <w:rsid w:val="00ED7E39"/>
    <w:rsid w:val="00EE78F4"/>
    <w:rsid w:val="00EF760E"/>
    <w:rsid w:val="00F0064B"/>
    <w:rsid w:val="00F00720"/>
    <w:rsid w:val="00F05400"/>
    <w:rsid w:val="00F10DD1"/>
    <w:rsid w:val="00F14EF6"/>
    <w:rsid w:val="00F25292"/>
    <w:rsid w:val="00F25579"/>
    <w:rsid w:val="00F34326"/>
    <w:rsid w:val="00F41AEF"/>
    <w:rsid w:val="00F4353A"/>
    <w:rsid w:val="00F4516C"/>
    <w:rsid w:val="00F466F0"/>
    <w:rsid w:val="00F507A8"/>
    <w:rsid w:val="00F54C47"/>
    <w:rsid w:val="00F738AD"/>
    <w:rsid w:val="00F80466"/>
    <w:rsid w:val="00F81D5A"/>
    <w:rsid w:val="00F81E5C"/>
    <w:rsid w:val="00F90E1C"/>
    <w:rsid w:val="00FA5EA0"/>
    <w:rsid w:val="00FB5D7A"/>
    <w:rsid w:val="00FC1377"/>
    <w:rsid w:val="00FC3EAF"/>
    <w:rsid w:val="00FC3FBF"/>
    <w:rsid w:val="00FD05E9"/>
    <w:rsid w:val="00FD543C"/>
    <w:rsid w:val="00FD5910"/>
    <w:rsid w:val="00FD5D13"/>
    <w:rsid w:val="00FE0451"/>
    <w:rsid w:val="00FE6FAD"/>
    <w:rsid w:val="00FF01EB"/>
    <w:rsid w:val="00FF7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34C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505B8"/>
  </w:style>
  <w:style w:type="paragraph" w:styleId="BalloonText">
    <w:name w:val="Balloon Text"/>
    <w:basedOn w:val="Normal"/>
    <w:link w:val="BalloonTextChar"/>
    <w:uiPriority w:val="99"/>
    <w:semiHidden/>
    <w:unhideWhenUsed/>
    <w:rsid w:val="001246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4620"/>
    <w:rPr>
      <w:rFonts w:ascii="Times New Roman" w:hAnsi="Times New Roman" w:cs="Times New Roman"/>
      <w:sz w:val="18"/>
      <w:szCs w:val="18"/>
    </w:rPr>
  </w:style>
  <w:style w:type="paragraph" w:styleId="ListParagraph">
    <w:name w:val="List Paragraph"/>
    <w:basedOn w:val="Normal"/>
    <w:uiPriority w:val="34"/>
    <w:qFormat/>
    <w:rsid w:val="00BE2087"/>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BE2087"/>
    <w:rPr>
      <w:sz w:val="16"/>
      <w:szCs w:val="16"/>
    </w:rPr>
  </w:style>
  <w:style w:type="paragraph" w:styleId="CommentText">
    <w:name w:val="annotation text"/>
    <w:basedOn w:val="Normal"/>
    <w:link w:val="CommentTextChar"/>
    <w:uiPriority w:val="99"/>
    <w:semiHidden/>
    <w:unhideWhenUsed/>
    <w:rsid w:val="00BE2087"/>
    <w:pPr>
      <w:spacing w:after="0" w:line="240" w:lineRule="auto"/>
    </w:pPr>
    <w:rPr>
      <w:sz w:val="20"/>
      <w:szCs w:val="20"/>
    </w:rPr>
  </w:style>
  <w:style w:type="character" w:customStyle="1" w:styleId="CommentTextChar">
    <w:name w:val="Comment Text Char"/>
    <w:basedOn w:val="DefaultParagraphFont"/>
    <w:link w:val="CommentText"/>
    <w:uiPriority w:val="99"/>
    <w:semiHidden/>
    <w:rsid w:val="00BE2087"/>
    <w:rPr>
      <w:sz w:val="20"/>
      <w:szCs w:val="20"/>
    </w:rPr>
  </w:style>
  <w:style w:type="paragraph" w:styleId="Revision">
    <w:name w:val="Revision"/>
    <w:hidden/>
    <w:uiPriority w:val="99"/>
    <w:semiHidden/>
    <w:rsid w:val="00BE2087"/>
    <w:pPr>
      <w:spacing w:after="0" w:line="240" w:lineRule="auto"/>
    </w:pPr>
  </w:style>
  <w:style w:type="character" w:styleId="Hyperlink">
    <w:name w:val="Hyperlink"/>
    <w:basedOn w:val="DefaultParagraphFont"/>
    <w:uiPriority w:val="99"/>
    <w:unhideWhenUsed/>
    <w:rsid w:val="00D51343"/>
    <w:rPr>
      <w:color w:val="0000FF" w:themeColor="hyperlink"/>
      <w:u w:val="single"/>
    </w:rPr>
  </w:style>
  <w:style w:type="character" w:customStyle="1" w:styleId="UnresolvedMention1">
    <w:name w:val="Unresolved Mention1"/>
    <w:basedOn w:val="DefaultParagraphFont"/>
    <w:uiPriority w:val="99"/>
    <w:semiHidden/>
    <w:unhideWhenUsed/>
    <w:rsid w:val="00D51343"/>
    <w:rPr>
      <w:color w:val="605E5C"/>
      <w:shd w:val="clear" w:color="auto" w:fill="E1DFDD"/>
    </w:rPr>
  </w:style>
  <w:style w:type="paragraph" w:styleId="Bibliography">
    <w:name w:val="Bibliography"/>
    <w:basedOn w:val="Normal"/>
    <w:next w:val="Normal"/>
    <w:uiPriority w:val="37"/>
    <w:unhideWhenUsed/>
    <w:rsid w:val="004654C3"/>
    <w:pPr>
      <w:tabs>
        <w:tab w:val="left" w:pos="264"/>
      </w:tabs>
      <w:spacing w:after="240" w:line="240" w:lineRule="auto"/>
      <w:ind w:left="264" w:hanging="264"/>
    </w:pPr>
  </w:style>
  <w:style w:type="paragraph" w:styleId="CommentSubject">
    <w:name w:val="annotation subject"/>
    <w:basedOn w:val="CommentText"/>
    <w:next w:val="CommentText"/>
    <w:link w:val="CommentSubjectChar"/>
    <w:uiPriority w:val="99"/>
    <w:semiHidden/>
    <w:unhideWhenUsed/>
    <w:rsid w:val="007D393E"/>
    <w:pPr>
      <w:spacing w:after="200"/>
    </w:pPr>
    <w:rPr>
      <w:b/>
      <w:bCs/>
    </w:rPr>
  </w:style>
  <w:style w:type="character" w:customStyle="1" w:styleId="CommentSubjectChar">
    <w:name w:val="Comment Subject Char"/>
    <w:basedOn w:val="CommentTextChar"/>
    <w:link w:val="CommentSubject"/>
    <w:uiPriority w:val="99"/>
    <w:semiHidden/>
    <w:rsid w:val="007D393E"/>
    <w:rPr>
      <w:b/>
      <w:bCs/>
      <w:sz w:val="20"/>
      <w:szCs w:val="20"/>
    </w:rPr>
  </w:style>
  <w:style w:type="paragraph" w:customStyle="1" w:styleId="EndNoteBibliographyTitle">
    <w:name w:val="EndNote Bibliography Title"/>
    <w:basedOn w:val="Normal"/>
    <w:link w:val="EndNoteBibliographyTitleChar"/>
    <w:rsid w:val="00D21FA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21FAB"/>
    <w:rPr>
      <w:rFonts w:ascii="Calibri" w:hAnsi="Calibri" w:cs="Calibri"/>
      <w:noProof/>
    </w:rPr>
  </w:style>
  <w:style w:type="paragraph" w:customStyle="1" w:styleId="EndNoteBibliography">
    <w:name w:val="EndNote Bibliography"/>
    <w:basedOn w:val="Normal"/>
    <w:link w:val="EndNoteBibliographyChar"/>
    <w:rsid w:val="00D21FA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21FAB"/>
    <w:rPr>
      <w:rFonts w:ascii="Calibri" w:hAnsi="Calibri" w:cs="Calibri"/>
      <w:noProof/>
    </w:rPr>
  </w:style>
  <w:style w:type="paragraph" w:styleId="Header">
    <w:name w:val="header"/>
    <w:basedOn w:val="Normal"/>
    <w:link w:val="HeaderChar"/>
    <w:uiPriority w:val="99"/>
    <w:unhideWhenUsed/>
    <w:rsid w:val="0027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DC"/>
  </w:style>
  <w:style w:type="paragraph" w:styleId="Footer">
    <w:name w:val="footer"/>
    <w:basedOn w:val="Normal"/>
    <w:link w:val="FooterChar"/>
    <w:uiPriority w:val="99"/>
    <w:unhideWhenUsed/>
    <w:rsid w:val="0027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CDC"/>
  </w:style>
  <w:style w:type="paragraph" w:styleId="FootnoteText">
    <w:name w:val="footnote text"/>
    <w:basedOn w:val="Normal"/>
    <w:link w:val="FootnoteTextChar"/>
    <w:uiPriority w:val="99"/>
    <w:semiHidden/>
    <w:unhideWhenUsed/>
    <w:rsid w:val="00CB54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4C3"/>
    <w:rPr>
      <w:sz w:val="20"/>
      <w:szCs w:val="20"/>
    </w:rPr>
  </w:style>
  <w:style w:type="character" w:styleId="FootnoteReference">
    <w:name w:val="footnote reference"/>
    <w:basedOn w:val="DefaultParagraphFont"/>
    <w:uiPriority w:val="99"/>
    <w:semiHidden/>
    <w:unhideWhenUsed/>
    <w:rsid w:val="00CB54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47568">
      <w:bodyDiv w:val="1"/>
      <w:marLeft w:val="0"/>
      <w:marRight w:val="0"/>
      <w:marTop w:val="0"/>
      <w:marBottom w:val="0"/>
      <w:divBdr>
        <w:top w:val="none" w:sz="0" w:space="0" w:color="auto"/>
        <w:left w:val="none" w:sz="0" w:space="0" w:color="auto"/>
        <w:bottom w:val="none" w:sz="0" w:space="0" w:color="auto"/>
        <w:right w:val="none" w:sz="0" w:space="0" w:color="auto"/>
      </w:divBdr>
    </w:div>
    <w:div w:id="129598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889F-E3ED-4049-8B1E-4FA4EA11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23283</Words>
  <Characters>132716</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2019-02-14T14:06:00Z</cp:lastPrinted>
  <dcterms:created xsi:type="dcterms:W3CDTF">2019-04-26T16:39:00Z</dcterms:created>
  <dcterms:modified xsi:type="dcterms:W3CDTF">2019-04-29T14:16:00Z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zotero-version="5.0.59"&gt;&lt;session id="WqJsTKRw"/&gt;&lt;style id="http://www.zotero.org/styles/current-biology" hasBibliography="1" bibliographyStyleHasBeenSet="1"/&gt;&lt;prefs&gt;&lt;pref name="fieldType" value="Field"/&gt;&lt;pref name="automaticJournalA</vt:lpwstr>
  </property>
  <property fmtid="{D5CDD505-2E9C-101B-9397-08002B2CF9AE}" pid="3" name="ZOTERO_PREF_2">
    <vt:lpwstr>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http://www.zotero.org/styles/current-biology</vt:lpwstr>
  </property>
  <property fmtid="{D5CDD505-2E9C-101B-9397-08002B2CF9AE}" pid="17" name="Mendeley Recent Style Name 6_1">
    <vt:lpwstr>Current Biology</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http://csl.mendeley.com/styles/500909031/nature-AHT</vt:lpwstr>
  </property>
  <property fmtid="{D5CDD505-2E9C-101B-9397-08002B2CF9AE}" pid="23" name="Mendeley Recent Style Name 9_1">
    <vt:lpwstr>Nature - Alexander Tavares</vt:lpwstr>
  </property>
  <property fmtid="{D5CDD505-2E9C-101B-9397-08002B2CF9AE}" pid="24" name="Mendeley Document_1">
    <vt:lpwstr>True</vt:lpwstr>
  </property>
  <property fmtid="{D5CDD505-2E9C-101B-9397-08002B2CF9AE}" pid="25" name="Mendeley Unique User Id_1">
    <vt:lpwstr>39585a39-f33b-3ef1-b4d1-cf676df2b8c1</vt:lpwstr>
  </property>
  <property fmtid="{D5CDD505-2E9C-101B-9397-08002B2CF9AE}" pid="26" name="Mendeley Citation Style_1">
    <vt:lpwstr>http://csl.mendeley.com/styles/500909031/nature-AHT</vt:lpwstr>
  </property>
  <property fmtid="{D5CDD505-2E9C-101B-9397-08002B2CF9AE}" pid="27" name="_AdHocReviewCycleID">
    <vt:i4>1462047031</vt:i4>
  </property>
  <property fmtid="{D5CDD505-2E9C-101B-9397-08002B2CF9AE}" pid="28" name="_NewReviewCycle">
    <vt:lpwstr/>
  </property>
  <property fmtid="{D5CDD505-2E9C-101B-9397-08002B2CF9AE}" pid="29" name="_ReviewingToolsShownOnce">
    <vt:lpwstr/>
  </property>
</Properties>
</file>