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B3832" w14:textId="1FE572FA" w:rsidR="006305D7" w:rsidRPr="004E5F72" w:rsidRDefault="006305D7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b/>
          <w:bCs/>
          <w:sz w:val="24"/>
          <w:szCs w:val="24"/>
        </w:rPr>
        <w:t>TITLE:</w:t>
      </w:r>
    </w:p>
    <w:p w14:paraId="6547AD14" w14:textId="02BA6B49" w:rsidR="007A4DD6" w:rsidRPr="004E5F72" w:rsidRDefault="0094586B" w:rsidP="00950E9B">
      <w:pPr>
        <w:rPr>
          <w:rFonts w:ascii="Calibri" w:hAnsi="Calibri" w:cs="Calibri"/>
          <w:sz w:val="24"/>
          <w:szCs w:val="24"/>
        </w:rPr>
      </w:pPr>
      <w:bookmarkStart w:id="0" w:name="_Hlk10890441"/>
      <w:r w:rsidRPr="004E5F72">
        <w:rPr>
          <w:rFonts w:ascii="Calibri" w:hAnsi="Calibri" w:cs="Calibri"/>
          <w:sz w:val="24"/>
          <w:szCs w:val="24"/>
        </w:rPr>
        <w:t>Design</w:t>
      </w:r>
      <w:r w:rsidR="004E5F72" w:rsidRPr="004E5F72">
        <w:rPr>
          <w:rFonts w:ascii="Calibri" w:hAnsi="Calibri" w:cs="Calibri"/>
          <w:sz w:val="24"/>
          <w:szCs w:val="24"/>
        </w:rPr>
        <w:t xml:space="preserve">, Synthesis, </w:t>
      </w:r>
      <w:r w:rsidR="004E5F72">
        <w:rPr>
          <w:rFonts w:ascii="Calibri" w:hAnsi="Calibri" w:cs="Calibri"/>
          <w:sz w:val="24"/>
          <w:szCs w:val="24"/>
        </w:rPr>
        <w:t>a</w:t>
      </w:r>
      <w:r w:rsidR="004E5F72" w:rsidRPr="004E5F72">
        <w:rPr>
          <w:rFonts w:ascii="Calibri" w:hAnsi="Calibri" w:cs="Calibri"/>
          <w:sz w:val="24"/>
          <w:szCs w:val="24"/>
        </w:rPr>
        <w:t xml:space="preserve">nd Photochemical Properties </w:t>
      </w:r>
      <w:r w:rsidR="004E5F72">
        <w:rPr>
          <w:rFonts w:ascii="Calibri" w:hAnsi="Calibri" w:cs="Calibri"/>
          <w:sz w:val="24"/>
          <w:szCs w:val="24"/>
        </w:rPr>
        <w:t>o</w:t>
      </w:r>
      <w:r w:rsidR="004E5F72" w:rsidRPr="004E5F72">
        <w:rPr>
          <w:rFonts w:ascii="Calibri" w:hAnsi="Calibri" w:cs="Calibri"/>
          <w:sz w:val="24"/>
          <w:szCs w:val="24"/>
        </w:rPr>
        <w:t>f Clickable Caged Compounds</w:t>
      </w:r>
    </w:p>
    <w:bookmarkEnd w:id="0"/>
    <w:p w14:paraId="09C7CD15" w14:textId="77777777" w:rsidR="007A4DD6" w:rsidRPr="004E5F72" w:rsidRDefault="007A4DD6" w:rsidP="00950E9B">
      <w:pPr>
        <w:rPr>
          <w:rFonts w:ascii="Calibri" w:hAnsi="Calibri" w:cs="Calibri"/>
          <w:b/>
          <w:bCs/>
          <w:sz w:val="24"/>
          <w:szCs w:val="24"/>
        </w:rPr>
      </w:pPr>
    </w:p>
    <w:p w14:paraId="511358EC" w14:textId="77777777" w:rsidR="006305D7" w:rsidRPr="004E5F72" w:rsidRDefault="006305D7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b/>
          <w:bCs/>
          <w:sz w:val="24"/>
          <w:szCs w:val="24"/>
        </w:rPr>
        <w:t>AUTHORS</w:t>
      </w:r>
      <w:r w:rsidR="000B662E" w:rsidRPr="004E5F7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86FF5" w:rsidRPr="004E5F72">
        <w:rPr>
          <w:rFonts w:ascii="Calibri" w:hAnsi="Calibri" w:cs="Calibri"/>
          <w:b/>
          <w:bCs/>
          <w:sz w:val="24"/>
          <w:szCs w:val="24"/>
        </w:rPr>
        <w:t xml:space="preserve">AND </w:t>
      </w:r>
      <w:r w:rsidR="000B662E" w:rsidRPr="004E5F72">
        <w:rPr>
          <w:rFonts w:ascii="Calibri" w:hAnsi="Calibri" w:cs="Calibri"/>
          <w:b/>
          <w:bCs/>
          <w:sz w:val="24"/>
          <w:szCs w:val="24"/>
        </w:rPr>
        <w:t>AFFILIATIONS</w:t>
      </w:r>
      <w:r w:rsidRPr="004E5F72">
        <w:rPr>
          <w:rFonts w:ascii="Calibri" w:hAnsi="Calibri" w:cs="Calibri"/>
          <w:b/>
          <w:bCs/>
          <w:sz w:val="24"/>
          <w:szCs w:val="24"/>
        </w:rPr>
        <w:t>:</w:t>
      </w:r>
    </w:p>
    <w:p w14:paraId="6E473BB6" w14:textId="440BE31E" w:rsidR="007A4DD6" w:rsidRPr="004E5F72" w:rsidRDefault="0094586B" w:rsidP="00950E9B">
      <w:pPr>
        <w:rPr>
          <w:rFonts w:ascii="Calibri" w:hAnsi="Calibri" w:cs="Calibri"/>
          <w:sz w:val="24"/>
          <w:szCs w:val="24"/>
        </w:rPr>
      </w:pPr>
      <w:bookmarkStart w:id="1" w:name="_Hlk10890457"/>
      <w:proofErr w:type="spellStart"/>
      <w:r w:rsidRPr="004E5F72">
        <w:rPr>
          <w:rFonts w:ascii="Calibri" w:hAnsi="Calibri" w:cs="Calibri"/>
          <w:sz w:val="24"/>
          <w:szCs w:val="24"/>
        </w:rPr>
        <w:t>Akinobu</w:t>
      </w:r>
      <w:proofErr w:type="spellEnd"/>
      <w:r w:rsidRPr="004E5F72">
        <w:rPr>
          <w:rFonts w:ascii="Calibri" w:hAnsi="Calibri" w:cs="Calibri"/>
          <w:sz w:val="24"/>
          <w:szCs w:val="24"/>
        </w:rPr>
        <w:t xml:space="preserve"> Z. Suzuki, </w:t>
      </w:r>
      <w:r w:rsidR="004679D3" w:rsidRPr="004E5F72">
        <w:rPr>
          <w:rFonts w:ascii="Calibri" w:hAnsi="Calibri" w:cs="Calibri"/>
          <w:sz w:val="24"/>
          <w:szCs w:val="24"/>
        </w:rPr>
        <w:t xml:space="preserve">Yukiko </w:t>
      </w:r>
      <w:proofErr w:type="spellStart"/>
      <w:r w:rsidR="004679D3" w:rsidRPr="004E5F72">
        <w:rPr>
          <w:rFonts w:ascii="Calibri" w:hAnsi="Calibri" w:cs="Calibri"/>
          <w:sz w:val="24"/>
          <w:szCs w:val="24"/>
        </w:rPr>
        <w:t>Shiraishi</w:t>
      </w:r>
      <w:proofErr w:type="spellEnd"/>
      <w:r w:rsidR="004679D3" w:rsidRPr="004E5F72">
        <w:rPr>
          <w:rFonts w:ascii="Calibri" w:hAnsi="Calibri" w:cs="Calibri"/>
          <w:sz w:val="24"/>
          <w:szCs w:val="24"/>
        </w:rPr>
        <w:t xml:space="preserve">, </w:t>
      </w:r>
      <w:r w:rsidRPr="004E5F72">
        <w:rPr>
          <w:rFonts w:ascii="Calibri" w:hAnsi="Calibri" w:cs="Calibri"/>
          <w:sz w:val="24"/>
          <w:szCs w:val="24"/>
        </w:rPr>
        <w:t xml:space="preserve">Hanami Aoki, </w:t>
      </w:r>
      <w:proofErr w:type="spellStart"/>
      <w:r w:rsidRPr="004E5F72">
        <w:rPr>
          <w:rFonts w:ascii="Calibri" w:hAnsi="Calibri" w:cs="Calibri"/>
          <w:sz w:val="24"/>
          <w:szCs w:val="24"/>
        </w:rPr>
        <w:t>Hirona</w:t>
      </w:r>
      <w:proofErr w:type="spellEnd"/>
      <w:r w:rsidRPr="004E5F72">
        <w:rPr>
          <w:rFonts w:ascii="Calibri" w:hAnsi="Calibri" w:cs="Calibri"/>
          <w:sz w:val="24"/>
          <w:szCs w:val="24"/>
        </w:rPr>
        <w:t xml:space="preserve"> Sasaki</w:t>
      </w:r>
      <w:r w:rsidR="00227902" w:rsidRPr="004E5F72">
        <w:rPr>
          <w:rFonts w:ascii="Calibri" w:hAnsi="Calibri" w:cs="Calibri"/>
          <w:sz w:val="24"/>
          <w:szCs w:val="24"/>
        </w:rPr>
        <w:t xml:space="preserve">, Rei </w:t>
      </w:r>
      <w:proofErr w:type="spellStart"/>
      <w:r w:rsidR="00227902" w:rsidRPr="004E5F72">
        <w:rPr>
          <w:rFonts w:ascii="Calibri" w:hAnsi="Calibri" w:cs="Calibri"/>
          <w:sz w:val="24"/>
          <w:szCs w:val="24"/>
        </w:rPr>
        <w:t>Watahiki</w:t>
      </w:r>
      <w:bookmarkEnd w:id="1"/>
      <w:proofErr w:type="spellEnd"/>
      <w:r w:rsidR="002309B4" w:rsidRPr="004E5F72">
        <w:rPr>
          <w:rFonts w:ascii="Calibri" w:hAnsi="Calibri" w:cs="Calibri"/>
          <w:sz w:val="24"/>
          <w:szCs w:val="24"/>
        </w:rPr>
        <w:t>,</w:t>
      </w:r>
      <w:r w:rsidRPr="004E5F72">
        <w:rPr>
          <w:rFonts w:ascii="Calibri" w:hAnsi="Calibri" w:cs="Calibri"/>
          <w:sz w:val="24"/>
          <w:szCs w:val="24"/>
        </w:rPr>
        <w:t xml:space="preserve"> and </w:t>
      </w:r>
      <w:bookmarkStart w:id="2" w:name="_Hlk10890488"/>
      <w:r w:rsidRPr="004E5F72">
        <w:rPr>
          <w:rFonts w:ascii="Calibri" w:hAnsi="Calibri" w:cs="Calibri"/>
          <w:sz w:val="24"/>
          <w:szCs w:val="24"/>
        </w:rPr>
        <w:t xml:space="preserve">Toshiaki </w:t>
      </w:r>
      <w:proofErr w:type="spellStart"/>
      <w:r w:rsidRPr="004E5F72">
        <w:rPr>
          <w:rFonts w:ascii="Calibri" w:hAnsi="Calibri" w:cs="Calibri"/>
          <w:sz w:val="24"/>
          <w:szCs w:val="24"/>
        </w:rPr>
        <w:t>Furuta</w:t>
      </w:r>
      <w:proofErr w:type="spellEnd"/>
    </w:p>
    <w:p w14:paraId="35D34AF0" w14:textId="19B446BA" w:rsidR="006A6AF4" w:rsidRPr="004E5F72" w:rsidRDefault="006A6AF4" w:rsidP="00950E9B">
      <w:pPr>
        <w:rPr>
          <w:rFonts w:ascii="Calibri" w:hAnsi="Calibri" w:cs="Calibri"/>
          <w:bCs/>
          <w:sz w:val="24"/>
          <w:szCs w:val="24"/>
        </w:rPr>
      </w:pPr>
      <w:r w:rsidRPr="004E5F72">
        <w:rPr>
          <w:rFonts w:ascii="Calibri" w:hAnsi="Calibri" w:cs="Calibri"/>
          <w:bCs/>
          <w:sz w:val="24"/>
          <w:szCs w:val="24"/>
        </w:rPr>
        <w:t>Department of Biomolecular Science</w:t>
      </w:r>
      <w:r w:rsidR="004E5F72">
        <w:rPr>
          <w:rFonts w:ascii="Calibri" w:hAnsi="Calibri" w:cs="Calibri"/>
          <w:bCs/>
          <w:sz w:val="24"/>
          <w:szCs w:val="24"/>
        </w:rPr>
        <w:t xml:space="preserve">, </w:t>
      </w:r>
      <w:r w:rsidRPr="004E5F72">
        <w:rPr>
          <w:rFonts w:ascii="Calibri" w:hAnsi="Calibri" w:cs="Calibri"/>
          <w:bCs/>
          <w:sz w:val="24"/>
          <w:szCs w:val="24"/>
        </w:rPr>
        <w:t>Faculty of Science</w:t>
      </w:r>
      <w:r w:rsidR="004E5F72">
        <w:rPr>
          <w:rFonts w:ascii="Calibri" w:hAnsi="Calibri" w:cs="Calibri"/>
          <w:bCs/>
          <w:sz w:val="24"/>
          <w:szCs w:val="24"/>
        </w:rPr>
        <w:t xml:space="preserve">, </w:t>
      </w:r>
      <w:r w:rsidRPr="004E5F72">
        <w:rPr>
          <w:rFonts w:ascii="Calibri" w:hAnsi="Calibri" w:cs="Calibri"/>
          <w:bCs/>
          <w:sz w:val="24"/>
          <w:szCs w:val="24"/>
        </w:rPr>
        <w:t>Toho University</w:t>
      </w:r>
      <w:r w:rsidR="004E5F72">
        <w:rPr>
          <w:rFonts w:ascii="Calibri" w:hAnsi="Calibri" w:cs="Calibri"/>
          <w:bCs/>
          <w:sz w:val="24"/>
          <w:szCs w:val="24"/>
        </w:rPr>
        <w:t xml:space="preserve">, </w:t>
      </w:r>
      <w:r w:rsidRPr="004E5F72">
        <w:rPr>
          <w:rFonts w:ascii="Calibri" w:hAnsi="Calibri" w:cs="Calibri"/>
          <w:bCs/>
          <w:sz w:val="24"/>
          <w:szCs w:val="24"/>
        </w:rPr>
        <w:t>Funabashi, Chiba, Japan</w:t>
      </w:r>
    </w:p>
    <w:p w14:paraId="05EEB6A1" w14:textId="77777777" w:rsidR="006A6AF4" w:rsidRPr="004E5F72" w:rsidRDefault="006A6AF4" w:rsidP="00950E9B">
      <w:pPr>
        <w:rPr>
          <w:rFonts w:ascii="Calibri" w:hAnsi="Calibri" w:cs="Calibri"/>
          <w:bCs/>
          <w:sz w:val="24"/>
          <w:szCs w:val="24"/>
        </w:rPr>
      </w:pPr>
    </w:p>
    <w:p w14:paraId="31E0F603" w14:textId="77777777" w:rsidR="006A6AF4" w:rsidRPr="004E5F72" w:rsidRDefault="006A6AF4" w:rsidP="00950E9B">
      <w:pPr>
        <w:rPr>
          <w:rFonts w:ascii="Calibri" w:hAnsi="Calibri" w:cs="Calibri"/>
          <w:b/>
          <w:bCs/>
          <w:sz w:val="24"/>
          <w:szCs w:val="24"/>
        </w:rPr>
      </w:pPr>
      <w:r w:rsidRPr="004E5F72">
        <w:rPr>
          <w:rFonts w:ascii="Calibri" w:hAnsi="Calibri" w:cs="Calibri"/>
          <w:b/>
          <w:bCs/>
          <w:sz w:val="24"/>
          <w:szCs w:val="24"/>
        </w:rPr>
        <w:t>Email addresses of co-authors:</w:t>
      </w:r>
    </w:p>
    <w:p w14:paraId="2F3938E8" w14:textId="77777777" w:rsidR="006A6AF4" w:rsidRPr="004E5F72" w:rsidRDefault="006A6AF4" w:rsidP="00950E9B">
      <w:pPr>
        <w:pStyle w:val="a3"/>
        <w:spacing w:before="0" w:beforeAutospacing="0" w:after="0" w:afterAutospacing="0"/>
        <w:rPr>
          <w:rFonts w:ascii="Calibri" w:hAnsi="Calibri" w:cs="Calibri"/>
          <w:bCs/>
          <w:sz w:val="24"/>
          <w:szCs w:val="24"/>
        </w:rPr>
      </w:pPr>
      <w:proofErr w:type="spellStart"/>
      <w:r w:rsidRPr="004E5F72">
        <w:rPr>
          <w:rFonts w:ascii="Calibri" w:hAnsi="Calibri" w:cs="Calibri"/>
          <w:bCs/>
          <w:sz w:val="24"/>
          <w:szCs w:val="24"/>
        </w:rPr>
        <w:t>Akinobu</w:t>
      </w:r>
      <w:proofErr w:type="spellEnd"/>
      <w:r w:rsidRPr="004E5F72">
        <w:rPr>
          <w:rFonts w:ascii="Calibri" w:hAnsi="Calibri" w:cs="Calibri"/>
          <w:bCs/>
          <w:sz w:val="24"/>
          <w:szCs w:val="24"/>
        </w:rPr>
        <w:t xml:space="preserve"> Z. Suzuki</w:t>
      </w:r>
      <w:r w:rsidRPr="004E5F72">
        <w:rPr>
          <w:rFonts w:ascii="Calibri" w:hAnsi="Calibri" w:cs="Calibri"/>
          <w:bCs/>
          <w:sz w:val="24"/>
          <w:szCs w:val="24"/>
        </w:rPr>
        <w:tab/>
      </w:r>
      <w:r w:rsidR="00373783" w:rsidRPr="004E5F72">
        <w:rPr>
          <w:rFonts w:ascii="Calibri" w:hAnsi="Calibri" w:cs="Calibri"/>
          <w:bCs/>
          <w:sz w:val="24"/>
          <w:szCs w:val="24"/>
        </w:rPr>
        <w:t>(</w:t>
      </w:r>
      <w:r w:rsidRPr="004E5F72">
        <w:rPr>
          <w:rFonts w:ascii="Calibri" w:hAnsi="Calibri" w:cs="Calibri"/>
          <w:bCs/>
          <w:sz w:val="24"/>
          <w:szCs w:val="24"/>
        </w:rPr>
        <w:t>akinobu@biomol.sci.toho-u.ac.jp</w:t>
      </w:r>
      <w:r w:rsidR="00373783" w:rsidRPr="004E5F72">
        <w:rPr>
          <w:rFonts w:ascii="Calibri" w:hAnsi="Calibri" w:cs="Calibri"/>
          <w:bCs/>
          <w:sz w:val="24"/>
          <w:szCs w:val="24"/>
        </w:rPr>
        <w:t>)</w:t>
      </w:r>
    </w:p>
    <w:p w14:paraId="0B245A4D" w14:textId="3F9F9B4A" w:rsidR="00A46C06" w:rsidRPr="004E5F72" w:rsidRDefault="00A46C06" w:rsidP="00950E9B">
      <w:pPr>
        <w:pStyle w:val="a3"/>
        <w:spacing w:before="0" w:beforeAutospacing="0" w:after="0" w:afterAutospacing="0"/>
        <w:rPr>
          <w:rFonts w:ascii="Calibri" w:hAnsi="Calibri" w:cs="Calibri"/>
          <w:bCs/>
          <w:sz w:val="24"/>
          <w:szCs w:val="24"/>
        </w:rPr>
      </w:pPr>
      <w:r w:rsidRPr="004E5F72">
        <w:rPr>
          <w:rFonts w:ascii="Calibri" w:hAnsi="Calibri" w:cs="Calibri"/>
          <w:bCs/>
          <w:sz w:val="24"/>
          <w:szCs w:val="24"/>
        </w:rPr>
        <w:t xml:space="preserve">Yukiko </w:t>
      </w:r>
      <w:proofErr w:type="spellStart"/>
      <w:r w:rsidRPr="004E5F72">
        <w:rPr>
          <w:rFonts w:ascii="Calibri" w:hAnsi="Calibri" w:cs="Calibri"/>
          <w:bCs/>
          <w:sz w:val="24"/>
          <w:szCs w:val="24"/>
        </w:rPr>
        <w:t>Shiraishi</w:t>
      </w:r>
      <w:proofErr w:type="spellEnd"/>
      <w:r w:rsidRPr="004E5F72">
        <w:rPr>
          <w:rFonts w:ascii="Calibri" w:hAnsi="Calibri" w:cs="Calibri"/>
          <w:bCs/>
          <w:sz w:val="24"/>
          <w:szCs w:val="24"/>
        </w:rPr>
        <w:tab/>
        <w:t>(</w:t>
      </w:r>
      <w:r w:rsidR="001770CE" w:rsidRPr="004E5F72">
        <w:rPr>
          <w:rFonts w:ascii="Calibri" w:hAnsi="Calibri" w:cs="Calibri"/>
          <w:bCs/>
          <w:sz w:val="24"/>
          <w:szCs w:val="24"/>
        </w:rPr>
        <w:t>050238ft@biomol.sci.toho-u.ac.jp</w:t>
      </w:r>
      <w:r w:rsidRPr="004E5F72">
        <w:rPr>
          <w:rFonts w:ascii="Calibri" w:hAnsi="Calibri" w:cs="Calibri"/>
          <w:bCs/>
          <w:sz w:val="24"/>
          <w:szCs w:val="24"/>
        </w:rPr>
        <w:t>)</w:t>
      </w:r>
    </w:p>
    <w:p w14:paraId="22A1A847" w14:textId="77777777" w:rsidR="006A6AF4" w:rsidRPr="004E5F72" w:rsidRDefault="006A6AF4" w:rsidP="00950E9B">
      <w:pPr>
        <w:pStyle w:val="a3"/>
        <w:spacing w:before="0" w:beforeAutospacing="0" w:after="0" w:afterAutospacing="0"/>
        <w:rPr>
          <w:rFonts w:ascii="Calibri" w:hAnsi="Calibri" w:cs="Calibri"/>
          <w:bCs/>
          <w:sz w:val="24"/>
          <w:szCs w:val="24"/>
        </w:rPr>
      </w:pPr>
      <w:r w:rsidRPr="004E5F72">
        <w:rPr>
          <w:rFonts w:ascii="Calibri" w:hAnsi="Calibri" w:cs="Calibri"/>
          <w:bCs/>
          <w:sz w:val="24"/>
          <w:szCs w:val="24"/>
        </w:rPr>
        <w:t>Hanami Aoki</w:t>
      </w:r>
      <w:r w:rsidRPr="004E5F72">
        <w:rPr>
          <w:rFonts w:ascii="Calibri" w:hAnsi="Calibri" w:cs="Calibri"/>
          <w:bCs/>
          <w:sz w:val="24"/>
          <w:szCs w:val="24"/>
        </w:rPr>
        <w:tab/>
      </w:r>
      <w:r w:rsidRPr="004E5F72">
        <w:rPr>
          <w:rFonts w:ascii="Calibri" w:hAnsi="Calibri" w:cs="Calibri"/>
          <w:bCs/>
          <w:sz w:val="24"/>
          <w:szCs w:val="24"/>
        </w:rPr>
        <w:tab/>
        <w:t>(6318001a@st.toho-u.ac.jp)</w:t>
      </w:r>
    </w:p>
    <w:p w14:paraId="4F16E1B5" w14:textId="6CFE679D" w:rsidR="006A6AF4" w:rsidRPr="004E5F72" w:rsidRDefault="006A6AF4" w:rsidP="00950E9B">
      <w:pPr>
        <w:pStyle w:val="a3"/>
        <w:spacing w:before="0" w:beforeAutospacing="0" w:after="0" w:afterAutospacing="0"/>
        <w:rPr>
          <w:rFonts w:ascii="Calibri" w:hAnsi="Calibri" w:cs="Calibri"/>
          <w:bCs/>
          <w:sz w:val="24"/>
          <w:szCs w:val="24"/>
        </w:rPr>
      </w:pPr>
      <w:proofErr w:type="spellStart"/>
      <w:r w:rsidRPr="004E5F72">
        <w:rPr>
          <w:rFonts w:ascii="Calibri" w:hAnsi="Calibri" w:cs="Calibri"/>
          <w:bCs/>
          <w:sz w:val="24"/>
          <w:szCs w:val="24"/>
        </w:rPr>
        <w:t>Hirona</w:t>
      </w:r>
      <w:proofErr w:type="spellEnd"/>
      <w:r w:rsidRPr="004E5F72">
        <w:rPr>
          <w:rFonts w:ascii="Calibri" w:hAnsi="Calibri" w:cs="Calibri"/>
          <w:bCs/>
          <w:sz w:val="24"/>
          <w:szCs w:val="24"/>
        </w:rPr>
        <w:t xml:space="preserve"> Sasaki</w:t>
      </w:r>
      <w:r w:rsidRPr="004E5F72">
        <w:rPr>
          <w:rFonts w:ascii="Calibri" w:hAnsi="Calibri" w:cs="Calibri"/>
          <w:bCs/>
          <w:sz w:val="24"/>
          <w:szCs w:val="24"/>
        </w:rPr>
        <w:tab/>
      </w:r>
      <w:r w:rsidRPr="004E5F72">
        <w:rPr>
          <w:rFonts w:ascii="Calibri" w:hAnsi="Calibri" w:cs="Calibri"/>
          <w:bCs/>
          <w:sz w:val="24"/>
          <w:szCs w:val="24"/>
        </w:rPr>
        <w:tab/>
        <w:t>(</w:t>
      </w:r>
      <w:r w:rsidR="002309B4" w:rsidRPr="004E5F72">
        <w:rPr>
          <w:rFonts w:ascii="Calibri" w:hAnsi="Calibri" w:cs="Calibri"/>
          <w:bCs/>
          <w:sz w:val="24"/>
          <w:szCs w:val="24"/>
        </w:rPr>
        <w:t>6319007s</w:t>
      </w:r>
      <w:r w:rsidRPr="004E5F72">
        <w:rPr>
          <w:rFonts w:ascii="Calibri" w:hAnsi="Calibri" w:cs="Calibri"/>
          <w:bCs/>
          <w:sz w:val="24"/>
          <w:szCs w:val="24"/>
        </w:rPr>
        <w:t>@</w:t>
      </w:r>
      <w:r w:rsidR="002309B4" w:rsidRPr="004E5F72">
        <w:rPr>
          <w:rFonts w:ascii="Calibri" w:hAnsi="Calibri" w:cs="Calibri"/>
          <w:bCs/>
          <w:sz w:val="24"/>
          <w:szCs w:val="24"/>
        </w:rPr>
        <w:t>st</w:t>
      </w:r>
      <w:r w:rsidRPr="004E5F72">
        <w:rPr>
          <w:rFonts w:ascii="Calibri" w:hAnsi="Calibri" w:cs="Calibri"/>
          <w:bCs/>
          <w:sz w:val="24"/>
          <w:szCs w:val="24"/>
        </w:rPr>
        <w:t>.toho-u.ac.jp)</w:t>
      </w:r>
    </w:p>
    <w:p w14:paraId="4422D1D9" w14:textId="7BEF191E" w:rsidR="006A6AF4" w:rsidRPr="004E5F72" w:rsidRDefault="006A6AF4" w:rsidP="00950E9B">
      <w:pPr>
        <w:pStyle w:val="a3"/>
        <w:spacing w:before="0" w:beforeAutospacing="0" w:after="0" w:afterAutospacing="0"/>
        <w:rPr>
          <w:rFonts w:ascii="Calibri" w:hAnsi="Calibri" w:cs="Calibri"/>
          <w:bCs/>
          <w:sz w:val="24"/>
          <w:szCs w:val="24"/>
        </w:rPr>
      </w:pPr>
      <w:r w:rsidRPr="004E5F72">
        <w:rPr>
          <w:rFonts w:ascii="Calibri" w:hAnsi="Calibri" w:cs="Calibri"/>
          <w:bCs/>
          <w:sz w:val="24"/>
          <w:szCs w:val="24"/>
        </w:rPr>
        <w:t xml:space="preserve">Rei </w:t>
      </w:r>
      <w:proofErr w:type="spellStart"/>
      <w:r w:rsidRPr="004E5F72">
        <w:rPr>
          <w:rFonts w:ascii="Calibri" w:hAnsi="Calibri" w:cs="Calibri"/>
          <w:bCs/>
          <w:sz w:val="24"/>
          <w:szCs w:val="24"/>
        </w:rPr>
        <w:t>Watahiki</w:t>
      </w:r>
      <w:proofErr w:type="spellEnd"/>
      <w:r w:rsidRPr="004E5F72">
        <w:rPr>
          <w:rFonts w:ascii="Calibri" w:hAnsi="Calibri" w:cs="Calibri"/>
          <w:bCs/>
          <w:sz w:val="24"/>
          <w:szCs w:val="24"/>
        </w:rPr>
        <w:tab/>
      </w:r>
      <w:r w:rsidRPr="004E5F72">
        <w:rPr>
          <w:rFonts w:ascii="Calibri" w:hAnsi="Calibri" w:cs="Calibri"/>
          <w:bCs/>
          <w:sz w:val="24"/>
          <w:szCs w:val="24"/>
        </w:rPr>
        <w:tab/>
        <w:t>(</w:t>
      </w:r>
      <w:r w:rsidR="00CC0EF5" w:rsidRPr="004E5F72">
        <w:rPr>
          <w:rFonts w:ascii="Calibri" w:hAnsi="Calibri" w:cs="Calibri"/>
          <w:bCs/>
          <w:sz w:val="24"/>
          <w:szCs w:val="24"/>
        </w:rPr>
        <w:t>6319017w@st.toho-u.ac.jp</w:t>
      </w:r>
      <w:r w:rsidRPr="004E5F72">
        <w:rPr>
          <w:rFonts w:ascii="Calibri" w:hAnsi="Calibri" w:cs="Calibri"/>
          <w:bCs/>
          <w:sz w:val="24"/>
          <w:szCs w:val="24"/>
        </w:rPr>
        <w:t>)</w:t>
      </w:r>
    </w:p>
    <w:p w14:paraId="06D943F5" w14:textId="77777777" w:rsidR="00227902" w:rsidRPr="004E5F72" w:rsidRDefault="00227902" w:rsidP="00950E9B">
      <w:pPr>
        <w:rPr>
          <w:rFonts w:ascii="Calibri" w:hAnsi="Calibri" w:cs="Calibri"/>
          <w:bCs/>
          <w:sz w:val="24"/>
          <w:szCs w:val="24"/>
        </w:rPr>
      </w:pPr>
    </w:p>
    <w:p w14:paraId="242B277D" w14:textId="77777777" w:rsidR="004E5F72" w:rsidRDefault="00227902" w:rsidP="00950E9B">
      <w:pPr>
        <w:rPr>
          <w:rFonts w:ascii="Calibri" w:hAnsi="Calibri" w:cs="Calibri"/>
          <w:bCs/>
          <w:sz w:val="24"/>
          <w:szCs w:val="24"/>
        </w:rPr>
      </w:pPr>
      <w:r w:rsidRPr="004E5F72">
        <w:rPr>
          <w:rFonts w:ascii="Calibri" w:hAnsi="Calibri" w:cs="Calibri"/>
          <w:b/>
          <w:bCs/>
          <w:sz w:val="24"/>
          <w:szCs w:val="24"/>
        </w:rPr>
        <w:t>Corresponding author:</w:t>
      </w:r>
      <w:r w:rsidRPr="004E5F72">
        <w:rPr>
          <w:rFonts w:ascii="Calibri" w:hAnsi="Calibri" w:cs="Calibri"/>
          <w:bCs/>
          <w:sz w:val="24"/>
          <w:szCs w:val="24"/>
        </w:rPr>
        <w:t xml:space="preserve"> </w:t>
      </w:r>
    </w:p>
    <w:p w14:paraId="5810C47A" w14:textId="6D1044C5" w:rsidR="00227902" w:rsidRPr="004E5F72" w:rsidRDefault="00227902" w:rsidP="00950E9B">
      <w:pPr>
        <w:rPr>
          <w:rFonts w:ascii="Calibri" w:hAnsi="Calibri" w:cs="Calibri"/>
          <w:bCs/>
          <w:sz w:val="24"/>
          <w:szCs w:val="24"/>
        </w:rPr>
      </w:pPr>
      <w:r w:rsidRPr="004E5F72">
        <w:rPr>
          <w:rFonts w:ascii="Calibri" w:hAnsi="Calibri" w:cs="Calibri"/>
          <w:bCs/>
          <w:sz w:val="24"/>
          <w:szCs w:val="24"/>
        </w:rPr>
        <w:t xml:space="preserve">Toshiaki </w:t>
      </w:r>
      <w:proofErr w:type="spellStart"/>
      <w:r w:rsidRPr="004E5F72">
        <w:rPr>
          <w:rFonts w:ascii="Calibri" w:hAnsi="Calibri" w:cs="Calibri"/>
          <w:bCs/>
          <w:sz w:val="24"/>
          <w:szCs w:val="24"/>
        </w:rPr>
        <w:t>Furuta</w:t>
      </w:r>
      <w:proofErr w:type="spellEnd"/>
      <w:r w:rsidRPr="004E5F72">
        <w:rPr>
          <w:rFonts w:ascii="Calibri" w:hAnsi="Calibri" w:cs="Calibri"/>
          <w:bCs/>
          <w:sz w:val="24"/>
          <w:szCs w:val="24"/>
        </w:rPr>
        <w:t xml:space="preserve"> (furuta@biomol.sci.toho-u.ac.jp)</w:t>
      </w:r>
    </w:p>
    <w:bookmarkEnd w:id="2"/>
    <w:p w14:paraId="164E582F" w14:textId="77777777" w:rsidR="00227902" w:rsidRPr="004E5F72" w:rsidRDefault="00227902" w:rsidP="00950E9B">
      <w:pPr>
        <w:rPr>
          <w:rFonts w:ascii="Calibri" w:hAnsi="Calibri" w:cs="Calibri"/>
          <w:bCs/>
          <w:sz w:val="24"/>
          <w:szCs w:val="24"/>
        </w:rPr>
      </w:pPr>
    </w:p>
    <w:p w14:paraId="5699D113" w14:textId="77777777" w:rsidR="006305D7" w:rsidRPr="004E5F72" w:rsidRDefault="006305D7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b/>
          <w:bCs/>
          <w:sz w:val="24"/>
          <w:szCs w:val="24"/>
        </w:rPr>
        <w:t>KEYWORDS:</w:t>
      </w:r>
    </w:p>
    <w:p w14:paraId="65F6A31C" w14:textId="51E9FC52" w:rsidR="007A4DD6" w:rsidRPr="004E5F72" w:rsidRDefault="00904683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c</w:t>
      </w:r>
      <w:r w:rsidR="0094586B" w:rsidRPr="004E5F72">
        <w:rPr>
          <w:rFonts w:ascii="Calibri" w:hAnsi="Calibri" w:cs="Calibri"/>
          <w:sz w:val="24"/>
          <w:szCs w:val="24"/>
        </w:rPr>
        <w:t xml:space="preserve">aged compounds, synthesis, </w:t>
      </w:r>
      <w:r w:rsidR="005E0635" w:rsidRPr="004E5F72">
        <w:rPr>
          <w:rFonts w:ascii="Calibri" w:hAnsi="Calibri" w:cs="Calibri"/>
          <w:sz w:val="24"/>
          <w:szCs w:val="24"/>
        </w:rPr>
        <w:t>p</w:t>
      </w:r>
      <w:r w:rsidR="0094586B" w:rsidRPr="004E5F72">
        <w:rPr>
          <w:rFonts w:ascii="Calibri" w:hAnsi="Calibri" w:cs="Calibri"/>
          <w:sz w:val="24"/>
          <w:szCs w:val="24"/>
        </w:rPr>
        <w:t xml:space="preserve">hotochemistry, click chemistry, prodrug, chemical biology, chemical probes </w:t>
      </w:r>
    </w:p>
    <w:p w14:paraId="41DC67E0" w14:textId="77777777" w:rsidR="006305D7" w:rsidRPr="004E5F72" w:rsidRDefault="006305D7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3F89DC22" w14:textId="77777777" w:rsidR="006305D7" w:rsidRPr="004E5F72" w:rsidRDefault="00086FF5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b/>
          <w:bCs/>
          <w:sz w:val="24"/>
          <w:szCs w:val="24"/>
        </w:rPr>
        <w:t>SUMMARY</w:t>
      </w:r>
      <w:r w:rsidR="006305D7" w:rsidRPr="004E5F72">
        <w:rPr>
          <w:rFonts w:ascii="Calibri" w:hAnsi="Calibri" w:cs="Calibri"/>
          <w:b/>
          <w:bCs/>
          <w:sz w:val="24"/>
          <w:szCs w:val="24"/>
        </w:rPr>
        <w:t>:</w:t>
      </w:r>
      <w:r w:rsidR="006305D7" w:rsidRPr="004E5F72">
        <w:rPr>
          <w:rFonts w:ascii="Calibri" w:hAnsi="Calibri" w:cs="Calibri"/>
          <w:sz w:val="24"/>
          <w:szCs w:val="24"/>
        </w:rPr>
        <w:t xml:space="preserve"> </w:t>
      </w:r>
    </w:p>
    <w:p w14:paraId="26CEE370" w14:textId="4113727B" w:rsidR="007A4DD6" w:rsidRPr="004E5F72" w:rsidRDefault="0094586B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A protocol </w:t>
      </w:r>
      <w:r w:rsidR="0057241A" w:rsidRPr="004E5F72">
        <w:rPr>
          <w:rFonts w:ascii="Calibri" w:hAnsi="Calibri" w:cs="Calibri"/>
          <w:sz w:val="24"/>
          <w:szCs w:val="24"/>
        </w:rPr>
        <w:t>for the</w:t>
      </w:r>
      <w:r w:rsidRPr="004E5F72">
        <w:rPr>
          <w:rFonts w:ascii="Calibri" w:hAnsi="Calibri" w:cs="Calibri"/>
          <w:sz w:val="24"/>
          <w:szCs w:val="24"/>
        </w:rPr>
        <w:t xml:space="preserve"> synthesis and measurement of </w:t>
      </w:r>
      <w:r w:rsidR="0057241A" w:rsidRPr="004E5F72">
        <w:rPr>
          <w:rFonts w:ascii="Calibri" w:hAnsi="Calibri" w:cs="Calibri"/>
          <w:sz w:val="24"/>
          <w:szCs w:val="24"/>
        </w:rPr>
        <w:t xml:space="preserve">the </w:t>
      </w:r>
      <w:r w:rsidRPr="004E5F72">
        <w:rPr>
          <w:rFonts w:ascii="Calibri" w:hAnsi="Calibri" w:cs="Calibri"/>
          <w:sz w:val="24"/>
          <w:szCs w:val="24"/>
        </w:rPr>
        <w:t>photochemical properties of modular caged compounds with clickable moiet</w:t>
      </w:r>
      <w:r w:rsidR="0057241A" w:rsidRPr="004E5F72">
        <w:rPr>
          <w:rFonts w:ascii="Calibri" w:hAnsi="Calibri" w:cs="Calibri"/>
          <w:sz w:val="24"/>
          <w:szCs w:val="24"/>
        </w:rPr>
        <w:t>ies</w:t>
      </w:r>
      <w:r w:rsidRPr="004E5F72">
        <w:rPr>
          <w:rFonts w:ascii="Calibri" w:hAnsi="Calibri" w:cs="Calibri"/>
          <w:sz w:val="24"/>
          <w:szCs w:val="24"/>
        </w:rPr>
        <w:t xml:space="preserve"> is presented.</w:t>
      </w:r>
    </w:p>
    <w:p w14:paraId="69F8066B" w14:textId="77777777" w:rsidR="006305D7" w:rsidRPr="004E5F72" w:rsidRDefault="006305D7" w:rsidP="00950E9B">
      <w:pPr>
        <w:rPr>
          <w:rFonts w:ascii="Calibri" w:hAnsi="Calibri" w:cs="Calibri"/>
          <w:sz w:val="24"/>
          <w:szCs w:val="24"/>
        </w:rPr>
      </w:pPr>
    </w:p>
    <w:p w14:paraId="6B1B22B1" w14:textId="77777777" w:rsidR="006305D7" w:rsidRPr="004E5F72" w:rsidRDefault="006305D7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b/>
          <w:bCs/>
          <w:sz w:val="24"/>
          <w:szCs w:val="24"/>
        </w:rPr>
        <w:t>ABSTRACT:</w:t>
      </w:r>
      <w:r w:rsidRPr="004E5F72">
        <w:rPr>
          <w:rFonts w:ascii="Calibri" w:hAnsi="Calibri" w:cs="Calibri"/>
          <w:sz w:val="24"/>
          <w:szCs w:val="24"/>
        </w:rPr>
        <w:t xml:space="preserve"> </w:t>
      </w:r>
    </w:p>
    <w:p w14:paraId="0B0EC8C1" w14:textId="2B96C556" w:rsidR="008F79DF" w:rsidRPr="004E5F72" w:rsidRDefault="00861F50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Caged compounds enable </w:t>
      </w:r>
      <w:r w:rsidR="00EB5A82" w:rsidRPr="004E5F72">
        <w:rPr>
          <w:rFonts w:ascii="Calibri" w:hAnsi="Calibri" w:cs="Calibri"/>
          <w:sz w:val="24"/>
          <w:szCs w:val="24"/>
        </w:rPr>
        <w:t xml:space="preserve">the </w:t>
      </w:r>
      <w:r w:rsidRPr="004E5F72">
        <w:rPr>
          <w:rFonts w:ascii="Calibri" w:hAnsi="Calibri" w:cs="Calibri"/>
          <w:sz w:val="24"/>
          <w:szCs w:val="24"/>
        </w:rPr>
        <w:t xml:space="preserve">photo-mediated manipulation of </w:t>
      </w:r>
      <w:r w:rsidR="00EB5A82" w:rsidRPr="004E5F72">
        <w:rPr>
          <w:rFonts w:ascii="Calibri" w:hAnsi="Calibri" w:cs="Calibri"/>
          <w:sz w:val="24"/>
          <w:szCs w:val="24"/>
        </w:rPr>
        <w:t xml:space="preserve">the </w:t>
      </w:r>
      <w:r w:rsidRPr="004E5F72">
        <w:rPr>
          <w:rFonts w:ascii="Calibri" w:hAnsi="Calibri" w:cs="Calibri"/>
          <w:sz w:val="24"/>
          <w:szCs w:val="24"/>
        </w:rPr>
        <w:t xml:space="preserve">cell physiology with high spatiotemporal resolution. </w:t>
      </w:r>
      <w:r w:rsidR="00EB5A82" w:rsidRPr="004E5F72">
        <w:rPr>
          <w:rFonts w:ascii="Calibri" w:hAnsi="Calibri" w:cs="Calibri"/>
          <w:sz w:val="24"/>
          <w:szCs w:val="24"/>
        </w:rPr>
        <w:t xml:space="preserve">However, the </w:t>
      </w:r>
      <w:r w:rsidR="0093577E" w:rsidRPr="004E5F72">
        <w:rPr>
          <w:rFonts w:ascii="Calibri" w:hAnsi="Calibri" w:cs="Calibri"/>
          <w:sz w:val="24"/>
          <w:szCs w:val="24"/>
        </w:rPr>
        <w:t>limited s</w:t>
      </w:r>
      <w:r w:rsidR="00EE01AD" w:rsidRPr="004E5F72">
        <w:rPr>
          <w:rFonts w:ascii="Calibri" w:hAnsi="Calibri" w:cs="Calibri"/>
          <w:sz w:val="24"/>
          <w:szCs w:val="24"/>
        </w:rPr>
        <w:t xml:space="preserve">tructural diversity of </w:t>
      </w:r>
      <w:r w:rsidR="0093577E" w:rsidRPr="004E5F72">
        <w:rPr>
          <w:rFonts w:ascii="Calibri" w:hAnsi="Calibri" w:cs="Calibri"/>
          <w:sz w:val="24"/>
          <w:szCs w:val="24"/>
        </w:rPr>
        <w:t>currently available caging groups and the difficulties in synthetic modification without sacrificing their photolysis efficienc</w:t>
      </w:r>
      <w:r w:rsidR="00CF2BA4" w:rsidRPr="004E5F72">
        <w:rPr>
          <w:rFonts w:ascii="Calibri" w:hAnsi="Calibri" w:cs="Calibri"/>
          <w:sz w:val="24"/>
          <w:szCs w:val="24"/>
        </w:rPr>
        <w:t>ies</w:t>
      </w:r>
      <w:r w:rsidR="0093577E" w:rsidRPr="004E5F72">
        <w:rPr>
          <w:rFonts w:ascii="Calibri" w:hAnsi="Calibri" w:cs="Calibri"/>
          <w:sz w:val="24"/>
          <w:szCs w:val="24"/>
        </w:rPr>
        <w:t xml:space="preserve"> are obstacles to expanding the repertoire of caged compounds for live cell applications. </w:t>
      </w:r>
      <w:r w:rsidR="00EB5A82" w:rsidRPr="004E5F72">
        <w:rPr>
          <w:rFonts w:ascii="Calibri" w:hAnsi="Calibri" w:cs="Calibri"/>
          <w:sz w:val="24"/>
          <w:szCs w:val="24"/>
        </w:rPr>
        <w:t xml:space="preserve">As the chemical </w:t>
      </w:r>
      <w:r w:rsidR="00EE01AD" w:rsidRPr="004E5F72">
        <w:rPr>
          <w:rFonts w:ascii="Calibri" w:hAnsi="Calibri" w:cs="Calibri"/>
          <w:sz w:val="24"/>
          <w:szCs w:val="24"/>
        </w:rPr>
        <w:t xml:space="preserve">modification of coumarin-type photo-caging groups is a promising approach for the preparation of </w:t>
      </w:r>
      <w:r w:rsidR="00383A04" w:rsidRPr="004E5F72">
        <w:rPr>
          <w:rFonts w:ascii="Calibri" w:hAnsi="Calibri" w:cs="Calibri"/>
          <w:sz w:val="24"/>
          <w:szCs w:val="24"/>
        </w:rPr>
        <w:t xml:space="preserve">caged compounds </w:t>
      </w:r>
      <w:r w:rsidR="00CF2BA4" w:rsidRPr="004E5F72">
        <w:rPr>
          <w:rFonts w:ascii="Calibri" w:hAnsi="Calibri" w:cs="Calibri"/>
          <w:sz w:val="24"/>
          <w:szCs w:val="24"/>
        </w:rPr>
        <w:t>with</w:t>
      </w:r>
      <w:r w:rsidR="00383A04" w:rsidRPr="004E5F72">
        <w:rPr>
          <w:rFonts w:ascii="Calibri" w:hAnsi="Calibri" w:cs="Calibri"/>
          <w:sz w:val="24"/>
          <w:szCs w:val="24"/>
        </w:rPr>
        <w:t xml:space="preserve"> diverse physical and chemical properties</w:t>
      </w:r>
      <w:r w:rsidR="00EB5A82" w:rsidRPr="004E5F72">
        <w:rPr>
          <w:rFonts w:ascii="Calibri" w:hAnsi="Calibri" w:cs="Calibri"/>
          <w:sz w:val="24"/>
          <w:szCs w:val="24"/>
        </w:rPr>
        <w:t>, we report</w:t>
      </w:r>
      <w:r w:rsidR="009855E5" w:rsidRPr="004E5F72">
        <w:rPr>
          <w:rFonts w:ascii="Calibri" w:hAnsi="Calibri" w:cs="Calibri"/>
          <w:sz w:val="24"/>
          <w:szCs w:val="24"/>
        </w:rPr>
        <w:t xml:space="preserve"> a method for the </w:t>
      </w:r>
      <w:r w:rsidR="00EE01AD" w:rsidRPr="004E5F72">
        <w:rPr>
          <w:rFonts w:ascii="Calibri" w:hAnsi="Calibri" w:cs="Calibri"/>
          <w:sz w:val="24"/>
          <w:szCs w:val="24"/>
        </w:rPr>
        <w:t>synthesis</w:t>
      </w:r>
      <w:r w:rsidR="009855E5" w:rsidRPr="004E5F72">
        <w:rPr>
          <w:rFonts w:ascii="Calibri" w:hAnsi="Calibri" w:cs="Calibri"/>
          <w:sz w:val="24"/>
          <w:szCs w:val="24"/>
        </w:rPr>
        <w:t xml:space="preserve"> of clickable caged compounds </w:t>
      </w:r>
      <w:r w:rsidR="002707D3" w:rsidRPr="004E5F72">
        <w:rPr>
          <w:rFonts w:ascii="Calibri" w:hAnsi="Calibri" w:cs="Calibri"/>
          <w:sz w:val="24"/>
          <w:szCs w:val="24"/>
        </w:rPr>
        <w:t>that</w:t>
      </w:r>
      <w:r w:rsidR="009855E5" w:rsidRPr="004E5F72">
        <w:rPr>
          <w:rFonts w:ascii="Calibri" w:hAnsi="Calibri" w:cs="Calibri"/>
          <w:sz w:val="24"/>
          <w:szCs w:val="24"/>
        </w:rPr>
        <w:t xml:space="preserve"> can be modified </w:t>
      </w:r>
      <w:r w:rsidR="002707D3" w:rsidRPr="004E5F72">
        <w:rPr>
          <w:rFonts w:ascii="Calibri" w:hAnsi="Calibri" w:cs="Calibri"/>
          <w:sz w:val="24"/>
          <w:szCs w:val="24"/>
        </w:rPr>
        <w:t xml:space="preserve">easily </w:t>
      </w:r>
      <w:r w:rsidRPr="004E5F72">
        <w:rPr>
          <w:rFonts w:ascii="Calibri" w:hAnsi="Calibri" w:cs="Calibri"/>
          <w:sz w:val="24"/>
          <w:szCs w:val="24"/>
        </w:rPr>
        <w:t>with</w:t>
      </w:r>
      <w:r w:rsidR="009855E5" w:rsidRPr="004E5F72">
        <w:rPr>
          <w:rFonts w:ascii="Calibri" w:hAnsi="Calibri" w:cs="Calibri"/>
          <w:sz w:val="24"/>
          <w:szCs w:val="24"/>
        </w:rPr>
        <w:t xml:space="preserve"> various fu</w:t>
      </w:r>
      <w:r w:rsidR="00E04F9C" w:rsidRPr="004E5F72">
        <w:rPr>
          <w:rFonts w:ascii="Calibri" w:hAnsi="Calibri" w:cs="Calibri"/>
          <w:sz w:val="24"/>
          <w:szCs w:val="24"/>
        </w:rPr>
        <w:t xml:space="preserve">nctional units via </w:t>
      </w:r>
      <w:r w:rsidR="00EB5A82" w:rsidRPr="004E5F72">
        <w:rPr>
          <w:rFonts w:ascii="Calibri" w:hAnsi="Calibri" w:cs="Calibri"/>
          <w:sz w:val="24"/>
          <w:szCs w:val="24"/>
        </w:rPr>
        <w:t xml:space="preserve">the </w:t>
      </w:r>
      <w:r w:rsidR="00E04F9C" w:rsidRPr="004E5F72">
        <w:rPr>
          <w:rFonts w:ascii="Calibri" w:hAnsi="Calibri" w:cs="Calibri"/>
          <w:sz w:val="24"/>
          <w:szCs w:val="24"/>
        </w:rPr>
        <w:t>copper(I)</w:t>
      </w:r>
      <w:r w:rsidR="002707D3" w:rsidRPr="004E5F72">
        <w:rPr>
          <w:rFonts w:ascii="Calibri" w:hAnsi="Calibri" w:cs="Calibri"/>
          <w:sz w:val="24"/>
          <w:szCs w:val="24"/>
        </w:rPr>
        <w:t>-</w:t>
      </w:r>
      <w:r w:rsidR="00E04F9C" w:rsidRPr="004E5F72">
        <w:rPr>
          <w:rFonts w:ascii="Calibri" w:hAnsi="Calibri" w:cs="Calibri"/>
          <w:sz w:val="24"/>
          <w:szCs w:val="24"/>
        </w:rPr>
        <w:t xml:space="preserve">catalyzed </w:t>
      </w:r>
      <w:proofErr w:type="spellStart"/>
      <w:r w:rsidR="00E04F9C" w:rsidRPr="004E5F72">
        <w:rPr>
          <w:rFonts w:ascii="Calibri" w:hAnsi="Calibri" w:cs="Calibri"/>
          <w:sz w:val="24"/>
          <w:szCs w:val="24"/>
        </w:rPr>
        <w:t>Huisgen</w:t>
      </w:r>
      <w:proofErr w:type="spellEnd"/>
      <w:r w:rsidR="00E04F9C" w:rsidRPr="004E5F72">
        <w:rPr>
          <w:rFonts w:ascii="Calibri" w:hAnsi="Calibri" w:cs="Calibri"/>
          <w:sz w:val="24"/>
          <w:szCs w:val="24"/>
        </w:rPr>
        <w:t xml:space="preserve"> cyclization. </w:t>
      </w:r>
      <w:r w:rsidR="00383A04" w:rsidRPr="004E5F72">
        <w:rPr>
          <w:rFonts w:ascii="Calibri" w:hAnsi="Calibri" w:cs="Calibri"/>
          <w:sz w:val="24"/>
          <w:szCs w:val="24"/>
        </w:rPr>
        <w:t>The</w:t>
      </w:r>
      <w:r w:rsidR="00121661" w:rsidRPr="004E5F72">
        <w:rPr>
          <w:rFonts w:ascii="Calibri" w:hAnsi="Calibri" w:cs="Calibri"/>
          <w:sz w:val="24"/>
          <w:szCs w:val="24"/>
        </w:rPr>
        <w:t xml:space="preserve"> modular</w:t>
      </w:r>
      <w:r w:rsidR="00383A04" w:rsidRPr="004E5F72">
        <w:rPr>
          <w:rFonts w:ascii="Calibri" w:hAnsi="Calibri" w:cs="Calibri"/>
          <w:sz w:val="24"/>
          <w:szCs w:val="24"/>
        </w:rPr>
        <w:t xml:space="preserve"> platform</w:t>
      </w:r>
      <w:r w:rsidR="00121661" w:rsidRPr="004E5F72">
        <w:rPr>
          <w:rFonts w:ascii="Calibri" w:hAnsi="Calibri" w:cs="Calibri"/>
          <w:sz w:val="24"/>
          <w:szCs w:val="24"/>
        </w:rPr>
        <w:t xml:space="preserve"> molecule </w:t>
      </w:r>
      <w:r w:rsidR="00EB5A82" w:rsidRPr="004E5F72">
        <w:rPr>
          <w:rFonts w:ascii="Calibri" w:hAnsi="Calibri" w:cs="Calibri"/>
          <w:sz w:val="24"/>
          <w:szCs w:val="24"/>
        </w:rPr>
        <w:t xml:space="preserve">contains </w:t>
      </w:r>
      <w:r w:rsidR="005F0018" w:rsidRPr="004E5F72">
        <w:rPr>
          <w:rFonts w:ascii="Calibri" w:hAnsi="Calibri" w:cs="Calibri"/>
          <w:sz w:val="24"/>
          <w:szCs w:val="24"/>
        </w:rPr>
        <w:t xml:space="preserve">a </w:t>
      </w:r>
      <w:r w:rsidR="00182F29" w:rsidRPr="004E5F72">
        <w:rPr>
          <w:rFonts w:ascii="Calibri" w:hAnsi="Calibri" w:cs="Calibri"/>
          <w:sz w:val="24"/>
          <w:szCs w:val="24"/>
        </w:rPr>
        <w:t>(6-bromo-7-hydroxycoumarin-4-</w:t>
      </w:r>
      <w:proofErr w:type="gramStart"/>
      <w:r w:rsidR="00182F29" w:rsidRPr="004E5F72">
        <w:rPr>
          <w:rFonts w:ascii="Calibri" w:hAnsi="Calibri" w:cs="Calibri"/>
          <w:sz w:val="24"/>
          <w:szCs w:val="24"/>
        </w:rPr>
        <w:t>yl)methyl</w:t>
      </w:r>
      <w:proofErr w:type="gramEnd"/>
      <w:r w:rsidR="00182F29" w:rsidRPr="004E5F7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182F29"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="00182F29" w:rsidRPr="004E5F72">
        <w:rPr>
          <w:rFonts w:ascii="Calibri" w:hAnsi="Calibri" w:cs="Calibri"/>
          <w:sz w:val="24"/>
          <w:szCs w:val="24"/>
        </w:rPr>
        <w:t>) group as a photo</w:t>
      </w:r>
      <w:r w:rsidR="0001757F" w:rsidRPr="004E5F72">
        <w:rPr>
          <w:rFonts w:ascii="Calibri" w:hAnsi="Calibri" w:cs="Calibri"/>
          <w:sz w:val="24"/>
          <w:szCs w:val="24"/>
        </w:rPr>
        <w:t>-caging</w:t>
      </w:r>
      <w:r w:rsidR="00182F29" w:rsidRPr="004E5F72">
        <w:rPr>
          <w:rFonts w:ascii="Calibri" w:hAnsi="Calibri" w:cs="Calibri"/>
          <w:sz w:val="24"/>
          <w:szCs w:val="24"/>
        </w:rPr>
        <w:t xml:space="preserve"> group</w:t>
      </w:r>
      <w:r w:rsidR="005F0018" w:rsidRPr="004E5F72">
        <w:rPr>
          <w:rFonts w:ascii="Calibri" w:hAnsi="Calibri" w:cs="Calibri"/>
          <w:sz w:val="24"/>
          <w:szCs w:val="24"/>
        </w:rPr>
        <w:t>,</w:t>
      </w:r>
      <w:r w:rsidR="00182F29" w:rsidRPr="004E5F72">
        <w:rPr>
          <w:rFonts w:ascii="Calibri" w:hAnsi="Calibri" w:cs="Calibri"/>
          <w:sz w:val="24"/>
          <w:szCs w:val="24"/>
        </w:rPr>
        <w:t xml:space="preserve"> which </w:t>
      </w:r>
      <w:r w:rsidR="00EB5A82" w:rsidRPr="004E5F72">
        <w:rPr>
          <w:rFonts w:ascii="Calibri" w:hAnsi="Calibri" w:cs="Calibri"/>
          <w:sz w:val="24"/>
          <w:szCs w:val="24"/>
        </w:rPr>
        <w:t xml:space="preserve">exhibits a </w:t>
      </w:r>
      <w:r w:rsidR="0001757F" w:rsidRPr="004E5F72">
        <w:rPr>
          <w:rFonts w:ascii="Calibri" w:hAnsi="Calibri" w:cs="Calibri"/>
          <w:sz w:val="24"/>
          <w:szCs w:val="24"/>
        </w:rPr>
        <w:t xml:space="preserve">high photolysis efficiency compared to </w:t>
      </w:r>
      <w:r w:rsidR="005F0018" w:rsidRPr="004E5F72">
        <w:rPr>
          <w:rFonts w:ascii="Calibri" w:hAnsi="Calibri" w:cs="Calibri"/>
          <w:sz w:val="24"/>
          <w:szCs w:val="24"/>
        </w:rPr>
        <w:t xml:space="preserve">those of </w:t>
      </w:r>
      <w:r w:rsidR="0001757F" w:rsidRPr="004E5F72">
        <w:rPr>
          <w:rFonts w:ascii="Calibri" w:hAnsi="Calibri" w:cs="Calibri"/>
          <w:sz w:val="24"/>
          <w:szCs w:val="24"/>
        </w:rPr>
        <w:t xml:space="preserve">the conventional 2-nitrobenzyls. </w:t>
      </w:r>
      <w:r w:rsidR="00B16643" w:rsidRPr="004E5F72">
        <w:rPr>
          <w:rFonts w:ascii="Calibri" w:hAnsi="Calibri" w:cs="Calibri"/>
          <w:sz w:val="24"/>
          <w:szCs w:val="24"/>
        </w:rPr>
        <w:t xml:space="preserve">General procedures </w:t>
      </w:r>
      <w:r w:rsidR="001A47D6" w:rsidRPr="004E5F72">
        <w:rPr>
          <w:rFonts w:ascii="Calibri" w:hAnsi="Calibri" w:cs="Calibri"/>
          <w:sz w:val="24"/>
          <w:szCs w:val="24"/>
        </w:rPr>
        <w:t>for</w:t>
      </w:r>
      <w:r w:rsidR="0093577E" w:rsidRPr="004E5F72">
        <w:rPr>
          <w:rFonts w:ascii="Calibri" w:hAnsi="Calibri" w:cs="Calibri"/>
          <w:sz w:val="24"/>
          <w:szCs w:val="24"/>
        </w:rPr>
        <w:t xml:space="preserve"> the preparation of clickable caged compounds </w:t>
      </w:r>
      <w:r w:rsidR="005F0018" w:rsidRPr="004E5F72">
        <w:rPr>
          <w:rFonts w:ascii="Calibri" w:hAnsi="Calibri" w:cs="Calibri"/>
          <w:sz w:val="24"/>
          <w:szCs w:val="24"/>
        </w:rPr>
        <w:t>containing</w:t>
      </w:r>
      <w:r w:rsidR="0093577E" w:rsidRPr="004E5F72">
        <w:rPr>
          <w:rFonts w:ascii="Calibri" w:hAnsi="Calibri" w:cs="Calibri"/>
          <w:sz w:val="24"/>
          <w:szCs w:val="24"/>
        </w:rPr>
        <w:t xml:space="preserve"> amine</w:t>
      </w:r>
      <w:r w:rsidR="005F0018" w:rsidRPr="004E5F72">
        <w:rPr>
          <w:rFonts w:ascii="Calibri" w:hAnsi="Calibri" w:cs="Calibri"/>
          <w:sz w:val="24"/>
          <w:szCs w:val="24"/>
        </w:rPr>
        <w:t>s</w:t>
      </w:r>
      <w:r w:rsidR="0093577E" w:rsidRPr="004E5F72">
        <w:rPr>
          <w:rFonts w:ascii="Calibri" w:hAnsi="Calibri" w:cs="Calibri"/>
          <w:sz w:val="24"/>
          <w:szCs w:val="24"/>
        </w:rPr>
        <w:t>, alcohols</w:t>
      </w:r>
      <w:r w:rsidR="005F0018" w:rsidRPr="004E5F72">
        <w:rPr>
          <w:rFonts w:ascii="Calibri" w:hAnsi="Calibri" w:cs="Calibri"/>
          <w:sz w:val="24"/>
          <w:szCs w:val="24"/>
        </w:rPr>
        <w:t>,</w:t>
      </w:r>
      <w:r w:rsidR="0093577E" w:rsidRPr="004E5F72">
        <w:rPr>
          <w:rFonts w:ascii="Calibri" w:hAnsi="Calibri" w:cs="Calibri"/>
          <w:sz w:val="24"/>
          <w:szCs w:val="24"/>
        </w:rPr>
        <w:t xml:space="preserve"> and carboxylates </w:t>
      </w:r>
      <w:r w:rsidR="0010234B" w:rsidRPr="004E5F72">
        <w:rPr>
          <w:rFonts w:ascii="Calibri" w:hAnsi="Calibri" w:cs="Calibri"/>
          <w:sz w:val="24"/>
          <w:szCs w:val="24"/>
        </w:rPr>
        <w:t xml:space="preserve">are presented. </w:t>
      </w:r>
      <w:r w:rsidR="00AB2C40" w:rsidRPr="004E5F72">
        <w:rPr>
          <w:rFonts w:ascii="Calibri" w:hAnsi="Calibri" w:cs="Calibri"/>
          <w:sz w:val="24"/>
          <w:szCs w:val="24"/>
        </w:rPr>
        <w:t xml:space="preserve">Additional properties such as </w:t>
      </w:r>
      <w:r w:rsidR="00EB5A82" w:rsidRPr="004E5F72">
        <w:rPr>
          <w:rFonts w:ascii="Calibri" w:hAnsi="Calibri" w:cs="Calibri"/>
          <w:sz w:val="24"/>
          <w:szCs w:val="24"/>
        </w:rPr>
        <w:t xml:space="preserve">the </w:t>
      </w:r>
      <w:r w:rsidR="00AB2C40" w:rsidRPr="004E5F72">
        <w:rPr>
          <w:rFonts w:ascii="Calibri" w:hAnsi="Calibri" w:cs="Calibri"/>
          <w:sz w:val="24"/>
          <w:szCs w:val="24"/>
        </w:rPr>
        <w:t>water solubility and cell targeting ability can be readily incorporated into clickable caged compounds</w:t>
      </w:r>
      <w:r w:rsidR="00CB57D0" w:rsidRPr="004E5F72">
        <w:rPr>
          <w:rFonts w:ascii="Calibri" w:hAnsi="Calibri" w:cs="Calibri"/>
          <w:sz w:val="24"/>
          <w:szCs w:val="24"/>
        </w:rPr>
        <w:t>.</w:t>
      </w:r>
      <w:r w:rsidR="0010234B" w:rsidRPr="004E5F72">
        <w:rPr>
          <w:rFonts w:ascii="Calibri" w:hAnsi="Calibri" w:cs="Calibri"/>
          <w:sz w:val="24"/>
          <w:szCs w:val="24"/>
        </w:rPr>
        <w:t xml:space="preserve"> </w:t>
      </w:r>
      <w:r w:rsidR="00EB5A82" w:rsidRPr="004E5F72">
        <w:rPr>
          <w:rFonts w:ascii="Calibri" w:hAnsi="Calibri" w:cs="Calibri"/>
          <w:sz w:val="24"/>
          <w:szCs w:val="24"/>
        </w:rPr>
        <w:t xml:space="preserve">Furthermore, the </w:t>
      </w:r>
      <w:r w:rsidR="005F0018" w:rsidRPr="004E5F72">
        <w:rPr>
          <w:rFonts w:ascii="Calibri" w:hAnsi="Calibri" w:cs="Calibri"/>
          <w:sz w:val="24"/>
          <w:szCs w:val="24"/>
        </w:rPr>
        <w:t>p</w:t>
      </w:r>
      <w:r w:rsidR="00C17FFA" w:rsidRPr="004E5F72">
        <w:rPr>
          <w:rFonts w:ascii="Calibri" w:hAnsi="Calibri" w:cs="Calibri"/>
          <w:sz w:val="24"/>
          <w:szCs w:val="24"/>
        </w:rPr>
        <w:t>hysical and photochemical properties</w:t>
      </w:r>
      <w:r w:rsidR="003F7D33" w:rsidRPr="004E5F72">
        <w:rPr>
          <w:rFonts w:ascii="Calibri" w:hAnsi="Calibri" w:cs="Calibri"/>
          <w:sz w:val="24"/>
          <w:szCs w:val="24"/>
        </w:rPr>
        <w:t>,</w:t>
      </w:r>
      <w:r w:rsidR="00C17FFA" w:rsidRPr="004E5F72">
        <w:rPr>
          <w:rFonts w:ascii="Calibri" w:hAnsi="Calibri" w:cs="Calibri"/>
          <w:sz w:val="24"/>
          <w:szCs w:val="24"/>
        </w:rPr>
        <w:t xml:space="preserve"> including </w:t>
      </w:r>
      <w:r w:rsidR="00EB5A82" w:rsidRPr="004E5F72">
        <w:rPr>
          <w:rFonts w:ascii="Calibri" w:hAnsi="Calibri" w:cs="Calibri"/>
          <w:sz w:val="24"/>
          <w:szCs w:val="24"/>
        </w:rPr>
        <w:t xml:space="preserve">the </w:t>
      </w:r>
      <w:r w:rsidR="00C17FFA" w:rsidRPr="004E5F72">
        <w:rPr>
          <w:rFonts w:ascii="Calibri" w:hAnsi="Calibri" w:cs="Calibri"/>
          <w:sz w:val="24"/>
          <w:szCs w:val="24"/>
        </w:rPr>
        <w:t>photolysis quantum yield</w:t>
      </w:r>
      <w:r w:rsidR="003F7D33" w:rsidRPr="004E5F72">
        <w:rPr>
          <w:rFonts w:ascii="Calibri" w:hAnsi="Calibri" w:cs="Calibri"/>
          <w:sz w:val="24"/>
          <w:szCs w:val="24"/>
        </w:rPr>
        <w:t>,</w:t>
      </w:r>
      <w:r w:rsidR="00C17FFA" w:rsidRPr="004E5F72">
        <w:rPr>
          <w:rFonts w:ascii="Calibri" w:hAnsi="Calibri" w:cs="Calibri"/>
          <w:sz w:val="24"/>
          <w:szCs w:val="24"/>
        </w:rPr>
        <w:t xml:space="preserve"> </w:t>
      </w:r>
      <w:r w:rsidR="005F0018" w:rsidRPr="004E5F72">
        <w:rPr>
          <w:rFonts w:ascii="Calibri" w:hAnsi="Calibri" w:cs="Calibri"/>
          <w:sz w:val="24"/>
          <w:szCs w:val="24"/>
        </w:rPr>
        <w:t>were</w:t>
      </w:r>
      <w:r w:rsidR="00C17FFA" w:rsidRPr="004E5F72">
        <w:rPr>
          <w:rFonts w:ascii="Calibri" w:hAnsi="Calibri" w:cs="Calibri"/>
          <w:sz w:val="24"/>
          <w:szCs w:val="24"/>
        </w:rPr>
        <w:t xml:space="preserve"> measured and </w:t>
      </w:r>
      <w:r w:rsidR="00EB5A82" w:rsidRPr="004E5F72">
        <w:rPr>
          <w:rFonts w:ascii="Calibri" w:hAnsi="Calibri" w:cs="Calibri"/>
          <w:sz w:val="24"/>
          <w:szCs w:val="24"/>
        </w:rPr>
        <w:t xml:space="preserve">were </w:t>
      </w:r>
      <w:r w:rsidR="003F7D33" w:rsidRPr="004E5F72">
        <w:rPr>
          <w:rFonts w:ascii="Calibri" w:hAnsi="Calibri" w:cs="Calibri"/>
          <w:sz w:val="24"/>
          <w:szCs w:val="24"/>
        </w:rPr>
        <w:t>found to be</w:t>
      </w:r>
      <w:r w:rsidR="00EB5A82" w:rsidRPr="004E5F72">
        <w:rPr>
          <w:rFonts w:ascii="Calibri" w:hAnsi="Calibri" w:cs="Calibri"/>
          <w:sz w:val="24"/>
          <w:szCs w:val="24"/>
        </w:rPr>
        <w:t xml:space="preserve"> superior</w:t>
      </w:r>
      <w:r w:rsidR="003F7D33" w:rsidRPr="004E5F72">
        <w:rPr>
          <w:rFonts w:ascii="Calibri" w:hAnsi="Calibri" w:cs="Calibri"/>
          <w:sz w:val="24"/>
          <w:szCs w:val="24"/>
        </w:rPr>
        <w:t xml:space="preserve"> </w:t>
      </w:r>
      <w:r w:rsidR="00EB5A82" w:rsidRPr="004E5F72">
        <w:rPr>
          <w:rFonts w:ascii="Calibri" w:hAnsi="Calibri" w:cs="Calibri"/>
          <w:sz w:val="24"/>
          <w:szCs w:val="24"/>
        </w:rPr>
        <w:t>to</w:t>
      </w:r>
      <w:r w:rsidR="003F7D33" w:rsidRPr="004E5F72">
        <w:rPr>
          <w:rFonts w:ascii="Calibri" w:hAnsi="Calibri" w:cs="Calibri"/>
          <w:sz w:val="24"/>
          <w:szCs w:val="24"/>
        </w:rPr>
        <w:t xml:space="preserve"> </w:t>
      </w:r>
      <w:r w:rsidR="005F0018" w:rsidRPr="004E5F72">
        <w:rPr>
          <w:rFonts w:ascii="Calibri" w:hAnsi="Calibri" w:cs="Calibri"/>
          <w:sz w:val="24"/>
          <w:szCs w:val="24"/>
        </w:rPr>
        <w:t xml:space="preserve">those of </w:t>
      </w:r>
      <w:r w:rsidR="003F7D33" w:rsidRPr="004E5F72">
        <w:rPr>
          <w:rFonts w:ascii="Calibri" w:hAnsi="Calibri" w:cs="Calibri"/>
          <w:sz w:val="24"/>
          <w:szCs w:val="24"/>
        </w:rPr>
        <w:t xml:space="preserve">the corresponding </w:t>
      </w:r>
      <w:proofErr w:type="spellStart"/>
      <w:r w:rsidR="003F7D33"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="003F7D33" w:rsidRPr="004E5F72">
        <w:rPr>
          <w:rFonts w:ascii="Calibri" w:hAnsi="Calibri" w:cs="Calibri"/>
          <w:sz w:val="24"/>
          <w:szCs w:val="24"/>
        </w:rPr>
        <w:t xml:space="preserve"> caged compounds.</w:t>
      </w:r>
      <w:r w:rsidR="00C17FFA" w:rsidRPr="004E5F72">
        <w:rPr>
          <w:rFonts w:ascii="Calibri" w:hAnsi="Calibri" w:cs="Calibri"/>
          <w:sz w:val="24"/>
          <w:szCs w:val="24"/>
        </w:rPr>
        <w:t xml:space="preserve"> </w:t>
      </w:r>
      <w:r w:rsidR="00EB5A82" w:rsidRPr="004E5F72">
        <w:rPr>
          <w:rFonts w:ascii="Calibri" w:hAnsi="Calibri" w:cs="Calibri"/>
          <w:sz w:val="24"/>
          <w:szCs w:val="24"/>
        </w:rPr>
        <w:t>T</w:t>
      </w:r>
      <w:r w:rsidR="00CB57D0" w:rsidRPr="004E5F72">
        <w:rPr>
          <w:rFonts w:ascii="Calibri" w:hAnsi="Calibri" w:cs="Calibri"/>
          <w:sz w:val="24"/>
          <w:szCs w:val="24"/>
        </w:rPr>
        <w:t xml:space="preserve">he </w:t>
      </w:r>
      <w:r w:rsidR="00EB5A82" w:rsidRPr="004E5F72">
        <w:rPr>
          <w:rFonts w:ascii="Calibri" w:hAnsi="Calibri" w:cs="Calibri"/>
          <w:sz w:val="24"/>
          <w:szCs w:val="24"/>
        </w:rPr>
        <w:t xml:space="preserve">described </w:t>
      </w:r>
      <w:r w:rsidR="00CB57D0" w:rsidRPr="004E5F72">
        <w:rPr>
          <w:rFonts w:ascii="Calibri" w:hAnsi="Calibri" w:cs="Calibri"/>
          <w:sz w:val="24"/>
          <w:szCs w:val="24"/>
        </w:rPr>
        <w:t>protocol</w:t>
      </w:r>
      <w:r w:rsidR="00EB5A82" w:rsidRPr="004E5F72">
        <w:rPr>
          <w:rFonts w:ascii="Calibri" w:hAnsi="Calibri" w:cs="Calibri"/>
          <w:sz w:val="24"/>
          <w:szCs w:val="24"/>
        </w:rPr>
        <w:t xml:space="preserve"> could therefore be considered</w:t>
      </w:r>
      <w:r w:rsidR="00CB57D0" w:rsidRPr="004E5F72">
        <w:rPr>
          <w:rFonts w:ascii="Calibri" w:hAnsi="Calibri" w:cs="Calibri"/>
          <w:sz w:val="24"/>
          <w:szCs w:val="24"/>
        </w:rPr>
        <w:t xml:space="preserve"> a</w:t>
      </w:r>
      <w:r w:rsidR="00EB5A82" w:rsidRPr="004E5F72">
        <w:rPr>
          <w:rFonts w:ascii="Calibri" w:hAnsi="Calibri" w:cs="Calibri"/>
          <w:sz w:val="24"/>
          <w:szCs w:val="24"/>
        </w:rPr>
        <w:t xml:space="preserve"> potential</w:t>
      </w:r>
      <w:r w:rsidR="00CB57D0" w:rsidRPr="004E5F72">
        <w:rPr>
          <w:rFonts w:ascii="Calibri" w:hAnsi="Calibri" w:cs="Calibri"/>
          <w:sz w:val="24"/>
          <w:szCs w:val="24"/>
        </w:rPr>
        <w:t xml:space="preserve"> </w:t>
      </w:r>
      <w:r w:rsidR="008F79DF" w:rsidRPr="004E5F72">
        <w:rPr>
          <w:rFonts w:ascii="Calibri" w:hAnsi="Calibri" w:cs="Calibri"/>
          <w:sz w:val="24"/>
          <w:szCs w:val="24"/>
        </w:rPr>
        <w:t xml:space="preserve">solution </w:t>
      </w:r>
      <w:r w:rsidR="005F0018" w:rsidRPr="004E5F72">
        <w:rPr>
          <w:rFonts w:ascii="Calibri" w:hAnsi="Calibri" w:cs="Calibri"/>
          <w:sz w:val="24"/>
          <w:szCs w:val="24"/>
        </w:rPr>
        <w:t>for</w:t>
      </w:r>
      <w:r w:rsidR="0025147C" w:rsidRPr="004E5F72">
        <w:rPr>
          <w:rFonts w:ascii="Calibri" w:hAnsi="Calibri" w:cs="Calibri"/>
          <w:sz w:val="24"/>
          <w:szCs w:val="24"/>
        </w:rPr>
        <w:t xml:space="preserve"> the lack of structural diversity</w:t>
      </w:r>
      <w:r w:rsidR="00C74977" w:rsidRPr="004E5F72">
        <w:rPr>
          <w:rFonts w:ascii="Calibri" w:hAnsi="Calibri" w:cs="Calibri"/>
          <w:sz w:val="24"/>
          <w:szCs w:val="24"/>
        </w:rPr>
        <w:t xml:space="preserve"> </w:t>
      </w:r>
      <w:r w:rsidR="005F0018" w:rsidRPr="004E5F72">
        <w:rPr>
          <w:rFonts w:ascii="Calibri" w:hAnsi="Calibri" w:cs="Calibri"/>
          <w:sz w:val="24"/>
          <w:szCs w:val="24"/>
        </w:rPr>
        <w:t>in the</w:t>
      </w:r>
      <w:r w:rsidR="00C74977" w:rsidRPr="004E5F72">
        <w:rPr>
          <w:rFonts w:ascii="Calibri" w:hAnsi="Calibri" w:cs="Calibri"/>
          <w:sz w:val="24"/>
          <w:szCs w:val="24"/>
        </w:rPr>
        <w:t xml:space="preserve"> </w:t>
      </w:r>
      <w:r w:rsidR="0025147C" w:rsidRPr="004E5F72">
        <w:rPr>
          <w:rFonts w:ascii="Calibri" w:hAnsi="Calibri" w:cs="Calibri"/>
          <w:sz w:val="24"/>
          <w:szCs w:val="24"/>
        </w:rPr>
        <w:t>available caged compounds.</w:t>
      </w:r>
    </w:p>
    <w:p w14:paraId="51384FAE" w14:textId="77777777" w:rsidR="00EE01AD" w:rsidRPr="004E5F72" w:rsidRDefault="00EE01AD" w:rsidP="00950E9B">
      <w:pPr>
        <w:rPr>
          <w:rFonts w:ascii="Calibri" w:hAnsi="Calibri" w:cs="Calibri"/>
          <w:sz w:val="24"/>
          <w:szCs w:val="24"/>
        </w:rPr>
      </w:pPr>
    </w:p>
    <w:p w14:paraId="0A3CE9A1" w14:textId="7A469B98" w:rsidR="00054A34" w:rsidRPr="004E5F72" w:rsidRDefault="006305D7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lastRenderedPageBreak/>
        <w:t>INTRODUCTION</w:t>
      </w:r>
      <w:r w:rsidRPr="004E5F72">
        <w:rPr>
          <w:rFonts w:ascii="Calibri" w:hAnsi="Calibri" w:cs="Calibri"/>
          <w:b/>
          <w:bCs/>
          <w:sz w:val="24"/>
          <w:szCs w:val="24"/>
        </w:rPr>
        <w:t>:</w:t>
      </w:r>
      <w:r w:rsidRPr="004E5F72">
        <w:rPr>
          <w:rFonts w:ascii="Calibri" w:hAnsi="Calibri" w:cs="Calibri"/>
          <w:sz w:val="24"/>
          <w:szCs w:val="24"/>
        </w:rPr>
        <w:t xml:space="preserve"> </w:t>
      </w:r>
    </w:p>
    <w:p w14:paraId="020A1C4E" w14:textId="67AC9DCA" w:rsidR="00F608A0" w:rsidRPr="004E5F72" w:rsidRDefault="008200C1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Caged compounds are designed synthetic molecules whose original functions are temporally masked by covalently attached photo-removable protecting groups.</w:t>
      </w:r>
      <w:r w:rsidR="00126D6B" w:rsidRPr="004E5F72">
        <w:rPr>
          <w:rFonts w:ascii="Calibri" w:hAnsi="Calibri" w:cs="Calibri"/>
          <w:sz w:val="24"/>
          <w:szCs w:val="24"/>
        </w:rPr>
        <w:t xml:space="preserve"> Interestingly,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126D6B" w:rsidRPr="004E5F72">
        <w:rPr>
          <w:rFonts w:ascii="Calibri" w:hAnsi="Calibri" w:cs="Calibri"/>
          <w:sz w:val="24"/>
          <w:szCs w:val="24"/>
        </w:rPr>
        <w:t xml:space="preserve">caged </w:t>
      </w:r>
      <w:r w:rsidR="00B11E29" w:rsidRPr="004E5F72">
        <w:rPr>
          <w:rFonts w:ascii="Calibri" w:hAnsi="Calibri" w:cs="Calibri"/>
          <w:sz w:val="24"/>
          <w:szCs w:val="24"/>
        </w:rPr>
        <w:t xml:space="preserve">compounds of biologically relevant molecules provide an </w:t>
      </w:r>
      <w:r w:rsidR="00E80265" w:rsidRPr="004E5F72">
        <w:rPr>
          <w:rFonts w:ascii="Calibri" w:hAnsi="Calibri" w:cs="Calibri"/>
          <w:sz w:val="24"/>
          <w:szCs w:val="24"/>
        </w:rPr>
        <w:t xml:space="preserve">indispensable method for </w:t>
      </w:r>
      <w:r w:rsidR="00126D6B" w:rsidRPr="004E5F72">
        <w:rPr>
          <w:rFonts w:ascii="Calibri" w:hAnsi="Calibri" w:cs="Calibri"/>
          <w:sz w:val="24"/>
          <w:szCs w:val="24"/>
        </w:rPr>
        <w:t xml:space="preserve">the </w:t>
      </w:r>
      <w:r w:rsidR="00E80265" w:rsidRPr="004E5F72">
        <w:rPr>
          <w:rFonts w:ascii="Calibri" w:hAnsi="Calibri" w:cs="Calibri"/>
          <w:sz w:val="24"/>
          <w:szCs w:val="24"/>
        </w:rPr>
        <w:t>spatio</w:t>
      </w:r>
      <w:r w:rsidR="00B11E29" w:rsidRPr="004E5F72">
        <w:rPr>
          <w:rFonts w:ascii="Calibri" w:hAnsi="Calibri" w:cs="Calibri"/>
          <w:sz w:val="24"/>
          <w:szCs w:val="24"/>
        </w:rPr>
        <w:t xml:space="preserve">temporal control of </w:t>
      </w:r>
      <w:r w:rsidR="00126D6B" w:rsidRPr="004E5F72">
        <w:rPr>
          <w:rFonts w:ascii="Calibri" w:hAnsi="Calibri" w:cs="Calibri"/>
          <w:sz w:val="24"/>
          <w:szCs w:val="24"/>
        </w:rPr>
        <w:t xml:space="preserve">the </w:t>
      </w:r>
      <w:r w:rsidR="00B11E29" w:rsidRPr="004E5F72">
        <w:rPr>
          <w:rFonts w:ascii="Calibri" w:hAnsi="Calibri" w:cs="Calibri"/>
          <w:sz w:val="24"/>
          <w:szCs w:val="24"/>
        </w:rPr>
        <w:t>cellular physiology</w:t>
      </w:r>
      <w:r w:rsidR="0053611A" w:rsidRPr="004E5F72">
        <w:rPr>
          <w:rFonts w:ascii="Calibri" w:hAnsi="Calibri" w:cs="Calibri"/>
          <w:sz w:val="24"/>
          <w:szCs w:val="24"/>
          <w:vertAlign w:val="superscript"/>
        </w:rPr>
        <w:t>1–</w:t>
      </w:r>
      <w:r w:rsidR="00F71C83" w:rsidRPr="004E5F72">
        <w:rPr>
          <w:rFonts w:ascii="Calibri" w:hAnsi="Calibri" w:cs="Calibri"/>
          <w:sz w:val="24"/>
          <w:szCs w:val="24"/>
          <w:vertAlign w:val="superscript"/>
        </w:rPr>
        <w:t>6</w:t>
      </w:r>
      <w:r w:rsidR="00B11E29" w:rsidRPr="004E5F72">
        <w:rPr>
          <w:rFonts w:ascii="Calibri" w:hAnsi="Calibri" w:cs="Calibri"/>
          <w:sz w:val="24"/>
          <w:szCs w:val="24"/>
        </w:rPr>
        <w:t xml:space="preserve">. </w:t>
      </w:r>
      <w:r w:rsidR="0053611A" w:rsidRPr="004E5F72">
        <w:rPr>
          <w:rFonts w:ascii="Calibri" w:hAnsi="Calibri" w:cs="Calibri"/>
          <w:sz w:val="24"/>
          <w:szCs w:val="24"/>
        </w:rPr>
        <w:t xml:space="preserve">In 1977, Engels and </w:t>
      </w:r>
      <w:proofErr w:type="spellStart"/>
      <w:r w:rsidR="0053611A" w:rsidRPr="004E5F72">
        <w:rPr>
          <w:rFonts w:ascii="Calibri" w:hAnsi="Calibri" w:cs="Calibri"/>
          <w:sz w:val="24"/>
          <w:szCs w:val="24"/>
        </w:rPr>
        <w:t>Schlaeger</w:t>
      </w:r>
      <w:proofErr w:type="spellEnd"/>
      <w:r w:rsidR="0053611A" w:rsidRPr="004E5F72">
        <w:rPr>
          <w:rFonts w:ascii="Calibri" w:hAnsi="Calibri" w:cs="Calibri"/>
          <w:sz w:val="24"/>
          <w:szCs w:val="24"/>
        </w:rPr>
        <w:t xml:space="preserve"> reported </w:t>
      </w:r>
      <w:r w:rsidR="00126D6B" w:rsidRPr="004E5F72">
        <w:rPr>
          <w:rFonts w:ascii="Calibri" w:hAnsi="Calibri" w:cs="Calibri"/>
          <w:sz w:val="24"/>
          <w:szCs w:val="24"/>
        </w:rPr>
        <w:t xml:space="preserve">the </w:t>
      </w:r>
      <w:r w:rsidR="0053611A" w:rsidRPr="004E5F72">
        <w:rPr>
          <w:rFonts w:ascii="Calibri" w:hAnsi="Calibri" w:cs="Calibri"/>
          <w:sz w:val="24"/>
          <w:szCs w:val="24"/>
        </w:rPr>
        <w:t>2-nit</w:t>
      </w:r>
      <w:r w:rsidR="003B7617" w:rsidRPr="004E5F72">
        <w:rPr>
          <w:rFonts w:ascii="Calibri" w:hAnsi="Calibri" w:cs="Calibri"/>
          <w:sz w:val="24"/>
          <w:szCs w:val="24"/>
        </w:rPr>
        <w:t>r</w:t>
      </w:r>
      <w:r w:rsidR="0053611A" w:rsidRPr="004E5F72">
        <w:rPr>
          <w:rFonts w:ascii="Calibri" w:hAnsi="Calibri" w:cs="Calibri"/>
          <w:sz w:val="24"/>
          <w:szCs w:val="24"/>
        </w:rPr>
        <w:t>obenzyl ester of cAMP as a membrane permeable and photolabile derivative of cAMP</w:t>
      </w:r>
      <w:r w:rsidR="00F71C83" w:rsidRPr="004E5F72">
        <w:rPr>
          <w:rFonts w:ascii="Calibri" w:hAnsi="Calibri" w:cs="Calibri"/>
          <w:sz w:val="24"/>
          <w:szCs w:val="24"/>
          <w:vertAlign w:val="superscript"/>
        </w:rPr>
        <w:t>7</w:t>
      </w:r>
      <w:r w:rsidR="0053611A" w:rsidRPr="004E5F72">
        <w:rPr>
          <w:rFonts w:ascii="Calibri" w:hAnsi="Calibri" w:cs="Calibri"/>
          <w:sz w:val="24"/>
          <w:szCs w:val="24"/>
        </w:rPr>
        <w:t xml:space="preserve">. </w:t>
      </w:r>
      <w:r w:rsidR="00323493" w:rsidRPr="004E5F72">
        <w:rPr>
          <w:rFonts w:ascii="Calibri" w:hAnsi="Calibri" w:cs="Calibri"/>
          <w:sz w:val="24"/>
          <w:szCs w:val="24"/>
        </w:rPr>
        <w:t>T</w:t>
      </w:r>
      <w:r w:rsidR="0053611A" w:rsidRPr="004E5F72">
        <w:rPr>
          <w:rFonts w:ascii="Calibri" w:hAnsi="Calibri" w:cs="Calibri"/>
          <w:sz w:val="24"/>
          <w:szCs w:val="24"/>
        </w:rPr>
        <w:t xml:space="preserve">he following year, Kaplan </w:t>
      </w:r>
      <w:r w:rsidR="008C6696" w:rsidRPr="004E5F72">
        <w:rPr>
          <w:rFonts w:ascii="Calibri" w:hAnsi="Calibri" w:cs="Calibri"/>
          <w:sz w:val="24"/>
          <w:szCs w:val="24"/>
        </w:rPr>
        <w:t xml:space="preserve">reported </w:t>
      </w:r>
      <w:r w:rsidR="00126D6B" w:rsidRPr="004E5F72">
        <w:rPr>
          <w:rFonts w:ascii="Calibri" w:hAnsi="Calibri" w:cs="Calibri"/>
          <w:sz w:val="24"/>
          <w:szCs w:val="24"/>
        </w:rPr>
        <w:t xml:space="preserve">the </w:t>
      </w:r>
      <w:r w:rsidR="008C6696" w:rsidRPr="004E5F72">
        <w:rPr>
          <w:rFonts w:ascii="Calibri" w:hAnsi="Calibri" w:cs="Calibri"/>
          <w:sz w:val="24"/>
          <w:szCs w:val="24"/>
        </w:rPr>
        <w:t>1-(2-</w:t>
      </w:r>
      <w:proofErr w:type="gramStart"/>
      <w:r w:rsidR="008C6696" w:rsidRPr="004E5F72">
        <w:rPr>
          <w:rFonts w:ascii="Calibri" w:hAnsi="Calibri" w:cs="Calibri"/>
          <w:sz w:val="24"/>
          <w:szCs w:val="24"/>
        </w:rPr>
        <w:t>nitrophenyl)ethyl</w:t>
      </w:r>
      <w:proofErr w:type="gramEnd"/>
      <w:r w:rsidR="008C6696" w:rsidRPr="004E5F72">
        <w:rPr>
          <w:rFonts w:ascii="Calibri" w:hAnsi="Calibri" w:cs="Calibri"/>
          <w:sz w:val="24"/>
          <w:szCs w:val="24"/>
        </w:rPr>
        <w:t xml:space="preserve"> ester of ATP (NPE-ATP) and named </w:t>
      </w:r>
      <w:r w:rsidR="00126D6B" w:rsidRPr="004E5F72">
        <w:rPr>
          <w:rFonts w:ascii="Calibri" w:hAnsi="Calibri" w:cs="Calibri"/>
          <w:sz w:val="24"/>
          <w:szCs w:val="24"/>
        </w:rPr>
        <w:t xml:space="preserve">this </w:t>
      </w:r>
      <w:r w:rsidR="008C6696" w:rsidRPr="004E5F72">
        <w:rPr>
          <w:rFonts w:ascii="Calibri" w:hAnsi="Calibri" w:cs="Calibri"/>
          <w:sz w:val="24"/>
          <w:szCs w:val="24"/>
        </w:rPr>
        <w:t>compound “caged</w:t>
      </w:r>
      <w:r w:rsidR="00F0296C" w:rsidRPr="004E5F72">
        <w:rPr>
          <w:rFonts w:ascii="Calibri" w:hAnsi="Calibri" w:cs="Calibri"/>
          <w:sz w:val="24"/>
          <w:szCs w:val="24"/>
        </w:rPr>
        <w:t>”</w:t>
      </w:r>
      <w:r w:rsidR="008C6696" w:rsidRPr="004E5F72">
        <w:rPr>
          <w:rFonts w:ascii="Calibri" w:hAnsi="Calibri" w:cs="Calibri"/>
          <w:sz w:val="24"/>
          <w:szCs w:val="24"/>
        </w:rPr>
        <w:t xml:space="preserve"> ATP</w:t>
      </w:r>
      <w:r w:rsidR="00F71C83" w:rsidRPr="004E5F72">
        <w:rPr>
          <w:rFonts w:ascii="Calibri" w:hAnsi="Calibri" w:cs="Calibri"/>
          <w:sz w:val="24"/>
          <w:szCs w:val="24"/>
          <w:vertAlign w:val="superscript"/>
        </w:rPr>
        <w:t>8</w:t>
      </w:r>
      <w:r w:rsidR="008C6696" w:rsidRPr="004E5F72">
        <w:rPr>
          <w:rFonts w:ascii="Calibri" w:hAnsi="Calibri" w:cs="Calibri"/>
          <w:sz w:val="24"/>
          <w:szCs w:val="24"/>
        </w:rPr>
        <w:t xml:space="preserve">. </w:t>
      </w:r>
      <w:r w:rsidR="00F71C83" w:rsidRPr="004E5F72">
        <w:rPr>
          <w:rFonts w:ascii="Calibri" w:hAnsi="Calibri" w:cs="Calibri"/>
          <w:sz w:val="24"/>
          <w:szCs w:val="24"/>
        </w:rPr>
        <w:t xml:space="preserve">Since then, </w:t>
      </w:r>
      <w:r w:rsidR="00126D6B" w:rsidRPr="004E5F72">
        <w:rPr>
          <w:rFonts w:ascii="Calibri" w:hAnsi="Calibri" w:cs="Calibri"/>
          <w:sz w:val="24"/>
          <w:szCs w:val="24"/>
        </w:rPr>
        <w:t xml:space="preserve">a range of </w:t>
      </w:r>
      <w:r w:rsidR="00D40AD7" w:rsidRPr="004E5F72">
        <w:rPr>
          <w:rFonts w:ascii="Calibri" w:hAnsi="Calibri" w:cs="Calibri"/>
          <w:sz w:val="24"/>
          <w:szCs w:val="24"/>
        </w:rPr>
        <w:t>photochemically removable</w:t>
      </w:r>
      <w:r w:rsidR="00F71C83" w:rsidRPr="004E5F72">
        <w:rPr>
          <w:rFonts w:ascii="Calibri" w:hAnsi="Calibri" w:cs="Calibri"/>
          <w:sz w:val="24"/>
          <w:szCs w:val="24"/>
        </w:rPr>
        <w:t xml:space="preserve"> protecting groups</w:t>
      </w:r>
      <w:r w:rsidR="0009391B" w:rsidRPr="004E5F72">
        <w:rPr>
          <w:rFonts w:ascii="Calibri" w:hAnsi="Calibri" w:cs="Calibri"/>
          <w:sz w:val="24"/>
          <w:szCs w:val="24"/>
        </w:rPr>
        <w:t xml:space="preserve"> such as 2-nitrobenzyls,</w:t>
      </w:r>
      <w:r w:rsidR="00F71C83" w:rsidRPr="004E5F72">
        <w:rPr>
          <w:rFonts w:ascii="Calibri" w:hAnsi="Calibri" w:cs="Calibri"/>
          <w:sz w:val="24"/>
          <w:szCs w:val="24"/>
        </w:rPr>
        <w:t xml:space="preserve"> </w:t>
      </w:r>
      <w:r w:rsidR="00F71C83" w:rsidRPr="004E5F72">
        <w:rPr>
          <w:rFonts w:ascii="Calibri" w:hAnsi="Calibri" w:cs="Calibri"/>
          <w:i/>
          <w:sz w:val="24"/>
          <w:szCs w:val="24"/>
        </w:rPr>
        <w:t>p</w:t>
      </w:r>
      <w:r w:rsidR="00F71C83" w:rsidRPr="004E5F72">
        <w:rPr>
          <w:rFonts w:ascii="Calibri" w:hAnsi="Calibri" w:cs="Calibri"/>
          <w:sz w:val="24"/>
          <w:szCs w:val="24"/>
        </w:rPr>
        <w:t>-hydroxyphenacyls</w:t>
      </w:r>
      <w:r w:rsidR="00F71C83" w:rsidRPr="004E5F72">
        <w:rPr>
          <w:rFonts w:ascii="Calibri" w:hAnsi="Calibri" w:cs="Calibri"/>
          <w:sz w:val="24"/>
          <w:szCs w:val="24"/>
          <w:vertAlign w:val="superscript"/>
        </w:rPr>
        <w:t>9</w:t>
      </w:r>
      <w:r w:rsidR="00F71C83" w:rsidRPr="004E5F72">
        <w:rPr>
          <w:rFonts w:ascii="Calibri" w:hAnsi="Calibri" w:cs="Calibri"/>
          <w:sz w:val="24"/>
          <w:szCs w:val="24"/>
        </w:rPr>
        <w:t xml:space="preserve">, </w:t>
      </w:r>
      <w:r w:rsidR="00C51889" w:rsidRPr="004E5F72">
        <w:rPr>
          <w:rFonts w:ascii="Calibri" w:hAnsi="Calibri" w:cs="Calibri"/>
          <w:sz w:val="24"/>
          <w:szCs w:val="24"/>
        </w:rPr>
        <w:t>2-(2-</w:t>
      </w:r>
      <w:proofErr w:type="gramStart"/>
      <w:r w:rsidR="00C51889" w:rsidRPr="004E5F72">
        <w:rPr>
          <w:rFonts w:ascii="Calibri" w:hAnsi="Calibri" w:cs="Calibri"/>
          <w:sz w:val="24"/>
          <w:szCs w:val="24"/>
        </w:rPr>
        <w:t>nitrophenyl)ethyls</w:t>
      </w:r>
      <w:proofErr w:type="gramEnd"/>
      <w:r w:rsidR="00C51889" w:rsidRPr="004E5F72">
        <w:rPr>
          <w:rFonts w:ascii="Calibri" w:hAnsi="Calibri" w:cs="Calibri"/>
          <w:sz w:val="24"/>
          <w:szCs w:val="24"/>
          <w:vertAlign w:val="superscript"/>
        </w:rPr>
        <w:t>10,11</w:t>
      </w:r>
      <w:r w:rsidR="00C51889" w:rsidRPr="004E5F72">
        <w:rPr>
          <w:rFonts w:ascii="Calibri" w:hAnsi="Calibri" w:cs="Calibri"/>
          <w:sz w:val="24"/>
          <w:szCs w:val="24"/>
        </w:rPr>
        <w:t xml:space="preserve">, </w:t>
      </w:r>
      <w:r w:rsidR="00E22261" w:rsidRPr="004E5F72">
        <w:rPr>
          <w:rFonts w:ascii="Calibri" w:hAnsi="Calibri" w:cs="Calibri"/>
          <w:sz w:val="24"/>
          <w:szCs w:val="24"/>
        </w:rPr>
        <w:t>7-</w:t>
      </w:r>
      <w:r w:rsidR="00CB4BC7" w:rsidRPr="004E5F72">
        <w:rPr>
          <w:rFonts w:ascii="Calibri" w:hAnsi="Calibri" w:cs="Calibri"/>
          <w:sz w:val="24"/>
          <w:szCs w:val="24"/>
        </w:rPr>
        <w:t>nitroindolin</w:t>
      </w:r>
      <w:r w:rsidR="00E22261" w:rsidRPr="004E5F72">
        <w:rPr>
          <w:rFonts w:ascii="Calibri" w:hAnsi="Calibri" w:cs="Calibri"/>
          <w:sz w:val="24"/>
          <w:szCs w:val="24"/>
        </w:rPr>
        <w:t>-1-yl</w:t>
      </w:r>
      <w:r w:rsidR="000C5334" w:rsidRPr="004E5F72">
        <w:rPr>
          <w:rFonts w:ascii="Calibri" w:hAnsi="Calibri" w:cs="Calibri"/>
          <w:sz w:val="24"/>
          <w:szCs w:val="24"/>
        </w:rPr>
        <w:t>s</w:t>
      </w:r>
      <w:r w:rsidR="00CB4BC7" w:rsidRPr="004E5F72">
        <w:rPr>
          <w:rFonts w:ascii="Calibri" w:hAnsi="Calibri" w:cs="Calibri"/>
          <w:sz w:val="24"/>
          <w:szCs w:val="24"/>
          <w:vertAlign w:val="superscript"/>
        </w:rPr>
        <w:t>12,13</w:t>
      </w:r>
      <w:r w:rsidR="00CB4BC7" w:rsidRPr="004E5F72">
        <w:rPr>
          <w:rFonts w:ascii="Calibri" w:hAnsi="Calibri" w:cs="Calibri"/>
          <w:sz w:val="24"/>
          <w:szCs w:val="24"/>
        </w:rPr>
        <w:t xml:space="preserve">, </w:t>
      </w:r>
      <w:r w:rsidR="00947182" w:rsidRPr="004E5F72">
        <w:rPr>
          <w:rFonts w:ascii="Calibri" w:hAnsi="Calibri" w:cs="Calibri"/>
          <w:sz w:val="24"/>
          <w:szCs w:val="24"/>
        </w:rPr>
        <w:t>and (coumarin-</w:t>
      </w:r>
      <w:r w:rsidR="0009391B" w:rsidRPr="004E5F72">
        <w:rPr>
          <w:rFonts w:ascii="Calibri" w:hAnsi="Calibri" w:cs="Calibri"/>
          <w:sz w:val="24"/>
          <w:szCs w:val="24"/>
        </w:rPr>
        <w:t>4</w:t>
      </w:r>
      <w:r w:rsidR="00947182" w:rsidRPr="004E5F72">
        <w:rPr>
          <w:rFonts w:ascii="Calibri" w:hAnsi="Calibri" w:cs="Calibri"/>
          <w:sz w:val="24"/>
          <w:szCs w:val="24"/>
        </w:rPr>
        <w:t>-yl)methyls</w:t>
      </w:r>
      <w:r w:rsidR="00947182" w:rsidRPr="004E5F72">
        <w:rPr>
          <w:rFonts w:ascii="Calibri" w:hAnsi="Calibri" w:cs="Calibri"/>
          <w:sz w:val="24"/>
          <w:szCs w:val="24"/>
          <w:vertAlign w:val="superscript"/>
        </w:rPr>
        <w:t>1</w:t>
      </w:r>
      <w:r w:rsidR="00E91587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126D6B" w:rsidRPr="004E5F72">
        <w:rPr>
          <w:rFonts w:ascii="Calibri" w:hAnsi="Calibri" w:cs="Calibri"/>
          <w:sz w:val="24"/>
          <w:szCs w:val="24"/>
          <w:vertAlign w:val="superscript"/>
        </w:rPr>
        <w:t>–</w:t>
      </w:r>
      <w:r w:rsidR="007A4014" w:rsidRPr="004E5F72">
        <w:rPr>
          <w:rFonts w:ascii="Calibri" w:hAnsi="Calibri" w:cs="Calibri"/>
          <w:sz w:val="24"/>
          <w:szCs w:val="24"/>
          <w:vertAlign w:val="superscript"/>
        </w:rPr>
        <w:t>16</w:t>
      </w:r>
      <w:r w:rsidR="0009391B" w:rsidRPr="004E5F72">
        <w:rPr>
          <w:rFonts w:ascii="Calibri" w:hAnsi="Calibri" w:cs="Calibri"/>
          <w:sz w:val="24"/>
          <w:szCs w:val="24"/>
        </w:rPr>
        <w:t xml:space="preserve"> have been used for the preparation of caged compounds.</w:t>
      </w:r>
    </w:p>
    <w:p w14:paraId="74881532" w14:textId="758E316A" w:rsidR="00D40AD7" w:rsidRPr="004E5F72" w:rsidRDefault="00D40AD7" w:rsidP="00950E9B">
      <w:pPr>
        <w:rPr>
          <w:rFonts w:ascii="Calibri" w:hAnsi="Calibri" w:cs="Calibri"/>
          <w:sz w:val="24"/>
          <w:szCs w:val="24"/>
        </w:rPr>
      </w:pPr>
    </w:p>
    <w:p w14:paraId="7FD0DD6B" w14:textId="5775323E" w:rsidR="00F608A0" w:rsidRPr="004E5F72" w:rsidRDefault="00F608A0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The synthesis of caged compounds with desirable additional properties such as membrane permeability, water solubility, and cellular targeting ability </w:t>
      </w:r>
      <w:r w:rsidR="00126D6B" w:rsidRPr="004E5F72">
        <w:rPr>
          <w:rFonts w:ascii="Calibri" w:hAnsi="Calibri" w:cs="Calibri"/>
          <w:sz w:val="24"/>
          <w:szCs w:val="24"/>
        </w:rPr>
        <w:t xml:space="preserve">would be expected to </w:t>
      </w:r>
      <w:r w:rsidRPr="004E5F72">
        <w:rPr>
          <w:rFonts w:ascii="Calibri" w:hAnsi="Calibri" w:cs="Calibri"/>
          <w:sz w:val="24"/>
          <w:szCs w:val="24"/>
        </w:rPr>
        <w:t>facilitate cell biological applications. Since the physical and photochemical properties of the</w:t>
      </w:r>
      <w:r w:rsidR="00126D6B" w:rsidRPr="004E5F72">
        <w:rPr>
          <w:rFonts w:ascii="Calibri" w:hAnsi="Calibri" w:cs="Calibri"/>
          <w:sz w:val="24"/>
          <w:szCs w:val="24"/>
        </w:rPr>
        <w:t>se</w:t>
      </w:r>
      <w:r w:rsidRPr="004E5F72">
        <w:rPr>
          <w:rFonts w:ascii="Calibri" w:hAnsi="Calibri" w:cs="Calibri"/>
          <w:sz w:val="24"/>
          <w:szCs w:val="24"/>
        </w:rPr>
        <w:t xml:space="preserve"> molecules depend primarily on the chemical structure of the photochemically removable protecting group</w:t>
      </w:r>
      <w:r w:rsidR="00126D6B" w:rsidRPr="004E5F72">
        <w:rPr>
          <w:rFonts w:ascii="Calibri" w:hAnsi="Calibri" w:cs="Calibri"/>
          <w:sz w:val="24"/>
          <w:szCs w:val="24"/>
        </w:rPr>
        <w:t>s</w:t>
      </w:r>
      <w:r w:rsidRPr="004E5F72">
        <w:rPr>
          <w:rFonts w:ascii="Calibri" w:hAnsi="Calibri" w:cs="Calibri"/>
          <w:sz w:val="24"/>
          <w:szCs w:val="24"/>
        </w:rPr>
        <w:t xml:space="preserve"> used to prepare them, a diverse repertoire of photo-caging groups is required. </w:t>
      </w:r>
      <w:r w:rsidR="00771BB7" w:rsidRPr="004E5F72">
        <w:rPr>
          <w:rFonts w:ascii="Calibri" w:hAnsi="Calibri" w:cs="Calibri"/>
          <w:sz w:val="24"/>
          <w:szCs w:val="24"/>
        </w:rPr>
        <w:t xml:space="preserve">However, the structural diversity of currently available caging groups </w:t>
      </w:r>
      <w:r w:rsidR="00126D6B" w:rsidRPr="004E5F72">
        <w:rPr>
          <w:rFonts w:ascii="Calibri" w:hAnsi="Calibri" w:cs="Calibri"/>
          <w:sz w:val="24"/>
          <w:szCs w:val="24"/>
        </w:rPr>
        <w:t xml:space="preserve">that exhibit </w:t>
      </w:r>
      <w:r w:rsidR="00771BB7" w:rsidRPr="004E5F72">
        <w:rPr>
          <w:rFonts w:ascii="Calibri" w:hAnsi="Calibri" w:cs="Calibri"/>
          <w:sz w:val="24"/>
          <w:szCs w:val="24"/>
        </w:rPr>
        <w:t>high photolysis efficiencies is limited. This could be an obstacle to increasing the use of caged compounds.</w:t>
      </w:r>
    </w:p>
    <w:p w14:paraId="5DDB6F86" w14:textId="1B50C183" w:rsidR="00A17B02" w:rsidRPr="004E5F72" w:rsidRDefault="00A17B02" w:rsidP="00950E9B">
      <w:pPr>
        <w:rPr>
          <w:rFonts w:ascii="Calibri" w:hAnsi="Calibri" w:cs="Calibri"/>
          <w:sz w:val="24"/>
          <w:szCs w:val="24"/>
        </w:rPr>
      </w:pPr>
    </w:p>
    <w:p w14:paraId="46523DB3" w14:textId="319535D0" w:rsidR="00B11E29" w:rsidRPr="004E5F72" w:rsidRDefault="00126D6B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T</w:t>
      </w:r>
      <w:r w:rsidR="00AB5361" w:rsidRPr="004E5F72">
        <w:rPr>
          <w:rFonts w:ascii="Calibri" w:hAnsi="Calibri" w:cs="Calibri"/>
          <w:sz w:val="24"/>
          <w:szCs w:val="24"/>
        </w:rPr>
        <w:t xml:space="preserve">o </w:t>
      </w:r>
      <w:r w:rsidR="000F0F36" w:rsidRPr="004E5F72">
        <w:rPr>
          <w:rFonts w:ascii="Calibri" w:hAnsi="Calibri" w:cs="Calibri"/>
          <w:sz w:val="24"/>
          <w:szCs w:val="24"/>
        </w:rPr>
        <w:t>address this issue</w:t>
      </w:r>
      <w:r w:rsidR="00AB5361" w:rsidRPr="004E5F72">
        <w:rPr>
          <w:rFonts w:ascii="Calibri" w:hAnsi="Calibri" w:cs="Calibri"/>
          <w:sz w:val="24"/>
          <w:szCs w:val="24"/>
        </w:rPr>
        <w:t xml:space="preserve">, </w:t>
      </w:r>
      <w:r w:rsidR="003B7617" w:rsidRPr="004E5F72">
        <w:rPr>
          <w:rFonts w:ascii="Calibri" w:hAnsi="Calibri" w:cs="Calibri"/>
          <w:sz w:val="24"/>
          <w:szCs w:val="24"/>
        </w:rPr>
        <w:t xml:space="preserve">the </w:t>
      </w:r>
      <w:r w:rsidR="00AB5361" w:rsidRPr="004E5F72">
        <w:rPr>
          <w:rFonts w:ascii="Calibri" w:hAnsi="Calibri" w:cs="Calibri"/>
          <w:sz w:val="24"/>
          <w:szCs w:val="24"/>
        </w:rPr>
        <w:t>r</w:t>
      </w:r>
      <w:r w:rsidR="00D40AD7" w:rsidRPr="004E5F72">
        <w:rPr>
          <w:rFonts w:ascii="Calibri" w:hAnsi="Calibri" w:cs="Calibri"/>
          <w:sz w:val="24"/>
          <w:szCs w:val="24"/>
        </w:rPr>
        <w:t>epertoire of photo</w:t>
      </w:r>
      <w:r w:rsidR="00747353" w:rsidRPr="004E5F72">
        <w:rPr>
          <w:rFonts w:ascii="Calibri" w:hAnsi="Calibri" w:cs="Calibri"/>
          <w:sz w:val="24"/>
          <w:szCs w:val="24"/>
        </w:rPr>
        <w:t>-caging</w:t>
      </w:r>
      <w:r w:rsidR="00D40AD7" w:rsidRPr="004E5F72">
        <w:rPr>
          <w:rFonts w:ascii="Calibri" w:hAnsi="Calibri" w:cs="Calibri"/>
          <w:sz w:val="24"/>
          <w:szCs w:val="24"/>
        </w:rPr>
        <w:t xml:space="preserve"> groups </w:t>
      </w:r>
      <w:r w:rsidRPr="004E5F72">
        <w:rPr>
          <w:rFonts w:ascii="Calibri" w:hAnsi="Calibri" w:cs="Calibri"/>
          <w:sz w:val="24"/>
          <w:szCs w:val="24"/>
        </w:rPr>
        <w:t xml:space="preserve">has been </w:t>
      </w:r>
      <w:r w:rsidR="00747353" w:rsidRPr="004E5F72">
        <w:rPr>
          <w:rFonts w:ascii="Calibri" w:hAnsi="Calibri" w:cs="Calibri"/>
          <w:sz w:val="24"/>
          <w:szCs w:val="24"/>
        </w:rPr>
        <w:t>expand</w:t>
      </w:r>
      <w:r w:rsidR="00AB5361" w:rsidRPr="004E5F72">
        <w:rPr>
          <w:rFonts w:ascii="Calibri" w:hAnsi="Calibri" w:cs="Calibri"/>
          <w:sz w:val="24"/>
          <w:szCs w:val="24"/>
        </w:rPr>
        <w:t>ed</w:t>
      </w:r>
      <w:r w:rsidR="00D40AD7" w:rsidRPr="004E5F72">
        <w:rPr>
          <w:rFonts w:ascii="Calibri" w:hAnsi="Calibri" w:cs="Calibri"/>
          <w:sz w:val="24"/>
          <w:szCs w:val="24"/>
        </w:rPr>
        <w:t xml:space="preserve"> by </w:t>
      </w:r>
      <w:r w:rsidR="00747353" w:rsidRPr="004E5F72">
        <w:rPr>
          <w:rFonts w:ascii="Calibri" w:hAnsi="Calibri" w:cs="Calibri"/>
          <w:sz w:val="24"/>
          <w:szCs w:val="24"/>
        </w:rPr>
        <w:t>the chemical</w:t>
      </w:r>
      <w:r w:rsidR="00D40AD7" w:rsidRPr="004E5F72">
        <w:rPr>
          <w:rFonts w:ascii="Calibri" w:hAnsi="Calibri" w:cs="Calibri"/>
          <w:sz w:val="24"/>
          <w:szCs w:val="24"/>
        </w:rPr>
        <w:t xml:space="preserve"> </w:t>
      </w:r>
      <w:r w:rsidR="00747353" w:rsidRPr="004E5F72">
        <w:rPr>
          <w:rFonts w:ascii="Calibri" w:hAnsi="Calibri" w:cs="Calibri"/>
          <w:sz w:val="24"/>
          <w:szCs w:val="24"/>
        </w:rPr>
        <w:t xml:space="preserve">modification of existing photoremovable protecting groups or </w:t>
      </w:r>
      <w:r w:rsidR="006F2B98" w:rsidRPr="004E5F72">
        <w:rPr>
          <w:rFonts w:ascii="Calibri" w:hAnsi="Calibri" w:cs="Calibri"/>
          <w:sz w:val="24"/>
          <w:szCs w:val="24"/>
        </w:rPr>
        <w:t xml:space="preserve">the design of new photolabile chromophores </w:t>
      </w:r>
      <w:r w:rsidR="00AB5361" w:rsidRPr="004E5F72">
        <w:rPr>
          <w:rFonts w:ascii="Calibri" w:hAnsi="Calibri" w:cs="Calibri"/>
          <w:sz w:val="24"/>
          <w:szCs w:val="24"/>
        </w:rPr>
        <w:t>with</w:t>
      </w:r>
      <w:r w:rsidR="00D40AD7"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sz w:val="24"/>
          <w:szCs w:val="24"/>
        </w:rPr>
        <w:t xml:space="preserve">superior </w:t>
      </w:r>
      <w:r w:rsidR="00D40AD7" w:rsidRPr="004E5F72">
        <w:rPr>
          <w:rFonts w:ascii="Calibri" w:hAnsi="Calibri" w:cs="Calibri"/>
          <w:sz w:val="24"/>
          <w:szCs w:val="24"/>
        </w:rPr>
        <w:t>photophysical and photochemical properties</w:t>
      </w:r>
      <w:r w:rsidR="006F2B98" w:rsidRPr="004E5F72">
        <w:rPr>
          <w:rFonts w:ascii="Calibri" w:hAnsi="Calibri" w:cs="Calibri"/>
          <w:sz w:val="24"/>
          <w:szCs w:val="24"/>
        </w:rPr>
        <w:t>.</w:t>
      </w:r>
      <w:r w:rsidR="00D40AD7" w:rsidRPr="004E5F72">
        <w:rPr>
          <w:rFonts w:ascii="Calibri" w:hAnsi="Calibri" w:cs="Calibri"/>
          <w:sz w:val="24"/>
          <w:szCs w:val="24"/>
        </w:rPr>
        <w:t xml:space="preserve"> </w:t>
      </w:r>
      <w:r w:rsidR="006F2B98" w:rsidRPr="004E5F72">
        <w:rPr>
          <w:rFonts w:ascii="Calibri" w:hAnsi="Calibri" w:cs="Calibri"/>
          <w:sz w:val="24"/>
          <w:szCs w:val="24"/>
        </w:rPr>
        <w:t xml:space="preserve">Examples </w:t>
      </w:r>
      <w:r w:rsidR="00D40AD7" w:rsidRPr="004E5F72">
        <w:rPr>
          <w:rFonts w:ascii="Calibri" w:hAnsi="Calibri" w:cs="Calibri"/>
          <w:sz w:val="24"/>
          <w:szCs w:val="24"/>
        </w:rPr>
        <w:t>includ</w:t>
      </w:r>
      <w:r w:rsidR="006F2B98" w:rsidRPr="004E5F72">
        <w:rPr>
          <w:rFonts w:ascii="Calibri" w:hAnsi="Calibri" w:cs="Calibri"/>
          <w:sz w:val="24"/>
          <w:szCs w:val="24"/>
        </w:rPr>
        <w:t>e</w:t>
      </w:r>
      <w:r w:rsidR="00D40AD7" w:rsidRPr="004E5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40AD7" w:rsidRPr="004E5F72">
        <w:rPr>
          <w:rFonts w:ascii="Calibri" w:hAnsi="Calibri" w:cs="Calibri"/>
          <w:sz w:val="24"/>
          <w:szCs w:val="24"/>
        </w:rPr>
        <w:t>nitrodibenzofuran</w:t>
      </w:r>
      <w:proofErr w:type="spellEnd"/>
      <w:r w:rsidR="00D40AD7" w:rsidRPr="004E5F72">
        <w:rPr>
          <w:rFonts w:ascii="Calibri" w:hAnsi="Calibri" w:cs="Calibri"/>
          <w:sz w:val="24"/>
          <w:szCs w:val="24"/>
        </w:rPr>
        <w:t xml:space="preserve"> (NDBF)</w:t>
      </w:r>
      <w:r w:rsidR="00D40AD7" w:rsidRPr="004E5F72">
        <w:rPr>
          <w:rFonts w:ascii="Calibri" w:hAnsi="Calibri" w:cs="Calibri"/>
          <w:sz w:val="24"/>
          <w:szCs w:val="24"/>
          <w:vertAlign w:val="superscript"/>
        </w:rPr>
        <w:t>17</w:t>
      </w:r>
      <w:r w:rsidR="00D40AD7" w:rsidRPr="004E5F72">
        <w:rPr>
          <w:rFonts w:ascii="Calibri" w:hAnsi="Calibri" w:cs="Calibri"/>
          <w:sz w:val="24"/>
          <w:szCs w:val="24"/>
        </w:rPr>
        <w:t>, [3-(4,5-dimethoxy-2-nitrophenyl)-2-butyl] (DMNPB)</w:t>
      </w:r>
      <w:r w:rsidR="00D40AD7" w:rsidRPr="004E5F72">
        <w:rPr>
          <w:rFonts w:ascii="Calibri" w:hAnsi="Calibri" w:cs="Calibri"/>
          <w:sz w:val="24"/>
          <w:szCs w:val="24"/>
          <w:vertAlign w:val="superscript"/>
        </w:rPr>
        <w:t>18,19</w:t>
      </w:r>
      <w:r w:rsidR="00D40AD7" w:rsidRPr="004E5F72">
        <w:rPr>
          <w:rFonts w:ascii="Calibri" w:hAnsi="Calibri" w:cs="Calibri"/>
          <w:sz w:val="24"/>
          <w:szCs w:val="24"/>
        </w:rPr>
        <w:t xml:space="preserve">, </w:t>
      </w:r>
      <w:r w:rsidR="00C91EB9" w:rsidRPr="004E5F72">
        <w:rPr>
          <w:rFonts w:ascii="Calibri" w:hAnsi="Calibri" w:cs="Calibri"/>
          <w:sz w:val="24"/>
          <w:szCs w:val="24"/>
        </w:rPr>
        <w:t>a calcium-sensitive 2-nitrobenzyl photocage</w:t>
      </w:r>
      <w:r w:rsidR="00C91EB9" w:rsidRPr="004E5F72">
        <w:rPr>
          <w:rFonts w:ascii="Calibri" w:hAnsi="Calibri" w:cs="Calibri"/>
          <w:sz w:val="24"/>
          <w:szCs w:val="24"/>
          <w:vertAlign w:val="superscript"/>
        </w:rPr>
        <w:t>20</w:t>
      </w:r>
      <w:r w:rsidR="00C91EB9" w:rsidRPr="004E5F72">
        <w:rPr>
          <w:rFonts w:ascii="Calibri" w:hAnsi="Calibri" w:cs="Calibri"/>
          <w:sz w:val="24"/>
          <w:szCs w:val="24"/>
        </w:rPr>
        <w:t xml:space="preserve">, </w:t>
      </w:r>
      <w:r w:rsidR="00D40AD7" w:rsidRPr="004E5F72">
        <w:rPr>
          <w:rFonts w:ascii="Calibri" w:hAnsi="Calibri" w:cs="Calibri"/>
          <w:sz w:val="24"/>
          <w:szCs w:val="24"/>
        </w:rPr>
        <w:t xml:space="preserve">substituted </w:t>
      </w:r>
      <w:proofErr w:type="spellStart"/>
      <w:r w:rsidR="00D40AD7" w:rsidRPr="004E5F72">
        <w:rPr>
          <w:rFonts w:ascii="Calibri" w:hAnsi="Calibri" w:cs="Calibri"/>
          <w:sz w:val="24"/>
          <w:szCs w:val="24"/>
        </w:rPr>
        <w:t>coumarinylmethyls</w:t>
      </w:r>
      <w:proofErr w:type="spellEnd"/>
      <w:r w:rsidR="00D40AD7" w:rsidRPr="004E5F72">
        <w:rPr>
          <w:rFonts w:ascii="Calibri" w:hAnsi="Calibri" w:cs="Calibri"/>
          <w:sz w:val="24"/>
          <w:szCs w:val="24"/>
        </w:rPr>
        <w:t xml:space="preserve"> (DEAC450</w:t>
      </w:r>
      <w:r w:rsidR="00D40AD7" w:rsidRPr="004E5F72">
        <w:rPr>
          <w:rFonts w:ascii="Calibri" w:hAnsi="Calibri" w:cs="Calibri"/>
          <w:sz w:val="24"/>
          <w:szCs w:val="24"/>
          <w:vertAlign w:val="superscript"/>
        </w:rPr>
        <w:t>2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1</w:t>
      </w:r>
      <w:r w:rsidR="00D40AD7" w:rsidRPr="004E5F72">
        <w:rPr>
          <w:rFonts w:ascii="Calibri" w:hAnsi="Calibri" w:cs="Calibri"/>
          <w:sz w:val="24"/>
          <w:szCs w:val="24"/>
        </w:rPr>
        <w:t>, DEAdcCM</w:t>
      </w:r>
      <w:r w:rsidR="00D40AD7" w:rsidRPr="004E5F72">
        <w:rPr>
          <w:rFonts w:ascii="Calibri" w:hAnsi="Calibri" w:cs="Calibri"/>
          <w:sz w:val="24"/>
          <w:szCs w:val="24"/>
          <w:vertAlign w:val="superscript"/>
        </w:rPr>
        <w:t>2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2</w:t>
      </w:r>
      <w:r w:rsidR="00D40AD7" w:rsidRPr="004E5F72">
        <w:rPr>
          <w:rFonts w:ascii="Calibri" w:hAnsi="Calibri" w:cs="Calibri"/>
          <w:sz w:val="24"/>
          <w:szCs w:val="24"/>
        </w:rPr>
        <w:t>, 7-azetidinyl-4-methylcoumarin</w:t>
      </w:r>
      <w:r w:rsidR="00D40AD7" w:rsidRPr="004E5F72">
        <w:rPr>
          <w:rFonts w:ascii="Calibri" w:hAnsi="Calibri" w:cs="Calibri"/>
          <w:sz w:val="24"/>
          <w:szCs w:val="24"/>
          <w:vertAlign w:val="superscript"/>
        </w:rPr>
        <w:t>2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3</w:t>
      </w:r>
      <w:r w:rsidRPr="004E5F72">
        <w:rPr>
          <w:rFonts w:ascii="Calibri" w:hAnsi="Calibri" w:cs="Calibri"/>
          <w:sz w:val="24"/>
          <w:szCs w:val="24"/>
        </w:rPr>
        <w:t xml:space="preserve">, </w:t>
      </w:r>
      <w:r w:rsidR="00D40AD7" w:rsidRPr="004E5F72">
        <w:rPr>
          <w:rFonts w:ascii="Calibri" w:hAnsi="Calibri" w:cs="Calibri"/>
          <w:sz w:val="24"/>
          <w:szCs w:val="24"/>
        </w:rPr>
        <w:t>and styryl coumarins</w:t>
      </w:r>
      <w:r w:rsidR="00D40AD7" w:rsidRPr="004E5F72">
        <w:rPr>
          <w:rFonts w:ascii="Calibri" w:hAnsi="Calibri" w:cs="Calibri"/>
          <w:sz w:val="24"/>
          <w:szCs w:val="24"/>
          <w:vertAlign w:val="superscript"/>
        </w:rPr>
        <w:t>2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D40AD7" w:rsidRPr="004E5F72">
        <w:rPr>
          <w:rFonts w:ascii="Calibri" w:hAnsi="Calibri" w:cs="Calibri"/>
          <w:sz w:val="24"/>
          <w:szCs w:val="24"/>
        </w:rPr>
        <w:t>), cyanin</w:t>
      </w:r>
      <w:r w:rsidR="003B7617" w:rsidRPr="004E5F72">
        <w:rPr>
          <w:rFonts w:ascii="Calibri" w:hAnsi="Calibri" w:cs="Calibri"/>
          <w:sz w:val="24"/>
          <w:szCs w:val="24"/>
        </w:rPr>
        <w:t>e</w:t>
      </w:r>
      <w:r w:rsidR="00D40AD7" w:rsidRPr="004E5F72">
        <w:rPr>
          <w:rFonts w:ascii="Calibri" w:hAnsi="Calibri" w:cs="Calibri"/>
          <w:sz w:val="24"/>
          <w:szCs w:val="24"/>
        </w:rPr>
        <w:t xml:space="preserve"> derivatives (</w:t>
      </w:r>
      <w:proofErr w:type="spellStart"/>
      <w:r w:rsidR="00D40AD7" w:rsidRPr="004E5F72">
        <w:rPr>
          <w:rFonts w:ascii="Calibri" w:hAnsi="Calibri" w:cs="Calibri"/>
          <w:sz w:val="24"/>
          <w:szCs w:val="24"/>
        </w:rPr>
        <w:t>CyEt</w:t>
      </w:r>
      <w:proofErr w:type="spellEnd"/>
      <w:r w:rsidR="00D40AD7" w:rsidRPr="004E5F72">
        <w:rPr>
          <w:rFonts w:ascii="Calibri" w:hAnsi="Calibri" w:cs="Calibri"/>
          <w:sz w:val="24"/>
          <w:szCs w:val="24"/>
        </w:rPr>
        <w:t>-pan)</w:t>
      </w:r>
      <w:r w:rsidR="00D40AD7" w:rsidRPr="004E5F72">
        <w:rPr>
          <w:rFonts w:ascii="Calibri" w:hAnsi="Calibri" w:cs="Calibri"/>
          <w:sz w:val="24"/>
          <w:szCs w:val="24"/>
          <w:vertAlign w:val="superscript"/>
        </w:rPr>
        <w:t>2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5</w:t>
      </w:r>
      <w:r w:rsidR="00D40AD7" w:rsidRPr="004E5F72">
        <w:rPr>
          <w:rFonts w:ascii="Calibri" w:hAnsi="Calibri" w:cs="Calibri"/>
          <w:sz w:val="24"/>
          <w:szCs w:val="24"/>
        </w:rPr>
        <w:t>, and BODIPY derivatives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26</w:t>
      </w:r>
      <w:r w:rsidR="00F608A0" w:rsidRPr="004E5F72">
        <w:rPr>
          <w:rFonts w:ascii="Calibri" w:hAnsi="Calibri" w:cs="Calibri"/>
          <w:sz w:val="24"/>
          <w:szCs w:val="24"/>
          <w:vertAlign w:val="superscript"/>
        </w:rPr>
        <w:t>,2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7</w:t>
      </w:r>
      <w:r w:rsidR="0009391B" w:rsidRPr="004E5F72">
        <w:rPr>
          <w:rFonts w:ascii="Calibri" w:hAnsi="Calibri" w:cs="Calibri"/>
          <w:sz w:val="24"/>
          <w:szCs w:val="24"/>
        </w:rPr>
        <w:t>.</w:t>
      </w:r>
    </w:p>
    <w:p w14:paraId="6FB9FC52" w14:textId="77777777" w:rsidR="00D40AD7" w:rsidRPr="004E5F72" w:rsidRDefault="00D40AD7" w:rsidP="00950E9B">
      <w:pPr>
        <w:rPr>
          <w:rFonts w:ascii="Calibri" w:hAnsi="Calibri" w:cs="Calibri"/>
          <w:sz w:val="24"/>
          <w:szCs w:val="24"/>
        </w:rPr>
      </w:pPr>
    </w:p>
    <w:p w14:paraId="5C15C395" w14:textId="496C2CA9" w:rsidR="00BE6726" w:rsidRPr="004E5F72" w:rsidRDefault="00126D6B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In addition, we previously</w:t>
      </w:r>
      <w:r w:rsidR="00FD1F0E" w:rsidRPr="004E5F72">
        <w:rPr>
          <w:rFonts w:ascii="Calibri" w:hAnsi="Calibri" w:cs="Calibri"/>
          <w:sz w:val="24"/>
          <w:szCs w:val="24"/>
        </w:rPr>
        <w:t xml:space="preserve"> developed</w:t>
      </w:r>
      <w:r w:rsidRPr="004E5F72">
        <w:rPr>
          <w:rFonts w:ascii="Calibri" w:hAnsi="Calibri" w:cs="Calibri"/>
          <w:sz w:val="24"/>
          <w:szCs w:val="24"/>
        </w:rPr>
        <w:t xml:space="preserve"> the</w:t>
      </w:r>
      <w:r w:rsidR="00FD1F0E" w:rsidRPr="004E5F72">
        <w:rPr>
          <w:rFonts w:ascii="Calibri" w:hAnsi="Calibri" w:cs="Calibri"/>
          <w:sz w:val="24"/>
          <w:szCs w:val="24"/>
        </w:rPr>
        <w:t xml:space="preserve"> (6-bromo-7-hydroxycoumarin-4-</w:t>
      </w:r>
      <w:proofErr w:type="gramStart"/>
      <w:r w:rsidR="00FD1F0E" w:rsidRPr="004E5F72">
        <w:rPr>
          <w:rFonts w:ascii="Calibri" w:hAnsi="Calibri" w:cs="Calibri"/>
          <w:sz w:val="24"/>
          <w:szCs w:val="24"/>
        </w:rPr>
        <w:t>yl)methyl</w:t>
      </w:r>
      <w:proofErr w:type="gramEnd"/>
      <w:r w:rsidR="00FD1F0E" w:rsidRPr="004E5F7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FD1F0E"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="00FD1F0E" w:rsidRPr="004E5F72">
        <w:rPr>
          <w:rFonts w:ascii="Calibri" w:hAnsi="Calibri" w:cs="Calibri"/>
          <w:sz w:val="24"/>
          <w:szCs w:val="24"/>
        </w:rPr>
        <w:t xml:space="preserve">) group and </w:t>
      </w:r>
      <w:r w:rsidRPr="004E5F72">
        <w:rPr>
          <w:rFonts w:ascii="Calibri" w:hAnsi="Calibri" w:cs="Calibri"/>
          <w:sz w:val="24"/>
          <w:szCs w:val="24"/>
        </w:rPr>
        <w:t xml:space="preserve">successfully </w:t>
      </w:r>
      <w:r w:rsidR="00FD1F0E" w:rsidRPr="004E5F72">
        <w:rPr>
          <w:rFonts w:ascii="Calibri" w:hAnsi="Calibri" w:cs="Calibri"/>
          <w:sz w:val="24"/>
          <w:szCs w:val="24"/>
        </w:rPr>
        <w:t xml:space="preserve">synthesized </w:t>
      </w:r>
      <w:r w:rsidRPr="004E5F72">
        <w:rPr>
          <w:rFonts w:ascii="Calibri" w:hAnsi="Calibri" w:cs="Calibri"/>
          <w:sz w:val="24"/>
          <w:szCs w:val="24"/>
        </w:rPr>
        <w:t xml:space="preserve">various </w:t>
      </w:r>
      <w:r w:rsidR="00FD1F0E" w:rsidRPr="004E5F72">
        <w:rPr>
          <w:rFonts w:ascii="Calibri" w:hAnsi="Calibri" w:cs="Calibri"/>
          <w:sz w:val="24"/>
          <w:szCs w:val="24"/>
        </w:rPr>
        <w:t>caged compounds of neurotransmitters</w:t>
      </w:r>
      <w:r w:rsidR="00FD1F0E" w:rsidRPr="004E5F72">
        <w:rPr>
          <w:rFonts w:ascii="Calibri" w:hAnsi="Calibri" w:cs="Calibri"/>
          <w:sz w:val="24"/>
          <w:szCs w:val="24"/>
          <w:vertAlign w:val="superscript"/>
        </w:rPr>
        <w:t>2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8</w:t>
      </w:r>
      <w:r w:rsidR="00FD1F0E" w:rsidRPr="004E5F72">
        <w:rPr>
          <w:rFonts w:ascii="Calibri" w:hAnsi="Calibri" w:cs="Calibri"/>
          <w:sz w:val="24"/>
          <w:szCs w:val="24"/>
        </w:rPr>
        <w:t>, second messengers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29,30</w:t>
      </w:r>
      <w:r w:rsidR="00FD1F0E" w:rsidRPr="004E5F72">
        <w:rPr>
          <w:rFonts w:ascii="Calibri" w:hAnsi="Calibri" w:cs="Calibri"/>
          <w:sz w:val="24"/>
          <w:szCs w:val="24"/>
        </w:rPr>
        <w:t>, and oligonucleotides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31</w:t>
      </w:r>
      <w:r w:rsidR="00FD1F0E" w:rsidRPr="004E5F72">
        <w:rPr>
          <w:rFonts w:ascii="Calibri" w:hAnsi="Calibri" w:cs="Calibri"/>
          <w:sz w:val="24"/>
          <w:szCs w:val="24"/>
          <w:vertAlign w:val="superscript"/>
        </w:rPr>
        <w:t>–3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3</w:t>
      </w:r>
      <w:r w:rsidR="00FD1F0E"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sz w:val="24"/>
          <w:szCs w:val="24"/>
        </w:rPr>
        <w:t xml:space="preserve">exhibiting </w:t>
      </w:r>
      <w:r w:rsidR="00FD1F0E" w:rsidRPr="004E5F72">
        <w:rPr>
          <w:rFonts w:ascii="Calibri" w:hAnsi="Calibri" w:cs="Calibri"/>
          <w:sz w:val="24"/>
          <w:szCs w:val="24"/>
        </w:rPr>
        <w:t xml:space="preserve">large one- and two-photon excitation cross-sections. </w:t>
      </w:r>
      <w:r w:rsidR="0094380F" w:rsidRPr="004E5F72">
        <w:rPr>
          <w:rFonts w:ascii="Calibri" w:hAnsi="Calibri" w:cs="Calibri"/>
          <w:sz w:val="24"/>
          <w:szCs w:val="24"/>
        </w:rPr>
        <w:t>If additional propert</w:t>
      </w:r>
      <w:r w:rsidR="005D0FE5" w:rsidRPr="004E5F72">
        <w:rPr>
          <w:rFonts w:ascii="Calibri" w:hAnsi="Calibri" w:cs="Calibri"/>
          <w:sz w:val="24"/>
          <w:szCs w:val="24"/>
        </w:rPr>
        <w:t>ies</w:t>
      </w:r>
      <w:r w:rsidR="0094380F" w:rsidRPr="004E5F72">
        <w:rPr>
          <w:rFonts w:ascii="Calibri" w:hAnsi="Calibri" w:cs="Calibri"/>
          <w:sz w:val="24"/>
          <w:szCs w:val="24"/>
        </w:rPr>
        <w:t xml:space="preserve"> can be installed </w:t>
      </w:r>
      <w:r w:rsidR="001079E8" w:rsidRPr="004E5F72">
        <w:rPr>
          <w:rFonts w:ascii="Calibri" w:hAnsi="Calibri" w:cs="Calibri"/>
          <w:sz w:val="24"/>
          <w:szCs w:val="24"/>
        </w:rPr>
        <w:t xml:space="preserve">easily </w:t>
      </w:r>
      <w:r w:rsidR="0094380F" w:rsidRPr="004E5F72">
        <w:rPr>
          <w:rFonts w:ascii="Calibri" w:hAnsi="Calibri" w:cs="Calibri"/>
          <w:sz w:val="24"/>
          <w:szCs w:val="24"/>
        </w:rPr>
        <w:t>in</w:t>
      </w:r>
      <w:r w:rsidRPr="004E5F72">
        <w:rPr>
          <w:rFonts w:ascii="Calibri" w:hAnsi="Calibri" w:cs="Calibri"/>
          <w:sz w:val="24"/>
          <w:szCs w:val="24"/>
        </w:rPr>
        <w:t>to the</w:t>
      </w:r>
      <w:r w:rsidR="0094380F" w:rsidRPr="004E5F72">
        <w:rPr>
          <w:rFonts w:ascii="Calibri" w:hAnsi="Calibri" w:cs="Calibri"/>
          <w:sz w:val="24"/>
          <w:szCs w:val="24"/>
        </w:rPr>
        <w:t xml:space="preserve"> </w:t>
      </w:r>
      <w:r w:rsidR="00E22261" w:rsidRPr="004E5F72">
        <w:rPr>
          <w:rFonts w:ascii="Calibri" w:hAnsi="Calibri" w:cs="Calibri"/>
          <w:sz w:val="24"/>
          <w:szCs w:val="24"/>
        </w:rPr>
        <w:t>caging</w:t>
      </w:r>
      <w:r w:rsidR="0094380F" w:rsidRPr="004E5F72">
        <w:rPr>
          <w:rFonts w:ascii="Calibri" w:hAnsi="Calibri" w:cs="Calibri"/>
          <w:sz w:val="24"/>
          <w:szCs w:val="24"/>
        </w:rPr>
        <w:t xml:space="preserve"> group</w:t>
      </w:r>
      <w:r w:rsidR="00E22261" w:rsidRPr="004E5F72">
        <w:rPr>
          <w:rFonts w:ascii="Calibri" w:hAnsi="Calibri" w:cs="Calibri"/>
          <w:sz w:val="24"/>
          <w:szCs w:val="24"/>
        </w:rPr>
        <w:t>s</w:t>
      </w:r>
      <w:r w:rsidR="0094380F" w:rsidRPr="004E5F72">
        <w:rPr>
          <w:rFonts w:ascii="Calibri" w:hAnsi="Calibri" w:cs="Calibri"/>
          <w:sz w:val="24"/>
          <w:szCs w:val="24"/>
        </w:rPr>
        <w:t xml:space="preserve"> without compromising</w:t>
      </w:r>
      <w:r w:rsidR="00FE3E5D" w:rsidRPr="004E5F72">
        <w:rPr>
          <w:rFonts w:ascii="Calibri" w:hAnsi="Calibri" w:cs="Calibri"/>
          <w:sz w:val="24"/>
          <w:szCs w:val="24"/>
        </w:rPr>
        <w:t xml:space="preserve"> </w:t>
      </w:r>
      <w:r w:rsidR="00E22261" w:rsidRPr="004E5F72">
        <w:rPr>
          <w:rFonts w:ascii="Calibri" w:hAnsi="Calibri" w:cs="Calibri"/>
          <w:sz w:val="24"/>
          <w:szCs w:val="24"/>
        </w:rPr>
        <w:t>their</w:t>
      </w:r>
      <w:r w:rsidR="0094380F" w:rsidRPr="004E5F72">
        <w:rPr>
          <w:rFonts w:ascii="Calibri" w:hAnsi="Calibri" w:cs="Calibri"/>
          <w:sz w:val="24"/>
          <w:szCs w:val="24"/>
        </w:rPr>
        <w:t xml:space="preserve"> photosensitivit</w:t>
      </w:r>
      <w:r w:rsidR="00445951" w:rsidRPr="004E5F72">
        <w:rPr>
          <w:rFonts w:ascii="Calibri" w:hAnsi="Calibri" w:cs="Calibri"/>
          <w:sz w:val="24"/>
          <w:szCs w:val="24"/>
        </w:rPr>
        <w:t>y</w:t>
      </w:r>
      <w:r w:rsidR="0094380F" w:rsidRPr="004E5F72">
        <w:rPr>
          <w:rFonts w:ascii="Calibri" w:hAnsi="Calibri" w:cs="Calibri"/>
          <w:sz w:val="24"/>
          <w:szCs w:val="24"/>
        </w:rPr>
        <w:t xml:space="preserve">, </w:t>
      </w:r>
      <w:r w:rsidR="001079E8" w:rsidRPr="004E5F72">
        <w:rPr>
          <w:rFonts w:ascii="Calibri" w:hAnsi="Calibri" w:cs="Calibri"/>
          <w:sz w:val="24"/>
          <w:szCs w:val="24"/>
        </w:rPr>
        <w:t xml:space="preserve">then </w:t>
      </w:r>
      <w:r w:rsidR="0094380F" w:rsidRPr="004E5F72">
        <w:rPr>
          <w:rFonts w:ascii="Calibri" w:hAnsi="Calibri" w:cs="Calibri"/>
          <w:sz w:val="24"/>
          <w:szCs w:val="24"/>
        </w:rPr>
        <w:t>the repertoire of cag</w:t>
      </w:r>
      <w:r w:rsidR="008F6D7F" w:rsidRPr="004E5F72">
        <w:rPr>
          <w:rFonts w:ascii="Calibri" w:hAnsi="Calibri" w:cs="Calibri"/>
          <w:sz w:val="24"/>
          <w:szCs w:val="24"/>
        </w:rPr>
        <w:t>ed compound</w:t>
      </w:r>
      <w:r w:rsidR="0094380F" w:rsidRPr="004E5F72">
        <w:rPr>
          <w:rFonts w:ascii="Calibri" w:hAnsi="Calibri" w:cs="Calibri"/>
          <w:sz w:val="24"/>
          <w:szCs w:val="24"/>
        </w:rPr>
        <w:t xml:space="preserve">s can be </w:t>
      </w:r>
      <w:r w:rsidR="001F480C" w:rsidRPr="004E5F72">
        <w:rPr>
          <w:rFonts w:ascii="Calibri" w:hAnsi="Calibri" w:cs="Calibri"/>
          <w:sz w:val="24"/>
          <w:szCs w:val="24"/>
        </w:rPr>
        <w:t>expanded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34</w:t>
      </w:r>
      <w:r w:rsidR="00162CC7" w:rsidRPr="004E5F72">
        <w:rPr>
          <w:rFonts w:ascii="Calibri" w:hAnsi="Calibri" w:cs="Calibri"/>
          <w:sz w:val="24"/>
          <w:szCs w:val="24"/>
          <w:vertAlign w:val="superscript"/>
        </w:rPr>
        <w:t>–3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9</w:t>
      </w:r>
      <w:r w:rsidR="0094380F" w:rsidRPr="004E5F72">
        <w:rPr>
          <w:rFonts w:ascii="Calibri" w:hAnsi="Calibri" w:cs="Calibri"/>
          <w:sz w:val="24"/>
          <w:szCs w:val="24"/>
        </w:rPr>
        <w:t>.</w:t>
      </w:r>
      <w:r w:rsidR="00331F93"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sz w:val="24"/>
          <w:szCs w:val="24"/>
        </w:rPr>
        <w:t>W</w:t>
      </w:r>
      <w:r w:rsidR="00C95969" w:rsidRPr="004E5F72">
        <w:rPr>
          <w:rFonts w:ascii="Calibri" w:hAnsi="Calibri" w:cs="Calibri"/>
          <w:sz w:val="24"/>
          <w:szCs w:val="24"/>
        </w:rPr>
        <w:t>e</w:t>
      </w:r>
      <w:r w:rsidRPr="004E5F72">
        <w:rPr>
          <w:rFonts w:ascii="Calibri" w:hAnsi="Calibri" w:cs="Calibri"/>
          <w:sz w:val="24"/>
          <w:szCs w:val="24"/>
        </w:rPr>
        <w:t xml:space="preserve"> therefore</w:t>
      </w:r>
      <w:r w:rsidR="00C95969" w:rsidRPr="004E5F72">
        <w:rPr>
          <w:rFonts w:ascii="Calibri" w:hAnsi="Calibri" w:cs="Calibri"/>
          <w:sz w:val="24"/>
          <w:szCs w:val="24"/>
        </w:rPr>
        <w:t xml:space="preserve"> designed modular caged compounds </w:t>
      </w:r>
      <w:r w:rsidR="006F3323" w:rsidRPr="004E5F72">
        <w:rPr>
          <w:rFonts w:ascii="Calibri" w:hAnsi="Calibri" w:cs="Calibri"/>
          <w:sz w:val="24"/>
          <w:szCs w:val="24"/>
        </w:rPr>
        <w:t>that</w:t>
      </w:r>
      <w:r w:rsidR="00C95969" w:rsidRPr="004E5F72">
        <w:rPr>
          <w:rFonts w:ascii="Calibri" w:hAnsi="Calibri" w:cs="Calibri"/>
          <w:sz w:val="24"/>
          <w:szCs w:val="24"/>
        </w:rPr>
        <w:t xml:space="preserve"> comprise three parts</w:t>
      </w:r>
      <w:r w:rsidRPr="004E5F72">
        <w:rPr>
          <w:rFonts w:ascii="Calibri" w:hAnsi="Calibri" w:cs="Calibri"/>
          <w:sz w:val="24"/>
          <w:szCs w:val="24"/>
        </w:rPr>
        <w:t xml:space="preserve">, namely the </w:t>
      </w:r>
      <w:proofErr w:type="spellStart"/>
      <w:r w:rsidR="00651601"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="00651601" w:rsidRPr="004E5F72">
        <w:rPr>
          <w:rFonts w:ascii="Calibri" w:hAnsi="Calibri" w:cs="Calibri"/>
          <w:sz w:val="24"/>
          <w:szCs w:val="24"/>
        </w:rPr>
        <w:t xml:space="preserve"> group as a </w:t>
      </w:r>
      <w:r w:rsidR="00C95969" w:rsidRPr="004E5F72">
        <w:rPr>
          <w:rFonts w:ascii="Calibri" w:hAnsi="Calibri" w:cs="Calibri"/>
          <w:sz w:val="24"/>
          <w:szCs w:val="24"/>
        </w:rPr>
        <w:t>photo</w:t>
      </w:r>
      <w:r w:rsidR="008E4961" w:rsidRPr="004E5F72">
        <w:rPr>
          <w:rFonts w:ascii="Calibri" w:hAnsi="Calibri" w:cs="Calibri"/>
          <w:sz w:val="24"/>
          <w:szCs w:val="24"/>
        </w:rPr>
        <w:t>-</w:t>
      </w:r>
      <w:r w:rsidR="00C95969" w:rsidRPr="004E5F72">
        <w:rPr>
          <w:rFonts w:ascii="Calibri" w:hAnsi="Calibri" w:cs="Calibri"/>
          <w:sz w:val="24"/>
          <w:szCs w:val="24"/>
        </w:rPr>
        <w:t xml:space="preserve">responsive core, chemical handles for </w:t>
      </w:r>
      <w:r w:rsidRPr="004E5F72">
        <w:rPr>
          <w:rFonts w:ascii="Calibri" w:hAnsi="Calibri" w:cs="Calibri"/>
          <w:sz w:val="24"/>
          <w:szCs w:val="24"/>
        </w:rPr>
        <w:t xml:space="preserve">the </w:t>
      </w:r>
      <w:r w:rsidR="00C95969" w:rsidRPr="004E5F72">
        <w:rPr>
          <w:rFonts w:ascii="Calibri" w:hAnsi="Calibri" w:cs="Calibri"/>
          <w:sz w:val="24"/>
          <w:szCs w:val="24"/>
        </w:rPr>
        <w:t>installation of additional functionalities</w:t>
      </w:r>
      <w:r w:rsidR="006F3323" w:rsidRPr="004E5F72">
        <w:rPr>
          <w:rFonts w:ascii="Calibri" w:hAnsi="Calibri" w:cs="Calibri"/>
          <w:sz w:val="24"/>
          <w:szCs w:val="24"/>
        </w:rPr>
        <w:t>,</w:t>
      </w:r>
      <w:r w:rsidR="00C95969" w:rsidRPr="004E5F72">
        <w:rPr>
          <w:rFonts w:ascii="Calibri" w:hAnsi="Calibri" w:cs="Calibri"/>
          <w:sz w:val="24"/>
          <w:szCs w:val="24"/>
        </w:rPr>
        <w:t xml:space="preserve"> and </w:t>
      </w:r>
      <w:r w:rsidRPr="004E5F72">
        <w:rPr>
          <w:rFonts w:ascii="Calibri" w:hAnsi="Calibri" w:cs="Calibri"/>
          <w:sz w:val="24"/>
          <w:szCs w:val="24"/>
        </w:rPr>
        <w:t xml:space="preserve">the </w:t>
      </w:r>
      <w:r w:rsidR="00C95969" w:rsidRPr="004E5F72">
        <w:rPr>
          <w:rFonts w:ascii="Calibri" w:hAnsi="Calibri" w:cs="Calibri"/>
          <w:sz w:val="24"/>
          <w:szCs w:val="24"/>
        </w:rPr>
        <w:t xml:space="preserve">molecules </w:t>
      </w:r>
      <w:r w:rsidRPr="004E5F72">
        <w:rPr>
          <w:rFonts w:ascii="Calibri" w:hAnsi="Calibri" w:cs="Calibri"/>
          <w:sz w:val="24"/>
          <w:szCs w:val="24"/>
        </w:rPr>
        <w:t xml:space="preserve">that are </w:t>
      </w:r>
      <w:r w:rsidR="00C95969" w:rsidRPr="004E5F72">
        <w:rPr>
          <w:rFonts w:ascii="Calibri" w:hAnsi="Calibri" w:cs="Calibri"/>
          <w:sz w:val="24"/>
          <w:szCs w:val="24"/>
        </w:rPr>
        <w:t>to be masked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40</w:t>
      </w:r>
      <w:r w:rsidR="006F3323" w:rsidRPr="004E5F72">
        <w:rPr>
          <w:rFonts w:ascii="Calibri" w:hAnsi="Calibri" w:cs="Calibri"/>
          <w:sz w:val="24"/>
          <w:szCs w:val="24"/>
          <w:vertAlign w:val="superscript"/>
        </w:rPr>
        <w:t>,</w:t>
      </w:r>
      <w:r w:rsidR="00162CC7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1</w:t>
      </w:r>
      <w:r w:rsidR="00C95969" w:rsidRPr="004E5F72">
        <w:rPr>
          <w:rFonts w:ascii="Calibri" w:hAnsi="Calibri" w:cs="Calibri"/>
          <w:sz w:val="24"/>
          <w:szCs w:val="24"/>
        </w:rPr>
        <w:t>.</w:t>
      </w:r>
      <w:r w:rsidR="0094380F" w:rsidRPr="004E5F72">
        <w:rPr>
          <w:rFonts w:ascii="Calibri" w:hAnsi="Calibri" w:cs="Calibri"/>
          <w:sz w:val="24"/>
          <w:szCs w:val="24"/>
        </w:rPr>
        <w:t xml:space="preserve"> </w:t>
      </w:r>
    </w:p>
    <w:p w14:paraId="49FD16E0" w14:textId="77777777" w:rsidR="00BE6726" w:rsidRPr="004E5F72" w:rsidRDefault="00BE6726" w:rsidP="00950E9B">
      <w:pPr>
        <w:rPr>
          <w:rFonts w:ascii="Calibri" w:hAnsi="Calibri" w:cs="Calibri"/>
          <w:sz w:val="24"/>
          <w:szCs w:val="24"/>
        </w:rPr>
      </w:pPr>
    </w:p>
    <w:p w14:paraId="0D6370DC" w14:textId="21071216" w:rsidR="00016DCD" w:rsidRPr="004E5F72" w:rsidRDefault="00126D6B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Thus, this </w:t>
      </w:r>
      <w:r w:rsidR="004E5F72">
        <w:rPr>
          <w:rFonts w:ascii="Calibri" w:hAnsi="Calibri" w:cs="Calibri"/>
          <w:sz w:val="24"/>
          <w:szCs w:val="24"/>
        </w:rPr>
        <w:t>article</w:t>
      </w:r>
      <w:r w:rsidR="009C176D" w:rsidRPr="004E5F72">
        <w:rPr>
          <w:rFonts w:ascii="Calibri" w:hAnsi="Calibri" w:cs="Calibri"/>
          <w:sz w:val="24"/>
          <w:szCs w:val="24"/>
        </w:rPr>
        <w:t xml:space="preserve"> provides a </w:t>
      </w:r>
      <w:r w:rsidR="00BD2302" w:rsidRPr="004E5F72">
        <w:rPr>
          <w:rFonts w:ascii="Calibri" w:hAnsi="Calibri" w:cs="Calibri"/>
          <w:sz w:val="24"/>
          <w:szCs w:val="24"/>
        </w:rPr>
        <w:t xml:space="preserve">practical method for the preparation of caged compounds of biologically relevant molecules. The present protocol describes methods for the preparation of a clickable platform </w:t>
      </w:r>
      <w:r w:rsidR="00D2084C" w:rsidRPr="004E5F72">
        <w:rPr>
          <w:rFonts w:ascii="Calibri" w:hAnsi="Calibri" w:cs="Calibri"/>
          <w:sz w:val="24"/>
          <w:szCs w:val="24"/>
        </w:rPr>
        <w:t>for</w:t>
      </w:r>
      <w:r w:rsidR="00BD2302" w:rsidRPr="004E5F72">
        <w:rPr>
          <w:rFonts w:ascii="Calibri" w:hAnsi="Calibri" w:cs="Calibri"/>
          <w:sz w:val="24"/>
          <w:szCs w:val="24"/>
        </w:rPr>
        <w:t xml:space="preserve"> </w:t>
      </w:r>
      <w:r w:rsidR="002B7C3F" w:rsidRPr="004E5F72">
        <w:rPr>
          <w:rFonts w:ascii="Calibri" w:hAnsi="Calibri" w:cs="Calibri"/>
          <w:sz w:val="24"/>
          <w:szCs w:val="24"/>
        </w:rPr>
        <w:t>photo-</w:t>
      </w:r>
      <w:r w:rsidR="00BD2302" w:rsidRPr="004E5F72">
        <w:rPr>
          <w:rFonts w:ascii="Calibri" w:hAnsi="Calibri" w:cs="Calibri"/>
          <w:sz w:val="24"/>
          <w:szCs w:val="24"/>
        </w:rPr>
        <w:t>cag</w:t>
      </w:r>
      <w:r w:rsidR="002B7C3F" w:rsidRPr="004E5F72">
        <w:rPr>
          <w:rFonts w:ascii="Calibri" w:hAnsi="Calibri" w:cs="Calibri"/>
          <w:sz w:val="24"/>
          <w:szCs w:val="24"/>
        </w:rPr>
        <w:t>ing group</w:t>
      </w:r>
      <w:r w:rsidR="00D2084C" w:rsidRPr="004E5F72">
        <w:rPr>
          <w:rFonts w:ascii="Calibri" w:hAnsi="Calibri" w:cs="Calibri"/>
          <w:sz w:val="24"/>
          <w:szCs w:val="24"/>
        </w:rPr>
        <w:t>s</w:t>
      </w:r>
      <w:r w:rsidR="00BD2302" w:rsidRPr="004E5F72">
        <w:rPr>
          <w:rFonts w:ascii="Calibri" w:hAnsi="Calibri" w:cs="Calibri"/>
          <w:sz w:val="24"/>
          <w:szCs w:val="24"/>
        </w:rPr>
        <w:t xml:space="preserve">, </w:t>
      </w:r>
      <w:r w:rsidR="00D2084C" w:rsidRPr="004E5F72">
        <w:rPr>
          <w:rFonts w:ascii="Calibri" w:hAnsi="Calibri" w:cs="Calibri"/>
          <w:sz w:val="24"/>
          <w:szCs w:val="24"/>
        </w:rPr>
        <w:t xml:space="preserve">the </w:t>
      </w:r>
      <w:r w:rsidR="00BD2302" w:rsidRPr="004E5F72">
        <w:rPr>
          <w:rFonts w:ascii="Calibri" w:hAnsi="Calibri" w:cs="Calibri"/>
          <w:sz w:val="24"/>
          <w:szCs w:val="24"/>
        </w:rPr>
        <w:t>introduction of additional functionalit</w:t>
      </w:r>
      <w:r w:rsidR="00D2084C" w:rsidRPr="004E5F72">
        <w:rPr>
          <w:rFonts w:ascii="Calibri" w:hAnsi="Calibri" w:cs="Calibri"/>
          <w:sz w:val="24"/>
          <w:szCs w:val="24"/>
        </w:rPr>
        <w:t>ies</w:t>
      </w:r>
      <w:r w:rsidR="00BD2302" w:rsidRPr="004E5F72">
        <w:rPr>
          <w:rFonts w:ascii="Calibri" w:hAnsi="Calibri" w:cs="Calibri"/>
          <w:sz w:val="24"/>
          <w:szCs w:val="24"/>
        </w:rPr>
        <w:t xml:space="preserve"> to expand the repertoire of caged compounds, </w:t>
      </w:r>
      <w:r w:rsidR="00D2084C" w:rsidRPr="004E5F72">
        <w:rPr>
          <w:rFonts w:ascii="Calibri" w:hAnsi="Calibri" w:cs="Calibri"/>
          <w:sz w:val="24"/>
          <w:szCs w:val="24"/>
        </w:rPr>
        <w:t xml:space="preserve">the </w:t>
      </w:r>
      <w:r w:rsidR="00BD2302" w:rsidRPr="004E5F72">
        <w:rPr>
          <w:rFonts w:ascii="Calibri" w:hAnsi="Calibri" w:cs="Calibri"/>
          <w:sz w:val="24"/>
          <w:szCs w:val="24"/>
        </w:rPr>
        <w:t>measurement of their physical and photochemical properties</w:t>
      </w:r>
      <w:r w:rsidR="00D2084C" w:rsidRPr="004E5F72">
        <w:rPr>
          <w:rFonts w:ascii="Calibri" w:hAnsi="Calibri" w:cs="Calibri"/>
          <w:sz w:val="24"/>
          <w:szCs w:val="24"/>
        </w:rPr>
        <w:t>,</w:t>
      </w:r>
      <w:r w:rsidR="00BD2302" w:rsidRPr="004E5F72">
        <w:rPr>
          <w:rFonts w:ascii="Calibri" w:hAnsi="Calibri" w:cs="Calibri"/>
          <w:sz w:val="24"/>
          <w:szCs w:val="24"/>
        </w:rPr>
        <w:t xml:space="preserve"> and </w:t>
      </w:r>
      <w:r w:rsidRPr="004E5F72">
        <w:rPr>
          <w:rFonts w:ascii="Calibri" w:hAnsi="Calibri" w:cs="Calibri"/>
          <w:sz w:val="24"/>
          <w:szCs w:val="24"/>
        </w:rPr>
        <w:t xml:space="preserve">the </w:t>
      </w:r>
      <w:r w:rsidR="00B51397" w:rsidRPr="004E5F72">
        <w:rPr>
          <w:rFonts w:ascii="Calibri" w:hAnsi="Calibri" w:cs="Calibri"/>
          <w:sz w:val="24"/>
          <w:szCs w:val="24"/>
        </w:rPr>
        <w:t>cell</w:t>
      </w:r>
      <w:r w:rsidR="00D2084C" w:rsidRPr="004E5F72">
        <w:rPr>
          <w:rFonts w:ascii="Calibri" w:hAnsi="Calibri" w:cs="Calibri"/>
          <w:sz w:val="24"/>
          <w:szCs w:val="24"/>
        </w:rPr>
        <w:t>-</w:t>
      </w:r>
      <w:r w:rsidR="00B51397" w:rsidRPr="004E5F72">
        <w:rPr>
          <w:rFonts w:ascii="Calibri" w:hAnsi="Calibri" w:cs="Calibri"/>
          <w:sz w:val="24"/>
          <w:szCs w:val="24"/>
        </w:rPr>
        <w:t xml:space="preserve">type selective </w:t>
      </w:r>
      <w:r w:rsidR="002B7C3F" w:rsidRPr="004E5F72">
        <w:rPr>
          <w:rFonts w:ascii="Calibri" w:hAnsi="Calibri" w:cs="Calibri"/>
          <w:sz w:val="24"/>
          <w:szCs w:val="24"/>
        </w:rPr>
        <w:t>targeting of a clickable caged compound for further</w:t>
      </w:r>
      <w:r w:rsidR="00B51397" w:rsidRPr="004E5F72">
        <w:rPr>
          <w:rFonts w:ascii="Calibri" w:hAnsi="Calibri" w:cs="Calibri"/>
          <w:sz w:val="24"/>
          <w:szCs w:val="24"/>
        </w:rPr>
        <w:t xml:space="preserve"> cellular</w:t>
      </w:r>
      <w:r w:rsidR="002B7C3F" w:rsidRPr="004E5F72">
        <w:rPr>
          <w:rFonts w:ascii="Calibri" w:hAnsi="Calibri" w:cs="Calibri"/>
          <w:sz w:val="24"/>
          <w:szCs w:val="24"/>
        </w:rPr>
        <w:t xml:space="preserve"> application.</w:t>
      </w:r>
    </w:p>
    <w:p w14:paraId="3AED6776" w14:textId="77777777" w:rsidR="00016DCD" w:rsidRPr="004E5F72" w:rsidRDefault="00016DCD" w:rsidP="00950E9B">
      <w:pPr>
        <w:rPr>
          <w:rFonts w:ascii="Calibri" w:hAnsi="Calibri" w:cs="Calibri"/>
          <w:b/>
          <w:sz w:val="24"/>
          <w:szCs w:val="24"/>
        </w:rPr>
      </w:pPr>
    </w:p>
    <w:p w14:paraId="40A6F4E8" w14:textId="77777777" w:rsidR="006305D7" w:rsidRPr="004E5F72" w:rsidRDefault="006305D7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>PROTOCOL:</w:t>
      </w:r>
      <w:r w:rsidRPr="004E5F72">
        <w:rPr>
          <w:rFonts w:ascii="Calibri" w:hAnsi="Calibri" w:cs="Calibri"/>
          <w:sz w:val="24"/>
          <w:szCs w:val="24"/>
        </w:rPr>
        <w:t xml:space="preserve"> </w:t>
      </w:r>
    </w:p>
    <w:p w14:paraId="600E365B" w14:textId="77777777" w:rsidR="00C46920" w:rsidRPr="004E5F72" w:rsidRDefault="00C46920" w:rsidP="00950E9B">
      <w:pPr>
        <w:rPr>
          <w:rFonts w:ascii="Calibri" w:hAnsi="Calibri" w:cs="Calibri"/>
          <w:sz w:val="24"/>
          <w:szCs w:val="24"/>
        </w:rPr>
      </w:pPr>
    </w:p>
    <w:p w14:paraId="1C48253D" w14:textId="3D6818E9" w:rsidR="005E0635" w:rsidRPr="004E5F72" w:rsidRDefault="005E0635" w:rsidP="00950E9B">
      <w:pPr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 xml:space="preserve">1. Synthesis of </w:t>
      </w:r>
      <w:r w:rsidR="0082685C" w:rsidRPr="004E5F72">
        <w:rPr>
          <w:rFonts w:ascii="Calibri" w:hAnsi="Calibri" w:cs="Calibri"/>
          <w:b/>
          <w:sz w:val="24"/>
          <w:szCs w:val="24"/>
        </w:rPr>
        <w:t xml:space="preserve">the </w:t>
      </w:r>
      <w:r w:rsidRPr="004E5F72">
        <w:rPr>
          <w:rFonts w:ascii="Calibri" w:hAnsi="Calibri" w:cs="Calibri"/>
          <w:b/>
          <w:sz w:val="24"/>
          <w:szCs w:val="24"/>
        </w:rPr>
        <w:t xml:space="preserve">modular caging </w:t>
      </w:r>
      <w:proofErr w:type="spellStart"/>
      <w:r w:rsidR="0082685C" w:rsidRPr="004E5F72">
        <w:rPr>
          <w:rFonts w:ascii="Calibri" w:hAnsi="Calibri" w:cs="Calibri"/>
          <w:b/>
          <w:sz w:val="24"/>
          <w:szCs w:val="24"/>
        </w:rPr>
        <w:t>paBhc</w:t>
      </w:r>
      <w:proofErr w:type="spellEnd"/>
      <w:r w:rsidR="0082685C" w:rsidRPr="004E5F72">
        <w:rPr>
          <w:rFonts w:ascii="Calibri" w:hAnsi="Calibri" w:cs="Calibri"/>
          <w:b/>
          <w:sz w:val="24"/>
          <w:szCs w:val="24"/>
        </w:rPr>
        <w:t xml:space="preserve"> </w:t>
      </w:r>
      <w:r w:rsidRPr="004E5F72">
        <w:rPr>
          <w:rFonts w:ascii="Calibri" w:hAnsi="Calibri" w:cs="Calibri"/>
          <w:b/>
          <w:sz w:val="24"/>
          <w:szCs w:val="24"/>
        </w:rPr>
        <w:t>group for clickable caged compounds</w:t>
      </w:r>
      <w:r w:rsidR="00CC2121" w:rsidRPr="004E5F72">
        <w:rPr>
          <w:rFonts w:ascii="Calibri" w:hAnsi="Calibri" w:cs="Calibri"/>
          <w:b/>
          <w:sz w:val="24"/>
          <w:szCs w:val="24"/>
          <w:vertAlign w:val="superscript"/>
        </w:rPr>
        <w:t>28</w:t>
      </w:r>
      <w:r w:rsidR="00162CC7" w:rsidRPr="004E5F72">
        <w:rPr>
          <w:rFonts w:ascii="Calibri" w:hAnsi="Calibri" w:cs="Calibri"/>
          <w:b/>
          <w:sz w:val="24"/>
          <w:szCs w:val="24"/>
          <w:vertAlign w:val="superscript"/>
        </w:rPr>
        <w:t>,4</w:t>
      </w:r>
      <w:r w:rsidR="00CC2121" w:rsidRPr="004E5F72">
        <w:rPr>
          <w:rFonts w:ascii="Calibri" w:hAnsi="Calibri" w:cs="Calibri"/>
          <w:b/>
          <w:sz w:val="24"/>
          <w:szCs w:val="24"/>
          <w:vertAlign w:val="superscript"/>
        </w:rPr>
        <w:t>1</w:t>
      </w:r>
    </w:p>
    <w:p w14:paraId="16C96962" w14:textId="77777777" w:rsidR="006E37FB" w:rsidRPr="004E5F72" w:rsidRDefault="006E37FB" w:rsidP="00950E9B">
      <w:pPr>
        <w:rPr>
          <w:rFonts w:ascii="Calibri" w:hAnsi="Calibri" w:cs="Calibri"/>
          <w:sz w:val="24"/>
          <w:szCs w:val="24"/>
        </w:rPr>
      </w:pPr>
    </w:p>
    <w:p w14:paraId="47DC8E5F" w14:textId="123764CE" w:rsidR="005E0635" w:rsidRPr="004E5F72" w:rsidRDefault="005E0635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>1</w:t>
      </w:r>
      <w:r w:rsidR="00651624" w:rsidRPr="004E5F72">
        <w:rPr>
          <w:rFonts w:ascii="Calibri" w:hAnsi="Calibri" w:cs="Calibri"/>
          <w:b/>
          <w:sz w:val="24"/>
          <w:szCs w:val="24"/>
        </w:rPr>
        <w:t>.1</w:t>
      </w:r>
      <w:r w:rsidR="0030446D" w:rsidRPr="004E5F72">
        <w:rPr>
          <w:rFonts w:ascii="Calibri" w:hAnsi="Calibri" w:cs="Calibri"/>
          <w:b/>
          <w:sz w:val="24"/>
          <w:szCs w:val="24"/>
        </w:rPr>
        <w:t xml:space="preserve">. </w:t>
      </w:r>
      <w:r w:rsidR="00651624" w:rsidRPr="004E5F72">
        <w:rPr>
          <w:rFonts w:ascii="Calibri" w:hAnsi="Calibri" w:cs="Calibri"/>
          <w:b/>
          <w:sz w:val="24"/>
          <w:szCs w:val="24"/>
        </w:rPr>
        <w:t>Preparation of</w:t>
      </w:r>
      <w:r w:rsidRPr="004E5F72">
        <w:rPr>
          <w:rFonts w:ascii="Calibri" w:hAnsi="Calibri" w:cs="Calibri"/>
          <w:b/>
          <w:sz w:val="24"/>
          <w:szCs w:val="24"/>
        </w:rPr>
        <w:t xml:space="preserve"> </w:t>
      </w:r>
      <w:r w:rsidR="00373783" w:rsidRPr="004E5F72">
        <w:rPr>
          <w:rFonts w:ascii="Calibri" w:hAnsi="Calibri" w:cs="Calibri"/>
          <w:b/>
          <w:sz w:val="24"/>
          <w:szCs w:val="24"/>
        </w:rPr>
        <w:t>(6-bromo-7-hydroxycoumarin-4-</w:t>
      </w:r>
      <w:proofErr w:type="gramStart"/>
      <w:r w:rsidR="00373783" w:rsidRPr="004E5F72">
        <w:rPr>
          <w:rFonts w:ascii="Calibri" w:hAnsi="Calibri" w:cs="Calibri"/>
          <w:b/>
          <w:sz w:val="24"/>
          <w:szCs w:val="24"/>
        </w:rPr>
        <w:t>yl)methyl</w:t>
      </w:r>
      <w:proofErr w:type="gramEnd"/>
      <w:r w:rsidR="00D2084C" w:rsidRPr="004E5F72">
        <w:rPr>
          <w:rFonts w:ascii="Calibri" w:hAnsi="Calibri" w:cs="Calibri"/>
          <w:b/>
          <w:sz w:val="24"/>
          <w:szCs w:val="24"/>
        </w:rPr>
        <w:t xml:space="preserve"> </w:t>
      </w:r>
      <w:r w:rsidR="0053273A" w:rsidRPr="004E5F72">
        <w:rPr>
          <w:rFonts w:ascii="Calibri" w:hAnsi="Calibri" w:cs="Calibri"/>
          <w:b/>
          <w:sz w:val="24"/>
          <w:szCs w:val="24"/>
        </w:rPr>
        <w:t xml:space="preserve">chloride </w:t>
      </w:r>
      <w:r w:rsidR="00D2084C" w:rsidRPr="004E5F72">
        <w:rPr>
          <w:rFonts w:ascii="Calibri" w:hAnsi="Calibri" w:cs="Calibri"/>
          <w:b/>
          <w:sz w:val="24"/>
          <w:szCs w:val="24"/>
        </w:rPr>
        <w:t>(</w:t>
      </w:r>
      <w:r w:rsidRPr="004E5F72">
        <w:rPr>
          <w:rFonts w:ascii="Calibri" w:hAnsi="Calibri" w:cs="Calibri"/>
          <w:b/>
          <w:sz w:val="24"/>
          <w:szCs w:val="24"/>
        </w:rPr>
        <w:t>Bhc-CH</w:t>
      </w:r>
      <w:r w:rsidRPr="004E5F72">
        <w:rPr>
          <w:rFonts w:ascii="Calibri" w:hAnsi="Calibri" w:cs="Calibri"/>
          <w:b/>
          <w:sz w:val="24"/>
          <w:szCs w:val="24"/>
          <w:vertAlign w:val="subscript"/>
        </w:rPr>
        <w:t>2</w:t>
      </w:r>
      <w:r w:rsidR="006A3FF4" w:rsidRPr="004E5F72">
        <w:rPr>
          <w:rFonts w:ascii="Calibri" w:hAnsi="Calibri" w:cs="Calibri"/>
          <w:b/>
          <w:sz w:val="24"/>
          <w:szCs w:val="24"/>
        </w:rPr>
        <w:t>Cl</w:t>
      </w:r>
      <w:r w:rsidR="0053273A" w:rsidRPr="004E5F72">
        <w:rPr>
          <w:rFonts w:ascii="Calibri" w:hAnsi="Calibri" w:cs="Calibri"/>
          <w:b/>
          <w:sz w:val="24"/>
          <w:szCs w:val="24"/>
        </w:rPr>
        <w:t>)</w:t>
      </w:r>
    </w:p>
    <w:p w14:paraId="734EAE12" w14:textId="77777777" w:rsidR="006E37FB" w:rsidRPr="004E5F72" w:rsidRDefault="006E37FB" w:rsidP="00950E9B">
      <w:pPr>
        <w:rPr>
          <w:rFonts w:ascii="Calibri" w:hAnsi="Calibri" w:cs="Calibri"/>
          <w:sz w:val="24"/>
          <w:szCs w:val="24"/>
        </w:rPr>
      </w:pPr>
    </w:p>
    <w:p w14:paraId="2C78E765" w14:textId="1ED45844" w:rsidR="005E0635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1.1.1.</w:t>
      </w:r>
      <w:r w:rsidR="005E0635" w:rsidRPr="004E5F72">
        <w:rPr>
          <w:rFonts w:ascii="Calibri" w:hAnsi="Calibri" w:cs="Calibri"/>
          <w:sz w:val="24"/>
          <w:szCs w:val="24"/>
        </w:rPr>
        <w:t xml:space="preserve"> Place 4-bromoresorcinol </w:t>
      </w:r>
      <w:r w:rsidR="0082685C" w:rsidRPr="004E5F72">
        <w:rPr>
          <w:rFonts w:ascii="Calibri" w:hAnsi="Calibri" w:cs="Calibri"/>
          <w:sz w:val="24"/>
          <w:szCs w:val="24"/>
        </w:rPr>
        <w:t xml:space="preserve">(9.742 g, 51.5 mmol) </w:t>
      </w:r>
      <w:r w:rsidR="005E0635" w:rsidRPr="004E5F72">
        <w:rPr>
          <w:rFonts w:ascii="Calibri" w:hAnsi="Calibri" w:cs="Calibri"/>
          <w:sz w:val="24"/>
          <w:szCs w:val="24"/>
        </w:rPr>
        <w:t xml:space="preserve">in </w:t>
      </w:r>
      <w:r w:rsidR="00131B3C" w:rsidRPr="004E5F72">
        <w:rPr>
          <w:rFonts w:ascii="Calibri" w:hAnsi="Calibri" w:cs="Calibri"/>
          <w:sz w:val="24"/>
          <w:szCs w:val="24"/>
        </w:rPr>
        <w:t xml:space="preserve">a </w:t>
      </w:r>
      <w:r w:rsidR="005E0635" w:rsidRPr="004E5F72">
        <w:rPr>
          <w:rFonts w:ascii="Calibri" w:hAnsi="Calibri" w:cs="Calibri"/>
          <w:sz w:val="24"/>
          <w:szCs w:val="24"/>
        </w:rPr>
        <w:t>100 mL round</w:t>
      </w:r>
      <w:r w:rsidR="00C46920" w:rsidRPr="004E5F72">
        <w:rPr>
          <w:rFonts w:ascii="Calibri" w:hAnsi="Calibri" w:cs="Calibri"/>
          <w:sz w:val="24"/>
          <w:szCs w:val="24"/>
        </w:rPr>
        <w:t>-</w:t>
      </w:r>
      <w:r w:rsidR="005E0635" w:rsidRPr="004E5F72">
        <w:rPr>
          <w:rFonts w:ascii="Calibri" w:hAnsi="Calibri" w:cs="Calibri"/>
          <w:sz w:val="24"/>
          <w:szCs w:val="24"/>
        </w:rPr>
        <w:t xml:space="preserve">bottomed flask </w:t>
      </w:r>
      <w:r w:rsidR="0082685C" w:rsidRPr="004E5F72">
        <w:rPr>
          <w:rFonts w:ascii="Calibri" w:hAnsi="Calibri" w:cs="Calibri"/>
          <w:sz w:val="24"/>
          <w:szCs w:val="24"/>
        </w:rPr>
        <w:t xml:space="preserve">equipped </w:t>
      </w:r>
      <w:r w:rsidR="005E0635" w:rsidRPr="004E5F72">
        <w:rPr>
          <w:rFonts w:ascii="Calibri" w:hAnsi="Calibri" w:cs="Calibri"/>
          <w:sz w:val="24"/>
          <w:szCs w:val="24"/>
        </w:rPr>
        <w:t xml:space="preserve">with </w:t>
      </w:r>
      <w:r w:rsidR="00131B3C" w:rsidRPr="004E5F72">
        <w:rPr>
          <w:rFonts w:ascii="Calibri" w:hAnsi="Calibri" w:cs="Calibri"/>
          <w:sz w:val="24"/>
          <w:szCs w:val="24"/>
        </w:rPr>
        <w:t xml:space="preserve">a </w:t>
      </w:r>
      <w:r w:rsidR="0082685C" w:rsidRPr="004E5F72">
        <w:rPr>
          <w:rFonts w:ascii="Calibri" w:hAnsi="Calibri" w:cs="Calibri"/>
          <w:sz w:val="24"/>
          <w:szCs w:val="24"/>
        </w:rPr>
        <w:t xml:space="preserve">stirrer </w:t>
      </w:r>
      <w:r w:rsidR="005E0635" w:rsidRPr="004E5F72">
        <w:rPr>
          <w:rFonts w:ascii="Calibri" w:hAnsi="Calibri" w:cs="Calibri"/>
          <w:sz w:val="24"/>
          <w:szCs w:val="24"/>
        </w:rPr>
        <w:t>bar.</w:t>
      </w:r>
    </w:p>
    <w:p w14:paraId="3551D519" w14:textId="77777777" w:rsidR="006E37FB" w:rsidRPr="004E5F72" w:rsidRDefault="006E37FB" w:rsidP="00950E9B">
      <w:pPr>
        <w:rPr>
          <w:rFonts w:ascii="Calibri" w:hAnsi="Calibri" w:cs="Calibri"/>
          <w:sz w:val="24"/>
          <w:szCs w:val="24"/>
        </w:rPr>
      </w:pPr>
    </w:p>
    <w:p w14:paraId="1F68FDE5" w14:textId="63D5ABFB" w:rsidR="005E0635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1.1.2.</w:t>
      </w:r>
      <w:r w:rsidR="00085CDD" w:rsidRPr="004E5F72">
        <w:rPr>
          <w:rFonts w:ascii="Calibri" w:hAnsi="Calibri" w:cs="Calibri"/>
          <w:sz w:val="24"/>
          <w:szCs w:val="24"/>
        </w:rPr>
        <w:t xml:space="preserve"> Add </w:t>
      </w:r>
      <w:r w:rsidR="00950E9B" w:rsidRPr="004E5F72">
        <w:rPr>
          <w:rFonts w:ascii="Calibri" w:hAnsi="Calibri" w:cs="Calibri"/>
          <w:sz w:val="24"/>
          <w:szCs w:val="24"/>
        </w:rPr>
        <w:t>conc.</w:t>
      </w:r>
      <w:r w:rsidR="00950E9B">
        <w:rPr>
          <w:rFonts w:ascii="Calibri" w:hAnsi="Calibri" w:cs="Calibri"/>
          <w:sz w:val="24"/>
          <w:szCs w:val="24"/>
        </w:rPr>
        <w:t xml:space="preserve"> </w:t>
      </w:r>
      <w:r w:rsidR="005E0635" w:rsidRPr="004E5F72">
        <w:rPr>
          <w:rFonts w:ascii="Calibri" w:hAnsi="Calibri" w:cs="Calibri"/>
          <w:sz w:val="24"/>
          <w:szCs w:val="24"/>
        </w:rPr>
        <w:t>H</w:t>
      </w:r>
      <w:r w:rsidR="005E0635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5E0635" w:rsidRPr="004E5F72">
        <w:rPr>
          <w:rFonts w:ascii="Calibri" w:hAnsi="Calibri" w:cs="Calibri"/>
          <w:sz w:val="24"/>
          <w:szCs w:val="24"/>
        </w:rPr>
        <w:t>SO</w:t>
      </w:r>
      <w:r w:rsidR="005E0635" w:rsidRPr="004E5F72">
        <w:rPr>
          <w:rFonts w:ascii="Calibri" w:hAnsi="Calibri" w:cs="Calibri"/>
          <w:sz w:val="24"/>
          <w:szCs w:val="24"/>
          <w:vertAlign w:val="subscript"/>
        </w:rPr>
        <w:t>4</w:t>
      </w:r>
      <w:r w:rsidR="005E0635" w:rsidRPr="004E5F72">
        <w:rPr>
          <w:rFonts w:ascii="Calibri" w:hAnsi="Calibri" w:cs="Calibri"/>
          <w:sz w:val="24"/>
          <w:szCs w:val="24"/>
        </w:rPr>
        <w:t xml:space="preserve"> (98%</w:t>
      </w:r>
      <w:r w:rsidR="0082685C" w:rsidRPr="004E5F72">
        <w:rPr>
          <w:rFonts w:ascii="Calibri" w:hAnsi="Calibri" w:cs="Calibri"/>
          <w:sz w:val="24"/>
          <w:szCs w:val="24"/>
        </w:rPr>
        <w:t>, 30 mL</w:t>
      </w:r>
      <w:r w:rsidR="005E0635" w:rsidRPr="004E5F72">
        <w:rPr>
          <w:rFonts w:ascii="Calibri" w:hAnsi="Calibri" w:cs="Calibri"/>
          <w:sz w:val="24"/>
          <w:szCs w:val="24"/>
        </w:rPr>
        <w:t>) to the flask and stir the mixture to dissolve.</w:t>
      </w:r>
    </w:p>
    <w:p w14:paraId="19E0FD8E" w14:textId="77777777" w:rsidR="006E37FB" w:rsidRPr="004E5F72" w:rsidRDefault="006E37FB" w:rsidP="00950E9B">
      <w:pPr>
        <w:rPr>
          <w:rFonts w:ascii="Calibri" w:hAnsi="Calibri" w:cs="Calibri"/>
          <w:sz w:val="24"/>
          <w:szCs w:val="24"/>
        </w:rPr>
      </w:pPr>
    </w:p>
    <w:p w14:paraId="676BEF60" w14:textId="1CE5F2FB" w:rsidR="0026493E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1.1.3.</w:t>
      </w:r>
      <w:r w:rsidR="00085CDD" w:rsidRPr="004E5F72">
        <w:rPr>
          <w:rFonts w:ascii="Calibri" w:hAnsi="Calibri" w:cs="Calibri"/>
          <w:sz w:val="24"/>
          <w:szCs w:val="24"/>
        </w:rPr>
        <w:t xml:space="preserve"> Add </w:t>
      </w:r>
      <w:r w:rsidR="005E0635" w:rsidRPr="004E5F72">
        <w:rPr>
          <w:rFonts w:ascii="Calibri" w:hAnsi="Calibri" w:cs="Calibri"/>
          <w:sz w:val="24"/>
          <w:szCs w:val="24"/>
        </w:rPr>
        <w:t>ethyl</w:t>
      </w:r>
      <w:r w:rsidR="00240E97" w:rsidRPr="004E5F72">
        <w:rPr>
          <w:rFonts w:ascii="Calibri" w:hAnsi="Calibri" w:cs="Calibri"/>
          <w:sz w:val="24"/>
          <w:szCs w:val="24"/>
        </w:rPr>
        <w:t xml:space="preserve"> 4-chloroacetoacetate</w:t>
      </w:r>
      <w:r w:rsidR="0082685C" w:rsidRPr="004E5F72">
        <w:rPr>
          <w:rFonts w:ascii="Calibri" w:hAnsi="Calibri" w:cs="Calibri"/>
          <w:sz w:val="24"/>
          <w:szCs w:val="24"/>
        </w:rPr>
        <w:t xml:space="preserve"> (10 mL, 74 mmol)</w:t>
      </w:r>
      <w:r w:rsidR="00240E97" w:rsidRPr="004E5F72">
        <w:rPr>
          <w:rFonts w:ascii="Calibri" w:hAnsi="Calibri" w:cs="Calibri"/>
          <w:sz w:val="24"/>
          <w:szCs w:val="24"/>
        </w:rPr>
        <w:t xml:space="preserve"> dropwise</w:t>
      </w:r>
      <w:r w:rsidR="005E0635" w:rsidRPr="004E5F72">
        <w:rPr>
          <w:rFonts w:ascii="Calibri" w:hAnsi="Calibri" w:cs="Calibri"/>
          <w:sz w:val="24"/>
          <w:szCs w:val="24"/>
        </w:rPr>
        <w:t>.</w:t>
      </w:r>
    </w:p>
    <w:p w14:paraId="32CB17F5" w14:textId="77777777" w:rsidR="006E37FB" w:rsidRPr="004E5F72" w:rsidRDefault="006E37FB" w:rsidP="00950E9B">
      <w:pPr>
        <w:rPr>
          <w:rFonts w:ascii="Calibri" w:hAnsi="Calibri" w:cs="Calibri"/>
          <w:sz w:val="24"/>
          <w:szCs w:val="24"/>
        </w:rPr>
      </w:pPr>
    </w:p>
    <w:p w14:paraId="3462E2ED" w14:textId="2E27DF0E" w:rsidR="005E0635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1.1.4.</w:t>
      </w:r>
      <w:r w:rsidR="005E0635" w:rsidRPr="004E5F72">
        <w:rPr>
          <w:rFonts w:ascii="Calibri" w:hAnsi="Calibri" w:cs="Calibri"/>
          <w:sz w:val="24"/>
          <w:szCs w:val="24"/>
        </w:rPr>
        <w:t xml:space="preserve"> </w:t>
      </w:r>
      <w:r w:rsidR="0026493E" w:rsidRPr="004E5F72">
        <w:rPr>
          <w:rFonts w:ascii="Calibri" w:hAnsi="Calibri" w:cs="Calibri"/>
          <w:sz w:val="24"/>
          <w:szCs w:val="24"/>
        </w:rPr>
        <w:t>Continue stirring the mixture at ambient temperature for 5 d</w:t>
      </w:r>
      <w:r w:rsidR="004E5F72">
        <w:rPr>
          <w:rFonts w:ascii="Calibri" w:hAnsi="Calibri" w:cs="Calibri"/>
          <w:sz w:val="24"/>
          <w:szCs w:val="24"/>
        </w:rPr>
        <w:t>ays</w:t>
      </w:r>
      <w:r w:rsidR="0026493E" w:rsidRPr="004E5F72">
        <w:rPr>
          <w:rFonts w:ascii="Calibri" w:hAnsi="Calibri" w:cs="Calibri"/>
          <w:sz w:val="24"/>
          <w:szCs w:val="24"/>
        </w:rPr>
        <w:t>.</w:t>
      </w:r>
    </w:p>
    <w:p w14:paraId="50A87E88" w14:textId="77777777" w:rsidR="006E37FB" w:rsidRPr="004E5F72" w:rsidRDefault="006E37FB" w:rsidP="00950E9B">
      <w:pPr>
        <w:rPr>
          <w:rFonts w:ascii="Calibri" w:hAnsi="Calibri" w:cs="Calibri"/>
          <w:sz w:val="24"/>
          <w:szCs w:val="24"/>
        </w:rPr>
      </w:pPr>
    </w:p>
    <w:p w14:paraId="6B0AF87A" w14:textId="3CA74C6B" w:rsidR="0026493E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1.1.5.</w:t>
      </w:r>
      <w:r w:rsidR="0026493E" w:rsidRPr="004E5F72">
        <w:rPr>
          <w:rFonts w:ascii="Calibri" w:hAnsi="Calibri" w:cs="Calibri"/>
          <w:sz w:val="24"/>
          <w:szCs w:val="24"/>
        </w:rPr>
        <w:t xml:space="preserve"> Separately, place cr</w:t>
      </w:r>
      <w:r w:rsidR="00E16A8F" w:rsidRPr="004E5F72">
        <w:rPr>
          <w:rFonts w:ascii="Calibri" w:hAnsi="Calibri" w:cs="Calibri"/>
          <w:sz w:val="24"/>
          <w:szCs w:val="24"/>
        </w:rPr>
        <w:t>u</w:t>
      </w:r>
      <w:r w:rsidR="0026493E" w:rsidRPr="004E5F72">
        <w:rPr>
          <w:rFonts w:ascii="Calibri" w:hAnsi="Calibri" w:cs="Calibri"/>
          <w:sz w:val="24"/>
          <w:szCs w:val="24"/>
        </w:rPr>
        <w:t>shed ice cube</w:t>
      </w:r>
      <w:r w:rsidR="00E16A8F" w:rsidRPr="004E5F72">
        <w:rPr>
          <w:rFonts w:ascii="Calibri" w:hAnsi="Calibri" w:cs="Calibri"/>
          <w:sz w:val="24"/>
          <w:szCs w:val="24"/>
        </w:rPr>
        <w:t>s</w:t>
      </w:r>
      <w:r w:rsidR="0082685C" w:rsidRPr="004E5F72">
        <w:rPr>
          <w:rFonts w:ascii="Calibri" w:hAnsi="Calibri" w:cs="Calibri"/>
          <w:sz w:val="24"/>
          <w:szCs w:val="24"/>
        </w:rPr>
        <w:t xml:space="preserve"> (~200 mL)</w:t>
      </w:r>
      <w:r w:rsidR="0026493E" w:rsidRPr="004E5F72">
        <w:rPr>
          <w:rFonts w:ascii="Calibri" w:hAnsi="Calibri" w:cs="Calibri"/>
          <w:sz w:val="24"/>
          <w:szCs w:val="24"/>
        </w:rPr>
        <w:t xml:space="preserve"> in a 500 mL Erlenmeyer flask.</w:t>
      </w:r>
    </w:p>
    <w:p w14:paraId="1EEB4EB1" w14:textId="77777777" w:rsidR="006E37FB" w:rsidRPr="004E5F72" w:rsidRDefault="006E37FB" w:rsidP="00950E9B">
      <w:pPr>
        <w:rPr>
          <w:rFonts w:ascii="Calibri" w:hAnsi="Calibri" w:cs="Calibri"/>
          <w:sz w:val="24"/>
          <w:szCs w:val="24"/>
        </w:rPr>
      </w:pPr>
    </w:p>
    <w:p w14:paraId="4436A535" w14:textId="120253DE" w:rsidR="0026493E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1.1.6.</w:t>
      </w:r>
      <w:r w:rsidR="0026493E" w:rsidRPr="004E5F72">
        <w:rPr>
          <w:rFonts w:ascii="Calibri" w:hAnsi="Calibri" w:cs="Calibri"/>
          <w:sz w:val="24"/>
          <w:szCs w:val="24"/>
        </w:rPr>
        <w:t xml:space="preserve"> Pour the reaction mixture </w:t>
      </w:r>
      <w:r w:rsidR="00E16A8F" w:rsidRPr="004E5F72">
        <w:rPr>
          <w:rFonts w:ascii="Calibri" w:hAnsi="Calibri" w:cs="Calibri"/>
          <w:sz w:val="24"/>
          <w:szCs w:val="24"/>
        </w:rPr>
        <w:t>in</w:t>
      </w:r>
      <w:r w:rsidR="0026493E" w:rsidRPr="004E5F72">
        <w:rPr>
          <w:rFonts w:ascii="Calibri" w:hAnsi="Calibri" w:cs="Calibri"/>
          <w:sz w:val="24"/>
          <w:szCs w:val="24"/>
        </w:rPr>
        <w:t>to the ice</w:t>
      </w:r>
      <w:r w:rsidR="0082685C" w:rsidRPr="004E5F72">
        <w:rPr>
          <w:rFonts w:ascii="Calibri" w:hAnsi="Calibri" w:cs="Calibri"/>
          <w:sz w:val="24"/>
          <w:szCs w:val="24"/>
        </w:rPr>
        <w:t xml:space="preserve"> and stir </w:t>
      </w:r>
      <w:r w:rsidR="006E3069" w:rsidRPr="004E5F72">
        <w:rPr>
          <w:rFonts w:ascii="Calibri" w:hAnsi="Calibri" w:cs="Calibri"/>
          <w:sz w:val="24"/>
          <w:szCs w:val="24"/>
        </w:rPr>
        <w:t xml:space="preserve">vigorously for 30 min until </w:t>
      </w:r>
      <w:r w:rsidR="00AB2C40" w:rsidRPr="004E5F72">
        <w:rPr>
          <w:rFonts w:ascii="Calibri" w:hAnsi="Calibri" w:cs="Calibri"/>
          <w:sz w:val="24"/>
          <w:szCs w:val="24"/>
        </w:rPr>
        <w:t xml:space="preserve">a </w:t>
      </w:r>
      <w:r w:rsidR="006E3069" w:rsidRPr="004E5F72">
        <w:rPr>
          <w:rFonts w:ascii="Calibri" w:hAnsi="Calibri" w:cs="Calibri"/>
          <w:sz w:val="24"/>
          <w:szCs w:val="24"/>
        </w:rPr>
        <w:t>finely powdered precipitate is obtained.</w:t>
      </w:r>
    </w:p>
    <w:p w14:paraId="7F6CB1F9" w14:textId="77777777" w:rsidR="006E37FB" w:rsidRPr="004E5F72" w:rsidRDefault="006E37FB" w:rsidP="00950E9B">
      <w:pPr>
        <w:rPr>
          <w:rFonts w:ascii="Calibri" w:hAnsi="Calibri" w:cs="Calibri"/>
          <w:sz w:val="24"/>
          <w:szCs w:val="24"/>
        </w:rPr>
      </w:pPr>
    </w:p>
    <w:p w14:paraId="07F4A7DA" w14:textId="16725781" w:rsidR="006E37FB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1.1.7.</w:t>
      </w:r>
      <w:r w:rsidR="006E3069" w:rsidRPr="004E5F72">
        <w:rPr>
          <w:rFonts w:ascii="Calibri" w:hAnsi="Calibri" w:cs="Calibri"/>
          <w:sz w:val="24"/>
          <w:szCs w:val="24"/>
        </w:rPr>
        <w:t xml:space="preserve"> Collect the precipitate </w:t>
      </w:r>
      <w:r w:rsidR="0082685C" w:rsidRPr="004E5F72">
        <w:rPr>
          <w:rFonts w:ascii="Calibri" w:hAnsi="Calibri" w:cs="Calibri"/>
          <w:sz w:val="24"/>
          <w:szCs w:val="24"/>
        </w:rPr>
        <w:t xml:space="preserve">via </w:t>
      </w:r>
      <w:r w:rsidR="006E3069" w:rsidRPr="004E5F72">
        <w:rPr>
          <w:rFonts w:ascii="Calibri" w:hAnsi="Calibri" w:cs="Calibri"/>
          <w:sz w:val="24"/>
          <w:szCs w:val="24"/>
        </w:rPr>
        <w:t>vacuum filtration. Wash the light brown precipitate with water five times.</w:t>
      </w:r>
    </w:p>
    <w:p w14:paraId="4FD81C8D" w14:textId="77777777" w:rsidR="008772B0" w:rsidRPr="004E5F72" w:rsidRDefault="008772B0" w:rsidP="00950E9B">
      <w:pPr>
        <w:rPr>
          <w:rFonts w:ascii="Calibri" w:hAnsi="Calibri" w:cs="Calibri"/>
          <w:sz w:val="24"/>
          <w:szCs w:val="24"/>
        </w:rPr>
      </w:pPr>
    </w:p>
    <w:p w14:paraId="30CC3C91" w14:textId="2658C186" w:rsidR="0026493E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1.1.8.</w:t>
      </w:r>
      <w:r w:rsidR="006E37FB" w:rsidRPr="004E5F72">
        <w:rPr>
          <w:rFonts w:ascii="Calibri" w:hAnsi="Calibri" w:cs="Calibri"/>
          <w:sz w:val="24"/>
          <w:szCs w:val="24"/>
        </w:rPr>
        <w:t xml:space="preserve"> </w:t>
      </w:r>
      <w:r w:rsidR="006E3069" w:rsidRPr="004E5F72">
        <w:rPr>
          <w:rFonts w:ascii="Calibri" w:hAnsi="Calibri" w:cs="Calibri"/>
          <w:sz w:val="24"/>
          <w:szCs w:val="24"/>
        </w:rPr>
        <w:t>Dry the precipitate under vacuum</w:t>
      </w:r>
      <w:r w:rsidR="006E37FB" w:rsidRPr="004E5F72">
        <w:rPr>
          <w:rFonts w:ascii="Calibri" w:hAnsi="Calibri" w:cs="Calibri"/>
          <w:sz w:val="24"/>
          <w:szCs w:val="24"/>
        </w:rPr>
        <w:t xml:space="preserve"> overnight to yield BhcCH</w:t>
      </w:r>
      <w:r w:rsidR="006E37FB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6E37FB" w:rsidRPr="004E5F72">
        <w:rPr>
          <w:rFonts w:ascii="Calibri" w:hAnsi="Calibri" w:cs="Calibri"/>
          <w:sz w:val="24"/>
          <w:szCs w:val="24"/>
        </w:rPr>
        <w:t>Cl a</w:t>
      </w:r>
      <w:r w:rsidR="002C251A" w:rsidRPr="004E5F72">
        <w:rPr>
          <w:rFonts w:ascii="Calibri" w:hAnsi="Calibri" w:cs="Calibri"/>
          <w:sz w:val="24"/>
          <w:szCs w:val="24"/>
        </w:rPr>
        <w:t xml:space="preserve">s a light </w:t>
      </w:r>
      <w:r w:rsidR="000B582F" w:rsidRPr="004E5F72">
        <w:rPr>
          <w:rFonts w:ascii="Calibri" w:hAnsi="Calibri" w:cs="Calibri"/>
          <w:sz w:val="24"/>
          <w:szCs w:val="24"/>
        </w:rPr>
        <w:t>brown powder (</w:t>
      </w:r>
      <w:r w:rsidR="00BA2EF1" w:rsidRPr="004E5F72">
        <w:rPr>
          <w:rFonts w:ascii="Calibri" w:hAnsi="Calibri" w:cs="Calibri"/>
          <w:sz w:val="24"/>
          <w:szCs w:val="24"/>
        </w:rPr>
        <w:t>13.57 g, 46.</w:t>
      </w:r>
      <w:r w:rsidR="0015139B" w:rsidRPr="004E5F72">
        <w:rPr>
          <w:rFonts w:ascii="Calibri" w:hAnsi="Calibri" w:cs="Calibri"/>
          <w:sz w:val="24"/>
          <w:szCs w:val="24"/>
        </w:rPr>
        <w:t>9</w:t>
      </w:r>
      <w:r w:rsidR="00BA2EF1" w:rsidRPr="004E5F72">
        <w:rPr>
          <w:rFonts w:ascii="Calibri" w:hAnsi="Calibri" w:cs="Calibri"/>
          <w:sz w:val="24"/>
          <w:szCs w:val="24"/>
        </w:rPr>
        <w:t xml:space="preserve"> mmol</w:t>
      </w:r>
      <w:r w:rsidR="000B582F" w:rsidRPr="004E5F72">
        <w:rPr>
          <w:rFonts w:ascii="Calibri" w:hAnsi="Calibri" w:cs="Calibri"/>
          <w:sz w:val="24"/>
          <w:szCs w:val="24"/>
        </w:rPr>
        <w:t>)</w:t>
      </w:r>
      <w:r w:rsidR="006E37FB" w:rsidRPr="004E5F72">
        <w:rPr>
          <w:rFonts w:ascii="Calibri" w:hAnsi="Calibri" w:cs="Calibri"/>
          <w:sz w:val="24"/>
          <w:szCs w:val="24"/>
        </w:rPr>
        <w:t>.</w:t>
      </w:r>
    </w:p>
    <w:p w14:paraId="263C5D5F" w14:textId="77777777" w:rsidR="006E37FB" w:rsidRPr="004E5F72" w:rsidRDefault="006E37FB" w:rsidP="00950E9B">
      <w:pPr>
        <w:rPr>
          <w:rFonts w:ascii="Calibri" w:hAnsi="Calibri" w:cs="Calibri"/>
          <w:sz w:val="24"/>
          <w:szCs w:val="24"/>
        </w:rPr>
      </w:pPr>
    </w:p>
    <w:p w14:paraId="74D6BF0E" w14:textId="098ED40F" w:rsidR="006A3FF4" w:rsidRPr="004E5F72" w:rsidRDefault="0030446D" w:rsidP="00950E9B">
      <w:pPr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>1.2.</w:t>
      </w:r>
      <w:r w:rsidR="006A3FF4" w:rsidRPr="004E5F72">
        <w:rPr>
          <w:rFonts w:ascii="Calibri" w:hAnsi="Calibri" w:cs="Calibri"/>
          <w:b/>
          <w:sz w:val="24"/>
          <w:szCs w:val="24"/>
        </w:rPr>
        <w:t xml:space="preserve"> </w:t>
      </w:r>
      <w:r w:rsidR="001E3D8D" w:rsidRPr="004E5F72">
        <w:rPr>
          <w:rFonts w:ascii="Calibri" w:hAnsi="Calibri" w:cs="Calibri"/>
          <w:b/>
          <w:sz w:val="24"/>
          <w:szCs w:val="24"/>
        </w:rPr>
        <w:t>P</w:t>
      </w:r>
      <w:r w:rsidR="0053273A" w:rsidRPr="004E5F72">
        <w:rPr>
          <w:rFonts w:ascii="Calibri" w:hAnsi="Calibri" w:cs="Calibri"/>
          <w:b/>
          <w:sz w:val="24"/>
          <w:szCs w:val="24"/>
        </w:rPr>
        <w:t>reparation of (6-bromo-7-hydroxycoumarin-4-</w:t>
      </w:r>
      <w:proofErr w:type="gramStart"/>
      <w:r w:rsidR="0053273A" w:rsidRPr="004E5F72">
        <w:rPr>
          <w:rFonts w:ascii="Calibri" w:hAnsi="Calibri" w:cs="Calibri"/>
          <w:b/>
          <w:sz w:val="24"/>
          <w:szCs w:val="24"/>
        </w:rPr>
        <w:t>yl)methanol</w:t>
      </w:r>
      <w:proofErr w:type="gramEnd"/>
      <w:r w:rsidR="0053273A" w:rsidRPr="004E5F72">
        <w:rPr>
          <w:rFonts w:ascii="Calibri" w:hAnsi="Calibri" w:cs="Calibri"/>
          <w:b/>
          <w:sz w:val="24"/>
          <w:szCs w:val="24"/>
        </w:rPr>
        <w:t xml:space="preserve"> (</w:t>
      </w:r>
      <w:r w:rsidR="006A3FF4" w:rsidRPr="004E5F72">
        <w:rPr>
          <w:rFonts w:ascii="Calibri" w:hAnsi="Calibri" w:cs="Calibri"/>
          <w:b/>
          <w:sz w:val="24"/>
          <w:szCs w:val="24"/>
        </w:rPr>
        <w:t>BhcCH</w:t>
      </w:r>
      <w:r w:rsidR="006A3FF4" w:rsidRPr="004E5F72">
        <w:rPr>
          <w:rFonts w:ascii="Calibri" w:hAnsi="Calibri" w:cs="Calibri"/>
          <w:b/>
          <w:sz w:val="24"/>
          <w:szCs w:val="24"/>
          <w:vertAlign w:val="subscript"/>
        </w:rPr>
        <w:t>2</w:t>
      </w:r>
      <w:r w:rsidR="006E37FB" w:rsidRPr="004E5F72">
        <w:rPr>
          <w:rFonts w:ascii="Calibri" w:hAnsi="Calibri" w:cs="Calibri"/>
          <w:b/>
          <w:sz w:val="24"/>
          <w:szCs w:val="24"/>
        </w:rPr>
        <w:t>O</w:t>
      </w:r>
      <w:r w:rsidR="00BF7982" w:rsidRPr="004E5F72">
        <w:rPr>
          <w:rFonts w:ascii="Calibri" w:hAnsi="Calibri" w:cs="Calibri"/>
          <w:b/>
          <w:sz w:val="24"/>
          <w:szCs w:val="24"/>
        </w:rPr>
        <w:t>H</w:t>
      </w:r>
      <w:r w:rsidR="0053273A" w:rsidRPr="004E5F72">
        <w:rPr>
          <w:rFonts w:ascii="Calibri" w:hAnsi="Calibri" w:cs="Calibri"/>
          <w:b/>
          <w:sz w:val="24"/>
          <w:szCs w:val="24"/>
        </w:rPr>
        <w:t>)</w:t>
      </w:r>
    </w:p>
    <w:p w14:paraId="6D6C691B" w14:textId="77777777" w:rsidR="006E37FB" w:rsidRPr="004E5F72" w:rsidRDefault="006E37FB" w:rsidP="00950E9B">
      <w:pPr>
        <w:rPr>
          <w:rFonts w:ascii="Calibri" w:hAnsi="Calibri" w:cs="Calibri"/>
          <w:sz w:val="24"/>
          <w:szCs w:val="24"/>
        </w:rPr>
      </w:pPr>
    </w:p>
    <w:p w14:paraId="730915BC" w14:textId="36C16819" w:rsidR="00EE2E25" w:rsidRPr="004E5F72" w:rsidRDefault="00EE2E25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1.2.1</w:t>
      </w:r>
      <w:r w:rsidR="0030446D" w:rsidRPr="004E5F72">
        <w:rPr>
          <w:rFonts w:ascii="Calibri" w:hAnsi="Calibri" w:cs="Calibri"/>
          <w:sz w:val="24"/>
          <w:szCs w:val="24"/>
        </w:rPr>
        <w:t>.</w:t>
      </w:r>
      <w:r w:rsidRPr="004E5F72">
        <w:rPr>
          <w:rFonts w:ascii="Calibri" w:hAnsi="Calibri" w:cs="Calibri"/>
          <w:sz w:val="24"/>
          <w:szCs w:val="24"/>
        </w:rPr>
        <w:t xml:space="preserve"> Place </w:t>
      </w:r>
      <w:r w:rsidR="0082685C" w:rsidRPr="004E5F72">
        <w:rPr>
          <w:rFonts w:ascii="Calibri" w:hAnsi="Calibri" w:cs="Calibri"/>
          <w:sz w:val="24"/>
          <w:szCs w:val="24"/>
        </w:rPr>
        <w:t xml:space="preserve">the prepared </w:t>
      </w:r>
      <w:r w:rsidRPr="004E5F72">
        <w:rPr>
          <w:rFonts w:ascii="Calibri" w:hAnsi="Calibri" w:cs="Calibri"/>
          <w:sz w:val="24"/>
          <w:szCs w:val="24"/>
        </w:rPr>
        <w:t>BhcCH</w:t>
      </w:r>
      <w:r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Pr="004E5F72">
        <w:rPr>
          <w:rFonts w:ascii="Calibri" w:hAnsi="Calibri" w:cs="Calibri"/>
          <w:sz w:val="24"/>
          <w:szCs w:val="24"/>
        </w:rPr>
        <w:t xml:space="preserve">Cl </w:t>
      </w:r>
      <w:r w:rsidR="0082685C" w:rsidRPr="004E5F72">
        <w:rPr>
          <w:rFonts w:ascii="Calibri" w:hAnsi="Calibri" w:cs="Calibri"/>
          <w:sz w:val="24"/>
          <w:szCs w:val="24"/>
        </w:rPr>
        <w:t xml:space="preserve">(1.1440 g, 3.95 mmol) </w:t>
      </w:r>
      <w:r w:rsidRPr="004E5F72">
        <w:rPr>
          <w:rFonts w:ascii="Calibri" w:hAnsi="Calibri" w:cs="Calibri"/>
          <w:sz w:val="24"/>
          <w:szCs w:val="24"/>
        </w:rPr>
        <w:t>and 1 M HCl</w:t>
      </w:r>
      <w:r w:rsidR="0082685C" w:rsidRPr="004E5F72">
        <w:rPr>
          <w:rFonts w:ascii="Calibri" w:hAnsi="Calibri" w:cs="Calibri"/>
          <w:sz w:val="24"/>
          <w:szCs w:val="24"/>
        </w:rPr>
        <w:t xml:space="preserve"> (300 mL)</w:t>
      </w:r>
      <w:r w:rsidRPr="004E5F72">
        <w:rPr>
          <w:rFonts w:ascii="Calibri" w:hAnsi="Calibri" w:cs="Calibri"/>
          <w:sz w:val="24"/>
          <w:szCs w:val="24"/>
        </w:rPr>
        <w:t xml:space="preserve"> in </w:t>
      </w:r>
      <w:r w:rsidR="00C94E1E" w:rsidRPr="004E5F72">
        <w:rPr>
          <w:rFonts w:ascii="Calibri" w:hAnsi="Calibri" w:cs="Calibri"/>
          <w:sz w:val="24"/>
          <w:szCs w:val="24"/>
        </w:rPr>
        <w:t xml:space="preserve">a </w:t>
      </w:r>
      <w:r w:rsidRPr="004E5F72">
        <w:rPr>
          <w:rFonts w:ascii="Calibri" w:hAnsi="Calibri" w:cs="Calibri"/>
          <w:sz w:val="24"/>
          <w:szCs w:val="24"/>
        </w:rPr>
        <w:t>1 L round</w:t>
      </w:r>
      <w:r w:rsidR="00C46920" w:rsidRPr="004E5F72">
        <w:rPr>
          <w:rFonts w:ascii="Calibri" w:hAnsi="Calibri" w:cs="Calibri"/>
          <w:sz w:val="24"/>
          <w:szCs w:val="24"/>
        </w:rPr>
        <w:t>-</w:t>
      </w:r>
      <w:r w:rsidRPr="004E5F72">
        <w:rPr>
          <w:rFonts w:ascii="Calibri" w:hAnsi="Calibri" w:cs="Calibri"/>
          <w:sz w:val="24"/>
          <w:szCs w:val="24"/>
        </w:rPr>
        <w:t xml:space="preserve">bottomed flask equipped with a </w:t>
      </w:r>
      <w:proofErr w:type="spellStart"/>
      <w:r w:rsidRPr="004E5F72">
        <w:rPr>
          <w:rFonts w:ascii="Calibri" w:hAnsi="Calibri" w:cs="Calibri"/>
          <w:sz w:val="24"/>
          <w:szCs w:val="24"/>
        </w:rPr>
        <w:t>Dimroth</w:t>
      </w:r>
      <w:proofErr w:type="spellEnd"/>
      <w:r w:rsidRPr="004E5F72">
        <w:rPr>
          <w:rFonts w:ascii="Calibri" w:hAnsi="Calibri" w:cs="Calibri"/>
          <w:sz w:val="24"/>
          <w:szCs w:val="24"/>
        </w:rPr>
        <w:t xml:space="preserve"> condenser. Stir the mixture at 140 °C for 5 d</w:t>
      </w:r>
      <w:r w:rsidR="004E5F72">
        <w:rPr>
          <w:rFonts w:ascii="Calibri" w:hAnsi="Calibri" w:cs="Calibri"/>
          <w:sz w:val="24"/>
          <w:szCs w:val="24"/>
        </w:rPr>
        <w:t>ays</w:t>
      </w:r>
      <w:r w:rsidRPr="004E5F72">
        <w:rPr>
          <w:rFonts w:ascii="Calibri" w:hAnsi="Calibri" w:cs="Calibri"/>
          <w:sz w:val="24"/>
          <w:szCs w:val="24"/>
        </w:rPr>
        <w:t xml:space="preserve">. </w:t>
      </w:r>
      <w:r w:rsidR="0082685C" w:rsidRPr="004E5F72">
        <w:rPr>
          <w:rFonts w:ascii="Calibri" w:hAnsi="Calibri" w:cs="Calibri"/>
          <w:sz w:val="24"/>
          <w:szCs w:val="24"/>
        </w:rPr>
        <w:t xml:space="preserve">After this time, cool </w:t>
      </w:r>
      <w:r w:rsidRPr="004E5F72">
        <w:rPr>
          <w:rFonts w:ascii="Calibri" w:hAnsi="Calibri" w:cs="Calibri"/>
          <w:sz w:val="24"/>
          <w:szCs w:val="24"/>
        </w:rPr>
        <w:t>the mixture to ambient temperature.</w:t>
      </w:r>
    </w:p>
    <w:p w14:paraId="3E93C0E9" w14:textId="77777777" w:rsidR="00240E97" w:rsidRPr="004E5F72" w:rsidRDefault="00240E97" w:rsidP="00950E9B">
      <w:pPr>
        <w:rPr>
          <w:rFonts w:ascii="Calibri" w:hAnsi="Calibri" w:cs="Calibri"/>
          <w:sz w:val="24"/>
          <w:szCs w:val="24"/>
        </w:rPr>
      </w:pPr>
    </w:p>
    <w:p w14:paraId="455C8EF9" w14:textId="19BC0F9E" w:rsidR="00EE2E25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1.2.2.</w:t>
      </w:r>
      <w:r w:rsidR="00240E97" w:rsidRPr="004E5F72">
        <w:rPr>
          <w:rFonts w:ascii="Calibri" w:hAnsi="Calibri" w:cs="Calibri"/>
          <w:sz w:val="24"/>
          <w:szCs w:val="24"/>
        </w:rPr>
        <w:t xml:space="preserve"> Remove </w:t>
      </w:r>
      <w:r w:rsidR="0082685C" w:rsidRPr="004E5F72">
        <w:rPr>
          <w:rFonts w:ascii="Calibri" w:hAnsi="Calibri" w:cs="Calibri"/>
          <w:sz w:val="24"/>
          <w:szCs w:val="24"/>
        </w:rPr>
        <w:t xml:space="preserve">the </w:t>
      </w:r>
      <w:r w:rsidR="00240E97" w:rsidRPr="004E5F72">
        <w:rPr>
          <w:rFonts w:ascii="Calibri" w:hAnsi="Calibri" w:cs="Calibri"/>
          <w:sz w:val="24"/>
          <w:szCs w:val="24"/>
        </w:rPr>
        <w:t>water</w:t>
      </w:r>
      <w:r w:rsidR="0082685C" w:rsidRPr="004E5F72">
        <w:rPr>
          <w:rFonts w:ascii="Calibri" w:hAnsi="Calibri" w:cs="Calibri"/>
          <w:sz w:val="24"/>
          <w:szCs w:val="24"/>
        </w:rPr>
        <w:t xml:space="preserve"> from the reaction by</w:t>
      </w:r>
      <w:r w:rsidR="00240E97" w:rsidRPr="004E5F72">
        <w:rPr>
          <w:rFonts w:ascii="Calibri" w:hAnsi="Calibri" w:cs="Calibri"/>
          <w:sz w:val="24"/>
          <w:szCs w:val="24"/>
        </w:rPr>
        <w:t xml:space="preserve"> </w:t>
      </w:r>
      <w:r w:rsidR="00EE2E25" w:rsidRPr="004E5F72">
        <w:rPr>
          <w:rFonts w:ascii="Calibri" w:hAnsi="Calibri" w:cs="Calibri"/>
          <w:sz w:val="24"/>
          <w:szCs w:val="24"/>
        </w:rPr>
        <w:t>rotary evaporation under vacuum to yield BhcCH</w:t>
      </w:r>
      <w:r w:rsidR="00EE2E25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BA2EF1" w:rsidRPr="004E5F72">
        <w:rPr>
          <w:rFonts w:ascii="Calibri" w:hAnsi="Calibri" w:cs="Calibri"/>
          <w:sz w:val="24"/>
          <w:szCs w:val="24"/>
        </w:rPr>
        <w:t>OH (</w:t>
      </w:r>
      <w:r w:rsidR="00BA2EF1" w:rsidRPr="004E5F72">
        <w:rPr>
          <w:rFonts w:ascii="Calibri" w:hAnsi="Calibri" w:cs="Calibri"/>
          <w:b/>
          <w:bCs/>
          <w:sz w:val="24"/>
          <w:szCs w:val="24"/>
        </w:rPr>
        <w:t>1</w:t>
      </w:r>
      <w:r w:rsidR="00EE2E25" w:rsidRPr="004E5F72">
        <w:rPr>
          <w:rFonts w:ascii="Calibri" w:hAnsi="Calibri" w:cs="Calibri"/>
          <w:sz w:val="24"/>
          <w:szCs w:val="24"/>
        </w:rPr>
        <w:t>) as a light brown powder</w:t>
      </w:r>
      <w:r w:rsidR="0082685C" w:rsidRPr="004E5F72">
        <w:rPr>
          <w:rFonts w:ascii="Calibri" w:hAnsi="Calibri" w:cs="Calibri"/>
          <w:sz w:val="24"/>
          <w:szCs w:val="24"/>
        </w:rPr>
        <w:t xml:space="preserve"> (1.0359 g, 3.82 mmol, 97% yield)</w:t>
      </w:r>
      <w:r w:rsidR="00EE2E25" w:rsidRPr="004E5F72">
        <w:rPr>
          <w:rFonts w:ascii="Calibri" w:hAnsi="Calibri" w:cs="Calibri"/>
          <w:sz w:val="24"/>
          <w:szCs w:val="24"/>
        </w:rPr>
        <w:t>.</w:t>
      </w:r>
    </w:p>
    <w:p w14:paraId="0AE5C89E" w14:textId="77777777" w:rsidR="00240E97" w:rsidRPr="004E5F72" w:rsidRDefault="00240E97" w:rsidP="00950E9B">
      <w:pPr>
        <w:rPr>
          <w:rFonts w:ascii="Calibri" w:hAnsi="Calibri" w:cs="Calibri"/>
          <w:sz w:val="24"/>
          <w:szCs w:val="24"/>
        </w:rPr>
      </w:pPr>
    </w:p>
    <w:p w14:paraId="2C4E06ED" w14:textId="7B8FE4F8" w:rsidR="00EE2E25" w:rsidRPr="004E5F72" w:rsidRDefault="00323493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NOTE</w:t>
      </w:r>
      <w:r w:rsidR="00EE2E25" w:rsidRPr="004E5F72">
        <w:rPr>
          <w:rFonts w:ascii="Calibri" w:hAnsi="Calibri" w:cs="Calibri"/>
          <w:sz w:val="24"/>
          <w:szCs w:val="24"/>
        </w:rPr>
        <w:t xml:space="preserve">: </w:t>
      </w:r>
      <w:r w:rsidR="0082685C" w:rsidRPr="004E5F72">
        <w:rPr>
          <w:rFonts w:ascii="Calibri" w:hAnsi="Calibri" w:cs="Calibri"/>
          <w:sz w:val="24"/>
          <w:szCs w:val="24"/>
        </w:rPr>
        <w:t xml:space="preserve">The use </w:t>
      </w:r>
      <w:r w:rsidR="00BE1F02" w:rsidRPr="004E5F72">
        <w:rPr>
          <w:rFonts w:ascii="Calibri" w:hAnsi="Calibri" w:cs="Calibri"/>
          <w:sz w:val="24"/>
          <w:szCs w:val="24"/>
        </w:rPr>
        <w:t xml:space="preserve">of 250 mL </w:t>
      </w:r>
      <w:r w:rsidR="004E5F72">
        <w:rPr>
          <w:rFonts w:ascii="Calibri" w:hAnsi="Calibri" w:cs="Calibri"/>
          <w:sz w:val="24"/>
          <w:szCs w:val="24"/>
        </w:rPr>
        <w:t xml:space="preserve">of </w:t>
      </w:r>
      <w:r w:rsidR="00BE1F02" w:rsidRPr="004E5F72">
        <w:rPr>
          <w:rFonts w:ascii="Calibri" w:hAnsi="Calibri" w:cs="Calibri"/>
          <w:sz w:val="24"/>
          <w:szCs w:val="24"/>
        </w:rPr>
        <w:t xml:space="preserve">1 M HCl per </w:t>
      </w:r>
      <w:r w:rsidR="004E5F72">
        <w:rPr>
          <w:rFonts w:ascii="Calibri" w:hAnsi="Calibri" w:cs="Calibri"/>
          <w:sz w:val="24"/>
          <w:szCs w:val="24"/>
        </w:rPr>
        <w:t xml:space="preserve">1 </w:t>
      </w:r>
      <w:r w:rsidR="00BE1F02" w:rsidRPr="004E5F72">
        <w:rPr>
          <w:rFonts w:ascii="Calibri" w:hAnsi="Calibri" w:cs="Calibri"/>
          <w:sz w:val="24"/>
          <w:szCs w:val="24"/>
        </w:rPr>
        <w:t>g of BhcCH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BA2EF1" w:rsidRPr="004E5F72">
        <w:rPr>
          <w:rFonts w:ascii="Calibri" w:hAnsi="Calibri" w:cs="Calibri"/>
          <w:sz w:val="24"/>
          <w:szCs w:val="24"/>
        </w:rPr>
        <w:t>Cl</w:t>
      </w:r>
      <w:r w:rsidR="00BE1F02" w:rsidRPr="004E5F72">
        <w:rPr>
          <w:rFonts w:ascii="Calibri" w:hAnsi="Calibri" w:cs="Calibri"/>
          <w:sz w:val="24"/>
          <w:szCs w:val="24"/>
        </w:rPr>
        <w:t xml:space="preserve"> gives a satisfactory result.</w:t>
      </w:r>
    </w:p>
    <w:p w14:paraId="486C8E69" w14:textId="77777777" w:rsidR="00CE67CD" w:rsidRPr="004E5F72" w:rsidRDefault="00CE67CD" w:rsidP="00950E9B">
      <w:pPr>
        <w:rPr>
          <w:rFonts w:ascii="Calibri" w:hAnsi="Calibri" w:cs="Calibri"/>
          <w:sz w:val="24"/>
          <w:szCs w:val="24"/>
        </w:rPr>
      </w:pPr>
    </w:p>
    <w:p w14:paraId="07A02398" w14:textId="419CAFAB" w:rsidR="0082731B" w:rsidRPr="004E5F72" w:rsidRDefault="0030446D" w:rsidP="00950E9B">
      <w:pPr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>1.3.</w:t>
      </w:r>
      <w:r w:rsidR="0082731B" w:rsidRPr="004E5F72">
        <w:rPr>
          <w:rFonts w:ascii="Calibri" w:hAnsi="Calibri" w:cs="Calibri"/>
          <w:b/>
          <w:sz w:val="24"/>
          <w:szCs w:val="24"/>
        </w:rPr>
        <w:t xml:space="preserve"> Preparation of paBhcCH</w:t>
      </w:r>
      <w:r w:rsidR="0082731B" w:rsidRPr="004E5F72">
        <w:rPr>
          <w:rFonts w:ascii="Calibri" w:hAnsi="Calibri" w:cs="Calibri"/>
          <w:b/>
          <w:sz w:val="24"/>
          <w:szCs w:val="24"/>
          <w:vertAlign w:val="subscript"/>
        </w:rPr>
        <w:t>2</w:t>
      </w:r>
      <w:r w:rsidR="00BA2EF1" w:rsidRPr="004E5F72">
        <w:rPr>
          <w:rFonts w:ascii="Calibri" w:hAnsi="Calibri" w:cs="Calibri"/>
          <w:b/>
          <w:sz w:val="24"/>
          <w:szCs w:val="24"/>
        </w:rPr>
        <w:t>OH (2</w:t>
      </w:r>
      <w:r w:rsidR="0082731B" w:rsidRPr="004E5F72">
        <w:rPr>
          <w:rFonts w:ascii="Calibri" w:hAnsi="Calibri" w:cs="Calibri"/>
          <w:b/>
          <w:sz w:val="24"/>
          <w:szCs w:val="24"/>
        </w:rPr>
        <w:t>) via</w:t>
      </w:r>
      <w:r w:rsidR="0082685C" w:rsidRPr="004E5F72">
        <w:rPr>
          <w:rFonts w:ascii="Calibri" w:hAnsi="Calibri" w:cs="Calibri"/>
          <w:b/>
          <w:sz w:val="24"/>
          <w:szCs w:val="24"/>
        </w:rPr>
        <w:t xml:space="preserve"> the</w:t>
      </w:r>
      <w:r w:rsidR="0082731B" w:rsidRPr="004E5F72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82731B" w:rsidRPr="004E5F72">
        <w:rPr>
          <w:rFonts w:ascii="Calibri" w:hAnsi="Calibri" w:cs="Calibri"/>
          <w:b/>
          <w:sz w:val="24"/>
          <w:szCs w:val="24"/>
        </w:rPr>
        <w:t>Mannich</w:t>
      </w:r>
      <w:proofErr w:type="spellEnd"/>
      <w:r w:rsidR="0082731B" w:rsidRPr="004E5F72">
        <w:rPr>
          <w:rFonts w:ascii="Calibri" w:hAnsi="Calibri" w:cs="Calibri"/>
          <w:b/>
          <w:sz w:val="24"/>
          <w:szCs w:val="24"/>
        </w:rPr>
        <w:t xml:space="preserve"> reaction</w:t>
      </w:r>
    </w:p>
    <w:p w14:paraId="258242B5" w14:textId="77777777" w:rsidR="002C4ED3" w:rsidRPr="004E5F72" w:rsidRDefault="002C4ED3" w:rsidP="00950E9B">
      <w:pPr>
        <w:rPr>
          <w:rFonts w:ascii="Calibri" w:hAnsi="Calibri" w:cs="Calibri"/>
          <w:sz w:val="24"/>
          <w:szCs w:val="24"/>
        </w:rPr>
      </w:pPr>
    </w:p>
    <w:p w14:paraId="1145CDFB" w14:textId="33EB5678" w:rsidR="0082731B" w:rsidRPr="004E5F72" w:rsidRDefault="00BF7982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1.3</w:t>
      </w:r>
      <w:r w:rsidR="0030446D" w:rsidRPr="004E5F72">
        <w:rPr>
          <w:rFonts w:ascii="Calibri" w:hAnsi="Calibri" w:cs="Calibri"/>
          <w:sz w:val="24"/>
          <w:szCs w:val="24"/>
        </w:rPr>
        <w:t>.1.</w:t>
      </w:r>
      <w:r w:rsidR="0082731B" w:rsidRPr="004E5F72">
        <w:rPr>
          <w:rFonts w:ascii="Calibri" w:hAnsi="Calibri" w:cs="Calibri"/>
          <w:sz w:val="24"/>
          <w:szCs w:val="24"/>
        </w:rPr>
        <w:t xml:space="preserve"> Place paraformaldehyde (446.4 mg, 14.9 mmol)</w:t>
      </w:r>
      <w:r w:rsidR="006A6C01" w:rsidRPr="004E5F72">
        <w:rPr>
          <w:rFonts w:ascii="Calibri" w:hAnsi="Calibri" w:cs="Calibri"/>
          <w:sz w:val="24"/>
          <w:szCs w:val="24"/>
        </w:rPr>
        <w:t xml:space="preserve"> in a 50 mL round-</w:t>
      </w:r>
      <w:r w:rsidR="0082731B" w:rsidRPr="004E5F72">
        <w:rPr>
          <w:rFonts w:ascii="Calibri" w:hAnsi="Calibri" w:cs="Calibri"/>
          <w:sz w:val="24"/>
          <w:szCs w:val="24"/>
        </w:rPr>
        <w:t xml:space="preserve">bottomed flask. Add </w:t>
      </w:r>
      <w:r w:rsidR="00FE3E5D" w:rsidRPr="004E5F72">
        <w:rPr>
          <w:rFonts w:ascii="Calibri" w:hAnsi="Calibri" w:cs="Calibri"/>
          <w:sz w:val="24"/>
          <w:szCs w:val="24"/>
        </w:rPr>
        <w:t xml:space="preserve">anhydrous </w:t>
      </w:r>
      <w:r w:rsidR="0082731B" w:rsidRPr="004E5F72">
        <w:rPr>
          <w:rFonts w:ascii="Calibri" w:hAnsi="Calibri" w:cs="Calibri"/>
          <w:sz w:val="24"/>
          <w:szCs w:val="24"/>
        </w:rPr>
        <w:t>ethanol</w:t>
      </w:r>
      <w:r w:rsidR="0082685C" w:rsidRPr="004E5F72">
        <w:rPr>
          <w:rFonts w:ascii="Calibri" w:hAnsi="Calibri" w:cs="Calibri"/>
          <w:sz w:val="24"/>
          <w:szCs w:val="24"/>
        </w:rPr>
        <w:t xml:space="preserve"> (5 mL)</w:t>
      </w:r>
      <w:r w:rsidR="0082731B" w:rsidRPr="004E5F72">
        <w:rPr>
          <w:rFonts w:ascii="Calibri" w:hAnsi="Calibri" w:cs="Calibri"/>
          <w:sz w:val="24"/>
          <w:szCs w:val="24"/>
        </w:rPr>
        <w:t xml:space="preserve"> and </w:t>
      </w:r>
      <w:r w:rsidR="0082731B" w:rsidRPr="004E5F72">
        <w:rPr>
          <w:rFonts w:ascii="Calibri" w:hAnsi="Calibri" w:cs="Calibri"/>
          <w:i/>
          <w:sz w:val="24"/>
          <w:szCs w:val="24"/>
        </w:rPr>
        <w:t>N-</w:t>
      </w:r>
      <w:proofErr w:type="spellStart"/>
      <w:r w:rsidR="0082731B" w:rsidRPr="004E5F72">
        <w:rPr>
          <w:rFonts w:ascii="Calibri" w:hAnsi="Calibri" w:cs="Calibri"/>
          <w:sz w:val="24"/>
          <w:szCs w:val="24"/>
        </w:rPr>
        <w:t>methylpropargylamine</w:t>
      </w:r>
      <w:proofErr w:type="spellEnd"/>
      <w:r w:rsidR="0082731B" w:rsidRPr="004E5F72">
        <w:rPr>
          <w:rFonts w:ascii="Calibri" w:hAnsi="Calibri" w:cs="Calibri"/>
          <w:sz w:val="24"/>
          <w:szCs w:val="24"/>
        </w:rPr>
        <w:t xml:space="preserve"> </w:t>
      </w:r>
      <w:r w:rsidR="0082685C" w:rsidRPr="004E5F72">
        <w:rPr>
          <w:rFonts w:ascii="Calibri" w:hAnsi="Calibri" w:cs="Calibri"/>
          <w:sz w:val="24"/>
          <w:szCs w:val="24"/>
        </w:rPr>
        <w:t xml:space="preserve">(1.25 mL, 14.8 mmol) </w:t>
      </w:r>
      <w:r w:rsidR="0082731B" w:rsidRPr="004E5F72">
        <w:rPr>
          <w:rFonts w:ascii="Calibri" w:hAnsi="Calibri" w:cs="Calibri"/>
          <w:sz w:val="24"/>
          <w:szCs w:val="24"/>
        </w:rPr>
        <w:t>to the flask.</w:t>
      </w:r>
    </w:p>
    <w:p w14:paraId="3DFBE0D0" w14:textId="77777777" w:rsidR="002C4ED3" w:rsidRPr="004E5F72" w:rsidRDefault="002C4ED3" w:rsidP="00950E9B">
      <w:pPr>
        <w:rPr>
          <w:rFonts w:ascii="Calibri" w:hAnsi="Calibri" w:cs="Calibri"/>
          <w:sz w:val="24"/>
          <w:szCs w:val="24"/>
        </w:rPr>
      </w:pPr>
    </w:p>
    <w:p w14:paraId="02EC621C" w14:textId="31089A2F" w:rsidR="0082731B" w:rsidRPr="004E5F72" w:rsidRDefault="00BF7982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1.3</w:t>
      </w:r>
      <w:r w:rsidR="0030446D" w:rsidRPr="004E5F72">
        <w:rPr>
          <w:rFonts w:ascii="Calibri" w:hAnsi="Calibri" w:cs="Calibri"/>
          <w:sz w:val="24"/>
          <w:szCs w:val="24"/>
        </w:rPr>
        <w:t>.2.</w:t>
      </w:r>
      <w:r w:rsidR="0082731B" w:rsidRPr="004E5F72">
        <w:rPr>
          <w:rFonts w:ascii="Calibri" w:hAnsi="Calibri" w:cs="Calibri"/>
          <w:sz w:val="24"/>
          <w:szCs w:val="24"/>
        </w:rPr>
        <w:t xml:space="preserve"> Stir the mixture at ambi</w:t>
      </w:r>
      <w:r w:rsidR="00C85796" w:rsidRPr="004E5F72">
        <w:rPr>
          <w:rFonts w:ascii="Calibri" w:hAnsi="Calibri" w:cs="Calibri"/>
          <w:sz w:val="24"/>
          <w:szCs w:val="24"/>
        </w:rPr>
        <w:t>ent temperature for 1 h under</w:t>
      </w:r>
      <w:r w:rsidR="0082731B" w:rsidRPr="004E5F72">
        <w:rPr>
          <w:rFonts w:ascii="Calibri" w:hAnsi="Calibri" w:cs="Calibri"/>
          <w:sz w:val="24"/>
          <w:szCs w:val="24"/>
        </w:rPr>
        <w:t xml:space="preserve"> </w:t>
      </w:r>
      <w:r w:rsidR="00C46920" w:rsidRPr="004E5F72">
        <w:rPr>
          <w:rFonts w:ascii="Calibri" w:hAnsi="Calibri" w:cs="Calibri"/>
          <w:sz w:val="24"/>
          <w:szCs w:val="24"/>
        </w:rPr>
        <w:t xml:space="preserve">an </w:t>
      </w:r>
      <w:proofErr w:type="spellStart"/>
      <w:r w:rsidR="0082731B" w:rsidRPr="004E5F72">
        <w:rPr>
          <w:rFonts w:ascii="Calibri" w:hAnsi="Calibri" w:cs="Calibri"/>
          <w:sz w:val="24"/>
          <w:szCs w:val="24"/>
        </w:rPr>
        <w:t>Ar</w:t>
      </w:r>
      <w:proofErr w:type="spellEnd"/>
      <w:r w:rsidR="0082731B" w:rsidRPr="004E5F72">
        <w:rPr>
          <w:rFonts w:ascii="Calibri" w:hAnsi="Calibri" w:cs="Calibri"/>
          <w:sz w:val="24"/>
          <w:szCs w:val="24"/>
        </w:rPr>
        <w:t xml:space="preserve"> atmosphere.</w:t>
      </w:r>
    </w:p>
    <w:p w14:paraId="417C77C8" w14:textId="77777777" w:rsidR="002C4ED3" w:rsidRPr="004E5F72" w:rsidRDefault="002C4ED3" w:rsidP="00950E9B">
      <w:pPr>
        <w:rPr>
          <w:rFonts w:ascii="Calibri" w:hAnsi="Calibri" w:cs="Calibri"/>
          <w:sz w:val="24"/>
          <w:szCs w:val="24"/>
        </w:rPr>
      </w:pPr>
    </w:p>
    <w:p w14:paraId="5F0C028E" w14:textId="4F878B61" w:rsidR="0082731B" w:rsidRPr="004E5F72" w:rsidRDefault="00BF7982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1.3</w:t>
      </w:r>
      <w:r w:rsidR="0030446D" w:rsidRPr="004E5F72">
        <w:rPr>
          <w:rFonts w:ascii="Calibri" w:hAnsi="Calibri" w:cs="Calibri"/>
          <w:sz w:val="24"/>
          <w:szCs w:val="24"/>
        </w:rPr>
        <w:t>.3.</w:t>
      </w:r>
      <w:r w:rsidR="0082731B" w:rsidRPr="004E5F72">
        <w:rPr>
          <w:rFonts w:ascii="Calibri" w:hAnsi="Calibri" w:cs="Calibri"/>
          <w:sz w:val="24"/>
          <w:szCs w:val="24"/>
        </w:rPr>
        <w:t xml:space="preserve"> </w:t>
      </w:r>
      <w:r w:rsidR="003B3BCA" w:rsidRPr="004E5F72">
        <w:rPr>
          <w:rFonts w:ascii="Calibri" w:hAnsi="Calibri" w:cs="Calibri"/>
          <w:sz w:val="24"/>
          <w:szCs w:val="24"/>
        </w:rPr>
        <w:t>Add BhcCH</w:t>
      </w:r>
      <w:r w:rsidR="003B3BCA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BA2EF1" w:rsidRPr="004E5F72">
        <w:rPr>
          <w:rFonts w:ascii="Calibri" w:hAnsi="Calibri" w:cs="Calibri"/>
          <w:sz w:val="24"/>
          <w:szCs w:val="24"/>
        </w:rPr>
        <w:t>OH (</w:t>
      </w:r>
      <w:r w:rsidR="00BA2EF1" w:rsidRPr="004E5F72">
        <w:rPr>
          <w:rFonts w:ascii="Calibri" w:hAnsi="Calibri" w:cs="Calibri"/>
          <w:b/>
          <w:bCs/>
          <w:sz w:val="24"/>
          <w:szCs w:val="24"/>
        </w:rPr>
        <w:t>1</w:t>
      </w:r>
      <w:r w:rsidR="003B3BCA" w:rsidRPr="004E5F72">
        <w:rPr>
          <w:rFonts w:ascii="Calibri" w:hAnsi="Calibri" w:cs="Calibri"/>
          <w:sz w:val="24"/>
          <w:szCs w:val="24"/>
        </w:rPr>
        <w:t xml:space="preserve">) </w:t>
      </w:r>
      <w:r w:rsidR="0082685C" w:rsidRPr="004E5F72">
        <w:rPr>
          <w:rFonts w:ascii="Calibri" w:hAnsi="Calibri" w:cs="Calibri"/>
          <w:sz w:val="24"/>
          <w:szCs w:val="24"/>
        </w:rPr>
        <w:t xml:space="preserve">(1.367 g, 5.04 mmol) </w:t>
      </w:r>
      <w:r w:rsidR="003B3BCA" w:rsidRPr="004E5F72">
        <w:rPr>
          <w:rFonts w:ascii="Calibri" w:hAnsi="Calibri" w:cs="Calibri"/>
          <w:sz w:val="24"/>
          <w:szCs w:val="24"/>
        </w:rPr>
        <w:t>to the flask. Heat the mixture to 80</w:t>
      </w:r>
      <w:r w:rsidR="00C46920" w:rsidRPr="004E5F72">
        <w:rPr>
          <w:rFonts w:ascii="Calibri" w:hAnsi="Calibri" w:cs="Calibri"/>
          <w:sz w:val="24"/>
          <w:szCs w:val="24"/>
        </w:rPr>
        <w:t xml:space="preserve"> </w:t>
      </w:r>
      <w:r w:rsidR="003B3BCA" w:rsidRPr="004E5F72">
        <w:rPr>
          <w:rFonts w:ascii="Calibri" w:hAnsi="Calibri" w:cs="Calibri"/>
          <w:sz w:val="24"/>
          <w:szCs w:val="24"/>
        </w:rPr>
        <w:t xml:space="preserve">°C with a block heater </w:t>
      </w:r>
      <w:proofErr w:type="gramStart"/>
      <w:r w:rsidR="003B3BCA" w:rsidRPr="004E5F72">
        <w:rPr>
          <w:rFonts w:ascii="Calibri" w:hAnsi="Calibri" w:cs="Calibri"/>
          <w:sz w:val="24"/>
          <w:szCs w:val="24"/>
        </w:rPr>
        <w:t>apparatus</w:t>
      </w:r>
      <w:r w:rsidR="00323493" w:rsidRPr="004E5F72">
        <w:rPr>
          <w:rFonts w:ascii="Calibri" w:hAnsi="Calibri" w:cs="Calibri"/>
          <w:sz w:val="24"/>
          <w:szCs w:val="24"/>
        </w:rPr>
        <w:t>, and</w:t>
      </w:r>
      <w:proofErr w:type="gramEnd"/>
      <w:r w:rsidR="00323493" w:rsidRPr="004E5F72">
        <w:rPr>
          <w:rFonts w:ascii="Calibri" w:hAnsi="Calibri" w:cs="Calibri"/>
          <w:sz w:val="24"/>
          <w:szCs w:val="24"/>
        </w:rPr>
        <w:t xml:space="preserve"> continue </w:t>
      </w:r>
      <w:r w:rsidR="003B3BCA" w:rsidRPr="004E5F72">
        <w:rPr>
          <w:rFonts w:ascii="Calibri" w:hAnsi="Calibri" w:cs="Calibri"/>
          <w:sz w:val="24"/>
          <w:szCs w:val="24"/>
        </w:rPr>
        <w:t>stirring the mixture at 80</w:t>
      </w:r>
      <w:r w:rsidR="00185B8C" w:rsidRPr="004E5F72">
        <w:rPr>
          <w:rFonts w:ascii="Calibri" w:hAnsi="Calibri" w:cs="Calibri"/>
          <w:sz w:val="24"/>
          <w:szCs w:val="24"/>
        </w:rPr>
        <w:t xml:space="preserve"> </w:t>
      </w:r>
      <w:r w:rsidR="003B3BCA" w:rsidRPr="004E5F72">
        <w:rPr>
          <w:rFonts w:ascii="Calibri" w:hAnsi="Calibri" w:cs="Calibri"/>
          <w:sz w:val="24"/>
          <w:szCs w:val="24"/>
        </w:rPr>
        <w:t>°C for 2 h</w:t>
      </w:r>
      <w:r w:rsidR="00C85796" w:rsidRPr="004E5F72">
        <w:rPr>
          <w:rFonts w:ascii="Calibri" w:hAnsi="Calibri" w:cs="Calibri"/>
          <w:sz w:val="24"/>
          <w:szCs w:val="24"/>
        </w:rPr>
        <w:t xml:space="preserve"> under</w:t>
      </w:r>
      <w:r w:rsidR="003B3BCA" w:rsidRPr="004E5F72">
        <w:rPr>
          <w:rFonts w:ascii="Calibri" w:hAnsi="Calibri" w:cs="Calibri"/>
          <w:sz w:val="24"/>
          <w:szCs w:val="24"/>
        </w:rPr>
        <w:t xml:space="preserve"> </w:t>
      </w:r>
      <w:r w:rsidR="00C46920" w:rsidRPr="004E5F72">
        <w:rPr>
          <w:rFonts w:ascii="Calibri" w:hAnsi="Calibri" w:cs="Calibri"/>
          <w:sz w:val="24"/>
          <w:szCs w:val="24"/>
        </w:rPr>
        <w:t xml:space="preserve">an </w:t>
      </w:r>
      <w:proofErr w:type="spellStart"/>
      <w:r w:rsidR="003B3BCA" w:rsidRPr="004E5F72">
        <w:rPr>
          <w:rFonts w:ascii="Calibri" w:hAnsi="Calibri" w:cs="Calibri"/>
          <w:sz w:val="24"/>
          <w:szCs w:val="24"/>
        </w:rPr>
        <w:t>Ar</w:t>
      </w:r>
      <w:proofErr w:type="spellEnd"/>
      <w:r w:rsidR="003B3BCA" w:rsidRPr="004E5F72">
        <w:rPr>
          <w:rFonts w:ascii="Calibri" w:hAnsi="Calibri" w:cs="Calibri"/>
          <w:sz w:val="24"/>
          <w:szCs w:val="24"/>
        </w:rPr>
        <w:t xml:space="preserve"> atmosphere.</w:t>
      </w:r>
    </w:p>
    <w:p w14:paraId="6ACAFCB1" w14:textId="77777777" w:rsidR="002C4ED3" w:rsidRPr="004E5F72" w:rsidRDefault="002C4ED3" w:rsidP="00950E9B">
      <w:pPr>
        <w:rPr>
          <w:rFonts w:ascii="Calibri" w:hAnsi="Calibri" w:cs="Calibri"/>
          <w:sz w:val="24"/>
          <w:szCs w:val="24"/>
        </w:rPr>
      </w:pPr>
    </w:p>
    <w:p w14:paraId="084CFCDA" w14:textId="79147029" w:rsidR="003B3BCA" w:rsidRPr="004E5F72" w:rsidRDefault="00BF7982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1.3</w:t>
      </w:r>
      <w:r w:rsidR="0030446D" w:rsidRPr="004E5F72">
        <w:rPr>
          <w:rFonts w:ascii="Calibri" w:hAnsi="Calibri" w:cs="Calibri"/>
          <w:sz w:val="24"/>
          <w:szCs w:val="24"/>
        </w:rPr>
        <w:t>.4.</w:t>
      </w:r>
      <w:r w:rsidR="003B3BCA" w:rsidRPr="004E5F72">
        <w:rPr>
          <w:rFonts w:ascii="Calibri" w:hAnsi="Calibri" w:cs="Calibri"/>
          <w:sz w:val="24"/>
          <w:szCs w:val="24"/>
        </w:rPr>
        <w:t xml:space="preserve"> Stop the block heater and cool the reaction mixture to room temperature.</w:t>
      </w:r>
    </w:p>
    <w:p w14:paraId="0C8CF610" w14:textId="77777777" w:rsidR="002C4ED3" w:rsidRPr="004E5F72" w:rsidRDefault="002C4ED3" w:rsidP="00950E9B">
      <w:pPr>
        <w:rPr>
          <w:rFonts w:ascii="Calibri" w:hAnsi="Calibri" w:cs="Calibri"/>
          <w:sz w:val="24"/>
          <w:szCs w:val="24"/>
        </w:rPr>
      </w:pPr>
    </w:p>
    <w:p w14:paraId="16C88680" w14:textId="453E3454" w:rsidR="003B3BCA" w:rsidRPr="004E5F72" w:rsidRDefault="00BF7982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1.3</w:t>
      </w:r>
      <w:r w:rsidR="0030446D" w:rsidRPr="004E5F72">
        <w:rPr>
          <w:rFonts w:ascii="Calibri" w:hAnsi="Calibri" w:cs="Calibri"/>
          <w:sz w:val="24"/>
          <w:szCs w:val="24"/>
        </w:rPr>
        <w:t>.5.</w:t>
      </w:r>
      <w:r w:rsidR="003B3BCA" w:rsidRPr="004E5F72">
        <w:rPr>
          <w:rFonts w:ascii="Calibri" w:hAnsi="Calibri" w:cs="Calibri"/>
          <w:sz w:val="24"/>
          <w:szCs w:val="24"/>
        </w:rPr>
        <w:t xml:space="preserve"> Collect the resulting light </w:t>
      </w:r>
      <w:r w:rsidR="002C4ED3" w:rsidRPr="004E5F72">
        <w:rPr>
          <w:rFonts w:ascii="Calibri" w:hAnsi="Calibri" w:cs="Calibri"/>
          <w:sz w:val="24"/>
          <w:szCs w:val="24"/>
        </w:rPr>
        <w:t>brown-yellow</w:t>
      </w:r>
      <w:r w:rsidR="003B3BCA" w:rsidRPr="004E5F72">
        <w:rPr>
          <w:rFonts w:ascii="Calibri" w:hAnsi="Calibri" w:cs="Calibri"/>
          <w:sz w:val="24"/>
          <w:szCs w:val="24"/>
        </w:rPr>
        <w:t xml:space="preserve"> precipitate </w:t>
      </w:r>
      <w:r w:rsidR="0082685C" w:rsidRPr="004E5F72">
        <w:rPr>
          <w:rFonts w:ascii="Calibri" w:hAnsi="Calibri" w:cs="Calibri"/>
          <w:sz w:val="24"/>
          <w:szCs w:val="24"/>
        </w:rPr>
        <w:t xml:space="preserve">by </w:t>
      </w:r>
      <w:r w:rsidR="003B3BCA" w:rsidRPr="004E5F72">
        <w:rPr>
          <w:rFonts w:ascii="Calibri" w:hAnsi="Calibri" w:cs="Calibri"/>
          <w:sz w:val="24"/>
          <w:szCs w:val="24"/>
        </w:rPr>
        <w:t xml:space="preserve">vacuum filtration. Wash the precipitate </w:t>
      </w:r>
      <w:r w:rsidR="0082685C" w:rsidRPr="004E5F72">
        <w:rPr>
          <w:rFonts w:ascii="Calibri" w:hAnsi="Calibri" w:cs="Calibri"/>
          <w:sz w:val="24"/>
          <w:szCs w:val="24"/>
        </w:rPr>
        <w:t xml:space="preserve">twice </w:t>
      </w:r>
      <w:r w:rsidR="003B3BCA" w:rsidRPr="004E5F72">
        <w:rPr>
          <w:rFonts w:ascii="Calibri" w:hAnsi="Calibri" w:cs="Calibri"/>
          <w:sz w:val="24"/>
          <w:szCs w:val="24"/>
        </w:rPr>
        <w:t xml:space="preserve">with a small amount of </w:t>
      </w:r>
      <w:r w:rsidR="003B7617" w:rsidRPr="004E5F72">
        <w:rPr>
          <w:rFonts w:ascii="Calibri" w:hAnsi="Calibri" w:cs="Calibri"/>
          <w:sz w:val="24"/>
          <w:szCs w:val="24"/>
        </w:rPr>
        <w:t xml:space="preserve">anhydrous </w:t>
      </w:r>
      <w:r w:rsidR="003B3BCA" w:rsidRPr="004E5F72">
        <w:rPr>
          <w:rFonts w:ascii="Calibri" w:hAnsi="Calibri" w:cs="Calibri"/>
          <w:sz w:val="24"/>
          <w:szCs w:val="24"/>
        </w:rPr>
        <w:t>ethanol (1 mL each</w:t>
      </w:r>
      <w:r w:rsidR="00C26437" w:rsidRPr="004E5F72">
        <w:rPr>
          <w:rFonts w:ascii="Calibri" w:hAnsi="Calibri" w:cs="Calibri"/>
          <w:sz w:val="24"/>
          <w:szCs w:val="24"/>
        </w:rPr>
        <w:t xml:space="preserve"> time</w:t>
      </w:r>
      <w:r w:rsidR="003B3BCA" w:rsidRPr="004E5F72">
        <w:rPr>
          <w:rFonts w:ascii="Calibri" w:hAnsi="Calibri" w:cs="Calibri"/>
          <w:sz w:val="24"/>
          <w:szCs w:val="24"/>
        </w:rPr>
        <w:t>).</w:t>
      </w:r>
    </w:p>
    <w:p w14:paraId="25DCA94E" w14:textId="77777777" w:rsidR="002C4ED3" w:rsidRPr="004E5F72" w:rsidRDefault="002C4ED3" w:rsidP="00950E9B">
      <w:pPr>
        <w:rPr>
          <w:rFonts w:ascii="Calibri" w:hAnsi="Calibri" w:cs="Calibri"/>
          <w:sz w:val="24"/>
          <w:szCs w:val="24"/>
        </w:rPr>
      </w:pPr>
    </w:p>
    <w:p w14:paraId="1D57CFC8" w14:textId="4D8F771F" w:rsidR="002C4ED3" w:rsidRPr="004E5F72" w:rsidRDefault="00BF7982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1.3</w:t>
      </w:r>
      <w:r w:rsidR="0030446D" w:rsidRPr="004E5F72">
        <w:rPr>
          <w:rFonts w:ascii="Calibri" w:hAnsi="Calibri" w:cs="Calibri"/>
          <w:sz w:val="24"/>
          <w:szCs w:val="24"/>
        </w:rPr>
        <w:t>.6.</w:t>
      </w:r>
      <w:r w:rsidR="002C4ED3" w:rsidRPr="004E5F72">
        <w:rPr>
          <w:rFonts w:ascii="Calibri" w:hAnsi="Calibri" w:cs="Calibri"/>
          <w:sz w:val="24"/>
          <w:szCs w:val="24"/>
        </w:rPr>
        <w:t xml:space="preserve"> Remove the excess ethanol under vacuum t</w:t>
      </w:r>
      <w:r w:rsidR="00BA2EF1" w:rsidRPr="004E5F72">
        <w:rPr>
          <w:rFonts w:ascii="Calibri" w:hAnsi="Calibri" w:cs="Calibri"/>
          <w:sz w:val="24"/>
          <w:szCs w:val="24"/>
        </w:rPr>
        <w:t xml:space="preserve">o yield </w:t>
      </w:r>
      <w:r w:rsidR="002C4ED3" w:rsidRPr="004E5F72">
        <w:rPr>
          <w:rFonts w:ascii="Calibri" w:hAnsi="Calibri" w:cs="Calibri"/>
          <w:sz w:val="24"/>
          <w:szCs w:val="24"/>
        </w:rPr>
        <w:t>paBhcCH</w:t>
      </w:r>
      <w:r w:rsidR="002C4ED3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651624" w:rsidRPr="004E5F72">
        <w:rPr>
          <w:rFonts w:ascii="Calibri" w:hAnsi="Calibri" w:cs="Calibri"/>
          <w:sz w:val="24"/>
          <w:szCs w:val="24"/>
        </w:rPr>
        <w:t>OH (</w:t>
      </w:r>
      <w:r w:rsidR="00651624" w:rsidRPr="004E5F72">
        <w:rPr>
          <w:rFonts w:ascii="Calibri" w:hAnsi="Calibri" w:cs="Calibri"/>
          <w:b/>
          <w:bCs/>
          <w:sz w:val="24"/>
          <w:szCs w:val="24"/>
        </w:rPr>
        <w:t>2</w:t>
      </w:r>
      <w:r w:rsidR="002C4ED3" w:rsidRPr="004E5F72">
        <w:rPr>
          <w:rFonts w:ascii="Calibri" w:hAnsi="Calibri" w:cs="Calibri"/>
          <w:sz w:val="24"/>
          <w:szCs w:val="24"/>
        </w:rPr>
        <w:t>)</w:t>
      </w:r>
      <w:r w:rsidR="0082685C" w:rsidRPr="004E5F72">
        <w:rPr>
          <w:rFonts w:ascii="Calibri" w:hAnsi="Calibri" w:cs="Calibri"/>
          <w:sz w:val="24"/>
          <w:szCs w:val="24"/>
        </w:rPr>
        <w:t xml:space="preserve"> (1.393 g, 3.96 mmol)</w:t>
      </w:r>
      <w:r w:rsidR="002C4ED3" w:rsidRPr="004E5F72">
        <w:rPr>
          <w:rFonts w:ascii="Calibri" w:hAnsi="Calibri" w:cs="Calibri"/>
          <w:sz w:val="24"/>
          <w:szCs w:val="24"/>
        </w:rPr>
        <w:t>.</w:t>
      </w:r>
    </w:p>
    <w:p w14:paraId="4CCAF935" w14:textId="77777777" w:rsidR="009F68F0" w:rsidRPr="004E5F72" w:rsidRDefault="009F68F0" w:rsidP="00950E9B">
      <w:pPr>
        <w:rPr>
          <w:rFonts w:ascii="Calibri" w:hAnsi="Calibri" w:cs="Calibri"/>
          <w:sz w:val="24"/>
          <w:szCs w:val="24"/>
        </w:rPr>
      </w:pPr>
    </w:p>
    <w:p w14:paraId="21C74005" w14:textId="77777777" w:rsidR="009F68F0" w:rsidRPr="004E5F72" w:rsidRDefault="009F68F0" w:rsidP="00950E9B">
      <w:pPr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 xml:space="preserve">2. </w:t>
      </w:r>
      <w:r w:rsidR="00C50213" w:rsidRPr="004E5F72">
        <w:rPr>
          <w:rFonts w:ascii="Calibri" w:hAnsi="Calibri" w:cs="Calibri"/>
          <w:b/>
          <w:sz w:val="24"/>
          <w:szCs w:val="24"/>
        </w:rPr>
        <w:t>Preparation</w:t>
      </w:r>
      <w:r w:rsidR="00413A8A" w:rsidRPr="004E5F72">
        <w:rPr>
          <w:rFonts w:ascii="Calibri" w:hAnsi="Calibri" w:cs="Calibri"/>
          <w:b/>
          <w:sz w:val="24"/>
          <w:szCs w:val="24"/>
        </w:rPr>
        <w:t xml:space="preserve"> of </w:t>
      </w:r>
      <w:r w:rsidRPr="004E5F72">
        <w:rPr>
          <w:rFonts w:ascii="Calibri" w:hAnsi="Calibri" w:cs="Calibri"/>
          <w:b/>
          <w:sz w:val="24"/>
          <w:szCs w:val="24"/>
        </w:rPr>
        <w:t xml:space="preserve">clickable caged </w:t>
      </w:r>
      <w:r w:rsidR="00413A8A" w:rsidRPr="004E5F72">
        <w:rPr>
          <w:rFonts w:ascii="Calibri" w:hAnsi="Calibri" w:cs="Calibri"/>
          <w:b/>
          <w:sz w:val="24"/>
          <w:szCs w:val="24"/>
        </w:rPr>
        <w:t>compounds</w:t>
      </w:r>
      <w:r w:rsidRPr="004E5F72">
        <w:rPr>
          <w:rFonts w:ascii="Calibri" w:hAnsi="Calibri" w:cs="Calibri"/>
          <w:b/>
          <w:sz w:val="24"/>
          <w:szCs w:val="24"/>
        </w:rPr>
        <w:t xml:space="preserve"> </w:t>
      </w:r>
    </w:p>
    <w:p w14:paraId="73EFCA84" w14:textId="77777777" w:rsidR="00DE3E4E" w:rsidRPr="004E5F72" w:rsidRDefault="00DE3E4E" w:rsidP="00950E9B">
      <w:pPr>
        <w:rPr>
          <w:rFonts w:ascii="Calibri" w:hAnsi="Calibri" w:cs="Calibri"/>
          <w:sz w:val="24"/>
          <w:szCs w:val="24"/>
        </w:rPr>
      </w:pPr>
    </w:p>
    <w:p w14:paraId="51392DD4" w14:textId="642D9DAB" w:rsidR="003D5139" w:rsidRPr="004E5F72" w:rsidRDefault="004E5F72" w:rsidP="00950E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NOTE: </w:t>
      </w:r>
      <w:r w:rsidR="003D5139" w:rsidRPr="004E5F72">
        <w:rPr>
          <w:rFonts w:ascii="Calibri" w:hAnsi="Calibri" w:cs="Calibri"/>
          <w:sz w:val="24"/>
          <w:szCs w:val="24"/>
        </w:rPr>
        <w:t xml:space="preserve">The following procedures can be applied </w:t>
      </w:r>
      <w:r w:rsidR="005D6ABA" w:rsidRPr="004E5F72">
        <w:rPr>
          <w:rFonts w:ascii="Calibri" w:hAnsi="Calibri" w:cs="Calibri"/>
          <w:sz w:val="24"/>
          <w:szCs w:val="24"/>
        </w:rPr>
        <w:t xml:space="preserve">to the preparation of </w:t>
      </w:r>
      <w:r w:rsidR="003D5139" w:rsidRPr="004E5F72">
        <w:rPr>
          <w:rFonts w:ascii="Calibri" w:hAnsi="Calibri" w:cs="Calibri"/>
          <w:sz w:val="24"/>
          <w:szCs w:val="24"/>
        </w:rPr>
        <w:t>other</w:t>
      </w:r>
      <w:r w:rsidR="005D6ABA" w:rsidRPr="004E5F72">
        <w:rPr>
          <w:rFonts w:ascii="Calibri" w:hAnsi="Calibri" w:cs="Calibri"/>
          <w:sz w:val="24"/>
          <w:szCs w:val="24"/>
        </w:rPr>
        <w:t xml:space="preserve"> clickable c</w:t>
      </w:r>
      <w:r w:rsidR="00645ACF" w:rsidRPr="004E5F72">
        <w:rPr>
          <w:rFonts w:ascii="Calibri" w:hAnsi="Calibri" w:cs="Calibri"/>
          <w:sz w:val="24"/>
          <w:szCs w:val="24"/>
        </w:rPr>
        <w:t xml:space="preserve">aged compounds </w:t>
      </w:r>
      <w:r w:rsidR="00C46920" w:rsidRPr="004E5F72">
        <w:rPr>
          <w:rFonts w:ascii="Calibri" w:hAnsi="Calibri" w:cs="Calibri"/>
          <w:sz w:val="24"/>
          <w:szCs w:val="24"/>
        </w:rPr>
        <w:t>containing</w:t>
      </w:r>
      <w:r w:rsidR="00645ACF" w:rsidRPr="004E5F72">
        <w:rPr>
          <w:rFonts w:ascii="Calibri" w:hAnsi="Calibri" w:cs="Calibri"/>
          <w:sz w:val="24"/>
          <w:szCs w:val="24"/>
        </w:rPr>
        <w:t xml:space="preserve"> hydroxy</w:t>
      </w:r>
      <w:r w:rsidR="00C46920" w:rsidRPr="004E5F72">
        <w:rPr>
          <w:rFonts w:ascii="Calibri" w:hAnsi="Calibri" w:cs="Calibri"/>
          <w:sz w:val="24"/>
          <w:szCs w:val="24"/>
        </w:rPr>
        <w:t>l</w:t>
      </w:r>
      <w:r w:rsidR="00645ACF" w:rsidRPr="004E5F72">
        <w:rPr>
          <w:rFonts w:ascii="Calibri" w:hAnsi="Calibri" w:cs="Calibri"/>
          <w:sz w:val="24"/>
          <w:szCs w:val="24"/>
        </w:rPr>
        <w:t>,</w:t>
      </w:r>
      <w:r w:rsidR="005D6ABA" w:rsidRPr="004E5F72">
        <w:rPr>
          <w:rFonts w:ascii="Calibri" w:hAnsi="Calibri" w:cs="Calibri"/>
          <w:sz w:val="24"/>
          <w:szCs w:val="24"/>
        </w:rPr>
        <w:t xml:space="preserve"> amino</w:t>
      </w:r>
      <w:r w:rsidR="00C46920" w:rsidRPr="004E5F72">
        <w:rPr>
          <w:rFonts w:ascii="Calibri" w:hAnsi="Calibri" w:cs="Calibri"/>
          <w:sz w:val="24"/>
          <w:szCs w:val="24"/>
        </w:rPr>
        <w:t>,</w:t>
      </w:r>
      <w:r w:rsidR="00645ACF" w:rsidRPr="004E5F72">
        <w:rPr>
          <w:rFonts w:ascii="Calibri" w:hAnsi="Calibri" w:cs="Calibri"/>
          <w:sz w:val="24"/>
          <w:szCs w:val="24"/>
        </w:rPr>
        <w:t xml:space="preserve"> and carboxylate</w:t>
      </w:r>
      <w:r w:rsidR="005D6ABA" w:rsidRPr="004E5F72">
        <w:rPr>
          <w:rFonts w:ascii="Calibri" w:hAnsi="Calibri" w:cs="Calibri"/>
          <w:sz w:val="24"/>
          <w:szCs w:val="24"/>
        </w:rPr>
        <w:t xml:space="preserve"> functional group</w:t>
      </w:r>
      <w:r w:rsidR="00645ACF" w:rsidRPr="004E5F72">
        <w:rPr>
          <w:rFonts w:ascii="Calibri" w:hAnsi="Calibri" w:cs="Calibri"/>
          <w:sz w:val="24"/>
          <w:szCs w:val="24"/>
        </w:rPr>
        <w:t>s</w:t>
      </w:r>
      <w:r w:rsidR="005D6ABA" w:rsidRPr="004E5F72">
        <w:rPr>
          <w:rFonts w:ascii="Calibri" w:hAnsi="Calibri" w:cs="Calibri"/>
          <w:sz w:val="24"/>
          <w:szCs w:val="24"/>
        </w:rPr>
        <w:t>.</w:t>
      </w:r>
      <w:r w:rsidR="003D5139" w:rsidRPr="004E5F72">
        <w:rPr>
          <w:rFonts w:ascii="Calibri" w:hAnsi="Calibri" w:cs="Calibri"/>
          <w:sz w:val="24"/>
          <w:szCs w:val="24"/>
        </w:rPr>
        <w:t xml:space="preserve"> </w:t>
      </w:r>
    </w:p>
    <w:p w14:paraId="199FEBDE" w14:textId="77777777" w:rsidR="00DE3E4E" w:rsidRPr="004E5F72" w:rsidRDefault="00DE3E4E" w:rsidP="00950E9B">
      <w:pPr>
        <w:rPr>
          <w:rFonts w:ascii="Calibri" w:hAnsi="Calibri" w:cs="Calibri"/>
          <w:sz w:val="24"/>
          <w:szCs w:val="24"/>
        </w:rPr>
      </w:pPr>
    </w:p>
    <w:p w14:paraId="272872ED" w14:textId="366E3098" w:rsidR="00EA7604" w:rsidRPr="004E5F72" w:rsidRDefault="0030446D" w:rsidP="00950E9B">
      <w:pPr>
        <w:rPr>
          <w:rFonts w:ascii="Calibri" w:hAnsi="Calibri" w:cs="Calibri"/>
          <w:b/>
          <w:sz w:val="24"/>
          <w:szCs w:val="24"/>
          <w:highlight w:val="yellow"/>
        </w:rPr>
      </w:pPr>
      <w:r w:rsidRPr="004E5F72">
        <w:rPr>
          <w:rFonts w:ascii="Calibri" w:hAnsi="Calibri" w:cs="Calibri"/>
          <w:b/>
          <w:sz w:val="24"/>
          <w:szCs w:val="24"/>
          <w:highlight w:val="yellow"/>
        </w:rPr>
        <w:t>2.1.</w:t>
      </w:r>
      <w:r w:rsidR="00651624" w:rsidRPr="004E5F72">
        <w:rPr>
          <w:rFonts w:ascii="Calibri" w:hAnsi="Calibri" w:cs="Calibri"/>
          <w:b/>
          <w:sz w:val="24"/>
          <w:szCs w:val="24"/>
          <w:highlight w:val="yellow"/>
        </w:rPr>
        <w:t xml:space="preserve"> General </w:t>
      </w:r>
      <w:r w:rsidR="00FE3E5D" w:rsidRPr="004E5F72">
        <w:rPr>
          <w:rFonts w:ascii="Calibri" w:hAnsi="Calibri" w:cs="Calibri"/>
          <w:b/>
          <w:sz w:val="24"/>
          <w:szCs w:val="24"/>
          <w:highlight w:val="yellow"/>
        </w:rPr>
        <w:t xml:space="preserve">Procedure </w:t>
      </w:r>
      <w:r w:rsidR="00651624" w:rsidRPr="004E5F72">
        <w:rPr>
          <w:rFonts w:ascii="Calibri" w:hAnsi="Calibri" w:cs="Calibri"/>
          <w:b/>
          <w:sz w:val="24"/>
          <w:szCs w:val="24"/>
          <w:highlight w:val="yellow"/>
        </w:rPr>
        <w:t>1</w:t>
      </w:r>
      <w:r w:rsidR="00EA7604" w:rsidRPr="004E5F72">
        <w:rPr>
          <w:rFonts w:ascii="Calibri" w:hAnsi="Calibri" w:cs="Calibri"/>
          <w:b/>
          <w:sz w:val="24"/>
          <w:szCs w:val="24"/>
          <w:highlight w:val="yellow"/>
        </w:rPr>
        <w:t>: Preparati</w:t>
      </w:r>
      <w:r w:rsidR="00BF7982" w:rsidRPr="004E5F72">
        <w:rPr>
          <w:rFonts w:ascii="Calibri" w:hAnsi="Calibri" w:cs="Calibri"/>
          <w:b/>
          <w:sz w:val="24"/>
          <w:szCs w:val="24"/>
          <w:highlight w:val="yellow"/>
        </w:rPr>
        <w:t>on of a clickable caged amine</w:t>
      </w:r>
    </w:p>
    <w:p w14:paraId="55CDA851" w14:textId="77777777" w:rsidR="00DE3E4E" w:rsidRPr="004E5F72" w:rsidRDefault="00DE3E4E" w:rsidP="00950E9B">
      <w:pPr>
        <w:rPr>
          <w:rFonts w:ascii="Calibri" w:hAnsi="Calibri" w:cs="Calibri"/>
          <w:sz w:val="24"/>
          <w:szCs w:val="24"/>
          <w:highlight w:val="yellow"/>
        </w:rPr>
      </w:pPr>
    </w:p>
    <w:p w14:paraId="4DBF0A6F" w14:textId="3694802B" w:rsidR="00C4740F" w:rsidRPr="004E5F72" w:rsidRDefault="00651624" w:rsidP="00950E9B">
      <w:pPr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2.1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.1.</w:t>
      </w:r>
      <w:r w:rsidR="00EA7604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C6BAA" w:rsidRPr="004E5F72">
        <w:rPr>
          <w:rFonts w:ascii="Calibri" w:hAnsi="Calibri" w:cs="Calibri"/>
          <w:sz w:val="24"/>
          <w:szCs w:val="24"/>
          <w:highlight w:val="yellow"/>
        </w:rPr>
        <w:t xml:space="preserve">Place </w:t>
      </w:r>
      <w:r w:rsidR="00C4740F" w:rsidRPr="004E5F72">
        <w:rPr>
          <w:rFonts w:ascii="Calibri" w:hAnsi="Calibri" w:cs="Calibri"/>
          <w:sz w:val="24"/>
          <w:szCs w:val="24"/>
          <w:highlight w:val="yellow"/>
        </w:rPr>
        <w:t>paBhcCH</w:t>
      </w:r>
      <w:r w:rsidR="00C4740F"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Pr="004E5F72">
        <w:rPr>
          <w:rFonts w:ascii="Calibri" w:hAnsi="Calibri" w:cs="Calibri"/>
          <w:sz w:val="24"/>
          <w:szCs w:val="24"/>
          <w:highlight w:val="yellow"/>
        </w:rPr>
        <w:t>OH (</w:t>
      </w:r>
      <w:r w:rsidRPr="004E5F72">
        <w:rPr>
          <w:rFonts w:ascii="Calibri" w:hAnsi="Calibri" w:cs="Calibri"/>
          <w:b/>
          <w:bCs/>
          <w:sz w:val="24"/>
          <w:szCs w:val="24"/>
          <w:highlight w:val="yellow"/>
        </w:rPr>
        <w:t>2</w:t>
      </w:r>
      <w:r w:rsidR="00C4740F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9C6BAA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2685C" w:rsidRPr="004E5F72">
        <w:rPr>
          <w:rFonts w:ascii="Calibri" w:hAnsi="Calibri" w:cs="Calibri"/>
          <w:sz w:val="24"/>
          <w:szCs w:val="24"/>
          <w:highlight w:val="yellow"/>
        </w:rPr>
        <w:t xml:space="preserve">(709.6 mg, 2.02 mmol) </w:t>
      </w:r>
      <w:r w:rsidR="009C6BAA" w:rsidRPr="004E5F72">
        <w:rPr>
          <w:rFonts w:ascii="Calibri" w:hAnsi="Calibri" w:cs="Calibri"/>
          <w:sz w:val="24"/>
          <w:szCs w:val="24"/>
          <w:highlight w:val="yellow"/>
        </w:rPr>
        <w:t xml:space="preserve">and </w:t>
      </w:r>
      <w:proofErr w:type="gramStart"/>
      <w:r w:rsidR="009C6BAA" w:rsidRPr="004E5F72">
        <w:rPr>
          <w:rFonts w:ascii="Calibri" w:hAnsi="Calibri" w:cs="Calibri"/>
          <w:i/>
          <w:sz w:val="24"/>
          <w:szCs w:val="24"/>
          <w:highlight w:val="yellow"/>
        </w:rPr>
        <w:t>N</w:t>
      </w:r>
      <w:r w:rsidR="00373783" w:rsidRPr="004E5F72">
        <w:rPr>
          <w:rFonts w:ascii="Calibri" w:hAnsi="Calibri" w:cs="Calibri"/>
          <w:sz w:val="24"/>
          <w:szCs w:val="24"/>
          <w:highlight w:val="yellow"/>
        </w:rPr>
        <w:t>,</w:t>
      </w:r>
      <w:r w:rsidR="009C6BAA" w:rsidRPr="004E5F72">
        <w:rPr>
          <w:rFonts w:ascii="Calibri" w:hAnsi="Calibri" w:cs="Calibri"/>
          <w:i/>
          <w:sz w:val="24"/>
          <w:szCs w:val="24"/>
          <w:highlight w:val="yellow"/>
        </w:rPr>
        <w:t>N</w:t>
      </w:r>
      <w:proofErr w:type="gramEnd"/>
      <w:r w:rsidR="009C6BAA" w:rsidRPr="004E5F72">
        <w:rPr>
          <w:rFonts w:ascii="Calibri" w:hAnsi="Calibri" w:cs="Calibri"/>
          <w:i/>
          <w:sz w:val="24"/>
          <w:szCs w:val="24"/>
          <w:highlight w:val="yellow"/>
        </w:rPr>
        <w:t>’-</w:t>
      </w:r>
      <w:r w:rsidR="009C6BAA" w:rsidRPr="004E5F72">
        <w:rPr>
          <w:rFonts w:ascii="Calibri" w:hAnsi="Calibri" w:cs="Calibri"/>
          <w:sz w:val="24"/>
          <w:szCs w:val="24"/>
          <w:highlight w:val="yellow"/>
        </w:rPr>
        <w:t>carbonyl</w:t>
      </w:r>
      <w:r w:rsidR="003B7617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C6BAA" w:rsidRPr="004E5F72">
        <w:rPr>
          <w:rFonts w:ascii="Calibri" w:hAnsi="Calibri" w:cs="Calibri"/>
          <w:sz w:val="24"/>
          <w:szCs w:val="24"/>
          <w:highlight w:val="yellow"/>
        </w:rPr>
        <w:t xml:space="preserve">diimidazole </w:t>
      </w:r>
      <w:r w:rsidRPr="004E5F72">
        <w:rPr>
          <w:rFonts w:ascii="Calibri" w:hAnsi="Calibri" w:cs="Calibri"/>
          <w:sz w:val="24"/>
          <w:szCs w:val="24"/>
          <w:highlight w:val="yellow"/>
        </w:rPr>
        <w:t>(CDI</w:t>
      </w:r>
      <w:r w:rsidR="0082685C" w:rsidRPr="004E5F72">
        <w:rPr>
          <w:rFonts w:ascii="Calibri" w:hAnsi="Calibri" w:cs="Calibri"/>
          <w:sz w:val="24"/>
          <w:szCs w:val="24"/>
          <w:highlight w:val="yellow"/>
        </w:rPr>
        <w:t>, 397.6 mg, 2.45 mmol</w:t>
      </w:r>
      <w:r w:rsidRPr="004E5F72">
        <w:rPr>
          <w:rFonts w:ascii="Calibri" w:hAnsi="Calibri" w:cs="Calibri"/>
          <w:sz w:val="24"/>
          <w:szCs w:val="24"/>
          <w:highlight w:val="yellow"/>
        </w:rPr>
        <w:t xml:space="preserve">) </w:t>
      </w:r>
      <w:r w:rsidR="009C6BAA" w:rsidRPr="004E5F72">
        <w:rPr>
          <w:rFonts w:ascii="Calibri" w:hAnsi="Calibri" w:cs="Calibri"/>
          <w:sz w:val="24"/>
          <w:szCs w:val="24"/>
          <w:highlight w:val="yellow"/>
        </w:rPr>
        <w:t>in a 30 mL round</w:t>
      </w:r>
      <w:r w:rsidR="00315586" w:rsidRPr="004E5F72">
        <w:rPr>
          <w:rFonts w:ascii="Calibri" w:hAnsi="Calibri" w:cs="Calibri"/>
          <w:sz w:val="24"/>
          <w:szCs w:val="24"/>
          <w:highlight w:val="yellow"/>
        </w:rPr>
        <w:t>-</w:t>
      </w:r>
      <w:r w:rsidR="009C6BAA" w:rsidRPr="004E5F72">
        <w:rPr>
          <w:rFonts w:ascii="Calibri" w:hAnsi="Calibri" w:cs="Calibri"/>
          <w:sz w:val="24"/>
          <w:szCs w:val="24"/>
          <w:highlight w:val="yellow"/>
        </w:rPr>
        <w:t xml:space="preserve">bottomed flask. </w:t>
      </w:r>
      <w:r w:rsidR="00C4740F" w:rsidRPr="004E5F72">
        <w:rPr>
          <w:rFonts w:ascii="Calibri" w:hAnsi="Calibri" w:cs="Calibri"/>
          <w:sz w:val="24"/>
          <w:szCs w:val="24"/>
          <w:highlight w:val="yellow"/>
        </w:rPr>
        <w:t>Add dry CH</w:t>
      </w:r>
      <w:r w:rsidR="00C4740F"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C4740F" w:rsidRPr="004E5F72">
        <w:rPr>
          <w:rFonts w:ascii="Calibri" w:hAnsi="Calibri" w:cs="Calibri"/>
          <w:sz w:val="24"/>
          <w:szCs w:val="24"/>
          <w:highlight w:val="yellow"/>
        </w:rPr>
        <w:t>Cl</w:t>
      </w:r>
      <w:r w:rsidR="00C4740F"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C4740F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2685C" w:rsidRPr="004E5F72">
        <w:rPr>
          <w:rFonts w:ascii="Calibri" w:hAnsi="Calibri" w:cs="Calibri"/>
          <w:sz w:val="24"/>
          <w:szCs w:val="24"/>
          <w:highlight w:val="yellow"/>
        </w:rPr>
        <w:t xml:space="preserve">(6 mL) </w:t>
      </w:r>
      <w:r w:rsidR="00C4740F" w:rsidRPr="004E5F72">
        <w:rPr>
          <w:rFonts w:ascii="Calibri" w:hAnsi="Calibri" w:cs="Calibri"/>
          <w:sz w:val="24"/>
          <w:szCs w:val="24"/>
          <w:highlight w:val="yellow"/>
        </w:rPr>
        <w:t>and stir the solution at</w:t>
      </w:r>
      <w:r w:rsidR="002A1920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4740F" w:rsidRPr="004E5F72">
        <w:rPr>
          <w:rFonts w:ascii="Calibri" w:hAnsi="Calibri" w:cs="Calibri"/>
          <w:sz w:val="24"/>
          <w:szCs w:val="24"/>
          <w:highlight w:val="yellow"/>
        </w:rPr>
        <w:t>ambient temperature for 1 h.</w:t>
      </w:r>
    </w:p>
    <w:p w14:paraId="35002A74" w14:textId="77777777" w:rsidR="00DE3E4E" w:rsidRPr="004E5F72" w:rsidRDefault="00DE3E4E" w:rsidP="00950E9B">
      <w:pPr>
        <w:rPr>
          <w:rFonts w:ascii="Calibri" w:hAnsi="Calibri" w:cs="Calibri"/>
          <w:sz w:val="24"/>
          <w:szCs w:val="24"/>
          <w:highlight w:val="yellow"/>
        </w:rPr>
      </w:pPr>
    </w:p>
    <w:p w14:paraId="62696DB8" w14:textId="4A9AA834" w:rsidR="00C4740F" w:rsidRPr="004E5F72" w:rsidRDefault="00651624" w:rsidP="00950E9B">
      <w:pPr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2.1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.2.</w:t>
      </w:r>
      <w:r w:rsidR="00C4740F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435AF" w:rsidRPr="004E5F72">
        <w:rPr>
          <w:rFonts w:ascii="Calibri" w:hAnsi="Calibri" w:cs="Calibri"/>
          <w:sz w:val="24"/>
          <w:szCs w:val="24"/>
          <w:highlight w:val="yellow"/>
        </w:rPr>
        <w:t xml:space="preserve">Add </w:t>
      </w:r>
      <w:r w:rsidR="00315586" w:rsidRPr="004E5F72">
        <w:rPr>
          <w:rFonts w:ascii="Calibri" w:hAnsi="Calibri" w:cs="Calibri"/>
          <w:sz w:val="24"/>
          <w:szCs w:val="24"/>
          <w:highlight w:val="yellow"/>
        </w:rPr>
        <w:t>4-dimethylaminopyridine (</w:t>
      </w:r>
      <w:r w:rsidR="00A435AF" w:rsidRPr="004E5F72">
        <w:rPr>
          <w:rFonts w:ascii="Calibri" w:hAnsi="Calibri" w:cs="Calibri"/>
          <w:sz w:val="24"/>
          <w:szCs w:val="24"/>
          <w:highlight w:val="yellow"/>
        </w:rPr>
        <w:t>4-DMAP</w:t>
      </w:r>
      <w:r w:rsidR="0082685C" w:rsidRPr="004E5F72">
        <w:rPr>
          <w:rFonts w:ascii="Calibri" w:hAnsi="Calibri" w:cs="Calibri"/>
          <w:sz w:val="24"/>
          <w:szCs w:val="24"/>
          <w:highlight w:val="yellow"/>
        </w:rPr>
        <w:t>, 324.8 mg, 2.66 mmol</w:t>
      </w:r>
      <w:r w:rsidR="00315586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A435AF" w:rsidRPr="004E5F72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A435AF" w:rsidRPr="004E5F72">
        <w:rPr>
          <w:rFonts w:ascii="Calibri" w:hAnsi="Calibri" w:cs="Calibri"/>
          <w:i/>
          <w:sz w:val="24"/>
          <w:szCs w:val="24"/>
          <w:highlight w:val="yellow"/>
        </w:rPr>
        <w:t>tert-</w:t>
      </w:r>
      <w:r w:rsidR="00A435AF" w:rsidRPr="004E5F72">
        <w:rPr>
          <w:rFonts w:ascii="Calibri" w:hAnsi="Calibri" w:cs="Calibri"/>
          <w:sz w:val="24"/>
          <w:szCs w:val="24"/>
          <w:highlight w:val="yellow"/>
        </w:rPr>
        <w:t>butyl (6-</w:t>
      </w:r>
      <w:proofErr w:type="gramStart"/>
      <w:r w:rsidR="00A435AF" w:rsidRPr="004E5F72">
        <w:rPr>
          <w:rFonts w:ascii="Calibri" w:hAnsi="Calibri" w:cs="Calibri"/>
          <w:sz w:val="24"/>
          <w:szCs w:val="24"/>
          <w:highlight w:val="yellow"/>
        </w:rPr>
        <w:t>aminohexyl)carbamate</w:t>
      </w:r>
      <w:proofErr w:type="gramEnd"/>
      <w:r w:rsidR="0082685C" w:rsidRPr="004E5F72">
        <w:rPr>
          <w:rFonts w:ascii="Calibri" w:hAnsi="Calibri" w:cs="Calibri"/>
          <w:sz w:val="24"/>
          <w:szCs w:val="24"/>
          <w:highlight w:val="yellow"/>
        </w:rPr>
        <w:t xml:space="preserve"> (533.1 mg, 2.46 mmol)</w:t>
      </w:r>
      <w:r w:rsidR="00A435AF" w:rsidRPr="004E5F72">
        <w:rPr>
          <w:rFonts w:ascii="Calibri" w:hAnsi="Calibri" w:cs="Calibri"/>
          <w:sz w:val="24"/>
          <w:szCs w:val="24"/>
          <w:highlight w:val="yellow"/>
        </w:rPr>
        <w:t>. Stir the solution at</w:t>
      </w:r>
      <w:r w:rsidR="002A1920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435AF" w:rsidRPr="004E5F72">
        <w:rPr>
          <w:rFonts w:ascii="Calibri" w:hAnsi="Calibri" w:cs="Calibri"/>
          <w:sz w:val="24"/>
          <w:szCs w:val="24"/>
          <w:highlight w:val="yellow"/>
        </w:rPr>
        <w:t>ambient temperature for 3 h.</w:t>
      </w:r>
    </w:p>
    <w:p w14:paraId="01A313EC" w14:textId="77777777" w:rsidR="00DE3E4E" w:rsidRPr="004E5F72" w:rsidRDefault="00DE3E4E" w:rsidP="00950E9B">
      <w:pPr>
        <w:rPr>
          <w:rFonts w:ascii="Calibri" w:hAnsi="Calibri" w:cs="Calibri"/>
          <w:sz w:val="24"/>
          <w:szCs w:val="24"/>
          <w:highlight w:val="yellow"/>
        </w:rPr>
      </w:pPr>
    </w:p>
    <w:p w14:paraId="684003AC" w14:textId="379A0EA3" w:rsidR="00A435AF" w:rsidRPr="004E5F72" w:rsidRDefault="00651624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2.1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.3.</w:t>
      </w:r>
      <w:r w:rsidR="00A435AF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5175F" w:rsidRPr="004E5F72">
        <w:rPr>
          <w:rFonts w:ascii="Calibri" w:hAnsi="Calibri" w:cs="Calibri"/>
          <w:sz w:val="24"/>
          <w:szCs w:val="24"/>
          <w:highlight w:val="yellow"/>
        </w:rPr>
        <w:t xml:space="preserve">Remove the solvent and other volatile materials </w:t>
      </w:r>
      <w:r w:rsidR="00315586" w:rsidRPr="004E5F72">
        <w:rPr>
          <w:rFonts w:ascii="Calibri" w:hAnsi="Calibri" w:cs="Calibri"/>
          <w:sz w:val="24"/>
          <w:szCs w:val="24"/>
          <w:highlight w:val="yellow"/>
        </w:rPr>
        <w:t>using</w:t>
      </w:r>
      <w:r w:rsidR="0085175F" w:rsidRPr="004E5F72">
        <w:rPr>
          <w:rFonts w:ascii="Calibri" w:hAnsi="Calibri" w:cs="Calibri"/>
          <w:sz w:val="24"/>
          <w:szCs w:val="24"/>
          <w:highlight w:val="yellow"/>
        </w:rPr>
        <w:t xml:space="preserve"> a rotary evaporator under vacuum. </w:t>
      </w:r>
      <w:r w:rsidR="004E5F72">
        <w:rPr>
          <w:rFonts w:ascii="Calibri" w:hAnsi="Calibri" w:cs="Calibri"/>
          <w:sz w:val="24"/>
          <w:szCs w:val="24"/>
          <w:highlight w:val="yellow"/>
        </w:rPr>
        <w:t>Purify t</w:t>
      </w:r>
      <w:r w:rsidR="007A479C" w:rsidRPr="004E5F72">
        <w:rPr>
          <w:rFonts w:ascii="Calibri" w:hAnsi="Calibri" w:cs="Calibri"/>
          <w:sz w:val="24"/>
          <w:szCs w:val="24"/>
          <w:highlight w:val="yellow"/>
        </w:rPr>
        <w:t xml:space="preserve">he residue </w:t>
      </w:r>
      <w:r w:rsidR="00315586" w:rsidRPr="004E5F72">
        <w:rPr>
          <w:rFonts w:ascii="Calibri" w:hAnsi="Calibri" w:cs="Calibri"/>
          <w:sz w:val="24"/>
          <w:szCs w:val="24"/>
          <w:highlight w:val="yellow"/>
        </w:rPr>
        <w:t xml:space="preserve">directly </w:t>
      </w:r>
      <w:r w:rsidR="007A479C" w:rsidRPr="004E5F72">
        <w:rPr>
          <w:rFonts w:ascii="Calibri" w:hAnsi="Calibri" w:cs="Calibri"/>
          <w:sz w:val="24"/>
          <w:szCs w:val="24"/>
          <w:highlight w:val="yellow"/>
        </w:rPr>
        <w:t>using silica gel flash column chromatogra</w:t>
      </w:r>
      <w:r w:rsidR="00A566BB" w:rsidRPr="004E5F72">
        <w:rPr>
          <w:rFonts w:ascii="Calibri" w:hAnsi="Calibri" w:cs="Calibri"/>
          <w:sz w:val="24"/>
          <w:szCs w:val="24"/>
          <w:highlight w:val="yellow"/>
        </w:rPr>
        <w:t>phy</w:t>
      </w:r>
      <w:r w:rsidR="00F05A9D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702CFFF7" w14:textId="77777777" w:rsidR="00D14759" w:rsidRPr="004E5F72" w:rsidRDefault="00D14759" w:rsidP="00950E9B">
      <w:pPr>
        <w:rPr>
          <w:rFonts w:ascii="Calibri" w:hAnsi="Calibri" w:cs="Calibri"/>
          <w:sz w:val="24"/>
          <w:szCs w:val="24"/>
        </w:rPr>
      </w:pPr>
    </w:p>
    <w:p w14:paraId="09648D63" w14:textId="239E635E" w:rsidR="00651624" w:rsidRPr="004E5F72" w:rsidRDefault="00651624" w:rsidP="00950E9B">
      <w:pPr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>2.</w:t>
      </w:r>
      <w:r w:rsidR="00C82833" w:rsidRPr="004E5F72">
        <w:rPr>
          <w:rFonts w:ascii="Calibri" w:hAnsi="Calibri" w:cs="Calibri"/>
          <w:b/>
          <w:sz w:val="24"/>
          <w:szCs w:val="24"/>
        </w:rPr>
        <w:t>2</w:t>
      </w:r>
      <w:r w:rsidR="0030446D" w:rsidRPr="004E5F72">
        <w:rPr>
          <w:rFonts w:ascii="Calibri" w:hAnsi="Calibri" w:cs="Calibri"/>
          <w:b/>
          <w:sz w:val="24"/>
          <w:szCs w:val="24"/>
        </w:rPr>
        <w:t>.</w:t>
      </w:r>
      <w:r w:rsidRPr="004E5F72">
        <w:rPr>
          <w:rFonts w:ascii="Calibri" w:hAnsi="Calibri" w:cs="Calibri"/>
          <w:b/>
          <w:sz w:val="24"/>
          <w:szCs w:val="24"/>
        </w:rPr>
        <w:t xml:space="preserve"> General </w:t>
      </w:r>
      <w:r w:rsidR="00FE3E5D" w:rsidRPr="004E5F72">
        <w:rPr>
          <w:rFonts w:ascii="Calibri" w:hAnsi="Calibri" w:cs="Calibri"/>
          <w:b/>
          <w:sz w:val="24"/>
          <w:szCs w:val="24"/>
        </w:rPr>
        <w:t xml:space="preserve">Procedure </w:t>
      </w:r>
      <w:r w:rsidRPr="004E5F72">
        <w:rPr>
          <w:rFonts w:ascii="Calibri" w:hAnsi="Calibri" w:cs="Calibri"/>
          <w:b/>
          <w:sz w:val="24"/>
          <w:szCs w:val="24"/>
        </w:rPr>
        <w:t xml:space="preserve">2: Preparation of a clickable </w:t>
      </w:r>
      <w:r w:rsidR="007542C5" w:rsidRPr="004E5F72">
        <w:rPr>
          <w:rFonts w:ascii="Calibri" w:hAnsi="Calibri" w:cs="Calibri"/>
          <w:b/>
          <w:sz w:val="24"/>
          <w:szCs w:val="24"/>
        </w:rPr>
        <w:t>caged alcohol</w:t>
      </w:r>
    </w:p>
    <w:p w14:paraId="7190BCBE" w14:textId="77777777" w:rsidR="00651624" w:rsidRPr="004E5F72" w:rsidRDefault="00651624" w:rsidP="00950E9B">
      <w:pPr>
        <w:rPr>
          <w:rFonts w:ascii="Calibri" w:hAnsi="Calibri" w:cs="Calibri"/>
          <w:sz w:val="24"/>
          <w:szCs w:val="24"/>
        </w:rPr>
      </w:pPr>
    </w:p>
    <w:p w14:paraId="58A5C48D" w14:textId="7B32122A" w:rsidR="00651624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2.2.1.</w:t>
      </w:r>
      <w:r w:rsidR="00651624" w:rsidRPr="004E5F72">
        <w:rPr>
          <w:rFonts w:ascii="Calibri" w:hAnsi="Calibri" w:cs="Calibri"/>
          <w:sz w:val="24"/>
          <w:szCs w:val="24"/>
        </w:rPr>
        <w:t xml:space="preserve"> Place paclitaxel</w:t>
      </w:r>
      <w:r w:rsidR="00DC1097" w:rsidRPr="004E5F72">
        <w:rPr>
          <w:rFonts w:ascii="Calibri" w:hAnsi="Calibri" w:cs="Calibri"/>
          <w:sz w:val="24"/>
          <w:szCs w:val="24"/>
        </w:rPr>
        <w:t xml:space="preserve"> (PTX</w:t>
      </w:r>
      <w:r w:rsidR="00255E07" w:rsidRPr="004E5F72">
        <w:rPr>
          <w:rFonts w:ascii="Calibri" w:hAnsi="Calibri" w:cs="Calibri"/>
          <w:sz w:val="24"/>
          <w:szCs w:val="24"/>
        </w:rPr>
        <w:t>, 48.7 mg, 0.057 mmol</w:t>
      </w:r>
      <w:r w:rsidR="00DC1097" w:rsidRPr="004E5F72">
        <w:rPr>
          <w:rFonts w:ascii="Calibri" w:hAnsi="Calibri" w:cs="Calibri"/>
          <w:sz w:val="24"/>
          <w:szCs w:val="24"/>
        </w:rPr>
        <w:t>)</w:t>
      </w:r>
      <w:r w:rsidR="00651624" w:rsidRPr="004E5F72">
        <w:rPr>
          <w:rFonts w:ascii="Calibri" w:hAnsi="Calibri" w:cs="Calibri"/>
          <w:sz w:val="24"/>
          <w:szCs w:val="24"/>
        </w:rPr>
        <w:t xml:space="preserve"> in a 30 mL round</w:t>
      </w:r>
      <w:r w:rsidR="00F044BB" w:rsidRPr="004E5F72">
        <w:rPr>
          <w:rFonts w:ascii="Calibri" w:hAnsi="Calibri" w:cs="Calibri"/>
          <w:sz w:val="24"/>
          <w:szCs w:val="24"/>
        </w:rPr>
        <w:t>-</w:t>
      </w:r>
      <w:r w:rsidR="00651624" w:rsidRPr="004E5F72">
        <w:rPr>
          <w:rFonts w:ascii="Calibri" w:hAnsi="Calibri" w:cs="Calibri"/>
          <w:sz w:val="24"/>
          <w:szCs w:val="24"/>
        </w:rPr>
        <w:t xml:space="preserve">bottomed flask equipped with a three-way stopcock and </w:t>
      </w:r>
      <w:r w:rsidR="00F044BB" w:rsidRPr="004E5F72">
        <w:rPr>
          <w:rFonts w:ascii="Calibri" w:hAnsi="Calibri" w:cs="Calibri"/>
          <w:sz w:val="24"/>
          <w:szCs w:val="24"/>
        </w:rPr>
        <w:t xml:space="preserve">an </w:t>
      </w:r>
      <w:proofErr w:type="spellStart"/>
      <w:r w:rsidR="00651624" w:rsidRPr="004E5F72">
        <w:rPr>
          <w:rFonts w:ascii="Calibri" w:hAnsi="Calibri" w:cs="Calibri"/>
          <w:sz w:val="24"/>
          <w:szCs w:val="24"/>
        </w:rPr>
        <w:t>Ar</w:t>
      </w:r>
      <w:proofErr w:type="spellEnd"/>
      <w:r w:rsidR="00651624" w:rsidRPr="004E5F72">
        <w:rPr>
          <w:rFonts w:ascii="Calibri" w:hAnsi="Calibri" w:cs="Calibri"/>
          <w:sz w:val="24"/>
          <w:szCs w:val="24"/>
        </w:rPr>
        <w:t xml:space="preserve"> balloon. Add dry CH</w:t>
      </w:r>
      <w:r w:rsidR="00651624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651624" w:rsidRPr="004E5F72">
        <w:rPr>
          <w:rFonts w:ascii="Calibri" w:hAnsi="Calibri" w:cs="Calibri"/>
          <w:sz w:val="24"/>
          <w:szCs w:val="24"/>
        </w:rPr>
        <w:t>Cl</w:t>
      </w:r>
      <w:r w:rsidR="00651624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255E07" w:rsidRPr="004E5F72">
        <w:rPr>
          <w:rFonts w:ascii="Calibri" w:hAnsi="Calibri" w:cs="Calibri"/>
          <w:sz w:val="24"/>
          <w:szCs w:val="24"/>
        </w:rPr>
        <w:t xml:space="preserve"> (1 mL), </w:t>
      </w:r>
      <w:r w:rsidR="00651624" w:rsidRPr="004E5F72">
        <w:rPr>
          <w:rFonts w:ascii="Calibri" w:hAnsi="Calibri" w:cs="Calibri"/>
          <w:sz w:val="24"/>
          <w:szCs w:val="24"/>
        </w:rPr>
        <w:t>4-</w:t>
      </w:r>
      <w:r w:rsidR="00F044BB" w:rsidRPr="004E5F72">
        <w:rPr>
          <w:rFonts w:ascii="Calibri" w:hAnsi="Calibri" w:cs="Calibri"/>
          <w:sz w:val="24"/>
          <w:szCs w:val="24"/>
        </w:rPr>
        <w:t>DMAP</w:t>
      </w:r>
      <w:r w:rsidR="00255E07" w:rsidRPr="004E5F72">
        <w:rPr>
          <w:rFonts w:ascii="Calibri" w:hAnsi="Calibri" w:cs="Calibri"/>
          <w:sz w:val="24"/>
          <w:szCs w:val="24"/>
        </w:rPr>
        <w:t xml:space="preserve"> (17.1 mg, 0.14 mmol)</w:t>
      </w:r>
      <w:r w:rsidR="00F044BB" w:rsidRPr="004E5F72">
        <w:rPr>
          <w:rFonts w:ascii="Calibri" w:hAnsi="Calibri" w:cs="Calibri"/>
          <w:sz w:val="24"/>
          <w:szCs w:val="24"/>
        </w:rPr>
        <w:t>,</w:t>
      </w:r>
      <w:r w:rsidR="00651624" w:rsidRPr="004E5F72">
        <w:rPr>
          <w:rFonts w:ascii="Calibri" w:hAnsi="Calibri" w:cs="Calibri"/>
          <w:sz w:val="24"/>
          <w:szCs w:val="24"/>
        </w:rPr>
        <w:t xml:space="preserve"> and 4-nitrophenyl</w:t>
      </w:r>
      <w:r w:rsidR="00FE3E5D" w:rsidRPr="004E5F72">
        <w:rPr>
          <w:rFonts w:ascii="Calibri" w:hAnsi="Calibri" w:cs="Calibri"/>
          <w:sz w:val="24"/>
          <w:szCs w:val="24"/>
        </w:rPr>
        <w:t xml:space="preserve"> </w:t>
      </w:r>
      <w:r w:rsidR="00651624" w:rsidRPr="004E5F72">
        <w:rPr>
          <w:rFonts w:ascii="Calibri" w:hAnsi="Calibri" w:cs="Calibri"/>
          <w:sz w:val="24"/>
          <w:szCs w:val="24"/>
        </w:rPr>
        <w:t>chloroformate</w:t>
      </w:r>
      <w:r w:rsidR="00255E07" w:rsidRPr="004E5F72">
        <w:rPr>
          <w:rFonts w:ascii="Calibri" w:hAnsi="Calibri" w:cs="Calibri"/>
          <w:sz w:val="24"/>
          <w:szCs w:val="24"/>
        </w:rPr>
        <w:t xml:space="preserve"> (26.0 mg, 0.13 mmol)</w:t>
      </w:r>
      <w:r w:rsidR="00651624" w:rsidRPr="004E5F72">
        <w:rPr>
          <w:rFonts w:ascii="Calibri" w:hAnsi="Calibri" w:cs="Calibri"/>
          <w:sz w:val="24"/>
          <w:szCs w:val="24"/>
        </w:rPr>
        <w:t>.</w:t>
      </w:r>
    </w:p>
    <w:p w14:paraId="6A72350E" w14:textId="77777777" w:rsidR="00651624" w:rsidRPr="004E5F72" w:rsidRDefault="00651624" w:rsidP="00950E9B">
      <w:pPr>
        <w:rPr>
          <w:rFonts w:ascii="Calibri" w:hAnsi="Calibri" w:cs="Calibri"/>
          <w:sz w:val="24"/>
          <w:szCs w:val="24"/>
        </w:rPr>
      </w:pPr>
    </w:p>
    <w:p w14:paraId="3A6A4024" w14:textId="294AE238" w:rsidR="00651624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2.2.2.</w:t>
      </w:r>
      <w:r w:rsidR="00651624" w:rsidRPr="004E5F72">
        <w:rPr>
          <w:rFonts w:ascii="Calibri" w:hAnsi="Calibri" w:cs="Calibri"/>
          <w:sz w:val="24"/>
          <w:szCs w:val="24"/>
        </w:rPr>
        <w:t xml:space="preserve"> Stir the solution at ambient temperature for 2.5 h under </w:t>
      </w:r>
      <w:r w:rsidR="00F044BB" w:rsidRPr="004E5F72">
        <w:rPr>
          <w:rFonts w:ascii="Calibri" w:hAnsi="Calibri" w:cs="Calibri"/>
          <w:sz w:val="24"/>
          <w:szCs w:val="24"/>
        </w:rPr>
        <w:t xml:space="preserve">an </w:t>
      </w:r>
      <w:proofErr w:type="spellStart"/>
      <w:r w:rsidR="00651624" w:rsidRPr="004E5F72">
        <w:rPr>
          <w:rFonts w:ascii="Calibri" w:hAnsi="Calibri" w:cs="Calibri"/>
          <w:sz w:val="24"/>
          <w:szCs w:val="24"/>
        </w:rPr>
        <w:t>Ar</w:t>
      </w:r>
      <w:proofErr w:type="spellEnd"/>
      <w:r w:rsidR="00651624" w:rsidRPr="004E5F72">
        <w:rPr>
          <w:rFonts w:ascii="Calibri" w:hAnsi="Calibri" w:cs="Calibri"/>
          <w:sz w:val="24"/>
          <w:szCs w:val="24"/>
        </w:rPr>
        <w:t xml:space="preserve"> atmosphere.</w:t>
      </w:r>
    </w:p>
    <w:p w14:paraId="192B67B1" w14:textId="77777777" w:rsidR="00651624" w:rsidRPr="004E5F72" w:rsidRDefault="00651624" w:rsidP="00950E9B">
      <w:pPr>
        <w:rPr>
          <w:rFonts w:ascii="Calibri" w:hAnsi="Calibri" w:cs="Calibri"/>
          <w:sz w:val="24"/>
          <w:szCs w:val="24"/>
        </w:rPr>
      </w:pPr>
    </w:p>
    <w:p w14:paraId="3135B723" w14:textId="6B927BFE" w:rsidR="00651624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2.2.3.</w:t>
      </w:r>
      <w:r w:rsidR="00651624" w:rsidRPr="004E5F72">
        <w:rPr>
          <w:rFonts w:ascii="Calibri" w:hAnsi="Calibri" w:cs="Calibri"/>
          <w:sz w:val="24"/>
          <w:szCs w:val="24"/>
        </w:rPr>
        <w:t xml:space="preserve"> Add 4-</w:t>
      </w:r>
      <w:r w:rsidR="00F044BB" w:rsidRPr="004E5F72">
        <w:rPr>
          <w:rFonts w:ascii="Calibri" w:hAnsi="Calibri" w:cs="Calibri"/>
          <w:sz w:val="24"/>
          <w:szCs w:val="24"/>
        </w:rPr>
        <w:t>DMAP</w:t>
      </w:r>
      <w:r w:rsidR="00255E07" w:rsidRPr="004E5F72">
        <w:rPr>
          <w:rFonts w:ascii="Calibri" w:hAnsi="Calibri" w:cs="Calibri"/>
          <w:sz w:val="24"/>
          <w:szCs w:val="24"/>
        </w:rPr>
        <w:t xml:space="preserve"> (15.7 mg, 0.13 mmol)</w:t>
      </w:r>
      <w:r w:rsidR="00651624" w:rsidRPr="004E5F72">
        <w:rPr>
          <w:rFonts w:ascii="Calibri" w:hAnsi="Calibri" w:cs="Calibri"/>
          <w:sz w:val="24"/>
          <w:szCs w:val="24"/>
        </w:rPr>
        <w:t xml:space="preserve"> and paBhcCH</w:t>
      </w:r>
      <w:r w:rsidR="00651624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651624" w:rsidRPr="004E5F72">
        <w:rPr>
          <w:rFonts w:ascii="Calibri" w:hAnsi="Calibri" w:cs="Calibri"/>
          <w:sz w:val="24"/>
          <w:szCs w:val="24"/>
        </w:rPr>
        <w:t>OH (</w:t>
      </w:r>
      <w:r w:rsidR="00651624" w:rsidRPr="004E5F72">
        <w:rPr>
          <w:rFonts w:ascii="Calibri" w:hAnsi="Calibri" w:cs="Calibri"/>
          <w:b/>
          <w:bCs/>
          <w:sz w:val="24"/>
          <w:szCs w:val="24"/>
        </w:rPr>
        <w:t>2</w:t>
      </w:r>
      <w:r w:rsidR="00651624" w:rsidRPr="004E5F72">
        <w:rPr>
          <w:rFonts w:ascii="Calibri" w:hAnsi="Calibri" w:cs="Calibri"/>
          <w:sz w:val="24"/>
          <w:szCs w:val="24"/>
        </w:rPr>
        <w:t>)</w:t>
      </w:r>
      <w:r w:rsidR="00255E07" w:rsidRPr="004E5F72">
        <w:rPr>
          <w:rFonts w:ascii="Calibri" w:hAnsi="Calibri" w:cs="Calibri"/>
          <w:sz w:val="24"/>
          <w:szCs w:val="24"/>
        </w:rPr>
        <w:t xml:space="preserve"> (39.1 mg, 0.111 mmol)</w:t>
      </w:r>
      <w:r w:rsidR="00651624" w:rsidRPr="004E5F72">
        <w:rPr>
          <w:rFonts w:ascii="Calibri" w:hAnsi="Calibri" w:cs="Calibri"/>
          <w:sz w:val="24"/>
          <w:szCs w:val="24"/>
        </w:rPr>
        <w:t xml:space="preserve"> to the solution. Continue stirring the mixture at ambient temperature for 17 h.</w:t>
      </w:r>
    </w:p>
    <w:p w14:paraId="74BF7847" w14:textId="77777777" w:rsidR="00651624" w:rsidRPr="004E5F72" w:rsidRDefault="00651624" w:rsidP="00950E9B">
      <w:pPr>
        <w:rPr>
          <w:rFonts w:ascii="Calibri" w:hAnsi="Calibri" w:cs="Calibri"/>
          <w:sz w:val="24"/>
          <w:szCs w:val="24"/>
        </w:rPr>
      </w:pPr>
    </w:p>
    <w:p w14:paraId="70762F54" w14:textId="71591794" w:rsidR="00651624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2.2.4.</w:t>
      </w:r>
      <w:r w:rsidR="00651624" w:rsidRPr="004E5F72">
        <w:rPr>
          <w:rFonts w:ascii="Calibri" w:hAnsi="Calibri" w:cs="Calibri"/>
          <w:sz w:val="24"/>
          <w:szCs w:val="24"/>
        </w:rPr>
        <w:t xml:space="preserve"> Add CHCl</w:t>
      </w:r>
      <w:r w:rsidR="00651624" w:rsidRPr="004E5F72">
        <w:rPr>
          <w:rFonts w:ascii="Calibri" w:hAnsi="Calibri" w:cs="Calibri"/>
          <w:sz w:val="24"/>
          <w:szCs w:val="24"/>
          <w:vertAlign w:val="subscript"/>
        </w:rPr>
        <w:t>3</w:t>
      </w:r>
      <w:r w:rsidR="00651624" w:rsidRPr="004E5F72">
        <w:rPr>
          <w:rFonts w:ascii="Calibri" w:hAnsi="Calibri" w:cs="Calibri"/>
          <w:sz w:val="24"/>
          <w:szCs w:val="24"/>
        </w:rPr>
        <w:t xml:space="preserve"> </w:t>
      </w:r>
      <w:r w:rsidR="00255E07" w:rsidRPr="004E5F72">
        <w:rPr>
          <w:rFonts w:ascii="Calibri" w:hAnsi="Calibri" w:cs="Calibri"/>
          <w:sz w:val="24"/>
          <w:szCs w:val="24"/>
        </w:rPr>
        <w:t xml:space="preserve">(10 mL) </w:t>
      </w:r>
      <w:r w:rsidR="00651624" w:rsidRPr="004E5F72">
        <w:rPr>
          <w:rFonts w:ascii="Calibri" w:hAnsi="Calibri" w:cs="Calibri"/>
          <w:sz w:val="24"/>
          <w:szCs w:val="24"/>
        </w:rPr>
        <w:t xml:space="preserve">and 15% </w:t>
      </w:r>
      <w:r w:rsidR="00255E07" w:rsidRPr="004E5F72">
        <w:rPr>
          <w:rFonts w:ascii="Calibri" w:hAnsi="Calibri" w:cs="Calibri"/>
          <w:sz w:val="24"/>
          <w:szCs w:val="24"/>
        </w:rPr>
        <w:t xml:space="preserve">aqueous </w:t>
      </w:r>
      <w:r w:rsidR="00651624" w:rsidRPr="004E5F72">
        <w:rPr>
          <w:rFonts w:ascii="Calibri" w:hAnsi="Calibri" w:cs="Calibri"/>
          <w:sz w:val="24"/>
          <w:szCs w:val="24"/>
        </w:rPr>
        <w:t>NaHCO</w:t>
      </w:r>
      <w:r w:rsidR="00651624" w:rsidRPr="004E5F72">
        <w:rPr>
          <w:rFonts w:ascii="Calibri" w:hAnsi="Calibri" w:cs="Calibri"/>
          <w:sz w:val="24"/>
          <w:szCs w:val="24"/>
          <w:vertAlign w:val="subscript"/>
        </w:rPr>
        <w:t>3</w:t>
      </w:r>
      <w:r w:rsidR="00651624" w:rsidRPr="004E5F72">
        <w:rPr>
          <w:rFonts w:ascii="Calibri" w:hAnsi="Calibri" w:cs="Calibri"/>
          <w:sz w:val="24"/>
          <w:szCs w:val="24"/>
        </w:rPr>
        <w:t xml:space="preserve"> </w:t>
      </w:r>
      <w:r w:rsidR="00255E07" w:rsidRPr="004E5F72">
        <w:rPr>
          <w:rFonts w:ascii="Calibri" w:hAnsi="Calibri" w:cs="Calibri"/>
          <w:sz w:val="24"/>
          <w:szCs w:val="24"/>
        </w:rPr>
        <w:t xml:space="preserve">(5 mL) </w:t>
      </w:r>
      <w:r w:rsidR="00651624" w:rsidRPr="004E5F72">
        <w:rPr>
          <w:rFonts w:ascii="Calibri" w:hAnsi="Calibri" w:cs="Calibri"/>
          <w:sz w:val="24"/>
          <w:szCs w:val="24"/>
        </w:rPr>
        <w:t>to the mixture. Stir the mixture vigorously for approximately 3 min. Remove the aqueous layer with a pipette.</w:t>
      </w:r>
    </w:p>
    <w:p w14:paraId="0102AD52" w14:textId="77777777" w:rsidR="00651624" w:rsidRPr="004E5F72" w:rsidRDefault="00651624" w:rsidP="00950E9B">
      <w:pPr>
        <w:rPr>
          <w:rFonts w:ascii="Calibri" w:hAnsi="Calibri" w:cs="Calibri"/>
          <w:sz w:val="24"/>
          <w:szCs w:val="24"/>
        </w:rPr>
      </w:pPr>
    </w:p>
    <w:p w14:paraId="5EBFC362" w14:textId="1C0E756E" w:rsidR="00651624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2.2.5.</w:t>
      </w:r>
      <w:r w:rsidR="00651624" w:rsidRPr="004E5F72">
        <w:rPr>
          <w:rFonts w:ascii="Calibri" w:hAnsi="Calibri" w:cs="Calibri"/>
          <w:sz w:val="24"/>
          <w:szCs w:val="24"/>
        </w:rPr>
        <w:t xml:space="preserve"> Add 0.5 M citric acid</w:t>
      </w:r>
      <w:r w:rsidR="00255E07" w:rsidRPr="004E5F72">
        <w:rPr>
          <w:rFonts w:ascii="Calibri" w:hAnsi="Calibri" w:cs="Calibri"/>
          <w:sz w:val="24"/>
          <w:szCs w:val="24"/>
        </w:rPr>
        <w:t xml:space="preserve"> (5 mL)</w:t>
      </w:r>
      <w:r w:rsidR="00651624" w:rsidRPr="004E5F72">
        <w:rPr>
          <w:rFonts w:ascii="Calibri" w:hAnsi="Calibri" w:cs="Calibri"/>
          <w:sz w:val="24"/>
          <w:szCs w:val="24"/>
        </w:rPr>
        <w:t xml:space="preserve"> to the flask containing the organic layer. Stir the mixture and remove the aqueous layer as above.</w:t>
      </w:r>
    </w:p>
    <w:p w14:paraId="7DB760F6" w14:textId="77777777" w:rsidR="00651624" w:rsidRPr="004E5F72" w:rsidRDefault="00651624" w:rsidP="00950E9B">
      <w:pPr>
        <w:rPr>
          <w:rFonts w:ascii="Calibri" w:hAnsi="Calibri" w:cs="Calibri"/>
          <w:sz w:val="24"/>
          <w:szCs w:val="24"/>
        </w:rPr>
      </w:pPr>
    </w:p>
    <w:p w14:paraId="7F0FCB47" w14:textId="11F086D7" w:rsidR="00651624" w:rsidRPr="004E5F72" w:rsidRDefault="0030446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2.2.6.</w:t>
      </w:r>
      <w:r w:rsidR="007B3EA7" w:rsidRPr="004E5F72">
        <w:rPr>
          <w:rFonts w:ascii="Calibri" w:hAnsi="Calibri" w:cs="Calibri"/>
          <w:sz w:val="24"/>
          <w:szCs w:val="24"/>
        </w:rPr>
        <w:t xml:space="preserve"> </w:t>
      </w:r>
      <w:r w:rsidR="00651624" w:rsidRPr="004E5F72">
        <w:rPr>
          <w:rFonts w:ascii="Calibri" w:hAnsi="Calibri" w:cs="Calibri"/>
          <w:sz w:val="24"/>
          <w:szCs w:val="24"/>
        </w:rPr>
        <w:t>Separate the organic layer using a phase separat</w:t>
      </w:r>
      <w:r w:rsidR="007B3EA7" w:rsidRPr="004E5F72">
        <w:rPr>
          <w:rFonts w:ascii="Calibri" w:hAnsi="Calibri" w:cs="Calibri"/>
          <w:sz w:val="24"/>
          <w:szCs w:val="24"/>
        </w:rPr>
        <w:t>ion</w:t>
      </w:r>
      <w:r w:rsidR="00651624" w:rsidRPr="004E5F72">
        <w:rPr>
          <w:rFonts w:ascii="Calibri" w:hAnsi="Calibri" w:cs="Calibri"/>
          <w:sz w:val="24"/>
          <w:szCs w:val="24"/>
        </w:rPr>
        <w:t xml:space="preserve"> column. Remove the solvents with a rotary evaporator under vacuum. Purify the product using standard silica gel flash column chromatography.</w:t>
      </w:r>
    </w:p>
    <w:p w14:paraId="1BF66432" w14:textId="77777777" w:rsidR="00651624" w:rsidRPr="004E5F72" w:rsidRDefault="00651624" w:rsidP="00950E9B">
      <w:pPr>
        <w:rPr>
          <w:rFonts w:ascii="Calibri" w:hAnsi="Calibri" w:cs="Calibri"/>
          <w:sz w:val="24"/>
          <w:szCs w:val="24"/>
        </w:rPr>
      </w:pPr>
    </w:p>
    <w:p w14:paraId="566EA050" w14:textId="0E56E425" w:rsidR="00BF7982" w:rsidRPr="004E5F72" w:rsidRDefault="0030446D" w:rsidP="00950E9B">
      <w:pPr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>2.3.</w:t>
      </w:r>
      <w:r w:rsidR="00BF7982" w:rsidRPr="004E5F72">
        <w:rPr>
          <w:rFonts w:ascii="Calibri" w:hAnsi="Calibri" w:cs="Calibri"/>
          <w:b/>
          <w:sz w:val="24"/>
          <w:szCs w:val="24"/>
        </w:rPr>
        <w:t xml:space="preserve"> General </w:t>
      </w:r>
      <w:r w:rsidR="003B7617" w:rsidRPr="004E5F72">
        <w:rPr>
          <w:rFonts w:ascii="Calibri" w:hAnsi="Calibri" w:cs="Calibri"/>
          <w:b/>
          <w:sz w:val="24"/>
          <w:szCs w:val="24"/>
        </w:rPr>
        <w:t xml:space="preserve">Procedure </w:t>
      </w:r>
      <w:r w:rsidR="00BF7982" w:rsidRPr="004E5F72">
        <w:rPr>
          <w:rFonts w:ascii="Calibri" w:hAnsi="Calibri" w:cs="Calibri"/>
          <w:b/>
          <w:sz w:val="24"/>
          <w:szCs w:val="24"/>
        </w:rPr>
        <w:t>3: Preparation of a clickable caged carboxylic acid</w:t>
      </w:r>
    </w:p>
    <w:p w14:paraId="6D090835" w14:textId="77777777" w:rsidR="00BF7982" w:rsidRPr="004E5F72" w:rsidRDefault="00BF7982" w:rsidP="00950E9B">
      <w:pPr>
        <w:rPr>
          <w:rFonts w:ascii="Calibri" w:hAnsi="Calibri" w:cs="Calibri"/>
          <w:sz w:val="24"/>
          <w:szCs w:val="24"/>
        </w:rPr>
      </w:pPr>
    </w:p>
    <w:p w14:paraId="0E8CCFB8" w14:textId="3075DE04" w:rsidR="00BF7982" w:rsidRPr="004E5F72" w:rsidRDefault="00645ACF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2.3</w:t>
      </w:r>
      <w:r w:rsidR="0030446D" w:rsidRPr="004E5F72">
        <w:rPr>
          <w:rFonts w:ascii="Calibri" w:hAnsi="Calibri" w:cs="Calibri"/>
          <w:sz w:val="24"/>
          <w:szCs w:val="24"/>
        </w:rPr>
        <w:t>.1.</w:t>
      </w:r>
      <w:r w:rsidR="00BF7982" w:rsidRPr="004E5F72">
        <w:rPr>
          <w:rFonts w:ascii="Calibri" w:hAnsi="Calibri" w:cs="Calibri"/>
          <w:sz w:val="24"/>
          <w:szCs w:val="24"/>
        </w:rPr>
        <w:t xml:space="preserve"> Dissolve arachidonic acid</w:t>
      </w:r>
      <w:r w:rsidR="00255E07" w:rsidRPr="004E5F72">
        <w:rPr>
          <w:rFonts w:ascii="Calibri" w:hAnsi="Calibri" w:cs="Calibri"/>
          <w:sz w:val="24"/>
          <w:szCs w:val="24"/>
        </w:rPr>
        <w:t xml:space="preserve"> (33.0 </w:t>
      </w:r>
      <w:proofErr w:type="spellStart"/>
      <w:r w:rsidR="00255E07" w:rsidRPr="004E5F72">
        <w:rPr>
          <w:rFonts w:ascii="Calibri" w:hAnsi="Calibri" w:cs="Calibri"/>
          <w:sz w:val="24"/>
          <w:szCs w:val="24"/>
        </w:rPr>
        <w:t>μL</w:t>
      </w:r>
      <w:proofErr w:type="spellEnd"/>
      <w:r w:rsidR="00255E07" w:rsidRPr="004E5F72">
        <w:rPr>
          <w:rFonts w:ascii="Calibri" w:hAnsi="Calibri" w:cs="Calibri"/>
          <w:sz w:val="24"/>
          <w:szCs w:val="24"/>
        </w:rPr>
        <w:t>, 0.100 mmol)</w:t>
      </w:r>
      <w:r w:rsidR="00BF7982" w:rsidRPr="004E5F72">
        <w:rPr>
          <w:rFonts w:ascii="Calibri" w:hAnsi="Calibri" w:cs="Calibri"/>
          <w:sz w:val="24"/>
          <w:szCs w:val="24"/>
        </w:rPr>
        <w:t>, paBhcCH</w:t>
      </w:r>
      <w:r w:rsidR="00BF7982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651624" w:rsidRPr="004E5F72">
        <w:rPr>
          <w:rFonts w:ascii="Calibri" w:hAnsi="Calibri" w:cs="Calibri"/>
          <w:sz w:val="24"/>
          <w:szCs w:val="24"/>
        </w:rPr>
        <w:t>OH (</w:t>
      </w:r>
      <w:r w:rsidR="00651624" w:rsidRPr="004E5F72">
        <w:rPr>
          <w:rFonts w:ascii="Calibri" w:hAnsi="Calibri" w:cs="Calibri"/>
          <w:b/>
          <w:bCs/>
          <w:sz w:val="24"/>
          <w:szCs w:val="24"/>
        </w:rPr>
        <w:t>2</w:t>
      </w:r>
      <w:r w:rsidR="00BF7982" w:rsidRPr="004E5F72">
        <w:rPr>
          <w:rFonts w:ascii="Calibri" w:hAnsi="Calibri" w:cs="Calibri"/>
          <w:sz w:val="24"/>
          <w:szCs w:val="24"/>
        </w:rPr>
        <w:t>)</w:t>
      </w:r>
      <w:r w:rsidR="00255E07" w:rsidRPr="004E5F72">
        <w:rPr>
          <w:rFonts w:ascii="Calibri" w:hAnsi="Calibri" w:cs="Calibri"/>
          <w:sz w:val="24"/>
          <w:szCs w:val="24"/>
        </w:rPr>
        <w:t xml:space="preserve"> (39.6 mg, 0.112 mmol)</w:t>
      </w:r>
      <w:r w:rsidR="007B3EA7" w:rsidRPr="004E5F72">
        <w:rPr>
          <w:rFonts w:ascii="Calibri" w:hAnsi="Calibri" w:cs="Calibri"/>
          <w:sz w:val="24"/>
          <w:szCs w:val="24"/>
        </w:rPr>
        <w:t>,</w:t>
      </w:r>
      <w:r w:rsidR="00BF7982" w:rsidRPr="004E5F72">
        <w:rPr>
          <w:rFonts w:ascii="Calibri" w:hAnsi="Calibri" w:cs="Calibri"/>
          <w:sz w:val="24"/>
          <w:szCs w:val="24"/>
        </w:rPr>
        <w:t xml:space="preserve"> and 4-DMAP</w:t>
      </w:r>
      <w:r w:rsidR="00255E07" w:rsidRPr="004E5F72">
        <w:rPr>
          <w:rFonts w:ascii="Calibri" w:hAnsi="Calibri" w:cs="Calibri"/>
          <w:sz w:val="24"/>
          <w:szCs w:val="24"/>
        </w:rPr>
        <w:t xml:space="preserve"> (14.1 mg, 0.115 mmol)</w:t>
      </w:r>
      <w:r w:rsidR="00BF7982" w:rsidRPr="004E5F72">
        <w:rPr>
          <w:rFonts w:ascii="Calibri" w:hAnsi="Calibri" w:cs="Calibri"/>
          <w:sz w:val="24"/>
          <w:szCs w:val="24"/>
        </w:rPr>
        <w:t xml:space="preserve"> in dry CH</w:t>
      </w:r>
      <w:r w:rsidR="00BF7982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BF7982" w:rsidRPr="004E5F72">
        <w:rPr>
          <w:rFonts w:ascii="Calibri" w:hAnsi="Calibri" w:cs="Calibri"/>
          <w:sz w:val="24"/>
          <w:szCs w:val="24"/>
        </w:rPr>
        <w:t>Cl</w:t>
      </w:r>
      <w:r w:rsidR="00BF7982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255E07" w:rsidRPr="004E5F72">
        <w:rPr>
          <w:rFonts w:ascii="Calibri" w:hAnsi="Calibri" w:cs="Calibri"/>
          <w:sz w:val="24"/>
          <w:szCs w:val="24"/>
        </w:rPr>
        <w:t xml:space="preserve"> (2 mL)</w:t>
      </w:r>
      <w:r w:rsidR="00906599" w:rsidRPr="004E5F72">
        <w:rPr>
          <w:rFonts w:ascii="Calibri" w:hAnsi="Calibri" w:cs="Calibri"/>
          <w:sz w:val="24"/>
          <w:szCs w:val="24"/>
        </w:rPr>
        <w:t>.</w:t>
      </w:r>
      <w:r w:rsidR="00255E07" w:rsidRPr="004E5F72">
        <w:rPr>
          <w:rFonts w:ascii="Calibri" w:hAnsi="Calibri" w:cs="Calibri"/>
          <w:sz w:val="24"/>
          <w:szCs w:val="24"/>
        </w:rPr>
        <w:t xml:space="preserve"> </w:t>
      </w:r>
      <w:r w:rsidR="00BF7982" w:rsidRPr="004E5F72">
        <w:rPr>
          <w:rFonts w:ascii="Calibri" w:hAnsi="Calibri" w:cs="Calibri"/>
          <w:sz w:val="24"/>
          <w:szCs w:val="24"/>
        </w:rPr>
        <w:t xml:space="preserve">Add </w:t>
      </w:r>
      <w:proofErr w:type="gramStart"/>
      <w:r w:rsidR="00BF7982" w:rsidRPr="004E5F72">
        <w:rPr>
          <w:rFonts w:ascii="Calibri" w:hAnsi="Calibri" w:cs="Calibri"/>
          <w:i/>
          <w:sz w:val="24"/>
          <w:szCs w:val="24"/>
        </w:rPr>
        <w:t>N</w:t>
      </w:r>
      <w:r w:rsidR="00373783" w:rsidRPr="004E5F72">
        <w:rPr>
          <w:rFonts w:ascii="Calibri" w:hAnsi="Calibri" w:cs="Calibri"/>
          <w:sz w:val="24"/>
          <w:szCs w:val="24"/>
        </w:rPr>
        <w:t>,</w:t>
      </w:r>
      <w:r w:rsidR="00BF7982" w:rsidRPr="004E5F72">
        <w:rPr>
          <w:rFonts w:ascii="Calibri" w:hAnsi="Calibri" w:cs="Calibri"/>
          <w:i/>
          <w:sz w:val="24"/>
          <w:szCs w:val="24"/>
        </w:rPr>
        <w:t>N</w:t>
      </w:r>
      <w:r w:rsidR="00906599" w:rsidRPr="004E5F72">
        <w:rPr>
          <w:rFonts w:ascii="Calibri" w:hAnsi="Calibri" w:cs="Calibri"/>
          <w:i/>
          <w:sz w:val="24"/>
          <w:szCs w:val="24"/>
        </w:rPr>
        <w:t>ʹ</w:t>
      </w:r>
      <w:proofErr w:type="gramEnd"/>
      <w:r w:rsidR="00BF7982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BF7982" w:rsidRPr="004E5F72">
        <w:rPr>
          <w:rFonts w:ascii="Calibri" w:hAnsi="Calibri" w:cs="Calibri"/>
          <w:sz w:val="24"/>
          <w:szCs w:val="24"/>
        </w:rPr>
        <w:t>diisopropylcarbodiimide</w:t>
      </w:r>
      <w:proofErr w:type="spellEnd"/>
      <w:r w:rsidR="00BF7982" w:rsidRPr="004E5F72">
        <w:rPr>
          <w:rFonts w:ascii="Calibri" w:hAnsi="Calibri" w:cs="Calibri"/>
          <w:sz w:val="24"/>
          <w:szCs w:val="24"/>
        </w:rPr>
        <w:t xml:space="preserve"> </w:t>
      </w:r>
      <w:r w:rsidR="00651624" w:rsidRPr="004E5F72">
        <w:rPr>
          <w:rFonts w:ascii="Calibri" w:hAnsi="Calibri" w:cs="Calibri"/>
          <w:sz w:val="24"/>
          <w:szCs w:val="24"/>
        </w:rPr>
        <w:t>(DIPC</w:t>
      </w:r>
      <w:r w:rsidR="00255E07" w:rsidRPr="004E5F72">
        <w:rPr>
          <w:rFonts w:ascii="Calibri" w:hAnsi="Calibri" w:cs="Calibri"/>
          <w:sz w:val="24"/>
          <w:szCs w:val="24"/>
        </w:rPr>
        <w:t xml:space="preserve">, 17.0 </w:t>
      </w:r>
      <w:proofErr w:type="spellStart"/>
      <w:r w:rsidR="00255E07" w:rsidRPr="004E5F72">
        <w:rPr>
          <w:rFonts w:ascii="Calibri" w:hAnsi="Calibri" w:cs="Calibri"/>
          <w:sz w:val="24"/>
          <w:szCs w:val="24"/>
        </w:rPr>
        <w:t>μL</w:t>
      </w:r>
      <w:proofErr w:type="spellEnd"/>
      <w:r w:rsidR="00255E07" w:rsidRPr="004E5F72">
        <w:rPr>
          <w:rFonts w:ascii="Calibri" w:hAnsi="Calibri" w:cs="Calibri"/>
          <w:sz w:val="24"/>
          <w:szCs w:val="24"/>
        </w:rPr>
        <w:t>, 0.110 mmol</w:t>
      </w:r>
      <w:r w:rsidR="00651624" w:rsidRPr="004E5F72">
        <w:rPr>
          <w:rFonts w:ascii="Calibri" w:hAnsi="Calibri" w:cs="Calibri"/>
          <w:sz w:val="24"/>
          <w:szCs w:val="24"/>
        </w:rPr>
        <w:t>)</w:t>
      </w:r>
      <w:r w:rsidR="00BF7982" w:rsidRPr="004E5F72">
        <w:rPr>
          <w:rFonts w:ascii="Calibri" w:hAnsi="Calibri" w:cs="Calibri"/>
          <w:sz w:val="24"/>
          <w:szCs w:val="24"/>
        </w:rPr>
        <w:t xml:space="preserve"> and stir the solution at ambient temperature for 140 min.</w:t>
      </w:r>
    </w:p>
    <w:p w14:paraId="4B098010" w14:textId="77777777" w:rsidR="00645ACF" w:rsidRPr="004E5F72" w:rsidRDefault="00645ACF" w:rsidP="00950E9B">
      <w:pPr>
        <w:rPr>
          <w:rFonts w:ascii="Calibri" w:hAnsi="Calibri" w:cs="Calibri"/>
          <w:sz w:val="24"/>
          <w:szCs w:val="24"/>
        </w:rPr>
      </w:pPr>
    </w:p>
    <w:p w14:paraId="4682C4D2" w14:textId="3C7A7E6C" w:rsidR="00BF7982" w:rsidRPr="004E5F72" w:rsidRDefault="00645ACF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2.3</w:t>
      </w:r>
      <w:r w:rsidR="0030446D" w:rsidRPr="004E5F72">
        <w:rPr>
          <w:rFonts w:ascii="Calibri" w:hAnsi="Calibri" w:cs="Calibri"/>
          <w:sz w:val="24"/>
          <w:szCs w:val="24"/>
        </w:rPr>
        <w:t>.2.</w:t>
      </w:r>
      <w:r w:rsidR="00BF7982" w:rsidRPr="004E5F72">
        <w:rPr>
          <w:rFonts w:ascii="Calibri" w:hAnsi="Calibri" w:cs="Calibri"/>
          <w:sz w:val="24"/>
          <w:szCs w:val="24"/>
        </w:rPr>
        <w:t xml:space="preserve"> Remove the solvent under vacuum. </w:t>
      </w:r>
      <w:r w:rsidR="00950E9B">
        <w:rPr>
          <w:rFonts w:ascii="Calibri" w:hAnsi="Calibri" w:cs="Calibri"/>
          <w:sz w:val="24"/>
          <w:szCs w:val="24"/>
        </w:rPr>
        <w:t>Purify t</w:t>
      </w:r>
      <w:r w:rsidRPr="004E5F72">
        <w:rPr>
          <w:rFonts w:ascii="Calibri" w:hAnsi="Calibri" w:cs="Calibri"/>
          <w:sz w:val="24"/>
          <w:szCs w:val="24"/>
        </w:rPr>
        <w:t xml:space="preserve">he residue </w:t>
      </w:r>
      <w:r w:rsidR="007B3EA7" w:rsidRPr="004E5F72">
        <w:rPr>
          <w:rFonts w:ascii="Calibri" w:hAnsi="Calibri" w:cs="Calibri"/>
          <w:sz w:val="24"/>
          <w:szCs w:val="24"/>
        </w:rPr>
        <w:t xml:space="preserve">directly </w:t>
      </w:r>
      <w:r w:rsidRPr="004E5F72">
        <w:rPr>
          <w:rFonts w:ascii="Calibri" w:hAnsi="Calibri" w:cs="Calibri"/>
          <w:sz w:val="24"/>
          <w:szCs w:val="24"/>
        </w:rPr>
        <w:t>using silica gel flash column chromatography.</w:t>
      </w:r>
    </w:p>
    <w:p w14:paraId="21C5926B" w14:textId="77777777" w:rsidR="009C6BAA" w:rsidRPr="004E5F72" w:rsidRDefault="009C6BAA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</w:rPr>
      </w:pPr>
    </w:p>
    <w:p w14:paraId="338EDC74" w14:textId="13634CB2" w:rsidR="00D67353" w:rsidRPr="004E5F72" w:rsidRDefault="00D67353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  <w:highlight w:val="yellow"/>
        </w:rPr>
      </w:pPr>
      <w:r w:rsidRPr="004E5F72">
        <w:rPr>
          <w:rFonts w:ascii="Calibri" w:hAnsi="Calibri" w:cs="Calibri"/>
          <w:b/>
          <w:sz w:val="24"/>
          <w:szCs w:val="24"/>
          <w:highlight w:val="yellow"/>
        </w:rPr>
        <w:t xml:space="preserve">3. Installation of a functional unit </w:t>
      </w:r>
      <w:r w:rsidR="00AE4A16" w:rsidRPr="004E5F72">
        <w:rPr>
          <w:rFonts w:ascii="Calibri" w:hAnsi="Calibri" w:cs="Calibri"/>
          <w:b/>
          <w:sz w:val="24"/>
          <w:szCs w:val="24"/>
          <w:highlight w:val="yellow"/>
        </w:rPr>
        <w:t>in</w:t>
      </w:r>
      <w:r w:rsidRPr="004E5F72">
        <w:rPr>
          <w:rFonts w:ascii="Calibri" w:hAnsi="Calibri" w:cs="Calibri"/>
          <w:b/>
          <w:sz w:val="24"/>
          <w:szCs w:val="24"/>
          <w:highlight w:val="yellow"/>
        </w:rPr>
        <w:t xml:space="preserve">to </w:t>
      </w:r>
      <w:r w:rsidR="00906599" w:rsidRPr="004E5F72">
        <w:rPr>
          <w:rFonts w:ascii="Calibri" w:hAnsi="Calibri" w:cs="Calibri"/>
          <w:b/>
          <w:sz w:val="24"/>
          <w:szCs w:val="24"/>
          <w:highlight w:val="yellow"/>
        </w:rPr>
        <w:t xml:space="preserve">the </w:t>
      </w:r>
      <w:r w:rsidRPr="004E5F72">
        <w:rPr>
          <w:rFonts w:ascii="Calibri" w:hAnsi="Calibri" w:cs="Calibri"/>
          <w:b/>
          <w:sz w:val="24"/>
          <w:szCs w:val="24"/>
          <w:highlight w:val="yellow"/>
        </w:rPr>
        <w:t>clickable caged compounds</w:t>
      </w:r>
    </w:p>
    <w:p w14:paraId="0AAC0FDB" w14:textId="77777777" w:rsidR="00DE3E4E" w:rsidRPr="004E5F72" w:rsidRDefault="00DE3E4E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05E90381" w14:textId="7B8B402E" w:rsidR="009F76BC" w:rsidRPr="004E5F72" w:rsidRDefault="00EA7604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3.1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</w:t>
      </w:r>
      <w:r w:rsidR="009F76BC" w:rsidRPr="004E5F72">
        <w:rPr>
          <w:rFonts w:ascii="Calibri" w:hAnsi="Calibri" w:cs="Calibri"/>
          <w:sz w:val="24"/>
          <w:szCs w:val="24"/>
          <w:highlight w:val="yellow"/>
        </w:rPr>
        <w:t xml:space="preserve"> Dissolve </w:t>
      </w:r>
      <w:proofErr w:type="gramStart"/>
      <w:r w:rsidR="00AE4A16" w:rsidRPr="004E5F72">
        <w:rPr>
          <w:rFonts w:ascii="Calibri" w:hAnsi="Calibri" w:cs="Calibri"/>
          <w:sz w:val="24"/>
          <w:szCs w:val="24"/>
          <w:highlight w:val="yellow"/>
        </w:rPr>
        <w:t>c</w:t>
      </w:r>
      <w:r w:rsidR="009F76BC" w:rsidRPr="004E5F72">
        <w:rPr>
          <w:rFonts w:ascii="Calibri" w:hAnsi="Calibri" w:cs="Calibri"/>
          <w:sz w:val="24"/>
          <w:szCs w:val="24"/>
          <w:highlight w:val="yellow"/>
        </w:rPr>
        <w:t>opper(</w:t>
      </w:r>
      <w:proofErr w:type="gramEnd"/>
      <w:r w:rsidR="009F76BC" w:rsidRPr="004E5F72">
        <w:rPr>
          <w:rFonts w:ascii="Calibri" w:hAnsi="Calibri" w:cs="Calibri"/>
          <w:sz w:val="24"/>
          <w:szCs w:val="24"/>
          <w:highlight w:val="yellow"/>
        </w:rPr>
        <w:t xml:space="preserve">II) 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s</w:t>
      </w:r>
      <w:r w:rsidR="009F76BC" w:rsidRPr="004E5F72">
        <w:rPr>
          <w:rFonts w:ascii="Calibri" w:hAnsi="Calibri" w:cs="Calibri"/>
          <w:sz w:val="24"/>
          <w:szCs w:val="24"/>
          <w:highlight w:val="yellow"/>
        </w:rPr>
        <w:t xml:space="preserve">ulfate 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p</w:t>
      </w:r>
      <w:r w:rsidR="009F76BC" w:rsidRPr="004E5F72">
        <w:rPr>
          <w:rFonts w:ascii="Calibri" w:hAnsi="Calibri" w:cs="Calibri"/>
          <w:sz w:val="24"/>
          <w:szCs w:val="24"/>
          <w:highlight w:val="yellow"/>
        </w:rPr>
        <w:t>entahydrate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 (249 mg)</w:t>
      </w:r>
      <w:r w:rsidR="009F76BC" w:rsidRPr="004E5F72">
        <w:rPr>
          <w:rFonts w:ascii="Calibri" w:hAnsi="Calibri" w:cs="Calibri"/>
          <w:sz w:val="24"/>
          <w:szCs w:val="24"/>
          <w:highlight w:val="yellow"/>
        </w:rPr>
        <w:t xml:space="preserve"> in ion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-</w:t>
      </w:r>
      <w:r w:rsidR="009F76BC" w:rsidRPr="004E5F72">
        <w:rPr>
          <w:rFonts w:ascii="Calibri" w:hAnsi="Calibri" w:cs="Calibri"/>
          <w:sz w:val="24"/>
          <w:szCs w:val="24"/>
          <w:highlight w:val="yellow"/>
        </w:rPr>
        <w:t>exchange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>d</w:t>
      </w:r>
      <w:r w:rsidR="009F76BC" w:rsidRPr="004E5F72">
        <w:rPr>
          <w:rFonts w:ascii="Calibri" w:hAnsi="Calibri" w:cs="Calibri"/>
          <w:sz w:val="24"/>
          <w:szCs w:val="24"/>
          <w:highlight w:val="yellow"/>
        </w:rPr>
        <w:t xml:space="preserve"> water (</w:t>
      </w:r>
      <w:r w:rsidR="005E4E2E" w:rsidRPr="004E5F72">
        <w:rPr>
          <w:rFonts w:ascii="Calibri" w:hAnsi="Calibri" w:cs="Calibri"/>
          <w:sz w:val="24"/>
          <w:szCs w:val="24"/>
          <w:highlight w:val="yellow"/>
        </w:rPr>
        <w:t xml:space="preserve">IEW, 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10 mL) to give a </w:t>
      </w:r>
      <w:r w:rsidR="009F76BC" w:rsidRPr="004E5F72">
        <w:rPr>
          <w:rFonts w:ascii="Calibri" w:hAnsi="Calibri" w:cs="Calibri"/>
          <w:sz w:val="24"/>
          <w:szCs w:val="24"/>
          <w:highlight w:val="yellow"/>
        </w:rPr>
        <w:t>0.1 M CuSO</w:t>
      </w:r>
      <w:r w:rsidR="009F76BC"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4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 solution. </w:t>
      </w:r>
    </w:p>
    <w:p w14:paraId="57380F27" w14:textId="77777777" w:rsidR="00DE3E4E" w:rsidRPr="004E5F72" w:rsidRDefault="00DE3E4E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1CAA3A37" w14:textId="533BA546" w:rsidR="00D67353" w:rsidRPr="004E5F72" w:rsidRDefault="00EA7604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3.2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</w:t>
      </w:r>
      <w:r w:rsidR="00D67353" w:rsidRPr="004E5F72">
        <w:rPr>
          <w:rFonts w:ascii="Calibri" w:hAnsi="Calibri" w:cs="Calibri"/>
          <w:sz w:val="24"/>
          <w:szCs w:val="24"/>
          <w:highlight w:val="yellow"/>
        </w:rPr>
        <w:t xml:space="preserve"> Dissolve 2</w:t>
      </w:r>
      <w:r w:rsidR="004B6BFC" w:rsidRPr="004E5F72">
        <w:rPr>
          <w:rFonts w:ascii="Calibri" w:hAnsi="Calibri" w:cs="Calibri"/>
          <w:sz w:val="24"/>
          <w:szCs w:val="24"/>
          <w:highlight w:val="yellow"/>
        </w:rPr>
        <w:t>ʹ</w:t>
      </w:r>
      <w:r w:rsidR="00D67353" w:rsidRPr="004E5F72">
        <w:rPr>
          <w:rFonts w:ascii="Calibri" w:hAnsi="Calibri" w:cs="Calibri"/>
          <w:sz w:val="24"/>
          <w:szCs w:val="24"/>
          <w:highlight w:val="yellow"/>
        </w:rPr>
        <w:t>-</w:t>
      </w:r>
      <w:proofErr w:type="spellStart"/>
      <w:r w:rsidR="00D67353" w:rsidRPr="004E5F72">
        <w:rPr>
          <w:rFonts w:ascii="Calibri" w:hAnsi="Calibri" w:cs="Calibri"/>
          <w:sz w:val="24"/>
          <w:szCs w:val="24"/>
          <w:highlight w:val="yellow"/>
        </w:rPr>
        <w:t>paBhcmoc</w:t>
      </w:r>
      <w:proofErr w:type="spellEnd"/>
      <w:r w:rsidR="00D67353" w:rsidRPr="004E5F72">
        <w:rPr>
          <w:rFonts w:ascii="Calibri" w:hAnsi="Calibri" w:cs="Calibri"/>
          <w:sz w:val="24"/>
          <w:szCs w:val="24"/>
          <w:highlight w:val="yellow"/>
        </w:rPr>
        <w:t>-PTX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 (8.0 mg, 6.5 </w:t>
      </w:r>
      <w:proofErr w:type="spellStart"/>
      <w:r w:rsidR="00255E07" w:rsidRPr="004E5F72">
        <w:rPr>
          <w:rFonts w:ascii="Calibri" w:hAnsi="Calibri" w:cs="Calibri"/>
          <w:sz w:val="24"/>
          <w:szCs w:val="24"/>
          <w:highlight w:val="yellow"/>
        </w:rPr>
        <w:t>μmol</w:t>
      </w:r>
      <w:proofErr w:type="spellEnd"/>
      <w:r w:rsidR="00255E07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D67353" w:rsidRPr="004E5F72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t</w:t>
      </w:r>
      <w:r w:rsidR="00520395" w:rsidRPr="004E5F72">
        <w:rPr>
          <w:rFonts w:ascii="Calibri" w:hAnsi="Calibri" w:cs="Calibri"/>
          <w:sz w:val="24"/>
          <w:szCs w:val="24"/>
          <w:highlight w:val="yellow"/>
        </w:rPr>
        <w:t>ris(3-hydroxypropyltriazolylmethyl)amine (THPTA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, 17.5 mg, 40.3 </w:t>
      </w:r>
      <w:proofErr w:type="spellStart"/>
      <w:r w:rsidR="00255E07" w:rsidRPr="004E5F72">
        <w:rPr>
          <w:rFonts w:ascii="Calibri" w:hAnsi="Calibri" w:cs="Calibri"/>
          <w:sz w:val="24"/>
          <w:szCs w:val="24"/>
          <w:highlight w:val="yellow"/>
        </w:rPr>
        <w:t>μmol</w:t>
      </w:r>
      <w:proofErr w:type="spellEnd"/>
      <w:r w:rsidR="00520395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D67353" w:rsidRPr="004E5F72">
        <w:rPr>
          <w:rFonts w:ascii="Calibri" w:hAnsi="Calibri" w:cs="Calibri"/>
          <w:sz w:val="24"/>
          <w:szCs w:val="24"/>
          <w:highlight w:val="yellow"/>
        </w:rPr>
        <w:t xml:space="preserve">, sodium </w:t>
      </w:r>
      <w:r w:rsidR="00AE4A16" w:rsidRPr="004E5F72">
        <w:rPr>
          <w:rFonts w:ascii="Calibri" w:hAnsi="Calibri" w:cs="Calibri"/>
          <w:smallCaps/>
          <w:sz w:val="24"/>
          <w:szCs w:val="24"/>
          <w:highlight w:val="yellow"/>
        </w:rPr>
        <w:t>l</w:t>
      </w:r>
      <w:r w:rsidR="00D67353" w:rsidRPr="004E5F72">
        <w:rPr>
          <w:rFonts w:ascii="Calibri" w:hAnsi="Calibri" w:cs="Calibri"/>
          <w:sz w:val="24"/>
          <w:szCs w:val="24"/>
          <w:highlight w:val="yellow"/>
        </w:rPr>
        <w:t>-ascorbate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 (162.4 mg, 0.825 mmol)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,</w:t>
      </w:r>
      <w:r w:rsidR="00D67353" w:rsidRPr="004E5F72">
        <w:rPr>
          <w:rFonts w:ascii="Calibri" w:hAnsi="Calibri" w:cs="Calibri"/>
          <w:sz w:val="24"/>
          <w:szCs w:val="24"/>
          <w:highlight w:val="yellow"/>
        </w:rPr>
        <w:t xml:space="preserve"> and 15-chloro-3,6,9-trioxapentadecyl </w:t>
      </w:r>
      <w:proofErr w:type="spellStart"/>
      <w:r w:rsidR="00D67353" w:rsidRPr="004E5F72">
        <w:rPr>
          <w:rFonts w:ascii="Calibri" w:hAnsi="Calibri" w:cs="Calibri"/>
          <w:sz w:val="24"/>
          <w:szCs w:val="24"/>
          <w:highlight w:val="yellow"/>
        </w:rPr>
        <w:t>azide</w:t>
      </w:r>
      <w:proofErr w:type="spellEnd"/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 (3.1 mg, 11 </w:t>
      </w:r>
      <w:proofErr w:type="spellStart"/>
      <w:r w:rsidR="00255E07" w:rsidRPr="004E5F72">
        <w:rPr>
          <w:rFonts w:ascii="Calibri" w:hAnsi="Calibri" w:cs="Calibri"/>
          <w:sz w:val="24"/>
          <w:szCs w:val="24"/>
          <w:highlight w:val="yellow"/>
        </w:rPr>
        <w:t>μmol</w:t>
      </w:r>
      <w:proofErr w:type="spellEnd"/>
      <w:r w:rsidR="00255E07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D67353" w:rsidRPr="004E5F72">
        <w:rPr>
          <w:rFonts w:ascii="Calibri" w:hAnsi="Calibri" w:cs="Calibri"/>
          <w:sz w:val="24"/>
          <w:szCs w:val="24"/>
          <w:highlight w:val="yellow"/>
        </w:rPr>
        <w:t xml:space="preserve"> in a mixed solvent of 0.1 M phosphate buffer (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2.5 mL, </w:t>
      </w:r>
      <w:r w:rsidR="00D67353" w:rsidRPr="004E5F72">
        <w:rPr>
          <w:rFonts w:ascii="Calibri" w:hAnsi="Calibri" w:cs="Calibri"/>
          <w:sz w:val="24"/>
          <w:szCs w:val="24"/>
          <w:highlight w:val="yellow"/>
        </w:rPr>
        <w:t xml:space="preserve">pH 7.2) and 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dimethyl sulfoxide (</w:t>
      </w:r>
      <w:r w:rsidR="00D67353" w:rsidRPr="004E5F72">
        <w:rPr>
          <w:rFonts w:ascii="Calibri" w:hAnsi="Calibri" w:cs="Calibri"/>
          <w:sz w:val="24"/>
          <w:szCs w:val="24"/>
          <w:highlight w:val="yellow"/>
        </w:rPr>
        <w:t>DMSO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>, 0.5 mL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D67353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49880ACD" w14:textId="77777777" w:rsidR="00DE3E4E" w:rsidRPr="004E5F72" w:rsidRDefault="00DE3E4E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03132481" w14:textId="44366435" w:rsidR="00D67353" w:rsidRPr="004E5F72" w:rsidRDefault="00EA7604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3.3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</w:t>
      </w:r>
      <w:r w:rsidR="00D67353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B7EA2" w:rsidRPr="004E5F72">
        <w:rPr>
          <w:rFonts w:ascii="Calibri" w:hAnsi="Calibri" w:cs="Calibri"/>
          <w:sz w:val="24"/>
          <w:szCs w:val="24"/>
          <w:highlight w:val="yellow"/>
        </w:rPr>
        <w:t xml:space="preserve">Add 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2B7EA2" w:rsidRPr="004E5F72">
        <w:rPr>
          <w:rFonts w:ascii="Calibri" w:hAnsi="Calibri" w:cs="Calibri"/>
          <w:sz w:val="24"/>
          <w:szCs w:val="24"/>
          <w:highlight w:val="yellow"/>
        </w:rPr>
        <w:t xml:space="preserve">0.1 </w:t>
      </w:r>
      <w:r w:rsidR="009F76BC" w:rsidRPr="004E5F72">
        <w:rPr>
          <w:rFonts w:ascii="Calibri" w:hAnsi="Calibri" w:cs="Calibri"/>
          <w:sz w:val="24"/>
          <w:szCs w:val="24"/>
          <w:highlight w:val="yellow"/>
        </w:rPr>
        <w:t>M CuSO</w:t>
      </w:r>
      <w:r w:rsidR="009F76BC"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4</w:t>
      </w:r>
      <w:r w:rsidR="002B7EA2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F76BC" w:rsidRPr="004E5F72">
        <w:rPr>
          <w:rFonts w:ascii="Calibri" w:hAnsi="Calibri" w:cs="Calibri"/>
          <w:sz w:val="24"/>
          <w:szCs w:val="24"/>
          <w:highlight w:val="yellow"/>
        </w:rPr>
        <w:t>solution</w:t>
      </w:r>
      <w:r w:rsidR="00AE7617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(81.2 </w:t>
      </w:r>
      <w:proofErr w:type="spellStart"/>
      <w:r w:rsidR="00255E07" w:rsidRPr="004E5F72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, 8.1 </w:t>
      </w:r>
      <w:proofErr w:type="spellStart"/>
      <w:r w:rsidR="00255E07" w:rsidRPr="004E5F72">
        <w:rPr>
          <w:rFonts w:ascii="Calibri" w:hAnsi="Calibri" w:cs="Calibri"/>
          <w:sz w:val="24"/>
          <w:szCs w:val="24"/>
          <w:highlight w:val="yellow"/>
        </w:rPr>
        <w:t>μmol</w:t>
      </w:r>
      <w:proofErr w:type="spellEnd"/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) </w:t>
      </w:r>
      <w:r w:rsidR="00AE7617" w:rsidRPr="004E5F72">
        <w:rPr>
          <w:rFonts w:ascii="Calibri" w:hAnsi="Calibri" w:cs="Calibri"/>
          <w:sz w:val="24"/>
          <w:szCs w:val="24"/>
          <w:highlight w:val="yellow"/>
        </w:rPr>
        <w:t>to the reaction mixture</w:t>
      </w:r>
      <w:r w:rsidR="002B7EA2" w:rsidRPr="004E5F72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Pr="004E5F72">
        <w:rPr>
          <w:rFonts w:ascii="Calibri" w:hAnsi="Calibri" w:cs="Calibri"/>
          <w:sz w:val="24"/>
          <w:szCs w:val="24"/>
          <w:highlight w:val="yellow"/>
        </w:rPr>
        <w:t xml:space="preserve">Stir the mixture at ambient temperature for 80 min. 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Monitor t</w:t>
      </w:r>
      <w:r w:rsidRPr="004E5F72">
        <w:rPr>
          <w:rFonts w:ascii="Calibri" w:hAnsi="Calibri" w:cs="Calibri"/>
          <w:sz w:val="24"/>
          <w:szCs w:val="24"/>
          <w:highlight w:val="yellow"/>
        </w:rPr>
        <w:t xml:space="preserve">he progress of the reaction 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using 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high-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performance 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liquid chromatography (</w:t>
      </w:r>
      <w:r w:rsidRPr="004E5F72">
        <w:rPr>
          <w:rFonts w:ascii="Calibri" w:hAnsi="Calibri" w:cs="Calibri"/>
          <w:sz w:val="24"/>
          <w:szCs w:val="24"/>
          <w:highlight w:val="yellow"/>
        </w:rPr>
        <w:t>HPLC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106C2E06" w14:textId="77777777" w:rsidR="00DE3E4E" w:rsidRPr="004E5F72" w:rsidRDefault="00DE3E4E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212E68C3" w14:textId="75AF11D4" w:rsidR="00EA7604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3.4.</w:t>
      </w:r>
      <w:r w:rsidR="00EA7604" w:rsidRPr="004E5F72">
        <w:rPr>
          <w:rFonts w:ascii="Calibri" w:hAnsi="Calibri" w:cs="Calibri"/>
          <w:sz w:val="24"/>
          <w:szCs w:val="24"/>
          <w:highlight w:val="yellow"/>
        </w:rPr>
        <w:t xml:space="preserve"> Dissolve 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EA7604" w:rsidRPr="004E5F72">
        <w:rPr>
          <w:rFonts w:ascii="Calibri" w:hAnsi="Calibri" w:cs="Calibri"/>
          <w:sz w:val="24"/>
          <w:szCs w:val="24"/>
          <w:highlight w:val="yellow"/>
        </w:rPr>
        <w:t xml:space="preserve">precipitates by adding 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>a</w:t>
      </w:r>
      <w:r w:rsidR="00EA7604" w:rsidRPr="004E5F72">
        <w:rPr>
          <w:rFonts w:ascii="Calibri" w:hAnsi="Calibri" w:cs="Calibri"/>
          <w:sz w:val="24"/>
          <w:szCs w:val="24"/>
          <w:highlight w:val="yellow"/>
        </w:rPr>
        <w:t xml:space="preserve"> 75% acetonitrile/water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 solution (3.5 mL)</w:t>
      </w:r>
      <w:r w:rsidR="00EA7604" w:rsidRPr="004E5F72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AE4A16" w:rsidRPr="004E5F72">
        <w:rPr>
          <w:rFonts w:ascii="Calibri" w:hAnsi="Calibri" w:cs="Calibri"/>
          <w:sz w:val="24"/>
          <w:szCs w:val="24"/>
          <w:highlight w:val="yellow"/>
        </w:rPr>
        <w:t>Apply t</w:t>
      </w:r>
      <w:r w:rsidR="00EA7604" w:rsidRPr="004E5F72">
        <w:rPr>
          <w:rFonts w:ascii="Calibri" w:hAnsi="Calibri" w:cs="Calibri"/>
          <w:sz w:val="24"/>
          <w:szCs w:val="24"/>
          <w:highlight w:val="yellow"/>
        </w:rPr>
        <w:t xml:space="preserve">he 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resulting </w:t>
      </w:r>
      <w:r w:rsidR="00EA7604" w:rsidRPr="004E5F72">
        <w:rPr>
          <w:rFonts w:ascii="Calibri" w:hAnsi="Calibri" w:cs="Calibri"/>
          <w:sz w:val="24"/>
          <w:szCs w:val="24"/>
          <w:highlight w:val="yellow"/>
        </w:rPr>
        <w:t xml:space="preserve">solution directly to 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EA7604" w:rsidRPr="004E5F72">
        <w:rPr>
          <w:rFonts w:ascii="Calibri" w:hAnsi="Calibri" w:cs="Calibri"/>
          <w:sz w:val="24"/>
          <w:szCs w:val="24"/>
          <w:highlight w:val="yellow"/>
        </w:rPr>
        <w:t>semi-preparative HPLC</w:t>
      </w:r>
      <w:r w:rsidR="00651624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55E07" w:rsidRPr="004E5F72">
        <w:rPr>
          <w:rFonts w:ascii="Calibri" w:hAnsi="Calibri" w:cs="Calibri"/>
          <w:sz w:val="24"/>
          <w:szCs w:val="24"/>
          <w:highlight w:val="yellow"/>
        </w:rPr>
        <w:t xml:space="preserve">system </w:t>
      </w:r>
      <w:r w:rsidR="00651624" w:rsidRPr="004E5F72">
        <w:rPr>
          <w:rFonts w:ascii="Calibri" w:hAnsi="Calibri" w:cs="Calibri"/>
          <w:sz w:val="24"/>
          <w:szCs w:val="24"/>
          <w:highlight w:val="yellow"/>
        </w:rPr>
        <w:t>to purify the desired product</w:t>
      </w:r>
      <w:r w:rsidR="00EA7604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0C75BD63" w14:textId="77777777" w:rsidR="002A1920" w:rsidRPr="004E5F72" w:rsidRDefault="002A1920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1BEF2974" w14:textId="1FE95472" w:rsidR="003B094D" w:rsidRPr="004E5F72" w:rsidRDefault="00950E9B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NOTE</w:t>
      </w:r>
      <w:r w:rsidR="003B094D" w:rsidRPr="004E5F72">
        <w:rPr>
          <w:rFonts w:ascii="Calibri" w:hAnsi="Calibri" w:cs="Calibri"/>
          <w:sz w:val="24"/>
          <w:szCs w:val="24"/>
        </w:rPr>
        <w:t xml:space="preserve">: Solubilization of the reaction mixture </w:t>
      </w:r>
      <w:r w:rsidR="00F505FC" w:rsidRPr="004E5F72">
        <w:rPr>
          <w:rFonts w:ascii="Calibri" w:hAnsi="Calibri" w:cs="Calibri"/>
          <w:sz w:val="24"/>
          <w:szCs w:val="24"/>
        </w:rPr>
        <w:t xml:space="preserve">by </w:t>
      </w:r>
      <w:r w:rsidR="00255E07" w:rsidRPr="004E5F72">
        <w:rPr>
          <w:rFonts w:ascii="Calibri" w:hAnsi="Calibri" w:cs="Calibri"/>
          <w:sz w:val="24"/>
          <w:szCs w:val="24"/>
        </w:rPr>
        <w:t xml:space="preserve">the addition of </w:t>
      </w:r>
      <w:r w:rsidR="003B094D" w:rsidRPr="004E5F72">
        <w:rPr>
          <w:rFonts w:ascii="Calibri" w:hAnsi="Calibri" w:cs="Calibri"/>
          <w:i/>
          <w:sz w:val="24"/>
          <w:szCs w:val="24"/>
        </w:rPr>
        <w:t>tert</w:t>
      </w:r>
      <w:r w:rsidR="00F505FC" w:rsidRPr="004E5F72">
        <w:rPr>
          <w:rFonts w:ascii="Calibri" w:hAnsi="Calibri" w:cs="Calibri"/>
          <w:sz w:val="24"/>
          <w:szCs w:val="24"/>
        </w:rPr>
        <w:t>-butanol can</w:t>
      </w:r>
      <w:r w:rsidR="003B094D" w:rsidRPr="004E5F72">
        <w:rPr>
          <w:rFonts w:ascii="Calibri" w:hAnsi="Calibri" w:cs="Calibri"/>
          <w:sz w:val="24"/>
          <w:szCs w:val="24"/>
        </w:rPr>
        <w:t xml:space="preserve"> accelerate the </w:t>
      </w:r>
      <w:r w:rsidR="00F505FC" w:rsidRPr="004E5F72">
        <w:rPr>
          <w:rFonts w:ascii="Calibri" w:hAnsi="Calibri" w:cs="Calibri"/>
          <w:sz w:val="24"/>
          <w:szCs w:val="24"/>
        </w:rPr>
        <w:t>progress</w:t>
      </w:r>
      <w:r w:rsidR="00BF674C" w:rsidRPr="004E5F72">
        <w:rPr>
          <w:rFonts w:ascii="Calibri" w:hAnsi="Calibri" w:cs="Calibri"/>
          <w:sz w:val="24"/>
          <w:szCs w:val="24"/>
        </w:rPr>
        <w:t>ion</w:t>
      </w:r>
      <w:r w:rsidR="00F505FC" w:rsidRPr="004E5F72">
        <w:rPr>
          <w:rFonts w:ascii="Calibri" w:hAnsi="Calibri" w:cs="Calibri"/>
          <w:sz w:val="24"/>
          <w:szCs w:val="24"/>
        </w:rPr>
        <w:t xml:space="preserve"> of the </w:t>
      </w:r>
      <w:r w:rsidR="003B094D" w:rsidRPr="004E5F72">
        <w:rPr>
          <w:rFonts w:ascii="Calibri" w:hAnsi="Calibri" w:cs="Calibri"/>
          <w:sz w:val="24"/>
          <w:szCs w:val="24"/>
        </w:rPr>
        <w:t>reaction.</w:t>
      </w:r>
    </w:p>
    <w:p w14:paraId="4115FA3E" w14:textId="77777777" w:rsidR="003B094D" w:rsidRPr="004E5F72" w:rsidRDefault="003B094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032DF1B9" w14:textId="38F7AD5D" w:rsidR="002A1920" w:rsidRPr="004E5F72" w:rsidRDefault="002A1920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 xml:space="preserve">4. Photolytic uncaging reaction of </w:t>
      </w:r>
      <w:r w:rsidR="004B6BFC" w:rsidRPr="004E5F72">
        <w:rPr>
          <w:rFonts w:ascii="Calibri" w:hAnsi="Calibri" w:cs="Calibri"/>
          <w:b/>
          <w:sz w:val="24"/>
          <w:szCs w:val="24"/>
        </w:rPr>
        <w:t xml:space="preserve">the </w:t>
      </w:r>
      <w:r w:rsidRPr="004E5F72">
        <w:rPr>
          <w:rFonts w:ascii="Calibri" w:hAnsi="Calibri" w:cs="Calibri"/>
          <w:b/>
          <w:sz w:val="24"/>
          <w:szCs w:val="24"/>
        </w:rPr>
        <w:t>caged compounds</w:t>
      </w:r>
    </w:p>
    <w:p w14:paraId="149EE77A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</w:rPr>
      </w:pPr>
    </w:p>
    <w:p w14:paraId="2F22FFAD" w14:textId="40BA44A1" w:rsidR="00520395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>4.1.</w:t>
      </w:r>
      <w:r w:rsidR="002A1920" w:rsidRPr="004E5F72">
        <w:rPr>
          <w:rFonts w:ascii="Calibri" w:hAnsi="Calibri" w:cs="Calibri"/>
          <w:b/>
          <w:sz w:val="24"/>
          <w:szCs w:val="24"/>
        </w:rPr>
        <w:t xml:space="preserve"> </w:t>
      </w:r>
      <w:r w:rsidR="00520395" w:rsidRPr="004E5F72">
        <w:rPr>
          <w:rFonts w:ascii="Calibri" w:hAnsi="Calibri" w:cs="Calibri"/>
          <w:b/>
          <w:sz w:val="24"/>
          <w:szCs w:val="24"/>
        </w:rPr>
        <w:t xml:space="preserve">Preparation of </w:t>
      </w:r>
      <w:r w:rsidR="004B6BFC" w:rsidRPr="004E5F72">
        <w:rPr>
          <w:rFonts w:ascii="Calibri" w:hAnsi="Calibri" w:cs="Calibri"/>
          <w:b/>
          <w:sz w:val="24"/>
          <w:szCs w:val="24"/>
        </w:rPr>
        <w:t xml:space="preserve">the </w:t>
      </w:r>
      <w:r w:rsidR="00520395" w:rsidRPr="004E5F72">
        <w:rPr>
          <w:rFonts w:ascii="Calibri" w:hAnsi="Calibri" w:cs="Calibri"/>
          <w:b/>
          <w:sz w:val="24"/>
          <w:szCs w:val="24"/>
        </w:rPr>
        <w:t>stock solutions</w:t>
      </w:r>
    </w:p>
    <w:p w14:paraId="6CB75DD8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51982B0B" w14:textId="015A2CED" w:rsidR="002A1920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4.1.1.</w:t>
      </w:r>
      <w:r w:rsidR="00520395" w:rsidRPr="004E5F72">
        <w:rPr>
          <w:rFonts w:ascii="Calibri" w:hAnsi="Calibri" w:cs="Calibri"/>
          <w:sz w:val="24"/>
          <w:szCs w:val="24"/>
        </w:rPr>
        <w:t xml:space="preserve"> Dissolve </w:t>
      </w:r>
      <w:r w:rsidR="00255E07" w:rsidRPr="004E5F72">
        <w:rPr>
          <w:rFonts w:ascii="Calibri" w:hAnsi="Calibri" w:cs="Calibri"/>
          <w:sz w:val="24"/>
          <w:szCs w:val="24"/>
        </w:rPr>
        <w:t>the desired</w:t>
      </w:r>
      <w:r w:rsidR="00520395" w:rsidRPr="004E5F72">
        <w:rPr>
          <w:rFonts w:ascii="Calibri" w:hAnsi="Calibri" w:cs="Calibri"/>
          <w:sz w:val="24"/>
          <w:szCs w:val="24"/>
        </w:rPr>
        <w:t xml:space="preserve"> caged compound</w:t>
      </w:r>
      <w:r w:rsidR="00255E07" w:rsidRPr="004E5F72">
        <w:rPr>
          <w:rFonts w:ascii="Calibri" w:hAnsi="Calibri" w:cs="Calibri"/>
          <w:sz w:val="24"/>
          <w:szCs w:val="24"/>
        </w:rPr>
        <w:t xml:space="preserve"> (5 </w:t>
      </w:r>
      <w:proofErr w:type="spellStart"/>
      <w:r w:rsidR="00255E07" w:rsidRPr="004E5F72">
        <w:rPr>
          <w:rFonts w:ascii="Calibri" w:hAnsi="Calibri" w:cs="Calibri"/>
          <w:sz w:val="24"/>
          <w:szCs w:val="24"/>
        </w:rPr>
        <w:t>μmol</w:t>
      </w:r>
      <w:proofErr w:type="spellEnd"/>
      <w:r w:rsidR="00255E07" w:rsidRPr="004E5F72">
        <w:rPr>
          <w:rFonts w:ascii="Calibri" w:hAnsi="Calibri" w:cs="Calibri"/>
          <w:sz w:val="24"/>
          <w:szCs w:val="24"/>
        </w:rPr>
        <w:t>)</w:t>
      </w:r>
      <w:r w:rsidR="00520395" w:rsidRPr="004E5F72">
        <w:rPr>
          <w:rFonts w:ascii="Calibri" w:hAnsi="Calibri" w:cs="Calibri"/>
          <w:sz w:val="24"/>
          <w:szCs w:val="24"/>
        </w:rPr>
        <w:t xml:space="preserve"> in DMSO </w:t>
      </w:r>
      <w:r w:rsidR="00255E07" w:rsidRPr="004E5F72">
        <w:rPr>
          <w:rFonts w:ascii="Calibri" w:hAnsi="Calibri" w:cs="Calibri"/>
          <w:sz w:val="24"/>
          <w:szCs w:val="24"/>
        </w:rPr>
        <w:t xml:space="preserve">(500 </w:t>
      </w:r>
      <w:proofErr w:type="spellStart"/>
      <w:r w:rsidR="00255E07" w:rsidRPr="004E5F72">
        <w:rPr>
          <w:rFonts w:ascii="Calibri" w:hAnsi="Calibri" w:cs="Calibri"/>
          <w:sz w:val="24"/>
          <w:szCs w:val="24"/>
        </w:rPr>
        <w:t>μL</w:t>
      </w:r>
      <w:proofErr w:type="spellEnd"/>
      <w:r w:rsidR="00255E07" w:rsidRPr="004E5F72">
        <w:rPr>
          <w:rFonts w:ascii="Calibri" w:hAnsi="Calibri" w:cs="Calibri"/>
          <w:sz w:val="24"/>
          <w:szCs w:val="24"/>
        </w:rPr>
        <w:t xml:space="preserve">) </w:t>
      </w:r>
      <w:r w:rsidR="00520395" w:rsidRPr="004E5F72">
        <w:rPr>
          <w:rFonts w:ascii="Calibri" w:hAnsi="Calibri" w:cs="Calibri"/>
          <w:sz w:val="24"/>
          <w:szCs w:val="24"/>
        </w:rPr>
        <w:t xml:space="preserve">to prepare </w:t>
      </w:r>
      <w:r w:rsidR="00BF674C" w:rsidRPr="004E5F72">
        <w:rPr>
          <w:rFonts w:ascii="Calibri" w:hAnsi="Calibri" w:cs="Calibri"/>
          <w:sz w:val="24"/>
          <w:szCs w:val="24"/>
        </w:rPr>
        <w:t xml:space="preserve">a </w:t>
      </w:r>
      <w:r w:rsidR="00520395" w:rsidRPr="004E5F72">
        <w:rPr>
          <w:rFonts w:ascii="Calibri" w:hAnsi="Calibri" w:cs="Calibri"/>
          <w:sz w:val="24"/>
          <w:szCs w:val="24"/>
        </w:rPr>
        <w:t xml:space="preserve">10 mM stock solution. Dispense </w:t>
      </w:r>
      <w:r w:rsidR="00255E07" w:rsidRPr="004E5F72">
        <w:rPr>
          <w:rFonts w:ascii="Calibri" w:hAnsi="Calibri" w:cs="Calibri"/>
          <w:sz w:val="24"/>
          <w:szCs w:val="24"/>
        </w:rPr>
        <w:t xml:space="preserve">an aliquot of </w:t>
      </w:r>
      <w:r w:rsidR="00520395" w:rsidRPr="004E5F72">
        <w:rPr>
          <w:rFonts w:ascii="Calibri" w:hAnsi="Calibri" w:cs="Calibri"/>
          <w:sz w:val="24"/>
          <w:szCs w:val="24"/>
        </w:rPr>
        <w:t>each solution</w:t>
      </w:r>
      <w:r w:rsidR="00255E07" w:rsidRPr="004E5F72">
        <w:rPr>
          <w:rFonts w:ascii="Calibri" w:hAnsi="Calibri" w:cs="Calibri"/>
          <w:sz w:val="24"/>
          <w:szCs w:val="24"/>
        </w:rPr>
        <w:t xml:space="preserve"> (10 </w:t>
      </w:r>
      <w:proofErr w:type="spellStart"/>
      <w:r w:rsidR="00255E07" w:rsidRPr="004E5F72">
        <w:rPr>
          <w:rFonts w:ascii="Calibri" w:hAnsi="Calibri" w:cs="Calibri"/>
          <w:sz w:val="24"/>
          <w:szCs w:val="24"/>
        </w:rPr>
        <w:t>μL</w:t>
      </w:r>
      <w:proofErr w:type="spellEnd"/>
      <w:r w:rsidR="00255E07" w:rsidRPr="004E5F72">
        <w:rPr>
          <w:rFonts w:ascii="Calibri" w:hAnsi="Calibri" w:cs="Calibri"/>
          <w:sz w:val="24"/>
          <w:szCs w:val="24"/>
        </w:rPr>
        <w:t>)</w:t>
      </w:r>
      <w:r w:rsidR="00520395" w:rsidRPr="004E5F72">
        <w:rPr>
          <w:rFonts w:ascii="Calibri" w:hAnsi="Calibri" w:cs="Calibri"/>
          <w:sz w:val="24"/>
          <w:szCs w:val="24"/>
        </w:rPr>
        <w:t xml:space="preserve"> </w:t>
      </w:r>
      <w:r w:rsidR="00255E07" w:rsidRPr="004E5F72">
        <w:rPr>
          <w:rFonts w:ascii="Calibri" w:hAnsi="Calibri" w:cs="Calibri"/>
          <w:sz w:val="24"/>
          <w:szCs w:val="24"/>
        </w:rPr>
        <w:t>in</w:t>
      </w:r>
      <w:r w:rsidR="00520395" w:rsidRPr="004E5F72">
        <w:rPr>
          <w:rFonts w:ascii="Calibri" w:hAnsi="Calibri" w:cs="Calibri"/>
          <w:sz w:val="24"/>
          <w:szCs w:val="24"/>
        </w:rPr>
        <w:t>to</w:t>
      </w:r>
      <w:r w:rsidR="00255E07" w:rsidRPr="004E5F72">
        <w:rPr>
          <w:rFonts w:ascii="Calibri" w:hAnsi="Calibri" w:cs="Calibri"/>
          <w:sz w:val="24"/>
          <w:szCs w:val="24"/>
        </w:rPr>
        <w:t xml:space="preserve"> a</w:t>
      </w:r>
      <w:r w:rsidR="00520395" w:rsidRPr="004E5F72">
        <w:rPr>
          <w:rFonts w:ascii="Calibri" w:hAnsi="Calibri" w:cs="Calibri"/>
          <w:sz w:val="24"/>
          <w:szCs w:val="24"/>
        </w:rPr>
        <w:t xml:space="preserve"> 1.5 mL micro</w:t>
      </w:r>
      <w:r w:rsidR="001C3D0A" w:rsidRPr="004E5F72">
        <w:rPr>
          <w:rFonts w:ascii="Calibri" w:hAnsi="Calibri" w:cs="Calibri"/>
          <w:sz w:val="24"/>
          <w:szCs w:val="24"/>
        </w:rPr>
        <w:t xml:space="preserve">centrifuge </w:t>
      </w:r>
      <w:r w:rsidR="00520395" w:rsidRPr="004E5F72">
        <w:rPr>
          <w:rFonts w:ascii="Calibri" w:hAnsi="Calibri" w:cs="Calibri"/>
          <w:sz w:val="24"/>
          <w:szCs w:val="24"/>
        </w:rPr>
        <w:t>tube</w:t>
      </w:r>
      <w:r w:rsidR="00255E07" w:rsidRPr="004E5F72">
        <w:rPr>
          <w:rFonts w:ascii="Calibri" w:hAnsi="Calibri" w:cs="Calibri"/>
          <w:sz w:val="24"/>
          <w:szCs w:val="24"/>
        </w:rPr>
        <w:t xml:space="preserve"> and s</w:t>
      </w:r>
      <w:r w:rsidR="00520395" w:rsidRPr="004E5F72">
        <w:rPr>
          <w:rFonts w:ascii="Calibri" w:hAnsi="Calibri" w:cs="Calibri"/>
          <w:sz w:val="24"/>
          <w:szCs w:val="24"/>
        </w:rPr>
        <w:t>tore in a freezer (</w:t>
      </w:r>
      <w:r w:rsidR="00BF674C" w:rsidRPr="004E5F72">
        <w:rPr>
          <w:rFonts w:ascii="Calibri" w:hAnsi="Calibri" w:cs="Calibri"/>
          <w:sz w:val="24"/>
          <w:szCs w:val="24"/>
        </w:rPr>
        <w:t>−</w:t>
      </w:r>
      <w:r w:rsidR="000D7560" w:rsidRPr="004E5F72">
        <w:rPr>
          <w:rFonts w:ascii="Calibri" w:hAnsi="Calibri" w:cs="Calibri"/>
          <w:sz w:val="24"/>
          <w:szCs w:val="24"/>
        </w:rPr>
        <w:t>20</w:t>
      </w:r>
      <w:r w:rsidR="00BF674C" w:rsidRPr="004E5F72">
        <w:rPr>
          <w:rFonts w:ascii="Calibri" w:hAnsi="Calibri" w:cs="Calibri"/>
          <w:sz w:val="24"/>
          <w:szCs w:val="24"/>
        </w:rPr>
        <w:t xml:space="preserve"> </w:t>
      </w:r>
      <w:r w:rsidR="00E26D2F" w:rsidRPr="004E5F72">
        <w:rPr>
          <w:rFonts w:ascii="Calibri" w:hAnsi="Calibri" w:cs="Calibri"/>
          <w:sz w:val="24"/>
          <w:szCs w:val="24"/>
        </w:rPr>
        <w:t>°</w:t>
      </w:r>
      <w:r w:rsidR="000D7560" w:rsidRPr="004E5F72">
        <w:rPr>
          <w:rFonts w:ascii="Calibri" w:eastAsia="MS PGothic" w:hAnsi="Calibri" w:cs="Calibri"/>
          <w:sz w:val="24"/>
          <w:szCs w:val="24"/>
        </w:rPr>
        <w:t>C</w:t>
      </w:r>
      <w:r w:rsidR="00520395" w:rsidRPr="004E5F72">
        <w:rPr>
          <w:rFonts w:ascii="Calibri" w:hAnsi="Calibri" w:cs="Calibri"/>
          <w:sz w:val="24"/>
          <w:szCs w:val="24"/>
        </w:rPr>
        <w:t xml:space="preserve">) </w:t>
      </w:r>
      <w:r w:rsidR="00DB6DF1" w:rsidRPr="004E5F72">
        <w:rPr>
          <w:rFonts w:ascii="Calibri" w:hAnsi="Calibri" w:cs="Calibri"/>
          <w:sz w:val="24"/>
          <w:szCs w:val="24"/>
        </w:rPr>
        <w:t xml:space="preserve">until </w:t>
      </w:r>
      <w:r w:rsidR="000D7560" w:rsidRPr="004E5F72">
        <w:rPr>
          <w:rFonts w:ascii="Calibri" w:hAnsi="Calibri" w:cs="Calibri"/>
          <w:sz w:val="24"/>
          <w:szCs w:val="24"/>
        </w:rPr>
        <w:t xml:space="preserve">just </w:t>
      </w:r>
      <w:r w:rsidR="00520395" w:rsidRPr="004E5F72">
        <w:rPr>
          <w:rFonts w:ascii="Calibri" w:hAnsi="Calibri" w:cs="Calibri"/>
          <w:sz w:val="24"/>
          <w:szCs w:val="24"/>
        </w:rPr>
        <w:t>before use.</w:t>
      </w:r>
    </w:p>
    <w:p w14:paraId="55B81D56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134A4C01" w14:textId="66F4B9F3" w:rsidR="00520395" w:rsidRPr="004E5F72" w:rsidRDefault="0052039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4.</w:t>
      </w:r>
      <w:r w:rsidR="000D7560" w:rsidRPr="004E5F72">
        <w:rPr>
          <w:rFonts w:ascii="Calibri" w:hAnsi="Calibri" w:cs="Calibri"/>
          <w:sz w:val="24"/>
          <w:szCs w:val="24"/>
        </w:rPr>
        <w:t>1.</w:t>
      </w:r>
      <w:r w:rsidR="0030446D" w:rsidRPr="004E5F72">
        <w:rPr>
          <w:rFonts w:ascii="Calibri" w:hAnsi="Calibri" w:cs="Calibri"/>
          <w:sz w:val="24"/>
          <w:szCs w:val="24"/>
        </w:rPr>
        <w:t>2.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7E3139" w:rsidRPr="004E5F72">
        <w:rPr>
          <w:rFonts w:ascii="Calibri" w:hAnsi="Calibri" w:cs="Calibri"/>
          <w:sz w:val="24"/>
          <w:szCs w:val="24"/>
        </w:rPr>
        <w:t>6 mM K</w:t>
      </w:r>
      <w:r w:rsidR="007E3139" w:rsidRPr="004E5F72">
        <w:rPr>
          <w:rFonts w:ascii="Calibri" w:hAnsi="Calibri" w:cs="Calibri"/>
          <w:sz w:val="24"/>
          <w:szCs w:val="24"/>
          <w:vertAlign w:val="subscript"/>
        </w:rPr>
        <w:t>3</w:t>
      </w:r>
      <w:r w:rsidR="007E3139" w:rsidRPr="004E5F72">
        <w:rPr>
          <w:rFonts w:ascii="Calibri" w:hAnsi="Calibri" w:cs="Calibri"/>
          <w:sz w:val="24"/>
          <w:szCs w:val="24"/>
        </w:rPr>
        <w:t>[Fe(C</w:t>
      </w:r>
      <w:r w:rsidR="007E3139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7E3139" w:rsidRPr="004E5F72">
        <w:rPr>
          <w:rFonts w:ascii="Calibri" w:hAnsi="Calibri" w:cs="Calibri"/>
          <w:sz w:val="24"/>
          <w:szCs w:val="24"/>
        </w:rPr>
        <w:t>O</w:t>
      </w:r>
      <w:r w:rsidR="007E3139" w:rsidRPr="004E5F72">
        <w:rPr>
          <w:rFonts w:ascii="Calibri" w:hAnsi="Calibri" w:cs="Calibri"/>
          <w:sz w:val="24"/>
          <w:szCs w:val="24"/>
          <w:vertAlign w:val="subscript"/>
        </w:rPr>
        <w:t>4</w:t>
      </w:r>
      <w:r w:rsidR="007E3139" w:rsidRPr="004E5F72">
        <w:rPr>
          <w:rFonts w:ascii="Calibri" w:hAnsi="Calibri" w:cs="Calibri"/>
          <w:sz w:val="24"/>
          <w:szCs w:val="24"/>
        </w:rPr>
        <w:t>)</w:t>
      </w:r>
      <w:r w:rsidR="007E3139" w:rsidRPr="004E5F72">
        <w:rPr>
          <w:rFonts w:ascii="Calibri" w:hAnsi="Calibri" w:cs="Calibri"/>
          <w:sz w:val="24"/>
          <w:szCs w:val="24"/>
          <w:vertAlign w:val="subscript"/>
        </w:rPr>
        <w:t>3</w:t>
      </w:r>
      <w:r w:rsidR="007E3139" w:rsidRPr="004E5F72">
        <w:rPr>
          <w:rFonts w:ascii="Calibri" w:hAnsi="Calibri" w:cs="Calibri"/>
          <w:sz w:val="24"/>
          <w:szCs w:val="24"/>
        </w:rPr>
        <w:t xml:space="preserve">] (100 mL): </w:t>
      </w:r>
      <w:r w:rsidR="00DB6DF1" w:rsidRPr="004E5F72">
        <w:rPr>
          <w:rFonts w:ascii="Calibri" w:hAnsi="Calibri" w:cs="Calibri"/>
          <w:sz w:val="24"/>
          <w:szCs w:val="24"/>
        </w:rPr>
        <w:t>Dissolve recrystallized potas</w:t>
      </w:r>
      <w:r w:rsidR="00BF674C" w:rsidRPr="004E5F72">
        <w:rPr>
          <w:rFonts w:ascii="Calibri" w:hAnsi="Calibri" w:cs="Calibri"/>
          <w:sz w:val="24"/>
          <w:szCs w:val="24"/>
        </w:rPr>
        <w:t>s</w:t>
      </w:r>
      <w:r w:rsidR="00DB6DF1" w:rsidRPr="004E5F72">
        <w:rPr>
          <w:rFonts w:ascii="Calibri" w:hAnsi="Calibri" w:cs="Calibri"/>
          <w:sz w:val="24"/>
          <w:szCs w:val="24"/>
        </w:rPr>
        <w:t>ium ferrioxalate</w:t>
      </w:r>
      <w:r w:rsidR="00255E07" w:rsidRPr="004E5F72">
        <w:rPr>
          <w:rFonts w:ascii="Calibri" w:hAnsi="Calibri" w:cs="Calibri"/>
          <w:sz w:val="24"/>
          <w:szCs w:val="24"/>
        </w:rPr>
        <w:t xml:space="preserve"> (0.295 g, 0.675 mmol)</w:t>
      </w:r>
      <w:r w:rsidR="00DB6DF1" w:rsidRPr="004E5F72">
        <w:rPr>
          <w:rFonts w:ascii="Calibri" w:hAnsi="Calibri" w:cs="Calibri"/>
          <w:sz w:val="24"/>
          <w:szCs w:val="24"/>
        </w:rPr>
        <w:t xml:space="preserve"> in 80 mL </w:t>
      </w:r>
      <w:r w:rsidR="00950E9B">
        <w:rPr>
          <w:rFonts w:ascii="Calibri" w:hAnsi="Calibri" w:cs="Calibri"/>
          <w:sz w:val="24"/>
          <w:szCs w:val="24"/>
        </w:rPr>
        <w:t xml:space="preserve">of </w:t>
      </w:r>
      <w:r w:rsidR="00DB6DF1" w:rsidRPr="004E5F72">
        <w:rPr>
          <w:rFonts w:ascii="Calibri" w:hAnsi="Calibri" w:cs="Calibri"/>
          <w:sz w:val="24"/>
          <w:szCs w:val="24"/>
        </w:rPr>
        <w:t>water. Add 0.5 M H</w:t>
      </w:r>
      <w:r w:rsidR="00DB6DF1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DB6DF1" w:rsidRPr="004E5F72">
        <w:rPr>
          <w:rFonts w:ascii="Calibri" w:hAnsi="Calibri" w:cs="Calibri"/>
          <w:sz w:val="24"/>
          <w:szCs w:val="24"/>
        </w:rPr>
        <w:t>SO</w:t>
      </w:r>
      <w:r w:rsidR="00DB6DF1" w:rsidRPr="004E5F72">
        <w:rPr>
          <w:rFonts w:ascii="Calibri" w:hAnsi="Calibri" w:cs="Calibri"/>
          <w:sz w:val="24"/>
          <w:szCs w:val="24"/>
          <w:vertAlign w:val="subscript"/>
        </w:rPr>
        <w:t>4</w:t>
      </w:r>
      <w:r w:rsidR="00DB6DF1" w:rsidRPr="004E5F72">
        <w:rPr>
          <w:rFonts w:ascii="Calibri" w:hAnsi="Calibri" w:cs="Calibri"/>
          <w:sz w:val="24"/>
          <w:szCs w:val="24"/>
        </w:rPr>
        <w:t xml:space="preserve"> </w:t>
      </w:r>
      <w:r w:rsidR="00255E07" w:rsidRPr="004E5F72">
        <w:rPr>
          <w:rFonts w:ascii="Calibri" w:hAnsi="Calibri" w:cs="Calibri"/>
          <w:sz w:val="24"/>
          <w:szCs w:val="24"/>
        </w:rPr>
        <w:t xml:space="preserve">(10 mL) </w:t>
      </w:r>
      <w:r w:rsidR="00DB6DF1" w:rsidRPr="004E5F72">
        <w:rPr>
          <w:rFonts w:ascii="Calibri" w:hAnsi="Calibri" w:cs="Calibri"/>
          <w:sz w:val="24"/>
          <w:szCs w:val="24"/>
        </w:rPr>
        <w:t xml:space="preserve">and </w:t>
      </w:r>
      <w:r w:rsidR="00BF674C" w:rsidRPr="004E5F72">
        <w:rPr>
          <w:rFonts w:ascii="Calibri" w:hAnsi="Calibri" w:cs="Calibri"/>
          <w:sz w:val="24"/>
          <w:szCs w:val="24"/>
        </w:rPr>
        <w:t>an</w:t>
      </w:r>
      <w:r w:rsidR="00DB6DF1" w:rsidRPr="004E5F72">
        <w:rPr>
          <w:rFonts w:ascii="Calibri" w:hAnsi="Calibri" w:cs="Calibri"/>
          <w:sz w:val="24"/>
          <w:szCs w:val="24"/>
        </w:rPr>
        <w:t xml:space="preserve"> appropriate amount of</w:t>
      </w:r>
      <w:r w:rsidR="005E4E2E" w:rsidRPr="004E5F72" w:rsidDel="005E4E2E">
        <w:rPr>
          <w:rFonts w:ascii="Calibri" w:hAnsi="Calibri" w:cs="Calibri"/>
          <w:sz w:val="24"/>
          <w:szCs w:val="24"/>
        </w:rPr>
        <w:t xml:space="preserve"> </w:t>
      </w:r>
      <w:r w:rsidR="005958D9" w:rsidRPr="004E5F72">
        <w:rPr>
          <w:rFonts w:ascii="Calibri" w:hAnsi="Calibri" w:cs="Calibri"/>
          <w:sz w:val="24"/>
          <w:szCs w:val="24"/>
        </w:rPr>
        <w:t>IEW</w:t>
      </w:r>
      <w:r w:rsidR="00DB6DF1" w:rsidRPr="004E5F72">
        <w:rPr>
          <w:rFonts w:ascii="Calibri" w:hAnsi="Calibri" w:cs="Calibri"/>
          <w:sz w:val="24"/>
          <w:szCs w:val="24"/>
        </w:rPr>
        <w:t xml:space="preserve"> to </w:t>
      </w:r>
      <w:r w:rsidR="005E4E2E" w:rsidRPr="004E5F72">
        <w:rPr>
          <w:rFonts w:ascii="Calibri" w:hAnsi="Calibri" w:cs="Calibri"/>
          <w:sz w:val="24"/>
          <w:szCs w:val="24"/>
        </w:rPr>
        <w:t xml:space="preserve">make up the volume to 100 </w:t>
      </w:r>
      <w:proofErr w:type="spellStart"/>
      <w:r w:rsidR="005E4E2E" w:rsidRPr="004E5F72">
        <w:rPr>
          <w:rFonts w:ascii="Calibri" w:hAnsi="Calibri" w:cs="Calibri"/>
          <w:sz w:val="24"/>
          <w:szCs w:val="24"/>
        </w:rPr>
        <w:t>mL</w:t>
      </w:r>
      <w:r w:rsidR="007E3139" w:rsidRPr="004E5F72">
        <w:rPr>
          <w:rFonts w:ascii="Calibri" w:hAnsi="Calibri" w:cs="Calibri"/>
          <w:sz w:val="24"/>
          <w:szCs w:val="24"/>
        </w:rPr>
        <w:t>.</w:t>
      </w:r>
      <w:proofErr w:type="spellEnd"/>
    </w:p>
    <w:p w14:paraId="24527B16" w14:textId="77777777" w:rsidR="00626B45" w:rsidRPr="004E5F72" w:rsidRDefault="00626B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0B48C1BA" w14:textId="25A2A785" w:rsidR="00523BF1" w:rsidRPr="004E5F72" w:rsidRDefault="004B6BFC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NOTE</w:t>
      </w:r>
      <w:r w:rsidR="00DB6DF1" w:rsidRPr="004E5F72">
        <w:rPr>
          <w:rFonts w:ascii="Calibri" w:hAnsi="Calibri" w:cs="Calibri"/>
          <w:sz w:val="24"/>
          <w:szCs w:val="24"/>
        </w:rPr>
        <w:t xml:space="preserve">: Potassium ferrioxalate should be purified </w:t>
      </w:r>
      <w:r w:rsidR="005E4E2E" w:rsidRPr="004E5F72">
        <w:rPr>
          <w:rFonts w:ascii="Calibri" w:hAnsi="Calibri" w:cs="Calibri"/>
          <w:sz w:val="24"/>
          <w:szCs w:val="24"/>
        </w:rPr>
        <w:t xml:space="preserve">via </w:t>
      </w:r>
      <w:r w:rsidR="00DB6DF1" w:rsidRPr="004E5F72">
        <w:rPr>
          <w:rFonts w:ascii="Calibri" w:hAnsi="Calibri" w:cs="Calibri"/>
          <w:sz w:val="24"/>
          <w:szCs w:val="24"/>
        </w:rPr>
        <w:t xml:space="preserve">recrystallization from hot water and stored in </w:t>
      </w:r>
      <w:r w:rsidR="00BF674C" w:rsidRPr="004E5F72">
        <w:rPr>
          <w:rFonts w:ascii="Calibri" w:hAnsi="Calibri" w:cs="Calibri"/>
          <w:sz w:val="24"/>
          <w:szCs w:val="24"/>
        </w:rPr>
        <w:t xml:space="preserve">the </w:t>
      </w:r>
      <w:r w:rsidR="00DB6DF1" w:rsidRPr="004E5F72">
        <w:rPr>
          <w:rFonts w:ascii="Calibri" w:hAnsi="Calibri" w:cs="Calibri"/>
          <w:sz w:val="24"/>
          <w:szCs w:val="24"/>
        </w:rPr>
        <w:t xml:space="preserve">dark. </w:t>
      </w:r>
      <w:r w:rsidR="002E1EE5" w:rsidRPr="004E5F72">
        <w:rPr>
          <w:rFonts w:ascii="Calibri" w:hAnsi="Calibri" w:cs="Calibri"/>
          <w:sz w:val="24"/>
          <w:szCs w:val="24"/>
        </w:rPr>
        <w:t>Recrystallized potas</w:t>
      </w:r>
      <w:r w:rsidR="00BF674C" w:rsidRPr="004E5F72">
        <w:rPr>
          <w:rFonts w:ascii="Calibri" w:hAnsi="Calibri" w:cs="Calibri"/>
          <w:sz w:val="24"/>
          <w:szCs w:val="24"/>
        </w:rPr>
        <w:t>s</w:t>
      </w:r>
      <w:r w:rsidR="002E1EE5" w:rsidRPr="004E5F72">
        <w:rPr>
          <w:rFonts w:ascii="Calibri" w:hAnsi="Calibri" w:cs="Calibri"/>
          <w:sz w:val="24"/>
          <w:szCs w:val="24"/>
        </w:rPr>
        <w:t xml:space="preserve">ium ferrioxalate is obtained as </w:t>
      </w:r>
      <w:r w:rsidR="00BF674C" w:rsidRPr="004E5F72">
        <w:rPr>
          <w:rFonts w:ascii="Calibri" w:hAnsi="Calibri" w:cs="Calibri"/>
          <w:sz w:val="24"/>
          <w:szCs w:val="24"/>
        </w:rPr>
        <w:t xml:space="preserve">the </w:t>
      </w:r>
      <w:r w:rsidR="002E1EE5" w:rsidRPr="004E5F72">
        <w:rPr>
          <w:rFonts w:ascii="Calibri" w:hAnsi="Calibri" w:cs="Calibri"/>
          <w:sz w:val="24"/>
          <w:szCs w:val="24"/>
        </w:rPr>
        <w:t>trihydrate</w:t>
      </w:r>
      <w:r w:rsidR="00BF674C" w:rsidRPr="004E5F72">
        <w:rPr>
          <w:rFonts w:ascii="Calibri" w:hAnsi="Calibri" w:cs="Calibri"/>
          <w:sz w:val="24"/>
          <w:szCs w:val="24"/>
        </w:rPr>
        <w:t>;</w:t>
      </w:r>
      <w:r w:rsidR="002E1EE5" w:rsidRPr="004E5F72">
        <w:rPr>
          <w:rFonts w:ascii="Calibri" w:hAnsi="Calibri" w:cs="Calibri"/>
          <w:sz w:val="24"/>
          <w:szCs w:val="24"/>
        </w:rPr>
        <w:t xml:space="preserve"> therefore</w:t>
      </w:r>
      <w:r w:rsidR="00BF674C" w:rsidRPr="004E5F72">
        <w:rPr>
          <w:rFonts w:ascii="Calibri" w:hAnsi="Calibri" w:cs="Calibri"/>
          <w:sz w:val="24"/>
          <w:szCs w:val="24"/>
        </w:rPr>
        <w:t>,</w:t>
      </w:r>
      <w:r w:rsidR="002E1EE5" w:rsidRPr="004E5F72">
        <w:rPr>
          <w:rFonts w:ascii="Calibri" w:hAnsi="Calibri" w:cs="Calibri"/>
          <w:sz w:val="24"/>
          <w:szCs w:val="24"/>
        </w:rPr>
        <w:t xml:space="preserve"> its formula is K</w:t>
      </w:r>
      <w:r w:rsidR="002E1EE5" w:rsidRPr="004E5F72">
        <w:rPr>
          <w:rFonts w:ascii="Calibri" w:hAnsi="Calibri" w:cs="Calibri"/>
          <w:sz w:val="24"/>
          <w:szCs w:val="24"/>
          <w:vertAlign w:val="subscript"/>
        </w:rPr>
        <w:t>3</w:t>
      </w:r>
      <w:r w:rsidR="002E1EE5" w:rsidRPr="004E5F72">
        <w:rPr>
          <w:rFonts w:ascii="Calibri" w:hAnsi="Calibri" w:cs="Calibri"/>
          <w:sz w:val="24"/>
          <w:szCs w:val="24"/>
        </w:rPr>
        <w:t>[Fe(C</w:t>
      </w:r>
      <w:r w:rsidR="002E1EE5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2E1EE5" w:rsidRPr="004E5F72">
        <w:rPr>
          <w:rFonts w:ascii="Calibri" w:hAnsi="Calibri" w:cs="Calibri"/>
          <w:sz w:val="24"/>
          <w:szCs w:val="24"/>
        </w:rPr>
        <w:t>O</w:t>
      </w:r>
      <w:r w:rsidR="002E1EE5" w:rsidRPr="004E5F72">
        <w:rPr>
          <w:rFonts w:ascii="Calibri" w:hAnsi="Calibri" w:cs="Calibri"/>
          <w:sz w:val="24"/>
          <w:szCs w:val="24"/>
          <w:vertAlign w:val="subscript"/>
        </w:rPr>
        <w:t>4</w:t>
      </w:r>
      <w:r w:rsidR="002E1EE5" w:rsidRPr="004E5F72">
        <w:rPr>
          <w:rFonts w:ascii="Calibri" w:hAnsi="Calibri" w:cs="Calibri"/>
          <w:sz w:val="24"/>
          <w:szCs w:val="24"/>
        </w:rPr>
        <w:t>)</w:t>
      </w:r>
      <w:proofErr w:type="gramStart"/>
      <w:r w:rsidR="002E1EE5" w:rsidRPr="004E5F72">
        <w:rPr>
          <w:rFonts w:ascii="Calibri" w:hAnsi="Calibri" w:cs="Calibri"/>
          <w:sz w:val="24"/>
          <w:szCs w:val="24"/>
          <w:vertAlign w:val="subscript"/>
        </w:rPr>
        <w:t>3</w:t>
      </w:r>
      <w:r w:rsidR="002E1EE5" w:rsidRPr="004E5F72">
        <w:rPr>
          <w:rFonts w:ascii="Calibri" w:hAnsi="Calibri" w:cs="Calibri"/>
          <w:sz w:val="24"/>
          <w:szCs w:val="24"/>
        </w:rPr>
        <w:t>]</w:t>
      </w:r>
      <w:r w:rsidR="00BF674C" w:rsidRPr="004E5F72">
        <w:rPr>
          <w:rFonts w:ascii="Calibri" w:hAnsi="Calibri" w:cs="Calibri"/>
          <w:sz w:val="24"/>
          <w:szCs w:val="24"/>
        </w:rPr>
        <w:t>·</w:t>
      </w:r>
      <w:proofErr w:type="gramEnd"/>
      <w:r w:rsidR="002E1EE5" w:rsidRPr="004E5F72">
        <w:rPr>
          <w:rFonts w:ascii="Calibri" w:hAnsi="Calibri" w:cs="Calibri"/>
          <w:sz w:val="24"/>
          <w:szCs w:val="24"/>
        </w:rPr>
        <w:t>3H</w:t>
      </w:r>
      <w:r w:rsidR="002E1EE5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2E1EE5" w:rsidRPr="004E5F72">
        <w:rPr>
          <w:rFonts w:ascii="Calibri" w:hAnsi="Calibri" w:cs="Calibri"/>
          <w:sz w:val="24"/>
          <w:szCs w:val="24"/>
        </w:rPr>
        <w:t xml:space="preserve">O and </w:t>
      </w:r>
      <w:r w:rsidR="00BF674C" w:rsidRPr="004E5F72">
        <w:rPr>
          <w:rFonts w:ascii="Calibri" w:hAnsi="Calibri" w:cs="Calibri"/>
          <w:sz w:val="24"/>
          <w:szCs w:val="24"/>
        </w:rPr>
        <w:t xml:space="preserve">a </w:t>
      </w:r>
      <w:r w:rsidR="002E1EE5" w:rsidRPr="004E5F72">
        <w:rPr>
          <w:rFonts w:ascii="Calibri" w:hAnsi="Calibri" w:cs="Calibri"/>
          <w:sz w:val="24"/>
          <w:szCs w:val="24"/>
        </w:rPr>
        <w:t xml:space="preserve">formula weight of 491.24 should be </w:t>
      </w:r>
      <w:r w:rsidR="005E4E2E" w:rsidRPr="004E5F72">
        <w:rPr>
          <w:rFonts w:ascii="Calibri" w:hAnsi="Calibri" w:cs="Calibri"/>
          <w:sz w:val="24"/>
          <w:szCs w:val="24"/>
        </w:rPr>
        <w:t xml:space="preserve">considered during preparation of </w:t>
      </w:r>
      <w:r w:rsidR="002E1EE5" w:rsidRPr="004E5F72">
        <w:rPr>
          <w:rFonts w:ascii="Calibri" w:hAnsi="Calibri" w:cs="Calibri"/>
          <w:sz w:val="24"/>
          <w:szCs w:val="24"/>
        </w:rPr>
        <w:t xml:space="preserve">the stock </w:t>
      </w:r>
      <w:r w:rsidR="00BF674C" w:rsidRPr="004E5F72">
        <w:rPr>
          <w:rFonts w:ascii="Calibri" w:hAnsi="Calibri" w:cs="Calibri"/>
          <w:sz w:val="24"/>
          <w:szCs w:val="24"/>
        </w:rPr>
        <w:t>s</w:t>
      </w:r>
      <w:r w:rsidR="002E1EE5" w:rsidRPr="004E5F72">
        <w:rPr>
          <w:rFonts w:ascii="Calibri" w:hAnsi="Calibri" w:cs="Calibri"/>
          <w:sz w:val="24"/>
          <w:szCs w:val="24"/>
        </w:rPr>
        <w:t xml:space="preserve">olution. </w:t>
      </w:r>
      <w:r w:rsidR="00DB6DF1" w:rsidRPr="004E5F72">
        <w:rPr>
          <w:rFonts w:ascii="Calibri" w:hAnsi="Calibri" w:cs="Calibri"/>
          <w:sz w:val="24"/>
          <w:szCs w:val="24"/>
        </w:rPr>
        <w:t xml:space="preserve">Check </w:t>
      </w:r>
      <w:r w:rsidR="00F17D05" w:rsidRPr="004E5F72">
        <w:rPr>
          <w:rFonts w:ascii="Calibri" w:hAnsi="Calibri" w:cs="Calibri"/>
          <w:sz w:val="24"/>
          <w:szCs w:val="24"/>
        </w:rPr>
        <w:t>the</w:t>
      </w:r>
      <w:r w:rsidR="00DB6DF1" w:rsidRPr="004E5F72">
        <w:rPr>
          <w:rFonts w:ascii="Calibri" w:hAnsi="Calibri" w:cs="Calibri"/>
          <w:sz w:val="24"/>
          <w:szCs w:val="24"/>
        </w:rPr>
        <w:t xml:space="preserve"> purity </w:t>
      </w:r>
      <w:r w:rsidR="00F17D05" w:rsidRPr="004E5F72">
        <w:rPr>
          <w:rFonts w:ascii="Calibri" w:hAnsi="Calibri" w:cs="Calibri"/>
          <w:sz w:val="24"/>
          <w:szCs w:val="24"/>
        </w:rPr>
        <w:t xml:space="preserve">of </w:t>
      </w:r>
      <w:r w:rsidR="00BF674C" w:rsidRPr="004E5F72">
        <w:rPr>
          <w:rFonts w:ascii="Calibri" w:hAnsi="Calibri" w:cs="Calibri"/>
          <w:sz w:val="24"/>
          <w:szCs w:val="24"/>
        </w:rPr>
        <w:t xml:space="preserve">the </w:t>
      </w:r>
      <w:r w:rsidR="00F17D05" w:rsidRPr="004E5F72">
        <w:rPr>
          <w:rFonts w:ascii="Calibri" w:hAnsi="Calibri" w:cs="Calibri"/>
          <w:sz w:val="24"/>
          <w:szCs w:val="24"/>
        </w:rPr>
        <w:t xml:space="preserve">6 mM solution by measuring its absorption at 510 nm. </w:t>
      </w:r>
      <w:r w:rsidR="00BF674C" w:rsidRPr="004E5F72">
        <w:rPr>
          <w:rFonts w:ascii="Calibri" w:hAnsi="Calibri" w:cs="Calibri"/>
          <w:sz w:val="24"/>
          <w:szCs w:val="24"/>
        </w:rPr>
        <w:t>If the a</w:t>
      </w:r>
      <w:r w:rsidR="00F17D05" w:rsidRPr="004E5F72">
        <w:rPr>
          <w:rFonts w:ascii="Calibri" w:hAnsi="Calibri" w:cs="Calibri"/>
          <w:sz w:val="24"/>
          <w:szCs w:val="24"/>
        </w:rPr>
        <w:t xml:space="preserve">bsorbance </w:t>
      </w:r>
      <w:r w:rsidR="00BF674C" w:rsidRPr="004E5F72">
        <w:rPr>
          <w:rFonts w:ascii="Calibri" w:hAnsi="Calibri" w:cs="Calibri"/>
          <w:sz w:val="24"/>
          <w:szCs w:val="24"/>
        </w:rPr>
        <w:t xml:space="preserve">is </w:t>
      </w:r>
      <w:r w:rsidR="005E4E2E" w:rsidRPr="004E5F72">
        <w:rPr>
          <w:rFonts w:ascii="Calibri" w:hAnsi="Calibri" w:cs="Calibri"/>
          <w:sz w:val="24"/>
          <w:szCs w:val="24"/>
        </w:rPr>
        <w:t>&lt;</w:t>
      </w:r>
      <w:r w:rsidR="00F17D05" w:rsidRPr="004E5F72">
        <w:rPr>
          <w:rFonts w:ascii="Calibri" w:hAnsi="Calibri" w:cs="Calibri"/>
          <w:sz w:val="24"/>
          <w:szCs w:val="24"/>
        </w:rPr>
        <w:t>0.02</w:t>
      </w:r>
      <w:r w:rsidR="00BF674C" w:rsidRPr="004E5F72">
        <w:rPr>
          <w:rFonts w:ascii="Calibri" w:hAnsi="Calibri" w:cs="Calibri"/>
          <w:sz w:val="24"/>
          <w:szCs w:val="24"/>
        </w:rPr>
        <w:t>,</w:t>
      </w:r>
      <w:r w:rsidR="00F17D05" w:rsidRPr="004E5F72">
        <w:rPr>
          <w:rFonts w:ascii="Calibri" w:hAnsi="Calibri" w:cs="Calibri"/>
          <w:sz w:val="24"/>
          <w:szCs w:val="24"/>
        </w:rPr>
        <w:t xml:space="preserve"> </w:t>
      </w:r>
      <w:r w:rsidR="00BF674C" w:rsidRPr="004E5F72">
        <w:rPr>
          <w:rFonts w:ascii="Calibri" w:hAnsi="Calibri" w:cs="Calibri"/>
          <w:sz w:val="24"/>
          <w:szCs w:val="24"/>
        </w:rPr>
        <w:t>it</w:t>
      </w:r>
      <w:r w:rsidR="005E4E2E" w:rsidRPr="004E5F72">
        <w:rPr>
          <w:rFonts w:ascii="Calibri" w:hAnsi="Calibri" w:cs="Calibri"/>
          <w:sz w:val="24"/>
          <w:szCs w:val="24"/>
        </w:rPr>
        <w:t xml:space="preserve"> is suitable for use</w:t>
      </w:r>
      <w:r w:rsidR="00BF674C" w:rsidRPr="004E5F72">
        <w:rPr>
          <w:rFonts w:ascii="Calibri" w:hAnsi="Calibri" w:cs="Calibri"/>
          <w:sz w:val="24"/>
          <w:szCs w:val="24"/>
        </w:rPr>
        <w:t xml:space="preserve"> </w:t>
      </w:r>
      <w:r w:rsidR="00F17D05" w:rsidRPr="004E5F72">
        <w:rPr>
          <w:rFonts w:ascii="Calibri" w:hAnsi="Calibri" w:cs="Calibri"/>
          <w:sz w:val="24"/>
          <w:szCs w:val="24"/>
        </w:rPr>
        <w:t>in the experiment.</w:t>
      </w:r>
      <w:r w:rsidR="002E1EE5" w:rsidRPr="004E5F72">
        <w:rPr>
          <w:rFonts w:ascii="Calibri" w:hAnsi="Calibri" w:cs="Calibri"/>
          <w:sz w:val="24"/>
          <w:szCs w:val="24"/>
        </w:rPr>
        <w:t xml:space="preserve"> </w:t>
      </w:r>
    </w:p>
    <w:p w14:paraId="013CC208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12EC6EFF" w14:textId="3F4506DE" w:rsidR="007E3139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4.1.3.</w:t>
      </w:r>
      <w:r w:rsidR="007E3139" w:rsidRPr="004E5F72">
        <w:rPr>
          <w:rFonts w:ascii="Calibri" w:hAnsi="Calibri" w:cs="Calibri"/>
          <w:sz w:val="24"/>
          <w:szCs w:val="24"/>
        </w:rPr>
        <w:t xml:space="preserve"> 0.1% </w:t>
      </w:r>
      <w:r w:rsidR="00F17D05" w:rsidRPr="004E5F72">
        <w:rPr>
          <w:rFonts w:ascii="Calibri" w:hAnsi="Calibri" w:cs="Calibri"/>
          <w:sz w:val="24"/>
          <w:szCs w:val="24"/>
        </w:rPr>
        <w:t>Buffer-</w:t>
      </w:r>
      <w:proofErr w:type="spellStart"/>
      <w:r w:rsidR="00F17D05" w:rsidRPr="004E5F72">
        <w:rPr>
          <w:rFonts w:ascii="Calibri" w:hAnsi="Calibri" w:cs="Calibri"/>
          <w:sz w:val="24"/>
          <w:szCs w:val="24"/>
        </w:rPr>
        <w:t>phen</w:t>
      </w:r>
      <w:proofErr w:type="spellEnd"/>
      <w:r w:rsidR="007E3139" w:rsidRPr="004E5F72">
        <w:rPr>
          <w:rFonts w:ascii="Calibri" w:hAnsi="Calibri" w:cs="Calibri"/>
          <w:sz w:val="24"/>
          <w:szCs w:val="24"/>
        </w:rPr>
        <w:t xml:space="preserve"> (30 mL): Dissolve NaOAc</w:t>
      </w:r>
      <w:r w:rsidR="00BF674C" w:rsidRPr="004E5F72">
        <w:rPr>
          <w:rFonts w:ascii="Calibri" w:hAnsi="Calibri" w:cs="Calibri"/>
          <w:sz w:val="24"/>
          <w:szCs w:val="24"/>
        </w:rPr>
        <w:t>·</w:t>
      </w:r>
      <w:r w:rsidR="007E3139" w:rsidRPr="004E5F72">
        <w:rPr>
          <w:rFonts w:ascii="Calibri" w:hAnsi="Calibri" w:cs="Calibri"/>
          <w:sz w:val="24"/>
          <w:szCs w:val="24"/>
        </w:rPr>
        <w:t>3H</w:t>
      </w:r>
      <w:r w:rsidR="007E3139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7E3139" w:rsidRPr="004E5F72">
        <w:rPr>
          <w:rFonts w:ascii="Calibri" w:hAnsi="Calibri" w:cs="Calibri"/>
          <w:sz w:val="24"/>
          <w:szCs w:val="24"/>
        </w:rPr>
        <w:t>O</w:t>
      </w:r>
      <w:r w:rsidR="005E4E2E" w:rsidRPr="004E5F72">
        <w:rPr>
          <w:rFonts w:ascii="Calibri" w:hAnsi="Calibri" w:cs="Calibri"/>
          <w:sz w:val="24"/>
          <w:szCs w:val="24"/>
        </w:rPr>
        <w:t xml:space="preserve"> (7.35 g)</w:t>
      </w:r>
      <w:r w:rsidR="007E3139" w:rsidRPr="004E5F72">
        <w:rPr>
          <w:rFonts w:ascii="Calibri" w:hAnsi="Calibri" w:cs="Calibri"/>
          <w:sz w:val="24"/>
          <w:szCs w:val="24"/>
        </w:rPr>
        <w:t>, 1,10-phenanthroline</w:t>
      </w:r>
      <w:r w:rsidR="007F7F61" w:rsidRPr="004E5F7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7F7F61" w:rsidRPr="004E5F72">
        <w:rPr>
          <w:rFonts w:ascii="Calibri" w:hAnsi="Calibri" w:cs="Calibri"/>
          <w:sz w:val="24"/>
          <w:szCs w:val="24"/>
        </w:rPr>
        <w:t>phen</w:t>
      </w:r>
      <w:proofErr w:type="spellEnd"/>
      <w:r w:rsidR="007F7F61" w:rsidRPr="004E5F72">
        <w:rPr>
          <w:rFonts w:ascii="Calibri" w:hAnsi="Calibri" w:cs="Calibri"/>
          <w:sz w:val="24"/>
          <w:szCs w:val="24"/>
        </w:rPr>
        <w:t>)</w:t>
      </w:r>
      <w:r w:rsidR="00BF674C" w:rsidRPr="004E5F72">
        <w:rPr>
          <w:rFonts w:ascii="Calibri" w:hAnsi="Calibri" w:cs="Calibri"/>
          <w:sz w:val="24"/>
          <w:szCs w:val="24"/>
        </w:rPr>
        <w:t>·</w:t>
      </w:r>
      <w:r w:rsidR="007E3139" w:rsidRPr="004E5F72">
        <w:rPr>
          <w:rFonts w:ascii="Calibri" w:hAnsi="Calibri" w:cs="Calibri"/>
          <w:sz w:val="24"/>
          <w:szCs w:val="24"/>
        </w:rPr>
        <w:t>H</w:t>
      </w:r>
      <w:r w:rsidR="007E3139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7E3139" w:rsidRPr="004E5F72">
        <w:rPr>
          <w:rFonts w:ascii="Calibri" w:hAnsi="Calibri" w:cs="Calibri"/>
          <w:sz w:val="24"/>
          <w:szCs w:val="24"/>
        </w:rPr>
        <w:t>O</w:t>
      </w:r>
      <w:r w:rsidR="005E4E2E" w:rsidRPr="004E5F72">
        <w:rPr>
          <w:rFonts w:ascii="Calibri" w:hAnsi="Calibri" w:cs="Calibri"/>
          <w:sz w:val="24"/>
          <w:szCs w:val="24"/>
        </w:rPr>
        <w:t xml:space="preserve"> (30 mg)</w:t>
      </w:r>
      <w:r w:rsidR="00BF674C" w:rsidRPr="004E5F72">
        <w:rPr>
          <w:rFonts w:ascii="Calibri" w:hAnsi="Calibri" w:cs="Calibri"/>
          <w:sz w:val="24"/>
          <w:szCs w:val="24"/>
        </w:rPr>
        <w:t>,</w:t>
      </w:r>
      <w:r w:rsidR="007E3139" w:rsidRPr="004E5F72">
        <w:rPr>
          <w:rFonts w:ascii="Calibri" w:hAnsi="Calibri" w:cs="Calibri"/>
          <w:sz w:val="24"/>
          <w:szCs w:val="24"/>
        </w:rPr>
        <w:t xml:space="preserve"> and conc. H</w:t>
      </w:r>
      <w:r w:rsidR="007E3139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7E3139" w:rsidRPr="004E5F72">
        <w:rPr>
          <w:rFonts w:ascii="Calibri" w:hAnsi="Calibri" w:cs="Calibri"/>
          <w:sz w:val="24"/>
          <w:szCs w:val="24"/>
        </w:rPr>
        <w:t>SO</w:t>
      </w:r>
      <w:r w:rsidR="007E3139" w:rsidRPr="004E5F72">
        <w:rPr>
          <w:rFonts w:ascii="Calibri" w:hAnsi="Calibri" w:cs="Calibri"/>
          <w:sz w:val="24"/>
          <w:szCs w:val="24"/>
          <w:vertAlign w:val="subscript"/>
        </w:rPr>
        <w:t>4</w:t>
      </w:r>
      <w:r w:rsidR="007E3139" w:rsidRPr="004E5F72">
        <w:rPr>
          <w:rFonts w:ascii="Calibri" w:hAnsi="Calibri" w:cs="Calibri"/>
          <w:sz w:val="24"/>
          <w:szCs w:val="24"/>
        </w:rPr>
        <w:t xml:space="preserve"> </w:t>
      </w:r>
      <w:r w:rsidR="005E4E2E" w:rsidRPr="004E5F72">
        <w:rPr>
          <w:rFonts w:ascii="Calibri" w:hAnsi="Calibri" w:cs="Calibri"/>
          <w:sz w:val="24"/>
          <w:szCs w:val="24"/>
        </w:rPr>
        <w:t xml:space="preserve">(0.9 mL) </w:t>
      </w:r>
      <w:r w:rsidR="007E3139" w:rsidRPr="004E5F72">
        <w:rPr>
          <w:rFonts w:ascii="Calibri" w:hAnsi="Calibri" w:cs="Calibri"/>
          <w:sz w:val="24"/>
          <w:szCs w:val="24"/>
        </w:rPr>
        <w:t xml:space="preserve">in </w:t>
      </w:r>
      <w:r w:rsidR="005958D9" w:rsidRPr="004E5F72">
        <w:rPr>
          <w:rFonts w:ascii="Calibri" w:hAnsi="Calibri" w:cs="Calibri"/>
          <w:sz w:val="24"/>
          <w:szCs w:val="24"/>
        </w:rPr>
        <w:t>IEW</w:t>
      </w:r>
      <w:r w:rsidR="005E4E2E" w:rsidRPr="004E5F72">
        <w:rPr>
          <w:rFonts w:ascii="Calibri" w:hAnsi="Calibri" w:cs="Calibri"/>
          <w:sz w:val="24"/>
          <w:szCs w:val="24"/>
        </w:rPr>
        <w:t xml:space="preserve"> (20 mL)</w:t>
      </w:r>
      <w:r w:rsidR="005958D9" w:rsidRPr="004E5F72">
        <w:rPr>
          <w:rFonts w:ascii="Calibri" w:hAnsi="Calibri" w:cs="Calibri"/>
          <w:sz w:val="24"/>
          <w:szCs w:val="24"/>
        </w:rPr>
        <w:t>. Add IEW</w:t>
      </w:r>
      <w:r w:rsidR="007E3139" w:rsidRPr="004E5F72">
        <w:rPr>
          <w:rFonts w:ascii="Calibri" w:hAnsi="Calibri" w:cs="Calibri"/>
          <w:sz w:val="24"/>
          <w:szCs w:val="24"/>
        </w:rPr>
        <w:t xml:space="preserve"> to </w:t>
      </w:r>
      <w:r w:rsidR="005E4E2E" w:rsidRPr="004E5F72">
        <w:rPr>
          <w:rFonts w:ascii="Calibri" w:hAnsi="Calibri" w:cs="Calibri"/>
          <w:sz w:val="24"/>
          <w:szCs w:val="24"/>
        </w:rPr>
        <w:t xml:space="preserve">make up the volume to 30 </w:t>
      </w:r>
      <w:proofErr w:type="spellStart"/>
      <w:r w:rsidR="005E4E2E" w:rsidRPr="004E5F72">
        <w:rPr>
          <w:rFonts w:ascii="Calibri" w:hAnsi="Calibri" w:cs="Calibri"/>
          <w:sz w:val="24"/>
          <w:szCs w:val="24"/>
        </w:rPr>
        <w:t>mL</w:t>
      </w:r>
      <w:r w:rsidR="007E3139" w:rsidRPr="004E5F72">
        <w:rPr>
          <w:rFonts w:ascii="Calibri" w:hAnsi="Calibri" w:cs="Calibri"/>
          <w:sz w:val="24"/>
          <w:szCs w:val="24"/>
        </w:rPr>
        <w:t>.</w:t>
      </w:r>
      <w:proofErr w:type="spellEnd"/>
    </w:p>
    <w:p w14:paraId="136AE80F" w14:textId="77777777" w:rsidR="00BF674C" w:rsidRPr="004E5F72" w:rsidRDefault="00BF674C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07554801" w14:textId="5625381B" w:rsidR="007E3139" w:rsidRPr="004E5F72" w:rsidRDefault="004B6BFC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NOTE</w:t>
      </w:r>
      <w:r w:rsidR="001859A8" w:rsidRPr="004E5F72">
        <w:rPr>
          <w:rFonts w:ascii="Calibri" w:hAnsi="Calibri" w:cs="Calibri"/>
          <w:sz w:val="24"/>
          <w:szCs w:val="24"/>
        </w:rPr>
        <w:t xml:space="preserve">: The solution contains 1.8 M </w:t>
      </w:r>
      <w:proofErr w:type="spellStart"/>
      <w:r w:rsidR="001859A8" w:rsidRPr="004E5F72">
        <w:rPr>
          <w:rFonts w:ascii="Calibri" w:hAnsi="Calibri" w:cs="Calibri"/>
          <w:sz w:val="24"/>
          <w:szCs w:val="24"/>
        </w:rPr>
        <w:t>NaOAc</w:t>
      </w:r>
      <w:proofErr w:type="spellEnd"/>
      <w:r w:rsidR="001859A8" w:rsidRPr="004E5F72">
        <w:rPr>
          <w:rFonts w:ascii="Calibri" w:hAnsi="Calibri" w:cs="Calibri"/>
          <w:sz w:val="24"/>
          <w:szCs w:val="24"/>
        </w:rPr>
        <w:t>, 0.54 M H</w:t>
      </w:r>
      <w:r w:rsidR="001859A8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1859A8" w:rsidRPr="004E5F72">
        <w:rPr>
          <w:rFonts w:ascii="Calibri" w:hAnsi="Calibri" w:cs="Calibri"/>
          <w:sz w:val="24"/>
          <w:szCs w:val="24"/>
        </w:rPr>
        <w:t>SO</w:t>
      </w:r>
      <w:r w:rsidR="001859A8" w:rsidRPr="004E5F72">
        <w:rPr>
          <w:rFonts w:ascii="Calibri" w:hAnsi="Calibri" w:cs="Calibri"/>
          <w:sz w:val="24"/>
          <w:szCs w:val="24"/>
          <w:vertAlign w:val="subscript"/>
        </w:rPr>
        <w:t>4</w:t>
      </w:r>
      <w:r w:rsidR="00BF674C" w:rsidRPr="004E5F72">
        <w:rPr>
          <w:rFonts w:ascii="Calibri" w:hAnsi="Calibri" w:cs="Calibri"/>
          <w:sz w:val="24"/>
          <w:szCs w:val="24"/>
        </w:rPr>
        <w:t>,</w:t>
      </w:r>
      <w:r w:rsidR="001859A8" w:rsidRPr="004E5F72">
        <w:rPr>
          <w:rFonts w:ascii="Calibri" w:hAnsi="Calibri" w:cs="Calibri"/>
          <w:sz w:val="24"/>
          <w:szCs w:val="24"/>
        </w:rPr>
        <w:t xml:space="preserve"> and 0.1% 1,10-phenanthroline.</w:t>
      </w:r>
    </w:p>
    <w:p w14:paraId="6DB80133" w14:textId="77777777" w:rsidR="00F17D05" w:rsidRPr="004E5F72" w:rsidRDefault="00F17D0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4712F7E0" w14:textId="1400A84B" w:rsidR="00DB6DF1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>4.2.</w:t>
      </w:r>
      <w:r w:rsidR="00DB6DF1" w:rsidRPr="004E5F72">
        <w:rPr>
          <w:rFonts w:ascii="Calibri" w:hAnsi="Calibri" w:cs="Calibri"/>
          <w:b/>
          <w:sz w:val="24"/>
          <w:szCs w:val="24"/>
        </w:rPr>
        <w:t xml:space="preserve"> Measurement of </w:t>
      </w:r>
      <w:r w:rsidR="00AB2C40" w:rsidRPr="004E5F72">
        <w:rPr>
          <w:rFonts w:ascii="Calibri" w:hAnsi="Calibri" w:cs="Calibri"/>
          <w:b/>
          <w:sz w:val="24"/>
          <w:szCs w:val="24"/>
        </w:rPr>
        <w:t xml:space="preserve">the </w:t>
      </w:r>
      <w:r w:rsidR="00DB6DF1" w:rsidRPr="004E5F72">
        <w:rPr>
          <w:rFonts w:ascii="Calibri" w:hAnsi="Calibri" w:cs="Calibri"/>
          <w:b/>
          <w:sz w:val="24"/>
          <w:szCs w:val="24"/>
        </w:rPr>
        <w:t>number of photons using ferrioxalate actinometry</w:t>
      </w:r>
    </w:p>
    <w:p w14:paraId="3DBC35A6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78630302" w14:textId="79CE36B7" w:rsidR="00DB6DF1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4.2.1.</w:t>
      </w:r>
      <w:r w:rsidR="00DB6DF1" w:rsidRPr="004E5F72">
        <w:rPr>
          <w:rFonts w:ascii="Calibri" w:hAnsi="Calibri" w:cs="Calibri"/>
          <w:sz w:val="24"/>
          <w:szCs w:val="24"/>
        </w:rPr>
        <w:t xml:space="preserve"> </w:t>
      </w:r>
      <w:r w:rsidR="00C00B3B" w:rsidRPr="004E5F72">
        <w:rPr>
          <w:rFonts w:ascii="Calibri" w:hAnsi="Calibri" w:cs="Calibri"/>
          <w:sz w:val="24"/>
          <w:szCs w:val="24"/>
        </w:rPr>
        <w:t xml:space="preserve">Place </w:t>
      </w:r>
      <w:r w:rsidR="00730CB5" w:rsidRPr="004E5F72">
        <w:rPr>
          <w:rFonts w:ascii="Calibri" w:hAnsi="Calibri" w:cs="Calibri"/>
          <w:sz w:val="24"/>
          <w:szCs w:val="24"/>
        </w:rPr>
        <w:t>6 mM K</w:t>
      </w:r>
      <w:r w:rsidR="00730CB5" w:rsidRPr="004E5F72">
        <w:rPr>
          <w:rFonts w:ascii="Calibri" w:hAnsi="Calibri" w:cs="Calibri"/>
          <w:sz w:val="24"/>
          <w:szCs w:val="24"/>
          <w:vertAlign w:val="subscript"/>
        </w:rPr>
        <w:t>3</w:t>
      </w:r>
      <w:r w:rsidR="00730CB5" w:rsidRPr="004E5F72">
        <w:rPr>
          <w:rFonts w:ascii="Calibri" w:hAnsi="Calibri" w:cs="Calibri"/>
          <w:sz w:val="24"/>
          <w:szCs w:val="24"/>
        </w:rPr>
        <w:t>[Fe(C</w:t>
      </w:r>
      <w:r w:rsidR="00730CB5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730CB5" w:rsidRPr="004E5F72">
        <w:rPr>
          <w:rFonts w:ascii="Calibri" w:hAnsi="Calibri" w:cs="Calibri"/>
          <w:sz w:val="24"/>
          <w:szCs w:val="24"/>
        </w:rPr>
        <w:t>O</w:t>
      </w:r>
      <w:r w:rsidR="00730CB5" w:rsidRPr="004E5F72">
        <w:rPr>
          <w:rFonts w:ascii="Calibri" w:hAnsi="Calibri" w:cs="Calibri"/>
          <w:sz w:val="24"/>
          <w:szCs w:val="24"/>
          <w:vertAlign w:val="subscript"/>
        </w:rPr>
        <w:t>4</w:t>
      </w:r>
      <w:r w:rsidR="00730CB5" w:rsidRPr="004E5F72">
        <w:rPr>
          <w:rFonts w:ascii="Calibri" w:hAnsi="Calibri" w:cs="Calibri"/>
          <w:sz w:val="24"/>
          <w:szCs w:val="24"/>
        </w:rPr>
        <w:t>)</w:t>
      </w:r>
      <w:r w:rsidR="00730CB5" w:rsidRPr="004E5F72">
        <w:rPr>
          <w:rFonts w:ascii="Calibri" w:hAnsi="Calibri" w:cs="Calibri"/>
          <w:sz w:val="24"/>
          <w:szCs w:val="24"/>
          <w:vertAlign w:val="subscript"/>
        </w:rPr>
        <w:t>3</w:t>
      </w:r>
      <w:r w:rsidR="00730CB5" w:rsidRPr="004E5F72">
        <w:rPr>
          <w:rFonts w:ascii="Calibri" w:hAnsi="Calibri" w:cs="Calibri"/>
          <w:sz w:val="24"/>
          <w:szCs w:val="24"/>
        </w:rPr>
        <w:t xml:space="preserve">] </w:t>
      </w:r>
      <w:r w:rsidR="005E4E2E" w:rsidRPr="004E5F72">
        <w:rPr>
          <w:rFonts w:ascii="Calibri" w:hAnsi="Calibri" w:cs="Calibri"/>
          <w:sz w:val="24"/>
          <w:szCs w:val="24"/>
        </w:rPr>
        <w:t>(</w:t>
      </w:r>
      <w:r w:rsidR="005E4E2E" w:rsidRPr="004E5F72">
        <w:rPr>
          <w:rFonts w:ascii="Calibri" w:hAnsi="Calibri" w:cs="Calibri"/>
          <w:i/>
          <w:sz w:val="24"/>
          <w:szCs w:val="24"/>
        </w:rPr>
        <w:t>V</w:t>
      </w:r>
      <w:r w:rsidR="005E4E2E" w:rsidRPr="004E5F72">
        <w:rPr>
          <w:rFonts w:ascii="Calibri" w:hAnsi="Calibri" w:cs="Calibri"/>
          <w:sz w:val="24"/>
          <w:szCs w:val="24"/>
          <w:vertAlign w:val="subscript"/>
        </w:rPr>
        <w:t>1</w:t>
      </w:r>
      <w:r w:rsidR="005E4E2E" w:rsidRPr="004E5F72">
        <w:rPr>
          <w:rFonts w:ascii="Calibri" w:hAnsi="Calibri" w:cs="Calibri"/>
          <w:sz w:val="24"/>
          <w:szCs w:val="24"/>
        </w:rPr>
        <w:t xml:space="preserve"> L) </w:t>
      </w:r>
      <w:r w:rsidR="00730CB5" w:rsidRPr="004E5F72">
        <w:rPr>
          <w:rFonts w:ascii="Calibri" w:hAnsi="Calibri" w:cs="Calibri"/>
          <w:sz w:val="24"/>
          <w:szCs w:val="24"/>
        </w:rPr>
        <w:t>in a</w:t>
      </w:r>
      <w:r w:rsidR="00996CD0" w:rsidRPr="004E5F72">
        <w:rPr>
          <w:rFonts w:ascii="Calibri" w:hAnsi="Calibri" w:cs="Calibri"/>
          <w:sz w:val="24"/>
          <w:szCs w:val="24"/>
        </w:rPr>
        <w:t xml:space="preserve"> qua</w:t>
      </w:r>
      <w:r w:rsidR="003F03CC" w:rsidRPr="004E5F72">
        <w:rPr>
          <w:rFonts w:ascii="Calibri" w:hAnsi="Calibri" w:cs="Calibri"/>
          <w:sz w:val="24"/>
          <w:szCs w:val="24"/>
        </w:rPr>
        <w:t>r</w:t>
      </w:r>
      <w:r w:rsidR="00996CD0" w:rsidRPr="004E5F72">
        <w:rPr>
          <w:rFonts w:ascii="Calibri" w:hAnsi="Calibri" w:cs="Calibri"/>
          <w:sz w:val="24"/>
          <w:szCs w:val="24"/>
        </w:rPr>
        <w:t>tz</w:t>
      </w:r>
      <w:r w:rsidR="00730CB5" w:rsidRPr="004E5F72">
        <w:rPr>
          <w:rFonts w:ascii="Calibri" w:hAnsi="Calibri" w:cs="Calibri"/>
          <w:sz w:val="24"/>
          <w:szCs w:val="24"/>
        </w:rPr>
        <w:t xml:space="preserve"> </w:t>
      </w:r>
      <w:r w:rsidR="00996CD0" w:rsidRPr="004E5F72">
        <w:rPr>
          <w:rFonts w:ascii="Calibri" w:hAnsi="Calibri" w:cs="Calibri"/>
          <w:sz w:val="24"/>
          <w:szCs w:val="24"/>
        </w:rPr>
        <w:t>cuvette</w:t>
      </w:r>
      <w:r w:rsidR="00730CB5" w:rsidRPr="004E5F72">
        <w:rPr>
          <w:rFonts w:ascii="Calibri" w:hAnsi="Calibri" w:cs="Calibri"/>
          <w:sz w:val="24"/>
          <w:szCs w:val="24"/>
        </w:rPr>
        <w:t>. Irradiate the solution with 350</w:t>
      </w:r>
      <w:r w:rsidR="00626B45" w:rsidRPr="004E5F72">
        <w:rPr>
          <w:rFonts w:ascii="Calibri" w:hAnsi="Calibri" w:cs="Calibri"/>
          <w:sz w:val="24"/>
          <w:szCs w:val="24"/>
        </w:rPr>
        <w:t xml:space="preserve"> </w:t>
      </w:r>
      <w:r w:rsidR="00730CB5" w:rsidRPr="004E5F72">
        <w:rPr>
          <w:rFonts w:ascii="Calibri" w:hAnsi="Calibri" w:cs="Calibri"/>
          <w:sz w:val="24"/>
          <w:szCs w:val="24"/>
        </w:rPr>
        <w:t xml:space="preserve">nm light for </w:t>
      </w:r>
      <w:r w:rsidR="0012356E" w:rsidRPr="004E5F72">
        <w:rPr>
          <w:rFonts w:ascii="Calibri" w:hAnsi="Calibri" w:cs="Calibri"/>
          <w:sz w:val="24"/>
          <w:szCs w:val="24"/>
        </w:rPr>
        <w:t>5 s</w:t>
      </w:r>
      <w:r w:rsidR="00730CB5" w:rsidRPr="004E5F72">
        <w:rPr>
          <w:rFonts w:ascii="Calibri" w:hAnsi="Calibri" w:cs="Calibri"/>
          <w:sz w:val="24"/>
          <w:szCs w:val="24"/>
        </w:rPr>
        <w:t>.</w:t>
      </w:r>
    </w:p>
    <w:p w14:paraId="09775E8A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43727C85" w14:textId="0B7A0E88" w:rsidR="00F6796B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4.2.2.</w:t>
      </w:r>
      <w:r w:rsidR="00F6796B" w:rsidRPr="004E5F72">
        <w:rPr>
          <w:rFonts w:ascii="Calibri" w:hAnsi="Calibri" w:cs="Calibri"/>
          <w:sz w:val="24"/>
          <w:szCs w:val="24"/>
        </w:rPr>
        <w:t xml:space="preserve"> Transfer the irradiated solution to a Pyrex cuvette </w:t>
      </w:r>
      <w:r w:rsidR="003F03CC" w:rsidRPr="004E5F72">
        <w:rPr>
          <w:rFonts w:ascii="Calibri" w:hAnsi="Calibri" w:cs="Calibri"/>
          <w:sz w:val="24"/>
          <w:szCs w:val="24"/>
        </w:rPr>
        <w:t>with</w:t>
      </w:r>
      <w:r w:rsidR="00F6796B" w:rsidRPr="004E5F72">
        <w:rPr>
          <w:rFonts w:ascii="Calibri" w:hAnsi="Calibri" w:cs="Calibri"/>
          <w:sz w:val="24"/>
          <w:szCs w:val="24"/>
        </w:rPr>
        <w:t xml:space="preserve"> a</w:t>
      </w:r>
      <w:r w:rsidR="00251CFD" w:rsidRPr="004E5F72">
        <w:rPr>
          <w:rFonts w:ascii="Calibri" w:hAnsi="Calibri" w:cs="Calibri"/>
          <w:sz w:val="24"/>
          <w:szCs w:val="24"/>
        </w:rPr>
        <w:t>n</w:t>
      </w:r>
      <w:r w:rsidR="00F6796B" w:rsidRPr="004E5F72">
        <w:rPr>
          <w:rFonts w:ascii="Calibri" w:hAnsi="Calibri" w:cs="Calibri"/>
          <w:sz w:val="24"/>
          <w:szCs w:val="24"/>
        </w:rPr>
        <w:t xml:space="preserve"> </w:t>
      </w:r>
      <w:r w:rsidR="00373783" w:rsidRPr="004E5F72">
        <w:rPr>
          <w:rFonts w:ascii="Calibri" w:hAnsi="Calibri" w:cs="Calibri"/>
          <w:i/>
          <w:sz w:val="24"/>
          <w:szCs w:val="24"/>
        </w:rPr>
        <w:t xml:space="preserve">l </w:t>
      </w:r>
      <w:r w:rsidR="00F6796B" w:rsidRPr="004E5F72">
        <w:rPr>
          <w:rFonts w:ascii="Calibri" w:hAnsi="Calibri" w:cs="Calibri"/>
          <w:sz w:val="24"/>
          <w:szCs w:val="24"/>
        </w:rPr>
        <w:t>[cm] path length.</w:t>
      </w:r>
    </w:p>
    <w:p w14:paraId="1A1FD07D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518DFA8A" w14:textId="5241EB71" w:rsidR="00730CB5" w:rsidRPr="004E5F72" w:rsidRDefault="00730CB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4.2.</w:t>
      </w:r>
      <w:r w:rsidR="00156745" w:rsidRPr="004E5F72">
        <w:rPr>
          <w:rFonts w:ascii="Calibri" w:hAnsi="Calibri" w:cs="Calibri"/>
          <w:sz w:val="24"/>
          <w:szCs w:val="24"/>
        </w:rPr>
        <w:t>3</w:t>
      </w:r>
      <w:r w:rsidR="0030446D" w:rsidRPr="004E5F72">
        <w:rPr>
          <w:rFonts w:ascii="Calibri" w:hAnsi="Calibri" w:cs="Calibri"/>
          <w:sz w:val="24"/>
          <w:szCs w:val="24"/>
        </w:rPr>
        <w:t>.</w:t>
      </w:r>
      <w:r w:rsidR="00996CD0" w:rsidRPr="004E5F72">
        <w:rPr>
          <w:rFonts w:ascii="Calibri" w:hAnsi="Calibri" w:cs="Calibri"/>
          <w:sz w:val="24"/>
          <w:szCs w:val="24"/>
        </w:rPr>
        <w:t xml:space="preserve"> Add </w:t>
      </w:r>
      <w:r w:rsidRPr="004E5F72">
        <w:rPr>
          <w:rFonts w:ascii="Calibri" w:hAnsi="Calibri" w:cs="Calibri"/>
          <w:sz w:val="24"/>
          <w:szCs w:val="24"/>
        </w:rPr>
        <w:t>0.1% Buffer-</w:t>
      </w:r>
      <w:proofErr w:type="spellStart"/>
      <w:r w:rsidRPr="004E5F72">
        <w:rPr>
          <w:rFonts w:ascii="Calibri" w:hAnsi="Calibri" w:cs="Calibri"/>
          <w:sz w:val="24"/>
          <w:szCs w:val="24"/>
        </w:rPr>
        <w:t>phen</w:t>
      </w:r>
      <w:proofErr w:type="spellEnd"/>
      <w:r w:rsidR="005E4E2E" w:rsidRPr="004E5F72">
        <w:rPr>
          <w:rFonts w:ascii="Calibri" w:hAnsi="Calibri" w:cs="Calibri"/>
          <w:sz w:val="24"/>
          <w:szCs w:val="24"/>
        </w:rPr>
        <w:t xml:space="preserve"> (</w:t>
      </w:r>
      <w:r w:rsidR="005E4E2E" w:rsidRPr="004E5F72">
        <w:rPr>
          <w:rFonts w:ascii="Calibri" w:hAnsi="Calibri" w:cs="Calibri"/>
          <w:i/>
          <w:sz w:val="24"/>
          <w:szCs w:val="24"/>
        </w:rPr>
        <w:t>V</w:t>
      </w:r>
      <w:r w:rsidR="005E4E2E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5E4E2E" w:rsidRPr="004E5F72">
        <w:rPr>
          <w:rFonts w:ascii="Calibri" w:hAnsi="Calibri" w:cs="Calibri"/>
          <w:sz w:val="24"/>
          <w:szCs w:val="24"/>
        </w:rPr>
        <w:t xml:space="preserve"> L)</w:t>
      </w:r>
      <w:r w:rsidRPr="004E5F72">
        <w:rPr>
          <w:rFonts w:ascii="Calibri" w:hAnsi="Calibri" w:cs="Calibri"/>
          <w:sz w:val="24"/>
          <w:szCs w:val="24"/>
        </w:rPr>
        <w:t xml:space="preserve"> to the irradiated sample solution and mix well by pipetting. Measure </w:t>
      </w:r>
      <w:r w:rsidR="000C2934" w:rsidRPr="004E5F72">
        <w:rPr>
          <w:rFonts w:ascii="Calibri" w:hAnsi="Calibri" w:cs="Calibri"/>
          <w:sz w:val="24"/>
          <w:szCs w:val="24"/>
        </w:rPr>
        <w:t xml:space="preserve">the </w:t>
      </w:r>
      <w:r w:rsidRPr="004E5F72">
        <w:rPr>
          <w:rFonts w:ascii="Calibri" w:hAnsi="Calibri" w:cs="Calibri"/>
          <w:sz w:val="24"/>
          <w:szCs w:val="24"/>
        </w:rPr>
        <w:t>abs</w:t>
      </w:r>
      <w:r w:rsidR="005972AB" w:rsidRPr="004E5F72">
        <w:rPr>
          <w:rFonts w:ascii="Calibri" w:hAnsi="Calibri" w:cs="Calibri"/>
          <w:sz w:val="24"/>
          <w:szCs w:val="24"/>
        </w:rPr>
        <w:t>orbance of the sample at 510 nm. Calculate the average absorption change</w:t>
      </w:r>
      <w:r w:rsidR="0015007B" w:rsidRPr="004E5F72">
        <w:rPr>
          <w:rFonts w:ascii="Calibri" w:hAnsi="Calibri" w:cs="Calibri"/>
          <w:sz w:val="24"/>
          <w:szCs w:val="24"/>
        </w:rPr>
        <w:t xml:space="preserve"> </w:t>
      </w:r>
      <w:r w:rsidR="005972AB" w:rsidRPr="004E5F72">
        <w:rPr>
          <w:rFonts w:ascii="Calibri" w:hAnsi="Calibri" w:cs="Calibri"/>
          <w:sz w:val="24"/>
          <w:szCs w:val="24"/>
        </w:rPr>
        <w:t>per unit time</w:t>
      </w:r>
      <w:r w:rsidR="0015007B" w:rsidRPr="004E5F72">
        <w:rPr>
          <w:rFonts w:ascii="Calibri" w:hAnsi="Calibri" w:cs="Calibri"/>
          <w:sz w:val="24"/>
          <w:szCs w:val="24"/>
        </w:rPr>
        <w:t xml:space="preserve"> (</w:t>
      </w:r>
      <w:r w:rsidR="00950E9B">
        <w:rPr>
          <w:rFonts w:ascii="Calibri" w:hAnsi="Calibri" w:cs="Calibri"/>
          <w:sz w:val="24"/>
          <w:szCs w:val="24"/>
        </w:rPr>
        <w:t>Δ</w:t>
      </w:r>
      <w:r w:rsidR="00373783" w:rsidRPr="004E5F72">
        <w:rPr>
          <w:rFonts w:ascii="Calibri" w:hAnsi="Calibri" w:cs="Calibri"/>
          <w:sz w:val="24"/>
          <w:szCs w:val="24"/>
        </w:rPr>
        <w:t>A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510</w:t>
      </w:r>
      <w:r w:rsidR="00373783" w:rsidRPr="004E5F72">
        <w:rPr>
          <w:rFonts w:ascii="Calibri" w:hAnsi="Calibri" w:cs="Calibri"/>
          <w:sz w:val="24"/>
          <w:szCs w:val="24"/>
        </w:rPr>
        <w:t xml:space="preserve"> [s</w:t>
      </w:r>
      <w:r w:rsidR="003F03CC" w:rsidRPr="004E5F72">
        <w:rPr>
          <w:rFonts w:ascii="Calibri" w:hAnsi="Calibri" w:cs="Calibri"/>
          <w:sz w:val="24"/>
          <w:szCs w:val="24"/>
          <w:vertAlign w:val="superscript"/>
        </w:rPr>
        <w:t>−</w:t>
      </w:r>
      <w:r w:rsidR="00373783" w:rsidRPr="004E5F72">
        <w:rPr>
          <w:rFonts w:ascii="Calibri" w:hAnsi="Calibri" w:cs="Calibri"/>
          <w:sz w:val="24"/>
          <w:szCs w:val="24"/>
          <w:vertAlign w:val="superscript"/>
        </w:rPr>
        <w:t>1</w:t>
      </w:r>
      <w:r w:rsidR="00373783" w:rsidRPr="004E5F72">
        <w:rPr>
          <w:rFonts w:ascii="Calibri" w:hAnsi="Calibri" w:cs="Calibri"/>
          <w:sz w:val="24"/>
          <w:szCs w:val="24"/>
        </w:rPr>
        <w:t>]</w:t>
      </w:r>
      <w:r w:rsidR="0015007B" w:rsidRPr="004E5F72">
        <w:rPr>
          <w:rFonts w:ascii="Calibri" w:hAnsi="Calibri" w:cs="Calibri"/>
          <w:sz w:val="24"/>
          <w:szCs w:val="24"/>
        </w:rPr>
        <w:t>)</w:t>
      </w:r>
      <w:r w:rsidR="005972AB" w:rsidRPr="004E5F72">
        <w:rPr>
          <w:rFonts w:ascii="Calibri" w:hAnsi="Calibri" w:cs="Calibri"/>
          <w:sz w:val="24"/>
          <w:szCs w:val="24"/>
        </w:rPr>
        <w:t>.</w:t>
      </w:r>
    </w:p>
    <w:p w14:paraId="4ED163A3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51E84672" w14:textId="70952EED" w:rsidR="005972AB" w:rsidRPr="004E5F72" w:rsidRDefault="005972AB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4.2.</w:t>
      </w:r>
      <w:r w:rsidR="00156745" w:rsidRPr="004E5F72">
        <w:rPr>
          <w:rFonts w:ascii="Calibri" w:hAnsi="Calibri" w:cs="Calibri"/>
          <w:sz w:val="24"/>
          <w:szCs w:val="24"/>
        </w:rPr>
        <w:t>4</w:t>
      </w:r>
      <w:r w:rsidR="0030446D" w:rsidRPr="004E5F72">
        <w:rPr>
          <w:rFonts w:ascii="Calibri" w:hAnsi="Calibri" w:cs="Calibri"/>
          <w:sz w:val="24"/>
          <w:szCs w:val="24"/>
        </w:rPr>
        <w:t>.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15007B" w:rsidRPr="004E5F72">
        <w:rPr>
          <w:rFonts w:ascii="Calibri" w:hAnsi="Calibri" w:cs="Calibri"/>
          <w:sz w:val="24"/>
          <w:szCs w:val="24"/>
        </w:rPr>
        <w:t xml:space="preserve">Calculate the </w:t>
      </w:r>
      <w:r w:rsidR="003E07C8" w:rsidRPr="004E5F72">
        <w:rPr>
          <w:rFonts w:ascii="Calibri" w:hAnsi="Calibri" w:cs="Calibri"/>
          <w:sz w:val="24"/>
          <w:szCs w:val="24"/>
        </w:rPr>
        <w:t>number of moles</w:t>
      </w:r>
      <w:r w:rsidR="0015007B" w:rsidRPr="004E5F72">
        <w:rPr>
          <w:rFonts w:ascii="Calibri" w:hAnsi="Calibri" w:cs="Calibri"/>
          <w:sz w:val="24"/>
          <w:szCs w:val="24"/>
        </w:rPr>
        <w:t xml:space="preserve"> of generated Fe</w:t>
      </w:r>
      <w:r w:rsidR="0015007B" w:rsidRPr="004E5F72">
        <w:rPr>
          <w:rFonts w:ascii="Calibri" w:hAnsi="Calibri" w:cs="Calibri"/>
          <w:sz w:val="24"/>
          <w:szCs w:val="24"/>
          <w:vertAlign w:val="superscript"/>
        </w:rPr>
        <w:t>2+</w:t>
      </w:r>
      <w:r w:rsidR="0015007B" w:rsidRPr="004E5F72">
        <w:rPr>
          <w:rFonts w:ascii="Calibri" w:hAnsi="Calibri" w:cs="Calibri"/>
          <w:sz w:val="24"/>
          <w:szCs w:val="24"/>
        </w:rPr>
        <w:t xml:space="preserve"> ion</w:t>
      </w:r>
      <w:r w:rsidR="00626B45" w:rsidRPr="004E5F72">
        <w:rPr>
          <w:rFonts w:ascii="Calibri" w:hAnsi="Calibri" w:cs="Calibri"/>
          <w:sz w:val="24"/>
          <w:szCs w:val="24"/>
        </w:rPr>
        <w:t>s</w:t>
      </w:r>
      <w:r w:rsidR="0015007B" w:rsidRPr="004E5F72">
        <w:rPr>
          <w:rFonts w:ascii="Calibri" w:hAnsi="Calibri" w:cs="Calibri"/>
          <w:sz w:val="24"/>
          <w:szCs w:val="24"/>
        </w:rPr>
        <w:t xml:space="preserve"> per unit time according to the following equation</w:t>
      </w:r>
      <w:r w:rsidR="003F03CC" w:rsidRPr="004E5F72">
        <w:rPr>
          <w:rFonts w:ascii="Calibri" w:hAnsi="Calibri" w:cs="Calibri"/>
          <w:sz w:val="24"/>
          <w:szCs w:val="24"/>
        </w:rPr>
        <w:t>:</w:t>
      </w:r>
    </w:p>
    <w:p w14:paraId="56E36246" w14:textId="77777777" w:rsidR="003F03CC" w:rsidRPr="004E5F72" w:rsidRDefault="003F03CC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6C3DEF9E" w14:textId="62AA488E" w:rsidR="0015007B" w:rsidRPr="004E5F72" w:rsidRDefault="00373783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nFe</w:t>
      </w:r>
      <w:r w:rsidRPr="004E5F72">
        <w:rPr>
          <w:rFonts w:ascii="Calibri" w:hAnsi="Calibri" w:cs="Calibri"/>
          <w:sz w:val="24"/>
          <w:szCs w:val="24"/>
          <w:vertAlign w:val="superscript"/>
        </w:rPr>
        <w:t>2+</w:t>
      </w:r>
      <w:r w:rsidRPr="004E5F72">
        <w:rPr>
          <w:rFonts w:ascii="Calibri" w:hAnsi="Calibri" w:cs="Calibri"/>
          <w:sz w:val="24"/>
          <w:szCs w:val="24"/>
        </w:rPr>
        <w:t xml:space="preserve"> [mol s</w:t>
      </w:r>
      <w:r w:rsidRPr="004E5F72">
        <w:rPr>
          <w:rFonts w:ascii="Calibri" w:hAnsi="Calibri" w:cs="Calibri"/>
          <w:sz w:val="24"/>
          <w:szCs w:val="24"/>
          <w:vertAlign w:val="superscript"/>
        </w:rPr>
        <w:t>−1</w:t>
      </w:r>
      <w:r w:rsidRPr="004E5F72">
        <w:rPr>
          <w:rFonts w:ascii="Calibri" w:hAnsi="Calibri" w:cs="Calibri"/>
          <w:sz w:val="24"/>
          <w:szCs w:val="24"/>
        </w:rPr>
        <w:t>] = ((</w:t>
      </w:r>
      <w:r w:rsidRPr="004E5F72">
        <w:rPr>
          <w:rFonts w:ascii="Calibri" w:hAnsi="Calibri" w:cs="Calibri"/>
          <w:i/>
          <w:sz w:val="24"/>
          <w:szCs w:val="24"/>
        </w:rPr>
        <w:t>V</w:t>
      </w:r>
      <w:r w:rsidRPr="004E5F72">
        <w:rPr>
          <w:rFonts w:ascii="Calibri" w:hAnsi="Calibri" w:cs="Calibri"/>
          <w:sz w:val="24"/>
          <w:szCs w:val="24"/>
          <w:vertAlign w:val="subscript"/>
        </w:rPr>
        <w:t>1</w:t>
      </w:r>
      <w:r w:rsidRPr="004E5F72">
        <w:rPr>
          <w:rFonts w:ascii="Calibri" w:hAnsi="Calibri" w:cs="Calibri"/>
          <w:sz w:val="24"/>
          <w:szCs w:val="24"/>
        </w:rPr>
        <w:t xml:space="preserve"> + </w:t>
      </w:r>
      <w:r w:rsidRPr="004E5F72">
        <w:rPr>
          <w:rFonts w:ascii="Calibri" w:hAnsi="Calibri" w:cs="Calibri"/>
          <w:i/>
          <w:sz w:val="24"/>
          <w:szCs w:val="24"/>
        </w:rPr>
        <w:t>V</w:t>
      </w:r>
      <w:r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Pr="004E5F72">
        <w:rPr>
          <w:rFonts w:ascii="Calibri" w:hAnsi="Calibri" w:cs="Calibri"/>
          <w:sz w:val="24"/>
          <w:szCs w:val="24"/>
        </w:rPr>
        <w:t xml:space="preserve">) [L] </w:t>
      </w:r>
      <w:r w:rsidR="00626B45" w:rsidRPr="004E5F72">
        <w:rPr>
          <w:rFonts w:ascii="Calibri" w:hAnsi="Calibri" w:cs="Calibri"/>
          <w:sz w:val="24"/>
          <w:szCs w:val="24"/>
        </w:rPr>
        <w:t>×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950E9B">
        <w:rPr>
          <w:rFonts w:ascii="Calibri" w:hAnsi="Calibri" w:cs="Calibri"/>
          <w:sz w:val="24"/>
          <w:szCs w:val="24"/>
        </w:rPr>
        <w:t>Δ</w:t>
      </w:r>
      <w:r w:rsidRPr="004E5F72">
        <w:rPr>
          <w:rFonts w:ascii="Calibri" w:hAnsi="Calibri" w:cs="Calibri"/>
          <w:sz w:val="24"/>
          <w:szCs w:val="24"/>
        </w:rPr>
        <w:t>A</w:t>
      </w:r>
      <w:r w:rsidRPr="004E5F72">
        <w:rPr>
          <w:rFonts w:ascii="Calibri" w:hAnsi="Calibri" w:cs="Calibri"/>
          <w:sz w:val="24"/>
          <w:szCs w:val="24"/>
          <w:vertAlign w:val="subscript"/>
        </w:rPr>
        <w:t>510</w:t>
      </w:r>
      <w:r w:rsidRPr="004E5F72">
        <w:rPr>
          <w:rFonts w:ascii="Calibri" w:hAnsi="Calibri" w:cs="Calibri"/>
          <w:sz w:val="24"/>
          <w:szCs w:val="24"/>
        </w:rPr>
        <w:t xml:space="preserve"> [s</w:t>
      </w:r>
      <w:r w:rsidRPr="004E5F72">
        <w:rPr>
          <w:rFonts w:ascii="Calibri" w:hAnsi="Calibri" w:cs="Calibri"/>
          <w:sz w:val="24"/>
          <w:szCs w:val="24"/>
          <w:vertAlign w:val="superscript"/>
        </w:rPr>
        <w:t>−1</w:t>
      </w:r>
      <w:r w:rsidRPr="004E5F72">
        <w:rPr>
          <w:rFonts w:ascii="Calibri" w:hAnsi="Calibri" w:cs="Calibri"/>
          <w:sz w:val="24"/>
          <w:szCs w:val="24"/>
        </w:rPr>
        <w:t>])</w:t>
      </w:r>
      <w:proofErr w:type="gramStart"/>
      <w:r w:rsidRPr="004E5F72">
        <w:rPr>
          <w:rFonts w:ascii="Calibri" w:hAnsi="Calibri" w:cs="Calibri"/>
          <w:sz w:val="24"/>
          <w:szCs w:val="24"/>
        </w:rPr>
        <w:t>/(</w:t>
      </w:r>
      <w:proofErr w:type="gramEnd"/>
      <w:r w:rsidRPr="004E5F72">
        <w:rPr>
          <w:rFonts w:ascii="Calibri" w:hAnsi="Calibri" w:cs="Calibri"/>
          <w:i/>
          <w:sz w:val="24"/>
          <w:szCs w:val="24"/>
        </w:rPr>
        <w:t>l</w:t>
      </w:r>
      <w:r w:rsidRPr="004E5F72">
        <w:rPr>
          <w:rFonts w:ascii="Calibri" w:hAnsi="Calibri" w:cs="Calibri"/>
          <w:sz w:val="24"/>
          <w:szCs w:val="24"/>
        </w:rPr>
        <w:t xml:space="preserve"> [cm] </w:t>
      </w:r>
      <w:r w:rsidR="00626B45" w:rsidRPr="004E5F72">
        <w:rPr>
          <w:rFonts w:ascii="Calibri" w:hAnsi="Calibri" w:cs="Calibri"/>
          <w:sz w:val="24"/>
          <w:szCs w:val="24"/>
        </w:rPr>
        <w:t>×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950E9B">
        <w:rPr>
          <w:rFonts w:ascii="Calibri" w:hAnsi="Calibri" w:cs="Calibri"/>
          <w:i/>
          <w:sz w:val="24"/>
          <w:szCs w:val="24"/>
        </w:rPr>
        <w:t>ε</w:t>
      </w:r>
      <w:r w:rsidRPr="004E5F72">
        <w:rPr>
          <w:rFonts w:ascii="Calibri" w:hAnsi="Calibri" w:cs="Calibri"/>
          <w:sz w:val="24"/>
          <w:szCs w:val="24"/>
          <w:vertAlign w:val="subscript"/>
        </w:rPr>
        <w:t>510</w:t>
      </w:r>
      <w:r w:rsidRPr="004E5F72">
        <w:rPr>
          <w:rFonts w:ascii="Calibri" w:hAnsi="Calibri" w:cs="Calibri"/>
          <w:sz w:val="24"/>
          <w:szCs w:val="24"/>
        </w:rPr>
        <w:t xml:space="preserve"> [L mol</w:t>
      </w:r>
      <w:r w:rsidRPr="004E5F72">
        <w:rPr>
          <w:rFonts w:ascii="Calibri" w:hAnsi="Calibri" w:cs="Calibri"/>
          <w:sz w:val="24"/>
          <w:szCs w:val="24"/>
          <w:vertAlign w:val="superscript"/>
        </w:rPr>
        <w:t>−1</w:t>
      </w:r>
      <w:r w:rsidRPr="004E5F72">
        <w:rPr>
          <w:rFonts w:ascii="Calibri" w:hAnsi="Calibri" w:cs="Calibri"/>
          <w:sz w:val="24"/>
          <w:szCs w:val="24"/>
        </w:rPr>
        <w:t xml:space="preserve"> cm</w:t>
      </w:r>
      <w:r w:rsidRPr="004E5F72">
        <w:rPr>
          <w:rFonts w:ascii="Calibri" w:hAnsi="Calibri" w:cs="Calibri"/>
          <w:sz w:val="24"/>
          <w:szCs w:val="24"/>
          <w:vertAlign w:val="superscript"/>
        </w:rPr>
        <w:t>−1</w:t>
      </w:r>
      <w:r w:rsidRPr="004E5F72">
        <w:rPr>
          <w:rFonts w:ascii="Calibri" w:hAnsi="Calibri" w:cs="Calibri"/>
          <w:sz w:val="24"/>
          <w:szCs w:val="24"/>
        </w:rPr>
        <w:t>]),</w:t>
      </w:r>
    </w:p>
    <w:p w14:paraId="1F1E7896" w14:textId="77777777" w:rsidR="003F03CC" w:rsidRPr="004E5F72" w:rsidRDefault="003F03CC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6F04D374" w14:textId="6705A711" w:rsidR="00F6796B" w:rsidRPr="004E5F72" w:rsidRDefault="0015007B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where </w:t>
      </w:r>
      <w:r w:rsidR="00373783" w:rsidRPr="004E5F72">
        <w:rPr>
          <w:rFonts w:ascii="Calibri" w:hAnsi="Calibri" w:cs="Calibri"/>
          <w:sz w:val="24"/>
          <w:szCs w:val="24"/>
        </w:rPr>
        <w:t>(</w:t>
      </w:r>
      <w:r w:rsidR="00373783" w:rsidRPr="004E5F72">
        <w:rPr>
          <w:rFonts w:ascii="Calibri" w:hAnsi="Calibri" w:cs="Calibri"/>
          <w:i/>
          <w:sz w:val="24"/>
          <w:szCs w:val="24"/>
        </w:rPr>
        <w:t>V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1</w:t>
      </w:r>
      <w:r w:rsidR="00373783" w:rsidRPr="004E5F72">
        <w:rPr>
          <w:rFonts w:ascii="Calibri" w:hAnsi="Calibri" w:cs="Calibri"/>
          <w:sz w:val="24"/>
          <w:szCs w:val="24"/>
        </w:rPr>
        <w:t xml:space="preserve"> + </w:t>
      </w:r>
      <w:r w:rsidR="00373783" w:rsidRPr="004E5F72">
        <w:rPr>
          <w:rFonts w:ascii="Calibri" w:hAnsi="Calibri" w:cs="Calibri"/>
          <w:i/>
          <w:sz w:val="24"/>
          <w:szCs w:val="24"/>
        </w:rPr>
        <w:t>V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373783" w:rsidRPr="004E5F72">
        <w:rPr>
          <w:rFonts w:ascii="Calibri" w:hAnsi="Calibri" w:cs="Calibri"/>
          <w:sz w:val="24"/>
          <w:szCs w:val="24"/>
        </w:rPr>
        <w:t>)</w:t>
      </w:r>
      <w:r w:rsidR="00F6796B" w:rsidRPr="004E5F72">
        <w:rPr>
          <w:rFonts w:ascii="Calibri" w:hAnsi="Calibri" w:cs="Calibri"/>
          <w:sz w:val="24"/>
          <w:szCs w:val="24"/>
        </w:rPr>
        <w:t xml:space="preserve"> is the volume of the sample for </w:t>
      </w:r>
      <w:r w:rsidR="005E4E2E" w:rsidRPr="004E5F72">
        <w:rPr>
          <w:rFonts w:ascii="Calibri" w:hAnsi="Calibri" w:cs="Calibri"/>
          <w:sz w:val="24"/>
          <w:szCs w:val="24"/>
        </w:rPr>
        <w:t xml:space="preserve">the </w:t>
      </w:r>
      <w:r w:rsidR="00F6796B" w:rsidRPr="004E5F72">
        <w:rPr>
          <w:rFonts w:ascii="Calibri" w:hAnsi="Calibri" w:cs="Calibri"/>
          <w:sz w:val="24"/>
          <w:szCs w:val="24"/>
        </w:rPr>
        <w:t>absorption measurement,</w:t>
      </w:r>
      <w:r w:rsidR="00373783" w:rsidRPr="004E5F72">
        <w:rPr>
          <w:rFonts w:ascii="Calibri" w:hAnsi="Calibri" w:cs="Calibri"/>
          <w:i/>
          <w:sz w:val="24"/>
          <w:szCs w:val="24"/>
        </w:rPr>
        <w:t xml:space="preserve"> l</w:t>
      </w:r>
      <w:r w:rsidR="00F6796B" w:rsidRPr="004E5F72">
        <w:rPr>
          <w:rFonts w:ascii="Calibri" w:hAnsi="Calibri" w:cs="Calibri"/>
          <w:sz w:val="24"/>
          <w:szCs w:val="24"/>
        </w:rPr>
        <w:t xml:space="preserve"> is </w:t>
      </w:r>
      <w:r w:rsidR="007F7F61" w:rsidRPr="004E5F72">
        <w:rPr>
          <w:rFonts w:ascii="Calibri" w:hAnsi="Calibri" w:cs="Calibri"/>
          <w:sz w:val="24"/>
          <w:szCs w:val="24"/>
        </w:rPr>
        <w:t>the</w:t>
      </w:r>
      <w:r w:rsidR="00F6796B" w:rsidRPr="004E5F72">
        <w:rPr>
          <w:rFonts w:ascii="Calibri" w:hAnsi="Calibri" w:cs="Calibri"/>
          <w:sz w:val="24"/>
          <w:szCs w:val="24"/>
        </w:rPr>
        <w:t xml:space="preserve"> optical path length of </w:t>
      </w:r>
      <w:r w:rsidR="004A6F92" w:rsidRPr="004E5F72">
        <w:rPr>
          <w:rFonts w:ascii="Calibri" w:hAnsi="Calibri" w:cs="Calibri"/>
          <w:sz w:val="24"/>
          <w:szCs w:val="24"/>
        </w:rPr>
        <w:t>the</w:t>
      </w:r>
      <w:r w:rsidR="00F6796B" w:rsidRPr="004E5F72">
        <w:rPr>
          <w:rFonts w:ascii="Calibri" w:hAnsi="Calibri" w:cs="Calibri"/>
          <w:sz w:val="24"/>
          <w:szCs w:val="24"/>
        </w:rPr>
        <w:t xml:space="preserve"> cuvette</w:t>
      </w:r>
      <w:r w:rsidR="007F7F61" w:rsidRPr="004E5F72">
        <w:rPr>
          <w:rFonts w:ascii="Calibri" w:hAnsi="Calibri" w:cs="Calibri"/>
          <w:sz w:val="24"/>
          <w:szCs w:val="24"/>
        </w:rPr>
        <w:t>,</w:t>
      </w:r>
      <w:r w:rsidR="00F6796B" w:rsidRPr="004E5F72">
        <w:rPr>
          <w:rFonts w:ascii="Calibri" w:hAnsi="Calibri" w:cs="Calibri"/>
          <w:sz w:val="24"/>
          <w:szCs w:val="24"/>
        </w:rPr>
        <w:t xml:space="preserve"> and </w:t>
      </w:r>
      <w:r w:rsidR="00950E9B">
        <w:rPr>
          <w:rFonts w:ascii="Calibri" w:hAnsi="Calibri" w:cs="Calibri"/>
          <w:i/>
          <w:sz w:val="24"/>
          <w:szCs w:val="24"/>
        </w:rPr>
        <w:t>ε</w:t>
      </w:r>
      <w:r w:rsidR="00F6796B" w:rsidRPr="004E5F72">
        <w:rPr>
          <w:rFonts w:ascii="Calibri" w:hAnsi="Calibri" w:cs="Calibri"/>
          <w:sz w:val="24"/>
          <w:szCs w:val="24"/>
          <w:vertAlign w:val="subscript"/>
        </w:rPr>
        <w:t>510</w:t>
      </w:r>
      <w:r w:rsidR="00F6796B" w:rsidRPr="004E5F72">
        <w:rPr>
          <w:rFonts w:ascii="Calibri" w:hAnsi="Calibri" w:cs="Calibri"/>
          <w:sz w:val="24"/>
          <w:szCs w:val="24"/>
        </w:rPr>
        <w:t xml:space="preserve"> is </w:t>
      </w:r>
      <w:r w:rsidR="007F7F61" w:rsidRPr="004E5F72">
        <w:rPr>
          <w:rFonts w:ascii="Calibri" w:hAnsi="Calibri" w:cs="Calibri"/>
          <w:sz w:val="24"/>
          <w:szCs w:val="24"/>
        </w:rPr>
        <w:t>the</w:t>
      </w:r>
      <w:r w:rsidR="00F6796B" w:rsidRPr="004E5F72">
        <w:rPr>
          <w:rFonts w:ascii="Calibri" w:hAnsi="Calibri" w:cs="Calibri"/>
          <w:sz w:val="24"/>
          <w:szCs w:val="24"/>
        </w:rPr>
        <w:t xml:space="preserve"> molar absorptivity of </w:t>
      </w:r>
      <w:r w:rsidR="007F7F61" w:rsidRPr="004E5F72">
        <w:rPr>
          <w:rFonts w:ascii="Calibri" w:hAnsi="Calibri" w:cs="Calibri"/>
          <w:sz w:val="24"/>
          <w:szCs w:val="24"/>
        </w:rPr>
        <w:t xml:space="preserve">the </w:t>
      </w:r>
      <w:r w:rsidR="00F6796B" w:rsidRPr="004E5F72">
        <w:rPr>
          <w:rFonts w:ascii="Calibri" w:hAnsi="Calibri" w:cs="Calibri"/>
          <w:sz w:val="24"/>
          <w:szCs w:val="24"/>
        </w:rPr>
        <w:t>Fe</w:t>
      </w:r>
      <w:r w:rsidR="00F6796B" w:rsidRPr="004E5F72">
        <w:rPr>
          <w:rFonts w:ascii="Calibri" w:hAnsi="Calibri" w:cs="Calibri"/>
          <w:sz w:val="24"/>
          <w:szCs w:val="24"/>
          <w:vertAlign w:val="superscript"/>
        </w:rPr>
        <w:t>2+</w:t>
      </w:r>
      <w:r w:rsidR="00F6796B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F6796B" w:rsidRPr="004E5F72">
        <w:rPr>
          <w:rFonts w:ascii="Calibri" w:hAnsi="Calibri" w:cs="Calibri"/>
          <w:sz w:val="24"/>
          <w:szCs w:val="24"/>
        </w:rPr>
        <w:t>phen</w:t>
      </w:r>
      <w:proofErr w:type="spellEnd"/>
      <w:r w:rsidR="00F6796B" w:rsidRPr="004E5F72">
        <w:rPr>
          <w:rFonts w:ascii="Calibri" w:hAnsi="Calibri" w:cs="Calibri"/>
          <w:sz w:val="24"/>
          <w:szCs w:val="24"/>
        </w:rPr>
        <w:t xml:space="preserve"> complex at 510 nm.</w:t>
      </w:r>
      <w:r w:rsidR="003E07C8" w:rsidRPr="004E5F72">
        <w:rPr>
          <w:rFonts w:ascii="Calibri" w:hAnsi="Calibri" w:cs="Calibri"/>
          <w:sz w:val="24"/>
          <w:szCs w:val="24"/>
        </w:rPr>
        <w:t xml:space="preserve"> </w:t>
      </w:r>
    </w:p>
    <w:p w14:paraId="2730F57D" w14:textId="77777777" w:rsidR="00E84EE4" w:rsidRPr="004E5F72" w:rsidRDefault="00E84EE4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1C468910" w14:textId="04A8EA44" w:rsidR="00F6796B" w:rsidRPr="004E5F72" w:rsidRDefault="004B6BFC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NOTE</w:t>
      </w:r>
      <w:r w:rsidR="00577CA3" w:rsidRPr="004E5F72">
        <w:rPr>
          <w:rFonts w:ascii="Calibri" w:hAnsi="Calibri" w:cs="Calibri"/>
          <w:sz w:val="24"/>
          <w:szCs w:val="24"/>
        </w:rPr>
        <w:t xml:space="preserve">: </w:t>
      </w:r>
      <w:r w:rsidR="00A83D12" w:rsidRPr="004E5F72">
        <w:rPr>
          <w:rFonts w:ascii="Calibri" w:hAnsi="Calibri" w:cs="Calibri"/>
          <w:sz w:val="24"/>
          <w:szCs w:val="24"/>
        </w:rPr>
        <w:t xml:space="preserve">In </w:t>
      </w:r>
      <w:r w:rsidR="00626B45" w:rsidRPr="004E5F72">
        <w:rPr>
          <w:rFonts w:ascii="Calibri" w:hAnsi="Calibri" w:cs="Calibri"/>
          <w:sz w:val="24"/>
          <w:szCs w:val="24"/>
        </w:rPr>
        <w:t>the</w:t>
      </w:r>
      <w:r w:rsidR="00A83D12" w:rsidRPr="004E5F72">
        <w:rPr>
          <w:rFonts w:ascii="Calibri" w:hAnsi="Calibri" w:cs="Calibri"/>
          <w:sz w:val="24"/>
          <w:szCs w:val="24"/>
        </w:rPr>
        <w:t xml:space="preserve"> typical experimental conditions,</w:t>
      </w:r>
      <w:r w:rsidR="005E4E2E" w:rsidRPr="004E5F72">
        <w:rPr>
          <w:rFonts w:ascii="Calibri" w:hAnsi="Calibri" w:cs="Calibri"/>
          <w:sz w:val="24"/>
          <w:szCs w:val="24"/>
        </w:rPr>
        <w:t xml:space="preserve"> values of</w:t>
      </w:r>
      <w:r w:rsidR="00A83D12" w:rsidRPr="004E5F72">
        <w:rPr>
          <w:rFonts w:ascii="Calibri" w:hAnsi="Calibri" w:cs="Calibri"/>
          <w:sz w:val="24"/>
          <w:szCs w:val="24"/>
        </w:rPr>
        <w:t xml:space="preserve"> </w:t>
      </w:r>
      <w:r w:rsidR="00373783" w:rsidRPr="004E5F72">
        <w:rPr>
          <w:rFonts w:ascii="Calibri" w:hAnsi="Calibri" w:cs="Calibri"/>
          <w:i/>
          <w:sz w:val="24"/>
          <w:szCs w:val="24"/>
        </w:rPr>
        <w:t>V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1</w:t>
      </w:r>
      <w:r w:rsidR="00373783" w:rsidRPr="004E5F72">
        <w:rPr>
          <w:rFonts w:ascii="Calibri" w:hAnsi="Calibri" w:cs="Calibri"/>
          <w:sz w:val="24"/>
          <w:szCs w:val="24"/>
        </w:rPr>
        <w:t xml:space="preserve"> = 2.0 </w:t>
      </w:r>
      <w:r w:rsidR="00626B45" w:rsidRPr="004E5F72">
        <w:rPr>
          <w:rFonts w:ascii="Calibri" w:hAnsi="Calibri" w:cs="Calibri"/>
          <w:sz w:val="24"/>
          <w:szCs w:val="24"/>
        </w:rPr>
        <w:t>×</w:t>
      </w:r>
      <w:r w:rsidR="00373783" w:rsidRPr="004E5F72">
        <w:rPr>
          <w:rFonts w:ascii="Calibri" w:hAnsi="Calibri" w:cs="Calibri"/>
          <w:sz w:val="24"/>
          <w:szCs w:val="24"/>
        </w:rPr>
        <w:t xml:space="preserve"> 10</w:t>
      </w:r>
      <w:r w:rsidR="00373783" w:rsidRPr="004E5F72">
        <w:rPr>
          <w:rFonts w:ascii="Calibri" w:hAnsi="Calibri" w:cs="Calibri"/>
          <w:sz w:val="24"/>
          <w:szCs w:val="24"/>
          <w:vertAlign w:val="superscript"/>
        </w:rPr>
        <w:t>−3</w:t>
      </w:r>
      <w:r w:rsidR="00373783" w:rsidRPr="004E5F72">
        <w:rPr>
          <w:rFonts w:ascii="Calibri" w:hAnsi="Calibri" w:cs="Calibri"/>
          <w:sz w:val="24"/>
          <w:szCs w:val="24"/>
        </w:rPr>
        <w:t xml:space="preserve"> L, </w:t>
      </w:r>
      <w:r w:rsidR="00373783" w:rsidRPr="004E5F72">
        <w:rPr>
          <w:rFonts w:ascii="Calibri" w:hAnsi="Calibri" w:cs="Calibri"/>
          <w:i/>
          <w:sz w:val="24"/>
          <w:szCs w:val="24"/>
        </w:rPr>
        <w:t>V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373783" w:rsidRPr="004E5F72">
        <w:rPr>
          <w:rFonts w:ascii="Calibri" w:hAnsi="Calibri" w:cs="Calibri"/>
          <w:sz w:val="24"/>
          <w:szCs w:val="24"/>
        </w:rPr>
        <w:t xml:space="preserve"> = 0.33 </w:t>
      </w:r>
      <w:r w:rsidR="00626B45" w:rsidRPr="004E5F72">
        <w:rPr>
          <w:rFonts w:ascii="Calibri" w:hAnsi="Calibri" w:cs="Calibri"/>
          <w:sz w:val="24"/>
          <w:szCs w:val="24"/>
        </w:rPr>
        <w:t>×</w:t>
      </w:r>
      <w:r w:rsidR="00373783" w:rsidRPr="004E5F72">
        <w:rPr>
          <w:rFonts w:ascii="Calibri" w:hAnsi="Calibri" w:cs="Calibri"/>
          <w:sz w:val="24"/>
          <w:szCs w:val="24"/>
        </w:rPr>
        <w:t xml:space="preserve"> 10</w:t>
      </w:r>
      <w:r w:rsidR="00373783" w:rsidRPr="004E5F72">
        <w:rPr>
          <w:rFonts w:ascii="Calibri" w:hAnsi="Calibri" w:cs="Calibri"/>
          <w:sz w:val="24"/>
          <w:szCs w:val="24"/>
          <w:vertAlign w:val="superscript"/>
        </w:rPr>
        <w:t>−3</w:t>
      </w:r>
      <w:r w:rsidR="00373783" w:rsidRPr="004E5F72">
        <w:rPr>
          <w:rFonts w:ascii="Calibri" w:hAnsi="Calibri" w:cs="Calibri"/>
          <w:sz w:val="24"/>
          <w:szCs w:val="24"/>
        </w:rPr>
        <w:t xml:space="preserve"> L, </w:t>
      </w:r>
      <w:r w:rsidR="00373783" w:rsidRPr="004E5F72">
        <w:rPr>
          <w:rFonts w:ascii="Calibri" w:hAnsi="Calibri" w:cs="Calibri"/>
          <w:i/>
          <w:sz w:val="24"/>
          <w:szCs w:val="24"/>
        </w:rPr>
        <w:t>l</w:t>
      </w:r>
      <w:r w:rsidR="00373783" w:rsidRPr="004E5F72">
        <w:rPr>
          <w:rFonts w:ascii="Calibri" w:hAnsi="Calibri" w:cs="Calibri"/>
          <w:sz w:val="24"/>
          <w:szCs w:val="24"/>
        </w:rPr>
        <w:t xml:space="preserve"> = 1.0 cm, </w:t>
      </w:r>
      <w:r w:rsidR="006777A7" w:rsidRPr="004E5F72">
        <w:rPr>
          <w:rFonts w:ascii="Calibri" w:hAnsi="Calibri" w:cs="Calibri"/>
          <w:sz w:val="24"/>
          <w:szCs w:val="24"/>
        </w:rPr>
        <w:t xml:space="preserve">and </w:t>
      </w:r>
      <w:r w:rsidR="00950E9B">
        <w:rPr>
          <w:rFonts w:ascii="Calibri" w:hAnsi="Calibri" w:cs="Calibri"/>
          <w:i/>
          <w:sz w:val="24"/>
          <w:szCs w:val="24"/>
        </w:rPr>
        <w:t>ε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510</w:t>
      </w:r>
      <w:r w:rsidR="00373783" w:rsidRPr="004E5F72">
        <w:rPr>
          <w:rFonts w:ascii="Calibri" w:hAnsi="Calibri" w:cs="Calibri"/>
          <w:sz w:val="24"/>
          <w:szCs w:val="24"/>
        </w:rPr>
        <w:t xml:space="preserve"> = 1.1 </w:t>
      </w:r>
      <w:r w:rsidR="00626B45" w:rsidRPr="004E5F72">
        <w:rPr>
          <w:rFonts w:ascii="Calibri" w:hAnsi="Calibri" w:cs="Calibri"/>
          <w:sz w:val="24"/>
          <w:szCs w:val="24"/>
        </w:rPr>
        <w:t>×</w:t>
      </w:r>
      <w:r w:rsidR="00373783" w:rsidRPr="004E5F72">
        <w:rPr>
          <w:rFonts w:ascii="Calibri" w:hAnsi="Calibri" w:cs="Calibri"/>
          <w:sz w:val="24"/>
          <w:szCs w:val="24"/>
        </w:rPr>
        <w:t xml:space="preserve"> 10</w:t>
      </w:r>
      <w:r w:rsidR="00373783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373783" w:rsidRPr="004E5F72">
        <w:rPr>
          <w:rFonts w:ascii="Calibri" w:hAnsi="Calibri" w:cs="Calibri"/>
          <w:sz w:val="24"/>
          <w:szCs w:val="24"/>
        </w:rPr>
        <w:t xml:space="preserve"> L mol</w:t>
      </w:r>
      <w:r w:rsidR="00373783" w:rsidRPr="004E5F72">
        <w:rPr>
          <w:rFonts w:ascii="Calibri" w:hAnsi="Calibri" w:cs="Calibri"/>
          <w:sz w:val="24"/>
          <w:szCs w:val="24"/>
          <w:vertAlign w:val="superscript"/>
        </w:rPr>
        <w:t>−1</w:t>
      </w:r>
      <w:r w:rsidR="00373783" w:rsidRPr="004E5F72">
        <w:rPr>
          <w:rFonts w:ascii="Calibri" w:hAnsi="Calibri" w:cs="Calibri"/>
          <w:sz w:val="24"/>
          <w:szCs w:val="24"/>
        </w:rPr>
        <w:t xml:space="preserve"> cm</w:t>
      </w:r>
      <w:r w:rsidR="00373783" w:rsidRPr="004E5F72">
        <w:rPr>
          <w:rFonts w:ascii="Calibri" w:hAnsi="Calibri" w:cs="Calibri"/>
          <w:sz w:val="24"/>
          <w:szCs w:val="24"/>
          <w:vertAlign w:val="superscript"/>
        </w:rPr>
        <w:t>−1</w:t>
      </w:r>
      <w:r w:rsidR="00626B45" w:rsidRPr="004E5F72">
        <w:rPr>
          <w:rFonts w:ascii="Calibri" w:hAnsi="Calibri" w:cs="Calibri"/>
          <w:sz w:val="24"/>
          <w:szCs w:val="24"/>
        </w:rPr>
        <w:t xml:space="preserve"> were used</w:t>
      </w:r>
      <w:r w:rsidR="00A83D12" w:rsidRPr="004E5F72">
        <w:rPr>
          <w:rFonts w:ascii="Calibri" w:hAnsi="Calibri" w:cs="Calibri"/>
          <w:sz w:val="24"/>
          <w:szCs w:val="24"/>
        </w:rPr>
        <w:t xml:space="preserve">. </w:t>
      </w:r>
    </w:p>
    <w:p w14:paraId="5904FDAF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2F84F85E" w14:textId="5D2AEAC8" w:rsidR="0015007B" w:rsidRPr="004E5F72" w:rsidRDefault="0015007B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4.2.</w:t>
      </w:r>
      <w:r w:rsidR="00156745" w:rsidRPr="004E5F72">
        <w:rPr>
          <w:rFonts w:ascii="Calibri" w:hAnsi="Calibri" w:cs="Calibri"/>
          <w:sz w:val="24"/>
          <w:szCs w:val="24"/>
        </w:rPr>
        <w:t>5</w:t>
      </w:r>
      <w:r w:rsidR="0030446D" w:rsidRPr="004E5F72">
        <w:rPr>
          <w:rFonts w:ascii="Calibri" w:hAnsi="Calibri" w:cs="Calibri"/>
          <w:sz w:val="24"/>
          <w:szCs w:val="24"/>
        </w:rPr>
        <w:t>.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F6796B" w:rsidRPr="004E5F72">
        <w:rPr>
          <w:rFonts w:ascii="Calibri" w:hAnsi="Calibri" w:cs="Calibri"/>
          <w:sz w:val="24"/>
          <w:szCs w:val="24"/>
        </w:rPr>
        <w:t xml:space="preserve">Calculate the </w:t>
      </w:r>
      <w:r w:rsidR="003E07C8" w:rsidRPr="004E5F72">
        <w:rPr>
          <w:rFonts w:ascii="Calibri" w:hAnsi="Calibri" w:cs="Calibri"/>
          <w:sz w:val="24"/>
          <w:szCs w:val="24"/>
        </w:rPr>
        <w:t xml:space="preserve">number of </w:t>
      </w:r>
      <w:r w:rsidR="00EC4EA4" w:rsidRPr="004E5F72">
        <w:rPr>
          <w:rFonts w:ascii="Calibri" w:hAnsi="Calibri" w:cs="Calibri"/>
          <w:sz w:val="24"/>
          <w:szCs w:val="24"/>
        </w:rPr>
        <w:t>moles of photon</w:t>
      </w:r>
      <w:r w:rsidR="002E506A" w:rsidRPr="004E5F72">
        <w:rPr>
          <w:rFonts w:ascii="Calibri" w:hAnsi="Calibri" w:cs="Calibri"/>
          <w:sz w:val="24"/>
          <w:szCs w:val="24"/>
        </w:rPr>
        <w:t>s</w:t>
      </w:r>
      <w:r w:rsidR="00AD24D4" w:rsidRPr="004E5F72">
        <w:rPr>
          <w:rFonts w:ascii="Calibri" w:hAnsi="Calibri" w:cs="Calibri"/>
          <w:sz w:val="24"/>
          <w:szCs w:val="24"/>
        </w:rPr>
        <w:t xml:space="preserve"> </w:t>
      </w:r>
      <w:r w:rsidR="002E506A" w:rsidRPr="004E5F72">
        <w:rPr>
          <w:rFonts w:ascii="Calibri" w:hAnsi="Calibri" w:cs="Calibri"/>
          <w:sz w:val="24"/>
          <w:szCs w:val="24"/>
        </w:rPr>
        <w:t xml:space="preserve">that </w:t>
      </w:r>
      <w:r w:rsidR="00AD24D4" w:rsidRPr="004E5F72">
        <w:rPr>
          <w:rFonts w:ascii="Calibri" w:hAnsi="Calibri" w:cs="Calibri"/>
          <w:sz w:val="24"/>
          <w:szCs w:val="24"/>
        </w:rPr>
        <w:t>reach the sample</w:t>
      </w:r>
      <w:r w:rsidR="00A83D12" w:rsidRPr="004E5F72">
        <w:rPr>
          <w:rFonts w:ascii="Calibri" w:hAnsi="Calibri" w:cs="Calibri"/>
          <w:sz w:val="24"/>
          <w:szCs w:val="24"/>
        </w:rPr>
        <w:t xml:space="preserve"> (</w:t>
      </w:r>
      <w:r w:rsidR="00373783" w:rsidRPr="004E5F72">
        <w:rPr>
          <w:rFonts w:ascii="Calibri" w:hAnsi="Calibri" w:cs="Calibri"/>
          <w:i/>
          <w:sz w:val="24"/>
          <w:szCs w:val="24"/>
        </w:rPr>
        <w:t>I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0</w:t>
      </w:r>
      <w:r w:rsidR="00A83D12" w:rsidRPr="004E5F72">
        <w:rPr>
          <w:rFonts w:ascii="Calibri" w:hAnsi="Calibri" w:cs="Calibri"/>
          <w:sz w:val="24"/>
          <w:szCs w:val="24"/>
        </w:rPr>
        <w:t>)</w:t>
      </w:r>
      <w:r w:rsidR="00EC4EA4" w:rsidRPr="004E5F72">
        <w:rPr>
          <w:rFonts w:ascii="Calibri" w:hAnsi="Calibri" w:cs="Calibri"/>
          <w:sz w:val="24"/>
          <w:szCs w:val="24"/>
        </w:rPr>
        <w:t xml:space="preserve"> </w:t>
      </w:r>
      <w:r w:rsidR="002E506A" w:rsidRPr="004E5F72">
        <w:rPr>
          <w:rFonts w:ascii="Calibri" w:hAnsi="Calibri" w:cs="Calibri"/>
          <w:sz w:val="24"/>
          <w:szCs w:val="24"/>
        </w:rPr>
        <w:t>using</w:t>
      </w:r>
      <w:r w:rsidR="00EC4EA4" w:rsidRPr="004E5F72">
        <w:rPr>
          <w:rFonts w:ascii="Calibri" w:hAnsi="Calibri" w:cs="Calibri"/>
          <w:sz w:val="24"/>
          <w:szCs w:val="24"/>
        </w:rPr>
        <w:t xml:space="preserve"> the</w:t>
      </w:r>
      <w:r w:rsidR="005E4E2E" w:rsidRPr="004E5F72">
        <w:rPr>
          <w:rFonts w:ascii="Calibri" w:hAnsi="Calibri" w:cs="Calibri"/>
          <w:sz w:val="24"/>
          <w:szCs w:val="24"/>
        </w:rPr>
        <w:t xml:space="preserve"> following</w:t>
      </w:r>
      <w:r w:rsidR="00EC4EA4" w:rsidRPr="004E5F72">
        <w:rPr>
          <w:rFonts w:ascii="Calibri" w:hAnsi="Calibri" w:cs="Calibri"/>
          <w:sz w:val="24"/>
          <w:szCs w:val="24"/>
        </w:rPr>
        <w:t xml:space="preserve"> formula</w:t>
      </w:r>
      <w:r w:rsidR="002E506A" w:rsidRPr="004E5F72">
        <w:rPr>
          <w:rFonts w:ascii="Calibri" w:hAnsi="Calibri" w:cs="Calibri"/>
          <w:sz w:val="24"/>
          <w:szCs w:val="24"/>
        </w:rPr>
        <w:t>:</w:t>
      </w:r>
    </w:p>
    <w:p w14:paraId="1B39072A" w14:textId="77777777" w:rsidR="002E506A" w:rsidRPr="004E5F72" w:rsidRDefault="002E506A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75D4A800" w14:textId="7F52CCEE" w:rsidR="000C2934" w:rsidRPr="004E5F72" w:rsidRDefault="00373783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i/>
          <w:sz w:val="24"/>
          <w:szCs w:val="24"/>
        </w:rPr>
        <w:t>I</w:t>
      </w:r>
      <w:r w:rsidRPr="004E5F72">
        <w:rPr>
          <w:rFonts w:ascii="Calibri" w:hAnsi="Calibri" w:cs="Calibri"/>
          <w:sz w:val="24"/>
          <w:szCs w:val="24"/>
          <w:vertAlign w:val="subscript"/>
        </w:rPr>
        <w:t>0</w:t>
      </w:r>
      <w:r w:rsidRPr="004E5F72">
        <w:rPr>
          <w:rFonts w:ascii="Calibri" w:hAnsi="Calibri" w:cs="Calibri"/>
          <w:sz w:val="24"/>
          <w:szCs w:val="24"/>
        </w:rPr>
        <w:t xml:space="preserve"> [</w:t>
      </w:r>
      <w:proofErr w:type="spellStart"/>
      <w:r w:rsidRPr="004E5F72">
        <w:rPr>
          <w:rFonts w:ascii="Calibri" w:hAnsi="Calibri" w:cs="Calibri"/>
          <w:sz w:val="24"/>
          <w:szCs w:val="24"/>
        </w:rPr>
        <w:t>einstein</w:t>
      </w:r>
      <w:proofErr w:type="spellEnd"/>
      <w:r w:rsidRPr="004E5F72">
        <w:rPr>
          <w:rFonts w:ascii="Calibri" w:hAnsi="Calibri" w:cs="Calibri"/>
          <w:sz w:val="24"/>
          <w:szCs w:val="24"/>
        </w:rPr>
        <w:t xml:space="preserve"> cm</w:t>
      </w:r>
      <w:r w:rsidRPr="004E5F72">
        <w:rPr>
          <w:rFonts w:ascii="Calibri" w:hAnsi="Calibri" w:cs="Calibri"/>
          <w:sz w:val="24"/>
          <w:szCs w:val="24"/>
          <w:vertAlign w:val="superscript"/>
        </w:rPr>
        <w:t>−2</w:t>
      </w:r>
      <w:r w:rsidRPr="004E5F72">
        <w:rPr>
          <w:rFonts w:ascii="Calibri" w:hAnsi="Calibri" w:cs="Calibri"/>
          <w:sz w:val="24"/>
          <w:szCs w:val="24"/>
        </w:rPr>
        <w:t xml:space="preserve"> s</w:t>
      </w:r>
      <w:r w:rsidRPr="004E5F72">
        <w:rPr>
          <w:rFonts w:ascii="Calibri" w:hAnsi="Calibri" w:cs="Calibri"/>
          <w:sz w:val="24"/>
          <w:szCs w:val="24"/>
          <w:vertAlign w:val="superscript"/>
        </w:rPr>
        <w:t>−1</w:t>
      </w:r>
      <w:r w:rsidRPr="004E5F72">
        <w:rPr>
          <w:rFonts w:ascii="Calibri" w:hAnsi="Calibri" w:cs="Calibri"/>
          <w:sz w:val="24"/>
          <w:szCs w:val="24"/>
        </w:rPr>
        <w:t>] = nFe</w:t>
      </w:r>
      <w:r w:rsidRPr="004E5F72">
        <w:rPr>
          <w:rFonts w:ascii="Calibri" w:hAnsi="Calibri" w:cs="Calibri"/>
          <w:sz w:val="24"/>
          <w:szCs w:val="24"/>
          <w:vertAlign w:val="superscript"/>
        </w:rPr>
        <w:t>2+</w:t>
      </w:r>
      <w:r w:rsidRPr="004E5F72">
        <w:rPr>
          <w:rFonts w:ascii="Calibri" w:hAnsi="Calibri" w:cs="Calibri"/>
          <w:sz w:val="24"/>
          <w:szCs w:val="24"/>
        </w:rPr>
        <w:t>/</w:t>
      </w:r>
      <w:r w:rsidR="00950E9B">
        <w:rPr>
          <w:rFonts w:ascii="Calibri" w:hAnsi="Calibri" w:cs="Calibri"/>
          <w:i/>
          <w:sz w:val="24"/>
          <w:szCs w:val="24"/>
        </w:rPr>
        <w:t>Φ</w:t>
      </w:r>
      <w:r w:rsidRPr="004E5F72">
        <w:rPr>
          <w:rFonts w:ascii="Calibri" w:hAnsi="Calibri" w:cs="Calibri"/>
          <w:sz w:val="24"/>
          <w:szCs w:val="24"/>
          <w:vertAlign w:val="subscript"/>
        </w:rPr>
        <w:t>350</w:t>
      </w:r>
    </w:p>
    <w:p w14:paraId="3FE1D973" w14:textId="77777777" w:rsidR="005E4E2E" w:rsidRPr="004E5F72" w:rsidRDefault="005E4E2E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7A3E0EB8" w14:textId="778F8160" w:rsidR="00E84EE4" w:rsidRPr="004E5F72" w:rsidRDefault="00BA2EF1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where </w:t>
      </w:r>
      <w:r w:rsidR="00950E9B">
        <w:rPr>
          <w:rFonts w:ascii="Calibri" w:hAnsi="Calibri" w:cs="Calibri"/>
          <w:i/>
          <w:sz w:val="24"/>
          <w:szCs w:val="24"/>
        </w:rPr>
        <w:t>Φ</w:t>
      </w:r>
      <w:r w:rsidR="00950E9B" w:rsidRPr="004E5F72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Pr="004E5F72">
        <w:rPr>
          <w:rFonts w:ascii="Calibri" w:hAnsi="Calibri" w:cs="Calibri"/>
          <w:sz w:val="24"/>
          <w:szCs w:val="24"/>
          <w:vertAlign w:val="subscript"/>
        </w:rPr>
        <w:t>350</w:t>
      </w:r>
      <w:r w:rsidR="00B804C1" w:rsidRPr="004E5F72">
        <w:rPr>
          <w:rFonts w:ascii="Calibri" w:hAnsi="Calibri" w:cs="Calibri"/>
          <w:sz w:val="24"/>
          <w:szCs w:val="24"/>
        </w:rPr>
        <w:t xml:space="preserve"> is the</w:t>
      </w:r>
      <w:r w:rsidRPr="004E5F72">
        <w:rPr>
          <w:rFonts w:ascii="Calibri" w:hAnsi="Calibri" w:cs="Calibri"/>
          <w:sz w:val="24"/>
          <w:szCs w:val="24"/>
        </w:rPr>
        <w:t xml:space="preserve"> quantum </w:t>
      </w:r>
      <w:r w:rsidR="00DC1097" w:rsidRPr="004E5F72">
        <w:rPr>
          <w:rFonts w:ascii="Calibri" w:hAnsi="Calibri" w:cs="Calibri"/>
          <w:sz w:val="24"/>
          <w:szCs w:val="24"/>
        </w:rPr>
        <w:t>efficiency</w:t>
      </w:r>
      <w:r w:rsidRPr="004E5F72">
        <w:rPr>
          <w:rFonts w:ascii="Calibri" w:hAnsi="Calibri" w:cs="Calibri"/>
          <w:sz w:val="24"/>
          <w:szCs w:val="24"/>
        </w:rPr>
        <w:t xml:space="preserve"> of photo</w:t>
      </w:r>
      <w:r w:rsidR="00DC1097" w:rsidRPr="004E5F72">
        <w:rPr>
          <w:rFonts w:ascii="Calibri" w:hAnsi="Calibri" w:cs="Calibri"/>
          <w:sz w:val="24"/>
          <w:szCs w:val="24"/>
        </w:rPr>
        <w:t>reduction</w:t>
      </w:r>
      <w:r w:rsidRPr="004E5F72">
        <w:rPr>
          <w:rFonts w:ascii="Calibri" w:hAnsi="Calibri" w:cs="Calibri"/>
          <w:sz w:val="24"/>
          <w:szCs w:val="24"/>
        </w:rPr>
        <w:t xml:space="preserve"> of</w:t>
      </w:r>
      <w:r w:rsidR="00DC1097" w:rsidRPr="004E5F72">
        <w:rPr>
          <w:rFonts w:ascii="Calibri" w:hAnsi="Calibri" w:cs="Calibri"/>
          <w:sz w:val="24"/>
          <w:szCs w:val="24"/>
        </w:rPr>
        <w:t xml:space="preserve"> the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DC1097" w:rsidRPr="004E5F72">
        <w:rPr>
          <w:rFonts w:ascii="Calibri" w:hAnsi="Calibri" w:cs="Calibri"/>
          <w:sz w:val="24"/>
          <w:szCs w:val="24"/>
        </w:rPr>
        <w:t>ferrioxalate</w:t>
      </w:r>
      <w:r w:rsidRPr="004E5F72">
        <w:rPr>
          <w:rFonts w:ascii="Calibri" w:hAnsi="Calibri" w:cs="Calibri"/>
          <w:sz w:val="24"/>
          <w:szCs w:val="24"/>
        </w:rPr>
        <w:t xml:space="preserve"> at 350 nm.</w:t>
      </w:r>
    </w:p>
    <w:p w14:paraId="4E2AF459" w14:textId="77777777" w:rsidR="00B804C1" w:rsidRPr="004E5F72" w:rsidRDefault="00B804C1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39C79976" w14:textId="340FDF5A" w:rsidR="00DB6DF1" w:rsidRPr="004E5F72" w:rsidRDefault="004B6BFC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NOTE</w:t>
      </w:r>
      <w:r w:rsidR="00E84EE4" w:rsidRPr="004E5F72">
        <w:rPr>
          <w:rFonts w:ascii="Calibri" w:hAnsi="Calibri" w:cs="Calibri"/>
          <w:sz w:val="24"/>
          <w:szCs w:val="24"/>
        </w:rPr>
        <w:t xml:space="preserve">: Although </w:t>
      </w:r>
      <w:r w:rsidR="002E506A" w:rsidRPr="004E5F72">
        <w:rPr>
          <w:rFonts w:ascii="Calibri" w:hAnsi="Calibri" w:cs="Calibri"/>
          <w:sz w:val="24"/>
          <w:szCs w:val="24"/>
        </w:rPr>
        <w:t xml:space="preserve">the </w:t>
      </w:r>
      <w:r w:rsidR="00E84EE4" w:rsidRPr="004E5F72">
        <w:rPr>
          <w:rFonts w:ascii="Calibri" w:hAnsi="Calibri" w:cs="Calibri"/>
          <w:sz w:val="24"/>
          <w:szCs w:val="24"/>
        </w:rPr>
        <w:t xml:space="preserve">quantum </w:t>
      </w:r>
      <w:r w:rsidR="00DC1097" w:rsidRPr="004E5F72">
        <w:rPr>
          <w:rFonts w:ascii="Calibri" w:hAnsi="Calibri" w:cs="Calibri"/>
          <w:sz w:val="24"/>
          <w:szCs w:val="24"/>
        </w:rPr>
        <w:t>efficiency</w:t>
      </w:r>
      <w:r w:rsidR="00E84EE4" w:rsidRPr="004E5F72">
        <w:rPr>
          <w:rFonts w:ascii="Calibri" w:hAnsi="Calibri" w:cs="Calibri"/>
          <w:sz w:val="24"/>
          <w:szCs w:val="24"/>
        </w:rPr>
        <w:t xml:space="preserve"> of the potassium ferrioxalate actinometer at 350 nm is not reported, </w:t>
      </w:r>
      <w:r w:rsidR="007053DE" w:rsidRPr="004E5F72">
        <w:rPr>
          <w:rFonts w:ascii="Calibri" w:hAnsi="Calibri" w:cs="Calibri"/>
          <w:sz w:val="24"/>
          <w:szCs w:val="24"/>
        </w:rPr>
        <w:t>the reported</w:t>
      </w:r>
      <w:r w:rsidR="005E4E2E" w:rsidRPr="004E5F72">
        <w:rPr>
          <w:rFonts w:ascii="Calibri" w:hAnsi="Calibri" w:cs="Calibri"/>
          <w:sz w:val="24"/>
          <w:szCs w:val="24"/>
        </w:rPr>
        <w:t xml:space="preserve"> value of </w:t>
      </w:r>
      <w:r w:rsidR="00E84EE4" w:rsidRPr="004E5F72">
        <w:rPr>
          <w:rFonts w:ascii="Calibri" w:hAnsi="Calibri" w:cs="Calibri"/>
          <w:sz w:val="24"/>
          <w:szCs w:val="24"/>
        </w:rPr>
        <w:t>1.25</w:t>
      </w:r>
      <w:r w:rsidR="00B44371" w:rsidRPr="004E5F72">
        <w:rPr>
          <w:rFonts w:ascii="Calibri" w:hAnsi="Calibri" w:cs="Calibri"/>
          <w:sz w:val="24"/>
          <w:szCs w:val="24"/>
          <w:vertAlign w:val="superscript"/>
        </w:rPr>
        <w:t>42</w:t>
      </w:r>
      <w:r w:rsidR="007053DE" w:rsidRPr="004E5F72">
        <w:rPr>
          <w:rFonts w:ascii="Calibri" w:hAnsi="Calibri" w:cs="Calibri"/>
          <w:sz w:val="24"/>
          <w:szCs w:val="24"/>
        </w:rPr>
        <w:t xml:space="preserve"> at 358 nm</w:t>
      </w:r>
      <w:r w:rsidR="00626B45" w:rsidRPr="004E5F72">
        <w:rPr>
          <w:rFonts w:ascii="Calibri" w:hAnsi="Calibri" w:cs="Calibri"/>
          <w:sz w:val="24"/>
          <w:szCs w:val="24"/>
        </w:rPr>
        <w:t xml:space="preserve"> was </w:t>
      </w:r>
      <w:r w:rsidR="005E4E2E" w:rsidRPr="004E5F72">
        <w:rPr>
          <w:rFonts w:ascii="Calibri" w:hAnsi="Calibri" w:cs="Calibri"/>
          <w:sz w:val="24"/>
          <w:szCs w:val="24"/>
        </w:rPr>
        <w:t>employed</w:t>
      </w:r>
      <w:r w:rsidR="00E84EE4" w:rsidRPr="004E5F72">
        <w:rPr>
          <w:rFonts w:ascii="Calibri" w:hAnsi="Calibri" w:cs="Calibri"/>
          <w:sz w:val="24"/>
          <w:szCs w:val="24"/>
        </w:rPr>
        <w:t>.</w:t>
      </w:r>
    </w:p>
    <w:p w14:paraId="39571E02" w14:textId="77777777" w:rsidR="00E84EE4" w:rsidRPr="004E5F72" w:rsidRDefault="00E84EE4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5E26F9E8" w14:textId="19CB7884" w:rsidR="000D7560" w:rsidRPr="004E5F72" w:rsidRDefault="00DB6DF1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  <w:highlight w:val="yellow"/>
        </w:rPr>
      </w:pPr>
      <w:r w:rsidRPr="004E5F72">
        <w:rPr>
          <w:rFonts w:ascii="Calibri" w:hAnsi="Calibri" w:cs="Calibri"/>
          <w:b/>
          <w:sz w:val="24"/>
          <w:szCs w:val="24"/>
          <w:highlight w:val="yellow"/>
        </w:rPr>
        <w:t>4.3</w:t>
      </w:r>
      <w:r w:rsidR="0030446D" w:rsidRPr="004E5F72">
        <w:rPr>
          <w:rFonts w:ascii="Calibri" w:hAnsi="Calibri" w:cs="Calibri"/>
          <w:b/>
          <w:sz w:val="24"/>
          <w:szCs w:val="24"/>
          <w:highlight w:val="yellow"/>
        </w:rPr>
        <w:t>.</w:t>
      </w:r>
      <w:r w:rsidR="000D7560" w:rsidRPr="004E5F72">
        <w:rPr>
          <w:rFonts w:ascii="Calibri" w:hAnsi="Calibri" w:cs="Calibri"/>
          <w:b/>
          <w:sz w:val="24"/>
          <w:szCs w:val="24"/>
          <w:highlight w:val="yellow"/>
        </w:rPr>
        <w:t xml:space="preserve"> Quantum efficiency measurement</w:t>
      </w:r>
      <w:r w:rsidR="005E4E2E" w:rsidRPr="004E5F72">
        <w:rPr>
          <w:rFonts w:ascii="Calibri" w:hAnsi="Calibri" w:cs="Calibri"/>
          <w:b/>
          <w:sz w:val="24"/>
          <w:szCs w:val="24"/>
          <w:highlight w:val="yellow"/>
        </w:rPr>
        <w:t>s</w:t>
      </w:r>
      <w:r w:rsidR="00461C2B" w:rsidRPr="004E5F72">
        <w:rPr>
          <w:rFonts w:ascii="Calibri" w:hAnsi="Calibri" w:cs="Calibri"/>
          <w:b/>
          <w:sz w:val="24"/>
          <w:szCs w:val="24"/>
          <w:highlight w:val="yellow"/>
        </w:rPr>
        <w:t xml:space="preserve"> at 350 nm</w:t>
      </w:r>
    </w:p>
    <w:p w14:paraId="184E288D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210ABFF2" w14:textId="1BC5EB0E" w:rsidR="00156745" w:rsidRDefault="00DB6DF1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4.3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.1.</w:t>
      </w:r>
      <w:r w:rsidR="000D7560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77685" w:rsidRPr="004E5F72">
        <w:rPr>
          <w:rFonts w:ascii="Calibri" w:hAnsi="Calibri" w:cs="Calibri"/>
          <w:sz w:val="24"/>
          <w:szCs w:val="24"/>
          <w:highlight w:val="yellow"/>
        </w:rPr>
        <w:t xml:space="preserve">Dilute </w:t>
      </w:r>
      <w:r w:rsidR="006B19C8" w:rsidRPr="004E5F72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C77685" w:rsidRPr="004E5F72">
        <w:rPr>
          <w:rFonts w:ascii="Calibri" w:hAnsi="Calibri" w:cs="Calibri"/>
          <w:sz w:val="24"/>
          <w:szCs w:val="24"/>
          <w:highlight w:val="yellow"/>
        </w:rPr>
        <w:t>sample stock solution (in DMSO</w:t>
      </w:r>
      <w:r w:rsidR="006B19C8" w:rsidRPr="004E5F72">
        <w:rPr>
          <w:rFonts w:ascii="Calibri" w:hAnsi="Calibri" w:cs="Calibri"/>
          <w:sz w:val="24"/>
          <w:szCs w:val="24"/>
          <w:highlight w:val="yellow"/>
        </w:rPr>
        <w:t xml:space="preserve">, 10 </w:t>
      </w:r>
      <w:proofErr w:type="spellStart"/>
      <w:r w:rsidR="006B19C8" w:rsidRPr="004E5F72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C77685" w:rsidRPr="004E5F72">
        <w:rPr>
          <w:rFonts w:ascii="Calibri" w:hAnsi="Calibri" w:cs="Calibri"/>
          <w:sz w:val="24"/>
          <w:szCs w:val="24"/>
          <w:highlight w:val="yellow"/>
        </w:rPr>
        <w:t>) with K-MO</w:t>
      </w:r>
      <w:r w:rsidR="00790B20" w:rsidRPr="004E5F72">
        <w:rPr>
          <w:rFonts w:ascii="Calibri" w:hAnsi="Calibri" w:cs="Calibri"/>
          <w:sz w:val="24"/>
          <w:szCs w:val="24"/>
          <w:highlight w:val="yellow"/>
        </w:rPr>
        <w:t>PS</w:t>
      </w:r>
      <w:r w:rsidR="006A712F" w:rsidRPr="004E5F72">
        <w:rPr>
          <w:rFonts w:ascii="Calibri" w:hAnsi="Calibri" w:cs="Calibri"/>
          <w:sz w:val="24"/>
          <w:szCs w:val="24"/>
        </w:rPr>
        <w:t xml:space="preserve"> </w:t>
      </w:r>
      <w:r w:rsidR="007D12BD" w:rsidRPr="004E5F72">
        <w:rPr>
          <w:rFonts w:ascii="Calibri" w:hAnsi="Calibri" w:cs="Calibri"/>
          <w:sz w:val="24"/>
          <w:szCs w:val="24"/>
          <w:highlight w:val="yellow"/>
        </w:rPr>
        <w:t>buffer</w:t>
      </w:r>
      <w:r w:rsidR="00C77685" w:rsidRPr="004E5F72">
        <w:rPr>
          <w:rFonts w:ascii="Calibri" w:hAnsi="Calibri" w:cs="Calibri"/>
          <w:sz w:val="24"/>
          <w:szCs w:val="24"/>
          <w:highlight w:val="yellow"/>
        </w:rPr>
        <w:t xml:space="preserve"> (pH 7.2</w:t>
      </w:r>
      <w:r w:rsidR="006B19C8" w:rsidRPr="004E5F72">
        <w:rPr>
          <w:rFonts w:ascii="Calibri" w:hAnsi="Calibri" w:cs="Calibri"/>
          <w:sz w:val="24"/>
          <w:szCs w:val="24"/>
          <w:highlight w:val="yellow"/>
        </w:rPr>
        <w:t>, 10 mL</w:t>
      </w:r>
      <w:r w:rsidR="00C77685" w:rsidRPr="004E5F72">
        <w:rPr>
          <w:rFonts w:ascii="Calibri" w:hAnsi="Calibri" w:cs="Calibri"/>
          <w:sz w:val="24"/>
          <w:szCs w:val="24"/>
          <w:highlight w:val="yellow"/>
        </w:rPr>
        <w:t xml:space="preserve">) to </w:t>
      </w:r>
      <w:r w:rsidR="006B19C8" w:rsidRPr="004E5F72">
        <w:rPr>
          <w:rFonts w:ascii="Calibri" w:hAnsi="Calibri" w:cs="Calibri"/>
          <w:sz w:val="24"/>
          <w:szCs w:val="24"/>
          <w:highlight w:val="yellow"/>
        </w:rPr>
        <w:t xml:space="preserve">give </w:t>
      </w:r>
      <w:r w:rsidR="00C77685" w:rsidRPr="004E5F72">
        <w:rPr>
          <w:rFonts w:ascii="Calibri" w:hAnsi="Calibri" w:cs="Calibri"/>
          <w:sz w:val="24"/>
          <w:szCs w:val="24"/>
          <w:highlight w:val="yellow"/>
        </w:rPr>
        <w:t xml:space="preserve">a 10 </w:t>
      </w:r>
      <w:proofErr w:type="spellStart"/>
      <w:r w:rsidR="006B19C8" w:rsidRPr="004E5F72">
        <w:rPr>
          <w:rFonts w:ascii="Calibri" w:hAnsi="Calibri" w:cs="Calibri"/>
          <w:sz w:val="24"/>
          <w:szCs w:val="24"/>
          <w:highlight w:val="yellow"/>
        </w:rPr>
        <w:t>μ</w:t>
      </w:r>
      <w:r w:rsidR="00C77685" w:rsidRPr="004E5F72">
        <w:rPr>
          <w:rFonts w:ascii="Calibri" w:hAnsi="Calibri" w:cs="Calibri"/>
          <w:sz w:val="24"/>
          <w:szCs w:val="24"/>
          <w:highlight w:val="yellow"/>
        </w:rPr>
        <w:t>M</w:t>
      </w:r>
      <w:proofErr w:type="spellEnd"/>
      <w:r w:rsidR="00C77685" w:rsidRPr="004E5F72">
        <w:rPr>
          <w:rFonts w:ascii="Calibri" w:hAnsi="Calibri" w:cs="Calibri"/>
          <w:sz w:val="24"/>
          <w:szCs w:val="24"/>
          <w:highlight w:val="yellow"/>
        </w:rPr>
        <w:t xml:space="preserve"> solution in K-MOPS containing 0.1% DMSO.</w:t>
      </w:r>
    </w:p>
    <w:p w14:paraId="12D73ADA" w14:textId="77777777" w:rsidR="00950E9B" w:rsidRPr="004E5F72" w:rsidRDefault="00950E9B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284AD8A0" w14:textId="0B091FA7" w:rsidR="006A712F" w:rsidRDefault="004B6BFC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NOTE</w:t>
      </w:r>
      <w:r w:rsidR="006A712F" w:rsidRPr="004E5F72">
        <w:rPr>
          <w:rFonts w:ascii="Calibri" w:hAnsi="Calibri" w:cs="Calibri"/>
          <w:sz w:val="24"/>
          <w:szCs w:val="24"/>
        </w:rPr>
        <w:t xml:space="preserve">: K-MOPS buffer consisted of 100 mM </w:t>
      </w:r>
      <w:proofErr w:type="spellStart"/>
      <w:r w:rsidR="006A712F" w:rsidRPr="004E5F72">
        <w:rPr>
          <w:rFonts w:ascii="Calibri" w:hAnsi="Calibri" w:cs="Calibri"/>
          <w:sz w:val="24"/>
          <w:szCs w:val="24"/>
        </w:rPr>
        <w:t>KCl</w:t>
      </w:r>
      <w:proofErr w:type="spellEnd"/>
      <w:r w:rsidR="006A712F" w:rsidRPr="004E5F72">
        <w:rPr>
          <w:rFonts w:ascii="Calibri" w:hAnsi="Calibri" w:cs="Calibri"/>
          <w:sz w:val="24"/>
          <w:szCs w:val="24"/>
        </w:rPr>
        <w:t xml:space="preserve"> and 10 mM 3-(</w:t>
      </w:r>
      <w:r w:rsidR="006A712F" w:rsidRPr="004E5F72">
        <w:rPr>
          <w:rFonts w:ascii="Calibri" w:hAnsi="Calibri" w:cs="Calibri"/>
          <w:i/>
          <w:iCs/>
          <w:sz w:val="24"/>
          <w:szCs w:val="24"/>
        </w:rPr>
        <w:t>N</w:t>
      </w:r>
      <w:r w:rsidR="006A712F" w:rsidRPr="004E5F72">
        <w:rPr>
          <w:rFonts w:ascii="Calibri" w:hAnsi="Calibri" w:cs="Calibri"/>
          <w:sz w:val="24"/>
          <w:szCs w:val="24"/>
        </w:rPr>
        <w:t>-</w:t>
      </w:r>
      <w:proofErr w:type="gramStart"/>
      <w:r w:rsidR="006A712F" w:rsidRPr="004E5F72">
        <w:rPr>
          <w:rFonts w:ascii="Calibri" w:hAnsi="Calibri" w:cs="Calibri"/>
          <w:sz w:val="24"/>
          <w:szCs w:val="24"/>
        </w:rPr>
        <w:t>morpholino)</w:t>
      </w:r>
      <w:proofErr w:type="spellStart"/>
      <w:r w:rsidR="006A712F" w:rsidRPr="004E5F72">
        <w:rPr>
          <w:rFonts w:ascii="Calibri" w:hAnsi="Calibri" w:cs="Calibri"/>
          <w:sz w:val="24"/>
          <w:szCs w:val="24"/>
        </w:rPr>
        <w:t>propanesulfonic</w:t>
      </w:r>
      <w:proofErr w:type="spellEnd"/>
      <w:proofErr w:type="gramEnd"/>
      <w:r w:rsidR="006A712F" w:rsidRPr="004E5F72">
        <w:rPr>
          <w:rFonts w:ascii="Calibri" w:hAnsi="Calibri" w:cs="Calibri"/>
          <w:sz w:val="24"/>
          <w:szCs w:val="24"/>
        </w:rPr>
        <w:t xml:space="preserve"> acid (Mops) titrated to pH 7.2 with KOH.</w:t>
      </w:r>
    </w:p>
    <w:p w14:paraId="780FFD5E" w14:textId="77777777" w:rsidR="00950E9B" w:rsidRPr="004E5F72" w:rsidRDefault="00950E9B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34726D33" w14:textId="1E4811FA" w:rsidR="00C77685" w:rsidRPr="004E5F72" w:rsidRDefault="00DB6DF1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4.3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.2.</w:t>
      </w:r>
      <w:r w:rsidR="00C77685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90B20" w:rsidRPr="004E5F72">
        <w:rPr>
          <w:rFonts w:ascii="Calibri" w:hAnsi="Calibri" w:cs="Calibri"/>
          <w:sz w:val="24"/>
          <w:szCs w:val="24"/>
          <w:highlight w:val="yellow"/>
        </w:rPr>
        <w:t xml:space="preserve">Transfer </w:t>
      </w:r>
      <w:r w:rsidR="006B19C8" w:rsidRPr="004E5F72">
        <w:rPr>
          <w:rFonts w:ascii="Calibri" w:hAnsi="Calibri" w:cs="Calibri"/>
          <w:sz w:val="24"/>
          <w:szCs w:val="24"/>
          <w:highlight w:val="yellow"/>
        </w:rPr>
        <w:t xml:space="preserve">an aliquot of </w:t>
      </w:r>
      <w:r w:rsidR="00347C98" w:rsidRPr="004E5F72">
        <w:rPr>
          <w:rFonts w:ascii="Calibri" w:hAnsi="Calibri" w:cs="Calibri"/>
          <w:sz w:val="24"/>
          <w:szCs w:val="24"/>
          <w:highlight w:val="yellow"/>
        </w:rPr>
        <w:t>the solution</w:t>
      </w:r>
      <w:r w:rsidR="006B19C8" w:rsidRPr="004E5F72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6B19C8" w:rsidRPr="004E5F72">
        <w:rPr>
          <w:rFonts w:ascii="Calibri" w:hAnsi="Calibri" w:cs="Calibri"/>
          <w:i/>
          <w:sz w:val="24"/>
          <w:szCs w:val="24"/>
          <w:highlight w:val="yellow"/>
        </w:rPr>
        <w:t>V</w:t>
      </w:r>
      <w:r w:rsidR="006B19C8"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1</w:t>
      </w:r>
      <w:r w:rsidR="006B19C8" w:rsidRPr="004E5F72">
        <w:rPr>
          <w:rFonts w:ascii="Calibri" w:hAnsi="Calibri" w:cs="Calibri"/>
          <w:sz w:val="24"/>
          <w:szCs w:val="24"/>
          <w:highlight w:val="yellow"/>
        </w:rPr>
        <w:t xml:space="preserve"> L)</w:t>
      </w:r>
      <w:r w:rsidR="00347C98" w:rsidRPr="004E5F72">
        <w:rPr>
          <w:rFonts w:ascii="Calibri" w:hAnsi="Calibri" w:cs="Calibri"/>
          <w:sz w:val="24"/>
          <w:szCs w:val="24"/>
          <w:highlight w:val="yellow"/>
        </w:rPr>
        <w:t xml:space="preserve"> into the same cuvette used in the photoreaction of the chemical actinometer</w:t>
      </w:r>
      <w:r w:rsidR="00790B20" w:rsidRPr="004E5F72">
        <w:rPr>
          <w:rFonts w:ascii="Calibri" w:hAnsi="Calibri" w:cs="Calibri"/>
          <w:sz w:val="24"/>
          <w:szCs w:val="24"/>
          <w:highlight w:val="yellow"/>
        </w:rPr>
        <w:t>.</w:t>
      </w:r>
      <w:r w:rsidR="007C7DBD" w:rsidRPr="004E5F72">
        <w:rPr>
          <w:rFonts w:ascii="Calibri" w:hAnsi="Calibri" w:cs="Calibri"/>
          <w:sz w:val="24"/>
          <w:szCs w:val="24"/>
          <w:highlight w:val="yellow"/>
        </w:rPr>
        <w:t xml:space="preserve"> Irradiate the </w:t>
      </w:r>
      <w:r w:rsidR="00C03C91" w:rsidRPr="004E5F72">
        <w:rPr>
          <w:rFonts w:ascii="Calibri" w:hAnsi="Calibri" w:cs="Calibri"/>
          <w:sz w:val="24"/>
          <w:szCs w:val="24"/>
          <w:highlight w:val="yellow"/>
        </w:rPr>
        <w:t xml:space="preserve">sample </w:t>
      </w:r>
      <w:r w:rsidR="00347C98" w:rsidRPr="004E5F72">
        <w:rPr>
          <w:rFonts w:ascii="Calibri" w:hAnsi="Calibri" w:cs="Calibri"/>
          <w:sz w:val="24"/>
          <w:szCs w:val="24"/>
          <w:highlight w:val="yellow"/>
        </w:rPr>
        <w:t>solution using the same setup</w:t>
      </w:r>
      <w:r w:rsidR="00BB65F8" w:rsidRPr="004E5F72">
        <w:rPr>
          <w:rFonts w:ascii="Calibri" w:hAnsi="Calibri" w:cs="Calibri"/>
          <w:sz w:val="24"/>
          <w:szCs w:val="24"/>
          <w:highlight w:val="yellow"/>
        </w:rPr>
        <w:t xml:space="preserve"> as</w:t>
      </w:r>
      <w:r w:rsidR="00AD14D0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B19C8" w:rsidRPr="004E5F72">
        <w:rPr>
          <w:rFonts w:ascii="Calibri" w:hAnsi="Calibri" w:cs="Calibri"/>
          <w:sz w:val="24"/>
          <w:szCs w:val="24"/>
          <w:highlight w:val="yellow"/>
        </w:rPr>
        <w:t xml:space="preserve">described </w:t>
      </w:r>
      <w:r w:rsidR="00AD14D0" w:rsidRPr="004E5F72">
        <w:rPr>
          <w:rFonts w:ascii="Calibri" w:hAnsi="Calibri" w:cs="Calibri"/>
          <w:sz w:val="24"/>
          <w:szCs w:val="24"/>
          <w:highlight w:val="yellow"/>
        </w:rPr>
        <w:t>in step 4.2.1</w:t>
      </w:r>
      <w:r w:rsidR="007C7DBD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24D3FF8B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73FF2BF1" w14:textId="70E0E017" w:rsidR="007C7DBD" w:rsidRPr="004E5F72" w:rsidRDefault="00DB6DF1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4.3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.3.</w:t>
      </w:r>
      <w:r w:rsidR="007C7DBD" w:rsidRPr="004E5F72">
        <w:rPr>
          <w:rFonts w:ascii="Calibri" w:hAnsi="Calibri" w:cs="Calibri"/>
          <w:sz w:val="24"/>
          <w:szCs w:val="24"/>
          <w:highlight w:val="yellow"/>
        </w:rPr>
        <w:t xml:space="preserve"> Remove </w:t>
      </w:r>
      <w:r w:rsidR="006B19C8" w:rsidRPr="004E5F72">
        <w:rPr>
          <w:rFonts w:ascii="Calibri" w:hAnsi="Calibri" w:cs="Calibri"/>
          <w:sz w:val="24"/>
          <w:szCs w:val="24"/>
          <w:highlight w:val="yellow"/>
        </w:rPr>
        <w:t xml:space="preserve">an </w:t>
      </w:r>
      <w:r w:rsidR="007C7DBD" w:rsidRPr="004E5F72">
        <w:rPr>
          <w:rFonts w:ascii="Calibri" w:hAnsi="Calibri" w:cs="Calibri"/>
          <w:sz w:val="24"/>
          <w:szCs w:val="24"/>
          <w:highlight w:val="yellow"/>
        </w:rPr>
        <w:t>aliquot</w:t>
      </w:r>
      <w:r w:rsidR="006B19C8" w:rsidRPr="004E5F72">
        <w:rPr>
          <w:rFonts w:ascii="Calibri" w:hAnsi="Calibri" w:cs="Calibri"/>
          <w:sz w:val="24"/>
          <w:szCs w:val="24"/>
          <w:highlight w:val="yellow"/>
        </w:rPr>
        <w:t xml:space="preserve"> (50 </w:t>
      </w:r>
      <w:proofErr w:type="spellStart"/>
      <w:r w:rsidR="006B19C8" w:rsidRPr="004E5F72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6B19C8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7C7DBD" w:rsidRPr="004E5F72">
        <w:rPr>
          <w:rFonts w:ascii="Calibri" w:hAnsi="Calibri" w:cs="Calibri"/>
          <w:sz w:val="24"/>
          <w:szCs w:val="24"/>
          <w:highlight w:val="yellow"/>
        </w:rPr>
        <w:t xml:space="preserve"> from the irradiated solution periodically and analyze 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using</w:t>
      </w:r>
      <w:r w:rsidR="007C7DBD" w:rsidRPr="004E5F72">
        <w:rPr>
          <w:rFonts w:ascii="Calibri" w:hAnsi="Calibri" w:cs="Calibri"/>
          <w:sz w:val="24"/>
          <w:szCs w:val="24"/>
          <w:highlight w:val="yellow"/>
        </w:rPr>
        <w:t xml:space="preserve"> HPLC.</w:t>
      </w:r>
    </w:p>
    <w:p w14:paraId="1F45C273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52418008" w14:textId="4953CF8B" w:rsidR="00E86A07" w:rsidRPr="004E5F72" w:rsidRDefault="00DB6DF1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4.3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.4.</w:t>
      </w:r>
      <w:r w:rsidR="00E86A07" w:rsidRPr="004E5F72">
        <w:rPr>
          <w:rFonts w:ascii="Calibri" w:hAnsi="Calibri" w:cs="Calibri"/>
          <w:sz w:val="24"/>
          <w:szCs w:val="24"/>
          <w:highlight w:val="yellow"/>
        </w:rPr>
        <w:t xml:space="preserve"> Determi</w:t>
      </w:r>
      <w:r w:rsidRPr="004E5F72">
        <w:rPr>
          <w:rFonts w:ascii="Calibri" w:hAnsi="Calibri" w:cs="Calibri"/>
          <w:sz w:val="24"/>
          <w:szCs w:val="24"/>
          <w:highlight w:val="yellow"/>
        </w:rPr>
        <w:t>ne the irradiation time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,</w:t>
      </w:r>
      <w:r w:rsidR="004C5FAA" w:rsidRPr="004E5F72">
        <w:rPr>
          <w:rFonts w:ascii="Calibri" w:hAnsi="Calibri" w:cs="Calibri"/>
          <w:sz w:val="24"/>
          <w:szCs w:val="24"/>
          <w:highlight w:val="yellow"/>
        </w:rPr>
        <w:t xml:space="preserve"> in seconds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,</w:t>
      </w:r>
      <w:r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in which</w:t>
      </w:r>
      <w:r w:rsidRPr="004E5F72">
        <w:rPr>
          <w:rFonts w:ascii="Calibri" w:hAnsi="Calibri" w:cs="Calibri"/>
          <w:sz w:val="24"/>
          <w:szCs w:val="24"/>
          <w:highlight w:val="yellow"/>
        </w:rPr>
        <w:t xml:space="preserve"> 90% of the starting material reacted (</w:t>
      </w:r>
      <w:r w:rsidRPr="004E5F72">
        <w:rPr>
          <w:rFonts w:ascii="Calibri" w:hAnsi="Calibri" w:cs="Calibri"/>
          <w:i/>
          <w:sz w:val="24"/>
          <w:szCs w:val="24"/>
          <w:highlight w:val="yellow"/>
        </w:rPr>
        <w:t>t</w:t>
      </w:r>
      <w:r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90%</w:t>
      </w:r>
      <w:r w:rsidRPr="004E5F72">
        <w:rPr>
          <w:rFonts w:ascii="Calibri" w:hAnsi="Calibri" w:cs="Calibri"/>
          <w:sz w:val="24"/>
          <w:szCs w:val="24"/>
          <w:highlight w:val="yellow"/>
        </w:rPr>
        <w:t>) by fitting plots of</w:t>
      </w:r>
      <w:r w:rsidR="00E86A07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B19C8" w:rsidRPr="004E5F72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E86A07" w:rsidRPr="004E5F72">
        <w:rPr>
          <w:rFonts w:ascii="Calibri" w:hAnsi="Calibri" w:cs="Calibri"/>
          <w:sz w:val="24"/>
          <w:szCs w:val="24"/>
          <w:highlight w:val="yellow"/>
        </w:rPr>
        <w:t>time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-</w:t>
      </w:r>
      <w:r w:rsidR="00E86A07" w:rsidRPr="004E5F72">
        <w:rPr>
          <w:rFonts w:ascii="Calibri" w:hAnsi="Calibri" w:cs="Calibri"/>
          <w:sz w:val="24"/>
          <w:szCs w:val="24"/>
          <w:highlight w:val="yellow"/>
        </w:rPr>
        <w:t>dependent disappearance of the starting material.</w:t>
      </w:r>
      <w:r w:rsidR="00E86A07" w:rsidRPr="004E5F72">
        <w:rPr>
          <w:rFonts w:ascii="Calibri" w:hAnsi="Calibri" w:cs="Calibri"/>
          <w:sz w:val="24"/>
          <w:szCs w:val="24"/>
        </w:rPr>
        <w:t xml:space="preserve"> </w:t>
      </w:r>
    </w:p>
    <w:p w14:paraId="35D98CF9" w14:textId="77777777" w:rsidR="00347C98" w:rsidRPr="004E5F72" w:rsidRDefault="00347C98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7601ECAB" w14:textId="48E82C78" w:rsidR="00EA7604" w:rsidRPr="004E5F72" w:rsidRDefault="004B6BFC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NOTE</w:t>
      </w:r>
      <w:r w:rsidR="00C00B3B" w:rsidRPr="004E5F72">
        <w:rPr>
          <w:rFonts w:ascii="Calibri" w:hAnsi="Calibri" w:cs="Calibri"/>
          <w:sz w:val="24"/>
          <w:szCs w:val="24"/>
        </w:rPr>
        <w:t>:</w:t>
      </w:r>
      <w:r w:rsidR="00E86A07" w:rsidRPr="004E5F72">
        <w:rPr>
          <w:rFonts w:ascii="Calibri" w:hAnsi="Calibri" w:cs="Calibri"/>
          <w:sz w:val="24"/>
          <w:szCs w:val="24"/>
        </w:rPr>
        <w:t xml:space="preserve"> </w:t>
      </w:r>
      <w:r w:rsidR="00D25C62" w:rsidRPr="004E5F72">
        <w:rPr>
          <w:rFonts w:ascii="Calibri" w:hAnsi="Calibri" w:cs="Calibri"/>
          <w:sz w:val="24"/>
          <w:szCs w:val="24"/>
        </w:rPr>
        <w:t>The a</w:t>
      </w:r>
      <w:r w:rsidR="004C5FAA" w:rsidRPr="004E5F72">
        <w:rPr>
          <w:rFonts w:ascii="Calibri" w:hAnsi="Calibri" w:cs="Calibri"/>
          <w:sz w:val="24"/>
          <w:szCs w:val="24"/>
        </w:rPr>
        <w:t xml:space="preserve">bsorbance of the irradiated sample must be </w:t>
      </w:r>
      <w:r w:rsidR="006B19C8" w:rsidRPr="004E5F72">
        <w:rPr>
          <w:rFonts w:ascii="Calibri" w:hAnsi="Calibri" w:cs="Calibri"/>
          <w:sz w:val="24"/>
          <w:szCs w:val="24"/>
        </w:rPr>
        <w:t>maintained at</w:t>
      </w:r>
      <w:r w:rsidR="004C5FAA" w:rsidRPr="004E5F72">
        <w:rPr>
          <w:rFonts w:ascii="Calibri" w:hAnsi="Calibri" w:cs="Calibri"/>
          <w:sz w:val="24"/>
          <w:szCs w:val="24"/>
        </w:rPr>
        <w:t xml:space="preserve"> </w:t>
      </w:r>
      <w:r w:rsidR="006B19C8" w:rsidRPr="004E5F72">
        <w:rPr>
          <w:rFonts w:ascii="Calibri" w:hAnsi="Calibri" w:cs="Calibri"/>
          <w:sz w:val="24"/>
          <w:szCs w:val="24"/>
        </w:rPr>
        <w:t>&lt;</w:t>
      </w:r>
      <w:r w:rsidR="004C5FAA" w:rsidRPr="004E5F72">
        <w:rPr>
          <w:rFonts w:ascii="Calibri" w:hAnsi="Calibri" w:cs="Calibri"/>
          <w:sz w:val="24"/>
          <w:szCs w:val="24"/>
        </w:rPr>
        <w:t xml:space="preserve">0.1 so that </w:t>
      </w:r>
      <w:r w:rsidR="00AB2C40" w:rsidRPr="004E5F72">
        <w:rPr>
          <w:rFonts w:ascii="Calibri" w:hAnsi="Calibri" w:cs="Calibri"/>
          <w:sz w:val="24"/>
          <w:szCs w:val="24"/>
        </w:rPr>
        <w:t xml:space="preserve">the </w:t>
      </w:r>
      <w:r w:rsidR="004C5FAA" w:rsidRPr="004E5F72">
        <w:rPr>
          <w:rFonts w:ascii="Calibri" w:hAnsi="Calibri" w:cs="Calibri"/>
          <w:sz w:val="24"/>
          <w:szCs w:val="24"/>
        </w:rPr>
        <w:t>inner</w:t>
      </w:r>
      <w:r w:rsidR="00D25C62" w:rsidRPr="004E5F72">
        <w:rPr>
          <w:rFonts w:ascii="Calibri" w:hAnsi="Calibri" w:cs="Calibri"/>
          <w:sz w:val="24"/>
          <w:szCs w:val="24"/>
        </w:rPr>
        <w:t xml:space="preserve"> </w:t>
      </w:r>
      <w:r w:rsidR="004C5FAA" w:rsidRPr="004E5F72">
        <w:rPr>
          <w:rFonts w:ascii="Calibri" w:hAnsi="Calibri" w:cs="Calibri"/>
          <w:sz w:val="24"/>
          <w:szCs w:val="24"/>
        </w:rPr>
        <w:t xml:space="preserve">filtering of the radiation can be neglected. </w:t>
      </w:r>
      <w:r w:rsidR="00A8429D" w:rsidRPr="004E5F72">
        <w:rPr>
          <w:rFonts w:ascii="Calibri" w:hAnsi="Calibri" w:cs="Calibri"/>
          <w:sz w:val="24"/>
          <w:szCs w:val="24"/>
        </w:rPr>
        <w:t>It is desirable that the photolytic consumption of the starting material can be approxima</w:t>
      </w:r>
      <w:r w:rsidR="00F238D0" w:rsidRPr="004E5F72">
        <w:rPr>
          <w:rFonts w:ascii="Calibri" w:hAnsi="Calibri" w:cs="Calibri"/>
          <w:sz w:val="24"/>
          <w:szCs w:val="24"/>
        </w:rPr>
        <w:t xml:space="preserve">ted by single-exponential decay so that there is </w:t>
      </w:r>
      <w:r w:rsidR="00A8429D" w:rsidRPr="004E5F72">
        <w:rPr>
          <w:rFonts w:ascii="Calibri" w:hAnsi="Calibri" w:cs="Calibri"/>
          <w:sz w:val="24"/>
          <w:szCs w:val="24"/>
        </w:rPr>
        <w:t xml:space="preserve">no undesired secondary effect that interferes with </w:t>
      </w:r>
      <w:r w:rsidRPr="004E5F72">
        <w:rPr>
          <w:rFonts w:ascii="Calibri" w:hAnsi="Calibri" w:cs="Calibri"/>
          <w:sz w:val="24"/>
          <w:szCs w:val="24"/>
        </w:rPr>
        <w:t xml:space="preserve">the </w:t>
      </w:r>
      <w:r w:rsidR="00A8429D" w:rsidRPr="004E5F72">
        <w:rPr>
          <w:rFonts w:ascii="Calibri" w:hAnsi="Calibri" w:cs="Calibri"/>
          <w:sz w:val="24"/>
          <w:szCs w:val="24"/>
        </w:rPr>
        <w:t xml:space="preserve">photolysis </w:t>
      </w:r>
      <w:r w:rsidR="00D25C62" w:rsidRPr="004E5F72">
        <w:rPr>
          <w:rFonts w:ascii="Calibri" w:hAnsi="Calibri" w:cs="Calibri"/>
          <w:sz w:val="24"/>
          <w:szCs w:val="24"/>
        </w:rPr>
        <w:t>process</w:t>
      </w:r>
      <w:r w:rsidR="00A8429D" w:rsidRPr="004E5F72">
        <w:rPr>
          <w:rFonts w:ascii="Calibri" w:hAnsi="Calibri" w:cs="Calibri"/>
          <w:sz w:val="24"/>
          <w:szCs w:val="24"/>
        </w:rPr>
        <w:t>.</w:t>
      </w:r>
    </w:p>
    <w:p w14:paraId="42E14F83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58B423F0" w14:textId="00040BE1" w:rsidR="00A54BD8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4.3.5.</w:t>
      </w:r>
      <w:r w:rsidR="00A83D12" w:rsidRPr="004E5F72">
        <w:rPr>
          <w:rFonts w:ascii="Calibri" w:hAnsi="Calibri" w:cs="Calibri"/>
          <w:sz w:val="24"/>
          <w:szCs w:val="24"/>
        </w:rPr>
        <w:t xml:space="preserve"> Calculate </w:t>
      </w:r>
      <w:r w:rsidR="00D25C62" w:rsidRPr="004E5F72">
        <w:rPr>
          <w:rFonts w:ascii="Calibri" w:hAnsi="Calibri" w:cs="Calibri"/>
          <w:sz w:val="24"/>
          <w:szCs w:val="24"/>
        </w:rPr>
        <w:t xml:space="preserve">the </w:t>
      </w:r>
      <w:r w:rsidR="00A83D12" w:rsidRPr="004E5F72">
        <w:rPr>
          <w:rFonts w:ascii="Calibri" w:hAnsi="Calibri" w:cs="Calibri"/>
          <w:sz w:val="24"/>
          <w:szCs w:val="24"/>
        </w:rPr>
        <w:t>quantum yield of disappearance (</w:t>
      </w:r>
      <w:proofErr w:type="spellStart"/>
      <w:r w:rsidR="004615DA">
        <w:rPr>
          <w:rFonts w:ascii="Calibri" w:hAnsi="Calibri" w:cs="Calibri"/>
          <w:i/>
          <w:sz w:val="24"/>
          <w:szCs w:val="24"/>
        </w:rPr>
        <w:t>Φ</w:t>
      </w:r>
      <w:r w:rsidR="00A83D12" w:rsidRPr="004E5F72">
        <w:rPr>
          <w:rFonts w:ascii="Calibri" w:hAnsi="Calibri" w:cs="Calibri"/>
          <w:sz w:val="24"/>
          <w:szCs w:val="24"/>
          <w:vertAlign w:val="subscript"/>
        </w:rPr>
        <w:t>dis</w:t>
      </w:r>
      <w:proofErr w:type="spellEnd"/>
      <w:r w:rsidR="00A83D12" w:rsidRPr="004E5F72">
        <w:rPr>
          <w:rFonts w:ascii="Calibri" w:hAnsi="Calibri" w:cs="Calibri"/>
          <w:sz w:val="24"/>
          <w:szCs w:val="24"/>
        </w:rPr>
        <w:t xml:space="preserve">) </w:t>
      </w:r>
      <w:r w:rsidR="00D25C62" w:rsidRPr="004E5F72">
        <w:rPr>
          <w:rFonts w:ascii="Calibri" w:hAnsi="Calibri" w:cs="Calibri"/>
          <w:sz w:val="24"/>
          <w:szCs w:val="24"/>
        </w:rPr>
        <w:t>using</w:t>
      </w:r>
      <w:r w:rsidR="00A83D12" w:rsidRPr="004E5F72">
        <w:rPr>
          <w:rFonts w:ascii="Calibri" w:hAnsi="Calibri" w:cs="Calibri"/>
          <w:sz w:val="24"/>
          <w:szCs w:val="24"/>
        </w:rPr>
        <w:t xml:space="preserve"> the </w:t>
      </w:r>
      <w:r w:rsidR="006B19C8" w:rsidRPr="004E5F72">
        <w:rPr>
          <w:rFonts w:ascii="Calibri" w:hAnsi="Calibri" w:cs="Calibri"/>
          <w:sz w:val="24"/>
          <w:szCs w:val="24"/>
        </w:rPr>
        <w:t xml:space="preserve">following </w:t>
      </w:r>
      <w:r w:rsidR="00A83D12" w:rsidRPr="004E5F72">
        <w:rPr>
          <w:rFonts w:ascii="Calibri" w:hAnsi="Calibri" w:cs="Calibri"/>
          <w:sz w:val="24"/>
          <w:szCs w:val="24"/>
        </w:rPr>
        <w:t>equation</w:t>
      </w:r>
      <w:r w:rsidR="001F480C" w:rsidRPr="004E5F72">
        <w:rPr>
          <w:rFonts w:ascii="Calibri" w:hAnsi="Calibri" w:cs="Calibri"/>
          <w:sz w:val="24"/>
          <w:szCs w:val="24"/>
          <w:vertAlign w:val="superscript"/>
        </w:rPr>
        <w:t>2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8</w:t>
      </w:r>
      <w:r w:rsidR="00D25C62" w:rsidRPr="004E5F72">
        <w:rPr>
          <w:rFonts w:ascii="Calibri" w:hAnsi="Calibri" w:cs="Calibri"/>
          <w:sz w:val="24"/>
          <w:szCs w:val="24"/>
        </w:rPr>
        <w:t>:</w:t>
      </w:r>
    </w:p>
    <w:p w14:paraId="11D395BE" w14:textId="77777777" w:rsidR="00D25C62" w:rsidRPr="004E5F72" w:rsidRDefault="00D25C62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7D244E8B" w14:textId="2A657122" w:rsidR="00A83D12" w:rsidRPr="004E5F72" w:rsidRDefault="004615DA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i/>
          <w:sz w:val="24"/>
          <w:szCs w:val="24"/>
        </w:rPr>
        <w:t>Φ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dis</w:t>
      </w:r>
      <w:proofErr w:type="spellEnd"/>
      <w:r w:rsidR="00373783" w:rsidRPr="004E5F72">
        <w:rPr>
          <w:rFonts w:ascii="Calibri" w:hAnsi="Calibri" w:cs="Calibri"/>
          <w:sz w:val="24"/>
          <w:szCs w:val="24"/>
        </w:rPr>
        <w:t xml:space="preserve"> = 1</w:t>
      </w:r>
      <w:proofErr w:type="gramStart"/>
      <w:r w:rsidR="00373783" w:rsidRPr="004E5F72">
        <w:rPr>
          <w:rFonts w:ascii="Calibri" w:hAnsi="Calibri" w:cs="Calibri"/>
          <w:sz w:val="24"/>
          <w:szCs w:val="24"/>
        </w:rPr>
        <w:t>/(</w:t>
      </w:r>
      <w:proofErr w:type="gramEnd"/>
      <w:r w:rsidR="00373783" w:rsidRPr="004E5F72">
        <w:rPr>
          <w:rFonts w:ascii="Calibri" w:hAnsi="Calibri" w:cs="Calibri"/>
          <w:i/>
          <w:sz w:val="24"/>
          <w:szCs w:val="24"/>
        </w:rPr>
        <w:t>t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90%</w:t>
      </w:r>
      <w:r w:rsidR="00373783" w:rsidRPr="004E5F72">
        <w:rPr>
          <w:rFonts w:ascii="Calibri" w:hAnsi="Calibri" w:cs="Calibri"/>
          <w:sz w:val="24"/>
          <w:szCs w:val="24"/>
        </w:rPr>
        <w:t xml:space="preserve"> </w:t>
      </w:r>
      <w:r w:rsidR="00195D86" w:rsidRPr="004E5F72">
        <w:rPr>
          <w:rFonts w:ascii="Calibri" w:hAnsi="Calibri" w:cs="Calibri"/>
          <w:sz w:val="24"/>
          <w:szCs w:val="24"/>
        </w:rPr>
        <w:t>×</w:t>
      </w:r>
      <w:r w:rsidR="00373783" w:rsidRPr="004E5F72">
        <w:rPr>
          <w:rFonts w:ascii="Calibri" w:hAnsi="Calibri" w:cs="Calibri"/>
          <w:sz w:val="24"/>
          <w:szCs w:val="24"/>
        </w:rPr>
        <w:t xml:space="preserve"> </w:t>
      </w:r>
      <w:r w:rsidR="00373783" w:rsidRPr="004E5F72">
        <w:rPr>
          <w:rFonts w:ascii="Calibri" w:hAnsi="Calibri" w:cs="Calibri"/>
          <w:i/>
          <w:sz w:val="24"/>
          <w:szCs w:val="24"/>
        </w:rPr>
        <w:t>I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0</w:t>
      </w:r>
      <w:r w:rsidR="00373783" w:rsidRPr="004E5F72">
        <w:rPr>
          <w:rFonts w:ascii="Calibri" w:hAnsi="Calibri" w:cs="Calibri"/>
          <w:sz w:val="24"/>
          <w:szCs w:val="24"/>
        </w:rPr>
        <w:t xml:space="preserve"> </w:t>
      </w:r>
      <w:r w:rsidR="00195D86" w:rsidRPr="004E5F72">
        <w:rPr>
          <w:rFonts w:ascii="Calibri" w:hAnsi="Calibri" w:cs="Calibri"/>
          <w:sz w:val="24"/>
          <w:szCs w:val="24"/>
        </w:rPr>
        <w:t>×</w:t>
      </w:r>
      <w:r w:rsidR="00373783" w:rsidRPr="004E5F7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σ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350</w:t>
      </w:r>
      <w:r w:rsidR="00373783" w:rsidRPr="004E5F72">
        <w:rPr>
          <w:rFonts w:ascii="Calibri" w:hAnsi="Calibri" w:cs="Calibri"/>
          <w:sz w:val="24"/>
          <w:szCs w:val="24"/>
        </w:rPr>
        <w:t>)</w:t>
      </w:r>
    </w:p>
    <w:p w14:paraId="74E6375C" w14:textId="77777777" w:rsidR="00D25C62" w:rsidRPr="004E5F72" w:rsidRDefault="00D25C62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3EE6B0D8" w14:textId="25763411" w:rsidR="00156745" w:rsidRPr="004E5F72" w:rsidRDefault="00373783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where </w:t>
      </w:r>
      <w:r w:rsidRPr="004E5F72">
        <w:rPr>
          <w:rFonts w:ascii="Calibri" w:hAnsi="Calibri" w:cs="Calibri"/>
          <w:i/>
          <w:sz w:val="24"/>
          <w:szCs w:val="24"/>
        </w:rPr>
        <w:t>t</w:t>
      </w:r>
      <w:r w:rsidRPr="004E5F72">
        <w:rPr>
          <w:rFonts w:ascii="Calibri" w:hAnsi="Calibri" w:cs="Calibri"/>
          <w:sz w:val="24"/>
          <w:szCs w:val="24"/>
          <w:vertAlign w:val="subscript"/>
        </w:rPr>
        <w:t>90%</w:t>
      </w:r>
      <w:r w:rsidRPr="004E5F72">
        <w:rPr>
          <w:rFonts w:ascii="Calibri" w:hAnsi="Calibri" w:cs="Calibri"/>
          <w:sz w:val="24"/>
          <w:szCs w:val="24"/>
        </w:rPr>
        <w:t xml:space="preserve"> [s]</w:t>
      </w:r>
      <w:r w:rsidR="00A83D12" w:rsidRPr="004E5F72">
        <w:rPr>
          <w:rFonts w:ascii="Calibri" w:hAnsi="Calibri" w:cs="Calibri"/>
          <w:sz w:val="24"/>
          <w:szCs w:val="24"/>
        </w:rPr>
        <w:t xml:space="preserve"> is the irradiation time </w:t>
      </w:r>
      <w:r w:rsidR="00D25C62" w:rsidRPr="004E5F72">
        <w:rPr>
          <w:rFonts w:ascii="Calibri" w:hAnsi="Calibri" w:cs="Calibri"/>
          <w:sz w:val="24"/>
          <w:szCs w:val="24"/>
        </w:rPr>
        <w:t>in which</w:t>
      </w:r>
      <w:r w:rsidR="00A83D12" w:rsidRPr="004E5F72">
        <w:rPr>
          <w:rFonts w:ascii="Calibri" w:hAnsi="Calibri" w:cs="Calibri"/>
          <w:sz w:val="24"/>
          <w:szCs w:val="24"/>
        </w:rPr>
        <w:t xml:space="preserve"> 90% of the starting material </w:t>
      </w:r>
      <w:r w:rsidR="00D25C62" w:rsidRPr="004E5F72">
        <w:rPr>
          <w:rFonts w:ascii="Calibri" w:hAnsi="Calibri" w:cs="Calibri"/>
          <w:sz w:val="24"/>
          <w:szCs w:val="24"/>
        </w:rPr>
        <w:t>was</w:t>
      </w:r>
      <w:r w:rsidR="00A83D12" w:rsidRPr="004E5F72">
        <w:rPr>
          <w:rFonts w:ascii="Calibri" w:hAnsi="Calibri" w:cs="Calibri"/>
          <w:sz w:val="24"/>
          <w:szCs w:val="24"/>
        </w:rPr>
        <w:t xml:space="preserve"> consumed,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i/>
          <w:sz w:val="24"/>
          <w:szCs w:val="24"/>
        </w:rPr>
        <w:t>I</w:t>
      </w:r>
      <w:r w:rsidRPr="004E5F72">
        <w:rPr>
          <w:rFonts w:ascii="Calibri" w:hAnsi="Calibri" w:cs="Calibri"/>
          <w:sz w:val="24"/>
          <w:szCs w:val="24"/>
          <w:vertAlign w:val="subscript"/>
        </w:rPr>
        <w:t>0</w:t>
      </w:r>
      <w:r w:rsidRPr="004E5F72">
        <w:rPr>
          <w:rFonts w:ascii="Calibri" w:hAnsi="Calibri" w:cs="Calibri"/>
          <w:sz w:val="24"/>
          <w:szCs w:val="24"/>
        </w:rPr>
        <w:t xml:space="preserve"> [</w:t>
      </w:r>
      <w:proofErr w:type="spellStart"/>
      <w:r w:rsidRPr="004E5F72">
        <w:rPr>
          <w:rFonts w:ascii="Calibri" w:hAnsi="Calibri" w:cs="Calibri"/>
          <w:sz w:val="24"/>
          <w:szCs w:val="24"/>
        </w:rPr>
        <w:t>einstein</w:t>
      </w:r>
      <w:proofErr w:type="spellEnd"/>
      <w:r w:rsidRPr="004E5F72">
        <w:rPr>
          <w:rFonts w:ascii="Calibri" w:hAnsi="Calibri" w:cs="Calibri"/>
          <w:sz w:val="24"/>
          <w:szCs w:val="24"/>
        </w:rPr>
        <w:t xml:space="preserve"> cm</w:t>
      </w:r>
      <w:r w:rsidRPr="004E5F72">
        <w:rPr>
          <w:rFonts w:ascii="Calibri" w:hAnsi="Calibri" w:cs="Calibri"/>
          <w:sz w:val="24"/>
          <w:szCs w:val="24"/>
          <w:vertAlign w:val="superscript"/>
        </w:rPr>
        <w:t>−2</w:t>
      </w:r>
      <w:r w:rsidRPr="004E5F72">
        <w:rPr>
          <w:rFonts w:ascii="Calibri" w:hAnsi="Calibri" w:cs="Calibri"/>
          <w:sz w:val="24"/>
          <w:szCs w:val="24"/>
        </w:rPr>
        <w:t xml:space="preserve"> s</w:t>
      </w:r>
      <w:r w:rsidRPr="004E5F72">
        <w:rPr>
          <w:rFonts w:ascii="Calibri" w:hAnsi="Calibri" w:cs="Calibri"/>
          <w:sz w:val="24"/>
          <w:szCs w:val="24"/>
          <w:vertAlign w:val="superscript"/>
        </w:rPr>
        <w:t>−1</w:t>
      </w:r>
      <w:r w:rsidRPr="004E5F72">
        <w:rPr>
          <w:rFonts w:ascii="Calibri" w:hAnsi="Calibri" w:cs="Calibri"/>
          <w:sz w:val="24"/>
          <w:szCs w:val="24"/>
        </w:rPr>
        <w:t>]</w:t>
      </w:r>
      <w:r w:rsidR="00A83D12" w:rsidRPr="004E5F72">
        <w:rPr>
          <w:rFonts w:ascii="Calibri" w:hAnsi="Calibri" w:cs="Calibri"/>
          <w:sz w:val="24"/>
          <w:szCs w:val="24"/>
        </w:rPr>
        <w:t xml:space="preserve"> is </w:t>
      </w:r>
      <w:r w:rsidR="00D25C62" w:rsidRPr="004E5F72">
        <w:rPr>
          <w:rFonts w:ascii="Calibri" w:hAnsi="Calibri" w:cs="Calibri"/>
          <w:sz w:val="24"/>
          <w:szCs w:val="24"/>
        </w:rPr>
        <w:t>the</w:t>
      </w:r>
      <w:r w:rsidR="0024765C" w:rsidRPr="004E5F72">
        <w:rPr>
          <w:rFonts w:ascii="Calibri" w:hAnsi="Calibri" w:cs="Calibri"/>
          <w:sz w:val="24"/>
          <w:szCs w:val="24"/>
        </w:rPr>
        <w:t xml:space="preserve"> number of moles of </w:t>
      </w:r>
      <w:r w:rsidR="00AD24D4" w:rsidRPr="004E5F72">
        <w:rPr>
          <w:rFonts w:ascii="Calibri" w:hAnsi="Calibri" w:cs="Calibri"/>
          <w:sz w:val="24"/>
          <w:szCs w:val="24"/>
        </w:rPr>
        <w:t>photon</w:t>
      </w:r>
      <w:r w:rsidR="00D25C62" w:rsidRPr="004E5F72">
        <w:rPr>
          <w:rFonts w:ascii="Calibri" w:hAnsi="Calibri" w:cs="Calibri"/>
          <w:sz w:val="24"/>
          <w:szCs w:val="24"/>
        </w:rPr>
        <w:t>s,</w:t>
      </w:r>
      <w:r w:rsidR="0024765C" w:rsidRPr="004E5F72">
        <w:rPr>
          <w:rFonts w:ascii="Calibri" w:hAnsi="Calibri" w:cs="Calibri"/>
          <w:sz w:val="24"/>
          <w:szCs w:val="24"/>
        </w:rPr>
        <w:t xml:space="preserve"> and </w:t>
      </w:r>
      <w:r w:rsidR="004615DA">
        <w:rPr>
          <w:rFonts w:ascii="Calibri" w:hAnsi="Calibri" w:cs="Calibri"/>
          <w:i/>
          <w:sz w:val="24"/>
          <w:szCs w:val="24"/>
        </w:rPr>
        <w:t>σ</w:t>
      </w:r>
      <w:r w:rsidR="0024765C" w:rsidRPr="004E5F72">
        <w:rPr>
          <w:rFonts w:ascii="Calibri" w:hAnsi="Calibri" w:cs="Calibri"/>
          <w:sz w:val="24"/>
          <w:szCs w:val="24"/>
          <w:vertAlign w:val="subscript"/>
        </w:rPr>
        <w:t>350</w:t>
      </w:r>
      <w:r w:rsidR="0024765C" w:rsidRPr="004E5F72">
        <w:rPr>
          <w:rFonts w:ascii="Calibri" w:hAnsi="Calibri" w:cs="Calibri"/>
          <w:sz w:val="24"/>
          <w:szCs w:val="24"/>
        </w:rPr>
        <w:t xml:space="preserve"> </w:t>
      </w:r>
      <w:r w:rsidR="00AD24D4" w:rsidRPr="004E5F72">
        <w:rPr>
          <w:rFonts w:ascii="Calibri" w:hAnsi="Calibri" w:cs="Calibri"/>
          <w:sz w:val="24"/>
          <w:szCs w:val="24"/>
        </w:rPr>
        <w:t>[</w:t>
      </w:r>
      <w:r w:rsidR="0024765C" w:rsidRPr="004E5F72">
        <w:rPr>
          <w:rFonts w:ascii="Calibri" w:hAnsi="Calibri" w:cs="Calibri"/>
          <w:sz w:val="24"/>
          <w:szCs w:val="24"/>
        </w:rPr>
        <w:t>cm</w:t>
      </w:r>
      <w:r w:rsidR="00AD24D4" w:rsidRPr="004E5F72">
        <w:rPr>
          <w:rFonts w:ascii="Calibri" w:hAnsi="Calibri" w:cs="Calibri"/>
          <w:sz w:val="24"/>
          <w:szCs w:val="24"/>
          <w:vertAlign w:val="superscript"/>
        </w:rPr>
        <w:t>2</w:t>
      </w:r>
      <w:r w:rsidR="00AD24D4" w:rsidRPr="004E5F72">
        <w:rPr>
          <w:rFonts w:ascii="Calibri" w:hAnsi="Calibri" w:cs="Calibri"/>
          <w:sz w:val="24"/>
          <w:szCs w:val="24"/>
        </w:rPr>
        <w:t xml:space="preserve"> mol</w:t>
      </w:r>
      <w:r w:rsidR="00D25C62" w:rsidRPr="004E5F72">
        <w:rPr>
          <w:rFonts w:ascii="Calibri" w:hAnsi="Calibri" w:cs="Calibri"/>
          <w:sz w:val="24"/>
          <w:szCs w:val="24"/>
          <w:vertAlign w:val="superscript"/>
        </w:rPr>
        <w:t>−</w:t>
      </w:r>
      <w:r w:rsidR="00AD24D4" w:rsidRPr="004E5F72">
        <w:rPr>
          <w:rFonts w:ascii="Calibri" w:hAnsi="Calibri" w:cs="Calibri"/>
          <w:sz w:val="24"/>
          <w:szCs w:val="24"/>
          <w:vertAlign w:val="superscript"/>
        </w:rPr>
        <w:t>1</w:t>
      </w:r>
      <w:r w:rsidR="00E87FC3" w:rsidRPr="004E5F72">
        <w:rPr>
          <w:rFonts w:ascii="Calibri" w:hAnsi="Calibri" w:cs="Calibri"/>
          <w:sz w:val="24"/>
          <w:szCs w:val="24"/>
        </w:rPr>
        <w:t>] is the</w:t>
      </w:r>
      <w:r w:rsidR="0024765C" w:rsidRPr="004E5F72">
        <w:rPr>
          <w:rFonts w:ascii="Calibri" w:hAnsi="Calibri" w:cs="Calibri"/>
          <w:sz w:val="24"/>
          <w:szCs w:val="24"/>
        </w:rPr>
        <w:t xml:space="preserve"> decadic extinction coeffici</w:t>
      </w:r>
      <w:r w:rsidR="003653DD" w:rsidRPr="004E5F72">
        <w:rPr>
          <w:rFonts w:ascii="Calibri" w:hAnsi="Calibri" w:cs="Calibri"/>
          <w:sz w:val="24"/>
          <w:szCs w:val="24"/>
        </w:rPr>
        <w:t>e</w:t>
      </w:r>
      <w:r w:rsidR="0024765C" w:rsidRPr="004E5F72">
        <w:rPr>
          <w:rFonts w:ascii="Calibri" w:hAnsi="Calibri" w:cs="Calibri"/>
          <w:sz w:val="24"/>
          <w:szCs w:val="24"/>
        </w:rPr>
        <w:t>nt</w:t>
      </w:r>
      <w:r w:rsidR="003653DD" w:rsidRPr="004E5F72">
        <w:rPr>
          <w:rFonts w:ascii="Calibri" w:hAnsi="Calibri" w:cs="Calibri"/>
          <w:sz w:val="24"/>
          <w:szCs w:val="24"/>
        </w:rPr>
        <w:t xml:space="preserve"> of the sample at 350 nm</w:t>
      </w:r>
      <w:r w:rsidR="0024765C" w:rsidRPr="004E5F72">
        <w:rPr>
          <w:rFonts w:ascii="Calibri" w:hAnsi="Calibri" w:cs="Calibri"/>
          <w:sz w:val="24"/>
          <w:szCs w:val="24"/>
        </w:rPr>
        <w:t>.</w:t>
      </w:r>
    </w:p>
    <w:p w14:paraId="331B2204" w14:textId="77777777" w:rsidR="00D25C62" w:rsidRPr="004E5F72" w:rsidRDefault="00D25C62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32F4BB3C" w14:textId="30254F65" w:rsidR="003653DD" w:rsidRPr="004E5F72" w:rsidRDefault="00227B6E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NOTE</w:t>
      </w:r>
      <w:r w:rsidR="003653DD" w:rsidRPr="004E5F72">
        <w:rPr>
          <w:rFonts w:ascii="Calibri" w:hAnsi="Calibri" w:cs="Calibri"/>
          <w:sz w:val="24"/>
          <w:szCs w:val="24"/>
        </w:rPr>
        <w:t xml:space="preserve">: </w:t>
      </w:r>
      <w:r w:rsidR="004615DA">
        <w:rPr>
          <w:rFonts w:ascii="Calibri" w:hAnsi="Calibri" w:cs="Calibri"/>
          <w:i/>
          <w:sz w:val="24"/>
          <w:szCs w:val="24"/>
        </w:rPr>
        <w:t>σ</w:t>
      </w:r>
      <w:r w:rsidR="00E87FC3" w:rsidRPr="004E5F72">
        <w:rPr>
          <w:rFonts w:ascii="Calibri" w:hAnsi="Calibri" w:cs="Calibri"/>
          <w:sz w:val="24"/>
          <w:szCs w:val="24"/>
          <w:vertAlign w:val="subscript"/>
        </w:rPr>
        <w:t>350</w:t>
      </w:r>
      <w:r w:rsidR="00E87FC3" w:rsidRPr="004E5F72">
        <w:rPr>
          <w:rFonts w:ascii="Calibri" w:hAnsi="Calibri" w:cs="Calibri"/>
          <w:sz w:val="24"/>
          <w:szCs w:val="24"/>
        </w:rPr>
        <w:t xml:space="preserve"> [cm</w:t>
      </w:r>
      <w:r w:rsidR="00E87FC3" w:rsidRPr="004E5F72">
        <w:rPr>
          <w:rFonts w:ascii="Calibri" w:hAnsi="Calibri" w:cs="Calibri"/>
          <w:sz w:val="24"/>
          <w:szCs w:val="24"/>
          <w:vertAlign w:val="superscript"/>
        </w:rPr>
        <w:t>2</w:t>
      </w:r>
      <w:r w:rsidR="00E87FC3" w:rsidRPr="004E5F72">
        <w:rPr>
          <w:rFonts w:ascii="Calibri" w:hAnsi="Calibri" w:cs="Calibri"/>
          <w:sz w:val="24"/>
          <w:szCs w:val="24"/>
        </w:rPr>
        <w:t xml:space="preserve"> mol</w:t>
      </w:r>
      <w:r w:rsidR="00D25C62" w:rsidRPr="004E5F72">
        <w:rPr>
          <w:rFonts w:ascii="Calibri" w:hAnsi="Calibri" w:cs="Calibri"/>
          <w:sz w:val="24"/>
          <w:szCs w:val="24"/>
          <w:vertAlign w:val="superscript"/>
        </w:rPr>
        <w:t>−</w:t>
      </w:r>
      <w:r w:rsidR="00E87FC3" w:rsidRPr="004E5F72">
        <w:rPr>
          <w:rFonts w:ascii="Calibri" w:hAnsi="Calibri" w:cs="Calibri"/>
          <w:sz w:val="24"/>
          <w:szCs w:val="24"/>
          <w:vertAlign w:val="superscript"/>
        </w:rPr>
        <w:t>1</w:t>
      </w:r>
      <w:r w:rsidR="00E87FC3" w:rsidRPr="004E5F72">
        <w:rPr>
          <w:rFonts w:ascii="Calibri" w:hAnsi="Calibri" w:cs="Calibri"/>
          <w:sz w:val="24"/>
          <w:szCs w:val="24"/>
        </w:rPr>
        <w:t xml:space="preserve">] </w:t>
      </w:r>
      <w:r w:rsidR="00D25C62" w:rsidRPr="004E5F72">
        <w:rPr>
          <w:rFonts w:ascii="Calibri" w:hAnsi="Calibri" w:cs="Calibri"/>
          <w:sz w:val="24"/>
          <w:szCs w:val="24"/>
        </w:rPr>
        <w:t>=</w:t>
      </w:r>
      <w:r w:rsidR="00E87FC3" w:rsidRPr="004E5F72">
        <w:rPr>
          <w:rFonts w:ascii="Calibri" w:hAnsi="Calibri" w:cs="Calibri"/>
          <w:sz w:val="24"/>
          <w:szCs w:val="24"/>
        </w:rPr>
        <w:t xml:space="preserve"> 10</w:t>
      </w:r>
      <w:r w:rsidR="00E87FC3" w:rsidRPr="004E5F72">
        <w:rPr>
          <w:rFonts w:ascii="Calibri" w:hAnsi="Calibri" w:cs="Calibri"/>
          <w:sz w:val="24"/>
          <w:szCs w:val="24"/>
          <w:vertAlign w:val="superscript"/>
        </w:rPr>
        <w:t>3</w:t>
      </w:r>
      <w:r w:rsidR="00E87FC3" w:rsidRPr="004E5F72">
        <w:rPr>
          <w:rFonts w:ascii="Calibri" w:hAnsi="Calibri" w:cs="Calibri"/>
          <w:sz w:val="24"/>
          <w:szCs w:val="24"/>
        </w:rPr>
        <w:t xml:space="preserve"> </w:t>
      </w:r>
      <w:r w:rsidR="004615DA">
        <w:rPr>
          <w:rFonts w:ascii="Calibri" w:hAnsi="Calibri" w:cs="Calibri"/>
          <w:i/>
          <w:sz w:val="24"/>
          <w:szCs w:val="24"/>
        </w:rPr>
        <w:t>ε</w:t>
      </w:r>
      <w:r w:rsidR="00E87FC3" w:rsidRPr="004E5F72">
        <w:rPr>
          <w:rFonts w:ascii="Calibri" w:hAnsi="Calibri" w:cs="Calibri"/>
          <w:sz w:val="24"/>
          <w:szCs w:val="24"/>
          <w:vertAlign w:val="subscript"/>
        </w:rPr>
        <w:t>350</w:t>
      </w:r>
      <w:r w:rsidR="00E87FC3" w:rsidRPr="004E5F72">
        <w:rPr>
          <w:rFonts w:ascii="Calibri" w:hAnsi="Calibri" w:cs="Calibri"/>
          <w:sz w:val="24"/>
          <w:szCs w:val="24"/>
        </w:rPr>
        <w:t xml:space="preserve"> [M</w:t>
      </w:r>
      <w:r w:rsidR="00D25C62" w:rsidRPr="004E5F72">
        <w:rPr>
          <w:rFonts w:ascii="Calibri" w:hAnsi="Calibri" w:cs="Calibri"/>
          <w:sz w:val="24"/>
          <w:szCs w:val="24"/>
          <w:vertAlign w:val="superscript"/>
        </w:rPr>
        <w:t>−</w:t>
      </w:r>
      <w:r w:rsidR="00E87FC3" w:rsidRPr="004E5F72">
        <w:rPr>
          <w:rFonts w:ascii="Calibri" w:hAnsi="Calibri" w:cs="Calibri"/>
          <w:sz w:val="24"/>
          <w:szCs w:val="24"/>
          <w:vertAlign w:val="superscript"/>
        </w:rPr>
        <w:t>1</w:t>
      </w:r>
      <w:r w:rsidR="00E87FC3" w:rsidRPr="004E5F72">
        <w:rPr>
          <w:rFonts w:ascii="Calibri" w:hAnsi="Calibri" w:cs="Calibri"/>
          <w:sz w:val="24"/>
          <w:szCs w:val="24"/>
        </w:rPr>
        <w:t xml:space="preserve"> cm</w:t>
      </w:r>
      <w:r w:rsidR="00D25C62" w:rsidRPr="004E5F72">
        <w:rPr>
          <w:rFonts w:ascii="Calibri" w:hAnsi="Calibri" w:cs="Calibri"/>
          <w:sz w:val="24"/>
          <w:szCs w:val="24"/>
          <w:vertAlign w:val="superscript"/>
        </w:rPr>
        <w:t>−</w:t>
      </w:r>
      <w:r w:rsidR="00E87FC3" w:rsidRPr="004E5F72">
        <w:rPr>
          <w:rFonts w:ascii="Calibri" w:hAnsi="Calibri" w:cs="Calibri"/>
          <w:sz w:val="24"/>
          <w:szCs w:val="24"/>
          <w:vertAlign w:val="superscript"/>
        </w:rPr>
        <w:t>1</w:t>
      </w:r>
      <w:r w:rsidR="00E87FC3" w:rsidRPr="004E5F72">
        <w:rPr>
          <w:rFonts w:ascii="Calibri" w:hAnsi="Calibri" w:cs="Calibri"/>
          <w:sz w:val="24"/>
          <w:szCs w:val="24"/>
        </w:rPr>
        <w:t>].</w:t>
      </w:r>
    </w:p>
    <w:p w14:paraId="71BFC715" w14:textId="77777777" w:rsidR="0025507B" w:rsidRPr="004E5F72" w:rsidRDefault="0025507B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65456C1C" w14:textId="36DEF39B" w:rsidR="0025507B" w:rsidRPr="004E5F72" w:rsidRDefault="0028448D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 xml:space="preserve">5. Targeting of a clickable caged compound </w:t>
      </w:r>
      <w:r w:rsidR="00D25C62" w:rsidRPr="004E5F72">
        <w:rPr>
          <w:rFonts w:ascii="Calibri" w:hAnsi="Calibri" w:cs="Calibri"/>
          <w:b/>
          <w:sz w:val="24"/>
          <w:szCs w:val="24"/>
        </w:rPr>
        <w:t>with</w:t>
      </w:r>
      <w:r w:rsidRPr="004E5F72">
        <w:rPr>
          <w:rFonts w:ascii="Calibri" w:hAnsi="Calibri" w:cs="Calibri"/>
          <w:b/>
          <w:sz w:val="24"/>
          <w:szCs w:val="24"/>
        </w:rPr>
        <w:t xml:space="preserve"> a </w:t>
      </w:r>
      <w:proofErr w:type="spellStart"/>
      <w:r w:rsidRPr="004E5F72">
        <w:rPr>
          <w:rFonts w:ascii="Calibri" w:hAnsi="Calibri" w:cs="Calibri"/>
          <w:b/>
          <w:sz w:val="24"/>
          <w:szCs w:val="24"/>
        </w:rPr>
        <w:t>Halo</w:t>
      </w:r>
      <w:r w:rsidR="00D25C62" w:rsidRPr="004E5F72">
        <w:rPr>
          <w:rFonts w:ascii="Calibri" w:hAnsi="Calibri" w:cs="Calibri"/>
          <w:b/>
          <w:sz w:val="24"/>
          <w:szCs w:val="24"/>
        </w:rPr>
        <w:t>T</w:t>
      </w:r>
      <w:r w:rsidRPr="004E5F72">
        <w:rPr>
          <w:rFonts w:ascii="Calibri" w:hAnsi="Calibri" w:cs="Calibri"/>
          <w:b/>
          <w:sz w:val="24"/>
          <w:szCs w:val="24"/>
        </w:rPr>
        <w:t>ag</w:t>
      </w:r>
      <w:proofErr w:type="spellEnd"/>
      <w:r w:rsidRPr="004E5F72">
        <w:rPr>
          <w:rFonts w:ascii="Calibri" w:hAnsi="Calibri" w:cs="Calibri"/>
          <w:b/>
          <w:sz w:val="24"/>
          <w:szCs w:val="24"/>
        </w:rPr>
        <w:t xml:space="preserve"> ligand</w:t>
      </w:r>
    </w:p>
    <w:p w14:paraId="33515533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523E5600" w14:textId="6743F6EE" w:rsidR="0028448D" w:rsidRPr="004E5F72" w:rsidRDefault="004615DA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NOTE: </w:t>
      </w:r>
      <w:r w:rsidR="000B6F18" w:rsidRPr="004E5F72">
        <w:rPr>
          <w:rFonts w:ascii="Calibri" w:hAnsi="Calibri" w:cs="Calibri"/>
          <w:sz w:val="24"/>
          <w:szCs w:val="24"/>
        </w:rPr>
        <w:t xml:space="preserve">Prior to use, maintain the </w:t>
      </w:r>
      <w:r w:rsidR="00697944" w:rsidRPr="004E5F72">
        <w:rPr>
          <w:rFonts w:ascii="Calibri" w:hAnsi="Calibri" w:cs="Calibri"/>
          <w:sz w:val="24"/>
          <w:szCs w:val="24"/>
        </w:rPr>
        <w:t>HeLa</w:t>
      </w:r>
      <w:r w:rsidR="00FB6BE2" w:rsidRPr="004E5F72">
        <w:rPr>
          <w:rFonts w:ascii="Calibri" w:hAnsi="Calibri" w:cs="Calibri"/>
          <w:sz w:val="24"/>
          <w:szCs w:val="24"/>
        </w:rPr>
        <w:t xml:space="preserve"> cells in Dulbecco’s modified Ea</w:t>
      </w:r>
      <w:r w:rsidR="00697944" w:rsidRPr="004E5F72">
        <w:rPr>
          <w:rFonts w:ascii="Calibri" w:hAnsi="Calibri" w:cs="Calibri"/>
          <w:sz w:val="24"/>
          <w:szCs w:val="24"/>
        </w:rPr>
        <w:t>gle</w:t>
      </w:r>
      <w:r w:rsidR="00FB6BE2" w:rsidRPr="004E5F72">
        <w:rPr>
          <w:rFonts w:ascii="Calibri" w:hAnsi="Calibri" w:cs="Calibri"/>
          <w:sz w:val="24"/>
          <w:szCs w:val="24"/>
        </w:rPr>
        <w:t xml:space="preserve"> medium (DMEM, low glucose</w:t>
      </w:r>
      <w:r w:rsidR="00697944" w:rsidRPr="004E5F72">
        <w:rPr>
          <w:rFonts w:ascii="Calibri" w:hAnsi="Calibri" w:cs="Calibri"/>
          <w:sz w:val="24"/>
          <w:szCs w:val="24"/>
        </w:rPr>
        <w:t xml:space="preserve">, sodium pyruvate, </w:t>
      </w:r>
      <w:r w:rsidR="00D25C62" w:rsidRPr="004E5F72">
        <w:rPr>
          <w:rFonts w:ascii="Calibri" w:hAnsi="Calibri" w:cs="Calibri"/>
          <w:smallCaps/>
          <w:sz w:val="24"/>
          <w:szCs w:val="24"/>
        </w:rPr>
        <w:t>l</w:t>
      </w:r>
      <w:r w:rsidR="00697944" w:rsidRPr="004E5F72">
        <w:rPr>
          <w:rFonts w:ascii="Calibri" w:hAnsi="Calibri" w:cs="Calibri"/>
          <w:sz w:val="24"/>
          <w:szCs w:val="24"/>
        </w:rPr>
        <w:t>-glutamine</w:t>
      </w:r>
      <w:r w:rsidR="00FB6BE2" w:rsidRPr="004E5F72">
        <w:rPr>
          <w:rFonts w:ascii="Calibri" w:hAnsi="Calibri" w:cs="Calibri"/>
          <w:sz w:val="24"/>
          <w:szCs w:val="24"/>
        </w:rPr>
        <w:t xml:space="preserve">) supplemented with 10% fetal bovine serum (FBS) containing 1% </w:t>
      </w:r>
      <w:r w:rsidR="001730A9" w:rsidRPr="004E5F72">
        <w:rPr>
          <w:rFonts w:ascii="Calibri" w:hAnsi="Calibri" w:cs="Calibri"/>
          <w:sz w:val="24"/>
          <w:szCs w:val="24"/>
        </w:rPr>
        <w:t>antibiotics (</w:t>
      </w:r>
      <w:r w:rsidR="00FB6BE2" w:rsidRPr="004E5F72">
        <w:rPr>
          <w:rFonts w:ascii="Calibri" w:hAnsi="Calibri" w:cs="Calibri"/>
          <w:sz w:val="24"/>
          <w:szCs w:val="24"/>
        </w:rPr>
        <w:t>streptomycin sulfate, penicillin G</w:t>
      </w:r>
      <w:r w:rsidR="00D25C62" w:rsidRPr="004E5F72">
        <w:rPr>
          <w:rFonts w:ascii="Calibri" w:hAnsi="Calibri" w:cs="Calibri"/>
          <w:sz w:val="24"/>
          <w:szCs w:val="24"/>
        </w:rPr>
        <w:t>,</w:t>
      </w:r>
      <w:r w:rsidR="00FB6BE2" w:rsidRPr="004E5F72">
        <w:rPr>
          <w:rFonts w:ascii="Calibri" w:hAnsi="Calibri" w:cs="Calibri"/>
          <w:sz w:val="24"/>
          <w:szCs w:val="24"/>
        </w:rPr>
        <w:t xml:space="preserve"> and amphotericin</w:t>
      </w:r>
      <w:r w:rsidR="001730A9" w:rsidRPr="004E5F72">
        <w:rPr>
          <w:rFonts w:ascii="Calibri" w:hAnsi="Calibri" w:cs="Calibri"/>
          <w:sz w:val="24"/>
          <w:szCs w:val="24"/>
        </w:rPr>
        <w:t>)</w:t>
      </w:r>
      <w:r w:rsidR="00FB6BE2" w:rsidRPr="004E5F72">
        <w:rPr>
          <w:rFonts w:ascii="Calibri" w:hAnsi="Calibri" w:cs="Calibri"/>
          <w:sz w:val="24"/>
          <w:szCs w:val="24"/>
        </w:rPr>
        <w:t xml:space="preserve"> at 37</w:t>
      </w:r>
      <w:r w:rsidR="00697944" w:rsidRPr="004E5F72">
        <w:rPr>
          <w:rFonts w:ascii="Calibri" w:hAnsi="Calibri" w:cs="Calibri"/>
          <w:sz w:val="24"/>
          <w:szCs w:val="24"/>
        </w:rPr>
        <w:t xml:space="preserve"> °C</w:t>
      </w:r>
      <w:r w:rsidR="00FB6BE2" w:rsidRPr="004E5F72">
        <w:rPr>
          <w:rFonts w:ascii="Calibri" w:hAnsi="Calibri" w:cs="Calibri"/>
          <w:sz w:val="24"/>
          <w:szCs w:val="24"/>
        </w:rPr>
        <w:t xml:space="preserve"> and 5% CO</w:t>
      </w:r>
      <w:r w:rsidR="00FB6BE2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FB6BE2" w:rsidRPr="004E5F72">
        <w:rPr>
          <w:rFonts w:ascii="Calibri" w:hAnsi="Calibri" w:cs="Calibri"/>
          <w:sz w:val="24"/>
          <w:szCs w:val="24"/>
        </w:rPr>
        <w:t>.</w:t>
      </w:r>
    </w:p>
    <w:p w14:paraId="3C761AFD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19F61F59" w14:textId="1780665C" w:rsidR="00FB6BE2" w:rsidRPr="004E5F72" w:rsidRDefault="00FB6BE2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5.</w:t>
      </w:r>
      <w:r w:rsidR="00B5697B" w:rsidRPr="004E5F72">
        <w:rPr>
          <w:rFonts w:ascii="Calibri" w:hAnsi="Calibri" w:cs="Calibri"/>
          <w:sz w:val="24"/>
          <w:szCs w:val="24"/>
          <w:highlight w:val="yellow"/>
        </w:rPr>
        <w:t>1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</w:t>
      </w:r>
      <w:r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5697B" w:rsidRPr="004E5F72">
        <w:rPr>
          <w:rFonts w:ascii="Calibri" w:hAnsi="Calibri" w:cs="Calibri"/>
          <w:sz w:val="24"/>
          <w:szCs w:val="24"/>
          <w:highlight w:val="yellow"/>
        </w:rPr>
        <w:t xml:space="preserve">Remove the medium and </w:t>
      </w:r>
      <w:proofErr w:type="spellStart"/>
      <w:r w:rsidR="00B5697B" w:rsidRPr="004E5F72">
        <w:rPr>
          <w:rFonts w:ascii="Calibri" w:hAnsi="Calibri" w:cs="Calibri"/>
          <w:sz w:val="24"/>
          <w:szCs w:val="24"/>
          <w:highlight w:val="yellow"/>
        </w:rPr>
        <w:t>t</w:t>
      </w:r>
      <w:r w:rsidR="00697944" w:rsidRPr="004E5F72">
        <w:rPr>
          <w:rFonts w:ascii="Calibri" w:hAnsi="Calibri" w:cs="Calibri"/>
          <w:sz w:val="24"/>
          <w:szCs w:val="24"/>
          <w:highlight w:val="yellow"/>
        </w:rPr>
        <w:t>rypsinize</w:t>
      </w:r>
      <w:proofErr w:type="spellEnd"/>
      <w:r w:rsidR="00697944" w:rsidRPr="004E5F72">
        <w:rPr>
          <w:rFonts w:ascii="Calibri" w:hAnsi="Calibri" w:cs="Calibri"/>
          <w:sz w:val="24"/>
          <w:szCs w:val="24"/>
          <w:highlight w:val="yellow"/>
        </w:rPr>
        <w:t xml:space="preserve"> the cells </w:t>
      </w:r>
      <w:r w:rsidR="001730A9" w:rsidRPr="004E5F72">
        <w:rPr>
          <w:rFonts w:ascii="Calibri" w:hAnsi="Calibri" w:cs="Calibri"/>
          <w:sz w:val="24"/>
          <w:szCs w:val="24"/>
          <w:highlight w:val="yellow"/>
        </w:rPr>
        <w:t xml:space="preserve">by </w:t>
      </w:r>
      <w:r w:rsidR="00B5697B" w:rsidRPr="004E5F72">
        <w:rPr>
          <w:rFonts w:ascii="Calibri" w:hAnsi="Calibri" w:cs="Calibri"/>
          <w:sz w:val="24"/>
          <w:szCs w:val="24"/>
          <w:highlight w:val="yellow"/>
        </w:rPr>
        <w:t>treating</w:t>
      </w:r>
      <w:r w:rsidR="001730A9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 xml:space="preserve">with </w:t>
      </w:r>
      <w:r w:rsidR="001730A9" w:rsidRPr="004E5F72">
        <w:rPr>
          <w:rFonts w:ascii="Calibri" w:hAnsi="Calibri" w:cs="Calibri"/>
          <w:sz w:val="24"/>
          <w:szCs w:val="24"/>
          <w:highlight w:val="yellow"/>
        </w:rPr>
        <w:t>trypsin-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ethylenediaminetetraacetic acid (</w:t>
      </w:r>
      <w:r w:rsidR="001730A9" w:rsidRPr="004E5F72">
        <w:rPr>
          <w:rFonts w:ascii="Calibri" w:hAnsi="Calibri" w:cs="Calibri"/>
          <w:sz w:val="24"/>
          <w:szCs w:val="24"/>
          <w:highlight w:val="yellow"/>
        </w:rPr>
        <w:t>EDTA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>, 1 mL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1730A9" w:rsidRPr="004E5F72">
        <w:rPr>
          <w:rFonts w:ascii="Calibri" w:hAnsi="Calibri" w:cs="Calibri"/>
          <w:sz w:val="24"/>
          <w:szCs w:val="24"/>
          <w:highlight w:val="yellow"/>
        </w:rPr>
        <w:t xml:space="preserve"> at 37 °C for 1 min. Add </w:t>
      </w:r>
      <w:r w:rsidR="000119B2" w:rsidRPr="004E5F72">
        <w:rPr>
          <w:rFonts w:ascii="Calibri" w:hAnsi="Calibri" w:cs="Calibri"/>
          <w:sz w:val="24"/>
          <w:szCs w:val="24"/>
          <w:highlight w:val="yellow"/>
        </w:rPr>
        <w:t>DMEM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 xml:space="preserve"> (4 mL)</w:t>
      </w:r>
      <w:r w:rsidR="000119B2" w:rsidRPr="004E5F72">
        <w:rPr>
          <w:rFonts w:ascii="Calibri" w:hAnsi="Calibri" w:cs="Calibri"/>
          <w:sz w:val="24"/>
          <w:szCs w:val="24"/>
          <w:highlight w:val="yellow"/>
        </w:rPr>
        <w:t xml:space="preserve"> to the cells and </w:t>
      </w:r>
      <w:r w:rsidR="00B5697B" w:rsidRPr="004E5F72">
        <w:rPr>
          <w:rFonts w:ascii="Calibri" w:hAnsi="Calibri" w:cs="Calibri"/>
          <w:sz w:val="24"/>
          <w:szCs w:val="24"/>
          <w:highlight w:val="yellow"/>
        </w:rPr>
        <w:t>re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-</w:t>
      </w:r>
      <w:r w:rsidR="00B5697B" w:rsidRPr="004E5F72">
        <w:rPr>
          <w:rFonts w:ascii="Calibri" w:hAnsi="Calibri" w:cs="Calibri"/>
          <w:sz w:val="24"/>
          <w:szCs w:val="24"/>
          <w:highlight w:val="yellow"/>
        </w:rPr>
        <w:t>suspend the cells by pipetting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 xml:space="preserve"> gently</w:t>
      </w:r>
      <w:r w:rsidR="0066715C" w:rsidRPr="004E5F72">
        <w:rPr>
          <w:rFonts w:ascii="Calibri" w:hAnsi="Calibri" w:cs="Calibri"/>
          <w:sz w:val="24"/>
          <w:szCs w:val="24"/>
          <w:highlight w:val="yellow"/>
        </w:rPr>
        <w:t>.</w:t>
      </w:r>
      <w:r w:rsidR="001730A9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97944" w:rsidRPr="004E5F72">
        <w:rPr>
          <w:rFonts w:ascii="Calibri" w:hAnsi="Calibri" w:cs="Calibri"/>
          <w:sz w:val="24"/>
          <w:szCs w:val="24"/>
          <w:highlight w:val="yellow"/>
        </w:rPr>
        <w:t xml:space="preserve">Seed </w:t>
      </w:r>
      <w:r w:rsidR="0066715C" w:rsidRPr="004E5F72">
        <w:rPr>
          <w:rFonts w:ascii="Calibri" w:hAnsi="Calibri" w:cs="Calibri"/>
          <w:sz w:val="24"/>
          <w:szCs w:val="24"/>
          <w:highlight w:val="yellow"/>
        </w:rPr>
        <w:t xml:space="preserve">approximately </w:t>
      </w:r>
      <w:r w:rsidR="00697944" w:rsidRPr="004E5F72">
        <w:rPr>
          <w:rFonts w:ascii="Calibri" w:hAnsi="Calibri" w:cs="Calibri"/>
          <w:sz w:val="24"/>
          <w:szCs w:val="24"/>
          <w:highlight w:val="yellow"/>
        </w:rPr>
        <w:t xml:space="preserve">5 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×</w:t>
      </w:r>
      <w:r w:rsidR="00697944" w:rsidRPr="004E5F72">
        <w:rPr>
          <w:rFonts w:ascii="Calibri" w:hAnsi="Calibri" w:cs="Calibri"/>
          <w:sz w:val="24"/>
          <w:szCs w:val="24"/>
          <w:highlight w:val="yellow"/>
        </w:rPr>
        <w:t xml:space="preserve"> 10</w:t>
      </w:r>
      <w:r w:rsidR="00697944" w:rsidRPr="004E5F72">
        <w:rPr>
          <w:rFonts w:ascii="Calibri" w:hAnsi="Calibri" w:cs="Calibri"/>
          <w:sz w:val="24"/>
          <w:szCs w:val="24"/>
          <w:highlight w:val="yellow"/>
          <w:vertAlign w:val="superscript"/>
        </w:rPr>
        <w:t>5</w:t>
      </w:r>
      <w:r w:rsidR="00697944" w:rsidRPr="004E5F72">
        <w:rPr>
          <w:rFonts w:ascii="Calibri" w:hAnsi="Calibri" w:cs="Calibri"/>
          <w:sz w:val="24"/>
          <w:szCs w:val="24"/>
          <w:highlight w:val="yellow"/>
        </w:rPr>
        <w:t xml:space="preserve"> cells</w:t>
      </w:r>
      <w:r w:rsidR="0066715C" w:rsidRPr="004E5F72">
        <w:rPr>
          <w:rFonts w:ascii="Calibri" w:hAnsi="Calibri" w:cs="Calibri"/>
          <w:sz w:val="24"/>
          <w:szCs w:val="24"/>
          <w:highlight w:val="yellow"/>
        </w:rPr>
        <w:t xml:space="preserve"> per dish</w:t>
      </w:r>
      <w:r w:rsidR="00697944" w:rsidRPr="004E5F72">
        <w:rPr>
          <w:rFonts w:ascii="Calibri" w:hAnsi="Calibri" w:cs="Calibri"/>
          <w:sz w:val="24"/>
          <w:szCs w:val="24"/>
          <w:highlight w:val="yellow"/>
        </w:rPr>
        <w:t xml:space="preserve"> into 35 mm glass bottom dishes in </w:t>
      </w:r>
      <w:r w:rsidR="0066715C" w:rsidRPr="004E5F72">
        <w:rPr>
          <w:rFonts w:ascii="Calibri" w:hAnsi="Calibri" w:cs="Calibri"/>
          <w:sz w:val="24"/>
          <w:szCs w:val="24"/>
          <w:highlight w:val="yellow"/>
        </w:rPr>
        <w:t>DMEM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 xml:space="preserve"> (2 mL)</w:t>
      </w:r>
      <w:r w:rsidR="00697944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5697B" w:rsidRPr="004E5F72">
        <w:rPr>
          <w:rFonts w:ascii="Calibri" w:hAnsi="Calibri" w:cs="Calibri"/>
          <w:sz w:val="24"/>
          <w:szCs w:val="24"/>
          <w:highlight w:val="yellow"/>
        </w:rPr>
        <w:t xml:space="preserve">24 h </w:t>
      </w:r>
      <w:r w:rsidR="00AB2C40" w:rsidRPr="004E5F72">
        <w:rPr>
          <w:rFonts w:ascii="Calibri" w:hAnsi="Calibri" w:cs="Calibri"/>
          <w:sz w:val="24"/>
          <w:szCs w:val="24"/>
          <w:highlight w:val="yellow"/>
        </w:rPr>
        <w:t>before</w:t>
      </w:r>
      <w:r w:rsidR="00697944" w:rsidRPr="004E5F72">
        <w:rPr>
          <w:rFonts w:ascii="Calibri" w:hAnsi="Calibri" w:cs="Calibri"/>
          <w:sz w:val="24"/>
          <w:szCs w:val="24"/>
          <w:highlight w:val="yellow"/>
        </w:rPr>
        <w:t xml:space="preserve"> transfection.</w:t>
      </w:r>
    </w:p>
    <w:p w14:paraId="121D5F18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0BD5D352" w14:textId="34B0555C" w:rsidR="001C3D0A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5.2.</w:t>
      </w:r>
      <w:r w:rsidR="001C3D0A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 xml:space="preserve">For 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four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 xml:space="preserve"> dishes</w:t>
      </w:r>
      <w:r w:rsidR="00F607E2" w:rsidRPr="004E5F72">
        <w:rPr>
          <w:rFonts w:ascii="Calibri" w:hAnsi="Calibri" w:cs="Calibri"/>
          <w:sz w:val="24"/>
          <w:szCs w:val="24"/>
          <w:highlight w:val="yellow"/>
        </w:rPr>
        <w:t>, i</w:t>
      </w:r>
      <w:r w:rsidR="001C3D0A" w:rsidRPr="004E5F72">
        <w:rPr>
          <w:rFonts w:ascii="Calibri" w:hAnsi="Calibri" w:cs="Calibri"/>
          <w:sz w:val="24"/>
          <w:szCs w:val="24"/>
          <w:highlight w:val="yellow"/>
        </w:rPr>
        <w:t>n a 1.5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C3D0A" w:rsidRPr="004E5F72">
        <w:rPr>
          <w:rFonts w:ascii="Calibri" w:hAnsi="Calibri" w:cs="Calibri"/>
          <w:sz w:val="24"/>
          <w:szCs w:val="24"/>
          <w:highlight w:val="yellow"/>
        </w:rPr>
        <w:t xml:space="preserve">mL microcentrifuge tube, </w:t>
      </w:r>
      <w:r w:rsidR="008F7F37" w:rsidRPr="004E5F72">
        <w:rPr>
          <w:rFonts w:ascii="Calibri" w:hAnsi="Calibri" w:cs="Calibri"/>
          <w:sz w:val="24"/>
          <w:szCs w:val="24"/>
          <w:highlight w:val="yellow"/>
        </w:rPr>
        <w:t>di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 xml:space="preserve">lute 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8F7F37" w:rsidRPr="004E5F72">
        <w:rPr>
          <w:rFonts w:ascii="Calibri" w:hAnsi="Calibri" w:cs="Calibri"/>
          <w:sz w:val="24"/>
          <w:szCs w:val="24"/>
          <w:highlight w:val="yellow"/>
        </w:rPr>
        <w:t>pla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>smid DNA (pcDNA3-Halo-EGFR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 xml:space="preserve">, 14 </w:t>
      </w:r>
      <w:proofErr w:type="spellStart"/>
      <w:r w:rsidR="000B6F18" w:rsidRPr="004E5F72">
        <w:rPr>
          <w:rFonts w:ascii="Calibri" w:hAnsi="Calibri" w:cs="Calibri"/>
          <w:sz w:val="24"/>
          <w:szCs w:val="24"/>
          <w:highlight w:val="yellow"/>
        </w:rPr>
        <w:t>μg</w:t>
      </w:r>
      <w:proofErr w:type="spellEnd"/>
      <w:r w:rsidR="00DA425C" w:rsidRPr="004E5F72">
        <w:rPr>
          <w:rFonts w:ascii="Calibri" w:hAnsi="Calibri" w:cs="Calibri"/>
          <w:sz w:val="24"/>
          <w:szCs w:val="24"/>
          <w:highlight w:val="yellow"/>
        </w:rPr>
        <w:t xml:space="preserve">) in 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>the</w:t>
      </w:r>
      <w:r w:rsidR="008F7F37" w:rsidRPr="004E5F72">
        <w:rPr>
          <w:rFonts w:ascii="Calibri" w:hAnsi="Calibri" w:cs="Calibri"/>
          <w:sz w:val="24"/>
          <w:szCs w:val="24"/>
          <w:highlight w:val="yellow"/>
        </w:rPr>
        <w:t xml:space="preserve"> reduced serum medium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 xml:space="preserve"> (700 </w:t>
      </w:r>
      <w:proofErr w:type="spellStart"/>
      <w:r w:rsidR="000B6F18" w:rsidRPr="004E5F72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0B6F18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8F7F37" w:rsidRPr="004E5F72">
        <w:rPr>
          <w:rFonts w:ascii="Calibri" w:hAnsi="Calibri" w:cs="Calibri"/>
          <w:sz w:val="24"/>
          <w:szCs w:val="24"/>
          <w:highlight w:val="yellow"/>
        </w:rPr>
        <w:t xml:space="preserve">. Separately, dilute 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>the</w:t>
      </w:r>
      <w:r w:rsidR="008F7F37" w:rsidRPr="004E5F72">
        <w:rPr>
          <w:rFonts w:ascii="Calibri" w:hAnsi="Calibri" w:cs="Calibri"/>
          <w:sz w:val="24"/>
          <w:szCs w:val="24"/>
          <w:highlight w:val="yellow"/>
        </w:rPr>
        <w:t xml:space="preserve"> lipofection reagent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 xml:space="preserve"> (5 </w:t>
      </w:r>
      <w:proofErr w:type="spellStart"/>
      <w:r w:rsidR="000B6F18" w:rsidRPr="004E5F72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0B6F18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8F7F37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 xml:space="preserve">in 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>the</w:t>
      </w:r>
      <w:r w:rsidR="008F7F37" w:rsidRPr="004E5F72">
        <w:rPr>
          <w:rFonts w:ascii="Calibri" w:hAnsi="Calibri" w:cs="Calibri"/>
          <w:sz w:val="24"/>
          <w:szCs w:val="24"/>
          <w:highlight w:val="yellow"/>
        </w:rPr>
        <w:t xml:space="preserve"> reduced serum medium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 xml:space="preserve"> (150 </w:t>
      </w:r>
      <w:proofErr w:type="spellStart"/>
      <w:r w:rsidR="000B6F18" w:rsidRPr="004E5F72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0B6F18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 xml:space="preserve"> into each of 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four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 xml:space="preserve"> tubes</w:t>
      </w:r>
      <w:r w:rsidR="008F7F37" w:rsidRPr="004E5F72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 xml:space="preserve">allow 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 xml:space="preserve">them </w:t>
      </w:r>
      <w:r w:rsidR="008F7F37" w:rsidRPr="004E5F72">
        <w:rPr>
          <w:rFonts w:ascii="Calibri" w:hAnsi="Calibri" w:cs="Calibri"/>
          <w:sz w:val="24"/>
          <w:szCs w:val="24"/>
          <w:highlight w:val="yellow"/>
        </w:rPr>
        <w:t>stand at ambient temperature</w:t>
      </w:r>
      <w:r w:rsidR="00361F9F" w:rsidRPr="004E5F72">
        <w:rPr>
          <w:rFonts w:ascii="Calibri" w:hAnsi="Calibri" w:cs="Calibri"/>
          <w:sz w:val="24"/>
          <w:szCs w:val="24"/>
          <w:highlight w:val="yellow"/>
        </w:rPr>
        <w:t xml:space="preserve"> for 5 min</w:t>
      </w:r>
      <w:r w:rsidR="008F7F37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6ED492BA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6C0DD9CF" w14:textId="1DCFCEB1" w:rsidR="00F607E2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5.3.</w:t>
      </w:r>
      <w:r w:rsidR="00F607E2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D2772" w:rsidRPr="004E5F72">
        <w:rPr>
          <w:rFonts w:ascii="Calibri" w:hAnsi="Calibri" w:cs="Calibri"/>
          <w:sz w:val="24"/>
          <w:szCs w:val="24"/>
          <w:highlight w:val="yellow"/>
        </w:rPr>
        <w:t xml:space="preserve">Add 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>a portion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 xml:space="preserve"> of the </w:t>
      </w:r>
      <w:r w:rsidR="00DD2772" w:rsidRPr="004E5F72">
        <w:rPr>
          <w:rFonts w:ascii="Calibri" w:hAnsi="Calibri" w:cs="Calibri"/>
          <w:sz w:val="24"/>
          <w:szCs w:val="24"/>
          <w:highlight w:val="yellow"/>
        </w:rPr>
        <w:t>diluted plasmid DNA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 xml:space="preserve"> (150 </w:t>
      </w:r>
      <w:proofErr w:type="spellStart"/>
      <w:r w:rsidR="000B6F18" w:rsidRPr="004E5F72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0B6F18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DD2772" w:rsidRPr="004E5F72">
        <w:rPr>
          <w:rFonts w:ascii="Calibri" w:hAnsi="Calibri" w:cs="Calibri"/>
          <w:sz w:val="24"/>
          <w:szCs w:val="24"/>
          <w:highlight w:val="yellow"/>
        </w:rPr>
        <w:t xml:space="preserve"> to 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 xml:space="preserve">each of the </w:t>
      </w:r>
      <w:r w:rsidR="00DD2772" w:rsidRPr="004E5F72">
        <w:rPr>
          <w:rFonts w:ascii="Calibri" w:hAnsi="Calibri" w:cs="Calibri"/>
          <w:sz w:val="24"/>
          <w:szCs w:val="24"/>
          <w:highlight w:val="yellow"/>
        </w:rPr>
        <w:t>diluted lipofection reagent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 xml:space="preserve"> samples</w:t>
      </w:r>
      <w:r w:rsidR="00DD2772" w:rsidRPr="004E5F72">
        <w:rPr>
          <w:rFonts w:ascii="Calibri" w:hAnsi="Calibri" w:cs="Calibri"/>
          <w:sz w:val="24"/>
          <w:szCs w:val="24"/>
          <w:highlight w:val="yellow"/>
        </w:rPr>
        <w:t>. Incubate at ambient temperature</w:t>
      </w:r>
      <w:r w:rsidR="00361F9F" w:rsidRPr="004E5F72">
        <w:rPr>
          <w:rFonts w:ascii="Calibri" w:hAnsi="Calibri" w:cs="Calibri"/>
          <w:sz w:val="24"/>
          <w:szCs w:val="24"/>
          <w:highlight w:val="yellow"/>
        </w:rPr>
        <w:t xml:space="preserve"> for 5 min</w:t>
      </w:r>
      <w:r w:rsidR="00DD2772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6A69DE4C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7A81EC70" w14:textId="510DAC3B" w:rsidR="0066715C" w:rsidRPr="004E5F72" w:rsidRDefault="00DD2772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5.4</w:t>
      </w:r>
      <w:r w:rsidR="0030446D" w:rsidRPr="004E5F72">
        <w:rPr>
          <w:rFonts w:ascii="Calibri" w:hAnsi="Calibri" w:cs="Calibri"/>
          <w:sz w:val="24"/>
          <w:szCs w:val="24"/>
          <w:highlight w:val="yellow"/>
        </w:rPr>
        <w:t>.</w:t>
      </w:r>
      <w:r w:rsidR="0066715C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C3D0A" w:rsidRPr="004E5F72">
        <w:rPr>
          <w:rFonts w:ascii="Calibri" w:hAnsi="Calibri" w:cs="Calibri"/>
          <w:sz w:val="24"/>
          <w:szCs w:val="24"/>
          <w:highlight w:val="yellow"/>
        </w:rPr>
        <w:t xml:space="preserve">After </w:t>
      </w:r>
      <w:r w:rsidR="00B21B48" w:rsidRPr="004E5F72">
        <w:rPr>
          <w:rFonts w:ascii="Calibri" w:hAnsi="Calibri" w:cs="Calibri"/>
          <w:sz w:val="24"/>
          <w:szCs w:val="24"/>
          <w:highlight w:val="yellow"/>
        </w:rPr>
        <w:t>maintaining</w:t>
      </w:r>
      <w:r w:rsidR="001C3D0A" w:rsidRPr="004E5F72">
        <w:rPr>
          <w:rFonts w:ascii="Calibri" w:hAnsi="Calibri" w:cs="Calibri"/>
          <w:sz w:val="24"/>
          <w:szCs w:val="24"/>
          <w:highlight w:val="yellow"/>
        </w:rPr>
        <w:t xml:space="preserve"> the cells at 37 °C and 5% CO</w:t>
      </w:r>
      <w:r w:rsidR="001C3D0A"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361F9F" w:rsidRPr="004E5F72">
        <w:rPr>
          <w:rFonts w:ascii="Calibri" w:hAnsi="Calibri" w:cs="Calibri"/>
          <w:sz w:val="24"/>
          <w:szCs w:val="24"/>
          <w:highlight w:val="yellow"/>
        </w:rPr>
        <w:t xml:space="preserve"> for 24 h</w:t>
      </w:r>
      <w:r w:rsidR="001C3D0A" w:rsidRPr="004E5F72">
        <w:rPr>
          <w:rFonts w:ascii="Calibri" w:hAnsi="Calibri" w:cs="Calibri"/>
          <w:sz w:val="24"/>
          <w:szCs w:val="24"/>
          <w:highlight w:val="yellow"/>
        </w:rPr>
        <w:t xml:space="preserve">, aspirate the DMEM and rinse the cells with 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phosphate-buffered saline (</w:t>
      </w:r>
      <w:r w:rsidR="001C3D0A" w:rsidRPr="004E5F72">
        <w:rPr>
          <w:rFonts w:ascii="Calibri" w:hAnsi="Calibri" w:cs="Calibri"/>
          <w:sz w:val="24"/>
          <w:szCs w:val="24"/>
          <w:highlight w:val="yellow"/>
        </w:rPr>
        <w:t>PBS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>, 2 mL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1C3D0A" w:rsidRPr="004E5F72">
        <w:rPr>
          <w:rFonts w:ascii="Calibri" w:hAnsi="Calibri" w:cs="Calibri"/>
          <w:sz w:val="24"/>
          <w:szCs w:val="24"/>
          <w:highlight w:val="yellow"/>
        </w:rPr>
        <w:t xml:space="preserve">. Add 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>the</w:t>
      </w:r>
      <w:r w:rsidR="001C3D0A" w:rsidRPr="004E5F72">
        <w:rPr>
          <w:rFonts w:ascii="Calibri" w:hAnsi="Calibri" w:cs="Calibri"/>
          <w:sz w:val="24"/>
          <w:szCs w:val="24"/>
          <w:highlight w:val="yellow"/>
        </w:rPr>
        <w:t xml:space="preserve"> reduced serum medium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 xml:space="preserve"> (1.5 mL)</w:t>
      </w:r>
      <w:r w:rsidR="001C3D0A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655874EE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0D8AAC33" w14:textId="5B2F6578" w:rsidR="00464B14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5.5.</w:t>
      </w:r>
      <w:r w:rsidR="00DD2772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>Add the plasmid-lipofection reagent</w:t>
      </w:r>
      <w:r w:rsidR="000B6F18" w:rsidRPr="004E5F72">
        <w:rPr>
          <w:rFonts w:ascii="Calibri" w:hAnsi="Calibri" w:cs="Calibri"/>
          <w:sz w:val="24"/>
          <w:szCs w:val="24"/>
          <w:highlight w:val="yellow"/>
        </w:rPr>
        <w:t xml:space="preserve"> (150 </w:t>
      </w:r>
      <w:proofErr w:type="spellStart"/>
      <w:r w:rsidR="000B6F18" w:rsidRPr="004E5F72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0B6F18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 xml:space="preserve"> complex to </w:t>
      </w:r>
      <w:r w:rsidR="00953140" w:rsidRPr="004E5F72">
        <w:rPr>
          <w:rFonts w:ascii="Calibri" w:hAnsi="Calibri" w:cs="Calibri"/>
          <w:sz w:val="24"/>
          <w:szCs w:val="24"/>
          <w:highlight w:val="yellow"/>
        </w:rPr>
        <w:t xml:space="preserve">each </w:t>
      </w:r>
      <w:r w:rsidR="00DA425C" w:rsidRPr="004E5F72">
        <w:rPr>
          <w:rFonts w:ascii="Calibri" w:hAnsi="Calibri" w:cs="Calibri"/>
          <w:sz w:val="24"/>
          <w:szCs w:val="24"/>
          <w:highlight w:val="yellow"/>
        </w:rPr>
        <w:t xml:space="preserve">dish. </w:t>
      </w:r>
      <w:r w:rsidR="00B21B48" w:rsidRPr="004E5F72">
        <w:rPr>
          <w:rFonts w:ascii="Calibri" w:hAnsi="Calibri" w:cs="Calibri"/>
          <w:sz w:val="24"/>
          <w:szCs w:val="24"/>
          <w:highlight w:val="yellow"/>
        </w:rPr>
        <w:t xml:space="preserve">Maintain 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B21B48" w:rsidRPr="004E5F72">
        <w:rPr>
          <w:rFonts w:ascii="Calibri" w:hAnsi="Calibri" w:cs="Calibri"/>
          <w:sz w:val="24"/>
          <w:szCs w:val="24"/>
          <w:highlight w:val="yellow"/>
        </w:rPr>
        <w:t>cells at 37 °C and 5% CO</w:t>
      </w:r>
      <w:r w:rsidR="00373783"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7508CE" w:rsidRPr="004E5F72">
        <w:rPr>
          <w:rFonts w:ascii="Calibri" w:hAnsi="Calibri" w:cs="Calibri"/>
          <w:sz w:val="24"/>
          <w:szCs w:val="24"/>
          <w:highlight w:val="yellow"/>
        </w:rPr>
        <w:t xml:space="preserve"> for 48 h</w:t>
      </w:r>
      <w:r w:rsidR="00B21B48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1BFCDCEC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4EB40CA5" w14:textId="7B11F258" w:rsidR="00B21B48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5.6.</w:t>
      </w:r>
      <w:r w:rsidR="00B21B48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53140" w:rsidRPr="004E5F72">
        <w:rPr>
          <w:rFonts w:ascii="Calibri" w:hAnsi="Calibri" w:cs="Calibri"/>
          <w:sz w:val="24"/>
          <w:szCs w:val="24"/>
          <w:highlight w:val="yellow"/>
        </w:rPr>
        <w:t xml:space="preserve">Aspirate 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the medium, add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>a portion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 of freshly prepared DMEM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 (1 mL)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 containing 2 </w:t>
      </w:r>
      <w:proofErr w:type="spellStart"/>
      <w:r w:rsidR="002934D8" w:rsidRPr="004E5F72">
        <w:rPr>
          <w:rFonts w:ascii="Calibri" w:hAnsi="Calibri" w:cs="Calibri"/>
          <w:sz w:val="24"/>
          <w:szCs w:val="24"/>
          <w:highlight w:val="yellow"/>
        </w:rPr>
        <w:t>μ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>M</w:t>
      </w:r>
      <w:proofErr w:type="spellEnd"/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3A06B1" w:rsidRPr="004E5F72">
        <w:rPr>
          <w:rFonts w:ascii="Calibri" w:hAnsi="Calibri" w:cs="Calibri"/>
          <w:sz w:val="24"/>
          <w:szCs w:val="24"/>
          <w:highlight w:val="yellow"/>
        </w:rPr>
        <w:t>paBhc</w:t>
      </w:r>
      <w:proofErr w:type="spellEnd"/>
      <w:r w:rsidR="003A06B1" w:rsidRPr="004E5F72">
        <w:rPr>
          <w:rFonts w:ascii="Calibri" w:hAnsi="Calibri" w:cs="Calibri"/>
          <w:sz w:val="24"/>
          <w:szCs w:val="24"/>
          <w:highlight w:val="yellow"/>
        </w:rPr>
        <w:t>-hex-FITC/Halo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,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 and incubate the cells at 37 °C and 5% CO</w:t>
      </w:r>
      <w:r w:rsidR="003A06B1"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361F9F" w:rsidRPr="004E5F72">
        <w:rPr>
          <w:rFonts w:ascii="Calibri" w:hAnsi="Calibri" w:cs="Calibri"/>
          <w:sz w:val="24"/>
          <w:szCs w:val="24"/>
          <w:highlight w:val="yellow"/>
        </w:rPr>
        <w:t xml:space="preserve"> for 30 min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6C55F7A5" w14:textId="77777777" w:rsidR="00156745" w:rsidRPr="004E5F72" w:rsidRDefault="0015674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390A6FC0" w14:textId="72A73638" w:rsidR="003A06B1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5.7.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 Aspirate the medium containing the caged compound and rinse the cells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twice 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with PBS+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>(1 mL per rinse)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 to remove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 any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 unbound compounds. Add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>the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 reduced serum medium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 (500 </w:t>
      </w:r>
      <w:proofErr w:type="spellStart"/>
      <w:r w:rsidR="002934D8" w:rsidRPr="004E5F72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2934D8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 and incubate the cells at 37 °C and 5% CO</w:t>
      </w:r>
      <w:r w:rsidR="003A06B1"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361F9F" w:rsidRPr="004E5F72">
        <w:rPr>
          <w:rFonts w:ascii="Calibri" w:hAnsi="Calibri" w:cs="Calibri"/>
          <w:sz w:val="24"/>
          <w:szCs w:val="24"/>
          <w:highlight w:val="yellow"/>
        </w:rPr>
        <w:t xml:space="preserve"> for 30 min</w:t>
      </w:r>
      <w:r w:rsidR="003A06B1" w:rsidRPr="004E5F72">
        <w:rPr>
          <w:rFonts w:ascii="Calibri" w:hAnsi="Calibri" w:cs="Calibri"/>
          <w:sz w:val="24"/>
          <w:szCs w:val="24"/>
          <w:highlight w:val="yellow"/>
        </w:rPr>
        <w:t xml:space="preserve"> to remove the compounds that entered the cells.</w:t>
      </w:r>
    </w:p>
    <w:p w14:paraId="606DE77F" w14:textId="77777777" w:rsidR="00D25C62" w:rsidRPr="004E5F72" w:rsidRDefault="00D25C62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7356EFAA" w14:textId="13D7EFE4" w:rsidR="007F513F" w:rsidRPr="004E5F72" w:rsidRDefault="008951AB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</w:rPr>
        <w:t>NOTE</w:t>
      </w:r>
      <w:r w:rsidR="00373783" w:rsidRPr="004E5F72">
        <w:rPr>
          <w:rFonts w:ascii="Calibri" w:hAnsi="Calibri" w:cs="Calibri"/>
          <w:sz w:val="24"/>
          <w:szCs w:val="24"/>
        </w:rPr>
        <w:t>: PBS+ is phosphate-buffered saline supplemented with 2 mM CaCl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373783" w:rsidRPr="004E5F72">
        <w:rPr>
          <w:rFonts w:ascii="Calibri" w:hAnsi="Calibri" w:cs="Calibri"/>
          <w:sz w:val="24"/>
          <w:szCs w:val="24"/>
        </w:rPr>
        <w:t xml:space="preserve"> and 1 mM MgCl</w:t>
      </w:r>
      <w:r w:rsidR="00373783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373783" w:rsidRPr="004E5F72">
        <w:rPr>
          <w:rFonts w:ascii="Calibri" w:hAnsi="Calibri" w:cs="Calibri"/>
          <w:sz w:val="24"/>
          <w:szCs w:val="24"/>
        </w:rPr>
        <w:t>.</w:t>
      </w:r>
    </w:p>
    <w:p w14:paraId="6935489D" w14:textId="77777777" w:rsidR="00651624" w:rsidRPr="004E5F72" w:rsidRDefault="00651624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3C2F929E" w14:textId="4727BBA6" w:rsidR="003C098B" w:rsidRPr="004E5F72" w:rsidRDefault="0030446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5.8.</w:t>
      </w:r>
      <w:r w:rsidR="00A455E9" w:rsidRPr="004E5F72">
        <w:rPr>
          <w:rFonts w:ascii="Calibri" w:hAnsi="Calibri" w:cs="Calibri"/>
          <w:sz w:val="24"/>
          <w:szCs w:val="24"/>
          <w:highlight w:val="yellow"/>
        </w:rPr>
        <w:t xml:space="preserve"> Remove the medium and rinse the cells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 twice</w:t>
      </w:r>
      <w:r w:rsidR="00A455E9" w:rsidRPr="004E5F72">
        <w:rPr>
          <w:rFonts w:ascii="Calibri" w:hAnsi="Calibri" w:cs="Calibri"/>
          <w:sz w:val="24"/>
          <w:szCs w:val="24"/>
          <w:highlight w:val="yellow"/>
        </w:rPr>
        <w:t xml:space="preserve"> with PBS+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 (1 mL)</w:t>
      </w:r>
      <w:r w:rsidR="00A455E9" w:rsidRPr="004E5F72">
        <w:rPr>
          <w:rFonts w:ascii="Calibri" w:hAnsi="Calibri" w:cs="Calibri"/>
          <w:sz w:val="24"/>
          <w:szCs w:val="24"/>
          <w:highlight w:val="yellow"/>
        </w:rPr>
        <w:t xml:space="preserve">. Add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>a portion</w:t>
      </w:r>
      <w:r w:rsidR="00A455E9" w:rsidRPr="004E5F72">
        <w:rPr>
          <w:rFonts w:ascii="Calibri" w:hAnsi="Calibri" w:cs="Calibri"/>
          <w:sz w:val="24"/>
          <w:szCs w:val="24"/>
          <w:highlight w:val="yellow"/>
        </w:rPr>
        <w:t xml:space="preserve"> of a medium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 (1 mL)</w:t>
      </w:r>
      <w:r w:rsidR="00A455E9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that</w:t>
      </w:r>
      <w:r w:rsidR="00A455E9" w:rsidRPr="004E5F72">
        <w:rPr>
          <w:rFonts w:ascii="Calibri" w:hAnsi="Calibri" w:cs="Calibri"/>
          <w:sz w:val="24"/>
          <w:szCs w:val="24"/>
          <w:highlight w:val="yellow"/>
        </w:rPr>
        <w:t xml:space="preserve"> does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455E9" w:rsidRPr="004E5F72">
        <w:rPr>
          <w:rFonts w:ascii="Calibri" w:hAnsi="Calibri" w:cs="Calibri"/>
          <w:sz w:val="24"/>
          <w:szCs w:val="24"/>
          <w:highlight w:val="yellow"/>
        </w:rPr>
        <w:t>n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o</w:t>
      </w:r>
      <w:r w:rsidR="00A455E9" w:rsidRPr="004E5F72">
        <w:rPr>
          <w:rFonts w:ascii="Calibri" w:hAnsi="Calibri" w:cs="Calibri"/>
          <w:sz w:val="24"/>
          <w:szCs w:val="24"/>
          <w:highlight w:val="yellow"/>
        </w:rPr>
        <w:t xml:space="preserve">t contain phenol red.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Record </w:t>
      </w:r>
      <w:r w:rsidR="009E30D9" w:rsidRPr="004E5F72">
        <w:rPr>
          <w:rFonts w:ascii="Calibri" w:hAnsi="Calibri" w:cs="Calibri"/>
          <w:sz w:val="24"/>
          <w:szCs w:val="24"/>
          <w:highlight w:val="yellow"/>
        </w:rPr>
        <w:t>fluorescen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ce</w:t>
      </w:r>
      <w:r w:rsidR="009E30D9" w:rsidRPr="004E5F72">
        <w:rPr>
          <w:rFonts w:ascii="Calibri" w:hAnsi="Calibri" w:cs="Calibri"/>
          <w:sz w:val="24"/>
          <w:szCs w:val="24"/>
          <w:highlight w:val="yellow"/>
        </w:rPr>
        <w:t xml:space="preserve"> images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by </w:t>
      </w:r>
      <w:r w:rsidR="00026748" w:rsidRPr="004E5F72">
        <w:rPr>
          <w:rFonts w:ascii="Calibri" w:hAnsi="Calibri" w:cs="Calibri"/>
          <w:sz w:val="24"/>
          <w:szCs w:val="24"/>
          <w:highlight w:val="yellow"/>
        </w:rPr>
        <w:t>laser scanning</w:t>
      </w:r>
      <w:r w:rsidR="00453BF7" w:rsidRPr="004E5F72">
        <w:rPr>
          <w:rFonts w:ascii="Calibri" w:hAnsi="Calibri" w:cs="Calibri"/>
          <w:sz w:val="24"/>
          <w:szCs w:val="24"/>
          <w:highlight w:val="yellow"/>
        </w:rPr>
        <w:t xml:space="preserve"> confocal fluorescen</w:t>
      </w:r>
      <w:r w:rsidR="00D25C62" w:rsidRPr="004E5F72">
        <w:rPr>
          <w:rFonts w:ascii="Calibri" w:hAnsi="Calibri" w:cs="Calibri"/>
          <w:sz w:val="24"/>
          <w:szCs w:val="24"/>
          <w:highlight w:val="yellow"/>
        </w:rPr>
        <w:t>ce</w:t>
      </w:r>
      <w:r w:rsidR="00453BF7" w:rsidRPr="004E5F72">
        <w:rPr>
          <w:rFonts w:ascii="Calibri" w:hAnsi="Calibri" w:cs="Calibri"/>
          <w:sz w:val="24"/>
          <w:szCs w:val="24"/>
          <w:highlight w:val="yellow"/>
        </w:rPr>
        <w:t xml:space="preserve"> micros</w:t>
      </w:r>
      <w:r w:rsidR="00983458" w:rsidRPr="004E5F72">
        <w:rPr>
          <w:rFonts w:ascii="Calibri" w:hAnsi="Calibri" w:cs="Calibri"/>
          <w:sz w:val="24"/>
          <w:szCs w:val="24"/>
          <w:highlight w:val="yellow"/>
        </w:rPr>
        <w:t>copy.</w:t>
      </w:r>
    </w:p>
    <w:p w14:paraId="08187A3D" w14:textId="77777777" w:rsidR="00EA7604" w:rsidRPr="004E5F72" w:rsidRDefault="00EA7604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18068646" w14:textId="5E10E575" w:rsidR="00F30D2A" w:rsidRPr="004E5F72" w:rsidRDefault="00F30D2A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 xml:space="preserve">6. </w:t>
      </w:r>
      <w:proofErr w:type="spellStart"/>
      <w:r w:rsidRPr="004E5F72">
        <w:rPr>
          <w:rFonts w:ascii="Calibri" w:hAnsi="Calibri" w:cs="Calibri"/>
          <w:b/>
          <w:sz w:val="24"/>
          <w:szCs w:val="24"/>
        </w:rPr>
        <w:t>Photomediated</w:t>
      </w:r>
      <w:proofErr w:type="spellEnd"/>
      <w:r w:rsidR="00217463" w:rsidRPr="004E5F72">
        <w:rPr>
          <w:rFonts w:ascii="Calibri" w:hAnsi="Calibri" w:cs="Calibri"/>
          <w:b/>
          <w:sz w:val="24"/>
          <w:szCs w:val="24"/>
        </w:rPr>
        <w:t xml:space="preserve"> modulatio</w:t>
      </w:r>
      <w:r w:rsidR="00F76753" w:rsidRPr="004E5F72">
        <w:rPr>
          <w:rFonts w:ascii="Calibri" w:hAnsi="Calibri" w:cs="Calibri"/>
          <w:b/>
          <w:sz w:val="24"/>
          <w:szCs w:val="24"/>
        </w:rPr>
        <w:t>n</w:t>
      </w:r>
      <w:r w:rsidRPr="004E5F72">
        <w:rPr>
          <w:rFonts w:ascii="Calibri" w:hAnsi="Calibri" w:cs="Calibri"/>
          <w:b/>
          <w:sz w:val="24"/>
          <w:szCs w:val="24"/>
        </w:rPr>
        <w:t xml:space="preserve"> of </w:t>
      </w:r>
      <w:r w:rsidR="00C314D3" w:rsidRPr="004E5F72">
        <w:rPr>
          <w:rFonts w:ascii="Calibri" w:hAnsi="Calibri" w:cs="Calibri"/>
          <w:b/>
          <w:sz w:val="24"/>
          <w:szCs w:val="24"/>
        </w:rPr>
        <w:t>a kinase</w:t>
      </w:r>
      <w:r w:rsidR="003B7617" w:rsidRPr="004E5F72">
        <w:rPr>
          <w:rFonts w:ascii="Calibri" w:hAnsi="Calibri" w:cs="Calibri"/>
          <w:b/>
          <w:sz w:val="24"/>
          <w:szCs w:val="24"/>
        </w:rPr>
        <w:t xml:space="preserve"> </w:t>
      </w:r>
      <w:r w:rsidR="00217463" w:rsidRPr="004E5F72">
        <w:rPr>
          <w:rFonts w:ascii="Calibri" w:hAnsi="Calibri" w:cs="Calibri"/>
          <w:b/>
          <w:sz w:val="24"/>
          <w:szCs w:val="24"/>
        </w:rPr>
        <w:t xml:space="preserve">localization </w:t>
      </w:r>
      <w:r w:rsidRPr="004E5F72">
        <w:rPr>
          <w:rFonts w:ascii="Calibri" w:hAnsi="Calibri" w:cs="Calibri"/>
          <w:b/>
          <w:sz w:val="24"/>
          <w:szCs w:val="24"/>
        </w:rPr>
        <w:t>using a clickable caged compound</w:t>
      </w:r>
    </w:p>
    <w:p w14:paraId="0848A340" w14:textId="77777777" w:rsidR="00D16E63" w:rsidRPr="004E5F72" w:rsidRDefault="00D16E63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5BEB0B7C" w14:textId="6B44E0DE" w:rsidR="00F30D2A" w:rsidRPr="004E5F72" w:rsidRDefault="004615DA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NOTE: </w:t>
      </w:r>
      <w:r w:rsidR="002934D8" w:rsidRPr="004E5F72">
        <w:rPr>
          <w:rFonts w:ascii="Calibri" w:hAnsi="Calibri" w:cs="Calibri"/>
          <w:sz w:val="24"/>
          <w:szCs w:val="24"/>
        </w:rPr>
        <w:t xml:space="preserve">Prior to use, maintain the </w:t>
      </w:r>
      <w:r w:rsidR="00D16E63" w:rsidRPr="004E5F72">
        <w:rPr>
          <w:rFonts w:ascii="Calibri" w:hAnsi="Calibri" w:cs="Calibri"/>
          <w:sz w:val="24"/>
          <w:szCs w:val="24"/>
        </w:rPr>
        <w:t>CHO-K1 cells in Ham’s F-12 medium supplemented with 10% FBS at 37 °C and 5% CO</w:t>
      </w:r>
      <w:r w:rsidR="00D16E63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D16E63" w:rsidRPr="004E5F72">
        <w:rPr>
          <w:rFonts w:ascii="Calibri" w:hAnsi="Calibri" w:cs="Calibri"/>
          <w:sz w:val="24"/>
          <w:szCs w:val="24"/>
        </w:rPr>
        <w:t>.</w:t>
      </w:r>
    </w:p>
    <w:p w14:paraId="5D62EEF6" w14:textId="77777777" w:rsidR="00D16E63" w:rsidRPr="004E5F72" w:rsidRDefault="00D16E63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1A499C5E" w14:textId="63AC0754" w:rsidR="00700D4A" w:rsidRPr="004E5F72" w:rsidRDefault="00700D4A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6.1. </w:t>
      </w:r>
      <w:r w:rsidR="002934D8" w:rsidRPr="004E5F72">
        <w:rPr>
          <w:rFonts w:ascii="Calibri" w:hAnsi="Calibri" w:cs="Calibri"/>
          <w:sz w:val="24"/>
          <w:szCs w:val="24"/>
        </w:rPr>
        <w:t xml:space="preserve">Prepare </w:t>
      </w:r>
      <w:r w:rsidR="00300439" w:rsidRPr="004E5F72">
        <w:rPr>
          <w:rFonts w:ascii="Calibri" w:hAnsi="Calibri" w:cs="Calibri"/>
          <w:sz w:val="24"/>
          <w:szCs w:val="24"/>
        </w:rPr>
        <w:t xml:space="preserve">a </w:t>
      </w:r>
      <w:r w:rsidR="00824E06" w:rsidRPr="004E5F72">
        <w:rPr>
          <w:rFonts w:ascii="Calibri" w:hAnsi="Calibri" w:cs="Calibri"/>
          <w:sz w:val="24"/>
          <w:szCs w:val="24"/>
        </w:rPr>
        <w:t>100</w:t>
      </w:r>
      <w:r w:rsidR="002934D8" w:rsidRPr="004E5F72">
        <w:rPr>
          <w:rFonts w:ascii="Calibri" w:hAnsi="Calibri" w:cs="Calibri"/>
          <w:sz w:val="24"/>
          <w:szCs w:val="24"/>
        </w:rPr>
        <w:t>×</w:t>
      </w:r>
      <w:r w:rsidR="00D16E63" w:rsidRPr="004E5F72">
        <w:rPr>
          <w:rFonts w:ascii="Calibri" w:hAnsi="Calibri" w:cs="Calibri"/>
          <w:sz w:val="24"/>
          <w:szCs w:val="24"/>
        </w:rPr>
        <w:t xml:space="preserve"> </w:t>
      </w:r>
      <w:r w:rsidR="00F839A7" w:rsidRPr="004E5F72">
        <w:rPr>
          <w:rFonts w:ascii="Calibri" w:hAnsi="Calibri" w:cs="Calibri"/>
          <w:sz w:val="24"/>
          <w:szCs w:val="24"/>
        </w:rPr>
        <w:t xml:space="preserve">working </w:t>
      </w:r>
      <w:r w:rsidR="00D16E63" w:rsidRPr="004E5F72">
        <w:rPr>
          <w:rFonts w:ascii="Calibri" w:hAnsi="Calibri" w:cs="Calibri"/>
          <w:sz w:val="24"/>
          <w:szCs w:val="24"/>
        </w:rPr>
        <w:t>solution</w:t>
      </w:r>
      <w:r w:rsidR="00F839A7" w:rsidRPr="004E5F72">
        <w:rPr>
          <w:rFonts w:ascii="Calibri" w:hAnsi="Calibri" w:cs="Calibri"/>
          <w:sz w:val="24"/>
          <w:szCs w:val="24"/>
        </w:rPr>
        <w:t xml:space="preserve"> (1 </w:t>
      </w:r>
      <w:proofErr w:type="gramStart"/>
      <w:r w:rsidR="00F839A7" w:rsidRPr="004E5F72">
        <w:rPr>
          <w:rFonts w:ascii="Calibri" w:hAnsi="Calibri" w:cs="Calibri"/>
          <w:sz w:val="24"/>
          <w:szCs w:val="24"/>
        </w:rPr>
        <w:t>mM)</w:t>
      </w:r>
      <w:r w:rsidR="00D16E63" w:rsidRPr="004E5F72">
        <w:rPr>
          <w:rFonts w:ascii="Calibri" w:hAnsi="Calibri" w:cs="Calibri"/>
          <w:sz w:val="24"/>
          <w:szCs w:val="24"/>
        </w:rPr>
        <w:t>of</w:t>
      </w:r>
      <w:proofErr w:type="gramEnd"/>
      <w:r w:rsidR="00D16E63" w:rsidRPr="004E5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839A7" w:rsidRPr="004E5F72">
        <w:rPr>
          <w:rFonts w:ascii="Calibri" w:hAnsi="Calibri" w:cs="Calibri"/>
          <w:sz w:val="24"/>
          <w:szCs w:val="24"/>
        </w:rPr>
        <w:t>paBhc</w:t>
      </w:r>
      <w:proofErr w:type="spellEnd"/>
      <w:r w:rsidR="00F839A7" w:rsidRPr="004E5F72">
        <w:rPr>
          <w:rFonts w:ascii="Calibri" w:hAnsi="Calibri" w:cs="Calibri"/>
          <w:sz w:val="24"/>
          <w:szCs w:val="24"/>
        </w:rPr>
        <w:t>-AA (</w:t>
      </w:r>
      <w:r w:rsidR="00F839A7" w:rsidRPr="004E5F72">
        <w:rPr>
          <w:rFonts w:ascii="Calibri" w:hAnsi="Calibri" w:cs="Calibri"/>
          <w:b/>
          <w:sz w:val="24"/>
          <w:szCs w:val="24"/>
        </w:rPr>
        <w:t>5</w:t>
      </w:r>
      <w:r w:rsidR="00F839A7" w:rsidRPr="004E5F72">
        <w:rPr>
          <w:rFonts w:ascii="Calibri" w:hAnsi="Calibri" w:cs="Calibri"/>
          <w:sz w:val="24"/>
          <w:szCs w:val="24"/>
        </w:rPr>
        <w:t xml:space="preserve">) </w:t>
      </w:r>
      <w:r w:rsidR="00D16E63" w:rsidRPr="004E5F72">
        <w:rPr>
          <w:rFonts w:ascii="Calibri" w:hAnsi="Calibri" w:cs="Calibri"/>
          <w:sz w:val="24"/>
          <w:szCs w:val="24"/>
        </w:rPr>
        <w:t>in DMSO.</w:t>
      </w:r>
    </w:p>
    <w:p w14:paraId="40F79754" w14:textId="77777777" w:rsidR="006267F5" w:rsidRPr="004E5F72" w:rsidRDefault="006267F5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1298A46F" w14:textId="39B2D9DC" w:rsidR="006A5BDA" w:rsidRPr="004E5F72" w:rsidRDefault="006A5BDA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NOTE: </w:t>
      </w:r>
      <w:r w:rsidR="009328BD" w:rsidRPr="004E5F72">
        <w:rPr>
          <w:rFonts w:ascii="Calibri" w:hAnsi="Calibri" w:cs="Calibri"/>
          <w:sz w:val="24"/>
          <w:szCs w:val="24"/>
        </w:rPr>
        <w:t xml:space="preserve">A </w:t>
      </w:r>
      <w:r w:rsidRPr="004E5F72">
        <w:rPr>
          <w:rFonts w:ascii="Calibri" w:hAnsi="Calibri" w:cs="Calibri"/>
          <w:sz w:val="24"/>
          <w:szCs w:val="24"/>
        </w:rPr>
        <w:t>10 mM stock solution</w:t>
      </w:r>
      <w:r w:rsidR="009328BD" w:rsidRPr="004E5F72">
        <w:rPr>
          <w:rFonts w:ascii="Calibri" w:hAnsi="Calibri" w:cs="Calibri"/>
          <w:sz w:val="24"/>
          <w:szCs w:val="24"/>
        </w:rPr>
        <w:t xml:space="preserve"> of the compound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9328BD" w:rsidRPr="004E5F72">
        <w:rPr>
          <w:rFonts w:ascii="Calibri" w:hAnsi="Calibri" w:cs="Calibri"/>
          <w:sz w:val="24"/>
          <w:szCs w:val="24"/>
        </w:rPr>
        <w:t>is</w:t>
      </w:r>
      <w:r w:rsidRPr="004E5F72">
        <w:rPr>
          <w:rFonts w:ascii="Calibri" w:hAnsi="Calibri" w:cs="Calibri"/>
          <w:sz w:val="24"/>
          <w:szCs w:val="24"/>
        </w:rPr>
        <w:t xml:space="preserve"> prepared and stored in a freezer (-20</w:t>
      </w:r>
      <w:r w:rsidR="009328BD" w:rsidRPr="004E5F72">
        <w:rPr>
          <w:rFonts w:ascii="Calibri" w:hAnsi="Calibri" w:cs="Calibri"/>
          <w:sz w:val="24"/>
          <w:szCs w:val="24"/>
        </w:rPr>
        <w:t xml:space="preserve"> °C</w:t>
      </w:r>
      <w:r w:rsidRPr="004E5F72">
        <w:rPr>
          <w:rFonts w:ascii="Calibri" w:hAnsi="Calibri" w:cs="Calibri"/>
          <w:sz w:val="24"/>
          <w:szCs w:val="24"/>
        </w:rPr>
        <w:t>).</w:t>
      </w:r>
      <w:r w:rsidR="001951B1" w:rsidRPr="004E5F72">
        <w:rPr>
          <w:rFonts w:ascii="Calibri" w:hAnsi="Calibri" w:cs="Calibri"/>
          <w:sz w:val="24"/>
          <w:szCs w:val="24"/>
        </w:rPr>
        <w:t xml:space="preserve"> </w:t>
      </w:r>
    </w:p>
    <w:p w14:paraId="5465A7CC" w14:textId="77777777" w:rsidR="006A5BDA" w:rsidRPr="004E5F72" w:rsidRDefault="006A5BDA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</w:p>
    <w:p w14:paraId="07B71C7B" w14:textId="1D5C96BB" w:rsidR="00734F2D" w:rsidRPr="004E5F72" w:rsidRDefault="00734F2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6.2. Seed approximately 5 × 10</w:t>
      </w:r>
      <w:r w:rsidRPr="004E5F72">
        <w:rPr>
          <w:rFonts w:ascii="Calibri" w:hAnsi="Calibri" w:cs="Calibri"/>
          <w:sz w:val="24"/>
          <w:szCs w:val="24"/>
          <w:highlight w:val="yellow"/>
          <w:vertAlign w:val="superscript"/>
        </w:rPr>
        <w:t>5</w:t>
      </w:r>
      <w:r w:rsidRPr="004E5F72">
        <w:rPr>
          <w:rFonts w:ascii="Calibri" w:hAnsi="Calibri" w:cs="Calibri"/>
          <w:sz w:val="24"/>
          <w:szCs w:val="24"/>
          <w:highlight w:val="yellow"/>
        </w:rPr>
        <w:t xml:space="preserve"> cells per dish into 35 mm glass bottom dishes in DMEM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 (2 mL)</w:t>
      </w:r>
      <w:r w:rsidRPr="004E5F72">
        <w:rPr>
          <w:rFonts w:ascii="Calibri" w:hAnsi="Calibri" w:cs="Calibri"/>
          <w:sz w:val="24"/>
          <w:szCs w:val="24"/>
          <w:highlight w:val="yellow"/>
        </w:rPr>
        <w:t xml:space="preserve"> 24 h before transfection.</w:t>
      </w:r>
    </w:p>
    <w:p w14:paraId="03692335" w14:textId="77777777" w:rsidR="00734F2D" w:rsidRPr="004E5F72" w:rsidRDefault="00734F2D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4D3B186E" w14:textId="5D21691D" w:rsidR="006267F5" w:rsidRPr="004E5F72" w:rsidRDefault="00172A98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6.3</w:t>
      </w:r>
      <w:r w:rsidR="006267F5" w:rsidRPr="004E5F72">
        <w:rPr>
          <w:rFonts w:ascii="Calibri" w:hAnsi="Calibri" w:cs="Calibri"/>
          <w:sz w:val="24"/>
          <w:szCs w:val="24"/>
          <w:highlight w:val="yellow"/>
        </w:rPr>
        <w:t xml:space="preserve">. Transfect CHO-K1 cells with </w:t>
      </w:r>
      <w:r w:rsidR="000A492B" w:rsidRPr="004E5F72">
        <w:rPr>
          <w:rFonts w:ascii="Calibri" w:hAnsi="Calibri" w:cs="Calibri"/>
          <w:sz w:val="24"/>
          <w:szCs w:val="24"/>
          <w:highlight w:val="yellow"/>
        </w:rPr>
        <w:t xml:space="preserve">a plasmid coding for </w:t>
      </w:r>
      <w:r w:rsidR="00F839A7" w:rsidRPr="004E5F72">
        <w:rPr>
          <w:rFonts w:ascii="Calibri" w:hAnsi="Calibri" w:cs="Calibri"/>
          <w:sz w:val="24"/>
          <w:szCs w:val="24"/>
          <w:highlight w:val="yellow"/>
        </w:rPr>
        <w:t>GFP-</w:t>
      </w:r>
      <w:proofErr w:type="spellStart"/>
      <w:r w:rsidR="00F839A7" w:rsidRPr="004E5F72">
        <w:rPr>
          <w:rFonts w:ascii="Calibri" w:hAnsi="Calibri" w:cs="Calibri"/>
          <w:sz w:val="24"/>
          <w:szCs w:val="24"/>
          <w:highlight w:val="yellow"/>
        </w:rPr>
        <w:t>DGK</w:t>
      </w:r>
      <w:proofErr w:type="gramStart"/>
      <w:r w:rsidR="004615DA">
        <w:rPr>
          <w:rFonts w:ascii="Calibri" w:hAnsi="Calibri" w:cs="Calibri"/>
          <w:sz w:val="24"/>
          <w:szCs w:val="24"/>
          <w:highlight w:val="yellow"/>
        </w:rPr>
        <w:t>γ</w:t>
      </w:r>
      <w:proofErr w:type="spellEnd"/>
      <w:r w:rsidR="00F839A7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714F2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24E06" w:rsidRPr="004E5F72">
        <w:rPr>
          <w:rFonts w:ascii="Calibri" w:hAnsi="Calibri" w:cs="Calibri"/>
          <w:sz w:val="24"/>
          <w:szCs w:val="24"/>
          <w:highlight w:val="yellow"/>
        </w:rPr>
        <w:t>48</w:t>
      </w:r>
      <w:proofErr w:type="gramEnd"/>
      <w:r w:rsidR="00824E06" w:rsidRPr="004E5F72">
        <w:rPr>
          <w:rFonts w:ascii="Calibri" w:hAnsi="Calibri" w:cs="Calibri"/>
          <w:sz w:val="24"/>
          <w:szCs w:val="24"/>
          <w:highlight w:val="yellow"/>
        </w:rPr>
        <w:t xml:space="preserve"> h</w:t>
      </w:r>
      <w:r w:rsidR="000A492B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B7617" w:rsidRPr="004E5F72">
        <w:rPr>
          <w:rFonts w:ascii="Calibri" w:hAnsi="Calibri" w:cs="Calibri"/>
          <w:sz w:val="24"/>
          <w:szCs w:val="24"/>
          <w:highlight w:val="yellow"/>
        </w:rPr>
        <w:t xml:space="preserve">before </w:t>
      </w:r>
      <w:r w:rsidR="000A492B" w:rsidRPr="004E5F72">
        <w:rPr>
          <w:rFonts w:ascii="Calibri" w:hAnsi="Calibri" w:cs="Calibri"/>
          <w:sz w:val="24"/>
          <w:szCs w:val="24"/>
          <w:highlight w:val="yellow"/>
        </w:rPr>
        <w:t>the uncaging experiments.</w:t>
      </w:r>
    </w:p>
    <w:p w14:paraId="15ED205E" w14:textId="77777777" w:rsidR="000A492B" w:rsidRPr="004E5F72" w:rsidRDefault="000A492B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018AAA11" w14:textId="25922133" w:rsidR="000A492B" w:rsidRPr="004E5F72" w:rsidRDefault="008951AB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NOTE</w:t>
      </w:r>
      <w:r w:rsidR="000A492B" w:rsidRPr="004E5F72">
        <w:rPr>
          <w:rFonts w:ascii="Calibri" w:hAnsi="Calibri" w:cs="Calibri"/>
          <w:sz w:val="24"/>
          <w:szCs w:val="24"/>
        </w:rPr>
        <w:t xml:space="preserve">: Transfection is performed </w:t>
      </w:r>
      <w:r w:rsidR="007E03D5" w:rsidRPr="004E5F72">
        <w:rPr>
          <w:rFonts w:ascii="Calibri" w:hAnsi="Calibri" w:cs="Calibri"/>
          <w:sz w:val="24"/>
          <w:szCs w:val="24"/>
        </w:rPr>
        <w:t>according to</w:t>
      </w:r>
      <w:r w:rsidR="000A492B" w:rsidRPr="004E5F72">
        <w:rPr>
          <w:rFonts w:ascii="Calibri" w:hAnsi="Calibri" w:cs="Calibri"/>
          <w:sz w:val="24"/>
          <w:szCs w:val="24"/>
        </w:rPr>
        <w:t xml:space="preserve"> </w:t>
      </w:r>
      <w:r w:rsidR="004615DA">
        <w:rPr>
          <w:rFonts w:ascii="Calibri" w:hAnsi="Calibri" w:cs="Calibri"/>
          <w:sz w:val="24"/>
          <w:szCs w:val="24"/>
        </w:rPr>
        <w:t>steps</w:t>
      </w:r>
      <w:r w:rsidR="000A492B" w:rsidRPr="004E5F72">
        <w:rPr>
          <w:rFonts w:ascii="Calibri" w:hAnsi="Calibri" w:cs="Calibri"/>
          <w:sz w:val="24"/>
          <w:szCs w:val="24"/>
        </w:rPr>
        <w:t xml:space="preserve"> </w:t>
      </w:r>
      <w:r w:rsidR="00872996" w:rsidRPr="004E5F72">
        <w:rPr>
          <w:rFonts w:ascii="Calibri" w:hAnsi="Calibri" w:cs="Calibri"/>
          <w:sz w:val="24"/>
          <w:szCs w:val="24"/>
        </w:rPr>
        <w:t>5.</w:t>
      </w:r>
      <w:r w:rsidR="00734F2D" w:rsidRPr="004E5F72">
        <w:rPr>
          <w:rFonts w:ascii="Calibri" w:hAnsi="Calibri" w:cs="Calibri"/>
          <w:sz w:val="24"/>
          <w:szCs w:val="24"/>
        </w:rPr>
        <w:t>2</w:t>
      </w:r>
      <w:r w:rsidR="002934D8" w:rsidRPr="004E5F72">
        <w:rPr>
          <w:rFonts w:ascii="Calibri" w:hAnsi="Calibri" w:cs="Calibri"/>
          <w:sz w:val="24"/>
          <w:szCs w:val="24"/>
        </w:rPr>
        <w:t>–</w:t>
      </w:r>
      <w:r w:rsidR="00872996" w:rsidRPr="004E5F72">
        <w:rPr>
          <w:rFonts w:ascii="Calibri" w:hAnsi="Calibri" w:cs="Calibri"/>
          <w:sz w:val="24"/>
          <w:szCs w:val="24"/>
        </w:rPr>
        <w:t>5.5.</w:t>
      </w:r>
    </w:p>
    <w:p w14:paraId="390C0842" w14:textId="77777777" w:rsidR="00D16E63" w:rsidRPr="004E5F72" w:rsidRDefault="00D16E63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7286B5AE" w14:textId="2B155CEB" w:rsidR="00D16E63" w:rsidRPr="004E5F72" w:rsidRDefault="00D16E63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6.</w:t>
      </w:r>
      <w:r w:rsidR="00172A98" w:rsidRPr="004E5F72">
        <w:rPr>
          <w:rFonts w:ascii="Calibri" w:hAnsi="Calibri" w:cs="Calibri"/>
          <w:sz w:val="24"/>
          <w:szCs w:val="24"/>
          <w:highlight w:val="yellow"/>
        </w:rPr>
        <w:t>4</w:t>
      </w:r>
      <w:r w:rsidRPr="004E5F72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6267F5" w:rsidRPr="004E5F72">
        <w:rPr>
          <w:rFonts w:ascii="Calibri" w:hAnsi="Calibri" w:cs="Calibri"/>
          <w:sz w:val="24"/>
          <w:szCs w:val="24"/>
          <w:highlight w:val="yellow"/>
        </w:rPr>
        <w:t xml:space="preserve">Replace the medium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with </w:t>
      </w:r>
      <w:r w:rsidR="006267F5" w:rsidRPr="004E5F72">
        <w:rPr>
          <w:rFonts w:ascii="Calibri" w:hAnsi="Calibri" w:cs="Calibri"/>
          <w:sz w:val="24"/>
          <w:szCs w:val="24"/>
          <w:highlight w:val="yellow"/>
        </w:rPr>
        <w:t>a reduced serum medium (</w:t>
      </w:r>
      <w:r w:rsidR="00DB7282" w:rsidRPr="004E5F72">
        <w:rPr>
          <w:rFonts w:ascii="Calibri" w:hAnsi="Calibri" w:cs="Calibri"/>
          <w:sz w:val="24"/>
          <w:szCs w:val="24"/>
          <w:highlight w:val="yellow"/>
        </w:rPr>
        <w:t>2 mL</w:t>
      </w:r>
      <w:r w:rsidR="006267F5" w:rsidRPr="004E5F72">
        <w:rPr>
          <w:rFonts w:ascii="Calibri" w:hAnsi="Calibri" w:cs="Calibri"/>
          <w:sz w:val="24"/>
          <w:szCs w:val="24"/>
          <w:highlight w:val="yellow"/>
        </w:rPr>
        <w:t>).</w:t>
      </w:r>
      <w:r w:rsidR="002E3FA2" w:rsidRPr="004E5F72">
        <w:rPr>
          <w:rFonts w:ascii="Calibri" w:hAnsi="Calibri" w:cs="Calibri"/>
          <w:sz w:val="24"/>
          <w:szCs w:val="24"/>
          <w:highlight w:val="yellow"/>
        </w:rPr>
        <w:t xml:space="preserve"> Add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>the</w:t>
      </w:r>
      <w:r w:rsidR="002E3FA2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149E6" w:rsidRPr="004E5F72">
        <w:rPr>
          <w:rFonts w:ascii="Calibri" w:hAnsi="Calibri" w:cs="Calibri"/>
          <w:sz w:val="24"/>
          <w:szCs w:val="24"/>
          <w:highlight w:val="yellow"/>
        </w:rPr>
        <w:t>100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>×</w:t>
      </w:r>
      <w:r w:rsidR="002E3FA2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F839A7" w:rsidRPr="004E5F72">
        <w:rPr>
          <w:rFonts w:ascii="Calibri" w:hAnsi="Calibri" w:cs="Calibri"/>
          <w:sz w:val="24"/>
          <w:szCs w:val="24"/>
          <w:highlight w:val="yellow"/>
        </w:rPr>
        <w:t>paBhc</w:t>
      </w:r>
      <w:proofErr w:type="spellEnd"/>
      <w:r w:rsidR="00F839A7" w:rsidRPr="004E5F72">
        <w:rPr>
          <w:rFonts w:ascii="Calibri" w:hAnsi="Calibri" w:cs="Calibri"/>
          <w:sz w:val="24"/>
          <w:szCs w:val="24"/>
          <w:highlight w:val="yellow"/>
        </w:rPr>
        <w:t>-AA</w:t>
      </w:r>
      <w:r w:rsidR="002E3FA2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839A7" w:rsidRPr="004E5F72">
        <w:rPr>
          <w:rFonts w:ascii="Calibri" w:hAnsi="Calibri" w:cs="Calibri"/>
          <w:sz w:val="24"/>
          <w:szCs w:val="24"/>
          <w:highlight w:val="yellow"/>
        </w:rPr>
        <w:t xml:space="preserve">working </w:t>
      </w:r>
      <w:r w:rsidR="002E3FA2" w:rsidRPr="004E5F72">
        <w:rPr>
          <w:rFonts w:ascii="Calibri" w:hAnsi="Calibri" w:cs="Calibri"/>
          <w:sz w:val="24"/>
          <w:szCs w:val="24"/>
          <w:highlight w:val="yellow"/>
        </w:rPr>
        <w:t>solution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 (20 </w:t>
      </w:r>
      <w:proofErr w:type="spellStart"/>
      <w:r w:rsidR="002934D8" w:rsidRPr="004E5F72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2934D8" w:rsidRPr="004E5F72">
        <w:rPr>
          <w:rFonts w:ascii="Calibri" w:hAnsi="Calibri" w:cs="Calibri"/>
          <w:sz w:val="24"/>
          <w:szCs w:val="24"/>
          <w:highlight w:val="yellow"/>
        </w:rPr>
        <w:t>)</w:t>
      </w:r>
      <w:r w:rsidR="002E3FA2" w:rsidRPr="004E5F72">
        <w:rPr>
          <w:rFonts w:ascii="Calibri" w:hAnsi="Calibri" w:cs="Calibri"/>
          <w:sz w:val="24"/>
          <w:szCs w:val="24"/>
          <w:highlight w:val="yellow"/>
        </w:rPr>
        <w:t xml:space="preserve"> and incubate the cells at 37 °C and 5% CO</w:t>
      </w:r>
      <w:r w:rsidR="002E3FA2" w:rsidRPr="004E5F72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2E3FA2" w:rsidRPr="004E5F72">
        <w:rPr>
          <w:rFonts w:ascii="Calibri" w:hAnsi="Calibri" w:cs="Calibri"/>
          <w:sz w:val="24"/>
          <w:szCs w:val="24"/>
          <w:highlight w:val="yellow"/>
        </w:rPr>
        <w:t xml:space="preserve"> for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between </w:t>
      </w:r>
      <w:r w:rsidR="002E3FA2" w:rsidRPr="004E5F72">
        <w:rPr>
          <w:rFonts w:ascii="Calibri" w:hAnsi="Calibri" w:cs="Calibri"/>
          <w:sz w:val="24"/>
          <w:szCs w:val="24"/>
          <w:highlight w:val="yellow"/>
        </w:rPr>
        <w:t>5 min</w:t>
      </w:r>
      <w:r w:rsidR="00E24C90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E24C90" w:rsidRPr="004E5F72">
        <w:rPr>
          <w:rFonts w:ascii="Calibri" w:hAnsi="Calibri" w:cs="Calibri"/>
          <w:sz w:val="24"/>
          <w:szCs w:val="24"/>
          <w:highlight w:val="yellow"/>
        </w:rPr>
        <w:t>1 h</w:t>
      </w:r>
      <w:r w:rsidR="002E3FA2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2E162A89" w14:textId="77777777" w:rsidR="00D67353" w:rsidRPr="004E5F72" w:rsidRDefault="00D67353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  <w:highlight w:val="yellow"/>
        </w:rPr>
      </w:pPr>
    </w:p>
    <w:p w14:paraId="305B8847" w14:textId="3795AEF2" w:rsidR="00E24C90" w:rsidRPr="004E5F72" w:rsidRDefault="008951AB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</w:rPr>
        <w:t>NOTE</w:t>
      </w:r>
      <w:r w:rsidR="00E24C90" w:rsidRPr="004E5F72">
        <w:rPr>
          <w:rFonts w:ascii="Calibri" w:hAnsi="Calibri" w:cs="Calibri"/>
          <w:sz w:val="24"/>
          <w:szCs w:val="24"/>
        </w:rPr>
        <w:t xml:space="preserve">: The loading time depends on the compound </w:t>
      </w:r>
      <w:r w:rsidR="002934D8" w:rsidRPr="004E5F72">
        <w:rPr>
          <w:rFonts w:ascii="Calibri" w:hAnsi="Calibri" w:cs="Calibri"/>
          <w:sz w:val="24"/>
          <w:szCs w:val="24"/>
        </w:rPr>
        <w:t>employed</w:t>
      </w:r>
      <w:r w:rsidR="00E24C90" w:rsidRPr="004E5F72">
        <w:rPr>
          <w:rFonts w:ascii="Calibri" w:hAnsi="Calibri" w:cs="Calibri"/>
          <w:sz w:val="24"/>
          <w:szCs w:val="24"/>
        </w:rPr>
        <w:t>.</w:t>
      </w:r>
    </w:p>
    <w:p w14:paraId="099452BB" w14:textId="77777777" w:rsidR="00E24C90" w:rsidRPr="004E5F72" w:rsidRDefault="00E24C90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  <w:highlight w:val="yellow"/>
        </w:rPr>
      </w:pPr>
    </w:p>
    <w:p w14:paraId="1F97B23D" w14:textId="64A47A3B" w:rsidR="00F97B13" w:rsidRPr="004E5F72" w:rsidRDefault="00172A98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6.5</w:t>
      </w:r>
      <w:r w:rsidR="002E3FA2" w:rsidRPr="004E5F72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CD02E1" w:rsidRPr="004E5F72">
        <w:rPr>
          <w:rFonts w:ascii="Calibri" w:hAnsi="Calibri" w:cs="Calibri"/>
          <w:sz w:val="24"/>
          <w:szCs w:val="24"/>
          <w:highlight w:val="yellow"/>
        </w:rPr>
        <w:t xml:space="preserve">Place the cells on the </w:t>
      </w:r>
      <w:r w:rsidR="00512B71" w:rsidRPr="004E5F72">
        <w:rPr>
          <w:rFonts w:ascii="Calibri" w:hAnsi="Calibri" w:cs="Calibri"/>
          <w:sz w:val="24"/>
          <w:szCs w:val="24"/>
          <w:highlight w:val="yellow"/>
        </w:rPr>
        <w:t xml:space="preserve">objective </w:t>
      </w:r>
      <w:r w:rsidR="00CD02E1" w:rsidRPr="004E5F72">
        <w:rPr>
          <w:rFonts w:ascii="Calibri" w:hAnsi="Calibri" w:cs="Calibri"/>
          <w:sz w:val="24"/>
          <w:szCs w:val="24"/>
          <w:highlight w:val="yellow"/>
        </w:rPr>
        <w:t xml:space="preserve">stage of an inverted fluorescent microscope equipped with a </w:t>
      </w:r>
      <w:r w:rsidR="003C2807" w:rsidRPr="004E5F72">
        <w:rPr>
          <w:rFonts w:ascii="Calibri" w:hAnsi="Calibri" w:cs="Calibri"/>
          <w:sz w:val="24"/>
          <w:szCs w:val="24"/>
          <w:highlight w:val="yellow"/>
        </w:rPr>
        <w:t>dual light source fluorescence illuminator</w:t>
      </w:r>
      <w:r w:rsidR="00F97B13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770F4FB3" w14:textId="77777777" w:rsidR="00556981" w:rsidRPr="004E5F72" w:rsidRDefault="00556981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4BA9F5DE" w14:textId="0A38E51F" w:rsidR="008271A3" w:rsidRPr="004E5F72" w:rsidRDefault="00172A98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6.6</w:t>
      </w:r>
      <w:r w:rsidR="007A6FE4" w:rsidRPr="004E5F72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8271A3" w:rsidRPr="004E5F72">
        <w:rPr>
          <w:rFonts w:ascii="Calibri" w:hAnsi="Calibri" w:cs="Calibri"/>
          <w:sz w:val="24"/>
          <w:szCs w:val="24"/>
          <w:highlight w:val="yellow"/>
        </w:rPr>
        <w:t xml:space="preserve">Take </w:t>
      </w:r>
      <w:r w:rsidR="00DB7282" w:rsidRPr="004E5F72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8271A3" w:rsidRPr="004E5F72">
        <w:rPr>
          <w:rFonts w:ascii="Calibri" w:hAnsi="Calibri" w:cs="Calibri"/>
          <w:sz w:val="24"/>
          <w:szCs w:val="24"/>
          <w:highlight w:val="yellow"/>
        </w:rPr>
        <w:t xml:space="preserve">fluorescent image every </w:t>
      </w:r>
      <w:r w:rsidR="003C2807" w:rsidRPr="004E5F72">
        <w:rPr>
          <w:rFonts w:ascii="Calibri" w:hAnsi="Calibri" w:cs="Calibri"/>
          <w:sz w:val="24"/>
          <w:szCs w:val="24"/>
          <w:highlight w:val="yellow"/>
        </w:rPr>
        <w:t>10 s</w:t>
      </w:r>
      <w:r w:rsidR="008271A3" w:rsidRPr="004E5F72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7A6FE4" w:rsidRPr="004E5F72">
        <w:rPr>
          <w:rFonts w:ascii="Calibri" w:hAnsi="Calibri" w:cs="Calibri"/>
          <w:sz w:val="24"/>
          <w:szCs w:val="24"/>
          <w:highlight w:val="yellow"/>
        </w:rPr>
        <w:t>I</w:t>
      </w:r>
      <w:r w:rsidR="00C92EFE" w:rsidRPr="004E5F72">
        <w:rPr>
          <w:rFonts w:ascii="Calibri" w:hAnsi="Calibri" w:cs="Calibri"/>
          <w:sz w:val="24"/>
          <w:szCs w:val="24"/>
          <w:highlight w:val="yellow"/>
        </w:rPr>
        <w:t>rradi</w:t>
      </w:r>
      <w:r w:rsidR="007A6FE4" w:rsidRPr="004E5F72">
        <w:rPr>
          <w:rFonts w:ascii="Calibri" w:hAnsi="Calibri" w:cs="Calibri"/>
          <w:sz w:val="24"/>
          <w:szCs w:val="24"/>
          <w:highlight w:val="yellow"/>
        </w:rPr>
        <w:t>ate the cells with 33</w:t>
      </w:r>
      <w:r w:rsidR="006A5BDA" w:rsidRPr="004E5F72">
        <w:rPr>
          <w:rFonts w:ascii="Calibri" w:hAnsi="Calibri" w:cs="Calibri"/>
          <w:sz w:val="24"/>
          <w:szCs w:val="24"/>
          <w:highlight w:val="yellow"/>
        </w:rPr>
        <w:t>0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>–</w:t>
      </w:r>
      <w:r w:rsidR="007A6FE4" w:rsidRPr="004E5F72">
        <w:rPr>
          <w:rFonts w:ascii="Calibri" w:hAnsi="Calibri" w:cs="Calibri"/>
          <w:sz w:val="24"/>
          <w:szCs w:val="24"/>
          <w:highlight w:val="yellow"/>
        </w:rPr>
        <w:t>385 nm light through a</w:t>
      </w:r>
      <w:r w:rsidR="00556981" w:rsidRPr="004E5F72">
        <w:rPr>
          <w:rFonts w:ascii="Calibri" w:hAnsi="Calibri" w:cs="Calibri"/>
          <w:sz w:val="24"/>
          <w:szCs w:val="24"/>
          <w:highlight w:val="yellow"/>
        </w:rPr>
        <w:t xml:space="preserve"> microscope</w:t>
      </w:r>
      <w:r w:rsidR="007A6FE4" w:rsidRPr="004E5F72">
        <w:rPr>
          <w:rFonts w:ascii="Calibri" w:hAnsi="Calibri" w:cs="Calibri"/>
          <w:sz w:val="24"/>
          <w:szCs w:val="24"/>
          <w:highlight w:val="yellow"/>
        </w:rPr>
        <w:t xml:space="preserve"> objective</w:t>
      </w:r>
      <w:r w:rsidR="007E50C6" w:rsidRPr="004E5F72">
        <w:rPr>
          <w:rFonts w:ascii="Calibri" w:hAnsi="Calibri" w:cs="Calibri"/>
          <w:sz w:val="24"/>
          <w:szCs w:val="24"/>
          <w:highlight w:val="yellow"/>
        </w:rPr>
        <w:t xml:space="preserve"> for an appropriate time</w:t>
      </w:r>
      <w:r w:rsidR="007A6FE4" w:rsidRPr="004E5F72">
        <w:rPr>
          <w:rFonts w:ascii="Calibri" w:hAnsi="Calibri" w:cs="Calibri"/>
          <w:sz w:val="24"/>
          <w:szCs w:val="24"/>
          <w:highlight w:val="yellow"/>
        </w:rPr>
        <w:t>.</w:t>
      </w:r>
      <w:r w:rsidR="00734F2D" w:rsidRPr="004E5F72">
        <w:rPr>
          <w:rFonts w:ascii="Calibri" w:hAnsi="Calibri" w:cs="Calibri"/>
          <w:sz w:val="24"/>
          <w:szCs w:val="24"/>
          <w:highlight w:val="yellow"/>
        </w:rPr>
        <w:t xml:space="preserve"> Alternatively, irradiate the cells with 405 nm light using a </w:t>
      </w:r>
      <w:proofErr w:type="spellStart"/>
      <w:r w:rsidR="00734F2D" w:rsidRPr="004E5F72">
        <w:rPr>
          <w:rFonts w:ascii="Calibri" w:hAnsi="Calibri" w:cs="Calibri"/>
          <w:sz w:val="24"/>
          <w:szCs w:val="24"/>
          <w:highlight w:val="yellow"/>
        </w:rPr>
        <w:t>Xe</w:t>
      </w:r>
      <w:proofErr w:type="spellEnd"/>
      <w:r w:rsidR="00734F2D" w:rsidRPr="004E5F72">
        <w:rPr>
          <w:rFonts w:ascii="Calibri" w:hAnsi="Calibri" w:cs="Calibri"/>
          <w:sz w:val="24"/>
          <w:szCs w:val="24"/>
          <w:highlight w:val="yellow"/>
        </w:rPr>
        <w:t xml:space="preserve"> lamp through flexible quartz fiber</w:t>
      </w:r>
      <w:r w:rsidR="00300439" w:rsidRPr="004E5F72">
        <w:rPr>
          <w:rFonts w:ascii="Calibri" w:hAnsi="Calibri" w:cs="Calibri"/>
          <w:sz w:val="24"/>
          <w:szCs w:val="24"/>
          <w:highlight w:val="yellow"/>
        </w:rPr>
        <w:t>s</w:t>
      </w:r>
      <w:r w:rsidR="00734F2D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04D80E5A" w14:textId="77777777" w:rsidR="00BC7BCB" w:rsidRPr="004E5F72" w:rsidRDefault="00BC7BCB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  <w:highlight w:val="yellow"/>
        </w:rPr>
      </w:pPr>
    </w:p>
    <w:p w14:paraId="4DA6B5D8" w14:textId="54203E05" w:rsidR="007A6FE4" w:rsidRPr="004E5F72" w:rsidRDefault="00172A98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  <w:highlight w:val="yellow"/>
        </w:rPr>
        <w:t>6.7</w:t>
      </w:r>
      <w:r w:rsidR="008271A3" w:rsidRPr="004E5F72">
        <w:rPr>
          <w:rFonts w:ascii="Calibri" w:hAnsi="Calibri" w:cs="Calibri"/>
          <w:sz w:val="24"/>
          <w:szCs w:val="24"/>
          <w:highlight w:val="yellow"/>
        </w:rPr>
        <w:t xml:space="preserve">. Continue to </w:t>
      </w:r>
      <w:r w:rsidR="002934D8" w:rsidRPr="004E5F72">
        <w:rPr>
          <w:rFonts w:ascii="Calibri" w:hAnsi="Calibri" w:cs="Calibri"/>
          <w:sz w:val="24"/>
          <w:szCs w:val="24"/>
          <w:highlight w:val="yellow"/>
        </w:rPr>
        <w:t xml:space="preserve">record </w:t>
      </w:r>
      <w:r w:rsidR="008271A3" w:rsidRPr="004E5F72">
        <w:rPr>
          <w:rFonts w:ascii="Calibri" w:hAnsi="Calibri" w:cs="Calibri"/>
          <w:sz w:val="24"/>
          <w:szCs w:val="24"/>
          <w:highlight w:val="yellow"/>
        </w:rPr>
        <w:t>fluorescent images</w:t>
      </w:r>
      <w:r w:rsidR="00DB7282" w:rsidRPr="004E5F7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D6856" w:rsidRPr="004E5F72">
        <w:rPr>
          <w:rFonts w:ascii="Calibri" w:hAnsi="Calibri" w:cs="Calibri"/>
          <w:sz w:val="24"/>
          <w:szCs w:val="24"/>
          <w:highlight w:val="yellow"/>
        </w:rPr>
        <w:t xml:space="preserve">for </w:t>
      </w:r>
      <w:r w:rsidR="003C2807" w:rsidRPr="004E5F72">
        <w:rPr>
          <w:rFonts w:ascii="Calibri" w:hAnsi="Calibri" w:cs="Calibri"/>
          <w:sz w:val="24"/>
          <w:szCs w:val="24"/>
          <w:highlight w:val="yellow"/>
        </w:rPr>
        <w:t>10 min</w:t>
      </w:r>
      <w:r w:rsidR="008271A3" w:rsidRPr="004E5F72">
        <w:rPr>
          <w:rFonts w:ascii="Calibri" w:hAnsi="Calibri" w:cs="Calibri"/>
          <w:sz w:val="24"/>
          <w:szCs w:val="24"/>
          <w:highlight w:val="yellow"/>
        </w:rPr>
        <w:t>.</w:t>
      </w:r>
    </w:p>
    <w:p w14:paraId="4BEE903C" w14:textId="77777777" w:rsidR="002E3FA2" w:rsidRPr="004E5F72" w:rsidRDefault="002E3FA2" w:rsidP="00950E9B">
      <w:pPr>
        <w:pStyle w:val="a3"/>
        <w:spacing w:before="0" w:beforeAutospacing="0" w:after="0" w:afterAutospacing="0"/>
        <w:rPr>
          <w:rFonts w:ascii="Calibri" w:hAnsi="Calibri" w:cs="Calibri"/>
          <w:b/>
          <w:sz w:val="24"/>
          <w:szCs w:val="24"/>
        </w:rPr>
      </w:pPr>
    </w:p>
    <w:p w14:paraId="236AA256" w14:textId="77777777" w:rsidR="006305D7" w:rsidRPr="004E5F72" w:rsidRDefault="006305D7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>REPRESENTATIVE RESULTS</w:t>
      </w:r>
      <w:r w:rsidR="00EF1462" w:rsidRPr="004E5F72">
        <w:rPr>
          <w:rFonts w:ascii="Calibri" w:hAnsi="Calibri" w:cs="Calibri"/>
          <w:b/>
          <w:sz w:val="24"/>
          <w:szCs w:val="24"/>
        </w:rPr>
        <w:t>:</w:t>
      </w:r>
    </w:p>
    <w:p w14:paraId="4CE28B8B" w14:textId="6AAF1D06" w:rsidR="00323F1E" w:rsidRPr="004E5F72" w:rsidRDefault="00194E69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C</w:t>
      </w:r>
      <w:r w:rsidR="00D86E1C" w:rsidRPr="004E5F72">
        <w:rPr>
          <w:rFonts w:ascii="Calibri" w:hAnsi="Calibri" w:cs="Calibri"/>
          <w:sz w:val="24"/>
          <w:szCs w:val="24"/>
        </w:rPr>
        <w:t>lickable caged compounds of some biologically i</w:t>
      </w:r>
      <w:r w:rsidR="003B7617" w:rsidRPr="004E5F72">
        <w:rPr>
          <w:rFonts w:ascii="Calibri" w:hAnsi="Calibri" w:cs="Calibri"/>
          <w:sz w:val="24"/>
          <w:szCs w:val="24"/>
        </w:rPr>
        <w:t>nteresting</w:t>
      </w:r>
      <w:r w:rsidR="00D86E1C" w:rsidRPr="004E5F72">
        <w:rPr>
          <w:rFonts w:ascii="Calibri" w:hAnsi="Calibri" w:cs="Calibri"/>
          <w:sz w:val="24"/>
          <w:szCs w:val="24"/>
        </w:rPr>
        <w:t xml:space="preserve"> molecules</w:t>
      </w:r>
      <w:r w:rsidR="003B7617" w:rsidRPr="004E5F72">
        <w:rPr>
          <w:rFonts w:ascii="Calibri" w:hAnsi="Calibri" w:cs="Calibri"/>
          <w:sz w:val="24"/>
          <w:szCs w:val="24"/>
        </w:rPr>
        <w:t>,</w:t>
      </w:r>
      <w:r w:rsidR="005F56E4" w:rsidRPr="004E5F72">
        <w:rPr>
          <w:rFonts w:ascii="Calibri" w:hAnsi="Calibri" w:cs="Calibri"/>
          <w:sz w:val="24"/>
          <w:szCs w:val="24"/>
        </w:rPr>
        <w:t xml:space="preserve"> including arachidonic acid and paclitaxel</w:t>
      </w:r>
      <w:r w:rsidR="003B7617" w:rsidRPr="004E5F72">
        <w:rPr>
          <w:rFonts w:ascii="Calibri" w:hAnsi="Calibri" w:cs="Calibri"/>
          <w:sz w:val="24"/>
          <w:szCs w:val="24"/>
        </w:rPr>
        <w:t>,</w:t>
      </w:r>
      <w:r w:rsidR="00D86E1C" w:rsidRPr="004E5F72">
        <w:rPr>
          <w:rFonts w:ascii="Calibri" w:hAnsi="Calibri" w:cs="Calibri"/>
          <w:sz w:val="24"/>
          <w:szCs w:val="24"/>
        </w:rPr>
        <w:t xml:space="preserve"> were </w:t>
      </w:r>
      <w:r w:rsidR="008951AB" w:rsidRPr="004E5F72">
        <w:rPr>
          <w:rFonts w:ascii="Calibri" w:hAnsi="Calibri" w:cs="Calibri"/>
          <w:sz w:val="24"/>
          <w:szCs w:val="24"/>
        </w:rPr>
        <w:t xml:space="preserve">successfully </w:t>
      </w:r>
      <w:r w:rsidR="00D86E1C" w:rsidRPr="004E5F72">
        <w:rPr>
          <w:rFonts w:ascii="Calibri" w:hAnsi="Calibri" w:cs="Calibri"/>
          <w:sz w:val="24"/>
          <w:szCs w:val="24"/>
        </w:rPr>
        <w:t>synthesized</w:t>
      </w:r>
      <w:r w:rsidR="008951AB" w:rsidRPr="004E5F72">
        <w:rPr>
          <w:rFonts w:ascii="Calibri" w:hAnsi="Calibri" w:cs="Calibri"/>
          <w:sz w:val="24"/>
          <w:szCs w:val="24"/>
        </w:rPr>
        <w:t xml:space="preserve"> </w:t>
      </w:r>
      <w:r w:rsidR="00D86E1C" w:rsidRPr="004E5F72">
        <w:rPr>
          <w:rFonts w:ascii="Calibri" w:hAnsi="Calibri" w:cs="Calibri"/>
          <w:sz w:val="24"/>
          <w:szCs w:val="24"/>
        </w:rPr>
        <w:t>(</w:t>
      </w:r>
      <w:r w:rsidR="00D86E1C" w:rsidRPr="004615DA">
        <w:rPr>
          <w:rFonts w:ascii="Calibri" w:hAnsi="Calibri" w:cs="Calibri"/>
          <w:b/>
          <w:bCs/>
          <w:sz w:val="24"/>
          <w:szCs w:val="24"/>
        </w:rPr>
        <w:t>Figure 1</w:t>
      </w:r>
      <w:r w:rsidR="00D86E1C" w:rsidRPr="004E5F72">
        <w:rPr>
          <w:rFonts w:ascii="Calibri" w:hAnsi="Calibri" w:cs="Calibri"/>
          <w:sz w:val="24"/>
          <w:szCs w:val="24"/>
        </w:rPr>
        <w:t>)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28</w:t>
      </w:r>
      <w:r w:rsidR="00DF070E" w:rsidRPr="004E5F72">
        <w:rPr>
          <w:rFonts w:ascii="Calibri" w:hAnsi="Calibri" w:cs="Calibri"/>
          <w:sz w:val="24"/>
          <w:szCs w:val="24"/>
          <w:vertAlign w:val="superscript"/>
        </w:rPr>
        <w:t>,</w:t>
      </w:r>
      <w:r w:rsidR="00162CC7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1</w:t>
      </w:r>
      <w:r w:rsidR="00D86E1C" w:rsidRPr="004E5F72">
        <w:rPr>
          <w:rFonts w:ascii="Calibri" w:hAnsi="Calibri" w:cs="Calibri"/>
          <w:sz w:val="24"/>
          <w:szCs w:val="24"/>
        </w:rPr>
        <w:t xml:space="preserve">. </w:t>
      </w:r>
      <w:r w:rsidR="00364088" w:rsidRPr="004E5F72">
        <w:rPr>
          <w:rFonts w:ascii="Calibri" w:hAnsi="Calibri" w:cs="Calibri"/>
          <w:sz w:val="24"/>
          <w:szCs w:val="24"/>
        </w:rPr>
        <w:t xml:space="preserve">Additional </w:t>
      </w:r>
      <w:r w:rsidRPr="004E5F72">
        <w:rPr>
          <w:rFonts w:ascii="Calibri" w:hAnsi="Calibri" w:cs="Calibri"/>
          <w:sz w:val="24"/>
          <w:szCs w:val="24"/>
        </w:rPr>
        <w:t>properties</w:t>
      </w:r>
      <w:r w:rsidR="00364088" w:rsidRPr="004E5F72">
        <w:rPr>
          <w:rFonts w:ascii="Calibri" w:hAnsi="Calibri" w:cs="Calibri"/>
          <w:sz w:val="24"/>
          <w:szCs w:val="24"/>
        </w:rPr>
        <w:t xml:space="preserve"> such as </w:t>
      </w:r>
      <w:r w:rsidR="002934D8" w:rsidRPr="004E5F72">
        <w:rPr>
          <w:rFonts w:ascii="Calibri" w:hAnsi="Calibri" w:cs="Calibri"/>
          <w:sz w:val="24"/>
          <w:szCs w:val="24"/>
        </w:rPr>
        <w:t xml:space="preserve">the </w:t>
      </w:r>
      <w:r w:rsidR="00364088" w:rsidRPr="004E5F72">
        <w:rPr>
          <w:rFonts w:ascii="Calibri" w:hAnsi="Calibri" w:cs="Calibri"/>
          <w:sz w:val="24"/>
          <w:szCs w:val="24"/>
        </w:rPr>
        <w:t xml:space="preserve">water solubility and cellular targeting ability </w:t>
      </w:r>
      <w:r w:rsidRPr="004E5F72">
        <w:rPr>
          <w:rFonts w:ascii="Calibri" w:hAnsi="Calibri" w:cs="Calibri"/>
          <w:sz w:val="24"/>
          <w:szCs w:val="24"/>
        </w:rPr>
        <w:t>were</w:t>
      </w:r>
      <w:r w:rsidR="00364088" w:rsidRPr="004E5F72">
        <w:rPr>
          <w:rFonts w:ascii="Calibri" w:hAnsi="Calibri" w:cs="Calibri"/>
          <w:sz w:val="24"/>
          <w:szCs w:val="24"/>
        </w:rPr>
        <w:t xml:space="preserve"> </w:t>
      </w:r>
      <w:r w:rsidR="002934D8" w:rsidRPr="004E5F72">
        <w:rPr>
          <w:rFonts w:ascii="Calibri" w:hAnsi="Calibri" w:cs="Calibri"/>
          <w:sz w:val="24"/>
          <w:szCs w:val="24"/>
        </w:rPr>
        <w:t xml:space="preserve">introduced into </w:t>
      </w:r>
      <w:proofErr w:type="spellStart"/>
      <w:r w:rsidR="000037EB" w:rsidRPr="004E5F72">
        <w:rPr>
          <w:rFonts w:ascii="Calibri" w:hAnsi="Calibri" w:cs="Calibri"/>
          <w:sz w:val="24"/>
          <w:szCs w:val="24"/>
        </w:rPr>
        <w:t>paBhcmoc</w:t>
      </w:r>
      <w:proofErr w:type="spellEnd"/>
      <w:r w:rsidR="000037EB" w:rsidRPr="004E5F72">
        <w:rPr>
          <w:rFonts w:ascii="Calibri" w:hAnsi="Calibri" w:cs="Calibri"/>
          <w:sz w:val="24"/>
          <w:szCs w:val="24"/>
        </w:rPr>
        <w:t xml:space="preserve">-PTX via </w:t>
      </w:r>
      <w:r w:rsidR="002934D8" w:rsidRPr="004E5F72">
        <w:rPr>
          <w:rFonts w:ascii="Calibri" w:hAnsi="Calibri" w:cs="Calibri"/>
          <w:sz w:val="24"/>
          <w:szCs w:val="24"/>
        </w:rPr>
        <w:t xml:space="preserve">the </w:t>
      </w:r>
      <w:r w:rsidR="003B094D" w:rsidRPr="004E5F72">
        <w:rPr>
          <w:rFonts w:ascii="Calibri" w:hAnsi="Calibri" w:cs="Calibri"/>
          <w:sz w:val="24"/>
          <w:szCs w:val="24"/>
        </w:rPr>
        <w:t>copper</w:t>
      </w:r>
      <w:r w:rsidR="000037EB" w:rsidRPr="004E5F72">
        <w:rPr>
          <w:rFonts w:ascii="Calibri" w:hAnsi="Calibri" w:cs="Calibri"/>
          <w:sz w:val="24"/>
          <w:szCs w:val="24"/>
        </w:rPr>
        <w:t>(I)</w:t>
      </w:r>
      <w:r w:rsidRPr="004E5F72">
        <w:rPr>
          <w:rFonts w:ascii="Calibri" w:hAnsi="Calibri" w:cs="Calibri"/>
          <w:sz w:val="24"/>
          <w:szCs w:val="24"/>
        </w:rPr>
        <w:t>-</w:t>
      </w:r>
      <w:r w:rsidR="000037EB" w:rsidRPr="004E5F72">
        <w:rPr>
          <w:rFonts w:ascii="Calibri" w:hAnsi="Calibri" w:cs="Calibri"/>
          <w:sz w:val="24"/>
          <w:szCs w:val="24"/>
        </w:rPr>
        <w:t xml:space="preserve">catalyzed </w:t>
      </w:r>
      <w:proofErr w:type="spellStart"/>
      <w:r w:rsidR="000037EB" w:rsidRPr="004E5F72">
        <w:rPr>
          <w:rFonts w:ascii="Calibri" w:hAnsi="Calibri" w:cs="Calibri"/>
          <w:sz w:val="24"/>
          <w:szCs w:val="24"/>
        </w:rPr>
        <w:t>Huisgen</w:t>
      </w:r>
      <w:proofErr w:type="spellEnd"/>
      <w:r w:rsidR="000037EB" w:rsidRPr="004E5F72">
        <w:rPr>
          <w:rFonts w:ascii="Calibri" w:hAnsi="Calibri" w:cs="Calibri"/>
          <w:sz w:val="24"/>
          <w:szCs w:val="24"/>
        </w:rPr>
        <w:t xml:space="preserve"> cyclization (</w:t>
      </w:r>
      <w:r w:rsidR="00521036" w:rsidRPr="004E5F72">
        <w:rPr>
          <w:rFonts w:ascii="Calibri" w:hAnsi="Calibri" w:cs="Calibri"/>
          <w:sz w:val="24"/>
          <w:szCs w:val="24"/>
        </w:rPr>
        <w:t>“</w:t>
      </w:r>
      <w:r w:rsidR="004615DA">
        <w:rPr>
          <w:rFonts w:ascii="Calibri" w:hAnsi="Calibri" w:cs="Calibri"/>
          <w:sz w:val="24"/>
          <w:szCs w:val="24"/>
        </w:rPr>
        <w:t>C</w:t>
      </w:r>
      <w:r w:rsidR="000037EB" w:rsidRPr="004E5F72">
        <w:rPr>
          <w:rFonts w:ascii="Calibri" w:hAnsi="Calibri" w:cs="Calibri"/>
          <w:sz w:val="24"/>
          <w:szCs w:val="24"/>
        </w:rPr>
        <w:t>lick</w:t>
      </w:r>
      <w:r w:rsidR="00521036" w:rsidRPr="004E5F72">
        <w:rPr>
          <w:rFonts w:ascii="Calibri" w:hAnsi="Calibri" w:cs="Calibri"/>
          <w:sz w:val="24"/>
          <w:szCs w:val="24"/>
        </w:rPr>
        <w:t>”</w:t>
      </w:r>
      <w:r w:rsidR="000037EB" w:rsidRPr="004E5F72">
        <w:rPr>
          <w:rFonts w:ascii="Calibri" w:hAnsi="Calibri" w:cs="Calibri"/>
          <w:sz w:val="24"/>
          <w:szCs w:val="24"/>
        </w:rPr>
        <w:t xml:space="preserve"> reaction)</w:t>
      </w:r>
      <w:r w:rsidR="000263E5" w:rsidRPr="004E5F72">
        <w:rPr>
          <w:rFonts w:ascii="Calibri" w:hAnsi="Calibri" w:cs="Calibri"/>
          <w:sz w:val="24"/>
          <w:szCs w:val="24"/>
        </w:rPr>
        <w:t xml:space="preserve"> (</w:t>
      </w:r>
      <w:r w:rsidR="000263E5" w:rsidRPr="004615DA">
        <w:rPr>
          <w:rFonts w:ascii="Calibri" w:hAnsi="Calibri" w:cs="Calibri"/>
          <w:b/>
          <w:bCs/>
          <w:sz w:val="24"/>
          <w:szCs w:val="24"/>
        </w:rPr>
        <w:t>Figure 2</w:t>
      </w:r>
      <w:r w:rsidR="000263E5" w:rsidRPr="004E5F72">
        <w:rPr>
          <w:rFonts w:ascii="Calibri" w:hAnsi="Calibri" w:cs="Calibri"/>
          <w:sz w:val="24"/>
          <w:szCs w:val="24"/>
        </w:rPr>
        <w:t>)</w:t>
      </w:r>
      <w:r w:rsidR="000037EB" w:rsidRPr="004E5F72">
        <w:rPr>
          <w:rFonts w:ascii="Calibri" w:hAnsi="Calibri" w:cs="Calibri"/>
          <w:sz w:val="24"/>
          <w:szCs w:val="24"/>
        </w:rPr>
        <w:t xml:space="preserve">. </w:t>
      </w:r>
      <w:r w:rsidR="001A2660" w:rsidRPr="004E5F72">
        <w:rPr>
          <w:rFonts w:ascii="Calibri" w:hAnsi="Calibri" w:cs="Calibri"/>
          <w:sz w:val="24"/>
          <w:szCs w:val="24"/>
        </w:rPr>
        <w:t>The</w:t>
      </w:r>
      <w:r w:rsidR="008951AB" w:rsidRPr="004E5F72">
        <w:rPr>
          <w:rFonts w:ascii="Calibri" w:hAnsi="Calibri" w:cs="Calibri"/>
          <w:sz w:val="24"/>
          <w:szCs w:val="24"/>
        </w:rPr>
        <w:t>se</w:t>
      </w:r>
      <w:r w:rsidR="001A2660" w:rsidRPr="004E5F72">
        <w:rPr>
          <w:rFonts w:ascii="Calibri" w:hAnsi="Calibri" w:cs="Calibri"/>
          <w:sz w:val="24"/>
          <w:szCs w:val="24"/>
        </w:rPr>
        <w:t xml:space="preserve"> clickable caged PTXs were </w:t>
      </w:r>
      <w:r w:rsidR="008951AB" w:rsidRPr="004E5F72">
        <w:rPr>
          <w:rFonts w:ascii="Calibri" w:hAnsi="Calibri" w:cs="Calibri"/>
          <w:sz w:val="24"/>
          <w:szCs w:val="24"/>
        </w:rPr>
        <w:t xml:space="preserve">then </w:t>
      </w:r>
      <w:r w:rsidR="001A2660" w:rsidRPr="004E5F72">
        <w:rPr>
          <w:rFonts w:ascii="Calibri" w:hAnsi="Calibri" w:cs="Calibri"/>
          <w:sz w:val="24"/>
          <w:szCs w:val="24"/>
        </w:rPr>
        <w:t>photolyzed to produce their parent PTX</w:t>
      </w:r>
      <w:r w:rsidRPr="004E5F72">
        <w:rPr>
          <w:rFonts w:ascii="Calibri" w:hAnsi="Calibri" w:cs="Calibri"/>
          <w:sz w:val="24"/>
          <w:szCs w:val="24"/>
        </w:rPr>
        <w:t>s</w:t>
      </w:r>
      <w:r w:rsidR="001A2660" w:rsidRPr="004E5F72">
        <w:rPr>
          <w:rFonts w:ascii="Calibri" w:hAnsi="Calibri" w:cs="Calibri"/>
          <w:sz w:val="24"/>
          <w:szCs w:val="24"/>
        </w:rPr>
        <w:t xml:space="preserve"> upon </w:t>
      </w:r>
      <w:r w:rsidRPr="004E5F72">
        <w:rPr>
          <w:rFonts w:ascii="Calibri" w:hAnsi="Calibri" w:cs="Calibri"/>
          <w:sz w:val="24"/>
          <w:szCs w:val="24"/>
        </w:rPr>
        <w:t xml:space="preserve">irradiation at </w:t>
      </w:r>
      <w:r w:rsidR="001A2660" w:rsidRPr="004E5F72">
        <w:rPr>
          <w:rFonts w:ascii="Calibri" w:hAnsi="Calibri" w:cs="Calibri"/>
          <w:sz w:val="24"/>
          <w:szCs w:val="24"/>
        </w:rPr>
        <w:t>350 nm (</w:t>
      </w:r>
      <w:r w:rsidR="001A2660" w:rsidRPr="004615DA">
        <w:rPr>
          <w:rFonts w:ascii="Calibri" w:hAnsi="Calibri" w:cs="Calibri"/>
          <w:b/>
          <w:bCs/>
          <w:sz w:val="24"/>
          <w:szCs w:val="24"/>
        </w:rPr>
        <w:t>Figure 3</w:t>
      </w:r>
      <w:r w:rsidR="008951AB" w:rsidRPr="004E5F72">
        <w:rPr>
          <w:rFonts w:ascii="Calibri" w:hAnsi="Calibri" w:cs="Calibri"/>
          <w:sz w:val="24"/>
          <w:szCs w:val="24"/>
        </w:rPr>
        <w:t xml:space="preserve">), and the </w:t>
      </w:r>
      <w:r w:rsidRPr="004E5F72">
        <w:rPr>
          <w:rFonts w:ascii="Calibri" w:hAnsi="Calibri" w:cs="Calibri"/>
          <w:sz w:val="24"/>
          <w:szCs w:val="24"/>
        </w:rPr>
        <w:t>p</w:t>
      </w:r>
      <w:r w:rsidR="00402BB9" w:rsidRPr="004E5F72">
        <w:rPr>
          <w:rFonts w:ascii="Calibri" w:hAnsi="Calibri" w:cs="Calibri"/>
          <w:sz w:val="24"/>
          <w:szCs w:val="24"/>
        </w:rPr>
        <w:t xml:space="preserve">hysical and photochemical properties of the clickable caged compounds </w:t>
      </w:r>
      <w:r w:rsidRPr="004E5F72">
        <w:rPr>
          <w:rFonts w:ascii="Calibri" w:hAnsi="Calibri" w:cs="Calibri"/>
          <w:sz w:val="24"/>
          <w:szCs w:val="24"/>
        </w:rPr>
        <w:t>are</w:t>
      </w:r>
      <w:r w:rsidR="00402BB9" w:rsidRPr="004E5F72">
        <w:rPr>
          <w:rFonts w:ascii="Calibri" w:hAnsi="Calibri" w:cs="Calibri"/>
          <w:sz w:val="24"/>
          <w:szCs w:val="24"/>
        </w:rPr>
        <w:t xml:space="preserve"> </w:t>
      </w:r>
      <w:r w:rsidR="001A2660" w:rsidRPr="004E5F72">
        <w:rPr>
          <w:rFonts w:ascii="Calibri" w:hAnsi="Calibri" w:cs="Calibri"/>
          <w:sz w:val="24"/>
          <w:szCs w:val="24"/>
        </w:rPr>
        <w:t xml:space="preserve">summarized in </w:t>
      </w:r>
      <w:r w:rsidR="000263E5" w:rsidRPr="004E5F72">
        <w:rPr>
          <w:rFonts w:ascii="Calibri" w:hAnsi="Calibri" w:cs="Calibri"/>
          <w:sz w:val="24"/>
          <w:szCs w:val="24"/>
        </w:rPr>
        <w:t>Table</w:t>
      </w:r>
      <w:r w:rsidR="001A2660" w:rsidRPr="004E5F72">
        <w:rPr>
          <w:rFonts w:ascii="Calibri" w:hAnsi="Calibri" w:cs="Calibri"/>
          <w:sz w:val="24"/>
          <w:szCs w:val="24"/>
        </w:rPr>
        <w:t xml:space="preserve"> 1</w:t>
      </w:r>
      <w:r w:rsidR="00402BB9" w:rsidRPr="004E5F72">
        <w:rPr>
          <w:rFonts w:ascii="Calibri" w:hAnsi="Calibri" w:cs="Calibri"/>
          <w:sz w:val="24"/>
          <w:szCs w:val="24"/>
        </w:rPr>
        <w:t xml:space="preserve">. </w:t>
      </w:r>
      <w:r w:rsidRPr="004E5F72">
        <w:rPr>
          <w:rFonts w:ascii="Calibri" w:hAnsi="Calibri" w:cs="Calibri"/>
          <w:sz w:val="24"/>
          <w:szCs w:val="24"/>
        </w:rPr>
        <w:t>The q</w:t>
      </w:r>
      <w:r w:rsidR="00DC1097" w:rsidRPr="004E5F72">
        <w:rPr>
          <w:rFonts w:ascii="Calibri" w:hAnsi="Calibri" w:cs="Calibri"/>
          <w:sz w:val="24"/>
          <w:szCs w:val="24"/>
        </w:rPr>
        <w:t>uantum yield</w:t>
      </w:r>
      <w:r w:rsidR="00E92A8F" w:rsidRPr="004E5F72">
        <w:rPr>
          <w:rFonts w:ascii="Calibri" w:hAnsi="Calibri" w:cs="Calibri"/>
          <w:sz w:val="24"/>
          <w:szCs w:val="24"/>
        </w:rPr>
        <w:t>s of clickable caged compounds 2</w:t>
      </w:r>
      <w:r w:rsidR="008951AB" w:rsidRPr="004E5F72">
        <w:rPr>
          <w:rFonts w:ascii="Calibri" w:hAnsi="Calibri" w:cs="Calibri"/>
          <w:sz w:val="24"/>
          <w:szCs w:val="24"/>
        </w:rPr>
        <w:t>ʹ</w:t>
      </w:r>
      <w:r w:rsidR="00E92A8F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E92A8F" w:rsidRPr="004E5F72">
        <w:rPr>
          <w:rFonts w:ascii="Calibri" w:hAnsi="Calibri" w:cs="Calibri"/>
          <w:sz w:val="24"/>
          <w:szCs w:val="24"/>
        </w:rPr>
        <w:t>glc</w:t>
      </w:r>
      <w:proofErr w:type="spellEnd"/>
      <w:r w:rsidR="00E92A8F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E92A8F" w:rsidRPr="004E5F72">
        <w:rPr>
          <w:rFonts w:ascii="Calibri" w:hAnsi="Calibri" w:cs="Calibri"/>
          <w:sz w:val="24"/>
          <w:szCs w:val="24"/>
        </w:rPr>
        <w:t>paBhcmoc</w:t>
      </w:r>
      <w:proofErr w:type="spellEnd"/>
      <w:r w:rsidR="00E92A8F" w:rsidRPr="004E5F72">
        <w:rPr>
          <w:rFonts w:ascii="Calibri" w:hAnsi="Calibri" w:cs="Calibri"/>
          <w:sz w:val="24"/>
          <w:szCs w:val="24"/>
        </w:rPr>
        <w:t>-PTX</w:t>
      </w:r>
      <w:r w:rsidR="005D0FE5" w:rsidRPr="004E5F7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4615DA">
        <w:rPr>
          <w:rFonts w:ascii="Calibri" w:hAnsi="Calibri" w:cs="Calibri"/>
          <w:i/>
          <w:sz w:val="24"/>
          <w:szCs w:val="24"/>
        </w:rPr>
        <w:t>Φ</w:t>
      </w:r>
      <w:r w:rsidR="005D0FE5" w:rsidRPr="004E5F72">
        <w:rPr>
          <w:rFonts w:ascii="Calibri" w:hAnsi="Calibri" w:cs="Calibri"/>
          <w:sz w:val="24"/>
          <w:szCs w:val="24"/>
          <w:vertAlign w:val="subscript"/>
        </w:rPr>
        <w:t>dis</w:t>
      </w:r>
      <w:proofErr w:type="spellEnd"/>
      <w:r w:rsidR="005D0FE5" w:rsidRPr="004E5F72">
        <w:rPr>
          <w:rFonts w:ascii="Calibri" w:hAnsi="Calibri" w:cs="Calibri"/>
          <w:sz w:val="24"/>
          <w:szCs w:val="24"/>
        </w:rPr>
        <w:t xml:space="preserve"> 0.14)</w:t>
      </w:r>
      <w:r w:rsidR="00E92A8F" w:rsidRPr="004E5F72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="00E92A8F" w:rsidRPr="004E5F72">
        <w:rPr>
          <w:rFonts w:ascii="Calibri" w:hAnsi="Calibri" w:cs="Calibri"/>
          <w:sz w:val="24"/>
          <w:szCs w:val="24"/>
        </w:rPr>
        <w:t>paBh</w:t>
      </w:r>
      <w:r w:rsidR="001C63F6" w:rsidRPr="004E5F72">
        <w:rPr>
          <w:rFonts w:ascii="Calibri" w:hAnsi="Calibri" w:cs="Calibri"/>
          <w:sz w:val="24"/>
          <w:szCs w:val="24"/>
        </w:rPr>
        <w:t>c</w:t>
      </w:r>
      <w:proofErr w:type="spellEnd"/>
      <w:r w:rsidR="00E92A8F" w:rsidRPr="004E5F72">
        <w:rPr>
          <w:rFonts w:ascii="Calibri" w:hAnsi="Calibri" w:cs="Calibri"/>
          <w:sz w:val="24"/>
          <w:szCs w:val="24"/>
        </w:rPr>
        <w:t>-AA</w:t>
      </w:r>
      <w:r w:rsidR="005D0FE5" w:rsidRPr="004E5F7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4615DA">
        <w:rPr>
          <w:rFonts w:ascii="Calibri" w:hAnsi="Calibri" w:cs="Calibri"/>
          <w:i/>
          <w:sz w:val="24"/>
          <w:szCs w:val="24"/>
        </w:rPr>
        <w:t>Φ</w:t>
      </w:r>
      <w:r w:rsidR="005D0FE5" w:rsidRPr="004E5F72">
        <w:rPr>
          <w:rFonts w:ascii="Calibri" w:hAnsi="Calibri" w:cs="Calibri"/>
          <w:sz w:val="24"/>
          <w:szCs w:val="24"/>
          <w:vertAlign w:val="subscript"/>
        </w:rPr>
        <w:t>dis</w:t>
      </w:r>
      <w:proofErr w:type="spellEnd"/>
      <w:r w:rsidR="005D0FE5" w:rsidRPr="004E5F72">
        <w:rPr>
          <w:rFonts w:ascii="Calibri" w:hAnsi="Calibri" w:cs="Calibri"/>
          <w:sz w:val="24"/>
          <w:szCs w:val="24"/>
        </w:rPr>
        <w:t xml:space="preserve"> 0.083)</w:t>
      </w:r>
      <w:r w:rsidR="00E92A8F" w:rsidRPr="004E5F72">
        <w:rPr>
          <w:rFonts w:ascii="Calibri" w:hAnsi="Calibri" w:cs="Calibri"/>
          <w:sz w:val="24"/>
          <w:szCs w:val="24"/>
        </w:rPr>
        <w:t xml:space="preserve"> were </w:t>
      </w:r>
      <w:r w:rsidR="005D0FE5" w:rsidRPr="004E5F72">
        <w:rPr>
          <w:rFonts w:ascii="Calibri" w:hAnsi="Calibri" w:cs="Calibri"/>
          <w:sz w:val="24"/>
          <w:szCs w:val="24"/>
        </w:rPr>
        <w:t xml:space="preserve">more than twice </w:t>
      </w:r>
      <w:r w:rsidRPr="004E5F72">
        <w:rPr>
          <w:rFonts w:ascii="Calibri" w:hAnsi="Calibri" w:cs="Calibri"/>
          <w:sz w:val="24"/>
          <w:szCs w:val="24"/>
        </w:rPr>
        <w:t>those of</w:t>
      </w:r>
      <w:r w:rsidR="00E92A8F" w:rsidRPr="004E5F72">
        <w:rPr>
          <w:rFonts w:ascii="Calibri" w:hAnsi="Calibri" w:cs="Calibri"/>
          <w:sz w:val="24"/>
          <w:szCs w:val="24"/>
        </w:rPr>
        <w:t xml:space="preserve"> conventional </w:t>
      </w:r>
      <w:proofErr w:type="spellStart"/>
      <w:r w:rsidR="00E92A8F"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="00E92A8F" w:rsidRPr="004E5F72">
        <w:rPr>
          <w:rFonts w:ascii="Calibri" w:hAnsi="Calibri" w:cs="Calibri"/>
          <w:sz w:val="24"/>
          <w:szCs w:val="24"/>
        </w:rPr>
        <w:t xml:space="preserve"> caged compounds 2</w:t>
      </w:r>
      <w:r w:rsidR="008951AB" w:rsidRPr="004E5F72">
        <w:rPr>
          <w:rFonts w:ascii="Calibri" w:hAnsi="Calibri" w:cs="Calibri"/>
          <w:sz w:val="24"/>
          <w:szCs w:val="24"/>
        </w:rPr>
        <w:t>ʹ</w:t>
      </w:r>
      <w:r w:rsidR="00E92A8F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E92A8F" w:rsidRPr="004E5F72">
        <w:rPr>
          <w:rFonts w:ascii="Calibri" w:hAnsi="Calibri" w:cs="Calibri"/>
          <w:sz w:val="24"/>
          <w:szCs w:val="24"/>
        </w:rPr>
        <w:t>Bhcmoc</w:t>
      </w:r>
      <w:proofErr w:type="spellEnd"/>
      <w:r w:rsidR="00E92A8F" w:rsidRPr="004E5F72">
        <w:rPr>
          <w:rFonts w:ascii="Calibri" w:hAnsi="Calibri" w:cs="Calibri"/>
          <w:sz w:val="24"/>
          <w:szCs w:val="24"/>
        </w:rPr>
        <w:t>-PTX</w:t>
      </w:r>
      <w:r w:rsidR="005D0FE5" w:rsidRPr="004E5F7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4615DA">
        <w:rPr>
          <w:rFonts w:ascii="Calibri" w:hAnsi="Calibri" w:cs="Calibri"/>
          <w:i/>
          <w:sz w:val="24"/>
          <w:szCs w:val="24"/>
        </w:rPr>
        <w:t>Φ</w:t>
      </w:r>
      <w:r w:rsidR="005D0FE5" w:rsidRPr="004E5F72">
        <w:rPr>
          <w:rFonts w:ascii="Calibri" w:hAnsi="Calibri" w:cs="Calibri"/>
          <w:sz w:val="24"/>
          <w:szCs w:val="24"/>
          <w:vertAlign w:val="subscript"/>
        </w:rPr>
        <w:t>dis</w:t>
      </w:r>
      <w:proofErr w:type="spellEnd"/>
      <w:r w:rsidR="005D0FE5" w:rsidRPr="004E5F72">
        <w:rPr>
          <w:rFonts w:ascii="Calibri" w:hAnsi="Calibri" w:cs="Calibri"/>
          <w:sz w:val="24"/>
          <w:szCs w:val="24"/>
        </w:rPr>
        <w:t xml:space="preserve"> 0.040)</w:t>
      </w:r>
      <w:r w:rsidR="00E92A8F" w:rsidRPr="004E5F72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="00E92A8F"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="00E92A8F" w:rsidRPr="004E5F72">
        <w:rPr>
          <w:rFonts w:ascii="Calibri" w:hAnsi="Calibri" w:cs="Calibri"/>
          <w:sz w:val="24"/>
          <w:szCs w:val="24"/>
        </w:rPr>
        <w:t>-AA</w:t>
      </w:r>
      <w:r w:rsidR="005D0FE5" w:rsidRPr="004E5F7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4615DA">
        <w:rPr>
          <w:rFonts w:ascii="Calibri" w:hAnsi="Calibri" w:cs="Calibri"/>
          <w:i/>
          <w:sz w:val="24"/>
          <w:szCs w:val="24"/>
        </w:rPr>
        <w:t>Φ</w:t>
      </w:r>
      <w:r w:rsidR="005D0FE5" w:rsidRPr="004E5F72">
        <w:rPr>
          <w:rFonts w:ascii="Calibri" w:hAnsi="Calibri" w:cs="Calibri"/>
          <w:sz w:val="24"/>
          <w:szCs w:val="24"/>
          <w:vertAlign w:val="subscript"/>
        </w:rPr>
        <w:t>dis</w:t>
      </w:r>
      <w:proofErr w:type="spellEnd"/>
      <w:r w:rsidR="005D0FE5" w:rsidRPr="004E5F72">
        <w:rPr>
          <w:rFonts w:ascii="Calibri" w:hAnsi="Calibri" w:cs="Calibri"/>
          <w:sz w:val="24"/>
          <w:szCs w:val="24"/>
        </w:rPr>
        <w:t xml:space="preserve"> 0.038)</w:t>
      </w:r>
      <w:r w:rsidR="00162CC7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3</w:t>
      </w:r>
      <w:r w:rsidR="00E92A8F" w:rsidRPr="004E5F72">
        <w:rPr>
          <w:rFonts w:ascii="Calibri" w:hAnsi="Calibri" w:cs="Calibri"/>
          <w:sz w:val="24"/>
          <w:szCs w:val="24"/>
        </w:rPr>
        <w:t>.</w:t>
      </w:r>
      <w:r w:rsidR="0073757C" w:rsidRPr="004E5F72">
        <w:rPr>
          <w:rFonts w:ascii="Calibri" w:hAnsi="Calibri" w:cs="Calibri"/>
          <w:sz w:val="24"/>
          <w:szCs w:val="24"/>
        </w:rPr>
        <w:t xml:space="preserve"> </w:t>
      </w:r>
      <w:r w:rsidR="002934D8" w:rsidRPr="004E5F72">
        <w:rPr>
          <w:rFonts w:ascii="Calibri" w:hAnsi="Calibri" w:cs="Calibri"/>
          <w:sz w:val="24"/>
          <w:szCs w:val="24"/>
        </w:rPr>
        <w:t xml:space="preserve">In addition, an improved </w:t>
      </w:r>
      <w:r w:rsidR="0073757C" w:rsidRPr="004E5F72">
        <w:rPr>
          <w:rFonts w:ascii="Calibri" w:hAnsi="Calibri" w:cs="Calibri"/>
          <w:sz w:val="24"/>
          <w:szCs w:val="24"/>
        </w:rPr>
        <w:t>water solubility was observed for 2</w:t>
      </w:r>
      <w:r w:rsidR="008951AB" w:rsidRPr="004E5F72">
        <w:rPr>
          <w:rFonts w:ascii="Calibri" w:hAnsi="Calibri" w:cs="Calibri"/>
          <w:sz w:val="24"/>
          <w:szCs w:val="24"/>
        </w:rPr>
        <w:t>ʹ</w:t>
      </w:r>
      <w:r w:rsidR="0073757C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73757C" w:rsidRPr="004E5F72">
        <w:rPr>
          <w:rFonts w:ascii="Calibri" w:hAnsi="Calibri" w:cs="Calibri"/>
          <w:sz w:val="24"/>
          <w:szCs w:val="24"/>
        </w:rPr>
        <w:t>glc</w:t>
      </w:r>
      <w:proofErr w:type="spellEnd"/>
      <w:r w:rsidR="0073757C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73757C" w:rsidRPr="004E5F72">
        <w:rPr>
          <w:rFonts w:ascii="Calibri" w:hAnsi="Calibri" w:cs="Calibri"/>
          <w:sz w:val="24"/>
          <w:szCs w:val="24"/>
        </w:rPr>
        <w:t>paBhcmoc</w:t>
      </w:r>
      <w:proofErr w:type="spellEnd"/>
      <w:r w:rsidR="0073757C" w:rsidRPr="004E5F72">
        <w:rPr>
          <w:rFonts w:ascii="Calibri" w:hAnsi="Calibri" w:cs="Calibri"/>
          <w:sz w:val="24"/>
          <w:szCs w:val="24"/>
        </w:rPr>
        <w:t>-PTX</w:t>
      </w:r>
      <w:r w:rsidR="002934D8" w:rsidRPr="004E5F72">
        <w:rPr>
          <w:rFonts w:ascii="Calibri" w:hAnsi="Calibri" w:cs="Calibri"/>
          <w:sz w:val="24"/>
          <w:szCs w:val="24"/>
        </w:rPr>
        <w:t>, which</w:t>
      </w:r>
      <w:r w:rsidR="0073757C" w:rsidRPr="004E5F72">
        <w:rPr>
          <w:rFonts w:ascii="Calibri" w:hAnsi="Calibri" w:cs="Calibri"/>
          <w:sz w:val="24"/>
          <w:szCs w:val="24"/>
        </w:rPr>
        <w:t xml:space="preserve"> </w:t>
      </w:r>
      <w:r w:rsidR="002934D8" w:rsidRPr="004E5F72">
        <w:rPr>
          <w:rFonts w:ascii="Calibri" w:hAnsi="Calibri" w:cs="Calibri"/>
          <w:sz w:val="24"/>
          <w:szCs w:val="24"/>
        </w:rPr>
        <w:t xml:space="preserve">contains </w:t>
      </w:r>
      <w:r w:rsidRPr="004E5F72">
        <w:rPr>
          <w:rFonts w:ascii="Calibri" w:hAnsi="Calibri" w:cs="Calibri"/>
          <w:sz w:val="24"/>
          <w:szCs w:val="24"/>
        </w:rPr>
        <w:t>a</w:t>
      </w:r>
      <w:r w:rsidR="0073757C" w:rsidRPr="004E5F72">
        <w:rPr>
          <w:rFonts w:ascii="Calibri" w:hAnsi="Calibri" w:cs="Calibri"/>
          <w:sz w:val="24"/>
          <w:szCs w:val="24"/>
        </w:rPr>
        <w:t xml:space="preserve"> glucose moiety.</w:t>
      </w:r>
    </w:p>
    <w:p w14:paraId="2A102638" w14:textId="77777777" w:rsidR="006A6AF4" w:rsidRPr="004E5F72" w:rsidRDefault="006A6AF4" w:rsidP="00950E9B">
      <w:pPr>
        <w:rPr>
          <w:rFonts w:ascii="Calibri" w:hAnsi="Calibri" w:cs="Calibri"/>
          <w:sz w:val="24"/>
          <w:szCs w:val="24"/>
        </w:rPr>
      </w:pPr>
    </w:p>
    <w:p w14:paraId="4896FA33" w14:textId="65C14B05" w:rsidR="00E92A8F" w:rsidRPr="004E5F72" w:rsidRDefault="001A2660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In live cell experiments, </w:t>
      </w:r>
      <w:r w:rsidR="002934D8" w:rsidRPr="004E5F72">
        <w:rPr>
          <w:rFonts w:ascii="Calibri" w:hAnsi="Calibri" w:cs="Calibri"/>
          <w:sz w:val="24"/>
          <w:szCs w:val="24"/>
        </w:rPr>
        <w:t xml:space="preserve">the </w:t>
      </w:r>
      <w:r w:rsidRPr="004E5F72">
        <w:rPr>
          <w:rFonts w:ascii="Calibri" w:hAnsi="Calibri" w:cs="Calibri"/>
          <w:sz w:val="24"/>
          <w:szCs w:val="24"/>
        </w:rPr>
        <w:t xml:space="preserve">targeting of </w:t>
      </w:r>
      <w:proofErr w:type="spellStart"/>
      <w:r w:rsidR="0073757C" w:rsidRPr="004E5F72">
        <w:rPr>
          <w:rFonts w:ascii="Calibri" w:hAnsi="Calibri" w:cs="Calibri"/>
          <w:sz w:val="24"/>
          <w:szCs w:val="24"/>
        </w:rPr>
        <w:t>paBhc</w:t>
      </w:r>
      <w:proofErr w:type="spellEnd"/>
      <w:r w:rsidR="0073757C" w:rsidRPr="004E5F72">
        <w:rPr>
          <w:rFonts w:ascii="Calibri" w:hAnsi="Calibri" w:cs="Calibri"/>
          <w:sz w:val="24"/>
          <w:szCs w:val="24"/>
        </w:rPr>
        <w:t>-hex-FITC/Halo</w:t>
      </w:r>
      <w:r w:rsidR="005C2F07" w:rsidRPr="004E5F72">
        <w:rPr>
          <w:rFonts w:ascii="Calibri" w:hAnsi="Calibri" w:cs="Calibri"/>
          <w:sz w:val="24"/>
          <w:szCs w:val="24"/>
        </w:rPr>
        <w:t xml:space="preserve"> to </w:t>
      </w:r>
      <w:r w:rsidR="00650B89" w:rsidRPr="004E5F72">
        <w:rPr>
          <w:rFonts w:ascii="Calibri" w:hAnsi="Calibri" w:cs="Calibri"/>
          <w:sz w:val="24"/>
          <w:szCs w:val="24"/>
        </w:rPr>
        <w:t xml:space="preserve">the </w:t>
      </w:r>
      <w:r w:rsidR="00D335AC" w:rsidRPr="004E5F72">
        <w:rPr>
          <w:rFonts w:ascii="Calibri" w:hAnsi="Calibri" w:cs="Calibri"/>
          <w:sz w:val="24"/>
          <w:szCs w:val="24"/>
        </w:rPr>
        <w:t xml:space="preserve">cultured mammalian cells </w:t>
      </w:r>
      <w:r w:rsidR="005C2F07" w:rsidRPr="004E5F72">
        <w:rPr>
          <w:rFonts w:ascii="Calibri" w:hAnsi="Calibri" w:cs="Calibri"/>
          <w:sz w:val="24"/>
          <w:szCs w:val="24"/>
        </w:rPr>
        <w:t xml:space="preserve">transiently expressing a fusion protein of </w:t>
      </w:r>
      <w:r w:rsidR="00587554" w:rsidRPr="004E5F72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="005C2F07" w:rsidRPr="004E5F72">
        <w:rPr>
          <w:rFonts w:ascii="Calibri" w:hAnsi="Calibri" w:cs="Calibri"/>
          <w:sz w:val="24"/>
          <w:szCs w:val="24"/>
        </w:rPr>
        <w:t>Halo</w:t>
      </w:r>
      <w:r w:rsidR="00587554" w:rsidRPr="004E5F72">
        <w:rPr>
          <w:rFonts w:ascii="Calibri" w:hAnsi="Calibri" w:cs="Calibri"/>
          <w:sz w:val="24"/>
          <w:szCs w:val="24"/>
        </w:rPr>
        <w:t>T</w:t>
      </w:r>
      <w:r w:rsidR="005C2F07" w:rsidRPr="004E5F72">
        <w:rPr>
          <w:rFonts w:ascii="Calibri" w:hAnsi="Calibri" w:cs="Calibri"/>
          <w:sz w:val="24"/>
          <w:szCs w:val="24"/>
        </w:rPr>
        <w:t>ag</w:t>
      </w:r>
      <w:proofErr w:type="spellEnd"/>
      <w:r w:rsidR="005C2F07" w:rsidRPr="004E5F72">
        <w:rPr>
          <w:rFonts w:ascii="Calibri" w:hAnsi="Calibri" w:cs="Calibri"/>
          <w:sz w:val="24"/>
          <w:szCs w:val="24"/>
        </w:rPr>
        <w:t xml:space="preserve"> protein and </w:t>
      </w:r>
      <w:r w:rsidR="004D0B91" w:rsidRPr="004E5F72">
        <w:rPr>
          <w:rFonts w:ascii="Calibri" w:hAnsi="Calibri" w:cs="Calibri"/>
          <w:sz w:val="24"/>
          <w:szCs w:val="24"/>
        </w:rPr>
        <w:t>epidermal growth factor receptor (</w:t>
      </w:r>
      <w:r w:rsidR="005C2F07" w:rsidRPr="004E5F72">
        <w:rPr>
          <w:rFonts w:ascii="Calibri" w:hAnsi="Calibri" w:cs="Calibri"/>
          <w:sz w:val="24"/>
          <w:szCs w:val="24"/>
        </w:rPr>
        <w:t>EGFR</w:t>
      </w:r>
      <w:r w:rsidR="004D0B91" w:rsidRPr="004E5F72">
        <w:rPr>
          <w:rFonts w:ascii="Calibri" w:hAnsi="Calibri" w:cs="Calibri"/>
          <w:sz w:val="24"/>
          <w:szCs w:val="24"/>
        </w:rPr>
        <w:t>)</w:t>
      </w:r>
      <w:r w:rsidR="0073757C" w:rsidRPr="004E5F72">
        <w:rPr>
          <w:rFonts w:ascii="Calibri" w:hAnsi="Calibri" w:cs="Calibri"/>
          <w:sz w:val="24"/>
          <w:szCs w:val="24"/>
        </w:rPr>
        <w:t xml:space="preserve"> was </w:t>
      </w:r>
      <w:r w:rsidR="005C2F07" w:rsidRPr="004E5F72">
        <w:rPr>
          <w:rFonts w:ascii="Calibri" w:hAnsi="Calibri" w:cs="Calibri"/>
          <w:sz w:val="24"/>
          <w:szCs w:val="24"/>
        </w:rPr>
        <w:t>achieved</w:t>
      </w:r>
      <w:r w:rsidR="00587554" w:rsidRPr="004E5F72">
        <w:rPr>
          <w:rFonts w:ascii="Calibri" w:hAnsi="Calibri" w:cs="Calibri"/>
          <w:sz w:val="24"/>
          <w:szCs w:val="24"/>
        </w:rPr>
        <w:t xml:space="preserve"> successfully</w:t>
      </w:r>
      <w:r w:rsidR="005C2F07" w:rsidRPr="004E5F72">
        <w:rPr>
          <w:rFonts w:ascii="Calibri" w:hAnsi="Calibri" w:cs="Calibri"/>
          <w:sz w:val="24"/>
          <w:szCs w:val="24"/>
        </w:rPr>
        <w:t xml:space="preserve">. Green fluorescence of </w:t>
      </w:r>
      <w:r w:rsidR="00587554" w:rsidRPr="004E5F72">
        <w:rPr>
          <w:rFonts w:ascii="Calibri" w:hAnsi="Calibri" w:cs="Calibri"/>
          <w:sz w:val="24"/>
          <w:szCs w:val="24"/>
        </w:rPr>
        <w:t xml:space="preserve">the </w:t>
      </w:r>
      <w:r w:rsidR="005C2F07" w:rsidRPr="004E5F72">
        <w:rPr>
          <w:rFonts w:ascii="Calibri" w:hAnsi="Calibri" w:cs="Calibri"/>
          <w:sz w:val="24"/>
          <w:szCs w:val="24"/>
        </w:rPr>
        <w:t xml:space="preserve">fluorescein moiety of </w:t>
      </w:r>
      <w:proofErr w:type="spellStart"/>
      <w:r w:rsidR="005C2F07" w:rsidRPr="004E5F72">
        <w:rPr>
          <w:rFonts w:ascii="Calibri" w:hAnsi="Calibri" w:cs="Calibri"/>
          <w:sz w:val="24"/>
          <w:szCs w:val="24"/>
        </w:rPr>
        <w:t>paBhc</w:t>
      </w:r>
      <w:proofErr w:type="spellEnd"/>
      <w:r w:rsidR="005C2F07" w:rsidRPr="004E5F72">
        <w:rPr>
          <w:rFonts w:ascii="Calibri" w:hAnsi="Calibri" w:cs="Calibri"/>
          <w:sz w:val="24"/>
          <w:szCs w:val="24"/>
        </w:rPr>
        <w:t xml:space="preserve">-hex-FITC/Halo </w:t>
      </w:r>
      <w:r w:rsidR="00587554" w:rsidRPr="004E5F72">
        <w:rPr>
          <w:rFonts w:ascii="Calibri" w:hAnsi="Calibri" w:cs="Calibri"/>
          <w:sz w:val="24"/>
          <w:szCs w:val="24"/>
        </w:rPr>
        <w:t>was</w:t>
      </w:r>
      <w:r w:rsidR="005C2F07" w:rsidRPr="004E5F72">
        <w:rPr>
          <w:rFonts w:ascii="Calibri" w:hAnsi="Calibri" w:cs="Calibri"/>
          <w:sz w:val="24"/>
          <w:szCs w:val="24"/>
        </w:rPr>
        <w:t xml:space="preserve"> observed on the cell membrane</w:t>
      </w:r>
      <w:r w:rsidR="001770CE" w:rsidRPr="004E5F72">
        <w:rPr>
          <w:rFonts w:ascii="Calibri" w:hAnsi="Calibri" w:cs="Calibri"/>
          <w:sz w:val="24"/>
          <w:szCs w:val="24"/>
        </w:rPr>
        <w:t xml:space="preserve"> </w:t>
      </w:r>
      <w:r w:rsidR="00463182" w:rsidRPr="004E5F72">
        <w:rPr>
          <w:rFonts w:ascii="Calibri" w:hAnsi="Calibri" w:cs="Calibri"/>
          <w:sz w:val="24"/>
          <w:szCs w:val="24"/>
        </w:rPr>
        <w:t>(</w:t>
      </w:r>
      <w:r w:rsidR="00463182" w:rsidRPr="004615DA">
        <w:rPr>
          <w:rFonts w:ascii="Calibri" w:hAnsi="Calibri" w:cs="Calibri"/>
          <w:b/>
          <w:bCs/>
          <w:sz w:val="24"/>
          <w:szCs w:val="24"/>
        </w:rPr>
        <w:t xml:space="preserve">Figure </w:t>
      </w:r>
      <w:r w:rsidR="002357B3" w:rsidRPr="004615DA">
        <w:rPr>
          <w:rFonts w:ascii="Calibri" w:hAnsi="Calibri" w:cs="Calibri"/>
          <w:b/>
          <w:bCs/>
          <w:sz w:val="24"/>
          <w:szCs w:val="24"/>
        </w:rPr>
        <w:t>4</w:t>
      </w:r>
      <w:r w:rsidR="00463182" w:rsidRPr="004E5F72">
        <w:rPr>
          <w:rFonts w:ascii="Calibri" w:hAnsi="Calibri" w:cs="Calibri"/>
          <w:sz w:val="24"/>
          <w:szCs w:val="24"/>
        </w:rPr>
        <w:t>)</w:t>
      </w:r>
      <w:r w:rsidR="005C2F07" w:rsidRPr="004E5F72">
        <w:rPr>
          <w:rFonts w:ascii="Calibri" w:hAnsi="Calibri" w:cs="Calibri"/>
          <w:sz w:val="24"/>
          <w:szCs w:val="24"/>
        </w:rPr>
        <w:t>.</w:t>
      </w:r>
      <w:r w:rsidR="00D335AC" w:rsidRPr="004E5F72">
        <w:rPr>
          <w:rFonts w:ascii="Calibri" w:hAnsi="Calibri" w:cs="Calibri"/>
          <w:sz w:val="24"/>
          <w:szCs w:val="24"/>
        </w:rPr>
        <w:t xml:space="preserve"> </w:t>
      </w:r>
      <w:r w:rsidR="00650B89" w:rsidRPr="004E5F72">
        <w:rPr>
          <w:rFonts w:ascii="Calibri" w:hAnsi="Calibri" w:cs="Calibri"/>
          <w:sz w:val="24"/>
          <w:szCs w:val="24"/>
        </w:rPr>
        <w:t>Photo</w:t>
      </w:r>
      <w:r w:rsidR="007D4600" w:rsidRPr="004E5F72">
        <w:rPr>
          <w:rFonts w:ascii="Calibri" w:hAnsi="Calibri" w:cs="Calibri"/>
          <w:sz w:val="24"/>
          <w:szCs w:val="24"/>
        </w:rPr>
        <w:t>-</w:t>
      </w:r>
      <w:r w:rsidR="00650B89" w:rsidRPr="004E5F72">
        <w:rPr>
          <w:rFonts w:ascii="Calibri" w:hAnsi="Calibri" w:cs="Calibri"/>
          <w:sz w:val="24"/>
          <w:szCs w:val="24"/>
        </w:rPr>
        <w:t xml:space="preserve">mediated modulation of </w:t>
      </w:r>
      <w:r w:rsidR="00394AAE" w:rsidRPr="004E5F72">
        <w:rPr>
          <w:rFonts w:ascii="Calibri" w:hAnsi="Calibri" w:cs="Calibri"/>
          <w:sz w:val="24"/>
          <w:szCs w:val="24"/>
        </w:rPr>
        <w:t>the subcellular localization of</w:t>
      </w:r>
      <w:r w:rsidR="00650B89" w:rsidRPr="004E5F72">
        <w:rPr>
          <w:rFonts w:ascii="Calibri" w:hAnsi="Calibri" w:cs="Calibri"/>
          <w:sz w:val="24"/>
          <w:szCs w:val="24"/>
        </w:rPr>
        <w:t xml:space="preserve"> </w:t>
      </w:r>
      <w:r w:rsidR="001C3387" w:rsidRPr="004E5F72">
        <w:rPr>
          <w:rFonts w:ascii="Calibri" w:hAnsi="Calibri" w:cs="Calibri"/>
          <w:sz w:val="24"/>
          <w:szCs w:val="24"/>
        </w:rPr>
        <w:t xml:space="preserve">a </w:t>
      </w:r>
      <w:r w:rsidR="00650B89" w:rsidRPr="004E5F72">
        <w:rPr>
          <w:rFonts w:ascii="Calibri" w:hAnsi="Calibri" w:cs="Calibri"/>
          <w:sz w:val="24"/>
          <w:szCs w:val="24"/>
        </w:rPr>
        <w:t xml:space="preserve">kinase </w:t>
      </w:r>
      <w:r w:rsidR="00394AAE" w:rsidRPr="004E5F72">
        <w:rPr>
          <w:rFonts w:ascii="Calibri" w:hAnsi="Calibri" w:cs="Calibri"/>
          <w:sz w:val="24"/>
          <w:szCs w:val="24"/>
        </w:rPr>
        <w:t>was</w:t>
      </w:r>
      <w:r w:rsidR="007D4600" w:rsidRPr="004E5F72">
        <w:rPr>
          <w:rFonts w:ascii="Calibri" w:hAnsi="Calibri" w:cs="Calibri"/>
          <w:sz w:val="24"/>
          <w:szCs w:val="24"/>
        </w:rPr>
        <w:t xml:space="preserve"> achieved using </w:t>
      </w:r>
      <w:r w:rsidR="00264522" w:rsidRPr="004E5F72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="00264522" w:rsidRPr="004E5F72">
        <w:rPr>
          <w:rFonts w:ascii="Calibri" w:hAnsi="Calibri" w:cs="Calibri"/>
          <w:sz w:val="24"/>
          <w:szCs w:val="24"/>
        </w:rPr>
        <w:t>pa</w:t>
      </w:r>
      <w:r w:rsidR="007D4600"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="007D4600" w:rsidRPr="004E5F72">
        <w:rPr>
          <w:rFonts w:ascii="Calibri" w:hAnsi="Calibri" w:cs="Calibri"/>
          <w:sz w:val="24"/>
          <w:szCs w:val="24"/>
        </w:rPr>
        <w:t xml:space="preserve"> caged</w:t>
      </w:r>
      <w:r w:rsidR="00CE7118" w:rsidRPr="004E5F72">
        <w:rPr>
          <w:rFonts w:ascii="Calibri" w:hAnsi="Calibri" w:cs="Calibri"/>
          <w:sz w:val="24"/>
          <w:szCs w:val="24"/>
        </w:rPr>
        <w:t xml:space="preserve"> compound. </w:t>
      </w:r>
      <w:r w:rsidR="00264522" w:rsidRPr="004E5F72">
        <w:rPr>
          <w:rFonts w:ascii="Calibri" w:hAnsi="Calibri" w:cs="Calibri"/>
          <w:sz w:val="24"/>
          <w:szCs w:val="24"/>
        </w:rPr>
        <w:t>T</w:t>
      </w:r>
      <w:r w:rsidR="002934D8" w:rsidRPr="004E5F72">
        <w:rPr>
          <w:rFonts w:ascii="Calibri" w:hAnsi="Calibri" w:cs="Calibri"/>
          <w:sz w:val="24"/>
          <w:szCs w:val="24"/>
        </w:rPr>
        <w:t xml:space="preserve">he </w:t>
      </w:r>
      <w:r w:rsidR="00533B43" w:rsidRPr="004E5F72">
        <w:rPr>
          <w:rFonts w:ascii="Calibri" w:hAnsi="Calibri" w:cs="Calibri"/>
          <w:sz w:val="24"/>
          <w:szCs w:val="24"/>
        </w:rPr>
        <w:t>t</w:t>
      </w:r>
      <w:r w:rsidR="00365081" w:rsidRPr="004E5F72">
        <w:rPr>
          <w:rFonts w:ascii="Calibri" w:hAnsi="Calibri" w:cs="Calibri"/>
          <w:sz w:val="24"/>
          <w:szCs w:val="24"/>
        </w:rPr>
        <w:t>ranslocation of d</w:t>
      </w:r>
      <w:r w:rsidR="007D4600" w:rsidRPr="004E5F72">
        <w:rPr>
          <w:rFonts w:ascii="Calibri" w:hAnsi="Calibri" w:cs="Calibri"/>
          <w:sz w:val="24"/>
          <w:szCs w:val="24"/>
        </w:rPr>
        <w:t xml:space="preserve">iacylglycerol kinase </w:t>
      </w:r>
      <w:r w:rsidR="004615DA">
        <w:rPr>
          <w:rFonts w:ascii="Calibri" w:hAnsi="Calibri" w:cs="Calibri"/>
          <w:sz w:val="24"/>
          <w:szCs w:val="24"/>
        </w:rPr>
        <w:t>γ</w:t>
      </w:r>
      <w:r w:rsidR="007D4600" w:rsidRPr="004E5F7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7D4600" w:rsidRPr="004E5F72">
        <w:rPr>
          <w:rFonts w:ascii="Calibri" w:hAnsi="Calibri" w:cs="Calibri"/>
          <w:sz w:val="24"/>
          <w:szCs w:val="24"/>
        </w:rPr>
        <w:t>DGK</w:t>
      </w:r>
      <w:r w:rsidR="004615DA">
        <w:rPr>
          <w:rFonts w:ascii="Calibri" w:hAnsi="Calibri" w:cs="Calibri"/>
          <w:sz w:val="24"/>
          <w:szCs w:val="24"/>
        </w:rPr>
        <w:t>γ</w:t>
      </w:r>
      <w:proofErr w:type="spellEnd"/>
      <w:r w:rsidR="007D4600" w:rsidRPr="004E5F72">
        <w:rPr>
          <w:rFonts w:ascii="Calibri" w:hAnsi="Calibri" w:cs="Calibri"/>
          <w:sz w:val="24"/>
          <w:szCs w:val="24"/>
        </w:rPr>
        <w:t xml:space="preserve">) </w:t>
      </w:r>
      <w:r w:rsidR="002934D8" w:rsidRPr="004E5F72">
        <w:rPr>
          <w:rFonts w:ascii="Calibri" w:hAnsi="Calibri" w:cs="Calibri"/>
          <w:sz w:val="24"/>
          <w:szCs w:val="24"/>
        </w:rPr>
        <w:t xml:space="preserve">has been reported </w:t>
      </w:r>
      <w:r w:rsidR="007D4600" w:rsidRPr="004E5F72">
        <w:rPr>
          <w:rFonts w:ascii="Calibri" w:hAnsi="Calibri" w:cs="Calibri"/>
          <w:sz w:val="24"/>
          <w:szCs w:val="24"/>
        </w:rPr>
        <w:t>to be activated in the presence of arachidonic acid</w:t>
      </w:r>
      <w:r w:rsidR="00264522" w:rsidRPr="004E5F72">
        <w:rPr>
          <w:rFonts w:ascii="Calibri" w:hAnsi="Calibri" w:cs="Calibri"/>
          <w:sz w:val="24"/>
          <w:szCs w:val="24"/>
        </w:rPr>
        <w:t xml:space="preserve"> (AA)</w:t>
      </w:r>
      <w:r w:rsidR="00162CC7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7D4600" w:rsidRPr="004E5F72">
        <w:rPr>
          <w:rFonts w:ascii="Calibri" w:hAnsi="Calibri" w:cs="Calibri"/>
          <w:sz w:val="24"/>
          <w:szCs w:val="24"/>
        </w:rPr>
        <w:t>. CHO-K1 cells trans</w:t>
      </w:r>
      <w:r w:rsidR="00365081" w:rsidRPr="004E5F72">
        <w:rPr>
          <w:rFonts w:ascii="Calibri" w:hAnsi="Calibri" w:cs="Calibri"/>
          <w:sz w:val="24"/>
          <w:szCs w:val="24"/>
        </w:rPr>
        <w:t>iently expressing</w:t>
      </w:r>
      <w:r w:rsidR="001B4E0C" w:rsidRPr="004E5F72">
        <w:rPr>
          <w:rFonts w:ascii="Calibri" w:hAnsi="Calibri" w:cs="Calibri"/>
          <w:sz w:val="24"/>
          <w:szCs w:val="24"/>
        </w:rPr>
        <w:t xml:space="preserve"> </w:t>
      </w:r>
      <w:r w:rsidR="007D4600" w:rsidRPr="004E5F72">
        <w:rPr>
          <w:rFonts w:ascii="Calibri" w:hAnsi="Calibri" w:cs="Calibri"/>
          <w:sz w:val="24"/>
          <w:szCs w:val="24"/>
        </w:rPr>
        <w:t>GFP-</w:t>
      </w:r>
      <w:proofErr w:type="spellStart"/>
      <w:r w:rsidR="007D4600" w:rsidRPr="004E5F72">
        <w:rPr>
          <w:rFonts w:ascii="Calibri" w:hAnsi="Calibri" w:cs="Calibri"/>
          <w:sz w:val="24"/>
          <w:szCs w:val="24"/>
        </w:rPr>
        <w:t>DGK</w:t>
      </w:r>
      <w:r w:rsidR="004615DA">
        <w:rPr>
          <w:rFonts w:ascii="Calibri" w:hAnsi="Calibri" w:cs="Calibri"/>
          <w:sz w:val="24"/>
          <w:szCs w:val="24"/>
        </w:rPr>
        <w:t>γ</w:t>
      </w:r>
      <w:proofErr w:type="spellEnd"/>
      <w:r w:rsidR="00365081" w:rsidRPr="004E5F72">
        <w:rPr>
          <w:rFonts w:ascii="Calibri" w:hAnsi="Calibri" w:cs="Calibri"/>
          <w:sz w:val="24"/>
          <w:szCs w:val="24"/>
        </w:rPr>
        <w:t xml:space="preserve"> were treated with </w:t>
      </w:r>
      <w:r w:rsidR="00264522" w:rsidRPr="004E5F72">
        <w:rPr>
          <w:rFonts w:ascii="Calibri" w:hAnsi="Calibri" w:cs="Calibri"/>
          <w:sz w:val="24"/>
          <w:szCs w:val="24"/>
        </w:rPr>
        <w:t xml:space="preserve">either AA or </w:t>
      </w:r>
      <w:proofErr w:type="spellStart"/>
      <w:r w:rsidR="00B854E2" w:rsidRPr="004E5F72">
        <w:rPr>
          <w:rFonts w:ascii="Calibri" w:hAnsi="Calibri" w:cs="Calibri"/>
          <w:sz w:val="24"/>
          <w:szCs w:val="24"/>
        </w:rPr>
        <w:t>paBhc</w:t>
      </w:r>
      <w:proofErr w:type="spellEnd"/>
      <w:r w:rsidR="00B854E2" w:rsidRPr="004E5F72">
        <w:rPr>
          <w:rFonts w:ascii="Calibri" w:hAnsi="Calibri" w:cs="Calibri"/>
          <w:sz w:val="24"/>
          <w:szCs w:val="24"/>
        </w:rPr>
        <w:t>-AA (</w:t>
      </w:r>
      <w:r w:rsidR="003F1B48" w:rsidRPr="004E5F72">
        <w:rPr>
          <w:rFonts w:ascii="Calibri" w:hAnsi="Calibri" w:cs="Calibri"/>
          <w:b/>
          <w:bCs/>
          <w:sz w:val="24"/>
          <w:szCs w:val="24"/>
        </w:rPr>
        <w:t>5</w:t>
      </w:r>
      <w:r w:rsidR="00B854E2" w:rsidRPr="004E5F72">
        <w:rPr>
          <w:rFonts w:ascii="Calibri" w:hAnsi="Calibri" w:cs="Calibri"/>
          <w:sz w:val="24"/>
          <w:szCs w:val="24"/>
        </w:rPr>
        <w:t>)</w:t>
      </w:r>
      <w:r w:rsidR="003F1B48" w:rsidRPr="004E5F72">
        <w:rPr>
          <w:rFonts w:ascii="Calibri" w:hAnsi="Calibri" w:cs="Calibri"/>
          <w:sz w:val="24"/>
          <w:szCs w:val="24"/>
        </w:rPr>
        <w:t xml:space="preserve">. </w:t>
      </w:r>
      <w:r w:rsidR="004D0B91" w:rsidRPr="004E5F72">
        <w:rPr>
          <w:rFonts w:ascii="Calibri" w:hAnsi="Calibri" w:cs="Calibri"/>
          <w:sz w:val="24"/>
          <w:szCs w:val="24"/>
        </w:rPr>
        <w:t xml:space="preserve">Addition of AA caused the modulation of the subcellular localization of </w:t>
      </w:r>
      <w:proofErr w:type="spellStart"/>
      <w:r w:rsidR="004D0B91" w:rsidRPr="004E5F72">
        <w:rPr>
          <w:rFonts w:ascii="Calibri" w:hAnsi="Calibri" w:cs="Calibri"/>
          <w:sz w:val="24"/>
          <w:szCs w:val="24"/>
        </w:rPr>
        <w:t>DGK</w:t>
      </w:r>
      <w:r w:rsidR="004615DA">
        <w:rPr>
          <w:rFonts w:ascii="Calibri" w:hAnsi="Calibri" w:cs="Calibri"/>
          <w:sz w:val="24"/>
          <w:szCs w:val="24"/>
        </w:rPr>
        <w:t>γ</w:t>
      </w:r>
      <w:proofErr w:type="spellEnd"/>
      <w:r w:rsidR="004D0B91" w:rsidRPr="004E5F72">
        <w:rPr>
          <w:rFonts w:ascii="Calibri" w:hAnsi="Calibri" w:cs="Calibri"/>
          <w:sz w:val="24"/>
          <w:szCs w:val="24"/>
        </w:rPr>
        <w:t xml:space="preserve"> (</w:t>
      </w:r>
      <w:r w:rsidR="004D0B91" w:rsidRPr="004615DA">
        <w:rPr>
          <w:rFonts w:ascii="Calibri" w:hAnsi="Calibri" w:cs="Calibri"/>
          <w:b/>
          <w:bCs/>
          <w:sz w:val="24"/>
          <w:szCs w:val="24"/>
        </w:rPr>
        <w:t>Fig</w:t>
      </w:r>
      <w:r w:rsidR="004615DA" w:rsidRPr="004615DA">
        <w:rPr>
          <w:rFonts w:ascii="Calibri" w:hAnsi="Calibri" w:cs="Calibri"/>
          <w:b/>
          <w:bCs/>
          <w:sz w:val="24"/>
          <w:szCs w:val="24"/>
        </w:rPr>
        <w:t>ure</w:t>
      </w:r>
      <w:r w:rsidR="004D0B91" w:rsidRPr="004615DA">
        <w:rPr>
          <w:rFonts w:ascii="Calibri" w:hAnsi="Calibri" w:cs="Calibri"/>
          <w:b/>
          <w:bCs/>
          <w:sz w:val="24"/>
          <w:szCs w:val="24"/>
        </w:rPr>
        <w:t xml:space="preserve"> 5</w:t>
      </w:r>
      <w:proofErr w:type="gramStart"/>
      <w:r w:rsidR="004D0B91" w:rsidRPr="004615DA">
        <w:rPr>
          <w:rFonts w:ascii="Calibri" w:hAnsi="Calibri" w:cs="Calibri"/>
          <w:b/>
          <w:bCs/>
          <w:sz w:val="24"/>
          <w:szCs w:val="24"/>
        </w:rPr>
        <w:t>A</w:t>
      </w:r>
      <w:r w:rsidR="004615DA" w:rsidRPr="004615DA">
        <w:rPr>
          <w:rFonts w:ascii="Calibri" w:hAnsi="Calibri" w:cs="Calibri"/>
          <w:b/>
          <w:bCs/>
          <w:sz w:val="24"/>
          <w:szCs w:val="24"/>
        </w:rPr>
        <w:t>,</w:t>
      </w:r>
      <w:r w:rsidR="004D0B91" w:rsidRPr="004615DA">
        <w:rPr>
          <w:rFonts w:ascii="Calibri" w:hAnsi="Calibri" w:cs="Calibri"/>
          <w:b/>
          <w:bCs/>
          <w:sz w:val="24"/>
          <w:szCs w:val="24"/>
        </w:rPr>
        <w:t>B</w:t>
      </w:r>
      <w:proofErr w:type="gramEnd"/>
      <w:r w:rsidR="004D0B91" w:rsidRPr="004E5F72">
        <w:rPr>
          <w:rFonts w:ascii="Calibri" w:hAnsi="Calibri" w:cs="Calibri"/>
          <w:sz w:val="24"/>
          <w:szCs w:val="24"/>
        </w:rPr>
        <w:t xml:space="preserve">). </w:t>
      </w:r>
      <w:r w:rsidR="00264522" w:rsidRPr="004E5F72">
        <w:rPr>
          <w:rFonts w:ascii="Calibri" w:hAnsi="Calibri" w:cs="Calibri"/>
          <w:sz w:val="24"/>
          <w:szCs w:val="24"/>
        </w:rPr>
        <w:t>Similar c</w:t>
      </w:r>
      <w:r w:rsidR="00B854E2" w:rsidRPr="004E5F72">
        <w:rPr>
          <w:rFonts w:ascii="Calibri" w:hAnsi="Calibri" w:cs="Calibri"/>
          <w:sz w:val="24"/>
          <w:szCs w:val="24"/>
        </w:rPr>
        <w:t xml:space="preserve">hanges in </w:t>
      </w:r>
      <w:r w:rsidR="003B7617" w:rsidRPr="004E5F72">
        <w:rPr>
          <w:rFonts w:ascii="Calibri" w:hAnsi="Calibri" w:cs="Calibri"/>
          <w:sz w:val="24"/>
          <w:szCs w:val="24"/>
        </w:rPr>
        <w:t xml:space="preserve">the </w:t>
      </w:r>
      <w:r w:rsidR="00B854E2" w:rsidRPr="004E5F72">
        <w:rPr>
          <w:rFonts w:ascii="Calibri" w:hAnsi="Calibri" w:cs="Calibri"/>
          <w:sz w:val="24"/>
          <w:szCs w:val="24"/>
        </w:rPr>
        <w:t>localization of</w:t>
      </w:r>
      <w:r w:rsidR="001B4E0C" w:rsidRPr="004E5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854E2" w:rsidRPr="004E5F72">
        <w:rPr>
          <w:rFonts w:ascii="Calibri" w:hAnsi="Calibri" w:cs="Calibri"/>
          <w:sz w:val="24"/>
          <w:szCs w:val="24"/>
        </w:rPr>
        <w:t>DGK</w:t>
      </w:r>
      <w:r w:rsidR="004615DA" w:rsidRPr="004615DA">
        <w:rPr>
          <w:rFonts w:ascii="Times New Roman" w:hAnsi="Times New Roman" w:cs="Times New Roman"/>
          <w:sz w:val="24"/>
          <w:szCs w:val="24"/>
        </w:rPr>
        <w:t>γ</w:t>
      </w:r>
      <w:proofErr w:type="spellEnd"/>
      <w:r w:rsidR="00B854E2" w:rsidRPr="004E5F72">
        <w:rPr>
          <w:rFonts w:ascii="Calibri" w:hAnsi="Calibri" w:cs="Calibri"/>
          <w:sz w:val="24"/>
          <w:szCs w:val="24"/>
        </w:rPr>
        <w:t xml:space="preserve"> were observed</w:t>
      </w:r>
      <w:r w:rsidR="00264522" w:rsidRPr="004E5F72">
        <w:rPr>
          <w:rFonts w:ascii="Calibri" w:hAnsi="Calibri" w:cs="Calibri"/>
          <w:sz w:val="24"/>
          <w:szCs w:val="24"/>
        </w:rPr>
        <w:t xml:space="preserve"> for the </w:t>
      </w:r>
      <w:proofErr w:type="spellStart"/>
      <w:r w:rsidR="00264522" w:rsidRPr="004E5F72">
        <w:rPr>
          <w:rFonts w:ascii="Calibri" w:hAnsi="Calibri" w:cs="Calibri"/>
          <w:sz w:val="24"/>
          <w:szCs w:val="24"/>
        </w:rPr>
        <w:t>paBhc</w:t>
      </w:r>
      <w:proofErr w:type="spellEnd"/>
      <w:r w:rsidR="00264522" w:rsidRPr="004E5F72">
        <w:rPr>
          <w:rFonts w:ascii="Calibri" w:hAnsi="Calibri" w:cs="Calibri"/>
          <w:sz w:val="24"/>
          <w:szCs w:val="24"/>
        </w:rPr>
        <w:t>-AA-treated cells</w:t>
      </w:r>
      <w:r w:rsidR="00B854E2" w:rsidRPr="004E5F72">
        <w:rPr>
          <w:rFonts w:ascii="Calibri" w:hAnsi="Calibri" w:cs="Calibri"/>
          <w:sz w:val="24"/>
          <w:szCs w:val="24"/>
        </w:rPr>
        <w:t xml:space="preserve"> </w:t>
      </w:r>
      <w:r w:rsidR="0042587B" w:rsidRPr="004E5F72">
        <w:rPr>
          <w:rFonts w:ascii="Calibri" w:hAnsi="Calibri" w:cs="Calibri"/>
          <w:sz w:val="24"/>
          <w:szCs w:val="24"/>
        </w:rPr>
        <w:t>after exposure to UV light (</w:t>
      </w:r>
      <w:r w:rsidR="004615DA" w:rsidRPr="004615DA">
        <w:rPr>
          <w:rFonts w:ascii="Calibri" w:hAnsi="Calibri" w:cs="Calibri"/>
          <w:b/>
          <w:bCs/>
          <w:sz w:val="24"/>
          <w:szCs w:val="24"/>
        </w:rPr>
        <w:t>Figure 5</w:t>
      </w:r>
      <w:proofErr w:type="gramStart"/>
      <w:r w:rsidR="004615DA">
        <w:rPr>
          <w:rFonts w:ascii="Calibri" w:hAnsi="Calibri" w:cs="Calibri"/>
          <w:b/>
          <w:bCs/>
          <w:sz w:val="24"/>
          <w:szCs w:val="24"/>
        </w:rPr>
        <w:t>C</w:t>
      </w:r>
      <w:r w:rsidR="004615DA" w:rsidRPr="004615DA">
        <w:rPr>
          <w:rFonts w:ascii="Calibri" w:hAnsi="Calibri" w:cs="Calibri"/>
          <w:b/>
          <w:bCs/>
          <w:sz w:val="24"/>
          <w:szCs w:val="24"/>
        </w:rPr>
        <w:t>,</w:t>
      </w:r>
      <w:r w:rsidR="004615DA">
        <w:rPr>
          <w:rFonts w:ascii="Calibri" w:hAnsi="Calibri" w:cs="Calibri"/>
          <w:b/>
          <w:bCs/>
          <w:sz w:val="24"/>
          <w:szCs w:val="24"/>
        </w:rPr>
        <w:t>D</w:t>
      </w:r>
      <w:proofErr w:type="gramEnd"/>
      <w:r w:rsidR="0042587B" w:rsidRPr="004E5F72">
        <w:rPr>
          <w:rFonts w:ascii="Calibri" w:hAnsi="Calibri" w:cs="Calibri"/>
          <w:sz w:val="24"/>
          <w:szCs w:val="24"/>
        </w:rPr>
        <w:t xml:space="preserve">). </w:t>
      </w:r>
    </w:p>
    <w:p w14:paraId="630957C8" w14:textId="77777777" w:rsidR="004A71E4" w:rsidRPr="004E5F72" w:rsidRDefault="004A71E4" w:rsidP="00950E9B">
      <w:pPr>
        <w:rPr>
          <w:rFonts w:ascii="Calibri" w:hAnsi="Calibri" w:cs="Calibri"/>
          <w:sz w:val="24"/>
          <w:szCs w:val="24"/>
        </w:rPr>
      </w:pPr>
    </w:p>
    <w:p w14:paraId="78798B04" w14:textId="77777777" w:rsidR="00B32616" w:rsidRPr="004E5F72" w:rsidRDefault="00B32616" w:rsidP="00950E9B">
      <w:pPr>
        <w:rPr>
          <w:rFonts w:ascii="Calibri" w:hAnsi="Calibri" w:cs="Calibri"/>
          <w:bCs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 xml:space="preserve">FIGURE </w:t>
      </w:r>
      <w:r w:rsidR="0013621E" w:rsidRPr="004E5F72">
        <w:rPr>
          <w:rFonts w:ascii="Calibri" w:hAnsi="Calibri" w:cs="Calibri"/>
          <w:b/>
          <w:sz w:val="24"/>
          <w:szCs w:val="24"/>
        </w:rPr>
        <w:t xml:space="preserve">AND TABLE </w:t>
      </w:r>
      <w:r w:rsidRPr="004E5F72">
        <w:rPr>
          <w:rFonts w:ascii="Calibri" w:hAnsi="Calibri" w:cs="Calibri"/>
          <w:b/>
          <w:sz w:val="24"/>
          <w:szCs w:val="24"/>
        </w:rPr>
        <w:t>LEGENDS:</w:t>
      </w:r>
    </w:p>
    <w:p w14:paraId="69D6FFDA" w14:textId="02C0813E" w:rsidR="00651624" w:rsidRPr="004E5F72" w:rsidRDefault="00651624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4E5F72">
        <w:rPr>
          <w:rFonts w:ascii="Calibri" w:hAnsi="Calibri" w:cs="Calibri"/>
          <w:b/>
          <w:sz w:val="24"/>
          <w:szCs w:val="24"/>
        </w:rPr>
        <w:t xml:space="preserve">Figure 1: </w:t>
      </w:r>
      <w:r w:rsidR="002934D8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Preparation </w:t>
      </w:r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of </w:t>
      </w:r>
      <w:r w:rsidR="002934D8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clickable caged compounds</w:t>
      </w:r>
      <w:r w:rsidRPr="004E5F72">
        <w:rPr>
          <w:rFonts w:ascii="Calibri" w:hAnsi="Calibri" w:cs="Calibri"/>
          <w:sz w:val="24"/>
          <w:szCs w:val="24"/>
        </w:rPr>
        <w:t>. (</w:t>
      </w:r>
      <w:r w:rsidR="00D72812" w:rsidRPr="004E5F72">
        <w:rPr>
          <w:rFonts w:ascii="Calibri" w:hAnsi="Calibri" w:cs="Calibri"/>
          <w:b/>
          <w:sz w:val="24"/>
          <w:szCs w:val="24"/>
        </w:rPr>
        <w:t>A</w:t>
      </w:r>
      <w:r w:rsidRPr="004E5F72">
        <w:rPr>
          <w:rFonts w:ascii="Calibri" w:hAnsi="Calibri" w:cs="Calibri"/>
          <w:sz w:val="24"/>
          <w:szCs w:val="24"/>
        </w:rPr>
        <w:t xml:space="preserve">) </w:t>
      </w:r>
      <w:r w:rsidR="00D72812" w:rsidRPr="004E5F72">
        <w:rPr>
          <w:rFonts w:ascii="Calibri" w:hAnsi="Calibri" w:cs="Calibri"/>
          <w:sz w:val="24"/>
          <w:szCs w:val="24"/>
          <w:shd w:val="clear" w:color="auto" w:fill="FFFFFF"/>
        </w:rPr>
        <w:t>Reagents and conditions: a. ethyl 4-chloroacetoacetate/conc. H</w:t>
      </w:r>
      <w:r w:rsidR="00D72812" w:rsidRPr="004E5F72">
        <w:rPr>
          <w:rFonts w:ascii="Calibri" w:hAnsi="Calibri" w:cs="Calibri"/>
          <w:sz w:val="24"/>
          <w:szCs w:val="24"/>
          <w:shd w:val="clear" w:color="auto" w:fill="FFFFFF"/>
          <w:vertAlign w:val="subscript"/>
        </w:rPr>
        <w:t>2</w:t>
      </w:r>
      <w:r w:rsidR="00D72812" w:rsidRPr="004E5F72">
        <w:rPr>
          <w:rFonts w:ascii="Calibri" w:hAnsi="Calibri" w:cs="Calibri"/>
          <w:sz w:val="24"/>
          <w:szCs w:val="24"/>
          <w:shd w:val="clear" w:color="auto" w:fill="FFFFFF"/>
        </w:rPr>
        <w:t>SO</w:t>
      </w:r>
      <w:r w:rsidR="00D72812" w:rsidRPr="004E5F72">
        <w:rPr>
          <w:rFonts w:ascii="Calibri" w:hAnsi="Calibri" w:cs="Calibri"/>
          <w:sz w:val="24"/>
          <w:szCs w:val="24"/>
          <w:shd w:val="clear" w:color="auto" w:fill="FFFFFF"/>
          <w:vertAlign w:val="subscript"/>
        </w:rPr>
        <w:t>4</w:t>
      </w:r>
      <w:r w:rsidR="00D72812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/rt/7 </w:t>
      </w:r>
      <w:r w:rsidR="00763292" w:rsidRPr="004E5F72">
        <w:rPr>
          <w:rFonts w:ascii="Calibri" w:hAnsi="Calibri" w:cs="Calibri"/>
          <w:sz w:val="24"/>
          <w:szCs w:val="24"/>
          <w:shd w:val="clear" w:color="auto" w:fill="FFFFFF"/>
        </w:rPr>
        <w:t>d</w:t>
      </w:r>
      <w:r w:rsidR="00D17315">
        <w:rPr>
          <w:rFonts w:ascii="Calibri" w:hAnsi="Calibri" w:cs="Calibri"/>
          <w:sz w:val="24"/>
          <w:szCs w:val="24"/>
          <w:shd w:val="clear" w:color="auto" w:fill="FFFFFF"/>
        </w:rPr>
        <w:t>ays</w:t>
      </w:r>
      <w:r w:rsidR="00383EEC" w:rsidRPr="004E5F72">
        <w:rPr>
          <w:rFonts w:ascii="Calibri" w:hAnsi="Calibri" w:cs="Calibri"/>
          <w:sz w:val="24"/>
          <w:szCs w:val="24"/>
          <w:shd w:val="clear" w:color="auto" w:fill="FFFFFF"/>
        </w:rPr>
        <w:t>/91% yield</w:t>
      </w:r>
      <w:r w:rsidR="00D72812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, b. 1 M HCl/reflux/3 </w:t>
      </w:r>
      <w:r w:rsidR="00763292" w:rsidRPr="004E5F72">
        <w:rPr>
          <w:rFonts w:ascii="Calibri" w:hAnsi="Calibri" w:cs="Calibri"/>
          <w:sz w:val="24"/>
          <w:szCs w:val="24"/>
          <w:shd w:val="clear" w:color="auto" w:fill="FFFFFF"/>
        </w:rPr>
        <w:t>d</w:t>
      </w:r>
      <w:r w:rsidR="00D17315">
        <w:rPr>
          <w:rFonts w:ascii="Calibri" w:hAnsi="Calibri" w:cs="Calibri"/>
          <w:sz w:val="24"/>
          <w:szCs w:val="24"/>
          <w:shd w:val="clear" w:color="auto" w:fill="FFFFFF"/>
        </w:rPr>
        <w:t>ays</w:t>
      </w:r>
      <w:r w:rsidR="00383EEC" w:rsidRPr="004E5F72">
        <w:rPr>
          <w:rFonts w:ascii="Calibri" w:hAnsi="Calibri" w:cs="Calibri"/>
          <w:sz w:val="24"/>
          <w:szCs w:val="24"/>
          <w:shd w:val="clear" w:color="auto" w:fill="FFFFFF"/>
        </w:rPr>
        <w:t>/97%</w:t>
      </w:r>
      <w:r w:rsidR="00D1731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383EEC" w:rsidRPr="004E5F72">
        <w:rPr>
          <w:rFonts w:ascii="Calibri" w:hAnsi="Calibri" w:cs="Calibri"/>
          <w:sz w:val="24"/>
          <w:szCs w:val="24"/>
          <w:shd w:val="clear" w:color="auto" w:fill="FFFFFF"/>
        </w:rPr>
        <w:t>yield</w:t>
      </w:r>
      <w:r w:rsidR="00D72812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. c. </w:t>
      </w:r>
      <w:r w:rsidR="00D72812" w:rsidRPr="004E5F72">
        <w:rPr>
          <w:rFonts w:ascii="Calibri" w:hAnsi="Calibri" w:cs="Calibri"/>
          <w:i/>
          <w:sz w:val="24"/>
          <w:szCs w:val="24"/>
        </w:rPr>
        <w:t>N-</w:t>
      </w:r>
      <w:proofErr w:type="spellStart"/>
      <w:r w:rsidR="00D72812" w:rsidRPr="004E5F72">
        <w:rPr>
          <w:rFonts w:ascii="Calibri" w:hAnsi="Calibri" w:cs="Calibri"/>
          <w:sz w:val="24"/>
          <w:szCs w:val="24"/>
        </w:rPr>
        <w:t>methylpropargylamine</w:t>
      </w:r>
      <w:proofErr w:type="spellEnd"/>
      <w:r w:rsidR="003F32DC" w:rsidRPr="004E5F72">
        <w:rPr>
          <w:rFonts w:ascii="Calibri" w:hAnsi="Calibri" w:cs="Calibri"/>
          <w:sz w:val="24"/>
          <w:szCs w:val="24"/>
        </w:rPr>
        <w:t xml:space="preserve"> </w:t>
      </w:r>
      <w:r w:rsidR="00D72812" w:rsidRPr="004E5F72">
        <w:rPr>
          <w:rFonts w:ascii="Calibri" w:hAnsi="Calibri" w:cs="Calibri"/>
          <w:sz w:val="24"/>
          <w:szCs w:val="24"/>
        </w:rPr>
        <w:t>/HCHO/EtOH</w:t>
      </w:r>
      <w:r w:rsidR="00587554" w:rsidRPr="004E5F72">
        <w:rPr>
          <w:rFonts w:ascii="Calibri" w:hAnsi="Calibri" w:cs="Calibri"/>
          <w:sz w:val="24"/>
          <w:szCs w:val="24"/>
        </w:rPr>
        <w:t>,</w:t>
      </w:r>
      <w:r w:rsidR="00D72812" w:rsidRPr="004E5F72">
        <w:rPr>
          <w:rFonts w:ascii="Calibri" w:hAnsi="Calibri" w:cs="Calibri"/>
          <w:sz w:val="24"/>
          <w:szCs w:val="24"/>
        </w:rPr>
        <w:t xml:space="preserve"> then</w:t>
      </w:r>
      <w:r w:rsidR="002934D8" w:rsidRPr="004E5F72">
        <w:rPr>
          <w:rFonts w:ascii="Calibri" w:hAnsi="Calibri" w:cs="Calibri"/>
          <w:sz w:val="24"/>
          <w:szCs w:val="24"/>
        </w:rPr>
        <w:t xml:space="preserve"> add</w:t>
      </w:r>
      <w:r w:rsidR="00D72812" w:rsidRPr="004E5F72">
        <w:rPr>
          <w:rFonts w:ascii="Calibri" w:hAnsi="Calibri" w:cs="Calibri"/>
          <w:sz w:val="24"/>
          <w:szCs w:val="24"/>
        </w:rPr>
        <w:t xml:space="preserve"> </w:t>
      </w:r>
      <w:r w:rsidR="002934D8" w:rsidRPr="004E5F72">
        <w:rPr>
          <w:rFonts w:ascii="Calibri" w:hAnsi="Calibri" w:cs="Calibri"/>
          <w:sz w:val="24"/>
          <w:szCs w:val="24"/>
        </w:rPr>
        <w:t>(</w:t>
      </w:r>
      <w:r w:rsidR="00D72812" w:rsidRPr="004E5F72">
        <w:rPr>
          <w:rFonts w:ascii="Calibri" w:hAnsi="Calibri" w:cs="Calibri"/>
          <w:b/>
          <w:bCs/>
          <w:sz w:val="24"/>
          <w:szCs w:val="24"/>
        </w:rPr>
        <w:t>1</w:t>
      </w:r>
      <w:r w:rsidR="002934D8" w:rsidRPr="004E5F72">
        <w:rPr>
          <w:rFonts w:ascii="Calibri" w:hAnsi="Calibri" w:cs="Calibri"/>
          <w:sz w:val="24"/>
          <w:szCs w:val="24"/>
        </w:rPr>
        <w:t>)</w:t>
      </w:r>
      <w:r w:rsidR="00763292" w:rsidRPr="004E5F72">
        <w:rPr>
          <w:rFonts w:ascii="Calibri" w:hAnsi="Calibri" w:cs="Calibri"/>
          <w:sz w:val="24"/>
          <w:szCs w:val="24"/>
        </w:rPr>
        <w:t xml:space="preserve"> and</w:t>
      </w:r>
      <w:r w:rsidR="002934D8" w:rsidRPr="004E5F72">
        <w:rPr>
          <w:rFonts w:ascii="Calibri" w:hAnsi="Calibri" w:cs="Calibri"/>
          <w:sz w:val="24"/>
          <w:szCs w:val="24"/>
        </w:rPr>
        <w:t xml:space="preserve"> heat at</w:t>
      </w:r>
      <w:r w:rsidR="00763292" w:rsidRPr="004E5F72">
        <w:rPr>
          <w:rFonts w:ascii="Calibri" w:hAnsi="Calibri" w:cs="Calibri"/>
          <w:sz w:val="24"/>
          <w:szCs w:val="24"/>
        </w:rPr>
        <w:t xml:space="preserve"> reflux for 17 h</w:t>
      </w:r>
      <w:r w:rsidR="00383EEC" w:rsidRPr="004E5F72">
        <w:rPr>
          <w:rFonts w:ascii="Calibri" w:hAnsi="Calibri" w:cs="Calibri"/>
          <w:sz w:val="24"/>
          <w:szCs w:val="24"/>
        </w:rPr>
        <w:t>/79% yield</w:t>
      </w:r>
      <w:r w:rsidR="00D72812" w:rsidRPr="004E5F72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(</w:t>
      </w:r>
      <w:r w:rsidR="00D72812"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>B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) </w:t>
      </w:r>
      <w:r w:rsidR="002934D8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Syntheses </w:t>
      </w:r>
      <w:r w:rsidR="00D72812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of </w:t>
      </w:r>
      <w:r w:rsidR="002934D8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r w:rsidR="00D72812" w:rsidRPr="004E5F72">
        <w:rPr>
          <w:rFonts w:ascii="Calibri" w:hAnsi="Calibri" w:cs="Calibri"/>
          <w:sz w:val="24"/>
          <w:szCs w:val="24"/>
          <w:shd w:val="clear" w:color="auto" w:fill="FFFFFF"/>
        </w:rPr>
        <w:t>clickable caged amine, PTX</w:t>
      </w:r>
      <w:r w:rsidR="00587554" w:rsidRPr="004E5F72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D72812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and arachidonic acid.</w:t>
      </w:r>
    </w:p>
    <w:p w14:paraId="78224182" w14:textId="77777777" w:rsidR="00D72812" w:rsidRPr="004E5F72" w:rsidRDefault="00D72812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53806F8" w14:textId="4B15C5EB" w:rsidR="00D72812" w:rsidRPr="004E5F72" w:rsidRDefault="00D72812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4E5F72">
        <w:rPr>
          <w:rFonts w:ascii="Calibri" w:hAnsi="Calibri" w:cs="Calibri"/>
          <w:b/>
          <w:sz w:val="24"/>
          <w:szCs w:val="24"/>
        </w:rPr>
        <w:t xml:space="preserve">Figure 2: </w:t>
      </w:r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Installation of functional units into clickable caged compounds</w:t>
      </w:r>
      <w:r w:rsidRPr="004E5F72">
        <w:rPr>
          <w:rFonts w:ascii="Calibri" w:hAnsi="Calibri" w:cs="Calibri"/>
          <w:sz w:val="24"/>
          <w:szCs w:val="24"/>
        </w:rPr>
        <w:t>. (</w:t>
      </w:r>
      <w:r w:rsidRPr="004E5F72">
        <w:rPr>
          <w:rFonts w:ascii="Calibri" w:hAnsi="Calibri" w:cs="Calibri"/>
          <w:b/>
          <w:sz w:val="24"/>
          <w:szCs w:val="24"/>
        </w:rPr>
        <w:t>A</w:t>
      </w:r>
      <w:r w:rsidRPr="004E5F72">
        <w:rPr>
          <w:rFonts w:ascii="Calibri" w:hAnsi="Calibri" w:cs="Calibri"/>
          <w:sz w:val="24"/>
          <w:szCs w:val="24"/>
        </w:rPr>
        <w:t>) Synthesis of a water</w:t>
      </w:r>
      <w:r w:rsidR="00587554" w:rsidRPr="004E5F72">
        <w:rPr>
          <w:rFonts w:ascii="Calibri" w:hAnsi="Calibri" w:cs="Calibri"/>
          <w:sz w:val="24"/>
          <w:szCs w:val="24"/>
        </w:rPr>
        <w:t>-</w:t>
      </w:r>
      <w:r w:rsidRPr="004E5F72">
        <w:rPr>
          <w:rFonts w:ascii="Calibri" w:hAnsi="Calibri" w:cs="Calibri"/>
          <w:sz w:val="24"/>
          <w:szCs w:val="24"/>
        </w:rPr>
        <w:t xml:space="preserve">soluble caged PTX via </w:t>
      </w:r>
      <w:r w:rsidR="002934D8" w:rsidRPr="004E5F72">
        <w:rPr>
          <w:rFonts w:ascii="Calibri" w:hAnsi="Calibri" w:cs="Calibri"/>
          <w:sz w:val="24"/>
          <w:szCs w:val="24"/>
        </w:rPr>
        <w:t xml:space="preserve">the </w:t>
      </w:r>
      <w:r w:rsidR="003B094D" w:rsidRPr="004E5F72">
        <w:rPr>
          <w:rFonts w:ascii="Calibri" w:hAnsi="Calibri" w:cs="Calibri"/>
          <w:sz w:val="24"/>
          <w:szCs w:val="24"/>
        </w:rPr>
        <w:t>copper</w:t>
      </w:r>
      <w:r w:rsidRPr="004E5F72">
        <w:rPr>
          <w:rFonts w:ascii="Calibri" w:hAnsi="Calibri" w:cs="Calibri"/>
          <w:sz w:val="24"/>
          <w:szCs w:val="24"/>
        </w:rPr>
        <w:t>(I)</w:t>
      </w:r>
      <w:r w:rsidR="00587554" w:rsidRPr="004E5F72">
        <w:rPr>
          <w:rFonts w:ascii="Calibri" w:hAnsi="Calibri" w:cs="Calibri"/>
          <w:sz w:val="24"/>
          <w:szCs w:val="24"/>
        </w:rPr>
        <w:t>-</w:t>
      </w:r>
      <w:r w:rsidRPr="004E5F72">
        <w:rPr>
          <w:rFonts w:ascii="Calibri" w:hAnsi="Calibri" w:cs="Calibri"/>
          <w:sz w:val="24"/>
          <w:szCs w:val="24"/>
        </w:rPr>
        <w:t xml:space="preserve">catalyzed </w:t>
      </w:r>
      <w:proofErr w:type="spellStart"/>
      <w:r w:rsidRPr="004E5F72">
        <w:rPr>
          <w:rFonts w:ascii="Calibri" w:hAnsi="Calibri" w:cs="Calibri"/>
          <w:sz w:val="24"/>
          <w:szCs w:val="24"/>
        </w:rPr>
        <w:t>Huisgen</w:t>
      </w:r>
      <w:proofErr w:type="spellEnd"/>
      <w:r w:rsidRPr="004E5F72">
        <w:rPr>
          <w:rFonts w:ascii="Calibri" w:hAnsi="Calibri" w:cs="Calibri"/>
          <w:sz w:val="24"/>
          <w:szCs w:val="24"/>
        </w:rPr>
        <w:t xml:space="preserve"> cyclization. 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>(</w:t>
      </w:r>
      <w:r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>B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) Structures of </w:t>
      </w:r>
      <w:r w:rsidR="00F32F0E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clickable caged compounds </w:t>
      </w:r>
      <w:r w:rsidR="00587554" w:rsidRPr="004E5F72">
        <w:rPr>
          <w:rFonts w:ascii="Calibri" w:hAnsi="Calibri" w:cs="Calibri"/>
          <w:sz w:val="24"/>
          <w:szCs w:val="24"/>
          <w:shd w:val="clear" w:color="auto" w:fill="FFFFFF"/>
        </w:rPr>
        <w:t>containing</w:t>
      </w:r>
      <w:r w:rsidR="00F32F0E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934D8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proofErr w:type="spellStart"/>
      <w:r w:rsidR="00F32F0E" w:rsidRPr="004E5F72">
        <w:rPr>
          <w:rFonts w:ascii="Calibri" w:hAnsi="Calibri" w:cs="Calibri"/>
          <w:sz w:val="24"/>
          <w:szCs w:val="24"/>
          <w:shd w:val="clear" w:color="auto" w:fill="FFFFFF"/>
        </w:rPr>
        <w:t>Halo</w:t>
      </w:r>
      <w:r w:rsidR="00587554" w:rsidRPr="004E5F72">
        <w:rPr>
          <w:rFonts w:ascii="Calibri" w:hAnsi="Calibri" w:cs="Calibri"/>
          <w:sz w:val="24"/>
          <w:szCs w:val="24"/>
          <w:shd w:val="clear" w:color="auto" w:fill="FFFFFF"/>
        </w:rPr>
        <w:t>T</w:t>
      </w:r>
      <w:r w:rsidR="00F32F0E" w:rsidRPr="004E5F72">
        <w:rPr>
          <w:rFonts w:ascii="Calibri" w:hAnsi="Calibri" w:cs="Calibri"/>
          <w:sz w:val="24"/>
          <w:szCs w:val="24"/>
          <w:shd w:val="clear" w:color="auto" w:fill="FFFFFF"/>
        </w:rPr>
        <w:t>ag</w:t>
      </w:r>
      <w:proofErr w:type="spellEnd"/>
      <w:r w:rsidR="00F32F0E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ligand for cellular targeting.</w:t>
      </w:r>
    </w:p>
    <w:p w14:paraId="617043EA" w14:textId="77777777" w:rsidR="001C5A8C" w:rsidRPr="004E5F72" w:rsidRDefault="001C5A8C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AEA5076" w14:textId="04444C23" w:rsidR="001C5A8C" w:rsidRPr="004E5F72" w:rsidRDefault="001C5A8C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4E5F72">
        <w:rPr>
          <w:rFonts w:ascii="Calibri" w:hAnsi="Calibri" w:cs="Calibri"/>
          <w:b/>
          <w:sz w:val="24"/>
          <w:szCs w:val="24"/>
        </w:rPr>
        <w:t xml:space="preserve">Figure 3: </w:t>
      </w:r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Photolysis of 2</w:t>
      </w:r>
      <w:r w:rsidR="008951AB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ʹ</w:t>
      </w:r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-</w:t>
      </w:r>
      <w:proofErr w:type="spellStart"/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glc</w:t>
      </w:r>
      <w:proofErr w:type="spellEnd"/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-</w:t>
      </w:r>
      <w:proofErr w:type="spellStart"/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paBhcmoc</w:t>
      </w:r>
      <w:proofErr w:type="spellEnd"/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-PTX (6)</w:t>
      </w:r>
      <w:r w:rsidRPr="004E5F72">
        <w:rPr>
          <w:rFonts w:ascii="Calibri" w:hAnsi="Calibri" w:cs="Calibri"/>
          <w:sz w:val="24"/>
          <w:szCs w:val="24"/>
        </w:rPr>
        <w:t xml:space="preserve">. Samples (10 </w:t>
      </w:r>
      <w:proofErr w:type="spellStart"/>
      <w:r w:rsidR="002934D8" w:rsidRPr="004E5F72">
        <w:rPr>
          <w:rFonts w:ascii="Calibri" w:hAnsi="Calibri" w:cs="Calibri"/>
          <w:sz w:val="24"/>
          <w:szCs w:val="24"/>
        </w:rPr>
        <w:t>μ</w:t>
      </w:r>
      <w:r w:rsidRPr="004E5F72">
        <w:rPr>
          <w:rFonts w:ascii="Calibri" w:hAnsi="Calibri" w:cs="Calibri"/>
          <w:sz w:val="24"/>
          <w:szCs w:val="24"/>
        </w:rPr>
        <w:t>M</w:t>
      </w:r>
      <w:proofErr w:type="spellEnd"/>
      <w:r w:rsidRPr="004E5F72">
        <w:rPr>
          <w:rFonts w:ascii="Calibri" w:hAnsi="Calibri" w:cs="Calibri"/>
          <w:sz w:val="24"/>
          <w:szCs w:val="24"/>
        </w:rPr>
        <w:t>) in K</w:t>
      </w:r>
      <w:r w:rsidR="00587554" w:rsidRPr="004E5F72">
        <w:rPr>
          <w:rFonts w:ascii="Calibri" w:hAnsi="Calibri" w:cs="Calibri"/>
          <w:sz w:val="24"/>
          <w:szCs w:val="24"/>
        </w:rPr>
        <w:t>-</w:t>
      </w:r>
      <w:r w:rsidRPr="004E5F72">
        <w:rPr>
          <w:rFonts w:ascii="Calibri" w:hAnsi="Calibri" w:cs="Calibri"/>
          <w:sz w:val="24"/>
          <w:szCs w:val="24"/>
        </w:rPr>
        <w:t>MOPS solution (pH 7.2) were irradiated at 350 nm. (</w:t>
      </w:r>
      <w:r w:rsidRPr="004E5F72">
        <w:rPr>
          <w:rFonts w:ascii="Calibri" w:hAnsi="Calibri" w:cs="Calibri"/>
          <w:b/>
          <w:sz w:val="24"/>
          <w:szCs w:val="24"/>
        </w:rPr>
        <w:t>A</w:t>
      </w:r>
      <w:r w:rsidRPr="004E5F72">
        <w:rPr>
          <w:rFonts w:ascii="Calibri" w:hAnsi="Calibri" w:cs="Calibri"/>
          <w:sz w:val="24"/>
          <w:szCs w:val="24"/>
        </w:rPr>
        <w:t xml:space="preserve">) Typical HPLC traces for the photolysis of </w:t>
      </w:r>
      <w:r w:rsidRPr="004E5F72">
        <w:rPr>
          <w:rFonts w:ascii="Calibri" w:hAnsi="Calibri" w:cs="Calibri"/>
          <w:b/>
          <w:bCs/>
          <w:sz w:val="24"/>
          <w:szCs w:val="24"/>
        </w:rPr>
        <w:t>6</w:t>
      </w:r>
      <w:r w:rsidRPr="004E5F72">
        <w:rPr>
          <w:rFonts w:ascii="Calibri" w:hAnsi="Calibri" w:cs="Calibri"/>
          <w:sz w:val="24"/>
          <w:szCs w:val="24"/>
        </w:rPr>
        <w:t xml:space="preserve"> (measured at 254 nm). Samples were analy</w:t>
      </w:r>
      <w:r w:rsidR="00587554" w:rsidRPr="004E5F72">
        <w:rPr>
          <w:rFonts w:ascii="Calibri" w:hAnsi="Calibri" w:cs="Calibri"/>
          <w:sz w:val="24"/>
          <w:szCs w:val="24"/>
        </w:rPr>
        <w:t>z</w:t>
      </w:r>
      <w:r w:rsidRPr="004E5F72">
        <w:rPr>
          <w:rFonts w:ascii="Calibri" w:hAnsi="Calibri" w:cs="Calibri"/>
          <w:sz w:val="24"/>
          <w:szCs w:val="24"/>
        </w:rPr>
        <w:t xml:space="preserve">ed at the specified irradiation time. 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>(</w:t>
      </w:r>
      <w:r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>B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) </w:t>
      </w:r>
      <w:r w:rsidR="00D976F5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Time course for the photolysis of </w:t>
      </w:r>
      <w:r w:rsidR="00D976F5"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>6</w:t>
      </w:r>
      <w:r w:rsidR="00D976F5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. Blue circles show the consumption of </w:t>
      </w:r>
      <w:r w:rsidR="00D976F5"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>6</w:t>
      </w:r>
      <w:r w:rsidR="00D976F5" w:rsidRPr="004E5F72">
        <w:rPr>
          <w:rFonts w:ascii="Calibri" w:hAnsi="Calibri" w:cs="Calibri"/>
          <w:sz w:val="24"/>
          <w:szCs w:val="24"/>
          <w:shd w:val="clear" w:color="auto" w:fill="FFFFFF"/>
        </w:rPr>
        <w:t>. The solid line show</w:t>
      </w:r>
      <w:r w:rsidR="005D0FE5" w:rsidRPr="004E5F72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D976F5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the least-squares curve fit</w:t>
      </w:r>
      <w:r w:rsidR="002934D8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for</w:t>
      </w:r>
      <w:r w:rsidR="00D976F5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a simple decaying exponential for </w:t>
      </w:r>
      <w:r w:rsidR="00D976F5"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>6</w:t>
      </w:r>
      <w:r w:rsidR="00D976F5" w:rsidRPr="004E5F72">
        <w:rPr>
          <w:rFonts w:ascii="Calibri" w:hAnsi="Calibri" w:cs="Calibri"/>
          <w:sz w:val="24"/>
          <w:szCs w:val="24"/>
          <w:shd w:val="clear" w:color="auto" w:fill="FFFFFF"/>
        </w:rPr>
        <w:t>. Red squares show the yield of PTX. The error bars represent the standard deviation (</w:t>
      </w:r>
      <w:r w:rsidR="00D976F5" w:rsidRPr="004E5F72">
        <w:rPr>
          <w:rFonts w:ascii="Calibri" w:hAnsi="Calibri" w:cs="Calibri"/>
          <w:sz w:val="24"/>
          <w:szCs w:val="24"/>
        </w:rPr>
        <w:t>±SD)</w:t>
      </w:r>
      <w:r w:rsidR="00D976F5" w:rsidRPr="004E5F72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7A1D7A48" w14:textId="77777777" w:rsidR="001076D3" w:rsidRPr="004E5F72" w:rsidRDefault="001076D3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7E91DEE" w14:textId="3FA52B18" w:rsidR="001076D3" w:rsidRPr="004E5F72" w:rsidRDefault="001076D3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4E5F72">
        <w:rPr>
          <w:rFonts w:ascii="Calibri" w:hAnsi="Calibri" w:cs="Calibri"/>
          <w:b/>
          <w:sz w:val="24"/>
          <w:szCs w:val="24"/>
        </w:rPr>
        <w:t xml:space="preserve">Figure 4: </w:t>
      </w:r>
      <w:r w:rsidR="002357B3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Fluorescence images of </w:t>
      </w:r>
      <w:r w:rsidR="0016661B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cultured mammalian </w:t>
      </w:r>
      <w:r w:rsidR="002357B3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cells incubated with </w:t>
      </w:r>
      <w:proofErr w:type="spellStart"/>
      <w:r w:rsidR="002357B3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paBhc</w:t>
      </w:r>
      <w:proofErr w:type="spellEnd"/>
      <w:r w:rsidR="002357B3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-hex-FITC/Halo (8)</w:t>
      </w:r>
      <w:r w:rsidRPr="004E5F72">
        <w:rPr>
          <w:rFonts w:ascii="Calibri" w:hAnsi="Calibri" w:cs="Calibri"/>
          <w:sz w:val="24"/>
          <w:szCs w:val="24"/>
        </w:rPr>
        <w:t xml:space="preserve">. </w:t>
      </w:r>
      <w:r w:rsidR="002357B3" w:rsidRPr="004E5F72">
        <w:rPr>
          <w:rFonts w:ascii="Calibri" w:hAnsi="Calibri" w:cs="Calibri"/>
          <w:sz w:val="24"/>
          <w:szCs w:val="24"/>
        </w:rPr>
        <w:t xml:space="preserve">Cells transfected with pcDNA3-Halo-EGFR were incubated with </w:t>
      </w:r>
      <w:r w:rsidR="00CD4FAC" w:rsidRPr="004E5F72">
        <w:rPr>
          <w:rFonts w:ascii="Calibri" w:hAnsi="Calibri" w:cs="Calibri"/>
          <w:sz w:val="24"/>
          <w:szCs w:val="24"/>
        </w:rPr>
        <w:t xml:space="preserve">a </w:t>
      </w:r>
      <w:r w:rsidR="002357B3" w:rsidRPr="004E5F72">
        <w:rPr>
          <w:rFonts w:ascii="Calibri" w:hAnsi="Calibri" w:cs="Calibri"/>
          <w:sz w:val="24"/>
          <w:szCs w:val="24"/>
        </w:rPr>
        <w:t xml:space="preserve">2 </w:t>
      </w:r>
      <w:proofErr w:type="spellStart"/>
      <w:r w:rsidR="00CD4FAC" w:rsidRPr="004E5F72">
        <w:rPr>
          <w:rFonts w:ascii="Calibri" w:hAnsi="Calibri" w:cs="Calibri"/>
          <w:sz w:val="24"/>
          <w:szCs w:val="24"/>
        </w:rPr>
        <w:t>μ</w:t>
      </w:r>
      <w:r w:rsidR="002357B3" w:rsidRPr="004E5F72">
        <w:rPr>
          <w:rFonts w:ascii="Calibri" w:hAnsi="Calibri" w:cs="Calibri"/>
          <w:sz w:val="24"/>
          <w:szCs w:val="24"/>
        </w:rPr>
        <w:t>M</w:t>
      </w:r>
      <w:proofErr w:type="spellEnd"/>
      <w:r w:rsidR="00CD4FAC" w:rsidRPr="004E5F72">
        <w:rPr>
          <w:rFonts w:ascii="Calibri" w:hAnsi="Calibri" w:cs="Calibri"/>
          <w:sz w:val="24"/>
          <w:szCs w:val="24"/>
        </w:rPr>
        <w:t xml:space="preserve"> solution of</w:t>
      </w:r>
      <w:r w:rsidR="002357B3" w:rsidRPr="004E5F72">
        <w:rPr>
          <w:rFonts w:ascii="Calibri" w:hAnsi="Calibri" w:cs="Calibri"/>
          <w:sz w:val="24"/>
          <w:szCs w:val="24"/>
        </w:rPr>
        <w:t xml:space="preserve"> </w:t>
      </w:r>
      <w:r w:rsidR="00C15412" w:rsidRPr="004E5F72">
        <w:rPr>
          <w:rFonts w:ascii="Calibri" w:hAnsi="Calibri" w:cs="Calibri"/>
          <w:sz w:val="24"/>
          <w:szCs w:val="24"/>
        </w:rPr>
        <w:t>compound</w:t>
      </w:r>
      <w:r w:rsidR="002357B3" w:rsidRPr="004E5F72">
        <w:rPr>
          <w:rFonts w:ascii="Calibri" w:hAnsi="Calibri" w:cs="Calibri"/>
          <w:sz w:val="24"/>
          <w:szCs w:val="24"/>
        </w:rPr>
        <w:t xml:space="preserve"> </w:t>
      </w:r>
      <w:r w:rsidR="002357B3" w:rsidRPr="004E5F72">
        <w:rPr>
          <w:rFonts w:ascii="Calibri" w:hAnsi="Calibri" w:cs="Calibri"/>
          <w:b/>
          <w:bCs/>
          <w:sz w:val="24"/>
          <w:szCs w:val="24"/>
        </w:rPr>
        <w:t>8</w:t>
      </w:r>
      <w:r w:rsidR="002357B3" w:rsidRPr="004E5F72">
        <w:rPr>
          <w:rFonts w:ascii="Calibri" w:hAnsi="Calibri" w:cs="Calibri"/>
          <w:sz w:val="24"/>
          <w:szCs w:val="24"/>
        </w:rPr>
        <w:t xml:space="preserve"> at 37</w:t>
      </w:r>
      <w:r w:rsidR="00185B8C" w:rsidRPr="004E5F72">
        <w:rPr>
          <w:rFonts w:ascii="Calibri" w:hAnsi="Calibri" w:cs="Calibri"/>
          <w:sz w:val="24"/>
          <w:szCs w:val="24"/>
        </w:rPr>
        <w:t xml:space="preserve"> </w:t>
      </w:r>
      <w:r w:rsidR="002357B3" w:rsidRPr="004E5F72">
        <w:rPr>
          <w:rFonts w:ascii="Calibri" w:hAnsi="Calibri" w:cs="Calibri"/>
          <w:sz w:val="24"/>
          <w:szCs w:val="24"/>
        </w:rPr>
        <w:t xml:space="preserve">°C for 30 min. The images were </w:t>
      </w:r>
      <w:r w:rsidR="00CD4FAC" w:rsidRPr="004E5F72">
        <w:rPr>
          <w:rFonts w:ascii="Calibri" w:hAnsi="Calibri" w:cs="Calibri"/>
          <w:sz w:val="24"/>
          <w:szCs w:val="24"/>
        </w:rPr>
        <w:t xml:space="preserve">obtained </w:t>
      </w:r>
      <w:r w:rsidR="002357B3" w:rsidRPr="004E5F72">
        <w:rPr>
          <w:rFonts w:ascii="Calibri" w:hAnsi="Calibri" w:cs="Calibri"/>
          <w:sz w:val="24"/>
          <w:szCs w:val="24"/>
        </w:rPr>
        <w:t>after repeated washing with PBS+.</w:t>
      </w:r>
      <w:r w:rsidR="006058D6" w:rsidRPr="004E5F72">
        <w:rPr>
          <w:rFonts w:ascii="Calibri" w:hAnsi="Calibri" w:cs="Calibri"/>
          <w:sz w:val="24"/>
          <w:szCs w:val="24"/>
        </w:rPr>
        <w:t xml:space="preserve"> Mock</w:t>
      </w:r>
      <w:r w:rsidR="00AB2C40" w:rsidRPr="004E5F72">
        <w:rPr>
          <w:rFonts w:ascii="Calibri" w:hAnsi="Calibri" w:cs="Calibri"/>
          <w:sz w:val="24"/>
          <w:szCs w:val="24"/>
        </w:rPr>
        <w:t>-</w:t>
      </w:r>
      <w:r w:rsidR="006058D6" w:rsidRPr="004E5F72">
        <w:rPr>
          <w:rFonts w:ascii="Calibri" w:hAnsi="Calibri" w:cs="Calibri"/>
          <w:sz w:val="24"/>
          <w:szCs w:val="24"/>
        </w:rPr>
        <w:t>treated</w:t>
      </w:r>
      <w:r w:rsidR="002309B4" w:rsidRPr="004E5F72">
        <w:rPr>
          <w:rFonts w:ascii="Calibri" w:hAnsi="Calibri" w:cs="Calibri"/>
          <w:sz w:val="24"/>
          <w:szCs w:val="24"/>
        </w:rPr>
        <w:t xml:space="preserve"> HEK293T</w:t>
      </w:r>
      <w:r w:rsidR="006058D6" w:rsidRPr="004E5F72">
        <w:rPr>
          <w:rFonts w:ascii="Calibri" w:hAnsi="Calibri" w:cs="Calibri"/>
          <w:sz w:val="24"/>
          <w:szCs w:val="24"/>
        </w:rPr>
        <w:t xml:space="preserve"> cells</w:t>
      </w:r>
      <w:r w:rsidR="00A377C2" w:rsidRPr="004E5F72">
        <w:rPr>
          <w:rFonts w:ascii="Calibri" w:hAnsi="Calibri" w:cs="Calibri"/>
          <w:sz w:val="24"/>
          <w:szCs w:val="24"/>
        </w:rPr>
        <w:t xml:space="preserve"> </w:t>
      </w:r>
      <w:r w:rsidR="006058D6" w:rsidRPr="004E5F72">
        <w:rPr>
          <w:rFonts w:ascii="Calibri" w:hAnsi="Calibri" w:cs="Calibri"/>
          <w:sz w:val="24"/>
          <w:szCs w:val="24"/>
        </w:rPr>
        <w:t>(</w:t>
      </w:r>
      <w:r w:rsidR="00A377C2" w:rsidRPr="004E5F72">
        <w:rPr>
          <w:rFonts w:ascii="Calibri" w:hAnsi="Calibri" w:cs="Calibri"/>
          <w:b/>
          <w:sz w:val="24"/>
          <w:szCs w:val="24"/>
        </w:rPr>
        <w:t>A</w:t>
      </w:r>
      <w:r w:rsidR="00B4350E" w:rsidRPr="004E5F72">
        <w:rPr>
          <w:rFonts w:ascii="Calibri" w:hAnsi="Calibri" w:cs="Calibri"/>
          <w:sz w:val="24"/>
          <w:szCs w:val="24"/>
        </w:rPr>
        <w:t>:</w:t>
      </w:r>
      <w:r w:rsidR="006058D6" w:rsidRPr="004E5F72">
        <w:rPr>
          <w:rFonts w:ascii="Calibri" w:hAnsi="Calibri" w:cs="Calibri"/>
          <w:sz w:val="24"/>
          <w:szCs w:val="24"/>
        </w:rPr>
        <w:t xml:space="preserve"> </w:t>
      </w:r>
      <w:r w:rsidR="007D12BD" w:rsidRPr="004E5F72">
        <w:rPr>
          <w:rFonts w:ascii="Calibri" w:hAnsi="Calibri" w:cs="Calibri"/>
          <w:sz w:val="24"/>
          <w:szCs w:val="24"/>
        </w:rPr>
        <w:t>differential interference contrast (</w:t>
      </w:r>
      <w:r w:rsidR="006058D6" w:rsidRPr="004E5F72">
        <w:rPr>
          <w:rFonts w:ascii="Calibri" w:hAnsi="Calibri" w:cs="Calibri"/>
          <w:sz w:val="24"/>
          <w:szCs w:val="24"/>
        </w:rPr>
        <w:t>DIC</w:t>
      </w:r>
      <w:r w:rsidR="007D12BD" w:rsidRPr="004E5F72">
        <w:rPr>
          <w:rFonts w:ascii="Calibri" w:hAnsi="Calibri" w:cs="Calibri"/>
          <w:sz w:val="24"/>
          <w:szCs w:val="24"/>
        </w:rPr>
        <w:t>)</w:t>
      </w:r>
      <w:r w:rsidR="006058D6" w:rsidRPr="004E5F72">
        <w:rPr>
          <w:rFonts w:ascii="Calibri" w:hAnsi="Calibri" w:cs="Calibri"/>
          <w:sz w:val="24"/>
          <w:szCs w:val="24"/>
        </w:rPr>
        <w:t xml:space="preserve"> image and </w:t>
      </w:r>
      <w:r w:rsidR="005A175F"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>D</w:t>
      </w:r>
      <w:r w:rsidR="00B4350E" w:rsidRPr="004E5F72">
        <w:rPr>
          <w:rFonts w:ascii="Calibri" w:hAnsi="Calibri" w:cs="Calibri"/>
          <w:sz w:val="24"/>
          <w:szCs w:val="24"/>
          <w:shd w:val="clear" w:color="auto" w:fill="FFFFFF"/>
        </w:rPr>
        <w:t>:</w:t>
      </w:r>
      <w:r w:rsidR="006058D6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fluorescence image)</w:t>
      </w:r>
      <w:r w:rsidR="00072A4D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>HEK2</w:t>
      </w:r>
      <w:r w:rsidR="00F840DB" w:rsidRPr="004E5F72">
        <w:rPr>
          <w:rFonts w:ascii="Calibri" w:hAnsi="Calibri" w:cs="Calibri"/>
          <w:sz w:val="24"/>
          <w:szCs w:val="24"/>
          <w:shd w:val="clear" w:color="auto" w:fill="FFFFFF"/>
        </w:rPr>
        <w:t>9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>3T cells (</w:t>
      </w:r>
      <w:r w:rsidR="005A175F" w:rsidRPr="004E5F72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B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and </w:t>
      </w:r>
      <w:r w:rsidR="005A175F" w:rsidRPr="004E5F72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E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) </w:t>
      </w:r>
      <w:r w:rsidR="00823E20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and 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HeLa </w:t>
      </w:r>
      <w:r w:rsidR="00823E20" w:rsidRPr="004E5F72">
        <w:rPr>
          <w:rFonts w:ascii="Calibri" w:hAnsi="Calibri" w:cs="Calibri"/>
          <w:sz w:val="24"/>
          <w:szCs w:val="24"/>
          <w:shd w:val="clear" w:color="auto" w:fill="FFFFFF"/>
        </w:rPr>
        <w:t>cells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(</w:t>
      </w:r>
      <w:r w:rsidR="005A175F" w:rsidRPr="004E5F72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C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and </w:t>
      </w:r>
      <w:r w:rsidR="002309B4" w:rsidRPr="004E5F72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F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="00AB2C40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823E20" w:rsidRPr="004E5F72">
        <w:rPr>
          <w:rFonts w:ascii="Calibri" w:hAnsi="Calibri" w:cs="Calibri"/>
          <w:sz w:val="24"/>
          <w:szCs w:val="24"/>
          <w:shd w:val="clear" w:color="auto" w:fill="FFFFFF"/>
        </w:rPr>
        <w:t>transiently express</w:t>
      </w:r>
      <w:r w:rsidR="00C15412" w:rsidRPr="004E5F72">
        <w:rPr>
          <w:rFonts w:ascii="Calibri" w:hAnsi="Calibri" w:cs="Calibri"/>
          <w:sz w:val="24"/>
          <w:szCs w:val="24"/>
          <w:shd w:val="clear" w:color="auto" w:fill="FFFFFF"/>
        </w:rPr>
        <w:t>ing</w:t>
      </w:r>
      <w:r w:rsidR="006058D6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Halo-EGFR (</w:t>
      </w:r>
      <w:r w:rsidR="005A175F"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>B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and </w:t>
      </w:r>
      <w:r w:rsidR="005A175F" w:rsidRPr="004E5F72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C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>:</w:t>
      </w:r>
      <w:r w:rsidR="006058D6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DIC image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6058D6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and </w:t>
      </w:r>
      <w:r w:rsidR="005A175F"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>E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and </w:t>
      </w:r>
      <w:r w:rsidR="002309B4" w:rsidRPr="004E5F72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F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>:</w:t>
      </w:r>
      <w:r w:rsidR="006058D6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fluorescence image</w:t>
      </w:r>
      <w:r w:rsidR="002309B4" w:rsidRPr="004E5F72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6058D6" w:rsidRPr="004E5F72">
        <w:rPr>
          <w:rFonts w:ascii="Calibri" w:hAnsi="Calibri" w:cs="Calibri"/>
          <w:sz w:val="24"/>
          <w:szCs w:val="24"/>
          <w:shd w:val="clear" w:color="auto" w:fill="FFFFFF"/>
        </w:rPr>
        <w:t>).</w:t>
      </w:r>
    </w:p>
    <w:p w14:paraId="1BB3D7F2" w14:textId="77777777" w:rsidR="0016661B" w:rsidRPr="004E5F72" w:rsidRDefault="0016661B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9AE498F" w14:textId="5640C358" w:rsidR="0016661B" w:rsidRPr="004E5F72" w:rsidRDefault="0016661B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4E5F72">
        <w:rPr>
          <w:rFonts w:ascii="Calibri" w:hAnsi="Calibri" w:cs="Calibri"/>
          <w:b/>
          <w:sz w:val="24"/>
          <w:szCs w:val="24"/>
        </w:rPr>
        <w:t xml:space="preserve">Figure 5: </w:t>
      </w:r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Fluorescence images </w:t>
      </w:r>
      <w:r w:rsidR="00CB43FD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after UV irradiation </w:t>
      </w:r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of </w:t>
      </w:r>
      <w:r w:rsidR="00CD4FAC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r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CHO-K1 cells incubated with </w:t>
      </w:r>
      <w:proofErr w:type="spellStart"/>
      <w:r w:rsidR="00976FC6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Bhc</w:t>
      </w:r>
      <w:proofErr w:type="spellEnd"/>
      <w:r w:rsidR="00976FC6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 xml:space="preserve"> caged </w:t>
      </w:r>
      <w:r w:rsidR="00F27C2D" w:rsidRPr="004E5F72">
        <w:rPr>
          <w:rStyle w:val="af7"/>
          <w:rFonts w:ascii="Calibri" w:hAnsi="Calibri" w:cs="Calibri"/>
          <w:sz w:val="24"/>
          <w:szCs w:val="24"/>
          <w:shd w:val="clear" w:color="auto" w:fill="FFFFFF"/>
        </w:rPr>
        <w:t>arachidonic acid</w:t>
      </w:r>
      <w:r w:rsidRPr="004E5F72">
        <w:rPr>
          <w:rFonts w:ascii="Calibri" w:hAnsi="Calibri" w:cs="Calibri"/>
          <w:sz w:val="24"/>
          <w:szCs w:val="24"/>
        </w:rPr>
        <w:t>.</w:t>
      </w:r>
      <w:r w:rsidR="00F27C2D" w:rsidRPr="004E5F72">
        <w:rPr>
          <w:rFonts w:ascii="Calibri" w:hAnsi="Calibri" w:cs="Calibri"/>
          <w:sz w:val="24"/>
          <w:szCs w:val="24"/>
        </w:rPr>
        <w:t xml:space="preserve"> CHO-K1 cells were transfected with a fusion protein </w:t>
      </w:r>
      <w:proofErr w:type="spellStart"/>
      <w:r w:rsidR="00F27C2D" w:rsidRPr="004E5F72">
        <w:rPr>
          <w:rFonts w:ascii="Calibri" w:hAnsi="Calibri" w:cs="Calibri"/>
          <w:sz w:val="24"/>
          <w:szCs w:val="24"/>
        </w:rPr>
        <w:t>DGK</w:t>
      </w:r>
      <w:r w:rsidR="00D17315">
        <w:rPr>
          <w:rFonts w:ascii="Calibri" w:hAnsi="Calibri" w:cs="Calibri"/>
          <w:sz w:val="24"/>
          <w:szCs w:val="24"/>
        </w:rPr>
        <w:t>γ</w:t>
      </w:r>
      <w:proofErr w:type="spellEnd"/>
      <w:r w:rsidR="00F27C2D" w:rsidRPr="004E5F72">
        <w:rPr>
          <w:rFonts w:ascii="Calibri" w:hAnsi="Calibri" w:cs="Calibri"/>
          <w:sz w:val="24"/>
          <w:szCs w:val="24"/>
        </w:rPr>
        <w:t>-EGFP.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837332" w:rsidRPr="004E5F72">
        <w:rPr>
          <w:rFonts w:ascii="Calibri" w:hAnsi="Calibri" w:cs="Calibri"/>
          <w:sz w:val="24"/>
          <w:szCs w:val="24"/>
        </w:rPr>
        <w:t>(</w:t>
      </w:r>
      <w:r w:rsidR="00837332" w:rsidRPr="004E5F72">
        <w:rPr>
          <w:rFonts w:ascii="Calibri" w:hAnsi="Calibri" w:cs="Calibri"/>
          <w:b/>
          <w:bCs/>
          <w:sz w:val="24"/>
          <w:szCs w:val="24"/>
        </w:rPr>
        <w:t>A</w:t>
      </w:r>
      <w:r w:rsidR="00837332" w:rsidRPr="004E5F72">
        <w:rPr>
          <w:rFonts w:ascii="Calibri" w:hAnsi="Calibri" w:cs="Calibri"/>
          <w:sz w:val="24"/>
          <w:szCs w:val="24"/>
        </w:rPr>
        <w:t xml:space="preserve">) </w:t>
      </w:r>
      <w:r w:rsidR="00885349" w:rsidRPr="004E5F72">
        <w:rPr>
          <w:rFonts w:ascii="Calibri" w:hAnsi="Calibri" w:cs="Calibri"/>
          <w:sz w:val="24"/>
          <w:szCs w:val="24"/>
        </w:rPr>
        <w:t>A fluorescence image of the transfected cells</w:t>
      </w:r>
      <w:r w:rsidR="00837332" w:rsidRPr="004E5F72">
        <w:rPr>
          <w:rFonts w:ascii="Calibri" w:hAnsi="Calibri" w:cs="Calibri"/>
          <w:sz w:val="24"/>
          <w:szCs w:val="24"/>
        </w:rPr>
        <w:t>. (</w:t>
      </w:r>
      <w:r w:rsidR="00837332" w:rsidRPr="004E5F72">
        <w:rPr>
          <w:rFonts w:ascii="Calibri" w:hAnsi="Calibri" w:cs="Calibri"/>
          <w:b/>
          <w:bCs/>
          <w:sz w:val="24"/>
          <w:szCs w:val="24"/>
        </w:rPr>
        <w:t>B</w:t>
      </w:r>
      <w:r w:rsidR="00837332" w:rsidRPr="004E5F72">
        <w:rPr>
          <w:rFonts w:ascii="Calibri" w:hAnsi="Calibri" w:cs="Calibri"/>
          <w:sz w:val="24"/>
          <w:szCs w:val="24"/>
        </w:rPr>
        <w:t xml:space="preserve">) </w:t>
      </w:r>
      <w:r w:rsidR="00F27C2D" w:rsidRPr="004E5F72">
        <w:rPr>
          <w:rFonts w:ascii="Calibri" w:hAnsi="Calibri" w:cs="Calibri"/>
          <w:sz w:val="24"/>
          <w:szCs w:val="24"/>
        </w:rPr>
        <w:t>100 s a</w:t>
      </w:r>
      <w:r w:rsidR="00CD4FAC" w:rsidRPr="004E5F72">
        <w:rPr>
          <w:rFonts w:ascii="Calibri" w:hAnsi="Calibri" w:cs="Calibri"/>
          <w:sz w:val="24"/>
          <w:szCs w:val="24"/>
        </w:rPr>
        <w:t xml:space="preserve">fter </w:t>
      </w:r>
      <w:r w:rsidR="00F27C2D" w:rsidRPr="004E5F72">
        <w:rPr>
          <w:rFonts w:ascii="Calibri" w:hAnsi="Calibri" w:cs="Calibri"/>
          <w:sz w:val="24"/>
          <w:szCs w:val="24"/>
        </w:rPr>
        <w:t xml:space="preserve">the addition of a 10 </w:t>
      </w:r>
      <w:proofErr w:type="spellStart"/>
      <w:r w:rsidR="00AC2B6E" w:rsidRPr="004E5F72">
        <w:rPr>
          <w:rFonts w:ascii="Calibri" w:hAnsi="Calibri" w:cs="Calibri"/>
          <w:sz w:val="24"/>
          <w:szCs w:val="24"/>
        </w:rPr>
        <w:t>μ</w:t>
      </w:r>
      <w:r w:rsidR="00F27C2D" w:rsidRPr="004E5F72">
        <w:rPr>
          <w:rFonts w:ascii="Calibri" w:hAnsi="Calibri" w:cs="Calibri"/>
          <w:sz w:val="24"/>
          <w:szCs w:val="24"/>
        </w:rPr>
        <w:t>M</w:t>
      </w:r>
      <w:proofErr w:type="spellEnd"/>
      <w:r w:rsidR="00F27C2D" w:rsidRPr="004E5F72">
        <w:rPr>
          <w:rFonts w:ascii="Calibri" w:hAnsi="Calibri" w:cs="Calibri"/>
          <w:sz w:val="24"/>
          <w:szCs w:val="24"/>
        </w:rPr>
        <w:t xml:space="preserve"> solution of arachidonic acid</w:t>
      </w:r>
      <w:r w:rsidR="00837332" w:rsidRPr="004E5F72">
        <w:rPr>
          <w:rFonts w:ascii="Calibri" w:hAnsi="Calibri" w:cs="Calibri"/>
          <w:sz w:val="24"/>
          <w:szCs w:val="24"/>
        </w:rPr>
        <w:t>.</w:t>
      </w:r>
      <w:r w:rsidR="00837332" w:rsidRPr="004E5F72" w:rsidDel="00422215">
        <w:rPr>
          <w:rFonts w:ascii="Calibri" w:hAnsi="Calibri" w:cs="Calibri"/>
          <w:sz w:val="24"/>
          <w:szCs w:val="24"/>
        </w:rPr>
        <w:t xml:space="preserve"> </w:t>
      </w:r>
      <w:r w:rsidR="00CB43FD" w:rsidRPr="004E5F72">
        <w:rPr>
          <w:rFonts w:ascii="Calibri" w:hAnsi="Calibri" w:cs="Calibri"/>
          <w:sz w:val="24"/>
          <w:szCs w:val="24"/>
        </w:rPr>
        <w:t>(</w:t>
      </w:r>
      <w:r w:rsidR="00837332" w:rsidRPr="004E5F72">
        <w:rPr>
          <w:rFonts w:ascii="Calibri" w:hAnsi="Calibri" w:cs="Calibri"/>
          <w:b/>
          <w:bCs/>
          <w:sz w:val="24"/>
          <w:szCs w:val="24"/>
        </w:rPr>
        <w:t>C</w:t>
      </w:r>
      <w:r w:rsidR="00CB43FD" w:rsidRPr="004E5F72">
        <w:rPr>
          <w:rFonts w:ascii="Calibri" w:hAnsi="Calibri" w:cs="Calibri"/>
          <w:sz w:val="24"/>
          <w:szCs w:val="24"/>
        </w:rPr>
        <w:t xml:space="preserve">) </w:t>
      </w:r>
      <w:r w:rsidR="00422215" w:rsidRPr="004E5F72">
        <w:rPr>
          <w:rFonts w:ascii="Calibri" w:hAnsi="Calibri" w:cs="Calibri"/>
          <w:sz w:val="24"/>
          <w:szCs w:val="24"/>
        </w:rPr>
        <w:t xml:space="preserve">Cells were incubated with </w:t>
      </w:r>
      <w:r w:rsidR="00CD4FAC" w:rsidRPr="004E5F72">
        <w:rPr>
          <w:rFonts w:ascii="Calibri" w:hAnsi="Calibri" w:cs="Calibri"/>
          <w:sz w:val="24"/>
          <w:szCs w:val="24"/>
        </w:rPr>
        <w:t xml:space="preserve">a </w:t>
      </w:r>
      <w:r w:rsidR="00422215" w:rsidRPr="004E5F72">
        <w:rPr>
          <w:rFonts w:ascii="Calibri" w:hAnsi="Calibri" w:cs="Calibri"/>
          <w:sz w:val="24"/>
          <w:szCs w:val="24"/>
        </w:rPr>
        <w:t>10</w:t>
      </w:r>
      <w:r w:rsidR="00CD4FAC" w:rsidRPr="004E5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D4FAC" w:rsidRPr="004E5F72">
        <w:rPr>
          <w:rFonts w:ascii="Calibri" w:hAnsi="Calibri" w:cs="Calibri"/>
          <w:sz w:val="24"/>
          <w:szCs w:val="24"/>
        </w:rPr>
        <w:t>μ</w:t>
      </w:r>
      <w:r w:rsidR="00422215" w:rsidRPr="004E5F72">
        <w:rPr>
          <w:rFonts w:ascii="Calibri" w:hAnsi="Calibri" w:cs="Calibri"/>
          <w:sz w:val="24"/>
          <w:szCs w:val="24"/>
        </w:rPr>
        <w:t>M</w:t>
      </w:r>
      <w:proofErr w:type="spellEnd"/>
      <w:r w:rsidR="00422215" w:rsidRPr="004E5F72">
        <w:rPr>
          <w:rFonts w:ascii="Calibri" w:hAnsi="Calibri" w:cs="Calibri"/>
          <w:sz w:val="24"/>
          <w:szCs w:val="24"/>
        </w:rPr>
        <w:t xml:space="preserve"> </w:t>
      </w:r>
      <w:r w:rsidR="00CD4FAC" w:rsidRPr="004E5F72">
        <w:rPr>
          <w:rFonts w:ascii="Calibri" w:hAnsi="Calibri" w:cs="Calibri"/>
          <w:sz w:val="24"/>
          <w:szCs w:val="24"/>
        </w:rPr>
        <w:t xml:space="preserve">solution </w:t>
      </w:r>
      <w:r w:rsidR="00422215" w:rsidRPr="004E5F72">
        <w:rPr>
          <w:rFonts w:ascii="Calibri" w:hAnsi="Calibri" w:cs="Calibri"/>
          <w:sz w:val="24"/>
          <w:szCs w:val="24"/>
        </w:rPr>
        <w:t xml:space="preserve">of </w:t>
      </w:r>
      <w:proofErr w:type="spellStart"/>
      <w:r w:rsidR="00422215" w:rsidRPr="004E5F72">
        <w:rPr>
          <w:rFonts w:ascii="Calibri" w:hAnsi="Calibri" w:cs="Calibri"/>
          <w:sz w:val="24"/>
          <w:szCs w:val="24"/>
        </w:rPr>
        <w:t>paBhc</w:t>
      </w:r>
      <w:proofErr w:type="spellEnd"/>
      <w:r w:rsidR="00422215" w:rsidRPr="004E5F72">
        <w:rPr>
          <w:rFonts w:ascii="Calibri" w:hAnsi="Calibri" w:cs="Calibri"/>
          <w:sz w:val="24"/>
          <w:szCs w:val="24"/>
        </w:rPr>
        <w:t>-AA (</w:t>
      </w:r>
      <w:r w:rsidR="00422215" w:rsidRPr="004E5F72">
        <w:rPr>
          <w:rFonts w:ascii="Calibri" w:hAnsi="Calibri" w:cs="Calibri"/>
          <w:b/>
          <w:bCs/>
          <w:sz w:val="24"/>
          <w:szCs w:val="24"/>
        </w:rPr>
        <w:t>5</w:t>
      </w:r>
      <w:r w:rsidR="00422215" w:rsidRPr="004E5F72">
        <w:rPr>
          <w:rFonts w:ascii="Calibri" w:hAnsi="Calibri" w:cs="Calibri"/>
          <w:sz w:val="24"/>
          <w:szCs w:val="24"/>
        </w:rPr>
        <w:t>) at 37 °C for 5 min</w:t>
      </w:r>
      <w:r w:rsidR="00CB43FD" w:rsidRPr="004E5F72">
        <w:rPr>
          <w:rFonts w:ascii="Calibri" w:hAnsi="Calibri" w:cs="Calibri"/>
          <w:sz w:val="24"/>
          <w:szCs w:val="24"/>
        </w:rPr>
        <w:t>. (</w:t>
      </w:r>
      <w:r w:rsidR="00837332" w:rsidRPr="004E5F72">
        <w:rPr>
          <w:rFonts w:ascii="Calibri" w:hAnsi="Calibri" w:cs="Calibri"/>
          <w:b/>
          <w:bCs/>
          <w:sz w:val="24"/>
          <w:szCs w:val="24"/>
        </w:rPr>
        <w:t>D</w:t>
      </w:r>
      <w:r w:rsidR="00CB43FD" w:rsidRPr="004E5F72">
        <w:rPr>
          <w:rFonts w:ascii="Calibri" w:hAnsi="Calibri" w:cs="Calibri"/>
          <w:sz w:val="24"/>
          <w:szCs w:val="24"/>
        </w:rPr>
        <w:t>) 10</w:t>
      </w:r>
      <w:r w:rsidR="0038512E" w:rsidRPr="004E5F72">
        <w:rPr>
          <w:rFonts w:ascii="Calibri" w:hAnsi="Calibri" w:cs="Calibri"/>
          <w:sz w:val="24"/>
          <w:szCs w:val="24"/>
        </w:rPr>
        <w:t>0</w:t>
      </w:r>
      <w:r w:rsidR="00CB43FD" w:rsidRPr="004E5F72">
        <w:rPr>
          <w:rFonts w:ascii="Calibri" w:hAnsi="Calibri" w:cs="Calibri"/>
          <w:sz w:val="24"/>
          <w:szCs w:val="24"/>
        </w:rPr>
        <w:t xml:space="preserve"> </w:t>
      </w:r>
      <w:r w:rsidR="0038512E" w:rsidRPr="004E5F72">
        <w:rPr>
          <w:rFonts w:ascii="Calibri" w:hAnsi="Calibri" w:cs="Calibri"/>
          <w:sz w:val="24"/>
          <w:szCs w:val="24"/>
        </w:rPr>
        <w:t>s</w:t>
      </w:r>
      <w:r w:rsidR="00CB43FD" w:rsidRPr="004E5F72">
        <w:rPr>
          <w:rFonts w:ascii="Calibri" w:hAnsi="Calibri" w:cs="Calibri"/>
          <w:sz w:val="24"/>
          <w:szCs w:val="24"/>
        </w:rPr>
        <w:t xml:space="preserve"> after </w:t>
      </w:r>
      <w:r w:rsidR="00D335AC" w:rsidRPr="004E5F72">
        <w:rPr>
          <w:rFonts w:ascii="Calibri" w:hAnsi="Calibri" w:cs="Calibri"/>
          <w:sz w:val="24"/>
          <w:szCs w:val="24"/>
        </w:rPr>
        <w:t xml:space="preserve">20-s </w:t>
      </w:r>
      <w:r w:rsidR="00CB43FD" w:rsidRPr="004E5F72">
        <w:rPr>
          <w:rFonts w:ascii="Calibri" w:hAnsi="Calibri" w:cs="Calibri"/>
          <w:sz w:val="24"/>
          <w:szCs w:val="24"/>
        </w:rPr>
        <w:t>UV irradiation</w:t>
      </w:r>
      <w:r w:rsidR="00F27C2D" w:rsidRPr="004E5F72">
        <w:rPr>
          <w:rFonts w:ascii="Calibri" w:hAnsi="Calibri" w:cs="Calibri"/>
          <w:sz w:val="24"/>
          <w:szCs w:val="24"/>
        </w:rPr>
        <w:t xml:space="preserve"> (330–385 nm)</w:t>
      </w:r>
      <w:r w:rsidR="00CB43FD" w:rsidRPr="004E5F72">
        <w:rPr>
          <w:rFonts w:ascii="Calibri" w:hAnsi="Calibri" w:cs="Calibri"/>
          <w:sz w:val="24"/>
          <w:szCs w:val="24"/>
        </w:rPr>
        <w:t>.</w:t>
      </w:r>
    </w:p>
    <w:p w14:paraId="252E2461" w14:textId="77777777" w:rsidR="00F32F0E" w:rsidRPr="004E5F72" w:rsidRDefault="00F32F0E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6366CCF" w14:textId="3453AEE0" w:rsidR="00CE5AA1" w:rsidRPr="004E5F72" w:rsidRDefault="00DD5210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>Table 1: Physical and photochemical properties of</w:t>
      </w:r>
      <w:r w:rsidR="00CD4FAC"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the</w:t>
      </w:r>
      <w:r w:rsidRPr="004E5F72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clickable caged compounds</w:t>
      </w:r>
      <w:r w:rsidR="00D17315">
        <w:rPr>
          <w:rFonts w:ascii="Calibri" w:hAnsi="Calibri" w:cs="Calibri"/>
          <w:b/>
          <w:sz w:val="24"/>
          <w:szCs w:val="24"/>
          <w:shd w:val="clear" w:color="auto" w:fill="FFFFFF"/>
        </w:rPr>
        <w:t>.</w:t>
      </w:r>
    </w:p>
    <w:p w14:paraId="20F93DA8" w14:textId="08CA4575" w:rsidR="00F32F0E" w:rsidRPr="004E5F72" w:rsidRDefault="00DD5210" w:rsidP="00950E9B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4E5F72">
        <w:rPr>
          <w:rFonts w:ascii="Calibri" w:hAnsi="Calibri" w:cs="Calibri"/>
          <w:sz w:val="24"/>
          <w:szCs w:val="24"/>
          <w:shd w:val="clear" w:color="auto" w:fill="FFFFFF"/>
        </w:rPr>
        <w:t>a. Absorption maximum (nm), b. Molar absorptivity</w:t>
      </w:r>
      <w:r w:rsidR="00D55022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at </w:t>
      </w:r>
      <w:proofErr w:type="spellStart"/>
      <w:r w:rsidR="00D17315">
        <w:rPr>
          <w:rFonts w:ascii="Calibri" w:hAnsi="Calibri" w:cs="Calibri"/>
          <w:sz w:val="24"/>
          <w:szCs w:val="24"/>
          <w:shd w:val="clear" w:color="auto" w:fill="FFFFFF"/>
        </w:rPr>
        <w:t>λ</w:t>
      </w:r>
      <w:r w:rsidR="00D55022" w:rsidRPr="004E5F72">
        <w:rPr>
          <w:rFonts w:ascii="Calibri" w:hAnsi="Calibri" w:cs="Calibri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(M</w:t>
      </w:r>
      <w:r w:rsidR="00BC2B34" w:rsidRPr="004E5F72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−</w:t>
      </w:r>
      <w:r w:rsidRPr="004E5F72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1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cm</w:t>
      </w:r>
      <w:r w:rsidR="00BC2B34" w:rsidRPr="004E5F72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−</w:t>
      </w:r>
      <w:r w:rsidRPr="004E5F72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1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), c. Quantum yield of </w:t>
      </w:r>
      <w:r w:rsidR="00AB2C40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disappearance </w:t>
      </w:r>
      <w:r w:rsidR="00DE0A2C" w:rsidRPr="004E5F72">
        <w:rPr>
          <w:rFonts w:ascii="Calibri" w:hAnsi="Calibri" w:cs="Calibri"/>
          <w:sz w:val="24"/>
          <w:szCs w:val="24"/>
          <w:shd w:val="clear" w:color="auto" w:fill="FFFFFF"/>
        </w:rPr>
        <w:t>of the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starting materials at 350 nm, d. </w:t>
      </w:r>
      <w:r w:rsidR="00DE0A2C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The product 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of molar absorptivity and </w:t>
      </w:r>
      <w:r w:rsidR="00DE0A2C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quantum yield of disappearance at 350 nm, e. </w:t>
      </w:r>
      <w:r w:rsidR="00AB2C40" w:rsidRPr="004E5F72">
        <w:rPr>
          <w:rFonts w:ascii="Calibri" w:hAnsi="Calibri" w:cs="Calibri"/>
          <w:sz w:val="24"/>
          <w:szCs w:val="24"/>
          <w:shd w:val="clear" w:color="auto" w:fill="FFFFFF"/>
        </w:rPr>
        <w:t>The c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oncentration of </w:t>
      </w:r>
      <w:r w:rsidR="003B7617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saturated solution in </w:t>
      </w:r>
      <w:r w:rsidR="00CE5AA1" w:rsidRPr="004E5F72">
        <w:rPr>
          <w:rFonts w:ascii="Calibri" w:hAnsi="Calibri" w:cs="Calibri"/>
          <w:sz w:val="24"/>
          <w:szCs w:val="24"/>
          <w:shd w:val="clear" w:color="auto" w:fill="FFFFFF"/>
        </w:rPr>
        <w:t>K</w:t>
      </w:r>
      <w:r w:rsidR="00BC2B34" w:rsidRPr="004E5F72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="00CE5AA1" w:rsidRPr="004E5F72">
        <w:rPr>
          <w:rFonts w:ascii="Calibri" w:hAnsi="Calibri" w:cs="Calibri"/>
          <w:sz w:val="24"/>
          <w:szCs w:val="24"/>
          <w:shd w:val="clear" w:color="auto" w:fill="FFFFFF"/>
        </w:rPr>
        <w:t>MOPS (pH 7.2)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(</w:t>
      </w:r>
      <w:proofErr w:type="spellStart"/>
      <w:r w:rsidR="00DE0A2C" w:rsidRPr="004E5F72">
        <w:rPr>
          <w:rFonts w:ascii="Calibri" w:hAnsi="Calibri" w:cs="Calibri"/>
          <w:sz w:val="24"/>
          <w:szCs w:val="24"/>
          <w:shd w:val="clear" w:color="auto" w:fill="FFFFFF"/>
        </w:rPr>
        <w:t>μ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>g</w:t>
      </w:r>
      <w:proofErr w:type="spellEnd"/>
      <w:r w:rsidR="00DE5296" w:rsidRPr="004E5F7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>mL</w:t>
      </w:r>
      <w:r w:rsidR="00DE5296" w:rsidRPr="004E5F72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−1</w:t>
      </w:r>
      <w:r w:rsidRPr="004E5F72">
        <w:rPr>
          <w:rFonts w:ascii="Calibri" w:hAnsi="Calibri" w:cs="Calibri"/>
          <w:sz w:val="24"/>
          <w:szCs w:val="24"/>
          <w:shd w:val="clear" w:color="auto" w:fill="FFFFFF"/>
        </w:rPr>
        <w:t>).</w:t>
      </w:r>
    </w:p>
    <w:p w14:paraId="03ED2316" w14:textId="77777777" w:rsidR="00B32616" w:rsidRPr="004E5F72" w:rsidRDefault="00B32616" w:rsidP="00950E9B">
      <w:pPr>
        <w:rPr>
          <w:rFonts w:ascii="Calibri" w:hAnsi="Calibri" w:cs="Calibri"/>
          <w:sz w:val="24"/>
          <w:szCs w:val="24"/>
        </w:rPr>
      </w:pPr>
    </w:p>
    <w:p w14:paraId="3B67BA5D" w14:textId="77777777" w:rsidR="006305D7" w:rsidRPr="004E5F72" w:rsidRDefault="006305D7" w:rsidP="00950E9B">
      <w:pPr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>DISCUSSION</w:t>
      </w:r>
      <w:r w:rsidRPr="004E5F72">
        <w:rPr>
          <w:rFonts w:ascii="Calibri" w:hAnsi="Calibri" w:cs="Calibri"/>
          <w:b/>
          <w:bCs/>
          <w:sz w:val="24"/>
          <w:szCs w:val="24"/>
        </w:rPr>
        <w:t>:</w:t>
      </w:r>
    </w:p>
    <w:p w14:paraId="1565648B" w14:textId="44E636DA" w:rsidR="00326970" w:rsidRPr="004E5F72" w:rsidRDefault="00326970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We </w:t>
      </w:r>
      <w:r w:rsidR="00DE0A2C" w:rsidRPr="004E5F72">
        <w:rPr>
          <w:rFonts w:ascii="Calibri" w:hAnsi="Calibri" w:cs="Calibri"/>
          <w:sz w:val="24"/>
          <w:szCs w:val="24"/>
        </w:rPr>
        <w:t xml:space="preserve">previously </w:t>
      </w:r>
      <w:r w:rsidRPr="004E5F72">
        <w:rPr>
          <w:rFonts w:ascii="Calibri" w:hAnsi="Calibri" w:cs="Calibri"/>
          <w:sz w:val="24"/>
          <w:szCs w:val="24"/>
        </w:rPr>
        <w:t xml:space="preserve">developed </w:t>
      </w:r>
      <w:proofErr w:type="spellStart"/>
      <w:r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Pr="004E5F72">
        <w:rPr>
          <w:rFonts w:ascii="Calibri" w:hAnsi="Calibri" w:cs="Calibri"/>
          <w:sz w:val="24"/>
          <w:szCs w:val="24"/>
        </w:rPr>
        <w:t xml:space="preserve"> caged compounds of various biologically active molecules </w:t>
      </w:r>
      <w:r w:rsidR="00BC2B34" w:rsidRPr="004E5F72">
        <w:rPr>
          <w:rFonts w:ascii="Calibri" w:hAnsi="Calibri" w:cs="Calibri"/>
          <w:sz w:val="24"/>
          <w:szCs w:val="24"/>
        </w:rPr>
        <w:t>that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DE0A2C" w:rsidRPr="004E5F72">
        <w:rPr>
          <w:rFonts w:ascii="Calibri" w:hAnsi="Calibri" w:cs="Calibri"/>
          <w:sz w:val="24"/>
          <w:szCs w:val="24"/>
        </w:rPr>
        <w:t xml:space="preserve">exhibit </w:t>
      </w:r>
      <w:r w:rsidRPr="004E5F72">
        <w:rPr>
          <w:rFonts w:ascii="Calibri" w:hAnsi="Calibri" w:cs="Calibri"/>
          <w:sz w:val="24"/>
          <w:szCs w:val="24"/>
        </w:rPr>
        <w:t xml:space="preserve">high photolytic </w:t>
      </w:r>
      <w:r w:rsidR="00DE0A2C" w:rsidRPr="004E5F72">
        <w:rPr>
          <w:rFonts w:ascii="Calibri" w:hAnsi="Calibri" w:cs="Calibri"/>
          <w:sz w:val="24"/>
          <w:szCs w:val="24"/>
        </w:rPr>
        <w:t>efficiencies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28</w:t>
      </w:r>
      <w:r w:rsidR="00DF070E" w:rsidRPr="004E5F72">
        <w:rPr>
          <w:rFonts w:ascii="Calibri" w:hAnsi="Calibri" w:cs="Calibri"/>
          <w:sz w:val="24"/>
          <w:szCs w:val="24"/>
          <w:vertAlign w:val="superscript"/>
        </w:rPr>
        <w:t>,</w:t>
      </w:r>
      <w:r w:rsidR="00162CC7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5</w:t>
      </w:r>
      <w:r w:rsidR="00BC2B34" w:rsidRPr="004E5F72">
        <w:rPr>
          <w:rFonts w:ascii="Calibri" w:hAnsi="Calibri" w:cs="Calibri"/>
          <w:sz w:val="24"/>
          <w:szCs w:val="24"/>
          <w:vertAlign w:val="superscript"/>
        </w:rPr>
        <w:t>–</w:t>
      </w:r>
      <w:r w:rsidR="001F480C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7</w:t>
      </w:r>
      <w:r w:rsidRPr="004E5F72">
        <w:rPr>
          <w:rFonts w:ascii="Calibri" w:hAnsi="Calibri" w:cs="Calibri"/>
          <w:sz w:val="24"/>
          <w:szCs w:val="24"/>
        </w:rPr>
        <w:t xml:space="preserve">. </w:t>
      </w:r>
      <w:r w:rsidR="00DE0A2C" w:rsidRPr="004E5F72">
        <w:rPr>
          <w:rFonts w:ascii="Calibri" w:hAnsi="Calibri" w:cs="Calibri"/>
          <w:sz w:val="24"/>
          <w:szCs w:val="24"/>
        </w:rPr>
        <w:t xml:space="preserve">With the aim of </w:t>
      </w:r>
      <w:r w:rsidRPr="004E5F72">
        <w:rPr>
          <w:rFonts w:ascii="Calibri" w:hAnsi="Calibri" w:cs="Calibri"/>
          <w:sz w:val="24"/>
          <w:szCs w:val="24"/>
        </w:rPr>
        <w:t>expand</w:t>
      </w:r>
      <w:r w:rsidR="00BC2B34" w:rsidRPr="004E5F72">
        <w:rPr>
          <w:rFonts w:ascii="Calibri" w:hAnsi="Calibri" w:cs="Calibri"/>
          <w:sz w:val="24"/>
          <w:szCs w:val="24"/>
        </w:rPr>
        <w:t>ing</w:t>
      </w:r>
      <w:r w:rsidRPr="004E5F72">
        <w:rPr>
          <w:rFonts w:ascii="Calibri" w:hAnsi="Calibri" w:cs="Calibri"/>
          <w:sz w:val="24"/>
          <w:szCs w:val="24"/>
        </w:rPr>
        <w:t xml:space="preserve"> the repertoire of </w:t>
      </w:r>
      <w:proofErr w:type="spellStart"/>
      <w:r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Pr="004E5F72">
        <w:rPr>
          <w:rFonts w:ascii="Calibri" w:hAnsi="Calibri" w:cs="Calibri"/>
          <w:sz w:val="24"/>
          <w:szCs w:val="24"/>
        </w:rPr>
        <w:t xml:space="preserve"> caging groups, we </w:t>
      </w:r>
      <w:r w:rsidR="00DE0A2C" w:rsidRPr="004E5F72">
        <w:rPr>
          <w:rFonts w:ascii="Calibri" w:hAnsi="Calibri" w:cs="Calibri"/>
          <w:sz w:val="24"/>
          <w:szCs w:val="24"/>
        </w:rPr>
        <w:t xml:space="preserve">also </w:t>
      </w:r>
      <w:r w:rsidRPr="004E5F72">
        <w:rPr>
          <w:rFonts w:ascii="Calibri" w:hAnsi="Calibri" w:cs="Calibri"/>
          <w:sz w:val="24"/>
          <w:szCs w:val="24"/>
        </w:rPr>
        <w:t xml:space="preserve">reported platforms of modular caged compounds </w:t>
      </w:r>
      <w:r w:rsidR="00BC2B34" w:rsidRPr="004E5F72">
        <w:rPr>
          <w:rFonts w:ascii="Calibri" w:hAnsi="Calibri" w:cs="Calibri"/>
          <w:sz w:val="24"/>
          <w:szCs w:val="24"/>
        </w:rPr>
        <w:t>that</w:t>
      </w:r>
      <w:r w:rsidRPr="004E5F72">
        <w:rPr>
          <w:rFonts w:ascii="Calibri" w:hAnsi="Calibri" w:cs="Calibri"/>
          <w:sz w:val="24"/>
          <w:szCs w:val="24"/>
        </w:rPr>
        <w:t xml:space="preserve"> can be modified </w:t>
      </w:r>
      <w:r w:rsidR="00BC2B34" w:rsidRPr="004E5F72">
        <w:rPr>
          <w:rFonts w:ascii="Calibri" w:hAnsi="Calibri" w:cs="Calibri"/>
          <w:sz w:val="24"/>
          <w:szCs w:val="24"/>
        </w:rPr>
        <w:t xml:space="preserve">easily </w:t>
      </w:r>
      <w:r w:rsidRPr="004E5F72">
        <w:rPr>
          <w:rFonts w:ascii="Calibri" w:hAnsi="Calibri" w:cs="Calibri"/>
          <w:sz w:val="24"/>
          <w:szCs w:val="24"/>
        </w:rPr>
        <w:t xml:space="preserve">by </w:t>
      </w:r>
      <w:r w:rsidR="00DE0A2C" w:rsidRPr="004E5F72">
        <w:rPr>
          <w:rFonts w:ascii="Calibri" w:hAnsi="Calibri" w:cs="Calibri"/>
          <w:sz w:val="24"/>
          <w:szCs w:val="24"/>
        </w:rPr>
        <w:t xml:space="preserve">the introduction of </w:t>
      </w:r>
      <w:r w:rsidRPr="004E5F72">
        <w:rPr>
          <w:rFonts w:ascii="Calibri" w:hAnsi="Calibri" w:cs="Calibri"/>
          <w:sz w:val="24"/>
          <w:szCs w:val="24"/>
        </w:rPr>
        <w:t xml:space="preserve">various functional </w:t>
      </w:r>
      <w:r w:rsidR="001F480C" w:rsidRPr="004E5F72">
        <w:rPr>
          <w:rFonts w:ascii="Calibri" w:hAnsi="Calibri" w:cs="Calibri"/>
          <w:sz w:val="24"/>
          <w:szCs w:val="24"/>
        </w:rPr>
        <w:t>units</w:t>
      </w:r>
      <w:r w:rsidR="001F480C" w:rsidRPr="004E5F72">
        <w:rPr>
          <w:rFonts w:ascii="Calibri" w:hAnsi="Calibri" w:cs="Calibri"/>
          <w:sz w:val="24"/>
          <w:szCs w:val="24"/>
          <w:vertAlign w:val="superscript"/>
        </w:rPr>
        <w:t>3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2</w:t>
      </w:r>
      <w:r w:rsidR="00DF070E" w:rsidRPr="004E5F72">
        <w:rPr>
          <w:rFonts w:ascii="Calibri" w:hAnsi="Calibri" w:cs="Calibri"/>
          <w:sz w:val="24"/>
          <w:szCs w:val="24"/>
          <w:vertAlign w:val="superscript"/>
        </w:rPr>
        <w:t>,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40</w:t>
      </w:r>
      <w:r w:rsidR="00BC2B34" w:rsidRPr="004E5F72">
        <w:rPr>
          <w:rFonts w:ascii="Calibri" w:hAnsi="Calibri" w:cs="Calibri"/>
          <w:sz w:val="24"/>
          <w:szCs w:val="24"/>
          <w:vertAlign w:val="superscript"/>
        </w:rPr>
        <w:t>,</w:t>
      </w:r>
      <w:r w:rsidR="00162CC7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1</w:t>
      </w:r>
      <w:r w:rsidRPr="004E5F72">
        <w:rPr>
          <w:rFonts w:ascii="Calibri" w:hAnsi="Calibri" w:cs="Calibri"/>
          <w:sz w:val="24"/>
          <w:szCs w:val="24"/>
        </w:rPr>
        <w:t xml:space="preserve">. </w:t>
      </w:r>
      <w:r w:rsidR="00BC2B34" w:rsidRPr="004E5F72">
        <w:rPr>
          <w:rFonts w:ascii="Calibri" w:hAnsi="Calibri" w:cs="Calibri"/>
          <w:sz w:val="24"/>
          <w:szCs w:val="24"/>
        </w:rPr>
        <w:t>T</w:t>
      </w:r>
      <w:r w:rsidR="00350BC8" w:rsidRPr="004E5F72">
        <w:rPr>
          <w:rFonts w:ascii="Calibri" w:hAnsi="Calibri" w:cs="Calibri"/>
          <w:sz w:val="24"/>
          <w:szCs w:val="24"/>
        </w:rPr>
        <w:t xml:space="preserve">he present protocol </w:t>
      </w:r>
      <w:r w:rsidR="00DE0A2C" w:rsidRPr="004E5F72">
        <w:rPr>
          <w:rFonts w:ascii="Calibri" w:hAnsi="Calibri" w:cs="Calibri"/>
          <w:sz w:val="24"/>
          <w:szCs w:val="24"/>
        </w:rPr>
        <w:t xml:space="preserve">therefore represents </w:t>
      </w:r>
      <w:r w:rsidR="00350BC8" w:rsidRPr="004E5F72">
        <w:rPr>
          <w:rFonts w:ascii="Calibri" w:hAnsi="Calibri" w:cs="Calibri"/>
          <w:sz w:val="24"/>
          <w:szCs w:val="24"/>
        </w:rPr>
        <w:t xml:space="preserve">a method for the synthesis of a clickable precursor of </w:t>
      </w:r>
      <w:proofErr w:type="spellStart"/>
      <w:r w:rsidR="00350BC8"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="00BC2B34" w:rsidRPr="004E5F72">
        <w:rPr>
          <w:rFonts w:ascii="Calibri" w:hAnsi="Calibri" w:cs="Calibri"/>
          <w:sz w:val="24"/>
          <w:szCs w:val="24"/>
        </w:rPr>
        <w:t xml:space="preserve"> </w:t>
      </w:r>
      <w:r w:rsidR="00350BC8" w:rsidRPr="004E5F72">
        <w:rPr>
          <w:rFonts w:ascii="Calibri" w:hAnsi="Calibri" w:cs="Calibri"/>
          <w:sz w:val="24"/>
          <w:szCs w:val="24"/>
        </w:rPr>
        <w:t>caging group</w:t>
      </w:r>
      <w:r w:rsidR="00BC2B34" w:rsidRPr="004E5F72">
        <w:rPr>
          <w:rFonts w:ascii="Calibri" w:hAnsi="Calibri" w:cs="Calibri"/>
          <w:sz w:val="24"/>
          <w:szCs w:val="24"/>
        </w:rPr>
        <w:t>s</w:t>
      </w:r>
      <w:r w:rsidR="00350BC8" w:rsidRPr="004E5F72">
        <w:rPr>
          <w:rFonts w:ascii="Calibri" w:hAnsi="Calibri" w:cs="Calibri"/>
          <w:sz w:val="24"/>
          <w:szCs w:val="24"/>
        </w:rPr>
        <w:t xml:space="preserve"> </w:t>
      </w:r>
      <w:r w:rsidR="00BC2B34" w:rsidRPr="004E5F72">
        <w:rPr>
          <w:rFonts w:ascii="Calibri" w:hAnsi="Calibri" w:cs="Calibri"/>
          <w:sz w:val="24"/>
          <w:szCs w:val="24"/>
        </w:rPr>
        <w:t>that</w:t>
      </w:r>
      <w:r w:rsidR="00350BC8" w:rsidRPr="004E5F72">
        <w:rPr>
          <w:rFonts w:ascii="Calibri" w:hAnsi="Calibri" w:cs="Calibri"/>
          <w:sz w:val="24"/>
          <w:szCs w:val="24"/>
        </w:rPr>
        <w:t xml:space="preserve"> can be modified </w:t>
      </w:r>
      <w:r w:rsidR="00BC2B34" w:rsidRPr="004E5F72">
        <w:rPr>
          <w:rFonts w:ascii="Calibri" w:hAnsi="Calibri" w:cs="Calibri"/>
          <w:sz w:val="24"/>
          <w:szCs w:val="24"/>
        </w:rPr>
        <w:t>via the</w:t>
      </w:r>
      <w:r w:rsidR="00350BC8" w:rsidRPr="004E5F72">
        <w:rPr>
          <w:rFonts w:ascii="Calibri" w:hAnsi="Calibri" w:cs="Calibri"/>
          <w:sz w:val="24"/>
          <w:szCs w:val="24"/>
        </w:rPr>
        <w:t xml:space="preserve"> </w:t>
      </w:r>
      <w:r w:rsidR="003B094D" w:rsidRPr="004E5F72">
        <w:rPr>
          <w:rFonts w:ascii="Calibri" w:hAnsi="Calibri" w:cs="Calibri"/>
          <w:sz w:val="24"/>
          <w:szCs w:val="24"/>
        </w:rPr>
        <w:t>copper</w:t>
      </w:r>
      <w:r w:rsidR="00350BC8" w:rsidRPr="004E5F72">
        <w:rPr>
          <w:rFonts w:ascii="Calibri" w:hAnsi="Calibri" w:cs="Calibri"/>
          <w:sz w:val="24"/>
          <w:szCs w:val="24"/>
        </w:rPr>
        <w:t>(I)</w:t>
      </w:r>
      <w:r w:rsidR="00BC2B34" w:rsidRPr="004E5F72">
        <w:rPr>
          <w:rFonts w:ascii="Calibri" w:hAnsi="Calibri" w:cs="Calibri"/>
          <w:sz w:val="24"/>
          <w:szCs w:val="24"/>
        </w:rPr>
        <w:t>-</w:t>
      </w:r>
      <w:r w:rsidR="00350BC8" w:rsidRPr="004E5F72">
        <w:rPr>
          <w:rFonts w:ascii="Calibri" w:hAnsi="Calibri" w:cs="Calibri"/>
          <w:sz w:val="24"/>
          <w:szCs w:val="24"/>
        </w:rPr>
        <w:t xml:space="preserve">catalyzed </w:t>
      </w:r>
      <w:proofErr w:type="spellStart"/>
      <w:r w:rsidR="00350BC8" w:rsidRPr="004E5F72">
        <w:rPr>
          <w:rFonts w:ascii="Calibri" w:hAnsi="Calibri" w:cs="Calibri"/>
          <w:sz w:val="24"/>
          <w:szCs w:val="24"/>
        </w:rPr>
        <w:t>Huisgen</w:t>
      </w:r>
      <w:proofErr w:type="spellEnd"/>
      <w:r w:rsidR="00350BC8" w:rsidRPr="004E5F72">
        <w:rPr>
          <w:rFonts w:ascii="Calibri" w:hAnsi="Calibri" w:cs="Calibri"/>
          <w:sz w:val="24"/>
          <w:szCs w:val="24"/>
        </w:rPr>
        <w:t xml:space="preserve"> cyclization. </w:t>
      </w:r>
      <w:r w:rsidR="00D063E7" w:rsidRPr="004E5F72">
        <w:rPr>
          <w:rFonts w:ascii="Calibri" w:hAnsi="Calibri" w:cs="Calibri"/>
          <w:sz w:val="24"/>
          <w:szCs w:val="24"/>
        </w:rPr>
        <w:t>The s</w:t>
      </w:r>
      <w:r w:rsidR="00350BC8" w:rsidRPr="004E5F72">
        <w:rPr>
          <w:rFonts w:ascii="Calibri" w:hAnsi="Calibri" w:cs="Calibri"/>
          <w:sz w:val="24"/>
          <w:szCs w:val="24"/>
        </w:rPr>
        <w:t xml:space="preserve">ynthesis of </w:t>
      </w:r>
      <w:r w:rsidR="00D063E7" w:rsidRPr="004E5F72">
        <w:rPr>
          <w:rFonts w:ascii="Calibri" w:hAnsi="Calibri" w:cs="Calibri"/>
          <w:sz w:val="24"/>
          <w:szCs w:val="24"/>
        </w:rPr>
        <w:t>the</w:t>
      </w:r>
      <w:r w:rsidR="00350BC8" w:rsidRPr="004E5F72">
        <w:rPr>
          <w:rFonts w:ascii="Calibri" w:hAnsi="Calibri" w:cs="Calibri"/>
          <w:sz w:val="24"/>
          <w:szCs w:val="24"/>
        </w:rPr>
        <w:t xml:space="preserve"> c</w:t>
      </w:r>
      <w:r w:rsidR="00921058" w:rsidRPr="004E5F72">
        <w:rPr>
          <w:rFonts w:ascii="Calibri" w:hAnsi="Calibri" w:cs="Calibri"/>
          <w:sz w:val="24"/>
          <w:szCs w:val="24"/>
        </w:rPr>
        <w:t>lickable precursor</w:t>
      </w:r>
      <w:r w:rsidR="00BC2B34" w:rsidRPr="004E5F72">
        <w:rPr>
          <w:rFonts w:ascii="Calibri" w:hAnsi="Calibri" w:cs="Calibri"/>
          <w:sz w:val="24"/>
          <w:szCs w:val="24"/>
        </w:rPr>
        <w:t>,</w:t>
      </w:r>
      <w:r w:rsidR="00921058" w:rsidRPr="004E5F72">
        <w:rPr>
          <w:rFonts w:ascii="Calibri" w:hAnsi="Calibri" w:cs="Calibri"/>
          <w:sz w:val="24"/>
          <w:szCs w:val="24"/>
        </w:rPr>
        <w:t xml:space="preserve"> paBhcCH</w:t>
      </w:r>
      <w:r w:rsidR="00921058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921058" w:rsidRPr="004E5F72">
        <w:rPr>
          <w:rFonts w:ascii="Calibri" w:hAnsi="Calibri" w:cs="Calibri"/>
          <w:sz w:val="24"/>
          <w:szCs w:val="24"/>
        </w:rPr>
        <w:t>OH (</w:t>
      </w:r>
      <w:r w:rsidR="00921058" w:rsidRPr="004E5F72">
        <w:rPr>
          <w:rFonts w:ascii="Calibri" w:hAnsi="Calibri" w:cs="Calibri"/>
          <w:b/>
          <w:bCs/>
          <w:sz w:val="24"/>
          <w:szCs w:val="24"/>
        </w:rPr>
        <w:t>2</w:t>
      </w:r>
      <w:r w:rsidR="00350BC8" w:rsidRPr="004E5F72">
        <w:rPr>
          <w:rFonts w:ascii="Calibri" w:hAnsi="Calibri" w:cs="Calibri"/>
          <w:sz w:val="24"/>
          <w:szCs w:val="24"/>
        </w:rPr>
        <w:t>)</w:t>
      </w:r>
      <w:r w:rsidR="00BC2B34" w:rsidRPr="004E5F72">
        <w:rPr>
          <w:rFonts w:ascii="Calibri" w:hAnsi="Calibri" w:cs="Calibri"/>
          <w:sz w:val="24"/>
          <w:szCs w:val="24"/>
        </w:rPr>
        <w:t>,</w:t>
      </w:r>
      <w:r w:rsidR="00350BC8" w:rsidRPr="004E5F72">
        <w:rPr>
          <w:rFonts w:ascii="Calibri" w:hAnsi="Calibri" w:cs="Calibri"/>
          <w:sz w:val="24"/>
          <w:szCs w:val="24"/>
        </w:rPr>
        <w:t xml:space="preserve"> </w:t>
      </w:r>
      <w:r w:rsidR="00DE0A2C" w:rsidRPr="004E5F72">
        <w:rPr>
          <w:rFonts w:ascii="Calibri" w:hAnsi="Calibri" w:cs="Calibri"/>
          <w:sz w:val="24"/>
          <w:szCs w:val="24"/>
        </w:rPr>
        <w:t xml:space="preserve">was </w:t>
      </w:r>
      <w:r w:rsidR="00350BC8" w:rsidRPr="004E5F72">
        <w:rPr>
          <w:rFonts w:ascii="Calibri" w:hAnsi="Calibri" w:cs="Calibri"/>
          <w:sz w:val="24"/>
          <w:szCs w:val="24"/>
        </w:rPr>
        <w:t xml:space="preserve">achieved </w:t>
      </w:r>
      <w:r w:rsidR="00BC2B34" w:rsidRPr="004E5F72">
        <w:rPr>
          <w:rFonts w:ascii="Calibri" w:hAnsi="Calibri" w:cs="Calibri"/>
          <w:sz w:val="24"/>
          <w:szCs w:val="24"/>
        </w:rPr>
        <w:t>via</w:t>
      </w:r>
      <w:r w:rsidR="00D063E7" w:rsidRPr="004E5F72">
        <w:rPr>
          <w:rFonts w:ascii="Calibri" w:hAnsi="Calibri" w:cs="Calibri"/>
          <w:sz w:val="24"/>
          <w:szCs w:val="24"/>
        </w:rPr>
        <w:t xml:space="preserve"> a four</w:t>
      </w:r>
      <w:r w:rsidR="00BC2B34" w:rsidRPr="004E5F72">
        <w:rPr>
          <w:rFonts w:ascii="Calibri" w:hAnsi="Calibri" w:cs="Calibri"/>
          <w:sz w:val="24"/>
          <w:szCs w:val="24"/>
        </w:rPr>
        <w:t>-</w:t>
      </w:r>
      <w:r w:rsidR="00D063E7" w:rsidRPr="004E5F72">
        <w:rPr>
          <w:rFonts w:ascii="Calibri" w:hAnsi="Calibri" w:cs="Calibri"/>
          <w:sz w:val="24"/>
          <w:szCs w:val="24"/>
        </w:rPr>
        <w:t xml:space="preserve">step reaction </w:t>
      </w:r>
      <w:r w:rsidR="00BC2B34" w:rsidRPr="004E5F72">
        <w:rPr>
          <w:rFonts w:ascii="Calibri" w:hAnsi="Calibri" w:cs="Calibri"/>
          <w:sz w:val="24"/>
          <w:szCs w:val="24"/>
        </w:rPr>
        <w:t xml:space="preserve">sequence </w:t>
      </w:r>
      <w:r w:rsidR="00D063E7" w:rsidRPr="004E5F72">
        <w:rPr>
          <w:rFonts w:ascii="Calibri" w:hAnsi="Calibri" w:cs="Calibri"/>
          <w:sz w:val="24"/>
          <w:szCs w:val="24"/>
        </w:rPr>
        <w:t xml:space="preserve">starting from </w:t>
      </w:r>
      <w:r w:rsidR="00DE0A2C" w:rsidRPr="004E5F72">
        <w:rPr>
          <w:rFonts w:ascii="Calibri" w:hAnsi="Calibri" w:cs="Calibri"/>
          <w:sz w:val="24"/>
          <w:szCs w:val="24"/>
        </w:rPr>
        <w:t xml:space="preserve">the </w:t>
      </w:r>
      <w:r w:rsidR="00D063E7" w:rsidRPr="004E5F72">
        <w:rPr>
          <w:rFonts w:ascii="Calibri" w:hAnsi="Calibri" w:cs="Calibri"/>
          <w:sz w:val="24"/>
          <w:szCs w:val="24"/>
        </w:rPr>
        <w:t>commercially available 4-bromoresorcinol</w:t>
      </w:r>
      <w:r w:rsidR="00930DD0" w:rsidRPr="004E5F72">
        <w:rPr>
          <w:rFonts w:ascii="Calibri" w:hAnsi="Calibri" w:cs="Calibri"/>
          <w:sz w:val="24"/>
          <w:szCs w:val="24"/>
        </w:rPr>
        <w:t xml:space="preserve"> (</w:t>
      </w:r>
      <w:r w:rsidR="00930DD0" w:rsidRPr="00D17315">
        <w:rPr>
          <w:rFonts w:ascii="Calibri" w:hAnsi="Calibri" w:cs="Calibri"/>
          <w:b/>
          <w:bCs/>
          <w:sz w:val="24"/>
          <w:szCs w:val="24"/>
        </w:rPr>
        <w:t>Figure 1A</w:t>
      </w:r>
      <w:r w:rsidR="00930DD0" w:rsidRPr="004E5F72">
        <w:rPr>
          <w:rFonts w:ascii="Calibri" w:hAnsi="Calibri" w:cs="Calibri"/>
          <w:sz w:val="24"/>
          <w:szCs w:val="24"/>
        </w:rPr>
        <w:t>)</w:t>
      </w:r>
      <w:r w:rsidR="00D063E7" w:rsidRPr="004E5F72">
        <w:rPr>
          <w:rFonts w:ascii="Calibri" w:hAnsi="Calibri" w:cs="Calibri"/>
          <w:sz w:val="24"/>
          <w:szCs w:val="24"/>
        </w:rPr>
        <w:t xml:space="preserve">. The advantage of the present protocol is that no laborious purification steps </w:t>
      </w:r>
      <w:r w:rsidR="00DE0A2C" w:rsidRPr="004E5F72">
        <w:rPr>
          <w:rFonts w:ascii="Calibri" w:hAnsi="Calibri" w:cs="Calibri"/>
          <w:sz w:val="24"/>
          <w:szCs w:val="24"/>
        </w:rPr>
        <w:t xml:space="preserve">(e.g., </w:t>
      </w:r>
      <w:r w:rsidR="00D063E7" w:rsidRPr="004E5F72">
        <w:rPr>
          <w:rFonts w:ascii="Calibri" w:hAnsi="Calibri" w:cs="Calibri"/>
          <w:sz w:val="24"/>
          <w:szCs w:val="24"/>
        </w:rPr>
        <w:t xml:space="preserve">column </w:t>
      </w:r>
      <w:r w:rsidR="00DE0A2C" w:rsidRPr="004E5F72">
        <w:rPr>
          <w:rFonts w:ascii="Calibri" w:hAnsi="Calibri" w:cs="Calibri"/>
          <w:sz w:val="24"/>
          <w:szCs w:val="24"/>
        </w:rPr>
        <w:t xml:space="preserve">chromatographic </w:t>
      </w:r>
      <w:r w:rsidR="00D063E7" w:rsidRPr="004E5F72">
        <w:rPr>
          <w:rFonts w:ascii="Calibri" w:hAnsi="Calibri" w:cs="Calibri"/>
          <w:sz w:val="24"/>
          <w:szCs w:val="24"/>
        </w:rPr>
        <w:t>separation</w:t>
      </w:r>
      <w:r w:rsidR="00DE0A2C" w:rsidRPr="004E5F72">
        <w:rPr>
          <w:rFonts w:ascii="Calibri" w:hAnsi="Calibri" w:cs="Calibri"/>
          <w:sz w:val="24"/>
          <w:szCs w:val="24"/>
        </w:rPr>
        <w:t>s)</w:t>
      </w:r>
      <w:r w:rsidR="00D063E7" w:rsidRPr="004E5F72">
        <w:rPr>
          <w:rFonts w:ascii="Calibri" w:hAnsi="Calibri" w:cs="Calibri"/>
          <w:sz w:val="24"/>
          <w:szCs w:val="24"/>
        </w:rPr>
        <w:t xml:space="preserve"> </w:t>
      </w:r>
      <w:r w:rsidR="00BC2B34" w:rsidRPr="004E5F72">
        <w:rPr>
          <w:rFonts w:ascii="Calibri" w:hAnsi="Calibri" w:cs="Calibri"/>
          <w:sz w:val="24"/>
          <w:szCs w:val="24"/>
        </w:rPr>
        <w:t>are</w:t>
      </w:r>
      <w:r w:rsidR="00D063E7" w:rsidRPr="004E5F72">
        <w:rPr>
          <w:rFonts w:ascii="Calibri" w:hAnsi="Calibri" w:cs="Calibri"/>
          <w:sz w:val="24"/>
          <w:szCs w:val="24"/>
        </w:rPr>
        <w:t xml:space="preserve"> required</w:t>
      </w:r>
      <w:r w:rsidR="003B094D" w:rsidRPr="004E5F72">
        <w:rPr>
          <w:rFonts w:ascii="Calibri" w:hAnsi="Calibri" w:cs="Calibri"/>
          <w:sz w:val="24"/>
          <w:szCs w:val="24"/>
        </w:rPr>
        <w:t>.</w:t>
      </w:r>
    </w:p>
    <w:p w14:paraId="6DCEEB68" w14:textId="77777777" w:rsidR="003B094D" w:rsidRPr="004E5F72" w:rsidRDefault="003B094D" w:rsidP="00950E9B">
      <w:pPr>
        <w:rPr>
          <w:rFonts w:ascii="Calibri" w:hAnsi="Calibri" w:cs="Calibri"/>
          <w:sz w:val="24"/>
          <w:szCs w:val="24"/>
        </w:rPr>
      </w:pPr>
    </w:p>
    <w:p w14:paraId="3629D67D" w14:textId="2F6F20B3" w:rsidR="00C36C5F" w:rsidRPr="004E5F72" w:rsidRDefault="00DE0A2C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As clickable </w:t>
      </w:r>
      <w:r w:rsidR="00921058" w:rsidRPr="004E5F72">
        <w:rPr>
          <w:rFonts w:ascii="Calibri" w:hAnsi="Calibri" w:cs="Calibri"/>
          <w:sz w:val="24"/>
          <w:szCs w:val="24"/>
        </w:rPr>
        <w:t>precursor paBhcCH</w:t>
      </w:r>
      <w:r w:rsidR="00921058" w:rsidRPr="004E5F72">
        <w:rPr>
          <w:rFonts w:ascii="Calibri" w:hAnsi="Calibri" w:cs="Calibri"/>
          <w:sz w:val="24"/>
          <w:szCs w:val="24"/>
          <w:vertAlign w:val="subscript"/>
        </w:rPr>
        <w:t>2</w:t>
      </w:r>
      <w:r w:rsidR="00921058" w:rsidRPr="004E5F72">
        <w:rPr>
          <w:rFonts w:ascii="Calibri" w:hAnsi="Calibri" w:cs="Calibri"/>
          <w:sz w:val="24"/>
          <w:szCs w:val="24"/>
        </w:rPr>
        <w:t>OH (</w:t>
      </w:r>
      <w:r w:rsidR="00921058" w:rsidRPr="004E5F72">
        <w:rPr>
          <w:rFonts w:ascii="Calibri" w:hAnsi="Calibri" w:cs="Calibri"/>
          <w:b/>
          <w:bCs/>
          <w:sz w:val="24"/>
          <w:szCs w:val="24"/>
        </w:rPr>
        <w:t>2</w:t>
      </w:r>
      <w:r w:rsidR="00921058" w:rsidRPr="004E5F72">
        <w:rPr>
          <w:rFonts w:ascii="Calibri" w:hAnsi="Calibri" w:cs="Calibri"/>
          <w:sz w:val="24"/>
          <w:szCs w:val="24"/>
        </w:rPr>
        <w:t xml:space="preserve">) can be </w:t>
      </w:r>
      <w:r w:rsidR="00625BE3" w:rsidRPr="004E5F72">
        <w:rPr>
          <w:rFonts w:ascii="Calibri" w:hAnsi="Calibri" w:cs="Calibri"/>
          <w:sz w:val="24"/>
          <w:szCs w:val="24"/>
        </w:rPr>
        <w:t>used to mask various functional groups</w:t>
      </w:r>
      <w:r w:rsidRPr="004E5F72">
        <w:rPr>
          <w:rFonts w:ascii="Calibri" w:hAnsi="Calibri" w:cs="Calibri"/>
          <w:sz w:val="24"/>
          <w:szCs w:val="24"/>
        </w:rPr>
        <w:t xml:space="preserve">, clickable </w:t>
      </w:r>
      <w:r w:rsidR="00930DD0" w:rsidRPr="004E5F72">
        <w:rPr>
          <w:rFonts w:ascii="Calibri" w:hAnsi="Calibri" w:cs="Calibri"/>
          <w:sz w:val="24"/>
          <w:szCs w:val="24"/>
        </w:rPr>
        <w:t>caged compounds of amines, alcohols</w:t>
      </w:r>
      <w:r w:rsidR="00BC2B34" w:rsidRPr="004E5F72">
        <w:rPr>
          <w:rFonts w:ascii="Calibri" w:hAnsi="Calibri" w:cs="Calibri"/>
          <w:sz w:val="24"/>
          <w:szCs w:val="24"/>
        </w:rPr>
        <w:t>,</w:t>
      </w:r>
      <w:r w:rsidR="00930DD0" w:rsidRPr="004E5F72">
        <w:rPr>
          <w:rFonts w:ascii="Calibri" w:hAnsi="Calibri" w:cs="Calibri"/>
          <w:sz w:val="24"/>
          <w:szCs w:val="24"/>
        </w:rPr>
        <w:t xml:space="preserve"> and carboxylic acids </w:t>
      </w:r>
      <w:r w:rsidRPr="004E5F72">
        <w:rPr>
          <w:rFonts w:ascii="Calibri" w:hAnsi="Calibri" w:cs="Calibri"/>
          <w:sz w:val="24"/>
          <w:szCs w:val="24"/>
        </w:rPr>
        <w:t xml:space="preserve">were </w:t>
      </w:r>
      <w:r w:rsidR="00930DD0" w:rsidRPr="004E5F72">
        <w:rPr>
          <w:rFonts w:ascii="Calibri" w:hAnsi="Calibri" w:cs="Calibri"/>
          <w:sz w:val="24"/>
          <w:szCs w:val="24"/>
        </w:rPr>
        <w:t xml:space="preserve">synthesized using </w:t>
      </w:r>
      <w:r w:rsidR="00BC2B34" w:rsidRPr="004E5F72">
        <w:rPr>
          <w:rFonts w:ascii="Calibri" w:hAnsi="Calibri" w:cs="Calibri"/>
          <w:b/>
          <w:bCs/>
          <w:sz w:val="24"/>
          <w:szCs w:val="24"/>
        </w:rPr>
        <w:t>2</w:t>
      </w:r>
      <w:r w:rsidR="00BC2B34" w:rsidRPr="004E5F72">
        <w:rPr>
          <w:rFonts w:ascii="Calibri" w:hAnsi="Calibri" w:cs="Calibri"/>
          <w:sz w:val="24"/>
          <w:szCs w:val="24"/>
        </w:rPr>
        <w:t xml:space="preserve"> as </w:t>
      </w:r>
      <w:r w:rsidR="00930DD0" w:rsidRPr="004E5F72">
        <w:rPr>
          <w:rFonts w:ascii="Calibri" w:hAnsi="Calibri" w:cs="Calibri"/>
          <w:sz w:val="24"/>
          <w:szCs w:val="24"/>
        </w:rPr>
        <w:t>the precursor (</w:t>
      </w:r>
      <w:r w:rsidR="00930DD0" w:rsidRPr="00D17315">
        <w:rPr>
          <w:rFonts w:ascii="Calibri" w:hAnsi="Calibri" w:cs="Calibri"/>
          <w:b/>
          <w:bCs/>
          <w:sz w:val="24"/>
          <w:szCs w:val="24"/>
        </w:rPr>
        <w:t>Figure 1B</w:t>
      </w:r>
      <w:r w:rsidR="00930DD0" w:rsidRPr="004E5F72">
        <w:rPr>
          <w:rFonts w:ascii="Calibri" w:hAnsi="Calibri" w:cs="Calibri"/>
          <w:sz w:val="24"/>
          <w:szCs w:val="24"/>
        </w:rPr>
        <w:t xml:space="preserve">). </w:t>
      </w:r>
      <w:r w:rsidR="00260066" w:rsidRPr="004E5F72">
        <w:rPr>
          <w:rFonts w:ascii="Calibri" w:hAnsi="Calibri" w:cs="Calibri"/>
          <w:sz w:val="24"/>
          <w:szCs w:val="24"/>
        </w:rPr>
        <w:t>A</w:t>
      </w:r>
      <w:r w:rsidR="003C17F3" w:rsidRPr="004E5F72">
        <w:rPr>
          <w:rFonts w:ascii="Calibri" w:hAnsi="Calibri" w:cs="Calibri"/>
          <w:sz w:val="24"/>
          <w:szCs w:val="24"/>
        </w:rPr>
        <w:t>mine</w:t>
      </w:r>
      <w:r w:rsidR="00260066" w:rsidRPr="004E5F72">
        <w:rPr>
          <w:rFonts w:ascii="Calibri" w:hAnsi="Calibri" w:cs="Calibri"/>
          <w:sz w:val="24"/>
          <w:szCs w:val="24"/>
        </w:rPr>
        <w:t xml:space="preserve">s </w:t>
      </w:r>
      <w:r w:rsidRPr="004E5F72">
        <w:rPr>
          <w:rFonts w:ascii="Calibri" w:hAnsi="Calibri" w:cs="Calibri"/>
          <w:sz w:val="24"/>
          <w:szCs w:val="24"/>
        </w:rPr>
        <w:t xml:space="preserve">were </w:t>
      </w:r>
      <w:r w:rsidR="00260066" w:rsidRPr="004E5F72">
        <w:rPr>
          <w:rFonts w:ascii="Calibri" w:hAnsi="Calibri" w:cs="Calibri"/>
          <w:sz w:val="24"/>
          <w:szCs w:val="24"/>
        </w:rPr>
        <w:t>modified as their</w:t>
      </w:r>
      <w:r w:rsidR="003C17F3" w:rsidRPr="004E5F72">
        <w:rPr>
          <w:rFonts w:ascii="Calibri" w:hAnsi="Calibri" w:cs="Calibri"/>
          <w:sz w:val="24"/>
          <w:szCs w:val="24"/>
        </w:rPr>
        <w:t xml:space="preserve"> carbamate</w:t>
      </w:r>
      <w:r w:rsidR="00260066" w:rsidRPr="004E5F72">
        <w:rPr>
          <w:rFonts w:ascii="Calibri" w:hAnsi="Calibri" w:cs="Calibri"/>
          <w:sz w:val="24"/>
          <w:szCs w:val="24"/>
        </w:rPr>
        <w:t>s</w:t>
      </w:r>
      <w:r w:rsidR="003C17F3"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sz w:val="24"/>
          <w:szCs w:val="24"/>
        </w:rPr>
        <w:t xml:space="preserve">while </w:t>
      </w:r>
      <w:r w:rsidR="00260066" w:rsidRPr="004E5F72">
        <w:rPr>
          <w:rFonts w:ascii="Calibri" w:hAnsi="Calibri" w:cs="Calibri"/>
          <w:sz w:val="24"/>
          <w:szCs w:val="24"/>
        </w:rPr>
        <w:t>a</w:t>
      </w:r>
      <w:r w:rsidR="003C17F3" w:rsidRPr="004E5F72">
        <w:rPr>
          <w:rFonts w:ascii="Calibri" w:hAnsi="Calibri" w:cs="Calibri"/>
          <w:sz w:val="24"/>
          <w:szCs w:val="24"/>
        </w:rPr>
        <w:t>lcohol</w:t>
      </w:r>
      <w:r w:rsidR="00260066" w:rsidRPr="004E5F72">
        <w:rPr>
          <w:rFonts w:ascii="Calibri" w:hAnsi="Calibri" w:cs="Calibri"/>
          <w:sz w:val="24"/>
          <w:szCs w:val="24"/>
        </w:rPr>
        <w:t xml:space="preserve">s </w:t>
      </w:r>
      <w:r w:rsidRPr="004E5F72">
        <w:rPr>
          <w:rFonts w:ascii="Calibri" w:hAnsi="Calibri" w:cs="Calibri"/>
          <w:sz w:val="24"/>
          <w:szCs w:val="24"/>
        </w:rPr>
        <w:t xml:space="preserve">were </w:t>
      </w:r>
      <w:r w:rsidR="00260066" w:rsidRPr="004E5F72">
        <w:rPr>
          <w:rFonts w:ascii="Calibri" w:hAnsi="Calibri" w:cs="Calibri"/>
          <w:sz w:val="24"/>
          <w:szCs w:val="24"/>
        </w:rPr>
        <w:t>modified as their</w:t>
      </w:r>
      <w:r w:rsidR="003C17F3" w:rsidRPr="004E5F72">
        <w:rPr>
          <w:rFonts w:ascii="Calibri" w:hAnsi="Calibri" w:cs="Calibri"/>
          <w:sz w:val="24"/>
          <w:szCs w:val="24"/>
        </w:rPr>
        <w:t xml:space="preserve"> carbonate</w:t>
      </w:r>
      <w:r w:rsidR="00260066" w:rsidRPr="004E5F72">
        <w:rPr>
          <w:rFonts w:ascii="Calibri" w:hAnsi="Calibri" w:cs="Calibri"/>
          <w:sz w:val="24"/>
          <w:szCs w:val="24"/>
        </w:rPr>
        <w:t>s</w:t>
      </w:r>
      <w:r w:rsidR="003C17F3" w:rsidRPr="004E5F72">
        <w:rPr>
          <w:rFonts w:ascii="Calibri" w:hAnsi="Calibri" w:cs="Calibri"/>
          <w:sz w:val="24"/>
          <w:szCs w:val="24"/>
        </w:rPr>
        <w:t xml:space="preserve">. </w:t>
      </w:r>
      <w:r w:rsidR="00260066" w:rsidRPr="004E5F72">
        <w:rPr>
          <w:rFonts w:ascii="Calibri" w:hAnsi="Calibri" w:cs="Calibri"/>
          <w:sz w:val="24"/>
          <w:szCs w:val="24"/>
        </w:rPr>
        <w:t xml:space="preserve">In general procedures 1 and 2, </w:t>
      </w:r>
      <w:r w:rsidR="00BC2B34" w:rsidRPr="004E5F72">
        <w:rPr>
          <w:rFonts w:ascii="Calibri" w:hAnsi="Calibri" w:cs="Calibri"/>
          <w:sz w:val="24"/>
          <w:szCs w:val="24"/>
        </w:rPr>
        <w:t>CDI</w:t>
      </w:r>
      <w:r w:rsidR="00260066"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sz w:val="24"/>
          <w:szCs w:val="24"/>
        </w:rPr>
        <w:t xml:space="preserve">was </w:t>
      </w:r>
      <w:r w:rsidR="00260066" w:rsidRPr="004E5F72">
        <w:rPr>
          <w:rFonts w:ascii="Calibri" w:hAnsi="Calibri" w:cs="Calibri"/>
          <w:sz w:val="24"/>
          <w:szCs w:val="24"/>
        </w:rPr>
        <w:t>used for the preparation of clickable carbamate</w:t>
      </w:r>
      <w:r w:rsidR="00BC2B34" w:rsidRPr="004E5F72">
        <w:rPr>
          <w:rFonts w:ascii="Calibri" w:hAnsi="Calibri" w:cs="Calibri"/>
          <w:sz w:val="24"/>
          <w:szCs w:val="24"/>
        </w:rPr>
        <w:t>s</w:t>
      </w:r>
      <w:r w:rsidR="00FE3E5D" w:rsidRPr="004E5F72">
        <w:rPr>
          <w:rFonts w:ascii="Calibri" w:hAnsi="Calibri" w:cs="Calibri"/>
          <w:sz w:val="24"/>
          <w:szCs w:val="24"/>
        </w:rPr>
        <w:t>,</w:t>
      </w:r>
      <w:r w:rsidR="00260066"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sz w:val="24"/>
          <w:szCs w:val="24"/>
        </w:rPr>
        <w:t xml:space="preserve">while </w:t>
      </w:r>
      <w:r w:rsidR="00260066" w:rsidRPr="004E5F72">
        <w:rPr>
          <w:rFonts w:ascii="Calibri" w:hAnsi="Calibri" w:cs="Calibri"/>
          <w:sz w:val="24"/>
          <w:szCs w:val="24"/>
        </w:rPr>
        <w:t>4-nitrophenyl chloroformate</w:t>
      </w:r>
      <w:r w:rsidR="00830543"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sz w:val="24"/>
          <w:szCs w:val="24"/>
        </w:rPr>
        <w:t xml:space="preserve">was </w:t>
      </w:r>
      <w:r w:rsidR="00830543" w:rsidRPr="004E5F72">
        <w:rPr>
          <w:rFonts w:ascii="Calibri" w:hAnsi="Calibri" w:cs="Calibri"/>
          <w:sz w:val="24"/>
          <w:szCs w:val="24"/>
        </w:rPr>
        <w:t>used</w:t>
      </w:r>
      <w:r w:rsidR="00260066" w:rsidRPr="004E5F72">
        <w:rPr>
          <w:rFonts w:ascii="Calibri" w:hAnsi="Calibri" w:cs="Calibri"/>
          <w:sz w:val="24"/>
          <w:szCs w:val="24"/>
        </w:rPr>
        <w:t xml:space="preserve"> for </w:t>
      </w:r>
      <w:r w:rsidRPr="004E5F72">
        <w:rPr>
          <w:rFonts w:ascii="Calibri" w:hAnsi="Calibri" w:cs="Calibri"/>
          <w:sz w:val="24"/>
          <w:szCs w:val="24"/>
        </w:rPr>
        <w:t xml:space="preserve">the preparation of </w:t>
      </w:r>
      <w:r w:rsidR="00260066" w:rsidRPr="004E5F72">
        <w:rPr>
          <w:rFonts w:ascii="Calibri" w:hAnsi="Calibri" w:cs="Calibri"/>
          <w:sz w:val="24"/>
          <w:szCs w:val="24"/>
        </w:rPr>
        <w:t>carbonate</w:t>
      </w:r>
      <w:r w:rsidR="00BC2B34" w:rsidRPr="004E5F72">
        <w:rPr>
          <w:rFonts w:ascii="Calibri" w:hAnsi="Calibri" w:cs="Calibri"/>
          <w:sz w:val="24"/>
          <w:szCs w:val="24"/>
        </w:rPr>
        <w:t>s</w:t>
      </w:r>
      <w:r w:rsidR="00260066" w:rsidRPr="004E5F72">
        <w:rPr>
          <w:rFonts w:ascii="Calibri" w:hAnsi="Calibri" w:cs="Calibri"/>
          <w:sz w:val="24"/>
          <w:szCs w:val="24"/>
        </w:rPr>
        <w:t xml:space="preserve">. </w:t>
      </w:r>
      <w:r w:rsidR="007F523B" w:rsidRPr="004E5F72">
        <w:rPr>
          <w:rFonts w:ascii="Calibri" w:hAnsi="Calibri" w:cs="Calibri"/>
          <w:sz w:val="24"/>
          <w:szCs w:val="24"/>
        </w:rPr>
        <w:t xml:space="preserve">As </w:t>
      </w:r>
      <w:r w:rsidRPr="004E5F72">
        <w:rPr>
          <w:rFonts w:ascii="Calibri" w:hAnsi="Calibri" w:cs="Calibri"/>
          <w:sz w:val="24"/>
          <w:szCs w:val="24"/>
        </w:rPr>
        <w:t>indicated by</w:t>
      </w:r>
      <w:r w:rsidR="007F523B" w:rsidRPr="004E5F72">
        <w:rPr>
          <w:rFonts w:ascii="Calibri" w:hAnsi="Calibri" w:cs="Calibri"/>
          <w:sz w:val="24"/>
          <w:szCs w:val="24"/>
        </w:rPr>
        <w:t xml:space="preserve"> the reaction mechanism, b</w:t>
      </w:r>
      <w:r w:rsidR="00260066" w:rsidRPr="004E5F72">
        <w:rPr>
          <w:rFonts w:ascii="Calibri" w:hAnsi="Calibri" w:cs="Calibri"/>
          <w:sz w:val="24"/>
          <w:szCs w:val="24"/>
        </w:rPr>
        <w:t>oth reagents can be used for the preparation of carbamates and carbonates</w:t>
      </w:r>
      <w:r w:rsidR="00227B6E" w:rsidRPr="004E5F72">
        <w:rPr>
          <w:rFonts w:ascii="Calibri" w:hAnsi="Calibri" w:cs="Calibri"/>
          <w:sz w:val="24"/>
          <w:szCs w:val="24"/>
        </w:rPr>
        <w:t>.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227B6E" w:rsidRPr="004E5F72">
        <w:rPr>
          <w:rFonts w:ascii="Calibri" w:hAnsi="Calibri" w:cs="Calibri"/>
          <w:sz w:val="24"/>
          <w:szCs w:val="24"/>
        </w:rPr>
        <w:t xml:space="preserve">It should also be noted that </w:t>
      </w:r>
      <w:r w:rsidRPr="004E5F72">
        <w:rPr>
          <w:rFonts w:ascii="Calibri" w:hAnsi="Calibri" w:cs="Calibri"/>
          <w:sz w:val="24"/>
          <w:szCs w:val="24"/>
        </w:rPr>
        <w:t xml:space="preserve">the </w:t>
      </w:r>
      <w:r w:rsidR="00AE3461" w:rsidRPr="004E5F72">
        <w:rPr>
          <w:rFonts w:ascii="Calibri" w:hAnsi="Calibri" w:cs="Calibri"/>
          <w:sz w:val="24"/>
          <w:szCs w:val="24"/>
        </w:rPr>
        <w:t xml:space="preserve">yield of the desired caged compound depends on the chemical structure of </w:t>
      </w:r>
      <w:r w:rsidR="00562717" w:rsidRPr="004E5F72">
        <w:rPr>
          <w:rFonts w:ascii="Calibri" w:hAnsi="Calibri" w:cs="Calibri"/>
          <w:sz w:val="24"/>
          <w:szCs w:val="24"/>
        </w:rPr>
        <w:t xml:space="preserve">the molecule to be caged. Other examples </w:t>
      </w:r>
      <w:r w:rsidR="00BC2B34" w:rsidRPr="004E5F72">
        <w:rPr>
          <w:rFonts w:ascii="Calibri" w:hAnsi="Calibri" w:cs="Calibri"/>
          <w:sz w:val="24"/>
          <w:szCs w:val="24"/>
        </w:rPr>
        <w:t>can be</w:t>
      </w:r>
      <w:r w:rsidR="00562717" w:rsidRPr="004E5F72">
        <w:rPr>
          <w:rFonts w:ascii="Calibri" w:hAnsi="Calibri" w:cs="Calibri"/>
          <w:sz w:val="24"/>
          <w:szCs w:val="24"/>
        </w:rPr>
        <w:t xml:space="preserve"> seen in our previous </w:t>
      </w:r>
      <w:r w:rsidR="001F480C" w:rsidRPr="004E5F72">
        <w:rPr>
          <w:rFonts w:ascii="Calibri" w:hAnsi="Calibri" w:cs="Calibri"/>
          <w:sz w:val="24"/>
          <w:szCs w:val="24"/>
        </w:rPr>
        <w:t>reports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28</w:t>
      </w:r>
      <w:r w:rsidR="00DF070E" w:rsidRPr="004E5F72">
        <w:rPr>
          <w:rFonts w:ascii="Calibri" w:hAnsi="Calibri" w:cs="Calibri"/>
          <w:sz w:val="24"/>
          <w:szCs w:val="24"/>
          <w:vertAlign w:val="superscript"/>
        </w:rPr>
        <w:t>,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30</w:t>
      </w:r>
      <w:r w:rsidR="00DF070E" w:rsidRPr="004E5F72">
        <w:rPr>
          <w:rFonts w:ascii="Calibri" w:hAnsi="Calibri" w:cs="Calibri"/>
          <w:sz w:val="24"/>
          <w:szCs w:val="24"/>
          <w:vertAlign w:val="superscript"/>
        </w:rPr>
        <w:t>,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33</w:t>
      </w:r>
      <w:r w:rsidR="00DF070E" w:rsidRPr="004E5F72">
        <w:rPr>
          <w:rFonts w:ascii="Calibri" w:hAnsi="Calibri" w:cs="Calibri"/>
          <w:sz w:val="24"/>
          <w:szCs w:val="24"/>
          <w:vertAlign w:val="superscript"/>
        </w:rPr>
        <w:t>,</w:t>
      </w:r>
      <w:r w:rsidR="001F480C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8</w:t>
      </w:r>
      <w:r w:rsidR="00562717" w:rsidRPr="004E5F72">
        <w:rPr>
          <w:rFonts w:ascii="Calibri" w:hAnsi="Calibri" w:cs="Calibri"/>
          <w:sz w:val="24"/>
          <w:szCs w:val="24"/>
        </w:rPr>
        <w:t xml:space="preserve">. </w:t>
      </w:r>
    </w:p>
    <w:p w14:paraId="7E164DDA" w14:textId="77777777" w:rsidR="003B094D" w:rsidRPr="004E5F72" w:rsidRDefault="003B094D" w:rsidP="00950E9B">
      <w:pPr>
        <w:rPr>
          <w:rFonts w:ascii="Calibri" w:hAnsi="Calibri" w:cs="Calibri"/>
          <w:sz w:val="24"/>
          <w:szCs w:val="24"/>
        </w:rPr>
      </w:pPr>
    </w:p>
    <w:p w14:paraId="38B5993C" w14:textId="402F4963" w:rsidR="00DE2818" w:rsidRPr="004E5F72" w:rsidRDefault="00EB3761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Click modification </w:t>
      </w:r>
      <w:r w:rsidR="00DE0A2C" w:rsidRPr="004E5F72">
        <w:rPr>
          <w:rFonts w:ascii="Calibri" w:hAnsi="Calibri" w:cs="Calibri"/>
          <w:sz w:val="24"/>
          <w:szCs w:val="24"/>
        </w:rPr>
        <w:t>was then</w:t>
      </w:r>
      <w:r w:rsidR="003B094D" w:rsidRPr="004E5F72">
        <w:rPr>
          <w:rFonts w:ascii="Calibri" w:hAnsi="Calibri" w:cs="Calibri"/>
          <w:sz w:val="24"/>
          <w:szCs w:val="24"/>
        </w:rPr>
        <w:t xml:space="preserve"> </w:t>
      </w:r>
      <w:r w:rsidR="00D332DD" w:rsidRPr="004E5F72">
        <w:rPr>
          <w:rFonts w:ascii="Calibri" w:hAnsi="Calibri" w:cs="Calibri"/>
          <w:sz w:val="24"/>
          <w:szCs w:val="24"/>
        </w:rPr>
        <w:t>performed</w:t>
      </w:r>
      <w:r w:rsidR="003B094D" w:rsidRPr="004E5F72">
        <w:rPr>
          <w:rFonts w:ascii="Calibri" w:hAnsi="Calibri" w:cs="Calibri"/>
          <w:sz w:val="24"/>
          <w:szCs w:val="24"/>
        </w:rPr>
        <w:t xml:space="preserve"> using </w:t>
      </w:r>
      <w:r w:rsidR="00D332DD" w:rsidRPr="004E5F72">
        <w:rPr>
          <w:rFonts w:ascii="Calibri" w:hAnsi="Calibri" w:cs="Calibri"/>
          <w:sz w:val="24"/>
          <w:szCs w:val="24"/>
        </w:rPr>
        <w:t xml:space="preserve">a </w:t>
      </w:r>
      <w:r w:rsidR="003B094D" w:rsidRPr="004E5F72">
        <w:rPr>
          <w:rFonts w:ascii="Calibri" w:hAnsi="Calibri" w:cs="Calibri"/>
          <w:sz w:val="24"/>
          <w:szCs w:val="24"/>
        </w:rPr>
        <w:t xml:space="preserve">slight modification of the reported </w:t>
      </w:r>
      <w:r w:rsidR="001F480C" w:rsidRPr="004E5F72">
        <w:rPr>
          <w:rFonts w:ascii="Calibri" w:hAnsi="Calibri" w:cs="Calibri"/>
          <w:sz w:val="24"/>
          <w:szCs w:val="24"/>
        </w:rPr>
        <w:t>procedure</w:t>
      </w:r>
      <w:r w:rsidR="001F480C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9</w:t>
      </w:r>
      <w:r w:rsidR="003B094D" w:rsidRPr="004E5F72">
        <w:rPr>
          <w:rFonts w:ascii="Calibri" w:hAnsi="Calibri" w:cs="Calibri"/>
          <w:sz w:val="24"/>
          <w:szCs w:val="24"/>
        </w:rPr>
        <w:t xml:space="preserve">. </w:t>
      </w:r>
      <w:r w:rsidR="009563D1" w:rsidRPr="004E5F72">
        <w:rPr>
          <w:rFonts w:ascii="Calibri" w:hAnsi="Calibri" w:cs="Calibri"/>
          <w:sz w:val="24"/>
          <w:szCs w:val="24"/>
        </w:rPr>
        <w:t>The a</w:t>
      </w:r>
      <w:r w:rsidR="00F934A6" w:rsidRPr="004E5F72">
        <w:rPr>
          <w:rFonts w:ascii="Calibri" w:hAnsi="Calibri" w:cs="Calibri"/>
          <w:sz w:val="24"/>
          <w:szCs w:val="24"/>
        </w:rPr>
        <w:t>ddition of tris(</w:t>
      </w:r>
      <w:proofErr w:type="spellStart"/>
      <w:r w:rsidR="00F934A6" w:rsidRPr="004E5F72">
        <w:rPr>
          <w:rFonts w:ascii="Calibri" w:hAnsi="Calibri" w:cs="Calibri"/>
          <w:sz w:val="24"/>
          <w:szCs w:val="24"/>
        </w:rPr>
        <w:t>triazolylmethyl</w:t>
      </w:r>
      <w:proofErr w:type="spellEnd"/>
      <w:r w:rsidR="00F934A6" w:rsidRPr="004E5F72">
        <w:rPr>
          <w:rFonts w:ascii="Calibri" w:hAnsi="Calibri" w:cs="Calibri"/>
          <w:sz w:val="24"/>
          <w:szCs w:val="24"/>
        </w:rPr>
        <w:t xml:space="preserve">)amine-based ligands is necessary </w:t>
      </w:r>
      <w:r w:rsidR="009563D1" w:rsidRPr="004E5F72">
        <w:rPr>
          <w:rFonts w:ascii="Calibri" w:hAnsi="Calibri" w:cs="Calibri"/>
          <w:sz w:val="24"/>
          <w:szCs w:val="24"/>
        </w:rPr>
        <w:t>to obtain the desired products in good to high yield</w:t>
      </w:r>
      <w:r w:rsidR="00D332DD" w:rsidRPr="004E5F72">
        <w:rPr>
          <w:rFonts w:ascii="Calibri" w:hAnsi="Calibri" w:cs="Calibri"/>
          <w:sz w:val="24"/>
          <w:szCs w:val="24"/>
        </w:rPr>
        <w:t>s</w:t>
      </w:r>
      <w:r w:rsidR="009563D1" w:rsidRPr="004E5F72">
        <w:rPr>
          <w:rFonts w:ascii="Calibri" w:hAnsi="Calibri" w:cs="Calibri"/>
          <w:sz w:val="24"/>
          <w:szCs w:val="24"/>
        </w:rPr>
        <w:t xml:space="preserve">. </w:t>
      </w:r>
      <w:r w:rsidR="00C10B99" w:rsidRPr="004E5F72">
        <w:rPr>
          <w:rFonts w:ascii="Calibri" w:hAnsi="Calibri" w:cs="Calibri"/>
          <w:sz w:val="24"/>
          <w:szCs w:val="24"/>
        </w:rPr>
        <w:t xml:space="preserve">Since </w:t>
      </w:r>
      <w:r w:rsidR="00D332DD" w:rsidRPr="004E5F72">
        <w:rPr>
          <w:rFonts w:ascii="Calibri" w:hAnsi="Calibri" w:cs="Calibri"/>
          <w:sz w:val="24"/>
          <w:szCs w:val="24"/>
        </w:rPr>
        <w:t xml:space="preserve">a </w:t>
      </w:r>
      <w:r w:rsidR="00C10B99" w:rsidRPr="004E5F72">
        <w:rPr>
          <w:rFonts w:ascii="Calibri" w:hAnsi="Calibri" w:cs="Calibri"/>
          <w:sz w:val="24"/>
          <w:szCs w:val="24"/>
        </w:rPr>
        <w:t xml:space="preserve">variety of </w:t>
      </w:r>
      <w:proofErr w:type="spellStart"/>
      <w:r w:rsidR="00C10B99" w:rsidRPr="004E5F72">
        <w:rPr>
          <w:rFonts w:ascii="Calibri" w:hAnsi="Calibri" w:cs="Calibri"/>
          <w:sz w:val="24"/>
          <w:szCs w:val="24"/>
        </w:rPr>
        <w:t>azides</w:t>
      </w:r>
      <w:proofErr w:type="spellEnd"/>
      <w:r w:rsidR="00C10B99" w:rsidRPr="004E5F72">
        <w:rPr>
          <w:rFonts w:ascii="Calibri" w:hAnsi="Calibri" w:cs="Calibri"/>
          <w:sz w:val="24"/>
          <w:szCs w:val="24"/>
        </w:rPr>
        <w:t xml:space="preserve"> </w:t>
      </w:r>
      <w:r w:rsidR="00DE0A2C" w:rsidRPr="004E5F72">
        <w:rPr>
          <w:rFonts w:ascii="Calibri" w:hAnsi="Calibri" w:cs="Calibri"/>
          <w:sz w:val="24"/>
          <w:szCs w:val="24"/>
        </w:rPr>
        <w:t xml:space="preserve">are </w:t>
      </w:r>
      <w:r w:rsidR="00C10B99" w:rsidRPr="004E5F72">
        <w:rPr>
          <w:rFonts w:ascii="Calibri" w:hAnsi="Calibri" w:cs="Calibri"/>
          <w:sz w:val="24"/>
          <w:szCs w:val="24"/>
        </w:rPr>
        <w:t>readily available both from commercial source</w:t>
      </w:r>
      <w:r w:rsidR="00D332DD" w:rsidRPr="004E5F72">
        <w:rPr>
          <w:rFonts w:ascii="Calibri" w:hAnsi="Calibri" w:cs="Calibri"/>
          <w:sz w:val="24"/>
          <w:szCs w:val="24"/>
        </w:rPr>
        <w:t>s</w:t>
      </w:r>
      <w:r w:rsidR="00C10B99" w:rsidRPr="004E5F72">
        <w:rPr>
          <w:rFonts w:ascii="Calibri" w:hAnsi="Calibri" w:cs="Calibri"/>
          <w:sz w:val="24"/>
          <w:szCs w:val="24"/>
        </w:rPr>
        <w:t xml:space="preserve"> and from literature procedures, we can prepare </w:t>
      </w:r>
      <w:r w:rsidR="00D332DD" w:rsidRPr="004E5F72">
        <w:rPr>
          <w:rFonts w:ascii="Calibri" w:hAnsi="Calibri" w:cs="Calibri"/>
          <w:sz w:val="24"/>
          <w:szCs w:val="24"/>
        </w:rPr>
        <w:t>various</w:t>
      </w:r>
      <w:r w:rsidR="00C10B99" w:rsidRPr="004E5F72">
        <w:rPr>
          <w:rFonts w:ascii="Calibri" w:hAnsi="Calibri" w:cs="Calibri"/>
          <w:sz w:val="24"/>
          <w:szCs w:val="24"/>
        </w:rPr>
        <w:t xml:space="preserve"> modular caged compounds </w:t>
      </w:r>
      <w:r w:rsidR="00D332DD" w:rsidRPr="004E5F72">
        <w:rPr>
          <w:rFonts w:ascii="Calibri" w:hAnsi="Calibri" w:cs="Calibri"/>
          <w:sz w:val="24"/>
          <w:szCs w:val="24"/>
        </w:rPr>
        <w:t>with</w:t>
      </w:r>
      <w:r w:rsidR="00C10B99" w:rsidRPr="004E5F72">
        <w:rPr>
          <w:rFonts w:ascii="Calibri" w:hAnsi="Calibri" w:cs="Calibri"/>
          <w:sz w:val="24"/>
          <w:szCs w:val="24"/>
        </w:rPr>
        <w:t xml:space="preserve"> additional </w:t>
      </w:r>
      <w:r w:rsidR="00D332DD" w:rsidRPr="004E5F72">
        <w:rPr>
          <w:rFonts w:ascii="Calibri" w:hAnsi="Calibri" w:cs="Calibri"/>
          <w:sz w:val="24"/>
          <w:szCs w:val="24"/>
        </w:rPr>
        <w:t>properties</w:t>
      </w:r>
      <w:r w:rsidR="00C10B99" w:rsidRPr="004E5F72">
        <w:rPr>
          <w:rFonts w:ascii="Calibri" w:hAnsi="Calibri" w:cs="Calibri"/>
          <w:sz w:val="24"/>
          <w:szCs w:val="24"/>
        </w:rPr>
        <w:t xml:space="preserve"> such as water solubility and cellular targeting ability</w:t>
      </w:r>
      <w:r w:rsidR="00E85456" w:rsidRPr="004E5F72">
        <w:rPr>
          <w:rFonts w:ascii="Calibri" w:hAnsi="Calibri" w:cs="Calibri"/>
          <w:sz w:val="24"/>
          <w:szCs w:val="24"/>
        </w:rPr>
        <w:t xml:space="preserve"> (</w:t>
      </w:r>
      <w:r w:rsidR="00E85456" w:rsidRPr="00D17315">
        <w:rPr>
          <w:rFonts w:ascii="Calibri" w:hAnsi="Calibri" w:cs="Calibri"/>
          <w:b/>
          <w:bCs/>
          <w:sz w:val="24"/>
          <w:szCs w:val="24"/>
        </w:rPr>
        <w:t>Figure 2</w:t>
      </w:r>
      <w:r w:rsidR="00E85456" w:rsidRPr="004E5F72">
        <w:rPr>
          <w:rFonts w:ascii="Calibri" w:hAnsi="Calibri" w:cs="Calibri"/>
          <w:sz w:val="24"/>
          <w:szCs w:val="24"/>
        </w:rPr>
        <w:t>)</w:t>
      </w:r>
      <w:r w:rsidR="00C10B99" w:rsidRPr="004E5F72">
        <w:rPr>
          <w:rFonts w:ascii="Calibri" w:hAnsi="Calibri" w:cs="Calibri"/>
          <w:sz w:val="24"/>
          <w:szCs w:val="24"/>
        </w:rPr>
        <w:t xml:space="preserve">. </w:t>
      </w:r>
    </w:p>
    <w:p w14:paraId="29C46226" w14:textId="77777777" w:rsidR="009645B6" w:rsidRPr="004E5F72" w:rsidRDefault="009645B6" w:rsidP="00950E9B">
      <w:pPr>
        <w:rPr>
          <w:rFonts w:ascii="Calibri" w:hAnsi="Calibri" w:cs="Calibri"/>
          <w:sz w:val="24"/>
          <w:szCs w:val="24"/>
        </w:rPr>
      </w:pPr>
    </w:p>
    <w:p w14:paraId="6DF60CFD" w14:textId="4F5922A9" w:rsidR="009645B6" w:rsidRPr="004E5F72" w:rsidRDefault="00D332DD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T</w:t>
      </w:r>
      <w:r w:rsidR="00EE0C56" w:rsidRPr="004E5F72">
        <w:rPr>
          <w:rFonts w:ascii="Calibri" w:hAnsi="Calibri" w:cs="Calibri"/>
          <w:sz w:val="24"/>
          <w:szCs w:val="24"/>
        </w:rPr>
        <w:t xml:space="preserve">he quantum yield of photolysis </w:t>
      </w:r>
      <w:r w:rsidRPr="004E5F72">
        <w:rPr>
          <w:rFonts w:ascii="Calibri" w:hAnsi="Calibri" w:cs="Calibri"/>
          <w:sz w:val="24"/>
          <w:szCs w:val="24"/>
        </w:rPr>
        <w:t>was</w:t>
      </w:r>
      <w:r w:rsidR="00EE0C56" w:rsidRPr="004E5F72">
        <w:rPr>
          <w:rFonts w:ascii="Calibri" w:hAnsi="Calibri" w:cs="Calibri"/>
          <w:sz w:val="24"/>
          <w:szCs w:val="24"/>
        </w:rPr>
        <w:t xml:space="preserve"> </w:t>
      </w:r>
      <w:r w:rsidR="00DE0A2C" w:rsidRPr="004E5F72">
        <w:rPr>
          <w:rFonts w:ascii="Calibri" w:hAnsi="Calibri" w:cs="Calibri"/>
          <w:sz w:val="24"/>
          <w:szCs w:val="24"/>
        </w:rPr>
        <w:t xml:space="preserve">then </w:t>
      </w:r>
      <w:r w:rsidRPr="004E5F72">
        <w:rPr>
          <w:rFonts w:ascii="Calibri" w:hAnsi="Calibri" w:cs="Calibri"/>
          <w:sz w:val="24"/>
          <w:szCs w:val="24"/>
        </w:rPr>
        <w:t>measured</w:t>
      </w:r>
      <w:r w:rsidR="00EE0C56" w:rsidRPr="004E5F72">
        <w:rPr>
          <w:rFonts w:ascii="Calibri" w:hAnsi="Calibri" w:cs="Calibri"/>
          <w:sz w:val="24"/>
          <w:szCs w:val="24"/>
        </w:rPr>
        <w:t xml:space="preserve"> </w:t>
      </w:r>
      <w:r w:rsidR="00C82833" w:rsidRPr="004E5F72">
        <w:rPr>
          <w:rFonts w:ascii="Calibri" w:hAnsi="Calibri" w:cs="Calibri"/>
          <w:sz w:val="24"/>
          <w:szCs w:val="24"/>
        </w:rPr>
        <w:t xml:space="preserve">according to </w:t>
      </w:r>
      <w:r w:rsidRPr="004E5F72">
        <w:rPr>
          <w:rFonts w:ascii="Calibri" w:hAnsi="Calibri" w:cs="Calibri"/>
          <w:sz w:val="24"/>
          <w:szCs w:val="24"/>
        </w:rPr>
        <w:t>a</w:t>
      </w:r>
      <w:r w:rsidR="004C5FAA" w:rsidRPr="004E5F72">
        <w:rPr>
          <w:rFonts w:ascii="Calibri" w:hAnsi="Calibri" w:cs="Calibri"/>
          <w:sz w:val="24"/>
          <w:szCs w:val="24"/>
        </w:rPr>
        <w:t xml:space="preserve"> reported </w:t>
      </w:r>
      <w:r w:rsidR="001F480C" w:rsidRPr="004E5F72">
        <w:rPr>
          <w:rFonts w:ascii="Calibri" w:hAnsi="Calibri" w:cs="Calibri"/>
          <w:sz w:val="24"/>
          <w:szCs w:val="24"/>
        </w:rPr>
        <w:t>procedure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28</w:t>
      </w:r>
      <w:r w:rsidR="00DF070E" w:rsidRPr="004E5F72">
        <w:rPr>
          <w:rFonts w:ascii="Calibri" w:hAnsi="Calibri" w:cs="Calibri"/>
          <w:sz w:val="24"/>
          <w:szCs w:val="24"/>
          <w:vertAlign w:val="superscript"/>
        </w:rPr>
        <w:t>,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50</w:t>
      </w:r>
      <w:r w:rsidR="004C5FAA" w:rsidRPr="004E5F72">
        <w:rPr>
          <w:rFonts w:ascii="Calibri" w:hAnsi="Calibri" w:cs="Calibri"/>
          <w:sz w:val="24"/>
          <w:szCs w:val="24"/>
        </w:rPr>
        <w:t>.</w:t>
      </w:r>
      <w:r w:rsidR="00C82833" w:rsidRPr="004E5F72">
        <w:rPr>
          <w:rFonts w:ascii="Calibri" w:hAnsi="Calibri" w:cs="Calibri"/>
          <w:sz w:val="24"/>
          <w:szCs w:val="24"/>
        </w:rPr>
        <w:t xml:space="preserve"> </w:t>
      </w:r>
      <w:r w:rsidR="00AF3CCD" w:rsidRPr="00D17315">
        <w:rPr>
          <w:rFonts w:ascii="Calibri" w:hAnsi="Calibri" w:cs="Calibri"/>
          <w:b/>
          <w:bCs/>
          <w:sz w:val="24"/>
          <w:szCs w:val="24"/>
        </w:rPr>
        <w:t>Figure 3</w:t>
      </w:r>
      <w:r w:rsidR="00AF3CCD" w:rsidRPr="004E5F72">
        <w:rPr>
          <w:rFonts w:ascii="Calibri" w:hAnsi="Calibri" w:cs="Calibri"/>
          <w:sz w:val="24"/>
          <w:szCs w:val="24"/>
        </w:rPr>
        <w:t xml:space="preserve"> shows that the photolytic consumption of 2</w:t>
      </w:r>
      <w:r w:rsidR="00227B6E" w:rsidRPr="004E5F72">
        <w:rPr>
          <w:rFonts w:ascii="Calibri" w:hAnsi="Calibri" w:cs="Calibri"/>
          <w:sz w:val="24"/>
          <w:szCs w:val="24"/>
        </w:rPr>
        <w:t>ʹ</w:t>
      </w:r>
      <w:r w:rsidR="00AF3CCD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AF3CCD" w:rsidRPr="004E5F72">
        <w:rPr>
          <w:rFonts w:ascii="Calibri" w:hAnsi="Calibri" w:cs="Calibri"/>
          <w:sz w:val="24"/>
          <w:szCs w:val="24"/>
        </w:rPr>
        <w:t>glc</w:t>
      </w:r>
      <w:proofErr w:type="spellEnd"/>
      <w:r w:rsidR="00AF3CCD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AF3CCD" w:rsidRPr="004E5F72">
        <w:rPr>
          <w:rFonts w:ascii="Calibri" w:hAnsi="Calibri" w:cs="Calibri"/>
          <w:sz w:val="24"/>
          <w:szCs w:val="24"/>
        </w:rPr>
        <w:t>paBhcmoc</w:t>
      </w:r>
      <w:proofErr w:type="spellEnd"/>
      <w:r w:rsidR="00AF3CCD" w:rsidRPr="004E5F72">
        <w:rPr>
          <w:rFonts w:ascii="Calibri" w:hAnsi="Calibri" w:cs="Calibri"/>
          <w:sz w:val="24"/>
          <w:szCs w:val="24"/>
        </w:rPr>
        <w:t>-PTX</w:t>
      </w:r>
      <w:r w:rsidR="007E6CD9" w:rsidRPr="004E5F72">
        <w:rPr>
          <w:rFonts w:ascii="Calibri" w:hAnsi="Calibri" w:cs="Calibri"/>
          <w:sz w:val="24"/>
          <w:szCs w:val="24"/>
        </w:rPr>
        <w:t xml:space="preserve"> and </w:t>
      </w:r>
      <w:r w:rsidR="00DE0A2C" w:rsidRPr="004E5F72">
        <w:rPr>
          <w:rFonts w:ascii="Calibri" w:hAnsi="Calibri" w:cs="Calibri"/>
          <w:sz w:val="24"/>
          <w:szCs w:val="24"/>
        </w:rPr>
        <w:t xml:space="preserve">the </w:t>
      </w:r>
      <w:r w:rsidR="007E6CD9" w:rsidRPr="004E5F72">
        <w:rPr>
          <w:rFonts w:ascii="Calibri" w:hAnsi="Calibri" w:cs="Calibri"/>
          <w:sz w:val="24"/>
          <w:szCs w:val="24"/>
        </w:rPr>
        <w:t xml:space="preserve">release of PTX </w:t>
      </w:r>
      <w:r w:rsidR="00DE0A2C" w:rsidRPr="004E5F72">
        <w:rPr>
          <w:rFonts w:ascii="Calibri" w:hAnsi="Calibri" w:cs="Calibri"/>
          <w:sz w:val="24"/>
          <w:szCs w:val="24"/>
        </w:rPr>
        <w:t xml:space="preserve">were </w:t>
      </w:r>
      <w:r w:rsidR="007E6CD9" w:rsidRPr="004E5F72">
        <w:rPr>
          <w:rFonts w:ascii="Calibri" w:hAnsi="Calibri" w:cs="Calibri"/>
          <w:sz w:val="24"/>
          <w:szCs w:val="24"/>
        </w:rPr>
        <w:t>approximated by single-exponential decay and rise, respectively, suggesting no inner</w:t>
      </w:r>
      <w:r w:rsidRPr="004E5F72">
        <w:rPr>
          <w:rFonts w:ascii="Calibri" w:hAnsi="Calibri" w:cs="Calibri"/>
          <w:sz w:val="24"/>
          <w:szCs w:val="24"/>
        </w:rPr>
        <w:t xml:space="preserve"> </w:t>
      </w:r>
      <w:r w:rsidR="007E6CD9" w:rsidRPr="004E5F72">
        <w:rPr>
          <w:rFonts w:ascii="Calibri" w:hAnsi="Calibri" w:cs="Calibri"/>
          <w:sz w:val="24"/>
          <w:szCs w:val="24"/>
        </w:rPr>
        <w:t xml:space="preserve">filtering of the radiation </w:t>
      </w:r>
      <w:r w:rsidRPr="004E5F72">
        <w:rPr>
          <w:rFonts w:ascii="Calibri" w:hAnsi="Calibri" w:cs="Calibri"/>
          <w:sz w:val="24"/>
          <w:szCs w:val="24"/>
        </w:rPr>
        <w:t>or</w:t>
      </w:r>
      <w:r w:rsidR="007E6CD9" w:rsidRPr="004E5F72">
        <w:rPr>
          <w:rFonts w:ascii="Calibri" w:hAnsi="Calibri" w:cs="Calibri"/>
          <w:sz w:val="24"/>
          <w:szCs w:val="24"/>
        </w:rPr>
        <w:t xml:space="preserve"> undesired secondary effects.</w:t>
      </w:r>
      <w:r w:rsidR="00AF3CCD"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sz w:val="24"/>
          <w:szCs w:val="24"/>
        </w:rPr>
        <w:t>I</w:t>
      </w:r>
      <w:r w:rsidR="00BD1EF8" w:rsidRPr="004E5F72">
        <w:rPr>
          <w:rFonts w:ascii="Calibri" w:hAnsi="Calibri" w:cs="Calibri"/>
          <w:sz w:val="24"/>
          <w:szCs w:val="24"/>
        </w:rPr>
        <w:t>mprove</w:t>
      </w:r>
      <w:r w:rsidRPr="004E5F72">
        <w:rPr>
          <w:rFonts w:ascii="Calibri" w:hAnsi="Calibri" w:cs="Calibri"/>
          <w:sz w:val="24"/>
          <w:szCs w:val="24"/>
        </w:rPr>
        <w:t>d</w:t>
      </w:r>
      <w:r w:rsidR="00BD1EF8" w:rsidRPr="004E5F72">
        <w:rPr>
          <w:rFonts w:ascii="Calibri" w:hAnsi="Calibri" w:cs="Calibri"/>
          <w:sz w:val="24"/>
          <w:szCs w:val="24"/>
        </w:rPr>
        <w:t xml:space="preserve"> photolysis </w:t>
      </w:r>
      <w:r w:rsidR="009B7C28" w:rsidRPr="004E5F72">
        <w:rPr>
          <w:rFonts w:ascii="Calibri" w:hAnsi="Calibri" w:cs="Calibri"/>
          <w:sz w:val="24"/>
          <w:szCs w:val="24"/>
        </w:rPr>
        <w:t>quantum yield</w:t>
      </w:r>
      <w:r w:rsidRPr="004E5F72">
        <w:rPr>
          <w:rFonts w:ascii="Calibri" w:hAnsi="Calibri" w:cs="Calibri"/>
          <w:sz w:val="24"/>
          <w:szCs w:val="24"/>
        </w:rPr>
        <w:t>s</w:t>
      </w:r>
      <w:r w:rsidR="009B7C28" w:rsidRPr="004E5F72">
        <w:rPr>
          <w:rFonts w:ascii="Calibri" w:hAnsi="Calibri" w:cs="Calibri"/>
          <w:sz w:val="24"/>
          <w:szCs w:val="24"/>
        </w:rPr>
        <w:t xml:space="preserve"> (</w:t>
      </w:r>
      <w:r w:rsidR="00D17315">
        <w:rPr>
          <w:rFonts w:ascii="Calibri" w:hAnsi="Calibri" w:cs="Calibri"/>
          <w:i/>
          <w:sz w:val="24"/>
          <w:szCs w:val="24"/>
        </w:rPr>
        <w:t>Φ</w:t>
      </w:r>
      <w:r w:rsidR="009B7C28" w:rsidRPr="004E5F72">
        <w:rPr>
          <w:rFonts w:ascii="Calibri" w:hAnsi="Calibri" w:cs="Calibri"/>
          <w:sz w:val="24"/>
          <w:szCs w:val="24"/>
        </w:rPr>
        <w:t>)</w:t>
      </w:r>
      <w:r w:rsidR="00BD1EF8" w:rsidRPr="004E5F72">
        <w:rPr>
          <w:rFonts w:ascii="Calibri" w:hAnsi="Calibri" w:cs="Calibri"/>
          <w:sz w:val="24"/>
          <w:szCs w:val="24"/>
        </w:rPr>
        <w:t xml:space="preserve"> and photolysis efficienc</w:t>
      </w:r>
      <w:r w:rsidRPr="004E5F72">
        <w:rPr>
          <w:rFonts w:ascii="Calibri" w:hAnsi="Calibri" w:cs="Calibri"/>
          <w:sz w:val="24"/>
          <w:szCs w:val="24"/>
        </w:rPr>
        <w:t>ies</w:t>
      </w:r>
      <w:r w:rsidR="009B7C28" w:rsidRPr="004E5F7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D17315">
        <w:rPr>
          <w:rFonts w:ascii="Calibri" w:hAnsi="Calibri" w:cs="Calibri"/>
          <w:i/>
          <w:sz w:val="24"/>
          <w:szCs w:val="24"/>
        </w:rPr>
        <w:t>εΦ</w:t>
      </w:r>
      <w:proofErr w:type="spellEnd"/>
      <w:r w:rsidR="009B7C28" w:rsidRPr="004E5F72">
        <w:rPr>
          <w:rFonts w:ascii="Calibri" w:hAnsi="Calibri" w:cs="Calibri"/>
          <w:sz w:val="24"/>
          <w:szCs w:val="24"/>
        </w:rPr>
        <w:t>)</w:t>
      </w:r>
      <w:r w:rsidR="00BD1EF8"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sz w:val="24"/>
          <w:szCs w:val="24"/>
        </w:rPr>
        <w:t>were</w:t>
      </w:r>
      <w:r w:rsidR="00BD1EF8" w:rsidRPr="004E5F72">
        <w:rPr>
          <w:rFonts w:ascii="Calibri" w:hAnsi="Calibri" w:cs="Calibri"/>
          <w:sz w:val="24"/>
          <w:szCs w:val="24"/>
        </w:rPr>
        <w:t xml:space="preserve"> observed for </w:t>
      </w:r>
      <w:r w:rsidRPr="004E5F72">
        <w:rPr>
          <w:rFonts w:ascii="Calibri" w:hAnsi="Calibri" w:cs="Calibri"/>
          <w:sz w:val="24"/>
          <w:szCs w:val="24"/>
        </w:rPr>
        <w:t xml:space="preserve">the </w:t>
      </w:r>
      <w:r w:rsidR="00BD1EF8" w:rsidRPr="004E5F72">
        <w:rPr>
          <w:rFonts w:ascii="Calibri" w:hAnsi="Calibri" w:cs="Calibri"/>
          <w:sz w:val="24"/>
          <w:szCs w:val="24"/>
        </w:rPr>
        <w:t xml:space="preserve">clickable </w:t>
      </w:r>
      <w:proofErr w:type="spellStart"/>
      <w:r w:rsidR="00BD1EF8" w:rsidRPr="004E5F72">
        <w:rPr>
          <w:rFonts w:ascii="Calibri" w:hAnsi="Calibri" w:cs="Calibri"/>
          <w:sz w:val="24"/>
          <w:szCs w:val="24"/>
        </w:rPr>
        <w:t>paBhc</w:t>
      </w:r>
      <w:proofErr w:type="spellEnd"/>
      <w:r w:rsidR="00664028" w:rsidRPr="004E5F72">
        <w:rPr>
          <w:rFonts w:ascii="Calibri" w:hAnsi="Calibri" w:cs="Calibri"/>
          <w:sz w:val="24"/>
          <w:szCs w:val="24"/>
        </w:rPr>
        <w:t xml:space="preserve"> </w:t>
      </w:r>
      <w:r w:rsidR="00BD1EF8" w:rsidRPr="004E5F72">
        <w:rPr>
          <w:rFonts w:ascii="Calibri" w:hAnsi="Calibri" w:cs="Calibri"/>
          <w:sz w:val="24"/>
          <w:szCs w:val="24"/>
        </w:rPr>
        <w:t xml:space="preserve">caged compounds compared to </w:t>
      </w:r>
      <w:r w:rsidRPr="004E5F72">
        <w:rPr>
          <w:rFonts w:ascii="Calibri" w:hAnsi="Calibri" w:cs="Calibri"/>
          <w:sz w:val="24"/>
          <w:szCs w:val="24"/>
        </w:rPr>
        <w:t xml:space="preserve">those of </w:t>
      </w:r>
      <w:r w:rsidR="00BD1EF8" w:rsidRPr="004E5F72">
        <w:rPr>
          <w:rFonts w:ascii="Calibri" w:hAnsi="Calibri" w:cs="Calibri"/>
          <w:sz w:val="24"/>
          <w:szCs w:val="24"/>
        </w:rPr>
        <w:t xml:space="preserve">the previously reported </w:t>
      </w:r>
      <w:proofErr w:type="spellStart"/>
      <w:r w:rsidR="00BD1EF8"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="00664028" w:rsidRPr="004E5F72">
        <w:rPr>
          <w:rFonts w:ascii="Calibri" w:hAnsi="Calibri" w:cs="Calibri"/>
          <w:sz w:val="24"/>
          <w:szCs w:val="24"/>
        </w:rPr>
        <w:t xml:space="preserve"> </w:t>
      </w:r>
      <w:r w:rsidR="00BD1EF8" w:rsidRPr="004E5F72">
        <w:rPr>
          <w:rFonts w:ascii="Calibri" w:hAnsi="Calibri" w:cs="Calibri"/>
          <w:sz w:val="24"/>
          <w:szCs w:val="24"/>
        </w:rPr>
        <w:t>caged compounds</w:t>
      </w:r>
      <w:r w:rsidR="00AF3CCD" w:rsidRPr="004E5F72">
        <w:rPr>
          <w:rFonts w:ascii="Calibri" w:hAnsi="Calibri" w:cs="Calibri"/>
          <w:sz w:val="24"/>
          <w:szCs w:val="24"/>
        </w:rPr>
        <w:t xml:space="preserve"> (</w:t>
      </w:r>
      <w:r w:rsidR="00AF3CCD" w:rsidRPr="00D17315">
        <w:rPr>
          <w:rFonts w:ascii="Calibri" w:hAnsi="Calibri" w:cs="Calibri"/>
          <w:b/>
          <w:bCs/>
          <w:sz w:val="24"/>
          <w:szCs w:val="24"/>
        </w:rPr>
        <w:t>Table 1</w:t>
      </w:r>
      <w:r w:rsidR="00AF3CCD" w:rsidRPr="004E5F72">
        <w:rPr>
          <w:rFonts w:ascii="Calibri" w:hAnsi="Calibri" w:cs="Calibri"/>
          <w:sz w:val="24"/>
          <w:szCs w:val="24"/>
        </w:rPr>
        <w:t>)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41</w:t>
      </w:r>
      <w:r w:rsidR="00DF070E" w:rsidRPr="004E5F72">
        <w:rPr>
          <w:rFonts w:ascii="Calibri" w:hAnsi="Calibri" w:cs="Calibri"/>
          <w:sz w:val="24"/>
          <w:szCs w:val="24"/>
          <w:vertAlign w:val="superscript"/>
        </w:rPr>
        <w:t>,</w:t>
      </w:r>
      <w:r w:rsidR="00162CC7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3</w:t>
      </w:r>
      <w:r w:rsidR="00BD1EF8" w:rsidRPr="004E5F72">
        <w:rPr>
          <w:rFonts w:ascii="Calibri" w:hAnsi="Calibri" w:cs="Calibri"/>
          <w:sz w:val="24"/>
          <w:szCs w:val="24"/>
        </w:rPr>
        <w:t xml:space="preserve">. </w:t>
      </w:r>
      <w:r w:rsidR="00030B1F" w:rsidRPr="004E5F72">
        <w:rPr>
          <w:rFonts w:ascii="Calibri" w:hAnsi="Calibri" w:cs="Calibri"/>
          <w:sz w:val="24"/>
          <w:szCs w:val="24"/>
        </w:rPr>
        <w:t>Since</w:t>
      </w:r>
      <w:r w:rsidR="009B7C28"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sz w:val="24"/>
          <w:szCs w:val="24"/>
        </w:rPr>
        <w:t xml:space="preserve">the </w:t>
      </w:r>
      <w:r w:rsidR="009B7C28" w:rsidRPr="004E5F72">
        <w:rPr>
          <w:rFonts w:ascii="Calibri" w:hAnsi="Calibri" w:cs="Calibri"/>
          <w:sz w:val="24"/>
          <w:szCs w:val="24"/>
        </w:rPr>
        <w:t>photolysis efficienc</w:t>
      </w:r>
      <w:r w:rsidRPr="004E5F72">
        <w:rPr>
          <w:rFonts w:ascii="Calibri" w:hAnsi="Calibri" w:cs="Calibri"/>
          <w:sz w:val="24"/>
          <w:szCs w:val="24"/>
        </w:rPr>
        <w:t>ies</w:t>
      </w:r>
      <w:r w:rsidR="009B7C28" w:rsidRPr="004E5F7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D17315">
        <w:rPr>
          <w:rFonts w:ascii="Calibri" w:hAnsi="Calibri" w:cs="Calibri"/>
          <w:i/>
          <w:sz w:val="24"/>
          <w:szCs w:val="24"/>
        </w:rPr>
        <w:t>εΦ</w:t>
      </w:r>
      <w:proofErr w:type="spellEnd"/>
      <w:r w:rsidR="009B7C28" w:rsidRPr="004E5F72">
        <w:rPr>
          <w:rFonts w:ascii="Calibri" w:hAnsi="Calibri" w:cs="Calibri"/>
          <w:sz w:val="24"/>
          <w:szCs w:val="24"/>
        </w:rPr>
        <w:t xml:space="preserve">) </w:t>
      </w:r>
      <w:r w:rsidR="0021282F" w:rsidRPr="004E5F72">
        <w:rPr>
          <w:rFonts w:ascii="Calibri" w:hAnsi="Calibri" w:cs="Calibri"/>
          <w:sz w:val="24"/>
          <w:szCs w:val="24"/>
        </w:rPr>
        <w:t xml:space="preserve">of </w:t>
      </w:r>
      <w:proofErr w:type="spellStart"/>
      <w:r w:rsidR="009B7C28" w:rsidRPr="004E5F72">
        <w:rPr>
          <w:rFonts w:ascii="Calibri" w:hAnsi="Calibri" w:cs="Calibri"/>
          <w:sz w:val="24"/>
          <w:szCs w:val="24"/>
        </w:rPr>
        <w:t>Bhc</w:t>
      </w:r>
      <w:proofErr w:type="spellEnd"/>
      <w:r w:rsidR="00C171DE" w:rsidRPr="004E5F72">
        <w:rPr>
          <w:rFonts w:ascii="Calibri" w:hAnsi="Calibri" w:cs="Calibri"/>
          <w:sz w:val="24"/>
          <w:szCs w:val="24"/>
        </w:rPr>
        <w:t xml:space="preserve"> </w:t>
      </w:r>
      <w:r w:rsidR="009B7C28" w:rsidRPr="004E5F72">
        <w:rPr>
          <w:rFonts w:ascii="Calibri" w:hAnsi="Calibri" w:cs="Calibri"/>
          <w:sz w:val="24"/>
          <w:szCs w:val="24"/>
        </w:rPr>
        <w:t>caged compounds are more than one hundred</w:t>
      </w:r>
      <w:r w:rsidR="0021282F" w:rsidRPr="004E5F72">
        <w:rPr>
          <w:rFonts w:ascii="Calibri" w:hAnsi="Calibri" w:cs="Calibri"/>
          <w:sz w:val="24"/>
          <w:szCs w:val="24"/>
        </w:rPr>
        <w:t xml:space="preserve"> times higher than those of </w:t>
      </w:r>
      <w:r w:rsidR="009B7C28" w:rsidRPr="004E5F72">
        <w:rPr>
          <w:rFonts w:ascii="Calibri" w:hAnsi="Calibri" w:cs="Calibri"/>
          <w:sz w:val="24"/>
          <w:szCs w:val="24"/>
        </w:rPr>
        <w:t>2-nitrobenzyl</w:t>
      </w:r>
      <w:r w:rsidRPr="004E5F72">
        <w:rPr>
          <w:rFonts w:ascii="Calibri" w:hAnsi="Calibri" w:cs="Calibri"/>
          <w:sz w:val="24"/>
          <w:szCs w:val="24"/>
        </w:rPr>
        <w:t>-</w:t>
      </w:r>
      <w:r w:rsidR="009B7C28" w:rsidRPr="004E5F72">
        <w:rPr>
          <w:rFonts w:ascii="Calibri" w:hAnsi="Calibri" w:cs="Calibri"/>
          <w:sz w:val="24"/>
          <w:szCs w:val="24"/>
        </w:rPr>
        <w:t xml:space="preserve">type caged </w:t>
      </w:r>
      <w:r w:rsidR="001F480C" w:rsidRPr="004E5F72">
        <w:rPr>
          <w:rFonts w:ascii="Calibri" w:hAnsi="Calibri" w:cs="Calibri"/>
          <w:sz w:val="24"/>
          <w:szCs w:val="24"/>
        </w:rPr>
        <w:t>compounds</w:t>
      </w:r>
      <w:r w:rsidR="001F480C" w:rsidRPr="004E5F72">
        <w:rPr>
          <w:rFonts w:ascii="Calibri" w:hAnsi="Calibri" w:cs="Calibri"/>
          <w:sz w:val="24"/>
          <w:szCs w:val="24"/>
          <w:vertAlign w:val="superscript"/>
        </w:rPr>
        <w:t>4</w:t>
      </w:r>
      <w:r w:rsidR="00CC2121" w:rsidRPr="004E5F72">
        <w:rPr>
          <w:rFonts w:ascii="Calibri" w:hAnsi="Calibri" w:cs="Calibri"/>
          <w:sz w:val="24"/>
          <w:szCs w:val="24"/>
          <w:vertAlign w:val="superscript"/>
        </w:rPr>
        <w:t>8</w:t>
      </w:r>
      <w:r w:rsidR="00373783" w:rsidRPr="004E5F72">
        <w:rPr>
          <w:rFonts w:ascii="Calibri" w:hAnsi="Calibri" w:cs="Calibri"/>
          <w:sz w:val="24"/>
          <w:szCs w:val="24"/>
        </w:rPr>
        <w:fldChar w:fldCharType="begin"/>
      </w:r>
      <w:r w:rsidR="00331F93" w:rsidRPr="004E5F72">
        <w:rPr>
          <w:rFonts w:ascii="Calibri" w:hAnsi="Calibri" w:cs="Calibri"/>
          <w:sz w:val="24"/>
          <w:szCs w:val="24"/>
        </w:rPr>
        <w:instrText xml:space="preserve"> ADDIN EN.CITE &lt;EndNote&gt;&lt;Cite&gt;&lt;Author&gt;Furuta&lt;/Author&gt;&lt;Year&gt;2007&lt;/Year&gt;&lt;RecNum&gt;1226&lt;/RecNum&gt;&lt;DisplayText&gt;&lt;style face="superscript"&gt;16&lt;/style&gt;&lt;/DisplayText&gt;&lt;record&gt;&lt;rec-number&gt;1226&lt;/rec-number&gt;&lt;foreign-keys&gt;&lt;key app="EN" db-id="vwvpv5w2sxeet2edessxf59q9we5efd9evdz" timestamp="0"&gt;1226&lt;/key&gt;&lt;/foreign-keys&gt;&lt;ref-type name="Journal Article"&gt;17&lt;/ref-type&gt;&lt;contributors&gt;&lt;authors&gt;&lt;author&gt;Furuta, T.&lt;/author&gt;&lt;author&gt;Watanabe, T.&lt;/author&gt;&lt;author&gt;Tanabe, S.&lt;/author&gt;&lt;author&gt;Sakyo, J.&lt;/author&gt;&lt;author&gt;Matsuba, C.&lt;/author&gt;&lt;/authors&gt;&lt;/contributors&gt;&lt;auth-address&gt;Department of Biomolecular Science and Research Center for Materials with Integrated Properties, Toho University, 2-2-1 Miyama, Funabashi, Chiba 274-8510, Japan&lt;/auth-address&gt;&lt;titles&gt;&lt;title&gt;Phototriggers for Nucleobases with Improved Photochemical Properties&lt;/title&gt;&lt;secondary-title&gt;Org. Lett.&lt;/secondary-title&gt;&lt;/titles&gt;&lt;periodical&gt;&lt;full-title&gt;Org. Lett.&lt;/full-title&gt;&lt;/periodical&gt;&lt;pages&gt;4717-4720&lt;/pages&gt;&lt;volume&gt;9&lt;/volume&gt;&lt;number&gt;23&lt;/number&gt;&lt;dates&gt;&lt;year&gt;2007&lt;/year&gt;&lt;/dates&gt;&lt;isbn&gt;1523-7060&lt;/isbn&gt;&lt;urls&gt;&lt;related-urls&gt;&lt;url&gt;http://pubs3.acs.org/acs/journals/doilookup?in_doi=10.1021/ol702106t &lt;/url&gt;&lt;/related-urls&gt;&lt;/urls&gt;&lt;/record&gt;&lt;/Cite&gt;&lt;/EndNote&gt;</w:instrText>
      </w:r>
      <w:r w:rsidR="00373783" w:rsidRPr="004E5F72">
        <w:rPr>
          <w:rFonts w:ascii="Calibri" w:hAnsi="Calibri" w:cs="Calibri"/>
          <w:sz w:val="24"/>
          <w:szCs w:val="24"/>
        </w:rPr>
        <w:fldChar w:fldCharType="end"/>
      </w:r>
      <w:r w:rsidR="009B7C28" w:rsidRPr="004E5F72">
        <w:rPr>
          <w:rFonts w:ascii="Calibri" w:hAnsi="Calibri" w:cs="Calibri"/>
          <w:sz w:val="24"/>
          <w:szCs w:val="24"/>
        </w:rPr>
        <w:t xml:space="preserve">, the </w:t>
      </w:r>
      <w:r w:rsidR="00FE3E5D" w:rsidRPr="004E5F72">
        <w:rPr>
          <w:rFonts w:ascii="Calibri" w:hAnsi="Calibri" w:cs="Calibri"/>
          <w:sz w:val="24"/>
          <w:szCs w:val="24"/>
        </w:rPr>
        <w:t xml:space="preserve">marked </w:t>
      </w:r>
      <w:r w:rsidR="009B7C28" w:rsidRPr="004E5F72">
        <w:rPr>
          <w:rFonts w:ascii="Calibri" w:hAnsi="Calibri" w:cs="Calibri"/>
          <w:sz w:val="24"/>
          <w:szCs w:val="24"/>
        </w:rPr>
        <w:t xml:space="preserve">improvement </w:t>
      </w:r>
      <w:r w:rsidR="009079DD" w:rsidRPr="004E5F72">
        <w:rPr>
          <w:rFonts w:ascii="Calibri" w:hAnsi="Calibri" w:cs="Calibri"/>
          <w:sz w:val="24"/>
          <w:szCs w:val="24"/>
        </w:rPr>
        <w:t>due to</w:t>
      </w:r>
      <w:r w:rsidR="00DE0A2C" w:rsidRPr="004E5F72">
        <w:rPr>
          <w:rFonts w:ascii="Calibri" w:hAnsi="Calibri" w:cs="Calibri"/>
          <w:sz w:val="24"/>
          <w:szCs w:val="24"/>
        </w:rPr>
        <w:t xml:space="preserve"> the presence of</w:t>
      </w:r>
      <w:r w:rsidR="009B7C28" w:rsidRPr="004E5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1282F" w:rsidRPr="004E5F72">
        <w:rPr>
          <w:rFonts w:ascii="Calibri" w:hAnsi="Calibri" w:cs="Calibri"/>
          <w:sz w:val="24"/>
          <w:szCs w:val="24"/>
        </w:rPr>
        <w:t>paBhc</w:t>
      </w:r>
      <w:proofErr w:type="spellEnd"/>
      <w:r w:rsidR="009079DD" w:rsidRPr="004E5F72">
        <w:rPr>
          <w:rFonts w:ascii="Calibri" w:hAnsi="Calibri" w:cs="Calibri"/>
          <w:sz w:val="24"/>
          <w:szCs w:val="24"/>
        </w:rPr>
        <w:t xml:space="preserve"> </w:t>
      </w:r>
      <w:r w:rsidR="0021282F" w:rsidRPr="004E5F72">
        <w:rPr>
          <w:rFonts w:ascii="Calibri" w:hAnsi="Calibri" w:cs="Calibri"/>
          <w:sz w:val="24"/>
          <w:szCs w:val="24"/>
        </w:rPr>
        <w:t>caging groups is</w:t>
      </w:r>
      <w:r w:rsidR="00DE0A2C" w:rsidRPr="004E5F72">
        <w:rPr>
          <w:rFonts w:ascii="Calibri" w:hAnsi="Calibri" w:cs="Calibri"/>
          <w:sz w:val="24"/>
          <w:szCs w:val="24"/>
        </w:rPr>
        <w:t xml:space="preserve"> clearly</w:t>
      </w:r>
      <w:r w:rsidR="009B7C28" w:rsidRPr="004E5F72">
        <w:rPr>
          <w:rFonts w:ascii="Calibri" w:hAnsi="Calibri" w:cs="Calibri"/>
          <w:sz w:val="24"/>
          <w:szCs w:val="24"/>
        </w:rPr>
        <w:t xml:space="preserve"> </w:t>
      </w:r>
      <w:r w:rsidR="00030B1F" w:rsidRPr="004E5F72">
        <w:rPr>
          <w:rFonts w:ascii="Calibri" w:hAnsi="Calibri" w:cs="Calibri"/>
          <w:sz w:val="24"/>
          <w:szCs w:val="24"/>
        </w:rPr>
        <w:t xml:space="preserve">an </w:t>
      </w:r>
      <w:r w:rsidR="0021282F" w:rsidRPr="004E5F72">
        <w:rPr>
          <w:rFonts w:ascii="Calibri" w:hAnsi="Calibri" w:cs="Calibri"/>
          <w:sz w:val="24"/>
          <w:szCs w:val="24"/>
        </w:rPr>
        <w:t>advantage</w:t>
      </w:r>
      <w:r w:rsidR="00227B6E" w:rsidRPr="004E5F72">
        <w:rPr>
          <w:rFonts w:ascii="Calibri" w:hAnsi="Calibri" w:cs="Calibri"/>
          <w:sz w:val="24"/>
          <w:szCs w:val="24"/>
        </w:rPr>
        <w:t xml:space="preserve"> for this system</w:t>
      </w:r>
      <w:r w:rsidR="009B7C28" w:rsidRPr="004E5F72">
        <w:rPr>
          <w:rFonts w:ascii="Calibri" w:hAnsi="Calibri" w:cs="Calibri"/>
          <w:sz w:val="24"/>
          <w:szCs w:val="24"/>
        </w:rPr>
        <w:t xml:space="preserve">. </w:t>
      </w:r>
    </w:p>
    <w:p w14:paraId="135D472A" w14:textId="77777777" w:rsidR="00516648" w:rsidRPr="004E5F72" w:rsidRDefault="00516648" w:rsidP="00950E9B">
      <w:pPr>
        <w:rPr>
          <w:rFonts w:ascii="Calibri" w:hAnsi="Calibri" w:cs="Calibri"/>
          <w:sz w:val="24"/>
          <w:szCs w:val="24"/>
        </w:rPr>
      </w:pPr>
    </w:p>
    <w:p w14:paraId="7C7FD678" w14:textId="12F5748D" w:rsidR="00516648" w:rsidRPr="004E5F72" w:rsidRDefault="00B3067A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As </w:t>
      </w:r>
      <w:r w:rsidR="00DE0A2C" w:rsidRPr="004E5F72">
        <w:rPr>
          <w:rFonts w:ascii="Calibri" w:hAnsi="Calibri" w:cs="Calibri"/>
          <w:sz w:val="24"/>
          <w:szCs w:val="24"/>
        </w:rPr>
        <w:t xml:space="preserve">a </w:t>
      </w:r>
      <w:r w:rsidR="00C918CD" w:rsidRPr="004E5F72">
        <w:rPr>
          <w:rFonts w:ascii="Calibri" w:hAnsi="Calibri" w:cs="Calibri"/>
          <w:sz w:val="24"/>
          <w:szCs w:val="24"/>
        </w:rPr>
        <w:t>proof</w:t>
      </w:r>
      <w:r w:rsidR="00586986" w:rsidRPr="004E5F72">
        <w:rPr>
          <w:rFonts w:ascii="Calibri" w:hAnsi="Calibri" w:cs="Calibri"/>
          <w:sz w:val="24"/>
          <w:szCs w:val="24"/>
        </w:rPr>
        <w:t>-</w:t>
      </w:r>
      <w:r w:rsidR="00C918CD" w:rsidRPr="004E5F72">
        <w:rPr>
          <w:rFonts w:ascii="Calibri" w:hAnsi="Calibri" w:cs="Calibri"/>
          <w:sz w:val="24"/>
          <w:szCs w:val="24"/>
        </w:rPr>
        <w:t>of</w:t>
      </w:r>
      <w:r w:rsidR="00586986" w:rsidRPr="004E5F72">
        <w:rPr>
          <w:rFonts w:ascii="Calibri" w:hAnsi="Calibri" w:cs="Calibri"/>
          <w:sz w:val="24"/>
          <w:szCs w:val="24"/>
        </w:rPr>
        <w:t>-</w:t>
      </w:r>
      <w:r w:rsidR="00C918CD" w:rsidRPr="004E5F72">
        <w:rPr>
          <w:rFonts w:ascii="Calibri" w:hAnsi="Calibri" w:cs="Calibri"/>
          <w:sz w:val="24"/>
          <w:szCs w:val="24"/>
        </w:rPr>
        <w:t xml:space="preserve">concept experiment, </w:t>
      </w:r>
      <w:r w:rsidR="00516501" w:rsidRPr="004E5F72">
        <w:rPr>
          <w:rFonts w:ascii="Calibri" w:hAnsi="Calibri" w:cs="Calibri"/>
          <w:sz w:val="24"/>
          <w:szCs w:val="24"/>
        </w:rPr>
        <w:t xml:space="preserve">a </w:t>
      </w:r>
      <w:r w:rsidR="002202FF" w:rsidRPr="004E5F72">
        <w:rPr>
          <w:rFonts w:ascii="Calibri" w:hAnsi="Calibri" w:cs="Calibri"/>
          <w:sz w:val="24"/>
          <w:szCs w:val="24"/>
        </w:rPr>
        <w:t xml:space="preserve">hydrophilic </w:t>
      </w:r>
      <w:r w:rsidR="00516501" w:rsidRPr="004E5F72">
        <w:rPr>
          <w:rFonts w:ascii="Calibri" w:hAnsi="Calibri" w:cs="Calibri"/>
          <w:sz w:val="24"/>
          <w:szCs w:val="24"/>
        </w:rPr>
        <w:t>moiety was introduced into 2</w:t>
      </w:r>
      <w:r w:rsidR="00227B6E" w:rsidRPr="004E5F72">
        <w:rPr>
          <w:rFonts w:ascii="Calibri" w:hAnsi="Calibri" w:cs="Calibri"/>
          <w:sz w:val="24"/>
          <w:szCs w:val="24"/>
        </w:rPr>
        <w:t>ʹ</w:t>
      </w:r>
      <w:r w:rsidR="00516501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516501" w:rsidRPr="004E5F72">
        <w:rPr>
          <w:rFonts w:ascii="Calibri" w:hAnsi="Calibri" w:cs="Calibri"/>
          <w:sz w:val="24"/>
          <w:szCs w:val="24"/>
        </w:rPr>
        <w:t>paBhcmoc</w:t>
      </w:r>
      <w:proofErr w:type="spellEnd"/>
      <w:r w:rsidR="00516501" w:rsidRPr="004E5F72">
        <w:rPr>
          <w:rFonts w:ascii="Calibri" w:hAnsi="Calibri" w:cs="Calibri"/>
          <w:sz w:val="24"/>
          <w:szCs w:val="24"/>
        </w:rPr>
        <w:t>-PTX</w:t>
      </w:r>
      <w:r w:rsidR="00624945" w:rsidRPr="004E5F72">
        <w:rPr>
          <w:rFonts w:ascii="Calibri" w:hAnsi="Calibri" w:cs="Calibri"/>
          <w:sz w:val="24"/>
          <w:szCs w:val="24"/>
        </w:rPr>
        <w:t xml:space="preserve"> (</w:t>
      </w:r>
      <w:r w:rsidR="00624945" w:rsidRPr="004E5F72">
        <w:rPr>
          <w:rFonts w:ascii="Calibri" w:hAnsi="Calibri" w:cs="Calibri"/>
          <w:b/>
          <w:bCs/>
          <w:sz w:val="24"/>
          <w:szCs w:val="24"/>
        </w:rPr>
        <w:t>4</w:t>
      </w:r>
      <w:r w:rsidR="00624945" w:rsidRPr="004E5F72">
        <w:rPr>
          <w:rFonts w:ascii="Calibri" w:hAnsi="Calibri" w:cs="Calibri"/>
          <w:sz w:val="24"/>
          <w:szCs w:val="24"/>
        </w:rPr>
        <w:t>)</w:t>
      </w:r>
      <w:r w:rsidR="00516501" w:rsidRPr="004E5F72">
        <w:rPr>
          <w:rFonts w:ascii="Calibri" w:hAnsi="Calibri" w:cs="Calibri"/>
          <w:sz w:val="24"/>
          <w:szCs w:val="24"/>
        </w:rPr>
        <w:t xml:space="preserve"> and a cellular targeting ligand was introduced </w:t>
      </w:r>
      <w:r w:rsidR="00624945" w:rsidRPr="004E5F72">
        <w:rPr>
          <w:rFonts w:ascii="Calibri" w:hAnsi="Calibri" w:cs="Calibri"/>
          <w:sz w:val="24"/>
          <w:szCs w:val="24"/>
        </w:rPr>
        <w:t xml:space="preserve">into compound </w:t>
      </w:r>
      <w:r w:rsidR="00624945" w:rsidRPr="004E5F72">
        <w:rPr>
          <w:rFonts w:ascii="Calibri" w:hAnsi="Calibri" w:cs="Calibri"/>
          <w:b/>
          <w:bCs/>
          <w:sz w:val="24"/>
          <w:szCs w:val="24"/>
        </w:rPr>
        <w:t>3</w:t>
      </w:r>
      <w:r w:rsidR="00624945" w:rsidRPr="004E5F72">
        <w:rPr>
          <w:rFonts w:ascii="Calibri" w:hAnsi="Calibri" w:cs="Calibri"/>
          <w:sz w:val="24"/>
          <w:szCs w:val="24"/>
        </w:rPr>
        <w:t xml:space="preserve"> (</w:t>
      </w:r>
      <w:r w:rsidR="00624945" w:rsidRPr="00D17315">
        <w:rPr>
          <w:rFonts w:ascii="Calibri" w:hAnsi="Calibri" w:cs="Calibri"/>
          <w:b/>
          <w:bCs/>
          <w:sz w:val="24"/>
          <w:szCs w:val="24"/>
        </w:rPr>
        <w:t>Figure 2</w:t>
      </w:r>
      <w:r w:rsidR="00624945" w:rsidRPr="004E5F72">
        <w:rPr>
          <w:rFonts w:ascii="Calibri" w:hAnsi="Calibri" w:cs="Calibri"/>
          <w:sz w:val="24"/>
          <w:szCs w:val="24"/>
        </w:rPr>
        <w:t xml:space="preserve">). </w:t>
      </w:r>
      <w:r w:rsidR="00135678" w:rsidRPr="004E5F72">
        <w:rPr>
          <w:rFonts w:ascii="Calibri" w:hAnsi="Calibri" w:cs="Calibri"/>
          <w:sz w:val="24"/>
          <w:szCs w:val="24"/>
        </w:rPr>
        <w:t>The w</w:t>
      </w:r>
      <w:r w:rsidR="00624945" w:rsidRPr="004E5F72">
        <w:rPr>
          <w:rFonts w:ascii="Calibri" w:hAnsi="Calibri" w:cs="Calibri"/>
          <w:sz w:val="24"/>
          <w:szCs w:val="24"/>
        </w:rPr>
        <w:t>ater solubility of 2</w:t>
      </w:r>
      <w:r w:rsidR="00227B6E" w:rsidRPr="004E5F72">
        <w:rPr>
          <w:rFonts w:ascii="Calibri" w:hAnsi="Calibri" w:cs="Calibri"/>
          <w:sz w:val="24"/>
          <w:szCs w:val="24"/>
        </w:rPr>
        <w:t>ʹ</w:t>
      </w:r>
      <w:r w:rsidR="00624945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624945" w:rsidRPr="004E5F72">
        <w:rPr>
          <w:rFonts w:ascii="Calibri" w:hAnsi="Calibri" w:cs="Calibri"/>
          <w:sz w:val="24"/>
          <w:szCs w:val="24"/>
        </w:rPr>
        <w:t>glc</w:t>
      </w:r>
      <w:proofErr w:type="spellEnd"/>
      <w:r w:rsidR="00624945" w:rsidRPr="004E5F72">
        <w:rPr>
          <w:rFonts w:ascii="Calibri" w:hAnsi="Calibri" w:cs="Calibri"/>
          <w:sz w:val="24"/>
          <w:szCs w:val="24"/>
        </w:rPr>
        <w:t>-</w:t>
      </w:r>
      <w:proofErr w:type="spellStart"/>
      <w:r w:rsidR="00624945" w:rsidRPr="004E5F72">
        <w:rPr>
          <w:rFonts w:ascii="Calibri" w:hAnsi="Calibri" w:cs="Calibri"/>
          <w:sz w:val="24"/>
          <w:szCs w:val="24"/>
        </w:rPr>
        <w:t>paBhcmoc</w:t>
      </w:r>
      <w:proofErr w:type="spellEnd"/>
      <w:r w:rsidR="00624945" w:rsidRPr="004E5F72">
        <w:rPr>
          <w:rFonts w:ascii="Calibri" w:hAnsi="Calibri" w:cs="Calibri"/>
          <w:sz w:val="24"/>
          <w:szCs w:val="24"/>
        </w:rPr>
        <w:t>-PTX was 650 times higher than that of the parent PTX</w:t>
      </w:r>
      <w:r w:rsidR="000E2F84" w:rsidRPr="004E5F72">
        <w:rPr>
          <w:rFonts w:ascii="Calibri" w:hAnsi="Calibri" w:cs="Calibri"/>
          <w:sz w:val="24"/>
          <w:szCs w:val="24"/>
        </w:rPr>
        <w:t xml:space="preserve"> (</w:t>
      </w:r>
      <w:r w:rsidR="000E2F84" w:rsidRPr="00D17315">
        <w:rPr>
          <w:rFonts w:ascii="Calibri" w:hAnsi="Calibri" w:cs="Calibri"/>
          <w:b/>
          <w:bCs/>
          <w:sz w:val="24"/>
          <w:szCs w:val="24"/>
        </w:rPr>
        <w:t>Table 1</w:t>
      </w:r>
      <w:r w:rsidR="000E2F84" w:rsidRPr="004E5F72">
        <w:rPr>
          <w:rFonts w:ascii="Calibri" w:hAnsi="Calibri" w:cs="Calibri"/>
          <w:sz w:val="24"/>
          <w:szCs w:val="24"/>
        </w:rPr>
        <w:t>)</w:t>
      </w:r>
      <w:r w:rsidR="00624945" w:rsidRPr="004E5F72">
        <w:rPr>
          <w:rFonts w:ascii="Calibri" w:hAnsi="Calibri" w:cs="Calibri"/>
          <w:sz w:val="24"/>
          <w:szCs w:val="24"/>
        </w:rPr>
        <w:t xml:space="preserve">. </w:t>
      </w:r>
      <w:r w:rsidR="00DA25C9" w:rsidRPr="004E5F72">
        <w:rPr>
          <w:rFonts w:ascii="Calibri" w:hAnsi="Calibri" w:cs="Calibri"/>
          <w:sz w:val="24"/>
          <w:szCs w:val="24"/>
        </w:rPr>
        <w:t xml:space="preserve">Selective cellular targeting </w:t>
      </w:r>
      <w:r w:rsidR="00E9204A" w:rsidRPr="004E5F72">
        <w:rPr>
          <w:rFonts w:ascii="Calibri" w:hAnsi="Calibri" w:cs="Calibri"/>
          <w:sz w:val="24"/>
          <w:szCs w:val="24"/>
        </w:rPr>
        <w:t>was achieved using a tag-probe system</w:t>
      </w:r>
      <w:r w:rsidR="00227B6E" w:rsidRPr="004E5F72">
        <w:rPr>
          <w:rFonts w:ascii="Calibri" w:hAnsi="Calibri" w:cs="Calibri"/>
          <w:sz w:val="24"/>
          <w:szCs w:val="24"/>
        </w:rPr>
        <w:t xml:space="preserve">, and </w:t>
      </w:r>
      <w:proofErr w:type="spellStart"/>
      <w:r w:rsidR="00E9204A" w:rsidRPr="004E5F72">
        <w:rPr>
          <w:rFonts w:ascii="Calibri" w:hAnsi="Calibri" w:cs="Calibri"/>
          <w:sz w:val="24"/>
          <w:szCs w:val="24"/>
        </w:rPr>
        <w:t>paBhcmoc</w:t>
      </w:r>
      <w:proofErr w:type="spellEnd"/>
      <w:r w:rsidR="00E9204A" w:rsidRPr="004E5F72">
        <w:rPr>
          <w:rFonts w:ascii="Calibri" w:hAnsi="Calibri" w:cs="Calibri"/>
          <w:sz w:val="24"/>
          <w:szCs w:val="24"/>
        </w:rPr>
        <w:t>-hex-FITC/Halo (</w:t>
      </w:r>
      <w:r w:rsidR="00E9204A" w:rsidRPr="004E5F72">
        <w:rPr>
          <w:rFonts w:ascii="Calibri" w:hAnsi="Calibri" w:cs="Calibri"/>
          <w:b/>
          <w:bCs/>
          <w:sz w:val="24"/>
          <w:szCs w:val="24"/>
        </w:rPr>
        <w:t>8</w:t>
      </w:r>
      <w:r w:rsidR="00E9204A" w:rsidRPr="004E5F72">
        <w:rPr>
          <w:rFonts w:ascii="Calibri" w:hAnsi="Calibri" w:cs="Calibri"/>
          <w:sz w:val="24"/>
          <w:szCs w:val="24"/>
        </w:rPr>
        <w:t xml:space="preserve">) </w:t>
      </w:r>
      <w:r w:rsidR="00DE0A2C" w:rsidRPr="004E5F72">
        <w:rPr>
          <w:rFonts w:ascii="Calibri" w:hAnsi="Calibri" w:cs="Calibri"/>
          <w:sz w:val="24"/>
          <w:szCs w:val="24"/>
        </w:rPr>
        <w:t>bearing the</w:t>
      </w:r>
      <w:r w:rsidR="00E9204A" w:rsidRPr="004E5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35678" w:rsidRPr="004E5F72">
        <w:rPr>
          <w:rFonts w:ascii="Calibri" w:hAnsi="Calibri" w:cs="Calibri"/>
          <w:sz w:val="24"/>
          <w:szCs w:val="24"/>
        </w:rPr>
        <w:t>H</w:t>
      </w:r>
      <w:r w:rsidR="00E9204A" w:rsidRPr="004E5F72">
        <w:rPr>
          <w:rFonts w:ascii="Calibri" w:hAnsi="Calibri" w:cs="Calibri"/>
          <w:sz w:val="24"/>
          <w:szCs w:val="24"/>
        </w:rPr>
        <w:t>alo</w:t>
      </w:r>
      <w:r w:rsidR="00135678" w:rsidRPr="004E5F72">
        <w:rPr>
          <w:rFonts w:ascii="Calibri" w:hAnsi="Calibri" w:cs="Calibri"/>
          <w:sz w:val="24"/>
          <w:szCs w:val="24"/>
        </w:rPr>
        <w:t>T</w:t>
      </w:r>
      <w:r w:rsidR="00E9204A" w:rsidRPr="004E5F72">
        <w:rPr>
          <w:rFonts w:ascii="Calibri" w:hAnsi="Calibri" w:cs="Calibri"/>
          <w:sz w:val="24"/>
          <w:szCs w:val="24"/>
        </w:rPr>
        <w:t>ag</w:t>
      </w:r>
      <w:proofErr w:type="spellEnd"/>
      <w:r w:rsidR="00E9204A" w:rsidRPr="004E5F72">
        <w:rPr>
          <w:rFonts w:ascii="Calibri" w:hAnsi="Calibri" w:cs="Calibri"/>
          <w:sz w:val="24"/>
          <w:szCs w:val="24"/>
        </w:rPr>
        <w:t xml:space="preserve"> ligand was successfully targeted to the cell membrane of cultured mammalian cells express</w:t>
      </w:r>
      <w:r w:rsidR="00135678" w:rsidRPr="004E5F72">
        <w:rPr>
          <w:rFonts w:ascii="Calibri" w:hAnsi="Calibri" w:cs="Calibri"/>
          <w:sz w:val="24"/>
          <w:szCs w:val="24"/>
        </w:rPr>
        <w:t>ing the</w:t>
      </w:r>
      <w:r w:rsidR="00E9204A" w:rsidRPr="004E5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9204A" w:rsidRPr="004E5F72">
        <w:rPr>
          <w:rFonts w:ascii="Calibri" w:hAnsi="Calibri" w:cs="Calibri"/>
          <w:sz w:val="24"/>
          <w:szCs w:val="24"/>
        </w:rPr>
        <w:t>HaloTag</w:t>
      </w:r>
      <w:proofErr w:type="spellEnd"/>
      <w:r w:rsidR="00E9204A" w:rsidRPr="004E5F72">
        <w:rPr>
          <w:rFonts w:ascii="Calibri" w:hAnsi="Calibri" w:cs="Calibri"/>
          <w:sz w:val="24"/>
          <w:szCs w:val="24"/>
        </w:rPr>
        <w:t>/EGFR fusion protein (</w:t>
      </w:r>
      <w:r w:rsidR="00E9204A" w:rsidRPr="00D17315">
        <w:rPr>
          <w:rFonts w:ascii="Calibri" w:hAnsi="Calibri" w:cs="Calibri"/>
          <w:b/>
          <w:bCs/>
          <w:sz w:val="24"/>
          <w:szCs w:val="24"/>
        </w:rPr>
        <w:t>Figure 4</w:t>
      </w:r>
      <w:r w:rsidR="00E9204A" w:rsidRPr="004E5F72">
        <w:rPr>
          <w:rFonts w:ascii="Calibri" w:hAnsi="Calibri" w:cs="Calibri"/>
          <w:sz w:val="24"/>
          <w:szCs w:val="24"/>
        </w:rPr>
        <w:t>).</w:t>
      </w:r>
      <w:r w:rsidR="00987299" w:rsidRPr="004E5F72">
        <w:rPr>
          <w:rFonts w:ascii="Calibri" w:hAnsi="Calibri" w:cs="Calibri"/>
          <w:sz w:val="24"/>
          <w:szCs w:val="24"/>
        </w:rPr>
        <w:t xml:space="preserve"> </w:t>
      </w:r>
      <w:r w:rsidR="006C1836" w:rsidRPr="004E5F72">
        <w:rPr>
          <w:rFonts w:ascii="Calibri" w:hAnsi="Calibri" w:cs="Calibri"/>
          <w:sz w:val="24"/>
          <w:szCs w:val="24"/>
        </w:rPr>
        <w:t xml:space="preserve">Photo-mediated modulation of the </w:t>
      </w:r>
      <w:r w:rsidR="00191267" w:rsidRPr="004E5F72">
        <w:rPr>
          <w:rFonts w:ascii="Calibri" w:hAnsi="Calibri" w:cs="Calibri"/>
          <w:sz w:val="24"/>
          <w:szCs w:val="24"/>
        </w:rPr>
        <w:t>sub</w:t>
      </w:r>
      <w:r w:rsidR="006C1836" w:rsidRPr="004E5F72">
        <w:rPr>
          <w:rFonts w:ascii="Calibri" w:hAnsi="Calibri" w:cs="Calibri"/>
          <w:sz w:val="24"/>
          <w:szCs w:val="24"/>
        </w:rPr>
        <w:t xml:space="preserve">cellular localization of </w:t>
      </w:r>
      <w:r w:rsidR="003D111B" w:rsidRPr="004E5F72">
        <w:rPr>
          <w:rFonts w:ascii="Calibri" w:hAnsi="Calibri" w:cs="Calibri"/>
          <w:sz w:val="24"/>
          <w:szCs w:val="24"/>
        </w:rPr>
        <w:t xml:space="preserve">a </w:t>
      </w:r>
      <w:r w:rsidR="006C1836" w:rsidRPr="004E5F72">
        <w:rPr>
          <w:rFonts w:ascii="Calibri" w:hAnsi="Calibri" w:cs="Calibri"/>
          <w:sz w:val="24"/>
          <w:szCs w:val="24"/>
        </w:rPr>
        <w:t>kinase w</w:t>
      </w:r>
      <w:r w:rsidR="003D111B" w:rsidRPr="004E5F72">
        <w:rPr>
          <w:rFonts w:ascii="Calibri" w:hAnsi="Calibri" w:cs="Calibri"/>
          <w:sz w:val="24"/>
          <w:szCs w:val="24"/>
        </w:rPr>
        <w:t>as</w:t>
      </w:r>
      <w:r w:rsidR="006C1836" w:rsidRPr="004E5F72">
        <w:rPr>
          <w:rFonts w:ascii="Calibri" w:hAnsi="Calibri" w:cs="Calibri"/>
          <w:sz w:val="24"/>
          <w:szCs w:val="24"/>
        </w:rPr>
        <w:t xml:space="preserve"> also achieved using </w:t>
      </w:r>
      <w:r w:rsidR="003D111B" w:rsidRPr="004E5F72">
        <w:rPr>
          <w:rFonts w:ascii="Calibri" w:hAnsi="Calibri" w:cs="Calibri"/>
          <w:sz w:val="24"/>
          <w:szCs w:val="24"/>
        </w:rPr>
        <w:t>a clickable caged compound</w:t>
      </w:r>
      <w:r w:rsidR="00B4350E" w:rsidRPr="004E5F72">
        <w:rPr>
          <w:rFonts w:ascii="Calibri" w:hAnsi="Calibri" w:cs="Calibri"/>
          <w:sz w:val="24"/>
          <w:szCs w:val="24"/>
        </w:rPr>
        <w:t xml:space="preserve"> </w:t>
      </w:r>
      <w:r w:rsidR="00B4350E" w:rsidRPr="004E5F72">
        <w:rPr>
          <w:rFonts w:ascii="Calibri" w:hAnsi="Calibri" w:cs="Calibri"/>
          <w:b/>
          <w:sz w:val="24"/>
          <w:szCs w:val="24"/>
        </w:rPr>
        <w:t>5</w:t>
      </w:r>
      <w:r w:rsidR="003D111B" w:rsidRPr="004E5F72">
        <w:rPr>
          <w:rFonts w:ascii="Calibri" w:hAnsi="Calibri" w:cs="Calibri"/>
          <w:sz w:val="24"/>
          <w:szCs w:val="24"/>
        </w:rPr>
        <w:t xml:space="preserve"> (</w:t>
      </w:r>
      <w:r w:rsidR="003D111B" w:rsidRPr="00D17315">
        <w:rPr>
          <w:rFonts w:ascii="Calibri" w:hAnsi="Calibri" w:cs="Calibri"/>
          <w:b/>
          <w:bCs/>
          <w:sz w:val="24"/>
          <w:szCs w:val="24"/>
        </w:rPr>
        <w:t>Figure 5</w:t>
      </w:r>
      <w:r w:rsidR="003D111B" w:rsidRPr="004E5F72">
        <w:rPr>
          <w:rFonts w:ascii="Calibri" w:hAnsi="Calibri" w:cs="Calibri"/>
          <w:sz w:val="24"/>
          <w:szCs w:val="24"/>
        </w:rPr>
        <w:t>).</w:t>
      </w:r>
    </w:p>
    <w:p w14:paraId="4F53ACFC" w14:textId="77777777" w:rsidR="006D1AB5" w:rsidRPr="004E5F72" w:rsidRDefault="006D1AB5" w:rsidP="00950E9B">
      <w:pPr>
        <w:rPr>
          <w:rFonts w:ascii="Calibri" w:hAnsi="Calibri" w:cs="Calibri"/>
          <w:sz w:val="24"/>
          <w:szCs w:val="24"/>
        </w:rPr>
      </w:pPr>
    </w:p>
    <w:p w14:paraId="58200EE5" w14:textId="163DC73F" w:rsidR="007C5CC4" w:rsidRPr="004E5F72" w:rsidRDefault="00DE0A2C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In conclusion, we successfully </w:t>
      </w:r>
      <w:r w:rsidR="006D1AB5" w:rsidRPr="004E5F72">
        <w:rPr>
          <w:rFonts w:ascii="Calibri" w:hAnsi="Calibri" w:cs="Calibri"/>
          <w:sz w:val="24"/>
          <w:szCs w:val="24"/>
        </w:rPr>
        <w:t xml:space="preserve">demonstrated a method </w:t>
      </w:r>
      <w:r w:rsidRPr="004E5F72">
        <w:rPr>
          <w:rFonts w:ascii="Calibri" w:hAnsi="Calibri" w:cs="Calibri"/>
          <w:sz w:val="24"/>
          <w:szCs w:val="24"/>
        </w:rPr>
        <w:t>for the preparation of</w:t>
      </w:r>
      <w:r w:rsidR="006D1AB5" w:rsidRPr="004E5F72">
        <w:rPr>
          <w:rFonts w:ascii="Calibri" w:hAnsi="Calibri" w:cs="Calibri"/>
          <w:sz w:val="24"/>
          <w:szCs w:val="24"/>
        </w:rPr>
        <w:t xml:space="preserve"> </w:t>
      </w:r>
      <w:r w:rsidR="001300B6" w:rsidRPr="004E5F72">
        <w:rPr>
          <w:rFonts w:ascii="Calibri" w:hAnsi="Calibri" w:cs="Calibri"/>
          <w:sz w:val="24"/>
          <w:szCs w:val="24"/>
        </w:rPr>
        <w:t>clickable platform</w:t>
      </w:r>
      <w:r w:rsidR="00135678" w:rsidRPr="004E5F72">
        <w:rPr>
          <w:rFonts w:ascii="Calibri" w:hAnsi="Calibri" w:cs="Calibri"/>
          <w:sz w:val="24"/>
          <w:szCs w:val="24"/>
        </w:rPr>
        <w:t>s</w:t>
      </w:r>
      <w:r w:rsidR="001300B6" w:rsidRPr="004E5F72">
        <w:rPr>
          <w:rFonts w:ascii="Calibri" w:hAnsi="Calibri" w:cs="Calibri"/>
          <w:sz w:val="24"/>
          <w:szCs w:val="24"/>
        </w:rPr>
        <w:t xml:space="preserve"> for </w:t>
      </w:r>
      <w:r w:rsidR="006D1AB5" w:rsidRPr="004E5F72">
        <w:rPr>
          <w:rFonts w:ascii="Calibri" w:hAnsi="Calibri" w:cs="Calibri"/>
          <w:sz w:val="24"/>
          <w:szCs w:val="24"/>
        </w:rPr>
        <w:t xml:space="preserve">photo-caged compounds of biologically interesting molecules </w:t>
      </w:r>
      <w:r w:rsidR="001300B6" w:rsidRPr="004E5F72">
        <w:rPr>
          <w:rFonts w:ascii="Calibri" w:hAnsi="Calibri" w:cs="Calibri"/>
          <w:sz w:val="24"/>
          <w:szCs w:val="24"/>
        </w:rPr>
        <w:t>that</w:t>
      </w:r>
      <w:r w:rsidR="006D1AB5" w:rsidRPr="004E5F72">
        <w:rPr>
          <w:rFonts w:ascii="Calibri" w:hAnsi="Calibri" w:cs="Calibri"/>
          <w:sz w:val="24"/>
          <w:szCs w:val="24"/>
        </w:rPr>
        <w:t xml:space="preserve"> can be </w:t>
      </w:r>
      <w:r w:rsidR="00D83F2B" w:rsidRPr="004E5F72">
        <w:rPr>
          <w:rFonts w:ascii="Calibri" w:hAnsi="Calibri" w:cs="Calibri"/>
          <w:sz w:val="24"/>
          <w:szCs w:val="24"/>
        </w:rPr>
        <w:t xml:space="preserve">modified </w:t>
      </w:r>
      <w:r w:rsidR="00135678" w:rsidRPr="004E5F72">
        <w:rPr>
          <w:rFonts w:ascii="Calibri" w:hAnsi="Calibri" w:cs="Calibri"/>
          <w:sz w:val="24"/>
          <w:szCs w:val="24"/>
        </w:rPr>
        <w:t xml:space="preserve">easily </w:t>
      </w:r>
      <w:r w:rsidR="001300B6" w:rsidRPr="004E5F72">
        <w:rPr>
          <w:rFonts w:ascii="Calibri" w:hAnsi="Calibri" w:cs="Calibri"/>
          <w:sz w:val="24"/>
          <w:szCs w:val="24"/>
        </w:rPr>
        <w:t xml:space="preserve">with </w:t>
      </w:r>
      <w:r w:rsidR="00D83F2B" w:rsidRPr="004E5F72">
        <w:rPr>
          <w:rFonts w:ascii="Calibri" w:hAnsi="Calibri" w:cs="Calibri"/>
          <w:sz w:val="24"/>
          <w:szCs w:val="24"/>
        </w:rPr>
        <w:t xml:space="preserve">additional </w:t>
      </w:r>
      <w:r w:rsidR="00135678" w:rsidRPr="004E5F72">
        <w:rPr>
          <w:rFonts w:ascii="Calibri" w:hAnsi="Calibri" w:cs="Calibri"/>
          <w:sz w:val="24"/>
          <w:szCs w:val="24"/>
        </w:rPr>
        <w:t>properties</w:t>
      </w:r>
      <w:r w:rsidRPr="004E5F72">
        <w:rPr>
          <w:rFonts w:ascii="Calibri" w:hAnsi="Calibri" w:cs="Calibri"/>
          <w:sz w:val="24"/>
          <w:szCs w:val="24"/>
        </w:rPr>
        <w:t>,</w:t>
      </w:r>
      <w:r w:rsidR="00D83F2B" w:rsidRPr="004E5F72">
        <w:rPr>
          <w:rFonts w:ascii="Calibri" w:hAnsi="Calibri" w:cs="Calibri"/>
          <w:sz w:val="24"/>
          <w:szCs w:val="24"/>
        </w:rPr>
        <w:t xml:space="preserve"> such as water solubility and </w:t>
      </w:r>
      <w:r w:rsidRPr="004E5F72">
        <w:rPr>
          <w:rFonts w:ascii="Calibri" w:hAnsi="Calibri" w:cs="Calibri"/>
          <w:sz w:val="24"/>
          <w:szCs w:val="24"/>
        </w:rPr>
        <w:t xml:space="preserve">a </w:t>
      </w:r>
      <w:r w:rsidR="00D83F2B" w:rsidRPr="004E5F72">
        <w:rPr>
          <w:rFonts w:ascii="Calibri" w:hAnsi="Calibri" w:cs="Calibri"/>
          <w:sz w:val="24"/>
          <w:szCs w:val="24"/>
        </w:rPr>
        <w:t xml:space="preserve">cellular targeting ability. </w:t>
      </w:r>
      <w:r w:rsidR="007C5CC4" w:rsidRPr="004E5F72">
        <w:rPr>
          <w:rFonts w:ascii="Calibri" w:hAnsi="Calibri" w:cs="Calibri"/>
          <w:sz w:val="24"/>
          <w:szCs w:val="24"/>
        </w:rPr>
        <w:t xml:space="preserve">Since </w:t>
      </w:r>
      <w:r w:rsidR="00135678" w:rsidRPr="004E5F72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7C5CC4" w:rsidRPr="004E5F72">
        <w:rPr>
          <w:rFonts w:ascii="Calibri" w:hAnsi="Calibri" w:cs="Calibri"/>
          <w:sz w:val="24"/>
          <w:szCs w:val="24"/>
        </w:rPr>
        <w:t>paBhc</w:t>
      </w:r>
      <w:proofErr w:type="spellEnd"/>
      <w:r w:rsidR="007C5CC4" w:rsidRPr="004E5F72">
        <w:rPr>
          <w:rFonts w:ascii="Calibri" w:hAnsi="Calibri" w:cs="Calibri"/>
          <w:sz w:val="24"/>
          <w:szCs w:val="24"/>
        </w:rPr>
        <w:t xml:space="preserve"> caging group can be used to prepare any molecules with</w:t>
      </w:r>
      <w:r w:rsidRPr="004E5F72">
        <w:rPr>
          <w:rFonts w:ascii="Calibri" w:hAnsi="Calibri" w:cs="Calibri"/>
          <w:sz w:val="24"/>
          <w:szCs w:val="24"/>
        </w:rPr>
        <w:t xml:space="preserve"> modifiable</w:t>
      </w:r>
      <w:r w:rsidR="007C5CC4" w:rsidRPr="004E5F72">
        <w:rPr>
          <w:rFonts w:ascii="Calibri" w:hAnsi="Calibri" w:cs="Calibri"/>
          <w:sz w:val="24"/>
          <w:szCs w:val="24"/>
        </w:rPr>
        <w:t xml:space="preserve"> functional groups, the application of the present protocol is not limited to the molecules </w:t>
      </w:r>
      <w:r w:rsidRPr="004E5F72">
        <w:rPr>
          <w:rFonts w:ascii="Calibri" w:hAnsi="Calibri" w:cs="Calibri"/>
          <w:sz w:val="24"/>
          <w:szCs w:val="24"/>
        </w:rPr>
        <w:t>described herein</w:t>
      </w:r>
      <w:r w:rsidR="007C5CC4" w:rsidRPr="004E5F72">
        <w:rPr>
          <w:rFonts w:ascii="Calibri" w:hAnsi="Calibri" w:cs="Calibri"/>
          <w:sz w:val="24"/>
          <w:szCs w:val="24"/>
        </w:rPr>
        <w:t xml:space="preserve">. Using a modular platform, </w:t>
      </w:r>
      <w:r w:rsidRPr="004E5F72">
        <w:rPr>
          <w:rFonts w:ascii="Calibri" w:hAnsi="Calibri" w:cs="Calibri"/>
          <w:sz w:val="24"/>
          <w:szCs w:val="24"/>
        </w:rPr>
        <w:t xml:space="preserve">namely </w:t>
      </w:r>
      <w:r w:rsidR="00135678" w:rsidRPr="004E5F72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7C5CC4" w:rsidRPr="004E5F72">
        <w:rPr>
          <w:rFonts w:ascii="Calibri" w:hAnsi="Calibri" w:cs="Calibri"/>
          <w:sz w:val="24"/>
          <w:szCs w:val="24"/>
        </w:rPr>
        <w:t>paBhc</w:t>
      </w:r>
      <w:proofErr w:type="spellEnd"/>
      <w:r w:rsidR="00135678" w:rsidRPr="004E5F72">
        <w:rPr>
          <w:rFonts w:ascii="Calibri" w:hAnsi="Calibri" w:cs="Calibri"/>
          <w:sz w:val="24"/>
          <w:szCs w:val="24"/>
        </w:rPr>
        <w:t xml:space="preserve"> </w:t>
      </w:r>
      <w:r w:rsidR="007C5CC4" w:rsidRPr="004E5F72">
        <w:rPr>
          <w:rFonts w:ascii="Calibri" w:hAnsi="Calibri" w:cs="Calibri"/>
          <w:sz w:val="24"/>
          <w:szCs w:val="24"/>
        </w:rPr>
        <w:t xml:space="preserve">caging group, </w:t>
      </w:r>
      <w:r w:rsidRPr="004E5F72">
        <w:rPr>
          <w:rFonts w:ascii="Calibri" w:hAnsi="Calibri" w:cs="Calibri"/>
          <w:sz w:val="24"/>
          <w:szCs w:val="24"/>
        </w:rPr>
        <w:t xml:space="preserve">the desired </w:t>
      </w:r>
      <w:r w:rsidR="007C5CC4" w:rsidRPr="004E5F72">
        <w:rPr>
          <w:rFonts w:ascii="Calibri" w:hAnsi="Calibri" w:cs="Calibri"/>
          <w:sz w:val="24"/>
          <w:szCs w:val="24"/>
        </w:rPr>
        <w:t>caged compounds</w:t>
      </w:r>
      <w:r w:rsidRPr="004E5F72">
        <w:rPr>
          <w:rFonts w:ascii="Calibri" w:hAnsi="Calibri" w:cs="Calibri"/>
          <w:sz w:val="24"/>
          <w:szCs w:val="24"/>
        </w:rPr>
        <w:t xml:space="preserve"> can be easily prepared</w:t>
      </w:r>
      <w:r w:rsidR="007C5CC4" w:rsidRPr="004E5F72">
        <w:rPr>
          <w:rFonts w:ascii="Calibri" w:hAnsi="Calibri" w:cs="Calibri"/>
          <w:sz w:val="24"/>
          <w:szCs w:val="24"/>
        </w:rPr>
        <w:t>,</w:t>
      </w:r>
      <w:r w:rsidRPr="004E5F72">
        <w:rPr>
          <w:rFonts w:ascii="Calibri" w:hAnsi="Calibri" w:cs="Calibri"/>
          <w:sz w:val="24"/>
          <w:szCs w:val="24"/>
        </w:rPr>
        <w:t xml:space="preserve"> and their</w:t>
      </w:r>
      <w:r w:rsidR="00135678" w:rsidRPr="004E5F72">
        <w:rPr>
          <w:rFonts w:ascii="Calibri" w:hAnsi="Calibri" w:cs="Calibri"/>
          <w:sz w:val="24"/>
          <w:szCs w:val="24"/>
        </w:rPr>
        <w:t xml:space="preserve"> </w:t>
      </w:r>
      <w:r w:rsidR="007C5CC4" w:rsidRPr="004E5F72">
        <w:rPr>
          <w:rFonts w:ascii="Calibri" w:hAnsi="Calibri" w:cs="Calibri"/>
          <w:sz w:val="24"/>
          <w:szCs w:val="24"/>
        </w:rPr>
        <w:t xml:space="preserve">physical and chemical properties can be modulated </w:t>
      </w:r>
      <w:r w:rsidR="00135678" w:rsidRPr="004E5F72">
        <w:rPr>
          <w:rFonts w:ascii="Calibri" w:hAnsi="Calibri" w:cs="Calibri"/>
          <w:sz w:val="24"/>
          <w:szCs w:val="24"/>
        </w:rPr>
        <w:t>via</w:t>
      </w:r>
      <w:r w:rsidR="007C5CC4" w:rsidRPr="004E5F72">
        <w:rPr>
          <w:rFonts w:ascii="Calibri" w:hAnsi="Calibri" w:cs="Calibri"/>
          <w:sz w:val="24"/>
          <w:szCs w:val="24"/>
        </w:rPr>
        <w:t xml:space="preserve"> click modification.</w:t>
      </w:r>
    </w:p>
    <w:p w14:paraId="60E84EBE" w14:textId="77777777" w:rsidR="00014314" w:rsidRPr="004E5F72" w:rsidRDefault="00014314" w:rsidP="00950E9B">
      <w:pPr>
        <w:rPr>
          <w:rFonts w:ascii="Calibri" w:hAnsi="Calibri" w:cs="Calibri"/>
          <w:sz w:val="24"/>
          <w:szCs w:val="24"/>
        </w:rPr>
      </w:pPr>
    </w:p>
    <w:p w14:paraId="4B21A9E9" w14:textId="77777777" w:rsidR="00AA03DF" w:rsidRPr="004E5F72" w:rsidRDefault="00AA03DF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b/>
          <w:bCs/>
          <w:sz w:val="24"/>
          <w:szCs w:val="24"/>
        </w:rPr>
        <w:t>ACKNOWLEDGMENTS:</w:t>
      </w:r>
    </w:p>
    <w:p w14:paraId="65803625" w14:textId="4A84CAF1" w:rsidR="007A4DD6" w:rsidRPr="004E5F72" w:rsidRDefault="003976E3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 xml:space="preserve">This work was supported by JSPS KAKENHI </w:t>
      </w:r>
      <w:r w:rsidR="00477B51" w:rsidRPr="004E5F72">
        <w:rPr>
          <w:rFonts w:ascii="Calibri" w:hAnsi="Calibri" w:cs="Calibri"/>
          <w:sz w:val="24"/>
          <w:szCs w:val="24"/>
        </w:rPr>
        <w:t>g</w:t>
      </w:r>
      <w:r w:rsidRPr="004E5F72">
        <w:rPr>
          <w:rFonts w:ascii="Calibri" w:hAnsi="Calibri" w:cs="Calibri"/>
          <w:sz w:val="24"/>
          <w:szCs w:val="24"/>
        </w:rPr>
        <w:t xml:space="preserve">rant </w:t>
      </w:r>
      <w:r w:rsidR="00477B51" w:rsidRPr="004E5F72">
        <w:rPr>
          <w:rFonts w:ascii="Calibri" w:hAnsi="Calibri" w:cs="Calibri"/>
          <w:sz w:val="24"/>
          <w:szCs w:val="24"/>
        </w:rPr>
        <w:t>n</w:t>
      </w:r>
      <w:r w:rsidRPr="004E5F72">
        <w:rPr>
          <w:rFonts w:ascii="Calibri" w:hAnsi="Calibri" w:cs="Calibri"/>
          <w:sz w:val="24"/>
          <w:szCs w:val="24"/>
        </w:rPr>
        <w:t>umber</w:t>
      </w:r>
      <w:r w:rsidR="0000417C" w:rsidRPr="004E5F72">
        <w:rPr>
          <w:rFonts w:ascii="Calibri" w:hAnsi="Calibri" w:cs="Calibri"/>
          <w:sz w:val="24"/>
          <w:szCs w:val="24"/>
        </w:rPr>
        <w:t xml:space="preserve"> JP16H01282 (TF)</w:t>
      </w:r>
      <w:r w:rsidR="001A47D6" w:rsidRPr="004E5F72">
        <w:rPr>
          <w:rFonts w:ascii="Calibri" w:hAnsi="Calibri" w:cs="Calibri"/>
          <w:sz w:val="24"/>
          <w:szCs w:val="24"/>
        </w:rPr>
        <w:t>,</w:t>
      </w:r>
      <w:r w:rsidR="0000417C" w:rsidRPr="004E5F72">
        <w:rPr>
          <w:rFonts w:ascii="Calibri" w:hAnsi="Calibri" w:cs="Calibri"/>
          <w:sz w:val="24"/>
          <w:szCs w:val="24"/>
        </w:rPr>
        <w:t xml:space="preserve"> </w:t>
      </w:r>
      <w:r w:rsidR="006B19C8" w:rsidRPr="004E5F72">
        <w:rPr>
          <w:rFonts w:ascii="Calibri" w:hAnsi="Calibri" w:cs="Calibri"/>
          <w:sz w:val="24"/>
          <w:szCs w:val="24"/>
        </w:rPr>
        <w:t xml:space="preserve">a </w:t>
      </w:r>
      <w:r w:rsidR="0000417C" w:rsidRPr="004E5F72">
        <w:rPr>
          <w:rFonts w:ascii="Calibri" w:hAnsi="Calibri" w:cs="Calibri"/>
          <w:sz w:val="24"/>
          <w:szCs w:val="24"/>
        </w:rPr>
        <w:t>Grant-in-Aid for Scientific Research on Innovative Areas</w:t>
      </w:r>
      <w:r w:rsidR="003F2269" w:rsidRPr="004E5F72">
        <w:rPr>
          <w:rFonts w:ascii="Calibri" w:hAnsi="Calibri" w:cs="Calibri"/>
          <w:sz w:val="24"/>
          <w:szCs w:val="24"/>
        </w:rPr>
        <w:t xml:space="preserve"> </w:t>
      </w:r>
      <w:r w:rsidR="00F65F51" w:rsidRPr="004E5F72">
        <w:rPr>
          <w:rFonts w:ascii="Calibri" w:hAnsi="Calibri" w:cs="Calibri"/>
          <w:sz w:val="24"/>
          <w:szCs w:val="24"/>
        </w:rPr>
        <w:t>“</w:t>
      </w:r>
      <w:r w:rsidR="003F2269" w:rsidRPr="004E5F72">
        <w:rPr>
          <w:rFonts w:ascii="Calibri" w:hAnsi="Calibri" w:cs="Calibri"/>
          <w:sz w:val="24"/>
          <w:szCs w:val="24"/>
        </w:rPr>
        <w:t>Memory Dynamism</w:t>
      </w:r>
      <w:r w:rsidR="001A47D6" w:rsidRPr="004E5F72">
        <w:rPr>
          <w:rFonts w:ascii="Calibri" w:hAnsi="Calibri" w:cs="Calibri"/>
          <w:sz w:val="24"/>
          <w:szCs w:val="24"/>
        </w:rPr>
        <w:t>,</w:t>
      </w:r>
      <w:r w:rsidR="00F65F51" w:rsidRPr="004E5F72">
        <w:rPr>
          <w:rFonts w:ascii="Calibri" w:hAnsi="Calibri" w:cs="Calibri"/>
          <w:sz w:val="24"/>
          <w:szCs w:val="24"/>
        </w:rPr>
        <w:t>”</w:t>
      </w:r>
      <w:r w:rsidR="003F2269" w:rsidRPr="004E5F72">
        <w:rPr>
          <w:rFonts w:ascii="Calibri" w:hAnsi="Calibri" w:cs="Calibri"/>
          <w:sz w:val="24"/>
          <w:szCs w:val="24"/>
        </w:rPr>
        <w:t xml:space="preserve"> and</w:t>
      </w:r>
      <w:r w:rsidR="0000417C" w:rsidRPr="004E5F72">
        <w:rPr>
          <w:rFonts w:ascii="Calibri" w:hAnsi="Calibri" w:cs="Calibri"/>
          <w:sz w:val="24"/>
          <w:szCs w:val="24"/>
        </w:rPr>
        <w:t xml:space="preserve"> JP16H06280 (TF)</w:t>
      </w:r>
      <w:r w:rsidR="001A47D6" w:rsidRPr="004E5F72">
        <w:rPr>
          <w:rFonts w:ascii="Calibri" w:hAnsi="Calibri" w:cs="Calibri"/>
          <w:sz w:val="24"/>
          <w:szCs w:val="24"/>
        </w:rPr>
        <w:t>,</w:t>
      </w:r>
      <w:r w:rsidR="0000417C" w:rsidRPr="004E5F72">
        <w:rPr>
          <w:rFonts w:ascii="Calibri" w:hAnsi="Calibri" w:cs="Calibri"/>
          <w:sz w:val="24"/>
          <w:szCs w:val="24"/>
        </w:rPr>
        <w:t xml:space="preserve"> </w:t>
      </w:r>
      <w:r w:rsidRPr="004E5F72">
        <w:rPr>
          <w:rFonts w:ascii="Calibri" w:hAnsi="Calibri" w:cs="Calibri"/>
          <w:sz w:val="24"/>
          <w:szCs w:val="24"/>
        </w:rPr>
        <w:t>Platforms for Advanced Technologies and Research Resources “Advanced Bioimaging Support</w:t>
      </w:r>
      <w:r w:rsidR="00F65F51" w:rsidRPr="004E5F72">
        <w:rPr>
          <w:rFonts w:ascii="Calibri" w:hAnsi="Calibri" w:cs="Calibri"/>
          <w:sz w:val="24"/>
          <w:szCs w:val="24"/>
        </w:rPr>
        <w:t>.</w:t>
      </w:r>
      <w:r w:rsidRPr="004E5F72">
        <w:rPr>
          <w:rFonts w:ascii="Calibri" w:hAnsi="Calibri" w:cs="Calibri"/>
          <w:sz w:val="24"/>
          <w:szCs w:val="24"/>
        </w:rPr>
        <w:t>”</w:t>
      </w:r>
    </w:p>
    <w:p w14:paraId="02AA15DE" w14:textId="77777777" w:rsidR="00AA03DF" w:rsidRPr="004E5F72" w:rsidRDefault="00AA03DF" w:rsidP="00950E9B">
      <w:pPr>
        <w:rPr>
          <w:rFonts w:ascii="Calibri" w:hAnsi="Calibri" w:cs="Calibri"/>
          <w:b/>
          <w:bCs/>
          <w:sz w:val="24"/>
          <w:szCs w:val="24"/>
        </w:rPr>
      </w:pPr>
    </w:p>
    <w:p w14:paraId="521592C1" w14:textId="77777777" w:rsidR="00AA03DF" w:rsidRPr="004E5F72" w:rsidRDefault="00AA03DF" w:rsidP="00950E9B">
      <w:pPr>
        <w:pStyle w:val="a3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b/>
          <w:sz w:val="24"/>
          <w:szCs w:val="24"/>
        </w:rPr>
        <w:t>DISCLOSURES</w:t>
      </w:r>
      <w:r w:rsidRPr="004E5F72">
        <w:rPr>
          <w:rFonts w:ascii="Calibri" w:hAnsi="Calibri" w:cs="Calibri"/>
          <w:b/>
          <w:bCs/>
          <w:sz w:val="24"/>
          <w:szCs w:val="24"/>
        </w:rPr>
        <w:t>:</w:t>
      </w:r>
    </w:p>
    <w:p w14:paraId="20ABDD4B" w14:textId="77777777" w:rsidR="007A4DD6" w:rsidRPr="004E5F72" w:rsidRDefault="00185B8C" w:rsidP="00950E9B">
      <w:pPr>
        <w:rPr>
          <w:rFonts w:ascii="Calibri" w:hAnsi="Calibri" w:cs="Calibri"/>
          <w:sz w:val="24"/>
          <w:szCs w:val="24"/>
        </w:rPr>
      </w:pPr>
      <w:r w:rsidRPr="004E5F72">
        <w:rPr>
          <w:rFonts w:ascii="Calibri" w:hAnsi="Calibri" w:cs="Calibri"/>
          <w:sz w:val="24"/>
          <w:szCs w:val="24"/>
        </w:rPr>
        <w:t>We have nothing to disclose.</w:t>
      </w:r>
    </w:p>
    <w:p w14:paraId="7C55554B" w14:textId="77777777" w:rsidR="00AA03DF" w:rsidRPr="004E5F72" w:rsidRDefault="00AA03DF" w:rsidP="00950E9B">
      <w:pPr>
        <w:rPr>
          <w:rFonts w:ascii="Calibri" w:hAnsi="Calibri" w:cs="Calibri"/>
          <w:sz w:val="24"/>
          <w:szCs w:val="24"/>
        </w:rPr>
      </w:pPr>
    </w:p>
    <w:p w14:paraId="70B61049" w14:textId="77777777" w:rsidR="00B32616" w:rsidRPr="004E5F72" w:rsidRDefault="009726EE" w:rsidP="00950E9B">
      <w:pPr>
        <w:rPr>
          <w:rFonts w:ascii="Calibri" w:hAnsi="Calibri" w:cs="Calibri"/>
          <w:b/>
          <w:sz w:val="24"/>
          <w:szCs w:val="24"/>
        </w:rPr>
      </w:pPr>
      <w:r w:rsidRPr="004E5F72">
        <w:rPr>
          <w:rFonts w:ascii="Calibri" w:hAnsi="Calibri" w:cs="Calibri"/>
          <w:b/>
          <w:bCs/>
          <w:sz w:val="24"/>
          <w:szCs w:val="24"/>
        </w:rPr>
        <w:t>REFERENCES</w:t>
      </w:r>
      <w:r w:rsidR="00D04760" w:rsidRPr="004E5F72">
        <w:rPr>
          <w:rFonts w:ascii="Calibri" w:hAnsi="Calibri" w:cs="Calibri"/>
          <w:b/>
          <w:bCs/>
          <w:sz w:val="24"/>
          <w:szCs w:val="24"/>
        </w:rPr>
        <w:t>:</w:t>
      </w:r>
    </w:p>
    <w:p w14:paraId="5D06BC74" w14:textId="58830EE0" w:rsidR="00435979" w:rsidRPr="00D17315" w:rsidRDefault="00435979" w:rsidP="00950E9B">
      <w:pPr>
        <w:ind w:leftChars="1" w:left="324" w:hangingChars="134" w:hanging="322"/>
        <w:rPr>
          <w:rFonts w:ascii="Calibri" w:hAnsi="Calibri" w:cs="Calibri"/>
          <w:noProof/>
          <w:sz w:val="24"/>
          <w:szCs w:val="24"/>
        </w:rPr>
      </w:pPr>
      <w:r w:rsidRPr="00D17315">
        <w:rPr>
          <w:rFonts w:ascii="Calibri" w:hAnsi="Calibri" w:cs="Calibri"/>
          <w:noProof/>
          <w:sz w:val="24"/>
          <w:szCs w:val="24"/>
        </w:rPr>
        <w:t>1</w:t>
      </w:r>
      <w:r w:rsidRPr="00D17315">
        <w:rPr>
          <w:rFonts w:ascii="Calibri" w:hAnsi="Calibri" w:cs="Calibri"/>
          <w:noProof/>
          <w:sz w:val="24"/>
          <w:szCs w:val="24"/>
        </w:rPr>
        <w:tab/>
      </w:r>
      <w:r w:rsidR="00020466" w:rsidRPr="00D17315" w:rsidDel="00020466">
        <w:rPr>
          <w:rFonts w:ascii="Calibri" w:hAnsi="Calibri" w:cs="Calibri"/>
          <w:noProof/>
          <w:sz w:val="24"/>
          <w:szCs w:val="24"/>
        </w:rPr>
        <w:t xml:space="preserve"> </w:t>
      </w:r>
      <w:r w:rsidRPr="00D17315">
        <w:rPr>
          <w:rFonts w:ascii="Calibri" w:hAnsi="Calibri" w:cs="Calibri"/>
          <w:noProof/>
          <w:sz w:val="24"/>
          <w:szCs w:val="24"/>
        </w:rPr>
        <w:t>Mayer, G., Heckel, A.,</w:t>
      </w:r>
      <w:r w:rsidR="00CC6279" w:rsidRPr="00D17315">
        <w:rPr>
          <w:rFonts w:ascii="Calibri" w:hAnsi="Calibri" w:cs="Calibri"/>
          <w:noProof/>
          <w:sz w:val="24"/>
          <w:szCs w:val="24"/>
        </w:rPr>
        <w:t xml:space="preserve"> Biologically active molecules with a "light switch",</w:t>
      </w:r>
      <w:r w:rsidRPr="00D17315">
        <w:rPr>
          <w:rFonts w:ascii="Calibri" w:hAnsi="Calibri" w:cs="Calibri"/>
          <w:noProof/>
          <w:sz w:val="24"/>
          <w:szCs w:val="24"/>
        </w:rPr>
        <w:t xml:space="preserve"> </w:t>
      </w:r>
      <w:proofErr w:type="spellStart"/>
      <w:r w:rsidRPr="00D17315">
        <w:rPr>
          <w:rFonts w:ascii="Calibri" w:hAnsi="Calibri" w:cs="Calibri"/>
          <w:i/>
          <w:sz w:val="24"/>
          <w:szCs w:val="24"/>
        </w:rPr>
        <w:t>Angewandte</w:t>
      </w:r>
      <w:proofErr w:type="spellEnd"/>
      <w:r w:rsidRPr="00D17315">
        <w:rPr>
          <w:rFonts w:ascii="Calibri" w:hAnsi="Calibri" w:cs="Calibri"/>
          <w:i/>
          <w:sz w:val="24"/>
          <w:szCs w:val="24"/>
        </w:rPr>
        <w:t xml:space="preserve"> Chemistry International Edition</w:t>
      </w:r>
      <w:r w:rsidRPr="00D17315">
        <w:rPr>
          <w:rFonts w:ascii="Calibri" w:hAnsi="Calibri" w:cs="Calibri"/>
          <w:noProof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noProof/>
          <w:sz w:val="24"/>
          <w:szCs w:val="24"/>
        </w:rPr>
        <w:t>45</w:t>
      </w:r>
      <w:r w:rsidRPr="00D17315">
        <w:rPr>
          <w:rFonts w:ascii="Calibri" w:hAnsi="Calibri" w:cs="Calibri"/>
          <w:noProof/>
          <w:sz w:val="24"/>
          <w:szCs w:val="24"/>
        </w:rPr>
        <w:t xml:space="preserve"> (30), 4900-4921 (2005)</w:t>
      </w:r>
    </w:p>
    <w:p w14:paraId="139BAC0B" w14:textId="4AF736E2" w:rsidR="003F2269" w:rsidRPr="00D17315" w:rsidRDefault="00373783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noProof/>
          <w:sz w:val="24"/>
          <w:szCs w:val="24"/>
        </w:rPr>
        <w:fldChar w:fldCharType="begin"/>
      </w:r>
      <w:r w:rsidR="003F2269" w:rsidRPr="00D17315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D17315">
        <w:rPr>
          <w:rFonts w:ascii="Calibri" w:hAnsi="Calibri" w:cs="Calibri"/>
          <w:noProof/>
          <w:sz w:val="24"/>
          <w:szCs w:val="24"/>
        </w:rPr>
        <w:fldChar w:fldCharType="separate"/>
      </w:r>
      <w:r w:rsidR="00F71C83" w:rsidRPr="00D17315">
        <w:rPr>
          <w:rFonts w:ascii="Calibri" w:hAnsi="Calibri" w:cs="Calibri"/>
          <w:sz w:val="24"/>
          <w:szCs w:val="24"/>
        </w:rPr>
        <w:t>2</w:t>
      </w:r>
      <w:r w:rsidR="003F2269" w:rsidRPr="00D17315">
        <w:rPr>
          <w:rFonts w:ascii="Calibri" w:hAnsi="Calibri" w:cs="Calibri"/>
          <w:sz w:val="24"/>
          <w:szCs w:val="24"/>
        </w:rPr>
        <w:tab/>
        <w:t xml:space="preserve">Bort, G., Gallavardin, T., Ogden, D., Dalko, P. I., From One-Photon to Two-Photon Probes: “Caged” Compounds, Actuators, and Photoswitches. </w:t>
      </w:r>
      <w:r w:rsidR="003F2269" w:rsidRPr="00D17315">
        <w:rPr>
          <w:rFonts w:ascii="Calibri" w:hAnsi="Calibri" w:cs="Calibri"/>
          <w:i/>
          <w:sz w:val="24"/>
          <w:szCs w:val="24"/>
        </w:rPr>
        <w:t>Angew</w:t>
      </w:r>
      <w:r w:rsidR="00E20984" w:rsidRPr="00D17315">
        <w:rPr>
          <w:rFonts w:ascii="Calibri" w:hAnsi="Calibri" w:cs="Calibri"/>
          <w:i/>
          <w:sz w:val="24"/>
          <w:szCs w:val="24"/>
        </w:rPr>
        <w:t>andte</w:t>
      </w:r>
      <w:r w:rsidR="00DA4132" w:rsidRPr="00D17315">
        <w:rPr>
          <w:rFonts w:ascii="Calibri" w:hAnsi="Calibri" w:cs="Calibri"/>
          <w:i/>
          <w:sz w:val="24"/>
          <w:szCs w:val="24"/>
        </w:rPr>
        <w:t xml:space="preserve"> Chem</w:t>
      </w:r>
      <w:r w:rsidR="00E20984" w:rsidRPr="00D17315">
        <w:rPr>
          <w:rFonts w:ascii="Calibri" w:hAnsi="Calibri" w:cs="Calibri"/>
          <w:i/>
          <w:sz w:val="24"/>
          <w:szCs w:val="24"/>
        </w:rPr>
        <w:t>istry</w:t>
      </w:r>
      <w:r w:rsidR="00DA4132" w:rsidRPr="00D17315">
        <w:rPr>
          <w:rFonts w:ascii="Calibri" w:hAnsi="Calibri" w:cs="Calibri"/>
          <w:i/>
          <w:sz w:val="24"/>
          <w:szCs w:val="24"/>
        </w:rPr>
        <w:t xml:space="preserve"> Int</w:t>
      </w:r>
      <w:r w:rsidR="00E20984" w:rsidRPr="00D17315">
        <w:rPr>
          <w:rFonts w:ascii="Calibri" w:hAnsi="Calibri" w:cs="Calibri"/>
          <w:i/>
          <w:sz w:val="24"/>
          <w:szCs w:val="24"/>
        </w:rPr>
        <w:t>ernational</w:t>
      </w:r>
      <w:r w:rsidR="00DA4132" w:rsidRPr="00D17315">
        <w:rPr>
          <w:rFonts w:ascii="Calibri" w:hAnsi="Calibri" w:cs="Calibri"/>
          <w:i/>
          <w:sz w:val="24"/>
          <w:szCs w:val="24"/>
        </w:rPr>
        <w:t xml:space="preserve"> Ed</w:t>
      </w:r>
      <w:r w:rsidR="00E20984" w:rsidRPr="00D17315">
        <w:rPr>
          <w:rFonts w:ascii="Calibri" w:hAnsi="Calibri" w:cs="Calibri"/>
          <w:i/>
          <w:sz w:val="24"/>
          <w:szCs w:val="24"/>
        </w:rPr>
        <w:t>ition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52</w:t>
      </w:r>
      <w:r w:rsidR="003F2269" w:rsidRPr="00D17315">
        <w:rPr>
          <w:rFonts w:ascii="Calibri" w:hAnsi="Calibri" w:cs="Calibri"/>
          <w:sz w:val="24"/>
          <w:szCs w:val="24"/>
        </w:rPr>
        <w:t xml:space="preserve"> (17), 4526-4537 (2013). </w:t>
      </w:r>
    </w:p>
    <w:p w14:paraId="3A16B2A3" w14:textId="1BB6FD79" w:rsidR="00507273" w:rsidRPr="00D17315" w:rsidRDefault="00F71C83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3</w:t>
      </w:r>
      <w:r w:rsidR="003F2269" w:rsidRPr="00D17315">
        <w:rPr>
          <w:rFonts w:ascii="Calibri" w:hAnsi="Calibri" w:cs="Calibri"/>
          <w:sz w:val="24"/>
          <w:szCs w:val="24"/>
        </w:rPr>
        <w:tab/>
        <w:t>Klan, P.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A16068">
        <w:rPr>
          <w:rFonts w:ascii="Calibri" w:hAnsi="Calibri" w:cs="Calibri"/>
          <w:sz w:val="24"/>
          <w:szCs w:val="24"/>
        </w:rPr>
        <w:t>et al.</w:t>
      </w:r>
      <w:r w:rsidR="003F2269" w:rsidRPr="00D17315">
        <w:rPr>
          <w:rFonts w:ascii="Calibri" w:hAnsi="Calibri" w:cs="Calibri"/>
          <w:sz w:val="24"/>
          <w:szCs w:val="24"/>
        </w:rPr>
        <w:t xml:space="preserve">, Photoremovable Protecting Groups in Chemistry and Biology: Reaction Mechanisms and Efficacy. </w:t>
      </w:r>
      <w:r w:rsidR="00DA4132" w:rsidRPr="00D17315">
        <w:rPr>
          <w:rFonts w:ascii="Calibri" w:hAnsi="Calibri" w:cs="Calibri"/>
          <w:i/>
          <w:sz w:val="24"/>
          <w:szCs w:val="24"/>
        </w:rPr>
        <w:t>Chem</w:t>
      </w:r>
      <w:r w:rsidR="00E20984" w:rsidRPr="00D17315">
        <w:rPr>
          <w:rFonts w:ascii="Calibri" w:hAnsi="Calibri" w:cs="Calibri"/>
          <w:i/>
          <w:sz w:val="24"/>
          <w:szCs w:val="24"/>
        </w:rPr>
        <w:t>ical</w:t>
      </w:r>
      <w:r w:rsidR="00DA4132" w:rsidRPr="00D17315">
        <w:rPr>
          <w:rFonts w:ascii="Calibri" w:hAnsi="Calibri" w:cs="Calibri"/>
          <w:i/>
          <w:sz w:val="24"/>
          <w:szCs w:val="24"/>
        </w:rPr>
        <w:t xml:space="preserve"> Rev</w:t>
      </w:r>
      <w:r w:rsidR="00E20984" w:rsidRPr="00D17315">
        <w:rPr>
          <w:rFonts w:ascii="Calibri" w:hAnsi="Calibri" w:cs="Calibri"/>
          <w:i/>
          <w:sz w:val="24"/>
          <w:szCs w:val="24"/>
        </w:rPr>
        <w:t>iews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113</w:t>
      </w:r>
      <w:r w:rsidR="003F2269" w:rsidRPr="00D17315">
        <w:rPr>
          <w:rFonts w:ascii="Calibri" w:hAnsi="Calibri" w:cs="Calibri"/>
          <w:sz w:val="24"/>
          <w:szCs w:val="24"/>
        </w:rPr>
        <w:t xml:space="preserve"> (1), 119-191</w:t>
      </w:r>
      <w:r w:rsidR="00DA4132" w:rsidRPr="00D17315">
        <w:rPr>
          <w:rFonts w:ascii="Calibri" w:hAnsi="Calibri" w:cs="Calibri"/>
          <w:sz w:val="24"/>
          <w:szCs w:val="24"/>
        </w:rPr>
        <w:t xml:space="preserve"> (2013)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DA4132" w:rsidRPr="00D17315">
        <w:rPr>
          <w:rFonts w:ascii="Calibri" w:hAnsi="Calibri" w:cs="Calibri"/>
          <w:sz w:val="24"/>
          <w:szCs w:val="24"/>
        </w:rPr>
        <w:t xml:space="preserve"> </w:t>
      </w:r>
    </w:p>
    <w:p w14:paraId="4B437924" w14:textId="27D9469E" w:rsidR="00DA4132" w:rsidRPr="00D17315" w:rsidRDefault="00F71C83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4</w:t>
      </w:r>
      <w:r w:rsidR="003F2269" w:rsidRPr="00D17315">
        <w:rPr>
          <w:rFonts w:ascii="Calibri" w:hAnsi="Calibri" w:cs="Calibri"/>
          <w:sz w:val="24"/>
          <w:szCs w:val="24"/>
        </w:rPr>
        <w:tab/>
        <w:t>Abe, M.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A16068">
        <w:rPr>
          <w:rFonts w:ascii="Calibri" w:hAnsi="Calibri" w:cs="Calibri"/>
          <w:sz w:val="24"/>
          <w:szCs w:val="24"/>
        </w:rPr>
        <w:t>et al</w:t>
      </w:r>
      <w:r w:rsidR="003F2269" w:rsidRPr="00D17315">
        <w:rPr>
          <w:rFonts w:ascii="Calibri" w:hAnsi="Calibri" w:cs="Calibri"/>
          <w:sz w:val="24"/>
          <w:szCs w:val="24"/>
        </w:rPr>
        <w:t xml:space="preserve">., Design and Synthesis of Two-Photon Responsive Chromophores for Near-Infrared Light-Induced Uncaging Reactions. </w:t>
      </w:r>
      <w:r w:rsidR="003F2269" w:rsidRPr="00D17315">
        <w:rPr>
          <w:rFonts w:ascii="Calibri" w:hAnsi="Calibri" w:cs="Calibri"/>
          <w:i/>
          <w:sz w:val="24"/>
          <w:szCs w:val="24"/>
        </w:rPr>
        <w:t>Synthesis-Stuttgart</w:t>
      </w:r>
      <w:r w:rsidR="003F2269" w:rsidRPr="00D17315">
        <w:rPr>
          <w:rFonts w:ascii="Calibri" w:hAnsi="Calibri" w:cs="Calibri"/>
          <w:b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49</w:t>
      </w:r>
      <w:r w:rsidR="003F2269" w:rsidRPr="00D17315">
        <w:rPr>
          <w:rFonts w:ascii="Calibri" w:hAnsi="Calibri" w:cs="Calibri"/>
          <w:sz w:val="24"/>
          <w:szCs w:val="24"/>
        </w:rPr>
        <w:t xml:space="preserve"> (15), 3337-3346</w:t>
      </w:r>
      <w:r w:rsidR="00DA4132" w:rsidRPr="00D17315">
        <w:rPr>
          <w:rFonts w:ascii="Calibri" w:hAnsi="Calibri" w:cs="Calibri"/>
          <w:sz w:val="24"/>
          <w:szCs w:val="24"/>
        </w:rPr>
        <w:t xml:space="preserve"> (2017</w:t>
      </w:r>
      <w:r w:rsidR="00DA4132" w:rsidRPr="00D17315">
        <w:rPr>
          <w:rFonts w:ascii="Calibri" w:hAnsi="Calibri" w:cs="Calibri"/>
          <w:b/>
          <w:sz w:val="24"/>
          <w:szCs w:val="24"/>
        </w:rPr>
        <w:t>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DA4132" w:rsidRPr="00D17315">
        <w:rPr>
          <w:rFonts w:ascii="Calibri" w:hAnsi="Calibri" w:cs="Calibri"/>
          <w:sz w:val="24"/>
          <w:szCs w:val="24"/>
        </w:rPr>
        <w:t xml:space="preserve"> </w:t>
      </w:r>
    </w:p>
    <w:p w14:paraId="722356D2" w14:textId="2C6273F3" w:rsidR="00C946D1" w:rsidRPr="00D17315" w:rsidRDefault="00F71C83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5</w:t>
      </w:r>
      <w:r w:rsidR="00C946D1" w:rsidRPr="00D17315">
        <w:rPr>
          <w:rFonts w:ascii="Calibri" w:hAnsi="Calibri" w:cs="Calibri"/>
          <w:sz w:val="24"/>
          <w:szCs w:val="24"/>
        </w:rPr>
        <w:tab/>
        <w:t>Ankenbruck,</w:t>
      </w:r>
      <w:r w:rsidR="00C415B0" w:rsidRPr="00D17315">
        <w:rPr>
          <w:rFonts w:ascii="Calibri" w:hAnsi="Calibri" w:cs="Calibri"/>
          <w:sz w:val="24"/>
          <w:szCs w:val="24"/>
        </w:rPr>
        <w:t xml:space="preserve"> N.,</w:t>
      </w:r>
      <w:r w:rsidR="00C946D1" w:rsidRPr="00D17315">
        <w:rPr>
          <w:rFonts w:ascii="Calibri" w:hAnsi="Calibri" w:cs="Calibri"/>
          <w:sz w:val="24"/>
          <w:szCs w:val="24"/>
        </w:rPr>
        <w:t xml:space="preserve"> Courtney, </w:t>
      </w:r>
      <w:r w:rsidR="00C415B0" w:rsidRPr="00D17315">
        <w:rPr>
          <w:rFonts w:ascii="Calibri" w:hAnsi="Calibri" w:cs="Calibri"/>
          <w:sz w:val="24"/>
          <w:szCs w:val="24"/>
        </w:rPr>
        <w:t xml:space="preserve">T., </w:t>
      </w:r>
      <w:r w:rsidR="00C946D1" w:rsidRPr="00D17315">
        <w:rPr>
          <w:rFonts w:ascii="Calibri" w:hAnsi="Calibri" w:cs="Calibri"/>
          <w:sz w:val="24"/>
          <w:szCs w:val="24"/>
        </w:rPr>
        <w:t>Naro,</w:t>
      </w:r>
      <w:r w:rsidR="00C415B0" w:rsidRPr="00D17315">
        <w:rPr>
          <w:rFonts w:ascii="Calibri" w:hAnsi="Calibri" w:cs="Calibri"/>
          <w:sz w:val="24"/>
          <w:szCs w:val="24"/>
        </w:rPr>
        <w:t xml:space="preserve"> Y.,</w:t>
      </w:r>
      <w:r w:rsidR="00C946D1" w:rsidRPr="00D17315">
        <w:rPr>
          <w:rFonts w:ascii="Calibri" w:hAnsi="Calibri" w:cs="Calibri"/>
          <w:sz w:val="24"/>
          <w:szCs w:val="24"/>
        </w:rPr>
        <w:t xml:space="preserve"> Deiters,</w:t>
      </w:r>
      <w:r w:rsidR="00C415B0" w:rsidRPr="00D17315">
        <w:rPr>
          <w:rFonts w:ascii="Calibri" w:hAnsi="Calibri" w:cs="Calibri"/>
          <w:sz w:val="24"/>
          <w:szCs w:val="24"/>
        </w:rPr>
        <w:t xml:space="preserve"> A.,</w:t>
      </w:r>
      <w:r w:rsidR="00CC6279" w:rsidRPr="00D17315">
        <w:rPr>
          <w:rFonts w:ascii="Calibri" w:hAnsi="Calibri" w:cs="Calibri"/>
          <w:sz w:val="24"/>
          <w:szCs w:val="24"/>
        </w:rPr>
        <w:t xml:space="preserve"> Optochemical Control of Biological Processes in Cells and Animals,</w:t>
      </w:r>
      <w:r w:rsidR="00C946D1" w:rsidRPr="00D17315">
        <w:rPr>
          <w:rFonts w:ascii="Calibri" w:hAnsi="Calibri" w:cs="Calibri"/>
          <w:sz w:val="24"/>
          <w:szCs w:val="24"/>
        </w:rPr>
        <w:t xml:space="preserve"> </w:t>
      </w:r>
      <w:r w:rsidR="00C04CCA" w:rsidRPr="00D17315">
        <w:rPr>
          <w:rFonts w:ascii="Calibri" w:hAnsi="Calibri" w:cs="Calibri"/>
          <w:i/>
          <w:sz w:val="24"/>
          <w:szCs w:val="24"/>
        </w:rPr>
        <w:t>Angewandte Chemistry International Edition</w:t>
      </w:r>
      <w:r w:rsidR="00C946D1" w:rsidRPr="00D17315">
        <w:rPr>
          <w:rFonts w:ascii="Calibri" w:hAnsi="Calibri" w:cs="Calibri"/>
          <w:sz w:val="24"/>
          <w:szCs w:val="24"/>
        </w:rPr>
        <w:t xml:space="preserve">, </w:t>
      </w:r>
      <w:r w:rsidR="00C946D1" w:rsidRPr="00D17315">
        <w:rPr>
          <w:rFonts w:ascii="Calibri" w:hAnsi="Calibri" w:cs="Calibri"/>
          <w:b/>
          <w:sz w:val="24"/>
          <w:szCs w:val="24"/>
        </w:rPr>
        <w:t>57</w:t>
      </w:r>
      <w:r w:rsidR="00C415B0" w:rsidRPr="00D17315">
        <w:rPr>
          <w:rFonts w:ascii="Calibri" w:hAnsi="Calibri" w:cs="Calibri"/>
          <w:sz w:val="24"/>
          <w:szCs w:val="24"/>
        </w:rPr>
        <w:t xml:space="preserve"> (11)</w:t>
      </w:r>
      <w:r w:rsidR="00C946D1" w:rsidRPr="00D17315">
        <w:rPr>
          <w:rFonts w:ascii="Calibri" w:hAnsi="Calibri" w:cs="Calibri"/>
          <w:sz w:val="24"/>
          <w:szCs w:val="24"/>
        </w:rPr>
        <w:t>, 2768 (2018)</w:t>
      </w:r>
    </w:p>
    <w:p w14:paraId="13D2E3D9" w14:textId="1D70B125" w:rsidR="00C946D1" w:rsidRPr="00D17315" w:rsidRDefault="00F71C83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6</w:t>
      </w:r>
      <w:r w:rsidR="00C946D1" w:rsidRPr="00D17315">
        <w:rPr>
          <w:rFonts w:ascii="Calibri" w:hAnsi="Calibri" w:cs="Calibri"/>
          <w:sz w:val="24"/>
          <w:szCs w:val="24"/>
        </w:rPr>
        <w:tab/>
        <w:t>Hou,</w:t>
      </w:r>
      <w:r w:rsidR="00CC6279" w:rsidRPr="00D17315">
        <w:rPr>
          <w:rFonts w:ascii="Calibri" w:hAnsi="Calibri" w:cs="Calibri"/>
          <w:sz w:val="24"/>
          <w:szCs w:val="24"/>
        </w:rPr>
        <w:t xml:space="preserve"> Y.,</w:t>
      </w:r>
      <w:r w:rsidR="00C946D1" w:rsidRPr="00D17315">
        <w:rPr>
          <w:rFonts w:ascii="Calibri" w:hAnsi="Calibri" w:cs="Calibri"/>
          <w:sz w:val="24"/>
          <w:szCs w:val="24"/>
        </w:rPr>
        <w:t xml:space="preserve"> Zhou,</w:t>
      </w:r>
      <w:r w:rsidR="00CC6279" w:rsidRPr="00D17315">
        <w:rPr>
          <w:rFonts w:ascii="Calibri" w:hAnsi="Calibri" w:cs="Calibri"/>
          <w:sz w:val="24"/>
          <w:szCs w:val="24"/>
        </w:rPr>
        <w:t xml:space="preserve"> Z.,</w:t>
      </w:r>
      <w:r w:rsidR="00C946D1" w:rsidRPr="00D17315">
        <w:rPr>
          <w:rFonts w:ascii="Calibri" w:hAnsi="Calibri" w:cs="Calibri"/>
          <w:sz w:val="24"/>
          <w:szCs w:val="24"/>
        </w:rPr>
        <w:t xml:space="preserve"> Huang,</w:t>
      </w:r>
      <w:r w:rsidR="00CC6279" w:rsidRPr="00D17315">
        <w:rPr>
          <w:rFonts w:ascii="Calibri" w:hAnsi="Calibri" w:cs="Calibri"/>
          <w:sz w:val="24"/>
          <w:szCs w:val="24"/>
        </w:rPr>
        <w:t xml:space="preserve"> K.,</w:t>
      </w:r>
      <w:r w:rsidR="00C946D1" w:rsidRPr="00D17315">
        <w:rPr>
          <w:rFonts w:ascii="Calibri" w:hAnsi="Calibri" w:cs="Calibri"/>
          <w:sz w:val="24"/>
          <w:szCs w:val="24"/>
        </w:rPr>
        <w:t xml:space="preserve"> Yang,</w:t>
      </w:r>
      <w:r w:rsidR="00CC6279" w:rsidRPr="00D17315">
        <w:rPr>
          <w:rFonts w:ascii="Calibri" w:hAnsi="Calibri" w:cs="Calibri"/>
          <w:sz w:val="24"/>
          <w:szCs w:val="24"/>
        </w:rPr>
        <w:t xml:space="preserve"> H.,</w:t>
      </w:r>
      <w:r w:rsidR="00C946D1" w:rsidRPr="00D17315">
        <w:rPr>
          <w:rFonts w:ascii="Calibri" w:hAnsi="Calibri" w:cs="Calibri"/>
          <w:sz w:val="24"/>
          <w:szCs w:val="24"/>
        </w:rPr>
        <w:t xml:space="preserve"> Han,</w:t>
      </w:r>
      <w:r w:rsidR="00CC6279" w:rsidRPr="00D17315">
        <w:rPr>
          <w:rFonts w:ascii="Calibri" w:hAnsi="Calibri" w:cs="Calibri"/>
          <w:sz w:val="24"/>
          <w:szCs w:val="24"/>
        </w:rPr>
        <w:t xml:space="preserve"> G.,</w:t>
      </w:r>
      <w:r w:rsidR="00C946D1" w:rsidRPr="00D17315">
        <w:rPr>
          <w:rFonts w:ascii="Calibri" w:hAnsi="Calibri" w:cs="Calibri"/>
          <w:sz w:val="24"/>
          <w:szCs w:val="24"/>
        </w:rPr>
        <w:t xml:space="preserve"> </w:t>
      </w:r>
      <w:r w:rsidR="00CC6279" w:rsidRPr="00D17315">
        <w:rPr>
          <w:rFonts w:ascii="Calibri" w:hAnsi="Calibri" w:cs="Calibri"/>
          <w:sz w:val="24"/>
          <w:szCs w:val="24"/>
        </w:rPr>
        <w:t xml:space="preserve">Long Wavelength Light Activated Prodrug Conjugates for Biomedical Applications, </w:t>
      </w:r>
      <w:r w:rsidR="00C946D1" w:rsidRPr="00D17315">
        <w:rPr>
          <w:rFonts w:ascii="Calibri" w:hAnsi="Calibri" w:cs="Calibri"/>
          <w:i/>
          <w:sz w:val="24"/>
          <w:szCs w:val="24"/>
        </w:rPr>
        <w:t>ChemPhotoChem</w:t>
      </w:r>
      <w:r w:rsidR="00C946D1" w:rsidRPr="00D17315">
        <w:rPr>
          <w:rFonts w:ascii="Calibri" w:hAnsi="Calibri" w:cs="Calibri"/>
          <w:sz w:val="24"/>
          <w:szCs w:val="24"/>
        </w:rPr>
        <w:t>, 2, 1005 (2018)</w:t>
      </w:r>
    </w:p>
    <w:p w14:paraId="2FD6ABB9" w14:textId="1DE2595E" w:rsidR="00AB2FF4" w:rsidRPr="00D17315" w:rsidRDefault="00F71C83" w:rsidP="00950E9B">
      <w:pPr>
        <w:ind w:leftChars="1" w:left="324" w:hangingChars="134" w:hanging="322"/>
        <w:rPr>
          <w:rFonts w:ascii="Calibri" w:hAnsi="Calibri" w:cs="Calibri"/>
          <w:noProof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7</w:t>
      </w:r>
      <w:r w:rsidR="00AB2FF4" w:rsidRPr="00D17315">
        <w:rPr>
          <w:rFonts w:ascii="Calibri" w:hAnsi="Calibri" w:cs="Calibri"/>
          <w:sz w:val="24"/>
          <w:szCs w:val="24"/>
        </w:rPr>
        <w:tab/>
      </w:r>
      <w:r w:rsidR="00AB2FF4" w:rsidRPr="00D17315">
        <w:rPr>
          <w:rFonts w:ascii="Calibri" w:hAnsi="Calibri" w:cs="Calibri"/>
          <w:noProof/>
          <w:sz w:val="24"/>
          <w:szCs w:val="24"/>
        </w:rPr>
        <w:t>Engels</w:t>
      </w:r>
      <w:r w:rsidR="00CC6279" w:rsidRPr="00D17315">
        <w:rPr>
          <w:rFonts w:ascii="Calibri" w:hAnsi="Calibri" w:cs="Calibri"/>
          <w:noProof/>
          <w:sz w:val="24"/>
          <w:szCs w:val="24"/>
        </w:rPr>
        <w:t>, J.,</w:t>
      </w:r>
      <w:r w:rsidR="00AB2FF4" w:rsidRPr="00D17315">
        <w:rPr>
          <w:rFonts w:ascii="Calibri" w:hAnsi="Calibri" w:cs="Calibri"/>
          <w:noProof/>
          <w:sz w:val="24"/>
          <w:szCs w:val="24"/>
        </w:rPr>
        <w:t xml:space="preserve"> Schlaeger,</w:t>
      </w:r>
      <w:r w:rsidR="00CC6279" w:rsidRPr="00D17315">
        <w:rPr>
          <w:rFonts w:ascii="Calibri" w:hAnsi="Calibri" w:cs="Calibri"/>
          <w:noProof/>
          <w:sz w:val="24"/>
          <w:szCs w:val="24"/>
        </w:rPr>
        <w:t xml:space="preserve"> E. J., Synthesis, structure, and reactivity of adenosine cyclic 3',5'-phosphate benzyl triesters, Rapid photolytic release of adenosine 5'-triphosphate from a protected analogue: utilization by the Na:K pump of human red blood cell,</w:t>
      </w:r>
      <w:r w:rsidR="00AB2FF4" w:rsidRPr="00D17315">
        <w:rPr>
          <w:rFonts w:ascii="Calibri" w:hAnsi="Calibri" w:cs="Calibri"/>
          <w:noProof/>
          <w:sz w:val="24"/>
          <w:szCs w:val="24"/>
        </w:rPr>
        <w:t xml:space="preserve"> </w:t>
      </w:r>
      <w:r w:rsidR="00AB2FF4" w:rsidRPr="00D17315">
        <w:rPr>
          <w:rFonts w:ascii="Calibri" w:hAnsi="Calibri" w:cs="Calibri"/>
          <w:i/>
          <w:noProof/>
          <w:sz w:val="24"/>
          <w:szCs w:val="24"/>
        </w:rPr>
        <w:t>Journal of Medicinal Chemistry</w:t>
      </w:r>
      <w:r w:rsidR="00AB2FF4" w:rsidRPr="00D17315">
        <w:rPr>
          <w:rFonts w:ascii="Calibri" w:hAnsi="Calibri" w:cs="Calibri"/>
          <w:noProof/>
          <w:sz w:val="24"/>
          <w:szCs w:val="24"/>
        </w:rPr>
        <w:t xml:space="preserve">, 1977, </w:t>
      </w:r>
      <w:r w:rsidR="00AB2FF4" w:rsidRPr="00D17315">
        <w:rPr>
          <w:rFonts w:ascii="Calibri" w:hAnsi="Calibri" w:cs="Calibri"/>
          <w:b/>
          <w:noProof/>
          <w:sz w:val="24"/>
          <w:szCs w:val="24"/>
        </w:rPr>
        <w:t>20</w:t>
      </w:r>
      <w:r w:rsidR="00AB2FF4" w:rsidRPr="00D17315">
        <w:rPr>
          <w:rFonts w:ascii="Calibri" w:hAnsi="Calibri" w:cs="Calibri"/>
          <w:noProof/>
          <w:sz w:val="24"/>
          <w:szCs w:val="24"/>
        </w:rPr>
        <w:t xml:space="preserve"> (7), 907-911.</w:t>
      </w:r>
    </w:p>
    <w:p w14:paraId="361082D3" w14:textId="657A4C01" w:rsidR="00AB2FF4" w:rsidRPr="00D17315" w:rsidRDefault="00F71C83" w:rsidP="00950E9B">
      <w:pPr>
        <w:ind w:leftChars="1" w:left="324" w:hangingChars="134" w:hanging="322"/>
        <w:rPr>
          <w:rFonts w:ascii="Calibri" w:hAnsi="Calibri" w:cs="Calibri"/>
          <w:noProof/>
          <w:sz w:val="24"/>
          <w:szCs w:val="24"/>
        </w:rPr>
      </w:pPr>
      <w:r w:rsidRPr="00D17315">
        <w:rPr>
          <w:rFonts w:ascii="Calibri" w:hAnsi="Calibri" w:cs="Calibri"/>
          <w:noProof/>
          <w:sz w:val="24"/>
          <w:szCs w:val="24"/>
        </w:rPr>
        <w:t>8</w:t>
      </w:r>
      <w:r w:rsidR="00AB2FF4" w:rsidRPr="00D17315">
        <w:rPr>
          <w:rFonts w:ascii="Calibri" w:hAnsi="Calibri" w:cs="Calibri"/>
          <w:noProof/>
          <w:sz w:val="24"/>
          <w:szCs w:val="24"/>
        </w:rPr>
        <w:tab/>
        <w:t>Kaplan,</w:t>
      </w:r>
      <w:r w:rsidR="00CC6279" w:rsidRPr="00D17315">
        <w:rPr>
          <w:rFonts w:ascii="Calibri" w:hAnsi="Calibri" w:cs="Calibri"/>
          <w:noProof/>
          <w:sz w:val="24"/>
          <w:szCs w:val="24"/>
        </w:rPr>
        <w:t xml:space="preserve"> J. H.,</w:t>
      </w:r>
      <w:r w:rsidR="00AB2FF4" w:rsidRPr="00D17315">
        <w:rPr>
          <w:rFonts w:ascii="Calibri" w:hAnsi="Calibri" w:cs="Calibri"/>
          <w:noProof/>
          <w:sz w:val="24"/>
          <w:szCs w:val="24"/>
        </w:rPr>
        <w:t xml:space="preserve"> Forbush </w:t>
      </w:r>
      <w:r w:rsidR="00CC6279" w:rsidRPr="00D17315">
        <w:rPr>
          <w:rFonts w:ascii="Calibri" w:hAnsi="Calibri" w:cs="Calibri"/>
          <w:noProof/>
          <w:sz w:val="24"/>
          <w:szCs w:val="24"/>
        </w:rPr>
        <w:t>III</w:t>
      </w:r>
      <w:r w:rsidR="003B7617" w:rsidRPr="00D17315">
        <w:rPr>
          <w:rFonts w:ascii="Calibri" w:hAnsi="Calibri" w:cs="Calibri"/>
          <w:noProof/>
          <w:sz w:val="24"/>
          <w:szCs w:val="24"/>
        </w:rPr>
        <w:t>,</w:t>
      </w:r>
      <w:r w:rsidR="00CC6279" w:rsidRPr="00D17315">
        <w:rPr>
          <w:rFonts w:ascii="Calibri" w:hAnsi="Calibri" w:cs="Calibri"/>
          <w:noProof/>
          <w:sz w:val="24"/>
          <w:szCs w:val="24"/>
        </w:rPr>
        <w:t xml:space="preserve"> B.,</w:t>
      </w:r>
      <w:r w:rsidR="00AB2FF4" w:rsidRPr="00D17315">
        <w:rPr>
          <w:rFonts w:ascii="Calibri" w:hAnsi="Calibri" w:cs="Calibri"/>
          <w:noProof/>
          <w:sz w:val="24"/>
          <w:szCs w:val="24"/>
        </w:rPr>
        <w:t xml:space="preserve"> Hoffman,</w:t>
      </w:r>
      <w:r w:rsidR="00CC6279" w:rsidRPr="00D17315">
        <w:rPr>
          <w:rFonts w:ascii="Calibri" w:hAnsi="Calibri" w:cs="Calibri"/>
          <w:noProof/>
          <w:sz w:val="24"/>
          <w:szCs w:val="24"/>
        </w:rPr>
        <w:t xml:space="preserve"> J. F.,</w:t>
      </w:r>
      <w:r w:rsidR="007053DE" w:rsidRPr="00D17315">
        <w:rPr>
          <w:rFonts w:ascii="Calibri" w:hAnsi="Calibri" w:cs="Calibri"/>
          <w:noProof/>
          <w:sz w:val="24"/>
          <w:szCs w:val="24"/>
        </w:rPr>
        <w:t xml:space="preserve"> Rapid photolytic release of adenosine 5'-triphosphate from a protected analogue: utilization by the Na:K pump of human red blood cell ghosts</w:t>
      </w:r>
      <w:r w:rsidR="00AB2FF4" w:rsidRPr="00D17315">
        <w:rPr>
          <w:rFonts w:ascii="Calibri" w:hAnsi="Calibri" w:cs="Calibri"/>
          <w:noProof/>
          <w:sz w:val="24"/>
          <w:szCs w:val="24"/>
        </w:rPr>
        <w:t xml:space="preserve"> </w:t>
      </w:r>
      <w:r w:rsidR="00AB2FF4" w:rsidRPr="00D17315">
        <w:rPr>
          <w:rFonts w:ascii="Calibri" w:hAnsi="Calibri" w:cs="Calibri"/>
          <w:i/>
          <w:noProof/>
          <w:sz w:val="24"/>
          <w:szCs w:val="24"/>
        </w:rPr>
        <w:t>Biochemistry</w:t>
      </w:r>
      <w:r w:rsidR="00AB2FF4" w:rsidRPr="00D17315">
        <w:rPr>
          <w:rFonts w:ascii="Calibri" w:hAnsi="Calibri" w:cs="Calibri"/>
          <w:noProof/>
          <w:sz w:val="24"/>
          <w:szCs w:val="24"/>
        </w:rPr>
        <w:t xml:space="preserve">, 1978, </w:t>
      </w:r>
      <w:r w:rsidR="00AB2FF4" w:rsidRPr="00D17315">
        <w:rPr>
          <w:rFonts w:ascii="Calibri" w:hAnsi="Calibri" w:cs="Calibri"/>
          <w:b/>
          <w:noProof/>
          <w:sz w:val="24"/>
          <w:szCs w:val="24"/>
        </w:rPr>
        <w:t>17</w:t>
      </w:r>
      <w:r w:rsidR="00AB2FF4" w:rsidRPr="00D17315">
        <w:rPr>
          <w:rFonts w:ascii="Calibri" w:hAnsi="Calibri" w:cs="Calibri"/>
          <w:noProof/>
          <w:sz w:val="24"/>
          <w:szCs w:val="24"/>
        </w:rPr>
        <w:t xml:space="preserve"> (10), 1929-1935.</w:t>
      </w:r>
    </w:p>
    <w:p w14:paraId="5284C315" w14:textId="0939BED5" w:rsidR="00216003" w:rsidRPr="00D17315" w:rsidRDefault="00F71C83" w:rsidP="00950E9B">
      <w:pPr>
        <w:ind w:leftChars="1" w:left="324" w:hangingChars="134" w:hanging="322"/>
        <w:rPr>
          <w:rFonts w:ascii="Calibri" w:hAnsi="Calibri" w:cs="Calibri"/>
          <w:noProof/>
          <w:sz w:val="24"/>
          <w:szCs w:val="24"/>
        </w:rPr>
      </w:pPr>
      <w:r w:rsidRPr="00D17315">
        <w:rPr>
          <w:rFonts w:ascii="Calibri" w:hAnsi="Calibri" w:cs="Calibri"/>
          <w:noProof/>
          <w:sz w:val="24"/>
          <w:szCs w:val="24"/>
        </w:rPr>
        <w:t>9</w:t>
      </w:r>
      <w:r w:rsidRPr="00D17315">
        <w:rPr>
          <w:rFonts w:ascii="Calibri" w:hAnsi="Calibri" w:cs="Calibri"/>
          <w:noProof/>
          <w:sz w:val="24"/>
          <w:szCs w:val="24"/>
        </w:rPr>
        <w:tab/>
        <w:t>Park, C.-H., Givens, R. S.,</w:t>
      </w:r>
      <w:r w:rsidR="00CC6279" w:rsidRPr="00D17315">
        <w:rPr>
          <w:rFonts w:ascii="Calibri" w:hAnsi="Calibri" w:cs="Calibri"/>
          <w:noProof/>
          <w:sz w:val="24"/>
          <w:szCs w:val="24"/>
        </w:rPr>
        <w:t xml:space="preserve"> </w:t>
      </w:r>
      <w:r w:rsidR="00216003" w:rsidRPr="00D17315">
        <w:rPr>
          <w:rFonts w:ascii="Calibri" w:hAnsi="Calibri" w:cs="Calibri"/>
          <w:kern w:val="0"/>
          <w:sz w:val="24"/>
          <w:szCs w:val="24"/>
          <w:lang w:eastAsia="en-US"/>
        </w:rPr>
        <w:t xml:space="preserve">New Photoactivated Protecting Groups. 6. p-Hydroxyphenacyl: A Phototrigger for Chemical and Biochemical Probes, </w:t>
      </w:r>
      <w:r w:rsidRPr="00D17315">
        <w:rPr>
          <w:rFonts w:ascii="Calibri" w:hAnsi="Calibri" w:cs="Calibri"/>
          <w:i/>
          <w:noProof/>
          <w:sz w:val="24"/>
          <w:szCs w:val="24"/>
        </w:rPr>
        <w:t>Journal of the American Chemical Society</w:t>
      </w:r>
      <w:r w:rsidRPr="00D17315">
        <w:rPr>
          <w:rFonts w:ascii="Calibri" w:hAnsi="Calibri" w:cs="Calibri"/>
          <w:noProof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noProof/>
          <w:sz w:val="24"/>
          <w:szCs w:val="24"/>
        </w:rPr>
        <w:t>119</w:t>
      </w:r>
      <w:r w:rsidRPr="00D17315">
        <w:rPr>
          <w:rFonts w:ascii="Calibri" w:hAnsi="Calibri" w:cs="Calibri"/>
          <w:noProof/>
          <w:sz w:val="24"/>
          <w:szCs w:val="24"/>
        </w:rPr>
        <w:t xml:space="preserve"> (10), 2453-2463 (1997).</w:t>
      </w:r>
      <w:r w:rsidR="00216003" w:rsidRPr="00D17315">
        <w:rPr>
          <w:rFonts w:ascii="Calibri" w:hAnsi="Calibri" w:cs="Calibri"/>
          <w:noProof/>
          <w:sz w:val="24"/>
          <w:szCs w:val="24"/>
        </w:rPr>
        <w:t xml:space="preserve"> </w:t>
      </w:r>
    </w:p>
    <w:p w14:paraId="4743FF84" w14:textId="437EE669" w:rsidR="00C51889" w:rsidRPr="00D17315" w:rsidRDefault="00C51889" w:rsidP="00950E9B">
      <w:pPr>
        <w:ind w:leftChars="1" w:left="324" w:hangingChars="134" w:hanging="322"/>
        <w:rPr>
          <w:rFonts w:ascii="Calibri" w:hAnsi="Calibri" w:cs="Calibri"/>
          <w:noProof/>
          <w:sz w:val="24"/>
          <w:szCs w:val="24"/>
        </w:rPr>
      </w:pPr>
      <w:r w:rsidRPr="00D17315">
        <w:rPr>
          <w:rFonts w:ascii="Calibri" w:hAnsi="Calibri" w:cs="Calibri"/>
          <w:noProof/>
          <w:sz w:val="24"/>
          <w:szCs w:val="24"/>
        </w:rPr>
        <w:t>10</w:t>
      </w:r>
      <w:r w:rsidRPr="00D17315">
        <w:rPr>
          <w:rFonts w:ascii="Calibri" w:hAnsi="Calibri" w:cs="Calibri"/>
          <w:noProof/>
          <w:sz w:val="24"/>
          <w:szCs w:val="24"/>
        </w:rPr>
        <w:tab/>
        <w:t xml:space="preserve">Hasan, A., </w:t>
      </w:r>
      <w:r w:rsidR="00A16068">
        <w:rPr>
          <w:rFonts w:ascii="Calibri" w:hAnsi="Calibri" w:cs="Calibri"/>
          <w:noProof/>
          <w:sz w:val="24"/>
          <w:szCs w:val="24"/>
        </w:rPr>
        <w:t>et al</w:t>
      </w:r>
      <w:r w:rsidRPr="00D17315">
        <w:rPr>
          <w:rFonts w:ascii="Calibri" w:hAnsi="Calibri" w:cs="Calibri"/>
          <w:noProof/>
          <w:sz w:val="24"/>
          <w:szCs w:val="24"/>
        </w:rPr>
        <w:t>.</w:t>
      </w:r>
      <w:r w:rsidR="00C04CCA" w:rsidRPr="00D17315">
        <w:rPr>
          <w:rFonts w:ascii="Calibri" w:hAnsi="Calibri" w:cs="Calibri"/>
          <w:noProof/>
          <w:sz w:val="24"/>
          <w:szCs w:val="24"/>
        </w:rPr>
        <w:t>,</w:t>
      </w:r>
      <w:r w:rsidR="00216003" w:rsidRPr="00D17315">
        <w:rPr>
          <w:rFonts w:ascii="Calibri" w:hAnsi="Calibri" w:cs="Calibri"/>
          <w:noProof/>
          <w:sz w:val="24"/>
          <w:szCs w:val="24"/>
        </w:rPr>
        <w:t xml:space="preserve"> Photolabile protecting groups for nucleosides: synthesis and photo-deprotection rates,</w:t>
      </w:r>
      <w:r w:rsidRPr="00D17315">
        <w:rPr>
          <w:rFonts w:ascii="Calibri" w:hAnsi="Calibri" w:cs="Calibri"/>
          <w:noProof/>
          <w:sz w:val="24"/>
          <w:szCs w:val="24"/>
        </w:rPr>
        <w:t xml:space="preserve"> </w:t>
      </w:r>
      <w:r w:rsidRPr="00D17315">
        <w:rPr>
          <w:rFonts w:ascii="Calibri" w:hAnsi="Calibri" w:cs="Calibri"/>
          <w:i/>
          <w:noProof/>
          <w:sz w:val="24"/>
          <w:szCs w:val="24"/>
        </w:rPr>
        <w:t>Tetrahedron</w:t>
      </w:r>
      <w:r w:rsidRPr="00D17315">
        <w:rPr>
          <w:rFonts w:ascii="Calibri" w:hAnsi="Calibri" w:cs="Calibri"/>
          <w:noProof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noProof/>
          <w:sz w:val="24"/>
          <w:szCs w:val="24"/>
        </w:rPr>
        <w:t>53</w:t>
      </w:r>
      <w:r w:rsidRPr="00D17315">
        <w:rPr>
          <w:rFonts w:ascii="Calibri" w:hAnsi="Calibri" w:cs="Calibri"/>
          <w:noProof/>
          <w:sz w:val="24"/>
          <w:szCs w:val="24"/>
        </w:rPr>
        <w:t xml:space="preserve"> (12), 4247-4264 (1997).</w:t>
      </w:r>
    </w:p>
    <w:p w14:paraId="0CB589B1" w14:textId="1C32E001" w:rsidR="00947182" w:rsidRPr="00D17315" w:rsidRDefault="00947182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11</w:t>
      </w:r>
      <w:r w:rsidRPr="00D17315">
        <w:rPr>
          <w:rFonts w:ascii="Calibri" w:hAnsi="Calibri" w:cs="Calibri"/>
          <w:sz w:val="24"/>
          <w:szCs w:val="24"/>
        </w:rPr>
        <w:tab/>
        <w:t>Heckel, A., Mayer, G.,</w:t>
      </w:r>
      <w:r w:rsidR="00216003" w:rsidRPr="00D17315">
        <w:rPr>
          <w:rFonts w:ascii="Calibri" w:hAnsi="Calibri" w:cs="Calibri"/>
          <w:sz w:val="24"/>
          <w:szCs w:val="24"/>
        </w:rPr>
        <w:t xml:space="preserve"> Light regulation of aptamer activity: an anti-thrombin aptamer with caged thymidine nucleobases,</w:t>
      </w:r>
      <w:r w:rsidRPr="00D17315">
        <w:rPr>
          <w:rFonts w:ascii="Calibri" w:hAnsi="Calibri" w:cs="Calibri"/>
          <w:sz w:val="24"/>
          <w:szCs w:val="24"/>
        </w:rPr>
        <w:t xml:space="preserve"> </w:t>
      </w:r>
      <w:r w:rsidRPr="00D17315">
        <w:rPr>
          <w:rFonts w:ascii="Calibri" w:hAnsi="Calibri" w:cs="Calibri"/>
          <w:i/>
          <w:sz w:val="24"/>
          <w:szCs w:val="24"/>
        </w:rPr>
        <w:t>Journal of the American Chemical Society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127</w:t>
      </w:r>
      <w:r w:rsidRPr="00D17315">
        <w:rPr>
          <w:rFonts w:ascii="Calibri" w:hAnsi="Calibri" w:cs="Calibri"/>
          <w:sz w:val="24"/>
          <w:szCs w:val="24"/>
        </w:rPr>
        <w:t xml:space="preserve"> (3), 822-823 (2005).</w:t>
      </w:r>
    </w:p>
    <w:p w14:paraId="17B6E848" w14:textId="1712A1D9" w:rsidR="00E91587" w:rsidRPr="00D17315" w:rsidRDefault="00E91587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12</w:t>
      </w:r>
      <w:r w:rsidRPr="00D17315">
        <w:rPr>
          <w:rFonts w:ascii="Calibri" w:hAnsi="Calibri" w:cs="Calibri"/>
          <w:sz w:val="24"/>
          <w:szCs w:val="24"/>
        </w:rPr>
        <w:tab/>
        <w:t xml:space="preserve">Papageorgiou, G., Corrie, J. E. T., </w:t>
      </w:r>
      <w:r w:rsidR="0088507C" w:rsidRPr="00D17315">
        <w:rPr>
          <w:rFonts w:ascii="Calibri" w:hAnsi="Calibri" w:cs="Calibri"/>
          <w:sz w:val="24"/>
          <w:szCs w:val="24"/>
        </w:rPr>
        <w:t xml:space="preserve">Effects of aromatic substituents on the photocleavage of 1-acyl-7-nitroindolines, </w:t>
      </w:r>
      <w:r w:rsidRPr="00D17315">
        <w:rPr>
          <w:rFonts w:ascii="Calibri" w:hAnsi="Calibri" w:cs="Calibri"/>
          <w:i/>
          <w:sz w:val="24"/>
          <w:szCs w:val="24"/>
        </w:rPr>
        <w:t>Tetrahedron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56</w:t>
      </w:r>
      <w:r w:rsidRPr="00D17315">
        <w:rPr>
          <w:rFonts w:ascii="Calibri" w:hAnsi="Calibri" w:cs="Calibri"/>
          <w:sz w:val="24"/>
          <w:szCs w:val="24"/>
        </w:rPr>
        <w:t xml:space="preserve"> (41), 8197-8205 (2000)</w:t>
      </w:r>
    </w:p>
    <w:p w14:paraId="5EF9CFBF" w14:textId="3A67E342" w:rsidR="00E91587" w:rsidRPr="00D17315" w:rsidRDefault="00E91587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13</w:t>
      </w:r>
      <w:r w:rsidRPr="00D17315">
        <w:rPr>
          <w:rFonts w:ascii="Calibri" w:hAnsi="Calibri" w:cs="Calibri"/>
          <w:sz w:val="24"/>
          <w:szCs w:val="24"/>
        </w:rPr>
        <w:tab/>
        <w:t>Matsuzaki, M., Ellis-Davies, G. C., Nemoto, T., Miyashita, Y., Iino,</w:t>
      </w:r>
      <w:r w:rsidR="00216003" w:rsidRPr="00D17315">
        <w:rPr>
          <w:rFonts w:ascii="Calibri" w:hAnsi="Calibri" w:cs="Calibri"/>
          <w:sz w:val="24"/>
          <w:szCs w:val="24"/>
        </w:rPr>
        <w:t xml:space="preserve"> M.,</w:t>
      </w:r>
      <w:r w:rsidRPr="00D17315">
        <w:rPr>
          <w:rFonts w:ascii="Calibri" w:hAnsi="Calibri" w:cs="Calibri"/>
          <w:sz w:val="24"/>
          <w:szCs w:val="24"/>
        </w:rPr>
        <w:t xml:space="preserve"> Kasai, H.,</w:t>
      </w:r>
      <w:r w:rsidR="0088507C" w:rsidRPr="00D17315">
        <w:rPr>
          <w:rFonts w:ascii="Calibri" w:hAnsi="Calibri" w:cs="Calibri"/>
          <w:sz w:val="24"/>
          <w:szCs w:val="24"/>
        </w:rPr>
        <w:t xml:space="preserve"> Dendritic spine geometry is critical for AMPA receptor expression in hippocampal CA1 pyramidal neurons,</w:t>
      </w:r>
      <w:r w:rsidRPr="00D17315">
        <w:rPr>
          <w:rFonts w:ascii="Calibri" w:hAnsi="Calibri" w:cs="Calibri"/>
          <w:sz w:val="24"/>
          <w:szCs w:val="24"/>
        </w:rPr>
        <w:t xml:space="preserve"> </w:t>
      </w:r>
      <w:r w:rsidRPr="00D17315">
        <w:rPr>
          <w:rFonts w:ascii="Calibri" w:hAnsi="Calibri" w:cs="Calibri"/>
          <w:i/>
          <w:sz w:val="24"/>
          <w:szCs w:val="24"/>
        </w:rPr>
        <w:t>Nature Neuroscience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4</w:t>
      </w:r>
      <w:r w:rsidRPr="00D17315">
        <w:rPr>
          <w:rFonts w:ascii="Calibri" w:hAnsi="Calibri" w:cs="Calibri"/>
          <w:sz w:val="24"/>
          <w:szCs w:val="24"/>
        </w:rPr>
        <w:t xml:space="preserve"> (11), 1086-1092 (2001)</w:t>
      </w:r>
    </w:p>
    <w:p w14:paraId="4F61688D" w14:textId="3E8633FE" w:rsidR="00C04CCA" w:rsidRPr="00D17315" w:rsidRDefault="00C04CCA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1</w:t>
      </w:r>
      <w:r w:rsidR="00E91587" w:rsidRPr="00D17315">
        <w:rPr>
          <w:rFonts w:ascii="Calibri" w:hAnsi="Calibri" w:cs="Calibri"/>
          <w:sz w:val="24"/>
          <w:szCs w:val="24"/>
        </w:rPr>
        <w:t>4</w:t>
      </w:r>
      <w:r w:rsidRPr="00D17315">
        <w:rPr>
          <w:rFonts w:ascii="Calibri" w:hAnsi="Calibri" w:cs="Calibri"/>
          <w:sz w:val="24"/>
          <w:szCs w:val="24"/>
        </w:rPr>
        <w:tab/>
        <w:t>Givens, R. S., Matuszewski, B.,</w:t>
      </w:r>
      <w:r w:rsidR="00216003" w:rsidRPr="00D17315">
        <w:rPr>
          <w:rFonts w:ascii="Calibri" w:hAnsi="Calibri" w:cs="Calibri"/>
          <w:sz w:val="24"/>
          <w:szCs w:val="24"/>
        </w:rPr>
        <w:t xml:space="preserve"> </w:t>
      </w:r>
      <w:r w:rsidR="00216003" w:rsidRPr="00D17315">
        <w:rPr>
          <w:rFonts w:ascii="Calibri" w:hAnsi="Calibri" w:cs="Calibri"/>
          <w:noProof/>
          <w:sz w:val="24"/>
          <w:szCs w:val="24"/>
        </w:rPr>
        <w:t>Photochemistry of phosphate esters: an efficient method for the generation of electrophiles,</w:t>
      </w:r>
      <w:r w:rsidRPr="00D17315">
        <w:rPr>
          <w:rFonts w:ascii="Calibri" w:hAnsi="Calibri" w:cs="Calibri"/>
          <w:sz w:val="24"/>
          <w:szCs w:val="24"/>
        </w:rPr>
        <w:t xml:space="preserve"> </w:t>
      </w:r>
      <w:r w:rsidRPr="00D17315">
        <w:rPr>
          <w:rFonts w:ascii="Calibri" w:hAnsi="Calibri" w:cs="Calibri"/>
          <w:i/>
          <w:sz w:val="24"/>
          <w:szCs w:val="24"/>
        </w:rPr>
        <w:t>Journal of the American Chemical Society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106</w:t>
      </w:r>
      <w:r w:rsidRPr="00D17315">
        <w:rPr>
          <w:rFonts w:ascii="Calibri" w:hAnsi="Calibri" w:cs="Calibri"/>
          <w:sz w:val="24"/>
          <w:szCs w:val="24"/>
        </w:rPr>
        <w:t xml:space="preserve"> (22), 6860-6861 (1984)</w:t>
      </w:r>
    </w:p>
    <w:p w14:paraId="300D250F" w14:textId="3D856905" w:rsidR="00047202" w:rsidRPr="00D17315" w:rsidRDefault="00047202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1</w:t>
      </w:r>
      <w:r w:rsidR="00E91587" w:rsidRPr="00D17315">
        <w:rPr>
          <w:rFonts w:ascii="Calibri" w:hAnsi="Calibri" w:cs="Calibri"/>
          <w:sz w:val="24"/>
          <w:szCs w:val="24"/>
        </w:rPr>
        <w:t>5</w:t>
      </w:r>
      <w:r w:rsidRPr="00D17315">
        <w:rPr>
          <w:rFonts w:ascii="Calibri" w:hAnsi="Calibri" w:cs="Calibri"/>
          <w:sz w:val="24"/>
          <w:szCs w:val="24"/>
        </w:rPr>
        <w:tab/>
        <w:t xml:space="preserve">Furuta, T., Torigai, H., Sugimoto, M., Iwamura, M., </w:t>
      </w:r>
      <w:r w:rsidR="0088507C" w:rsidRPr="00D17315">
        <w:rPr>
          <w:rFonts w:ascii="Calibri" w:hAnsi="Calibri" w:cs="Calibri"/>
          <w:sz w:val="24"/>
          <w:szCs w:val="24"/>
        </w:rPr>
        <w:t xml:space="preserve">Photochemical Properties of New Photolabile cAMP Derivatives in a Physiological Saline Solution, </w:t>
      </w:r>
      <w:r w:rsidRPr="00D17315">
        <w:rPr>
          <w:rFonts w:ascii="Calibri" w:hAnsi="Calibri" w:cs="Calibri"/>
          <w:i/>
          <w:sz w:val="24"/>
          <w:szCs w:val="24"/>
        </w:rPr>
        <w:t>Journal of Organic Chemistry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60</w:t>
      </w:r>
      <w:r w:rsidRPr="00D17315">
        <w:rPr>
          <w:rFonts w:ascii="Calibri" w:hAnsi="Calibri" w:cs="Calibri"/>
          <w:sz w:val="24"/>
          <w:szCs w:val="24"/>
        </w:rPr>
        <w:t xml:space="preserve"> (13), 3953-3956 (1995)</w:t>
      </w:r>
    </w:p>
    <w:p w14:paraId="48F659ED" w14:textId="330964A0" w:rsidR="00EE5A95" w:rsidRPr="00D17315" w:rsidRDefault="00EE5A95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16</w:t>
      </w:r>
      <w:r w:rsidRPr="00D17315">
        <w:rPr>
          <w:rFonts w:ascii="Calibri" w:hAnsi="Calibri" w:cs="Calibri"/>
          <w:sz w:val="24"/>
          <w:szCs w:val="24"/>
        </w:rPr>
        <w:tab/>
      </w:r>
      <w:r w:rsidR="007D1F0F" w:rsidRPr="00D17315">
        <w:rPr>
          <w:rFonts w:ascii="Calibri" w:hAnsi="Calibri" w:cs="Calibri"/>
          <w:sz w:val="24"/>
          <w:szCs w:val="24"/>
        </w:rPr>
        <w:t xml:space="preserve">Hagen, V., Frings, S., Wiesner, B., Helm, S., Kaupp, U. B., Bendig, J., </w:t>
      </w:r>
      <w:r w:rsidR="00E40941" w:rsidRPr="00D17315">
        <w:rPr>
          <w:rFonts w:ascii="Calibri" w:hAnsi="Calibri" w:cs="Calibri"/>
          <w:sz w:val="24"/>
          <w:szCs w:val="24"/>
        </w:rPr>
        <w:t xml:space="preserve">[7-(Dialkylamino)coumarin-4-yl]methyl-Caged Compounds as Ultrafast and Effective Long-Wavelength Phototriggers of 8-Bromo-Substituted Cyclic Nucleotides. </w:t>
      </w:r>
      <w:r w:rsidR="007D1F0F" w:rsidRPr="00D17315">
        <w:rPr>
          <w:rFonts w:ascii="Calibri" w:hAnsi="Calibri" w:cs="Calibri"/>
          <w:i/>
          <w:sz w:val="24"/>
          <w:szCs w:val="24"/>
        </w:rPr>
        <w:t>ChemBioChem</w:t>
      </w:r>
      <w:r w:rsidR="007D1F0F" w:rsidRPr="00D17315">
        <w:rPr>
          <w:rFonts w:ascii="Calibri" w:hAnsi="Calibri" w:cs="Calibri"/>
          <w:sz w:val="24"/>
          <w:szCs w:val="24"/>
        </w:rPr>
        <w:t xml:space="preserve">, </w:t>
      </w:r>
      <w:r w:rsidR="007D1F0F" w:rsidRPr="00D17315">
        <w:rPr>
          <w:rFonts w:ascii="Calibri" w:hAnsi="Calibri" w:cs="Calibri"/>
          <w:b/>
          <w:sz w:val="24"/>
          <w:szCs w:val="24"/>
        </w:rPr>
        <w:t>4</w:t>
      </w:r>
      <w:r w:rsidR="007D1F0F" w:rsidRPr="00D17315">
        <w:rPr>
          <w:rFonts w:ascii="Calibri" w:hAnsi="Calibri" w:cs="Calibri"/>
          <w:sz w:val="24"/>
          <w:szCs w:val="24"/>
        </w:rPr>
        <w:t xml:space="preserve"> (5), 434-442 (2003)</w:t>
      </w:r>
    </w:p>
    <w:p w14:paraId="4E86F4D8" w14:textId="1993A2E6" w:rsidR="007A4014" w:rsidRPr="00D17315" w:rsidRDefault="007A4014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17</w:t>
      </w:r>
      <w:r w:rsidRPr="00D17315">
        <w:rPr>
          <w:rFonts w:ascii="Calibri" w:hAnsi="Calibri" w:cs="Calibri"/>
          <w:sz w:val="24"/>
          <w:szCs w:val="24"/>
        </w:rPr>
        <w:tab/>
        <w:t xml:space="preserve">Momotake, A., Lindegger, N., Niggli, E., Barsotti, R. J., Ellis-Davies, G. C., </w:t>
      </w:r>
      <w:r w:rsidR="00E40941" w:rsidRPr="00D17315">
        <w:rPr>
          <w:rFonts w:ascii="Calibri" w:hAnsi="Calibri" w:cs="Calibri"/>
          <w:sz w:val="24"/>
          <w:szCs w:val="24"/>
        </w:rPr>
        <w:t xml:space="preserve">The nitrodibenzofuran chromophore: a new caging group for ultra-efficient photolysis in living cells. </w:t>
      </w:r>
      <w:r w:rsidRPr="00D17315">
        <w:rPr>
          <w:rFonts w:ascii="Calibri" w:hAnsi="Calibri" w:cs="Calibri"/>
          <w:i/>
          <w:sz w:val="24"/>
          <w:szCs w:val="24"/>
        </w:rPr>
        <w:t>Nature Methods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3</w:t>
      </w:r>
      <w:r w:rsidRPr="00D17315">
        <w:rPr>
          <w:rFonts w:ascii="Calibri" w:hAnsi="Calibri" w:cs="Calibri"/>
          <w:sz w:val="24"/>
          <w:szCs w:val="24"/>
        </w:rPr>
        <w:t xml:space="preserve"> (1), 35-40 (2006)</w:t>
      </w:r>
    </w:p>
    <w:p w14:paraId="131E0F6A" w14:textId="1D9DBF99" w:rsidR="007A4014" w:rsidRPr="00D17315" w:rsidRDefault="007A4014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18</w:t>
      </w:r>
      <w:r w:rsidRPr="00D17315">
        <w:rPr>
          <w:rFonts w:ascii="Calibri" w:hAnsi="Calibri" w:cs="Calibri"/>
          <w:sz w:val="24"/>
          <w:szCs w:val="24"/>
        </w:rPr>
        <w:tab/>
        <w:t>Specht,</w:t>
      </w:r>
      <w:r w:rsidR="002708AC" w:rsidRPr="00D17315">
        <w:rPr>
          <w:rFonts w:ascii="Calibri" w:hAnsi="Calibri" w:cs="Calibri"/>
          <w:sz w:val="24"/>
          <w:szCs w:val="24"/>
        </w:rPr>
        <w:t xml:space="preserve"> A.,</w:t>
      </w:r>
      <w:r w:rsidRPr="00D17315">
        <w:rPr>
          <w:rFonts w:ascii="Calibri" w:hAnsi="Calibri" w:cs="Calibri"/>
          <w:sz w:val="24"/>
          <w:szCs w:val="24"/>
        </w:rPr>
        <w:t xml:space="preserve"> </w:t>
      </w:r>
      <w:r w:rsidR="00A16068">
        <w:rPr>
          <w:rFonts w:ascii="Calibri" w:hAnsi="Calibri" w:cs="Calibri"/>
          <w:sz w:val="24"/>
          <w:szCs w:val="24"/>
        </w:rPr>
        <w:t>et al</w:t>
      </w:r>
      <w:r w:rsidR="002708AC" w:rsidRPr="00D17315">
        <w:rPr>
          <w:rFonts w:ascii="Calibri" w:hAnsi="Calibri" w:cs="Calibri"/>
          <w:sz w:val="24"/>
          <w:szCs w:val="24"/>
        </w:rPr>
        <w:t>.,</w:t>
      </w:r>
      <w:r w:rsidRPr="00D17315">
        <w:rPr>
          <w:rFonts w:ascii="Calibri" w:hAnsi="Calibri" w:cs="Calibri"/>
          <w:sz w:val="24"/>
          <w:szCs w:val="24"/>
        </w:rPr>
        <w:t xml:space="preserve"> </w:t>
      </w:r>
      <w:r w:rsidR="00E40941" w:rsidRPr="00D17315">
        <w:rPr>
          <w:rFonts w:ascii="Calibri" w:hAnsi="Calibri" w:cs="Calibri"/>
          <w:sz w:val="24"/>
          <w:szCs w:val="24"/>
        </w:rPr>
        <w:t xml:space="preserve">New photoremovable protecting groups for carboxylic acids with high photolytic efficiencies at near-UV irradiation. Application to the photocontrolled release of L-glutamate. </w:t>
      </w:r>
      <w:r w:rsidRPr="00D17315">
        <w:rPr>
          <w:rFonts w:ascii="Calibri" w:hAnsi="Calibri" w:cs="Calibri"/>
          <w:i/>
          <w:sz w:val="24"/>
          <w:szCs w:val="24"/>
        </w:rPr>
        <w:t>Chem</w:t>
      </w:r>
      <w:r w:rsidR="002708AC" w:rsidRPr="00D17315">
        <w:rPr>
          <w:rFonts w:ascii="Calibri" w:hAnsi="Calibri" w:cs="Calibri"/>
          <w:i/>
          <w:sz w:val="24"/>
          <w:szCs w:val="24"/>
        </w:rPr>
        <w:t>B</w:t>
      </w:r>
      <w:r w:rsidRPr="00D17315">
        <w:rPr>
          <w:rFonts w:ascii="Calibri" w:hAnsi="Calibri" w:cs="Calibri"/>
          <w:i/>
          <w:sz w:val="24"/>
          <w:szCs w:val="24"/>
        </w:rPr>
        <w:t>io</w:t>
      </w:r>
      <w:r w:rsidR="002708AC" w:rsidRPr="00D17315">
        <w:rPr>
          <w:rFonts w:ascii="Calibri" w:hAnsi="Calibri" w:cs="Calibri"/>
          <w:i/>
          <w:sz w:val="24"/>
          <w:szCs w:val="24"/>
        </w:rPr>
        <w:t>C</w:t>
      </w:r>
      <w:r w:rsidRPr="00D17315">
        <w:rPr>
          <w:rFonts w:ascii="Calibri" w:hAnsi="Calibri" w:cs="Calibri"/>
          <w:i/>
          <w:sz w:val="24"/>
          <w:szCs w:val="24"/>
        </w:rPr>
        <w:t>hem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7</w:t>
      </w:r>
      <w:r w:rsidRPr="00D17315">
        <w:rPr>
          <w:rFonts w:ascii="Calibri" w:hAnsi="Calibri" w:cs="Calibri"/>
          <w:sz w:val="24"/>
          <w:szCs w:val="24"/>
        </w:rPr>
        <w:t xml:space="preserve"> (11), 1690-1695 (2006)</w:t>
      </w:r>
    </w:p>
    <w:p w14:paraId="1607A3E0" w14:textId="47557A87" w:rsidR="007A4014" w:rsidRPr="00D17315" w:rsidRDefault="007A4014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19</w:t>
      </w:r>
      <w:r w:rsidRPr="00D17315">
        <w:rPr>
          <w:rFonts w:ascii="Calibri" w:hAnsi="Calibri" w:cs="Calibri"/>
          <w:sz w:val="24"/>
          <w:szCs w:val="24"/>
        </w:rPr>
        <w:tab/>
        <w:t>Petersen,</w:t>
      </w:r>
      <w:r w:rsidR="002708AC" w:rsidRPr="00D17315">
        <w:rPr>
          <w:rFonts w:ascii="Calibri" w:hAnsi="Calibri" w:cs="Calibri"/>
          <w:sz w:val="24"/>
          <w:szCs w:val="24"/>
        </w:rPr>
        <w:t xml:space="preserve"> S.,</w:t>
      </w:r>
      <w:r w:rsidRPr="00D17315">
        <w:rPr>
          <w:rFonts w:ascii="Calibri" w:hAnsi="Calibri" w:cs="Calibri"/>
          <w:sz w:val="24"/>
          <w:szCs w:val="24"/>
        </w:rPr>
        <w:t xml:space="preserve"> Alonso,</w:t>
      </w:r>
      <w:r w:rsidR="002708AC" w:rsidRPr="00D17315">
        <w:rPr>
          <w:rFonts w:ascii="Calibri" w:hAnsi="Calibri" w:cs="Calibri"/>
          <w:sz w:val="24"/>
          <w:szCs w:val="24"/>
        </w:rPr>
        <w:t xml:space="preserve"> J. M.,</w:t>
      </w:r>
      <w:r w:rsidRPr="00D17315">
        <w:rPr>
          <w:rFonts w:ascii="Calibri" w:hAnsi="Calibri" w:cs="Calibri"/>
          <w:sz w:val="24"/>
          <w:szCs w:val="24"/>
        </w:rPr>
        <w:t xml:space="preserve"> Specht,</w:t>
      </w:r>
      <w:r w:rsidR="002708AC" w:rsidRPr="00D17315">
        <w:rPr>
          <w:rFonts w:ascii="Calibri" w:hAnsi="Calibri" w:cs="Calibri"/>
          <w:sz w:val="24"/>
          <w:szCs w:val="24"/>
        </w:rPr>
        <w:t xml:space="preserve"> A.,</w:t>
      </w:r>
      <w:r w:rsidRPr="00D17315">
        <w:rPr>
          <w:rFonts w:ascii="Calibri" w:hAnsi="Calibri" w:cs="Calibri"/>
          <w:sz w:val="24"/>
          <w:szCs w:val="24"/>
        </w:rPr>
        <w:t xml:space="preserve"> Duodu,</w:t>
      </w:r>
      <w:r w:rsidR="002708AC" w:rsidRPr="00D17315">
        <w:rPr>
          <w:rFonts w:ascii="Calibri" w:hAnsi="Calibri" w:cs="Calibri"/>
          <w:sz w:val="24"/>
          <w:szCs w:val="24"/>
        </w:rPr>
        <w:t xml:space="preserve"> P.,</w:t>
      </w:r>
      <w:r w:rsidRPr="00D17315">
        <w:rPr>
          <w:rFonts w:ascii="Calibri" w:hAnsi="Calibri" w:cs="Calibri"/>
          <w:sz w:val="24"/>
          <w:szCs w:val="24"/>
        </w:rPr>
        <w:t xml:space="preserve"> Goeldner</w:t>
      </w:r>
      <w:r w:rsidR="002708AC" w:rsidRPr="00D17315">
        <w:rPr>
          <w:rFonts w:ascii="Calibri" w:hAnsi="Calibri" w:cs="Calibri"/>
          <w:sz w:val="24"/>
          <w:szCs w:val="24"/>
        </w:rPr>
        <w:t>, M.,</w:t>
      </w:r>
      <w:r w:rsidRPr="00D17315">
        <w:rPr>
          <w:rFonts w:ascii="Calibri" w:hAnsi="Calibri" w:cs="Calibri"/>
          <w:sz w:val="24"/>
          <w:szCs w:val="24"/>
        </w:rPr>
        <w:t xml:space="preserve"> del Campo, </w:t>
      </w:r>
      <w:r w:rsidR="002708AC" w:rsidRPr="00D17315">
        <w:rPr>
          <w:rFonts w:ascii="Calibri" w:hAnsi="Calibri" w:cs="Calibri"/>
          <w:sz w:val="24"/>
          <w:szCs w:val="24"/>
        </w:rPr>
        <w:t xml:space="preserve">A., </w:t>
      </w:r>
      <w:r w:rsidR="00E40941" w:rsidRPr="00D17315">
        <w:rPr>
          <w:rFonts w:ascii="Calibri" w:hAnsi="Calibri" w:cs="Calibri"/>
          <w:sz w:val="24"/>
          <w:szCs w:val="24"/>
        </w:rPr>
        <w:t xml:space="preserve">Phototriggering of cell adhesion by caged cyclic RGD peptides. </w:t>
      </w:r>
      <w:r w:rsidR="002708AC" w:rsidRPr="00D17315">
        <w:rPr>
          <w:rFonts w:ascii="Calibri" w:hAnsi="Calibri" w:cs="Calibri"/>
          <w:i/>
          <w:sz w:val="24"/>
          <w:szCs w:val="24"/>
        </w:rPr>
        <w:t>Angewandte Chemistry International Edition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47</w:t>
      </w:r>
      <w:r w:rsidRPr="00D17315">
        <w:rPr>
          <w:rFonts w:ascii="Calibri" w:hAnsi="Calibri" w:cs="Calibri"/>
          <w:sz w:val="24"/>
          <w:szCs w:val="24"/>
        </w:rPr>
        <w:t xml:space="preserve"> (17), 3192-3195 (2008)</w:t>
      </w:r>
    </w:p>
    <w:p w14:paraId="2B34DE1F" w14:textId="38171B5F" w:rsidR="00C91EB9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20</w:t>
      </w:r>
      <w:r w:rsidRPr="00D17315">
        <w:rPr>
          <w:rFonts w:ascii="Calibri" w:hAnsi="Calibri" w:cs="Calibri"/>
          <w:sz w:val="24"/>
          <w:szCs w:val="24"/>
        </w:rPr>
        <w:tab/>
        <w:t xml:space="preserve">Heckman, L. M., </w:t>
      </w:r>
      <w:r w:rsidR="00A16068">
        <w:rPr>
          <w:rFonts w:ascii="Calibri" w:hAnsi="Calibri" w:cs="Calibri"/>
          <w:sz w:val="24"/>
          <w:szCs w:val="24"/>
        </w:rPr>
        <w:t>et al</w:t>
      </w:r>
      <w:r w:rsidRPr="00D17315">
        <w:rPr>
          <w:rFonts w:ascii="Calibri" w:hAnsi="Calibri" w:cs="Calibri"/>
          <w:sz w:val="24"/>
          <w:szCs w:val="24"/>
        </w:rPr>
        <w:t>., Design and Synthesis of a Calcium-Sensitive Photocage.</w:t>
      </w:r>
      <w:r w:rsidRPr="00D17315">
        <w:rPr>
          <w:rFonts w:ascii="Calibri" w:hAnsi="Calibri" w:cs="Calibri"/>
          <w:i/>
          <w:sz w:val="24"/>
          <w:szCs w:val="24"/>
        </w:rPr>
        <w:t xml:space="preserve"> Angewandte Chemistry International Edition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55</w:t>
      </w:r>
      <w:r w:rsidRPr="00D17315">
        <w:rPr>
          <w:rFonts w:ascii="Calibri" w:hAnsi="Calibri" w:cs="Calibri"/>
          <w:sz w:val="24"/>
          <w:szCs w:val="24"/>
        </w:rPr>
        <w:t xml:space="preserve"> (29), 8363-8366 (2016)</w:t>
      </w:r>
    </w:p>
    <w:p w14:paraId="3D61FBEB" w14:textId="04B7ABE9" w:rsidR="007D1F0F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21</w:t>
      </w:r>
      <w:r w:rsidR="007D1F0F" w:rsidRPr="00D17315">
        <w:rPr>
          <w:rFonts w:ascii="Calibri" w:hAnsi="Calibri" w:cs="Calibri"/>
          <w:sz w:val="24"/>
          <w:szCs w:val="24"/>
        </w:rPr>
        <w:tab/>
        <w:t>Olson, J. P.</w:t>
      </w:r>
      <w:r w:rsidR="00A16068">
        <w:rPr>
          <w:rFonts w:ascii="Calibri" w:hAnsi="Calibri" w:cs="Calibri"/>
          <w:sz w:val="24"/>
          <w:szCs w:val="24"/>
        </w:rPr>
        <w:t>,</w:t>
      </w:r>
      <w:r w:rsidR="007D1F0F" w:rsidRPr="00D17315">
        <w:rPr>
          <w:rFonts w:ascii="Calibri" w:hAnsi="Calibri" w:cs="Calibri"/>
          <w:sz w:val="24"/>
          <w:szCs w:val="24"/>
        </w:rPr>
        <w:t xml:space="preserve"> Banghart, M. R.</w:t>
      </w:r>
      <w:r w:rsidR="00A16068">
        <w:rPr>
          <w:rFonts w:ascii="Calibri" w:hAnsi="Calibri" w:cs="Calibri"/>
          <w:sz w:val="24"/>
          <w:szCs w:val="24"/>
        </w:rPr>
        <w:t>,</w:t>
      </w:r>
      <w:r w:rsidR="007D1F0F" w:rsidRPr="00D17315">
        <w:rPr>
          <w:rFonts w:ascii="Calibri" w:hAnsi="Calibri" w:cs="Calibri"/>
          <w:sz w:val="24"/>
          <w:szCs w:val="24"/>
        </w:rPr>
        <w:t xml:space="preserve"> Sabatini, B. L.</w:t>
      </w:r>
      <w:r w:rsidR="00A16068">
        <w:rPr>
          <w:rFonts w:ascii="Calibri" w:hAnsi="Calibri" w:cs="Calibri"/>
          <w:sz w:val="24"/>
          <w:szCs w:val="24"/>
        </w:rPr>
        <w:t>,</w:t>
      </w:r>
      <w:r w:rsidR="007D1F0F" w:rsidRPr="00D17315">
        <w:rPr>
          <w:rFonts w:ascii="Calibri" w:hAnsi="Calibri" w:cs="Calibri"/>
          <w:sz w:val="24"/>
          <w:szCs w:val="24"/>
        </w:rPr>
        <w:t xml:space="preserve"> Ellis-Davies, G. C., </w:t>
      </w:r>
      <w:r w:rsidR="00C327E7" w:rsidRPr="00D17315">
        <w:rPr>
          <w:rFonts w:ascii="Calibri" w:hAnsi="Calibri" w:cs="Calibri"/>
          <w:sz w:val="24"/>
          <w:szCs w:val="24"/>
        </w:rPr>
        <w:t xml:space="preserve">Spectral Evolution of a Photochemical Protecting Group for Orthogonal Two-Color Uncaging with Visible Light, </w:t>
      </w:r>
      <w:r w:rsidR="007D1F0F" w:rsidRPr="00D17315">
        <w:rPr>
          <w:rFonts w:ascii="Calibri" w:hAnsi="Calibri" w:cs="Calibri"/>
          <w:i/>
          <w:sz w:val="24"/>
          <w:szCs w:val="24"/>
        </w:rPr>
        <w:t>Journal of the American Chemical Society</w:t>
      </w:r>
      <w:r w:rsidR="007D1F0F" w:rsidRPr="00D17315">
        <w:rPr>
          <w:rFonts w:ascii="Calibri" w:hAnsi="Calibri" w:cs="Calibri"/>
          <w:sz w:val="24"/>
          <w:szCs w:val="24"/>
        </w:rPr>
        <w:t xml:space="preserve">, </w:t>
      </w:r>
      <w:r w:rsidR="007D1F0F" w:rsidRPr="00D17315">
        <w:rPr>
          <w:rFonts w:ascii="Calibri" w:hAnsi="Calibri" w:cs="Calibri"/>
          <w:b/>
          <w:sz w:val="24"/>
          <w:szCs w:val="24"/>
        </w:rPr>
        <w:t>135</w:t>
      </w:r>
      <w:r w:rsidR="007D1F0F" w:rsidRPr="00D17315">
        <w:rPr>
          <w:rFonts w:ascii="Calibri" w:hAnsi="Calibri" w:cs="Calibri"/>
          <w:sz w:val="24"/>
          <w:szCs w:val="24"/>
        </w:rPr>
        <w:t xml:space="preserve"> (42), 15948-15954 (2013)</w:t>
      </w:r>
    </w:p>
    <w:p w14:paraId="585589D4" w14:textId="2836B8A0" w:rsidR="007D1F0F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22</w:t>
      </w:r>
      <w:r w:rsidR="007D1F0F" w:rsidRPr="00D17315">
        <w:rPr>
          <w:rFonts w:ascii="Calibri" w:hAnsi="Calibri" w:cs="Calibri"/>
          <w:sz w:val="24"/>
          <w:szCs w:val="24"/>
        </w:rPr>
        <w:tab/>
        <w:t xml:space="preserve">Gandioso, A., </w:t>
      </w:r>
      <w:r w:rsidR="00A16068">
        <w:rPr>
          <w:rFonts w:ascii="Calibri" w:hAnsi="Calibri" w:cs="Calibri"/>
          <w:sz w:val="24"/>
          <w:szCs w:val="24"/>
        </w:rPr>
        <w:t>et al</w:t>
      </w:r>
      <w:r w:rsidR="007D1F0F" w:rsidRPr="00D17315">
        <w:rPr>
          <w:rFonts w:ascii="Calibri" w:hAnsi="Calibri" w:cs="Calibri"/>
          <w:sz w:val="24"/>
          <w:szCs w:val="24"/>
        </w:rPr>
        <w:t xml:space="preserve">., </w:t>
      </w:r>
      <w:r w:rsidR="00C327E7" w:rsidRPr="00D17315">
        <w:rPr>
          <w:rFonts w:ascii="Calibri" w:hAnsi="Calibri" w:cs="Calibri"/>
          <w:sz w:val="24"/>
          <w:szCs w:val="24"/>
        </w:rPr>
        <w:t xml:space="preserve">Sequential Uncaging with Green Light can be Achieved by Fine-Tuning the Structure of a Dicyanocoumarin Chromophore, </w:t>
      </w:r>
      <w:r w:rsidR="007D1F0F" w:rsidRPr="00D17315">
        <w:rPr>
          <w:rFonts w:ascii="Calibri" w:hAnsi="Calibri" w:cs="Calibri"/>
          <w:i/>
          <w:sz w:val="24"/>
          <w:szCs w:val="24"/>
        </w:rPr>
        <w:t>ChemistryOpen</w:t>
      </w:r>
      <w:r w:rsidR="007D1F0F" w:rsidRPr="00D17315">
        <w:rPr>
          <w:rFonts w:ascii="Calibri" w:hAnsi="Calibri" w:cs="Calibri"/>
          <w:sz w:val="24"/>
          <w:szCs w:val="24"/>
        </w:rPr>
        <w:t xml:space="preserve">, </w:t>
      </w:r>
      <w:r w:rsidR="007D1F0F" w:rsidRPr="00D17315">
        <w:rPr>
          <w:rFonts w:ascii="Calibri" w:hAnsi="Calibri" w:cs="Calibri"/>
          <w:b/>
          <w:sz w:val="24"/>
          <w:szCs w:val="24"/>
        </w:rPr>
        <w:t>6</w:t>
      </w:r>
      <w:r w:rsidR="007D1F0F" w:rsidRPr="00D17315">
        <w:rPr>
          <w:rFonts w:ascii="Calibri" w:hAnsi="Calibri" w:cs="Calibri"/>
          <w:sz w:val="24"/>
          <w:szCs w:val="24"/>
        </w:rPr>
        <w:t xml:space="preserve"> (3), 375-384 (2017).</w:t>
      </w:r>
    </w:p>
    <w:p w14:paraId="42B7148C" w14:textId="7FB60A99" w:rsidR="00EE5A95" w:rsidRPr="00D17315" w:rsidRDefault="007A4014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2</w:t>
      </w:r>
      <w:r w:rsidR="00C91EB9" w:rsidRPr="00D17315">
        <w:rPr>
          <w:rFonts w:ascii="Calibri" w:hAnsi="Calibri" w:cs="Calibri"/>
          <w:sz w:val="24"/>
          <w:szCs w:val="24"/>
        </w:rPr>
        <w:t>3</w:t>
      </w:r>
      <w:r w:rsidR="00EE5A95" w:rsidRPr="00D17315">
        <w:rPr>
          <w:rFonts w:ascii="Calibri" w:hAnsi="Calibri" w:cs="Calibri"/>
          <w:sz w:val="24"/>
          <w:szCs w:val="24"/>
        </w:rPr>
        <w:tab/>
        <w:t xml:space="preserve">Bassolino, G., Nancoz, C., Thiel, Z., Bois, E., Vauthey, E., Rivera-Fuentes, P., </w:t>
      </w:r>
      <w:r w:rsidR="00507273" w:rsidRPr="00D17315">
        <w:rPr>
          <w:rFonts w:ascii="Calibri" w:hAnsi="Calibri" w:cs="Calibri"/>
          <w:sz w:val="24"/>
          <w:szCs w:val="24"/>
        </w:rPr>
        <w:t xml:space="preserve">Photolabile coumarins with improved efficiency through azetidinyl substitution. </w:t>
      </w:r>
      <w:r w:rsidR="00EE5A95" w:rsidRPr="00D17315">
        <w:rPr>
          <w:rFonts w:ascii="Calibri" w:hAnsi="Calibri" w:cs="Calibri"/>
          <w:i/>
          <w:sz w:val="24"/>
          <w:szCs w:val="24"/>
        </w:rPr>
        <w:t>Chemical Science</w:t>
      </w:r>
      <w:r w:rsidR="00EE5A95" w:rsidRPr="00D17315">
        <w:rPr>
          <w:rFonts w:ascii="Calibri" w:hAnsi="Calibri" w:cs="Calibri"/>
          <w:sz w:val="24"/>
          <w:szCs w:val="24"/>
        </w:rPr>
        <w:t xml:space="preserve">, </w:t>
      </w:r>
      <w:r w:rsidR="00EE5A95" w:rsidRPr="00D17315">
        <w:rPr>
          <w:rFonts w:ascii="Calibri" w:hAnsi="Calibri" w:cs="Calibri"/>
          <w:b/>
          <w:sz w:val="24"/>
          <w:szCs w:val="24"/>
        </w:rPr>
        <w:t>9</w:t>
      </w:r>
      <w:r w:rsidR="00EE5A95" w:rsidRPr="00D17315">
        <w:rPr>
          <w:rFonts w:ascii="Calibri" w:hAnsi="Calibri" w:cs="Calibri"/>
          <w:sz w:val="24"/>
          <w:szCs w:val="24"/>
        </w:rPr>
        <w:t xml:space="preserve"> (2), 387-391 (2018)</w:t>
      </w:r>
    </w:p>
    <w:p w14:paraId="1C605175" w14:textId="7D44EF33" w:rsidR="007D1F0F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24</w:t>
      </w:r>
      <w:r w:rsidR="007D1F0F" w:rsidRPr="00D17315">
        <w:rPr>
          <w:rFonts w:ascii="Calibri" w:hAnsi="Calibri" w:cs="Calibri"/>
          <w:sz w:val="24"/>
          <w:szCs w:val="24"/>
        </w:rPr>
        <w:tab/>
        <w:t>Lin, Q. N.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7D1F0F" w:rsidRPr="00D17315">
        <w:rPr>
          <w:rFonts w:ascii="Calibri" w:hAnsi="Calibri" w:cs="Calibri"/>
          <w:sz w:val="24"/>
          <w:szCs w:val="24"/>
        </w:rPr>
        <w:t xml:space="preserve"> </w:t>
      </w:r>
      <w:r w:rsidR="00A16068">
        <w:rPr>
          <w:rFonts w:ascii="Calibri" w:hAnsi="Calibri" w:cs="Calibri"/>
          <w:sz w:val="24"/>
          <w:szCs w:val="24"/>
        </w:rPr>
        <w:t>et al</w:t>
      </w:r>
      <w:r w:rsidR="007D1F0F" w:rsidRPr="00D17315">
        <w:rPr>
          <w:rFonts w:ascii="Calibri" w:hAnsi="Calibri" w:cs="Calibri"/>
          <w:sz w:val="24"/>
          <w:szCs w:val="24"/>
        </w:rPr>
        <w:t xml:space="preserve">., </w:t>
      </w:r>
      <w:r w:rsidR="008E6D3E" w:rsidRPr="00D17315">
        <w:rPr>
          <w:rFonts w:ascii="Calibri" w:hAnsi="Calibri" w:cs="Calibri"/>
          <w:sz w:val="24"/>
          <w:szCs w:val="24"/>
        </w:rPr>
        <w:t xml:space="preserve">Coumarin Photocaging Groups Modified with an Electron-Rich Styryl Moiety at the 3-Position: Long-Wavelength Excitation, Rapid Photolysis, and Photobleaching. </w:t>
      </w:r>
      <w:r w:rsidR="007D1F0F" w:rsidRPr="00D17315">
        <w:rPr>
          <w:rFonts w:ascii="Calibri" w:hAnsi="Calibri" w:cs="Calibri"/>
          <w:i/>
          <w:sz w:val="24"/>
          <w:szCs w:val="24"/>
        </w:rPr>
        <w:t xml:space="preserve">Angewandte Chemistry International Edition, </w:t>
      </w:r>
      <w:r w:rsidR="007D1F0F" w:rsidRPr="00D17315">
        <w:rPr>
          <w:rFonts w:ascii="Calibri" w:hAnsi="Calibri" w:cs="Calibri"/>
          <w:b/>
          <w:sz w:val="24"/>
          <w:szCs w:val="24"/>
        </w:rPr>
        <w:t>57</w:t>
      </w:r>
      <w:r w:rsidR="007D1F0F" w:rsidRPr="00D17315">
        <w:rPr>
          <w:rFonts w:ascii="Calibri" w:hAnsi="Calibri" w:cs="Calibri"/>
          <w:sz w:val="24"/>
          <w:szCs w:val="24"/>
        </w:rPr>
        <w:t xml:space="preserve"> (14), 3722-3726 (2018)</w:t>
      </w:r>
    </w:p>
    <w:p w14:paraId="06183742" w14:textId="5D023090" w:rsidR="00E91587" w:rsidRPr="00D17315" w:rsidRDefault="007A4014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2</w:t>
      </w:r>
      <w:r w:rsidR="00C91EB9" w:rsidRPr="00D17315">
        <w:rPr>
          <w:rFonts w:ascii="Calibri" w:hAnsi="Calibri" w:cs="Calibri"/>
          <w:sz w:val="24"/>
          <w:szCs w:val="24"/>
        </w:rPr>
        <w:t>5</w:t>
      </w:r>
      <w:r w:rsidR="006126AF" w:rsidRPr="00D17315">
        <w:rPr>
          <w:rFonts w:ascii="Calibri" w:hAnsi="Calibri" w:cs="Calibri"/>
          <w:sz w:val="24"/>
          <w:szCs w:val="24"/>
        </w:rPr>
        <w:tab/>
        <w:t xml:space="preserve">Nani, R. R., </w:t>
      </w:r>
      <w:r w:rsidR="00A16068">
        <w:rPr>
          <w:rFonts w:ascii="Calibri" w:hAnsi="Calibri" w:cs="Calibri"/>
          <w:sz w:val="24"/>
          <w:szCs w:val="24"/>
        </w:rPr>
        <w:t>et al</w:t>
      </w:r>
      <w:r w:rsidR="006126AF" w:rsidRPr="00D17315">
        <w:rPr>
          <w:rFonts w:ascii="Calibri" w:hAnsi="Calibri" w:cs="Calibri"/>
          <w:sz w:val="24"/>
          <w:szCs w:val="24"/>
        </w:rPr>
        <w:t xml:space="preserve">., </w:t>
      </w:r>
      <w:r w:rsidR="00C327E7" w:rsidRPr="00D17315">
        <w:rPr>
          <w:rFonts w:ascii="Calibri" w:hAnsi="Calibri" w:cs="Calibri"/>
          <w:sz w:val="24"/>
          <w:szCs w:val="24"/>
        </w:rPr>
        <w:t>In Vivo Activation of Duocarmycin-Antibody Co</w:t>
      </w:r>
      <w:r w:rsidR="00162CC7" w:rsidRPr="00D17315">
        <w:rPr>
          <w:rFonts w:ascii="Calibri" w:hAnsi="Calibri" w:cs="Calibri"/>
          <w:sz w:val="24"/>
          <w:szCs w:val="24"/>
        </w:rPr>
        <w:t>njugates by Near-Infrared Light.</w:t>
      </w:r>
      <w:r w:rsidR="00C327E7" w:rsidRPr="00D17315">
        <w:rPr>
          <w:rFonts w:ascii="Calibri" w:hAnsi="Calibri" w:cs="Calibri"/>
          <w:sz w:val="24"/>
          <w:szCs w:val="24"/>
        </w:rPr>
        <w:t xml:space="preserve"> </w:t>
      </w:r>
      <w:r w:rsidR="006126AF" w:rsidRPr="00D17315">
        <w:rPr>
          <w:rFonts w:ascii="Calibri" w:hAnsi="Calibri" w:cs="Calibri"/>
          <w:i/>
          <w:sz w:val="24"/>
          <w:szCs w:val="24"/>
        </w:rPr>
        <w:t>ACS Central Science</w:t>
      </w:r>
      <w:r w:rsidR="006126AF" w:rsidRPr="00D17315">
        <w:rPr>
          <w:rFonts w:ascii="Calibri" w:hAnsi="Calibri" w:cs="Calibri"/>
          <w:sz w:val="24"/>
          <w:szCs w:val="24"/>
        </w:rPr>
        <w:t xml:space="preserve">, </w:t>
      </w:r>
      <w:r w:rsidR="006126AF" w:rsidRPr="00A16068">
        <w:rPr>
          <w:rFonts w:ascii="Calibri" w:hAnsi="Calibri" w:cs="Calibri"/>
          <w:b/>
          <w:bCs/>
          <w:sz w:val="24"/>
          <w:szCs w:val="24"/>
        </w:rPr>
        <w:t>3</w:t>
      </w:r>
      <w:r w:rsidR="006126AF" w:rsidRPr="00D17315">
        <w:rPr>
          <w:rFonts w:ascii="Calibri" w:hAnsi="Calibri" w:cs="Calibri"/>
          <w:sz w:val="24"/>
          <w:szCs w:val="24"/>
        </w:rPr>
        <w:t xml:space="preserve"> (4), 329-337 (2017)</w:t>
      </w:r>
    </w:p>
    <w:p w14:paraId="774FF111" w14:textId="0FB3AF2A" w:rsidR="007D1F0F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26</w:t>
      </w:r>
      <w:r w:rsidR="00C415B0" w:rsidRPr="00D17315">
        <w:rPr>
          <w:rFonts w:ascii="Calibri" w:hAnsi="Calibri" w:cs="Calibri"/>
          <w:sz w:val="24"/>
          <w:szCs w:val="24"/>
        </w:rPr>
        <w:tab/>
        <w:t>Umeda, N.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C415B0" w:rsidRPr="00D17315">
        <w:rPr>
          <w:rFonts w:ascii="Calibri" w:hAnsi="Calibri" w:cs="Calibri"/>
          <w:sz w:val="24"/>
          <w:szCs w:val="24"/>
        </w:rPr>
        <w:t xml:space="preserve"> </w:t>
      </w:r>
      <w:r w:rsidR="00A16068">
        <w:rPr>
          <w:rFonts w:ascii="Calibri" w:hAnsi="Calibri" w:cs="Calibri"/>
          <w:sz w:val="24"/>
          <w:szCs w:val="24"/>
        </w:rPr>
        <w:t>et al</w:t>
      </w:r>
      <w:r w:rsidR="00C415B0" w:rsidRPr="00D17315">
        <w:rPr>
          <w:rFonts w:ascii="Calibri" w:hAnsi="Calibri" w:cs="Calibri"/>
          <w:sz w:val="24"/>
          <w:szCs w:val="24"/>
        </w:rPr>
        <w:t xml:space="preserve">. </w:t>
      </w:r>
      <w:r w:rsidR="008E6D3E" w:rsidRPr="00D17315">
        <w:rPr>
          <w:rFonts w:ascii="Calibri" w:hAnsi="Calibri" w:cs="Calibri"/>
          <w:sz w:val="24"/>
          <w:szCs w:val="24"/>
        </w:rPr>
        <w:t xml:space="preserve">Boron Dipyrromethene As a Fluorescent Caging Group for Single-Photon Uncaging with Long-Wavelength Visible Light. </w:t>
      </w:r>
      <w:r w:rsidR="00C415B0" w:rsidRPr="00D17315">
        <w:rPr>
          <w:rFonts w:ascii="Calibri" w:hAnsi="Calibri" w:cs="Calibri"/>
          <w:i/>
          <w:sz w:val="24"/>
          <w:szCs w:val="24"/>
        </w:rPr>
        <w:t>ACS Chemical Biology</w:t>
      </w:r>
      <w:r w:rsidR="00C415B0" w:rsidRPr="00D17315">
        <w:rPr>
          <w:rFonts w:ascii="Calibri" w:hAnsi="Calibri" w:cs="Calibri"/>
          <w:sz w:val="24"/>
          <w:szCs w:val="24"/>
        </w:rPr>
        <w:t xml:space="preserve">, </w:t>
      </w:r>
      <w:r w:rsidR="00C415B0" w:rsidRPr="00D17315">
        <w:rPr>
          <w:rFonts w:ascii="Calibri" w:hAnsi="Calibri" w:cs="Calibri"/>
          <w:b/>
          <w:sz w:val="24"/>
          <w:szCs w:val="24"/>
        </w:rPr>
        <w:t>9</w:t>
      </w:r>
      <w:r w:rsidR="00C415B0" w:rsidRPr="00D17315">
        <w:rPr>
          <w:rFonts w:ascii="Calibri" w:hAnsi="Calibri" w:cs="Calibri"/>
          <w:sz w:val="24"/>
          <w:szCs w:val="24"/>
        </w:rPr>
        <w:t xml:space="preserve"> (10), 2242-2246 (2014)</w:t>
      </w:r>
    </w:p>
    <w:p w14:paraId="51F8A98A" w14:textId="700FB943" w:rsidR="00C415B0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27</w:t>
      </w:r>
      <w:r w:rsidR="00C415B0" w:rsidRPr="00D17315">
        <w:rPr>
          <w:rFonts w:ascii="Calibri" w:hAnsi="Calibri" w:cs="Calibri"/>
          <w:sz w:val="24"/>
          <w:szCs w:val="24"/>
        </w:rPr>
        <w:tab/>
        <w:t>Slanina, T.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C415B0" w:rsidRPr="00D17315">
        <w:rPr>
          <w:rFonts w:ascii="Calibri" w:hAnsi="Calibri" w:cs="Calibri"/>
          <w:sz w:val="24"/>
          <w:szCs w:val="24"/>
        </w:rPr>
        <w:t xml:space="preserve"> </w:t>
      </w:r>
      <w:r w:rsidR="00A16068">
        <w:rPr>
          <w:rFonts w:ascii="Calibri" w:hAnsi="Calibri" w:cs="Calibri"/>
          <w:sz w:val="24"/>
          <w:szCs w:val="24"/>
        </w:rPr>
        <w:t>et al</w:t>
      </w:r>
      <w:r w:rsidR="00C415B0" w:rsidRPr="00D17315">
        <w:rPr>
          <w:rFonts w:ascii="Calibri" w:hAnsi="Calibri" w:cs="Calibri"/>
          <w:sz w:val="24"/>
          <w:szCs w:val="24"/>
        </w:rPr>
        <w:t>.,</w:t>
      </w:r>
      <w:r w:rsidR="008E6D3E" w:rsidRPr="00D17315">
        <w:rPr>
          <w:rFonts w:ascii="Calibri" w:hAnsi="Calibri" w:cs="Calibri"/>
          <w:sz w:val="24"/>
          <w:szCs w:val="24"/>
        </w:rPr>
        <w:t xml:space="preserve"> In Search of the Perfect Photocage: Structure–Reactivity Relationships in meso-Methyl BODIPY Photoremovable Protecting Groups.</w:t>
      </w:r>
      <w:r w:rsidR="00C415B0" w:rsidRPr="00D17315">
        <w:rPr>
          <w:rFonts w:ascii="Calibri" w:hAnsi="Calibri" w:cs="Calibri"/>
          <w:sz w:val="24"/>
          <w:szCs w:val="24"/>
        </w:rPr>
        <w:t xml:space="preserve"> </w:t>
      </w:r>
      <w:r w:rsidR="00C415B0" w:rsidRPr="00D17315">
        <w:rPr>
          <w:rFonts w:ascii="Calibri" w:hAnsi="Calibri" w:cs="Calibri"/>
          <w:i/>
          <w:sz w:val="24"/>
          <w:szCs w:val="24"/>
        </w:rPr>
        <w:t>Journal of the American Chemical Society</w:t>
      </w:r>
      <w:r w:rsidR="00C415B0" w:rsidRPr="00D17315">
        <w:rPr>
          <w:rFonts w:ascii="Calibri" w:hAnsi="Calibri" w:cs="Calibri"/>
          <w:sz w:val="24"/>
          <w:szCs w:val="24"/>
        </w:rPr>
        <w:t xml:space="preserve">, </w:t>
      </w:r>
      <w:r w:rsidR="00C415B0" w:rsidRPr="00D17315">
        <w:rPr>
          <w:rFonts w:ascii="Calibri" w:hAnsi="Calibri" w:cs="Calibri"/>
          <w:b/>
          <w:sz w:val="24"/>
          <w:szCs w:val="24"/>
        </w:rPr>
        <w:t>139</w:t>
      </w:r>
      <w:r w:rsidR="00C415B0" w:rsidRPr="00D17315">
        <w:rPr>
          <w:rFonts w:ascii="Calibri" w:hAnsi="Calibri" w:cs="Calibri"/>
          <w:sz w:val="24"/>
          <w:szCs w:val="24"/>
        </w:rPr>
        <w:t xml:space="preserve"> (42), 15168-15175 (2017)</w:t>
      </w:r>
    </w:p>
    <w:p w14:paraId="768B3317" w14:textId="7C6CEFAA" w:rsidR="00DA4132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28</w:t>
      </w:r>
      <w:r w:rsidR="003F2269" w:rsidRPr="00D17315">
        <w:rPr>
          <w:rFonts w:ascii="Calibri" w:hAnsi="Calibri" w:cs="Calibri"/>
          <w:sz w:val="24"/>
          <w:szCs w:val="24"/>
        </w:rPr>
        <w:tab/>
        <w:t>Furuta, T.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A16068">
        <w:rPr>
          <w:rFonts w:ascii="Calibri" w:hAnsi="Calibri" w:cs="Calibri"/>
          <w:sz w:val="24"/>
          <w:szCs w:val="24"/>
        </w:rPr>
        <w:t>et al</w:t>
      </w:r>
      <w:r w:rsidR="003F2269" w:rsidRPr="00D17315">
        <w:rPr>
          <w:rFonts w:ascii="Calibri" w:hAnsi="Calibri" w:cs="Calibri"/>
          <w:sz w:val="24"/>
          <w:szCs w:val="24"/>
        </w:rPr>
        <w:t xml:space="preserve">., Brominated 7-hydroxycoumarin-4-ylmethyls: Photolabile protecting groups with biologically useful cross-sections for two photon photolysis. </w:t>
      </w:r>
      <w:r w:rsidR="003F2269" w:rsidRPr="00D17315">
        <w:rPr>
          <w:rFonts w:ascii="Calibri" w:hAnsi="Calibri" w:cs="Calibri"/>
          <w:i/>
          <w:sz w:val="24"/>
          <w:szCs w:val="24"/>
        </w:rPr>
        <w:t>Proc</w:t>
      </w:r>
      <w:r w:rsidR="00E20984" w:rsidRPr="00D17315">
        <w:rPr>
          <w:rFonts w:ascii="Calibri" w:hAnsi="Calibri" w:cs="Calibri"/>
          <w:i/>
          <w:sz w:val="24"/>
          <w:szCs w:val="24"/>
        </w:rPr>
        <w:t>eedings of</w:t>
      </w:r>
      <w:r w:rsidR="00DA4132" w:rsidRPr="00D17315">
        <w:rPr>
          <w:rFonts w:ascii="Calibri" w:hAnsi="Calibri" w:cs="Calibri"/>
          <w:i/>
          <w:sz w:val="24"/>
          <w:szCs w:val="24"/>
        </w:rPr>
        <w:t xml:space="preserve"> </w:t>
      </w:r>
      <w:r w:rsidR="00E20984" w:rsidRPr="00D17315">
        <w:rPr>
          <w:rFonts w:ascii="Calibri" w:hAnsi="Calibri" w:cs="Calibri"/>
          <w:i/>
          <w:sz w:val="24"/>
          <w:szCs w:val="24"/>
        </w:rPr>
        <w:t xml:space="preserve">the </w:t>
      </w:r>
      <w:r w:rsidR="00DA4132" w:rsidRPr="00D17315">
        <w:rPr>
          <w:rFonts w:ascii="Calibri" w:hAnsi="Calibri" w:cs="Calibri"/>
          <w:i/>
          <w:sz w:val="24"/>
          <w:szCs w:val="24"/>
        </w:rPr>
        <w:t>Nat</w:t>
      </w:r>
      <w:r w:rsidR="00E20984" w:rsidRPr="00D17315">
        <w:rPr>
          <w:rFonts w:ascii="Calibri" w:hAnsi="Calibri" w:cs="Calibri"/>
          <w:i/>
          <w:sz w:val="24"/>
          <w:szCs w:val="24"/>
        </w:rPr>
        <w:t>ional</w:t>
      </w:r>
      <w:r w:rsidR="00DA4132" w:rsidRPr="00D17315">
        <w:rPr>
          <w:rFonts w:ascii="Calibri" w:hAnsi="Calibri" w:cs="Calibri"/>
          <w:i/>
          <w:sz w:val="24"/>
          <w:szCs w:val="24"/>
        </w:rPr>
        <w:t xml:space="preserve"> Acad</w:t>
      </w:r>
      <w:r w:rsidR="00E20984" w:rsidRPr="00D17315">
        <w:rPr>
          <w:rFonts w:ascii="Calibri" w:hAnsi="Calibri" w:cs="Calibri"/>
          <w:i/>
          <w:sz w:val="24"/>
          <w:szCs w:val="24"/>
        </w:rPr>
        <w:t>emy of</w:t>
      </w:r>
      <w:r w:rsidR="003F2269" w:rsidRPr="00D17315">
        <w:rPr>
          <w:rFonts w:ascii="Calibri" w:hAnsi="Calibri" w:cs="Calibri"/>
          <w:i/>
          <w:sz w:val="24"/>
          <w:szCs w:val="24"/>
        </w:rPr>
        <w:t xml:space="preserve"> Sci</w:t>
      </w:r>
      <w:r w:rsidR="00E20984" w:rsidRPr="00D17315">
        <w:rPr>
          <w:rFonts w:ascii="Calibri" w:hAnsi="Calibri" w:cs="Calibri"/>
          <w:i/>
          <w:sz w:val="24"/>
          <w:szCs w:val="24"/>
        </w:rPr>
        <w:t>ences of the</w:t>
      </w:r>
      <w:r w:rsidR="003F2269" w:rsidRPr="00D17315">
        <w:rPr>
          <w:rFonts w:ascii="Calibri" w:hAnsi="Calibri" w:cs="Calibri"/>
          <w:i/>
          <w:sz w:val="24"/>
          <w:szCs w:val="24"/>
        </w:rPr>
        <w:t xml:space="preserve"> U</w:t>
      </w:r>
      <w:r w:rsidR="00E20984" w:rsidRPr="00D17315">
        <w:rPr>
          <w:rFonts w:ascii="Calibri" w:hAnsi="Calibri" w:cs="Calibri"/>
          <w:i/>
          <w:sz w:val="24"/>
          <w:szCs w:val="24"/>
        </w:rPr>
        <w:t xml:space="preserve">nited </w:t>
      </w:r>
      <w:r w:rsidR="00DA4132" w:rsidRPr="00D17315">
        <w:rPr>
          <w:rFonts w:ascii="Calibri" w:hAnsi="Calibri" w:cs="Calibri"/>
          <w:i/>
          <w:sz w:val="24"/>
          <w:szCs w:val="24"/>
        </w:rPr>
        <w:t>S</w:t>
      </w:r>
      <w:r w:rsidR="00E20984" w:rsidRPr="00D17315">
        <w:rPr>
          <w:rFonts w:ascii="Calibri" w:hAnsi="Calibri" w:cs="Calibri"/>
          <w:i/>
          <w:sz w:val="24"/>
          <w:szCs w:val="24"/>
        </w:rPr>
        <w:t xml:space="preserve">tates of </w:t>
      </w:r>
      <w:r w:rsidR="00DA4132" w:rsidRPr="00D17315">
        <w:rPr>
          <w:rFonts w:ascii="Calibri" w:hAnsi="Calibri" w:cs="Calibri"/>
          <w:i/>
          <w:sz w:val="24"/>
          <w:szCs w:val="24"/>
        </w:rPr>
        <w:t>A</w:t>
      </w:r>
      <w:r w:rsidR="00E20984" w:rsidRPr="00D17315">
        <w:rPr>
          <w:rFonts w:ascii="Calibri" w:hAnsi="Calibri" w:cs="Calibri"/>
          <w:i/>
          <w:sz w:val="24"/>
          <w:szCs w:val="24"/>
        </w:rPr>
        <w:t>merica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96</w:t>
      </w:r>
      <w:r w:rsidR="003F2269" w:rsidRPr="00D17315">
        <w:rPr>
          <w:rFonts w:ascii="Calibri" w:hAnsi="Calibri" w:cs="Calibri"/>
          <w:sz w:val="24"/>
          <w:szCs w:val="24"/>
        </w:rPr>
        <w:t xml:space="preserve"> (4), 1193-1200</w:t>
      </w:r>
      <w:r w:rsidR="00DA4132" w:rsidRPr="00D17315">
        <w:rPr>
          <w:rFonts w:ascii="Calibri" w:hAnsi="Calibri" w:cs="Calibri"/>
          <w:sz w:val="24"/>
          <w:szCs w:val="24"/>
        </w:rPr>
        <w:t xml:space="preserve"> (1999)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DA4132" w:rsidRPr="00D17315">
        <w:rPr>
          <w:rFonts w:ascii="Calibri" w:hAnsi="Calibri" w:cs="Calibri"/>
          <w:sz w:val="24"/>
          <w:szCs w:val="24"/>
        </w:rPr>
        <w:t xml:space="preserve"> </w:t>
      </w:r>
    </w:p>
    <w:p w14:paraId="5533F177" w14:textId="3D56894A" w:rsidR="00DA4132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29</w:t>
      </w:r>
      <w:r w:rsidR="003F2269" w:rsidRPr="00D17315">
        <w:rPr>
          <w:rFonts w:ascii="Calibri" w:hAnsi="Calibri" w:cs="Calibri"/>
          <w:sz w:val="24"/>
          <w:szCs w:val="24"/>
        </w:rPr>
        <w:tab/>
        <w:t>Furuta, T.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A16068">
        <w:rPr>
          <w:rFonts w:ascii="Calibri" w:hAnsi="Calibri" w:cs="Calibri"/>
          <w:sz w:val="24"/>
          <w:szCs w:val="24"/>
        </w:rPr>
        <w:t>et al</w:t>
      </w:r>
      <w:r w:rsidR="003F2269" w:rsidRPr="00D17315">
        <w:rPr>
          <w:rFonts w:ascii="Calibri" w:hAnsi="Calibri" w:cs="Calibri"/>
          <w:sz w:val="24"/>
          <w:szCs w:val="24"/>
        </w:rPr>
        <w:t xml:space="preserve">., Bhc-cNMPs as either water-soluble or membrane-permeant photoreleasable cyclic nucleotides for both one- and two-photon excitation. </w:t>
      </w:r>
      <w:r w:rsidR="00DA4132" w:rsidRPr="00D17315">
        <w:rPr>
          <w:rFonts w:ascii="Calibri" w:hAnsi="Calibri" w:cs="Calibri"/>
          <w:i/>
          <w:sz w:val="24"/>
          <w:szCs w:val="24"/>
        </w:rPr>
        <w:t>ChemBioChem.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5</w:t>
      </w:r>
      <w:r w:rsidR="003F2269" w:rsidRPr="00D17315">
        <w:rPr>
          <w:rFonts w:ascii="Calibri" w:hAnsi="Calibri" w:cs="Calibri"/>
          <w:sz w:val="24"/>
          <w:szCs w:val="24"/>
        </w:rPr>
        <w:t xml:space="preserve"> (8), 1119-</w:t>
      </w:r>
      <w:r w:rsidR="00DA4132" w:rsidRPr="00D17315">
        <w:rPr>
          <w:rFonts w:ascii="Calibri" w:hAnsi="Calibri" w:cs="Calibri"/>
          <w:sz w:val="24"/>
          <w:szCs w:val="24"/>
        </w:rPr>
        <w:t>11</w:t>
      </w:r>
      <w:r w:rsidR="003F2269" w:rsidRPr="00D17315">
        <w:rPr>
          <w:rFonts w:ascii="Calibri" w:hAnsi="Calibri" w:cs="Calibri"/>
          <w:sz w:val="24"/>
          <w:szCs w:val="24"/>
        </w:rPr>
        <w:t>28</w:t>
      </w:r>
      <w:r w:rsidR="00DA4132" w:rsidRPr="00D17315">
        <w:rPr>
          <w:rFonts w:ascii="Calibri" w:hAnsi="Calibri" w:cs="Calibri"/>
          <w:sz w:val="24"/>
          <w:szCs w:val="24"/>
        </w:rPr>
        <w:t xml:space="preserve"> (2004)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DA4132" w:rsidRPr="00D17315">
        <w:rPr>
          <w:rFonts w:ascii="Calibri" w:hAnsi="Calibri" w:cs="Calibri"/>
          <w:sz w:val="24"/>
          <w:szCs w:val="24"/>
        </w:rPr>
        <w:t xml:space="preserve"> </w:t>
      </w:r>
    </w:p>
    <w:p w14:paraId="44C342AA" w14:textId="24016A82" w:rsidR="0068070B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30</w:t>
      </w:r>
      <w:r w:rsidR="003F2269" w:rsidRPr="00D17315">
        <w:rPr>
          <w:rFonts w:ascii="Calibri" w:hAnsi="Calibri" w:cs="Calibri"/>
          <w:sz w:val="24"/>
          <w:szCs w:val="24"/>
        </w:rPr>
        <w:tab/>
        <w:t>Suzuki, A. Z.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A16068">
        <w:rPr>
          <w:rFonts w:ascii="Calibri" w:hAnsi="Calibri" w:cs="Calibri"/>
          <w:sz w:val="24"/>
          <w:szCs w:val="24"/>
        </w:rPr>
        <w:t>et al</w:t>
      </w:r>
      <w:r w:rsidR="003F2269" w:rsidRPr="00D17315">
        <w:rPr>
          <w:rFonts w:ascii="Calibri" w:hAnsi="Calibri" w:cs="Calibri"/>
          <w:sz w:val="24"/>
          <w:szCs w:val="24"/>
        </w:rPr>
        <w:t xml:space="preserve">., Coumarin-4-ylmethoxycarbonyls as phototriggers for alcohols and phenols. </w:t>
      </w:r>
      <w:r w:rsidR="0068070B" w:rsidRPr="00D17315">
        <w:rPr>
          <w:rFonts w:ascii="Calibri" w:hAnsi="Calibri" w:cs="Calibri"/>
          <w:i/>
          <w:sz w:val="24"/>
          <w:szCs w:val="24"/>
        </w:rPr>
        <w:t>Org</w:t>
      </w:r>
      <w:r w:rsidR="00E20984" w:rsidRPr="00D17315">
        <w:rPr>
          <w:rFonts w:ascii="Calibri" w:hAnsi="Calibri" w:cs="Calibri"/>
          <w:i/>
          <w:sz w:val="24"/>
          <w:szCs w:val="24"/>
        </w:rPr>
        <w:t>anic</w:t>
      </w:r>
      <w:r w:rsidR="0068070B" w:rsidRPr="00D17315">
        <w:rPr>
          <w:rFonts w:ascii="Calibri" w:hAnsi="Calibri" w:cs="Calibri"/>
          <w:i/>
          <w:sz w:val="24"/>
          <w:szCs w:val="24"/>
        </w:rPr>
        <w:t xml:space="preserve"> Lett</w:t>
      </w:r>
      <w:r w:rsidR="00E20984" w:rsidRPr="00D17315">
        <w:rPr>
          <w:rFonts w:ascii="Calibri" w:hAnsi="Calibri" w:cs="Calibri"/>
          <w:i/>
          <w:sz w:val="24"/>
          <w:szCs w:val="24"/>
        </w:rPr>
        <w:t>ers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5</w:t>
      </w:r>
      <w:r w:rsidR="003F2269" w:rsidRPr="00D17315">
        <w:rPr>
          <w:rFonts w:ascii="Calibri" w:hAnsi="Calibri" w:cs="Calibri"/>
          <w:sz w:val="24"/>
          <w:szCs w:val="24"/>
        </w:rPr>
        <w:t xml:space="preserve"> (25), 4867-</w:t>
      </w:r>
      <w:r w:rsidR="0068070B" w:rsidRPr="00D17315">
        <w:rPr>
          <w:rFonts w:ascii="Calibri" w:hAnsi="Calibri" w:cs="Calibri"/>
          <w:sz w:val="24"/>
          <w:szCs w:val="24"/>
        </w:rPr>
        <w:t>48</w:t>
      </w:r>
      <w:r w:rsidR="003F2269" w:rsidRPr="00D17315">
        <w:rPr>
          <w:rFonts w:ascii="Calibri" w:hAnsi="Calibri" w:cs="Calibri"/>
          <w:sz w:val="24"/>
          <w:szCs w:val="24"/>
        </w:rPr>
        <w:t>70</w:t>
      </w:r>
      <w:r w:rsidR="0068070B" w:rsidRPr="00D17315">
        <w:rPr>
          <w:rFonts w:ascii="Calibri" w:hAnsi="Calibri" w:cs="Calibri"/>
          <w:sz w:val="24"/>
          <w:szCs w:val="24"/>
        </w:rPr>
        <w:t xml:space="preserve"> (2003)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68070B" w:rsidRPr="00D17315">
        <w:rPr>
          <w:rFonts w:ascii="Calibri" w:hAnsi="Calibri" w:cs="Calibri"/>
          <w:sz w:val="24"/>
          <w:szCs w:val="24"/>
        </w:rPr>
        <w:t xml:space="preserve"> </w:t>
      </w:r>
    </w:p>
    <w:p w14:paraId="11E144D5" w14:textId="6E4D2EA6" w:rsidR="00B13E5B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31</w:t>
      </w:r>
      <w:r w:rsidR="003F2269" w:rsidRPr="00D17315">
        <w:rPr>
          <w:rFonts w:ascii="Calibri" w:hAnsi="Calibri" w:cs="Calibri"/>
          <w:sz w:val="24"/>
          <w:szCs w:val="24"/>
        </w:rPr>
        <w:tab/>
        <w:t>Ando, H.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Furuta, T.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Tsien, R. Y.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Okamoto, H., Photo-mediated gene activation using caged RNA/DNA in zebrafish embryos. </w:t>
      </w:r>
      <w:r w:rsidR="00B13E5B" w:rsidRPr="00D17315">
        <w:rPr>
          <w:rFonts w:ascii="Calibri" w:hAnsi="Calibri" w:cs="Calibri"/>
          <w:i/>
          <w:sz w:val="24"/>
          <w:szCs w:val="24"/>
        </w:rPr>
        <w:t>Nat</w:t>
      </w:r>
      <w:r w:rsidR="00E20984" w:rsidRPr="00D17315">
        <w:rPr>
          <w:rFonts w:ascii="Calibri" w:hAnsi="Calibri" w:cs="Calibri"/>
          <w:i/>
          <w:sz w:val="24"/>
          <w:szCs w:val="24"/>
        </w:rPr>
        <w:t>ure</w:t>
      </w:r>
      <w:r w:rsidR="00B13E5B" w:rsidRPr="00D17315">
        <w:rPr>
          <w:rFonts w:ascii="Calibri" w:hAnsi="Calibri" w:cs="Calibri"/>
          <w:i/>
          <w:sz w:val="24"/>
          <w:szCs w:val="24"/>
        </w:rPr>
        <w:t xml:space="preserve"> Genet</w:t>
      </w:r>
      <w:r w:rsidR="00E20984" w:rsidRPr="00D17315">
        <w:rPr>
          <w:rFonts w:ascii="Calibri" w:hAnsi="Calibri" w:cs="Calibri"/>
          <w:i/>
          <w:sz w:val="24"/>
          <w:szCs w:val="24"/>
        </w:rPr>
        <w:t>ics</w:t>
      </w:r>
      <w:r w:rsidR="003F2269" w:rsidRPr="00D17315">
        <w:rPr>
          <w:rFonts w:ascii="Calibri" w:hAnsi="Calibri" w:cs="Calibri"/>
          <w:i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28</w:t>
      </w:r>
      <w:r w:rsidR="003F2269" w:rsidRPr="00D17315">
        <w:rPr>
          <w:rFonts w:ascii="Calibri" w:hAnsi="Calibri" w:cs="Calibri"/>
          <w:sz w:val="24"/>
          <w:szCs w:val="24"/>
        </w:rPr>
        <w:t xml:space="preserve"> (4), 317-</w:t>
      </w:r>
      <w:r w:rsidR="00B13E5B" w:rsidRPr="00D17315">
        <w:rPr>
          <w:rFonts w:ascii="Calibri" w:hAnsi="Calibri" w:cs="Calibri"/>
          <w:sz w:val="24"/>
          <w:szCs w:val="24"/>
        </w:rPr>
        <w:t>3</w:t>
      </w:r>
      <w:r w:rsidR="003F2269" w:rsidRPr="00D17315">
        <w:rPr>
          <w:rFonts w:ascii="Calibri" w:hAnsi="Calibri" w:cs="Calibri"/>
          <w:sz w:val="24"/>
          <w:szCs w:val="24"/>
        </w:rPr>
        <w:t>25</w:t>
      </w:r>
      <w:r w:rsidR="00B13E5B" w:rsidRPr="00D17315">
        <w:rPr>
          <w:rFonts w:ascii="Calibri" w:hAnsi="Calibri" w:cs="Calibri"/>
          <w:sz w:val="24"/>
          <w:szCs w:val="24"/>
        </w:rPr>
        <w:t xml:space="preserve"> (2001)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0A1A6763" w14:textId="074291B7" w:rsidR="00B13E5B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32</w:t>
      </w:r>
      <w:r w:rsidR="003F2269" w:rsidRPr="00D17315">
        <w:rPr>
          <w:rFonts w:ascii="Calibri" w:hAnsi="Calibri" w:cs="Calibri"/>
          <w:sz w:val="24"/>
          <w:szCs w:val="24"/>
        </w:rPr>
        <w:tab/>
        <w:t>Teraoka, A.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Murakoshi, K.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Fukamauchi, K.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Suzuki, A. Z.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Watanabe, S.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Furuta, T., Preparation and affinity-based purification of caged linear DNA for light-controlled gene expression in mammalian cells. </w:t>
      </w:r>
      <w:r w:rsidR="003F2269" w:rsidRPr="00D17315">
        <w:rPr>
          <w:rFonts w:ascii="Calibri" w:hAnsi="Calibri" w:cs="Calibri"/>
          <w:i/>
          <w:sz w:val="24"/>
          <w:szCs w:val="24"/>
        </w:rPr>
        <w:t>Chem</w:t>
      </w:r>
      <w:r w:rsidR="00E20984" w:rsidRPr="00D17315">
        <w:rPr>
          <w:rFonts w:ascii="Calibri" w:hAnsi="Calibri" w:cs="Calibri"/>
          <w:i/>
          <w:sz w:val="24"/>
          <w:szCs w:val="24"/>
        </w:rPr>
        <w:t>ical</w:t>
      </w:r>
      <w:r w:rsidR="003F2269" w:rsidRPr="00D17315">
        <w:rPr>
          <w:rFonts w:ascii="Calibri" w:hAnsi="Calibri" w:cs="Calibri"/>
          <w:i/>
          <w:sz w:val="24"/>
          <w:szCs w:val="24"/>
        </w:rPr>
        <w:t xml:space="preserve"> Commun</w:t>
      </w:r>
      <w:r w:rsidR="00E20984" w:rsidRPr="00D17315">
        <w:rPr>
          <w:rFonts w:ascii="Calibri" w:hAnsi="Calibri" w:cs="Calibri"/>
          <w:i/>
          <w:sz w:val="24"/>
          <w:szCs w:val="24"/>
        </w:rPr>
        <w:t>ications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50</w:t>
      </w:r>
      <w:r w:rsidR="003F2269" w:rsidRPr="00D17315">
        <w:rPr>
          <w:rFonts w:ascii="Calibri" w:hAnsi="Calibri" w:cs="Calibri"/>
          <w:sz w:val="24"/>
          <w:szCs w:val="24"/>
        </w:rPr>
        <w:t xml:space="preserve"> (6), 664-666</w:t>
      </w:r>
      <w:r w:rsidR="00B13E5B" w:rsidRPr="00D17315">
        <w:rPr>
          <w:rFonts w:ascii="Calibri" w:hAnsi="Calibri" w:cs="Calibri"/>
          <w:sz w:val="24"/>
          <w:szCs w:val="24"/>
        </w:rPr>
        <w:t xml:space="preserve"> (2014)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31FD09CC" w14:textId="2EA5ABD5" w:rsidR="00B13E5B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33</w:t>
      </w:r>
      <w:r w:rsidR="003F2269" w:rsidRPr="00D17315">
        <w:rPr>
          <w:rFonts w:ascii="Calibri" w:hAnsi="Calibri" w:cs="Calibri"/>
          <w:sz w:val="24"/>
          <w:szCs w:val="24"/>
        </w:rPr>
        <w:tab/>
        <w:t>Watanabe, T.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A16068">
        <w:rPr>
          <w:rFonts w:ascii="Calibri" w:hAnsi="Calibri" w:cs="Calibri"/>
          <w:sz w:val="24"/>
          <w:szCs w:val="24"/>
        </w:rPr>
        <w:t>et al.</w:t>
      </w:r>
      <w:r w:rsidR="003F2269" w:rsidRPr="00D17315">
        <w:rPr>
          <w:rFonts w:ascii="Calibri" w:hAnsi="Calibri" w:cs="Calibri"/>
          <w:sz w:val="24"/>
          <w:szCs w:val="24"/>
        </w:rPr>
        <w:t xml:space="preserve">, Synthesis of nucleobase-caged peptide nucleic acids having improved photochemical properties. </w:t>
      </w:r>
      <w:r w:rsidR="003F2269" w:rsidRPr="00D17315">
        <w:rPr>
          <w:rFonts w:ascii="Calibri" w:hAnsi="Calibri" w:cs="Calibri"/>
          <w:i/>
          <w:sz w:val="24"/>
          <w:szCs w:val="24"/>
        </w:rPr>
        <w:t>Org</w:t>
      </w:r>
      <w:r w:rsidR="00E20984" w:rsidRPr="00D17315">
        <w:rPr>
          <w:rFonts w:ascii="Calibri" w:hAnsi="Calibri" w:cs="Calibri"/>
          <w:i/>
          <w:sz w:val="24"/>
          <w:szCs w:val="24"/>
        </w:rPr>
        <w:t>anic</w:t>
      </w:r>
      <w:r w:rsidR="00B13E5B" w:rsidRPr="00D17315">
        <w:rPr>
          <w:rFonts w:ascii="Calibri" w:hAnsi="Calibri" w:cs="Calibri"/>
          <w:i/>
          <w:sz w:val="24"/>
          <w:szCs w:val="24"/>
        </w:rPr>
        <w:t xml:space="preserve"> </w:t>
      </w:r>
      <w:r w:rsidR="00E20984" w:rsidRPr="00D17315">
        <w:rPr>
          <w:rFonts w:ascii="Calibri" w:hAnsi="Calibri" w:cs="Calibri"/>
          <w:i/>
          <w:sz w:val="24"/>
          <w:szCs w:val="24"/>
        </w:rPr>
        <w:t xml:space="preserve">and </w:t>
      </w:r>
      <w:r w:rsidR="00B13E5B" w:rsidRPr="00D17315">
        <w:rPr>
          <w:rFonts w:ascii="Calibri" w:hAnsi="Calibri" w:cs="Calibri"/>
          <w:i/>
          <w:sz w:val="24"/>
          <w:szCs w:val="24"/>
        </w:rPr>
        <w:t>Biomol</w:t>
      </w:r>
      <w:r w:rsidR="00E20984" w:rsidRPr="00D17315">
        <w:rPr>
          <w:rFonts w:ascii="Calibri" w:hAnsi="Calibri" w:cs="Calibri"/>
          <w:i/>
          <w:sz w:val="24"/>
          <w:szCs w:val="24"/>
        </w:rPr>
        <w:t>ecular</w:t>
      </w:r>
      <w:r w:rsidR="00B13E5B" w:rsidRPr="00D17315">
        <w:rPr>
          <w:rFonts w:ascii="Calibri" w:hAnsi="Calibri" w:cs="Calibri"/>
          <w:i/>
          <w:sz w:val="24"/>
          <w:szCs w:val="24"/>
        </w:rPr>
        <w:t xml:space="preserve"> Chem</w:t>
      </w:r>
      <w:r w:rsidR="00E20984" w:rsidRPr="00D17315">
        <w:rPr>
          <w:rFonts w:ascii="Calibri" w:hAnsi="Calibri" w:cs="Calibri"/>
          <w:i/>
          <w:sz w:val="24"/>
          <w:szCs w:val="24"/>
        </w:rPr>
        <w:t>istry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12</w:t>
      </w:r>
      <w:r w:rsidR="003F2269" w:rsidRPr="00D17315">
        <w:rPr>
          <w:rFonts w:ascii="Calibri" w:hAnsi="Calibri" w:cs="Calibri"/>
          <w:sz w:val="24"/>
          <w:szCs w:val="24"/>
        </w:rPr>
        <w:t xml:space="preserve"> (28), 5089-5093</w:t>
      </w:r>
      <w:r w:rsidR="00B13E5B" w:rsidRPr="00D17315">
        <w:rPr>
          <w:rFonts w:ascii="Calibri" w:hAnsi="Calibri" w:cs="Calibri"/>
          <w:sz w:val="24"/>
          <w:szCs w:val="24"/>
        </w:rPr>
        <w:t xml:space="preserve"> (2014)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3438CEAE" w14:textId="131FB631" w:rsidR="00272DA9" w:rsidRPr="00D17315" w:rsidRDefault="00272DA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3</w:t>
      </w:r>
      <w:r w:rsidR="00C91EB9" w:rsidRPr="00D17315">
        <w:rPr>
          <w:rFonts w:ascii="Calibri" w:hAnsi="Calibri" w:cs="Calibri"/>
          <w:sz w:val="24"/>
          <w:szCs w:val="24"/>
        </w:rPr>
        <w:t>4</w:t>
      </w:r>
      <w:r w:rsidRPr="00D17315">
        <w:rPr>
          <w:rFonts w:ascii="Calibri" w:hAnsi="Calibri" w:cs="Calibri"/>
          <w:sz w:val="24"/>
          <w:szCs w:val="24"/>
        </w:rPr>
        <w:tab/>
        <w:t>Horinouchi, T., Nakagawa, H., Suzuki, T., Fukuhara, K., Miyata, N., A novel mitochondria-localizing nitrobenzene derivative as a donor for photo-uncaging of nitric oxide.</w:t>
      </w:r>
      <w:r w:rsidRPr="00D17315">
        <w:rPr>
          <w:rFonts w:ascii="Calibri" w:hAnsi="Calibri" w:cs="Calibri"/>
          <w:i/>
          <w:sz w:val="24"/>
          <w:szCs w:val="24"/>
        </w:rPr>
        <w:t xml:space="preserve"> Bioorganic &amp; Medicinal Chemistry Letters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21</w:t>
      </w:r>
      <w:r w:rsidRPr="00D17315">
        <w:rPr>
          <w:rFonts w:ascii="Calibri" w:hAnsi="Calibri" w:cs="Calibri"/>
          <w:sz w:val="24"/>
          <w:szCs w:val="24"/>
        </w:rPr>
        <w:t xml:space="preserve"> (7), 2000-2002 (2011)</w:t>
      </w:r>
    </w:p>
    <w:p w14:paraId="332B1464" w14:textId="761E576C" w:rsidR="00272DA9" w:rsidRPr="00D17315" w:rsidRDefault="00272DA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3</w:t>
      </w:r>
      <w:r w:rsidR="00C91EB9" w:rsidRPr="00D17315">
        <w:rPr>
          <w:rFonts w:ascii="Calibri" w:hAnsi="Calibri" w:cs="Calibri"/>
          <w:sz w:val="24"/>
          <w:szCs w:val="24"/>
        </w:rPr>
        <w:t>5</w:t>
      </w:r>
      <w:r w:rsidRPr="00D17315">
        <w:rPr>
          <w:rFonts w:ascii="Calibri" w:hAnsi="Calibri" w:cs="Calibri"/>
          <w:sz w:val="24"/>
          <w:szCs w:val="24"/>
        </w:rPr>
        <w:tab/>
        <w:t xml:space="preserve">Leonidova, A., </w:t>
      </w:r>
      <w:r w:rsidR="00A16068">
        <w:rPr>
          <w:rFonts w:ascii="Calibri" w:hAnsi="Calibri" w:cs="Calibri"/>
          <w:sz w:val="24"/>
          <w:szCs w:val="24"/>
        </w:rPr>
        <w:t>et al.</w:t>
      </w:r>
      <w:r w:rsidRPr="00D17315">
        <w:rPr>
          <w:rFonts w:ascii="Calibri" w:hAnsi="Calibri" w:cs="Calibri"/>
          <w:sz w:val="24"/>
          <w:szCs w:val="24"/>
        </w:rPr>
        <w:t xml:space="preserve">, Photo-induced uncaging of a specific Re(I) organometallic complex in living cells. </w:t>
      </w:r>
      <w:r w:rsidRPr="00D17315">
        <w:rPr>
          <w:rFonts w:ascii="Calibri" w:hAnsi="Calibri" w:cs="Calibri"/>
          <w:i/>
          <w:sz w:val="24"/>
          <w:szCs w:val="24"/>
        </w:rPr>
        <w:t>Chemical Science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5</w:t>
      </w:r>
      <w:r w:rsidRPr="00D17315">
        <w:rPr>
          <w:rFonts w:ascii="Calibri" w:hAnsi="Calibri" w:cs="Calibri"/>
          <w:sz w:val="24"/>
          <w:szCs w:val="24"/>
        </w:rPr>
        <w:t xml:space="preserve"> (10), 4044-4056 (2014)</w:t>
      </w:r>
    </w:p>
    <w:p w14:paraId="6F6EB3DA" w14:textId="3D6F6433" w:rsidR="004133DC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36</w:t>
      </w:r>
      <w:r w:rsidR="004133DC" w:rsidRPr="00D17315">
        <w:rPr>
          <w:rFonts w:ascii="Calibri" w:hAnsi="Calibri" w:cs="Calibri"/>
          <w:sz w:val="24"/>
          <w:szCs w:val="24"/>
        </w:rPr>
        <w:tab/>
        <w:t xml:space="preserve">Nadler, A., </w:t>
      </w:r>
      <w:r w:rsidR="00A16068">
        <w:rPr>
          <w:rFonts w:ascii="Calibri" w:hAnsi="Calibri" w:cs="Calibri"/>
          <w:sz w:val="24"/>
          <w:szCs w:val="24"/>
        </w:rPr>
        <w:t>et al.</w:t>
      </w:r>
      <w:r w:rsidR="004133DC" w:rsidRPr="00D17315">
        <w:rPr>
          <w:rFonts w:ascii="Calibri" w:hAnsi="Calibri" w:cs="Calibri"/>
          <w:sz w:val="24"/>
          <w:szCs w:val="24"/>
        </w:rPr>
        <w:t xml:space="preserve">, Exclusive </w:t>
      </w:r>
      <w:proofErr w:type="spellStart"/>
      <w:r w:rsidR="004133DC" w:rsidRPr="00D17315">
        <w:rPr>
          <w:rFonts w:ascii="Calibri" w:hAnsi="Calibri" w:cs="Calibri"/>
          <w:sz w:val="24"/>
          <w:szCs w:val="24"/>
        </w:rPr>
        <w:t>photorelease</w:t>
      </w:r>
      <w:proofErr w:type="spellEnd"/>
      <w:r w:rsidR="004133DC" w:rsidRPr="00D17315">
        <w:rPr>
          <w:rFonts w:ascii="Calibri" w:hAnsi="Calibri" w:cs="Calibri"/>
          <w:sz w:val="24"/>
          <w:szCs w:val="24"/>
        </w:rPr>
        <w:t xml:space="preserve"> of signalling lipids at the plasma membrane. </w:t>
      </w:r>
      <w:r w:rsidR="004133DC" w:rsidRPr="00D17315">
        <w:rPr>
          <w:rFonts w:ascii="Calibri" w:hAnsi="Calibri" w:cs="Calibri"/>
          <w:i/>
          <w:sz w:val="24"/>
          <w:szCs w:val="24"/>
        </w:rPr>
        <w:t>Nature Communications</w:t>
      </w:r>
      <w:r w:rsidR="004133DC" w:rsidRPr="00D17315">
        <w:rPr>
          <w:rFonts w:ascii="Calibri" w:hAnsi="Calibri" w:cs="Calibri"/>
          <w:sz w:val="24"/>
          <w:szCs w:val="24"/>
        </w:rPr>
        <w:t xml:space="preserve">, </w:t>
      </w:r>
      <w:r w:rsidR="004133DC" w:rsidRPr="00D17315">
        <w:rPr>
          <w:rFonts w:ascii="Calibri" w:hAnsi="Calibri" w:cs="Calibri"/>
          <w:b/>
          <w:sz w:val="24"/>
          <w:szCs w:val="24"/>
        </w:rPr>
        <w:t>6</w:t>
      </w:r>
      <w:r w:rsidR="004133DC" w:rsidRPr="00D17315">
        <w:rPr>
          <w:rFonts w:ascii="Calibri" w:hAnsi="Calibri" w:cs="Calibri"/>
          <w:sz w:val="24"/>
          <w:szCs w:val="24"/>
        </w:rPr>
        <w:t>, 10056 (2015)</w:t>
      </w:r>
    </w:p>
    <w:p w14:paraId="7667E3E9" w14:textId="7A641B1A" w:rsidR="004133DC" w:rsidRPr="00D17315" w:rsidRDefault="004133DC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3</w:t>
      </w:r>
      <w:r w:rsidR="00C91EB9" w:rsidRPr="00D17315">
        <w:rPr>
          <w:rFonts w:ascii="Calibri" w:hAnsi="Calibri" w:cs="Calibri"/>
          <w:sz w:val="24"/>
          <w:szCs w:val="24"/>
        </w:rPr>
        <w:t>7</w:t>
      </w:r>
      <w:r w:rsidRPr="00D17315">
        <w:rPr>
          <w:rFonts w:ascii="Calibri" w:hAnsi="Calibri" w:cs="Calibri"/>
          <w:sz w:val="24"/>
          <w:szCs w:val="24"/>
        </w:rPr>
        <w:tab/>
        <w:t xml:space="preserve">Feng, S. H., </w:t>
      </w:r>
      <w:r w:rsidR="00A16068">
        <w:rPr>
          <w:rFonts w:ascii="Calibri" w:hAnsi="Calibri" w:cs="Calibri"/>
          <w:sz w:val="24"/>
          <w:szCs w:val="24"/>
        </w:rPr>
        <w:t>et al</w:t>
      </w:r>
      <w:r w:rsidRPr="00D17315">
        <w:rPr>
          <w:rFonts w:ascii="Calibri" w:hAnsi="Calibri" w:cs="Calibri"/>
          <w:sz w:val="24"/>
          <w:szCs w:val="24"/>
        </w:rPr>
        <w:t xml:space="preserve">., Mitochondria-specific photoactivation to monitor local sphingosine metabolism and function. </w:t>
      </w:r>
      <w:r w:rsidRPr="00D17315">
        <w:rPr>
          <w:rFonts w:ascii="Calibri" w:hAnsi="Calibri" w:cs="Calibri"/>
          <w:i/>
          <w:sz w:val="24"/>
          <w:szCs w:val="24"/>
        </w:rPr>
        <w:t>Elife</w:t>
      </w:r>
      <w:r w:rsidRPr="00D17315">
        <w:rPr>
          <w:rFonts w:ascii="Calibri" w:hAnsi="Calibri" w:cs="Calibri"/>
          <w:sz w:val="24"/>
          <w:szCs w:val="24"/>
        </w:rPr>
        <w:t xml:space="preserve">, </w:t>
      </w:r>
      <w:r w:rsidRPr="00D17315">
        <w:rPr>
          <w:rFonts w:ascii="Calibri" w:hAnsi="Calibri" w:cs="Calibri"/>
          <w:b/>
          <w:sz w:val="24"/>
          <w:szCs w:val="24"/>
        </w:rPr>
        <w:t>7</w:t>
      </w:r>
      <w:r w:rsidRPr="00D17315">
        <w:rPr>
          <w:rFonts w:ascii="Calibri" w:hAnsi="Calibri" w:cs="Calibri"/>
          <w:sz w:val="24"/>
          <w:szCs w:val="24"/>
        </w:rPr>
        <w:t>, e34555 (2018)</w:t>
      </w:r>
    </w:p>
    <w:p w14:paraId="536D9FDD" w14:textId="3DE62881" w:rsidR="00B13E5B" w:rsidRPr="00D17315" w:rsidRDefault="00EE0D6A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3</w:t>
      </w:r>
      <w:r w:rsidR="00C91EB9" w:rsidRPr="00D17315">
        <w:rPr>
          <w:rFonts w:ascii="Calibri" w:hAnsi="Calibri" w:cs="Calibri"/>
          <w:sz w:val="24"/>
          <w:szCs w:val="24"/>
        </w:rPr>
        <w:t>8</w:t>
      </w:r>
      <w:r w:rsidR="003F2269" w:rsidRPr="00D17315">
        <w:rPr>
          <w:rFonts w:ascii="Calibri" w:hAnsi="Calibri" w:cs="Calibri"/>
          <w:sz w:val="24"/>
          <w:szCs w:val="24"/>
        </w:rPr>
        <w:tab/>
        <w:t>Wagner, N.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Stephan, M.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Hoglinger, D.</w:t>
      </w:r>
      <w:r w:rsidR="006F47BF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Nadler, A., A Click Cage: Organelle-Specific Uncaging of Lipid Messengers.</w:t>
      </w:r>
      <w:r w:rsidR="00E20984" w:rsidRPr="00D17315">
        <w:rPr>
          <w:rFonts w:ascii="Calibri" w:hAnsi="Calibri" w:cs="Calibri"/>
          <w:i/>
          <w:sz w:val="24"/>
          <w:szCs w:val="24"/>
        </w:rPr>
        <w:t xml:space="preserve"> Angewandte Chemistry International Edition</w:t>
      </w:r>
      <w:r w:rsidR="003F2269" w:rsidRPr="00D17315">
        <w:rPr>
          <w:rFonts w:ascii="Calibri" w:hAnsi="Calibri" w:cs="Calibri"/>
          <w:i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57</w:t>
      </w:r>
      <w:r w:rsidR="003F2269" w:rsidRPr="00D17315">
        <w:rPr>
          <w:rFonts w:ascii="Calibri" w:hAnsi="Calibri" w:cs="Calibri"/>
          <w:sz w:val="24"/>
          <w:szCs w:val="24"/>
        </w:rPr>
        <w:t xml:space="preserve"> (40), 13339-13343</w:t>
      </w:r>
      <w:r w:rsidR="00B13E5B" w:rsidRPr="00D17315">
        <w:rPr>
          <w:rFonts w:ascii="Calibri" w:hAnsi="Calibri" w:cs="Calibri"/>
          <w:sz w:val="24"/>
          <w:szCs w:val="24"/>
        </w:rPr>
        <w:t xml:space="preserve"> (2018)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35A9E0B9" w14:textId="68474DD0" w:rsidR="00EE0D6A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39</w:t>
      </w:r>
      <w:r w:rsidR="00EE0D6A" w:rsidRPr="00D17315">
        <w:rPr>
          <w:rFonts w:ascii="Calibri" w:hAnsi="Calibri" w:cs="Calibri"/>
          <w:sz w:val="24"/>
          <w:szCs w:val="24"/>
        </w:rPr>
        <w:tab/>
      </w:r>
      <w:r w:rsidR="00162CC7" w:rsidRPr="00D17315">
        <w:rPr>
          <w:rFonts w:ascii="Calibri" w:hAnsi="Calibri" w:cs="Calibri"/>
          <w:sz w:val="24"/>
          <w:szCs w:val="24"/>
        </w:rPr>
        <w:t xml:space="preserve">Feng, S., Harayama, T., Chang, D., Hannich, J. T., Winssinger, N., Riezman, H., Lysosome-targeted photoactivation reveals local sphingosine metabolism signatures. </w:t>
      </w:r>
      <w:r w:rsidR="00162CC7" w:rsidRPr="00D17315">
        <w:rPr>
          <w:rFonts w:ascii="Calibri" w:hAnsi="Calibri" w:cs="Calibri"/>
          <w:i/>
          <w:sz w:val="24"/>
          <w:szCs w:val="24"/>
        </w:rPr>
        <w:t>Chemical Science</w:t>
      </w:r>
      <w:r w:rsidR="00162CC7" w:rsidRPr="00D17315">
        <w:rPr>
          <w:rFonts w:ascii="Calibri" w:hAnsi="Calibri" w:cs="Calibri"/>
          <w:sz w:val="24"/>
          <w:szCs w:val="24"/>
        </w:rPr>
        <w:t xml:space="preserve">, </w:t>
      </w:r>
      <w:r w:rsidR="00162CC7" w:rsidRPr="00D17315">
        <w:rPr>
          <w:rFonts w:ascii="Calibri" w:hAnsi="Calibri" w:cs="Calibri"/>
          <w:b/>
          <w:sz w:val="24"/>
          <w:szCs w:val="24"/>
        </w:rPr>
        <w:t>10</w:t>
      </w:r>
      <w:r w:rsidR="00162CC7" w:rsidRPr="00D17315">
        <w:rPr>
          <w:rFonts w:ascii="Calibri" w:hAnsi="Calibri" w:cs="Calibri"/>
          <w:sz w:val="24"/>
          <w:szCs w:val="24"/>
        </w:rPr>
        <w:t xml:space="preserve"> (8), 2253-2258 (2019)</w:t>
      </w:r>
    </w:p>
    <w:p w14:paraId="2F9AC970" w14:textId="6FA6FCEF" w:rsidR="00B13E5B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40</w:t>
      </w:r>
      <w:r w:rsidR="003F2269" w:rsidRPr="00D17315">
        <w:rPr>
          <w:rFonts w:ascii="Calibri" w:hAnsi="Calibri" w:cs="Calibri"/>
          <w:sz w:val="24"/>
          <w:szCs w:val="24"/>
        </w:rPr>
        <w:tab/>
        <w:t>Furuta, T.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Manabe, K.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Teraoka, A.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Murakoshi, K.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Ohtsubo, A.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Suzuki, A., Design, synthesis, and photochemistry of modular caging groups for photoreleasable nucleotides. </w:t>
      </w:r>
      <w:r w:rsidR="00B13E5B" w:rsidRPr="00D17315">
        <w:rPr>
          <w:rFonts w:ascii="Calibri" w:hAnsi="Calibri" w:cs="Calibri"/>
          <w:i/>
          <w:sz w:val="24"/>
          <w:szCs w:val="24"/>
        </w:rPr>
        <w:t>Org</w:t>
      </w:r>
      <w:r w:rsidR="00E20984" w:rsidRPr="00D17315">
        <w:rPr>
          <w:rFonts w:ascii="Calibri" w:hAnsi="Calibri" w:cs="Calibri"/>
          <w:i/>
          <w:sz w:val="24"/>
          <w:szCs w:val="24"/>
        </w:rPr>
        <w:t>anic</w:t>
      </w:r>
      <w:r w:rsidR="00B13E5B" w:rsidRPr="00D17315">
        <w:rPr>
          <w:rFonts w:ascii="Calibri" w:hAnsi="Calibri" w:cs="Calibri"/>
          <w:i/>
          <w:sz w:val="24"/>
          <w:szCs w:val="24"/>
        </w:rPr>
        <w:t xml:space="preserve"> Lett</w:t>
      </w:r>
      <w:r w:rsidR="00E20984" w:rsidRPr="00D17315">
        <w:rPr>
          <w:rFonts w:ascii="Calibri" w:hAnsi="Calibri" w:cs="Calibri"/>
          <w:i/>
          <w:sz w:val="24"/>
          <w:szCs w:val="24"/>
        </w:rPr>
        <w:t>ers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14</w:t>
      </w:r>
      <w:r w:rsidR="003F2269" w:rsidRPr="00D17315">
        <w:rPr>
          <w:rFonts w:ascii="Calibri" w:hAnsi="Calibri" w:cs="Calibri"/>
          <w:sz w:val="24"/>
          <w:szCs w:val="24"/>
        </w:rPr>
        <w:t xml:space="preserve"> (24), 6182-</w:t>
      </w:r>
      <w:r w:rsidR="00B13E5B" w:rsidRPr="00D17315">
        <w:rPr>
          <w:rFonts w:ascii="Calibri" w:hAnsi="Calibri" w:cs="Calibri"/>
          <w:sz w:val="24"/>
          <w:szCs w:val="24"/>
        </w:rPr>
        <w:t>618</w:t>
      </w:r>
      <w:r w:rsidR="003F2269" w:rsidRPr="00D17315">
        <w:rPr>
          <w:rFonts w:ascii="Calibri" w:hAnsi="Calibri" w:cs="Calibri"/>
          <w:sz w:val="24"/>
          <w:szCs w:val="24"/>
        </w:rPr>
        <w:t>5</w:t>
      </w:r>
      <w:r w:rsidR="00B13E5B" w:rsidRPr="00D17315">
        <w:rPr>
          <w:rFonts w:ascii="Calibri" w:hAnsi="Calibri" w:cs="Calibri"/>
          <w:sz w:val="24"/>
          <w:szCs w:val="24"/>
        </w:rPr>
        <w:t xml:space="preserve"> (2012)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602E9398" w14:textId="79CEE1A9" w:rsidR="00B13E5B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41</w:t>
      </w:r>
      <w:r w:rsidR="003F2269" w:rsidRPr="00D17315">
        <w:rPr>
          <w:rFonts w:ascii="Calibri" w:hAnsi="Calibri" w:cs="Calibri"/>
          <w:sz w:val="24"/>
          <w:szCs w:val="24"/>
        </w:rPr>
        <w:tab/>
        <w:t>Suzuki, A. Z.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A16068">
        <w:rPr>
          <w:rFonts w:ascii="Calibri" w:hAnsi="Calibri" w:cs="Calibri"/>
          <w:sz w:val="24"/>
          <w:szCs w:val="24"/>
        </w:rPr>
        <w:t>et al</w:t>
      </w:r>
      <w:r w:rsidR="003F2269" w:rsidRPr="00D17315">
        <w:rPr>
          <w:rFonts w:ascii="Calibri" w:hAnsi="Calibri" w:cs="Calibri"/>
          <w:sz w:val="24"/>
          <w:szCs w:val="24"/>
        </w:rPr>
        <w:t xml:space="preserve">., A clickable caging group as a new platform for modular caged compounds with improved photochemical properties. </w:t>
      </w:r>
      <w:r w:rsidR="003F2269" w:rsidRPr="00D17315">
        <w:rPr>
          <w:rFonts w:ascii="Calibri" w:hAnsi="Calibri" w:cs="Calibri"/>
          <w:i/>
          <w:sz w:val="24"/>
          <w:szCs w:val="24"/>
        </w:rPr>
        <w:t>Chem</w:t>
      </w:r>
      <w:r w:rsidR="00E20984" w:rsidRPr="00D17315">
        <w:rPr>
          <w:rFonts w:ascii="Calibri" w:hAnsi="Calibri" w:cs="Calibri"/>
          <w:i/>
          <w:sz w:val="24"/>
          <w:szCs w:val="24"/>
        </w:rPr>
        <w:t>ical</w:t>
      </w:r>
      <w:r w:rsidR="003F2269" w:rsidRPr="00D17315">
        <w:rPr>
          <w:rFonts w:ascii="Calibri" w:hAnsi="Calibri" w:cs="Calibri"/>
          <w:i/>
          <w:sz w:val="24"/>
          <w:szCs w:val="24"/>
        </w:rPr>
        <w:t xml:space="preserve"> Commun</w:t>
      </w:r>
      <w:r w:rsidR="00E20984" w:rsidRPr="00D17315">
        <w:rPr>
          <w:rFonts w:ascii="Calibri" w:hAnsi="Calibri" w:cs="Calibri"/>
          <w:i/>
          <w:sz w:val="24"/>
          <w:szCs w:val="24"/>
        </w:rPr>
        <w:t>ications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55</w:t>
      </w:r>
      <w:r w:rsidR="003F2269" w:rsidRPr="00D17315">
        <w:rPr>
          <w:rFonts w:ascii="Calibri" w:hAnsi="Calibri" w:cs="Calibri"/>
          <w:sz w:val="24"/>
          <w:szCs w:val="24"/>
        </w:rPr>
        <w:t xml:space="preserve"> (4), 451-454</w:t>
      </w:r>
      <w:r w:rsidR="00B13E5B" w:rsidRPr="00D17315">
        <w:rPr>
          <w:rFonts w:ascii="Calibri" w:hAnsi="Calibri" w:cs="Calibri"/>
          <w:sz w:val="24"/>
          <w:szCs w:val="24"/>
        </w:rPr>
        <w:t xml:space="preserve"> (2019)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3A8F3DBF" w14:textId="68370F14" w:rsidR="007053DE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42</w:t>
      </w:r>
      <w:r w:rsidR="007053DE" w:rsidRPr="00D17315">
        <w:rPr>
          <w:rFonts w:ascii="Calibri" w:hAnsi="Calibri" w:cs="Calibri"/>
          <w:sz w:val="24"/>
          <w:szCs w:val="24"/>
        </w:rPr>
        <w:tab/>
        <w:t xml:space="preserve">Hatchard, C. G., Parker, C. A., A new sensitive chemical actinometer - II. Potassium ferrioxalate as a standard chemical actinometer, </w:t>
      </w:r>
      <w:r w:rsidR="007053DE" w:rsidRPr="00A16068">
        <w:rPr>
          <w:rFonts w:ascii="Calibri" w:hAnsi="Calibri" w:cs="Calibri"/>
          <w:i/>
          <w:iCs/>
          <w:sz w:val="24"/>
          <w:szCs w:val="24"/>
        </w:rPr>
        <w:t>Proceedings of the Royal Society A</w:t>
      </w:r>
      <w:r w:rsidR="007053DE" w:rsidRPr="00D17315">
        <w:rPr>
          <w:rFonts w:ascii="Calibri" w:hAnsi="Calibri" w:cs="Calibri"/>
          <w:sz w:val="24"/>
          <w:szCs w:val="24"/>
        </w:rPr>
        <w:t xml:space="preserve">, </w:t>
      </w:r>
      <w:bookmarkStart w:id="3" w:name="_GoBack"/>
      <w:r w:rsidR="007053DE" w:rsidRPr="00A16068">
        <w:rPr>
          <w:rFonts w:ascii="Calibri" w:hAnsi="Calibri" w:cs="Calibri"/>
          <w:b/>
          <w:bCs/>
          <w:sz w:val="24"/>
          <w:szCs w:val="24"/>
        </w:rPr>
        <w:t>235</w:t>
      </w:r>
      <w:bookmarkEnd w:id="3"/>
      <w:r w:rsidR="007053DE" w:rsidRPr="00D17315">
        <w:rPr>
          <w:rFonts w:ascii="Calibri" w:hAnsi="Calibri" w:cs="Calibri"/>
          <w:sz w:val="24"/>
          <w:szCs w:val="24"/>
        </w:rPr>
        <w:t xml:space="preserve"> (1203), 518-536 (1956)</w:t>
      </w:r>
    </w:p>
    <w:p w14:paraId="75E11A1D" w14:textId="79BC98FC" w:rsidR="00B13E5B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43</w:t>
      </w:r>
      <w:r w:rsidR="00CA15C5" w:rsidRPr="00D17315">
        <w:rPr>
          <w:rFonts w:ascii="Calibri" w:hAnsi="Calibri" w:cs="Calibri"/>
          <w:sz w:val="24"/>
          <w:szCs w:val="24"/>
        </w:rPr>
        <w:tab/>
        <w:t xml:space="preserve">Furuta, T., Nishiyama, K., Manabe, A., Fukuoka, M., Iwamura, M, </w:t>
      </w:r>
      <w:r w:rsidR="008D79E5" w:rsidRPr="00D17315">
        <w:rPr>
          <w:rFonts w:ascii="Calibri" w:hAnsi="Calibri" w:cs="Calibri"/>
          <w:sz w:val="24"/>
          <w:szCs w:val="24"/>
        </w:rPr>
        <w:t xml:space="preserve">Design, synthesis and photochemical properties of caged compounds of lipid mediators, </w:t>
      </w:r>
      <w:r w:rsidR="00CA15C5" w:rsidRPr="00D17315">
        <w:rPr>
          <w:rFonts w:ascii="Calibri" w:hAnsi="Calibri" w:cs="Calibri"/>
          <w:i/>
          <w:sz w:val="24"/>
          <w:szCs w:val="24"/>
        </w:rPr>
        <w:t>Proceedings of the ISBC 2003</w:t>
      </w:r>
      <w:r w:rsidR="00CA15C5" w:rsidRPr="00D17315">
        <w:rPr>
          <w:rFonts w:ascii="Calibri" w:hAnsi="Calibri" w:cs="Calibri"/>
          <w:sz w:val="24"/>
          <w:szCs w:val="24"/>
        </w:rPr>
        <w:t>, 124-125 (2003).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3B6D5C48" w14:textId="2EDC7EDC" w:rsidR="003B6487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44</w:t>
      </w:r>
      <w:r w:rsidR="003B6487" w:rsidRPr="00D17315">
        <w:rPr>
          <w:rFonts w:ascii="Calibri" w:hAnsi="Calibri" w:cs="Calibri"/>
          <w:sz w:val="24"/>
          <w:szCs w:val="24"/>
        </w:rPr>
        <w:tab/>
        <w:t xml:space="preserve">Shirai, Y., Segawa, S., Kuriyama, M., Goto, K., Sakai, N., Saito, N., </w:t>
      </w:r>
      <w:r w:rsidR="003B6487" w:rsidRPr="00D17315">
        <w:rPr>
          <w:rFonts w:ascii="Calibri" w:hAnsi="Calibri" w:cs="Calibri"/>
          <w:i/>
          <w:sz w:val="24"/>
          <w:szCs w:val="24"/>
        </w:rPr>
        <w:t>The Journal of Biological Chemistry</w:t>
      </w:r>
      <w:r w:rsidR="003B6487" w:rsidRPr="00D17315">
        <w:rPr>
          <w:rFonts w:ascii="Calibri" w:hAnsi="Calibri" w:cs="Calibri"/>
          <w:sz w:val="24"/>
          <w:szCs w:val="24"/>
        </w:rPr>
        <w:t xml:space="preserve">, </w:t>
      </w:r>
      <w:r w:rsidR="003B6487" w:rsidRPr="00D17315">
        <w:rPr>
          <w:rFonts w:ascii="Calibri" w:hAnsi="Calibri" w:cs="Calibri"/>
          <w:b/>
          <w:sz w:val="24"/>
          <w:szCs w:val="24"/>
        </w:rPr>
        <w:t>275</w:t>
      </w:r>
      <w:r w:rsidR="003B6487" w:rsidRPr="00D17315">
        <w:rPr>
          <w:rFonts w:ascii="Calibri" w:hAnsi="Calibri" w:cs="Calibri"/>
          <w:sz w:val="24"/>
          <w:szCs w:val="24"/>
        </w:rPr>
        <w:t xml:space="preserve"> (32), 24760-24766 (2000) </w:t>
      </w:r>
    </w:p>
    <w:p w14:paraId="57B3B9F4" w14:textId="6BFFD42C" w:rsidR="00B13E5B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45</w:t>
      </w:r>
      <w:r w:rsidR="003F2269" w:rsidRPr="00D17315">
        <w:rPr>
          <w:rFonts w:ascii="Calibri" w:hAnsi="Calibri" w:cs="Calibri"/>
          <w:sz w:val="24"/>
          <w:szCs w:val="24"/>
        </w:rPr>
        <w:tab/>
        <w:t>Furuta, T.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Noguchi, K., Controlling cellular systems with Bhc-caged compounds. </w:t>
      </w:r>
      <w:r w:rsidR="003F2269" w:rsidRPr="00D17315">
        <w:rPr>
          <w:rFonts w:ascii="Calibri" w:hAnsi="Calibri" w:cs="Calibri"/>
          <w:i/>
          <w:sz w:val="24"/>
          <w:szCs w:val="24"/>
        </w:rPr>
        <w:t>TrAC, Trends in Analytical Chemistry</w:t>
      </w:r>
      <w:r w:rsidR="00B13E5B" w:rsidRPr="00D17315">
        <w:rPr>
          <w:rFonts w:ascii="Calibri" w:hAnsi="Calibri" w:cs="Calibri"/>
          <w:i/>
          <w:sz w:val="24"/>
          <w:szCs w:val="24"/>
        </w:rPr>
        <w:t>.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23</w:t>
      </w:r>
      <w:r w:rsidR="003F2269" w:rsidRPr="00D17315">
        <w:rPr>
          <w:rFonts w:ascii="Calibri" w:hAnsi="Calibri" w:cs="Calibri"/>
          <w:sz w:val="24"/>
          <w:szCs w:val="24"/>
        </w:rPr>
        <w:t xml:space="preserve"> (7), 511-519</w:t>
      </w:r>
      <w:r w:rsidR="00B13E5B" w:rsidRPr="00D17315">
        <w:rPr>
          <w:rFonts w:ascii="Calibri" w:hAnsi="Calibri" w:cs="Calibri"/>
          <w:sz w:val="24"/>
          <w:szCs w:val="24"/>
        </w:rPr>
        <w:t xml:space="preserve"> (2004)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24F1A361" w14:textId="4FD0FAD9" w:rsidR="00B13E5B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46</w:t>
      </w:r>
      <w:r w:rsidR="003F2269" w:rsidRPr="00D17315">
        <w:rPr>
          <w:rFonts w:ascii="Calibri" w:hAnsi="Calibri" w:cs="Calibri"/>
          <w:sz w:val="24"/>
          <w:szCs w:val="24"/>
        </w:rPr>
        <w:tab/>
        <w:t xml:space="preserve">Furuta, T., Designing caged compounds for spatiotemporal control of cellular chemistry. </w:t>
      </w:r>
      <w:r w:rsidR="003F2269" w:rsidRPr="00D17315">
        <w:rPr>
          <w:rFonts w:ascii="Calibri" w:hAnsi="Calibri" w:cs="Calibri"/>
          <w:i/>
          <w:sz w:val="24"/>
          <w:szCs w:val="24"/>
        </w:rPr>
        <w:t>J</w:t>
      </w:r>
      <w:r w:rsidR="00E20984" w:rsidRPr="00D17315">
        <w:rPr>
          <w:rFonts w:ascii="Calibri" w:hAnsi="Calibri" w:cs="Calibri"/>
          <w:i/>
          <w:sz w:val="24"/>
          <w:szCs w:val="24"/>
        </w:rPr>
        <w:t>ournal of the</w:t>
      </w:r>
      <w:r w:rsidR="00B13E5B" w:rsidRPr="00D17315">
        <w:rPr>
          <w:rFonts w:ascii="Calibri" w:hAnsi="Calibri" w:cs="Calibri"/>
          <w:i/>
          <w:sz w:val="24"/>
          <w:szCs w:val="24"/>
        </w:rPr>
        <w:t xml:space="preserve"> Synth</w:t>
      </w:r>
      <w:r w:rsidR="00E20984" w:rsidRPr="00D17315">
        <w:rPr>
          <w:rFonts w:ascii="Calibri" w:hAnsi="Calibri" w:cs="Calibri"/>
          <w:i/>
          <w:sz w:val="24"/>
          <w:szCs w:val="24"/>
        </w:rPr>
        <w:t>etic</w:t>
      </w:r>
      <w:r w:rsidR="00B13E5B" w:rsidRPr="00D17315">
        <w:rPr>
          <w:rFonts w:ascii="Calibri" w:hAnsi="Calibri" w:cs="Calibri"/>
          <w:i/>
          <w:sz w:val="24"/>
          <w:szCs w:val="24"/>
        </w:rPr>
        <w:t xml:space="preserve"> Org</w:t>
      </w:r>
      <w:r w:rsidR="00E20984" w:rsidRPr="00D17315">
        <w:rPr>
          <w:rFonts w:ascii="Calibri" w:hAnsi="Calibri" w:cs="Calibri"/>
          <w:i/>
          <w:sz w:val="24"/>
          <w:szCs w:val="24"/>
        </w:rPr>
        <w:t>anic</w:t>
      </w:r>
      <w:r w:rsidR="00B13E5B" w:rsidRPr="00D17315">
        <w:rPr>
          <w:rFonts w:ascii="Calibri" w:hAnsi="Calibri" w:cs="Calibri"/>
          <w:i/>
          <w:sz w:val="24"/>
          <w:szCs w:val="24"/>
        </w:rPr>
        <w:t xml:space="preserve"> Chem</w:t>
      </w:r>
      <w:r w:rsidR="00E20984" w:rsidRPr="00D17315">
        <w:rPr>
          <w:rFonts w:ascii="Calibri" w:hAnsi="Calibri" w:cs="Calibri"/>
          <w:i/>
          <w:sz w:val="24"/>
          <w:szCs w:val="24"/>
        </w:rPr>
        <w:t xml:space="preserve">istry </w:t>
      </w:r>
      <w:r w:rsidR="00B13E5B" w:rsidRPr="00D17315">
        <w:rPr>
          <w:rFonts w:ascii="Calibri" w:hAnsi="Calibri" w:cs="Calibri"/>
          <w:i/>
          <w:sz w:val="24"/>
          <w:szCs w:val="24"/>
        </w:rPr>
        <w:t>J</w:t>
      </w:r>
      <w:r w:rsidR="00E20984" w:rsidRPr="00D17315">
        <w:rPr>
          <w:rFonts w:ascii="Calibri" w:hAnsi="Calibri" w:cs="Calibri"/>
          <w:i/>
          <w:sz w:val="24"/>
          <w:szCs w:val="24"/>
        </w:rPr>
        <w:t>a</w:t>
      </w:r>
      <w:r w:rsidR="00B13E5B" w:rsidRPr="00D17315">
        <w:rPr>
          <w:rFonts w:ascii="Calibri" w:hAnsi="Calibri" w:cs="Calibri"/>
          <w:i/>
          <w:sz w:val="24"/>
          <w:szCs w:val="24"/>
        </w:rPr>
        <w:t>p</w:t>
      </w:r>
      <w:r w:rsidR="00E20984" w:rsidRPr="00D17315">
        <w:rPr>
          <w:rFonts w:ascii="Calibri" w:hAnsi="Calibri" w:cs="Calibri"/>
          <w:i/>
          <w:sz w:val="24"/>
          <w:szCs w:val="24"/>
        </w:rPr>
        <w:t>a</w:t>
      </w:r>
      <w:r w:rsidR="003F2269" w:rsidRPr="00D17315">
        <w:rPr>
          <w:rFonts w:ascii="Calibri" w:hAnsi="Calibri" w:cs="Calibri"/>
          <w:i/>
          <w:sz w:val="24"/>
          <w:szCs w:val="24"/>
        </w:rPr>
        <w:t>n</w:t>
      </w:r>
      <w:r w:rsidR="00B13E5B" w:rsidRPr="00D17315">
        <w:rPr>
          <w:rFonts w:ascii="Calibri" w:hAnsi="Calibri" w:cs="Calibri"/>
          <w:i/>
          <w:sz w:val="24"/>
          <w:szCs w:val="24"/>
        </w:rPr>
        <w:t>.</w:t>
      </w:r>
      <w:r w:rsidR="003F2269" w:rsidRPr="00D17315">
        <w:rPr>
          <w:rFonts w:ascii="Calibri" w:hAnsi="Calibri" w:cs="Calibri"/>
          <w:i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69</w:t>
      </w:r>
      <w:r w:rsidR="003F2269" w:rsidRPr="00D17315">
        <w:rPr>
          <w:rFonts w:ascii="Calibri" w:hAnsi="Calibri" w:cs="Calibri"/>
          <w:sz w:val="24"/>
          <w:szCs w:val="24"/>
        </w:rPr>
        <w:t xml:space="preserve"> (11), 1164-1169</w:t>
      </w:r>
      <w:r w:rsidR="00B13E5B" w:rsidRPr="00D17315">
        <w:rPr>
          <w:rFonts w:ascii="Calibri" w:hAnsi="Calibri" w:cs="Calibri"/>
          <w:sz w:val="24"/>
          <w:szCs w:val="24"/>
        </w:rPr>
        <w:t xml:space="preserve"> (2012)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65157CA1" w14:textId="2F242137" w:rsidR="00B13E5B" w:rsidRPr="00D17315" w:rsidRDefault="001F480C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4</w:t>
      </w:r>
      <w:r w:rsidR="00C91EB9" w:rsidRPr="00D17315">
        <w:rPr>
          <w:rFonts w:ascii="Calibri" w:hAnsi="Calibri" w:cs="Calibri"/>
          <w:sz w:val="24"/>
          <w:szCs w:val="24"/>
        </w:rPr>
        <w:t>7</w:t>
      </w:r>
      <w:r w:rsidR="003F2269" w:rsidRPr="00D17315">
        <w:rPr>
          <w:rFonts w:ascii="Calibri" w:hAnsi="Calibri" w:cs="Calibri"/>
          <w:sz w:val="24"/>
          <w:szCs w:val="24"/>
        </w:rPr>
        <w:tab/>
        <w:t xml:space="preserve">Furuta, T., Coumarin-4-ylmethyl Phototriggers. In </w:t>
      </w:r>
      <w:r w:rsidR="003F2269" w:rsidRPr="00D17315">
        <w:rPr>
          <w:rFonts w:ascii="Calibri" w:hAnsi="Calibri" w:cs="Calibri"/>
          <w:i/>
          <w:sz w:val="24"/>
          <w:szCs w:val="24"/>
        </w:rPr>
        <w:t>Dynamic Studies in Biology: Phototriggers, Photoswitches and Caged Biomolecules</w:t>
      </w:r>
      <w:r w:rsidR="003F2269" w:rsidRPr="00D17315">
        <w:rPr>
          <w:rFonts w:ascii="Calibri" w:hAnsi="Calibri" w:cs="Calibri"/>
          <w:sz w:val="24"/>
          <w:szCs w:val="24"/>
        </w:rPr>
        <w:t xml:space="preserve">, Goeldner, M.; Givens, R. S., Eds. </w:t>
      </w:r>
      <w:r w:rsidR="00B13E5B" w:rsidRPr="00D17315">
        <w:rPr>
          <w:rFonts w:ascii="Calibri" w:hAnsi="Calibri" w:cs="Calibri"/>
          <w:sz w:val="24"/>
          <w:szCs w:val="24"/>
        </w:rPr>
        <w:t>29-55, WILEY-VCH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B13E5B" w:rsidRPr="00D17315">
        <w:rPr>
          <w:rFonts w:ascii="Calibri" w:hAnsi="Calibri" w:cs="Calibri"/>
          <w:sz w:val="24"/>
          <w:szCs w:val="24"/>
        </w:rPr>
        <w:t>(</w:t>
      </w:r>
      <w:r w:rsidR="003F2269" w:rsidRPr="00D17315">
        <w:rPr>
          <w:rFonts w:ascii="Calibri" w:hAnsi="Calibri" w:cs="Calibri"/>
          <w:sz w:val="24"/>
          <w:szCs w:val="24"/>
        </w:rPr>
        <w:t>2005</w:t>
      </w:r>
      <w:r w:rsidR="00B13E5B" w:rsidRPr="00D17315">
        <w:rPr>
          <w:rFonts w:ascii="Calibri" w:hAnsi="Calibri" w:cs="Calibri"/>
          <w:sz w:val="24"/>
          <w:szCs w:val="24"/>
        </w:rPr>
        <w:t>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045B15C4" w14:textId="06582D6B" w:rsidR="00B13E5B" w:rsidRPr="00D17315" w:rsidRDefault="001F480C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4</w:t>
      </w:r>
      <w:r w:rsidR="00C91EB9" w:rsidRPr="00D17315">
        <w:rPr>
          <w:rFonts w:ascii="Calibri" w:hAnsi="Calibri" w:cs="Calibri"/>
          <w:sz w:val="24"/>
          <w:szCs w:val="24"/>
        </w:rPr>
        <w:t>8</w:t>
      </w:r>
      <w:r w:rsidR="003F2269" w:rsidRPr="00D17315">
        <w:rPr>
          <w:rFonts w:ascii="Calibri" w:hAnsi="Calibri" w:cs="Calibri"/>
          <w:sz w:val="24"/>
          <w:szCs w:val="24"/>
        </w:rPr>
        <w:tab/>
        <w:t>Furuta, T.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Watanabe, T.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Tanabe, S.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Sakyo, J.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Matsuba, C., Phototriggers for Nucleobases with Improved Photochemical Properties. </w:t>
      </w:r>
      <w:r w:rsidR="003F2269" w:rsidRPr="00D17315">
        <w:rPr>
          <w:rFonts w:ascii="Calibri" w:hAnsi="Calibri" w:cs="Calibri"/>
          <w:i/>
          <w:sz w:val="24"/>
          <w:szCs w:val="24"/>
        </w:rPr>
        <w:t>Org</w:t>
      </w:r>
      <w:r w:rsidR="00E20984" w:rsidRPr="00D17315">
        <w:rPr>
          <w:rFonts w:ascii="Calibri" w:hAnsi="Calibri" w:cs="Calibri"/>
          <w:i/>
          <w:sz w:val="24"/>
          <w:szCs w:val="24"/>
        </w:rPr>
        <w:t>anic</w:t>
      </w:r>
      <w:r w:rsidR="003F2269" w:rsidRPr="00D17315">
        <w:rPr>
          <w:rFonts w:ascii="Calibri" w:hAnsi="Calibri" w:cs="Calibri"/>
          <w:i/>
          <w:sz w:val="24"/>
          <w:szCs w:val="24"/>
        </w:rPr>
        <w:t xml:space="preserve"> Lett</w:t>
      </w:r>
      <w:r w:rsidR="00E20984" w:rsidRPr="00D17315">
        <w:rPr>
          <w:rFonts w:ascii="Calibri" w:hAnsi="Calibri" w:cs="Calibri"/>
          <w:i/>
          <w:sz w:val="24"/>
          <w:szCs w:val="24"/>
        </w:rPr>
        <w:t>ers</w:t>
      </w:r>
      <w:r w:rsidR="003F2269" w:rsidRPr="00D17315">
        <w:rPr>
          <w:rFonts w:ascii="Calibri" w:hAnsi="Calibri" w:cs="Calibri"/>
          <w:i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9</w:t>
      </w:r>
      <w:r w:rsidR="003F2269" w:rsidRPr="00D17315">
        <w:rPr>
          <w:rFonts w:ascii="Calibri" w:hAnsi="Calibri" w:cs="Calibri"/>
          <w:sz w:val="24"/>
          <w:szCs w:val="24"/>
        </w:rPr>
        <w:t xml:space="preserve"> (23), 4717-4720</w:t>
      </w:r>
      <w:r w:rsidR="00B13E5B" w:rsidRPr="00D17315">
        <w:rPr>
          <w:rFonts w:ascii="Calibri" w:hAnsi="Calibri" w:cs="Calibri"/>
          <w:sz w:val="24"/>
          <w:szCs w:val="24"/>
        </w:rPr>
        <w:t xml:space="preserve"> (2007)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0E4DBE4F" w14:textId="1E16DC2F" w:rsidR="00B13E5B" w:rsidRPr="00D17315" w:rsidRDefault="001F480C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4</w:t>
      </w:r>
      <w:r w:rsidR="00C91EB9" w:rsidRPr="00D17315">
        <w:rPr>
          <w:rFonts w:ascii="Calibri" w:hAnsi="Calibri" w:cs="Calibri"/>
          <w:sz w:val="24"/>
          <w:szCs w:val="24"/>
        </w:rPr>
        <w:t>9</w:t>
      </w:r>
      <w:r w:rsidR="003F2269" w:rsidRPr="00D17315">
        <w:rPr>
          <w:rFonts w:ascii="Calibri" w:hAnsi="Calibri" w:cs="Calibri"/>
          <w:sz w:val="24"/>
          <w:szCs w:val="24"/>
        </w:rPr>
        <w:tab/>
        <w:t>Manova, R.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van Beek, T. A.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Zuilhof, H., Surface Functionalization by Strain-Promoted Alkyne–Azide Click Reactions. </w:t>
      </w:r>
      <w:r w:rsidR="00E20984" w:rsidRPr="00D17315">
        <w:rPr>
          <w:rFonts w:ascii="Calibri" w:hAnsi="Calibri" w:cs="Calibri"/>
          <w:i/>
          <w:sz w:val="24"/>
          <w:szCs w:val="24"/>
        </w:rPr>
        <w:t>Angewandte Chemistry International Edition</w:t>
      </w:r>
      <w:r w:rsidR="00E20984" w:rsidRPr="00D17315" w:rsidDel="00E20984">
        <w:rPr>
          <w:rFonts w:ascii="Calibri" w:hAnsi="Calibri" w:cs="Calibri"/>
          <w:i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50</w:t>
      </w:r>
      <w:r w:rsidR="003F2269" w:rsidRPr="00D17315">
        <w:rPr>
          <w:rFonts w:ascii="Calibri" w:hAnsi="Calibri" w:cs="Calibri"/>
          <w:sz w:val="24"/>
          <w:szCs w:val="24"/>
        </w:rPr>
        <w:t xml:space="preserve"> (24), 5428-5430</w:t>
      </w:r>
      <w:r w:rsidR="00B13E5B" w:rsidRPr="00D17315">
        <w:rPr>
          <w:rFonts w:ascii="Calibri" w:hAnsi="Calibri" w:cs="Calibri"/>
          <w:sz w:val="24"/>
          <w:szCs w:val="24"/>
        </w:rPr>
        <w:t xml:space="preserve"> (2011)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578A8502" w14:textId="3861AC76" w:rsidR="00B13E5B" w:rsidRPr="00D17315" w:rsidRDefault="00C91EB9" w:rsidP="00950E9B">
      <w:pPr>
        <w:ind w:leftChars="1" w:left="324" w:hangingChars="134" w:hanging="322"/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t>50</w:t>
      </w:r>
      <w:r w:rsidR="003F2269" w:rsidRPr="00D17315">
        <w:rPr>
          <w:rFonts w:ascii="Calibri" w:hAnsi="Calibri" w:cs="Calibri"/>
          <w:sz w:val="24"/>
          <w:szCs w:val="24"/>
        </w:rPr>
        <w:tab/>
        <w:t>Adams, S. R.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Kao, J. P. Y.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Grynkiewicz, G.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Minta, A.</w:t>
      </w:r>
      <w:r w:rsidR="007053DE" w:rsidRPr="00D17315">
        <w:rPr>
          <w:rFonts w:ascii="Calibri" w:hAnsi="Calibri" w:cs="Calibri"/>
          <w:sz w:val="24"/>
          <w:szCs w:val="24"/>
        </w:rPr>
        <w:t>,</w:t>
      </w:r>
      <w:r w:rsidR="003F2269" w:rsidRPr="00D17315">
        <w:rPr>
          <w:rFonts w:ascii="Calibri" w:hAnsi="Calibri" w:cs="Calibri"/>
          <w:sz w:val="24"/>
          <w:szCs w:val="24"/>
        </w:rPr>
        <w:t xml:space="preserve"> Tsien, R. Y., Biologically U</w:t>
      </w:r>
      <w:r w:rsidR="00DF070E" w:rsidRPr="00D17315">
        <w:rPr>
          <w:rFonts w:ascii="Calibri" w:hAnsi="Calibri" w:cs="Calibri"/>
          <w:sz w:val="24"/>
          <w:szCs w:val="24"/>
        </w:rPr>
        <w:t>seful Chelators That Release Ca</w:t>
      </w:r>
      <w:r w:rsidR="003F2269" w:rsidRPr="00D17315">
        <w:rPr>
          <w:rFonts w:ascii="Calibri" w:hAnsi="Calibri" w:cs="Calibri"/>
          <w:sz w:val="24"/>
          <w:szCs w:val="24"/>
        </w:rPr>
        <w:t xml:space="preserve">2+ Upon Illumination. </w:t>
      </w:r>
      <w:r w:rsidR="003F2269" w:rsidRPr="00D17315">
        <w:rPr>
          <w:rFonts w:ascii="Calibri" w:hAnsi="Calibri" w:cs="Calibri"/>
          <w:i/>
          <w:sz w:val="24"/>
          <w:szCs w:val="24"/>
        </w:rPr>
        <w:t>J</w:t>
      </w:r>
      <w:r w:rsidR="00E20984" w:rsidRPr="00D17315">
        <w:rPr>
          <w:rFonts w:ascii="Calibri" w:hAnsi="Calibri" w:cs="Calibri"/>
          <w:i/>
          <w:sz w:val="24"/>
          <w:szCs w:val="24"/>
        </w:rPr>
        <w:t>ournal of the</w:t>
      </w:r>
      <w:r w:rsidR="00B13E5B" w:rsidRPr="00D17315">
        <w:rPr>
          <w:rFonts w:ascii="Calibri" w:hAnsi="Calibri" w:cs="Calibri"/>
          <w:i/>
          <w:sz w:val="24"/>
          <w:szCs w:val="24"/>
        </w:rPr>
        <w:t xml:space="preserve"> Am</w:t>
      </w:r>
      <w:r w:rsidR="00E20984" w:rsidRPr="00D17315">
        <w:rPr>
          <w:rFonts w:ascii="Calibri" w:hAnsi="Calibri" w:cs="Calibri"/>
          <w:i/>
          <w:sz w:val="24"/>
          <w:szCs w:val="24"/>
        </w:rPr>
        <w:t>erican</w:t>
      </w:r>
      <w:r w:rsidR="00B13E5B" w:rsidRPr="00D17315">
        <w:rPr>
          <w:rFonts w:ascii="Calibri" w:hAnsi="Calibri" w:cs="Calibri"/>
          <w:i/>
          <w:sz w:val="24"/>
          <w:szCs w:val="24"/>
        </w:rPr>
        <w:t xml:space="preserve"> Chem</w:t>
      </w:r>
      <w:r w:rsidR="00E20984" w:rsidRPr="00D17315">
        <w:rPr>
          <w:rFonts w:ascii="Calibri" w:hAnsi="Calibri" w:cs="Calibri"/>
          <w:i/>
          <w:sz w:val="24"/>
          <w:szCs w:val="24"/>
        </w:rPr>
        <w:t>ical</w:t>
      </w:r>
      <w:r w:rsidR="00B13E5B" w:rsidRPr="00D17315">
        <w:rPr>
          <w:rFonts w:ascii="Calibri" w:hAnsi="Calibri" w:cs="Calibri"/>
          <w:i/>
          <w:sz w:val="24"/>
          <w:szCs w:val="24"/>
        </w:rPr>
        <w:t xml:space="preserve"> Soc</w:t>
      </w:r>
      <w:r w:rsidR="00E20984" w:rsidRPr="00D17315">
        <w:rPr>
          <w:rFonts w:ascii="Calibri" w:hAnsi="Calibri" w:cs="Calibri"/>
          <w:i/>
          <w:sz w:val="24"/>
          <w:szCs w:val="24"/>
        </w:rPr>
        <w:t>iety</w:t>
      </w:r>
      <w:r w:rsidR="003F2269" w:rsidRPr="00D17315">
        <w:rPr>
          <w:rFonts w:ascii="Calibri" w:hAnsi="Calibri" w:cs="Calibri"/>
          <w:sz w:val="24"/>
          <w:szCs w:val="24"/>
        </w:rPr>
        <w:t xml:space="preserve"> </w:t>
      </w:r>
      <w:r w:rsidR="003F2269" w:rsidRPr="00D17315">
        <w:rPr>
          <w:rFonts w:ascii="Calibri" w:hAnsi="Calibri" w:cs="Calibri"/>
          <w:b/>
          <w:sz w:val="24"/>
          <w:szCs w:val="24"/>
        </w:rPr>
        <w:t>110</w:t>
      </w:r>
      <w:r w:rsidR="003F2269" w:rsidRPr="00D17315">
        <w:rPr>
          <w:rFonts w:ascii="Calibri" w:hAnsi="Calibri" w:cs="Calibri"/>
          <w:sz w:val="24"/>
          <w:szCs w:val="24"/>
        </w:rPr>
        <w:t xml:space="preserve"> (10), 3212-3220</w:t>
      </w:r>
      <w:r w:rsidR="00B13E5B" w:rsidRPr="00D17315">
        <w:rPr>
          <w:rFonts w:ascii="Calibri" w:hAnsi="Calibri" w:cs="Calibri"/>
          <w:sz w:val="24"/>
          <w:szCs w:val="24"/>
        </w:rPr>
        <w:t xml:space="preserve"> (1988)</w:t>
      </w:r>
      <w:r w:rsidR="003F2269" w:rsidRPr="00D17315">
        <w:rPr>
          <w:rFonts w:ascii="Calibri" w:hAnsi="Calibri" w:cs="Calibri"/>
          <w:sz w:val="24"/>
          <w:szCs w:val="24"/>
        </w:rPr>
        <w:t>.</w:t>
      </w:r>
      <w:r w:rsidR="00B13E5B" w:rsidRPr="00D17315">
        <w:rPr>
          <w:rFonts w:ascii="Calibri" w:hAnsi="Calibri" w:cs="Calibri"/>
          <w:sz w:val="24"/>
          <w:szCs w:val="24"/>
        </w:rPr>
        <w:t xml:space="preserve"> </w:t>
      </w:r>
    </w:p>
    <w:p w14:paraId="781D9349" w14:textId="77777777" w:rsidR="003F2269" w:rsidRPr="00D17315" w:rsidRDefault="003F2269" w:rsidP="00950E9B">
      <w:pPr>
        <w:pStyle w:val="EndNoteBibliography"/>
        <w:rPr>
          <w:rFonts w:cs="Calibri"/>
          <w:szCs w:val="24"/>
        </w:rPr>
      </w:pPr>
    </w:p>
    <w:p w14:paraId="725F7B87" w14:textId="60EAF8C1" w:rsidR="0082226D" w:rsidRPr="004E5F72" w:rsidRDefault="00373783" w:rsidP="00950E9B">
      <w:pPr>
        <w:rPr>
          <w:rFonts w:ascii="Calibri" w:hAnsi="Calibri" w:cs="Calibri"/>
          <w:sz w:val="24"/>
          <w:szCs w:val="24"/>
        </w:rPr>
      </w:pPr>
      <w:r w:rsidRPr="00D17315">
        <w:rPr>
          <w:rFonts w:ascii="Calibri" w:hAnsi="Calibri" w:cs="Calibri"/>
          <w:sz w:val="24"/>
          <w:szCs w:val="24"/>
        </w:rPr>
        <w:fldChar w:fldCharType="end"/>
      </w:r>
    </w:p>
    <w:sectPr w:rsidR="0082226D" w:rsidRPr="004E5F72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0275E" w14:textId="77777777" w:rsidR="00C02A4F" w:rsidRDefault="00C02A4F" w:rsidP="00621C4E">
      <w:r>
        <w:separator/>
      </w:r>
    </w:p>
  </w:endnote>
  <w:endnote w:type="continuationSeparator" w:id="0">
    <w:p w14:paraId="20FD5706" w14:textId="77777777" w:rsidR="00C02A4F" w:rsidRDefault="00C02A4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1F468" w14:textId="77777777" w:rsidR="00727396" w:rsidRDefault="00727396">
        <w:pPr>
          <w:pStyle w:val="a7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50E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2018</w:t>
        </w:r>
      </w:p>
    </w:sdtContent>
  </w:sdt>
  <w:p w14:paraId="0BFA253C" w14:textId="77777777" w:rsidR="00727396" w:rsidRPr="00494F77" w:rsidRDefault="0072739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97EAC" w14:textId="77777777" w:rsidR="00727396" w:rsidRDefault="0072739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C4D7D" w14:textId="77777777" w:rsidR="00C02A4F" w:rsidRDefault="00C02A4F" w:rsidP="00621C4E">
      <w:r>
        <w:separator/>
      </w:r>
    </w:p>
  </w:footnote>
  <w:footnote w:type="continuationSeparator" w:id="0">
    <w:p w14:paraId="11277D6E" w14:textId="77777777" w:rsidR="00C02A4F" w:rsidRDefault="00C02A4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D168" w14:textId="77777777" w:rsidR="00727396" w:rsidRPr="006F06E4" w:rsidRDefault="00727396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E430" w14:textId="77777777" w:rsidR="00727396" w:rsidRPr="006F06E4" w:rsidRDefault="00727396" w:rsidP="00054A34">
    <w:pPr>
      <w:pStyle w:val="a5"/>
      <w:tabs>
        <w:tab w:val="left" w:pos="720"/>
      </w:tabs>
      <w:jc w:val="lef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tab/>
    </w:r>
    <w:r>
      <w:rPr>
        <w:b/>
        <w:color w:val="1F497D"/>
        <w:sz w:val="32"/>
        <w:szCs w:val="32"/>
      </w:rPr>
      <w:tab/>
    </w:r>
    <w:r>
      <w:rPr>
        <w:b/>
        <w:color w:val="1F497D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"/>
  </w:num>
  <w:num w:numId="27">
    <w:abstractNumId w:val="6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MLOwNLAwMzU2NLZU0lEKTi0uzszPAykwqwUAqXsrNS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C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wvpv5w2sxeet2edessxf59q9we5efd9evdz&quot;&gt;122806&lt;record-ids&gt;&lt;item&gt;5&lt;/item&gt;&lt;item&gt;96&lt;/item&gt;&lt;item&gt;432&lt;/item&gt;&lt;item&gt;1201&lt;/item&gt;&lt;item&gt;1226&lt;/item&gt;&lt;item&gt;2888&lt;/item&gt;&lt;item&gt;3327&lt;/item&gt;&lt;item&gt;3420&lt;/item&gt;&lt;item&gt;3451&lt;/item&gt;&lt;item&gt;3501&lt;/item&gt;&lt;item&gt;3502&lt;/item&gt;&lt;item&gt;3504&lt;/item&gt;&lt;item&gt;3895&lt;/item&gt;&lt;item&gt;4534&lt;/item&gt;&lt;item&gt;5290&lt;/item&gt;&lt;item&gt;8134&lt;/item&gt;&lt;item&gt;8140&lt;/item&gt;&lt;item&gt;8224&lt;/item&gt;&lt;item&gt;8241&lt;/item&gt;&lt;/record-ids&gt;&lt;/item&gt;&lt;/Libraries&gt;"/>
  </w:docVars>
  <w:rsids>
    <w:rsidRoot w:val="00EE705F"/>
    <w:rsid w:val="00001169"/>
    <w:rsid w:val="00001806"/>
    <w:rsid w:val="00001FDC"/>
    <w:rsid w:val="000037EB"/>
    <w:rsid w:val="0000417C"/>
    <w:rsid w:val="00004AAF"/>
    <w:rsid w:val="00005815"/>
    <w:rsid w:val="00006E68"/>
    <w:rsid w:val="00007DBC"/>
    <w:rsid w:val="00007EA1"/>
    <w:rsid w:val="000100F0"/>
    <w:rsid w:val="000119B2"/>
    <w:rsid w:val="000129B2"/>
    <w:rsid w:val="00012FF9"/>
    <w:rsid w:val="0001389C"/>
    <w:rsid w:val="00014314"/>
    <w:rsid w:val="00016C1F"/>
    <w:rsid w:val="00016DCD"/>
    <w:rsid w:val="0001757F"/>
    <w:rsid w:val="00020466"/>
    <w:rsid w:val="000212AE"/>
    <w:rsid w:val="00021434"/>
    <w:rsid w:val="00021774"/>
    <w:rsid w:val="00021DF3"/>
    <w:rsid w:val="00023869"/>
    <w:rsid w:val="00024598"/>
    <w:rsid w:val="000263E5"/>
    <w:rsid w:val="00026748"/>
    <w:rsid w:val="000279B0"/>
    <w:rsid w:val="00030B1F"/>
    <w:rsid w:val="000316AF"/>
    <w:rsid w:val="00032769"/>
    <w:rsid w:val="0003311E"/>
    <w:rsid w:val="00036B80"/>
    <w:rsid w:val="00037523"/>
    <w:rsid w:val="00037B58"/>
    <w:rsid w:val="00047202"/>
    <w:rsid w:val="00051B73"/>
    <w:rsid w:val="0005318F"/>
    <w:rsid w:val="00054A34"/>
    <w:rsid w:val="000575CF"/>
    <w:rsid w:val="00060ABE"/>
    <w:rsid w:val="00061A50"/>
    <w:rsid w:val="00062161"/>
    <w:rsid w:val="0006361B"/>
    <w:rsid w:val="00064104"/>
    <w:rsid w:val="000642B9"/>
    <w:rsid w:val="00064F32"/>
    <w:rsid w:val="000652E3"/>
    <w:rsid w:val="00066025"/>
    <w:rsid w:val="00067A8F"/>
    <w:rsid w:val="000701D1"/>
    <w:rsid w:val="00072A4D"/>
    <w:rsid w:val="00075CC0"/>
    <w:rsid w:val="00080A20"/>
    <w:rsid w:val="00082796"/>
    <w:rsid w:val="00082DF4"/>
    <w:rsid w:val="00085CDD"/>
    <w:rsid w:val="00086FF5"/>
    <w:rsid w:val="00087298"/>
    <w:rsid w:val="00087C0A"/>
    <w:rsid w:val="00091788"/>
    <w:rsid w:val="0009391B"/>
    <w:rsid w:val="00093BC4"/>
    <w:rsid w:val="000943E6"/>
    <w:rsid w:val="000975DF"/>
    <w:rsid w:val="00097929"/>
    <w:rsid w:val="000A1E80"/>
    <w:rsid w:val="000A3B70"/>
    <w:rsid w:val="000A492B"/>
    <w:rsid w:val="000A5153"/>
    <w:rsid w:val="000A5DF0"/>
    <w:rsid w:val="000B031B"/>
    <w:rsid w:val="000B10AE"/>
    <w:rsid w:val="000B30BF"/>
    <w:rsid w:val="000B566B"/>
    <w:rsid w:val="000B582F"/>
    <w:rsid w:val="000B595C"/>
    <w:rsid w:val="000B6421"/>
    <w:rsid w:val="000B662E"/>
    <w:rsid w:val="000B6F18"/>
    <w:rsid w:val="000B71FB"/>
    <w:rsid w:val="000B7294"/>
    <w:rsid w:val="000B75D0"/>
    <w:rsid w:val="000C1CF8"/>
    <w:rsid w:val="000C2934"/>
    <w:rsid w:val="000C49CF"/>
    <w:rsid w:val="000C52E9"/>
    <w:rsid w:val="000C5334"/>
    <w:rsid w:val="000C5B8B"/>
    <w:rsid w:val="000C5CDC"/>
    <w:rsid w:val="000C65DC"/>
    <w:rsid w:val="000C66F3"/>
    <w:rsid w:val="000C6900"/>
    <w:rsid w:val="000D015F"/>
    <w:rsid w:val="000D28BF"/>
    <w:rsid w:val="000D31E8"/>
    <w:rsid w:val="000D7560"/>
    <w:rsid w:val="000D76E4"/>
    <w:rsid w:val="000E182E"/>
    <w:rsid w:val="000E2F84"/>
    <w:rsid w:val="000E3816"/>
    <w:rsid w:val="000E4F77"/>
    <w:rsid w:val="000F0F36"/>
    <w:rsid w:val="000F265C"/>
    <w:rsid w:val="000F3AFA"/>
    <w:rsid w:val="000F5712"/>
    <w:rsid w:val="000F6611"/>
    <w:rsid w:val="000F7E22"/>
    <w:rsid w:val="0010234B"/>
    <w:rsid w:val="00107554"/>
    <w:rsid w:val="001075E9"/>
    <w:rsid w:val="001076D3"/>
    <w:rsid w:val="001079E8"/>
    <w:rsid w:val="001104F3"/>
    <w:rsid w:val="0011285E"/>
    <w:rsid w:val="00112EEB"/>
    <w:rsid w:val="001173FF"/>
    <w:rsid w:val="00121661"/>
    <w:rsid w:val="0012278A"/>
    <w:rsid w:val="0012356E"/>
    <w:rsid w:val="0012563A"/>
    <w:rsid w:val="001264DE"/>
    <w:rsid w:val="00126D6B"/>
    <w:rsid w:val="001300B6"/>
    <w:rsid w:val="001313A7"/>
    <w:rsid w:val="00131B3C"/>
    <w:rsid w:val="0013276F"/>
    <w:rsid w:val="001342B5"/>
    <w:rsid w:val="00135678"/>
    <w:rsid w:val="0013621E"/>
    <w:rsid w:val="0013642E"/>
    <w:rsid w:val="00142EFE"/>
    <w:rsid w:val="0015007B"/>
    <w:rsid w:val="00150C8E"/>
    <w:rsid w:val="0015139B"/>
    <w:rsid w:val="001517DC"/>
    <w:rsid w:val="00152A23"/>
    <w:rsid w:val="00156745"/>
    <w:rsid w:val="00156B11"/>
    <w:rsid w:val="00160C11"/>
    <w:rsid w:val="00162CB7"/>
    <w:rsid w:val="00162CC7"/>
    <w:rsid w:val="001665C9"/>
    <w:rsid w:val="0016661B"/>
    <w:rsid w:val="00166F32"/>
    <w:rsid w:val="001718C0"/>
    <w:rsid w:val="00171E5B"/>
    <w:rsid w:val="00171F94"/>
    <w:rsid w:val="00172A98"/>
    <w:rsid w:val="001730A9"/>
    <w:rsid w:val="00175D4E"/>
    <w:rsid w:val="0017668A"/>
    <w:rsid w:val="001766FE"/>
    <w:rsid w:val="001770CE"/>
    <w:rsid w:val="001771E7"/>
    <w:rsid w:val="00182F29"/>
    <w:rsid w:val="001859A8"/>
    <w:rsid w:val="00185B8C"/>
    <w:rsid w:val="001911FF"/>
    <w:rsid w:val="00191267"/>
    <w:rsid w:val="00192006"/>
    <w:rsid w:val="00193180"/>
    <w:rsid w:val="00193E1F"/>
    <w:rsid w:val="001944A0"/>
    <w:rsid w:val="00194B42"/>
    <w:rsid w:val="00194E69"/>
    <w:rsid w:val="001951B1"/>
    <w:rsid w:val="0019530C"/>
    <w:rsid w:val="00195D86"/>
    <w:rsid w:val="00196792"/>
    <w:rsid w:val="001A2660"/>
    <w:rsid w:val="001A47D6"/>
    <w:rsid w:val="001B1519"/>
    <w:rsid w:val="001B2E2D"/>
    <w:rsid w:val="001B4E0C"/>
    <w:rsid w:val="001B5CD2"/>
    <w:rsid w:val="001B61E3"/>
    <w:rsid w:val="001C0BEE"/>
    <w:rsid w:val="001C1E49"/>
    <w:rsid w:val="001C27C1"/>
    <w:rsid w:val="001C2A98"/>
    <w:rsid w:val="001C3387"/>
    <w:rsid w:val="001C3B86"/>
    <w:rsid w:val="001C3D0A"/>
    <w:rsid w:val="001C4D95"/>
    <w:rsid w:val="001C5A8C"/>
    <w:rsid w:val="001C63F6"/>
    <w:rsid w:val="001D3D7D"/>
    <w:rsid w:val="001D3FFF"/>
    <w:rsid w:val="001D4997"/>
    <w:rsid w:val="001D625F"/>
    <w:rsid w:val="001D68A4"/>
    <w:rsid w:val="001D7576"/>
    <w:rsid w:val="001E0E3F"/>
    <w:rsid w:val="001E14A0"/>
    <w:rsid w:val="001E3D8D"/>
    <w:rsid w:val="001E7376"/>
    <w:rsid w:val="001F225C"/>
    <w:rsid w:val="001F480C"/>
    <w:rsid w:val="00200792"/>
    <w:rsid w:val="00201CFA"/>
    <w:rsid w:val="0020220D"/>
    <w:rsid w:val="00202448"/>
    <w:rsid w:val="00202D15"/>
    <w:rsid w:val="0020504E"/>
    <w:rsid w:val="00205B3F"/>
    <w:rsid w:val="0021282F"/>
    <w:rsid w:val="00212EAE"/>
    <w:rsid w:val="00214BEE"/>
    <w:rsid w:val="00216003"/>
    <w:rsid w:val="0021618E"/>
    <w:rsid w:val="00217463"/>
    <w:rsid w:val="002202FF"/>
    <w:rsid w:val="002205B8"/>
    <w:rsid w:val="00220CBC"/>
    <w:rsid w:val="00225720"/>
    <w:rsid w:val="002259E5"/>
    <w:rsid w:val="00225A66"/>
    <w:rsid w:val="00226140"/>
    <w:rsid w:val="002274F3"/>
    <w:rsid w:val="00227902"/>
    <w:rsid w:val="00227B6E"/>
    <w:rsid w:val="0023094C"/>
    <w:rsid w:val="002309B4"/>
    <w:rsid w:val="00233484"/>
    <w:rsid w:val="002334DD"/>
    <w:rsid w:val="00234303"/>
    <w:rsid w:val="00234BE3"/>
    <w:rsid w:val="002351B6"/>
    <w:rsid w:val="002357B3"/>
    <w:rsid w:val="00235A90"/>
    <w:rsid w:val="0023624F"/>
    <w:rsid w:val="00240E97"/>
    <w:rsid w:val="00241E48"/>
    <w:rsid w:val="0024214E"/>
    <w:rsid w:val="00242623"/>
    <w:rsid w:val="0024765C"/>
    <w:rsid w:val="00250558"/>
    <w:rsid w:val="0025147C"/>
    <w:rsid w:val="00251CFD"/>
    <w:rsid w:val="002527CB"/>
    <w:rsid w:val="0025357C"/>
    <w:rsid w:val="0025507B"/>
    <w:rsid w:val="00255E07"/>
    <w:rsid w:val="00260066"/>
    <w:rsid w:val="002605D1"/>
    <w:rsid w:val="00260652"/>
    <w:rsid w:val="00261F25"/>
    <w:rsid w:val="00264522"/>
    <w:rsid w:val="002648A9"/>
    <w:rsid w:val="0026493E"/>
    <w:rsid w:val="0026536F"/>
    <w:rsid w:val="0026553C"/>
    <w:rsid w:val="002661A0"/>
    <w:rsid w:val="0026790A"/>
    <w:rsid w:val="00267DD5"/>
    <w:rsid w:val="002707D3"/>
    <w:rsid w:val="002708AC"/>
    <w:rsid w:val="00272DA9"/>
    <w:rsid w:val="00274A0A"/>
    <w:rsid w:val="00277593"/>
    <w:rsid w:val="00280909"/>
    <w:rsid w:val="00280918"/>
    <w:rsid w:val="00282AF6"/>
    <w:rsid w:val="0028448D"/>
    <w:rsid w:val="0028596A"/>
    <w:rsid w:val="00287085"/>
    <w:rsid w:val="00287DC0"/>
    <w:rsid w:val="00290AF9"/>
    <w:rsid w:val="00291131"/>
    <w:rsid w:val="002934D8"/>
    <w:rsid w:val="002967CF"/>
    <w:rsid w:val="00297788"/>
    <w:rsid w:val="002A1920"/>
    <w:rsid w:val="002A3285"/>
    <w:rsid w:val="002A34F9"/>
    <w:rsid w:val="002A484B"/>
    <w:rsid w:val="002A64A6"/>
    <w:rsid w:val="002B1FE3"/>
    <w:rsid w:val="002B3301"/>
    <w:rsid w:val="002B55D1"/>
    <w:rsid w:val="002B7C3F"/>
    <w:rsid w:val="002B7EA2"/>
    <w:rsid w:val="002C1445"/>
    <w:rsid w:val="002C251A"/>
    <w:rsid w:val="002C47D4"/>
    <w:rsid w:val="002C4ED3"/>
    <w:rsid w:val="002D0C21"/>
    <w:rsid w:val="002D0D1B"/>
    <w:rsid w:val="002D0F38"/>
    <w:rsid w:val="002D77E3"/>
    <w:rsid w:val="002E1EE5"/>
    <w:rsid w:val="002E3FA2"/>
    <w:rsid w:val="002E453F"/>
    <w:rsid w:val="002E506A"/>
    <w:rsid w:val="002F2859"/>
    <w:rsid w:val="002F42A6"/>
    <w:rsid w:val="002F6E3C"/>
    <w:rsid w:val="00300439"/>
    <w:rsid w:val="0030117D"/>
    <w:rsid w:val="00301F30"/>
    <w:rsid w:val="003038FD"/>
    <w:rsid w:val="00303C87"/>
    <w:rsid w:val="0030446D"/>
    <w:rsid w:val="00304945"/>
    <w:rsid w:val="00304E3B"/>
    <w:rsid w:val="00305B4B"/>
    <w:rsid w:val="003108E5"/>
    <w:rsid w:val="003115A8"/>
    <w:rsid w:val="003120CB"/>
    <w:rsid w:val="00315586"/>
    <w:rsid w:val="003176B9"/>
    <w:rsid w:val="00320153"/>
    <w:rsid w:val="00320367"/>
    <w:rsid w:val="00322871"/>
    <w:rsid w:val="00323493"/>
    <w:rsid w:val="00323F1E"/>
    <w:rsid w:val="003248B7"/>
    <w:rsid w:val="00326970"/>
    <w:rsid w:val="00326FB3"/>
    <w:rsid w:val="003271FF"/>
    <w:rsid w:val="003316D4"/>
    <w:rsid w:val="00331F93"/>
    <w:rsid w:val="003321B2"/>
    <w:rsid w:val="00332BBE"/>
    <w:rsid w:val="00333822"/>
    <w:rsid w:val="00336715"/>
    <w:rsid w:val="00336A24"/>
    <w:rsid w:val="003401EC"/>
    <w:rsid w:val="00340DFD"/>
    <w:rsid w:val="00344954"/>
    <w:rsid w:val="0034585A"/>
    <w:rsid w:val="0034795F"/>
    <w:rsid w:val="00347C98"/>
    <w:rsid w:val="00350BC8"/>
    <w:rsid w:val="00350CD7"/>
    <w:rsid w:val="003575ED"/>
    <w:rsid w:val="00360C17"/>
    <w:rsid w:val="00361BBE"/>
    <w:rsid w:val="00361F9F"/>
    <w:rsid w:val="003621C6"/>
    <w:rsid w:val="003622B8"/>
    <w:rsid w:val="00364088"/>
    <w:rsid w:val="0036488A"/>
    <w:rsid w:val="00365081"/>
    <w:rsid w:val="003653DD"/>
    <w:rsid w:val="00366B76"/>
    <w:rsid w:val="00373051"/>
    <w:rsid w:val="00373783"/>
    <w:rsid w:val="00373B8F"/>
    <w:rsid w:val="00376D95"/>
    <w:rsid w:val="00377FBB"/>
    <w:rsid w:val="00383A04"/>
    <w:rsid w:val="00383EEC"/>
    <w:rsid w:val="0038512E"/>
    <w:rsid w:val="00385140"/>
    <w:rsid w:val="00386515"/>
    <w:rsid w:val="00393CC7"/>
    <w:rsid w:val="00394AAE"/>
    <w:rsid w:val="00396302"/>
    <w:rsid w:val="003971F7"/>
    <w:rsid w:val="003976E3"/>
    <w:rsid w:val="003A06B1"/>
    <w:rsid w:val="003A16FC"/>
    <w:rsid w:val="003A2C8A"/>
    <w:rsid w:val="003A4FCD"/>
    <w:rsid w:val="003B0944"/>
    <w:rsid w:val="003B094D"/>
    <w:rsid w:val="003B1593"/>
    <w:rsid w:val="003B3BCA"/>
    <w:rsid w:val="003B4381"/>
    <w:rsid w:val="003B6487"/>
    <w:rsid w:val="003B7617"/>
    <w:rsid w:val="003B7A2F"/>
    <w:rsid w:val="003C098B"/>
    <w:rsid w:val="003C1043"/>
    <w:rsid w:val="003C17F3"/>
    <w:rsid w:val="003C1A30"/>
    <w:rsid w:val="003C2807"/>
    <w:rsid w:val="003C2FB6"/>
    <w:rsid w:val="003C6779"/>
    <w:rsid w:val="003C71BE"/>
    <w:rsid w:val="003D033C"/>
    <w:rsid w:val="003D111B"/>
    <w:rsid w:val="003D2998"/>
    <w:rsid w:val="003D2F0A"/>
    <w:rsid w:val="003D3891"/>
    <w:rsid w:val="003D3FE9"/>
    <w:rsid w:val="003D5139"/>
    <w:rsid w:val="003D5D84"/>
    <w:rsid w:val="003E07C8"/>
    <w:rsid w:val="003E0F4F"/>
    <w:rsid w:val="003E18AC"/>
    <w:rsid w:val="003E210B"/>
    <w:rsid w:val="003E2A12"/>
    <w:rsid w:val="003E3384"/>
    <w:rsid w:val="003E3CA4"/>
    <w:rsid w:val="003E548E"/>
    <w:rsid w:val="003F03CC"/>
    <w:rsid w:val="003F1B48"/>
    <w:rsid w:val="003F2269"/>
    <w:rsid w:val="003F32DC"/>
    <w:rsid w:val="003F7D33"/>
    <w:rsid w:val="004002E4"/>
    <w:rsid w:val="00402BB9"/>
    <w:rsid w:val="004034C3"/>
    <w:rsid w:val="00403620"/>
    <w:rsid w:val="00403EA0"/>
    <w:rsid w:val="00407EC8"/>
    <w:rsid w:val="0041110A"/>
    <w:rsid w:val="00411624"/>
    <w:rsid w:val="00413045"/>
    <w:rsid w:val="004133DC"/>
    <w:rsid w:val="00413A8A"/>
    <w:rsid w:val="0041460D"/>
    <w:rsid w:val="004148E1"/>
    <w:rsid w:val="00414CFA"/>
    <w:rsid w:val="00415EC0"/>
    <w:rsid w:val="00417074"/>
    <w:rsid w:val="00420BE9"/>
    <w:rsid w:val="00422215"/>
    <w:rsid w:val="00423AD8"/>
    <w:rsid w:val="00423FDD"/>
    <w:rsid w:val="00424C85"/>
    <w:rsid w:val="0042587B"/>
    <w:rsid w:val="004260BD"/>
    <w:rsid w:val="0043012F"/>
    <w:rsid w:val="00430F1F"/>
    <w:rsid w:val="004323FB"/>
    <w:rsid w:val="004326EA"/>
    <w:rsid w:val="00435979"/>
    <w:rsid w:val="0044434C"/>
    <w:rsid w:val="0044456B"/>
    <w:rsid w:val="00445951"/>
    <w:rsid w:val="00447BD1"/>
    <w:rsid w:val="004507F3"/>
    <w:rsid w:val="00450AF4"/>
    <w:rsid w:val="00453BF7"/>
    <w:rsid w:val="00456A57"/>
    <w:rsid w:val="00456C7A"/>
    <w:rsid w:val="00460377"/>
    <w:rsid w:val="004607DE"/>
    <w:rsid w:val="004615DA"/>
    <w:rsid w:val="00461C2B"/>
    <w:rsid w:val="00463182"/>
    <w:rsid w:val="00464B14"/>
    <w:rsid w:val="004668C1"/>
    <w:rsid w:val="004671C7"/>
    <w:rsid w:val="00467324"/>
    <w:rsid w:val="004679D3"/>
    <w:rsid w:val="00472F4D"/>
    <w:rsid w:val="004730BF"/>
    <w:rsid w:val="00474DCB"/>
    <w:rsid w:val="0047535C"/>
    <w:rsid w:val="004762F6"/>
    <w:rsid w:val="00477B51"/>
    <w:rsid w:val="004816E1"/>
    <w:rsid w:val="004819B4"/>
    <w:rsid w:val="00485870"/>
    <w:rsid w:val="00485D47"/>
    <w:rsid w:val="00485FE8"/>
    <w:rsid w:val="00490D09"/>
    <w:rsid w:val="00492473"/>
    <w:rsid w:val="00492EB5"/>
    <w:rsid w:val="00494F77"/>
    <w:rsid w:val="00497721"/>
    <w:rsid w:val="004A00FB"/>
    <w:rsid w:val="004A0229"/>
    <w:rsid w:val="004A0D19"/>
    <w:rsid w:val="004A35D2"/>
    <w:rsid w:val="004A5D8E"/>
    <w:rsid w:val="004A6F92"/>
    <w:rsid w:val="004A71E4"/>
    <w:rsid w:val="004B12ED"/>
    <w:rsid w:val="004B2F00"/>
    <w:rsid w:val="004B667A"/>
    <w:rsid w:val="004B6BFC"/>
    <w:rsid w:val="004B6E31"/>
    <w:rsid w:val="004C1D66"/>
    <w:rsid w:val="004C31D7"/>
    <w:rsid w:val="004C4AD2"/>
    <w:rsid w:val="004C5FAA"/>
    <w:rsid w:val="004C60A8"/>
    <w:rsid w:val="004C6981"/>
    <w:rsid w:val="004D0B91"/>
    <w:rsid w:val="004D1F21"/>
    <w:rsid w:val="004D268C"/>
    <w:rsid w:val="004D59D8"/>
    <w:rsid w:val="004D5DA1"/>
    <w:rsid w:val="004D6856"/>
    <w:rsid w:val="004D7910"/>
    <w:rsid w:val="004E08CC"/>
    <w:rsid w:val="004E150F"/>
    <w:rsid w:val="004E1DCA"/>
    <w:rsid w:val="004E23A1"/>
    <w:rsid w:val="004E3489"/>
    <w:rsid w:val="004E358A"/>
    <w:rsid w:val="004E3AFA"/>
    <w:rsid w:val="004E5F72"/>
    <w:rsid w:val="004E6588"/>
    <w:rsid w:val="004F2742"/>
    <w:rsid w:val="00502A0A"/>
    <w:rsid w:val="00503728"/>
    <w:rsid w:val="00507273"/>
    <w:rsid w:val="00507375"/>
    <w:rsid w:val="00507C50"/>
    <w:rsid w:val="00512B71"/>
    <w:rsid w:val="00514D40"/>
    <w:rsid w:val="00514D8F"/>
    <w:rsid w:val="00516501"/>
    <w:rsid w:val="00516648"/>
    <w:rsid w:val="00517C3A"/>
    <w:rsid w:val="00520395"/>
    <w:rsid w:val="00521036"/>
    <w:rsid w:val="00523BF1"/>
    <w:rsid w:val="00527BF4"/>
    <w:rsid w:val="0053099B"/>
    <w:rsid w:val="00530AEF"/>
    <w:rsid w:val="005322E7"/>
    <w:rsid w:val="005324BE"/>
    <w:rsid w:val="0053273A"/>
    <w:rsid w:val="00533B43"/>
    <w:rsid w:val="00534F6C"/>
    <w:rsid w:val="00535994"/>
    <w:rsid w:val="0053611A"/>
    <w:rsid w:val="0053646D"/>
    <w:rsid w:val="00536D67"/>
    <w:rsid w:val="0053744D"/>
    <w:rsid w:val="00540AAD"/>
    <w:rsid w:val="00543EC1"/>
    <w:rsid w:val="00546458"/>
    <w:rsid w:val="00547F1C"/>
    <w:rsid w:val="0055087C"/>
    <w:rsid w:val="0055090C"/>
    <w:rsid w:val="00553413"/>
    <w:rsid w:val="00555983"/>
    <w:rsid w:val="00556981"/>
    <w:rsid w:val="00560E31"/>
    <w:rsid w:val="00561BDA"/>
    <w:rsid w:val="00562717"/>
    <w:rsid w:val="00567DBF"/>
    <w:rsid w:val="0057241A"/>
    <w:rsid w:val="005778FB"/>
    <w:rsid w:val="00577CA3"/>
    <w:rsid w:val="00581361"/>
    <w:rsid w:val="00581B23"/>
    <w:rsid w:val="0058219C"/>
    <w:rsid w:val="00586986"/>
    <w:rsid w:val="0058707F"/>
    <w:rsid w:val="00587554"/>
    <w:rsid w:val="00591DBD"/>
    <w:rsid w:val="00591E22"/>
    <w:rsid w:val="005931FE"/>
    <w:rsid w:val="005958D9"/>
    <w:rsid w:val="005972AB"/>
    <w:rsid w:val="005A0028"/>
    <w:rsid w:val="005A0ACC"/>
    <w:rsid w:val="005A0CC5"/>
    <w:rsid w:val="005A175F"/>
    <w:rsid w:val="005A23BC"/>
    <w:rsid w:val="005A2F7A"/>
    <w:rsid w:val="005A5798"/>
    <w:rsid w:val="005A674C"/>
    <w:rsid w:val="005A7B3B"/>
    <w:rsid w:val="005B0072"/>
    <w:rsid w:val="005B0732"/>
    <w:rsid w:val="005B38A0"/>
    <w:rsid w:val="005B491C"/>
    <w:rsid w:val="005B4DBF"/>
    <w:rsid w:val="005B5DE2"/>
    <w:rsid w:val="005B674C"/>
    <w:rsid w:val="005C24F2"/>
    <w:rsid w:val="005C2F07"/>
    <w:rsid w:val="005C7396"/>
    <w:rsid w:val="005C7561"/>
    <w:rsid w:val="005D08AF"/>
    <w:rsid w:val="005D0FE5"/>
    <w:rsid w:val="005D1E57"/>
    <w:rsid w:val="005D2F57"/>
    <w:rsid w:val="005D34F6"/>
    <w:rsid w:val="005D4F1A"/>
    <w:rsid w:val="005D4FA3"/>
    <w:rsid w:val="005D6ABA"/>
    <w:rsid w:val="005E0203"/>
    <w:rsid w:val="005E0635"/>
    <w:rsid w:val="005E1173"/>
    <w:rsid w:val="005E1388"/>
    <w:rsid w:val="005E1884"/>
    <w:rsid w:val="005E4E2E"/>
    <w:rsid w:val="005F0018"/>
    <w:rsid w:val="005F3649"/>
    <w:rsid w:val="005F373A"/>
    <w:rsid w:val="005F4F87"/>
    <w:rsid w:val="005F56E4"/>
    <w:rsid w:val="005F6B0E"/>
    <w:rsid w:val="005F760E"/>
    <w:rsid w:val="005F7B1D"/>
    <w:rsid w:val="0060222A"/>
    <w:rsid w:val="006058D6"/>
    <w:rsid w:val="006069C8"/>
    <w:rsid w:val="006070C4"/>
    <w:rsid w:val="00610C21"/>
    <w:rsid w:val="00611907"/>
    <w:rsid w:val="006126AF"/>
    <w:rsid w:val="00613116"/>
    <w:rsid w:val="0061473D"/>
    <w:rsid w:val="006202A6"/>
    <w:rsid w:val="0062054B"/>
    <w:rsid w:val="00620926"/>
    <w:rsid w:val="006215EB"/>
    <w:rsid w:val="00621C4E"/>
    <w:rsid w:val="00624945"/>
    <w:rsid w:val="00624EAE"/>
    <w:rsid w:val="006255E4"/>
    <w:rsid w:val="00625BE3"/>
    <w:rsid w:val="006267F5"/>
    <w:rsid w:val="00626B45"/>
    <w:rsid w:val="006276A6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5ACF"/>
    <w:rsid w:val="0064605E"/>
    <w:rsid w:val="00650B89"/>
    <w:rsid w:val="006511C8"/>
    <w:rsid w:val="006513E5"/>
    <w:rsid w:val="00651601"/>
    <w:rsid w:val="00651624"/>
    <w:rsid w:val="00657BC4"/>
    <w:rsid w:val="006609CD"/>
    <w:rsid w:val="006619C8"/>
    <w:rsid w:val="00664028"/>
    <w:rsid w:val="0066715C"/>
    <w:rsid w:val="00671710"/>
    <w:rsid w:val="00673414"/>
    <w:rsid w:val="00676079"/>
    <w:rsid w:val="00676ECD"/>
    <w:rsid w:val="006777A7"/>
    <w:rsid w:val="00677D0A"/>
    <w:rsid w:val="0068070B"/>
    <w:rsid w:val="0068185F"/>
    <w:rsid w:val="006846B1"/>
    <w:rsid w:val="00687AD9"/>
    <w:rsid w:val="00687D32"/>
    <w:rsid w:val="00697527"/>
    <w:rsid w:val="00697876"/>
    <w:rsid w:val="00697944"/>
    <w:rsid w:val="006A01CF"/>
    <w:rsid w:val="006A3FF4"/>
    <w:rsid w:val="006A5BDA"/>
    <w:rsid w:val="006A60DD"/>
    <w:rsid w:val="006A6AF4"/>
    <w:rsid w:val="006A6C01"/>
    <w:rsid w:val="006A712F"/>
    <w:rsid w:val="006B0679"/>
    <w:rsid w:val="006B074C"/>
    <w:rsid w:val="006B19C8"/>
    <w:rsid w:val="006B3B84"/>
    <w:rsid w:val="006B4E7C"/>
    <w:rsid w:val="006B5D8C"/>
    <w:rsid w:val="006B643D"/>
    <w:rsid w:val="006B72D4"/>
    <w:rsid w:val="006C11CC"/>
    <w:rsid w:val="006C1836"/>
    <w:rsid w:val="006C1AEB"/>
    <w:rsid w:val="006C57FE"/>
    <w:rsid w:val="006C668E"/>
    <w:rsid w:val="006D1AB5"/>
    <w:rsid w:val="006D419D"/>
    <w:rsid w:val="006D7452"/>
    <w:rsid w:val="006E3069"/>
    <w:rsid w:val="006E37FB"/>
    <w:rsid w:val="006E4B63"/>
    <w:rsid w:val="006F06E4"/>
    <w:rsid w:val="006F2B98"/>
    <w:rsid w:val="006F3323"/>
    <w:rsid w:val="006F47BF"/>
    <w:rsid w:val="006F7B41"/>
    <w:rsid w:val="00700D4A"/>
    <w:rsid w:val="00702B5D"/>
    <w:rsid w:val="00703ED2"/>
    <w:rsid w:val="007053DE"/>
    <w:rsid w:val="00707B8D"/>
    <w:rsid w:val="00713636"/>
    <w:rsid w:val="00714B8C"/>
    <w:rsid w:val="00714B98"/>
    <w:rsid w:val="00716596"/>
    <w:rsid w:val="0071675D"/>
    <w:rsid w:val="00716874"/>
    <w:rsid w:val="00717736"/>
    <w:rsid w:val="0072305C"/>
    <w:rsid w:val="00727396"/>
    <w:rsid w:val="00730CB5"/>
    <w:rsid w:val="00731554"/>
    <w:rsid w:val="00731AFC"/>
    <w:rsid w:val="00732B47"/>
    <w:rsid w:val="00734F2D"/>
    <w:rsid w:val="00735CF5"/>
    <w:rsid w:val="0073757C"/>
    <w:rsid w:val="0074063A"/>
    <w:rsid w:val="00742AA4"/>
    <w:rsid w:val="00743BA1"/>
    <w:rsid w:val="00745F1E"/>
    <w:rsid w:val="00747353"/>
    <w:rsid w:val="007508CE"/>
    <w:rsid w:val="007515FE"/>
    <w:rsid w:val="00752A0A"/>
    <w:rsid w:val="007542C5"/>
    <w:rsid w:val="00755361"/>
    <w:rsid w:val="007553DB"/>
    <w:rsid w:val="007601D0"/>
    <w:rsid w:val="007603BB"/>
    <w:rsid w:val="0076109D"/>
    <w:rsid w:val="00762042"/>
    <w:rsid w:val="00763292"/>
    <w:rsid w:val="00767107"/>
    <w:rsid w:val="00771BB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85CAC"/>
    <w:rsid w:val="00790B20"/>
    <w:rsid w:val="007931DF"/>
    <w:rsid w:val="007974B2"/>
    <w:rsid w:val="007A0172"/>
    <w:rsid w:val="007A1804"/>
    <w:rsid w:val="007A215A"/>
    <w:rsid w:val="007A2511"/>
    <w:rsid w:val="007A260E"/>
    <w:rsid w:val="007A4014"/>
    <w:rsid w:val="007A479C"/>
    <w:rsid w:val="007A4D4C"/>
    <w:rsid w:val="007A4DD6"/>
    <w:rsid w:val="007A5CB9"/>
    <w:rsid w:val="007A68B5"/>
    <w:rsid w:val="007A6FE4"/>
    <w:rsid w:val="007B00D7"/>
    <w:rsid w:val="007B20AE"/>
    <w:rsid w:val="007B2766"/>
    <w:rsid w:val="007B3EA7"/>
    <w:rsid w:val="007B6B07"/>
    <w:rsid w:val="007B6D43"/>
    <w:rsid w:val="007B7160"/>
    <w:rsid w:val="007B749A"/>
    <w:rsid w:val="007B7C6E"/>
    <w:rsid w:val="007C5CC4"/>
    <w:rsid w:val="007C5DDB"/>
    <w:rsid w:val="007C7DBD"/>
    <w:rsid w:val="007D12BD"/>
    <w:rsid w:val="007D1F0F"/>
    <w:rsid w:val="007D20B4"/>
    <w:rsid w:val="007D44D7"/>
    <w:rsid w:val="007D4600"/>
    <w:rsid w:val="007D621A"/>
    <w:rsid w:val="007E03D5"/>
    <w:rsid w:val="007E058A"/>
    <w:rsid w:val="007E0E82"/>
    <w:rsid w:val="007E2887"/>
    <w:rsid w:val="007E3139"/>
    <w:rsid w:val="007E50C6"/>
    <w:rsid w:val="007E5278"/>
    <w:rsid w:val="007E6CD9"/>
    <w:rsid w:val="007E749C"/>
    <w:rsid w:val="007F1B5C"/>
    <w:rsid w:val="007F24EA"/>
    <w:rsid w:val="007F513F"/>
    <w:rsid w:val="007F523B"/>
    <w:rsid w:val="007F7F61"/>
    <w:rsid w:val="00801257"/>
    <w:rsid w:val="00803B0A"/>
    <w:rsid w:val="00804DED"/>
    <w:rsid w:val="00805B96"/>
    <w:rsid w:val="008075B8"/>
    <w:rsid w:val="00810265"/>
    <w:rsid w:val="008105BE"/>
    <w:rsid w:val="008115A5"/>
    <w:rsid w:val="00811D46"/>
    <w:rsid w:val="0081415D"/>
    <w:rsid w:val="008200C1"/>
    <w:rsid w:val="00820229"/>
    <w:rsid w:val="0082226D"/>
    <w:rsid w:val="00822448"/>
    <w:rsid w:val="00822ABE"/>
    <w:rsid w:val="00823E20"/>
    <w:rsid w:val="008244D1"/>
    <w:rsid w:val="00824E06"/>
    <w:rsid w:val="0082685C"/>
    <w:rsid w:val="008271A3"/>
    <w:rsid w:val="0082731B"/>
    <w:rsid w:val="00827F51"/>
    <w:rsid w:val="00830543"/>
    <w:rsid w:val="0083104E"/>
    <w:rsid w:val="008343BE"/>
    <w:rsid w:val="00836535"/>
    <w:rsid w:val="00837332"/>
    <w:rsid w:val="00840FB4"/>
    <w:rsid w:val="008410B2"/>
    <w:rsid w:val="00841780"/>
    <w:rsid w:val="00842385"/>
    <w:rsid w:val="00846572"/>
    <w:rsid w:val="008500A0"/>
    <w:rsid w:val="0085175F"/>
    <w:rsid w:val="00851F80"/>
    <w:rsid w:val="008524E5"/>
    <w:rsid w:val="0085351C"/>
    <w:rsid w:val="0085435A"/>
    <w:rsid w:val="008549CA"/>
    <w:rsid w:val="008556C3"/>
    <w:rsid w:val="0085687C"/>
    <w:rsid w:val="008611C1"/>
    <w:rsid w:val="00861F50"/>
    <w:rsid w:val="008706C5"/>
    <w:rsid w:val="00872996"/>
    <w:rsid w:val="00873707"/>
    <w:rsid w:val="00874B20"/>
    <w:rsid w:val="008757C6"/>
    <w:rsid w:val="008763E1"/>
    <w:rsid w:val="008772B0"/>
    <w:rsid w:val="0087775C"/>
    <w:rsid w:val="00877EC8"/>
    <w:rsid w:val="00880F36"/>
    <w:rsid w:val="0088507C"/>
    <w:rsid w:val="00885349"/>
    <w:rsid w:val="00885530"/>
    <w:rsid w:val="008910D1"/>
    <w:rsid w:val="0089239C"/>
    <w:rsid w:val="0089296C"/>
    <w:rsid w:val="008951AB"/>
    <w:rsid w:val="00896ABD"/>
    <w:rsid w:val="00897AB6"/>
    <w:rsid w:val="00897DA8"/>
    <w:rsid w:val="008A23A6"/>
    <w:rsid w:val="008A3380"/>
    <w:rsid w:val="008A7A9C"/>
    <w:rsid w:val="008B5218"/>
    <w:rsid w:val="008B7102"/>
    <w:rsid w:val="008C3B7D"/>
    <w:rsid w:val="008C6696"/>
    <w:rsid w:val="008D0F90"/>
    <w:rsid w:val="008D3715"/>
    <w:rsid w:val="008D5465"/>
    <w:rsid w:val="008D5E04"/>
    <w:rsid w:val="008D5E61"/>
    <w:rsid w:val="008D79E5"/>
    <w:rsid w:val="008D7EB7"/>
    <w:rsid w:val="008D7EC5"/>
    <w:rsid w:val="008D7F4A"/>
    <w:rsid w:val="008E3684"/>
    <w:rsid w:val="008E4961"/>
    <w:rsid w:val="008E57F5"/>
    <w:rsid w:val="008E6D3E"/>
    <w:rsid w:val="008E7606"/>
    <w:rsid w:val="008F1DAA"/>
    <w:rsid w:val="008F3EBD"/>
    <w:rsid w:val="008F60B2"/>
    <w:rsid w:val="008F6D7F"/>
    <w:rsid w:val="008F79DF"/>
    <w:rsid w:val="008F7C41"/>
    <w:rsid w:val="008F7F37"/>
    <w:rsid w:val="00902DFD"/>
    <w:rsid w:val="009031E2"/>
    <w:rsid w:val="00904683"/>
    <w:rsid w:val="00906599"/>
    <w:rsid w:val="009079DD"/>
    <w:rsid w:val="0091276C"/>
    <w:rsid w:val="009145BE"/>
    <w:rsid w:val="009165AC"/>
    <w:rsid w:val="00916FFC"/>
    <w:rsid w:val="0092053F"/>
    <w:rsid w:val="00921058"/>
    <w:rsid w:val="0092340A"/>
    <w:rsid w:val="00930DD0"/>
    <w:rsid w:val="009313D9"/>
    <w:rsid w:val="009328BD"/>
    <w:rsid w:val="0093577E"/>
    <w:rsid w:val="00935B7F"/>
    <w:rsid w:val="00937F0C"/>
    <w:rsid w:val="00941293"/>
    <w:rsid w:val="0094380F"/>
    <w:rsid w:val="00943CD2"/>
    <w:rsid w:val="0094586B"/>
    <w:rsid w:val="00946372"/>
    <w:rsid w:val="00947182"/>
    <w:rsid w:val="0095032B"/>
    <w:rsid w:val="00950B13"/>
    <w:rsid w:val="00950C17"/>
    <w:rsid w:val="00950E9B"/>
    <w:rsid w:val="00951FAF"/>
    <w:rsid w:val="00953140"/>
    <w:rsid w:val="00954740"/>
    <w:rsid w:val="009557BC"/>
    <w:rsid w:val="00955AE5"/>
    <w:rsid w:val="009563D1"/>
    <w:rsid w:val="009564E1"/>
    <w:rsid w:val="00962E71"/>
    <w:rsid w:val="00963ABC"/>
    <w:rsid w:val="009645B6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6FC6"/>
    <w:rsid w:val="00977B30"/>
    <w:rsid w:val="00980B86"/>
    <w:rsid w:val="00982F41"/>
    <w:rsid w:val="00983458"/>
    <w:rsid w:val="00985090"/>
    <w:rsid w:val="009855E5"/>
    <w:rsid w:val="00987299"/>
    <w:rsid w:val="00987710"/>
    <w:rsid w:val="00987D78"/>
    <w:rsid w:val="009904AB"/>
    <w:rsid w:val="00995688"/>
    <w:rsid w:val="009958A6"/>
    <w:rsid w:val="00996456"/>
    <w:rsid w:val="00996CD0"/>
    <w:rsid w:val="009A04F5"/>
    <w:rsid w:val="009A15EF"/>
    <w:rsid w:val="009A38A5"/>
    <w:rsid w:val="009A3938"/>
    <w:rsid w:val="009A5B73"/>
    <w:rsid w:val="009B118B"/>
    <w:rsid w:val="009B1737"/>
    <w:rsid w:val="009B2C40"/>
    <w:rsid w:val="009B3D4B"/>
    <w:rsid w:val="009B4E63"/>
    <w:rsid w:val="009B5B99"/>
    <w:rsid w:val="009B6EFC"/>
    <w:rsid w:val="009B7C28"/>
    <w:rsid w:val="009C176D"/>
    <w:rsid w:val="009C1FD0"/>
    <w:rsid w:val="009C2DF8"/>
    <w:rsid w:val="009C31BF"/>
    <w:rsid w:val="009C5141"/>
    <w:rsid w:val="009C68B7"/>
    <w:rsid w:val="009C6BAA"/>
    <w:rsid w:val="009C6D6B"/>
    <w:rsid w:val="009D0834"/>
    <w:rsid w:val="009D095A"/>
    <w:rsid w:val="009D0A1E"/>
    <w:rsid w:val="009D240E"/>
    <w:rsid w:val="009D2AE3"/>
    <w:rsid w:val="009D52BC"/>
    <w:rsid w:val="009D735B"/>
    <w:rsid w:val="009D7D0A"/>
    <w:rsid w:val="009E09D9"/>
    <w:rsid w:val="009E30D9"/>
    <w:rsid w:val="009E5368"/>
    <w:rsid w:val="009E6942"/>
    <w:rsid w:val="009F01B1"/>
    <w:rsid w:val="009F0DBB"/>
    <w:rsid w:val="009F1CCD"/>
    <w:rsid w:val="009F3887"/>
    <w:rsid w:val="009F40DC"/>
    <w:rsid w:val="009F659A"/>
    <w:rsid w:val="009F68F0"/>
    <w:rsid w:val="009F732B"/>
    <w:rsid w:val="009F76BC"/>
    <w:rsid w:val="00A01FE0"/>
    <w:rsid w:val="00A06945"/>
    <w:rsid w:val="00A10656"/>
    <w:rsid w:val="00A10CB4"/>
    <w:rsid w:val="00A113C0"/>
    <w:rsid w:val="00A12FA6"/>
    <w:rsid w:val="00A1339B"/>
    <w:rsid w:val="00A13C65"/>
    <w:rsid w:val="00A14ABA"/>
    <w:rsid w:val="00A16068"/>
    <w:rsid w:val="00A17B02"/>
    <w:rsid w:val="00A20E0E"/>
    <w:rsid w:val="00A2152C"/>
    <w:rsid w:val="00A24CB6"/>
    <w:rsid w:val="00A25865"/>
    <w:rsid w:val="00A26CD2"/>
    <w:rsid w:val="00A274FA"/>
    <w:rsid w:val="00A27667"/>
    <w:rsid w:val="00A32979"/>
    <w:rsid w:val="00A33777"/>
    <w:rsid w:val="00A34A67"/>
    <w:rsid w:val="00A37462"/>
    <w:rsid w:val="00A377C2"/>
    <w:rsid w:val="00A435AF"/>
    <w:rsid w:val="00A455E9"/>
    <w:rsid w:val="00A459E1"/>
    <w:rsid w:val="00A46AC4"/>
    <w:rsid w:val="00A46C06"/>
    <w:rsid w:val="00A478A5"/>
    <w:rsid w:val="00A52296"/>
    <w:rsid w:val="00A523C4"/>
    <w:rsid w:val="00A54BD8"/>
    <w:rsid w:val="00A55661"/>
    <w:rsid w:val="00A566BB"/>
    <w:rsid w:val="00A57DA2"/>
    <w:rsid w:val="00A61B70"/>
    <w:rsid w:val="00A61FA8"/>
    <w:rsid w:val="00A637F4"/>
    <w:rsid w:val="00A648D7"/>
    <w:rsid w:val="00A64DF2"/>
    <w:rsid w:val="00A65485"/>
    <w:rsid w:val="00A66E05"/>
    <w:rsid w:val="00A67655"/>
    <w:rsid w:val="00A70753"/>
    <w:rsid w:val="00A712D2"/>
    <w:rsid w:val="00A714F2"/>
    <w:rsid w:val="00A716DB"/>
    <w:rsid w:val="00A75916"/>
    <w:rsid w:val="00A8193E"/>
    <w:rsid w:val="00A82C8A"/>
    <w:rsid w:val="00A8346B"/>
    <w:rsid w:val="00A83D12"/>
    <w:rsid w:val="00A8429D"/>
    <w:rsid w:val="00A852FF"/>
    <w:rsid w:val="00A8673F"/>
    <w:rsid w:val="00A87337"/>
    <w:rsid w:val="00A90C97"/>
    <w:rsid w:val="00A92DDC"/>
    <w:rsid w:val="00A960C8"/>
    <w:rsid w:val="00A96604"/>
    <w:rsid w:val="00AA01C8"/>
    <w:rsid w:val="00AA03DF"/>
    <w:rsid w:val="00AA1B4F"/>
    <w:rsid w:val="00AA21D8"/>
    <w:rsid w:val="00AA24D5"/>
    <w:rsid w:val="00AA271A"/>
    <w:rsid w:val="00AA3270"/>
    <w:rsid w:val="00AA375A"/>
    <w:rsid w:val="00AA4C3C"/>
    <w:rsid w:val="00AA54F3"/>
    <w:rsid w:val="00AA67B7"/>
    <w:rsid w:val="00AA6B43"/>
    <w:rsid w:val="00AA720D"/>
    <w:rsid w:val="00AA7B1F"/>
    <w:rsid w:val="00AB2C40"/>
    <w:rsid w:val="00AB2FF4"/>
    <w:rsid w:val="00AB3145"/>
    <w:rsid w:val="00AB367A"/>
    <w:rsid w:val="00AB5361"/>
    <w:rsid w:val="00AB7BF8"/>
    <w:rsid w:val="00AC01D1"/>
    <w:rsid w:val="00AC0AB2"/>
    <w:rsid w:val="00AC0E9F"/>
    <w:rsid w:val="00AC2B6E"/>
    <w:rsid w:val="00AC31D9"/>
    <w:rsid w:val="00AC52A5"/>
    <w:rsid w:val="00AC6EFD"/>
    <w:rsid w:val="00AC7151"/>
    <w:rsid w:val="00AD14D0"/>
    <w:rsid w:val="00AD24D4"/>
    <w:rsid w:val="00AD3CED"/>
    <w:rsid w:val="00AD460A"/>
    <w:rsid w:val="00AD6A05"/>
    <w:rsid w:val="00AD76F9"/>
    <w:rsid w:val="00AE118B"/>
    <w:rsid w:val="00AE2588"/>
    <w:rsid w:val="00AE272B"/>
    <w:rsid w:val="00AE3461"/>
    <w:rsid w:val="00AE3E3A"/>
    <w:rsid w:val="00AE4A16"/>
    <w:rsid w:val="00AE570F"/>
    <w:rsid w:val="00AE7617"/>
    <w:rsid w:val="00AE77B4"/>
    <w:rsid w:val="00AE7C1A"/>
    <w:rsid w:val="00AE7DF8"/>
    <w:rsid w:val="00AF0D9C"/>
    <w:rsid w:val="00AF13AB"/>
    <w:rsid w:val="00AF1D36"/>
    <w:rsid w:val="00AF280B"/>
    <w:rsid w:val="00AF3CCD"/>
    <w:rsid w:val="00AF5F12"/>
    <w:rsid w:val="00AF5F75"/>
    <w:rsid w:val="00AF6001"/>
    <w:rsid w:val="00B01A16"/>
    <w:rsid w:val="00B01D77"/>
    <w:rsid w:val="00B07F45"/>
    <w:rsid w:val="00B1021A"/>
    <w:rsid w:val="00B10271"/>
    <w:rsid w:val="00B11E29"/>
    <w:rsid w:val="00B12649"/>
    <w:rsid w:val="00B13E5B"/>
    <w:rsid w:val="00B140D9"/>
    <w:rsid w:val="00B1481A"/>
    <w:rsid w:val="00B149E6"/>
    <w:rsid w:val="00B15A1F"/>
    <w:rsid w:val="00B15FE9"/>
    <w:rsid w:val="00B16643"/>
    <w:rsid w:val="00B2148A"/>
    <w:rsid w:val="00B21B48"/>
    <w:rsid w:val="00B220C2"/>
    <w:rsid w:val="00B2276E"/>
    <w:rsid w:val="00B25B32"/>
    <w:rsid w:val="00B3067A"/>
    <w:rsid w:val="00B32616"/>
    <w:rsid w:val="00B33953"/>
    <w:rsid w:val="00B35295"/>
    <w:rsid w:val="00B36AF0"/>
    <w:rsid w:val="00B36C42"/>
    <w:rsid w:val="00B36FB4"/>
    <w:rsid w:val="00B40E74"/>
    <w:rsid w:val="00B42EA7"/>
    <w:rsid w:val="00B4350E"/>
    <w:rsid w:val="00B44371"/>
    <w:rsid w:val="00B51397"/>
    <w:rsid w:val="00B51845"/>
    <w:rsid w:val="00B51923"/>
    <w:rsid w:val="00B5337C"/>
    <w:rsid w:val="00B53FDE"/>
    <w:rsid w:val="00B56397"/>
    <w:rsid w:val="00B5697B"/>
    <w:rsid w:val="00B571DA"/>
    <w:rsid w:val="00B6027B"/>
    <w:rsid w:val="00B636C8"/>
    <w:rsid w:val="00B641F6"/>
    <w:rsid w:val="00B65EDB"/>
    <w:rsid w:val="00B67AFF"/>
    <w:rsid w:val="00B67C41"/>
    <w:rsid w:val="00B70B59"/>
    <w:rsid w:val="00B7266E"/>
    <w:rsid w:val="00B73657"/>
    <w:rsid w:val="00B739B3"/>
    <w:rsid w:val="00B7456A"/>
    <w:rsid w:val="00B804C1"/>
    <w:rsid w:val="00B81B15"/>
    <w:rsid w:val="00B854E2"/>
    <w:rsid w:val="00B915AE"/>
    <w:rsid w:val="00BA0423"/>
    <w:rsid w:val="00BA1735"/>
    <w:rsid w:val="00BA19FA"/>
    <w:rsid w:val="00BA2EF1"/>
    <w:rsid w:val="00BA4288"/>
    <w:rsid w:val="00BA449A"/>
    <w:rsid w:val="00BA5DA7"/>
    <w:rsid w:val="00BB0902"/>
    <w:rsid w:val="00BB1F9C"/>
    <w:rsid w:val="00BB48E5"/>
    <w:rsid w:val="00BB5607"/>
    <w:rsid w:val="00BB5A1C"/>
    <w:rsid w:val="00BB5ACA"/>
    <w:rsid w:val="00BB627F"/>
    <w:rsid w:val="00BB65F8"/>
    <w:rsid w:val="00BC0C17"/>
    <w:rsid w:val="00BC0F33"/>
    <w:rsid w:val="00BC2B34"/>
    <w:rsid w:val="00BC3823"/>
    <w:rsid w:val="00BC3F05"/>
    <w:rsid w:val="00BC4DAD"/>
    <w:rsid w:val="00BC5841"/>
    <w:rsid w:val="00BC5E38"/>
    <w:rsid w:val="00BC7BCB"/>
    <w:rsid w:val="00BD1EF8"/>
    <w:rsid w:val="00BD201A"/>
    <w:rsid w:val="00BD2302"/>
    <w:rsid w:val="00BD2DC4"/>
    <w:rsid w:val="00BD2EF0"/>
    <w:rsid w:val="00BD60B4"/>
    <w:rsid w:val="00BD796B"/>
    <w:rsid w:val="00BE1F02"/>
    <w:rsid w:val="00BE40C0"/>
    <w:rsid w:val="00BE445C"/>
    <w:rsid w:val="00BE5F4A"/>
    <w:rsid w:val="00BE6726"/>
    <w:rsid w:val="00BE6AFD"/>
    <w:rsid w:val="00BE7AEF"/>
    <w:rsid w:val="00BF09B0"/>
    <w:rsid w:val="00BF1544"/>
    <w:rsid w:val="00BF1974"/>
    <w:rsid w:val="00BF1B53"/>
    <w:rsid w:val="00BF1FD4"/>
    <w:rsid w:val="00BF246D"/>
    <w:rsid w:val="00BF2682"/>
    <w:rsid w:val="00BF674C"/>
    <w:rsid w:val="00BF7982"/>
    <w:rsid w:val="00C00B3B"/>
    <w:rsid w:val="00C02A4F"/>
    <w:rsid w:val="00C03C91"/>
    <w:rsid w:val="00C04CCA"/>
    <w:rsid w:val="00C06F06"/>
    <w:rsid w:val="00C104EF"/>
    <w:rsid w:val="00C10B99"/>
    <w:rsid w:val="00C13DBA"/>
    <w:rsid w:val="00C144AE"/>
    <w:rsid w:val="00C15412"/>
    <w:rsid w:val="00C15C56"/>
    <w:rsid w:val="00C171DE"/>
    <w:rsid w:val="00C17BFF"/>
    <w:rsid w:val="00C17FFA"/>
    <w:rsid w:val="00C20FAD"/>
    <w:rsid w:val="00C2375F"/>
    <w:rsid w:val="00C247CB"/>
    <w:rsid w:val="00C24DC1"/>
    <w:rsid w:val="00C26437"/>
    <w:rsid w:val="00C314D3"/>
    <w:rsid w:val="00C327E7"/>
    <w:rsid w:val="00C32E66"/>
    <w:rsid w:val="00C3355F"/>
    <w:rsid w:val="00C33A04"/>
    <w:rsid w:val="00C3569A"/>
    <w:rsid w:val="00C36C5F"/>
    <w:rsid w:val="00C415B0"/>
    <w:rsid w:val="00C43F48"/>
    <w:rsid w:val="00C448FF"/>
    <w:rsid w:val="00C45E57"/>
    <w:rsid w:val="00C46920"/>
    <w:rsid w:val="00C4740F"/>
    <w:rsid w:val="00C50213"/>
    <w:rsid w:val="00C50ED9"/>
    <w:rsid w:val="00C51889"/>
    <w:rsid w:val="00C51982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67BA9"/>
    <w:rsid w:val="00C74977"/>
    <w:rsid w:val="00C75856"/>
    <w:rsid w:val="00C759EF"/>
    <w:rsid w:val="00C7618F"/>
    <w:rsid w:val="00C765A9"/>
    <w:rsid w:val="00C77685"/>
    <w:rsid w:val="00C81157"/>
    <w:rsid w:val="00C8162D"/>
    <w:rsid w:val="00C82833"/>
    <w:rsid w:val="00C830BB"/>
    <w:rsid w:val="00C83A0B"/>
    <w:rsid w:val="00C842D0"/>
    <w:rsid w:val="00C84ED1"/>
    <w:rsid w:val="00C85796"/>
    <w:rsid w:val="00C863CC"/>
    <w:rsid w:val="00C86BCC"/>
    <w:rsid w:val="00C87813"/>
    <w:rsid w:val="00C9038F"/>
    <w:rsid w:val="00C9083E"/>
    <w:rsid w:val="00C915F1"/>
    <w:rsid w:val="00C9188D"/>
    <w:rsid w:val="00C918CD"/>
    <w:rsid w:val="00C91EB9"/>
    <w:rsid w:val="00C92AAB"/>
    <w:rsid w:val="00C92EFE"/>
    <w:rsid w:val="00C946D1"/>
    <w:rsid w:val="00C94E1E"/>
    <w:rsid w:val="00C95969"/>
    <w:rsid w:val="00C95D4C"/>
    <w:rsid w:val="00C9637F"/>
    <w:rsid w:val="00C9708A"/>
    <w:rsid w:val="00CA04D1"/>
    <w:rsid w:val="00CA15C5"/>
    <w:rsid w:val="00CA1FFA"/>
    <w:rsid w:val="00CA2435"/>
    <w:rsid w:val="00CA4068"/>
    <w:rsid w:val="00CA67F4"/>
    <w:rsid w:val="00CA799F"/>
    <w:rsid w:val="00CB0B14"/>
    <w:rsid w:val="00CB21D5"/>
    <w:rsid w:val="00CB37F8"/>
    <w:rsid w:val="00CB43FD"/>
    <w:rsid w:val="00CB4BC7"/>
    <w:rsid w:val="00CB57D0"/>
    <w:rsid w:val="00CB7DC3"/>
    <w:rsid w:val="00CC0EF5"/>
    <w:rsid w:val="00CC1CE0"/>
    <w:rsid w:val="00CC2121"/>
    <w:rsid w:val="00CC5BE1"/>
    <w:rsid w:val="00CC61FD"/>
    <w:rsid w:val="00CC6279"/>
    <w:rsid w:val="00CC75A2"/>
    <w:rsid w:val="00CC7A18"/>
    <w:rsid w:val="00CD02E1"/>
    <w:rsid w:val="00CD0E2F"/>
    <w:rsid w:val="00CD1D49"/>
    <w:rsid w:val="00CD2F20"/>
    <w:rsid w:val="00CD4FAC"/>
    <w:rsid w:val="00CD5F07"/>
    <w:rsid w:val="00CD6B20"/>
    <w:rsid w:val="00CE1339"/>
    <w:rsid w:val="00CE5AA1"/>
    <w:rsid w:val="00CE61CC"/>
    <w:rsid w:val="00CE67CD"/>
    <w:rsid w:val="00CE6E42"/>
    <w:rsid w:val="00CE7118"/>
    <w:rsid w:val="00CF20B7"/>
    <w:rsid w:val="00CF283B"/>
    <w:rsid w:val="00CF2BA4"/>
    <w:rsid w:val="00CF5444"/>
    <w:rsid w:val="00CF6692"/>
    <w:rsid w:val="00CF7441"/>
    <w:rsid w:val="00D00D16"/>
    <w:rsid w:val="00D03C6C"/>
    <w:rsid w:val="00D04760"/>
    <w:rsid w:val="00D04A95"/>
    <w:rsid w:val="00D06288"/>
    <w:rsid w:val="00D063E7"/>
    <w:rsid w:val="00D068C7"/>
    <w:rsid w:val="00D10362"/>
    <w:rsid w:val="00D128A4"/>
    <w:rsid w:val="00D14759"/>
    <w:rsid w:val="00D147C8"/>
    <w:rsid w:val="00D15131"/>
    <w:rsid w:val="00D16E63"/>
    <w:rsid w:val="00D16FA2"/>
    <w:rsid w:val="00D17315"/>
    <w:rsid w:val="00D2084C"/>
    <w:rsid w:val="00D20954"/>
    <w:rsid w:val="00D21C39"/>
    <w:rsid w:val="00D21FC6"/>
    <w:rsid w:val="00D2243A"/>
    <w:rsid w:val="00D25C62"/>
    <w:rsid w:val="00D332DD"/>
    <w:rsid w:val="00D33393"/>
    <w:rsid w:val="00D335AC"/>
    <w:rsid w:val="00D33D36"/>
    <w:rsid w:val="00D3464F"/>
    <w:rsid w:val="00D34D94"/>
    <w:rsid w:val="00D409E2"/>
    <w:rsid w:val="00D40AD7"/>
    <w:rsid w:val="00D427D7"/>
    <w:rsid w:val="00D44E62"/>
    <w:rsid w:val="00D51570"/>
    <w:rsid w:val="00D520BC"/>
    <w:rsid w:val="00D54036"/>
    <w:rsid w:val="00D55022"/>
    <w:rsid w:val="00D556AD"/>
    <w:rsid w:val="00D60381"/>
    <w:rsid w:val="00D616DE"/>
    <w:rsid w:val="00D62201"/>
    <w:rsid w:val="00D62964"/>
    <w:rsid w:val="00D64300"/>
    <w:rsid w:val="00D651D1"/>
    <w:rsid w:val="00D67353"/>
    <w:rsid w:val="00D678F5"/>
    <w:rsid w:val="00D717BB"/>
    <w:rsid w:val="00D7226B"/>
    <w:rsid w:val="00D72707"/>
    <w:rsid w:val="00D72812"/>
    <w:rsid w:val="00D75A9C"/>
    <w:rsid w:val="00D7629F"/>
    <w:rsid w:val="00D829C8"/>
    <w:rsid w:val="00D83F2B"/>
    <w:rsid w:val="00D86E1C"/>
    <w:rsid w:val="00D87917"/>
    <w:rsid w:val="00D90871"/>
    <w:rsid w:val="00D9155F"/>
    <w:rsid w:val="00D9403F"/>
    <w:rsid w:val="00D959B4"/>
    <w:rsid w:val="00D976F5"/>
    <w:rsid w:val="00D97DDF"/>
    <w:rsid w:val="00DA25C9"/>
    <w:rsid w:val="00DA4132"/>
    <w:rsid w:val="00DA425C"/>
    <w:rsid w:val="00DA44DE"/>
    <w:rsid w:val="00DA4974"/>
    <w:rsid w:val="00DA74DE"/>
    <w:rsid w:val="00DA750B"/>
    <w:rsid w:val="00DB620A"/>
    <w:rsid w:val="00DB6DF1"/>
    <w:rsid w:val="00DB7282"/>
    <w:rsid w:val="00DC00D2"/>
    <w:rsid w:val="00DC1097"/>
    <w:rsid w:val="00DC3832"/>
    <w:rsid w:val="00DC7A51"/>
    <w:rsid w:val="00DD2772"/>
    <w:rsid w:val="00DD3B1E"/>
    <w:rsid w:val="00DD5210"/>
    <w:rsid w:val="00DE06B2"/>
    <w:rsid w:val="00DE0A2C"/>
    <w:rsid w:val="00DE2818"/>
    <w:rsid w:val="00DE3E4E"/>
    <w:rsid w:val="00DE5296"/>
    <w:rsid w:val="00DE5B5F"/>
    <w:rsid w:val="00DE5E8E"/>
    <w:rsid w:val="00DF070E"/>
    <w:rsid w:val="00DF42FC"/>
    <w:rsid w:val="00DF614E"/>
    <w:rsid w:val="00E00696"/>
    <w:rsid w:val="00E03651"/>
    <w:rsid w:val="00E03808"/>
    <w:rsid w:val="00E04F9C"/>
    <w:rsid w:val="00E056F7"/>
    <w:rsid w:val="00E060C2"/>
    <w:rsid w:val="00E06324"/>
    <w:rsid w:val="00E07B81"/>
    <w:rsid w:val="00E10AFD"/>
    <w:rsid w:val="00E1282C"/>
    <w:rsid w:val="00E12B11"/>
    <w:rsid w:val="00E12FB0"/>
    <w:rsid w:val="00E14814"/>
    <w:rsid w:val="00E1591B"/>
    <w:rsid w:val="00E16A50"/>
    <w:rsid w:val="00E16A8F"/>
    <w:rsid w:val="00E20984"/>
    <w:rsid w:val="00E22101"/>
    <w:rsid w:val="00E22261"/>
    <w:rsid w:val="00E249D5"/>
    <w:rsid w:val="00E24C90"/>
    <w:rsid w:val="00E25017"/>
    <w:rsid w:val="00E26299"/>
    <w:rsid w:val="00E26D2F"/>
    <w:rsid w:val="00E26F73"/>
    <w:rsid w:val="00E30A34"/>
    <w:rsid w:val="00E3131F"/>
    <w:rsid w:val="00E31E32"/>
    <w:rsid w:val="00E32473"/>
    <w:rsid w:val="00E33C68"/>
    <w:rsid w:val="00E34EEB"/>
    <w:rsid w:val="00E3687C"/>
    <w:rsid w:val="00E40697"/>
    <w:rsid w:val="00E40941"/>
    <w:rsid w:val="00E44547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117D"/>
    <w:rsid w:val="00E61415"/>
    <w:rsid w:val="00E63AC6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0265"/>
    <w:rsid w:val="00E83492"/>
    <w:rsid w:val="00E83663"/>
    <w:rsid w:val="00E84EE4"/>
    <w:rsid w:val="00E85456"/>
    <w:rsid w:val="00E86A07"/>
    <w:rsid w:val="00E87527"/>
    <w:rsid w:val="00E87EF7"/>
    <w:rsid w:val="00E87FC3"/>
    <w:rsid w:val="00E91587"/>
    <w:rsid w:val="00E91F0E"/>
    <w:rsid w:val="00E9204A"/>
    <w:rsid w:val="00E92A8F"/>
    <w:rsid w:val="00E93763"/>
    <w:rsid w:val="00E94155"/>
    <w:rsid w:val="00E96C4C"/>
    <w:rsid w:val="00EA2AAE"/>
    <w:rsid w:val="00EA2EC0"/>
    <w:rsid w:val="00EA427A"/>
    <w:rsid w:val="00EA4E8C"/>
    <w:rsid w:val="00EA723B"/>
    <w:rsid w:val="00EA7604"/>
    <w:rsid w:val="00EB3761"/>
    <w:rsid w:val="00EB4D18"/>
    <w:rsid w:val="00EB5A82"/>
    <w:rsid w:val="00EB6350"/>
    <w:rsid w:val="00EB687A"/>
    <w:rsid w:val="00EC128F"/>
    <w:rsid w:val="00EC2F62"/>
    <w:rsid w:val="00EC4EA4"/>
    <w:rsid w:val="00EC62EB"/>
    <w:rsid w:val="00EC6E9F"/>
    <w:rsid w:val="00ED44F0"/>
    <w:rsid w:val="00ED4B33"/>
    <w:rsid w:val="00ED4E47"/>
    <w:rsid w:val="00ED5993"/>
    <w:rsid w:val="00ED7DD6"/>
    <w:rsid w:val="00EE01AD"/>
    <w:rsid w:val="00EE060B"/>
    <w:rsid w:val="00EE0C56"/>
    <w:rsid w:val="00EE0D6A"/>
    <w:rsid w:val="00EE15A1"/>
    <w:rsid w:val="00EE2A7C"/>
    <w:rsid w:val="00EE2C42"/>
    <w:rsid w:val="00EE2E25"/>
    <w:rsid w:val="00EE341B"/>
    <w:rsid w:val="00EE4453"/>
    <w:rsid w:val="00EE5A95"/>
    <w:rsid w:val="00EE5FCE"/>
    <w:rsid w:val="00EE6214"/>
    <w:rsid w:val="00EE6BBD"/>
    <w:rsid w:val="00EE6E1E"/>
    <w:rsid w:val="00EE705F"/>
    <w:rsid w:val="00EF1462"/>
    <w:rsid w:val="00EF33D0"/>
    <w:rsid w:val="00EF54FD"/>
    <w:rsid w:val="00F0296C"/>
    <w:rsid w:val="00F04147"/>
    <w:rsid w:val="00F044BB"/>
    <w:rsid w:val="00F05A9D"/>
    <w:rsid w:val="00F07F0D"/>
    <w:rsid w:val="00F13112"/>
    <w:rsid w:val="00F16FE6"/>
    <w:rsid w:val="00F17D05"/>
    <w:rsid w:val="00F20F96"/>
    <w:rsid w:val="00F238BD"/>
    <w:rsid w:val="00F238D0"/>
    <w:rsid w:val="00F24992"/>
    <w:rsid w:val="00F26E51"/>
    <w:rsid w:val="00F27C2D"/>
    <w:rsid w:val="00F30D2A"/>
    <w:rsid w:val="00F32F0E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05AF"/>
    <w:rsid w:val="00F505FC"/>
    <w:rsid w:val="00F51195"/>
    <w:rsid w:val="00F5414B"/>
    <w:rsid w:val="00F56E39"/>
    <w:rsid w:val="00F607E2"/>
    <w:rsid w:val="00F608A0"/>
    <w:rsid w:val="00F623E9"/>
    <w:rsid w:val="00F63951"/>
    <w:rsid w:val="00F63C86"/>
    <w:rsid w:val="00F65F51"/>
    <w:rsid w:val="00F66B78"/>
    <w:rsid w:val="00F6796B"/>
    <w:rsid w:val="00F71C83"/>
    <w:rsid w:val="00F766BE"/>
    <w:rsid w:val="00F76753"/>
    <w:rsid w:val="00F77C86"/>
    <w:rsid w:val="00F77EB9"/>
    <w:rsid w:val="00F80635"/>
    <w:rsid w:val="00F8115F"/>
    <w:rsid w:val="00F815D1"/>
    <w:rsid w:val="00F81E7E"/>
    <w:rsid w:val="00F81F0F"/>
    <w:rsid w:val="00F825F4"/>
    <w:rsid w:val="00F838DF"/>
    <w:rsid w:val="00F839A7"/>
    <w:rsid w:val="00F840DB"/>
    <w:rsid w:val="00F87F34"/>
    <w:rsid w:val="00F92AA1"/>
    <w:rsid w:val="00F932DE"/>
    <w:rsid w:val="00F934A6"/>
    <w:rsid w:val="00F936F4"/>
    <w:rsid w:val="00F963DD"/>
    <w:rsid w:val="00F9641A"/>
    <w:rsid w:val="00F97004"/>
    <w:rsid w:val="00F97B13"/>
    <w:rsid w:val="00FA067D"/>
    <w:rsid w:val="00FA2045"/>
    <w:rsid w:val="00FA7A66"/>
    <w:rsid w:val="00FB1AA9"/>
    <w:rsid w:val="00FB4B5A"/>
    <w:rsid w:val="00FB5963"/>
    <w:rsid w:val="00FB5DAA"/>
    <w:rsid w:val="00FB6BE2"/>
    <w:rsid w:val="00FC04B9"/>
    <w:rsid w:val="00FC161A"/>
    <w:rsid w:val="00FC23D5"/>
    <w:rsid w:val="00FC4337"/>
    <w:rsid w:val="00FC4C1A"/>
    <w:rsid w:val="00FC628F"/>
    <w:rsid w:val="00FC6468"/>
    <w:rsid w:val="00FC6D49"/>
    <w:rsid w:val="00FD146A"/>
    <w:rsid w:val="00FD1F0E"/>
    <w:rsid w:val="00FD4922"/>
    <w:rsid w:val="00FD6461"/>
    <w:rsid w:val="00FE0281"/>
    <w:rsid w:val="00FE3E5D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60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624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eastAsia="ja-JP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jc w:val="left"/>
    </w:pPr>
    <w:rPr>
      <w:rFonts w:eastAsia="Calibri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0"/>
    <w:rsid w:val="006A3FF4"/>
    <w:pPr>
      <w:jc w:val="center"/>
    </w:pPr>
    <w:rPr>
      <w:rFonts w:ascii="Calibri" w:hAnsi="Calibri"/>
      <w:noProof/>
      <w:sz w:val="24"/>
    </w:rPr>
  </w:style>
  <w:style w:type="character" w:customStyle="1" w:styleId="EndNoteBibliographyTitle0">
    <w:name w:val="EndNote Bibliography Title (文字)"/>
    <w:basedOn w:val="a0"/>
    <w:link w:val="EndNoteBibliographyTitle"/>
    <w:rsid w:val="006A3FF4"/>
    <w:rPr>
      <w:rFonts w:ascii="Calibri" w:hAnsi="Calibri" w:cstheme="minorBidi"/>
      <w:noProof/>
      <w:kern w:val="2"/>
      <w:sz w:val="24"/>
      <w:szCs w:val="22"/>
      <w:lang w:eastAsia="ja-JP"/>
    </w:rPr>
  </w:style>
  <w:style w:type="paragraph" w:customStyle="1" w:styleId="EndNoteBibliography">
    <w:name w:val="EndNote Bibliography"/>
    <w:basedOn w:val="a"/>
    <w:link w:val="EndNoteBibliography0"/>
    <w:rsid w:val="006A3FF4"/>
    <w:rPr>
      <w:rFonts w:ascii="Calibri" w:hAnsi="Calibri"/>
      <w:noProof/>
      <w:sz w:val="24"/>
    </w:rPr>
  </w:style>
  <w:style w:type="character" w:customStyle="1" w:styleId="EndNoteBibliography0">
    <w:name w:val="EndNote Bibliography (文字)"/>
    <w:basedOn w:val="a0"/>
    <w:link w:val="EndNoteBibliography"/>
    <w:rsid w:val="006A3FF4"/>
    <w:rPr>
      <w:rFonts w:ascii="Calibri" w:hAnsi="Calibri" w:cstheme="minorBidi"/>
      <w:noProof/>
      <w:kern w:val="2"/>
      <w:sz w:val="24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AD69-8E02-4EC8-8086-CC516C2B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5846</Words>
  <Characters>33328</Characters>
  <Application>Microsoft Office Word</Application>
  <DocSecurity>0</DocSecurity>
  <Lines>277</Lines>
  <Paragraphs>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39096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2019-06-16T05:02:00Z</dcterms:created>
  <dcterms:modified xsi:type="dcterms:W3CDTF">2019-06-16T05:52:00Z</dcterms:modified>
</cp:coreProperties>
</file>