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5E8357D" w:rsidR="006305D7" w:rsidRPr="001B1519" w:rsidRDefault="006305D7" w:rsidP="00F467E4">
      <w:pPr>
        <w:pStyle w:val="NormalWeb"/>
        <w:spacing w:before="0" w:beforeAutospacing="0" w:after="0" w:afterAutospacing="0"/>
        <w:jc w:val="left"/>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14FCF113" w:rsidR="007A4DD6" w:rsidRPr="00C7085A" w:rsidRDefault="007811C4" w:rsidP="00F467E4">
      <w:pPr>
        <w:jc w:val="left"/>
        <w:rPr>
          <w:rFonts w:asciiTheme="minorHAnsi" w:hAnsiTheme="minorHAnsi" w:cstheme="minorHAnsi"/>
          <w:color w:val="000000" w:themeColor="text1"/>
        </w:rPr>
      </w:pPr>
      <w:r>
        <w:rPr>
          <w:rFonts w:asciiTheme="minorHAnsi" w:hAnsiTheme="minorHAnsi" w:cstheme="minorHAnsi"/>
          <w:color w:val="000000" w:themeColor="text1"/>
        </w:rPr>
        <w:t xml:space="preserve">Advanced </w:t>
      </w:r>
      <w:r w:rsidR="007C7FFA">
        <w:rPr>
          <w:rFonts w:asciiTheme="minorHAnsi" w:hAnsiTheme="minorHAnsi" w:cstheme="minorHAnsi"/>
          <w:color w:val="000000" w:themeColor="text1"/>
        </w:rPr>
        <w:t>D</w:t>
      </w:r>
      <w:r>
        <w:rPr>
          <w:rFonts w:asciiTheme="minorHAnsi" w:hAnsiTheme="minorHAnsi" w:cstheme="minorHAnsi"/>
          <w:color w:val="000000" w:themeColor="text1"/>
        </w:rPr>
        <w:t>iffusion</w:t>
      </w:r>
      <w:r w:rsidR="00C7085A" w:rsidRPr="00C7085A">
        <w:rPr>
          <w:rFonts w:asciiTheme="minorHAnsi" w:hAnsiTheme="minorHAnsi" w:cstheme="minorHAnsi"/>
          <w:color w:val="000000" w:themeColor="text1"/>
        </w:rPr>
        <w:t xml:space="preserve"> </w:t>
      </w:r>
      <w:r w:rsidR="007C7FFA">
        <w:rPr>
          <w:rFonts w:asciiTheme="minorHAnsi" w:hAnsiTheme="minorHAnsi" w:cstheme="minorHAnsi"/>
          <w:color w:val="000000" w:themeColor="text1"/>
        </w:rPr>
        <w:t>I</w:t>
      </w:r>
      <w:r w:rsidR="00C7085A" w:rsidRPr="00C7085A">
        <w:rPr>
          <w:rFonts w:asciiTheme="minorHAnsi" w:hAnsiTheme="minorHAnsi" w:cstheme="minorHAnsi"/>
          <w:color w:val="000000" w:themeColor="text1"/>
        </w:rPr>
        <w:t xml:space="preserve">maging in </w:t>
      </w:r>
      <w:r w:rsidR="007C7FFA">
        <w:rPr>
          <w:rFonts w:asciiTheme="minorHAnsi" w:hAnsiTheme="minorHAnsi" w:cstheme="minorHAnsi"/>
          <w:color w:val="000000" w:themeColor="text1"/>
        </w:rPr>
        <w:t>T</w:t>
      </w:r>
      <w:r w:rsidR="00C7085A" w:rsidRPr="00C7085A">
        <w:rPr>
          <w:rFonts w:asciiTheme="minorHAnsi" w:hAnsiTheme="minorHAnsi" w:cstheme="minorHAnsi"/>
          <w:color w:val="000000" w:themeColor="text1"/>
        </w:rPr>
        <w:t xml:space="preserve">he </w:t>
      </w:r>
      <w:r w:rsidR="007C7FFA">
        <w:rPr>
          <w:rFonts w:asciiTheme="minorHAnsi" w:hAnsiTheme="minorHAnsi" w:cstheme="minorHAnsi"/>
          <w:color w:val="000000" w:themeColor="text1"/>
        </w:rPr>
        <w:t>H</w:t>
      </w:r>
      <w:r w:rsidR="00C7085A" w:rsidRPr="00C7085A">
        <w:rPr>
          <w:rFonts w:asciiTheme="minorHAnsi" w:hAnsiTheme="minorHAnsi" w:cstheme="minorHAnsi"/>
          <w:color w:val="000000" w:themeColor="text1"/>
        </w:rPr>
        <w:t xml:space="preserve">ippocampus of </w:t>
      </w:r>
      <w:r w:rsidR="007C7FFA">
        <w:rPr>
          <w:rFonts w:asciiTheme="minorHAnsi" w:hAnsiTheme="minorHAnsi" w:cstheme="minorHAnsi"/>
          <w:color w:val="000000" w:themeColor="text1"/>
        </w:rPr>
        <w:t>R</w:t>
      </w:r>
      <w:r w:rsidR="00C7085A" w:rsidRPr="00C7085A">
        <w:rPr>
          <w:rFonts w:asciiTheme="minorHAnsi" w:hAnsiTheme="minorHAnsi" w:cstheme="minorHAnsi"/>
          <w:color w:val="000000" w:themeColor="text1"/>
        </w:rPr>
        <w:t xml:space="preserve">ats with </w:t>
      </w:r>
      <w:r w:rsidR="007C7FFA">
        <w:rPr>
          <w:rFonts w:asciiTheme="minorHAnsi" w:hAnsiTheme="minorHAnsi" w:cstheme="minorHAnsi"/>
          <w:color w:val="000000" w:themeColor="text1"/>
        </w:rPr>
        <w:t>M</w:t>
      </w:r>
      <w:r w:rsidR="00C60674">
        <w:rPr>
          <w:rFonts w:asciiTheme="minorHAnsi" w:hAnsiTheme="minorHAnsi" w:cstheme="minorHAnsi"/>
          <w:color w:val="000000" w:themeColor="text1"/>
        </w:rPr>
        <w:t xml:space="preserve">ild </w:t>
      </w:r>
      <w:r w:rsidR="007C7FFA">
        <w:rPr>
          <w:rFonts w:asciiTheme="minorHAnsi" w:hAnsiTheme="minorHAnsi" w:cstheme="minorHAnsi"/>
          <w:color w:val="000000" w:themeColor="text1"/>
        </w:rPr>
        <w:t>T</w:t>
      </w:r>
      <w:r w:rsidR="00C7085A" w:rsidRPr="00C7085A">
        <w:rPr>
          <w:rFonts w:asciiTheme="minorHAnsi" w:hAnsiTheme="minorHAnsi" w:cstheme="minorHAnsi"/>
          <w:color w:val="000000" w:themeColor="text1"/>
        </w:rPr>
        <w:t xml:space="preserve">raumatic </w:t>
      </w:r>
      <w:r w:rsidR="007C7FFA">
        <w:rPr>
          <w:rFonts w:asciiTheme="minorHAnsi" w:hAnsiTheme="minorHAnsi" w:cstheme="minorHAnsi"/>
          <w:color w:val="000000" w:themeColor="text1"/>
        </w:rPr>
        <w:t>B</w:t>
      </w:r>
      <w:r w:rsidR="00C7085A" w:rsidRPr="00C7085A">
        <w:rPr>
          <w:rFonts w:asciiTheme="minorHAnsi" w:hAnsiTheme="minorHAnsi" w:cstheme="minorHAnsi"/>
          <w:color w:val="000000" w:themeColor="text1"/>
        </w:rPr>
        <w:t xml:space="preserve">rain </w:t>
      </w:r>
      <w:r w:rsidR="007C7FFA">
        <w:rPr>
          <w:rFonts w:asciiTheme="minorHAnsi" w:hAnsiTheme="minorHAnsi" w:cstheme="minorHAnsi"/>
          <w:color w:val="000000" w:themeColor="text1"/>
        </w:rPr>
        <w:t>I</w:t>
      </w:r>
      <w:r w:rsidR="00C7085A" w:rsidRPr="00C7085A">
        <w:rPr>
          <w:rFonts w:asciiTheme="minorHAnsi" w:hAnsiTheme="minorHAnsi" w:cstheme="minorHAnsi"/>
          <w:color w:val="000000" w:themeColor="text1"/>
        </w:rPr>
        <w:t>njury</w:t>
      </w:r>
    </w:p>
    <w:p w14:paraId="2E300B21" w14:textId="77777777" w:rsidR="007A4DD6" w:rsidRDefault="007A4DD6" w:rsidP="00F467E4">
      <w:pPr>
        <w:jc w:val="left"/>
        <w:rPr>
          <w:rFonts w:asciiTheme="minorHAnsi" w:hAnsiTheme="minorHAnsi" w:cstheme="minorHAnsi"/>
          <w:b/>
          <w:bCs/>
        </w:rPr>
      </w:pPr>
    </w:p>
    <w:p w14:paraId="3D080DA3" w14:textId="3858A4A6" w:rsidR="006305D7" w:rsidRPr="001B1519" w:rsidRDefault="006305D7" w:rsidP="00F467E4">
      <w:pPr>
        <w:jc w:val="left"/>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502F8B6E" w14:textId="19DB31BF" w:rsidR="00583BC1" w:rsidRPr="00BE0242" w:rsidRDefault="00BE0242" w:rsidP="00F467E4">
      <w:pPr>
        <w:jc w:val="left"/>
        <w:rPr>
          <w:rFonts w:asciiTheme="minorHAnsi" w:hAnsiTheme="minorHAnsi" w:cstheme="minorHAnsi"/>
          <w:bCs/>
          <w:color w:val="000000" w:themeColor="text1"/>
        </w:rPr>
      </w:pPr>
      <w:r w:rsidRPr="00BE0242">
        <w:rPr>
          <w:rFonts w:asciiTheme="minorHAnsi" w:hAnsiTheme="minorHAnsi" w:cstheme="minorHAnsi"/>
          <w:bCs/>
          <w:color w:val="000000" w:themeColor="text1"/>
        </w:rPr>
        <w:t>Kim</w:t>
      </w:r>
      <w:r w:rsidR="00583BC1" w:rsidRPr="00BE0242">
        <w:rPr>
          <w:rFonts w:asciiTheme="minorHAnsi" w:hAnsiTheme="minorHAnsi" w:cstheme="minorHAnsi"/>
          <w:bCs/>
          <w:color w:val="000000" w:themeColor="text1"/>
        </w:rPr>
        <w:t xml:space="preserve"> </w:t>
      </w:r>
      <w:r w:rsidRPr="00BE0242">
        <w:rPr>
          <w:rFonts w:asciiTheme="minorHAnsi" w:hAnsiTheme="minorHAnsi" w:cstheme="minorHAnsi"/>
          <w:bCs/>
          <w:color w:val="000000" w:themeColor="text1"/>
        </w:rPr>
        <w:t>Braeckman</w:t>
      </w:r>
      <w:r w:rsidR="005829B4">
        <w:rPr>
          <w:rFonts w:asciiTheme="minorHAnsi" w:hAnsiTheme="minorHAnsi" w:cstheme="minorHAnsi"/>
          <w:bCs/>
          <w:color w:val="000000" w:themeColor="text1"/>
          <w:vertAlign w:val="superscript"/>
        </w:rPr>
        <w:t>1</w:t>
      </w:r>
      <w:r w:rsidR="00583BC1" w:rsidRPr="00BE0242">
        <w:rPr>
          <w:rFonts w:asciiTheme="minorHAnsi" w:hAnsiTheme="minorHAnsi" w:cstheme="minorHAnsi"/>
          <w:bCs/>
          <w:color w:val="000000" w:themeColor="text1"/>
        </w:rPr>
        <w:t xml:space="preserve">, </w:t>
      </w:r>
      <w:proofErr w:type="spellStart"/>
      <w:r w:rsidRPr="00BE0242">
        <w:rPr>
          <w:rFonts w:asciiTheme="minorHAnsi" w:hAnsiTheme="minorHAnsi" w:cstheme="minorHAnsi"/>
          <w:bCs/>
          <w:color w:val="000000" w:themeColor="text1"/>
        </w:rPr>
        <w:t>Benedicte</w:t>
      </w:r>
      <w:proofErr w:type="spellEnd"/>
      <w:r w:rsidRPr="00BE0242">
        <w:rPr>
          <w:rFonts w:asciiTheme="minorHAnsi" w:hAnsiTheme="minorHAnsi" w:cstheme="minorHAnsi"/>
          <w:bCs/>
          <w:color w:val="000000" w:themeColor="text1"/>
        </w:rPr>
        <w:t xml:space="preserve"> Descamps</w:t>
      </w:r>
      <w:r w:rsidR="007C7FFA">
        <w:rPr>
          <w:rFonts w:asciiTheme="minorHAnsi" w:hAnsiTheme="minorHAnsi" w:cstheme="minorHAnsi"/>
          <w:bCs/>
          <w:color w:val="000000" w:themeColor="text1"/>
          <w:vertAlign w:val="superscript"/>
        </w:rPr>
        <w:t>1</w:t>
      </w:r>
      <w:r w:rsidR="007F7337">
        <w:rPr>
          <w:rFonts w:asciiTheme="minorHAnsi" w:hAnsiTheme="minorHAnsi" w:cstheme="minorHAnsi"/>
          <w:bCs/>
          <w:color w:val="000000" w:themeColor="text1"/>
        </w:rPr>
        <w:t xml:space="preserve">, </w:t>
      </w:r>
      <w:r w:rsidRPr="00BE0242">
        <w:rPr>
          <w:rFonts w:asciiTheme="minorHAnsi" w:hAnsiTheme="minorHAnsi" w:cstheme="minorHAnsi"/>
          <w:bCs/>
          <w:color w:val="000000" w:themeColor="text1"/>
        </w:rPr>
        <w:t>Christian Vanhove</w:t>
      </w:r>
      <w:r w:rsidR="007C7FFA">
        <w:rPr>
          <w:rFonts w:asciiTheme="minorHAnsi" w:hAnsiTheme="minorHAnsi" w:cstheme="minorHAnsi"/>
          <w:bCs/>
          <w:color w:val="000000" w:themeColor="text1"/>
          <w:vertAlign w:val="superscript"/>
        </w:rPr>
        <w:t>1</w:t>
      </w:r>
      <w:r w:rsidR="00583BC1" w:rsidRPr="00BE0242">
        <w:rPr>
          <w:rFonts w:asciiTheme="minorHAnsi" w:hAnsiTheme="minorHAnsi" w:cstheme="minorHAnsi"/>
          <w:bCs/>
          <w:color w:val="000000" w:themeColor="text1"/>
        </w:rPr>
        <w:t xml:space="preserve"> </w:t>
      </w:r>
    </w:p>
    <w:p w14:paraId="4D22E4F1" w14:textId="77777777" w:rsidR="006A6FA2" w:rsidRDefault="006A6FA2" w:rsidP="00F467E4">
      <w:pPr>
        <w:jc w:val="left"/>
        <w:rPr>
          <w:rFonts w:asciiTheme="minorHAnsi" w:hAnsiTheme="minorHAnsi" w:cstheme="minorHAnsi"/>
          <w:bCs/>
          <w:color w:val="000000" w:themeColor="text1"/>
        </w:rPr>
      </w:pPr>
    </w:p>
    <w:p w14:paraId="3FD1D7C4" w14:textId="553A2AF4" w:rsidR="007C7FFA" w:rsidRPr="007C7FFA" w:rsidRDefault="006A6FA2">
      <w:pPr>
        <w:widowControl/>
        <w:autoSpaceDE/>
        <w:autoSpaceDN/>
        <w:adjustRightInd/>
        <w:jc w:val="left"/>
        <w:rPr>
          <w:rFonts w:asciiTheme="minorHAnsi" w:hAnsiTheme="minorHAnsi" w:cstheme="minorHAnsi"/>
          <w:color w:val="auto"/>
        </w:rPr>
      </w:pPr>
      <w:r>
        <w:rPr>
          <w:rFonts w:asciiTheme="minorHAnsi" w:hAnsiTheme="minorHAnsi" w:cstheme="minorHAnsi"/>
          <w:color w:val="auto"/>
          <w:position w:val="6"/>
          <w:vertAlign w:val="superscript"/>
        </w:rPr>
        <w:t>1</w:t>
      </w:r>
      <w:r w:rsidR="007C7FFA" w:rsidRPr="00351BCE">
        <w:rPr>
          <w:rFonts w:asciiTheme="minorHAnsi" w:hAnsiTheme="minorHAnsi" w:cstheme="minorHAnsi"/>
          <w:color w:val="auto"/>
        </w:rPr>
        <w:t xml:space="preserve">Infinity lab, Medical Imaging and Signal Processing </w:t>
      </w:r>
      <w:r>
        <w:rPr>
          <w:rFonts w:asciiTheme="minorHAnsi" w:hAnsiTheme="minorHAnsi" w:cstheme="minorHAnsi"/>
          <w:color w:val="auto"/>
        </w:rPr>
        <w:t>G</w:t>
      </w:r>
      <w:r w:rsidR="007C7FFA" w:rsidRPr="00351BCE">
        <w:rPr>
          <w:rFonts w:asciiTheme="minorHAnsi" w:hAnsiTheme="minorHAnsi" w:cstheme="minorHAnsi"/>
          <w:color w:val="auto"/>
        </w:rPr>
        <w:t>roup, G</w:t>
      </w:r>
      <w:r>
        <w:rPr>
          <w:rFonts w:asciiTheme="minorHAnsi" w:hAnsiTheme="minorHAnsi" w:cstheme="minorHAnsi"/>
          <w:color w:val="auto"/>
        </w:rPr>
        <w:t>h</w:t>
      </w:r>
      <w:r w:rsidR="007C7FFA" w:rsidRPr="00351BCE">
        <w:rPr>
          <w:rFonts w:asciiTheme="minorHAnsi" w:hAnsiTheme="minorHAnsi" w:cstheme="minorHAnsi"/>
          <w:color w:val="auto"/>
        </w:rPr>
        <w:t>ent</w:t>
      </w:r>
      <w:r>
        <w:rPr>
          <w:rFonts w:asciiTheme="minorHAnsi" w:hAnsiTheme="minorHAnsi" w:cstheme="minorHAnsi"/>
          <w:color w:val="auto"/>
        </w:rPr>
        <w:t xml:space="preserve"> University</w:t>
      </w:r>
      <w:r w:rsidR="007C7FFA" w:rsidRPr="00351BCE">
        <w:rPr>
          <w:rFonts w:asciiTheme="minorHAnsi" w:hAnsiTheme="minorHAnsi" w:cstheme="minorHAnsi"/>
          <w:color w:val="auto"/>
        </w:rPr>
        <w:t xml:space="preserve">, Ghent, Belgium </w:t>
      </w:r>
    </w:p>
    <w:p w14:paraId="237E500D" w14:textId="77777777" w:rsidR="007C7FFA" w:rsidRPr="00351BCE" w:rsidRDefault="007C7FFA" w:rsidP="00F467E4">
      <w:pPr>
        <w:jc w:val="left"/>
        <w:rPr>
          <w:rFonts w:asciiTheme="minorHAnsi" w:hAnsiTheme="minorHAnsi" w:cstheme="minorHAnsi"/>
          <w:bCs/>
          <w:color w:val="000000" w:themeColor="text1"/>
        </w:rPr>
      </w:pPr>
    </w:p>
    <w:p w14:paraId="17322300" w14:textId="635F5AE0" w:rsidR="007C7FFA" w:rsidRPr="00F467E4" w:rsidRDefault="00583BC1" w:rsidP="00F467E4">
      <w:pPr>
        <w:jc w:val="left"/>
        <w:rPr>
          <w:rFonts w:asciiTheme="minorHAnsi" w:hAnsiTheme="minorHAnsi" w:cstheme="minorHAnsi"/>
          <w:b/>
          <w:bCs/>
          <w:color w:val="000000" w:themeColor="text1"/>
        </w:rPr>
      </w:pPr>
      <w:r w:rsidRPr="00F467E4">
        <w:rPr>
          <w:rFonts w:asciiTheme="minorHAnsi" w:hAnsiTheme="minorHAnsi" w:cstheme="minorHAnsi"/>
          <w:b/>
          <w:bCs/>
          <w:color w:val="000000" w:themeColor="text1"/>
        </w:rPr>
        <w:t xml:space="preserve">Corresponding Author: </w:t>
      </w:r>
    </w:p>
    <w:p w14:paraId="23618FC6" w14:textId="5C2E339E" w:rsidR="00583BC1" w:rsidRPr="00583BC1" w:rsidRDefault="00BE0242" w:rsidP="00F467E4">
      <w:pPr>
        <w:jc w:val="left"/>
        <w:rPr>
          <w:rFonts w:asciiTheme="minorHAnsi" w:hAnsiTheme="minorHAnsi" w:cstheme="minorHAnsi"/>
          <w:bCs/>
          <w:i/>
          <w:color w:val="000000" w:themeColor="text1"/>
        </w:rPr>
      </w:pPr>
      <w:r>
        <w:rPr>
          <w:rFonts w:asciiTheme="minorHAnsi" w:hAnsiTheme="minorHAnsi" w:cstheme="minorHAnsi"/>
          <w:bCs/>
          <w:color w:val="000000" w:themeColor="text1"/>
        </w:rPr>
        <w:t xml:space="preserve">Kim </w:t>
      </w:r>
      <w:proofErr w:type="spellStart"/>
      <w:r>
        <w:rPr>
          <w:rFonts w:asciiTheme="minorHAnsi" w:hAnsiTheme="minorHAnsi" w:cstheme="minorHAnsi"/>
          <w:bCs/>
          <w:color w:val="000000" w:themeColor="text1"/>
        </w:rPr>
        <w:t>Braeckman</w:t>
      </w:r>
      <w:proofErr w:type="spellEnd"/>
      <w:r w:rsidR="00583BC1" w:rsidRPr="00583BC1">
        <w:rPr>
          <w:rFonts w:asciiTheme="minorHAnsi" w:hAnsiTheme="minorHAnsi" w:cstheme="minorHAnsi"/>
          <w:bCs/>
          <w:color w:val="000000" w:themeColor="text1"/>
        </w:rPr>
        <w:t xml:space="preserve"> </w:t>
      </w:r>
      <w:r w:rsidR="007C7FFA">
        <w:rPr>
          <w:rFonts w:asciiTheme="minorHAnsi" w:hAnsiTheme="minorHAnsi" w:cstheme="minorHAnsi"/>
          <w:bCs/>
          <w:color w:val="000000" w:themeColor="text1"/>
        </w:rPr>
        <w:tab/>
        <w:t>(kim.braeckman@ugent.be)</w:t>
      </w:r>
    </w:p>
    <w:p w14:paraId="4F21B8F1" w14:textId="704F5A42" w:rsidR="005829B4" w:rsidRDefault="005829B4" w:rsidP="00F467E4">
      <w:pPr>
        <w:jc w:val="left"/>
        <w:rPr>
          <w:rFonts w:asciiTheme="minorHAnsi" w:hAnsiTheme="minorHAnsi" w:cstheme="minorHAnsi"/>
          <w:bCs/>
          <w:color w:val="000000" w:themeColor="text1"/>
        </w:rPr>
      </w:pPr>
    </w:p>
    <w:p w14:paraId="2F4690EF" w14:textId="2AC3A154" w:rsidR="007C7FFA" w:rsidRPr="00F467E4" w:rsidRDefault="007C7FFA" w:rsidP="00F467E4">
      <w:pPr>
        <w:jc w:val="left"/>
        <w:rPr>
          <w:rFonts w:asciiTheme="minorHAnsi" w:hAnsiTheme="minorHAnsi" w:cstheme="minorHAnsi"/>
          <w:b/>
          <w:bCs/>
          <w:color w:val="000000" w:themeColor="text1"/>
        </w:rPr>
      </w:pPr>
      <w:r w:rsidRPr="00F467E4">
        <w:rPr>
          <w:rFonts w:asciiTheme="minorHAnsi" w:hAnsiTheme="minorHAnsi" w:cstheme="minorHAnsi"/>
          <w:b/>
          <w:bCs/>
          <w:color w:val="000000" w:themeColor="text1"/>
        </w:rPr>
        <w:t>Email Ad</w:t>
      </w:r>
      <w:r w:rsidR="00E96AA5" w:rsidRPr="00F467E4">
        <w:rPr>
          <w:rFonts w:asciiTheme="minorHAnsi" w:hAnsiTheme="minorHAnsi" w:cstheme="minorHAnsi"/>
          <w:b/>
          <w:bCs/>
          <w:color w:val="000000" w:themeColor="text1"/>
        </w:rPr>
        <w:t>d</w:t>
      </w:r>
      <w:r w:rsidRPr="00F467E4">
        <w:rPr>
          <w:rFonts w:asciiTheme="minorHAnsi" w:hAnsiTheme="minorHAnsi" w:cstheme="minorHAnsi"/>
          <w:b/>
          <w:bCs/>
          <w:color w:val="000000" w:themeColor="text1"/>
        </w:rPr>
        <w:t>resses of Co-Authors:</w:t>
      </w:r>
    </w:p>
    <w:p w14:paraId="6512AF4F" w14:textId="481186A0" w:rsidR="007C7FFA" w:rsidRDefault="007C7FFA">
      <w:pPr>
        <w:widowControl/>
        <w:autoSpaceDE/>
        <w:autoSpaceDN/>
        <w:adjustRightInd/>
        <w:jc w:val="left"/>
        <w:rPr>
          <w:rFonts w:asciiTheme="minorHAnsi" w:hAnsiTheme="minorHAnsi" w:cstheme="minorHAnsi"/>
          <w:color w:val="auto"/>
        </w:rPr>
      </w:pPr>
      <w:proofErr w:type="spellStart"/>
      <w:r w:rsidRPr="00351BCE">
        <w:rPr>
          <w:rFonts w:asciiTheme="minorHAnsi" w:hAnsiTheme="minorHAnsi" w:cstheme="minorHAnsi"/>
          <w:color w:val="auto"/>
        </w:rPr>
        <w:t>Benedi</w:t>
      </w:r>
      <w:r>
        <w:rPr>
          <w:rFonts w:asciiTheme="minorHAnsi" w:hAnsiTheme="minorHAnsi" w:cstheme="minorHAnsi"/>
          <w:color w:val="auto"/>
        </w:rPr>
        <w:t>cte</w:t>
      </w:r>
      <w:proofErr w:type="spellEnd"/>
      <w:r>
        <w:rPr>
          <w:rFonts w:asciiTheme="minorHAnsi" w:hAnsiTheme="minorHAnsi" w:cstheme="minorHAnsi"/>
          <w:color w:val="auto"/>
        </w:rPr>
        <w:t xml:space="preserve"> Descamps</w:t>
      </w:r>
      <w:r>
        <w:rPr>
          <w:rFonts w:asciiTheme="minorHAnsi" w:hAnsiTheme="minorHAnsi" w:cstheme="minorHAnsi"/>
          <w:color w:val="auto"/>
        </w:rPr>
        <w:tab/>
        <w:t>(</w:t>
      </w:r>
      <w:r w:rsidR="00E10ACC" w:rsidRPr="00E10ACC">
        <w:rPr>
          <w:rFonts w:asciiTheme="minorHAnsi" w:hAnsiTheme="minorHAnsi" w:cstheme="minorHAnsi"/>
        </w:rPr>
        <w:t>benedicte.descamps@ugent.be</w:t>
      </w:r>
      <w:r>
        <w:rPr>
          <w:rFonts w:asciiTheme="minorHAnsi" w:hAnsiTheme="minorHAnsi" w:cstheme="minorHAnsi"/>
          <w:color w:val="auto"/>
        </w:rPr>
        <w:t>)</w:t>
      </w:r>
    </w:p>
    <w:p w14:paraId="46CFF49D" w14:textId="4655179F" w:rsidR="007C7FFA" w:rsidRPr="007C7FFA" w:rsidRDefault="007C7FFA">
      <w:pPr>
        <w:widowControl/>
        <w:autoSpaceDE/>
        <w:autoSpaceDN/>
        <w:adjustRightInd/>
        <w:jc w:val="left"/>
        <w:rPr>
          <w:rFonts w:asciiTheme="minorHAnsi" w:hAnsiTheme="minorHAnsi" w:cstheme="minorHAnsi"/>
          <w:color w:val="auto"/>
        </w:rPr>
      </w:pPr>
      <w:r>
        <w:rPr>
          <w:rFonts w:asciiTheme="minorHAnsi" w:hAnsiTheme="minorHAnsi" w:cstheme="minorHAnsi"/>
          <w:color w:val="auto"/>
        </w:rPr>
        <w:t xml:space="preserve">Christian </w:t>
      </w:r>
      <w:proofErr w:type="spellStart"/>
      <w:r>
        <w:rPr>
          <w:rFonts w:asciiTheme="minorHAnsi" w:hAnsiTheme="minorHAnsi" w:cstheme="minorHAnsi"/>
          <w:color w:val="auto"/>
        </w:rPr>
        <w:t>Vanhove</w:t>
      </w:r>
      <w:proofErr w:type="spellEnd"/>
      <w:r>
        <w:rPr>
          <w:rFonts w:asciiTheme="minorHAnsi" w:hAnsiTheme="minorHAnsi" w:cstheme="minorHAnsi"/>
          <w:color w:val="auto"/>
        </w:rPr>
        <w:tab/>
        <w:t>(christian.vanhove@ugent.be)</w:t>
      </w:r>
    </w:p>
    <w:p w14:paraId="60FCB589" w14:textId="42D11221" w:rsidR="00D04A95" w:rsidRPr="001B1519" w:rsidRDefault="00D04A95" w:rsidP="00F467E4">
      <w:pPr>
        <w:jc w:val="left"/>
        <w:rPr>
          <w:rFonts w:asciiTheme="minorHAnsi" w:hAnsiTheme="minorHAnsi" w:cstheme="minorHAnsi"/>
          <w:bCs/>
          <w:color w:val="808080" w:themeColor="background1" w:themeShade="80"/>
        </w:rPr>
      </w:pPr>
    </w:p>
    <w:p w14:paraId="71B79AC9" w14:textId="3BB13C89" w:rsidR="006305D7" w:rsidRPr="001B1519" w:rsidRDefault="006305D7" w:rsidP="00F467E4">
      <w:pPr>
        <w:pStyle w:val="NormalWeb"/>
        <w:spacing w:before="0" w:beforeAutospacing="0" w:after="0" w:afterAutospacing="0"/>
        <w:jc w:val="left"/>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338EB459" w:rsidR="007A4DD6" w:rsidRPr="00BE0242" w:rsidRDefault="006A6FA2" w:rsidP="00F467E4">
      <w:pPr>
        <w:jc w:val="left"/>
        <w:rPr>
          <w:rFonts w:asciiTheme="minorHAnsi" w:hAnsiTheme="minorHAnsi" w:cstheme="minorHAnsi"/>
          <w:color w:val="000000" w:themeColor="text1"/>
        </w:rPr>
      </w:pPr>
      <w:r>
        <w:rPr>
          <w:rFonts w:asciiTheme="minorHAnsi" w:hAnsiTheme="minorHAnsi" w:cstheme="minorHAnsi"/>
          <w:color w:val="000000" w:themeColor="text1"/>
        </w:rPr>
        <w:t>t</w:t>
      </w:r>
      <w:r w:rsidR="00BE0242">
        <w:rPr>
          <w:rFonts w:asciiTheme="minorHAnsi" w:hAnsiTheme="minorHAnsi" w:cstheme="minorHAnsi"/>
          <w:color w:val="000000" w:themeColor="text1"/>
        </w:rPr>
        <w:t>raumatic brain injury, magnetic resonance imaging, diffusion tensor imaging, preclinical, rat, hippocampus</w:t>
      </w:r>
    </w:p>
    <w:p w14:paraId="1CB4E390" w14:textId="77777777" w:rsidR="006305D7" w:rsidRPr="001B1519" w:rsidRDefault="006305D7" w:rsidP="00F467E4">
      <w:pPr>
        <w:pStyle w:val="NormalWeb"/>
        <w:spacing w:before="0" w:beforeAutospacing="0" w:after="0" w:afterAutospacing="0"/>
        <w:jc w:val="left"/>
        <w:rPr>
          <w:rFonts w:asciiTheme="minorHAnsi" w:hAnsiTheme="minorHAnsi" w:cstheme="minorHAnsi"/>
        </w:rPr>
      </w:pPr>
    </w:p>
    <w:p w14:paraId="628AC4B5" w14:textId="77D736F7" w:rsidR="006305D7" w:rsidRPr="001B1519" w:rsidRDefault="006A6FA2" w:rsidP="00F467E4">
      <w:pPr>
        <w:jc w:val="left"/>
        <w:rPr>
          <w:rFonts w:asciiTheme="minorHAnsi" w:hAnsiTheme="minorHAnsi" w:cstheme="minorHAnsi"/>
        </w:rPr>
      </w:pPr>
      <w:r>
        <w:rPr>
          <w:rFonts w:asciiTheme="minorHAnsi" w:hAnsiTheme="minorHAnsi" w:cstheme="minorHAnsi"/>
          <w:b/>
          <w:bCs/>
        </w:rPr>
        <w:t>SUMMARY:</w:t>
      </w:r>
    </w:p>
    <w:p w14:paraId="6324A402" w14:textId="2C0CF1F0" w:rsidR="002776EF" w:rsidRPr="00F16A55" w:rsidRDefault="002776EF" w:rsidP="00F467E4">
      <w:pPr>
        <w:jc w:val="left"/>
        <w:rPr>
          <w:rFonts w:asciiTheme="minorHAnsi" w:hAnsiTheme="minorHAnsi" w:cstheme="minorHAnsi"/>
          <w:color w:val="000000" w:themeColor="text1"/>
        </w:rPr>
      </w:pPr>
      <w:r w:rsidRPr="00F16A55">
        <w:rPr>
          <w:rFonts w:asciiTheme="minorHAnsi" w:hAnsiTheme="minorHAnsi" w:cstheme="minorHAnsi"/>
          <w:color w:val="000000" w:themeColor="text1"/>
        </w:rPr>
        <w:t xml:space="preserve">The overall goal of this procedure is to obtain quantitative microstructural information of the hippocampus in a </w:t>
      </w:r>
      <w:r w:rsidR="007447A1" w:rsidRPr="00F16A55">
        <w:rPr>
          <w:rFonts w:asciiTheme="minorHAnsi" w:hAnsiTheme="minorHAnsi" w:cstheme="minorHAnsi"/>
          <w:color w:val="000000" w:themeColor="text1"/>
        </w:rPr>
        <w:t xml:space="preserve">rat </w:t>
      </w:r>
      <w:r w:rsidR="00FB3983">
        <w:rPr>
          <w:rFonts w:asciiTheme="minorHAnsi" w:hAnsiTheme="minorHAnsi" w:cstheme="minorHAnsi"/>
          <w:color w:val="000000" w:themeColor="text1"/>
        </w:rPr>
        <w:t>with</w:t>
      </w:r>
      <w:r w:rsidR="007447A1" w:rsidRPr="00F16A55">
        <w:rPr>
          <w:rFonts w:asciiTheme="minorHAnsi" w:hAnsiTheme="minorHAnsi" w:cstheme="minorHAnsi"/>
          <w:color w:val="000000" w:themeColor="text1"/>
        </w:rPr>
        <w:t xml:space="preserve"> </w:t>
      </w:r>
      <w:r w:rsidRPr="00F16A55">
        <w:rPr>
          <w:rFonts w:asciiTheme="minorHAnsi" w:hAnsiTheme="minorHAnsi" w:cstheme="minorHAnsi"/>
          <w:color w:val="000000" w:themeColor="text1"/>
        </w:rPr>
        <w:t>mild traumatic brain injury. This is done using an advanced diffusion</w:t>
      </w:r>
      <w:r w:rsidR="006A6FA2">
        <w:rPr>
          <w:rFonts w:asciiTheme="minorHAnsi" w:hAnsiTheme="minorHAnsi" w:cstheme="minorHAnsi"/>
          <w:color w:val="000000" w:themeColor="text1"/>
        </w:rPr>
        <w:t>-</w:t>
      </w:r>
      <w:r w:rsidRPr="00F16A55">
        <w:rPr>
          <w:rFonts w:asciiTheme="minorHAnsi" w:hAnsiTheme="minorHAnsi" w:cstheme="minorHAnsi"/>
          <w:color w:val="000000" w:themeColor="text1"/>
        </w:rPr>
        <w:t>weighted magnetic resonance imaging protocol and region</w:t>
      </w:r>
      <w:r w:rsidR="007447A1" w:rsidRPr="00F16A55">
        <w:rPr>
          <w:rFonts w:asciiTheme="minorHAnsi" w:hAnsiTheme="minorHAnsi" w:cstheme="minorHAnsi"/>
          <w:color w:val="000000" w:themeColor="text1"/>
        </w:rPr>
        <w:t>-</w:t>
      </w:r>
      <w:r w:rsidRPr="00F16A55">
        <w:rPr>
          <w:rFonts w:asciiTheme="minorHAnsi" w:hAnsiTheme="minorHAnsi" w:cstheme="minorHAnsi"/>
          <w:color w:val="000000" w:themeColor="text1"/>
        </w:rPr>
        <w:t>of</w:t>
      </w:r>
      <w:r w:rsidR="007447A1" w:rsidRPr="00F16A55">
        <w:rPr>
          <w:rFonts w:asciiTheme="minorHAnsi" w:hAnsiTheme="minorHAnsi" w:cstheme="minorHAnsi"/>
          <w:color w:val="000000" w:themeColor="text1"/>
        </w:rPr>
        <w:t>-</w:t>
      </w:r>
      <w:r w:rsidRPr="00F16A55">
        <w:rPr>
          <w:rFonts w:asciiTheme="minorHAnsi" w:hAnsiTheme="minorHAnsi" w:cstheme="minorHAnsi"/>
          <w:color w:val="000000" w:themeColor="text1"/>
        </w:rPr>
        <w:t>interest</w:t>
      </w:r>
      <w:r w:rsidR="007447A1" w:rsidRPr="00F16A55">
        <w:rPr>
          <w:rFonts w:asciiTheme="minorHAnsi" w:hAnsiTheme="minorHAnsi" w:cstheme="minorHAnsi"/>
          <w:color w:val="000000" w:themeColor="text1"/>
        </w:rPr>
        <w:t xml:space="preserve"> based</w:t>
      </w:r>
      <w:r w:rsidRPr="00F16A55">
        <w:rPr>
          <w:rFonts w:asciiTheme="minorHAnsi" w:hAnsiTheme="minorHAnsi" w:cstheme="minorHAnsi"/>
          <w:color w:val="000000" w:themeColor="text1"/>
        </w:rPr>
        <w:t xml:space="preserve"> analysis of parametric diffusion maps.</w:t>
      </w:r>
    </w:p>
    <w:p w14:paraId="761028D6" w14:textId="77777777" w:rsidR="006305D7" w:rsidRPr="001B1519" w:rsidRDefault="006305D7" w:rsidP="00F467E4">
      <w:pPr>
        <w:jc w:val="left"/>
        <w:rPr>
          <w:rFonts w:asciiTheme="minorHAnsi" w:hAnsiTheme="minorHAnsi" w:cstheme="minorHAnsi"/>
        </w:rPr>
      </w:pPr>
    </w:p>
    <w:p w14:paraId="3D5952B8" w14:textId="07AA47ED" w:rsidR="002776EF" w:rsidRPr="001B1519" w:rsidRDefault="006305D7" w:rsidP="00F467E4">
      <w:pPr>
        <w:jc w:val="left"/>
        <w:rPr>
          <w:rFonts w:asciiTheme="minorHAnsi" w:hAnsiTheme="minorHAnsi" w:cstheme="minorHAnsi"/>
          <w:color w:val="808080" w:themeColor="background1" w:themeShade="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9DEE825" w14:textId="673F7D79" w:rsidR="002B2843" w:rsidRPr="007C7FFA" w:rsidRDefault="002776EF" w:rsidP="00F467E4">
      <w:pPr>
        <w:jc w:val="left"/>
        <w:rPr>
          <w:rFonts w:asciiTheme="minorHAnsi" w:hAnsiTheme="minorHAnsi" w:cstheme="minorHAnsi"/>
          <w:color w:val="000000" w:themeColor="text1"/>
        </w:rPr>
      </w:pPr>
      <w:r w:rsidRPr="00351BCE">
        <w:rPr>
          <w:rFonts w:asciiTheme="minorHAnsi" w:hAnsiTheme="minorHAnsi" w:cstheme="minorHAnsi"/>
          <w:color w:val="auto"/>
        </w:rPr>
        <w:t>Mild traumatic brain injury</w:t>
      </w:r>
      <w:r w:rsidR="00A220BC" w:rsidRPr="00351BCE">
        <w:rPr>
          <w:rFonts w:asciiTheme="minorHAnsi" w:hAnsiTheme="minorHAnsi" w:cstheme="minorHAnsi"/>
          <w:color w:val="auto"/>
        </w:rPr>
        <w:t xml:space="preserve"> (</w:t>
      </w:r>
      <w:proofErr w:type="spellStart"/>
      <w:r w:rsidR="00A220BC" w:rsidRPr="00351BCE">
        <w:rPr>
          <w:rFonts w:asciiTheme="minorHAnsi" w:hAnsiTheme="minorHAnsi" w:cstheme="minorHAnsi"/>
          <w:color w:val="auto"/>
        </w:rPr>
        <w:t>mTBI</w:t>
      </w:r>
      <w:proofErr w:type="spellEnd"/>
      <w:r w:rsidR="00A220BC" w:rsidRPr="00351BCE">
        <w:rPr>
          <w:rFonts w:asciiTheme="minorHAnsi" w:hAnsiTheme="minorHAnsi" w:cstheme="minorHAnsi"/>
          <w:color w:val="auto"/>
        </w:rPr>
        <w:t>)</w:t>
      </w:r>
      <w:r w:rsidRPr="00351BCE">
        <w:rPr>
          <w:rFonts w:asciiTheme="minorHAnsi" w:hAnsiTheme="minorHAnsi" w:cstheme="minorHAnsi"/>
          <w:color w:val="auto"/>
        </w:rPr>
        <w:t xml:space="preserve"> is the most common type of acquired brain injury. </w:t>
      </w:r>
      <w:r w:rsidR="00F4727D" w:rsidRPr="00351BCE">
        <w:rPr>
          <w:rFonts w:asciiTheme="minorHAnsi" w:hAnsiTheme="minorHAnsi" w:cstheme="minorHAnsi"/>
          <w:color w:val="auto"/>
        </w:rPr>
        <w:t xml:space="preserve">Since patients with traumatic brain injury show a tremendous variability and heterogeneity (age, gender, type of trauma, other possible pathologies, </w:t>
      </w:r>
      <w:r w:rsidR="00351BCE">
        <w:rPr>
          <w:rFonts w:asciiTheme="minorHAnsi" w:hAnsiTheme="minorHAnsi" w:cstheme="minorHAnsi"/>
          <w:color w:val="auto"/>
        </w:rPr>
        <w:t>etc.</w:t>
      </w:r>
      <w:r w:rsidR="00F4727D" w:rsidRPr="00351BCE">
        <w:rPr>
          <w:rFonts w:asciiTheme="minorHAnsi" w:hAnsiTheme="minorHAnsi" w:cstheme="minorHAnsi"/>
          <w:color w:val="auto"/>
        </w:rPr>
        <w:t xml:space="preserve">), animal models play a key role in unraveling factors that </w:t>
      </w:r>
      <w:r w:rsidR="006A6FA2">
        <w:rPr>
          <w:rFonts w:asciiTheme="minorHAnsi" w:hAnsiTheme="minorHAnsi" w:cstheme="minorHAnsi"/>
          <w:color w:val="auto"/>
        </w:rPr>
        <w:t>are</w:t>
      </w:r>
      <w:r w:rsidR="00F4727D" w:rsidRPr="00351BCE">
        <w:rPr>
          <w:rFonts w:asciiTheme="minorHAnsi" w:hAnsiTheme="minorHAnsi" w:cstheme="minorHAnsi"/>
          <w:color w:val="auto"/>
        </w:rPr>
        <w:t xml:space="preserve"> limitation</w:t>
      </w:r>
      <w:r w:rsidR="006A6FA2">
        <w:rPr>
          <w:rFonts w:asciiTheme="minorHAnsi" w:hAnsiTheme="minorHAnsi" w:cstheme="minorHAnsi"/>
          <w:color w:val="auto"/>
        </w:rPr>
        <w:t>s</w:t>
      </w:r>
      <w:r w:rsidR="00F4727D" w:rsidRPr="00351BCE">
        <w:rPr>
          <w:rFonts w:asciiTheme="minorHAnsi" w:hAnsiTheme="minorHAnsi" w:cstheme="minorHAnsi"/>
          <w:color w:val="auto"/>
        </w:rPr>
        <w:t xml:space="preserve"> in clinical research. They provide a standardized and controlled setting to investigate the biological mechanisms of injury and repair following TBI. However, not all animal models mimic the diffuse and subtle nature of </w:t>
      </w:r>
      <w:proofErr w:type="spellStart"/>
      <w:r w:rsidR="00F4727D" w:rsidRPr="00351BCE">
        <w:rPr>
          <w:rFonts w:asciiTheme="minorHAnsi" w:hAnsiTheme="minorHAnsi" w:cstheme="minorHAnsi"/>
          <w:color w:val="auto"/>
        </w:rPr>
        <w:t>mTBI</w:t>
      </w:r>
      <w:proofErr w:type="spellEnd"/>
      <w:r w:rsidR="00F4727D" w:rsidRPr="00351BCE">
        <w:rPr>
          <w:rFonts w:asciiTheme="minorHAnsi" w:hAnsiTheme="minorHAnsi" w:cstheme="minorHAnsi"/>
          <w:color w:val="auto"/>
        </w:rPr>
        <w:t xml:space="preserve"> </w:t>
      </w:r>
      <w:r w:rsidR="006A6FA2">
        <w:rPr>
          <w:rFonts w:asciiTheme="minorHAnsi" w:hAnsiTheme="minorHAnsi" w:cstheme="minorHAnsi"/>
          <w:color w:val="auto"/>
        </w:rPr>
        <w:t>effectively</w:t>
      </w:r>
      <w:r w:rsidR="00351BCE">
        <w:rPr>
          <w:rFonts w:asciiTheme="minorHAnsi" w:hAnsiTheme="minorHAnsi" w:cstheme="minorHAnsi"/>
          <w:color w:val="auto"/>
        </w:rPr>
        <w:t>.</w:t>
      </w:r>
      <w:r w:rsidR="00F4727D" w:rsidRPr="00351BCE">
        <w:rPr>
          <w:rFonts w:asciiTheme="minorHAnsi" w:hAnsiTheme="minorHAnsi" w:cstheme="minorHAnsi"/>
          <w:color w:val="auto"/>
        </w:rPr>
        <w:t xml:space="preserve"> </w:t>
      </w:r>
      <w:r w:rsidR="00180502">
        <w:rPr>
          <w:rFonts w:asciiTheme="minorHAnsi" w:hAnsiTheme="minorHAnsi" w:cstheme="minorHAnsi"/>
          <w:color w:val="auto"/>
        </w:rPr>
        <w:t>For example, t</w:t>
      </w:r>
      <w:r w:rsidR="00351BCE" w:rsidRPr="00351BCE">
        <w:rPr>
          <w:rFonts w:asciiTheme="minorHAnsi" w:hAnsiTheme="minorHAnsi" w:cstheme="minorHAnsi"/>
          <w:color w:val="auto"/>
        </w:rPr>
        <w:t>he commonly used controlled cortical impact (CCI) and lateral fluid percussion injury (LFPI) models make use of a craniotomy to expose the brain and induce widespread focal trauma</w:t>
      </w:r>
      <w:r w:rsidR="006A6FA2">
        <w:rPr>
          <w:rFonts w:asciiTheme="minorHAnsi" w:hAnsiTheme="minorHAnsi" w:cstheme="minorHAnsi"/>
          <w:color w:val="auto"/>
        </w:rPr>
        <w:t>,</w:t>
      </w:r>
      <w:r w:rsidR="00351BCE" w:rsidRPr="00351BCE">
        <w:rPr>
          <w:rFonts w:asciiTheme="minorHAnsi" w:hAnsiTheme="minorHAnsi" w:cstheme="minorHAnsi"/>
          <w:color w:val="auto"/>
        </w:rPr>
        <w:t xml:space="preserve"> which are not commonly seen in </w:t>
      </w:r>
      <w:proofErr w:type="spellStart"/>
      <w:r w:rsidR="00351BCE" w:rsidRPr="00351BCE">
        <w:rPr>
          <w:rFonts w:asciiTheme="minorHAnsi" w:hAnsiTheme="minorHAnsi" w:cstheme="minorHAnsi"/>
          <w:color w:val="auto"/>
        </w:rPr>
        <w:t>mTBI</w:t>
      </w:r>
      <w:proofErr w:type="spellEnd"/>
      <w:r w:rsidR="006A6FA2">
        <w:rPr>
          <w:rFonts w:asciiTheme="minorHAnsi" w:hAnsiTheme="minorHAnsi" w:cstheme="minorHAnsi"/>
          <w:color w:val="auto"/>
        </w:rPr>
        <w:t>. T</w:t>
      </w:r>
      <w:r w:rsidR="00351BCE" w:rsidRPr="00351BCE">
        <w:rPr>
          <w:rFonts w:asciiTheme="minorHAnsi" w:hAnsiTheme="minorHAnsi" w:cstheme="minorHAnsi"/>
          <w:color w:val="auto"/>
        </w:rPr>
        <w:t>herefore</w:t>
      </w:r>
      <w:r w:rsidR="00351BCE">
        <w:rPr>
          <w:rFonts w:asciiTheme="minorHAnsi" w:hAnsiTheme="minorHAnsi" w:cstheme="minorHAnsi"/>
          <w:color w:val="auto"/>
        </w:rPr>
        <w:t>,</w:t>
      </w:r>
      <w:r w:rsidR="00351BCE" w:rsidRPr="00351BCE">
        <w:rPr>
          <w:rFonts w:asciiTheme="minorHAnsi" w:hAnsiTheme="minorHAnsi" w:cstheme="minorHAnsi"/>
          <w:color w:val="auto"/>
        </w:rPr>
        <w:t xml:space="preserve"> these experimental models are not valid to mimic </w:t>
      </w:r>
      <w:proofErr w:type="spellStart"/>
      <w:r w:rsidR="00351BCE" w:rsidRPr="00351BCE">
        <w:rPr>
          <w:rFonts w:asciiTheme="minorHAnsi" w:hAnsiTheme="minorHAnsi" w:cstheme="minorHAnsi"/>
          <w:color w:val="auto"/>
        </w:rPr>
        <w:t>mTBI</w:t>
      </w:r>
      <w:proofErr w:type="spellEnd"/>
      <w:r w:rsidR="00351BCE" w:rsidRPr="00351BCE">
        <w:rPr>
          <w:rFonts w:asciiTheme="minorHAnsi" w:hAnsiTheme="minorHAnsi" w:cstheme="minorHAnsi"/>
          <w:color w:val="auto"/>
        </w:rPr>
        <w:t xml:space="preserve">. </w:t>
      </w:r>
      <w:r w:rsidR="00351BCE">
        <w:rPr>
          <w:rFonts w:asciiTheme="minorHAnsi" w:hAnsiTheme="minorHAnsi" w:cstheme="minorHAnsi"/>
          <w:color w:val="auto"/>
        </w:rPr>
        <w:t>T</w:t>
      </w:r>
      <w:r w:rsidR="00351BCE" w:rsidRPr="00351BCE">
        <w:rPr>
          <w:rFonts w:asciiTheme="minorHAnsi" w:hAnsiTheme="minorHAnsi" w:cstheme="minorHAnsi"/>
          <w:color w:val="auto"/>
        </w:rPr>
        <w:t>hus,</w:t>
      </w:r>
      <w:r w:rsidR="00F4727D" w:rsidRPr="00351BCE">
        <w:rPr>
          <w:rFonts w:asciiTheme="minorHAnsi" w:hAnsiTheme="minorHAnsi" w:cstheme="minorHAnsi"/>
          <w:color w:val="auto"/>
        </w:rPr>
        <w:t xml:space="preserve"> an appropriate model should be used to investigate </w:t>
      </w:r>
      <w:proofErr w:type="spellStart"/>
      <w:r w:rsidR="00F4727D" w:rsidRPr="00351BCE">
        <w:rPr>
          <w:rFonts w:asciiTheme="minorHAnsi" w:hAnsiTheme="minorHAnsi" w:cstheme="minorHAnsi"/>
          <w:color w:val="auto"/>
        </w:rPr>
        <w:t>mTBI</w:t>
      </w:r>
      <w:proofErr w:type="spellEnd"/>
      <w:r w:rsidR="00F4727D" w:rsidRPr="00351BCE">
        <w:rPr>
          <w:rFonts w:asciiTheme="minorHAnsi" w:hAnsiTheme="minorHAnsi" w:cstheme="minorHAnsi"/>
          <w:color w:val="auto"/>
        </w:rPr>
        <w:t xml:space="preserve">. The </w:t>
      </w:r>
      <w:proofErr w:type="spellStart"/>
      <w:r w:rsidR="00F4727D" w:rsidRPr="00351BCE">
        <w:rPr>
          <w:rFonts w:asciiTheme="minorHAnsi" w:hAnsiTheme="minorHAnsi" w:cstheme="minorHAnsi"/>
          <w:color w:val="auto"/>
        </w:rPr>
        <w:t>Marmarou</w:t>
      </w:r>
      <w:proofErr w:type="spellEnd"/>
      <w:r w:rsidR="00F4727D" w:rsidRPr="00351BCE">
        <w:rPr>
          <w:rFonts w:asciiTheme="minorHAnsi" w:hAnsiTheme="minorHAnsi" w:cstheme="minorHAnsi"/>
          <w:color w:val="auto"/>
        </w:rPr>
        <w:t xml:space="preserve"> weight drop model for rats induces similar microstructural alterations and cognitive impairments as seen in patients who sustain mild </w:t>
      </w:r>
      <w:r w:rsidR="00F4727D" w:rsidRPr="00F16A55">
        <w:rPr>
          <w:rFonts w:asciiTheme="minorHAnsi" w:hAnsiTheme="minorHAnsi" w:cstheme="minorHAnsi"/>
          <w:color w:val="000000" w:themeColor="text1"/>
        </w:rPr>
        <w:t>trauma</w:t>
      </w:r>
      <w:r w:rsidR="006A6FA2">
        <w:rPr>
          <w:rFonts w:asciiTheme="minorHAnsi" w:hAnsiTheme="minorHAnsi" w:cstheme="minorHAnsi"/>
          <w:color w:val="000000" w:themeColor="text1"/>
        </w:rPr>
        <w:t xml:space="preserve">; </w:t>
      </w:r>
      <w:r w:rsidR="00F4727D" w:rsidRPr="00F16A55">
        <w:rPr>
          <w:rFonts w:asciiTheme="minorHAnsi" w:hAnsiTheme="minorHAnsi" w:cstheme="minorHAnsi"/>
          <w:color w:val="000000" w:themeColor="text1"/>
        </w:rPr>
        <w:t>therefore</w:t>
      </w:r>
      <w:r w:rsidR="006A6FA2">
        <w:rPr>
          <w:rFonts w:asciiTheme="minorHAnsi" w:hAnsiTheme="minorHAnsi" w:cstheme="minorHAnsi"/>
          <w:color w:val="000000" w:themeColor="text1"/>
        </w:rPr>
        <w:t>,</w:t>
      </w:r>
      <w:r w:rsidR="00F4727D" w:rsidRPr="00F16A55">
        <w:rPr>
          <w:rFonts w:asciiTheme="minorHAnsi" w:hAnsiTheme="minorHAnsi" w:cstheme="minorHAnsi"/>
          <w:color w:val="000000" w:themeColor="text1"/>
        </w:rPr>
        <w:t xml:space="preserve"> this model </w:t>
      </w:r>
      <w:r w:rsidR="006A6FA2">
        <w:rPr>
          <w:rFonts w:asciiTheme="minorHAnsi" w:hAnsiTheme="minorHAnsi" w:cstheme="minorHAnsi"/>
          <w:color w:val="000000" w:themeColor="text1"/>
        </w:rPr>
        <w:t>was</w:t>
      </w:r>
      <w:r w:rsidR="00F4727D" w:rsidRPr="00F16A55">
        <w:rPr>
          <w:rFonts w:asciiTheme="minorHAnsi" w:hAnsiTheme="minorHAnsi" w:cstheme="minorHAnsi"/>
          <w:color w:val="000000" w:themeColor="text1"/>
        </w:rPr>
        <w:t xml:space="preserve"> selected </w:t>
      </w:r>
      <w:r w:rsidR="006A6FA2">
        <w:rPr>
          <w:rFonts w:asciiTheme="minorHAnsi" w:hAnsiTheme="minorHAnsi" w:cstheme="minorHAnsi"/>
          <w:color w:val="000000" w:themeColor="text1"/>
        </w:rPr>
        <w:t>for</w:t>
      </w:r>
      <w:r w:rsidR="00F4727D" w:rsidRPr="00F16A55">
        <w:rPr>
          <w:rFonts w:asciiTheme="minorHAnsi" w:hAnsiTheme="minorHAnsi" w:cstheme="minorHAnsi"/>
          <w:color w:val="000000" w:themeColor="text1"/>
        </w:rPr>
        <w:t xml:space="preserve"> this protocol.</w:t>
      </w:r>
      <w:r w:rsidR="00F4727D">
        <w:rPr>
          <w:rFonts w:asciiTheme="minorHAnsi" w:hAnsiTheme="minorHAnsi" w:cstheme="minorHAnsi"/>
          <w:color w:val="000000" w:themeColor="text1"/>
        </w:rPr>
        <w:t xml:space="preserve"> C</w:t>
      </w:r>
      <w:r w:rsidR="00F4727D" w:rsidRPr="00F16A55">
        <w:rPr>
          <w:rFonts w:asciiTheme="minorHAnsi" w:hAnsiTheme="minorHAnsi" w:cstheme="minorHAnsi"/>
          <w:color w:val="000000" w:themeColor="text1"/>
        </w:rPr>
        <w:t xml:space="preserve">onventional computed tomography and magnetic resonance imaging (MRI) scans </w:t>
      </w:r>
      <w:r w:rsidR="00F4727D">
        <w:rPr>
          <w:rFonts w:asciiTheme="minorHAnsi" w:hAnsiTheme="minorHAnsi" w:cstheme="minorHAnsi"/>
          <w:color w:val="000000" w:themeColor="text1"/>
        </w:rPr>
        <w:t>commonly show</w:t>
      </w:r>
      <w:r w:rsidR="00F4727D" w:rsidRPr="00F16A55">
        <w:rPr>
          <w:rFonts w:asciiTheme="minorHAnsi" w:hAnsiTheme="minorHAnsi" w:cstheme="minorHAnsi"/>
          <w:color w:val="000000" w:themeColor="text1"/>
        </w:rPr>
        <w:t xml:space="preserve"> no damage </w:t>
      </w:r>
      <w:r w:rsidR="00F4727D">
        <w:rPr>
          <w:rFonts w:asciiTheme="minorHAnsi" w:hAnsiTheme="minorHAnsi" w:cstheme="minorHAnsi"/>
          <w:color w:val="000000" w:themeColor="text1"/>
        </w:rPr>
        <w:t>following a mild injury</w:t>
      </w:r>
      <w:r w:rsidR="006A6FA2">
        <w:rPr>
          <w:rFonts w:asciiTheme="minorHAnsi" w:hAnsiTheme="minorHAnsi" w:cstheme="minorHAnsi"/>
          <w:color w:val="000000" w:themeColor="text1"/>
        </w:rPr>
        <w:t>,</w:t>
      </w:r>
      <w:r w:rsidR="00F4727D">
        <w:rPr>
          <w:rFonts w:asciiTheme="minorHAnsi" w:hAnsiTheme="minorHAnsi" w:cstheme="minorHAnsi"/>
          <w:color w:val="000000" w:themeColor="text1"/>
        </w:rPr>
        <w:t xml:space="preserve"> because</w:t>
      </w:r>
      <w:r w:rsidR="00A220BC" w:rsidRPr="00F16A55">
        <w:rPr>
          <w:rFonts w:asciiTheme="minorHAnsi" w:hAnsiTheme="minorHAnsi" w:cstheme="minorHAnsi"/>
          <w:color w:val="000000" w:themeColor="text1"/>
        </w:rPr>
        <w:t xml:space="preserve"> </w:t>
      </w:r>
      <w:proofErr w:type="spellStart"/>
      <w:r w:rsidR="00A220BC" w:rsidRPr="00F16A55">
        <w:rPr>
          <w:rFonts w:asciiTheme="minorHAnsi" w:hAnsiTheme="minorHAnsi" w:cstheme="minorHAnsi"/>
          <w:color w:val="000000" w:themeColor="text1"/>
        </w:rPr>
        <w:t>mTBI</w:t>
      </w:r>
      <w:proofErr w:type="spellEnd"/>
      <w:r w:rsidR="00A220BC" w:rsidRPr="00F16A55">
        <w:rPr>
          <w:rFonts w:asciiTheme="minorHAnsi" w:hAnsiTheme="minorHAnsi" w:cstheme="minorHAnsi"/>
          <w:color w:val="000000" w:themeColor="text1"/>
        </w:rPr>
        <w:t xml:space="preserve"> induces </w:t>
      </w:r>
      <w:r w:rsidR="00F4727D">
        <w:rPr>
          <w:rFonts w:asciiTheme="minorHAnsi" w:hAnsiTheme="minorHAnsi" w:cstheme="minorHAnsi"/>
          <w:color w:val="000000" w:themeColor="text1"/>
        </w:rPr>
        <w:t xml:space="preserve">often </w:t>
      </w:r>
      <w:r w:rsidR="00A220BC" w:rsidRPr="00F16A55">
        <w:rPr>
          <w:rFonts w:asciiTheme="minorHAnsi" w:hAnsiTheme="minorHAnsi" w:cstheme="minorHAnsi"/>
          <w:color w:val="000000" w:themeColor="text1"/>
        </w:rPr>
        <w:t>only subtle and diffuse injuries</w:t>
      </w:r>
      <w:r w:rsidR="00674127" w:rsidRPr="00F16A55">
        <w:rPr>
          <w:rFonts w:asciiTheme="minorHAnsi" w:hAnsiTheme="minorHAnsi" w:cstheme="minorHAnsi"/>
          <w:color w:val="000000" w:themeColor="text1"/>
        </w:rPr>
        <w:t xml:space="preserve">. </w:t>
      </w:r>
      <w:r w:rsidR="00A220BC" w:rsidRPr="00F16A55">
        <w:rPr>
          <w:rFonts w:asciiTheme="minorHAnsi" w:hAnsiTheme="minorHAnsi" w:cstheme="minorHAnsi"/>
          <w:color w:val="000000" w:themeColor="text1"/>
        </w:rPr>
        <w:t>With d</w:t>
      </w:r>
      <w:r w:rsidR="00674127" w:rsidRPr="00F16A55">
        <w:rPr>
          <w:rFonts w:asciiTheme="minorHAnsi" w:hAnsiTheme="minorHAnsi" w:cstheme="minorHAnsi"/>
          <w:color w:val="000000" w:themeColor="text1"/>
        </w:rPr>
        <w:t>iffusion weighted MRI</w:t>
      </w:r>
      <w:r w:rsidR="006A6FA2">
        <w:rPr>
          <w:rFonts w:asciiTheme="minorHAnsi" w:hAnsiTheme="minorHAnsi" w:cstheme="minorHAnsi"/>
          <w:color w:val="000000" w:themeColor="text1"/>
        </w:rPr>
        <w:t>,</w:t>
      </w:r>
      <w:r w:rsidRPr="00F16A55">
        <w:rPr>
          <w:rFonts w:asciiTheme="minorHAnsi" w:hAnsiTheme="minorHAnsi" w:cstheme="minorHAnsi"/>
          <w:color w:val="000000" w:themeColor="text1"/>
        </w:rPr>
        <w:t xml:space="preserve"> </w:t>
      </w:r>
      <w:r w:rsidR="00A220BC" w:rsidRPr="00F16A55">
        <w:rPr>
          <w:rFonts w:asciiTheme="minorHAnsi" w:hAnsiTheme="minorHAnsi" w:cstheme="minorHAnsi"/>
          <w:color w:val="000000" w:themeColor="text1"/>
        </w:rPr>
        <w:t>it is possible to investigate microstructural properties of brain tissue</w:t>
      </w:r>
      <w:r w:rsidR="006A6FA2">
        <w:rPr>
          <w:rFonts w:asciiTheme="minorHAnsi" w:hAnsiTheme="minorHAnsi" w:cstheme="minorHAnsi"/>
          <w:color w:val="000000" w:themeColor="text1"/>
        </w:rPr>
        <w:t>,</w:t>
      </w:r>
      <w:r w:rsidR="00A220BC" w:rsidRPr="00F16A55">
        <w:rPr>
          <w:rFonts w:asciiTheme="minorHAnsi" w:hAnsiTheme="minorHAnsi" w:cstheme="minorHAnsi"/>
          <w:color w:val="000000" w:themeColor="text1"/>
        </w:rPr>
        <w:t xml:space="preserve"> </w:t>
      </w:r>
      <w:r w:rsidR="00F52555">
        <w:rPr>
          <w:rFonts w:asciiTheme="minorHAnsi" w:hAnsiTheme="minorHAnsi" w:cstheme="minorHAnsi"/>
          <w:color w:val="000000" w:themeColor="text1"/>
        </w:rPr>
        <w:t>which</w:t>
      </w:r>
      <w:r w:rsidR="00A220BC" w:rsidRPr="00F16A55">
        <w:rPr>
          <w:rFonts w:asciiTheme="minorHAnsi" w:hAnsiTheme="minorHAnsi" w:cstheme="minorHAnsi"/>
          <w:color w:val="000000" w:themeColor="text1"/>
        </w:rPr>
        <w:t xml:space="preserve"> </w:t>
      </w:r>
      <w:r w:rsidR="006A6FA2">
        <w:rPr>
          <w:rFonts w:asciiTheme="minorHAnsi" w:hAnsiTheme="minorHAnsi" w:cstheme="minorHAnsi"/>
          <w:color w:val="000000" w:themeColor="text1"/>
        </w:rPr>
        <w:t>can</w:t>
      </w:r>
      <w:r w:rsidR="00A220BC" w:rsidRPr="00F16A55">
        <w:rPr>
          <w:rFonts w:asciiTheme="minorHAnsi" w:hAnsiTheme="minorHAnsi" w:cstheme="minorHAnsi"/>
          <w:color w:val="000000" w:themeColor="text1"/>
        </w:rPr>
        <w:t xml:space="preserve"> provide more insight in</w:t>
      </w:r>
      <w:r w:rsidR="00E96AA5">
        <w:rPr>
          <w:rFonts w:asciiTheme="minorHAnsi" w:hAnsiTheme="minorHAnsi" w:cstheme="minorHAnsi"/>
          <w:color w:val="000000" w:themeColor="text1"/>
        </w:rPr>
        <w:t>to</w:t>
      </w:r>
      <w:r w:rsidR="00A220BC" w:rsidRPr="00F16A55">
        <w:rPr>
          <w:rFonts w:asciiTheme="minorHAnsi" w:hAnsiTheme="minorHAnsi" w:cstheme="minorHAnsi"/>
          <w:color w:val="000000" w:themeColor="text1"/>
        </w:rPr>
        <w:t xml:space="preserve"> the microscopic alterations following mild trauma. </w:t>
      </w:r>
      <w:r w:rsidR="00F4727D" w:rsidRPr="007C7FFA">
        <w:rPr>
          <w:rFonts w:asciiTheme="minorHAnsi" w:hAnsiTheme="minorHAnsi" w:cstheme="minorHAnsi"/>
          <w:color w:val="000000" w:themeColor="text1"/>
        </w:rPr>
        <w:t>Therefore</w:t>
      </w:r>
      <w:r w:rsidR="00852597" w:rsidRPr="007C7FFA">
        <w:rPr>
          <w:rFonts w:asciiTheme="minorHAnsi" w:hAnsiTheme="minorHAnsi" w:cstheme="minorHAnsi"/>
          <w:color w:val="000000" w:themeColor="text1"/>
        </w:rPr>
        <w:t>,</w:t>
      </w:r>
      <w:r w:rsidR="00F4727D" w:rsidRPr="007C7FFA">
        <w:rPr>
          <w:rFonts w:asciiTheme="minorHAnsi" w:hAnsiTheme="minorHAnsi" w:cstheme="minorHAnsi"/>
          <w:color w:val="000000" w:themeColor="text1"/>
        </w:rPr>
        <w:t xml:space="preserve"> </w:t>
      </w:r>
      <w:r w:rsidR="002B2843" w:rsidRPr="007C7FFA">
        <w:rPr>
          <w:rFonts w:asciiTheme="minorHAnsi" w:hAnsiTheme="minorHAnsi" w:cstheme="minorHAnsi"/>
          <w:color w:val="000000" w:themeColor="text1"/>
        </w:rPr>
        <w:t xml:space="preserve">the goal of </w:t>
      </w:r>
      <w:r w:rsidR="007447A1" w:rsidRPr="007C7FFA">
        <w:rPr>
          <w:rFonts w:asciiTheme="minorHAnsi" w:hAnsiTheme="minorHAnsi" w:cstheme="minorHAnsi"/>
          <w:color w:val="000000" w:themeColor="text1"/>
        </w:rPr>
        <w:t xml:space="preserve">this study </w:t>
      </w:r>
      <w:r w:rsidR="002B2843" w:rsidRPr="007C7FFA">
        <w:rPr>
          <w:rFonts w:asciiTheme="minorHAnsi" w:hAnsiTheme="minorHAnsi" w:cstheme="minorHAnsi"/>
          <w:color w:val="000000" w:themeColor="text1"/>
        </w:rPr>
        <w:t>is to obtain quantitative information of a selected region-of-interest (i.e.</w:t>
      </w:r>
      <w:r w:rsidR="00351BCE">
        <w:rPr>
          <w:rFonts w:asciiTheme="minorHAnsi" w:hAnsiTheme="minorHAnsi" w:cstheme="minorHAnsi"/>
          <w:color w:val="000000" w:themeColor="text1"/>
        </w:rPr>
        <w:t>,</w:t>
      </w:r>
      <w:r w:rsidR="002B2843" w:rsidRPr="007C7FFA">
        <w:rPr>
          <w:rFonts w:asciiTheme="minorHAnsi" w:hAnsiTheme="minorHAnsi" w:cstheme="minorHAnsi"/>
          <w:color w:val="000000" w:themeColor="text1"/>
        </w:rPr>
        <w:t xml:space="preserve"> hippocampus) </w:t>
      </w:r>
      <w:r w:rsidR="0008434A" w:rsidRPr="007C7FFA">
        <w:rPr>
          <w:rFonts w:asciiTheme="minorHAnsi" w:hAnsiTheme="minorHAnsi" w:cstheme="minorHAnsi"/>
          <w:color w:val="000000" w:themeColor="text1"/>
        </w:rPr>
        <w:t xml:space="preserve">to follow up disease </w:t>
      </w:r>
      <w:r w:rsidR="0008434A" w:rsidRPr="007C7FFA">
        <w:rPr>
          <w:rFonts w:asciiTheme="minorHAnsi" w:hAnsiTheme="minorHAnsi" w:cstheme="minorHAnsi"/>
          <w:color w:val="000000" w:themeColor="text1"/>
        </w:rPr>
        <w:lastRenderedPageBreak/>
        <w:t xml:space="preserve">progression </w:t>
      </w:r>
      <w:r w:rsidR="002B2843" w:rsidRPr="007C7FFA">
        <w:rPr>
          <w:rFonts w:asciiTheme="minorHAnsi" w:hAnsiTheme="minorHAnsi" w:cstheme="minorHAnsi"/>
          <w:color w:val="000000" w:themeColor="text1"/>
        </w:rPr>
        <w:t xml:space="preserve">after obtaining a mild and diffuse brain injury. </w:t>
      </w:r>
    </w:p>
    <w:p w14:paraId="4C7D5FD5" w14:textId="77777777" w:rsidR="006305D7" w:rsidRPr="001B1519" w:rsidRDefault="006305D7" w:rsidP="00F467E4">
      <w:pPr>
        <w:jc w:val="left"/>
        <w:rPr>
          <w:rFonts w:asciiTheme="minorHAnsi" w:hAnsiTheme="minorHAnsi" w:cstheme="minorHAnsi"/>
        </w:rPr>
      </w:pPr>
    </w:p>
    <w:p w14:paraId="48D6CA8F" w14:textId="11263EFE" w:rsidR="000A33A9" w:rsidRDefault="006305D7" w:rsidP="006A6FA2">
      <w:pPr>
        <w:jc w:val="left"/>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034B42C9" w14:textId="77777777" w:rsidR="006A6FA2" w:rsidRPr="002776EF" w:rsidRDefault="006A6FA2" w:rsidP="00F467E4">
      <w:pPr>
        <w:jc w:val="left"/>
        <w:rPr>
          <w:rFonts w:asciiTheme="minorHAnsi" w:hAnsiTheme="minorHAnsi" w:cstheme="minorHAnsi"/>
          <w:color w:val="808080"/>
        </w:rPr>
      </w:pPr>
    </w:p>
    <w:p w14:paraId="31F86EB1" w14:textId="6599FEAB" w:rsidR="00E85614" w:rsidRDefault="00E85614" w:rsidP="00F467E4">
      <w:pPr>
        <w:jc w:val="left"/>
        <w:rPr>
          <w:rFonts w:asciiTheme="minorHAnsi" w:hAnsiTheme="minorHAnsi" w:cstheme="minorHAnsi"/>
        </w:rPr>
      </w:pPr>
      <w:r>
        <w:rPr>
          <w:rFonts w:asciiTheme="minorHAnsi" w:hAnsiTheme="minorHAnsi" w:cstheme="minorHAnsi"/>
        </w:rPr>
        <w:t xml:space="preserve">Traumatic brain injury (TBI) </w:t>
      </w:r>
      <w:r w:rsidR="00B306A6">
        <w:rPr>
          <w:rFonts w:asciiTheme="minorHAnsi" w:hAnsiTheme="minorHAnsi" w:cstheme="minorHAnsi"/>
        </w:rPr>
        <w:t>has gained more attention</w:t>
      </w:r>
      <w:r w:rsidR="0098336A">
        <w:rPr>
          <w:rFonts w:asciiTheme="minorHAnsi" w:hAnsiTheme="minorHAnsi" w:cstheme="minorHAnsi"/>
        </w:rPr>
        <w:t xml:space="preserve"> in recent years,</w:t>
      </w:r>
      <w:r w:rsidR="00B306A6">
        <w:rPr>
          <w:rFonts w:asciiTheme="minorHAnsi" w:hAnsiTheme="minorHAnsi" w:cstheme="minorHAnsi"/>
        </w:rPr>
        <w:t xml:space="preserve"> </w:t>
      </w:r>
      <w:r w:rsidR="0098336A">
        <w:rPr>
          <w:rFonts w:asciiTheme="minorHAnsi" w:hAnsiTheme="minorHAnsi" w:cstheme="minorHAnsi"/>
        </w:rPr>
        <w:t>as</w:t>
      </w:r>
      <w:r w:rsidR="00B306A6">
        <w:rPr>
          <w:rFonts w:asciiTheme="minorHAnsi" w:hAnsiTheme="minorHAnsi" w:cstheme="minorHAnsi"/>
        </w:rPr>
        <w:t xml:space="preserve"> it has become clear that these </w:t>
      </w:r>
      <w:r w:rsidR="003A222D">
        <w:rPr>
          <w:rFonts w:asciiTheme="minorHAnsi" w:hAnsiTheme="minorHAnsi" w:cstheme="minorHAnsi"/>
        </w:rPr>
        <w:t xml:space="preserve">brain </w:t>
      </w:r>
      <w:r w:rsidR="00B306A6">
        <w:rPr>
          <w:rFonts w:asciiTheme="minorHAnsi" w:hAnsiTheme="minorHAnsi" w:cstheme="minorHAnsi"/>
        </w:rPr>
        <w:t xml:space="preserve">injuries </w:t>
      </w:r>
      <w:r w:rsidR="003A222D">
        <w:rPr>
          <w:rFonts w:asciiTheme="minorHAnsi" w:hAnsiTheme="minorHAnsi" w:cstheme="minorHAnsi"/>
        </w:rPr>
        <w:t>can result in</w:t>
      </w:r>
      <w:r w:rsidR="00B306A6">
        <w:rPr>
          <w:rFonts w:asciiTheme="minorHAnsi" w:hAnsiTheme="minorHAnsi" w:cstheme="minorHAnsi"/>
        </w:rPr>
        <w:t xml:space="preserve"> </w:t>
      </w:r>
      <w:r w:rsidR="00B306A6" w:rsidRPr="00B306A6">
        <w:rPr>
          <w:rFonts w:asciiTheme="minorHAnsi" w:hAnsiTheme="minorHAnsi" w:cstheme="minorHAnsi"/>
        </w:rPr>
        <w:t>lifelong cognitive, physical, emotional, and social consequences</w:t>
      </w:r>
      <w:r w:rsidR="007C7FFA">
        <w:rPr>
          <w:rFonts w:asciiTheme="minorHAnsi" w:hAnsiTheme="minorHAnsi" w:cstheme="minorHAnsi"/>
        </w:rPr>
        <w:fldChar w:fldCharType="begin" w:fldLock="1"/>
      </w:r>
      <w:r w:rsidR="007C7FFA">
        <w:rPr>
          <w:rFonts w:asciiTheme="minorHAnsi" w:hAnsiTheme="minorHAnsi" w:cstheme="minorHAnsi"/>
        </w:rPr>
        <w:instrText>ADDIN CSL_CITATION {"citationItems":[{"id":"ITEM-1","itemData":{"DOI":"10.1016/j.apmr.2013.08.300","ISBN":"1532-821X (Electronic)\\r0003-9993 (Linking)","ISSN":"00039993","PMID":"24581903","abstract":"Objective To synthesize the best available evidence on objective outcomes after adult mild traumatic brain injury (MTBI). Data Sources MEDLINE and other databases were searched (2001-2012) for studies related to MTBI. Inclusion criteria included published, peer-reviewed articles in English and other languages. References were also identified from the bibliographies of eligible articles. Study Selection Randomized controlled trials and cohort and case-control studies were selected according to predefined criteria. Studies had to have a minimum of 30 MTBI cases and assess objective outcomes in adults. Data Extraction Eligible studies were critically appraised using a modification of the Scottish Intercollegiate Guidelines Network (SIGN) criteria. Two reviewers independently reviewed each study and extracted data from accepted articles into evidence tables. Data Synthesis Evidence was synthesized qualitatively according to modified SIGN criteria, and studies were categorized as exploratory or confirmatory based on the strength of their design and evidence. After 77,914 records were screened, 299 were found to be relevant and critically reviewed, and 101 were deemed scientifically admissible. Of these, 21 studies that were related to the objective outcomes form the basis of this review. Most evidence indicates the presence of cognitive deficits in the first 2 weeks post-MTBI, and some evidence suggests that complete recovery may take 6 months or a year. A small number of studies indicate that MTBI increases the risk of psychiatric illnesses and suicide. Conclusions Early cognitive deficits are common, and complete recovery may be prolonged. Conclusions about mortality post-MTBI are limited. This review has implications for expected recovery after MTBI and MTBI-related health sequelae. Well-designed confirmatory studies are needed to understand the medium- to long-term consequences of MTBI and to further evaluate the effect of prior MTBI and injury severity on recovery. ?? 2014 by the American Congress of Rehabilitation Medicine.","author":[{"dropping-particle":"","family":"Carroll","given":"Linda J.","non-dropping-particle":"","parse-names":false,"suffix":""},{"dropping-particle":"","family":"Cassidy","given":"J. David","non-dropping-particle":"","parse-names":false,"suffix":""},{"dropping-particle":"","family":"Cancelliere","given":"Carol","non-dropping-particle":"","parse-names":false,"suffix":""},{"dropping-particle":"","family":"Côté","given":"Pierre","non-dropping-particle":"","parse-names":false,"suffix":""},{"dropping-particle":"","family":"Hincapié","given":"Cesar A.","non-dropping-particle":"","parse-names":false,"suffix":""},{"dropping-particle":"","family":"Kristman","given":"Vicki L.","non-dropping-particle":"","parse-names":false,"suffix":""},{"dropping-particle":"","family":"Holm","given":"Lena W.","non-dropping-particle":"","parse-names":false,"suffix":""},{"dropping-particle":"","family":"Borg","given":"Jörgen","non-dropping-particle":"","parse-names":false,"suffix":""},{"dropping-particle":"","family":"Nygren-de Boussard","given":"Catharina","non-dropping-particle":"","parse-names":false,"suffix":""},{"dropping-particle":"","family":"Hartvigsen","given":"Jan","non-dropping-particle":"","parse-names":false,"suffix":""}],"container-title":"Archives of Physical Medicine and Rehabilitation","id":"ITEM-1","issue":"3","issued":{"date-parts":[["2014","3"]]},"page":"S152-S173","title":"Systematic Review of the Prognosis After Mild Traumatic Brain Injury in Adults: Cognitive, Psychiatric, and Mortality Outcomes: Results of the International Collaboration on Mild Traumatic Brain Injury Prognosis","type":"article-journal","volume":"95"},"uris":["http://www.mendeley.com/documents/?uuid=4d4514cb-4b52-462e-9cf4-1c59e1f7067c"]}],"mendeley":{"formattedCitation":"&lt;sup&gt;1&lt;/sup&gt;","plainTextFormattedCitation":"1","previouslyFormattedCitation":"&lt;sup&gt;1&lt;/sup&gt;"},"properties":{"noteIndex":0},"schema":"https://github.com/citation-style-language/schema/raw/master/csl-citation.json"}</w:instrText>
      </w:r>
      <w:r w:rsidR="007C7FFA">
        <w:rPr>
          <w:rFonts w:asciiTheme="minorHAnsi" w:hAnsiTheme="minorHAnsi" w:cstheme="minorHAnsi"/>
        </w:rPr>
        <w:fldChar w:fldCharType="separate"/>
      </w:r>
      <w:r w:rsidR="007C7FFA" w:rsidRPr="007C7FFA">
        <w:rPr>
          <w:rFonts w:asciiTheme="minorHAnsi" w:hAnsiTheme="minorHAnsi" w:cstheme="minorHAnsi"/>
          <w:noProof/>
          <w:vertAlign w:val="superscript"/>
        </w:rPr>
        <w:t>1</w:t>
      </w:r>
      <w:r w:rsidR="007C7FFA">
        <w:rPr>
          <w:rFonts w:asciiTheme="minorHAnsi" w:hAnsiTheme="minorHAnsi" w:cstheme="minorHAnsi"/>
        </w:rPr>
        <w:fldChar w:fldCharType="end"/>
      </w:r>
      <w:r w:rsidR="00B306A6">
        <w:rPr>
          <w:rFonts w:asciiTheme="minorHAnsi" w:hAnsiTheme="minorHAnsi" w:cstheme="minorHAnsi"/>
        </w:rPr>
        <w:t xml:space="preserve">. Despite </w:t>
      </w:r>
      <w:r w:rsidR="003A222D">
        <w:rPr>
          <w:rFonts w:asciiTheme="minorHAnsi" w:hAnsiTheme="minorHAnsi" w:cstheme="minorHAnsi"/>
        </w:rPr>
        <w:t>this increasing</w:t>
      </w:r>
      <w:r w:rsidR="00B306A6">
        <w:rPr>
          <w:rFonts w:asciiTheme="minorHAnsi" w:hAnsiTheme="minorHAnsi" w:cstheme="minorHAnsi"/>
        </w:rPr>
        <w:t xml:space="preserve"> awareness, mild TBI (</w:t>
      </w:r>
      <w:proofErr w:type="spellStart"/>
      <w:r w:rsidR="00B306A6">
        <w:rPr>
          <w:rFonts w:asciiTheme="minorHAnsi" w:hAnsiTheme="minorHAnsi" w:cstheme="minorHAnsi"/>
        </w:rPr>
        <w:t>mTBI</w:t>
      </w:r>
      <w:proofErr w:type="spellEnd"/>
      <w:r w:rsidR="0098336A">
        <w:rPr>
          <w:rFonts w:asciiTheme="minorHAnsi" w:hAnsiTheme="minorHAnsi" w:cstheme="minorHAnsi"/>
        </w:rPr>
        <w:t xml:space="preserve">, </w:t>
      </w:r>
      <w:r w:rsidR="003A222D">
        <w:rPr>
          <w:rFonts w:asciiTheme="minorHAnsi" w:hAnsiTheme="minorHAnsi" w:cstheme="minorHAnsi"/>
        </w:rPr>
        <w:t>or concussion</w:t>
      </w:r>
      <w:r w:rsidR="0098336A">
        <w:rPr>
          <w:rFonts w:asciiTheme="minorHAnsi" w:hAnsiTheme="minorHAnsi" w:cstheme="minorHAnsi"/>
        </w:rPr>
        <w:t>)</w:t>
      </w:r>
      <w:r w:rsidR="003A222D">
        <w:rPr>
          <w:rFonts w:asciiTheme="minorHAnsi" w:hAnsiTheme="minorHAnsi" w:cstheme="minorHAnsi"/>
        </w:rPr>
        <w:t xml:space="preserve"> </w:t>
      </w:r>
      <w:r w:rsidR="00B306A6">
        <w:rPr>
          <w:rFonts w:asciiTheme="minorHAnsi" w:hAnsiTheme="minorHAnsi" w:cstheme="minorHAnsi"/>
        </w:rPr>
        <w:t xml:space="preserve">is still </w:t>
      </w:r>
      <w:r w:rsidR="003A222D">
        <w:rPr>
          <w:rFonts w:asciiTheme="minorHAnsi" w:hAnsiTheme="minorHAnsi" w:cstheme="minorHAnsi"/>
        </w:rPr>
        <w:t xml:space="preserve">often </w:t>
      </w:r>
      <w:r w:rsidR="00B306A6">
        <w:rPr>
          <w:rFonts w:asciiTheme="minorHAnsi" w:hAnsiTheme="minorHAnsi" w:cstheme="minorHAnsi"/>
        </w:rPr>
        <w:t>underreported and undiagnosed</w:t>
      </w:r>
      <w:r w:rsidR="003A222D">
        <w:rPr>
          <w:rFonts w:asciiTheme="minorHAnsi" w:hAnsiTheme="minorHAnsi" w:cstheme="minorHAnsi"/>
        </w:rPr>
        <w:t>. MTBI has been referred to as</w:t>
      </w:r>
      <w:r w:rsidR="00B306A6">
        <w:rPr>
          <w:rFonts w:asciiTheme="minorHAnsi" w:hAnsiTheme="minorHAnsi" w:cstheme="minorHAnsi"/>
        </w:rPr>
        <w:t xml:space="preserve"> a silent epidemic</w:t>
      </w:r>
      <w:r w:rsidR="009D1E16">
        <w:rPr>
          <w:rFonts w:asciiTheme="minorHAnsi" w:hAnsiTheme="minorHAnsi" w:cstheme="minorHAnsi"/>
        </w:rPr>
        <w:t>,</w:t>
      </w:r>
      <w:r w:rsidR="003A222D">
        <w:rPr>
          <w:rFonts w:asciiTheme="minorHAnsi" w:hAnsiTheme="minorHAnsi" w:cstheme="minorHAnsi"/>
        </w:rPr>
        <w:t xml:space="preserve"> </w:t>
      </w:r>
      <w:r w:rsidR="00605FCF">
        <w:rPr>
          <w:rFonts w:asciiTheme="minorHAnsi" w:hAnsiTheme="minorHAnsi" w:cstheme="minorHAnsi"/>
        </w:rPr>
        <w:t>and</w:t>
      </w:r>
      <w:r w:rsidR="003A222D">
        <w:rPr>
          <w:rFonts w:asciiTheme="minorHAnsi" w:hAnsiTheme="minorHAnsi" w:cstheme="minorHAnsi"/>
        </w:rPr>
        <w:t xml:space="preserve"> individuals with a history of </w:t>
      </w:r>
      <w:proofErr w:type="spellStart"/>
      <w:r w:rsidR="003A222D">
        <w:rPr>
          <w:rFonts w:asciiTheme="minorHAnsi" w:hAnsiTheme="minorHAnsi" w:cstheme="minorHAnsi"/>
        </w:rPr>
        <w:t>mTBI</w:t>
      </w:r>
      <w:proofErr w:type="spellEnd"/>
      <w:r w:rsidR="003A222D">
        <w:rPr>
          <w:rFonts w:asciiTheme="minorHAnsi" w:hAnsiTheme="minorHAnsi" w:cstheme="minorHAnsi"/>
        </w:rPr>
        <w:t xml:space="preserve"> show higher rates of substance abuse or psychiatric problems</w:t>
      </w:r>
      <w:r w:rsidR="003F7222">
        <w:rPr>
          <w:rFonts w:asciiTheme="minorHAnsi" w:hAnsiTheme="minorHAnsi" w:cstheme="minorHAnsi"/>
        </w:rPr>
        <w:fldChar w:fldCharType="begin" w:fldLock="1"/>
      </w:r>
      <w:r w:rsidR="007C7FFA">
        <w:rPr>
          <w:rFonts w:asciiTheme="minorHAnsi" w:hAnsiTheme="minorHAnsi" w:cstheme="minorHAnsi"/>
        </w:rPr>
        <w:instrText>ADDIN CSL_CITATION {"citationItems":[{"id":"ITEM-1","itemData":{"DOI":"10.1093/hsw/36.4.299","ISBN":"1537-890X","ISSN":"0360-7283","PMID":"12831643","abstract":"Mild traumatic brain injury is frequently seen in an athletic population, especially in contact sports. Many underlying pathophysiologic mechanisms have been identified. Several injury classification schemes have been proposed, yet severity grading and management remain controversial. Although second-impact syndrome is the driving force behind conservative management by many clinicians, athletes suffer more commonly from postconcussive syndrome. Recent research has examined the diagnostic value of several available tests, including electroencephalogram, magnetic resonance imaging, and neuropsychologic testing, with variable results. Neuropsychologic testing has shown promise in evaluating cognitive function when baseline studies are obtained and compared with postinjury examinations. Treatment of postconcussive symptoms with selective serotonin reuptake inhibitors has also been tested, with favorable results.","author":[{"dropping-particle":"","family":"Buck","given":"P. W.","non-dropping-particle":"","parse-names":false,"suffix":""}],"container-title":"Health &amp; Social Work","id":"ITEM-1","issue":"4","issued":{"date-parts":[["2011","11","1"]]},"page":"299-302","title":"Mild Traumatic Brain Injury: A Silent Epidemic in Our Practices","type":"article-journal","volume":"36"},"uris":["http://www.mendeley.com/documents/?uuid=875b18b0-eeed-4cab-bdbf-f8a858380216"]}],"mendeley":{"formattedCitation":"&lt;sup&gt;2&lt;/sup&gt;","plainTextFormattedCitation":"2","previouslyFormattedCitation":"&lt;sup&gt;2&lt;/sup&gt;"},"properties":{"noteIndex":0},"schema":"https://github.com/citation-style-language/schema/raw/master/csl-citation.json"}</w:instrText>
      </w:r>
      <w:r w:rsidR="003F7222">
        <w:rPr>
          <w:rFonts w:asciiTheme="minorHAnsi" w:hAnsiTheme="minorHAnsi" w:cstheme="minorHAnsi"/>
        </w:rPr>
        <w:fldChar w:fldCharType="separate"/>
      </w:r>
      <w:r w:rsidR="007C7FFA" w:rsidRPr="007C7FFA">
        <w:rPr>
          <w:rFonts w:asciiTheme="minorHAnsi" w:hAnsiTheme="minorHAnsi" w:cstheme="minorHAnsi"/>
          <w:noProof/>
          <w:vertAlign w:val="superscript"/>
        </w:rPr>
        <w:t>2</w:t>
      </w:r>
      <w:r w:rsidR="003F7222">
        <w:rPr>
          <w:rFonts w:asciiTheme="minorHAnsi" w:hAnsiTheme="minorHAnsi" w:cstheme="minorHAnsi"/>
        </w:rPr>
        <w:fldChar w:fldCharType="end"/>
      </w:r>
      <w:r w:rsidR="00B306A6">
        <w:rPr>
          <w:rFonts w:asciiTheme="minorHAnsi" w:hAnsiTheme="minorHAnsi" w:cstheme="minorHAnsi"/>
        </w:rPr>
        <w:t xml:space="preserve">. </w:t>
      </w:r>
      <w:r w:rsidR="00605FCF">
        <w:rPr>
          <w:rFonts w:asciiTheme="minorHAnsi" w:hAnsiTheme="minorHAnsi" w:cstheme="minorHAnsi"/>
        </w:rPr>
        <w:t xml:space="preserve">Several patients with </w:t>
      </w:r>
      <w:proofErr w:type="spellStart"/>
      <w:r w:rsidR="00605FCF" w:rsidRPr="001E1B63">
        <w:rPr>
          <w:rFonts w:asciiTheme="minorHAnsi" w:hAnsiTheme="minorHAnsi" w:cstheme="minorHAnsi"/>
        </w:rPr>
        <w:t>mTBI</w:t>
      </w:r>
      <w:proofErr w:type="spellEnd"/>
      <w:r w:rsidR="00605FCF" w:rsidRPr="001E1B63">
        <w:rPr>
          <w:rFonts w:asciiTheme="minorHAnsi" w:hAnsiTheme="minorHAnsi" w:cstheme="minorHAnsi"/>
        </w:rPr>
        <w:t xml:space="preserve"> go undiagnosed every year </w:t>
      </w:r>
      <w:r w:rsidR="00605FCF">
        <w:rPr>
          <w:rFonts w:asciiTheme="minorHAnsi" w:hAnsiTheme="minorHAnsi" w:cstheme="minorHAnsi"/>
        </w:rPr>
        <w:t xml:space="preserve">due to the </w:t>
      </w:r>
      <w:r w:rsidR="00B306A6">
        <w:rPr>
          <w:rFonts w:asciiTheme="minorHAnsi" w:hAnsiTheme="minorHAnsi" w:cstheme="minorHAnsi"/>
        </w:rPr>
        <w:t xml:space="preserve">diffuse and subtle nature of </w:t>
      </w:r>
      <w:r w:rsidR="00605FCF">
        <w:rPr>
          <w:rFonts w:asciiTheme="minorHAnsi" w:hAnsiTheme="minorHAnsi" w:cstheme="minorHAnsi"/>
        </w:rPr>
        <w:t>the injuries,</w:t>
      </w:r>
      <w:r w:rsidR="00B306A6">
        <w:rPr>
          <w:rFonts w:asciiTheme="minorHAnsi" w:hAnsiTheme="minorHAnsi" w:cstheme="minorHAnsi"/>
        </w:rPr>
        <w:t xml:space="preserve"> which</w:t>
      </w:r>
      <w:r w:rsidR="00605FCF">
        <w:rPr>
          <w:rFonts w:asciiTheme="minorHAnsi" w:hAnsiTheme="minorHAnsi" w:cstheme="minorHAnsi"/>
        </w:rPr>
        <w:t xml:space="preserve"> are often not visible </w:t>
      </w:r>
      <w:r w:rsidR="00B306A6">
        <w:rPr>
          <w:rFonts w:asciiTheme="minorHAnsi" w:hAnsiTheme="minorHAnsi" w:cstheme="minorHAnsi"/>
        </w:rPr>
        <w:t xml:space="preserve">on conventional computed tomography (CT) </w:t>
      </w:r>
      <w:r w:rsidR="00605FCF">
        <w:rPr>
          <w:rFonts w:asciiTheme="minorHAnsi" w:hAnsiTheme="minorHAnsi" w:cstheme="minorHAnsi"/>
        </w:rPr>
        <w:t xml:space="preserve">or </w:t>
      </w:r>
      <w:r w:rsidR="00B306A6">
        <w:rPr>
          <w:rFonts w:asciiTheme="minorHAnsi" w:hAnsiTheme="minorHAnsi" w:cstheme="minorHAnsi"/>
        </w:rPr>
        <w:t xml:space="preserve">magnetic resonance imaging (MRI) scans. </w:t>
      </w:r>
      <w:r w:rsidR="00573B5F">
        <w:rPr>
          <w:rFonts w:asciiTheme="minorHAnsi" w:hAnsiTheme="minorHAnsi" w:cstheme="minorHAnsi"/>
        </w:rPr>
        <w:t>This lack of radiological evidence of brain injury has led to the development of more advanced imaging techniques</w:t>
      </w:r>
      <w:r w:rsidR="009D1E16" w:rsidRPr="009D1E16">
        <w:rPr>
          <w:rFonts w:asciiTheme="minorHAnsi" w:hAnsiTheme="minorHAnsi" w:cstheme="minorHAnsi"/>
        </w:rPr>
        <w:t xml:space="preserve"> </w:t>
      </w:r>
      <w:r w:rsidR="009D1E16">
        <w:rPr>
          <w:rFonts w:asciiTheme="minorHAnsi" w:hAnsiTheme="minorHAnsi" w:cstheme="minorHAnsi"/>
        </w:rPr>
        <w:t>such as diffusion MRI</w:t>
      </w:r>
      <w:r w:rsidR="00605FCF">
        <w:rPr>
          <w:rFonts w:asciiTheme="minorHAnsi" w:hAnsiTheme="minorHAnsi" w:cstheme="minorHAnsi"/>
        </w:rPr>
        <w:t>,</w:t>
      </w:r>
      <w:r w:rsidR="009D1E16">
        <w:rPr>
          <w:rFonts w:asciiTheme="minorHAnsi" w:hAnsiTheme="minorHAnsi" w:cstheme="minorHAnsi"/>
        </w:rPr>
        <w:t xml:space="preserve"> which</w:t>
      </w:r>
      <w:r w:rsidR="00573B5F">
        <w:rPr>
          <w:rFonts w:asciiTheme="minorHAnsi" w:hAnsiTheme="minorHAnsi" w:cstheme="minorHAnsi"/>
        </w:rPr>
        <w:t xml:space="preserve"> are more sensitive to microstructural changes</w:t>
      </w:r>
      <w:r w:rsidR="007C7FFA">
        <w:rPr>
          <w:rFonts w:asciiTheme="minorHAnsi" w:hAnsiTheme="minorHAnsi" w:cstheme="minorHAnsi"/>
        </w:rPr>
        <w:fldChar w:fldCharType="begin" w:fldLock="1"/>
      </w:r>
      <w:r w:rsidR="007C7FFA">
        <w:rPr>
          <w:rFonts w:asciiTheme="minorHAnsi" w:hAnsiTheme="minorHAnsi" w:cstheme="minorHAnsi"/>
        </w:rPr>
        <w:instrText>ADDIN CSL_CITATION {"citationItems":[{"id":"ITEM-1","itemData":{"DOI":"10.1016/j.rcl.2015.02.011","ISBN":"9781604067286","ISSN":"00338389","author":[{"dropping-particle":"","family":"Bodanapally","given":"Uttam K.","non-dropping-particle":"","parse-names":false,"suffix":""},{"dropping-particle":"","family":"Sours","given":"Chandler","non-dropping-particle":"","parse-names":false,"suffix":""},{"dropping-particle":"","family":"Zhuo","given":"Jiachen","non-dropping-particle":"","parse-names":false,"suffix":""},{"dropping-particle":"","family":"Shanmuganathan","given":"Kathirkamanathan","non-dropping-particle":"","parse-names":false,"suffix":""}],"container-title":"Radiologic Clinics of North America","id":"ITEM-1","issue":"4","issued":{"date-parts":[["2015","7"]]},"page":"695-715","publisher":"Elsevier Inc","title":"Imaging of Traumatic Brain Injury","type":"article-journal","volume":"53"},"uris":["http://www.mendeley.com/documents/?uuid=cef4a19e-2883-4905-8d5b-8bcc31ad338e"]}],"mendeley":{"formattedCitation":"&lt;sup&gt;3&lt;/sup&gt;","plainTextFormattedCitation":"3","previouslyFormattedCitation":"&lt;sup&gt;3&lt;/sup&gt;"},"properties":{"noteIndex":0},"schema":"https://github.com/citation-style-language/schema/raw/master/csl-citation.json"}</w:instrText>
      </w:r>
      <w:r w:rsidR="007C7FFA">
        <w:rPr>
          <w:rFonts w:asciiTheme="minorHAnsi" w:hAnsiTheme="minorHAnsi" w:cstheme="minorHAnsi"/>
        </w:rPr>
        <w:fldChar w:fldCharType="separate"/>
      </w:r>
      <w:r w:rsidR="007C7FFA" w:rsidRPr="007C7FFA">
        <w:rPr>
          <w:rFonts w:asciiTheme="minorHAnsi" w:hAnsiTheme="minorHAnsi" w:cstheme="minorHAnsi"/>
          <w:noProof/>
          <w:vertAlign w:val="superscript"/>
        </w:rPr>
        <w:t>3</w:t>
      </w:r>
      <w:r w:rsidR="007C7FFA">
        <w:rPr>
          <w:rFonts w:asciiTheme="minorHAnsi" w:hAnsiTheme="minorHAnsi" w:cstheme="minorHAnsi"/>
        </w:rPr>
        <w:fldChar w:fldCharType="end"/>
      </w:r>
      <w:r w:rsidR="00573B5F">
        <w:rPr>
          <w:rFonts w:asciiTheme="minorHAnsi" w:hAnsiTheme="minorHAnsi" w:cstheme="minorHAnsi"/>
        </w:rPr>
        <w:t xml:space="preserve">. </w:t>
      </w:r>
    </w:p>
    <w:p w14:paraId="1DC9D352" w14:textId="62BCA56D" w:rsidR="001E0700" w:rsidRDefault="001E0700" w:rsidP="00F467E4">
      <w:pPr>
        <w:jc w:val="left"/>
        <w:rPr>
          <w:rFonts w:asciiTheme="minorHAnsi" w:hAnsiTheme="minorHAnsi" w:cstheme="minorHAnsi"/>
        </w:rPr>
      </w:pPr>
    </w:p>
    <w:p w14:paraId="0FDE0DA5" w14:textId="75F71E76" w:rsidR="006E3F29" w:rsidRDefault="001E0700" w:rsidP="00F467E4">
      <w:pPr>
        <w:jc w:val="left"/>
        <w:rPr>
          <w:rFonts w:asciiTheme="minorHAnsi" w:hAnsiTheme="minorHAnsi" w:cstheme="minorHAnsi"/>
        </w:rPr>
      </w:pPr>
      <w:r>
        <w:rPr>
          <w:rFonts w:asciiTheme="minorHAnsi" w:hAnsiTheme="minorHAnsi" w:cstheme="minorHAnsi"/>
        </w:rPr>
        <w:t>Diffusion MRI</w:t>
      </w:r>
      <w:r w:rsidR="00605FCF">
        <w:rPr>
          <w:rFonts w:asciiTheme="minorHAnsi" w:hAnsiTheme="minorHAnsi" w:cstheme="minorHAnsi"/>
        </w:rPr>
        <w:t xml:space="preserve"> allows in</w:t>
      </w:r>
      <w:r w:rsidR="0098336A">
        <w:rPr>
          <w:rFonts w:asciiTheme="minorHAnsi" w:hAnsiTheme="minorHAnsi" w:cstheme="minorHAnsi"/>
        </w:rPr>
        <w:t xml:space="preserve"> </w:t>
      </w:r>
      <w:r w:rsidR="00605FCF">
        <w:rPr>
          <w:rFonts w:asciiTheme="minorHAnsi" w:hAnsiTheme="minorHAnsi" w:cstheme="minorHAnsi"/>
        </w:rPr>
        <w:t>vivo mapping of the microstructure</w:t>
      </w:r>
      <w:r w:rsidR="00787113">
        <w:rPr>
          <w:rFonts w:asciiTheme="minorHAnsi" w:hAnsiTheme="minorHAnsi" w:cstheme="minorHAnsi"/>
        </w:rPr>
        <w:t>,</w:t>
      </w:r>
      <w:r w:rsidR="00605FCF">
        <w:rPr>
          <w:rFonts w:asciiTheme="minorHAnsi" w:hAnsiTheme="minorHAnsi" w:cstheme="minorHAnsi"/>
        </w:rPr>
        <w:t xml:space="preserve"> and this</w:t>
      </w:r>
      <w:r>
        <w:rPr>
          <w:rFonts w:asciiTheme="minorHAnsi" w:hAnsiTheme="minorHAnsi" w:cstheme="minorHAnsi"/>
        </w:rPr>
        <w:t xml:space="preserve"> MRI technique has been used extensively in</w:t>
      </w:r>
      <w:r w:rsidR="00605FCF">
        <w:rPr>
          <w:rFonts w:asciiTheme="minorHAnsi" w:hAnsiTheme="minorHAnsi" w:cstheme="minorHAnsi"/>
        </w:rPr>
        <w:t xml:space="preserve"> </w:t>
      </w:r>
      <w:r>
        <w:rPr>
          <w:rFonts w:asciiTheme="minorHAnsi" w:hAnsiTheme="minorHAnsi" w:cstheme="minorHAnsi"/>
        </w:rPr>
        <w:t>TBI studies</w:t>
      </w:r>
      <w:r w:rsidR="003F7222">
        <w:rPr>
          <w:rFonts w:asciiTheme="minorHAnsi" w:hAnsiTheme="minorHAnsi" w:cstheme="minorHAnsi"/>
        </w:rPr>
        <w:fldChar w:fldCharType="begin" w:fldLock="1"/>
      </w:r>
      <w:r w:rsidR="007C7FFA">
        <w:rPr>
          <w:rFonts w:asciiTheme="minorHAnsi" w:hAnsiTheme="minorHAnsi" w:cstheme="minorHAnsi"/>
        </w:rPr>
        <w:instrText>ADDIN CSL_CITATION {"citationItems":[{"id":"ITEM-1","itemData":{"DOI":"10.1016/S0006-3495(94)80775-1","ISBN":"0006-3495","ISSN":"00063495","PMID":"8130344","abstract":"This paper describes a new NMR imaging modality--MR diffusion tensor imaging. It consists of estimating an effective diffusion tensor, Deff, within a voxel, and then displaying useful quantities derived from it. We show how the phenomenon of anisotropic diffusion of water (or metabolites) in anisotropic tissues, measured noninvasively by these NMR methods, is exploited to determine fiber tract orientation and mean particle displacements. Once Deff is estimated from a series of NMR pulsed-gradient, spin-echo experiments, a tissue's three orthotropic axes can be determined. They coincide with the eigenvectors of Deff, while the effective diffusivities along these orthotropic directions are the eigenvalues of Deff. Diffusion ellipsoids, constructed in each voxel from Deff, depict both these orthotropic axes and the mean diffusion distances in these directions. Moreover, the three scalar invariants of Deff, which are independent of the tissue's orientation in the laboratory frame of reference, reveal useful information about molecular mobility reflective of local microstructure and anatomy. Inherently tensors (like Deff) describing transport processes in anisotropic media contain new information within a macroscopic voxel that scalars (such as the apparent diffusivity, proton density, T1, and T2) do not.","author":[{"dropping-particle":"","family":"Basser","given":"P.J.","non-dropping-particle":"","parse-names":false,"suffix":""},{"dropping-particle":"","family":"Mattiello","given":"J","non-dropping-particle":"","parse-names":false,"suffix":""},{"dropping-particle":"","family":"LeBihan","given":"D","non-dropping-particle":"","parse-names":false,"suffix":""}],"container-title":"Biophysical Journal","id":"ITEM-1","issue":"1","issued":{"date-parts":[["1994","1"]]},"page":"259-267","title":"MR diffusion tensor spectroscopy and imaging","type":"article-journal","volume":"66"},"uris":["http://www.mendeley.com/documents/?uuid=1b164e89-39d9-4db9-89f8-2ac7007db25f"]},{"id":"ITEM-2","itemData":{"DOI":"10.3174/ajnr.A3395","ISSN":"0195-6108","PMID":"23306011","abstract":"The past decade has seen an increase in the number of articles reporting the use of DTI to detect brain abnormalities in patients with traumatic brain injury. DTI is well-suited to the interrogation of white matter microstructure, the most important location of pathology in TBI. Additionally, studies in animal models have demonstrated the correlation of DTI findings and TBI pathology.Onehundred articles met the inclusion criteria for this quantitative literature review. Despite significant variability in sample characteristics, technical aspects of imaging, and analysis approaches, the consensus is that DTI effectively differentiates patients with TBI and controls, regardless of the severity and timeframe following injury. Furthermore, many have established a relationship between DTI measures and TBI outcomes. However, the heterogeneity of specific outcome measures used limits interpretation of the literature. Similarly, few longitu- dinal studies have been performed, limiting inferences regarding the long-term predictive utility of DTI. Larger longitudinal studies, using standardized imaging, analysis approaches, and outcome measures will help realize the promise of DTI as a prognostic tool in the care of patients with TB","author":[{"dropping-particle":"","family":"Hulkower","given":"M.B.","non-dropping-particle":"","parse-names":false,"suffix":""},{"dropping-particle":"","family":"Poliak","given":"D.B.","non-dropping-particle":"","parse-names":false,"suffix":""},{"dropping-particle":"","family":"Rosenbaum","given":"S.B.","non-dropping-particle":"","parse-names":false,"suffix":""},{"dropping-particle":"","family":"Zimmerman","given":"M.E.","non-dropping-particle":"","parse-names":false,"suffix":""},{"dropping-particle":"","family":"Lipton","given":"M.L.","non-dropping-particle":"","parse-names":false,"suffix":""}],"container-title":"American Journal of Neuroradiology","id":"ITEM-2","issue":"11","issued":{"date-parts":[["2013","11"]]},"page":"2064-2074","title":"A Decade of DTI in Traumatic Brain Injury: 10 Years and 100 Articles Later","type":"article-journal","volume":"34"},"uris":["http://www.mendeley.com/documents/?uuid=76010551-d813-436e-9428-6c3cd73c62b7"]},{"id":"ITEM-3","itemData":{"DOI":"10.1002/jnr.24065","ISSN":"03604012","author":[{"dropping-particle":"","family":"Hutchinson","given":"Elizabeth B","non-dropping-particle":"","parse-names":false,"suffix":""},{"dropping-particle":"","family":"Schwerin","given":"Susan C","non-dropping-particle":"","parse-names":false,"suffix":""},{"dropping-particle":"V","family":"Avram","given":"Alexandru","non-dropping-particle":"","parse-names":false,"suffix":""},{"dropping-particle":"","family":"Juliano","given":"Sharon L","non-dropping-particle":"","parse-names":false,"suffix":""},{"dropping-particle":"","family":"Pierpaoli","given":"Carlo","non-dropping-particle":"","parse-names":false,"suffix":""}],"container-title":"Journal of Neuroscience Research","id":"ITEM-3","issue":"4","issued":{"date-parts":[["2018","4"]]},"page":"612-625","title":"Diffusion MRI and the detection of alterations following traumatic brain injury","type":"article-journal","volume":"96"},"uris":["http://www.mendeley.com/documents/?uuid=65b6631a-bed1-40a6-9490-da566ad7eaa4"]}],"mendeley":{"formattedCitation":"&lt;sup&gt;4–6&lt;/sup&gt;","plainTextFormattedCitation":"4–6","previouslyFormattedCitation":"&lt;sup&gt;4–6&lt;/sup&gt;"},"properties":{"noteIndex":0},"schema":"https://github.com/citation-style-language/schema/raw/master/csl-citation.json"}</w:instrText>
      </w:r>
      <w:r w:rsidR="003F7222">
        <w:rPr>
          <w:rFonts w:asciiTheme="minorHAnsi" w:hAnsiTheme="minorHAnsi" w:cstheme="minorHAnsi"/>
        </w:rPr>
        <w:fldChar w:fldCharType="separate"/>
      </w:r>
      <w:r w:rsidR="007C7FFA" w:rsidRPr="007C7FFA">
        <w:rPr>
          <w:rFonts w:asciiTheme="minorHAnsi" w:hAnsiTheme="minorHAnsi" w:cstheme="minorHAnsi"/>
          <w:noProof/>
          <w:vertAlign w:val="superscript"/>
        </w:rPr>
        <w:t>4–6</w:t>
      </w:r>
      <w:r w:rsidR="003F7222">
        <w:rPr>
          <w:rFonts w:asciiTheme="minorHAnsi" w:hAnsiTheme="minorHAnsi" w:cstheme="minorHAnsi"/>
        </w:rPr>
        <w:fldChar w:fldCharType="end"/>
      </w:r>
      <w:r w:rsidR="003F7222" w:rsidRPr="003F7222">
        <w:rPr>
          <w:rFonts w:asciiTheme="minorHAnsi" w:hAnsiTheme="minorHAnsi" w:cstheme="minorHAnsi"/>
        </w:rPr>
        <w:t>.</w:t>
      </w:r>
      <w:r w:rsidRPr="003F7222">
        <w:rPr>
          <w:rFonts w:asciiTheme="minorHAnsi" w:hAnsiTheme="minorHAnsi" w:cstheme="minorHAnsi"/>
        </w:rPr>
        <w:t xml:space="preserve"> </w:t>
      </w:r>
      <w:r w:rsidR="00605FCF">
        <w:rPr>
          <w:rFonts w:asciiTheme="minorHAnsi" w:hAnsiTheme="minorHAnsi" w:cstheme="minorHAnsi"/>
        </w:rPr>
        <w:t>From t</w:t>
      </w:r>
      <w:r>
        <w:rPr>
          <w:rFonts w:asciiTheme="minorHAnsi" w:hAnsiTheme="minorHAnsi" w:cstheme="minorHAnsi"/>
        </w:rPr>
        <w:t>he diffusion tensor</w:t>
      </w:r>
      <w:r w:rsidR="00605FCF">
        <w:rPr>
          <w:rFonts w:asciiTheme="minorHAnsi" w:hAnsiTheme="minorHAnsi" w:cstheme="minorHAnsi"/>
        </w:rPr>
        <w:t xml:space="preserve">, </w:t>
      </w:r>
      <w:r>
        <w:rPr>
          <w:rFonts w:asciiTheme="minorHAnsi" w:hAnsiTheme="minorHAnsi" w:cstheme="minorHAnsi"/>
        </w:rPr>
        <w:t xml:space="preserve">fractional anisotropy (FA) and mean diffusivity (MD) are </w:t>
      </w:r>
      <w:r w:rsidR="00605FCF">
        <w:rPr>
          <w:rFonts w:asciiTheme="minorHAnsi" w:hAnsiTheme="minorHAnsi" w:cstheme="minorHAnsi"/>
        </w:rPr>
        <w:t xml:space="preserve">computed to </w:t>
      </w:r>
      <w:r>
        <w:rPr>
          <w:rFonts w:asciiTheme="minorHAnsi" w:hAnsiTheme="minorHAnsi" w:cstheme="minorHAnsi"/>
        </w:rPr>
        <w:t xml:space="preserve">quantify </w:t>
      </w:r>
      <w:r w:rsidR="00605FCF">
        <w:rPr>
          <w:rFonts w:asciiTheme="minorHAnsi" w:hAnsiTheme="minorHAnsi" w:cstheme="minorHAnsi"/>
        </w:rPr>
        <w:t>alteration in</w:t>
      </w:r>
      <w:r>
        <w:rPr>
          <w:rFonts w:asciiTheme="minorHAnsi" w:hAnsiTheme="minorHAnsi" w:cstheme="minorHAnsi"/>
        </w:rPr>
        <w:t xml:space="preserve"> </w:t>
      </w:r>
      <w:r w:rsidR="00E96AA5">
        <w:rPr>
          <w:rFonts w:asciiTheme="minorHAnsi" w:hAnsiTheme="minorHAnsi" w:cstheme="minorHAnsi"/>
        </w:rPr>
        <w:t xml:space="preserve">the </w:t>
      </w:r>
      <w:r>
        <w:rPr>
          <w:rFonts w:asciiTheme="minorHAnsi" w:hAnsiTheme="minorHAnsi" w:cstheme="minorHAnsi"/>
        </w:rPr>
        <w:t xml:space="preserve">microstructural </w:t>
      </w:r>
      <w:r w:rsidR="00605FCF">
        <w:rPr>
          <w:rFonts w:asciiTheme="minorHAnsi" w:hAnsiTheme="minorHAnsi" w:cstheme="minorHAnsi"/>
        </w:rPr>
        <w:t>organization</w:t>
      </w:r>
      <w:r>
        <w:rPr>
          <w:rFonts w:asciiTheme="minorHAnsi" w:hAnsiTheme="minorHAnsi" w:cstheme="minorHAnsi"/>
        </w:rPr>
        <w:t xml:space="preserve"> following injury. Recent reviews in </w:t>
      </w:r>
      <w:proofErr w:type="spellStart"/>
      <w:r>
        <w:rPr>
          <w:rFonts w:asciiTheme="minorHAnsi" w:hAnsiTheme="minorHAnsi" w:cstheme="minorHAnsi"/>
        </w:rPr>
        <w:t>mTBI</w:t>
      </w:r>
      <w:proofErr w:type="spellEnd"/>
      <w:r>
        <w:rPr>
          <w:rFonts w:asciiTheme="minorHAnsi" w:hAnsiTheme="minorHAnsi" w:cstheme="minorHAnsi"/>
        </w:rPr>
        <w:t xml:space="preserve"> </w:t>
      </w:r>
      <w:r w:rsidR="007A2292">
        <w:rPr>
          <w:rFonts w:asciiTheme="minorHAnsi" w:hAnsiTheme="minorHAnsi" w:cstheme="minorHAnsi"/>
        </w:rPr>
        <w:t xml:space="preserve">patients </w:t>
      </w:r>
      <w:r w:rsidR="00605FCF">
        <w:rPr>
          <w:rFonts w:asciiTheme="minorHAnsi" w:hAnsiTheme="minorHAnsi" w:cstheme="minorHAnsi"/>
        </w:rPr>
        <w:t>report</w:t>
      </w:r>
      <w:r>
        <w:rPr>
          <w:rFonts w:asciiTheme="minorHAnsi" w:hAnsiTheme="minorHAnsi" w:cstheme="minorHAnsi"/>
        </w:rPr>
        <w:t xml:space="preserve"> increases in FA and decrease</w:t>
      </w:r>
      <w:r w:rsidR="00787113">
        <w:rPr>
          <w:rFonts w:asciiTheme="minorHAnsi" w:hAnsiTheme="minorHAnsi" w:cstheme="minorHAnsi"/>
        </w:rPr>
        <w:t>s</w:t>
      </w:r>
      <w:r>
        <w:rPr>
          <w:rFonts w:asciiTheme="minorHAnsi" w:hAnsiTheme="minorHAnsi" w:cstheme="minorHAnsi"/>
        </w:rPr>
        <w:t xml:space="preserve"> in MD </w:t>
      </w:r>
      <w:r w:rsidR="00075228">
        <w:rPr>
          <w:rFonts w:asciiTheme="minorHAnsi" w:hAnsiTheme="minorHAnsi" w:cstheme="minorHAnsi"/>
        </w:rPr>
        <w:t>following injury</w:t>
      </w:r>
      <w:r w:rsidR="00605FCF">
        <w:rPr>
          <w:rFonts w:asciiTheme="minorHAnsi" w:hAnsiTheme="minorHAnsi" w:cstheme="minorHAnsi"/>
        </w:rPr>
        <w:t>,</w:t>
      </w:r>
      <w:r w:rsidR="00075228">
        <w:rPr>
          <w:rFonts w:asciiTheme="minorHAnsi" w:hAnsiTheme="minorHAnsi" w:cstheme="minorHAnsi"/>
        </w:rPr>
        <w:t xml:space="preserve"> which </w:t>
      </w:r>
      <w:r w:rsidR="00787113">
        <w:rPr>
          <w:rFonts w:asciiTheme="minorHAnsi" w:hAnsiTheme="minorHAnsi" w:cstheme="minorHAnsi"/>
        </w:rPr>
        <w:t>can</w:t>
      </w:r>
      <w:r w:rsidR="00075228">
        <w:rPr>
          <w:rFonts w:asciiTheme="minorHAnsi" w:hAnsiTheme="minorHAnsi" w:cstheme="minorHAnsi"/>
        </w:rPr>
        <w:t xml:space="preserve"> be indicative of axonal swelling</w:t>
      </w:r>
      <w:r w:rsidR="003F7222">
        <w:rPr>
          <w:rFonts w:asciiTheme="minorHAnsi" w:hAnsiTheme="minorHAnsi" w:cstheme="minorHAnsi"/>
        </w:rPr>
        <w:fldChar w:fldCharType="begin" w:fldLock="1"/>
      </w:r>
      <w:r w:rsidR="007C7FFA">
        <w:rPr>
          <w:rFonts w:asciiTheme="minorHAnsi" w:hAnsiTheme="minorHAnsi" w:cstheme="minorHAnsi"/>
        </w:rPr>
        <w:instrText>ADDIN CSL_CITATION {"citationItems":[{"id":"ITEM-1","itemData":{"DOI":"10.1007/s11682-018-9823-2","ISBN":"0123456789","ISSN":"1931-7557","author":[{"dropping-particle":"","family":"Wallace","given":"Erica J.","non-dropping-particle":"","parse-names":false,"suffix":""},{"dropping-particle":"","family":"Mathias","given":"Jane L.","non-dropping-particle":"","parse-names":false,"suffix":""},{"dropping-particle":"","family":"Ward","given":"Lynn","non-dropping-particle":"","parse-names":false,"suffix":""}],"container-title":"Brain Imaging and Behavior","id":"ITEM-1","issued":{"date-parts":[["2018","1","30"]]},"page":"1-15","publisher":"Springer US","title":"Diffusion tensor imaging changes following mild, moderate and severe adult traumatic brain injury: a meta-analysis","type":"article-journal"},"uris":["http://www.mendeley.com/documents/?uuid=07f860ba-24fb-4dec-bacd-854432badd52"]}],"mendeley":{"formattedCitation":"&lt;sup&gt;7&lt;/sup&gt;","plainTextFormattedCitation":"7","previouslyFormattedCitation":"&lt;sup&gt;7&lt;/sup&gt;"},"properties":{"noteIndex":0},"schema":"https://github.com/citation-style-language/schema/raw/master/csl-citation.json"}</w:instrText>
      </w:r>
      <w:r w:rsidR="003F7222">
        <w:rPr>
          <w:rFonts w:asciiTheme="minorHAnsi" w:hAnsiTheme="minorHAnsi" w:cstheme="minorHAnsi"/>
        </w:rPr>
        <w:fldChar w:fldCharType="separate"/>
      </w:r>
      <w:r w:rsidR="007C7FFA" w:rsidRPr="007C7FFA">
        <w:rPr>
          <w:rFonts w:asciiTheme="minorHAnsi" w:hAnsiTheme="minorHAnsi" w:cstheme="minorHAnsi"/>
          <w:noProof/>
          <w:vertAlign w:val="superscript"/>
        </w:rPr>
        <w:t>7</w:t>
      </w:r>
      <w:r w:rsidR="003F7222">
        <w:rPr>
          <w:rFonts w:asciiTheme="minorHAnsi" w:hAnsiTheme="minorHAnsi" w:cstheme="minorHAnsi"/>
        </w:rPr>
        <w:fldChar w:fldCharType="end"/>
      </w:r>
      <w:r w:rsidR="00075228">
        <w:rPr>
          <w:rFonts w:asciiTheme="minorHAnsi" w:hAnsiTheme="minorHAnsi" w:cstheme="minorHAnsi"/>
        </w:rPr>
        <w:t xml:space="preserve">. </w:t>
      </w:r>
      <w:r w:rsidR="00605FCF">
        <w:rPr>
          <w:rFonts w:asciiTheme="minorHAnsi" w:hAnsiTheme="minorHAnsi" w:cstheme="minorHAnsi"/>
        </w:rPr>
        <w:t>Contrary</w:t>
      </w:r>
      <w:r w:rsidR="00075228">
        <w:rPr>
          <w:rFonts w:asciiTheme="minorHAnsi" w:hAnsiTheme="minorHAnsi" w:cstheme="minorHAnsi"/>
        </w:rPr>
        <w:t xml:space="preserve">, increases in MD and decreases in FA are also </w:t>
      </w:r>
      <w:r w:rsidR="00605FCF">
        <w:rPr>
          <w:rFonts w:asciiTheme="minorHAnsi" w:hAnsiTheme="minorHAnsi" w:cstheme="minorHAnsi"/>
        </w:rPr>
        <w:t>found</w:t>
      </w:r>
      <w:r w:rsidR="00075228">
        <w:rPr>
          <w:rFonts w:asciiTheme="minorHAnsi" w:hAnsiTheme="minorHAnsi" w:cstheme="minorHAnsi"/>
        </w:rPr>
        <w:t xml:space="preserve"> and </w:t>
      </w:r>
      <w:r w:rsidR="00605FCF">
        <w:rPr>
          <w:rFonts w:asciiTheme="minorHAnsi" w:hAnsiTheme="minorHAnsi" w:cstheme="minorHAnsi"/>
        </w:rPr>
        <w:t>have been suggested</w:t>
      </w:r>
      <w:r w:rsidR="00075228">
        <w:rPr>
          <w:rFonts w:asciiTheme="minorHAnsi" w:hAnsiTheme="minorHAnsi" w:cstheme="minorHAnsi"/>
        </w:rPr>
        <w:t xml:space="preserve"> to </w:t>
      </w:r>
      <w:r w:rsidR="00605FCF">
        <w:rPr>
          <w:rFonts w:asciiTheme="minorHAnsi" w:hAnsiTheme="minorHAnsi" w:cstheme="minorHAnsi"/>
        </w:rPr>
        <w:t>underlie</w:t>
      </w:r>
      <w:r w:rsidR="00075228">
        <w:rPr>
          <w:rFonts w:asciiTheme="minorHAnsi" w:hAnsiTheme="minorHAnsi" w:cstheme="minorHAnsi"/>
        </w:rPr>
        <w:t xml:space="preserve"> </w:t>
      </w:r>
      <w:r w:rsidR="00075228" w:rsidRPr="00075228">
        <w:rPr>
          <w:rFonts w:asciiTheme="minorHAnsi" w:hAnsiTheme="minorHAnsi" w:cstheme="minorHAnsi"/>
        </w:rPr>
        <w:t>disruption</w:t>
      </w:r>
      <w:r w:rsidR="00404938">
        <w:rPr>
          <w:rFonts w:asciiTheme="minorHAnsi" w:hAnsiTheme="minorHAnsi" w:cstheme="minorHAnsi"/>
        </w:rPr>
        <w:t>s</w:t>
      </w:r>
      <w:r w:rsidR="00075228" w:rsidRPr="00075228">
        <w:rPr>
          <w:rFonts w:asciiTheme="minorHAnsi" w:hAnsiTheme="minorHAnsi" w:cstheme="minorHAnsi"/>
        </w:rPr>
        <w:t xml:space="preserve"> in parenchymal structure following edema formation, axonal degeneration</w:t>
      </w:r>
      <w:r w:rsidR="00404938">
        <w:rPr>
          <w:rFonts w:asciiTheme="minorHAnsi" w:hAnsiTheme="minorHAnsi" w:cstheme="minorHAnsi"/>
        </w:rPr>
        <w:t>,</w:t>
      </w:r>
      <w:r w:rsidR="00075228" w:rsidRPr="00075228">
        <w:rPr>
          <w:rFonts w:asciiTheme="minorHAnsi" w:hAnsiTheme="minorHAnsi" w:cstheme="minorHAnsi"/>
        </w:rPr>
        <w:t xml:space="preserve"> or fiber misalignment/disruption</w:t>
      </w:r>
      <w:r w:rsidR="00187150">
        <w:rPr>
          <w:rFonts w:asciiTheme="minorHAnsi" w:hAnsiTheme="minorHAnsi" w:cstheme="minorHAnsi"/>
        </w:rPr>
        <w:fldChar w:fldCharType="begin" w:fldLock="1"/>
      </w:r>
      <w:r w:rsidR="007C7FFA">
        <w:rPr>
          <w:rFonts w:asciiTheme="minorHAnsi" w:hAnsiTheme="minorHAnsi" w:cstheme="minorHAnsi"/>
        </w:rPr>
        <w:instrText>ADDIN CSL_CITATION {"citationItems":[{"id":"ITEM-1","itemData":{"DOI":"10.3174/ajnr.A0856","ISBN":"1936-959X (Electronic)","ISSN":"0195-6108","PMID":"18039754","abstract":"BACKGROUND AND PURPOSE: Traumatic axonal injury is a primary brain abnormality in head trauma and is characterized by reduction of fractional anisotropy (FA) on diffusion tensor imaging (DTI). Our hypothesis was that patients with mild traumatic brain injury (TBI) have widespread brain white matter regions of reduced FA involving a variety of fiber bundles and show fiber disruption on fiber tracking in a minority of these regions. MATERIALS AND METHODS: Ethics committee approval and informed consent were obtained. Twenty-one patients with mild TBI were investigated (men:women, 12:9; mean age +/- SD, 32 +/- 9 years). In a voxel-based comparison with 11 control subjects (men:women, 8:3; mean age, 37 +/- 9 years) using z score analysis, patient regions with abnormally reduced FA were defined in brain white matter. MR imaging, DTI, and fiber tracking characteristics of these regions were described and analyzed using Pearson correlation, linear regression analysis, or the chi(2) test when appropriate. RESULTS: Patients had on average 9.1 regions with reduced FA, with a mean region volume of 525 mm(3), predominantly found in cerebral lobar white matter, cingulum, and corpus callosum. These regions mainly involved supratentorial projection fiber bundles, callosal fibers, and fronto-temporo-occipital association fiber bundles. Internal capsules and infratentorial white matter were relatively infrequently affected. Of all of the involved fiber bundles, 19.3% showed discontinuity on fiber tracking. CONCLUSION: Patients with mild TBI have multiple regions with reduced FA in various white matter locations and involving various fiber bundles. A minority of these fiber bundles show discontinuity on fiber tracking.","author":[{"dropping-particle":"","family":"Rutgers","given":"D.R.","non-dropping-particle":"","parse-names":false,"suffix":""},{"dropping-particle":"","family":"Toulgoat","given":"F.","non-dropping-particle":"","parse-names":false,"suffix":""},{"dropping-particle":"","family":"Cazejust","given":"J.","non-dropping-particle":"","parse-names":false,"suffix":""},{"dropping-particle":"","family":"Fillard","given":"P.","non-dropping-particle":"","parse-names":false,"suffix":""},{"dropping-particle":"","family":"Lasjaunias","given":"P.","non-dropping-particle":"","parse-names":false,"suffix":""},{"dropping-particle":"","family":"Ducreux","given":"Denis","non-dropping-particle":"","parse-names":false,"suffix":""}],"container-title":"American Journal of Neuroradiology","id":"ITEM-1","issue":"3","issued":{"date-parts":[["2008","3"]]},"page":"514-519","title":"White Matter Abnormalities in Mild Traumatic Brain Injury: A Diffusion Tensor Imaging Study","type":"article-journal","volume":"29"},"uris":["http://www.mendeley.com/documents/?uuid=f22ca649-0908-4f5b-b3f1-3be25acecedd"]}],"mendeley":{"formattedCitation":"&lt;sup&gt;8&lt;/sup&gt;","plainTextFormattedCitation":"8","previouslyFormattedCitation":"&lt;sup&gt;8&lt;/sup&gt;"},"properties":{"noteIndex":0},"schema":"https://github.com/citation-style-language/schema/raw/master/csl-citation.json"}</w:instrText>
      </w:r>
      <w:r w:rsidR="00187150">
        <w:rPr>
          <w:rFonts w:asciiTheme="minorHAnsi" w:hAnsiTheme="minorHAnsi" w:cstheme="minorHAnsi"/>
        </w:rPr>
        <w:fldChar w:fldCharType="separate"/>
      </w:r>
      <w:r w:rsidR="007C7FFA" w:rsidRPr="007C7FFA">
        <w:rPr>
          <w:rFonts w:asciiTheme="minorHAnsi" w:hAnsiTheme="minorHAnsi" w:cstheme="minorHAnsi"/>
          <w:noProof/>
          <w:vertAlign w:val="superscript"/>
        </w:rPr>
        <w:t>8</w:t>
      </w:r>
      <w:r w:rsidR="00187150">
        <w:rPr>
          <w:rFonts w:asciiTheme="minorHAnsi" w:hAnsiTheme="minorHAnsi" w:cstheme="minorHAnsi"/>
        </w:rPr>
        <w:fldChar w:fldCharType="end"/>
      </w:r>
      <w:r w:rsidR="00075228">
        <w:rPr>
          <w:rFonts w:asciiTheme="minorHAnsi" w:hAnsiTheme="minorHAnsi" w:cstheme="minorHAnsi"/>
        </w:rPr>
        <w:t>.</w:t>
      </w:r>
      <w:r w:rsidR="007A2292">
        <w:rPr>
          <w:rFonts w:asciiTheme="minorHAnsi" w:hAnsiTheme="minorHAnsi" w:cstheme="minorHAnsi"/>
        </w:rPr>
        <w:t xml:space="preserve"> </w:t>
      </w:r>
      <w:r w:rsidR="00605FCF">
        <w:rPr>
          <w:rFonts w:asciiTheme="minorHAnsi" w:hAnsiTheme="minorHAnsi" w:cstheme="minorHAnsi"/>
        </w:rPr>
        <w:t xml:space="preserve">These mixed findings can be partially explained by the significant clinical heterogeneity of </w:t>
      </w:r>
      <w:proofErr w:type="spellStart"/>
      <w:r w:rsidR="00605FCF">
        <w:rPr>
          <w:rFonts w:asciiTheme="minorHAnsi" w:hAnsiTheme="minorHAnsi" w:cstheme="minorHAnsi"/>
        </w:rPr>
        <w:t>mTBI</w:t>
      </w:r>
      <w:proofErr w:type="spellEnd"/>
      <w:r w:rsidR="00605FCF" w:rsidRPr="00605FCF">
        <w:rPr>
          <w:rFonts w:asciiTheme="minorHAnsi" w:hAnsiTheme="minorHAnsi" w:cstheme="minorHAnsi"/>
        </w:rPr>
        <w:t xml:space="preserve"> </w:t>
      </w:r>
      <w:r w:rsidR="00605FCF">
        <w:rPr>
          <w:rFonts w:asciiTheme="minorHAnsi" w:hAnsiTheme="minorHAnsi" w:cstheme="minorHAnsi"/>
        </w:rPr>
        <w:t>caused by different types of impact and severity</w:t>
      </w:r>
      <w:r w:rsidR="00404938">
        <w:rPr>
          <w:rFonts w:asciiTheme="minorHAnsi" w:hAnsiTheme="minorHAnsi" w:cstheme="minorHAnsi"/>
        </w:rPr>
        <w:t xml:space="preserve"> (</w:t>
      </w:r>
      <w:r w:rsidR="00605FCF">
        <w:rPr>
          <w:rFonts w:asciiTheme="minorHAnsi" w:hAnsiTheme="minorHAnsi" w:cstheme="minorHAnsi"/>
        </w:rPr>
        <w:t>e.g.</w:t>
      </w:r>
      <w:r w:rsidR="00FF2CF3">
        <w:rPr>
          <w:rFonts w:asciiTheme="minorHAnsi" w:hAnsiTheme="minorHAnsi" w:cstheme="minorHAnsi"/>
        </w:rPr>
        <w:t>,</w:t>
      </w:r>
      <w:r w:rsidR="00605FCF">
        <w:rPr>
          <w:rFonts w:asciiTheme="minorHAnsi" w:hAnsiTheme="minorHAnsi" w:cstheme="minorHAnsi"/>
        </w:rPr>
        <w:t xml:space="preserve"> rotation-acceleration, blunt force trauma, blast injury or combination of the former</w:t>
      </w:r>
      <w:r w:rsidR="00404938">
        <w:rPr>
          <w:rFonts w:asciiTheme="minorHAnsi" w:hAnsiTheme="minorHAnsi" w:cstheme="minorHAnsi"/>
        </w:rPr>
        <w:t>)</w:t>
      </w:r>
      <w:r w:rsidR="00605FCF">
        <w:rPr>
          <w:rFonts w:asciiTheme="minorHAnsi" w:hAnsiTheme="minorHAnsi" w:cstheme="minorHAnsi"/>
        </w:rPr>
        <w:t xml:space="preserve">. However, </w:t>
      </w:r>
      <w:r w:rsidR="00404938">
        <w:rPr>
          <w:rFonts w:asciiTheme="minorHAnsi" w:hAnsiTheme="minorHAnsi" w:cstheme="minorHAnsi"/>
        </w:rPr>
        <w:t xml:space="preserve">currently </w:t>
      </w:r>
      <w:r w:rsidR="00605FCF">
        <w:rPr>
          <w:rFonts w:asciiTheme="minorHAnsi" w:hAnsiTheme="minorHAnsi" w:cstheme="minorHAnsi"/>
        </w:rPr>
        <w:t xml:space="preserve">there is no clear consensus about the underlying pathology and biological/cellular basis underpinning alterations in </w:t>
      </w:r>
      <w:r w:rsidR="00E96AA5">
        <w:rPr>
          <w:rFonts w:asciiTheme="minorHAnsi" w:hAnsiTheme="minorHAnsi" w:cstheme="minorHAnsi"/>
        </w:rPr>
        <w:t xml:space="preserve">the </w:t>
      </w:r>
      <w:r w:rsidR="00605FCF">
        <w:rPr>
          <w:rFonts w:asciiTheme="minorHAnsi" w:hAnsiTheme="minorHAnsi" w:cstheme="minorHAnsi"/>
        </w:rPr>
        <w:t xml:space="preserve">microstructural organization. </w:t>
      </w:r>
    </w:p>
    <w:p w14:paraId="203BCCDF" w14:textId="77777777" w:rsidR="006E3F29" w:rsidRDefault="006E3F29" w:rsidP="00F467E4">
      <w:pPr>
        <w:jc w:val="left"/>
        <w:rPr>
          <w:rFonts w:asciiTheme="minorHAnsi" w:hAnsiTheme="minorHAnsi" w:cstheme="minorHAnsi"/>
        </w:rPr>
      </w:pPr>
    </w:p>
    <w:p w14:paraId="2E005999" w14:textId="29A78B3D" w:rsidR="00573B5F" w:rsidRDefault="006E3F29" w:rsidP="00F467E4">
      <w:pPr>
        <w:jc w:val="left"/>
        <w:rPr>
          <w:rFonts w:asciiTheme="minorHAnsi" w:hAnsiTheme="minorHAnsi" w:cstheme="minorHAnsi"/>
        </w:rPr>
      </w:pPr>
      <w:r>
        <w:rPr>
          <w:rFonts w:asciiTheme="minorHAnsi" w:hAnsiTheme="minorHAnsi" w:cstheme="minorHAnsi"/>
        </w:rPr>
        <w:t>A</w:t>
      </w:r>
      <w:r w:rsidR="00605FCF">
        <w:rPr>
          <w:rFonts w:asciiTheme="minorHAnsi" w:hAnsiTheme="minorHAnsi" w:cstheme="minorHAnsi"/>
        </w:rPr>
        <w:t>nimal models provide a standardized and controlled setting</w:t>
      </w:r>
      <w:r w:rsidR="00605FCF" w:rsidRPr="00CB1F6C">
        <w:rPr>
          <w:rFonts w:asciiTheme="minorHAnsi" w:hAnsiTheme="minorHAnsi" w:cstheme="minorHAnsi"/>
        </w:rPr>
        <w:t xml:space="preserve"> to investigate biological mechanisms of </w:t>
      </w:r>
      <w:r w:rsidR="00605FCF" w:rsidRPr="00573B5F">
        <w:rPr>
          <w:rFonts w:asciiTheme="minorHAnsi" w:hAnsiTheme="minorHAnsi" w:cstheme="minorHAnsi"/>
        </w:rPr>
        <w:t>injury and repair</w:t>
      </w:r>
      <w:r w:rsidR="00605FCF">
        <w:rPr>
          <w:rFonts w:asciiTheme="minorHAnsi" w:hAnsiTheme="minorHAnsi" w:cstheme="minorHAnsi"/>
        </w:rPr>
        <w:t xml:space="preserve"> following TBI in greater </w:t>
      </w:r>
      <w:r w:rsidR="00605FCF" w:rsidRPr="00CB1F6C">
        <w:rPr>
          <w:rFonts w:asciiTheme="minorHAnsi" w:hAnsiTheme="minorHAnsi" w:cstheme="minorHAnsi"/>
        </w:rPr>
        <w:t>detail</w:t>
      </w:r>
      <w:r>
        <w:rPr>
          <w:rFonts w:asciiTheme="minorHAnsi" w:hAnsiTheme="minorHAnsi" w:cstheme="minorHAnsi"/>
        </w:rPr>
        <w:t>. Several</w:t>
      </w:r>
      <w:r w:rsidR="00573B5F">
        <w:rPr>
          <w:rFonts w:asciiTheme="minorHAnsi" w:hAnsiTheme="minorHAnsi" w:cstheme="minorHAnsi"/>
        </w:rPr>
        <w:t xml:space="preserve"> experimental models for TBI have been developed and represent different aspects of human TBI</w:t>
      </w:r>
      <w:r>
        <w:rPr>
          <w:rFonts w:asciiTheme="minorHAnsi" w:hAnsiTheme="minorHAnsi" w:cstheme="minorHAnsi"/>
        </w:rPr>
        <w:t xml:space="preserve"> </w:t>
      </w:r>
      <w:r w:rsidR="00404938">
        <w:rPr>
          <w:rFonts w:asciiTheme="minorHAnsi" w:hAnsiTheme="minorHAnsi" w:cstheme="minorHAnsi"/>
        </w:rPr>
        <w:t>(</w:t>
      </w:r>
      <w:r>
        <w:rPr>
          <w:rFonts w:asciiTheme="minorHAnsi" w:hAnsiTheme="minorHAnsi" w:cstheme="minorHAnsi"/>
        </w:rPr>
        <w:t>e.g.</w:t>
      </w:r>
      <w:r w:rsidR="00180502">
        <w:rPr>
          <w:rFonts w:asciiTheme="minorHAnsi" w:hAnsiTheme="minorHAnsi" w:cstheme="minorHAnsi"/>
        </w:rPr>
        <w:t>,</w:t>
      </w:r>
      <w:r>
        <w:rPr>
          <w:rFonts w:asciiTheme="minorHAnsi" w:hAnsiTheme="minorHAnsi" w:cstheme="minorHAnsi"/>
        </w:rPr>
        <w:t xml:space="preserve"> focal vs</w:t>
      </w:r>
      <w:r w:rsidR="00404938">
        <w:rPr>
          <w:rFonts w:asciiTheme="minorHAnsi" w:hAnsiTheme="minorHAnsi" w:cstheme="minorHAnsi"/>
        </w:rPr>
        <w:t>.</w:t>
      </w:r>
      <w:r>
        <w:rPr>
          <w:rFonts w:asciiTheme="minorHAnsi" w:hAnsiTheme="minorHAnsi" w:cstheme="minorHAnsi"/>
        </w:rPr>
        <w:t xml:space="preserve"> diffuse trauma or trauma caused by rotational forces</w:t>
      </w:r>
      <w:r w:rsidR="00404938">
        <w:rPr>
          <w:rFonts w:asciiTheme="minorHAnsi" w:hAnsiTheme="minorHAnsi" w:cstheme="minorHAnsi"/>
        </w:rPr>
        <w:t>)</w:t>
      </w:r>
      <w:r w:rsidR="003F7222">
        <w:rPr>
          <w:rFonts w:asciiTheme="minorHAnsi" w:hAnsiTheme="minorHAnsi" w:cstheme="minorHAnsi"/>
        </w:rPr>
        <w:fldChar w:fldCharType="begin" w:fldLock="1"/>
      </w:r>
      <w:r w:rsidR="007C7FFA">
        <w:rPr>
          <w:rFonts w:asciiTheme="minorHAnsi" w:hAnsiTheme="minorHAnsi" w:cstheme="minorHAnsi"/>
        </w:rPr>
        <w:instrText>ADDIN CSL_CITATION {"citationItems":[{"id":"ITEM-1","itemData":{"DOI":"10.1016/j.neubiorev.2014.12.004","ISBN":"4123832806","ISSN":"01497634","PMID":"25496906","abstract":"The aim of this review is to discuss in greater detail the topics covered in the recent symposium entitled \"Traumatic brain injury: laboratory and clinical perspectives,\" presented at the 2014 International Behavioral Neuroscience Society annual meeting. Herein, we review contemporary laboratory models of traumatic brain injury (TBI) including common assays for sensorimotor and cognitive behavior. New modalities to evaluate social behavior after injury to the developing brain, as well as the attentional set-shifting test (AST) as a measure of executive function in TBI, will be highlighted. Environmental enrichment (EE) will be discussed as a preclinical model of neurorehabilitation, and finally, an evidence-based approach to sports-related concussion will be considered. The review consists predominantly of published data, but some discussion of ongoing or future directions is provided.","author":[{"dropping-particle":"","family":"Bondi","given":"Corina O.","non-dropping-particle":"","parse-names":false,"suffix":""},{"dropping-particle":"","family":"Semple","given":"Bridgette D.","non-dropping-particle":"","parse-names":false,"suffix":""},{"dropping-particle":"","family":"Noble-Haeusslein","given":"Linda J.","non-dropping-particle":"","parse-names":false,"suffix":""},{"dropping-particle":"","family":"Osier","given":"Nicole D.","non-dropping-particle":"","parse-names":false,"suffix":""},{"dropping-particle":"","family":"Carlson","given":"Shaun W.","non-dropping-particle":"","parse-names":false,"suffix":""},{"dropping-particle":"","family":"Dixon","given":"C. Edward","non-dropping-particle":"","parse-names":false,"suffix":""},{"dropping-particle":"","family":"Giza","given":"Christopher C.","non-dropping-particle":"","parse-names":false,"suffix":""},{"dropping-particle":"","family":"Kline","given":"Anthony E.","non-dropping-particle":"","parse-names":false,"suffix":""}],"container-title":"Neuroscience &amp; Biobehavioral Reviews","id":"ITEM-1","issued":{"date-parts":[["2015","11"]]},"page":"123-146","publisher":"Elsevier Ltd","title":"Found in translation: Understanding the biology and behavior of experimental traumatic brain injury","type":"article-journal","volume":"58"},"uris":["http://www.mendeley.com/documents/?uuid=a880ebe7-6fe8-4cb4-b98d-d032ddc1deb2"]},{"id":"ITEM-2","itemData":{"DOI":"10.1016/j.neubiorev.2016.09.014","ISBN":"9789977681429","ISSN":"01497634","PMID":"27659125","abstract":"Mild traumatic brain injury (mTBI) is a common health problem. There is tremendous variability and heterogeneity in human mTBI, including mechanisms of injury, biomechanical forces, injury severity, spatial and temporal pathophysiology, genetic factors, pre-injury vulnerability and resilience factors, and clinical outcomes. Animal models greatly reduce this variability and heterogeneity, and provide a means to study mTBI in a rigorous, controlled, and efficient manner. Rodent models, in particular, are time- and cost-efficient, and they allow researchers to measure morphological, cellular, molecular, and behavioral variables in a single study. However, inter-species differences in anatomy, morphology, metabolism, neurobiology, and lifespan create translational challenges. Although the term “mild” TBI is used often in the pre-clinical literature, clearly defined criteria for mild, moderate, and severe TBI in animal models have not been agreed upon. In this review, we introduce current issues facing the mTBI field, summarize the available research methodologies and previous studies in mTBI animal models, and discuss how a translational research approach may be useful in advancing our understanding and management of mTBI.","author":[{"dropping-particle":"","family":"Shultz","given":"Sandy R.","non-dropping-particle":"","parse-names":false,"suffix":""},{"dropping-particle":"","family":"McDonald","given":"Stuart J.","non-dropping-particle":"","parse-names":false,"suffix":""},{"dropping-particle":"","family":"Vonder Haar","given":"Cole","non-dropping-particle":"","parse-names":false,"suffix":""},{"dropping-particle":"","family":"Meconi","given":"Alicia","non-dropping-particle":"","parse-names":false,"suffix":""},{"dropping-particle":"","family":"Vink","given":"Robert","non-dropping-particle":"","parse-names":false,"suffix":""},{"dropping-particle":"","family":"Donkelaar","given":"Paul","non-dropping-particle":"van","parse-names":false,"suffix":""},{"dropping-particle":"","family":"Taneja","given":"Chand","non-dropping-particle":"","parse-names":false,"suffix":""},{"dropping-particle":"","family":"Iverson","given":"Grant L.","non-dropping-particle":"","parse-names":false,"suffix":""},{"dropping-particle":"","family":"Christie","given":"Brian R.","non-dropping-particle":"","parse-names":false,"suffix":""}],"container-title":"Neuroscience &amp; Biobehavioral Reviews","id":"ITEM-2","issued":{"date-parts":[["2017","5"]]},"page":"396-414","publisher":"Elsevier Ltd","title":"The potential for animal models to provide insight into mild traumatic brain injury: Translational challenges and strategies","type":"article-journal","volume":"76"},"uris":["http://www.mendeley.com/documents/?uuid=03bfaee2-5364-43db-a7f4-46db977b5b85"]}],"mendeley":{"formattedCitation":"&lt;sup&gt;9, 10&lt;/sup&gt;","plainTextFormattedCitation":"9, 10","previouslyFormattedCitation":"&lt;sup&gt;9, 10&lt;/sup&gt;"},"properties":{"noteIndex":0},"schema":"https://github.com/citation-style-language/schema/raw/master/csl-citation.json"}</w:instrText>
      </w:r>
      <w:r w:rsidR="003F7222">
        <w:rPr>
          <w:rFonts w:asciiTheme="minorHAnsi" w:hAnsiTheme="minorHAnsi" w:cstheme="minorHAnsi"/>
        </w:rPr>
        <w:fldChar w:fldCharType="separate"/>
      </w:r>
      <w:r w:rsidR="007C7FFA" w:rsidRPr="007C7FFA">
        <w:rPr>
          <w:rFonts w:asciiTheme="minorHAnsi" w:hAnsiTheme="minorHAnsi" w:cstheme="minorHAnsi"/>
          <w:noProof/>
          <w:vertAlign w:val="superscript"/>
        </w:rPr>
        <w:t>9,10</w:t>
      </w:r>
      <w:r w:rsidR="003F7222">
        <w:rPr>
          <w:rFonts w:asciiTheme="minorHAnsi" w:hAnsiTheme="minorHAnsi" w:cstheme="minorHAnsi"/>
        </w:rPr>
        <w:fldChar w:fldCharType="end"/>
      </w:r>
      <w:r w:rsidR="003F7222">
        <w:rPr>
          <w:rFonts w:asciiTheme="minorHAnsi" w:hAnsiTheme="minorHAnsi" w:cstheme="minorHAnsi"/>
        </w:rPr>
        <w:t>.</w:t>
      </w:r>
      <w:r w:rsidR="00573B5F">
        <w:rPr>
          <w:rFonts w:asciiTheme="minorHAnsi" w:hAnsiTheme="minorHAnsi" w:cstheme="minorHAnsi"/>
        </w:rPr>
        <w:t xml:space="preserve"> </w:t>
      </w:r>
      <w:r w:rsidR="00404938">
        <w:rPr>
          <w:rFonts w:asciiTheme="minorHAnsi" w:hAnsiTheme="minorHAnsi" w:cstheme="minorHAnsi"/>
        </w:rPr>
        <w:t>C</w:t>
      </w:r>
      <w:r>
        <w:rPr>
          <w:rFonts w:asciiTheme="minorHAnsi" w:hAnsiTheme="minorHAnsi" w:cstheme="minorHAnsi"/>
        </w:rPr>
        <w:t>ommonly</w:t>
      </w:r>
      <w:r w:rsidR="00573B5F">
        <w:rPr>
          <w:rFonts w:asciiTheme="minorHAnsi" w:hAnsiTheme="minorHAnsi" w:cstheme="minorHAnsi"/>
        </w:rPr>
        <w:t xml:space="preserve"> used </w:t>
      </w:r>
      <w:r w:rsidR="005D3D4B">
        <w:rPr>
          <w:rFonts w:asciiTheme="minorHAnsi" w:hAnsiTheme="minorHAnsi" w:cstheme="minorHAnsi"/>
        </w:rPr>
        <w:t xml:space="preserve">animal models </w:t>
      </w:r>
      <w:r>
        <w:rPr>
          <w:rFonts w:asciiTheme="minorHAnsi" w:hAnsiTheme="minorHAnsi" w:cstheme="minorHAnsi"/>
        </w:rPr>
        <w:t>include</w:t>
      </w:r>
      <w:r w:rsidR="005D3D4B">
        <w:rPr>
          <w:rFonts w:asciiTheme="minorHAnsi" w:hAnsiTheme="minorHAnsi" w:cstheme="minorHAnsi"/>
        </w:rPr>
        <w:t xml:space="preserve"> the controlled cortical impact (CCI) and lateral fluid percussion injury (LFPI) models</w:t>
      </w:r>
      <w:r w:rsidR="007C7FFA">
        <w:rPr>
          <w:rFonts w:asciiTheme="minorHAnsi" w:hAnsiTheme="minorHAnsi" w:cstheme="minorHAnsi"/>
        </w:rPr>
        <w:fldChar w:fldCharType="begin" w:fldLock="1"/>
      </w:r>
      <w:r w:rsidR="00C74CA5">
        <w:rPr>
          <w:rFonts w:asciiTheme="minorHAnsi" w:hAnsiTheme="minorHAnsi" w:cstheme="minorHAnsi"/>
        </w:rPr>
        <w:instrText>ADDIN CSL_CITATION {"citationItems":[{"id":"ITEM-1","itemData":{"DOI":"10.3389/fneur.2016.00134","ISBN":"0021-9355 (Print)","ISSN":"1664-2295","PMID":"10761938","abstract":"Background: Nonoperatively treated fractures of the humeral diaphysis have a high rate of union with good functional results. However, there are clinical situ-ations in which operative treatment is more appropri-ate, and, though interest in plate osteosynthesis has decreased, intramedullary nailing has gained popularity in recent years. We report the results of treating frac-tures of the humeral diaphysis with a prefabricated brace that permits full motion of all joints and progres-sive use of the injured extremity. Methods: Between 1978 and 1990, 922 patients who had a fracture of the humeral diaphysis were treated with a prefabricated brace that permitted motion of adjacent joints. The injured extremities were initially stabilized in an above-the-elbow cast or a coaptation splint for an average of nine days (range, zero to thirty-five days) prior to the application of the prefabricated brace. Orthopaedic residents, supervised by teaching staff, provided follow-up care in a special outpatient clinic. Radiographs were made at each follow-up visit until the fracture healed. Results: We were able to follow 620 (67 percent) of the 922 patients. Four hundred and sixty-five (75 per-cent) of the fractures were closed, and 155 (25 percent) were open. Nine patients (6 percent) who had an open fracture and seven (less than 2 percent) who had a closed fracture had a nonunion after bracing. In 87 per-cent of the 565 patients for whom anteroposterior radio-graphs were available, the fracture healed in less than 16 degrees of varus angulation, and in 81 percent of the 546 for whom lateral radiographs were available, it healed in less than 16 degrees of anterior angulation. At the time of brace removal, 98 percent of the patients had limita-tion of shoulder motion of 25 degrees or less. We were unable to follow most of the patients long-term, as they did not return to the clinic once the fracture had united and use of the brace had been discontinued. Conclusions: Functional bracing for the treatment of fractures of the humeral diaphysis is associated with a high rate of union, particularly when used for closed fractures. The residual angular deformities are usually functionally and aesthetically acceptable. The present study illustrates the difficulties encountered in carry-ing out long-term follow-up of indigent patients treated in charity hospitals that are affiliated with teaching institutions. These difficulties are also becoming com-mon with patients insured und…","author":[{"dropping-particle":"","family":"Osier","given":"Nicole D.","non-dropping-particle":"","parse-names":false,"suffix":""},{"dropping-particle":"","family":"Dixon","given":"C. Edward","non-dropping-particle":"","parse-names":false,"suffix":""}],"container-title":"Frontiers in Neurology","id":"ITEM-1","issue":"AUG","issued":{"date-parts":[["2016","8","17"]]},"title":"The Controlled Cortical Impact Model: Applications, Considerations for Researchers, and Future Directions","type":"article-journal","volume":"7"},"uris":["http://www.mendeley.com/documents/?uuid=5a0a92bf-d796-4a5c-a346-dbf3fa8c2902"]},{"id":"ITEM-2","itemData":{"DOI":"10.3389/fneur.2016.00217","ISSN":"1664-2295","PMID":"27994570","abstract":"Abstract: Traumatic brain injury (TBI) is a major health concern worldwide. Laboratory studies utilizing animal models of TBI are essential for addressing pathological mechanisms of brain injury and development of innovative treatments. Over the past 75 years, pioneering head injury researchers have devised and tested a number of fluid percussive methods to reproduce in animals the concussive clinical syndrome. The fluid percussion brain injury technique has evolved from early investigations that applied a generalized loading of the brain to more recent computer controlled systems. Of the many pre-clinical TBI models, the fluid percussion technique is one of the most extensively characterized and widely used models. Some of the most important advances involved the development of the Stalhammer device to produce concussion in cats and the later characterization of this device for application in rodents. The goal of this historical review is to provide readers with an appreciation for the time and effort expended by the pioneering researchers that have led to today’s state of the art fluid percussion animal models of TBI.","author":[{"dropping-particle":"","family":"Lyeth","given":"Bruce G.","non-dropping-particle":"","parse-names":false,"suffix":""}],"container-title":"Frontiers in Neurology","id":"ITEM-2","issue":"DEC","issued":{"date-parts":[["2016","12","2"]]},"page":"1-7","title":"Historical Review of the Fluid-Percussion TBI Model","type":"article-journal","volume":"7"},"uris":["http://www.mendeley.com/documents/?uuid=90bd42e8-0b1b-4453-beae-a173bf671401"]}],"mendeley":{"formattedCitation":"&lt;sup&gt;11, 12&lt;/sup&gt;","plainTextFormattedCitation":"11, 12","previouslyFormattedCitation":"&lt;sup&gt;11, 12&lt;/sup&gt;"},"properties":{"noteIndex":0},"schema":"https://github.com/citation-style-language/schema/raw/master/csl-citation.json"}</w:instrText>
      </w:r>
      <w:r w:rsidR="007C7FFA">
        <w:rPr>
          <w:rFonts w:asciiTheme="minorHAnsi" w:hAnsiTheme="minorHAnsi" w:cstheme="minorHAnsi"/>
        </w:rPr>
        <w:fldChar w:fldCharType="separate"/>
      </w:r>
      <w:r w:rsidR="007C7FFA" w:rsidRPr="007C7FFA">
        <w:rPr>
          <w:rFonts w:asciiTheme="minorHAnsi" w:hAnsiTheme="minorHAnsi" w:cstheme="minorHAnsi"/>
          <w:noProof/>
          <w:vertAlign w:val="superscript"/>
        </w:rPr>
        <w:t>11,12</w:t>
      </w:r>
      <w:r w:rsidR="007C7FFA">
        <w:rPr>
          <w:rFonts w:asciiTheme="minorHAnsi" w:hAnsiTheme="minorHAnsi" w:cstheme="minorHAnsi"/>
        </w:rPr>
        <w:fldChar w:fldCharType="end"/>
      </w:r>
      <w:r w:rsidR="005D3D4B">
        <w:rPr>
          <w:rFonts w:asciiTheme="minorHAnsi" w:hAnsiTheme="minorHAnsi" w:cstheme="minorHAnsi"/>
        </w:rPr>
        <w:t>. Although the experimental parameters</w:t>
      </w:r>
      <w:r>
        <w:rPr>
          <w:rFonts w:asciiTheme="minorHAnsi" w:hAnsiTheme="minorHAnsi" w:cstheme="minorHAnsi"/>
        </w:rPr>
        <w:t xml:space="preserve"> </w:t>
      </w:r>
      <w:r w:rsidR="005D3D4B">
        <w:rPr>
          <w:rFonts w:asciiTheme="minorHAnsi" w:hAnsiTheme="minorHAnsi" w:cstheme="minorHAnsi"/>
        </w:rPr>
        <w:t xml:space="preserve">can be </w:t>
      </w:r>
      <w:r>
        <w:rPr>
          <w:rFonts w:asciiTheme="minorHAnsi" w:hAnsiTheme="minorHAnsi" w:cstheme="minorHAnsi"/>
        </w:rPr>
        <w:t>well-</w:t>
      </w:r>
      <w:r w:rsidR="005D3D4B">
        <w:rPr>
          <w:rFonts w:asciiTheme="minorHAnsi" w:hAnsiTheme="minorHAnsi" w:cstheme="minorHAnsi"/>
        </w:rPr>
        <w:t xml:space="preserve">controlled, these models make use of a craniotomy to expose the brain. Craniotomies or skull fractures are not commonly seen in </w:t>
      </w:r>
      <w:proofErr w:type="spellStart"/>
      <w:r w:rsidR="005D3D4B">
        <w:rPr>
          <w:rFonts w:asciiTheme="minorHAnsi" w:hAnsiTheme="minorHAnsi" w:cstheme="minorHAnsi"/>
        </w:rPr>
        <w:t>mTBI</w:t>
      </w:r>
      <w:proofErr w:type="spellEnd"/>
      <w:r w:rsidR="00404938">
        <w:rPr>
          <w:rFonts w:asciiTheme="minorHAnsi" w:hAnsiTheme="minorHAnsi" w:cstheme="minorHAnsi"/>
        </w:rPr>
        <w:t>;</w:t>
      </w:r>
      <w:r w:rsidR="005D3D4B">
        <w:rPr>
          <w:rFonts w:asciiTheme="minorHAnsi" w:hAnsiTheme="minorHAnsi" w:cstheme="minorHAnsi"/>
        </w:rPr>
        <w:t xml:space="preserve"> therefore</w:t>
      </w:r>
      <w:r w:rsidR="00180502">
        <w:rPr>
          <w:rFonts w:asciiTheme="minorHAnsi" w:hAnsiTheme="minorHAnsi" w:cstheme="minorHAnsi"/>
        </w:rPr>
        <w:t>,</w:t>
      </w:r>
      <w:r w:rsidR="005D3D4B">
        <w:rPr>
          <w:rFonts w:asciiTheme="minorHAnsi" w:hAnsiTheme="minorHAnsi" w:cstheme="minorHAnsi"/>
        </w:rPr>
        <w:t xml:space="preserve"> these experimental models are not </w:t>
      </w:r>
      <w:r>
        <w:rPr>
          <w:rFonts w:asciiTheme="minorHAnsi" w:hAnsiTheme="minorHAnsi" w:cstheme="minorHAnsi"/>
        </w:rPr>
        <w:t>valid</w:t>
      </w:r>
      <w:r w:rsidR="005D3D4B">
        <w:rPr>
          <w:rFonts w:asciiTheme="minorHAnsi" w:hAnsiTheme="minorHAnsi" w:cstheme="minorHAnsi"/>
        </w:rPr>
        <w:t xml:space="preserve"> to </w:t>
      </w:r>
      <w:r>
        <w:rPr>
          <w:rFonts w:asciiTheme="minorHAnsi" w:hAnsiTheme="minorHAnsi" w:cstheme="minorHAnsi"/>
        </w:rPr>
        <w:t>mimic</w:t>
      </w:r>
      <w:r w:rsidR="005D3D4B">
        <w:rPr>
          <w:rFonts w:asciiTheme="minorHAnsi" w:hAnsiTheme="minorHAnsi" w:cstheme="minorHAnsi"/>
        </w:rPr>
        <w:t xml:space="preserve"> </w:t>
      </w:r>
      <w:proofErr w:type="spellStart"/>
      <w:r w:rsidR="005D3D4B">
        <w:rPr>
          <w:rFonts w:asciiTheme="minorHAnsi" w:hAnsiTheme="minorHAnsi" w:cstheme="minorHAnsi"/>
        </w:rPr>
        <w:t>mTBI</w:t>
      </w:r>
      <w:proofErr w:type="spellEnd"/>
      <w:r w:rsidR="005D3D4B">
        <w:rPr>
          <w:rFonts w:asciiTheme="minorHAnsi" w:hAnsiTheme="minorHAnsi" w:cstheme="minorHAnsi"/>
        </w:rPr>
        <w:t xml:space="preserve">. </w:t>
      </w:r>
      <w:r w:rsidR="00A73F43">
        <w:rPr>
          <w:rFonts w:asciiTheme="minorHAnsi" w:hAnsiTheme="minorHAnsi" w:cstheme="minorHAnsi"/>
        </w:rPr>
        <w:t xml:space="preserve">The </w:t>
      </w:r>
      <w:r w:rsidR="008E0AC9">
        <w:rPr>
          <w:rFonts w:asciiTheme="minorHAnsi" w:hAnsiTheme="minorHAnsi" w:cstheme="minorHAnsi"/>
        </w:rPr>
        <w:t xml:space="preserve">impact acceleration </w:t>
      </w:r>
      <w:r w:rsidR="00A73F43">
        <w:rPr>
          <w:rFonts w:asciiTheme="minorHAnsi" w:hAnsiTheme="minorHAnsi" w:cstheme="minorHAnsi"/>
        </w:rPr>
        <w:t xml:space="preserve">model developed by </w:t>
      </w:r>
      <w:proofErr w:type="spellStart"/>
      <w:r w:rsidR="00A73F43">
        <w:rPr>
          <w:rFonts w:asciiTheme="minorHAnsi" w:hAnsiTheme="minorHAnsi" w:cstheme="minorHAnsi"/>
        </w:rPr>
        <w:t>Marm</w:t>
      </w:r>
      <w:r w:rsidR="008E0AC9">
        <w:rPr>
          <w:rFonts w:asciiTheme="minorHAnsi" w:hAnsiTheme="minorHAnsi" w:cstheme="minorHAnsi"/>
        </w:rPr>
        <w:t>a</w:t>
      </w:r>
      <w:r w:rsidR="00A73F43">
        <w:rPr>
          <w:rFonts w:asciiTheme="minorHAnsi" w:hAnsiTheme="minorHAnsi" w:cstheme="minorHAnsi"/>
        </w:rPr>
        <w:t>rou</w:t>
      </w:r>
      <w:proofErr w:type="spellEnd"/>
      <w:r w:rsidR="00A73F43">
        <w:rPr>
          <w:rFonts w:asciiTheme="minorHAnsi" w:hAnsiTheme="minorHAnsi" w:cstheme="minorHAnsi"/>
        </w:rPr>
        <w:t xml:space="preserve"> et al</w:t>
      </w:r>
      <w:r w:rsidR="00FF2CF3">
        <w:rPr>
          <w:rFonts w:asciiTheme="minorHAnsi" w:hAnsiTheme="minorHAnsi" w:cstheme="minorHAnsi"/>
        </w:rPr>
        <w:t>.</w:t>
      </w:r>
      <w:r w:rsidR="003F7222">
        <w:rPr>
          <w:rFonts w:asciiTheme="minorHAnsi" w:hAnsiTheme="minorHAnsi" w:cstheme="minorHAnsi"/>
        </w:rPr>
        <w:fldChar w:fldCharType="begin" w:fldLock="1"/>
      </w:r>
      <w:r w:rsidR="00C74CA5">
        <w:rPr>
          <w:rFonts w:asciiTheme="minorHAnsi" w:hAnsiTheme="minorHAnsi" w:cstheme="minorHAnsi"/>
        </w:rPr>
        <w:instrText>ADDIN CSL_CITATION {"citationItems":[{"id":"ITEM-1","itemData":{"DOI":"10.3171/jns.1994.80.2.0291","ISBN":"0022-3085 (Print)","ISSN":"0022-3085","PMID":"8283269","abstract":"</w:instrText>
      </w:r>
      <w:r w:rsidR="00C74CA5">
        <w:rPr>
          <w:rFonts w:ascii="Segoe UI Symbol" w:hAnsi="Segoe UI Symbol" w:cs="Segoe UI Symbol"/>
        </w:rPr>
        <w:instrText>✓</w:instrText>
      </w:r>
      <w:r w:rsidR="00C74CA5">
        <w:rPr>
          <w:rFonts w:asciiTheme="minorHAnsi" w:hAnsiTheme="minorHAnsi" w:cstheme="minorHAnsi"/>
        </w:rPr>
        <w:instrText xml:space="preserve"> This report describes the development of an experimental head injury model capable of producing diffuse brain injury in the rodent. A total of 161 anesthetized adult rats were injured utilizing a simple weight-drop device consisting of a segmented brass weight free-falling through a Plexiglas guide tube. Skull fracture was prevented by cementing a small stainless-steel disc on the calvaria. Two groups of rats were tested: Group 1, consisting of 54 rats, to establish fracture threshold; and Group 2, consisting of 107 animals, to determine the primary cause of death at severe injury levels. Data from Group 1 animals showed that a 450-gm weight falling from a 2-m height (0.9 kg-m) resulted in a mortality rate of 44% with a low incidence (12.5%) of skull fracture. Impact was followed by apnea, convulsions, and moderate hypertension. The surviving rats developed decortication flexion deformity of the forelimbs, with behavioral depression and loss of muscle tone. Data from Group 2 animals suggested that the cause of death was due to central respiratory depression; the mortality rate decreased markedly in animals mechanically ventilated during the impact. Analysis of mathematical models showed that this mass-height combination resulted in a brain acceleration of 900 G and a brain compression gradient of 0.28 mm. It is concluded that this simple model is capable of producing a graded brain injury in the rodent without a massive hypertensive surge or excessive brain-stem damage.","author":[{"dropping-particle":"","family":"Marmarou","given":"Anthony","non-dropping-particle":"","parse-names":false,"suffix":""},{"dropping-particle":"","family":"Foda","given":"Montasser A. Abd-Elfattah","non-dropping-particle":"","parse-names":false,"suffix":""},{"dropping-particle":"van den","family":"Brink","given":"Wimer","non-dropping-particle":"","parse-names":false,"suffix":""},{"dropping-particle":"","family":"Campbell","given":"J","non-dropping-particle":"","parse-names":false,"suffix":""},{"dropping-particle":"","family":"Kita","given":"H","non-dropping-particle":"","parse-names":false,"suffix":""},{"dropping-particle":"","family":"Demetriadou","given":"K","non-dropping-particle":"","parse-names":false,"suffix":""}],"container-title":"Journal of Neurosurgery","id":"ITEM-1","issue":"2","issued":{"date-parts":[["1994","2"]]},"page":"291-300","title":"A new model of diffuse brain injury in rats","type":"article-journal","volume":"80"},"uris":["http://www.mendeley.com/documents/?uuid=ff4a5895-ad79-460a-b0c0-e825ef3b8519"]}],"mendeley":{"formattedCitation":"&lt;sup&gt;13&lt;/sup&gt;","plainTextFormattedCitation":"13","previouslyFormattedCitation":"&lt;sup&gt;13&lt;/sup&gt;"},"properties":{"noteIndex":0},"schema":"https://github.com/citation-style-language/schema/raw/master/csl-citation.json"}</w:instrText>
      </w:r>
      <w:r w:rsidR="003F7222">
        <w:rPr>
          <w:rFonts w:asciiTheme="minorHAnsi" w:hAnsiTheme="minorHAnsi" w:cstheme="minorHAnsi"/>
        </w:rPr>
        <w:fldChar w:fldCharType="separate"/>
      </w:r>
      <w:r w:rsidR="007C7FFA" w:rsidRPr="007C7FFA">
        <w:rPr>
          <w:rFonts w:asciiTheme="minorHAnsi" w:hAnsiTheme="minorHAnsi" w:cstheme="minorHAnsi"/>
          <w:noProof/>
          <w:vertAlign w:val="superscript"/>
        </w:rPr>
        <w:t>13</w:t>
      </w:r>
      <w:r w:rsidR="003F7222">
        <w:rPr>
          <w:rFonts w:asciiTheme="minorHAnsi" w:hAnsiTheme="minorHAnsi" w:cstheme="minorHAnsi"/>
        </w:rPr>
        <w:fldChar w:fldCharType="end"/>
      </w:r>
      <w:r w:rsidR="006F152A">
        <w:rPr>
          <w:rFonts w:asciiTheme="minorHAnsi" w:hAnsiTheme="minorHAnsi" w:cstheme="minorHAnsi"/>
        </w:rPr>
        <w:t xml:space="preserve"> </w:t>
      </w:r>
      <w:r w:rsidR="008E0AC9">
        <w:rPr>
          <w:rFonts w:asciiTheme="minorHAnsi" w:hAnsiTheme="minorHAnsi" w:cstheme="minorHAnsi"/>
        </w:rPr>
        <w:t>makes use of a weight that is dropped from a certain height onto the rat’s head</w:t>
      </w:r>
      <w:r>
        <w:rPr>
          <w:rFonts w:asciiTheme="minorHAnsi" w:hAnsiTheme="minorHAnsi" w:cstheme="minorHAnsi"/>
        </w:rPr>
        <w:t xml:space="preserve">, which is protected </w:t>
      </w:r>
      <w:r w:rsidR="008E0AC9">
        <w:rPr>
          <w:rFonts w:asciiTheme="minorHAnsi" w:hAnsiTheme="minorHAnsi" w:cstheme="minorHAnsi"/>
        </w:rPr>
        <w:t>by a helmet</w:t>
      </w:r>
      <w:r>
        <w:rPr>
          <w:rFonts w:asciiTheme="minorHAnsi" w:hAnsiTheme="minorHAnsi" w:cstheme="minorHAnsi"/>
        </w:rPr>
        <w:t xml:space="preserve">. This animal </w:t>
      </w:r>
      <w:r w:rsidR="00DD7306">
        <w:rPr>
          <w:rFonts w:asciiTheme="minorHAnsi" w:hAnsiTheme="minorHAnsi" w:cstheme="minorHAnsi"/>
        </w:rPr>
        <w:t xml:space="preserve">model </w:t>
      </w:r>
      <w:r w:rsidR="008E0AC9">
        <w:rPr>
          <w:rFonts w:asciiTheme="minorHAnsi" w:hAnsiTheme="minorHAnsi" w:cstheme="minorHAnsi"/>
        </w:rPr>
        <w:t xml:space="preserve">induces </w:t>
      </w:r>
      <w:r w:rsidR="00A73F43">
        <w:rPr>
          <w:rFonts w:asciiTheme="minorHAnsi" w:hAnsiTheme="minorHAnsi" w:cstheme="minorHAnsi"/>
        </w:rPr>
        <w:t xml:space="preserve">similar microstructural </w:t>
      </w:r>
      <w:r>
        <w:rPr>
          <w:rFonts w:asciiTheme="minorHAnsi" w:hAnsiTheme="minorHAnsi" w:cstheme="minorHAnsi"/>
        </w:rPr>
        <w:t>alterations</w:t>
      </w:r>
      <w:r w:rsidR="00F872F1">
        <w:rPr>
          <w:rFonts w:asciiTheme="minorHAnsi" w:hAnsiTheme="minorHAnsi" w:cstheme="minorHAnsi"/>
        </w:rPr>
        <w:t xml:space="preserve"> </w:t>
      </w:r>
      <w:r w:rsidR="00A73F43">
        <w:rPr>
          <w:rFonts w:asciiTheme="minorHAnsi" w:hAnsiTheme="minorHAnsi" w:cstheme="minorHAnsi"/>
        </w:rPr>
        <w:t xml:space="preserve">and cognitive impairments as seen in </w:t>
      </w:r>
      <w:r w:rsidR="00F872F1">
        <w:rPr>
          <w:rFonts w:asciiTheme="minorHAnsi" w:hAnsiTheme="minorHAnsi" w:cstheme="minorHAnsi"/>
        </w:rPr>
        <w:t xml:space="preserve">patients </w:t>
      </w:r>
      <w:r>
        <w:rPr>
          <w:rFonts w:asciiTheme="minorHAnsi" w:hAnsiTheme="minorHAnsi" w:cstheme="minorHAnsi"/>
        </w:rPr>
        <w:t>who sustain</w:t>
      </w:r>
      <w:r w:rsidR="00F872F1">
        <w:rPr>
          <w:rFonts w:asciiTheme="minorHAnsi" w:hAnsiTheme="minorHAnsi" w:cstheme="minorHAnsi"/>
        </w:rPr>
        <w:t xml:space="preserve"> mild trauma</w:t>
      </w:r>
      <w:r>
        <w:rPr>
          <w:rFonts w:asciiTheme="minorHAnsi" w:hAnsiTheme="minorHAnsi" w:cstheme="minorHAnsi"/>
        </w:rPr>
        <w:t xml:space="preserve">. Therefore, this </w:t>
      </w:r>
      <w:proofErr w:type="spellStart"/>
      <w:r>
        <w:rPr>
          <w:rFonts w:asciiTheme="minorHAnsi" w:hAnsiTheme="minorHAnsi" w:cstheme="minorHAnsi"/>
        </w:rPr>
        <w:t>Marmarou</w:t>
      </w:r>
      <w:proofErr w:type="spellEnd"/>
      <w:r>
        <w:rPr>
          <w:rFonts w:asciiTheme="minorHAnsi" w:hAnsiTheme="minorHAnsi" w:cstheme="minorHAnsi"/>
        </w:rPr>
        <w:t xml:space="preserve"> weight drop model is appropriate </w:t>
      </w:r>
      <w:r w:rsidR="00F872F1">
        <w:rPr>
          <w:rFonts w:asciiTheme="minorHAnsi" w:hAnsiTheme="minorHAnsi" w:cstheme="minorHAnsi"/>
        </w:rPr>
        <w:t>to investigate imaging biomarkers for diffuse mTBI</w:t>
      </w:r>
      <w:r w:rsidR="003F7222">
        <w:rPr>
          <w:rFonts w:asciiTheme="minorHAnsi" w:hAnsiTheme="minorHAnsi" w:cstheme="minorHAnsi"/>
        </w:rPr>
        <w:fldChar w:fldCharType="begin" w:fldLock="1"/>
      </w:r>
      <w:r w:rsidR="00C74CA5">
        <w:rPr>
          <w:rFonts w:asciiTheme="minorHAnsi" w:hAnsiTheme="minorHAnsi" w:cstheme="minorHAnsi"/>
        </w:rPr>
        <w:instrText>ADDIN CSL_CITATION {"citationItems":[{"id":"ITEM-1","itemData":{"DOI":"10.1089/neu.2016.4909","ISSN":"0897-7151","author":[{"dropping-particle":"","family":"Heim","given":"Leore R.","non-dropping-particle":"","parse-names":false,"suffix":""},{"dropping-particle":"","family":"Bader","given":"Miaad","non-dropping-particle":"","parse-names":false,"suffix":""},{"dropping-particle":"","family":"Edut","given":"Shahaf","non-dropping-particle":"","parse-names":false,"suffix":""},{"dropping-particle":"","family":"Rachmany","given":"Lital","non-dropping-particle":"","parse-names":false,"suffix":""},{"dropping-particle":"","family":"Baratz-Goldstein","given":"Renana","non-dropping-particle":"","parse-names":false,"suffix":""},{"dropping-particle":"","family":"Lin","given":"Ran","non-dropping-particle":"","parse-names":false,"suffix":""},{"dropping-particle":"","family":"Elpaz","given":"Aviya","non-dropping-particle":"","parse-names":false,"suffix":""},{"dropping-particle":"","family":"Qubty","given":"Doaa","non-dropping-particle":"","parse-names":false,"suffix":""},{"dropping-particle":"","family":"Bikovski","given":"Lior","non-dropping-particle":"","parse-names":false,"suffix":""},{"dropping-particle":"","family":"Rubovitch","given":"Vardit","non-dropping-particle":"","parse-names":false,"suffix":""},{"dropping-particle":"","family":"Schreiber","given":"Shaul","non-dropping-particle":"","parse-names":false,"suffix":""},{"dropping-particle":"","family":"Pick","given":"Chaim G.","non-dropping-particle":"","parse-names":false,"suffix":""}],"container-title":"Journal of Neurotrauma","id":"ITEM-1","issue":"17","issued":{"date-parts":[["2017","9"]]},"page":"2518-2528","title":"The Invisibility of Mild Traumatic Brain Injury: Impaired Cognitive Performance as a Silent Symptom","type":"article-journal","volume":"34"},"uris":["http://www.mendeley.com/documents/?uuid=259f9e0c-bb8c-45ad-8ca2-eaeb67be95ea"]},{"id":"ITEM-2","itemData":{"ISSN":"0065-1400","author":[{"dropping-particle":"","family":"Zohar","given":"O","non-dropping-particle":"","parse-names":false,"suffix":""},{"dropping-particle":"","family":"Rubovitch","given":"V","non-dropping-particle":"","parse-names":false,"suffix":""},{"dropping-particle":"","family":"Milman","given":"A","non-dropping-particle":"","parse-names":false,"suffix":""},{"dropping-particle":"","family":"Schreiber","given":"S","non-dropping-particle":"","parse-names":false,"suffix":""},{"dropping-particle":"","family":"Pick","given":"C G","non-dropping-particle":"","parse-names":false,"suffix":""}],"container-title":"Acta Neurobiol Exp (Wars)","id":"ITEM-2","issue":"1","issued":{"date-parts":[["2011"]]},"page":"36-45","title":"Behavioral consequences of minimal traumatic brain injury in mice","type":"article-journal","volume":"71"},"uris":["http://www.mendeley.com/documents/?uuid=627b19d5-cb32-4cf5-8414-4667da8ac159"]}],"mendeley":{"formattedCitation":"&lt;sup&gt;14, 15&lt;/sup&gt;","plainTextFormattedCitation":"14, 15","previouslyFormattedCitation":"&lt;sup&gt;14, 15&lt;/sup&gt;"},"properties":{"noteIndex":0},"schema":"https://github.com/citation-style-language/schema/raw/master/csl-citation.json"}</w:instrText>
      </w:r>
      <w:r w:rsidR="003F7222">
        <w:rPr>
          <w:rFonts w:asciiTheme="minorHAnsi" w:hAnsiTheme="minorHAnsi" w:cstheme="minorHAnsi"/>
        </w:rPr>
        <w:fldChar w:fldCharType="separate"/>
      </w:r>
      <w:r w:rsidR="007C7FFA" w:rsidRPr="007C7FFA">
        <w:rPr>
          <w:rFonts w:asciiTheme="minorHAnsi" w:hAnsiTheme="minorHAnsi" w:cstheme="minorHAnsi"/>
          <w:noProof/>
          <w:vertAlign w:val="superscript"/>
        </w:rPr>
        <w:t>14,15</w:t>
      </w:r>
      <w:r w:rsidR="003F7222">
        <w:rPr>
          <w:rFonts w:asciiTheme="minorHAnsi" w:hAnsiTheme="minorHAnsi" w:cstheme="minorHAnsi"/>
        </w:rPr>
        <w:fldChar w:fldCharType="end"/>
      </w:r>
      <w:r w:rsidR="00F872F1">
        <w:rPr>
          <w:rFonts w:asciiTheme="minorHAnsi" w:hAnsiTheme="minorHAnsi" w:cstheme="minorHAnsi"/>
        </w:rPr>
        <w:t xml:space="preserve">. </w:t>
      </w:r>
    </w:p>
    <w:p w14:paraId="0D68EE2F" w14:textId="77777777" w:rsidR="00B306A6" w:rsidRDefault="00B306A6" w:rsidP="00F467E4">
      <w:pPr>
        <w:jc w:val="left"/>
        <w:rPr>
          <w:rFonts w:asciiTheme="minorHAnsi" w:hAnsiTheme="minorHAnsi" w:cstheme="minorHAnsi"/>
        </w:rPr>
      </w:pPr>
    </w:p>
    <w:p w14:paraId="237AD7DD" w14:textId="1A8DB2EA" w:rsidR="00D15131" w:rsidRPr="00226924" w:rsidRDefault="00404938" w:rsidP="00F467E4">
      <w:pPr>
        <w:jc w:val="left"/>
        <w:rPr>
          <w:rFonts w:asciiTheme="minorHAnsi" w:hAnsiTheme="minorHAnsi" w:cstheme="minorHAnsi"/>
        </w:rPr>
      </w:pPr>
      <w:r>
        <w:rPr>
          <w:rFonts w:asciiTheme="minorHAnsi" w:hAnsiTheme="minorHAnsi" w:cstheme="minorHAnsi"/>
        </w:rPr>
        <w:t>T</w:t>
      </w:r>
      <w:r w:rsidR="008E0AC9">
        <w:rPr>
          <w:rFonts w:asciiTheme="minorHAnsi" w:hAnsiTheme="minorHAnsi" w:cstheme="minorHAnsi"/>
        </w:rPr>
        <w:t>his report d</w:t>
      </w:r>
      <w:r w:rsidR="00226924" w:rsidRPr="00226924">
        <w:rPr>
          <w:rFonts w:asciiTheme="minorHAnsi" w:hAnsiTheme="minorHAnsi" w:cstheme="minorHAnsi"/>
        </w:rPr>
        <w:t>emonstrate</w:t>
      </w:r>
      <w:r>
        <w:rPr>
          <w:rFonts w:asciiTheme="minorHAnsi" w:hAnsiTheme="minorHAnsi" w:cstheme="minorHAnsi"/>
        </w:rPr>
        <w:t>s</w:t>
      </w:r>
      <w:r w:rsidR="00226924" w:rsidRPr="00226924">
        <w:rPr>
          <w:rFonts w:asciiTheme="minorHAnsi" w:hAnsiTheme="minorHAnsi" w:cstheme="minorHAnsi"/>
        </w:rPr>
        <w:t xml:space="preserve"> the application of </w:t>
      </w:r>
      <w:r w:rsidR="001215BF">
        <w:rPr>
          <w:rFonts w:asciiTheme="minorHAnsi" w:hAnsiTheme="minorHAnsi" w:cstheme="minorHAnsi"/>
        </w:rPr>
        <w:t xml:space="preserve">advanced </w:t>
      </w:r>
      <w:r w:rsidR="003B2017">
        <w:rPr>
          <w:rFonts w:asciiTheme="minorHAnsi" w:hAnsiTheme="minorHAnsi" w:cstheme="minorHAnsi"/>
        </w:rPr>
        <w:t>diffusion MRI</w:t>
      </w:r>
      <w:r w:rsidR="00226924" w:rsidRPr="00226924">
        <w:rPr>
          <w:rFonts w:asciiTheme="minorHAnsi" w:hAnsiTheme="minorHAnsi" w:cstheme="minorHAnsi"/>
        </w:rPr>
        <w:t xml:space="preserve"> in a</w:t>
      </w:r>
      <w:r w:rsidR="00E96AA5">
        <w:rPr>
          <w:rFonts w:asciiTheme="minorHAnsi" w:hAnsiTheme="minorHAnsi" w:cstheme="minorHAnsi"/>
        </w:rPr>
        <w:t>n</w:t>
      </w:r>
      <w:r w:rsidR="008E0AC9">
        <w:rPr>
          <w:rFonts w:asciiTheme="minorHAnsi" w:hAnsiTheme="minorHAnsi" w:cstheme="minorHAnsi"/>
        </w:rPr>
        <w:t xml:space="preserve"> </w:t>
      </w:r>
      <w:proofErr w:type="spellStart"/>
      <w:r w:rsidR="0089286F">
        <w:rPr>
          <w:rFonts w:asciiTheme="minorHAnsi" w:hAnsiTheme="minorHAnsi" w:cstheme="minorHAnsi"/>
        </w:rPr>
        <w:t>m</w:t>
      </w:r>
      <w:r w:rsidR="008E0AC9">
        <w:rPr>
          <w:rFonts w:asciiTheme="minorHAnsi" w:hAnsiTheme="minorHAnsi" w:cstheme="minorHAnsi"/>
        </w:rPr>
        <w:t>TBI</w:t>
      </w:r>
      <w:proofErr w:type="spellEnd"/>
      <w:r w:rsidR="00226924" w:rsidRPr="00226924">
        <w:rPr>
          <w:rFonts w:asciiTheme="minorHAnsi" w:hAnsiTheme="minorHAnsi" w:cstheme="minorHAnsi"/>
        </w:rPr>
        <w:t xml:space="preserve"> rat model </w:t>
      </w:r>
      <w:r w:rsidR="008E0AC9">
        <w:rPr>
          <w:rFonts w:asciiTheme="minorHAnsi" w:hAnsiTheme="minorHAnsi" w:cstheme="minorHAnsi"/>
        </w:rPr>
        <w:t xml:space="preserve">using the </w:t>
      </w:r>
      <w:proofErr w:type="spellStart"/>
      <w:r w:rsidR="008E0AC9">
        <w:rPr>
          <w:rFonts w:asciiTheme="minorHAnsi" w:hAnsiTheme="minorHAnsi" w:cstheme="minorHAnsi"/>
        </w:rPr>
        <w:t>Marmarou</w:t>
      </w:r>
      <w:proofErr w:type="spellEnd"/>
      <w:r w:rsidR="008E0AC9">
        <w:rPr>
          <w:rFonts w:asciiTheme="minorHAnsi" w:hAnsiTheme="minorHAnsi" w:cstheme="minorHAnsi"/>
        </w:rPr>
        <w:t xml:space="preserve"> weight drop model</w:t>
      </w:r>
      <w:r w:rsidR="00E41D89">
        <w:rPr>
          <w:rFonts w:asciiTheme="minorHAnsi" w:hAnsiTheme="minorHAnsi" w:cstheme="minorHAnsi"/>
        </w:rPr>
        <w:t>.</w:t>
      </w:r>
      <w:r>
        <w:rPr>
          <w:rFonts w:asciiTheme="minorHAnsi" w:hAnsiTheme="minorHAnsi" w:cstheme="minorHAnsi"/>
          <w:color w:val="000000" w:themeColor="text1"/>
        </w:rPr>
        <w:t xml:space="preserve"> F</w:t>
      </w:r>
      <w:r w:rsidR="00351BCE" w:rsidRPr="007C7FFA">
        <w:rPr>
          <w:rFonts w:asciiTheme="minorHAnsi" w:hAnsiTheme="minorHAnsi" w:cstheme="minorHAnsi"/>
          <w:color w:val="000000" w:themeColor="text1"/>
        </w:rPr>
        <w:t>irst show</w:t>
      </w:r>
      <w:r>
        <w:rPr>
          <w:rFonts w:asciiTheme="minorHAnsi" w:hAnsiTheme="minorHAnsi" w:cstheme="minorHAnsi"/>
          <w:color w:val="000000" w:themeColor="text1"/>
        </w:rPr>
        <w:t>n is</w:t>
      </w:r>
      <w:r w:rsidR="00351BCE" w:rsidRPr="007C7FFA">
        <w:rPr>
          <w:rFonts w:asciiTheme="minorHAnsi" w:hAnsiTheme="minorHAnsi" w:cstheme="minorHAnsi"/>
          <w:color w:val="000000" w:themeColor="text1"/>
        </w:rPr>
        <w:t xml:space="preserve"> how to induce a mild and diffuse trauma</w:t>
      </w:r>
      <w:r>
        <w:rPr>
          <w:rFonts w:asciiTheme="minorHAnsi" w:hAnsiTheme="minorHAnsi" w:cstheme="minorHAnsi"/>
          <w:color w:val="000000" w:themeColor="text1"/>
        </w:rPr>
        <w:t>,</w:t>
      </w:r>
      <w:r w:rsidR="00351BCE" w:rsidRPr="007C7FFA">
        <w:rPr>
          <w:rFonts w:asciiTheme="minorHAnsi" w:hAnsiTheme="minorHAnsi" w:cstheme="minorHAnsi"/>
          <w:color w:val="000000" w:themeColor="text1"/>
        </w:rPr>
        <w:t xml:space="preserve"> and </w:t>
      </w:r>
      <w:r w:rsidR="00180502">
        <w:rPr>
          <w:rFonts w:asciiTheme="minorHAnsi" w:hAnsiTheme="minorHAnsi" w:cstheme="minorHAnsi"/>
          <w:color w:val="000000" w:themeColor="text1"/>
        </w:rPr>
        <w:t xml:space="preserve">analysis using </w:t>
      </w:r>
      <w:r w:rsidR="00351BCE" w:rsidRPr="007C7FFA">
        <w:rPr>
          <w:rFonts w:asciiTheme="minorHAnsi" w:hAnsiTheme="minorHAnsi" w:cstheme="minorHAnsi"/>
          <w:color w:val="000000" w:themeColor="text1"/>
        </w:rPr>
        <w:t>diffusion tensor imaging (DTI) model</w:t>
      </w:r>
      <w:r>
        <w:rPr>
          <w:rFonts w:asciiTheme="minorHAnsi" w:hAnsiTheme="minorHAnsi" w:cstheme="minorHAnsi"/>
          <w:color w:val="000000" w:themeColor="text1"/>
        </w:rPr>
        <w:t xml:space="preserve"> is then provided</w:t>
      </w:r>
      <w:r w:rsidR="00180502">
        <w:rPr>
          <w:rFonts w:asciiTheme="minorHAnsi" w:hAnsiTheme="minorHAnsi" w:cstheme="minorHAnsi"/>
          <w:color w:val="000000" w:themeColor="text1"/>
        </w:rPr>
        <w:t>.</w:t>
      </w:r>
      <w:r w:rsidR="00351BCE" w:rsidRPr="007C7FFA">
        <w:rPr>
          <w:rFonts w:asciiTheme="minorHAnsi" w:hAnsiTheme="minorHAnsi" w:cstheme="minorHAnsi"/>
          <w:color w:val="000000" w:themeColor="text1"/>
        </w:rPr>
        <w:t xml:space="preserve"> </w:t>
      </w:r>
      <w:r w:rsidR="00180502">
        <w:rPr>
          <w:rFonts w:asciiTheme="minorHAnsi" w:hAnsiTheme="minorHAnsi" w:cstheme="minorHAnsi"/>
          <w:color w:val="000000" w:themeColor="text1"/>
        </w:rPr>
        <w:t xml:space="preserve">Specific biological </w:t>
      </w:r>
      <w:r w:rsidR="00351BCE" w:rsidRPr="007C7FFA">
        <w:rPr>
          <w:rFonts w:asciiTheme="minorHAnsi" w:hAnsiTheme="minorHAnsi" w:cstheme="minorHAnsi"/>
          <w:color w:val="000000" w:themeColor="text1"/>
        </w:rPr>
        <w:t xml:space="preserve">information </w:t>
      </w:r>
      <w:r w:rsidR="00180502">
        <w:rPr>
          <w:rFonts w:asciiTheme="minorHAnsi" w:hAnsiTheme="minorHAnsi" w:cstheme="minorHAnsi"/>
          <w:color w:val="000000" w:themeColor="text1"/>
        </w:rPr>
        <w:t xml:space="preserve">is obtained with the use </w:t>
      </w:r>
      <w:r w:rsidR="00351BCE" w:rsidRPr="007C7FFA">
        <w:rPr>
          <w:rFonts w:asciiTheme="minorHAnsi" w:hAnsiTheme="minorHAnsi" w:cstheme="minorHAnsi"/>
          <w:color w:val="000000" w:themeColor="text1"/>
        </w:rPr>
        <w:t xml:space="preserve">of more advanced diffusion models </w:t>
      </w:r>
      <w:r>
        <w:rPr>
          <w:rFonts w:asciiTheme="minorHAnsi" w:hAnsiTheme="minorHAnsi" w:cstheme="minorHAnsi"/>
          <w:color w:val="000000" w:themeColor="text1"/>
        </w:rPr>
        <w:t>[</w:t>
      </w:r>
      <w:r w:rsidR="00351BCE" w:rsidRPr="007C7FFA">
        <w:rPr>
          <w:rFonts w:asciiTheme="minorHAnsi" w:hAnsiTheme="minorHAnsi" w:cstheme="minorHAnsi"/>
          <w:color w:val="000000" w:themeColor="text1"/>
        </w:rPr>
        <w:t>i.e.</w:t>
      </w:r>
      <w:r w:rsidR="00351BCE">
        <w:rPr>
          <w:rFonts w:asciiTheme="minorHAnsi" w:hAnsiTheme="minorHAnsi" w:cstheme="minorHAnsi"/>
          <w:color w:val="000000" w:themeColor="text1"/>
        </w:rPr>
        <w:t>,</w:t>
      </w:r>
      <w:r w:rsidR="00351BCE" w:rsidRPr="007C7FFA">
        <w:rPr>
          <w:rFonts w:asciiTheme="minorHAnsi" w:hAnsiTheme="minorHAnsi" w:cstheme="minorHAnsi"/>
          <w:color w:val="000000" w:themeColor="text1"/>
        </w:rPr>
        <w:t xml:space="preserve"> diffusion kurtosis imaging (DKI) and white matter tract integrity (WMTI) model</w:t>
      </w:r>
      <w:r>
        <w:rPr>
          <w:rFonts w:asciiTheme="minorHAnsi" w:hAnsiTheme="minorHAnsi" w:cstheme="minorHAnsi"/>
          <w:color w:val="000000" w:themeColor="text1"/>
        </w:rPr>
        <w:t>]</w:t>
      </w:r>
      <w:r w:rsidR="00351BCE">
        <w:rPr>
          <w:rFonts w:asciiTheme="minorHAnsi" w:hAnsiTheme="minorHAnsi" w:cstheme="minorHAnsi"/>
          <w:color w:val="000000" w:themeColor="text1"/>
        </w:rPr>
        <w:t xml:space="preserve">. </w:t>
      </w:r>
      <w:r w:rsidR="00351BCE">
        <w:rPr>
          <w:rFonts w:asciiTheme="minorHAnsi" w:hAnsiTheme="minorHAnsi" w:cstheme="minorHAnsi"/>
        </w:rPr>
        <w:t xml:space="preserve">Specifically, mild trauma </w:t>
      </w:r>
      <w:r>
        <w:rPr>
          <w:rFonts w:asciiTheme="minorHAnsi" w:hAnsiTheme="minorHAnsi" w:cstheme="minorHAnsi"/>
        </w:rPr>
        <w:t xml:space="preserve">is </w:t>
      </w:r>
      <w:proofErr w:type="gramStart"/>
      <w:r>
        <w:rPr>
          <w:rFonts w:asciiTheme="minorHAnsi" w:hAnsiTheme="minorHAnsi" w:cstheme="minorHAnsi"/>
        </w:rPr>
        <w:t>inflicted</w:t>
      </w:r>
      <w:proofErr w:type="gramEnd"/>
      <w:r>
        <w:rPr>
          <w:rFonts w:asciiTheme="minorHAnsi" w:hAnsiTheme="minorHAnsi" w:cstheme="minorHAnsi"/>
        </w:rPr>
        <w:t xml:space="preserve"> </w:t>
      </w:r>
      <w:r w:rsidR="00351BCE">
        <w:rPr>
          <w:rFonts w:asciiTheme="minorHAnsi" w:hAnsiTheme="minorHAnsi" w:cstheme="minorHAnsi"/>
        </w:rPr>
        <w:t xml:space="preserve">and microstructural changes </w:t>
      </w:r>
      <w:r>
        <w:rPr>
          <w:rFonts w:asciiTheme="minorHAnsi" w:hAnsiTheme="minorHAnsi" w:cstheme="minorHAnsi"/>
        </w:rPr>
        <w:t xml:space="preserve">are then evaluated </w:t>
      </w:r>
      <w:r w:rsidR="00351BCE">
        <w:rPr>
          <w:rFonts w:asciiTheme="minorHAnsi" w:hAnsiTheme="minorHAnsi" w:cstheme="minorHAnsi"/>
        </w:rPr>
        <w:t>in the hippocampus using conventional T2-weighted MRI and an advanced diffusion imaging protocol</w:t>
      </w:r>
      <w:r w:rsidR="00180502">
        <w:rPr>
          <w:rFonts w:asciiTheme="minorHAnsi" w:hAnsiTheme="minorHAnsi" w:cstheme="minorHAnsi"/>
        </w:rPr>
        <w:t>.</w:t>
      </w:r>
    </w:p>
    <w:p w14:paraId="24BE1D04" w14:textId="77777777" w:rsidR="00226924" w:rsidRPr="001B1519" w:rsidRDefault="00226924" w:rsidP="00F467E4">
      <w:pPr>
        <w:jc w:val="left"/>
        <w:rPr>
          <w:rFonts w:asciiTheme="minorHAnsi" w:hAnsiTheme="minorHAnsi" w:cstheme="minorHAnsi"/>
          <w:b/>
        </w:rPr>
      </w:pPr>
    </w:p>
    <w:p w14:paraId="3D4CD2F3" w14:textId="0DBFEDC4" w:rsidR="006305D7" w:rsidRDefault="006305D7" w:rsidP="006A6FA2">
      <w:pPr>
        <w:jc w:val="left"/>
        <w:rPr>
          <w:rFonts w:asciiTheme="minorHAnsi" w:hAnsiTheme="minorHAnsi" w:cstheme="minorHAnsi"/>
        </w:rPr>
      </w:pPr>
      <w:bookmarkStart w:id="0" w:name="_Hlk8031731"/>
      <w:r w:rsidRPr="001B1519">
        <w:rPr>
          <w:rFonts w:asciiTheme="minorHAnsi" w:hAnsiTheme="minorHAnsi" w:cstheme="minorHAnsi"/>
          <w:b/>
        </w:rPr>
        <w:t>PROTOCOL:</w:t>
      </w:r>
      <w:r w:rsidRPr="001B1519">
        <w:rPr>
          <w:rFonts w:asciiTheme="minorHAnsi" w:hAnsiTheme="minorHAnsi" w:cstheme="minorHAnsi"/>
        </w:rPr>
        <w:t xml:space="preserve"> </w:t>
      </w:r>
    </w:p>
    <w:p w14:paraId="171130DA" w14:textId="77777777" w:rsidR="00404938" w:rsidRPr="001B1519" w:rsidRDefault="00404938" w:rsidP="00F467E4">
      <w:pPr>
        <w:jc w:val="left"/>
        <w:rPr>
          <w:rFonts w:asciiTheme="minorHAnsi" w:hAnsiTheme="minorHAnsi" w:cstheme="minorHAnsi"/>
          <w:color w:val="808080" w:themeColor="background1" w:themeShade="80"/>
        </w:rPr>
      </w:pPr>
    </w:p>
    <w:p w14:paraId="496AB0B4" w14:textId="323D54AD" w:rsidR="001C1E49" w:rsidRDefault="0008434A" w:rsidP="00F467E4">
      <w:pPr>
        <w:jc w:val="left"/>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The</w:t>
      </w:r>
      <w:r w:rsidR="003B2017">
        <w:rPr>
          <w:rFonts w:asciiTheme="minorHAnsi" w:hAnsiTheme="minorHAnsi" w:cstheme="minorHAnsi"/>
          <w:color w:val="000000" w:themeColor="text1"/>
          <w:shd w:val="clear" w:color="auto" w:fill="FFFFFF"/>
        </w:rPr>
        <w:t xml:space="preserve"> protocol has</w:t>
      </w:r>
      <w:r w:rsidR="00B277FB" w:rsidRPr="00B277FB">
        <w:rPr>
          <w:rFonts w:asciiTheme="minorHAnsi" w:hAnsiTheme="minorHAnsi" w:cstheme="minorHAnsi"/>
          <w:color w:val="000000" w:themeColor="text1"/>
          <w:shd w:val="clear" w:color="auto" w:fill="FFFFFF"/>
        </w:rPr>
        <w:t xml:space="preserve"> been approved by the Animal Ethics Committee at the University of Ghent (ECD 15/44Aanv)</w:t>
      </w:r>
      <w:r w:rsidR="00404938">
        <w:rPr>
          <w:rFonts w:asciiTheme="minorHAnsi" w:hAnsiTheme="minorHAnsi" w:cstheme="minorHAnsi"/>
          <w:color w:val="000000" w:themeColor="text1"/>
          <w:shd w:val="clear" w:color="auto" w:fill="FFFFFF"/>
        </w:rPr>
        <w:t>,</w:t>
      </w:r>
      <w:r w:rsidR="00B277FB" w:rsidRPr="00B277FB">
        <w:rPr>
          <w:rFonts w:asciiTheme="minorHAnsi" w:hAnsiTheme="minorHAnsi" w:cstheme="minorHAnsi"/>
          <w:color w:val="000000" w:themeColor="text1"/>
          <w:shd w:val="clear" w:color="auto" w:fill="FFFFFF"/>
        </w:rPr>
        <w:t xml:space="preserve"> and all experiments were conducted in accordance with the guidelines of the European Commission (Directive 2010/63/EU).</w:t>
      </w:r>
    </w:p>
    <w:p w14:paraId="0B9B5CC8" w14:textId="0EED4720" w:rsidR="00C47DAE" w:rsidRDefault="00C47DAE" w:rsidP="00F467E4">
      <w:pPr>
        <w:jc w:val="left"/>
        <w:rPr>
          <w:rFonts w:asciiTheme="minorHAnsi" w:hAnsiTheme="minorHAnsi" w:cstheme="minorHAnsi"/>
          <w:color w:val="000000" w:themeColor="text1"/>
          <w:shd w:val="clear" w:color="auto" w:fill="FFFFFF"/>
        </w:rPr>
      </w:pPr>
    </w:p>
    <w:p w14:paraId="681777F3" w14:textId="58EE3DAE" w:rsidR="00B133B2" w:rsidRDefault="00B133B2" w:rsidP="00F467E4">
      <w:pPr>
        <w:pStyle w:val="ListParagraph"/>
        <w:numPr>
          <w:ilvl w:val="0"/>
          <w:numId w:val="22"/>
        </w:numPr>
        <w:jc w:val="left"/>
        <w:rPr>
          <w:rFonts w:asciiTheme="minorHAnsi" w:hAnsiTheme="minorHAnsi" w:cstheme="minorHAnsi"/>
          <w:b/>
          <w:color w:val="000000" w:themeColor="text1"/>
          <w:highlight w:val="yellow"/>
          <w:shd w:val="clear" w:color="auto" w:fill="FFFFFF"/>
        </w:rPr>
      </w:pPr>
      <w:r w:rsidRPr="00CB712B">
        <w:rPr>
          <w:rFonts w:asciiTheme="minorHAnsi" w:hAnsiTheme="minorHAnsi" w:cstheme="minorHAnsi"/>
          <w:b/>
          <w:color w:val="000000" w:themeColor="text1"/>
          <w:highlight w:val="yellow"/>
          <w:shd w:val="clear" w:color="auto" w:fill="FFFFFF"/>
        </w:rPr>
        <w:t xml:space="preserve">Animal preparation </w:t>
      </w:r>
      <w:r w:rsidRPr="00D32BD6">
        <w:rPr>
          <w:rFonts w:asciiTheme="minorHAnsi" w:hAnsiTheme="minorHAnsi" w:cstheme="minorHAnsi"/>
          <w:b/>
          <w:color w:val="000000" w:themeColor="text1"/>
          <w:highlight w:val="yellow"/>
          <w:shd w:val="clear" w:color="auto" w:fill="FFFFFF"/>
        </w:rPr>
        <w:t xml:space="preserve">and </w:t>
      </w:r>
      <w:r w:rsidR="00404938">
        <w:rPr>
          <w:rFonts w:asciiTheme="minorHAnsi" w:hAnsiTheme="minorHAnsi" w:cstheme="minorHAnsi"/>
          <w:b/>
          <w:color w:val="000000" w:themeColor="text1"/>
          <w:highlight w:val="yellow"/>
          <w:shd w:val="clear" w:color="auto" w:fill="FFFFFF"/>
        </w:rPr>
        <w:t xml:space="preserve">helmet </w:t>
      </w:r>
      <w:r w:rsidRPr="00D32BD6">
        <w:rPr>
          <w:rFonts w:asciiTheme="minorHAnsi" w:hAnsiTheme="minorHAnsi" w:cstheme="minorHAnsi"/>
          <w:b/>
          <w:color w:val="000000" w:themeColor="text1"/>
          <w:highlight w:val="yellow"/>
          <w:shd w:val="clear" w:color="auto" w:fill="FFFFFF"/>
        </w:rPr>
        <w:t xml:space="preserve">attachment </w:t>
      </w:r>
    </w:p>
    <w:p w14:paraId="537C7403" w14:textId="77777777" w:rsidR="001C6C68" w:rsidRPr="00D32BD6" w:rsidRDefault="001C6C68" w:rsidP="00F467E4">
      <w:pPr>
        <w:pStyle w:val="ListParagraph"/>
        <w:ind w:left="0"/>
        <w:jc w:val="left"/>
        <w:rPr>
          <w:rFonts w:asciiTheme="minorHAnsi" w:hAnsiTheme="minorHAnsi" w:cstheme="minorHAnsi"/>
          <w:b/>
          <w:color w:val="000000" w:themeColor="text1"/>
          <w:highlight w:val="yellow"/>
          <w:shd w:val="clear" w:color="auto" w:fill="FFFFFF"/>
        </w:rPr>
      </w:pPr>
    </w:p>
    <w:p w14:paraId="6761A64D" w14:textId="4E914E7E" w:rsidR="00B133B2" w:rsidRPr="005E1290" w:rsidRDefault="007C7FFA" w:rsidP="00F467E4">
      <w:pPr>
        <w:pStyle w:val="ListParagraph"/>
        <w:numPr>
          <w:ilvl w:val="1"/>
          <w:numId w:val="22"/>
        </w:numPr>
        <w:jc w:val="left"/>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Weigh </w:t>
      </w:r>
      <w:r w:rsidR="00404938">
        <w:rPr>
          <w:rFonts w:asciiTheme="minorHAnsi" w:hAnsiTheme="minorHAnsi" w:cstheme="minorHAnsi"/>
          <w:color w:val="000000" w:themeColor="text1"/>
          <w:shd w:val="clear" w:color="auto" w:fill="FFFFFF"/>
        </w:rPr>
        <w:t>a</w:t>
      </w:r>
      <w:r w:rsidR="00B133B2" w:rsidRPr="005E1290">
        <w:rPr>
          <w:rFonts w:asciiTheme="minorHAnsi" w:hAnsiTheme="minorHAnsi" w:cstheme="minorHAnsi"/>
          <w:color w:val="000000" w:themeColor="text1"/>
          <w:shd w:val="clear" w:color="auto" w:fill="FFFFFF"/>
        </w:rPr>
        <w:t xml:space="preserve"> </w:t>
      </w:r>
      <w:r w:rsidR="001115E1" w:rsidRPr="005E1290">
        <w:rPr>
          <w:rFonts w:asciiTheme="minorHAnsi" w:hAnsiTheme="minorHAnsi" w:cstheme="minorHAnsi"/>
          <w:color w:val="000000" w:themeColor="text1"/>
          <w:shd w:val="clear" w:color="auto" w:fill="FFFFFF"/>
        </w:rPr>
        <w:t xml:space="preserve">female Wistar H </w:t>
      </w:r>
      <w:r w:rsidR="00B133B2" w:rsidRPr="005E1290">
        <w:rPr>
          <w:rFonts w:asciiTheme="minorHAnsi" w:hAnsiTheme="minorHAnsi" w:cstheme="minorHAnsi"/>
          <w:color w:val="000000" w:themeColor="text1"/>
          <w:shd w:val="clear" w:color="auto" w:fill="FFFFFF"/>
        </w:rPr>
        <w:t>rat</w:t>
      </w:r>
      <w:r w:rsidR="001115E1" w:rsidRPr="005E1290">
        <w:rPr>
          <w:rFonts w:asciiTheme="minorHAnsi" w:hAnsiTheme="minorHAnsi" w:cstheme="minorHAnsi"/>
          <w:color w:val="000000" w:themeColor="text1"/>
          <w:shd w:val="clear" w:color="auto" w:fill="FFFFFF"/>
        </w:rPr>
        <w:t xml:space="preserve"> (</w:t>
      </w:r>
      <w:r w:rsidR="00AD74F7">
        <w:rPr>
          <w:rFonts w:asciiTheme="minorHAnsi" w:hAnsiTheme="minorHAnsi" w:cstheme="minorHAnsi"/>
          <w:color w:val="000000" w:themeColor="text1"/>
          <w:shd w:val="clear" w:color="auto" w:fill="FFFFFF"/>
        </w:rPr>
        <w:t>±</w:t>
      </w:r>
      <w:r w:rsidR="0014125F" w:rsidRPr="005E1290">
        <w:rPr>
          <w:rFonts w:asciiTheme="minorHAnsi" w:hAnsiTheme="minorHAnsi" w:cstheme="minorHAnsi"/>
          <w:color w:val="000000" w:themeColor="text1"/>
          <w:shd w:val="clear" w:color="auto" w:fill="FFFFFF"/>
        </w:rPr>
        <w:t xml:space="preserve"> 250 g or 12 weeks of age</w:t>
      </w:r>
      <w:r w:rsidR="001115E1" w:rsidRPr="005E1290">
        <w:rPr>
          <w:rFonts w:asciiTheme="minorHAnsi" w:hAnsiTheme="minorHAnsi" w:cstheme="minorHAnsi"/>
          <w:color w:val="000000" w:themeColor="text1"/>
          <w:shd w:val="clear" w:color="auto" w:fill="FFFFFF"/>
        </w:rPr>
        <w:t>)</w:t>
      </w:r>
      <w:r w:rsidR="00B133B2" w:rsidRPr="005E1290">
        <w:rPr>
          <w:rFonts w:asciiTheme="minorHAnsi" w:hAnsiTheme="minorHAnsi" w:cstheme="minorHAnsi"/>
          <w:color w:val="000000" w:themeColor="text1"/>
          <w:shd w:val="clear" w:color="auto" w:fill="FFFFFF"/>
        </w:rPr>
        <w:t xml:space="preserve"> and anesthetize in a small induction chamber filled with a mixture of isoflurane (5%) and O</w:t>
      </w:r>
      <w:r w:rsidR="00B133B2" w:rsidRPr="005E1290">
        <w:rPr>
          <w:rFonts w:asciiTheme="minorHAnsi" w:hAnsiTheme="minorHAnsi" w:cstheme="minorHAnsi"/>
          <w:color w:val="000000" w:themeColor="text1"/>
          <w:shd w:val="clear" w:color="auto" w:fill="FFFFFF"/>
          <w:vertAlign w:val="subscript"/>
        </w:rPr>
        <w:t>2</w:t>
      </w:r>
      <w:r w:rsidR="00B133B2" w:rsidRPr="005E1290">
        <w:rPr>
          <w:rFonts w:asciiTheme="minorHAnsi" w:hAnsiTheme="minorHAnsi" w:cstheme="minorHAnsi"/>
          <w:color w:val="000000" w:themeColor="text1"/>
          <w:shd w:val="clear" w:color="auto" w:fill="FFFFFF"/>
        </w:rPr>
        <w:t xml:space="preserve"> for at least 1 min.</w:t>
      </w:r>
    </w:p>
    <w:p w14:paraId="2835CFEF" w14:textId="77777777" w:rsidR="00B133B2" w:rsidRDefault="00B133B2" w:rsidP="00F467E4">
      <w:pPr>
        <w:pStyle w:val="ListParagraph"/>
        <w:ind w:left="0"/>
        <w:jc w:val="left"/>
        <w:rPr>
          <w:rFonts w:asciiTheme="minorHAnsi" w:hAnsiTheme="minorHAnsi" w:cstheme="minorHAnsi"/>
          <w:color w:val="000000" w:themeColor="text1"/>
          <w:shd w:val="clear" w:color="auto" w:fill="FFFFFF"/>
        </w:rPr>
      </w:pPr>
    </w:p>
    <w:p w14:paraId="1DC99558" w14:textId="5CC30903" w:rsidR="007C7FFA" w:rsidRDefault="00B133B2" w:rsidP="00F467E4">
      <w:pPr>
        <w:pStyle w:val="ListParagraph"/>
        <w:numPr>
          <w:ilvl w:val="1"/>
          <w:numId w:val="22"/>
        </w:numPr>
        <w:jc w:val="left"/>
        <w:rPr>
          <w:rFonts w:asciiTheme="minorHAnsi" w:hAnsiTheme="minorHAnsi" w:cstheme="minorHAnsi"/>
          <w:color w:val="000000" w:themeColor="text1"/>
          <w:shd w:val="clear" w:color="auto" w:fill="FFFFFF"/>
        </w:rPr>
      </w:pPr>
      <w:r w:rsidRPr="00086FA8">
        <w:rPr>
          <w:rFonts w:asciiTheme="minorHAnsi" w:hAnsiTheme="minorHAnsi" w:cstheme="minorHAnsi"/>
          <w:color w:val="000000" w:themeColor="text1"/>
          <w:shd w:val="clear" w:color="auto" w:fill="FFFFFF"/>
        </w:rPr>
        <w:t>Inject the rat with 0.05</w:t>
      </w:r>
      <w:r w:rsidR="00180502">
        <w:rPr>
          <w:rFonts w:asciiTheme="minorHAnsi" w:hAnsiTheme="minorHAnsi" w:cstheme="minorHAnsi"/>
          <w:color w:val="000000" w:themeColor="text1"/>
          <w:shd w:val="clear" w:color="auto" w:fill="FFFFFF"/>
        </w:rPr>
        <w:t xml:space="preserve"> </w:t>
      </w:r>
      <w:r w:rsidRPr="00086FA8">
        <w:rPr>
          <w:rFonts w:asciiTheme="minorHAnsi" w:hAnsiTheme="minorHAnsi" w:cstheme="minorHAnsi"/>
          <w:color w:val="000000" w:themeColor="text1"/>
          <w:shd w:val="clear" w:color="auto" w:fill="FFFFFF"/>
        </w:rPr>
        <w:t xml:space="preserve">mg/kg buprenorphine subcutaneously in the neck, return </w:t>
      </w:r>
      <w:r w:rsidR="00AD648A">
        <w:rPr>
          <w:rFonts w:asciiTheme="minorHAnsi" w:hAnsiTheme="minorHAnsi" w:cstheme="minorHAnsi"/>
          <w:color w:val="000000" w:themeColor="text1"/>
          <w:shd w:val="clear" w:color="auto" w:fill="FFFFFF"/>
        </w:rPr>
        <w:t>it</w:t>
      </w:r>
      <w:r w:rsidRPr="00086FA8">
        <w:rPr>
          <w:rFonts w:asciiTheme="minorHAnsi" w:hAnsiTheme="minorHAnsi" w:cstheme="minorHAnsi"/>
          <w:color w:val="000000" w:themeColor="text1"/>
          <w:shd w:val="clear" w:color="auto" w:fill="FFFFFF"/>
        </w:rPr>
        <w:t xml:space="preserve"> to the home</w:t>
      </w:r>
      <w:r w:rsidR="00AD648A">
        <w:rPr>
          <w:rFonts w:asciiTheme="minorHAnsi" w:hAnsiTheme="minorHAnsi" w:cstheme="minorHAnsi"/>
          <w:color w:val="000000" w:themeColor="text1"/>
          <w:shd w:val="clear" w:color="auto" w:fill="FFFFFF"/>
        </w:rPr>
        <w:t xml:space="preserve"> </w:t>
      </w:r>
      <w:r w:rsidRPr="00086FA8">
        <w:rPr>
          <w:rFonts w:asciiTheme="minorHAnsi" w:hAnsiTheme="minorHAnsi" w:cstheme="minorHAnsi"/>
          <w:color w:val="000000" w:themeColor="text1"/>
          <w:shd w:val="clear" w:color="auto" w:fill="FFFFFF"/>
        </w:rPr>
        <w:t>cage</w:t>
      </w:r>
      <w:r w:rsidR="00AD648A">
        <w:rPr>
          <w:rFonts w:asciiTheme="minorHAnsi" w:hAnsiTheme="minorHAnsi" w:cstheme="minorHAnsi"/>
          <w:color w:val="000000" w:themeColor="text1"/>
          <w:shd w:val="clear" w:color="auto" w:fill="FFFFFF"/>
        </w:rPr>
        <w:t>,</w:t>
      </w:r>
      <w:r w:rsidRPr="00086FA8">
        <w:rPr>
          <w:rFonts w:asciiTheme="minorHAnsi" w:hAnsiTheme="minorHAnsi" w:cstheme="minorHAnsi"/>
          <w:color w:val="000000" w:themeColor="text1"/>
          <w:shd w:val="clear" w:color="auto" w:fill="FFFFFF"/>
        </w:rPr>
        <w:t xml:space="preserve"> and allow pre-emptive analgesia</w:t>
      </w:r>
      <w:r w:rsidR="00AD648A">
        <w:rPr>
          <w:rFonts w:asciiTheme="minorHAnsi" w:hAnsiTheme="minorHAnsi" w:cstheme="minorHAnsi"/>
          <w:color w:val="000000" w:themeColor="text1"/>
          <w:shd w:val="clear" w:color="auto" w:fill="FFFFFF"/>
        </w:rPr>
        <w:t xml:space="preserve"> for</w:t>
      </w:r>
      <w:r w:rsidRPr="00086FA8">
        <w:rPr>
          <w:rFonts w:asciiTheme="minorHAnsi" w:hAnsiTheme="minorHAnsi" w:cstheme="minorHAnsi"/>
          <w:color w:val="000000" w:themeColor="text1"/>
          <w:shd w:val="clear" w:color="auto" w:fill="FFFFFF"/>
        </w:rPr>
        <w:t xml:space="preserve"> at least 30 min to take an effect.</w:t>
      </w:r>
      <w:r>
        <w:rPr>
          <w:rFonts w:asciiTheme="minorHAnsi" w:hAnsiTheme="minorHAnsi" w:cstheme="minorHAnsi"/>
          <w:color w:val="000000" w:themeColor="text1"/>
          <w:shd w:val="clear" w:color="auto" w:fill="FFFFFF"/>
        </w:rPr>
        <w:t xml:space="preserve"> </w:t>
      </w:r>
    </w:p>
    <w:p w14:paraId="59732629" w14:textId="77777777" w:rsidR="007C7FFA" w:rsidRPr="00351BCE" w:rsidRDefault="007C7FFA" w:rsidP="00F467E4">
      <w:pPr>
        <w:pStyle w:val="ListParagraph"/>
        <w:ind w:left="0"/>
        <w:jc w:val="left"/>
        <w:rPr>
          <w:rFonts w:asciiTheme="minorHAnsi" w:hAnsiTheme="minorHAnsi" w:cstheme="minorHAnsi"/>
          <w:b/>
          <w:color w:val="000000" w:themeColor="text1"/>
          <w:shd w:val="clear" w:color="auto" w:fill="FFFFFF"/>
        </w:rPr>
      </w:pPr>
    </w:p>
    <w:p w14:paraId="3376D63F" w14:textId="20920B56" w:rsidR="00B133B2" w:rsidRPr="00351BCE" w:rsidRDefault="00B133B2" w:rsidP="00F467E4">
      <w:pPr>
        <w:jc w:val="left"/>
        <w:rPr>
          <w:rFonts w:asciiTheme="minorHAnsi" w:hAnsiTheme="minorHAnsi" w:cstheme="minorHAnsi"/>
          <w:color w:val="000000" w:themeColor="text1"/>
          <w:shd w:val="clear" w:color="auto" w:fill="FFFFFF"/>
        </w:rPr>
      </w:pPr>
      <w:r w:rsidRPr="008A46FD">
        <w:rPr>
          <w:rFonts w:asciiTheme="minorHAnsi" w:hAnsiTheme="minorHAnsi" w:cstheme="minorHAnsi"/>
          <w:color w:val="000000" w:themeColor="text1"/>
          <w:shd w:val="clear" w:color="auto" w:fill="FFFFFF"/>
        </w:rPr>
        <w:t>NOTE:</w:t>
      </w:r>
      <w:r w:rsidRPr="00351BCE">
        <w:rPr>
          <w:rFonts w:asciiTheme="minorHAnsi" w:hAnsiTheme="minorHAnsi" w:cstheme="minorHAnsi"/>
          <w:color w:val="000000" w:themeColor="text1"/>
          <w:shd w:val="clear" w:color="auto" w:fill="FFFFFF"/>
        </w:rPr>
        <w:t xml:space="preserve"> During the 30 min wait, the surgical site can be prepared.</w:t>
      </w:r>
    </w:p>
    <w:p w14:paraId="7106013B" w14:textId="77777777" w:rsidR="00B133B2" w:rsidRPr="00DC6957" w:rsidRDefault="00B133B2" w:rsidP="00F467E4">
      <w:pPr>
        <w:jc w:val="left"/>
        <w:rPr>
          <w:rFonts w:asciiTheme="minorHAnsi" w:hAnsiTheme="minorHAnsi" w:cstheme="minorHAnsi"/>
          <w:color w:val="000000" w:themeColor="text1"/>
          <w:shd w:val="clear" w:color="auto" w:fill="FFFFFF"/>
        </w:rPr>
      </w:pPr>
    </w:p>
    <w:p w14:paraId="0E6A262E" w14:textId="77777777" w:rsidR="00B133B2" w:rsidRDefault="00B133B2" w:rsidP="00F467E4">
      <w:pPr>
        <w:pStyle w:val="ListParagraph"/>
        <w:numPr>
          <w:ilvl w:val="1"/>
          <w:numId w:val="22"/>
        </w:numPr>
        <w:jc w:val="left"/>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Place a heating pad kept at 37 </w:t>
      </w:r>
      <w:r w:rsidRPr="000E6914">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C under the surgical field. Disinfect all surgical instruments and the surgical field with 70% ethanol.  </w:t>
      </w:r>
    </w:p>
    <w:p w14:paraId="19475C00" w14:textId="77777777" w:rsidR="00B133B2" w:rsidRDefault="00B133B2" w:rsidP="00F467E4">
      <w:pPr>
        <w:pStyle w:val="ListParagraph"/>
        <w:ind w:left="0"/>
        <w:jc w:val="left"/>
        <w:rPr>
          <w:rFonts w:asciiTheme="minorHAnsi" w:hAnsiTheme="minorHAnsi" w:cstheme="minorHAnsi"/>
          <w:color w:val="000000" w:themeColor="text1"/>
          <w:shd w:val="clear" w:color="auto" w:fill="FFFFFF"/>
        </w:rPr>
      </w:pPr>
    </w:p>
    <w:p w14:paraId="61A122B2" w14:textId="77777777" w:rsidR="00B133B2" w:rsidRPr="005E1290" w:rsidRDefault="00B133B2" w:rsidP="00F467E4">
      <w:pPr>
        <w:pStyle w:val="ListParagraph"/>
        <w:numPr>
          <w:ilvl w:val="1"/>
          <w:numId w:val="22"/>
        </w:numPr>
        <w:jc w:val="left"/>
        <w:rPr>
          <w:rFonts w:asciiTheme="minorHAnsi" w:hAnsiTheme="minorHAnsi" w:cstheme="minorHAnsi"/>
          <w:color w:val="000000" w:themeColor="text1"/>
          <w:shd w:val="clear" w:color="auto" w:fill="FFFFFF"/>
        </w:rPr>
      </w:pPr>
      <w:r w:rsidRPr="005E1290">
        <w:rPr>
          <w:rFonts w:asciiTheme="minorHAnsi" w:hAnsiTheme="minorHAnsi" w:cstheme="minorHAnsi"/>
          <w:color w:val="000000" w:themeColor="text1"/>
          <w:shd w:val="clear" w:color="auto" w:fill="FFFFFF"/>
        </w:rPr>
        <w:t>Place the rat back in the induction chamber and anesthetize the rat until it is non-responsive to a paw or tail pinch.</w:t>
      </w:r>
    </w:p>
    <w:p w14:paraId="7DBCF76D" w14:textId="77777777" w:rsidR="00B133B2" w:rsidRDefault="00B133B2" w:rsidP="00F467E4">
      <w:pPr>
        <w:pStyle w:val="ListParagraph"/>
        <w:ind w:left="0"/>
        <w:jc w:val="left"/>
        <w:rPr>
          <w:rFonts w:asciiTheme="minorHAnsi" w:hAnsiTheme="minorHAnsi" w:cstheme="minorHAnsi"/>
          <w:color w:val="000000" w:themeColor="text1"/>
          <w:shd w:val="clear" w:color="auto" w:fill="FFFFFF"/>
        </w:rPr>
      </w:pPr>
    </w:p>
    <w:p w14:paraId="49B95910" w14:textId="743370B0" w:rsidR="007C7FFA" w:rsidRPr="00351BCE" w:rsidRDefault="00B133B2" w:rsidP="00F467E4">
      <w:pPr>
        <w:pStyle w:val="ListParagraph"/>
        <w:numPr>
          <w:ilvl w:val="1"/>
          <w:numId w:val="22"/>
        </w:numPr>
        <w:jc w:val="left"/>
        <w:rPr>
          <w:rFonts w:asciiTheme="minorHAnsi" w:hAnsiTheme="minorHAnsi" w:cstheme="minorHAnsi"/>
          <w:color w:val="000000" w:themeColor="text1"/>
          <w:shd w:val="clear" w:color="auto" w:fill="FFFFFF"/>
        </w:rPr>
      </w:pPr>
      <w:r w:rsidRPr="005E1290">
        <w:rPr>
          <w:rFonts w:asciiTheme="minorHAnsi" w:hAnsiTheme="minorHAnsi" w:cstheme="minorHAnsi"/>
          <w:color w:val="000000" w:themeColor="text1"/>
          <w:highlight w:val="yellow"/>
          <w:shd w:val="clear" w:color="auto" w:fill="FFFFFF"/>
        </w:rPr>
        <w:t>Place the rat on the surgical field and insert a catheter in the lateral tail v</w:t>
      </w:r>
      <w:r w:rsidR="00E96AA5">
        <w:rPr>
          <w:rFonts w:asciiTheme="minorHAnsi" w:hAnsiTheme="minorHAnsi" w:cstheme="minorHAnsi"/>
          <w:color w:val="000000" w:themeColor="text1"/>
          <w:highlight w:val="yellow"/>
          <w:shd w:val="clear" w:color="auto" w:fill="FFFFFF"/>
        </w:rPr>
        <w:t>e</w:t>
      </w:r>
      <w:r w:rsidRPr="005E1290">
        <w:rPr>
          <w:rFonts w:asciiTheme="minorHAnsi" w:hAnsiTheme="minorHAnsi" w:cstheme="minorHAnsi"/>
          <w:color w:val="000000" w:themeColor="text1"/>
          <w:highlight w:val="yellow"/>
          <w:shd w:val="clear" w:color="auto" w:fill="FFFFFF"/>
        </w:rPr>
        <w:t xml:space="preserve">in. </w:t>
      </w:r>
      <w:r w:rsidRPr="00351BCE">
        <w:rPr>
          <w:rFonts w:asciiTheme="minorHAnsi" w:hAnsiTheme="minorHAnsi" w:cstheme="minorHAnsi"/>
          <w:color w:val="000000" w:themeColor="text1"/>
          <w:shd w:val="clear" w:color="auto" w:fill="FFFFFF"/>
        </w:rPr>
        <w:t xml:space="preserve">Next, </w:t>
      </w:r>
      <w:r w:rsidR="007C7FFA" w:rsidRPr="00351BCE">
        <w:rPr>
          <w:rFonts w:asciiTheme="minorHAnsi" w:hAnsiTheme="minorHAnsi" w:cstheme="minorHAnsi"/>
          <w:color w:val="000000" w:themeColor="text1"/>
          <w:shd w:val="clear" w:color="auto" w:fill="FFFFFF"/>
        </w:rPr>
        <w:t xml:space="preserve">wet the rat’s fur with 70% ethanol spray, </w:t>
      </w:r>
      <w:r w:rsidRPr="00351BCE">
        <w:rPr>
          <w:rFonts w:asciiTheme="minorHAnsi" w:hAnsiTheme="minorHAnsi" w:cstheme="minorHAnsi"/>
          <w:color w:val="000000" w:themeColor="text1"/>
          <w:shd w:val="clear" w:color="auto" w:fill="FFFFFF"/>
        </w:rPr>
        <w:t xml:space="preserve">shave the head, </w:t>
      </w:r>
      <w:r w:rsidR="007C7FFA" w:rsidRPr="00351BCE">
        <w:rPr>
          <w:rFonts w:asciiTheme="minorHAnsi" w:hAnsiTheme="minorHAnsi" w:cstheme="minorHAnsi"/>
          <w:color w:val="000000" w:themeColor="text1"/>
          <w:shd w:val="clear" w:color="auto" w:fill="FFFFFF"/>
        </w:rPr>
        <w:t>remove excess fur</w:t>
      </w:r>
      <w:r w:rsidR="00AD648A">
        <w:rPr>
          <w:rFonts w:asciiTheme="minorHAnsi" w:hAnsiTheme="minorHAnsi" w:cstheme="minorHAnsi"/>
          <w:color w:val="000000" w:themeColor="text1"/>
          <w:shd w:val="clear" w:color="auto" w:fill="FFFFFF"/>
        </w:rPr>
        <w:t>,</w:t>
      </w:r>
      <w:r w:rsidR="007C7FFA" w:rsidRPr="00351BCE">
        <w:rPr>
          <w:rFonts w:asciiTheme="minorHAnsi" w:hAnsiTheme="minorHAnsi" w:cstheme="minorHAnsi"/>
          <w:color w:val="000000" w:themeColor="text1"/>
          <w:shd w:val="clear" w:color="auto" w:fill="FFFFFF"/>
        </w:rPr>
        <w:t xml:space="preserve"> and disinfect the scalp and the rest of the surgical area with ethanol spray. </w:t>
      </w:r>
    </w:p>
    <w:p w14:paraId="669A9C4B" w14:textId="77777777" w:rsidR="007C7FFA" w:rsidRPr="00351BCE" w:rsidRDefault="007C7FFA" w:rsidP="00F467E4">
      <w:pPr>
        <w:pStyle w:val="ListParagraph"/>
        <w:ind w:left="0"/>
        <w:jc w:val="left"/>
        <w:rPr>
          <w:rFonts w:asciiTheme="minorHAnsi" w:hAnsiTheme="minorHAnsi" w:cstheme="minorHAnsi"/>
          <w:color w:val="000000" w:themeColor="text1"/>
          <w:highlight w:val="yellow"/>
          <w:shd w:val="clear" w:color="auto" w:fill="FFFFFF"/>
        </w:rPr>
      </w:pPr>
    </w:p>
    <w:p w14:paraId="556D1EF6" w14:textId="74770413" w:rsidR="00B133B2" w:rsidRDefault="007C7FFA" w:rsidP="00F467E4">
      <w:pPr>
        <w:pStyle w:val="ListParagraph"/>
        <w:numPr>
          <w:ilvl w:val="1"/>
          <w:numId w:val="22"/>
        </w:numPr>
        <w:jc w:val="left"/>
        <w:rPr>
          <w:rFonts w:asciiTheme="minorHAnsi" w:hAnsiTheme="minorHAnsi" w:cstheme="minorHAnsi"/>
          <w:color w:val="000000" w:themeColor="text1"/>
          <w:shd w:val="clear" w:color="auto" w:fill="FFFFFF"/>
        </w:rPr>
      </w:pPr>
      <w:r>
        <w:rPr>
          <w:rFonts w:asciiTheme="minorHAnsi" w:hAnsiTheme="minorHAnsi" w:cstheme="minorHAnsi"/>
          <w:color w:val="000000" w:themeColor="text1"/>
          <w:highlight w:val="yellow"/>
          <w:shd w:val="clear" w:color="auto" w:fill="FFFFFF"/>
        </w:rPr>
        <w:t>I</w:t>
      </w:r>
      <w:r w:rsidR="00B133B2" w:rsidRPr="002776EF">
        <w:rPr>
          <w:rFonts w:asciiTheme="minorHAnsi" w:hAnsiTheme="minorHAnsi" w:cstheme="minorHAnsi"/>
          <w:color w:val="000000" w:themeColor="text1"/>
          <w:highlight w:val="yellow"/>
          <w:shd w:val="clear" w:color="auto" w:fill="FFFFFF"/>
        </w:rPr>
        <w:t xml:space="preserve">nject 100 </w:t>
      </w:r>
      <w:r w:rsidR="00B133B2" w:rsidRPr="002776EF">
        <w:rPr>
          <w:rFonts w:asciiTheme="minorHAnsi" w:hAnsiTheme="minorHAnsi" w:cstheme="minorHAnsi"/>
          <w:color w:val="000000" w:themeColor="text1"/>
          <w:highlight w:val="yellow"/>
          <w:shd w:val="clear" w:color="auto" w:fill="FFFFFF"/>
        </w:rPr>
        <w:sym w:font="Symbol" w:char="F06D"/>
      </w:r>
      <w:r w:rsidR="00AD648A">
        <w:rPr>
          <w:rFonts w:asciiTheme="minorHAnsi" w:hAnsiTheme="minorHAnsi" w:cstheme="minorHAnsi"/>
          <w:color w:val="000000" w:themeColor="text1"/>
          <w:highlight w:val="yellow"/>
          <w:shd w:val="clear" w:color="auto" w:fill="FFFFFF"/>
        </w:rPr>
        <w:t>L</w:t>
      </w:r>
      <w:r w:rsidR="00B133B2" w:rsidRPr="002776EF">
        <w:rPr>
          <w:rFonts w:asciiTheme="minorHAnsi" w:hAnsiTheme="minorHAnsi" w:cstheme="minorHAnsi"/>
          <w:color w:val="000000" w:themeColor="text1"/>
          <w:highlight w:val="yellow"/>
          <w:shd w:val="clear" w:color="auto" w:fill="FFFFFF"/>
        </w:rPr>
        <w:t xml:space="preserve"> of 2% lidocaine locally in the scalp.</w:t>
      </w:r>
      <w:r w:rsidR="00B133B2">
        <w:rPr>
          <w:rFonts w:asciiTheme="minorHAnsi" w:hAnsiTheme="minorHAnsi" w:cstheme="minorHAnsi"/>
          <w:color w:val="000000" w:themeColor="text1"/>
          <w:shd w:val="clear" w:color="auto" w:fill="FFFFFF"/>
        </w:rPr>
        <w:t xml:space="preserve"> </w:t>
      </w:r>
    </w:p>
    <w:p w14:paraId="5649A1B3" w14:textId="77777777" w:rsidR="00B133B2" w:rsidRDefault="00B133B2" w:rsidP="00F467E4">
      <w:pPr>
        <w:pStyle w:val="ListParagraph"/>
        <w:ind w:left="0"/>
        <w:jc w:val="left"/>
        <w:rPr>
          <w:rFonts w:asciiTheme="minorHAnsi" w:hAnsiTheme="minorHAnsi" w:cstheme="minorHAnsi"/>
          <w:color w:val="000000" w:themeColor="text1"/>
          <w:shd w:val="clear" w:color="auto" w:fill="FFFFFF"/>
        </w:rPr>
      </w:pPr>
    </w:p>
    <w:p w14:paraId="61CD442A" w14:textId="14E43BB9" w:rsidR="00B133B2" w:rsidRPr="00DC6957" w:rsidRDefault="00B133B2" w:rsidP="00F467E4">
      <w:pPr>
        <w:pStyle w:val="ListParagraph"/>
        <w:numPr>
          <w:ilvl w:val="1"/>
          <w:numId w:val="22"/>
        </w:numPr>
        <w:jc w:val="left"/>
        <w:rPr>
          <w:rFonts w:asciiTheme="minorHAnsi" w:hAnsiTheme="minorHAnsi" w:cstheme="minorHAnsi"/>
          <w:color w:val="000000" w:themeColor="text1"/>
          <w:shd w:val="clear" w:color="auto" w:fill="FFFFFF"/>
        </w:rPr>
      </w:pPr>
      <w:r w:rsidRPr="002776EF">
        <w:rPr>
          <w:rFonts w:asciiTheme="minorHAnsi" w:hAnsiTheme="minorHAnsi" w:cstheme="minorHAnsi"/>
          <w:color w:val="000000" w:themeColor="text1"/>
          <w:highlight w:val="yellow"/>
          <w:shd w:val="clear" w:color="auto" w:fill="FFFFFF"/>
        </w:rPr>
        <w:t>Make a midline incision to expose the skull</w:t>
      </w:r>
      <w:r w:rsidR="00AD648A">
        <w:rPr>
          <w:rFonts w:asciiTheme="minorHAnsi" w:hAnsiTheme="minorHAnsi" w:cstheme="minorHAnsi"/>
          <w:color w:val="000000" w:themeColor="text1"/>
          <w:highlight w:val="yellow"/>
          <w:shd w:val="clear" w:color="auto" w:fill="FFFFFF"/>
        </w:rPr>
        <w:t xml:space="preserve">, </w:t>
      </w:r>
      <w:r w:rsidRPr="002776EF">
        <w:rPr>
          <w:rFonts w:asciiTheme="minorHAnsi" w:hAnsiTheme="minorHAnsi" w:cstheme="minorHAnsi"/>
          <w:color w:val="000000" w:themeColor="text1"/>
          <w:highlight w:val="yellow"/>
          <w:shd w:val="clear" w:color="auto" w:fill="FFFFFF"/>
        </w:rPr>
        <w:t xml:space="preserve">removing any excess </w:t>
      </w:r>
      <w:r w:rsidRPr="00180502">
        <w:rPr>
          <w:rFonts w:asciiTheme="minorHAnsi" w:hAnsiTheme="minorHAnsi" w:cstheme="minorHAnsi"/>
          <w:color w:val="000000" w:themeColor="text1"/>
          <w:highlight w:val="yellow"/>
          <w:shd w:val="clear" w:color="auto" w:fill="FFFFFF"/>
        </w:rPr>
        <w:t xml:space="preserve">membranes with </w:t>
      </w:r>
      <w:r w:rsidRPr="00351BCE">
        <w:rPr>
          <w:rFonts w:asciiTheme="minorHAnsi" w:hAnsiTheme="minorHAnsi" w:cstheme="minorHAnsi"/>
          <w:color w:val="000000" w:themeColor="text1"/>
          <w:highlight w:val="yellow"/>
          <w:shd w:val="clear" w:color="auto" w:fill="FFFFFF"/>
        </w:rPr>
        <w:t xml:space="preserve">small scissors. Additionally, </w:t>
      </w:r>
      <w:r w:rsidRPr="007C7FFA">
        <w:rPr>
          <w:rFonts w:asciiTheme="minorHAnsi" w:hAnsiTheme="minorHAnsi" w:cstheme="minorHAnsi"/>
          <w:color w:val="000000" w:themeColor="text1"/>
          <w:highlight w:val="yellow"/>
          <w:shd w:val="clear" w:color="auto" w:fill="FFFFFF"/>
        </w:rPr>
        <w:t xml:space="preserve">remove </w:t>
      </w:r>
      <w:r w:rsidRPr="002776EF">
        <w:rPr>
          <w:rFonts w:asciiTheme="minorHAnsi" w:hAnsiTheme="minorHAnsi" w:cstheme="minorHAnsi"/>
          <w:color w:val="000000" w:themeColor="text1"/>
          <w:highlight w:val="yellow"/>
          <w:shd w:val="clear" w:color="auto" w:fill="FFFFFF"/>
        </w:rPr>
        <w:t>the periosteum by gently rubbing a cotton bud across the skull until the periosteum is no longer present</w:t>
      </w:r>
      <w:r>
        <w:rPr>
          <w:rFonts w:asciiTheme="minorHAnsi" w:hAnsiTheme="minorHAnsi" w:cstheme="minorHAnsi"/>
          <w:color w:val="000000" w:themeColor="text1"/>
          <w:shd w:val="clear" w:color="auto" w:fill="FFFFFF"/>
        </w:rPr>
        <w:t>.</w:t>
      </w:r>
    </w:p>
    <w:p w14:paraId="1ABCEDEE" w14:textId="77777777" w:rsidR="00B133B2" w:rsidRDefault="00B133B2" w:rsidP="00F467E4">
      <w:pPr>
        <w:pStyle w:val="ListParagraph"/>
        <w:ind w:left="0"/>
        <w:jc w:val="left"/>
        <w:rPr>
          <w:rFonts w:asciiTheme="minorHAnsi" w:hAnsiTheme="minorHAnsi" w:cstheme="minorHAnsi"/>
          <w:color w:val="000000" w:themeColor="text1"/>
          <w:shd w:val="clear" w:color="auto" w:fill="FFFFFF"/>
        </w:rPr>
      </w:pPr>
    </w:p>
    <w:p w14:paraId="5D0081CD" w14:textId="6859EF4F" w:rsidR="00B133B2" w:rsidRDefault="00B133B2" w:rsidP="00F467E4">
      <w:pPr>
        <w:pStyle w:val="ListParagraph"/>
        <w:numPr>
          <w:ilvl w:val="1"/>
          <w:numId w:val="22"/>
        </w:numPr>
        <w:jc w:val="left"/>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Put one drop of tissue glue on the skull and one on the metallic disc (</w:t>
      </w:r>
      <w:r w:rsidRPr="00D95FAD">
        <w:rPr>
          <w:rFonts w:asciiTheme="minorHAnsi" w:hAnsiTheme="minorHAnsi" w:cstheme="minorHAnsi"/>
          <w:color w:val="000000" w:themeColor="text1"/>
          <w:shd w:val="clear" w:color="auto" w:fill="FFFFFF"/>
        </w:rPr>
        <w:t>diameter of 10 mm and 3 mm thickness</w:t>
      </w:r>
      <w:r>
        <w:rPr>
          <w:rFonts w:asciiTheme="minorHAnsi" w:hAnsiTheme="minorHAnsi" w:cstheme="minorHAnsi"/>
          <w:color w:val="000000" w:themeColor="text1"/>
          <w:shd w:val="clear" w:color="auto" w:fill="FFFFFF"/>
        </w:rPr>
        <w:t>)</w:t>
      </w:r>
      <w:r w:rsidR="00AD648A">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which acts as the helmet</w:t>
      </w:r>
      <w:r w:rsidRPr="00FC26DF">
        <w:rPr>
          <w:rFonts w:asciiTheme="minorHAnsi" w:hAnsiTheme="minorHAnsi" w:cstheme="minorHAnsi"/>
          <w:color w:val="000000" w:themeColor="text1"/>
          <w:shd w:val="clear" w:color="auto" w:fill="FFFFFF"/>
        </w:rPr>
        <w:t xml:space="preserve">. </w:t>
      </w:r>
      <w:r w:rsidRPr="002776EF">
        <w:rPr>
          <w:rFonts w:asciiTheme="minorHAnsi" w:hAnsiTheme="minorHAnsi" w:cstheme="minorHAnsi"/>
          <w:color w:val="000000" w:themeColor="text1"/>
          <w:highlight w:val="yellow"/>
          <w:shd w:val="clear" w:color="auto" w:fill="FFFFFF"/>
        </w:rPr>
        <w:t xml:space="preserve">Glue the disc approximately </w:t>
      </w:r>
      <w:r w:rsidR="00AD648A">
        <w:rPr>
          <w:rFonts w:asciiTheme="minorHAnsi" w:hAnsiTheme="minorHAnsi" w:cstheme="minorHAnsi"/>
          <w:color w:val="000000" w:themeColor="text1"/>
          <w:highlight w:val="yellow"/>
          <w:shd w:val="clear" w:color="auto" w:fill="FFFFFF"/>
        </w:rPr>
        <w:t>one-third</w:t>
      </w:r>
      <w:r w:rsidRPr="002776EF">
        <w:rPr>
          <w:rFonts w:asciiTheme="minorHAnsi" w:hAnsiTheme="minorHAnsi" w:cstheme="minorHAnsi"/>
          <w:color w:val="000000" w:themeColor="text1"/>
          <w:highlight w:val="yellow"/>
          <w:shd w:val="clear" w:color="auto" w:fill="FFFFFF"/>
        </w:rPr>
        <w:t xml:space="preserve"> before and </w:t>
      </w:r>
      <w:r w:rsidR="00AD648A">
        <w:rPr>
          <w:rFonts w:asciiTheme="minorHAnsi" w:hAnsiTheme="minorHAnsi" w:cstheme="minorHAnsi"/>
          <w:color w:val="000000" w:themeColor="text1"/>
          <w:highlight w:val="yellow"/>
          <w:shd w:val="clear" w:color="auto" w:fill="FFFFFF"/>
        </w:rPr>
        <w:t>two-thirds</w:t>
      </w:r>
      <w:r w:rsidRPr="002776EF">
        <w:rPr>
          <w:rFonts w:asciiTheme="minorHAnsi" w:hAnsiTheme="minorHAnsi" w:cstheme="minorHAnsi"/>
          <w:color w:val="000000" w:themeColor="text1"/>
          <w:highlight w:val="yellow"/>
          <w:shd w:val="clear" w:color="auto" w:fill="FFFFFF"/>
        </w:rPr>
        <w:t xml:space="preserve"> behind </w:t>
      </w:r>
      <w:r w:rsidR="00AD648A">
        <w:rPr>
          <w:rFonts w:asciiTheme="minorHAnsi" w:hAnsiTheme="minorHAnsi" w:cstheme="minorHAnsi"/>
          <w:color w:val="000000" w:themeColor="text1"/>
          <w:highlight w:val="yellow"/>
          <w:shd w:val="clear" w:color="auto" w:fill="FFFFFF"/>
        </w:rPr>
        <w:t xml:space="preserve">the </w:t>
      </w:r>
      <w:r w:rsidRPr="002776EF">
        <w:rPr>
          <w:rFonts w:asciiTheme="minorHAnsi" w:hAnsiTheme="minorHAnsi" w:cstheme="minorHAnsi"/>
          <w:color w:val="000000" w:themeColor="text1"/>
          <w:highlight w:val="yellow"/>
          <w:shd w:val="clear" w:color="auto" w:fill="FFFFFF"/>
        </w:rPr>
        <w:t>bregma</w:t>
      </w:r>
      <w:r w:rsidR="007C7FFA">
        <w:rPr>
          <w:rFonts w:asciiTheme="minorHAnsi" w:hAnsiTheme="minorHAnsi" w:cstheme="minorHAnsi"/>
          <w:color w:val="000000" w:themeColor="text1"/>
          <w:shd w:val="clear" w:color="auto" w:fill="FFFFFF"/>
        </w:rPr>
        <w:t>. A</w:t>
      </w:r>
      <w:r>
        <w:rPr>
          <w:rFonts w:asciiTheme="minorHAnsi" w:hAnsiTheme="minorHAnsi" w:cstheme="minorHAnsi"/>
          <w:color w:val="000000" w:themeColor="text1"/>
          <w:shd w:val="clear" w:color="auto" w:fill="FFFFFF"/>
        </w:rPr>
        <w:t xml:space="preserve">llow </w:t>
      </w:r>
      <w:r w:rsidR="00AD648A">
        <w:rPr>
          <w:rFonts w:asciiTheme="minorHAnsi" w:hAnsiTheme="minorHAnsi" w:cstheme="minorHAnsi"/>
          <w:color w:val="000000" w:themeColor="text1"/>
          <w:shd w:val="clear" w:color="auto" w:fill="FFFFFF"/>
        </w:rPr>
        <w:t xml:space="preserve">the glue </w:t>
      </w:r>
      <w:r>
        <w:rPr>
          <w:rFonts w:asciiTheme="minorHAnsi" w:hAnsiTheme="minorHAnsi" w:cstheme="minorHAnsi"/>
          <w:color w:val="000000" w:themeColor="text1"/>
          <w:shd w:val="clear" w:color="auto" w:fill="FFFFFF"/>
        </w:rPr>
        <w:t>to dry for 1 min.</w:t>
      </w:r>
    </w:p>
    <w:p w14:paraId="7780741B" w14:textId="77777777" w:rsidR="00B133B2" w:rsidRDefault="00B133B2" w:rsidP="00F467E4">
      <w:pPr>
        <w:pStyle w:val="ListParagraph"/>
        <w:ind w:left="0"/>
        <w:jc w:val="left"/>
        <w:rPr>
          <w:rFonts w:asciiTheme="minorHAnsi" w:hAnsiTheme="minorHAnsi" w:cstheme="minorHAnsi"/>
          <w:color w:val="000000" w:themeColor="text1"/>
          <w:shd w:val="clear" w:color="auto" w:fill="FFFFFF"/>
        </w:rPr>
      </w:pPr>
    </w:p>
    <w:p w14:paraId="15F31976" w14:textId="41637F4C" w:rsidR="00B133B2" w:rsidRDefault="00B133B2" w:rsidP="00F467E4">
      <w:pPr>
        <w:pStyle w:val="ListParagraph"/>
        <w:numPr>
          <w:ilvl w:val="0"/>
          <w:numId w:val="22"/>
        </w:numPr>
        <w:jc w:val="left"/>
        <w:rPr>
          <w:rFonts w:asciiTheme="minorHAnsi" w:hAnsiTheme="minorHAnsi" w:cstheme="minorHAnsi"/>
          <w:b/>
          <w:color w:val="000000" w:themeColor="text1"/>
          <w:shd w:val="clear" w:color="auto" w:fill="FFFFFF"/>
        </w:rPr>
      </w:pPr>
      <w:r w:rsidRPr="00CB712B">
        <w:rPr>
          <w:rFonts w:asciiTheme="minorHAnsi" w:hAnsiTheme="minorHAnsi" w:cstheme="minorHAnsi"/>
          <w:b/>
          <w:color w:val="000000" w:themeColor="text1"/>
          <w:highlight w:val="yellow"/>
          <w:shd w:val="clear" w:color="auto" w:fill="FFFFFF"/>
        </w:rPr>
        <w:t>Induction of traumatic brain injury (TBI)</w:t>
      </w:r>
    </w:p>
    <w:p w14:paraId="211766F8" w14:textId="77777777" w:rsidR="00CB44B3" w:rsidRPr="00D95FAD" w:rsidRDefault="00CB44B3" w:rsidP="00F467E4">
      <w:pPr>
        <w:pStyle w:val="ListParagraph"/>
        <w:ind w:left="0"/>
        <w:jc w:val="left"/>
        <w:rPr>
          <w:rFonts w:asciiTheme="minorHAnsi" w:hAnsiTheme="minorHAnsi" w:cstheme="minorHAnsi"/>
          <w:b/>
          <w:color w:val="000000" w:themeColor="text1"/>
          <w:shd w:val="clear" w:color="auto" w:fill="FFFFFF"/>
        </w:rPr>
      </w:pPr>
    </w:p>
    <w:p w14:paraId="2A247BD7" w14:textId="44264156" w:rsidR="00B133B2" w:rsidRDefault="00B133B2" w:rsidP="00F467E4">
      <w:pPr>
        <w:pStyle w:val="ListParagraph"/>
        <w:numPr>
          <w:ilvl w:val="1"/>
          <w:numId w:val="22"/>
        </w:numPr>
        <w:jc w:val="left"/>
        <w:rPr>
          <w:rFonts w:asciiTheme="minorHAnsi" w:hAnsiTheme="minorHAnsi" w:cstheme="minorHAnsi"/>
          <w:color w:val="000000" w:themeColor="text1"/>
          <w:shd w:val="clear" w:color="auto" w:fill="FFFFFF"/>
        </w:rPr>
      </w:pPr>
      <w:r w:rsidRPr="002776EF">
        <w:rPr>
          <w:rFonts w:asciiTheme="minorHAnsi" w:hAnsiTheme="minorHAnsi" w:cstheme="minorHAnsi"/>
          <w:color w:val="000000" w:themeColor="text1"/>
          <w:highlight w:val="yellow"/>
          <w:shd w:val="clear" w:color="auto" w:fill="FFFFFF"/>
        </w:rPr>
        <w:t xml:space="preserve">Place the rat on the custom-made </w:t>
      </w:r>
      <w:r w:rsidRPr="001C6C68">
        <w:rPr>
          <w:rFonts w:asciiTheme="minorHAnsi" w:hAnsiTheme="minorHAnsi" w:cstheme="minorHAnsi"/>
          <w:color w:val="000000" w:themeColor="text1"/>
          <w:highlight w:val="yellow"/>
          <w:shd w:val="clear" w:color="auto" w:fill="FFFFFF"/>
        </w:rPr>
        <w:t>bed</w:t>
      </w:r>
      <w:r w:rsidRPr="00351BCE">
        <w:rPr>
          <w:rFonts w:asciiTheme="minorHAnsi" w:hAnsiTheme="minorHAnsi" w:cstheme="minorHAnsi"/>
          <w:color w:val="000000" w:themeColor="text1"/>
          <w:highlight w:val="yellow"/>
          <w:shd w:val="clear" w:color="auto" w:fill="FFFFFF"/>
        </w:rPr>
        <w:t xml:space="preserve"> with a </w:t>
      </w:r>
      <w:r w:rsidR="001C6C68" w:rsidRPr="00351BCE">
        <w:rPr>
          <w:rFonts w:asciiTheme="minorHAnsi" w:hAnsiTheme="minorHAnsi" w:cstheme="minorHAnsi"/>
          <w:color w:val="000000" w:themeColor="text1"/>
          <w:highlight w:val="yellow"/>
          <w:shd w:val="clear" w:color="auto" w:fill="FFFFFF"/>
        </w:rPr>
        <w:t xml:space="preserve">foam </w:t>
      </w:r>
      <w:r w:rsidRPr="00351BCE">
        <w:rPr>
          <w:rFonts w:asciiTheme="minorHAnsi" w:hAnsiTheme="minorHAnsi" w:cstheme="minorHAnsi"/>
          <w:color w:val="000000" w:themeColor="text1"/>
          <w:highlight w:val="yellow"/>
          <w:shd w:val="clear" w:color="auto" w:fill="FFFFFF"/>
        </w:rPr>
        <w:t>mat</w:t>
      </w:r>
      <w:r w:rsidR="00E96AA5">
        <w:rPr>
          <w:rFonts w:asciiTheme="minorHAnsi" w:hAnsiTheme="minorHAnsi" w:cstheme="minorHAnsi"/>
          <w:color w:val="000000" w:themeColor="text1"/>
          <w:highlight w:val="yellow"/>
          <w:shd w:val="clear" w:color="auto" w:fill="FFFFFF"/>
        </w:rPr>
        <w:t>t</w:t>
      </w:r>
      <w:r w:rsidRPr="00351BCE">
        <w:rPr>
          <w:rFonts w:asciiTheme="minorHAnsi" w:hAnsiTheme="minorHAnsi" w:cstheme="minorHAnsi"/>
          <w:color w:val="000000" w:themeColor="text1"/>
          <w:highlight w:val="yellow"/>
          <w:shd w:val="clear" w:color="auto" w:fill="FFFFFF"/>
        </w:rPr>
        <w:t>r</w:t>
      </w:r>
      <w:r w:rsidR="00E96AA5">
        <w:rPr>
          <w:rFonts w:asciiTheme="minorHAnsi" w:hAnsiTheme="minorHAnsi" w:cstheme="minorHAnsi"/>
          <w:color w:val="000000" w:themeColor="text1"/>
          <w:highlight w:val="yellow"/>
          <w:shd w:val="clear" w:color="auto" w:fill="FFFFFF"/>
        </w:rPr>
        <w:t>e</w:t>
      </w:r>
      <w:r w:rsidRPr="00351BCE">
        <w:rPr>
          <w:rFonts w:asciiTheme="minorHAnsi" w:hAnsiTheme="minorHAnsi" w:cstheme="minorHAnsi"/>
          <w:color w:val="000000" w:themeColor="text1"/>
          <w:highlight w:val="yellow"/>
          <w:shd w:val="clear" w:color="auto" w:fill="FFFFFF"/>
        </w:rPr>
        <w:t xml:space="preserve">ss </w:t>
      </w:r>
      <w:r w:rsidR="004D7517" w:rsidRPr="00351BCE">
        <w:rPr>
          <w:rFonts w:asciiTheme="minorHAnsi" w:hAnsiTheme="minorHAnsi" w:cstheme="minorHAnsi"/>
          <w:color w:val="000000" w:themeColor="text1"/>
          <w:highlight w:val="yellow"/>
          <w:shd w:val="clear" w:color="auto" w:fill="FFFFFF"/>
        </w:rPr>
        <w:t>of certain spring constant</w:t>
      </w:r>
      <w:r w:rsidR="004D7517" w:rsidRPr="007C7FFA">
        <w:rPr>
          <w:rFonts w:asciiTheme="minorHAnsi" w:hAnsiTheme="minorHAnsi" w:cstheme="minorHAnsi"/>
          <w:color w:val="000000" w:themeColor="text1"/>
          <w:shd w:val="clear" w:color="auto" w:fill="FFFFFF"/>
        </w:rPr>
        <w:t xml:space="preserve"> (see </w:t>
      </w:r>
      <w:r w:rsidR="004D7517" w:rsidRPr="00180502">
        <w:rPr>
          <w:rFonts w:asciiTheme="minorHAnsi" w:hAnsiTheme="minorHAnsi" w:cstheme="minorHAnsi"/>
          <w:b/>
          <w:color w:val="000000" w:themeColor="text1"/>
          <w:shd w:val="clear" w:color="auto" w:fill="FFFFFF"/>
        </w:rPr>
        <w:t>Table of Materials</w:t>
      </w:r>
      <w:r w:rsidR="004D7517" w:rsidRPr="007C7FFA">
        <w:rPr>
          <w:rFonts w:asciiTheme="minorHAnsi" w:hAnsiTheme="minorHAnsi" w:cstheme="minorHAnsi"/>
          <w:color w:val="000000" w:themeColor="text1"/>
          <w:shd w:val="clear" w:color="auto" w:fill="FFFFFF"/>
        </w:rPr>
        <w:t>)</w:t>
      </w:r>
      <w:r w:rsidR="001C6C68">
        <w:rPr>
          <w:rFonts w:asciiTheme="minorHAnsi" w:hAnsiTheme="minorHAnsi" w:cstheme="minorHAnsi"/>
          <w:color w:val="000000" w:themeColor="text1"/>
          <w:shd w:val="clear" w:color="auto" w:fill="FFFFFF"/>
        </w:rPr>
        <w:t>. P</w:t>
      </w:r>
      <w:r w:rsidRPr="00D95FAD">
        <w:rPr>
          <w:rFonts w:asciiTheme="minorHAnsi" w:hAnsiTheme="minorHAnsi" w:cstheme="minorHAnsi"/>
          <w:color w:val="000000" w:themeColor="text1"/>
          <w:shd w:val="clear" w:color="auto" w:fill="FFFFFF"/>
        </w:rPr>
        <w:t>osition</w:t>
      </w:r>
      <w:r>
        <w:rPr>
          <w:rFonts w:asciiTheme="minorHAnsi" w:hAnsiTheme="minorHAnsi" w:cstheme="minorHAnsi"/>
          <w:color w:val="000000" w:themeColor="text1"/>
          <w:shd w:val="clear" w:color="auto" w:fill="FFFFFF"/>
        </w:rPr>
        <w:t xml:space="preserve"> the rat</w:t>
      </w:r>
      <w:r w:rsidRPr="00D95FAD">
        <w:rPr>
          <w:rFonts w:asciiTheme="minorHAnsi" w:hAnsiTheme="minorHAnsi" w:cstheme="minorHAnsi"/>
          <w:color w:val="000000" w:themeColor="text1"/>
          <w:shd w:val="clear" w:color="auto" w:fill="FFFFFF"/>
        </w:rPr>
        <w:t xml:space="preserve"> directly </w:t>
      </w:r>
      <w:r w:rsidRPr="00351BCE">
        <w:rPr>
          <w:rFonts w:asciiTheme="minorHAnsi" w:hAnsiTheme="minorHAnsi" w:cstheme="minorHAnsi"/>
          <w:color w:val="000000" w:themeColor="text1"/>
          <w:shd w:val="clear" w:color="auto" w:fill="FFFFFF"/>
        </w:rPr>
        <w:t xml:space="preserve">under a </w:t>
      </w:r>
      <w:r w:rsidR="001C6C68">
        <w:rPr>
          <w:rFonts w:asciiTheme="minorHAnsi" w:hAnsiTheme="minorHAnsi" w:cstheme="minorHAnsi"/>
          <w:color w:val="000000" w:themeColor="text1"/>
          <w:shd w:val="clear" w:color="auto" w:fill="FFFFFF"/>
        </w:rPr>
        <w:t>transparent plastic</w:t>
      </w:r>
      <w:r w:rsidR="001C6C68" w:rsidRPr="00351BCE">
        <w:rPr>
          <w:rFonts w:asciiTheme="minorHAnsi" w:hAnsiTheme="minorHAnsi" w:cstheme="minorHAnsi"/>
          <w:color w:val="000000" w:themeColor="text1"/>
          <w:shd w:val="clear" w:color="auto" w:fill="FFFFFF"/>
        </w:rPr>
        <w:t xml:space="preserve"> </w:t>
      </w:r>
      <w:r w:rsidRPr="00351BCE">
        <w:rPr>
          <w:rFonts w:asciiTheme="minorHAnsi" w:hAnsiTheme="minorHAnsi" w:cstheme="minorHAnsi"/>
          <w:color w:val="000000" w:themeColor="text1"/>
          <w:shd w:val="clear" w:color="auto" w:fill="FFFFFF"/>
        </w:rPr>
        <w:t>tube</w:t>
      </w:r>
      <w:r w:rsidRPr="00D95FAD">
        <w:rPr>
          <w:rFonts w:asciiTheme="minorHAnsi" w:hAnsiTheme="minorHAnsi" w:cstheme="minorHAnsi"/>
          <w:color w:val="000000" w:themeColor="text1"/>
          <w:shd w:val="clear" w:color="auto" w:fill="FFFFFF"/>
        </w:rPr>
        <w:t xml:space="preserve"> with a 450 g brass weight</w:t>
      </w:r>
      <w:r>
        <w:rPr>
          <w:rFonts w:asciiTheme="minorHAnsi" w:hAnsiTheme="minorHAnsi" w:cstheme="minorHAnsi"/>
          <w:color w:val="000000" w:themeColor="text1"/>
          <w:shd w:val="clear" w:color="auto" w:fill="FFFFFF"/>
        </w:rPr>
        <w:t xml:space="preserve"> with the helmet as horizontal as possible</w:t>
      </w:r>
      <w:r w:rsidRPr="00D95FAD">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w:t>
      </w:r>
      <w:r w:rsidR="00AD648A">
        <w:rPr>
          <w:rFonts w:asciiTheme="minorHAnsi" w:hAnsiTheme="minorHAnsi" w:cstheme="minorHAnsi"/>
          <w:color w:val="000000" w:themeColor="text1"/>
          <w:shd w:val="clear" w:color="auto" w:fill="FFFFFF"/>
        </w:rPr>
        <w:t>D</w:t>
      </w:r>
      <w:r>
        <w:rPr>
          <w:rFonts w:asciiTheme="minorHAnsi" w:hAnsiTheme="minorHAnsi" w:cstheme="minorHAnsi"/>
          <w:color w:val="000000" w:themeColor="text1"/>
          <w:shd w:val="clear" w:color="auto" w:fill="FFFFFF"/>
        </w:rPr>
        <w:t xml:space="preserve">etach the rat from anesthesia. </w:t>
      </w:r>
    </w:p>
    <w:p w14:paraId="54AFB4E1" w14:textId="77777777" w:rsidR="00B133B2" w:rsidRDefault="00B133B2" w:rsidP="00F467E4">
      <w:pPr>
        <w:pStyle w:val="ListParagraph"/>
        <w:ind w:left="0"/>
        <w:jc w:val="left"/>
        <w:rPr>
          <w:rFonts w:asciiTheme="minorHAnsi" w:hAnsiTheme="minorHAnsi" w:cstheme="minorHAnsi"/>
          <w:color w:val="000000" w:themeColor="text1"/>
          <w:shd w:val="clear" w:color="auto" w:fill="FFFFFF"/>
        </w:rPr>
      </w:pPr>
    </w:p>
    <w:p w14:paraId="2C2A3EE9" w14:textId="1899A3AE" w:rsidR="001C6C68" w:rsidRDefault="00B133B2" w:rsidP="00F467E4">
      <w:pPr>
        <w:pStyle w:val="ListParagraph"/>
        <w:numPr>
          <w:ilvl w:val="1"/>
          <w:numId w:val="22"/>
        </w:numPr>
        <w:jc w:val="left"/>
        <w:rPr>
          <w:rFonts w:asciiTheme="minorHAnsi" w:hAnsiTheme="minorHAnsi" w:cstheme="minorHAnsi"/>
          <w:color w:val="000000" w:themeColor="text1"/>
          <w:shd w:val="clear" w:color="auto" w:fill="FFFFFF"/>
        </w:rPr>
      </w:pPr>
      <w:r w:rsidRPr="002776EF">
        <w:rPr>
          <w:rFonts w:asciiTheme="minorHAnsi" w:hAnsiTheme="minorHAnsi" w:cstheme="minorHAnsi"/>
          <w:color w:val="000000" w:themeColor="text1"/>
          <w:highlight w:val="yellow"/>
          <w:shd w:val="clear" w:color="auto" w:fill="FFFFFF"/>
        </w:rPr>
        <w:t>Pull the weight up to 1</w:t>
      </w:r>
      <w:r w:rsidR="00180502">
        <w:rPr>
          <w:rFonts w:asciiTheme="minorHAnsi" w:hAnsiTheme="minorHAnsi" w:cstheme="minorHAnsi"/>
          <w:color w:val="000000" w:themeColor="text1"/>
          <w:highlight w:val="yellow"/>
          <w:shd w:val="clear" w:color="auto" w:fill="FFFFFF"/>
        </w:rPr>
        <w:t xml:space="preserve"> </w:t>
      </w:r>
      <w:r w:rsidRPr="002776EF">
        <w:rPr>
          <w:rFonts w:asciiTheme="minorHAnsi" w:hAnsiTheme="minorHAnsi" w:cstheme="minorHAnsi"/>
          <w:color w:val="000000" w:themeColor="text1"/>
          <w:highlight w:val="yellow"/>
          <w:shd w:val="clear" w:color="auto" w:fill="FFFFFF"/>
        </w:rPr>
        <w:t xml:space="preserve">m and release </w:t>
      </w:r>
      <w:r w:rsidRPr="00180502">
        <w:rPr>
          <w:rFonts w:asciiTheme="minorHAnsi" w:hAnsiTheme="minorHAnsi" w:cstheme="minorHAnsi"/>
          <w:color w:val="000000" w:themeColor="text1"/>
          <w:highlight w:val="yellow"/>
          <w:shd w:val="clear" w:color="auto" w:fill="FFFFFF"/>
        </w:rPr>
        <w:t xml:space="preserve">when ready. </w:t>
      </w:r>
      <w:r w:rsidR="001C6C68" w:rsidRPr="00180502">
        <w:rPr>
          <w:rFonts w:asciiTheme="minorHAnsi" w:hAnsiTheme="minorHAnsi" w:cstheme="minorHAnsi"/>
          <w:color w:val="000000" w:themeColor="text1"/>
          <w:highlight w:val="yellow"/>
          <w:shd w:val="clear" w:color="auto" w:fill="FFFFFF"/>
        </w:rPr>
        <w:t>Ensure that a</w:t>
      </w:r>
      <w:r w:rsidRPr="00180502">
        <w:rPr>
          <w:rFonts w:asciiTheme="minorHAnsi" w:hAnsiTheme="minorHAnsi" w:cstheme="minorHAnsi"/>
          <w:color w:val="000000" w:themeColor="text1"/>
          <w:highlight w:val="yellow"/>
          <w:shd w:val="clear" w:color="auto" w:fill="FFFFFF"/>
        </w:rPr>
        <w:t xml:space="preserve"> second experimenter </w:t>
      </w:r>
      <w:r w:rsidR="001C6C68" w:rsidRPr="00180502">
        <w:rPr>
          <w:rFonts w:asciiTheme="minorHAnsi" w:hAnsiTheme="minorHAnsi" w:cstheme="minorHAnsi"/>
          <w:color w:val="000000" w:themeColor="text1"/>
          <w:highlight w:val="yellow"/>
          <w:shd w:val="clear" w:color="auto" w:fill="FFFFFF"/>
        </w:rPr>
        <w:t xml:space="preserve">is present </w:t>
      </w:r>
      <w:r w:rsidRPr="00180502">
        <w:rPr>
          <w:rFonts w:asciiTheme="minorHAnsi" w:hAnsiTheme="minorHAnsi" w:cstheme="minorHAnsi"/>
          <w:color w:val="000000" w:themeColor="text1"/>
          <w:highlight w:val="yellow"/>
          <w:shd w:val="clear" w:color="auto" w:fill="FFFFFF"/>
        </w:rPr>
        <w:t xml:space="preserve">to move the rat away from the </w:t>
      </w:r>
      <w:r w:rsidR="001C6C68" w:rsidRPr="00180502">
        <w:rPr>
          <w:rFonts w:asciiTheme="minorHAnsi" w:hAnsiTheme="minorHAnsi" w:cstheme="minorHAnsi"/>
          <w:color w:val="000000" w:themeColor="text1"/>
          <w:highlight w:val="yellow"/>
          <w:shd w:val="clear" w:color="auto" w:fill="FFFFFF"/>
        </w:rPr>
        <w:t xml:space="preserve">plastic </w:t>
      </w:r>
      <w:r w:rsidRPr="00180502">
        <w:rPr>
          <w:rFonts w:asciiTheme="minorHAnsi" w:hAnsiTheme="minorHAnsi" w:cstheme="minorHAnsi"/>
          <w:color w:val="000000" w:themeColor="text1"/>
          <w:highlight w:val="yellow"/>
          <w:shd w:val="clear" w:color="auto" w:fill="FFFFFF"/>
        </w:rPr>
        <w:t xml:space="preserve">tube immediately after impact </w:t>
      </w:r>
      <w:r w:rsidRPr="00351BCE">
        <w:rPr>
          <w:rFonts w:asciiTheme="minorHAnsi" w:hAnsiTheme="minorHAnsi" w:cstheme="minorHAnsi"/>
          <w:color w:val="000000" w:themeColor="text1"/>
          <w:highlight w:val="yellow"/>
          <w:shd w:val="clear" w:color="auto" w:fill="FFFFFF"/>
        </w:rPr>
        <w:t>to prevent a second impact.</w:t>
      </w:r>
      <w:r>
        <w:rPr>
          <w:rFonts w:asciiTheme="minorHAnsi" w:hAnsiTheme="minorHAnsi" w:cstheme="minorHAnsi"/>
          <w:color w:val="000000" w:themeColor="text1"/>
          <w:shd w:val="clear" w:color="auto" w:fill="FFFFFF"/>
        </w:rPr>
        <w:t xml:space="preserve"> </w:t>
      </w:r>
    </w:p>
    <w:p w14:paraId="6BBC2F0F" w14:textId="77777777" w:rsidR="001C6C68" w:rsidRPr="00351BCE" w:rsidRDefault="001C6C68" w:rsidP="00F467E4">
      <w:pPr>
        <w:pStyle w:val="ListParagraph"/>
        <w:ind w:left="0"/>
        <w:jc w:val="left"/>
        <w:rPr>
          <w:rFonts w:asciiTheme="minorHAnsi" w:hAnsiTheme="minorHAnsi" w:cstheme="minorHAnsi"/>
          <w:b/>
          <w:color w:val="000000" w:themeColor="text1"/>
          <w:shd w:val="clear" w:color="auto" w:fill="FFFFFF"/>
        </w:rPr>
      </w:pPr>
    </w:p>
    <w:p w14:paraId="73BB0A68" w14:textId="59D5DF9D" w:rsidR="00B133B2" w:rsidRPr="00351BCE" w:rsidRDefault="00B133B2" w:rsidP="00F467E4">
      <w:pPr>
        <w:jc w:val="left"/>
        <w:rPr>
          <w:rFonts w:asciiTheme="minorHAnsi" w:hAnsiTheme="minorHAnsi" w:cstheme="minorHAnsi"/>
          <w:color w:val="000000" w:themeColor="text1"/>
          <w:shd w:val="clear" w:color="auto" w:fill="FFFFFF"/>
        </w:rPr>
      </w:pPr>
      <w:r w:rsidRPr="00180502">
        <w:rPr>
          <w:rFonts w:asciiTheme="minorHAnsi" w:hAnsiTheme="minorHAnsi" w:cstheme="minorHAnsi"/>
          <w:color w:val="000000" w:themeColor="text1"/>
          <w:shd w:val="clear" w:color="auto" w:fill="FFFFFF"/>
        </w:rPr>
        <w:t>NOTE:</w:t>
      </w:r>
      <w:r w:rsidRPr="00351BCE">
        <w:rPr>
          <w:rFonts w:asciiTheme="minorHAnsi" w:hAnsiTheme="minorHAnsi" w:cstheme="minorHAnsi"/>
          <w:color w:val="000000" w:themeColor="text1"/>
          <w:shd w:val="clear" w:color="auto" w:fill="FFFFFF"/>
        </w:rPr>
        <w:t xml:space="preserve"> </w:t>
      </w:r>
      <w:r w:rsidR="00180502">
        <w:rPr>
          <w:rFonts w:asciiTheme="minorHAnsi" w:hAnsiTheme="minorHAnsi" w:cstheme="minorHAnsi"/>
          <w:color w:val="000000" w:themeColor="text1"/>
          <w:shd w:val="clear" w:color="auto" w:fill="FFFFFF"/>
        </w:rPr>
        <w:t>T</w:t>
      </w:r>
      <w:r w:rsidRPr="00351BCE">
        <w:rPr>
          <w:rFonts w:asciiTheme="minorHAnsi" w:hAnsiTheme="minorHAnsi" w:cstheme="minorHAnsi"/>
          <w:color w:val="000000" w:themeColor="text1"/>
          <w:shd w:val="clear" w:color="auto" w:fill="FFFFFF"/>
        </w:rPr>
        <w:t>he sham injured rats receive the same experimental procedure (step</w:t>
      </w:r>
      <w:r w:rsidR="00AD648A">
        <w:rPr>
          <w:rFonts w:asciiTheme="minorHAnsi" w:hAnsiTheme="minorHAnsi" w:cstheme="minorHAnsi"/>
          <w:color w:val="000000" w:themeColor="text1"/>
          <w:shd w:val="clear" w:color="auto" w:fill="FFFFFF"/>
        </w:rPr>
        <w:t>s</w:t>
      </w:r>
      <w:r w:rsidRPr="00351BCE">
        <w:rPr>
          <w:rFonts w:asciiTheme="minorHAnsi" w:hAnsiTheme="minorHAnsi" w:cstheme="minorHAnsi"/>
          <w:color w:val="000000" w:themeColor="text1"/>
          <w:shd w:val="clear" w:color="auto" w:fill="FFFFFF"/>
        </w:rPr>
        <w:t xml:space="preserve"> 1.1</w:t>
      </w:r>
      <w:r w:rsidR="00AD648A">
        <w:rPr>
          <w:rFonts w:asciiTheme="minorHAnsi" w:hAnsiTheme="minorHAnsi" w:cstheme="minorHAnsi"/>
          <w:color w:val="000000" w:themeColor="text1"/>
          <w:shd w:val="clear" w:color="auto" w:fill="FFFFFF"/>
        </w:rPr>
        <w:t>–</w:t>
      </w:r>
      <w:r w:rsidRPr="00351BCE">
        <w:rPr>
          <w:rFonts w:asciiTheme="minorHAnsi" w:hAnsiTheme="minorHAnsi" w:cstheme="minorHAnsi"/>
          <w:color w:val="000000" w:themeColor="text1"/>
          <w:shd w:val="clear" w:color="auto" w:fill="FFFFFF"/>
        </w:rPr>
        <w:t xml:space="preserve">2.7), </w:t>
      </w:r>
      <w:r w:rsidR="00AD648A">
        <w:rPr>
          <w:rFonts w:asciiTheme="minorHAnsi" w:hAnsiTheme="minorHAnsi" w:cstheme="minorHAnsi"/>
          <w:color w:val="000000" w:themeColor="text1"/>
          <w:shd w:val="clear" w:color="auto" w:fill="FFFFFF"/>
        </w:rPr>
        <w:t>except for</w:t>
      </w:r>
      <w:r w:rsidRPr="00351BCE">
        <w:rPr>
          <w:rFonts w:asciiTheme="minorHAnsi" w:hAnsiTheme="minorHAnsi" w:cstheme="minorHAnsi"/>
          <w:color w:val="000000" w:themeColor="text1"/>
          <w:shd w:val="clear" w:color="auto" w:fill="FFFFFF"/>
        </w:rPr>
        <w:t xml:space="preserve"> step 2.2.</w:t>
      </w:r>
    </w:p>
    <w:p w14:paraId="698B1C7C" w14:textId="77777777" w:rsidR="00B133B2" w:rsidRDefault="00B133B2" w:rsidP="00F467E4">
      <w:pPr>
        <w:pStyle w:val="ListParagraph"/>
        <w:ind w:left="0"/>
        <w:jc w:val="left"/>
        <w:rPr>
          <w:rFonts w:asciiTheme="minorHAnsi" w:hAnsiTheme="minorHAnsi" w:cstheme="minorHAnsi"/>
          <w:color w:val="000000" w:themeColor="text1"/>
          <w:shd w:val="clear" w:color="auto" w:fill="FFFFFF"/>
        </w:rPr>
      </w:pPr>
    </w:p>
    <w:p w14:paraId="458079C3" w14:textId="0FDA644F" w:rsidR="001C6C68" w:rsidRDefault="00B133B2" w:rsidP="00F467E4">
      <w:pPr>
        <w:pStyle w:val="ListParagraph"/>
        <w:numPr>
          <w:ilvl w:val="1"/>
          <w:numId w:val="22"/>
        </w:numPr>
        <w:jc w:val="left"/>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Re-attach the rat to the anesthesia and </w:t>
      </w:r>
      <w:r w:rsidRPr="005E1290">
        <w:rPr>
          <w:rFonts w:asciiTheme="minorHAnsi" w:hAnsiTheme="minorHAnsi" w:cstheme="minorHAnsi"/>
          <w:color w:val="000000" w:themeColor="text1"/>
          <w:shd w:val="clear" w:color="auto" w:fill="FFFFFF"/>
        </w:rPr>
        <w:t>inject 1 m</w:t>
      </w:r>
      <w:r w:rsidR="00180502">
        <w:rPr>
          <w:rFonts w:asciiTheme="minorHAnsi" w:hAnsiTheme="minorHAnsi" w:cstheme="minorHAnsi"/>
          <w:color w:val="000000" w:themeColor="text1"/>
          <w:shd w:val="clear" w:color="auto" w:fill="FFFFFF"/>
        </w:rPr>
        <w:t>L</w:t>
      </w:r>
      <w:r w:rsidRPr="005E1290">
        <w:rPr>
          <w:rFonts w:asciiTheme="minorHAnsi" w:hAnsiTheme="minorHAnsi" w:cstheme="minorHAnsi"/>
          <w:color w:val="000000" w:themeColor="text1"/>
          <w:shd w:val="clear" w:color="auto" w:fill="FFFFFF"/>
        </w:rPr>
        <w:t xml:space="preserve"> of physiological solution (0.9% NaCl) via the catheter to reduce the hemodynamic shock.</w:t>
      </w:r>
      <w:r>
        <w:rPr>
          <w:rFonts w:asciiTheme="minorHAnsi" w:hAnsiTheme="minorHAnsi" w:cstheme="minorHAnsi"/>
          <w:color w:val="000000" w:themeColor="text1"/>
          <w:shd w:val="clear" w:color="auto" w:fill="FFFFFF"/>
        </w:rPr>
        <w:t xml:space="preserve"> </w:t>
      </w:r>
    </w:p>
    <w:p w14:paraId="1452DDA3" w14:textId="77777777" w:rsidR="001C6C68" w:rsidRDefault="001C6C68" w:rsidP="00F467E4">
      <w:pPr>
        <w:jc w:val="left"/>
        <w:rPr>
          <w:rFonts w:asciiTheme="minorHAnsi" w:hAnsiTheme="minorHAnsi" w:cstheme="minorHAnsi"/>
          <w:b/>
          <w:color w:val="000000" w:themeColor="text1"/>
          <w:shd w:val="clear" w:color="auto" w:fill="FFFFFF"/>
        </w:rPr>
      </w:pPr>
    </w:p>
    <w:p w14:paraId="18D09FAF" w14:textId="2FF49A5D" w:rsidR="00B133B2" w:rsidRPr="00351BCE" w:rsidRDefault="00B133B2" w:rsidP="00F467E4">
      <w:pPr>
        <w:jc w:val="left"/>
        <w:rPr>
          <w:rFonts w:asciiTheme="minorHAnsi" w:hAnsiTheme="minorHAnsi" w:cstheme="minorHAnsi"/>
          <w:color w:val="000000" w:themeColor="text1"/>
          <w:shd w:val="clear" w:color="auto" w:fill="FFFFFF"/>
        </w:rPr>
      </w:pPr>
      <w:r w:rsidRPr="008A46FD">
        <w:rPr>
          <w:rFonts w:asciiTheme="minorHAnsi" w:hAnsiTheme="minorHAnsi" w:cstheme="minorHAnsi"/>
          <w:color w:val="000000" w:themeColor="text1"/>
          <w:shd w:val="clear" w:color="auto" w:fill="FFFFFF"/>
        </w:rPr>
        <w:t>NOTE:</w:t>
      </w:r>
      <w:r w:rsidRPr="00351BCE">
        <w:rPr>
          <w:rFonts w:asciiTheme="minorHAnsi" w:hAnsiTheme="minorHAnsi" w:cstheme="minorHAnsi"/>
          <w:color w:val="000000" w:themeColor="text1"/>
          <w:shd w:val="clear" w:color="auto" w:fill="FFFFFF"/>
        </w:rPr>
        <w:t xml:space="preserve"> It is possible that the rat briefly stops breathing </w:t>
      </w:r>
      <w:r w:rsidR="00180502" w:rsidRPr="00351BCE">
        <w:rPr>
          <w:rFonts w:asciiTheme="minorHAnsi" w:hAnsiTheme="minorHAnsi" w:cstheme="minorHAnsi"/>
          <w:color w:val="000000" w:themeColor="text1"/>
          <w:shd w:val="clear" w:color="auto" w:fill="FFFFFF"/>
        </w:rPr>
        <w:t>because of</w:t>
      </w:r>
      <w:r w:rsidRPr="00351BCE">
        <w:rPr>
          <w:rFonts w:asciiTheme="minorHAnsi" w:hAnsiTheme="minorHAnsi" w:cstheme="minorHAnsi"/>
          <w:color w:val="000000" w:themeColor="text1"/>
          <w:shd w:val="clear" w:color="auto" w:fill="FFFFFF"/>
        </w:rPr>
        <w:t xml:space="preserve"> the impact. Gently compress the thorax if the rat does not spontaneously breathe after 2 s to encourage the breathing reflex. </w:t>
      </w:r>
    </w:p>
    <w:p w14:paraId="168ABFDD" w14:textId="77777777" w:rsidR="00B133B2" w:rsidRDefault="00B133B2" w:rsidP="00F467E4">
      <w:pPr>
        <w:pStyle w:val="ListParagraph"/>
        <w:ind w:left="0"/>
        <w:jc w:val="left"/>
        <w:rPr>
          <w:rFonts w:asciiTheme="minorHAnsi" w:hAnsiTheme="minorHAnsi" w:cstheme="minorHAnsi"/>
          <w:color w:val="000000" w:themeColor="text1"/>
          <w:shd w:val="clear" w:color="auto" w:fill="FFFFFF"/>
        </w:rPr>
      </w:pPr>
    </w:p>
    <w:p w14:paraId="63EF391B" w14:textId="5FB9C362" w:rsidR="00B133B2" w:rsidRDefault="00B133B2" w:rsidP="00F467E4">
      <w:pPr>
        <w:pStyle w:val="ListParagraph"/>
        <w:numPr>
          <w:ilvl w:val="1"/>
          <w:numId w:val="22"/>
        </w:numPr>
        <w:jc w:val="left"/>
        <w:rPr>
          <w:rFonts w:asciiTheme="minorHAnsi" w:hAnsiTheme="minorHAnsi" w:cstheme="minorHAnsi"/>
          <w:color w:val="000000" w:themeColor="text1"/>
          <w:shd w:val="clear" w:color="auto" w:fill="FFFFFF"/>
        </w:rPr>
      </w:pPr>
      <w:r w:rsidRPr="002776EF">
        <w:rPr>
          <w:rFonts w:asciiTheme="minorHAnsi" w:hAnsiTheme="minorHAnsi" w:cstheme="minorHAnsi"/>
          <w:color w:val="000000" w:themeColor="text1"/>
          <w:highlight w:val="yellow"/>
          <w:shd w:val="clear" w:color="auto" w:fill="FFFFFF"/>
        </w:rPr>
        <w:t xml:space="preserve">Remove the </w:t>
      </w:r>
      <w:r w:rsidRPr="005E1290">
        <w:rPr>
          <w:rFonts w:asciiTheme="minorHAnsi" w:hAnsiTheme="minorHAnsi" w:cstheme="minorHAnsi"/>
          <w:color w:val="000000" w:themeColor="text1"/>
          <w:highlight w:val="yellow"/>
          <w:shd w:val="clear" w:color="auto" w:fill="FFFFFF"/>
        </w:rPr>
        <w:t xml:space="preserve">helmet by gently pulling it from the skull. Remove any remaining glue from the skull and skin </w:t>
      </w:r>
      <w:r w:rsidRPr="00180502">
        <w:rPr>
          <w:rFonts w:asciiTheme="minorHAnsi" w:hAnsiTheme="minorHAnsi" w:cstheme="minorHAnsi"/>
          <w:color w:val="000000" w:themeColor="text1"/>
          <w:highlight w:val="yellow"/>
          <w:shd w:val="clear" w:color="auto" w:fill="FFFFFF"/>
        </w:rPr>
        <w:t xml:space="preserve">and close the </w:t>
      </w:r>
      <w:r w:rsidRPr="002776EF">
        <w:rPr>
          <w:rFonts w:asciiTheme="minorHAnsi" w:hAnsiTheme="minorHAnsi" w:cstheme="minorHAnsi"/>
          <w:color w:val="000000" w:themeColor="text1"/>
          <w:highlight w:val="yellow"/>
          <w:shd w:val="clear" w:color="auto" w:fill="FFFFFF"/>
        </w:rPr>
        <w:t>incision with surgical suture</w:t>
      </w:r>
      <w:r>
        <w:rPr>
          <w:rFonts w:asciiTheme="minorHAnsi" w:hAnsiTheme="minorHAnsi" w:cstheme="minorHAnsi"/>
          <w:color w:val="000000" w:themeColor="text1"/>
          <w:shd w:val="clear" w:color="auto" w:fill="FFFFFF"/>
        </w:rPr>
        <w:t>. Apply local analgesia gel.</w:t>
      </w:r>
    </w:p>
    <w:p w14:paraId="6B6EA702" w14:textId="77777777" w:rsidR="00B133B2" w:rsidRPr="00C54DD4" w:rsidRDefault="00B133B2" w:rsidP="00F467E4">
      <w:pPr>
        <w:jc w:val="left"/>
        <w:rPr>
          <w:rFonts w:asciiTheme="minorHAnsi" w:hAnsiTheme="minorHAnsi" w:cstheme="minorHAnsi"/>
          <w:color w:val="000000" w:themeColor="text1"/>
          <w:shd w:val="clear" w:color="auto" w:fill="FFFFFF"/>
        </w:rPr>
      </w:pPr>
    </w:p>
    <w:p w14:paraId="288D8485" w14:textId="4137DFB6" w:rsidR="001C6C68" w:rsidRDefault="00B133B2" w:rsidP="00F467E4">
      <w:pPr>
        <w:pStyle w:val="ListParagraph"/>
        <w:numPr>
          <w:ilvl w:val="1"/>
          <w:numId w:val="22"/>
        </w:numPr>
        <w:jc w:val="left"/>
        <w:rPr>
          <w:rFonts w:asciiTheme="minorHAnsi" w:hAnsiTheme="minorHAnsi" w:cstheme="minorHAnsi"/>
          <w:color w:val="000000" w:themeColor="text1"/>
          <w:shd w:val="clear" w:color="auto" w:fill="FFFFFF"/>
        </w:rPr>
      </w:pPr>
      <w:r w:rsidRPr="002776EF">
        <w:rPr>
          <w:rFonts w:asciiTheme="minorHAnsi" w:hAnsiTheme="minorHAnsi" w:cstheme="minorHAnsi"/>
          <w:color w:val="000000" w:themeColor="text1"/>
          <w:highlight w:val="yellow"/>
          <w:shd w:val="clear" w:color="auto" w:fill="FFFFFF"/>
        </w:rPr>
        <w:t>Place the rat on the bed of the CT scanner</w:t>
      </w:r>
      <w:r w:rsidR="001C6C68">
        <w:rPr>
          <w:rFonts w:asciiTheme="minorHAnsi" w:hAnsiTheme="minorHAnsi" w:cstheme="minorHAnsi"/>
          <w:color w:val="000000" w:themeColor="text1"/>
          <w:shd w:val="clear" w:color="auto" w:fill="FFFFFF"/>
        </w:rPr>
        <w:t>. C</w:t>
      </w:r>
      <w:r>
        <w:rPr>
          <w:rFonts w:asciiTheme="minorHAnsi" w:hAnsiTheme="minorHAnsi" w:cstheme="minorHAnsi"/>
          <w:color w:val="000000" w:themeColor="text1"/>
          <w:shd w:val="clear" w:color="auto" w:fill="FFFFFF"/>
        </w:rPr>
        <w:t xml:space="preserve">onfirm the correct position using a scout scan. Adjust the field of view to enable imaging of the whole head within one bed position. </w:t>
      </w:r>
      <w:r w:rsidRPr="002776EF">
        <w:rPr>
          <w:rFonts w:asciiTheme="minorHAnsi" w:hAnsiTheme="minorHAnsi" w:cstheme="minorHAnsi"/>
          <w:color w:val="000000" w:themeColor="text1"/>
          <w:highlight w:val="yellow"/>
          <w:shd w:val="clear" w:color="auto" w:fill="FFFFFF"/>
        </w:rPr>
        <w:t>Administer a general purpose, low dose CT scan to rule out skull fractures.</w:t>
      </w:r>
    </w:p>
    <w:p w14:paraId="58219B7D" w14:textId="77777777" w:rsidR="001C6C68" w:rsidRPr="00351BCE" w:rsidRDefault="001C6C68" w:rsidP="00F467E4">
      <w:pPr>
        <w:pStyle w:val="ListParagraph"/>
        <w:ind w:left="0"/>
        <w:jc w:val="left"/>
        <w:rPr>
          <w:rFonts w:asciiTheme="minorHAnsi" w:hAnsiTheme="minorHAnsi" w:cstheme="minorHAnsi"/>
          <w:color w:val="000000" w:themeColor="text1"/>
          <w:shd w:val="clear" w:color="auto" w:fill="FFFFFF"/>
        </w:rPr>
      </w:pPr>
    </w:p>
    <w:p w14:paraId="0F09EEA4" w14:textId="178E279B" w:rsidR="00B133B2" w:rsidRPr="00351BCE" w:rsidRDefault="00B133B2" w:rsidP="00F467E4">
      <w:pPr>
        <w:jc w:val="left"/>
        <w:rPr>
          <w:rFonts w:asciiTheme="minorHAnsi" w:hAnsiTheme="minorHAnsi" w:cstheme="minorHAnsi"/>
          <w:color w:val="000000" w:themeColor="text1"/>
          <w:shd w:val="clear" w:color="auto" w:fill="FFFFFF"/>
        </w:rPr>
      </w:pPr>
      <w:r w:rsidRPr="008A46FD">
        <w:rPr>
          <w:rFonts w:asciiTheme="minorHAnsi" w:hAnsiTheme="minorHAnsi" w:cstheme="minorHAnsi"/>
          <w:color w:val="000000" w:themeColor="text1"/>
          <w:shd w:val="clear" w:color="auto" w:fill="FFFFFF"/>
        </w:rPr>
        <w:t>NOTE:</w:t>
      </w:r>
      <w:r w:rsidRPr="00351BCE">
        <w:rPr>
          <w:rFonts w:asciiTheme="minorHAnsi" w:hAnsiTheme="minorHAnsi" w:cstheme="minorHAnsi"/>
          <w:color w:val="000000" w:themeColor="text1"/>
          <w:shd w:val="clear" w:color="auto" w:fill="FFFFFF"/>
        </w:rPr>
        <w:t xml:space="preserve"> Skull fracture is a criterium for euthanasia. </w:t>
      </w:r>
    </w:p>
    <w:p w14:paraId="0B14C73F" w14:textId="77777777" w:rsidR="00B133B2" w:rsidRPr="00A539FD" w:rsidRDefault="00B133B2" w:rsidP="00F467E4">
      <w:pPr>
        <w:pStyle w:val="ListParagraph"/>
        <w:ind w:left="0"/>
        <w:jc w:val="left"/>
        <w:rPr>
          <w:rFonts w:asciiTheme="minorHAnsi" w:hAnsiTheme="minorHAnsi" w:cstheme="minorHAnsi"/>
          <w:color w:val="000000" w:themeColor="text1"/>
          <w:shd w:val="clear" w:color="auto" w:fill="FFFFFF"/>
        </w:rPr>
      </w:pPr>
    </w:p>
    <w:p w14:paraId="372C822C" w14:textId="55D2AF09" w:rsidR="00B133B2" w:rsidRDefault="00B133B2" w:rsidP="00F467E4">
      <w:pPr>
        <w:pStyle w:val="ListParagraph"/>
        <w:numPr>
          <w:ilvl w:val="1"/>
          <w:numId w:val="22"/>
        </w:numPr>
        <w:jc w:val="left"/>
        <w:rPr>
          <w:rFonts w:asciiTheme="minorHAnsi" w:hAnsiTheme="minorHAnsi" w:cstheme="minorHAnsi"/>
          <w:color w:val="000000" w:themeColor="text1"/>
          <w:shd w:val="clear" w:color="auto" w:fill="FFFFFF"/>
        </w:rPr>
      </w:pPr>
      <w:r w:rsidRPr="002776EF">
        <w:rPr>
          <w:rFonts w:asciiTheme="minorHAnsi" w:hAnsiTheme="minorHAnsi" w:cstheme="minorHAnsi"/>
          <w:color w:val="000000" w:themeColor="text1"/>
          <w:highlight w:val="yellow"/>
          <w:shd w:val="clear" w:color="auto" w:fill="FFFFFF"/>
        </w:rPr>
        <w:t xml:space="preserve">Place the rat in a clean cage on a </w:t>
      </w:r>
      <w:r w:rsidRPr="00180502">
        <w:rPr>
          <w:rFonts w:asciiTheme="minorHAnsi" w:hAnsiTheme="minorHAnsi" w:cstheme="minorHAnsi"/>
          <w:color w:val="000000" w:themeColor="text1"/>
          <w:highlight w:val="yellow"/>
          <w:shd w:val="clear" w:color="auto" w:fill="FFFFFF"/>
        </w:rPr>
        <w:t>heating pad (37 °C)</w:t>
      </w:r>
      <w:r w:rsidR="001C6C68" w:rsidRPr="00180502">
        <w:rPr>
          <w:rFonts w:asciiTheme="minorHAnsi" w:hAnsiTheme="minorHAnsi" w:cstheme="minorHAnsi"/>
          <w:color w:val="000000" w:themeColor="text1"/>
          <w:highlight w:val="yellow"/>
          <w:shd w:val="clear" w:color="auto" w:fill="FFFFFF"/>
        </w:rPr>
        <w:t>.</w:t>
      </w:r>
      <w:r w:rsidRPr="00180502">
        <w:rPr>
          <w:rFonts w:asciiTheme="minorHAnsi" w:hAnsiTheme="minorHAnsi" w:cstheme="minorHAnsi"/>
          <w:color w:val="000000" w:themeColor="text1"/>
          <w:highlight w:val="yellow"/>
          <w:shd w:val="clear" w:color="auto" w:fill="FFFFFF"/>
        </w:rPr>
        <w:t xml:space="preserve"> </w:t>
      </w:r>
      <w:r w:rsidR="001C6C68" w:rsidRPr="00180502">
        <w:rPr>
          <w:rFonts w:asciiTheme="minorHAnsi" w:hAnsiTheme="minorHAnsi" w:cstheme="minorHAnsi"/>
          <w:color w:val="000000" w:themeColor="text1"/>
          <w:highlight w:val="yellow"/>
          <w:shd w:val="clear" w:color="auto" w:fill="FFFFFF"/>
        </w:rPr>
        <w:t>M</w:t>
      </w:r>
      <w:r w:rsidRPr="00180502">
        <w:rPr>
          <w:rFonts w:asciiTheme="minorHAnsi" w:hAnsiTheme="minorHAnsi" w:cstheme="minorHAnsi"/>
          <w:color w:val="000000" w:themeColor="text1"/>
          <w:highlight w:val="yellow"/>
          <w:shd w:val="clear" w:color="auto" w:fill="FFFFFF"/>
        </w:rPr>
        <w:t>onitor the time to r</w:t>
      </w:r>
      <w:r w:rsidR="006D35F1" w:rsidRPr="00180502">
        <w:rPr>
          <w:rFonts w:asciiTheme="minorHAnsi" w:hAnsiTheme="minorHAnsi" w:cstheme="minorHAnsi"/>
          <w:color w:val="000000" w:themeColor="text1"/>
          <w:highlight w:val="yellow"/>
          <w:shd w:val="clear" w:color="auto" w:fill="FFFFFF"/>
        </w:rPr>
        <w:t>egain consciousness</w:t>
      </w:r>
      <w:r w:rsidRPr="00180502">
        <w:rPr>
          <w:rFonts w:asciiTheme="minorHAnsi" w:hAnsiTheme="minorHAnsi" w:cstheme="minorHAnsi"/>
          <w:color w:val="000000" w:themeColor="text1"/>
          <w:highlight w:val="yellow"/>
          <w:shd w:val="clear" w:color="auto" w:fill="FFFFFF"/>
        </w:rPr>
        <w:t xml:space="preserve">. Once the rat </w:t>
      </w:r>
      <w:proofErr w:type="gramStart"/>
      <w:r w:rsidRPr="00180502">
        <w:rPr>
          <w:rFonts w:asciiTheme="minorHAnsi" w:hAnsiTheme="minorHAnsi" w:cstheme="minorHAnsi"/>
          <w:color w:val="000000" w:themeColor="text1"/>
          <w:highlight w:val="yellow"/>
          <w:shd w:val="clear" w:color="auto" w:fill="FFFFFF"/>
        </w:rPr>
        <w:t>is able to</w:t>
      </w:r>
      <w:proofErr w:type="gramEnd"/>
      <w:r w:rsidRPr="00180502">
        <w:rPr>
          <w:rFonts w:asciiTheme="minorHAnsi" w:hAnsiTheme="minorHAnsi" w:cstheme="minorHAnsi"/>
          <w:color w:val="000000" w:themeColor="text1"/>
          <w:highlight w:val="yellow"/>
          <w:shd w:val="clear" w:color="auto" w:fill="FFFFFF"/>
        </w:rPr>
        <w:t xml:space="preserve"> sit upright, the rat can be returned to the home</w:t>
      </w:r>
      <w:r w:rsidR="00AD648A">
        <w:rPr>
          <w:rFonts w:asciiTheme="minorHAnsi" w:hAnsiTheme="minorHAnsi" w:cstheme="minorHAnsi"/>
          <w:color w:val="000000" w:themeColor="text1"/>
          <w:highlight w:val="yellow"/>
          <w:shd w:val="clear" w:color="auto" w:fill="FFFFFF"/>
        </w:rPr>
        <w:t xml:space="preserve"> </w:t>
      </w:r>
      <w:r w:rsidRPr="00CB712B">
        <w:rPr>
          <w:rFonts w:asciiTheme="minorHAnsi" w:hAnsiTheme="minorHAnsi" w:cstheme="minorHAnsi"/>
          <w:color w:val="000000" w:themeColor="text1"/>
          <w:highlight w:val="yellow"/>
          <w:shd w:val="clear" w:color="auto" w:fill="FFFFFF"/>
        </w:rPr>
        <w:t>cage</w:t>
      </w:r>
      <w:r>
        <w:rPr>
          <w:rFonts w:asciiTheme="minorHAnsi" w:hAnsiTheme="minorHAnsi" w:cstheme="minorHAnsi"/>
          <w:color w:val="000000" w:themeColor="text1"/>
          <w:shd w:val="clear" w:color="auto" w:fill="FFFFFF"/>
        </w:rPr>
        <w:t xml:space="preserve">. </w:t>
      </w:r>
    </w:p>
    <w:p w14:paraId="418A93FF" w14:textId="77777777" w:rsidR="00B133B2" w:rsidRPr="002374AC" w:rsidRDefault="00B133B2" w:rsidP="00F467E4">
      <w:pPr>
        <w:pStyle w:val="ListParagraph"/>
        <w:ind w:left="0"/>
        <w:jc w:val="left"/>
        <w:rPr>
          <w:rFonts w:asciiTheme="minorHAnsi" w:hAnsiTheme="minorHAnsi" w:cstheme="minorHAnsi"/>
          <w:color w:val="000000" w:themeColor="text1"/>
          <w:shd w:val="clear" w:color="auto" w:fill="FFFFFF"/>
        </w:rPr>
      </w:pPr>
    </w:p>
    <w:p w14:paraId="7C5C7872" w14:textId="4E441776" w:rsidR="00B133B2" w:rsidRPr="00AB34D8" w:rsidRDefault="001C6C68" w:rsidP="00F467E4">
      <w:pPr>
        <w:pStyle w:val="ListParagraph"/>
        <w:numPr>
          <w:ilvl w:val="1"/>
          <w:numId w:val="22"/>
        </w:numPr>
        <w:jc w:val="left"/>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Administer a second dose of </w:t>
      </w:r>
      <w:r w:rsidRPr="00FC5B3D">
        <w:rPr>
          <w:rFonts w:asciiTheme="minorHAnsi" w:hAnsiTheme="minorHAnsi" w:cstheme="minorHAnsi"/>
          <w:color w:val="000000" w:themeColor="text1"/>
          <w:shd w:val="clear" w:color="auto" w:fill="FFFFFF"/>
        </w:rPr>
        <w:t>0.05</w:t>
      </w:r>
      <w:r w:rsidR="00AD648A">
        <w:rPr>
          <w:rFonts w:asciiTheme="minorHAnsi" w:hAnsiTheme="minorHAnsi" w:cstheme="minorHAnsi"/>
          <w:color w:val="000000" w:themeColor="text1"/>
          <w:shd w:val="clear" w:color="auto" w:fill="FFFFFF"/>
        </w:rPr>
        <w:t xml:space="preserve"> </w:t>
      </w:r>
      <w:r w:rsidRPr="00FC5B3D">
        <w:rPr>
          <w:rFonts w:asciiTheme="minorHAnsi" w:hAnsiTheme="minorHAnsi" w:cstheme="minorHAnsi"/>
          <w:color w:val="000000" w:themeColor="text1"/>
          <w:shd w:val="clear" w:color="auto" w:fill="FFFFFF"/>
        </w:rPr>
        <w:t>mg/kg buprenorphine</w:t>
      </w:r>
      <w:r>
        <w:rPr>
          <w:rFonts w:asciiTheme="minorHAnsi" w:hAnsiTheme="minorHAnsi" w:cstheme="minorHAnsi"/>
          <w:color w:val="000000" w:themeColor="text1"/>
          <w:shd w:val="clear" w:color="auto" w:fill="FFFFFF"/>
        </w:rPr>
        <w:t xml:space="preserve"> o</w:t>
      </w:r>
      <w:r w:rsidR="00B133B2">
        <w:rPr>
          <w:rFonts w:asciiTheme="minorHAnsi" w:hAnsiTheme="minorHAnsi" w:cstheme="minorHAnsi"/>
          <w:color w:val="000000" w:themeColor="text1"/>
          <w:shd w:val="clear" w:color="auto" w:fill="FFFFFF"/>
        </w:rPr>
        <w:t>ne day following TBI induction.</w:t>
      </w:r>
    </w:p>
    <w:p w14:paraId="3FCE4AC7" w14:textId="77777777" w:rsidR="00B133B2" w:rsidRDefault="00B133B2" w:rsidP="00F467E4">
      <w:pPr>
        <w:jc w:val="left"/>
        <w:rPr>
          <w:rFonts w:asciiTheme="minorHAnsi" w:hAnsiTheme="minorHAnsi" w:cstheme="minorHAnsi"/>
          <w:color w:val="000000" w:themeColor="text1"/>
          <w:shd w:val="clear" w:color="auto" w:fill="FFFFFF"/>
        </w:rPr>
      </w:pPr>
    </w:p>
    <w:p w14:paraId="3053AE98" w14:textId="26221B82" w:rsidR="00DC6957" w:rsidRDefault="00DC6957" w:rsidP="00F467E4">
      <w:pPr>
        <w:pStyle w:val="ListParagraph"/>
        <w:numPr>
          <w:ilvl w:val="0"/>
          <w:numId w:val="22"/>
        </w:numPr>
        <w:jc w:val="left"/>
        <w:rPr>
          <w:rFonts w:asciiTheme="minorHAnsi" w:hAnsiTheme="minorHAnsi" w:cstheme="minorHAnsi"/>
          <w:b/>
          <w:color w:val="000000" w:themeColor="text1"/>
          <w:shd w:val="clear" w:color="auto" w:fill="FFFFFF"/>
        </w:rPr>
      </w:pPr>
      <w:r w:rsidRPr="00CB712B">
        <w:rPr>
          <w:rFonts w:asciiTheme="minorHAnsi" w:hAnsiTheme="minorHAnsi" w:cstheme="minorHAnsi"/>
          <w:b/>
          <w:color w:val="000000" w:themeColor="text1"/>
          <w:highlight w:val="yellow"/>
          <w:shd w:val="clear" w:color="auto" w:fill="FFFFFF"/>
        </w:rPr>
        <w:t xml:space="preserve">Diffusion </w:t>
      </w:r>
      <w:r w:rsidR="003746D1" w:rsidRPr="00CB712B">
        <w:rPr>
          <w:rFonts w:asciiTheme="minorHAnsi" w:hAnsiTheme="minorHAnsi" w:cstheme="minorHAnsi"/>
          <w:b/>
          <w:color w:val="000000" w:themeColor="text1"/>
          <w:highlight w:val="yellow"/>
          <w:shd w:val="clear" w:color="auto" w:fill="FFFFFF"/>
        </w:rPr>
        <w:t>magnetic resona</w:t>
      </w:r>
      <w:r w:rsidR="008D28C0" w:rsidRPr="00CB712B">
        <w:rPr>
          <w:rFonts w:asciiTheme="minorHAnsi" w:hAnsiTheme="minorHAnsi" w:cstheme="minorHAnsi"/>
          <w:b/>
          <w:color w:val="000000" w:themeColor="text1"/>
          <w:highlight w:val="yellow"/>
          <w:shd w:val="clear" w:color="auto" w:fill="FFFFFF"/>
        </w:rPr>
        <w:t>n</w:t>
      </w:r>
      <w:r w:rsidR="003746D1" w:rsidRPr="00CB712B">
        <w:rPr>
          <w:rFonts w:asciiTheme="minorHAnsi" w:hAnsiTheme="minorHAnsi" w:cstheme="minorHAnsi"/>
          <w:b/>
          <w:color w:val="000000" w:themeColor="text1"/>
          <w:highlight w:val="yellow"/>
          <w:shd w:val="clear" w:color="auto" w:fill="FFFFFF"/>
        </w:rPr>
        <w:t>ce imaging (MRI)</w:t>
      </w:r>
      <w:r w:rsidR="003746D1">
        <w:rPr>
          <w:rFonts w:asciiTheme="minorHAnsi" w:hAnsiTheme="minorHAnsi" w:cstheme="minorHAnsi"/>
          <w:b/>
          <w:color w:val="000000" w:themeColor="text1"/>
          <w:shd w:val="clear" w:color="auto" w:fill="FFFFFF"/>
        </w:rPr>
        <w:t xml:space="preserve"> </w:t>
      </w:r>
    </w:p>
    <w:p w14:paraId="2199FFBA" w14:textId="77777777" w:rsidR="001C6C68" w:rsidRDefault="001C6C68" w:rsidP="00F467E4">
      <w:pPr>
        <w:pStyle w:val="ListParagraph"/>
        <w:ind w:left="0"/>
        <w:jc w:val="left"/>
        <w:rPr>
          <w:rFonts w:asciiTheme="minorHAnsi" w:hAnsiTheme="minorHAnsi" w:cstheme="minorHAnsi"/>
          <w:b/>
          <w:color w:val="000000" w:themeColor="text1"/>
          <w:shd w:val="clear" w:color="auto" w:fill="FFFFFF"/>
        </w:rPr>
      </w:pPr>
    </w:p>
    <w:p w14:paraId="058607D2" w14:textId="0E91D087" w:rsidR="006D35F1" w:rsidRDefault="006D35F1" w:rsidP="00F467E4">
      <w:pPr>
        <w:pStyle w:val="ListParagraph"/>
        <w:ind w:left="0"/>
        <w:jc w:val="left"/>
        <w:rPr>
          <w:rFonts w:asciiTheme="minorHAnsi" w:hAnsiTheme="minorHAnsi" w:cstheme="minorHAnsi"/>
          <w:color w:val="000000" w:themeColor="text1"/>
          <w:shd w:val="clear" w:color="auto" w:fill="FFFFFF"/>
        </w:rPr>
      </w:pPr>
      <w:r w:rsidRPr="008A46FD">
        <w:rPr>
          <w:rFonts w:asciiTheme="minorHAnsi" w:hAnsiTheme="minorHAnsi" w:cstheme="minorHAnsi"/>
          <w:color w:val="000000" w:themeColor="text1"/>
          <w:shd w:val="clear" w:color="auto" w:fill="FFFFFF"/>
        </w:rPr>
        <w:t>NOTE:</w:t>
      </w:r>
      <w:r>
        <w:rPr>
          <w:rFonts w:asciiTheme="minorHAnsi" w:hAnsiTheme="minorHAnsi" w:cstheme="minorHAnsi"/>
          <w:b/>
          <w:color w:val="000000" w:themeColor="text1"/>
          <w:shd w:val="clear" w:color="auto" w:fill="FFFFFF"/>
        </w:rPr>
        <w:t xml:space="preserve"> </w:t>
      </w:r>
      <w:r>
        <w:rPr>
          <w:rFonts w:asciiTheme="minorHAnsi" w:hAnsiTheme="minorHAnsi" w:cstheme="minorHAnsi"/>
          <w:color w:val="000000" w:themeColor="text1"/>
          <w:shd w:val="clear" w:color="auto" w:fill="FFFFFF"/>
        </w:rPr>
        <w:t>Diffusion</w:t>
      </w:r>
      <w:r w:rsidR="00AD648A">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weighted imaging is performed before and 1 day following trauma induction.</w:t>
      </w:r>
    </w:p>
    <w:p w14:paraId="72CD96BE" w14:textId="77777777" w:rsidR="006D35F1" w:rsidRPr="006D35F1" w:rsidRDefault="006D35F1" w:rsidP="00F467E4">
      <w:pPr>
        <w:pStyle w:val="ListParagraph"/>
        <w:ind w:left="0"/>
        <w:jc w:val="left"/>
        <w:rPr>
          <w:rFonts w:asciiTheme="minorHAnsi" w:hAnsiTheme="minorHAnsi" w:cstheme="minorHAnsi"/>
          <w:color w:val="000000" w:themeColor="text1"/>
          <w:shd w:val="clear" w:color="auto" w:fill="FFFFFF"/>
        </w:rPr>
      </w:pPr>
    </w:p>
    <w:p w14:paraId="05ADD5FD" w14:textId="654F8654" w:rsidR="008D28C0" w:rsidRPr="00351BCE" w:rsidRDefault="003746D1" w:rsidP="00F467E4">
      <w:pPr>
        <w:pStyle w:val="ListParagraph"/>
        <w:numPr>
          <w:ilvl w:val="1"/>
          <w:numId w:val="22"/>
        </w:numPr>
        <w:jc w:val="left"/>
        <w:rPr>
          <w:rFonts w:asciiTheme="minorHAnsi" w:hAnsiTheme="minorHAnsi" w:cstheme="minorHAnsi"/>
          <w:color w:val="000000" w:themeColor="text1"/>
          <w:highlight w:val="yellow"/>
          <w:shd w:val="clear" w:color="auto" w:fill="FFFFFF"/>
        </w:rPr>
      </w:pPr>
      <w:r w:rsidRPr="005E1290">
        <w:rPr>
          <w:rFonts w:asciiTheme="minorHAnsi" w:hAnsiTheme="minorHAnsi" w:cstheme="minorHAnsi"/>
          <w:color w:val="000000" w:themeColor="text1"/>
          <w:shd w:val="clear" w:color="auto" w:fill="FFFFFF"/>
        </w:rPr>
        <w:t>Anesthetize the rat</w:t>
      </w:r>
      <w:r>
        <w:rPr>
          <w:rFonts w:asciiTheme="minorHAnsi" w:hAnsiTheme="minorHAnsi" w:cstheme="minorHAnsi"/>
          <w:color w:val="000000" w:themeColor="text1"/>
          <w:shd w:val="clear" w:color="auto" w:fill="FFFFFF"/>
        </w:rPr>
        <w:t xml:space="preserve"> in a small induction chamber filled with a mixture of isoflurane (5%) and O</w:t>
      </w:r>
      <w:r w:rsidRPr="007D2CEB">
        <w:rPr>
          <w:rFonts w:asciiTheme="minorHAnsi" w:hAnsiTheme="minorHAnsi" w:cstheme="minorHAnsi"/>
          <w:color w:val="000000" w:themeColor="text1"/>
          <w:shd w:val="clear" w:color="auto" w:fill="FFFFFF"/>
          <w:vertAlign w:val="subscript"/>
        </w:rPr>
        <w:t>2</w:t>
      </w:r>
      <w:r>
        <w:rPr>
          <w:rFonts w:asciiTheme="minorHAnsi" w:hAnsiTheme="minorHAnsi" w:cstheme="minorHAnsi"/>
          <w:color w:val="000000" w:themeColor="text1"/>
          <w:shd w:val="clear" w:color="auto" w:fill="FFFFFF"/>
        </w:rPr>
        <w:t xml:space="preserve">. When the rat </w:t>
      </w:r>
      <w:r w:rsidRPr="000E6914">
        <w:rPr>
          <w:rFonts w:asciiTheme="minorHAnsi" w:hAnsiTheme="minorHAnsi" w:cstheme="minorHAnsi"/>
          <w:color w:val="000000" w:themeColor="text1"/>
          <w:shd w:val="clear" w:color="auto" w:fill="FFFFFF"/>
        </w:rPr>
        <w:t>is non-responsive to a paw or tail pinch</w:t>
      </w:r>
      <w:r>
        <w:rPr>
          <w:rFonts w:asciiTheme="minorHAnsi" w:hAnsiTheme="minorHAnsi" w:cstheme="minorHAnsi"/>
          <w:color w:val="000000" w:themeColor="text1"/>
          <w:shd w:val="clear" w:color="auto" w:fill="FFFFFF"/>
        </w:rPr>
        <w:t xml:space="preserve"> reduce the anesthesia to 2% with a flow rate </w:t>
      </w:r>
      <w:r w:rsidR="00675E83">
        <w:rPr>
          <w:rFonts w:asciiTheme="minorHAnsi" w:hAnsiTheme="minorHAnsi" w:cstheme="minorHAnsi"/>
          <w:color w:val="000000" w:themeColor="text1"/>
          <w:shd w:val="clear" w:color="auto" w:fill="FFFFFF"/>
        </w:rPr>
        <w:t>of 5</w:t>
      </w:r>
      <w:r>
        <w:rPr>
          <w:rFonts w:asciiTheme="minorHAnsi" w:hAnsiTheme="minorHAnsi" w:cstheme="minorHAnsi"/>
          <w:color w:val="000000" w:themeColor="text1"/>
          <w:shd w:val="clear" w:color="auto" w:fill="FFFFFF"/>
        </w:rPr>
        <w:t>00 m</w:t>
      </w:r>
      <w:r w:rsidR="00C456CC">
        <w:rPr>
          <w:rFonts w:asciiTheme="minorHAnsi" w:hAnsiTheme="minorHAnsi" w:cstheme="minorHAnsi"/>
          <w:color w:val="000000" w:themeColor="text1"/>
          <w:shd w:val="clear" w:color="auto" w:fill="FFFFFF"/>
        </w:rPr>
        <w:t>L</w:t>
      </w:r>
      <w:r>
        <w:rPr>
          <w:rFonts w:asciiTheme="minorHAnsi" w:hAnsiTheme="minorHAnsi" w:cstheme="minorHAnsi"/>
          <w:color w:val="000000" w:themeColor="text1"/>
          <w:shd w:val="clear" w:color="auto" w:fill="FFFFFF"/>
        </w:rPr>
        <w:t>/min</w:t>
      </w:r>
      <w:r w:rsidR="001C6C68">
        <w:rPr>
          <w:rFonts w:asciiTheme="minorHAnsi" w:hAnsiTheme="minorHAnsi" w:cstheme="minorHAnsi"/>
          <w:color w:val="000000" w:themeColor="text1"/>
          <w:shd w:val="clear" w:color="auto" w:fill="FFFFFF"/>
        </w:rPr>
        <w:t xml:space="preserve">. </w:t>
      </w:r>
      <w:r w:rsidR="001C6C68">
        <w:rPr>
          <w:rFonts w:asciiTheme="minorHAnsi" w:hAnsiTheme="minorHAnsi" w:cstheme="minorHAnsi"/>
          <w:color w:val="000000" w:themeColor="text1"/>
          <w:highlight w:val="yellow"/>
          <w:shd w:val="clear" w:color="auto" w:fill="FFFFFF"/>
        </w:rPr>
        <w:t>T</w:t>
      </w:r>
      <w:r w:rsidRPr="00955E8C">
        <w:rPr>
          <w:rFonts w:asciiTheme="minorHAnsi" w:hAnsiTheme="minorHAnsi" w:cstheme="minorHAnsi"/>
          <w:color w:val="000000" w:themeColor="text1"/>
          <w:highlight w:val="yellow"/>
          <w:shd w:val="clear" w:color="auto" w:fill="FFFFFF"/>
        </w:rPr>
        <w:t xml:space="preserve">ransfer the animal to the scanner </w:t>
      </w:r>
      <w:r w:rsidRPr="001C6C68">
        <w:rPr>
          <w:rFonts w:asciiTheme="minorHAnsi" w:hAnsiTheme="minorHAnsi" w:cstheme="minorHAnsi"/>
          <w:color w:val="000000" w:themeColor="text1"/>
          <w:highlight w:val="yellow"/>
          <w:shd w:val="clear" w:color="auto" w:fill="FFFFFF"/>
        </w:rPr>
        <w:t>bed</w:t>
      </w:r>
      <w:r w:rsidR="00585673" w:rsidRPr="00351BCE">
        <w:rPr>
          <w:rFonts w:asciiTheme="minorHAnsi" w:hAnsiTheme="minorHAnsi" w:cstheme="minorHAnsi"/>
          <w:color w:val="000000" w:themeColor="text1"/>
          <w:highlight w:val="yellow"/>
          <w:shd w:val="clear" w:color="auto" w:fill="FFFFFF"/>
        </w:rPr>
        <w:t xml:space="preserve"> </w:t>
      </w:r>
      <w:r w:rsidRPr="00351BCE">
        <w:rPr>
          <w:rFonts w:asciiTheme="minorHAnsi" w:hAnsiTheme="minorHAnsi" w:cstheme="minorHAnsi"/>
          <w:color w:val="000000" w:themeColor="text1"/>
          <w:highlight w:val="yellow"/>
          <w:shd w:val="clear" w:color="auto" w:fill="FFFFFF"/>
        </w:rPr>
        <w:t>in head</w:t>
      </w:r>
      <w:r w:rsidR="00C456CC">
        <w:rPr>
          <w:rFonts w:asciiTheme="minorHAnsi" w:hAnsiTheme="minorHAnsi" w:cstheme="minorHAnsi"/>
          <w:color w:val="000000" w:themeColor="text1"/>
          <w:highlight w:val="yellow"/>
          <w:shd w:val="clear" w:color="auto" w:fill="FFFFFF"/>
        </w:rPr>
        <w:t>-</w:t>
      </w:r>
      <w:r w:rsidRPr="00351BCE">
        <w:rPr>
          <w:rFonts w:asciiTheme="minorHAnsi" w:hAnsiTheme="minorHAnsi" w:cstheme="minorHAnsi"/>
          <w:color w:val="000000" w:themeColor="text1"/>
          <w:highlight w:val="yellow"/>
          <w:shd w:val="clear" w:color="auto" w:fill="FFFFFF"/>
        </w:rPr>
        <w:t xml:space="preserve">first prone position. </w:t>
      </w:r>
    </w:p>
    <w:p w14:paraId="468CC02A" w14:textId="77777777" w:rsidR="00585673" w:rsidRDefault="00585673" w:rsidP="00F467E4">
      <w:pPr>
        <w:pStyle w:val="ListParagraph"/>
        <w:ind w:left="0"/>
        <w:jc w:val="left"/>
        <w:rPr>
          <w:rFonts w:asciiTheme="minorHAnsi" w:hAnsiTheme="minorHAnsi" w:cstheme="minorHAnsi"/>
          <w:color w:val="000000" w:themeColor="text1"/>
          <w:shd w:val="clear" w:color="auto" w:fill="FFFFFF"/>
        </w:rPr>
      </w:pPr>
    </w:p>
    <w:p w14:paraId="1347A8BE" w14:textId="19D67674" w:rsidR="003746D1" w:rsidRDefault="008D28C0" w:rsidP="00F467E4">
      <w:pPr>
        <w:pStyle w:val="ListParagraph"/>
        <w:numPr>
          <w:ilvl w:val="1"/>
          <w:numId w:val="22"/>
        </w:numPr>
        <w:jc w:val="left"/>
        <w:rPr>
          <w:rFonts w:asciiTheme="minorHAnsi" w:hAnsiTheme="minorHAnsi" w:cstheme="minorHAnsi"/>
          <w:color w:val="000000" w:themeColor="text1"/>
          <w:shd w:val="clear" w:color="auto" w:fill="FFFFFF"/>
        </w:rPr>
      </w:pPr>
      <w:r w:rsidRPr="00955E8C">
        <w:rPr>
          <w:rFonts w:asciiTheme="minorHAnsi" w:hAnsiTheme="minorHAnsi" w:cstheme="minorHAnsi"/>
          <w:color w:val="000000" w:themeColor="text1"/>
          <w:shd w:val="clear" w:color="auto" w:fill="FFFFFF"/>
        </w:rPr>
        <w:t>Position the rat in the head holder with</w:t>
      </w:r>
      <w:r w:rsidR="00C456CC">
        <w:rPr>
          <w:rFonts w:asciiTheme="minorHAnsi" w:hAnsiTheme="minorHAnsi" w:cstheme="minorHAnsi"/>
          <w:color w:val="000000" w:themeColor="text1"/>
          <w:shd w:val="clear" w:color="auto" w:fill="FFFFFF"/>
        </w:rPr>
        <w:t xml:space="preserve"> the</w:t>
      </w:r>
      <w:r w:rsidRPr="00955E8C">
        <w:rPr>
          <w:rFonts w:asciiTheme="minorHAnsi" w:hAnsiTheme="minorHAnsi" w:cstheme="minorHAnsi"/>
          <w:color w:val="000000" w:themeColor="text1"/>
          <w:shd w:val="clear" w:color="auto" w:fill="FFFFFF"/>
        </w:rPr>
        <w:t xml:space="preserve"> teeth bar</w:t>
      </w:r>
      <w:r w:rsidR="00AD21C1" w:rsidRPr="00955E8C">
        <w:rPr>
          <w:rFonts w:asciiTheme="minorHAnsi" w:hAnsiTheme="minorHAnsi" w:cstheme="minorHAnsi"/>
          <w:color w:val="000000" w:themeColor="text1"/>
          <w:shd w:val="clear" w:color="auto" w:fill="FFFFFF"/>
        </w:rPr>
        <w:t xml:space="preserve"> and</w:t>
      </w:r>
      <w:r w:rsidRPr="00955E8C">
        <w:rPr>
          <w:rFonts w:asciiTheme="minorHAnsi" w:hAnsiTheme="minorHAnsi" w:cstheme="minorHAnsi"/>
          <w:color w:val="000000" w:themeColor="text1"/>
          <w:shd w:val="clear" w:color="auto" w:fill="FFFFFF"/>
        </w:rPr>
        <w:t xml:space="preserve"> </w:t>
      </w:r>
      <w:r w:rsidR="00675E83" w:rsidRPr="00955E8C">
        <w:rPr>
          <w:rFonts w:asciiTheme="minorHAnsi" w:hAnsiTheme="minorHAnsi" w:cstheme="minorHAnsi"/>
          <w:color w:val="000000" w:themeColor="text1"/>
          <w:shd w:val="clear" w:color="auto" w:fill="FFFFFF"/>
        </w:rPr>
        <w:t>nose cone</w:t>
      </w:r>
      <w:r w:rsidR="00C456CC">
        <w:rPr>
          <w:rFonts w:asciiTheme="minorHAnsi" w:hAnsiTheme="minorHAnsi" w:cstheme="minorHAnsi"/>
          <w:color w:val="000000" w:themeColor="text1"/>
          <w:shd w:val="clear" w:color="auto" w:fill="FFFFFF"/>
        </w:rPr>
        <w:t>,</w:t>
      </w:r>
      <w:r w:rsidR="00675E83" w:rsidRPr="00955E8C">
        <w:rPr>
          <w:rFonts w:asciiTheme="minorHAnsi" w:hAnsiTheme="minorHAnsi" w:cstheme="minorHAnsi"/>
          <w:color w:val="000000" w:themeColor="text1"/>
          <w:shd w:val="clear" w:color="auto" w:fill="FFFFFF"/>
        </w:rPr>
        <w:t xml:space="preserve"> delivering the </w:t>
      </w:r>
      <w:r w:rsidR="00180502" w:rsidRPr="00955E8C">
        <w:rPr>
          <w:rFonts w:asciiTheme="minorHAnsi" w:hAnsiTheme="minorHAnsi" w:cstheme="minorHAnsi"/>
          <w:color w:val="000000" w:themeColor="text1"/>
          <w:shd w:val="clear" w:color="auto" w:fill="FFFFFF"/>
        </w:rPr>
        <w:t>anesthesia</w:t>
      </w:r>
      <w:r w:rsidR="00C456CC">
        <w:rPr>
          <w:rFonts w:asciiTheme="minorHAnsi" w:hAnsiTheme="minorHAnsi" w:cstheme="minorHAnsi"/>
          <w:color w:val="000000" w:themeColor="text1"/>
          <w:shd w:val="clear" w:color="auto" w:fill="FFFFFF"/>
        </w:rPr>
        <w:t>,</w:t>
      </w:r>
      <w:r w:rsidR="00180502" w:rsidRPr="00955E8C">
        <w:rPr>
          <w:rFonts w:asciiTheme="minorHAnsi" w:hAnsiTheme="minorHAnsi" w:cstheme="minorHAnsi"/>
          <w:color w:val="000000" w:themeColor="text1"/>
          <w:shd w:val="clear" w:color="auto" w:fill="FFFFFF"/>
        </w:rPr>
        <w:t xml:space="preserve"> and</w:t>
      </w:r>
      <w:r w:rsidR="00187150" w:rsidRPr="00955E8C">
        <w:rPr>
          <w:rFonts w:asciiTheme="minorHAnsi" w:hAnsiTheme="minorHAnsi" w:cstheme="minorHAnsi"/>
          <w:color w:val="000000" w:themeColor="text1"/>
          <w:shd w:val="clear" w:color="auto" w:fill="FFFFFF"/>
        </w:rPr>
        <w:t xml:space="preserve"> </w:t>
      </w:r>
      <w:r w:rsidRPr="00955E8C">
        <w:rPr>
          <w:rFonts w:asciiTheme="minorHAnsi" w:hAnsiTheme="minorHAnsi" w:cstheme="minorHAnsi"/>
          <w:color w:val="000000" w:themeColor="text1"/>
          <w:shd w:val="clear" w:color="auto" w:fill="FFFFFF"/>
        </w:rPr>
        <w:t xml:space="preserve">slide the head forwards until the center of the brain is at the level of the center of the </w:t>
      </w:r>
      <w:r w:rsidR="00187150" w:rsidRPr="00955E8C">
        <w:rPr>
          <w:rFonts w:asciiTheme="minorHAnsi" w:hAnsiTheme="minorHAnsi" w:cstheme="minorHAnsi"/>
          <w:color w:val="000000" w:themeColor="text1"/>
          <w:shd w:val="clear" w:color="auto" w:fill="FFFFFF"/>
        </w:rPr>
        <w:t xml:space="preserve">quadrature volume MRI </w:t>
      </w:r>
      <w:r w:rsidRPr="00955E8C">
        <w:rPr>
          <w:rFonts w:asciiTheme="minorHAnsi" w:hAnsiTheme="minorHAnsi" w:cstheme="minorHAnsi"/>
          <w:color w:val="000000" w:themeColor="text1"/>
          <w:shd w:val="clear" w:color="auto" w:fill="FFFFFF"/>
        </w:rPr>
        <w:t xml:space="preserve">coil. </w:t>
      </w:r>
      <w:r w:rsidR="003746D1" w:rsidRPr="00955E8C">
        <w:rPr>
          <w:rFonts w:asciiTheme="minorHAnsi" w:hAnsiTheme="minorHAnsi" w:cstheme="minorHAnsi"/>
          <w:color w:val="000000" w:themeColor="text1"/>
          <w:shd w:val="clear" w:color="auto" w:fill="FFFFFF"/>
        </w:rPr>
        <w:t xml:space="preserve">Apply </w:t>
      </w:r>
      <w:r w:rsidRPr="00955E8C">
        <w:rPr>
          <w:rFonts w:asciiTheme="minorHAnsi" w:hAnsiTheme="minorHAnsi" w:cstheme="minorHAnsi"/>
          <w:color w:val="000000" w:themeColor="text1"/>
          <w:shd w:val="clear" w:color="auto" w:fill="FFFFFF"/>
        </w:rPr>
        <w:t xml:space="preserve">lubricating ointment to the eyes </w:t>
      </w:r>
      <w:r w:rsidR="00F16454">
        <w:rPr>
          <w:rFonts w:asciiTheme="minorHAnsi" w:hAnsiTheme="minorHAnsi" w:cstheme="minorHAnsi"/>
          <w:color w:val="000000" w:themeColor="text1"/>
          <w:shd w:val="clear" w:color="auto" w:fill="FFFFFF"/>
        </w:rPr>
        <w:t>in small amount</w:t>
      </w:r>
      <w:r w:rsidR="00C456CC">
        <w:rPr>
          <w:rFonts w:asciiTheme="minorHAnsi" w:hAnsiTheme="minorHAnsi" w:cstheme="minorHAnsi"/>
          <w:color w:val="000000" w:themeColor="text1"/>
          <w:shd w:val="clear" w:color="auto" w:fill="FFFFFF"/>
        </w:rPr>
        <w:t>s</w:t>
      </w:r>
      <w:r w:rsidR="00F16454">
        <w:rPr>
          <w:rFonts w:asciiTheme="minorHAnsi" w:hAnsiTheme="minorHAnsi" w:cstheme="minorHAnsi"/>
          <w:color w:val="000000" w:themeColor="text1"/>
          <w:shd w:val="clear" w:color="auto" w:fill="FFFFFF"/>
        </w:rPr>
        <w:t xml:space="preserve"> </w:t>
      </w:r>
      <w:r w:rsidRPr="00955E8C">
        <w:rPr>
          <w:rFonts w:asciiTheme="minorHAnsi" w:hAnsiTheme="minorHAnsi" w:cstheme="minorHAnsi"/>
          <w:color w:val="000000" w:themeColor="text1"/>
          <w:shd w:val="clear" w:color="auto" w:fill="FFFFFF"/>
        </w:rPr>
        <w:t xml:space="preserve">to </w:t>
      </w:r>
      <w:r w:rsidR="00F16454">
        <w:rPr>
          <w:rFonts w:asciiTheme="minorHAnsi" w:hAnsiTheme="minorHAnsi" w:cstheme="minorHAnsi"/>
          <w:color w:val="000000" w:themeColor="text1"/>
          <w:shd w:val="clear" w:color="auto" w:fill="FFFFFF"/>
        </w:rPr>
        <w:t xml:space="preserve">prevent any </w:t>
      </w:r>
      <w:r w:rsidRPr="00955E8C">
        <w:rPr>
          <w:rFonts w:asciiTheme="minorHAnsi" w:hAnsiTheme="minorHAnsi" w:cstheme="minorHAnsi"/>
          <w:color w:val="000000" w:themeColor="text1"/>
          <w:shd w:val="clear" w:color="auto" w:fill="FFFFFF"/>
        </w:rPr>
        <w:t>damage to the cornea</w:t>
      </w:r>
      <w:r w:rsidR="00F16454">
        <w:rPr>
          <w:rFonts w:asciiTheme="minorHAnsi" w:hAnsiTheme="minorHAnsi" w:cstheme="minorHAnsi"/>
          <w:color w:val="000000" w:themeColor="text1"/>
          <w:shd w:val="clear" w:color="auto" w:fill="FFFFFF"/>
        </w:rPr>
        <w:t>. F</w:t>
      </w:r>
      <w:r w:rsidR="00B10839" w:rsidRPr="00955E8C">
        <w:rPr>
          <w:rFonts w:asciiTheme="minorHAnsi" w:hAnsiTheme="minorHAnsi" w:cstheme="minorHAnsi"/>
          <w:color w:val="000000" w:themeColor="text1"/>
          <w:shd w:val="clear" w:color="auto" w:fill="FFFFFF"/>
        </w:rPr>
        <w:t>ixate the head with a small piece of tape to avoid movement during scanning</w:t>
      </w:r>
      <w:r w:rsidRPr="00955E8C">
        <w:rPr>
          <w:rFonts w:asciiTheme="minorHAnsi" w:hAnsiTheme="minorHAnsi" w:cstheme="minorHAnsi"/>
          <w:color w:val="000000" w:themeColor="text1"/>
          <w:shd w:val="clear" w:color="auto" w:fill="FFFFFF"/>
        </w:rPr>
        <w:t>.</w:t>
      </w:r>
    </w:p>
    <w:p w14:paraId="750B1B9F" w14:textId="77777777" w:rsidR="003746D1" w:rsidRDefault="003746D1" w:rsidP="00F467E4">
      <w:pPr>
        <w:pStyle w:val="ListParagraph"/>
        <w:ind w:left="0"/>
        <w:jc w:val="left"/>
        <w:rPr>
          <w:rFonts w:asciiTheme="minorHAnsi" w:hAnsiTheme="minorHAnsi" w:cstheme="minorHAnsi"/>
          <w:color w:val="000000" w:themeColor="text1"/>
          <w:shd w:val="clear" w:color="auto" w:fill="FFFFFF"/>
        </w:rPr>
      </w:pPr>
    </w:p>
    <w:p w14:paraId="4FC53FB0" w14:textId="1C54F85B" w:rsidR="001C6C68" w:rsidRDefault="003746D1" w:rsidP="00F467E4">
      <w:pPr>
        <w:pStyle w:val="ListParagraph"/>
        <w:numPr>
          <w:ilvl w:val="1"/>
          <w:numId w:val="22"/>
        </w:numPr>
        <w:jc w:val="left"/>
        <w:rPr>
          <w:rFonts w:asciiTheme="minorHAnsi" w:hAnsiTheme="minorHAnsi" w:cstheme="minorHAnsi"/>
          <w:color w:val="000000" w:themeColor="text1"/>
          <w:shd w:val="clear" w:color="auto" w:fill="FFFFFF"/>
        </w:rPr>
      </w:pPr>
      <w:r w:rsidRPr="00955E8C">
        <w:rPr>
          <w:rFonts w:asciiTheme="minorHAnsi" w:hAnsiTheme="minorHAnsi" w:cstheme="minorHAnsi"/>
          <w:color w:val="000000" w:themeColor="text1"/>
          <w:shd w:val="clear" w:color="auto" w:fill="FFFFFF"/>
        </w:rPr>
        <w:t xml:space="preserve">Place a pressure pad under the thorax of the rat to monitor </w:t>
      </w:r>
      <w:r w:rsidR="008D28C0" w:rsidRPr="00955E8C">
        <w:rPr>
          <w:rFonts w:asciiTheme="minorHAnsi" w:hAnsiTheme="minorHAnsi" w:cstheme="minorHAnsi"/>
          <w:color w:val="000000" w:themeColor="text1"/>
          <w:shd w:val="clear" w:color="auto" w:fill="FFFFFF"/>
        </w:rPr>
        <w:t>respiration</w:t>
      </w:r>
      <w:r w:rsidRPr="00955E8C">
        <w:rPr>
          <w:rFonts w:asciiTheme="minorHAnsi" w:hAnsiTheme="minorHAnsi" w:cstheme="minorHAnsi"/>
          <w:color w:val="000000" w:themeColor="text1"/>
          <w:shd w:val="clear" w:color="auto" w:fill="FFFFFF"/>
        </w:rPr>
        <w:t xml:space="preserve"> and cover the rat with a </w:t>
      </w:r>
      <w:r w:rsidR="004101D0" w:rsidRPr="00955E8C">
        <w:rPr>
          <w:rFonts w:asciiTheme="minorHAnsi" w:hAnsiTheme="minorHAnsi" w:cstheme="minorHAnsi"/>
          <w:color w:val="000000" w:themeColor="text1"/>
          <w:shd w:val="clear" w:color="auto" w:fill="FFFFFF"/>
        </w:rPr>
        <w:t xml:space="preserve">circulating warm water </w:t>
      </w:r>
      <w:r w:rsidRPr="00955E8C">
        <w:rPr>
          <w:rFonts w:asciiTheme="minorHAnsi" w:hAnsiTheme="minorHAnsi" w:cstheme="minorHAnsi"/>
          <w:color w:val="000000" w:themeColor="text1"/>
          <w:shd w:val="clear" w:color="auto" w:fill="FFFFFF"/>
        </w:rPr>
        <w:t>heating blanket and bubble wrap</w:t>
      </w:r>
      <w:r w:rsidR="00675E83" w:rsidRPr="00955E8C">
        <w:rPr>
          <w:rFonts w:asciiTheme="minorHAnsi" w:hAnsiTheme="minorHAnsi" w:cstheme="minorHAnsi"/>
          <w:color w:val="000000" w:themeColor="text1"/>
          <w:shd w:val="clear" w:color="auto" w:fill="FFFFFF"/>
        </w:rPr>
        <w:t xml:space="preserve"> to keep the rat warm</w:t>
      </w:r>
      <w:r w:rsidRPr="00955E8C">
        <w:rPr>
          <w:rFonts w:asciiTheme="minorHAnsi" w:hAnsiTheme="minorHAnsi" w:cstheme="minorHAnsi"/>
          <w:color w:val="000000" w:themeColor="text1"/>
          <w:shd w:val="clear" w:color="auto" w:fill="FFFFFF"/>
        </w:rPr>
        <w:t xml:space="preserve">. Before </w:t>
      </w:r>
      <w:r w:rsidR="00AA3746" w:rsidRPr="00955E8C">
        <w:rPr>
          <w:rFonts w:asciiTheme="minorHAnsi" w:hAnsiTheme="minorHAnsi" w:cstheme="minorHAnsi"/>
          <w:color w:val="000000" w:themeColor="text1"/>
          <w:shd w:val="clear" w:color="auto" w:fill="FFFFFF"/>
        </w:rPr>
        <w:t>the scanning</w:t>
      </w:r>
      <w:r w:rsidRPr="00955E8C">
        <w:rPr>
          <w:rFonts w:asciiTheme="minorHAnsi" w:hAnsiTheme="minorHAnsi" w:cstheme="minorHAnsi"/>
          <w:color w:val="000000" w:themeColor="text1"/>
          <w:shd w:val="clear" w:color="auto" w:fill="FFFFFF"/>
        </w:rPr>
        <w:t xml:space="preserve">, check the respiratory monitor to ensure </w:t>
      </w:r>
      <w:r w:rsidR="00AA3746" w:rsidRPr="00955E8C">
        <w:rPr>
          <w:rFonts w:asciiTheme="minorHAnsi" w:hAnsiTheme="minorHAnsi" w:cstheme="minorHAnsi"/>
          <w:color w:val="000000" w:themeColor="text1"/>
          <w:shd w:val="clear" w:color="auto" w:fill="FFFFFF"/>
        </w:rPr>
        <w:t xml:space="preserve">that the signal is clear without noise and that </w:t>
      </w:r>
      <w:r w:rsidRPr="00955E8C">
        <w:rPr>
          <w:rFonts w:asciiTheme="minorHAnsi" w:hAnsiTheme="minorHAnsi" w:cstheme="minorHAnsi"/>
          <w:color w:val="000000" w:themeColor="text1"/>
          <w:shd w:val="clear" w:color="auto" w:fill="FFFFFF"/>
        </w:rPr>
        <w:t>the respiratory cycle is consistent.</w:t>
      </w:r>
      <w:r>
        <w:rPr>
          <w:rFonts w:asciiTheme="minorHAnsi" w:hAnsiTheme="minorHAnsi" w:cstheme="minorHAnsi"/>
          <w:color w:val="000000" w:themeColor="text1"/>
          <w:shd w:val="clear" w:color="auto" w:fill="FFFFFF"/>
        </w:rPr>
        <w:t xml:space="preserve"> </w:t>
      </w:r>
      <w:r w:rsidR="004101D0">
        <w:rPr>
          <w:rFonts w:asciiTheme="minorHAnsi" w:hAnsiTheme="minorHAnsi" w:cstheme="minorHAnsi"/>
          <w:color w:val="000000" w:themeColor="text1"/>
          <w:shd w:val="clear" w:color="auto" w:fill="FFFFFF"/>
        </w:rPr>
        <w:t>Relocate</w:t>
      </w:r>
      <w:r>
        <w:rPr>
          <w:rFonts w:asciiTheme="minorHAnsi" w:hAnsiTheme="minorHAnsi" w:cstheme="minorHAnsi"/>
          <w:color w:val="000000" w:themeColor="text1"/>
          <w:shd w:val="clear" w:color="auto" w:fill="FFFFFF"/>
        </w:rPr>
        <w:t xml:space="preserve"> the pressure pad</w:t>
      </w:r>
      <w:r w:rsidR="00C456CC">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if necessary. </w:t>
      </w:r>
    </w:p>
    <w:p w14:paraId="5D292491" w14:textId="77777777" w:rsidR="001C6C68" w:rsidRPr="00351BCE" w:rsidRDefault="001C6C68" w:rsidP="00F467E4">
      <w:pPr>
        <w:pStyle w:val="ListParagraph"/>
        <w:ind w:left="0"/>
        <w:jc w:val="left"/>
        <w:rPr>
          <w:rFonts w:asciiTheme="minorHAnsi" w:hAnsiTheme="minorHAnsi" w:cstheme="minorHAnsi"/>
          <w:b/>
          <w:color w:val="000000" w:themeColor="text1"/>
          <w:shd w:val="clear" w:color="auto" w:fill="FFFFFF"/>
        </w:rPr>
      </w:pPr>
    </w:p>
    <w:p w14:paraId="12607AA7" w14:textId="150CC1EF" w:rsidR="003746D1" w:rsidRPr="00351BCE" w:rsidRDefault="008D28C0" w:rsidP="00F467E4">
      <w:pPr>
        <w:jc w:val="left"/>
        <w:rPr>
          <w:rFonts w:asciiTheme="minorHAnsi" w:hAnsiTheme="minorHAnsi" w:cstheme="minorHAnsi"/>
          <w:color w:val="000000" w:themeColor="text1"/>
          <w:shd w:val="clear" w:color="auto" w:fill="FFFFFF"/>
        </w:rPr>
      </w:pPr>
      <w:r w:rsidRPr="008A46FD">
        <w:rPr>
          <w:rFonts w:asciiTheme="minorHAnsi" w:hAnsiTheme="minorHAnsi" w:cstheme="minorHAnsi"/>
          <w:color w:val="000000" w:themeColor="text1"/>
          <w:shd w:val="clear" w:color="auto" w:fill="FFFFFF"/>
        </w:rPr>
        <w:t>NOTE:</w:t>
      </w:r>
      <w:r w:rsidRPr="00351BCE">
        <w:rPr>
          <w:rFonts w:asciiTheme="minorHAnsi" w:hAnsiTheme="minorHAnsi" w:cstheme="minorHAnsi"/>
          <w:color w:val="000000" w:themeColor="text1"/>
          <w:shd w:val="clear" w:color="auto" w:fill="FFFFFF"/>
        </w:rPr>
        <w:t xml:space="preserve"> The respiratory rate should be kept between 1 breath per 1</w:t>
      </w:r>
      <w:r w:rsidR="00180502">
        <w:rPr>
          <w:rFonts w:asciiTheme="minorHAnsi" w:hAnsiTheme="minorHAnsi" w:cstheme="minorHAnsi"/>
          <w:color w:val="000000" w:themeColor="text1"/>
          <w:shd w:val="clear" w:color="auto" w:fill="FFFFFF"/>
        </w:rPr>
        <w:t>,</w:t>
      </w:r>
      <w:r w:rsidRPr="00351BCE">
        <w:rPr>
          <w:rFonts w:asciiTheme="minorHAnsi" w:hAnsiTheme="minorHAnsi" w:cstheme="minorHAnsi"/>
          <w:color w:val="000000" w:themeColor="text1"/>
          <w:shd w:val="clear" w:color="auto" w:fill="FFFFFF"/>
        </w:rPr>
        <w:t>200</w:t>
      </w:r>
      <w:r w:rsidR="00C456CC">
        <w:rPr>
          <w:rFonts w:asciiTheme="minorHAnsi" w:hAnsiTheme="minorHAnsi" w:cstheme="minorHAnsi"/>
          <w:color w:val="000000" w:themeColor="text1"/>
          <w:shd w:val="clear" w:color="auto" w:fill="FFFFFF"/>
        </w:rPr>
        <w:t>–</w:t>
      </w:r>
      <w:r w:rsidRPr="00351BCE">
        <w:rPr>
          <w:rFonts w:asciiTheme="minorHAnsi" w:hAnsiTheme="minorHAnsi" w:cstheme="minorHAnsi"/>
          <w:color w:val="000000" w:themeColor="text1"/>
          <w:shd w:val="clear" w:color="auto" w:fill="FFFFFF"/>
        </w:rPr>
        <w:t>1</w:t>
      </w:r>
      <w:r w:rsidR="00180502">
        <w:rPr>
          <w:rFonts w:asciiTheme="minorHAnsi" w:hAnsiTheme="minorHAnsi" w:cstheme="minorHAnsi"/>
          <w:color w:val="000000" w:themeColor="text1"/>
          <w:shd w:val="clear" w:color="auto" w:fill="FFFFFF"/>
        </w:rPr>
        <w:t>,</w:t>
      </w:r>
      <w:r w:rsidRPr="00351BCE">
        <w:rPr>
          <w:rFonts w:asciiTheme="minorHAnsi" w:hAnsiTheme="minorHAnsi" w:cstheme="minorHAnsi"/>
          <w:color w:val="000000" w:themeColor="text1"/>
          <w:shd w:val="clear" w:color="auto" w:fill="FFFFFF"/>
        </w:rPr>
        <w:t xml:space="preserve">700 </w:t>
      </w:r>
      <w:proofErr w:type="spellStart"/>
      <w:r w:rsidRPr="00351BCE">
        <w:rPr>
          <w:rFonts w:asciiTheme="minorHAnsi" w:hAnsiTheme="minorHAnsi" w:cstheme="minorHAnsi"/>
          <w:color w:val="000000" w:themeColor="text1"/>
          <w:shd w:val="clear" w:color="auto" w:fill="FFFFFF"/>
        </w:rPr>
        <w:t>ms</w:t>
      </w:r>
      <w:proofErr w:type="spellEnd"/>
      <w:r w:rsidRPr="00351BCE">
        <w:rPr>
          <w:rFonts w:asciiTheme="minorHAnsi" w:hAnsiTheme="minorHAnsi" w:cstheme="minorHAnsi"/>
          <w:color w:val="000000" w:themeColor="text1"/>
          <w:shd w:val="clear" w:color="auto" w:fill="FFFFFF"/>
        </w:rPr>
        <w:t xml:space="preserve"> by adjusting the level of anesthesia between 1</w:t>
      </w:r>
      <w:r w:rsidR="00C456CC">
        <w:rPr>
          <w:rFonts w:asciiTheme="minorHAnsi" w:hAnsiTheme="minorHAnsi" w:cstheme="minorHAnsi"/>
          <w:color w:val="000000" w:themeColor="text1"/>
          <w:shd w:val="clear" w:color="auto" w:fill="FFFFFF"/>
        </w:rPr>
        <w:t>%–</w:t>
      </w:r>
      <w:r w:rsidRPr="00351BCE">
        <w:rPr>
          <w:rFonts w:asciiTheme="minorHAnsi" w:hAnsiTheme="minorHAnsi" w:cstheme="minorHAnsi"/>
          <w:color w:val="000000" w:themeColor="text1"/>
          <w:shd w:val="clear" w:color="auto" w:fill="FFFFFF"/>
        </w:rPr>
        <w:t>2%.</w:t>
      </w:r>
    </w:p>
    <w:p w14:paraId="066017A5" w14:textId="77777777" w:rsidR="008D28C0" w:rsidRPr="008D28C0" w:rsidRDefault="008D28C0" w:rsidP="00F467E4">
      <w:pPr>
        <w:pStyle w:val="ListParagraph"/>
        <w:ind w:left="0"/>
        <w:jc w:val="left"/>
        <w:rPr>
          <w:rFonts w:asciiTheme="minorHAnsi" w:hAnsiTheme="minorHAnsi" w:cstheme="minorHAnsi"/>
          <w:color w:val="000000" w:themeColor="text1"/>
          <w:shd w:val="clear" w:color="auto" w:fill="FFFFFF"/>
        </w:rPr>
      </w:pPr>
    </w:p>
    <w:p w14:paraId="14DD3C54" w14:textId="2578B66F" w:rsidR="008D28C0" w:rsidRDefault="008D28C0" w:rsidP="00F467E4">
      <w:pPr>
        <w:pStyle w:val="ListParagraph"/>
        <w:numPr>
          <w:ilvl w:val="1"/>
          <w:numId w:val="22"/>
        </w:numPr>
        <w:jc w:val="left"/>
        <w:rPr>
          <w:rFonts w:asciiTheme="minorHAnsi" w:hAnsiTheme="minorHAnsi" w:cstheme="minorHAnsi"/>
          <w:color w:val="000000" w:themeColor="text1"/>
          <w:shd w:val="clear" w:color="auto" w:fill="FFFFFF"/>
        </w:rPr>
      </w:pPr>
      <w:r w:rsidRPr="002776EF">
        <w:rPr>
          <w:rFonts w:asciiTheme="minorHAnsi" w:hAnsiTheme="minorHAnsi" w:cstheme="minorHAnsi"/>
          <w:color w:val="000000" w:themeColor="text1"/>
          <w:highlight w:val="yellow"/>
          <w:shd w:val="clear" w:color="auto" w:fill="FFFFFF"/>
        </w:rPr>
        <w:t>Slide the quadrature volume coil over the head</w:t>
      </w:r>
      <w:r w:rsidR="001C6C68">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w:t>
      </w:r>
      <w:r w:rsidR="001C6C68">
        <w:rPr>
          <w:rFonts w:asciiTheme="minorHAnsi" w:hAnsiTheme="minorHAnsi" w:cstheme="minorHAnsi"/>
          <w:color w:val="000000" w:themeColor="text1"/>
          <w:shd w:val="clear" w:color="auto" w:fill="FFFFFF"/>
        </w:rPr>
        <w:t>A</w:t>
      </w:r>
      <w:r w:rsidRPr="008D28C0">
        <w:rPr>
          <w:rFonts w:asciiTheme="minorHAnsi" w:hAnsiTheme="minorHAnsi" w:cstheme="minorHAnsi"/>
          <w:color w:val="000000" w:themeColor="text1"/>
          <w:shd w:val="clear" w:color="auto" w:fill="FFFFFF"/>
        </w:rPr>
        <w:t>djust the tuning and matching capacitors of the coil to the proper frequency and impedance according to the instructions provided by the coil vendor.</w:t>
      </w:r>
      <w:r w:rsidR="00585673">
        <w:rPr>
          <w:rFonts w:asciiTheme="minorHAnsi" w:hAnsiTheme="minorHAnsi" w:cstheme="minorHAnsi"/>
          <w:color w:val="000000" w:themeColor="text1"/>
          <w:shd w:val="clear" w:color="auto" w:fill="FFFFFF"/>
        </w:rPr>
        <w:t xml:space="preserve"> </w:t>
      </w:r>
      <w:r w:rsidR="007A083E" w:rsidRPr="002776EF">
        <w:rPr>
          <w:rFonts w:asciiTheme="minorHAnsi" w:hAnsiTheme="minorHAnsi" w:cstheme="minorHAnsi"/>
          <w:color w:val="000000" w:themeColor="text1"/>
          <w:highlight w:val="yellow"/>
          <w:shd w:val="clear" w:color="auto" w:fill="FFFFFF"/>
        </w:rPr>
        <w:t>Advance</w:t>
      </w:r>
      <w:r w:rsidR="00585673" w:rsidRPr="002776EF">
        <w:rPr>
          <w:rFonts w:asciiTheme="minorHAnsi" w:hAnsiTheme="minorHAnsi" w:cstheme="minorHAnsi"/>
          <w:color w:val="000000" w:themeColor="text1"/>
          <w:highlight w:val="yellow"/>
          <w:shd w:val="clear" w:color="auto" w:fill="FFFFFF"/>
        </w:rPr>
        <w:t xml:space="preserve"> the scanner bed into the </w:t>
      </w:r>
      <w:r w:rsidR="007A083E" w:rsidRPr="002776EF">
        <w:rPr>
          <w:rFonts w:asciiTheme="minorHAnsi" w:hAnsiTheme="minorHAnsi" w:cstheme="minorHAnsi"/>
          <w:color w:val="000000" w:themeColor="text1"/>
          <w:highlight w:val="yellow"/>
          <w:shd w:val="clear" w:color="auto" w:fill="FFFFFF"/>
        </w:rPr>
        <w:t xml:space="preserve">scanner </w:t>
      </w:r>
      <w:r w:rsidR="00585673" w:rsidRPr="002776EF">
        <w:rPr>
          <w:rFonts w:asciiTheme="minorHAnsi" w:hAnsiTheme="minorHAnsi" w:cstheme="minorHAnsi"/>
          <w:color w:val="000000" w:themeColor="text1"/>
          <w:highlight w:val="yellow"/>
          <w:shd w:val="clear" w:color="auto" w:fill="FFFFFF"/>
        </w:rPr>
        <w:t>bore</w:t>
      </w:r>
      <w:r w:rsidR="007A083E" w:rsidRPr="002776EF">
        <w:rPr>
          <w:rFonts w:asciiTheme="minorHAnsi" w:hAnsiTheme="minorHAnsi" w:cstheme="minorHAnsi"/>
          <w:color w:val="000000" w:themeColor="text1"/>
          <w:highlight w:val="yellow"/>
          <w:shd w:val="clear" w:color="auto" w:fill="FFFFFF"/>
        </w:rPr>
        <w:t xml:space="preserve"> to </w:t>
      </w:r>
      <w:r w:rsidR="00AA3746" w:rsidRPr="002776EF">
        <w:rPr>
          <w:rFonts w:asciiTheme="minorHAnsi" w:hAnsiTheme="minorHAnsi" w:cstheme="minorHAnsi"/>
          <w:color w:val="000000" w:themeColor="text1"/>
          <w:highlight w:val="yellow"/>
          <w:shd w:val="clear" w:color="auto" w:fill="FFFFFF"/>
        </w:rPr>
        <w:t>start</w:t>
      </w:r>
      <w:r w:rsidR="007A083E" w:rsidRPr="002776EF">
        <w:rPr>
          <w:rFonts w:asciiTheme="minorHAnsi" w:hAnsiTheme="minorHAnsi" w:cstheme="minorHAnsi"/>
          <w:color w:val="000000" w:themeColor="text1"/>
          <w:highlight w:val="yellow"/>
          <w:shd w:val="clear" w:color="auto" w:fill="FFFFFF"/>
        </w:rPr>
        <w:t xml:space="preserve"> scanning</w:t>
      </w:r>
      <w:r w:rsidR="007A083E">
        <w:rPr>
          <w:rFonts w:asciiTheme="minorHAnsi" w:hAnsiTheme="minorHAnsi" w:cstheme="minorHAnsi"/>
          <w:color w:val="000000" w:themeColor="text1"/>
          <w:shd w:val="clear" w:color="auto" w:fill="FFFFFF"/>
        </w:rPr>
        <w:t>.</w:t>
      </w:r>
      <w:r w:rsidR="00585673">
        <w:rPr>
          <w:rFonts w:asciiTheme="minorHAnsi" w:hAnsiTheme="minorHAnsi" w:cstheme="minorHAnsi"/>
          <w:color w:val="000000" w:themeColor="text1"/>
          <w:shd w:val="clear" w:color="auto" w:fill="FFFFFF"/>
        </w:rPr>
        <w:t xml:space="preserve"> </w:t>
      </w:r>
    </w:p>
    <w:p w14:paraId="45B76B0F" w14:textId="77777777" w:rsidR="008D28C0" w:rsidRPr="008D28C0" w:rsidRDefault="008D28C0" w:rsidP="00F467E4">
      <w:pPr>
        <w:pStyle w:val="ListParagraph"/>
        <w:ind w:left="0"/>
        <w:jc w:val="left"/>
        <w:rPr>
          <w:rFonts w:asciiTheme="minorHAnsi" w:hAnsiTheme="minorHAnsi" w:cstheme="minorHAnsi"/>
          <w:color w:val="000000" w:themeColor="text1"/>
          <w:shd w:val="clear" w:color="auto" w:fill="FFFFFF"/>
        </w:rPr>
      </w:pPr>
    </w:p>
    <w:p w14:paraId="79802898" w14:textId="23A4B080" w:rsidR="001C6C68" w:rsidRPr="00351BCE" w:rsidRDefault="008D28C0" w:rsidP="00F467E4">
      <w:pPr>
        <w:pStyle w:val="ListParagraph"/>
        <w:numPr>
          <w:ilvl w:val="1"/>
          <w:numId w:val="22"/>
        </w:numPr>
        <w:jc w:val="left"/>
        <w:rPr>
          <w:rFonts w:asciiTheme="minorHAnsi" w:hAnsiTheme="minorHAnsi" w:cstheme="minorHAnsi"/>
          <w:color w:val="000000" w:themeColor="text1"/>
          <w:shd w:val="clear" w:color="auto" w:fill="FFFFFF"/>
        </w:rPr>
      </w:pPr>
      <w:r w:rsidRPr="002776EF">
        <w:rPr>
          <w:rFonts w:asciiTheme="minorHAnsi" w:hAnsiTheme="minorHAnsi" w:cstheme="minorHAnsi"/>
          <w:color w:val="000000" w:themeColor="text1"/>
          <w:highlight w:val="yellow"/>
          <w:shd w:val="clear" w:color="auto" w:fill="FFFFFF"/>
        </w:rPr>
        <w:t xml:space="preserve">Obtain a </w:t>
      </w:r>
      <w:r w:rsidRPr="00180502">
        <w:rPr>
          <w:rFonts w:asciiTheme="minorHAnsi" w:hAnsiTheme="minorHAnsi" w:cstheme="minorHAnsi"/>
          <w:color w:val="000000" w:themeColor="text1"/>
          <w:highlight w:val="yellow"/>
          <w:shd w:val="clear" w:color="auto" w:fill="FFFFFF"/>
        </w:rPr>
        <w:t xml:space="preserve">default </w:t>
      </w:r>
      <w:r w:rsidR="00585673" w:rsidRPr="00180502">
        <w:rPr>
          <w:rFonts w:asciiTheme="minorHAnsi" w:hAnsiTheme="minorHAnsi" w:cstheme="minorHAnsi"/>
          <w:color w:val="000000" w:themeColor="text1"/>
          <w:highlight w:val="yellow"/>
          <w:shd w:val="clear" w:color="auto" w:fill="FFFFFF"/>
        </w:rPr>
        <w:t>three-plane scout scan (</w:t>
      </w:r>
      <w:r w:rsidR="00C456CC">
        <w:rPr>
          <w:rFonts w:asciiTheme="minorHAnsi" w:hAnsiTheme="minorHAnsi" w:cstheme="minorHAnsi"/>
          <w:color w:val="000000" w:themeColor="text1"/>
          <w:highlight w:val="yellow"/>
          <w:shd w:val="clear" w:color="auto" w:fill="FFFFFF"/>
        </w:rPr>
        <w:t>“</w:t>
      </w:r>
      <w:proofErr w:type="spellStart"/>
      <w:r w:rsidR="00585673" w:rsidRPr="00180502">
        <w:rPr>
          <w:rFonts w:asciiTheme="minorHAnsi" w:hAnsiTheme="minorHAnsi" w:cstheme="minorHAnsi"/>
          <w:color w:val="000000" w:themeColor="text1"/>
          <w:highlight w:val="yellow"/>
          <w:shd w:val="clear" w:color="auto" w:fill="FFFFFF"/>
        </w:rPr>
        <w:t>tripilot</w:t>
      </w:r>
      <w:proofErr w:type="spellEnd"/>
      <w:r w:rsidR="00C456CC">
        <w:rPr>
          <w:rFonts w:asciiTheme="minorHAnsi" w:hAnsiTheme="minorHAnsi" w:cstheme="minorHAnsi"/>
          <w:color w:val="000000" w:themeColor="text1"/>
          <w:highlight w:val="yellow"/>
          <w:shd w:val="clear" w:color="auto" w:fill="FFFFFF"/>
        </w:rPr>
        <w:t>”</w:t>
      </w:r>
      <w:r w:rsidR="00585673" w:rsidRPr="00180502">
        <w:rPr>
          <w:rFonts w:asciiTheme="minorHAnsi" w:hAnsiTheme="minorHAnsi" w:cstheme="minorHAnsi"/>
          <w:color w:val="000000" w:themeColor="text1"/>
          <w:highlight w:val="yellow"/>
          <w:shd w:val="clear" w:color="auto" w:fill="FFFFFF"/>
        </w:rPr>
        <w:t>) to ensure correct positioning</w:t>
      </w:r>
      <w:r w:rsidR="00585673" w:rsidRPr="00D32BD6">
        <w:rPr>
          <w:rFonts w:asciiTheme="minorHAnsi" w:hAnsiTheme="minorHAnsi" w:cstheme="minorHAnsi"/>
          <w:color w:val="000000" w:themeColor="text1"/>
          <w:highlight w:val="yellow"/>
          <w:shd w:val="clear" w:color="auto" w:fill="FFFFFF"/>
        </w:rPr>
        <w:t xml:space="preserve">. </w:t>
      </w:r>
    </w:p>
    <w:p w14:paraId="44A23E6A" w14:textId="77777777" w:rsidR="001C6C68" w:rsidRPr="00351BCE" w:rsidRDefault="001C6C68" w:rsidP="00F467E4">
      <w:pPr>
        <w:pStyle w:val="ListParagraph"/>
        <w:ind w:left="0"/>
        <w:jc w:val="left"/>
        <w:rPr>
          <w:rFonts w:asciiTheme="minorHAnsi" w:hAnsiTheme="minorHAnsi" w:cstheme="minorHAnsi"/>
          <w:color w:val="000000" w:themeColor="text1"/>
          <w:highlight w:val="yellow"/>
          <w:shd w:val="clear" w:color="auto" w:fill="FFFFFF"/>
        </w:rPr>
      </w:pPr>
    </w:p>
    <w:p w14:paraId="17E9A838" w14:textId="1603379F" w:rsidR="001C6C68" w:rsidRDefault="001C6C68" w:rsidP="00F467E4">
      <w:pPr>
        <w:pStyle w:val="ListParagraph"/>
        <w:numPr>
          <w:ilvl w:val="2"/>
          <w:numId w:val="22"/>
        </w:numPr>
        <w:jc w:val="left"/>
        <w:rPr>
          <w:rFonts w:asciiTheme="minorHAnsi" w:hAnsiTheme="minorHAnsi" w:cstheme="minorHAnsi"/>
          <w:color w:val="000000" w:themeColor="text1"/>
          <w:shd w:val="clear" w:color="auto" w:fill="FFFFFF"/>
        </w:rPr>
      </w:pPr>
      <w:r w:rsidRPr="00351BCE">
        <w:rPr>
          <w:rFonts w:asciiTheme="minorHAnsi" w:hAnsiTheme="minorHAnsi" w:cstheme="minorHAnsi"/>
          <w:color w:val="000000" w:themeColor="text1"/>
          <w:shd w:val="clear" w:color="auto" w:fill="FFFFFF"/>
        </w:rPr>
        <w:t xml:space="preserve">Load the </w:t>
      </w:r>
      <w:proofErr w:type="spellStart"/>
      <w:r w:rsidRPr="00351BCE">
        <w:rPr>
          <w:rFonts w:asciiTheme="minorHAnsi" w:hAnsiTheme="minorHAnsi" w:cstheme="minorHAnsi"/>
          <w:color w:val="000000" w:themeColor="text1"/>
          <w:shd w:val="clear" w:color="auto" w:fill="FFFFFF"/>
        </w:rPr>
        <w:t>tripilot</w:t>
      </w:r>
      <w:proofErr w:type="spellEnd"/>
      <w:r w:rsidRPr="00351BCE">
        <w:rPr>
          <w:rFonts w:asciiTheme="minorHAnsi" w:hAnsiTheme="minorHAnsi" w:cstheme="minorHAnsi"/>
          <w:color w:val="000000" w:themeColor="text1"/>
          <w:shd w:val="clear" w:color="auto" w:fill="FFFFFF"/>
        </w:rPr>
        <w:t xml:space="preserve"> sequence into the Scan Control by clicking </w:t>
      </w:r>
      <w:r w:rsidRPr="007146B6">
        <w:rPr>
          <w:rFonts w:asciiTheme="minorHAnsi" w:hAnsiTheme="minorHAnsi" w:cstheme="minorHAnsi"/>
          <w:b/>
          <w:color w:val="000000" w:themeColor="text1"/>
          <w:shd w:val="clear" w:color="auto" w:fill="FFFFFF"/>
        </w:rPr>
        <w:t>New Scan</w:t>
      </w:r>
      <w:r w:rsidRPr="007146B6">
        <w:rPr>
          <w:rFonts w:asciiTheme="minorHAnsi" w:hAnsiTheme="minorHAnsi" w:cstheme="minorHAnsi"/>
          <w:color w:val="000000" w:themeColor="text1"/>
          <w:shd w:val="clear" w:color="auto" w:fill="FFFFFF"/>
        </w:rPr>
        <w:t xml:space="preserve"> and selecting the </w:t>
      </w:r>
      <w:proofErr w:type="spellStart"/>
      <w:r w:rsidRPr="007146B6">
        <w:rPr>
          <w:rFonts w:asciiTheme="minorHAnsi" w:hAnsiTheme="minorHAnsi" w:cstheme="minorHAnsi"/>
          <w:color w:val="000000" w:themeColor="text1"/>
          <w:shd w:val="clear" w:color="auto" w:fill="FFFFFF"/>
        </w:rPr>
        <w:t>tripilot</w:t>
      </w:r>
      <w:proofErr w:type="spellEnd"/>
      <w:r w:rsidRPr="007146B6">
        <w:rPr>
          <w:rFonts w:asciiTheme="minorHAnsi" w:hAnsiTheme="minorHAnsi" w:cstheme="minorHAnsi"/>
          <w:color w:val="000000" w:themeColor="text1"/>
          <w:shd w:val="clear" w:color="auto" w:fill="FFFFFF"/>
        </w:rPr>
        <w:t xml:space="preserve"> sequence from the protocol list. Next, click </w:t>
      </w:r>
      <w:r w:rsidRPr="00F467E4">
        <w:rPr>
          <w:rFonts w:asciiTheme="minorHAnsi" w:hAnsiTheme="minorHAnsi" w:cstheme="minorHAnsi"/>
          <w:color w:val="000000" w:themeColor="text1"/>
          <w:shd w:val="clear" w:color="auto" w:fill="FFFFFF"/>
        </w:rPr>
        <w:t xml:space="preserve">the </w:t>
      </w:r>
      <w:r w:rsidRPr="007146B6">
        <w:rPr>
          <w:rFonts w:asciiTheme="minorHAnsi" w:hAnsiTheme="minorHAnsi" w:cstheme="minorHAnsi"/>
          <w:b/>
          <w:color w:val="000000" w:themeColor="text1"/>
          <w:shd w:val="clear" w:color="auto" w:fill="FFFFFF"/>
        </w:rPr>
        <w:t xml:space="preserve">traffic light </w:t>
      </w:r>
      <w:r w:rsidRPr="00F467E4">
        <w:rPr>
          <w:rFonts w:asciiTheme="minorHAnsi" w:hAnsiTheme="minorHAnsi" w:cstheme="minorHAnsi"/>
          <w:color w:val="000000" w:themeColor="text1"/>
          <w:shd w:val="clear" w:color="auto" w:fill="FFFFFF"/>
        </w:rPr>
        <w:t>button</w:t>
      </w:r>
      <w:r w:rsidRPr="007146B6">
        <w:rPr>
          <w:rFonts w:asciiTheme="minorHAnsi" w:hAnsiTheme="minorHAnsi" w:cstheme="minorHAnsi"/>
          <w:color w:val="000000" w:themeColor="text1"/>
          <w:shd w:val="clear" w:color="auto" w:fill="FFFFFF"/>
        </w:rPr>
        <w:t xml:space="preserve"> to start the scan. </w:t>
      </w:r>
    </w:p>
    <w:p w14:paraId="32BDFCE6" w14:textId="77777777" w:rsidR="001C6C68" w:rsidRDefault="001C6C68" w:rsidP="00F467E4">
      <w:pPr>
        <w:pStyle w:val="ListParagraph"/>
        <w:ind w:left="0"/>
        <w:jc w:val="left"/>
        <w:rPr>
          <w:rFonts w:asciiTheme="minorHAnsi" w:hAnsiTheme="minorHAnsi" w:cstheme="minorHAnsi"/>
          <w:color w:val="000000" w:themeColor="text1"/>
          <w:shd w:val="clear" w:color="auto" w:fill="FFFFFF"/>
        </w:rPr>
      </w:pPr>
    </w:p>
    <w:p w14:paraId="6CEC70FC" w14:textId="158611FB" w:rsidR="008D28C0" w:rsidRDefault="001C6C68" w:rsidP="00F467E4">
      <w:pPr>
        <w:pStyle w:val="ListParagraph"/>
        <w:numPr>
          <w:ilvl w:val="2"/>
          <w:numId w:val="22"/>
        </w:numPr>
        <w:jc w:val="left"/>
        <w:rPr>
          <w:rFonts w:asciiTheme="minorHAnsi" w:hAnsiTheme="minorHAnsi" w:cstheme="minorHAnsi"/>
          <w:color w:val="000000" w:themeColor="text1"/>
          <w:shd w:val="clear" w:color="auto" w:fill="FFFFFF"/>
        </w:rPr>
      </w:pPr>
      <w:r w:rsidRPr="008B29A5">
        <w:rPr>
          <w:rFonts w:asciiTheme="minorHAnsi" w:hAnsiTheme="minorHAnsi" w:cstheme="minorHAnsi"/>
          <w:color w:val="000000" w:themeColor="text1"/>
          <w:highlight w:val="yellow"/>
          <w:shd w:val="clear" w:color="auto" w:fill="FFFFFF"/>
        </w:rPr>
        <w:t xml:space="preserve">When the scan is finished, load the scan in the image display and </w:t>
      </w:r>
      <w:r w:rsidRPr="00180502">
        <w:rPr>
          <w:rFonts w:asciiTheme="minorHAnsi" w:hAnsiTheme="minorHAnsi" w:cstheme="minorHAnsi"/>
          <w:color w:val="000000" w:themeColor="text1"/>
          <w:highlight w:val="yellow"/>
          <w:shd w:val="clear" w:color="auto" w:fill="FFFFFF"/>
        </w:rPr>
        <w:t>e</w:t>
      </w:r>
      <w:r w:rsidR="00585673" w:rsidRPr="00180502">
        <w:rPr>
          <w:rFonts w:asciiTheme="minorHAnsi" w:hAnsiTheme="minorHAnsi" w:cstheme="minorHAnsi"/>
          <w:color w:val="000000" w:themeColor="text1"/>
          <w:highlight w:val="yellow"/>
          <w:shd w:val="clear" w:color="auto" w:fill="FFFFFF"/>
        </w:rPr>
        <w:t xml:space="preserve">nsure that </w:t>
      </w:r>
      <w:r w:rsidR="00C456CC">
        <w:rPr>
          <w:rFonts w:asciiTheme="minorHAnsi" w:hAnsiTheme="minorHAnsi" w:cstheme="minorHAnsi"/>
          <w:color w:val="000000" w:themeColor="text1"/>
          <w:highlight w:val="yellow"/>
          <w:shd w:val="clear" w:color="auto" w:fill="FFFFFF"/>
        </w:rPr>
        <w:t xml:space="preserve">1) </w:t>
      </w:r>
      <w:r w:rsidR="00585673" w:rsidRPr="00180502">
        <w:rPr>
          <w:rFonts w:asciiTheme="minorHAnsi" w:hAnsiTheme="minorHAnsi" w:cstheme="minorHAnsi"/>
          <w:color w:val="000000" w:themeColor="text1"/>
          <w:highlight w:val="yellow"/>
          <w:shd w:val="clear" w:color="auto" w:fill="FFFFFF"/>
        </w:rPr>
        <w:t xml:space="preserve">the head is lying straight and </w:t>
      </w:r>
      <w:r w:rsidR="00C456CC">
        <w:rPr>
          <w:rFonts w:asciiTheme="minorHAnsi" w:hAnsiTheme="minorHAnsi" w:cstheme="minorHAnsi"/>
          <w:color w:val="000000" w:themeColor="text1"/>
          <w:highlight w:val="yellow"/>
          <w:shd w:val="clear" w:color="auto" w:fill="FFFFFF"/>
        </w:rPr>
        <w:t>2)</w:t>
      </w:r>
      <w:r w:rsidR="00585673" w:rsidRPr="00180502">
        <w:rPr>
          <w:rFonts w:asciiTheme="minorHAnsi" w:hAnsiTheme="minorHAnsi" w:cstheme="minorHAnsi"/>
          <w:color w:val="000000" w:themeColor="text1"/>
          <w:highlight w:val="yellow"/>
          <w:shd w:val="clear" w:color="auto" w:fill="FFFFFF"/>
        </w:rPr>
        <w:t xml:space="preserve"> the brain is positioned in the center of the magnet and coil</w:t>
      </w:r>
      <w:r w:rsidR="00585673" w:rsidRPr="002776EF">
        <w:rPr>
          <w:rFonts w:asciiTheme="minorHAnsi" w:hAnsiTheme="minorHAnsi" w:cstheme="minorHAnsi"/>
          <w:color w:val="000000" w:themeColor="text1"/>
          <w:highlight w:val="yellow"/>
          <w:shd w:val="clear" w:color="auto" w:fill="FFFFFF"/>
        </w:rPr>
        <w:t>.</w:t>
      </w:r>
      <w:r w:rsidR="00585673">
        <w:rPr>
          <w:rFonts w:asciiTheme="minorHAnsi" w:hAnsiTheme="minorHAnsi" w:cstheme="minorHAnsi"/>
          <w:color w:val="000000" w:themeColor="text1"/>
          <w:shd w:val="clear" w:color="auto" w:fill="FFFFFF"/>
        </w:rPr>
        <w:t xml:space="preserve"> Adjust the position of the head and/or the scanner bed</w:t>
      </w:r>
      <w:r w:rsidR="00C456CC">
        <w:rPr>
          <w:rFonts w:asciiTheme="minorHAnsi" w:hAnsiTheme="minorHAnsi" w:cstheme="minorHAnsi"/>
          <w:color w:val="000000" w:themeColor="text1"/>
          <w:shd w:val="clear" w:color="auto" w:fill="FFFFFF"/>
        </w:rPr>
        <w:t>,</w:t>
      </w:r>
      <w:r w:rsidR="00585673">
        <w:rPr>
          <w:rFonts w:asciiTheme="minorHAnsi" w:hAnsiTheme="minorHAnsi" w:cstheme="minorHAnsi"/>
          <w:color w:val="000000" w:themeColor="text1"/>
          <w:shd w:val="clear" w:color="auto" w:fill="FFFFFF"/>
        </w:rPr>
        <w:t xml:space="preserve"> if necessary</w:t>
      </w:r>
      <w:r w:rsidR="00C456CC">
        <w:rPr>
          <w:rFonts w:asciiTheme="minorHAnsi" w:hAnsiTheme="minorHAnsi" w:cstheme="minorHAnsi"/>
          <w:color w:val="000000" w:themeColor="text1"/>
          <w:shd w:val="clear" w:color="auto" w:fill="FFFFFF"/>
        </w:rPr>
        <w:t>,</w:t>
      </w:r>
      <w:r w:rsidR="004101D0">
        <w:rPr>
          <w:rFonts w:asciiTheme="minorHAnsi" w:hAnsiTheme="minorHAnsi" w:cstheme="minorHAnsi"/>
          <w:color w:val="000000" w:themeColor="text1"/>
          <w:shd w:val="clear" w:color="auto" w:fill="FFFFFF"/>
        </w:rPr>
        <w:t xml:space="preserve"> and acquire a new </w:t>
      </w:r>
      <w:proofErr w:type="spellStart"/>
      <w:r w:rsidR="004101D0">
        <w:rPr>
          <w:rFonts w:asciiTheme="minorHAnsi" w:hAnsiTheme="minorHAnsi" w:cstheme="minorHAnsi"/>
          <w:color w:val="000000" w:themeColor="text1"/>
          <w:shd w:val="clear" w:color="auto" w:fill="FFFFFF"/>
        </w:rPr>
        <w:t>tripilot</w:t>
      </w:r>
      <w:proofErr w:type="spellEnd"/>
      <w:r w:rsidR="004101D0">
        <w:rPr>
          <w:rFonts w:asciiTheme="minorHAnsi" w:hAnsiTheme="minorHAnsi" w:cstheme="minorHAnsi"/>
          <w:color w:val="000000" w:themeColor="text1"/>
          <w:shd w:val="clear" w:color="auto" w:fill="FFFFFF"/>
        </w:rPr>
        <w:t xml:space="preserve"> scan</w:t>
      </w:r>
      <w:r w:rsidR="00585673">
        <w:rPr>
          <w:rFonts w:asciiTheme="minorHAnsi" w:hAnsiTheme="minorHAnsi" w:cstheme="minorHAnsi"/>
          <w:color w:val="000000" w:themeColor="text1"/>
          <w:shd w:val="clear" w:color="auto" w:fill="FFFFFF"/>
        </w:rPr>
        <w:t xml:space="preserve">. </w:t>
      </w:r>
    </w:p>
    <w:p w14:paraId="1FE4FED0" w14:textId="77777777" w:rsidR="007A083E" w:rsidRPr="007A083E" w:rsidRDefault="007A083E" w:rsidP="00F467E4">
      <w:pPr>
        <w:pStyle w:val="ListParagraph"/>
        <w:ind w:left="0"/>
        <w:jc w:val="left"/>
        <w:rPr>
          <w:rFonts w:asciiTheme="minorHAnsi" w:hAnsiTheme="minorHAnsi" w:cstheme="minorHAnsi"/>
          <w:color w:val="000000" w:themeColor="text1"/>
          <w:shd w:val="clear" w:color="auto" w:fill="FFFFFF"/>
        </w:rPr>
      </w:pPr>
    </w:p>
    <w:p w14:paraId="7D0169B8" w14:textId="3FFF30FA" w:rsidR="007A083E" w:rsidRPr="00351BCE" w:rsidRDefault="007A083E" w:rsidP="00F467E4">
      <w:pPr>
        <w:pStyle w:val="ListParagraph"/>
        <w:numPr>
          <w:ilvl w:val="1"/>
          <w:numId w:val="22"/>
        </w:numPr>
        <w:jc w:val="left"/>
        <w:rPr>
          <w:rFonts w:asciiTheme="minorHAnsi" w:hAnsiTheme="minorHAnsi" w:cstheme="minorHAnsi"/>
          <w:color w:val="000000" w:themeColor="text1"/>
          <w:shd w:val="clear" w:color="auto" w:fill="FFFFFF"/>
        </w:rPr>
      </w:pPr>
      <w:r w:rsidRPr="004101D0">
        <w:rPr>
          <w:rFonts w:asciiTheme="minorHAnsi" w:hAnsiTheme="minorHAnsi" w:cstheme="minorHAnsi"/>
          <w:color w:val="000000" w:themeColor="text1"/>
          <w:shd w:val="clear" w:color="auto" w:fill="FFFFFF"/>
        </w:rPr>
        <w:t>Adjust the local magnetic field using a</w:t>
      </w:r>
      <w:r w:rsidR="00AA3746">
        <w:rPr>
          <w:rFonts w:asciiTheme="minorHAnsi" w:hAnsiTheme="minorHAnsi" w:cstheme="minorHAnsi"/>
          <w:color w:val="000000" w:themeColor="text1"/>
          <w:shd w:val="clear" w:color="auto" w:fill="FFFFFF"/>
        </w:rPr>
        <w:t xml:space="preserve">n </w:t>
      </w:r>
      <w:r w:rsidR="00AA3746" w:rsidRPr="00C456CC">
        <w:rPr>
          <w:rFonts w:asciiTheme="minorHAnsi" w:hAnsiTheme="minorHAnsi" w:cstheme="minorHAnsi"/>
          <w:color w:val="000000" w:themeColor="text1"/>
          <w:shd w:val="clear" w:color="auto" w:fill="FFFFFF"/>
        </w:rPr>
        <w:t>automated</w:t>
      </w:r>
      <w:r w:rsidRPr="004101D0">
        <w:rPr>
          <w:rFonts w:asciiTheme="minorHAnsi" w:hAnsiTheme="minorHAnsi" w:cstheme="minorHAnsi"/>
          <w:color w:val="000000" w:themeColor="text1"/>
          <w:shd w:val="clear" w:color="auto" w:fill="FFFFFF"/>
        </w:rPr>
        <w:t xml:space="preserve"> </w:t>
      </w:r>
      <w:r w:rsidR="00C456CC">
        <w:rPr>
          <w:rFonts w:asciiTheme="minorHAnsi" w:hAnsiTheme="minorHAnsi" w:cstheme="minorHAnsi"/>
          <w:color w:val="000000" w:themeColor="text1"/>
          <w:shd w:val="clear" w:color="auto" w:fill="FFFFFF"/>
        </w:rPr>
        <w:t>second-</w:t>
      </w:r>
      <w:r w:rsidRPr="004101D0">
        <w:rPr>
          <w:rFonts w:asciiTheme="minorHAnsi" w:hAnsiTheme="minorHAnsi" w:cstheme="minorHAnsi"/>
          <w:color w:val="000000" w:themeColor="text1"/>
          <w:shd w:val="clear" w:color="auto" w:fill="FFFFFF"/>
        </w:rPr>
        <w:t>order shimming protocol</w:t>
      </w:r>
      <w:r w:rsidR="001C6C68">
        <w:rPr>
          <w:rFonts w:asciiTheme="minorHAnsi" w:hAnsiTheme="minorHAnsi" w:cstheme="minorHAnsi"/>
          <w:color w:val="000000" w:themeColor="text1"/>
          <w:shd w:val="clear" w:color="auto" w:fill="FFFFFF"/>
        </w:rPr>
        <w:t>: l</w:t>
      </w:r>
      <w:r w:rsidR="001C6C68" w:rsidRPr="008B29A5">
        <w:rPr>
          <w:rFonts w:asciiTheme="minorHAnsi" w:hAnsiTheme="minorHAnsi" w:cstheme="minorHAnsi"/>
          <w:color w:val="000000" w:themeColor="text1"/>
          <w:shd w:val="clear" w:color="auto" w:fill="FFFFFF"/>
        </w:rPr>
        <w:t xml:space="preserve">oad the </w:t>
      </w:r>
      <w:r w:rsidR="00C456CC">
        <w:rPr>
          <w:rFonts w:asciiTheme="minorHAnsi" w:hAnsiTheme="minorHAnsi" w:cstheme="minorHAnsi"/>
          <w:color w:val="000000" w:themeColor="text1"/>
          <w:shd w:val="clear" w:color="auto" w:fill="FFFFFF"/>
        </w:rPr>
        <w:t>second-</w:t>
      </w:r>
      <w:r w:rsidR="001C6C68" w:rsidRPr="008B29A5">
        <w:rPr>
          <w:rFonts w:asciiTheme="minorHAnsi" w:hAnsiTheme="minorHAnsi" w:cstheme="minorHAnsi"/>
          <w:color w:val="000000" w:themeColor="text1"/>
          <w:shd w:val="clear" w:color="auto" w:fill="FFFFFF"/>
        </w:rPr>
        <w:t xml:space="preserve">order shim protocol into the </w:t>
      </w:r>
      <w:r w:rsidR="001C6C68">
        <w:rPr>
          <w:rFonts w:asciiTheme="minorHAnsi" w:hAnsiTheme="minorHAnsi" w:cstheme="minorHAnsi"/>
          <w:color w:val="000000" w:themeColor="text1"/>
          <w:shd w:val="clear" w:color="auto" w:fill="FFFFFF"/>
        </w:rPr>
        <w:t>Scan Control</w:t>
      </w:r>
      <w:r w:rsidR="001C6C68" w:rsidRPr="008B29A5">
        <w:rPr>
          <w:rFonts w:asciiTheme="minorHAnsi" w:hAnsiTheme="minorHAnsi" w:cstheme="minorHAnsi"/>
          <w:color w:val="000000" w:themeColor="text1"/>
          <w:shd w:val="clear" w:color="auto" w:fill="FFFFFF"/>
        </w:rPr>
        <w:t xml:space="preserve"> as described in step 3.5.1. Next</w:t>
      </w:r>
      <w:r w:rsidR="00C456CC">
        <w:rPr>
          <w:rFonts w:asciiTheme="minorHAnsi" w:hAnsiTheme="minorHAnsi" w:cstheme="minorHAnsi"/>
          <w:color w:val="000000" w:themeColor="text1"/>
          <w:shd w:val="clear" w:color="auto" w:fill="FFFFFF"/>
        </w:rPr>
        <w:t>,</w:t>
      </w:r>
      <w:r w:rsidR="001C6C68" w:rsidRPr="008B29A5">
        <w:rPr>
          <w:rFonts w:asciiTheme="minorHAnsi" w:hAnsiTheme="minorHAnsi" w:cstheme="minorHAnsi"/>
          <w:color w:val="000000" w:themeColor="text1"/>
          <w:shd w:val="clear" w:color="auto" w:fill="FFFFFF"/>
        </w:rPr>
        <w:t xml:space="preserve"> click on the </w:t>
      </w:r>
      <w:proofErr w:type="spellStart"/>
      <w:r w:rsidR="001C6C68" w:rsidRPr="008B29A5">
        <w:rPr>
          <w:rFonts w:asciiTheme="minorHAnsi" w:hAnsiTheme="minorHAnsi" w:cstheme="minorHAnsi"/>
          <w:b/>
          <w:color w:val="000000" w:themeColor="text1"/>
          <w:shd w:val="clear" w:color="auto" w:fill="FFFFFF"/>
        </w:rPr>
        <w:t>Acq</w:t>
      </w:r>
      <w:proofErr w:type="spellEnd"/>
      <w:r w:rsidR="001C6C68" w:rsidRPr="008B29A5">
        <w:rPr>
          <w:rFonts w:asciiTheme="minorHAnsi" w:hAnsiTheme="minorHAnsi" w:cstheme="minorHAnsi"/>
          <w:b/>
          <w:color w:val="000000" w:themeColor="text1"/>
          <w:shd w:val="clear" w:color="auto" w:fill="FFFFFF"/>
        </w:rPr>
        <w:t xml:space="preserve"> </w:t>
      </w:r>
      <w:r w:rsidR="001C6C68" w:rsidRPr="008B29A5">
        <w:rPr>
          <w:rFonts w:asciiTheme="minorHAnsi" w:hAnsiTheme="minorHAnsi" w:cstheme="minorHAnsi"/>
          <w:color w:val="000000" w:themeColor="text1"/>
          <w:shd w:val="clear" w:color="auto" w:fill="FFFFFF"/>
        </w:rPr>
        <w:t>tab</w:t>
      </w:r>
      <w:r w:rsidR="00C456CC">
        <w:rPr>
          <w:rFonts w:asciiTheme="minorHAnsi" w:hAnsiTheme="minorHAnsi" w:cstheme="minorHAnsi"/>
          <w:color w:val="000000" w:themeColor="text1"/>
          <w:shd w:val="clear" w:color="auto" w:fill="FFFFFF"/>
        </w:rPr>
        <w:t xml:space="preserve"> |</w:t>
      </w:r>
      <w:r w:rsidR="001C6C68" w:rsidRPr="008B29A5">
        <w:rPr>
          <w:rFonts w:asciiTheme="minorHAnsi" w:hAnsiTheme="minorHAnsi" w:cstheme="minorHAnsi"/>
          <w:color w:val="000000" w:themeColor="text1"/>
          <w:shd w:val="clear" w:color="auto" w:fill="FFFFFF"/>
        </w:rPr>
        <w:t xml:space="preserve"> </w:t>
      </w:r>
      <w:r w:rsidR="001C6C68" w:rsidRPr="008B29A5">
        <w:rPr>
          <w:rFonts w:asciiTheme="minorHAnsi" w:hAnsiTheme="minorHAnsi" w:cstheme="minorHAnsi"/>
          <w:b/>
          <w:color w:val="000000" w:themeColor="text1"/>
          <w:shd w:val="clear" w:color="auto" w:fill="FFFFFF"/>
        </w:rPr>
        <w:t>Current Adjustments</w:t>
      </w:r>
      <w:r w:rsidR="00C456CC">
        <w:rPr>
          <w:rFonts w:asciiTheme="minorHAnsi" w:hAnsiTheme="minorHAnsi" w:cstheme="minorHAnsi"/>
          <w:color w:val="000000" w:themeColor="text1"/>
          <w:shd w:val="clear" w:color="auto" w:fill="FFFFFF"/>
        </w:rPr>
        <w:t xml:space="preserve"> |</w:t>
      </w:r>
      <w:r w:rsidR="001C6C68" w:rsidRPr="008B29A5">
        <w:rPr>
          <w:rFonts w:asciiTheme="minorHAnsi" w:hAnsiTheme="minorHAnsi" w:cstheme="minorHAnsi"/>
          <w:color w:val="000000" w:themeColor="text1"/>
          <w:shd w:val="clear" w:color="auto" w:fill="FFFFFF"/>
        </w:rPr>
        <w:t xml:space="preserve"> </w:t>
      </w:r>
      <w:r w:rsidR="001C6C68" w:rsidRPr="008B29A5">
        <w:rPr>
          <w:rFonts w:asciiTheme="minorHAnsi" w:hAnsiTheme="minorHAnsi" w:cstheme="minorHAnsi"/>
          <w:b/>
          <w:color w:val="000000" w:themeColor="text1"/>
          <w:shd w:val="clear" w:color="auto" w:fill="FFFFFF"/>
        </w:rPr>
        <w:t xml:space="preserve">Method specific adjustment for the </w:t>
      </w:r>
      <w:r w:rsidR="001C6C68">
        <w:rPr>
          <w:rFonts w:asciiTheme="minorHAnsi" w:hAnsiTheme="minorHAnsi" w:cstheme="minorHAnsi"/>
          <w:b/>
          <w:color w:val="000000" w:themeColor="text1"/>
          <w:shd w:val="clear" w:color="auto" w:fill="FFFFFF"/>
        </w:rPr>
        <w:t>Local Field Homogeneity</w:t>
      </w:r>
      <w:r w:rsidR="001C6C68" w:rsidRPr="008B29A5">
        <w:rPr>
          <w:rFonts w:asciiTheme="minorHAnsi" w:hAnsiTheme="minorHAnsi" w:cstheme="minorHAnsi"/>
          <w:color w:val="000000" w:themeColor="text1"/>
          <w:shd w:val="clear" w:color="auto" w:fill="FFFFFF"/>
        </w:rPr>
        <w:t xml:space="preserve"> in the Spectrometer Control Tool window to start automated shimming.</w:t>
      </w:r>
    </w:p>
    <w:p w14:paraId="739E97C2" w14:textId="77777777" w:rsidR="004101D0" w:rsidRPr="004101D0" w:rsidRDefault="004101D0" w:rsidP="00F467E4">
      <w:pPr>
        <w:jc w:val="left"/>
        <w:rPr>
          <w:rFonts w:asciiTheme="minorHAnsi" w:hAnsiTheme="minorHAnsi" w:cstheme="minorHAnsi"/>
          <w:color w:val="000000" w:themeColor="text1"/>
          <w:shd w:val="clear" w:color="auto" w:fill="FFFFFF"/>
        </w:rPr>
      </w:pPr>
    </w:p>
    <w:p w14:paraId="3D7A35D0" w14:textId="08B7C0A9" w:rsidR="007A083E" w:rsidRDefault="007A083E" w:rsidP="00F467E4">
      <w:pPr>
        <w:pStyle w:val="ListParagraph"/>
        <w:numPr>
          <w:ilvl w:val="1"/>
          <w:numId w:val="22"/>
        </w:numPr>
        <w:jc w:val="left"/>
        <w:rPr>
          <w:rFonts w:asciiTheme="minorHAnsi" w:hAnsiTheme="minorHAnsi" w:cstheme="minorHAnsi"/>
          <w:color w:val="000000" w:themeColor="text1"/>
          <w:shd w:val="clear" w:color="auto" w:fill="FFFFFF"/>
        </w:rPr>
      </w:pPr>
      <w:r w:rsidRPr="00A115A5">
        <w:rPr>
          <w:rFonts w:asciiTheme="minorHAnsi" w:hAnsiTheme="minorHAnsi" w:cstheme="minorHAnsi"/>
          <w:color w:val="000000" w:themeColor="text1"/>
          <w:shd w:val="clear" w:color="auto" w:fill="FFFFFF"/>
        </w:rPr>
        <w:t xml:space="preserve">Load a new T2 Rapid imaging with </w:t>
      </w:r>
      <w:r w:rsidR="00973A6F" w:rsidRPr="00A115A5">
        <w:rPr>
          <w:rFonts w:asciiTheme="minorHAnsi" w:hAnsiTheme="minorHAnsi" w:cstheme="minorHAnsi"/>
          <w:color w:val="000000" w:themeColor="text1"/>
          <w:shd w:val="clear" w:color="auto" w:fill="FFFFFF"/>
        </w:rPr>
        <w:t>Refocused</w:t>
      </w:r>
      <w:r w:rsidRPr="00A115A5">
        <w:rPr>
          <w:rFonts w:asciiTheme="minorHAnsi" w:hAnsiTheme="minorHAnsi" w:cstheme="minorHAnsi"/>
          <w:color w:val="000000" w:themeColor="text1"/>
          <w:shd w:val="clear" w:color="auto" w:fill="FFFFFF"/>
        </w:rPr>
        <w:t xml:space="preserve"> Echoes (RARE) sequence</w:t>
      </w:r>
      <w:r>
        <w:rPr>
          <w:rFonts w:asciiTheme="minorHAnsi" w:hAnsiTheme="minorHAnsi" w:cstheme="minorHAnsi"/>
          <w:color w:val="000000" w:themeColor="text1"/>
          <w:shd w:val="clear" w:color="auto" w:fill="FFFFFF"/>
        </w:rPr>
        <w:t xml:space="preserve"> </w:t>
      </w:r>
      <w:r w:rsidR="00AA3746">
        <w:rPr>
          <w:rFonts w:asciiTheme="minorHAnsi" w:hAnsiTheme="minorHAnsi" w:cstheme="minorHAnsi"/>
          <w:color w:val="000000" w:themeColor="text1"/>
          <w:shd w:val="clear" w:color="auto" w:fill="FFFFFF"/>
        </w:rPr>
        <w:t>in</w:t>
      </w:r>
      <w:r>
        <w:rPr>
          <w:rFonts w:asciiTheme="minorHAnsi" w:hAnsiTheme="minorHAnsi" w:cstheme="minorHAnsi"/>
          <w:color w:val="000000" w:themeColor="text1"/>
          <w:shd w:val="clear" w:color="auto" w:fill="FFFFFF"/>
        </w:rPr>
        <w:t xml:space="preserve">to the </w:t>
      </w:r>
      <w:r w:rsidR="001C6C68">
        <w:rPr>
          <w:rFonts w:asciiTheme="minorHAnsi" w:hAnsiTheme="minorHAnsi" w:cstheme="minorHAnsi"/>
          <w:color w:val="000000" w:themeColor="text1"/>
          <w:shd w:val="clear" w:color="auto" w:fill="FFFFFF"/>
        </w:rPr>
        <w:t>Scan control as described in step 3.5.1</w:t>
      </w:r>
      <w:r>
        <w:rPr>
          <w:rFonts w:asciiTheme="minorHAnsi" w:hAnsiTheme="minorHAnsi" w:cstheme="minorHAnsi"/>
          <w:color w:val="000000" w:themeColor="text1"/>
          <w:shd w:val="clear" w:color="auto" w:fill="FFFFFF"/>
        </w:rPr>
        <w:t>.</w:t>
      </w:r>
    </w:p>
    <w:p w14:paraId="2CA61195" w14:textId="77777777" w:rsidR="00973A6F" w:rsidRPr="00973A6F" w:rsidRDefault="00973A6F" w:rsidP="00F467E4">
      <w:pPr>
        <w:pStyle w:val="ListParagraph"/>
        <w:ind w:left="0"/>
        <w:jc w:val="left"/>
        <w:rPr>
          <w:rFonts w:asciiTheme="minorHAnsi" w:hAnsiTheme="minorHAnsi" w:cstheme="minorHAnsi"/>
          <w:color w:val="000000" w:themeColor="text1"/>
          <w:shd w:val="clear" w:color="auto" w:fill="FFFFFF"/>
        </w:rPr>
      </w:pPr>
    </w:p>
    <w:p w14:paraId="7845E66E" w14:textId="0BC72B74" w:rsidR="00973A6F" w:rsidRDefault="00973A6F" w:rsidP="00F467E4">
      <w:pPr>
        <w:pStyle w:val="ListParagraph"/>
        <w:numPr>
          <w:ilvl w:val="2"/>
          <w:numId w:val="22"/>
        </w:numPr>
        <w:jc w:val="left"/>
        <w:rPr>
          <w:rFonts w:asciiTheme="minorHAnsi" w:hAnsiTheme="minorHAnsi" w:cstheme="minorHAnsi"/>
          <w:color w:val="000000" w:themeColor="text1"/>
          <w:shd w:val="clear" w:color="auto" w:fill="FFFFFF"/>
        </w:rPr>
      </w:pPr>
      <w:r w:rsidRPr="002776EF">
        <w:rPr>
          <w:rFonts w:asciiTheme="minorHAnsi" w:hAnsiTheme="minorHAnsi" w:cstheme="minorHAnsi"/>
          <w:color w:val="000000" w:themeColor="text1"/>
          <w:highlight w:val="yellow"/>
          <w:shd w:val="clear" w:color="auto" w:fill="FFFFFF"/>
        </w:rPr>
        <w:t>Acquire T2 weighted images using the default settings</w:t>
      </w:r>
      <w:r w:rsidR="00AA3746" w:rsidRPr="002776EF">
        <w:rPr>
          <w:rFonts w:asciiTheme="minorHAnsi" w:hAnsiTheme="minorHAnsi" w:cstheme="minorHAnsi"/>
          <w:color w:val="000000" w:themeColor="text1"/>
          <w:highlight w:val="yellow"/>
          <w:shd w:val="clear" w:color="auto" w:fill="FFFFFF"/>
        </w:rPr>
        <w:t xml:space="preserve">, </w:t>
      </w:r>
      <w:r w:rsidR="00180502" w:rsidRPr="002776EF">
        <w:rPr>
          <w:rFonts w:asciiTheme="minorHAnsi" w:hAnsiTheme="minorHAnsi" w:cstheme="minorHAnsi"/>
          <w:color w:val="000000" w:themeColor="text1"/>
          <w:highlight w:val="yellow"/>
          <w:shd w:val="clear" w:color="auto" w:fill="FFFFFF"/>
        </w:rPr>
        <w:t>except for</w:t>
      </w:r>
      <w:r w:rsidR="00AA3746" w:rsidRPr="002776EF">
        <w:rPr>
          <w:rFonts w:asciiTheme="minorHAnsi" w:hAnsiTheme="minorHAnsi" w:cstheme="minorHAnsi"/>
          <w:color w:val="000000" w:themeColor="text1"/>
          <w:highlight w:val="yellow"/>
          <w:shd w:val="clear" w:color="auto" w:fill="FFFFFF"/>
        </w:rPr>
        <w:t xml:space="preserve"> the following parameters</w:t>
      </w:r>
      <w:r>
        <w:rPr>
          <w:rFonts w:asciiTheme="minorHAnsi" w:hAnsiTheme="minorHAnsi" w:cstheme="minorHAnsi"/>
          <w:color w:val="000000" w:themeColor="text1"/>
          <w:shd w:val="clear" w:color="auto" w:fill="FFFFFF"/>
        </w:rPr>
        <w:t>:</w:t>
      </w:r>
    </w:p>
    <w:p w14:paraId="77BEA3B3" w14:textId="77777777" w:rsidR="00973A6F" w:rsidRDefault="00973A6F" w:rsidP="00F467E4">
      <w:pPr>
        <w:pStyle w:val="ListParagraph"/>
        <w:ind w:left="0"/>
        <w:jc w:val="left"/>
        <w:rPr>
          <w:rFonts w:asciiTheme="minorHAnsi" w:hAnsiTheme="minorHAnsi" w:cstheme="minorHAnsi"/>
          <w:color w:val="000000" w:themeColor="text1"/>
          <w:shd w:val="clear" w:color="auto" w:fill="FFFFFF"/>
        </w:rPr>
      </w:pPr>
    </w:p>
    <w:p w14:paraId="008BEA78" w14:textId="6B5616D7" w:rsidR="00973A6F" w:rsidRDefault="00973A6F" w:rsidP="00F467E4">
      <w:pPr>
        <w:pStyle w:val="ListParagraph"/>
        <w:numPr>
          <w:ilvl w:val="2"/>
          <w:numId w:val="22"/>
        </w:numPr>
        <w:jc w:val="left"/>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Open the </w:t>
      </w:r>
      <w:r w:rsidR="001C6C68" w:rsidRPr="008B29A5">
        <w:rPr>
          <w:rFonts w:asciiTheme="minorHAnsi" w:hAnsiTheme="minorHAnsi" w:cstheme="minorHAnsi"/>
          <w:b/>
          <w:color w:val="000000" w:themeColor="text1"/>
          <w:shd w:val="clear" w:color="auto" w:fill="FFFFFF"/>
        </w:rPr>
        <w:t>Edit Scan</w:t>
      </w:r>
      <w:r w:rsidR="001C6C68" w:rsidRPr="008B29A5">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tab and adjust the repetition time (TR) and echo time (TE) to 5</w:t>
      </w:r>
      <w:r w:rsidR="00AD74F7">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500 </w:t>
      </w:r>
      <w:proofErr w:type="spellStart"/>
      <w:r w:rsidR="00C456CC">
        <w:rPr>
          <w:rFonts w:asciiTheme="minorHAnsi" w:hAnsiTheme="minorHAnsi" w:cstheme="minorHAnsi"/>
          <w:color w:val="000000" w:themeColor="text1"/>
          <w:shd w:val="clear" w:color="auto" w:fill="FFFFFF"/>
        </w:rPr>
        <w:t>ms</w:t>
      </w:r>
      <w:proofErr w:type="spellEnd"/>
      <w:r w:rsidR="00C456CC">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 xml:space="preserve">and 37 </w:t>
      </w:r>
      <w:proofErr w:type="spellStart"/>
      <w:r>
        <w:rPr>
          <w:rFonts w:asciiTheme="minorHAnsi" w:hAnsiTheme="minorHAnsi" w:cstheme="minorHAnsi"/>
          <w:color w:val="000000" w:themeColor="text1"/>
          <w:shd w:val="clear" w:color="auto" w:fill="FFFFFF"/>
        </w:rPr>
        <w:t>ms</w:t>
      </w:r>
      <w:proofErr w:type="spellEnd"/>
      <w:r>
        <w:rPr>
          <w:rFonts w:asciiTheme="minorHAnsi" w:hAnsiTheme="minorHAnsi" w:cstheme="minorHAnsi"/>
          <w:color w:val="000000" w:themeColor="text1"/>
          <w:shd w:val="clear" w:color="auto" w:fill="FFFFFF"/>
        </w:rPr>
        <w:t xml:space="preserve">, respectively. Also, </w:t>
      </w:r>
      <w:r w:rsidRPr="00A115A5">
        <w:rPr>
          <w:rFonts w:asciiTheme="minorHAnsi" w:hAnsiTheme="minorHAnsi" w:cstheme="minorHAnsi"/>
          <w:color w:val="000000" w:themeColor="text1"/>
          <w:highlight w:val="yellow"/>
          <w:shd w:val="clear" w:color="auto" w:fill="FFFFFF"/>
        </w:rPr>
        <w:t xml:space="preserve">modify the field of view and matrix size </w:t>
      </w:r>
      <w:r w:rsidR="00AA3746" w:rsidRPr="00A115A5">
        <w:rPr>
          <w:rFonts w:asciiTheme="minorHAnsi" w:hAnsiTheme="minorHAnsi" w:cstheme="minorHAnsi"/>
          <w:color w:val="000000" w:themeColor="text1"/>
          <w:highlight w:val="yellow"/>
          <w:shd w:val="clear" w:color="auto" w:fill="FFFFFF"/>
        </w:rPr>
        <w:t xml:space="preserve">to allow for </w:t>
      </w:r>
      <w:r w:rsidRPr="00A115A5">
        <w:rPr>
          <w:rFonts w:asciiTheme="minorHAnsi" w:hAnsiTheme="minorHAnsi" w:cstheme="minorHAnsi"/>
          <w:color w:val="000000" w:themeColor="text1"/>
          <w:highlight w:val="yellow"/>
          <w:shd w:val="clear" w:color="auto" w:fill="FFFFFF"/>
        </w:rPr>
        <w:t>a</w:t>
      </w:r>
      <w:r w:rsidR="00A50B73" w:rsidRPr="00A115A5">
        <w:rPr>
          <w:rFonts w:asciiTheme="minorHAnsi" w:hAnsiTheme="minorHAnsi" w:cstheme="minorHAnsi"/>
          <w:color w:val="000000" w:themeColor="text1"/>
          <w:highlight w:val="yellow"/>
          <w:shd w:val="clear" w:color="auto" w:fill="FFFFFF"/>
        </w:rPr>
        <w:t xml:space="preserve"> higher</w:t>
      </w:r>
      <w:r w:rsidRPr="00A115A5">
        <w:rPr>
          <w:rFonts w:asciiTheme="minorHAnsi" w:hAnsiTheme="minorHAnsi" w:cstheme="minorHAnsi"/>
          <w:color w:val="000000" w:themeColor="text1"/>
          <w:highlight w:val="yellow"/>
          <w:shd w:val="clear" w:color="auto" w:fill="FFFFFF"/>
        </w:rPr>
        <w:t xml:space="preserve"> in</w:t>
      </w:r>
      <w:r w:rsidR="00663582" w:rsidRPr="00A115A5">
        <w:rPr>
          <w:rFonts w:asciiTheme="minorHAnsi" w:hAnsiTheme="minorHAnsi" w:cstheme="minorHAnsi"/>
          <w:color w:val="000000" w:themeColor="text1"/>
          <w:highlight w:val="yellow"/>
          <w:shd w:val="clear" w:color="auto" w:fill="FFFFFF"/>
        </w:rPr>
        <w:t>-</w:t>
      </w:r>
      <w:r w:rsidRPr="00A115A5">
        <w:rPr>
          <w:rFonts w:asciiTheme="minorHAnsi" w:hAnsiTheme="minorHAnsi" w:cstheme="minorHAnsi"/>
          <w:color w:val="000000" w:themeColor="text1"/>
          <w:highlight w:val="yellow"/>
          <w:shd w:val="clear" w:color="auto" w:fill="FFFFFF"/>
        </w:rPr>
        <w:t>plane resolution of 109</w:t>
      </w:r>
      <w:r w:rsidR="00E10ACC">
        <w:rPr>
          <w:rFonts w:asciiTheme="minorHAnsi" w:hAnsiTheme="minorHAnsi" w:cstheme="minorHAnsi"/>
          <w:color w:val="000000" w:themeColor="text1"/>
          <w:highlight w:val="yellow"/>
          <w:shd w:val="clear" w:color="auto" w:fill="FFFFFF"/>
        </w:rPr>
        <w:t xml:space="preserve"> </w:t>
      </w:r>
      <w:r w:rsidR="00C456CC" w:rsidRPr="00A115A5">
        <w:rPr>
          <w:rFonts w:asciiTheme="minorHAnsi" w:hAnsiTheme="minorHAnsi" w:cstheme="minorHAnsi"/>
          <w:color w:val="000000" w:themeColor="text1"/>
          <w:highlight w:val="yellow"/>
          <w:shd w:val="clear" w:color="auto" w:fill="FFFFFF"/>
        </w:rPr>
        <w:sym w:font="Symbol" w:char="F06D"/>
      </w:r>
      <w:r w:rsidR="00C456CC" w:rsidRPr="00A115A5">
        <w:rPr>
          <w:rFonts w:asciiTheme="minorHAnsi" w:hAnsiTheme="minorHAnsi" w:cstheme="minorHAnsi"/>
          <w:color w:val="000000" w:themeColor="text1"/>
          <w:highlight w:val="yellow"/>
          <w:shd w:val="clear" w:color="auto" w:fill="FFFFFF"/>
        </w:rPr>
        <w:t xml:space="preserve">m </w:t>
      </w:r>
      <w:r w:rsidRPr="00A115A5">
        <w:rPr>
          <w:rFonts w:asciiTheme="minorHAnsi" w:hAnsiTheme="minorHAnsi" w:cstheme="minorHAnsi"/>
          <w:color w:val="000000" w:themeColor="text1"/>
          <w:highlight w:val="yellow"/>
          <w:shd w:val="clear" w:color="auto" w:fill="FFFFFF"/>
        </w:rPr>
        <w:t>x</w:t>
      </w:r>
      <w:r w:rsidR="00E10ACC">
        <w:rPr>
          <w:rFonts w:asciiTheme="minorHAnsi" w:hAnsiTheme="minorHAnsi" w:cstheme="minorHAnsi"/>
          <w:color w:val="000000" w:themeColor="text1"/>
          <w:highlight w:val="yellow"/>
          <w:shd w:val="clear" w:color="auto" w:fill="FFFFFF"/>
        </w:rPr>
        <w:t xml:space="preserve"> </w:t>
      </w:r>
      <w:r w:rsidRPr="00A115A5">
        <w:rPr>
          <w:rFonts w:asciiTheme="minorHAnsi" w:hAnsiTheme="minorHAnsi" w:cstheme="minorHAnsi"/>
          <w:color w:val="000000" w:themeColor="text1"/>
          <w:highlight w:val="yellow"/>
          <w:shd w:val="clear" w:color="auto" w:fill="FFFFFF"/>
        </w:rPr>
        <w:t xml:space="preserve">109 </w:t>
      </w:r>
      <w:r w:rsidRPr="00A115A5">
        <w:rPr>
          <w:rFonts w:asciiTheme="minorHAnsi" w:hAnsiTheme="minorHAnsi" w:cstheme="minorHAnsi"/>
          <w:color w:val="000000" w:themeColor="text1"/>
          <w:highlight w:val="yellow"/>
          <w:shd w:val="clear" w:color="auto" w:fill="FFFFFF"/>
        </w:rPr>
        <w:sym w:font="Symbol" w:char="F06D"/>
      </w:r>
      <w:r w:rsidRPr="00A115A5">
        <w:rPr>
          <w:rFonts w:asciiTheme="minorHAnsi" w:hAnsiTheme="minorHAnsi" w:cstheme="minorHAnsi"/>
          <w:color w:val="000000" w:themeColor="text1"/>
          <w:highlight w:val="yellow"/>
          <w:shd w:val="clear" w:color="auto" w:fill="FFFFFF"/>
        </w:rPr>
        <w:t>m</w:t>
      </w:r>
      <w:r w:rsidR="00D851FF">
        <w:rPr>
          <w:rFonts w:asciiTheme="minorHAnsi" w:hAnsiTheme="minorHAnsi" w:cstheme="minorHAnsi"/>
          <w:color w:val="000000" w:themeColor="text1"/>
          <w:shd w:val="clear" w:color="auto" w:fill="FFFFFF"/>
        </w:rPr>
        <w:t xml:space="preserve"> </w:t>
      </w:r>
      <w:r w:rsidR="00A50B73">
        <w:rPr>
          <w:rFonts w:asciiTheme="minorHAnsi" w:hAnsiTheme="minorHAnsi" w:cstheme="minorHAnsi"/>
          <w:color w:val="000000" w:themeColor="text1"/>
          <w:shd w:val="clear" w:color="auto" w:fill="FFFFFF"/>
        </w:rPr>
        <w:t>(</w:t>
      </w:r>
      <w:r w:rsidR="00D851FF">
        <w:rPr>
          <w:rFonts w:asciiTheme="minorHAnsi" w:hAnsiTheme="minorHAnsi" w:cstheme="minorHAnsi"/>
          <w:color w:val="000000" w:themeColor="text1"/>
          <w:shd w:val="clear" w:color="auto" w:fill="FFFFFF"/>
        </w:rPr>
        <w:t xml:space="preserve">default </w:t>
      </w:r>
      <w:r w:rsidR="00A50B73">
        <w:rPr>
          <w:rFonts w:asciiTheme="minorHAnsi" w:hAnsiTheme="minorHAnsi" w:cstheme="minorHAnsi"/>
          <w:color w:val="000000" w:themeColor="text1"/>
          <w:shd w:val="clear" w:color="auto" w:fill="FFFFFF"/>
        </w:rPr>
        <w:t xml:space="preserve">resolution </w:t>
      </w:r>
      <w:r w:rsidR="00C456CC" w:rsidRPr="00F467E4">
        <w:rPr>
          <w:rFonts w:asciiTheme="minorHAnsi" w:hAnsiTheme="minorHAnsi" w:cstheme="minorHAnsi"/>
          <w:color w:val="000000" w:themeColor="text1"/>
          <w:shd w:val="clear" w:color="auto" w:fill="FFFFFF"/>
        </w:rPr>
        <w:t xml:space="preserve">= </w:t>
      </w:r>
      <w:r w:rsidR="00D851FF" w:rsidRPr="00F467E4">
        <w:rPr>
          <w:rFonts w:asciiTheme="minorHAnsi" w:hAnsiTheme="minorHAnsi" w:cstheme="minorHAnsi"/>
          <w:color w:val="000000" w:themeColor="text1"/>
          <w:shd w:val="clear" w:color="auto" w:fill="FFFFFF"/>
        </w:rPr>
        <w:t>156</w:t>
      </w:r>
      <w:r w:rsidR="00180502" w:rsidRPr="00F467E4">
        <w:rPr>
          <w:rFonts w:asciiTheme="minorHAnsi" w:hAnsiTheme="minorHAnsi" w:cstheme="minorHAnsi"/>
          <w:color w:val="000000" w:themeColor="text1"/>
          <w:shd w:val="clear" w:color="auto" w:fill="FFFFFF"/>
        </w:rPr>
        <w:t xml:space="preserve"> </w:t>
      </w:r>
      <w:r w:rsidR="00C456CC" w:rsidRPr="00F467E4">
        <w:rPr>
          <w:rFonts w:asciiTheme="minorHAnsi" w:hAnsiTheme="minorHAnsi" w:cstheme="minorHAnsi"/>
          <w:color w:val="000000" w:themeColor="text1"/>
          <w:shd w:val="clear" w:color="auto" w:fill="FFFFFF"/>
        </w:rPr>
        <w:sym w:font="Symbol" w:char="F06D"/>
      </w:r>
      <w:r w:rsidR="00C456CC" w:rsidRPr="00F467E4">
        <w:rPr>
          <w:rFonts w:asciiTheme="minorHAnsi" w:hAnsiTheme="minorHAnsi" w:cstheme="minorHAnsi"/>
          <w:color w:val="000000" w:themeColor="text1"/>
          <w:shd w:val="clear" w:color="auto" w:fill="FFFFFF"/>
        </w:rPr>
        <w:t xml:space="preserve">m </w:t>
      </w:r>
      <w:r w:rsidR="00A50B73" w:rsidRPr="00F467E4">
        <w:rPr>
          <w:rFonts w:asciiTheme="minorHAnsi" w:hAnsiTheme="minorHAnsi" w:cstheme="minorHAnsi"/>
          <w:color w:val="000000" w:themeColor="text1"/>
          <w:shd w:val="clear" w:color="auto" w:fill="FFFFFF"/>
        </w:rPr>
        <w:t>x</w:t>
      </w:r>
      <w:r w:rsidR="00180502" w:rsidRPr="00F467E4">
        <w:rPr>
          <w:rFonts w:asciiTheme="minorHAnsi" w:hAnsiTheme="minorHAnsi" w:cstheme="minorHAnsi"/>
          <w:color w:val="000000" w:themeColor="text1"/>
          <w:shd w:val="clear" w:color="auto" w:fill="FFFFFF"/>
        </w:rPr>
        <w:t xml:space="preserve"> </w:t>
      </w:r>
      <w:r w:rsidR="00A50B73" w:rsidRPr="00F467E4">
        <w:rPr>
          <w:rFonts w:asciiTheme="minorHAnsi" w:hAnsiTheme="minorHAnsi" w:cstheme="minorHAnsi"/>
          <w:color w:val="000000" w:themeColor="text1"/>
          <w:shd w:val="clear" w:color="auto" w:fill="FFFFFF"/>
        </w:rPr>
        <w:t>156</w:t>
      </w:r>
      <w:r w:rsidR="00E10ACC">
        <w:rPr>
          <w:rFonts w:asciiTheme="minorHAnsi" w:hAnsiTheme="minorHAnsi" w:cstheme="minorHAnsi"/>
          <w:color w:val="000000" w:themeColor="text1"/>
          <w:shd w:val="clear" w:color="auto" w:fill="FFFFFF"/>
        </w:rPr>
        <w:t xml:space="preserve"> </w:t>
      </w:r>
      <w:r w:rsidR="00A50B73">
        <w:rPr>
          <w:rFonts w:asciiTheme="minorHAnsi" w:hAnsiTheme="minorHAnsi" w:cstheme="minorHAnsi"/>
          <w:color w:val="000000" w:themeColor="text1"/>
          <w:shd w:val="clear" w:color="auto" w:fill="FFFFFF"/>
        </w:rPr>
        <w:sym w:font="Symbol" w:char="F06D"/>
      </w:r>
      <w:r w:rsidR="00A50B73">
        <w:rPr>
          <w:rFonts w:asciiTheme="minorHAnsi" w:hAnsiTheme="minorHAnsi" w:cstheme="minorHAnsi"/>
          <w:color w:val="000000" w:themeColor="text1"/>
          <w:shd w:val="clear" w:color="auto" w:fill="FFFFFF"/>
        </w:rPr>
        <w:t>m)</w:t>
      </w:r>
      <w:r>
        <w:rPr>
          <w:rFonts w:asciiTheme="minorHAnsi" w:hAnsiTheme="minorHAnsi" w:cstheme="minorHAnsi"/>
          <w:color w:val="000000" w:themeColor="text1"/>
          <w:shd w:val="clear" w:color="auto" w:fill="FFFFFF"/>
        </w:rPr>
        <w:t xml:space="preserve">. </w:t>
      </w:r>
      <w:r w:rsidRPr="00351BCE">
        <w:rPr>
          <w:rFonts w:asciiTheme="minorHAnsi" w:hAnsiTheme="minorHAnsi" w:cstheme="minorHAnsi"/>
          <w:color w:val="000000" w:themeColor="text1"/>
          <w:shd w:val="clear" w:color="auto" w:fill="FFFFFF"/>
        </w:rPr>
        <w:t xml:space="preserve">Make sure that the slice thickness is 600 </w:t>
      </w:r>
      <w:r w:rsidRPr="00351BCE">
        <w:rPr>
          <w:rFonts w:asciiTheme="minorHAnsi" w:hAnsiTheme="minorHAnsi" w:cstheme="minorHAnsi"/>
          <w:color w:val="000000" w:themeColor="text1"/>
          <w:shd w:val="clear" w:color="auto" w:fill="FFFFFF"/>
        </w:rPr>
        <w:sym w:font="Symbol" w:char="F06D"/>
      </w:r>
      <w:r w:rsidRPr="00351BCE">
        <w:rPr>
          <w:rFonts w:asciiTheme="minorHAnsi" w:hAnsiTheme="minorHAnsi" w:cstheme="minorHAnsi"/>
          <w:color w:val="000000" w:themeColor="text1"/>
          <w:shd w:val="clear" w:color="auto" w:fill="FFFFFF"/>
        </w:rPr>
        <w:t>m</w:t>
      </w:r>
      <w:r w:rsidR="00663582" w:rsidRPr="00351BCE">
        <w:rPr>
          <w:rFonts w:asciiTheme="minorHAnsi" w:hAnsiTheme="minorHAnsi" w:cstheme="minorHAnsi"/>
          <w:color w:val="000000" w:themeColor="text1"/>
          <w:shd w:val="clear" w:color="auto" w:fill="FFFFFF"/>
        </w:rPr>
        <w:t>,</w:t>
      </w:r>
      <w:r w:rsidRPr="00351BCE">
        <w:rPr>
          <w:rFonts w:asciiTheme="minorHAnsi" w:hAnsiTheme="minorHAnsi" w:cstheme="minorHAnsi"/>
          <w:color w:val="000000" w:themeColor="text1"/>
          <w:shd w:val="clear" w:color="auto" w:fill="FFFFFF"/>
        </w:rPr>
        <w:t xml:space="preserve"> number of slices is set to 45</w:t>
      </w:r>
      <w:r w:rsidR="00C456CC">
        <w:rPr>
          <w:rFonts w:asciiTheme="minorHAnsi" w:hAnsiTheme="minorHAnsi" w:cstheme="minorHAnsi"/>
          <w:color w:val="000000" w:themeColor="text1"/>
          <w:shd w:val="clear" w:color="auto" w:fill="FFFFFF"/>
        </w:rPr>
        <w:t>,</w:t>
      </w:r>
      <w:r w:rsidR="00663582" w:rsidRPr="00351BCE">
        <w:rPr>
          <w:rFonts w:asciiTheme="minorHAnsi" w:hAnsiTheme="minorHAnsi" w:cstheme="minorHAnsi"/>
          <w:color w:val="000000" w:themeColor="text1"/>
          <w:shd w:val="clear" w:color="auto" w:fill="FFFFFF"/>
        </w:rPr>
        <w:t xml:space="preserve"> and RARE factor is set to 8.</w:t>
      </w:r>
    </w:p>
    <w:p w14:paraId="6ADC7402" w14:textId="77777777" w:rsidR="00216438" w:rsidRPr="00216438" w:rsidRDefault="00216438" w:rsidP="00F467E4">
      <w:pPr>
        <w:pStyle w:val="ListParagraph"/>
        <w:ind w:left="0"/>
        <w:jc w:val="left"/>
        <w:rPr>
          <w:rFonts w:asciiTheme="minorHAnsi" w:hAnsiTheme="minorHAnsi" w:cstheme="minorHAnsi"/>
          <w:color w:val="000000" w:themeColor="text1"/>
          <w:shd w:val="clear" w:color="auto" w:fill="FFFFFF"/>
        </w:rPr>
      </w:pPr>
    </w:p>
    <w:p w14:paraId="01851DFF" w14:textId="6C628569" w:rsidR="00216438" w:rsidRDefault="00216438" w:rsidP="00F467E4">
      <w:pPr>
        <w:pStyle w:val="ListParagraph"/>
        <w:numPr>
          <w:ilvl w:val="2"/>
          <w:numId w:val="22"/>
        </w:numPr>
        <w:jc w:val="left"/>
        <w:rPr>
          <w:rFonts w:asciiTheme="minorHAnsi" w:hAnsiTheme="minorHAnsi" w:cstheme="minorHAnsi"/>
          <w:color w:val="000000" w:themeColor="text1"/>
          <w:shd w:val="clear" w:color="auto" w:fill="FFFFFF"/>
        </w:rPr>
      </w:pPr>
      <w:r w:rsidRPr="002776EF">
        <w:rPr>
          <w:rFonts w:asciiTheme="minorHAnsi" w:hAnsiTheme="minorHAnsi" w:cstheme="minorHAnsi"/>
          <w:color w:val="000000" w:themeColor="text1"/>
          <w:highlight w:val="yellow"/>
          <w:shd w:val="clear" w:color="auto" w:fill="FFFFFF"/>
        </w:rPr>
        <w:t xml:space="preserve">Open the </w:t>
      </w:r>
      <w:r w:rsidR="009B3494" w:rsidRPr="00351BCE">
        <w:rPr>
          <w:rFonts w:asciiTheme="minorHAnsi" w:hAnsiTheme="minorHAnsi" w:cstheme="minorHAnsi"/>
          <w:b/>
          <w:color w:val="000000" w:themeColor="text1"/>
          <w:highlight w:val="yellow"/>
          <w:shd w:val="clear" w:color="auto" w:fill="FFFFFF"/>
        </w:rPr>
        <w:t>Geometry editor</w:t>
      </w:r>
      <w:r w:rsidRPr="002776EF">
        <w:rPr>
          <w:rFonts w:asciiTheme="minorHAnsi" w:hAnsiTheme="minorHAnsi" w:cstheme="minorHAnsi"/>
          <w:color w:val="000000" w:themeColor="text1"/>
          <w:highlight w:val="yellow"/>
          <w:shd w:val="clear" w:color="auto" w:fill="FFFFFF"/>
        </w:rPr>
        <w:t xml:space="preserve"> and place the slice package in the correct position </w:t>
      </w:r>
      <w:r w:rsidR="00AA3746" w:rsidRPr="00351BCE">
        <w:rPr>
          <w:rFonts w:asciiTheme="minorHAnsi" w:hAnsiTheme="minorHAnsi" w:cstheme="minorHAnsi"/>
          <w:color w:val="000000" w:themeColor="text1"/>
          <w:highlight w:val="yellow"/>
          <w:shd w:val="clear" w:color="auto" w:fill="FFFFFF"/>
        </w:rPr>
        <w:t>including</w:t>
      </w:r>
      <w:r w:rsidRPr="002776EF">
        <w:rPr>
          <w:rFonts w:asciiTheme="minorHAnsi" w:hAnsiTheme="minorHAnsi" w:cstheme="minorHAnsi"/>
          <w:color w:val="000000" w:themeColor="text1"/>
          <w:highlight w:val="yellow"/>
          <w:shd w:val="clear" w:color="auto" w:fill="FFFFFF"/>
        </w:rPr>
        <w:t xml:space="preserve"> the bulbus of the brain and the cerebellum</w:t>
      </w:r>
      <w:r>
        <w:rPr>
          <w:rFonts w:asciiTheme="minorHAnsi" w:hAnsiTheme="minorHAnsi" w:cstheme="minorHAnsi"/>
          <w:color w:val="000000" w:themeColor="text1"/>
          <w:shd w:val="clear" w:color="auto" w:fill="FFFFFF"/>
        </w:rPr>
        <w:t xml:space="preserve">. </w:t>
      </w:r>
    </w:p>
    <w:p w14:paraId="146F4342" w14:textId="77777777" w:rsidR="007A083E" w:rsidRPr="007A083E" w:rsidRDefault="007A083E" w:rsidP="00F467E4">
      <w:pPr>
        <w:pStyle w:val="ListParagraph"/>
        <w:ind w:left="0"/>
        <w:jc w:val="left"/>
        <w:rPr>
          <w:rFonts w:asciiTheme="minorHAnsi" w:hAnsiTheme="minorHAnsi" w:cstheme="minorHAnsi"/>
          <w:color w:val="000000" w:themeColor="text1"/>
          <w:shd w:val="clear" w:color="auto" w:fill="FFFFFF"/>
        </w:rPr>
      </w:pPr>
    </w:p>
    <w:p w14:paraId="05DB899B" w14:textId="60B71689" w:rsidR="001C6C68" w:rsidRDefault="00216438" w:rsidP="00F467E4">
      <w:pPr>
        <w:pStyle w:val="ListParagraph"/>
        <w:numPr>
          <w:ilvl w:val="1"/>
          <w:numId w:val="22"/>
        </w:numPr>
        <w:jc w:val="left"/>
        <w:rPr>
          <w:rFonts w:asciiTheme="minorHAnsi" w:hAnsiTheme="minorHAnsi" w:cstheme="minorHAnsi"/>
          <w:color w:val="000000" w:themeColor="text1"/>
          <w:shd w:val="clear" w:color="auto" w:fill="FFFFFF"/>
        </w:rPr>
      </w:pPr>
      <w:r w:rsidRPr="00A115A5">
        <w:rPr>
          <w:rFonts w:asciiTheme="minorHAnsi" w:hAnsiTheme="minorHAnsi" w:cstheme="minorHAnsi"/>
          <w:color w:val="000000" w:themeColor="text1"/>
          <w:highlight w:val="yellow"/>
          <w:shd w:val="clear" w:color="auto" w:fill="FFFFFF"/>
        </w:rPr>
        <w:t xml:space="preserve">Load </w:t>
      </w:r>
      <w:r w:rsidR="007A083E" w:rsidRPr="00A115A5">
        <w:rPr>
          <w:rFonts w:asciiTheme="minorHAnsi" w:hAnsiTheme="minorHAnsi" w:cstheme="minorHAnsi"/>
          <w:color w:val="000000" w:themeColor="text1"/>
          <w:highlight w:val="yellow"/>
          <w:shd w:val="clear" w:color="auto" w:fill="FFFFFF"/>
        </w:rPr>
        <w:t xml:space="preserve">three </w:t>
      </w:r>
      <w:r w:rsidRPr="00A115A5">
        <w:rPr>
          <w:rFonts w:asciiTheme="minorHAnsi" w:hAnsiTheme="minorHAnsi" w:cstheme="minorHAnsi"/>
          <w:color w:val="000000" w:themeColor="text1"/>
          <w:highlight w:val="yellow"/>
          <w:shd w:val="clear" w:color="auto" w:fill="FFFFFF"/>
        </w:rPr>
        <w:t xml:space="preserve">new </w:t>
      </w:r>
      <w:r w:rsidR="007A083E" w:rsidRPr="00A115A5">
        <w:rPr>
          <w:rFonts w:asciiTheme="minorHAnsi" w:hAnsiTheme="minorHAnsi" w:cstheme="minorHAnsi"/>
          <w:color w:val="000000" w:themeColor="text1"/>
          <w:highlight w:val="yellow"/>
          <w:shd w:val="clear" w:color="auto" w:fill="FFFFFF"/>
        </w:rPr>
        <w:t>echo-planar diffusion</w:t>
      </w:r>
      <w:r w:rsidR="00C456CC">
        <w:rPr>
          <w:rFonts w:asciiTheme="minorHAnsi" w:hAnsiTheme="minorHAnsi" w:cstheme="minorHAnsi"/>
          <w:color w:val="000000" w:themeColor="text1"/>
          <w:highlight w:val="yellow"/>
          <w:shd w:val="clear" w:color="auto" w:fill="FFFFFF"/>
        </w:rPr>
        <w:t>-</w:t>
      </w:r>
      <w:r w:rsidR="007A083E" w:rsidRPr="00A115A5">
        <w:rPr>
          <w:rFonts w:asciiTheme="minorHAnsi" w:hAnsiTheme="minorHAnsi" w:cstheme="minorHAnsi"/>
          <w:color w:val="000000" w:themeColor="text1"/>
          <w:highlight w:val="yellow"/>
          <w:shd w:val="clear" w:color="auto" w:fill="FFFFFF"/>
        </w:rPr>
        <w:t>weighted spin-echo sequence (</w:t>
      </w:r>
      <w:proofErr w:type="spellStart"/>
      <w:r w:rsidR="007A083E" w:rsidRPr="00A115A5">
        <w:rPr>
          <w:rFonts w:asciiTheme="minorHAnsi" w:hAnsiTheme="minorHAnsi" w:cstheme="minorHAnsi"/>
          <w:color w:val="000000" w:themeColor="text1"/>
          <w:highlight w:val="yellow"/>
          <w:shd w:val="clear" w:color="auto" w:fill="FFFFFF"/>
        </w:rPr>
        <w:t>DtiEpi</w:t>
      </w:r>
      <w:proofErr w:type="spellEnd"/>
      <w:r w:rsidR="007A083E" w:rsidRPr="00A115A5">
        <w:rPr>
          <w:rFonts w:asciiTheme="minorHAnsi" w:hAnsiTheme="minorHAnsi" w:cstheme="minorHAnsi"/>
          <w:color w:val="000000" w:themeColor="text1"/>
          <w:highlight w:val="yellow"/>
          <w:shd w:val="clear" w:color="auto" w:fill="FFFFFF"/>
        </w:rPr>
        <w:t>)</w:t>
      </w:r>
      <w:r w:rsidRPr="00A115A5">
        <w:rPr>
          <w:rFonts w:asciiTheme="minorHAnsi" w:hAnsiTheme="minorHAnsi" w:cstheme="minorHAnsi"/>
          <w:color w:val="000000" w:themeColor="text1"/>
          <w:highlight w:val="yellow"/>
          <w:shd w:val="clear" w:color="auto" w:fill="FFFFFF"/>
        </w:rPr>
        <w:t xml:space="preserve"> </w:t>
      </w:r>
      <w:r w:rsidR="001C6C68">
        <w:rPr>
          <w:rFonts w:asciiTheme="minorHAnsi" w:hAnsiTheme="minorHAnsi" w:cstheme="minorHAnsi"/>
          <w:color w:val="000000" w:themeColor="text1"/>
          <w:highlight w:val="yellow"/>
          <w:shd w:val="clear" w:color="auto" w:fill="FFFFFF"/>
        </w:rPr>
        <w:t>from the B_DIFFUSION folder in</w:t>
      </w:r>
      <w:r w:rsidR="001C6C68" w:rsidRPr="00A115A5">
        <w:rPr>
          <w:rFonts w:asciiTheme="minorHAnsi" w:hAnsiTheme="minorHAnsi" w:cstheme="minorHAnsi"/>
          <w:color w:val="000000" w:themeColor="text1"/>
          <w:highlight w:val="yellow"/>
          <w:shd w:val="clear" w:color="auto" w:fill="FFFFFF"/>
        </w:rPr>
        <w:t xml:space="preserve">to the </w:t>
      </w:r>
      <w:r w:rsidR="001C6C68">
        <w:rPr>
          <w:rFonts w:asciiTheme="minorHAnsi" w:hAnsiTheme="minorHAnsi" w:cstheme="minorHAnsi"/>
          <w:color w:val="000000" w:themeColor="text1"/>
          <w:highlight w:val="yellow"/>
          <w:shd w:val="clear" w:color="auto" w:fill="FFFFFF"/>
        </w:rPr>
        <w:t>Scan Control</w:t>
      </w:r>
      <w:r w:rsidR="001C6C68" w:rsidRPr="00A115A5">
        <w:rPr>
          <w:rFonts w:asciiTheme="minorHAnsi" w:hAnsiTheme="minorHAnsi" w:cstheme="minorHAnsi"/>
          <w:color w:val="000000" w:themeColor="text1"/>
          <w:highlight w:val="yellow"/>
          <w:shd w:val="clear" w:color="auto" w:fill="FFFFFF"/>
        </w:rPr>
        <w:t xml:space="preserve"> protocol</w:t>
      </w:r>
      <w:r w:rsidR="001C6C68">
        <w:rPr>
          <w:rFonts w:asciiTheme="minorHAnsi" w:hAnsiTheme="minorHAnsi" w:cstheme="minorHAnsi"/>
          <w:color w:val="000000" w:themeColor="text1"/>
          <w:highlight w:val="yellow"/>
          <w:shd w:val="clear" w:color="auto" w:fill="FFFFFF"/>
        </w:rPr>
        <w:t xml:space="preserve"> as described in step 3.5.1.</w:t>
      </w:r>
    </w:p>
    <w:p w14:paraId="008E100E" w14:textId="77777777" w:rsidR="001C6C68" w:rsidRDefault="001C6C68" w:rsidP="00F467E4">
      <w:pPr>
        <w:jc w:val="left"/>
        <w:rPr>
          <w:rFonts w:asciiTheme="minorHAnsi" w:hAnsiTheme="minorHAnsi" w:cstheme="minorHAnsi"/>
          <w:b/>
          <w:color w:val="000000" w:themeColor="text1"/>
          <w:shd w:val="clear" w:color="auto" w:fill="FFFFFF"/>
        </w:rPr>
      </w:pPr>
    </w:p>
    <w:p w14:paraId="5D115547" w14:textId="07C991AD" w:rsidR="007A083E" w:rsidRPr="00351BCE" w:rsidRDefault="00927D7D" w:rsidP="00F467E4">
      <w:pPr>
        <w:jc w:val="left"/>
        <w:rPr>
          <w:rFonts w:asciiTheme="minorHAnsi" w:hAnsiTheme="minorHAnsi" w:cstheme="minorHAnsi"/>
          <w:color w:val="000000" w:themeColor="text1"/>
          <w:shd w:val="clear" w:color="auto" w:fill="FFFFFF"/>
        </w:rPr>
      </w:pPr>
      <w:r w:rsidRPr="00180502">
        <w:rPr>
          <w:rFonts w:asciiTheme="minorHAnsi" w:hAnsiTheme="minorHAnsi" w:cstheme="minorHAnsi"/>
          <w:color w:val="000000" w:themeColor="text1"/>
          <w:shd w:val="clear" w:color="auto" w:fill="FFFFFF"/>
        </w:rPr>
        <w:t>NOTE:</w:t>
      </w:r>
      <w:r w:rsidRPr="00351BCE">
        <w:rPr>
          <w:rFonts w:asciiTheme="minorHAnsi" w:hAnsiTheme="minorHAnsi" w:cstheme="minorHAnsi"/>
          <w:color w:val="000000" w:themeColor="text1"/>
          <w:shd w:val="clear" w:color="auto" w:fill="FFFFFF"/>
        </w:rPr>
        <w:t xml:space="preserve"> </w:t>
      </w:r>
      <w:r w:rsidR="001C6C68">
        <w:rPr>
          <w:rFonts w:asciiTheme="minorHAnsi" w:hAnsiTheme="minorHAnsi" w:cstheme="minorHAnsi"/>
          <w:color w:val="000000" w:themeColor="text1"/>
          <w:shd w:val="clear" w:color="auto" w:fill="FFFFFF"/>
        </w:rPr>
        <w:t xml:space="preserve">Using three different diffusion </w:t>
      </w:r>
      <w:r w:rsidR="00C456CC">
        <w:rPr>
          <w:rFonts w:asciiTheme="minorHAnsi" w:hAnsiTheme="minorHAnsi" w:cstheme="minorHAnsi"/>
          <w:color w:val="000000" w:themeColor="text1"/>
          <w:shd w:val="clear" w:color="auto" w:fill="FFFFFF"/>
        </w:rPr>
        <w:t>“</w:t>
      </w:r>
      <w:r w:rsidR="001C6C68">
        <w:rPr>
          <w:rFonts w:asciiTheme="minorHAnsi" w:hAnsiTheme="minorHAnsi" w:cstheme="minorHAnsi"/>
          <w:color w:val="000000" w:themeColor="text1"/>
          <w:shd w:val="clear" w:color="auto" w:fill="FFFFFF"/>
        </w:rPr>
        <w:t>shells</w:t>
      </w:r>
      <w:r w:rsidR="00C456CC">
        <w:rPr>
          <w:rFonts w:asciiTheme="minorHAnsi" w:hAnsiTheme="minorHAnsi" w:cstheme="minorHAnsi"/>
          <w:color w:val="000000" w:themeColor="text1"/>
          <w:shd w:val="clear" w:color="auto" w:fill="FFFFFF"/>
        </w:rPr>
        <w:t>”,</w:t>
      </w:r>
      <w:r w:rsidR="001C6C68">
        <w:rPr>
          <w:rFonts w:asciiTheme="minorHAnsi" w:hAnsiTheme="minorHAnsi" w:cstheme="minorHAnsi"/>
          <w:color w:val="000000" w:themeColor="text1"/>
          <w:shd w:val="clear" w:color="auto" w:fill="FFFFFF"/>
        </w:rPr>
        <w:t xml:space="preserve"> the diffusion tensor imaging (DTI) model</w:t>
      </w:r>
      <w:r w:rsidR="001C6C68">
        <w:rPr>
          <w:rFonts w:asciiTheme="minorHAnsi" w:hAnsiTheme="minorHAnsi" w:cstheme="minorHAnsi"/>
          <w:color w:val="000000" w:themeColor="text1"/>
          <w:shd w:val="clear" w:color="auto" w:fill="FFFFFF"/>
        </w:rPr>
        <w:fldChar w:fldCharType="begin" w:fldLock="1"/>
      </w:r>
      <w:r w:rsidR="001C6C68">
        <w:rPr>
          <w:rFonts w:asciiTheme="minorHAnsi" w:hAnsiTheme="minorHAnsi" w:cstheme="minorHAnsi"/>
          <w:color w:val="000000" w:themeColor="text1"/>
          <w:shd w:val="clear" w:color="auto" w:fill="FFFFFF"/>
        </w:rPr>
        <w:instrText>ADDIN CSL_CITATION {"citationItems":[{"id":"ITEM-1","itemData":{"DOI":"10.1016/S0006-3495(94)80775-1","ISBN":"0006-3495","ISSN":"00063495","PMID":"8130344","abstract":"This paper describes a new NMR imaging modality--MR diffusion tensor imaging. It consists of estimating an effective diffusion tensor, Deff, within a voxel, and then displaying useful quantities derived from it. We show how the phenomenon of anisotropic diffusion of water (or metabolites) in anisotropic tissues, measured noninvasively by these NMR methods, is exploited to determine fiber tract orientation and mean particle displacements. Once Deff is estimated from a series of NMR pulsed-gradient, spin-echo experiments, a tissue's three orthotropic axes can be determined. They coincide with the eigenvectors of Deff, while the effective diffusivities along these orthotropic directions are the eigenvalues of Deff. Diffusion ellipsoids, constructed in each voxel from Deff, depict both these orthotropic axes and the mean diffusion distances in these directions. Moreover, the three scalar invariants of Deff, which are independent of the tissue's orientation in the laboratory frame of reference, reveal useful information about molecular mobility reflective of local microstructure and anatomy. Inherently tensors (like Deff) describing transport processes in anisotropic media contain new information within a macroscopic voxel that scalars (such as the apparent diffusivity, proton density, T1, and T2) do not.","author":[{"dropping-particle":"","family":"Basser","given":"P.J.","non-dropping-particle":"","parse-names":false,"suffix":""},{"dropping-particle":"","family":"Mattiello","given":"J","non-dropping-particle":"","parse-names":false,"suffix":""},{"dropping-particle":"","family":"LeBihan","given":"D","non-dropping-particle":"","parse-names":false,"suffix":""}],"container-title":"Biophysical Journal","id":"ITEM-1","issue":"1","issued":{"date-parts":[["1994","1"]]},"page":"259-267","title":"MR diffusion tensor spectroscopy and imaging","type":"article-journal","volume":"66"},"uris":["http://www.mendeley.com/documents/?uuid=1b164e89-39d9-4db9-89f8-2ac7007db25f"]},{"id":"ITEM-2","itemData":{"DOI":"10.1002/mrm.1910360612","ISBN":"0740-3194 (Print) 0740-3194 (Linking)","ISSN":"0740-3194","PMID":"8946355","abstract":"Indices of diffusion anisotropy calculated from diffusion coefficients acquired in two or three perpendicular directions are rotationally variant. In living monkey brain, these indices severely underestimate the degree of diffusion anisotropy. New indices calculated from the entire diffusion tensor are rotationally invariant (RI). They show that anisotropy is highly variable in different white matter regions depending on the degree of coherence of fiber tract directions. In structures with a regular, parallel fiber arrangement, water diffusivity in the direction parallel to the fibers (Dparallel approximately 1400-1800 x 10(-6) mm2/s) is almost 10 times higher than the average diffusivity in directions perpendicular to them (D + D)/2 [corrected] approximately 150-300 x 10(-6) mm2/s), and is almost three times higher than previously reported. In structures where the fiber pattern is less coherent (e.g., where fiber bundles merge), diffusion anisotropy is significantly reduced. However, RI anisotropy indices are still susceptible to noise contamination. Monte Carlo simulations show that these indices are statistically biased, particularly those requiring sorting of the eigenvalues of the diffusion tensor based on their magnitude. A new intervoxel anisotropy index is proposed that locally averages inner products between diffusion tensors in neighboring voxels. This \"lattice\" RI index has an acceptably low error variance and is less susceptible to bias than any other RI anisotropy index proposed to date.","author":[{"dropping-particle":"","family":"Pierpaoli","given":"Carlo","non-dropping-particle":"","parse-names":false,"suffix":""},{"dropping-particle":"","family":"Basser","given":"Peter J.","non-dropping-particle":"","parse-names":false,"suffix":""}],"container-title":"Magnetic resonance in medicine : official journal of the Society of Magnetic Resonance in Medicine / Society of Magnetic Resonance in Medicine","id":"ITEM-2","issue":"6","issued":{"date-parts":[["1996"]]},"page":"893-906","title":"Toward a quantitative assessment of diffusion anisotropy.","type":"article-journal","volume":"36"},"uris":["http://www.mendeley.com/documents/?uuid=d1557c75-ac48-4751-a571-90b0706975dc"]}],"mendeley":{"formattedCitation":"&lt;sup&gt;4, 16&lt;/sup&gt;","plainTextFormattedCitation":"4, 16","previouslyFormattedCitation":"&lt;sup&gt;4, 16&lt;/sup&gt;"},"properties":{"noteIndex":0},"schema":"https://github.com/citation-style-language/schema/raw/master/csl-citation.json"}</w:instrText>
      </w:r>
      <w:r w:rsidR="001C6C68">
        <w:rPr>
          <w:rFonts w:asciiTheme="minorHAnsi" w:hAnsiTheme="minorHAnsi" w:cstheme="minorHAnsi"/>
          <w:color w:val="000000" w:themeColor="text1"/>
          <w:shd w:val="clear" w:color="auto" w:fill="FFFFFF"/>
        </w:rPr>
        <w:fldChar w:fldCharType="separate"/>
      </w:r>
      <w:r w:rsidR="001C6C68" w:rsidRPr="008F38D6">
        <w:rPr>
          <w:rFonts w:asciiTheme="minorHAnsi" w:hAnsiTheme="minorHAnsi" w:cstheme="minorHAnsi"/>
          <w:noProof/>
          <w:color w:val="000000" w:themeColor="text1"/>
          <w:shd w:val="clear" w:color="auto" w:fill="FFFFFF"/>
          <w:vertAlign w:val="superscript"/>
        </w:rPr>
        <w:t>4,16</w:t>
      </w:r>
      <w:r w:rsidR="001C6C68">
        <w:rPr>
          <w:rFonts w:asciiTheme="minorHAnsi" w:hAnsiTheme="minorHAnsi" w:cstheme="minorHAnsi"/>
          <w:color w:val="000000" w:themeColor="text1"/>
          <w:shd w:val="clear" w:color="auto" w:fill="FFFFFF"/>
        </w:rPr>
        <w:fldChar w:fldCharType="end"/>
      </w:r>
      <w:r w:rsidR="00C456CC">
        <w:rPr>
          <w:rFonts w:asciiTheme="minorHAnsi" w:hAnsiTheme="minorHAnsi" w:cstheme="minorHAnsi"/>
          <w:color w:val="000000" w:themeColor="text1"/>
          <w:shd w:val="clear" w:color="auto" w:fill="FFFFFF"/>
        </w:rPr>
        <w:t>,</w:t>
      </w:r>
      <w:r w:rsidR="001C6C68">
        <w:rPr>
          <w:rFonts w:asciiTheme="minorHAnsi" w:hAnsiTheme="minorHAnsi" w:cstheme="minorHAnsi"/>
          <w:color w:val="000000" w:themeColor="text1"/>
          <w:shd w:val="clear" w:color="auto" w:fill="FFFFFF"/>
        </w:rPr>
        <w:t xml:space="preserve"> diffusion kurtosis imaging (DKI) model</w:t>
      </w:r>
      <w:r w:rsidR="001C6C68">
        <w:rPr>
          <w:rFonts w:asciiTheme="minorHAnsi" w:hAnsiTheme="minorHAnsi" w:cstheme="minorHAnsi"/>
          <w:color w:val="000000" w:themeColor="text1"/>
          <w:shd w:val="clear" w:color="auto" w:fill="FFFFFF"/>
        </w:rPr>
        <w:fldChar w:fldCharType="begin" w:fldLock="1"/>
      </w:r>
      <w:r w:rsidR="001C6C68">
        <w:rPr>
          <w:rFonts w:asciiTheme="minorHAnsi" w:hAnsiTheme="minorHAnsi" w:cstheme="minorHAnsi"/>
          <w:color w:val="000000" w:themeColor="text1"/>
          <w:shd w:val="clear" w:color="auto" w:fill="FFFFFF"/>
        </w:rPr>
        <w:instrText>ADDIN CSL_CITATION {"citationItems":[{"id":"ITEM-1","itemData":{"DOI":"10.1002/nbm.1518","ISSN":"09523480","PMID":"20632416","abstract":"Quantification of non-Gaussianity for water diffusion in brain by means of diffusional kurtosis imaging (DKI) is reviewed. Diffusional non-Gaussianity is a consequence of tissue structure that creates diffusion barriers and compartments. The degree of non-Gaussianity is conveniently quantified by the diffusional kurtosis and derivative metrics, such as the mean, axial, and radial kurtoses. DKI is a diffusion-weighted MRI technique that allows the diffusional kurtosis to be estimated with clinical scanners using standard diffusion-weighted pulse sequences and relatively modest acquisition times. DKI is an extension of the widely used diffusion tensor imaging method, but requires the use of at least 3 b-values and 15 diffusion directions. This review discusses the underlying theory of DKI as well as practical considerations related to data acquisition and post-processing. It is argued that the diffusional kurtosis is sensitive to diffusional heterogeneity and suggested that DKI may be useful for investigating ischemic stroke and neuropathologies, such as Alzheimer's disease and schizophrenia.","author":[{"dropping-particle":"","family":"Jensen","given":"Jens H","non-dropping-particle":"","parse-names":false,"suffix":""},{"dropping-particle":"","family":"Helpern","given":"Joseph A","non-dropping-particle":"","parse-names":false,"suffix":""}],"container-title":"NMR in Biomedicine","id":"ITEM-1","issue":"7","issued":{"date-parts":[["2010","5","19"]]},"page":"698-710","title":"MRI quantification of non-Gaussian water diffusion by kurtosis analysis","type":"article-journal","volume":"23"},"uris":["http://www.mendeley.com/documents/?uuid=485148c4-230d-48a3-b64b-eedf9403f3ac"]}],"mendeley":{"formattedCitation":"&lt;sup&gt;17&lt;/sup&gt;","plainTextFormattedCitation":"17","previouslyFormattedCitation":"&lt;sup&gt;17&lt;/sup&gt;"},"properties":{"noteIndex":0},"schema":"https://github.com/citation-style-language/schema/raw/master/csl-citation.json"}</w:instrText>
      </w:r>
      <w:r w:rsidR="001C6C68">
        <w:rPr>
          <w:rFonts w:asciiTheme="minorHAnsi" w:hAnsiTheme="minorHAnsi" w:cstheme="minorHAnsi"/>
          <w:color w:val="000000" w:themeColor="text1"/>
          <w:shd w:val="clear" w:color="auto" w:fill="FFFFFF"/>
        </w:rPr>
        <w:fldChar w:fldCharType="separate"/>
      </w:r>
      <w:r w:rsidR="001C6C68" w:rsidRPr="008F38D6">
        <w:rPr>
          <w:rFonts w:asciiTheme="minorHAnsi" w:hAnsiTheme="minorHAnsi" w:cstheme="minorHAnsi"/>
          <w:noProof/>
          <w:color w:val="000000" w:themeColor="text1"/>
          <w:shd w:val="clear" w:color="auto" w:fill="FFFFFF"/>
          <w:vertAlign w:val="superscript"/>
        </w:rPr>
        <w:t>17</w:t>
      </w:r>
      <w:r w:rsidR="001C6C68">
        <w:rPr>
          <w:rFonts w:asciiTheme="minorHAnsi" w:hAnsiTheme="minorHAnsi" w:cstheme="minorHAnsi"/>
          <w:color w:val="000000" w:themeColor="text1"/>
          <w:shd w:val="clear" w:color="auto" w:fill="FFFFFF"/>
        </w:rPr>
        <w:fldChar w:fldCharType="end"/>
      </w:r>
      <w:r w:rsidR="00C456CC">
        <w:rPr>
          <w:rFonts w:asciiTheme="minorHAnsi" w:hAnsiTheme="minorHAnsi" w:cstheme="minorHAnsi"/>
          <w:color w:val="000000" w:themeColor="text1"/>
          <w:shd w:val="clear" w:color="auto" w:fill="FFFFFF"/>
        </w:rPr>
        <w:t>,</w:t>
      </w:r>
      <w:r w:rsidR="001C6C68">
        <w:rPr>
          <w:rFonts w:asciiTheme="minorHAnsi" w:hAnsiTheme="minorHAnsi" w:cstheme="minorHAnsi"/>
          <w:color w:val="000000" w:themeColor="text1"/>
          <w:shd w:val="clear" w:color="auto" w:fill="FFFFFF"/>
        </w:rPr>
        <w:t xml:space="preserve"> and </w:t>
      </w:r>
      <w:r w:rsidR="001C6C68" w:rsidRPr="008F38D6">
        <w:rPr>
          <w:rFonts w:asciiTheme="minorHAnsi" w:hAnsiTheme="minorHAnsi" w:cstheme="minorHAnsi"/>
          <w:color w:val="000000" w:themeColor="text1"/>
          <w:shd w:val="clear" w:color="auto" w:fill="FFFFFF"/>
        </w:rPr>
        <w:t>white matter tract integrity (WMTI) model</w:t>
      </w:r>
      <w:r w:rsidR="001C6C68">
        <w:rPr>
          <w:rFonts w:asciiTheme="minorHAnsi" w:hAnsiTheme="minorHAnsi" w:cstheme="minorHAnsi"/>
          <w:color w:val="000000" w:themeColor="text1"/>
          <w:shd w:val="clear" w:color="auto" w:fill="FFFFFF"/>
        </w:rPr>
        <w:fldChar w:fldCharType="begin" w:fldLock="1"/>
      </w:r>
      <w:r w:rsidR="001C6C68">
        <w:rPr>
          <w:rFonts w:asciiTheme="minorHAnsi" w:hAnsiTheme="minorHAnsi" w:cstheme="minorHAnsi"/>
          <w:color w:val="000000" w:themeColor="text1"/>
          <w:shd w:val="clear" w:color="auto" w:fill="FFFFFF"/>
        </w:rPr>
        <w:instrText>ADDIN CSL_CITATION {"citationItems":[{"id":"ITEM-1","itemData":{"author":[{"dropping-particle":"","family":"Els Fieremans Jens H. Jensen","given":"Joseph A Helpern","non-dropping-particle":"","parse-names":false,"suffix":""}],"container-title":"NeuroImage","id":"ITEM-1","issued":{"date-parts":[["2011"]]},"page":"177-188","title":"White matter characterization with diffusional kurtosis imaging","type":"article-journal","volume":"58"},"uris":["http://www.mendeley.com/documents/?uuid=6a09bea6-f61a-4048-b405-534c72253666"]}],"mendeley":{"formattedCitation":"&lt;sup&gt;18&lt;/sup&gt;","plainTextFormattedCitation":"18","previouslyFormattedCitation":"&lt;sup&gt;18&lt;/sup&gt;"},"properties":{"noteIndex":0},"schema":"https://github.com/citation-style-language/schema/raw/master/csl-citation.json"}</w:instrText>
      </w:r>
      <w:r w:rsidR="001C6C68">
        <w:rPr>
          <w:rFonts w:asciiTheme="minorHAnsi" w:hAnsiTheme="minorHAnsi" w:cstheme="minorHAnsi"/>
          <w:color w:val="000000" w:themeColor="text1"/>
          <w:shd w:val="clear" w:color="auto" w:fill="FFFFFF"/>
        </w:rPr>
        <w:fldChar w:fldCharType="separate"/>
      </w:r>
      <w:r w:rsidR="001C6C68" w:rsidRPr="008F38D6">
        <w:rPr>
          <w:rFonts w:asciiTheme="minorHAnsi" w:hAnsiTheme="minorHAnsi" w:cstheme="minorHAnsi"/>
          <w:noProof/>
          <w:color w:val="000000" w:themeColor="text1"/>
          <w:shd w:val="clear" w:color="auto" w:fill="FFFFFF"/>
          <w:vertAlign w:val="superscript"/>
        </w:rPr>
        <w:t>18</w:t>
      </w:r>
      <w:r w:rsidR="001C6C68">
        <w:rPr>
          <w:rFonts w:asciiTheme="minorHAnsi" w:hAnsiTheme="minorHAnsi" w:cstheme="minorHAnsi"/>
          <w:color w:val="000000" w:themeColor="text1"/>
          <w:shd w:val="clear" w:color="auto" w:fill="FFFFFF"/>
        </w:rPr>
        <w:fldChar w:fldCharType="end"/>
      </w:r>
      <w:r w:rsidR="001C6C68">
        <w:rPr>
          <w:rFonts w:asciiTheme="minorHAnsi" w:hAnsiTheme="minorHAnsi" w:cstheme="minorHAnsi"/>
          <w:color w:val="000000" w:themeColor="text1"/>
          <w:shd w:val="clear" w:color="auto" w:fill="FFFFFF"/>
        </w:rPr>
        <w:t xml:space="preserve"> </w:t>
      </w:r>
      <w:r w:rsidR="001C6C68" w:rsidRPr="008F38D6">
        <w:rPr>
          <w:rFonts w:asciiTheme="minorHAnsi" w:hAnsiTheme="minorHAnsi" w:cstheme="minorHAnsi"/>
          <w:color w:val="000000" w:themeColor="text1"/>
          <w:shd w:val="clear" w:color="auto" w:fill="FFFFFF"/>
        </w:rPr>
        <w:t xml:space="preserve">can </w:t>
      </w:r>
      <w:r w:rsidR="00C456CC">
        <w:rPr>
          <w:rFonts w:asciiTheme="minorHAnsi" w:hAnsiTheme="minorHAnsi" w:cstheme="minorHAnsi"/>
          <w:color w:val="000000" w:themeColor="text1"/>
          <w:shd w:val="clear" w:color="auto" w:fill="FFFFFF"/>
        </w:rPr>
        <w:t xml:space="preserve">all </w:t>
      </w:r>
      <w:r w:rsidR="001C6C68" w:rsidRPr="008F38D6">
        <w:rPr>
          <w:rFonts w:asciiTheme="minorHAnsi" w:hAnsiTheme="minorHAnsi" w:cstheme="minorHAnsi"/>
          <w:color w:val="000000" w:themeColor="text1"/>
          <w:shd w:val="clear" w:color="auto" w:fill="FFFFFF"/>
        </w:rPr>
        <w:t>be estimated</w:t>
      </w:r>
      <w:r w:rsidR="001C6C68">
        <w:rPr>
          <w:rFonts w:asciiTheme="minorHAnsi" w:hAnsiTheme="minorHAnsi" w:cstheme="minorHAnsi"/>
          <w:color w:val="000000" w:themeColor="text1"/>
          <w:shd w:val="clear" w:color="auto" w:fill="FFFFFF"/>
        </w:rPr>
        <w:t>.</w:t>
      </w:r>
      <w:r w:rsidR="001C6C68" w:rsidRPr="008F38D6">
        <w:rPr>
          <w:rFonts w:asciiTheme="minorHAnsi" w:hAnsiTheme="minorHAnsi" w:cstheme="minorHAnsi"/>
          <w:color w:val="000000" w:themeColor="text1"/>
          <w:shd w:val="clear" w:color="auto" w:fill="FFFFFF"/>
        </w:rPr>
        <w:t xml:space="preserve"> </w:t>
      </w:r>
      <w:r w:rsidR="00CE2B87" w:rsidRPr="00351BCE">
        <w:rPr>
          <w:rFonts w:asciiTheme="minorHAnsi" w:hAnsiTheme="minorHAnsi" w:cstheme="minorHAnsi"/>
          <w:color w:val="000000" w:themeColor="text1"/>
          <w:shd w:val="clear" w:color="auto" w:fill="FFFFFF"/>
        </w:rPr>
        <w:t>It is recommended to use at least three different b-values</w:t>
      </w:r>
      <w:r w:rsidR="00C456CC">
        <w:rPr>
          <w:rFonts w:asciiTheme="minorHAnsi" w:hAnsiTheme="minorHAnsi" w:cstheme="minorHAnsi"/>
          <w:color w:val="000000" w:themeColor="text1"/>
          <w:shd w:val="clear" w:color="auto" w:fill="FFFFFF"/>
        </w:rPr>
        <w:t>,</w:t>
      </w:r>
      <w:r w:rsidR="00CE2B87" w:rsidRPr="00351BCE">
        <w:rPr>
          <w:rFonts w:asciiTheme="minorHAnsi" w:hAnsiTheme="minorHAnsi" w:cstheme="minorHAnsi"/>
          <w:color w:val="000000" w:themeColor="text1"/>
          <w:shd w:val="clear" w:color="auto" w:fill="FFFFFF"/>
        </w:rPr>
        <w:t xml:space="preserve"> with the highest b-value having a maximum of 3000 s/mm</w:t>
      </w:r>
      <w:r w:rsidR="00CE2B87" w:rsidRPr="00351BCE">
        <w:rPr>
          <w:rFonts w:asciiTheme="minorHAnsi" w:hAnsiTheme="minorHAnsi" w:cstheme="minorHAnsi"/>
          <w:color w:val="000000" w:themeColor="text1"/>
          <w:shd w:val="clear" w:color="auto" w:fill="FFFFFF"/>
          <w:vertAlign w:val="superscript"/>
        </w:rPr>
        <w:t>2</w:t>
      </w:r>
      <w:r w:rsidR="00CE2B87" w:rsidRPr="00351BCE">
        <w:rPr>
          <w:rFonts w:asciiTheme="minorHAnsi" w:hAnsiTheme="minorHAnsi" w:cstheme="minorHAnsi"/>
          <w:color w:val="000000" w:themeColor="text1"/>
          <w:shd w:val="clear" w:color="auto" w:fill="FFFFFF"/>
        </w:rPr>
        <w:t xml:space="preserve"> </w:t>
      </w:r>
      <w:r w:rsidR="00C456CC">
        <w:rPr>
          <w:rFonts w:asciiTheme="minorHAnsi" w:hAnsiTheme="minorHAnsi" w:cstheme="minorHAnsi"/>
          <w:color w:val="000000" w:themeColor="text1"/>
          <w:shd w:val="clear" w:color="auto" w:fill="FFFFFF"/>
        </w:rPr>
        <w:t>with</w:t>
      </w:r>
      <w:r w:rsidR="00CE2B87" w:rsidRPr="00351BCE">
        <w:rPr>
          <w:rFonts w:asciiTheme="minorHAnsi" w:hAnsiTheme="minorHAnsi" w:cstheme="minorHAnsi"/>
          <w:color w:val="000000" w:themeColor="text1"/>
          <w:shd w:val="clear" w:color="auto" w:fill="FFFFFF"/>
        </w:rPr>
        <w:t xml:space="preserve"> at least 15 evenly spaced directions per imaging shell</w:t>
      </w:r>
      <w:r w:rsidR="00CE2B87" w:rsidRPr="00351BCE">
        <w:rPr>
          <w:rFonts w:asciiTheme="minorHAnsi" w:hAnsiTheme="minorHAnsi" w:cstheme="minorHAnsi"/>
          <w:color w:val="000000" w:themeColor="text1"/>
          <w:shd w:val="clear" w:color="auto" w:fill="FFFFFF"/>
        </w:rPr>
        <w:fldChar w:fldCharType="begin" w:fldLock="1"/>
      </w:r>
      <w:r w:rsidR="00C74CA5">
        <w:rPr>
          <w:rFonts w:asciiTheme="minorHAnsi" w:hAnsiTheme="minorHAnsi" w:cstheme="minorHAnsi"/>
          <w:color w:val="000000" w:themeColor="text1"/>
          <w:shd w:val="clear" w:color="auto" w:fill="FFFFFF"/>
        </w:rPr>
        <w:instrText>ADDIN CSL_CITATION {"citationItems":[{"id":"ITEM-1","itemData":{"DOI":"10.1002/nbm.1518","ISSN":"09523480","PMID":"20632416","abstract":"Quantification of non-Gaussianity for water diffusion in brain by means of diffusional kurtosis imaging (DKI) is reviewed. Diffusional non-Gaussianity is a consequence of tissue structure that creates diffusion barriers and compartments. The degree of non-Gaussianity is conveniently quantified by the diffusional kurtosis and derivative metrics, such as the mean, axial, and radial kurtoses. DKI is a diffusion-weighted MRI technique that allows the diffusional kurtosis to be estimated with clinical scanners using standard diffusion-weighted pulse sequences and relatively modest acquisition times. DKI is an extension of the widely used diffusion tensor imaging method, but requires the use of at least 3 b-values and 15 diffusion directions. This review discusses the underlying theory of DKI as well as practical considerations related to data acquisition and post-processing. It is argued that the diffusional kurtosis is sensitive to diffusional heterogeneity and suggested that DKI may be useful for investigating ischemic stroke and neuropathologies, such as Alzheimer's disease and schizophrenia.","author":[{"dropping-particle":"","family":"Jensen","given":"Jens H","non-dropping-particle":"","parse-names":false,"suffix":""},{"dropping-particle":"","family":"Helpern","given":"Joseph A","non-dropping-particle":"","parse-names":false,"suffix":""}],"container-title":"NMR in Biomedicine","id":"ITEM-1","issue":"7","issued":{"date-parts":[["2010","5","19"]]},"page":"698-710","title":"MRI quantification of non-Gaussian water diffusion by kurtosis analysis","type":"article-journal","volume":"23"},"uris":["http://www.mendeley.com/documents/?uuid=485148c4-230d-48a3-b64b-eedf9403f3ac"]}],"mendeley":{"formattedCitation":"&lt;sup&gt;17&lt;/sup&gt;","plainTextFormattedCitation":"17","previouslyFormattedCitation":"&lt;sup&gt;17&lt;/sup&gt;"},"properties":{"noteIndex":0},"schema":"https://github.com/citation-style-language/schema/raw/master/csl-citation.json"}</w:instrText>
      </w:r>
      <w:r w:rsidR="00CE2B87" w:rsidRPr="00351BCE">
        <w:rPr>
          <w:rFonts w:asciiTheme="minorHAnsi" w:hAnsiTheme="minorHAnsi" w:cstheme="minorHAnsi"/>
          <w:color w:val="000000" w:themeColor="text1"/>
          <w:shd w:val="clear" w:color="auto" w:fill="FFFFFF"/>
        </w:rPr>
        <w:fldChar w:fldCharType="separate"/>
      </w:r>
      <w:r w:rsidR="007C7FFA" w:rsidRPr="00351BCE">
        <w:rPr>
          <w:rFonts w:asciiTheme="minorHAnsi" w:hAnsiTheme="minorHAnsi" w:cstheme="minorHAnsi"/>
          <w:noProof/>
          <w:color w:val="000000" w:themeColor="text1"/>
          <w:shd w:val="clear" w:color="auto" w:fill="FFFFFF"/>
          <w:vertAlign w:val="superscript"/>
        </w:rPr>
        <w:t>17</w:t>
      </w:r>
      <w:r w:rsidR="00CE2B87" w:rsidRPr="00351BCE">
        <w:rPr>
          <w:rFonts w:asciiTheme="minorHAnsi" w:hAnsiTheme="minorHAnsi" w:cstheme="minorHAnsi"/>
          <w:color w:val="000000" w:themeColor="text1"/>
          <w:shd w:val="clear" w:color="auto" w:fill="FFFFFF"/>
        </w:rPr>
        <w:fldChar w:fldCharType="end"/>
      </w:r>
      <w:r w:rsidR="00CE2B87" w:rsidRPr="00351BCE">
        <w:rPr>
          <w:rFonts w:asciiTheme="minorHAnsi" w:hAnsiTheme="minorHAnsi" w:cstheme="minorHAnsi"/>
          <w:color w:val="000000" w:themeColor="text1"/>
          <w:shd w:val="clear" w:color="auto" w:fill="FFFFFF"/>
        </w:rPr>
        <w:t xml:space="preserve">. </w:t>
      </w:r>
    </w:p>
    <w:p w14:paraId="098F8C0A" w14:textId="77777777" w:rsidR="00216438" w:rsidRDefault="00216438" w:rsidP="00F467E4">
      <w:pPr>
        <w:pStyle w:val="ListParagraph"/>
        <w:ind w:left="0"/>
        <w:jc w:val="left"/>
        <w:rPr>
          <w:rFonts w:asciiTheme="minorHAnsi" w:hAnsiTheme="minorHAnsi" w:cstheme="minorHAnsi"/>
          <w:color w:val="000000" w:themeColor="text1"/>
          <w:shd w:val="clear" w:color="auto" w:fill="FFFFFF"/>
        </w:rPr>
      </w:pPr>
    </w:p>
    <w:p w14:paraId="535C30C5" w14:textId="1EE337B1" w:rsidR="00216438" w:rsidRPr="003B4B06" w:rsidRDefault="00216438" w:rsidP="00F467E4">
      <w:pPr>
        <w:pStyle w:val="ListParagraph"/>
        <w:numPr>
          <w:ilvl w:val="2"/>
          <w:numId w:val="22"/>
        </w:numPr>
        <w:jc w:val="left"/>
        <w:rPr>
          <w:rFonts w:asciiTheme="minorHAnsi" w:hAnsiTheme="minorHAnsi" w:cstheme="minorHAnsi"/>
          <w:color w:val="000000" w:themeColor="text1"/>
          <w:shd w:val="clear" w:color="auto" w:fill="FFFFFF"/>
        </w:rPr>
      </w:pPr>
      <w:r w:rsidRPr="002776EF">
        <w:rPr>
          <w:rFonts w:asciiTheme="minorHAnsi" w:hAnsiTheme="minorHAnsi" w:cstheme="minorHAnsi"/>
          <w:color w:val="000000" w:themeColor="text1"/>
          <w:highlight w:val="yellow"/>
          <w:shd w:val="clear" w:color="auto" w:fill="FFFFFF"/>
        </w:rPr>
        <w:t>Acquire diffusion weighted images</w:t>
      </w:r>
      <w:r w:rsidR="00550506" w:rsidRPr="002776EF">
        <w:rPr>
          <w:rFonts w:asciiTheme="minorHAnsi" w:hAnsiTheme="minorHAnsi" w:cstheme="minorHAnsi"/>
          <w:color w:val="000000" w:themeColor="text1"/>
          <w:highlight w:val="yellow"/>
          <w:shd w:val="clear" w:color="auto" w:fill="FFFFFF"/>
        </w:rPr>
        <w:t xml:space="preserve"> (DWIs)</w:t>
      </w:r>
      <w:r w:rsidRPr="002776EF">
        <w:rPr>
          <w:rFonts w:asciiTheme="minorHAnsi" w:hAnsiTheme="minorHAnsi" w:cstheme="minorHAnsi"/>
          <w:color w:val="000000" w:themeColor="text1"/>
          <w:highlight w:val="yellow"/>
          <w:shd w:val="clear" w:color="auto" w:fill="FFFFFF"/>
        </w:rPr>
        <w:t xml:space="preserve"> using default settings</w:t>
      </w:r>
      <w:r w:rsidR="00CE2B87" w:rsidRPr="002776EF">
        <w:rPr>
          <w:rFonts w:asciiTheme="minorHAnsi" w:hAnsiTheme="minorHAnsi" w:cstheme="minorHAnsi"/>
          <w:color w:val="000000" w:themeColor="text1"/>
          <w:highlight w:val="yellow"/>
          <w:shd w:val="clear" w:color="auto" w:fill="FFFFFF"/>
        </w:rPr>
        <w:t>, apart from the following settings</w:t>
      </w:r>
      <w:r w:rsidRPr="003B4B06">
        <w:rPr>
          <w:rFonts w:asciiTheme="minorHAnsi" w:hAnsiTheme="minorHAnsi" w:cstheme="minorHAnsi"/>
          <w:color w:val="000000" w:themeColor="text1"/>
          <w:shd w:val="clear" w:color="auto" w:fill="FFFFFF"/>
        </w:rPr>
        <w:t>:</w:t>
      </w:r>
    </w:p>
    <w:p w14:paraId="7CF8DE87" w14:textId="77777777" w:rsidR="00216438" w:rsidRPr="003B4B06" w:rsidRDefault="00216438" w:rsidP="00F467E4">
      <w:pPr>
        <w:pStyle w:val="ListParagraph"/>
        <w:ind w:left="0"/>
        <w:jc w:val="left"/>
        <w:rPr>
          <w:rFonts w:asciiTheme="minorHAnsi" w:hAnsiTheme="minorHAnsi" w:cstheme="minorHAnsi"/>
          <w:color w:val="000000" w:themeColor="text1"/>
          <w:shd w:val="clear" w:color="auto" w:fill="FFFFFF"/>
        </w:rPr>
      </w:pPr>
    </w:p>
    <w:p w14:paraId="1B7DD2E9" w14:textId="1F009396" w:rsidR="00995434" w:rsidRPr="00351BCE" w:rsidRDefault="00216438" w:rsidP="00F467E4">
      <w:pPr>
        <w:pStyle w:val="ListParagraph"/>
        <w:numPr>
          <w:ilvl w:val="2"/>
          <w:numId w:val="22"/>
        </w:numPr>
        <w:jc w:val="left"/>
        <w:rPr>
          <w:rFonts w:asciiTheme="minorHAnsi" w:hAnsiTheme="minorHAnsi" w:cstheme="minorHAnsi"/>
          <w:color w:val="000000" w:themeColor="text1"/>
          <w:highlight w:val="yellow"/>
          <w:shd w:val="clear" w:color="auto" w:fill="FFFFFF"/>
        </w:rPr>
      </w:pPr>
      <w:r w:rsidRPr="002776EF">
        <w:rPr>
          <w:rFonts w:asciiTheme="minorHAnsi" w:hAnsiTheme="minorHAnsi" w:cstheme="minorHAnsi"/>
          <w:color w:val="000000" w:themeColor="text1"/>
          <w:highlight w:val="yellow"/>
          <w:shd w:val="clear" w:color="auto" w:fill="FFFFFF"/>
        </w:rPr>
        <w:t xml:space="preserve">Open the </w:t>
      </w:r>
      <w:r w:rsidRPr="00351BCE">
        <w:rPr>
          <w:rFonts w:asciiTheme="minorHAnsi" w:hAnsiTheme="minorHAnsi" w:cstheme="minorHAnsi"/>
          <w:b/>
          <w:color w:val="000000" w:themeColor="text1"/>
          <w:highlight w:val="yellow"/>
          <w:shd w:val="clear" w:color="auto" w:fill="FFFFFF"/>
        </w:rPr>
        <w:t>Edit Scan</w:t>
      </w:r>
      <w:r w:rsidRPr="002776EF">
        <w:rPr>
          <w:rFonts w:asciiTheme="minorHAnsi" w:hAnsiTheme="minorHAnsi" w:cstheme="minorHAnsi"/>
          <w:color w:val="000000" w:themeColor="text1"/>
          <w:highlight w:val="yellow"/>
          <w:shd w:val="clear" w:color="auto" w:fill="FFFFFF"/>
        </w:rPr>
        <w:t xml:space="preserve"> tab and adjust the </w:t>
      </w:r>
      <w:r w:rsidR="00D0591A" w:rsidRPr="002776EF">
        <w:rPr>
          <w:rFonts w:asciiTheme="minorHAnsi" w:hAnsiTheme="minorHAnsi" w:cstheme="minorHAnsi"/>
          <w:color w:val="000000" w:themeColor="text1"/>
          <w:highlight w:val="yellow"/>
          <w:shd w:val="clear" w:color="auto" w:fill="FFFFFF"/>
        </w:rPr>
        <w:t>geometrical</w:t>
      </w:r>
      <w:r w:rsidRPr="002776EF">
        <w:rPr>
          <w:rFonts w:asciiTheme="minorHAnsi" w:hAnsiTheme="minorHAnsi" w:cstheme="minorHAnsi"/>
          <w:color w:val="000000" w:themeColor="text1"/>
          <w:highlight w:val="yellow"/>
          <w:shd w:val="clear" w:color="auto" w:fill="FFFFFF"/>
        </w:rPr>
        <w:t xml:space="preserve"> parameters</w:t>
      </w:r>
      <w:r w:rsidR="00A11AA2" w:rsidRPr="002776EF">
        <w:rPr>
          <w:rFonts w:asciiTheme="minorHAnsi" w:hAnsiTheme="minorHAnsi" w:cstheme="minorHAnsi"/>
          <w:color w:val="000000" w:themeColor="text1"/>
          <w:highlight w:val="yellow"/>
          <w:shd w:val="clear" w:color="auto" w:fill="FFFFFF"/>
        </w:rPr>
        <w:t xml:space="preserve"> under the </w:t>
      </w:r>
      <w:r w:rsidR="00D0591A" w:rsidRPr="00351BCE">
        <w:rPr>
          <w:rFonts w:asciiTheme="minorHAnsi" w:hAnsiTheme="minorHAnsi" w:cstheme="minorHAnsi"/>
          <w:b/>
          <w:color w:val="000000" w:themeColor="text1"/>
          <w:highlight w:val="yellow"/>
          <w:shd w:val="clear" w:color="auto" w:fill="FFFFFF"/>
        </w:rPr>
        <w:t>Geometry</w:t>
      </w:r>
      <w:r w:rsidR="00D0591A" w:rsidRPr="002776EF">
        <w:rPr>
          <w:rFonts w:asciiTheme="minorHAnsi" w:hAnsiTheme="minorHAnsi" w:cstheme="minorHAnsi"/>
          <w:color w:val="000000" w:themeColor="text1"/>
          <w:highlight w:val="yellow"/>
          <w:shd w:val="clear" w:color="auto" w:fill="FFFFFF"/>
        </w:rPr>
        <w:t xml:space="preserve"> </w:t>
      </w:r>
      <w:r w:rsidR="00A11AA2" w:rsidRPr="002776EF">
        <w:rPr>
          <w:rFonts w:asciiTheme="minorHAnsi" w:hAnsiTheme="minorHAnsi" w:cstheme="minorHAnsi"/>
          <w:color w:val="000000" w:themeColor="text1"/>
          <w:highlight w:val="yellow"/>
          <w:shd w:val="clear" w:color="auto" w:fill="FFFFFF"/>
        </w:rPr>
        <w:t>tab</w:t>
      </w:r>
      <w:r w:rsidR="00D0591A" w:rsidRPr="003B4B06">
        <w:rPr>
          <w:rFonts w:asciiTheme="minorHAnsi" w:hAnsiTheme="minorHAnsi" w:cstheme="minorHAnsi"/>
          <w:color w:val="000000" w:themeColor="text1"/>
          <w:shd w:val="clear" w:color="auto" w:fill="FFFFFF"/>
        </w:rPr>
        <w:t xml:space="preserve">. </w:t>
      </w:r>
      <w:r w:rsidR="00D0591A" w:rsidRPr="00A115A5">
        <w:rPr>
          <w:rFonts w:asciiTheme="minorHAnsi" w:hAnsiTheme="minorHAnsi" w:cstheme="minorHAnsi"/>
          <w:color w:val="000000" w:themeColor="text1"/>
          <w:highlight w:val="yellow"/>
          <w:shd w:val="clear" w:color="auto" w:fill="FFFFFF"/>
        </w:rPr>
        <w:t xml:space="preserve">Adjust the field of view and matrix </w:t>
      </w:r>
      <w:r w:rsidR="00D0591A" w:rsidRPr="00351BCE">
        <w:rPr>
          <w:rFonts w:asciiTheme="minorHAnsi" w:hAnsiTheme="minorHAnsi" w:cstheme="minorHAnsi"/>
          <w:color w:val="000000" w:themeColor="text1"/>
          <w:highlight w:val="yellow"/>
          <w:shd w:val="clear" w:color="auto" w:fill="FFFFFF"/>
        </w:rPr>
        <w:t>size to</w:t>
      </w:r>
      <w:r w:rsidR="001C6C68" w:rsidRPr="00351BCE">
        <w:rPr>
          <w:rFonts w:asciiTheme="minorHAnsi" w:hAnsiTheme="minorHAnsi" w:cstheme="minorHAnsi"/>
          <w:color w:val="000000" w:themeColor="text1"/>
          <w:highlight w:val="yellow"/>
          <w:shd w:val="clear" w:color="auto" w:fill="FFFFFF"/>
        </w:rPr>
        <w:t xml:space="preserve"> 105</w:t>
      </w:r>
      <w:r w:rsidR="00351BCE" w:rsidRPr="00351BCE">
        <w:rPr>
          <w:rFonts w:asciiTheme="minorHAnsi" w:hAnsiTheme="minorHAnsi" w:cstheme="minorHAnsi"/>
          <w:color w:val="000000" w:themeColor="text1"/>
          <w:highlight w:val="yellow"/>
          <w:shd w:val="clear" w:color="auto" w:fill="FFFFFF"/>
        </w:rPr>
        <w:t xml:space="preserve"> </w:t>
      </w:r>
      <w:r w:rsidR="001C6C68" w:rsidRPr="00351BCE">
        <w:rPr>
          <w:rFonts w:asciiTheme="minorHAnsi" w:hAnsiTheme="minorHAnsi" w:cstheme="minorHAnsi"/>
          <w:color w:val="000000" w:themeColor="text1"/>
          <w:highlight w:val="yellow"/>
          <w:shd w:val="clear" w:color="auto" w:fill="FFFFFF"/>
        </w:rPr>
        <w:t>x</w:t>
      </w:r>
      <w:r w:rsidR="00351BCE" w:rsidRPr="00351BCE">
        <w:rPr>
          <w:rFonts w:asciiTheme="minorHAnsi" w:hAnsiTheme="minorHAnsi" w:cstheme="minorHAnsi"/>
          <w:color w:val="000000" w:themeColor="text1"/>
          <w:highlight w:val="yellow"/>
          <w:shd w:val="clear" w:color="auto" w:fill="FFFFFF"/>
        </w:rPr>
        <w:t xml:space="preserve"> </w:t>
      </w:r>
      <w:r w:rsidR="001C6C68" w:rsidRPr="00351BCE">
        <w:rPr>
          <w:rFonts w:asciiTheme="minorHAnsi" w:hAnsiTheme="minorHAnsi" w:cstheme="minorHAnsi"/>
          <w:color w:val="000000" w:themeColor="text1"/>
          <w:highlight w:val="yellow"/>
          <w:shd w:val="clear" w:color="auto" w:fill="FFFFFF"/>
        </w:rPr>
        <w:t xml:space="preserve">105 to </w:t>
      </w:r>
      <w:r w:rsidR="00D0591A" w:rsidRPr="00351BCE">
        <w:rPr>
          <w:rFonts w:asciiTheme="minorHAnsi" w:hAnsiTheme="minorHAnsi" w:cstheme="minorHAnsi"/>
          <w:color w:val="000000" w:themeColor="text1"/>
          <w:highlight w:val="yellow"/>
          <w:shd w:val="clear" w:color="auto" w:fill="FFFFFF"/>
        </w:rPr>
        <w:t xml:space="preserve">ensure </w:t>
      </w:r>
      <w:r w:rsidR="00D0591A" w:rsidRPr="00A115A5">
        <w:rPr>
          <w:rFonts w:asciiTheme="minorHAnsi" w:hAnsiTheme="minorHAnsi" w:cstheme="minorHAnsi"/>
          <w:color w:val="000000" w:themeColor="text1"/>
          <w:highlight w:val="yellow"/>
          <w:shd w:val="clear" w:color="auto" w:fill="FFFFFF"/>
        </w:rPr>
        <w:t>a resolution of 333</w:t>
      </w:r>
      <w:r w:rsidR="00351BCE">
        <w:rPr>
          <w:rFonts w:asciiTheme="minorHAnsi" w:hAnsiTheme="minorHAnsi" w:cstheme="minorHAnsi"/>
          <w:color w:val="000000" w:themeColor="text1"/>
          <w:highlight w:val="yellow"/>
          <w:shd w:val="clear" w:color="auto" w:fill="FFFFFF"/>
        </w:rPr>
        <w:t xml:space="preserve"> </w:t>
      </w:r>
      <w:r w:rsidR="00C456CC" w:rsidRPr="00A115A5">
        <w:rPr>
          <w:rFonts w:asciiTheme="minorHAnsi" w:hAnsiTheme="minorHAnsi" w:cstheme="minorHAnsi"/>
          <w:color w:val="000000" w:themeColor="text1"/>
          <w:highlight w:val="yellow"/>
          <w:shd w:val="clear" w:color="auto" w:fill="FFFFFF"/>
        </w:rPr>
        <w:sym w:font="Symbol" w:char="F06D"/>
      </w:r>
      <w:r w:rsidR="00C456CC" w:rsidRPr="00A115A5">
        <w:rPr>
          <w:rFonts w:asciiTheme="minorHAnsi" w:hAnsiTheme="minorHAnsi" w:cstheme="minorHAnsi"/>
          <w:color w:val="000000" w:themeColor="text1"/>
          <w:highlight w:val="yellow"/>
          <w:shd w:val="clear" w:color="auto" w:fill="FFFFFF"/>
        </w:rPr>
        <w:t xml:space="preserve">m </w:t>
      </w:r>
      <w:r w:rsidR="00D0591A" w:rsidRPr="00A115A5">
        <w:rPr>
          <w:rFonts w:asciiTheme="minorHAnsi" w:hAnsiTheme="minorHAnsi" w:cstheme="minorHAnsi"/>
          <w:color w:val="000000" w:themeColor="text1"/>
          <w:highlight w:val="yellow"/>
          <w:shd w:val="clear" w:color="auto" w:fill="FFFFFF"/>
        </w:rPr>
        <w:t>x</w:t>
      </w:r>
      <w:r w:rsidR="00351BCE">
        <w:rPr>
          <w:rFonts w:asciiTheme="minorHAnsi" w:hAnsiTheme="minorHAnsi" w:cstheme="minorHAnsi"/>
          <w:color w:val="000000" w:themeColor="text1"/>
          <w:highlight w:val="yellow"/>
          <w:shd w:val="clear" w:color="auto" w:fill="FFFFFF"/>
        </w:rPr>
        <w:t xml:space="preserve"> </w:t>
      </w:r>
      <w:r w:rsidR="00D0591A" w:rsidRPr="00A115A5">
        <w:rPr>
          <w:rFonts w:asciiTheme="minorHAnsi" w:hAnsiTheme="minorHAnsi" w:cstheme="minorHAnsi"/>
          <w:color w:val="000000" w:themeColor="text1"/>
          <w:highlight w:val="yellow"/>
          <w:shd w:val="clear" w:color="auto" w:fill="FFFFFF"/>
        </w:rPr>
        <w:t xml:space="preserve">333 </w:t>
      </w:r>
      <w:r w:rsidR="00D0591A" w:rsidRPr="00A115A5">
        <w:rPr>
          <w:rFonts w:asciiTheme="minorHAnsi" w:hAnsiTheme="minorHAnsi" w:cstheme="minorHAnsi"/>
          <w:color w:val="000000" w:themeColor="text1"/>
          <w:highlight w:val="yellow"/>
          <w:shd w:val="clear" w:color="auto" w:fill="FFFFFF"/>
        </w:rPr>
        <w:sym w:font="Symbol" w:char="F06D"/>
      </w:r>
      <w:r w:rsidR="00D0591A" w:rsidRPr="00A115A5">
        <w:rPr>
          <w:rFonts w:asciiTheme="minorHAnsi" w:hAnsiTheme="minorHAnsi" w:cstheme="minorHAnsi"/>
          <w:color w:val="000000" w:themeColor="text1"/>
          <w:highlight w:val="yellow"/>
          <w:shd w:val="clear" w:color="auto" w:fill="FFFFFF"/>
        </w:rPr>
        <w:t>m</w:t>
      </w:r>
      <w:r w:rsidR="000F4740" w:rsidRPr="00A115A5">
        <w:rPr>
          <w:rFonts w:asciiTheme="minorHAnsi" w:hAnsiTheme="minorHAnsi" w:cstheme="minorHAnsi"/>
          <w:color w:val="000000" w:themeColor="text1"/>
          <w:highlight w:val="yellow"/>
          <w:shd w:val="clear" w:color="auto" w:fill="FFFFFF"/>
        </w:rPr>
        <w:t>.</w:t>
      </w:r>
      <w:r w:rsidR="000F4740" w:rsidRPr="003B4B06">
        <w:rPr>
          <w:rFonts w:asciiTheme="minorHAnsi" w:hAnsiTheme="minorHAnsi" w:cstheme="minorHAnsi"/>
          <w:color w:val="000000" w:themeColor="text1"/>
          <w:shd w:val="clear" w:color="auto" w:fill="FFFFFF"/>
        </w:rPr>
        <w:t xml:space="preserve"> </w:t>
      </w:r>
    </w:p>
    <w:p w14:paraId="45110797" w14:textId="77777777" w:rsidR="00995434" w:rsidRPr="00351BCE" w:rsidRDefault="00995434" w:rsidP="00F467E4">
      <w:pPr>
        <w:pStyle w:val="ListParagraph"/>
        <w:ind w:left="0"/>
        <w:jc w:val="left"/>
        <w:rPr>
          <w:rFonts w:asciiTheme="minorHAnsi" w:hAnsiTheme="minorHAnsi" w:cstheme="minorHAnsi"/>
          <w:color w:val="000000" w:themeColor="text1"/>
          <w:shd w:val="clear" w:color="auto" w:fill="FFFFFF"/>
        </w:rPr>
      </w:pPr>
    </w:p>
    <w:p w14:paraId="399F0BBC" w14:textId="669EF55E" w:rsidR="00216438" w:rsidRPr="00D32BD6" w:rsidRDefault="00995434" w:rsidP="00F467E4">
      <w:pPr>
        <w:pStyle w:val="ListParagraph"/>
        <w:numPr>
          <w:ilvl w:val="2"/>
          <w:numId w:val="22"/>
        </w:numPr>
        <w:jc w:val="left"/>
        <w:rPr>
          <w:rFonts w:asciiTheme="minorHAnsi" w:hAnsiTheme="minorHAnsi" w:cstheme="minorHAnsi"/>
          <w:color w:val="000000" w:themeColor="text1"/>
          <w:highlight w:val="yellow"/>
          <w:shd w:val="clear" w:color="auto" w:fill="FFFFFF"/>
        </w:rPr>
      </w:pPr>
      <w:r>
        <w:rPr>
          <w:rFonts w:asciiTheme="minorHAnsi" w:hAnsiTheme="minorHAnsi" w:cstheme="minorHAnsi"/>
          <w:color w:val="000000" w:themeColor="text1"/>
          <w:highlight w:val="yellow"/>
          <w:shd w:val="clear" w:color="auto" w:fill="FFFFFF"/>
        </w:rPr>
        <w:t>Set t</w:t>
      </w:r>
      <w:r w:rsidR="000F4740" w:rsidRPr="00D32BD6">
        <w:rPr>
          <w:rFonts w:asciiTheme="minorHAnsi" w:hAnsiTheme="minorHAnsi" w:cstheme="minorHAnsi"/>
          <w:color w:val="000000" w:themeColor="text1"/>
          <w:highlight w:val="yellow"/>
          <w:shd w:val="clear" w:color="auto" w:fill="FFFFFF"/>
        </w:rPr>
        <w:t xml:space="preserve">he slice orientation </w:t>
      </w:r>
      <w:r w:rsidR="00CE2B87" w:rsidRPr="00D32BD6">
        <w:rPr>
          <w:rFonts w:asciiTheme="minorHAnsi" w:hAnsiTheme="minorHAnsi" w:cstheme="minorHAnsi"/>
          <w:color w:val="000000" w:themeColor="text1"/>
          <w:highlight w:val="yellow"/>
          <w:shd w:val="clear" w:color="auto" w:fill="FFFFFF"/>
        </w:rPr>
        <w:t>to</w:t>
      </w:r>
      <w:r w:rsidR="000F4740" w:rsidRPr="00D32BD6">
        <w:rPr>
          <w:rFonts w:asciiTheme="minorHAnsi" w:hAnsiTheme="minorHAnsi" w:cstheme="minorHAnsi"/>
          <w:color w:val="000000" w:themeColor="text1"/>
          <w:highlight w:val="yellow"/>
          <w:shd w:val="clear" w:color="auto" w:fill="FFFFFF"/>
        </w:rPr>
        <w:t xml:space="preserve"> axial and the number of slices</w:t>
      </w:r>
      <w:r w:rsidR="00CE2B87" w:rsidRPr="00D32BD6">
        <w:rPr>
          <w:rFonts w:asciiTheme="minorHAnsi" w:hAnsiTheme="minorHAnsi" w:cstheme="minorHAnsi"/>
          <w:color w:val="000000" w:themeColor="text1"/>
          <w:highlight w:val="yellow"/>
          <w:shd w:val="clear" w:color="auto" w:fill="FFFFFF"/>
        </w:rPr>
        <w:t xml:space="preserve"> </w:t>
      </w:r>
      <w:r w:rsidR="000F4740" w:rsidRPr="00D32BD6">
        <w:rPr>
          <w:rFonts w:asciiTheme="minorHAnsi" w:hAnsiTheme="minorHAnsi" w:cstheme="minorHAnsi"/>
          <w:color w:val="000000" w:themeColor="text1"/>
          <w:highlight w:val="yellow"/>
          <w:shd w:val="clear" w:color="auto" w:fill="FFFFFF"/>
        </w:rPr>
        <w:t xml:space="preserve">to 25, </w:t>
      </w:r>
      <w:r w:rsidR="00CC0AA5" w:rsidRPr="00D32BD6">
        <w:rPr>
          <w:rFonts w:asciiTheme="minorHAnsi" w:hAnsiTheme="minorHAnsi" w:cstheme="minorHAnsi"/>
          <w:color w:val="000000" w:themeColor="text1"/>
          <w:highlight w:val="yellow"/>
          <w:shd w:val="clear" w:color="auto" w:fill="FFFFFF"/>
        </w:rPr>
        <w:t>resulting in a</w:t>
      </w:r>
      <w:r w:rsidR="000F4740" w:rsidRPr="00D32BD6">
        <w:rPr>
          <w:rFonts w:asciiTheme="minorHAnsi" w:hAnsiTheme="minorHAnsi" w:cstheme="minorHAnsi"/>
          <w:color w:val="000000" w:themeColor="text1"/>
          <w:highlight w:val="yellow"/>
          <w:shd w:val="clear" w:color="auto" w:fill="FFFFFF"/>
        </w:rPr>
        <w:t xml:space="preserve"> slice thickness of 500 </w:t>
      </w:r>
      <w:r w:rsidR="000F4740" w:rsidRPr="00D32BD6">
        <w:rPr>
          <w:rFonts w:asciiTheme="minorHAnsi" w:hAnsiTheme="minorHAnsi" w:cstheme="minorHAnsi"/>
          <w:color w:val="000000" w:themeColor="text1"/>
          <w:highlight w:val="yellow"/>
          <w:shd w:val="clear" w:color="auto" w:fill="FFFFFF"/>
        </w:rPr>
        <w:sym w:font="Symbol" w:char="F06D"/>
      </w:r>
      <w:r w:rsidR="000F4740" w:rsidRPr="00D32BD6">
        <w:rPr>
          <w:rFonts w:asciiTheme="minorHAnsi" w:hAnsiTheme="minorHAnsi" w:cstheme="minorHAnsi"/>
          <w:color w:val="000000" w:themeColor="text1"/>
          <w:highlight w:val="yellow"/>
          <w:shd w:val="clear" w:color="auto" w:fill="FFFFFF"/>
        </w:rPr>
        <w:t xml:space="preserve">m and interslice distance of 600 </w:t>
      </w:r>
      <w:r w:rsidR="000F4740" w:rsidRPr="00D32BD6">
        <w:rPr>
          <w:rFonts w:asciiTheme="minorHAnsi" w:hAnsiTheme="minorHAnsi" w:cstheme="minorHAnsi"/>
          <w:color w:val="000000" w:themeColor="text1"/>
          <w:highlight w:val="yellow"/>
          <w:shd w:val="clear" w:color="auto" w:fill="FFFFFF"/>
        </w:rPr>
        <w:sym w:font="Symbol" w:char="F06D"/>
      </w:r>
      <w:r w:rsidR="000F4740" w:rsidRPr="00D32BD6">
        <w:rPr>
          <w:rFonts w:asciiTheme="minorHAnsi" w:hAnsiTheme="minorHAnsi" w:cstheme="minorHAnsi"/>
          <w:color w:val="000000" w:themeColor="text1"/>
          <w:highlight w:val="yellow"/>
          <w:shd w:val="clear" w:color="auto" w:fill="FFFFFF"/>
        </w:rPr>
        <w:t xml:space="preserve">m. </w:t>
      </w:r>
      <w:r w:rsidR="00CC0AA5" w:rsidRPr="00D32BD6">
        <w:rPr>
          <w:rFonts w:asciiTheme="minorHAnsi" w:hAnsiTheme="minorHAnsi" w:cstheme="minorHAnsi"/>
          <w:color w:val="000000" w:themeColor="text1"/>
          <w:highlight w:val="yellow"/>
          <w:shd w:val="clear" w:color="auto" w:fill="FFFFFF"/>
        </w:rPr>
        <w:t>Amend</w:t>
      </w:r>
      <w:r w:rsidR="00A06472" w:rsidRPr="00D32BD6">
        <w:rPr>
          <w:rFonts w:asciiTheme="minorHAnsi" w:hAnsiTheme="minorHAnsi" w:cstheme="minorHAnsi"/>
          <w:color w:val="000000" w:themeColor="text1"/>
          <w:highlight w:val="yellow"/>
          <w:shd w:val="clear" w:color="auto" w:fill="FFFFFF"/>
        </w:rPr>
        <w:t xml:space="preserve"> t</w:t>
      </w:r>
      <w:r w:rsidR="000F4740" w:rsidRPr="00D32BD6">
        <w:rPr>
          <w:rFonts w:asciiTheme="minorHAnsi" w:hAnsiTheme="minorHAnsi" w:cstheme="minorHAnsi"/>
          <w:color w:val="000000" w:themeColor="text1"/>
          <w:highlight w:val="yellow"/>
          <w:shd w:val="clear" w:color="auto" w:fill="FFFFFF"/>
        </w:rPr>
        <w:t xml:space="preserve">he readout </w:t>
      </w:r>
      <w:r w:rsidR="00A06472" w:rsidRPr="00D32BD6">
        <w:rPr>
          <w:rFonts w:asciiTheme="minorHAnsi" w:hAnsiTheme="minorHAnsi" w:cstheme="minorHAnsi"/>
          <w:color w:val="000000" w:themeColor="text1"/>
          <w:highlight w:val="yellow"/>
          <w:shd w:val="clear" w:color="auto" w:fill="FFFFFF"/>
        </w:rPr>
        <w:t xml:space="preserve">direction </w:t>
      </w:r>
      <w:r w:rsidR="00CC0AA5" w:rsidRPr="00D32BD6">
        <w:rPr>
          <w:rFonts w:asciiTheme="minorHAnsi" w:hAnsiTheme="minorHAnsi" w:cstheme="minorHAnsi"/>
          <w:color w:val="000000" w:themeColor="text1"/>
          <w:highlight w:val="yellow"/>
          <w:shd w:val="clear" w:color="auto" w:fill="FFFFFF"/>
        </w:rPr>
        <w:t>in</w:t>
      </w:r>
      <w:r w:rsidR="00A06472" w:rsidRPr="00D32BD6">
        <w:rPr>
          <w:rFonts w:asciiTheme="minorHAnsi" w:hAnsiTheme="minorHAnsi" w:cstheme="minorHAnsi"/>
          <w:color w:val="000000" w:themeColor="text1"/>
          <w:highlight w:val="yellow"/>
          <w:shd w:val="clear" w:color="auto" w:fill="FFFFFF"/>
        </w:rPr>
        <w:t>to left-right</w:t>
      </w:r>
      <w:r w:rsidR="000F4740" w:rsidRPr="00D32BD6">
        <w:rPr>
          <w:rFonts w:asciiTheme="minorHAnsi" w:hAnsiTheme="minorHAnsi" w:cstheme="minorHAnsi"/>
          <w:color w:val="000000" w:themeColor="text1"/>
          <w:highlight w:val="yellow"/>
          <w:shd w:val="clear" w:color="auto" w:fill="FFFFFF"/>
        </w:rPr>
        <w:t xml:space="preserve">. </w:t>
      </w:r>
    </w:p>
    <w:p w14:paraId="1752AADA" w14:textId="77777777" w:rsidR="000F4740" w:rsidRPr="003B4B06" w:rsidRDefault="000F4740" w:rsidP="00F467E4">
      <w:pPr>
        <w:pStyle w:val="ListParagraph"/>
        <w:ind w:left="0"/>
        <w:jc w:val="left"/>
        <w:rPr>
          <w:rFonts w:asciiTheme="minorHAnsi" w:hAnsiTheme="minorHAnsi" w:cstheme="minorHAnsi"/>
          <w:color w:val="000000" w:themeColor="text1"/>
          <w:shd w:val="clear" w:color="auto" w:fill="FFFFFF"/>
        </w:rPr>
      </w:pPr>
    </w:p>
    <w:p w14:paraId="2281C6A6" w14:textId="522E03EF" w:rsidR="00995434" w:rsidRDefault="000F4740" w:rsidP="00F467E4">
      <w:pPr>
        <w:pStyle w:val="ListParagraph"/>
        <w:numPr>
          <w:ilvl w:val="2"/>
          <w:numId w:val="22"/>
        </w:numPr>
        <w:jc w:val="left"/>
        <w:rPr>
          <w:rFonts w:asciiTheme="minorHAnsi" w:hAnsiTheme="minorHAnsi" w:cstheme="minorHAnsi"/>
          <w:color w:val="000000" w:themeColor="text1"/>
          <w:shd w:val="clear" w:color="auto" w:fill="FFFFFF"/>
        </w:rPr>
      </w:pPr>
      <w:r w:rsidRPr="00A115A5">
        <w:rPr>
          <w:rFonts w:asciiTheme="minorHAnsi" w:hAnsiTheme="minorHAnsi" w:cstheme="minorHAnsi"/>
          <w:color w:val="000000" w:themeColor="text1"/>
          <w:shd w:val="clear" w:color="auto" w:fill="FFFFFF"/>
        </w:rPr>
        <w:t xml:space="preserve">Click the </w:t>
      </w:r>
      <w:r w:rsidR="00AD74F7">
        <w:rPr>
          <w:rFonts w:asciiTheme="minorHAnsi" w:hAnsiTheme="minorHAnsi" w:cstheme="minorHAnsi"/>
          <w:b/>
          <w:color w:val="000000" w:themeColor="text1"/>
          <w:shd w:val="clear" w:color="auto" w:fill="FFFFFF"/>
        </w:rPr>
        <w:t>C</w:t>
      </w:r>
      <w:r w:rsidRPr="00351BCE">
        <w:rPr>
          <w:rFonts w:asciiTheme="minorHAnsi" w:hAnsiTheme="minorHAnsi" w:cstheme="minorHAnsi"/>
          <w:b/>
          <w:color w:val="000000" w:themeColor="text1"/>
          <w:shd w:val="clear" w:color="auto" w:fill="FFFFFF"/>
        </w:rPr>
        <w:t>ontrast</w:t>
      </w:r>
      <w:r w:rsidRPr="00A115A5">
        <w:rPr>
          <w:rFonts w:asciiTheme="minorHAnsi" w:hAnsiTheme="minorHAnsi" w:cstheme="minorHAnsi"/>
          <w:color w:val="000000" w:themeColor="text1"/>
          <w:shd w:val="clear" w:color="auto" w:fill="FFFFFF"/>
        </w:rPr>
        <w:t xml:space="preserve"> tab</w:t>
      </w:r>
      <w:r w:rsidR="00995434">
        <w:rPr>
          <w:rFonts w:asciiTheme="minorHAnsi" w:hAnsiTheme="minorHAnsi" w:cstheme="minorHAnsi"/>
          <w:color w:val="000000" w:themeColor="text1"/>
          <w:shd w:val="clear" w:color="auto" w:fill="FFFFFF"/>
        </w:rPr>
        <w:t xml:space="preserve"> to</w:t>
      </w:r>
      <w:r w:rsidRPr="00A115A5">
        <w:rPr>
          <w:rFonts w:asciiTheme="minorHAnsi" w:hAnsiTheme="minorHAnsi" w:cstheme="minorHAnsi"/>
          <w:color w:val="000000" w:themeColor="text1"/>
          <w:shd w:val="clear" w:color="auto" w:fill="FFFFFF"/>
        </w:rPr>
        <w:t xml:space="preserve"> </w:t>
      </w:r>
      <w:r w:rsidR="00995434">
        <w:rPr>
          <w:rFonts w:asciiTheme="minorHAnsi" w:hAnsiTheme="minorHAnsi" w:cstheme="minorHAnsi"/>
          <w:color w:val="000000" w:themeColor="text1"/>
          <w:shd w:val="clear" w:color="auto" w:fill="FFFFFF"/>
        </w:rPr>
        <w:t>a</w:t>
      </w:r>
      <w:r w:rsidRPr="00A115A5">
        <w:rPr>
          <w:rFonts w:asciiTheme="minorHAnsi" w:hAnsiTheme="minorHAnsi" w:cstheme="minorHAnsi"/>
          <w:color w:val="000000" w:themeColor="text1"/>
          <w:shd w:val="clear" w:color="auto" w:fill="FFFFFF"/>
        </w:rPr>
        <w:t>djust the</w:t>
      </w:r>
      <w:r w:rsidRPr="003B4B06">
        <w:rPr>
          <w:rFonts w:asciiTheme="minorHAnsi" w:hAnsiTheme="minorHAnsi" w:cstheme="minorHAnsi"/>
          <w:color w:val="000000" w:themeColor="text1"/>
          <w:shd w:val="clear" w:color="auto" w:fill="FFFFFF"/>
        </w:rPr>
        <w:t xml:space="preserve"> echo time to 24 </w:t>
      </w:r>
      <w:proofErr w:type="spellStart"/>
      <w:r w:rsidRPr="003B4B06">
        <w:rPr>
          <w:rFonts w:asciiTheme="minorHAnsi" w:hAnsiTheme="minorHAnsi" w:cstheme="minorHAnsi"/>
          <w:color w:val="000000" w:themeColor="text1"/>
          <w:shd w:val="clear" w:color="auto" w:fill="FFFFFF"/>
        </w:rPr>
        <w:t>ms</w:t>
      </w:r>
      <w:proofErr w:type="spellEnd"/>
      <w:r w:rsidRPr="003B4B06">
        <w:rPr>
          <w:rFonts w:asciiTheme="minorHAnsi" w:hAnsiTheme="minorHAnsi" w:cstheme="minorHAnsi"/>
          <w:color w:val="000000" w:themeColor="text1"/>
          <w:shd w:val="clear" w:color="auto" w:fill="FFFFFF"/>
        </w:rPr>
        <w:t xml:space="preserve"> and repetition time to 6</w:t>
      </w:r>
      <w:r w:rsidR="00AD74F7">
        <w:rPr>
          <w:rFonts w:asciiTheme="minorHAnsi" w:hAnsiTheme="minorHAnsi" w:cstheme="minorHAnsi"/>
          <w:color w:val="000000" w:themeColor="text1"/>
          <w:shd w:val="clear" w:color="auto" w:fill="FFFFFF"/>
        </w:rPr>
        <w:t>,</w:t>
      </w:r>
      <w:r w:rsidRPr="003B4B06">
        <w:rPr>
          <w:rFonts w:asciiTheme="minorHAnsi" w:hAnsiTheme="minorHAnsi" w:cstheme="minorHAnsi"/>
          <w:color w:val="000000" w:themeColor="text1"/>
          <w:shd w:val="clear" w:color="auto" w:fill="FFFFFF"/>
        </w:rPr>
        <w:t xml:space="preserve">250 </w:t>
      </w:r>
      <w:proofErr w:type="spellStart"/>
      <w:r w:rsidRPr="003B4B06">
        <w:rPr>
          <w:rFonts w:asciiTheme="minorHAnsi" w:hAnsiTheme="minorHAnsi" w:cstheme="minorHAnsi"/>
          <w:color w:val="000000" w:themeColor="text1"/>
          <w:shd w:val="clear" w:color="auto" w:fill="FFFFFF"/>
        </w:rPr>
        <w:t>ms.</w:t>
      </w:r>
      <w:proofErr w:type="spellEnd"/>
      <w:r w:rsidRPr="003B4B06">
        <w:rPr>
          <w:rFonts w:asciiTheme="minorHAnsi" w:hAnsiTheme="minorHAnsi" w:cstheme="minorHAnsi"/>
          <w:color w:val="000000" w:themeColor="text1"/>
          <w:shd w:val="clear" w:color="auto" w:fill="FFFFFF"/>
        </w:rPr>
        <w:t xml:space="preserve"> </w:t>
      </w:r>
    </w:p>
    <w:p w14:paraId="67AE9D6D" w14:textId="77777777" w:rsidR="00995434" w:rsidRPr="00351BCE" w:rsidRDefault="00995434" w:rsidP="00F467E4">
      <w:pPr>
        <w:pStyle w:val="ListParagraph"/>
        <w:ind w:left="0"/>
        <w:jc w:val="left"/>
        <w:rPr>
          <w:rFonts w:asciiTheme="minorHAnsi" w:hAnsiTheme="minorHAnsi" w:cstheme="minorHAnsi"/>
          <w:color w:val="000000" w:themeColor="text1"/>
          <w:shd w:val="clear" w:color="auto" w:fill="FFFFFF"/>
        </w:rPr>
      </w:pPr>
    </w:p>
    <w:p w14:paraId="21E2DD5B" w14:textId="052ECA96" w:rsidR="000F4740" w:rsidRPr="003B4B06" w:rsidRDefault="00995434" w:rsidP="00F467E4">
      <w:pPr>
        <w:pStyle w:val="ListParagraph"/>
        <w:numPr>
          <w:ilvl w:val="2"/>
          <w:numId w:val="22"/>
        </w:numPr>
        <w:jc w:val="left"/>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Set t</w:t>
      </w:r>
      <w:r w:rsidR="000F4740" w:rsidRPr="003B4B06">
        <w:rPr>
          <w:rFonts w:asciiTheme="minorHAnsi" w:hAnsiTheme="minorHAnsi" w:cstheme="minorHAnsi"/>
          <w:color w:val="000000" w:themeColor="text1"/>
          <w:shd w:val="clear" w:color="auto" w:fill="FFFFFF"/>
        </w:rPr>
        <w:t xml:space="preserve">he bandwidth </w:t>
      </w:r>
      <w:r>
        <w:rPr>
          <w:rFonts w:asciiTheme="minorHAnsi" w:hAnsiTheme="minorHAnsi" w:cstheme="minorHAnsi"/>
          <w:color w:val="000000" w:themeColor="text1"/>
          <w:shd w:val="clear" w:color="auto" w:fill="FFFFFF"/>
        </w:rPr>
        <w:t>to</w:t>
      </w:r>
      <w:r w:rsidR="000F4740" w:rsidRPr="003B4B06">
        <w:rPr>
          <w:rFonts w:asciiTheme="minorHAnsi" w:hAnsiTheme="minorHAnsi" w:cstheme="minorHAnsi"/>
          <w:color w:val="000000" w:themeColor="text1"/>
          <w:shd w:val="clear" w:color="auto" w:fill="FFFFFF"/>
        </w:rPr>
        <w:t xml:space="preserve"> 250</w:t>
      </w:r>
      <w:r w:rsidR="00180502">
        <w:rPr>
          <w:rFonts w:asciiTheme="minorHAnsi" w:hAnsiTheme="minorHAnsi" w:cstheme="minorHAnsi"/>
          <w:color w:val="000000" w:themeColor="text1"/>
          <w:shd w:val="clear" w:color="auto" w:fill="FFFFFF"/>
        </w:rPr>
        <w:t>,</w:t>
      </w:r>
      <w:r w:rsidR="000F4740" w:rsidRPr="003B4B06">
        <w:rPr>
          <w:rFonts w:asciiTheme="minorHAnsi" w:hAnsiTheme="minorHAnsi" w:cstheme="minorHAnsi"/>
          <w:color w:val="000000" w:themeColor="text1"/>
          <w:shd w:val="clear" w:color="auto" w:fill="FFFFFF"/>
        </w:rPr>
        <w:t xml:space="preserve">000 Hz and </w:t>
      </w:r>
      <w:r>
        <w:rPr>
          <w:rFonts w:asciiTheme="minorHAnsi" w:hAnsiTheme="minorHAnsi" w:cstheme="minorHAnsi"/>
          <w:color w:val="000000" w:themeColor="text1"/>
          <w:shd w:val="clear" w:color="auto" w:fill="FFFFFF"/>
        </w:rPr>
        <w:t xml:space="preserve">turn </w:t>
      </w:r>
      <w:r w:rsidR="00E96AA5">
        <w:rPr>
          <w:rFonts w:asciiTheme="minorHAnsi" w:hAnsiTheme="minorHAnsi" w:cstheme="minorHAnsi"/>
          <w:color w:val="000000" w:themeColor="text1"/>
          <w:shd w:val="clear" w:color="auto" w:fill="FFFFFF"/>
        </w:rPr>
        <w:t xml:space="preserve">the </w:t>
      </w:r>
      <w:r w:rsidR="000F4740" w:rsidRPr="003B4B06">
        <w:rPr>
          <w:rFonts w:asciiTheme="minorHAnsi" w:hAnsiTheme="minorHAnsi" w:cstheme="minorHAnsi"/>
          <w:color w:val="000000" w:themeColor="text1"/>
          <w:shd w:val="clear" w:color="auto" w:fill="FFFFFF"/>
        </w:rPr>
        <w:t>fat</w:t>
      </w:r>
      <w:r w:rsidR="00E96AA5">
        <w:rPr>
          <w:rFonts w:asciiTheme="minorHAnsi" w:hAnsiTheme="minorHAnsi" w:cstheme="minorHAnsi"/>
          <w:color w:val="000000" w:themeColor="text1"/>
          <w:shd w:val="clear" w:color="auto" w:fill="FFFFFF"/>
        </w:rPr>
        <w:t xml:space="preserve"> </w:t>
      </w:r>
      <w:r w:rsidR="000F4740" w:rsidRPr="003B4B06">
        <w:rPr>
          <w:rFonts w:asciiTheme="minorHAnsi" w:hAnsiTheme="minorHAnsi" w:cstheme="minorHAnsi"/>
          <w:color w:val="000000" w:themeColor="text1"/>
          <w:shd w:val="clear" w:color="auto" w:fill="FFFFFF"/>
        </w:rPr>
        <w:t xml:space="preserve">suppression </w:t>
      </w:r>
      <w:r>
        <w:rPr>
          <w:rFonts w:asciiTheme="minorHAnsi" w:hAnsiTheme="minorHAnsi" w:cstheme="minorHAnsi"/>
          <w:color w:val="000000" w:themeColor="text1"/>
          <w:shd w:val="clear" w:color="auto" w:fill="FFFFFF"/>
        </w:rPr>
        <w:t>on</w:t>
      </w:r>
      <w:r w:rsidR="000F4740" w:rsidRPr="003B4B06">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Adjust t</w:t>
      </w:r>
      <w:r w:rsidR="000F4740" w:rsidRPr="003B4B06">
        <w:rPr>
          <w:rFonts w:asciiTheme="minorHAnsi" w:hAnsiTheme="minorHAnsi" w:cstheme="minorHAnsi"/>
          <w:color w:val="000000" w:themeColor="text1"/>
          <w:shd w:val="clear" w:color="auto" w:fill="FFFFFF"/>
        </w:rPr>
        <w:t xml:space="preserve">he number of averages to one. </w:t>
      </w:r>
    </w:p>
    <w:p w14:paraId="50B660A3" w14:textId="77777777" w:rsidR="000F4740" w:rsidRPr="003B4B06" w:rsidRDefault="000F4740" w:rsidP="00F467E4">
      <w:pPr>
        <w:pStyle w:val="ListParagraph"/>
        <w:ind w:left="0"/>
        <w:jc w:val="left"/>
        <w:rPr>
          <w:rFonts w:asciiTheme="minorHAnsi" w:hAnsiTheme="minorHAnsi" w:cstheme="minorHAnsi"/>
          <w:color w:val="000000" w:themeColor="text1"/>
          <w:shd w:val="clear" w:color="auto" w:fill="FFFFFF"/>
        </w:rPr>
      </w:pPr>
    </w:p>
    <w:p w14:paraId="0314D184" w14:textId="4A59C0B0" w:rsidR="000F4740" w:rsidRPr="00A115A5" w:rsidRDefault="000F4740" w:rsidP="00F467E4">
      <w:pPr>
        <w:pStyle w:val="ListParagraph"/>
        <w:numPr>
          <w:ilvl w:val="2"/>
          <w:numId w:val="22"/>
        </w:numPr>
        <w:jc w:val="left"/>
        <w:rPr>
          <w:rFonts w:asciiTheme="minorHAnsi" w:hAnsiTheme="minorHAnsi" w:cstheme="minorHAnsi"/>
          <w:color w:val="000000" w:themeColor="text1"/>
          <w:shd w:val="clear" w:color="auto" w:fill="FFFFFF"/>
        </w:rPr>
      </w:pPr>
      <w:r w:rsidRPr="00A115A5">
        <w:rPr>
          <w:rFonts w:asciiTheme="minorHAnsi" w:hAnsiTheme="minorHAnsi" w:cstheme="minorHAnsi"/>
          <w:color w:val="000000" w:themeColor="text1"/>
          <w:shd w:val="clear" w:color="auto" w:fill="FFFFFF"/>
        </w:rPr>
        <w:t xml:space="preserve">Click on the </w:t>
      </w:r>
      <w:r w:rsidR="00C456CC">
        <w:rPr>
          <w:rFonts w:asciiTheme="minorHAnsi" w:hAnsiTheme="minorHAnsi" w:cstheme="minorHAnsi"/>
          <w:b/>
          <w:color w:val="000000" w:themeColor="text1"/>
          <w:shd w:val="clear" w:color="auto" w:fill="FFFFFF"/>
        </w:rPr>
        <w:t>R</w:t>
      </w:r>
      <w:r w:rsidRPr="00351BCE">
        <w:rPr>
          <w:rFonts w:asciiTheme="minorHAnsi" w:hAnsiTheme="minorHAnsi" w:cstheme="minorHAnsi"/>
          <w:b/>
          <w:color w:val="000000" w:themeColor="text1"/>
          <w:shd w:val="clear" w:color="auto" w:fill="FFFFFF"/>
        </w:rPr>
        <w:t>esearch</w:t>
      </w:r>
      <w:r w:rsidRPr="00A115A5">
        <w:rPr>
          <w:rFonts w:asciiTheme="minorHAnsi" w:hAnsiTheme="minorHAnsi" w:cstheme="minorHAnsi"/>
          <w:color w:val="000000" w:themeColor="text1"/>
          <w:shd w:val="clear" w:color="auto" w:fill="FFFFFF"/>
        </w:rPr>
        <w:t xml:space="preserve"> tab</w:t>
      </w:r>
      <w:r w:rsidR="003B4B06" w:rsidRPr="00A115A5">
        <w:rPr>
          <w:rFonts w:asciiTheme="minorHAnsi" w:hAnsiTheme="minorHAnsi" w:cstheme="minorHAnsi"/>
          <w:color w:val="000000" w:themeColor="text1"/>
          <w:shd w:val="clear" w:color="auto" w:fill="FFFFFF"/>
        </w:rPr>
        <w:t xml:space="preserve"> and c</w:t>
      </w:r>
      <w:r w:rsidRPr="00A115A5">
        <w:rPr>
          <w:rFonts w:asciiTheme="minorHAnsi" w:hAnsiTheme="minorHAnsi" w:cstheme="minorHAnsi"/>
          <w:color w:val="000000" w:themeColor="text1"/>
          <w:shd w:val="clear" w:color="auto" w:fill="FFFFFF"/>
        </w:rPr>
        <w:t xml:space="preserve">hange the number of averages </w:t>
      </w:r>
      <w:r w:rsidR="006D35F1" w:rsidRPr="00A115A5">
        <w:rPr>
          <w:rFonts w:asciiTheme="minorHAnsi" w:hAnsiTheme="minorHAnsi" w:cstheme="minorHAnsi"/>
          <w:color w:val="000000" w:themeColor="text1"/>
          <w:shd w:val="clear" w:color="auto" w:fill="FFFFFF"/>
        </w:rPr>
        <w:t xml:space="preserve">(EPI segments) </w:t>
      </w:r>
      <w:r w:rsidRPr="00A115A5">
        <w:rPr>
          <w:rFonts w:asciiTheme="minorHAnsi" w:hAnsiTheme="minorHAnsi" w:cstheme="minorHAnsi"/>
          <w:color w:val="000000" w:themeColor="text1"/>
          <w:shd w:val="clear" w:color="auto" w:fill="FFFFFF"/>
        </w:rPr>
        <w:t xml:space="preserve">to 4. </w:t>
      </w:r>
    </w:p>
    <w:p w14:paraId="7C3A8D5E" w14:textId="77777777" w:rsidR="000F4740" w:rsidRPr="003B4B06" w:rsidRDefault="000F4740" w:rsidP="00F467E4">
      <w:pPr>
        <w:pStyle w:val="ListParagraph"/>
        <w:ind w:left="0"/>
        <w:jc w:val="left"/>
        <w:rPr>
          <w:rFonts w:asciiTheme="minorHAnsi" w:hAnsiTheme="minorHAnsi" w:cstheme="minorHAnsi"/>
          <w:color w:val="000000" w:themeColor="text1"/>
          <w:shd w:val="clear" w:color="auto" w:fill="FFFFFF"/>
        </w:rPr>
      </w:pPr>
    </w:p>
    <w:p w14:paraId="5B21E2AE" w14:textId="70420A1C" w:rsidR="00995434" w:rsidRDefault="000F4740" w:rsidP="00F467E4">
      <w:pPr>
        <w:pStyle w:val="ListParagraph"/>
        <w:numPr>
          <w:ilvl w:val="2"/>
          <w:numId w:val="22"/>
        </w:numPr>
        <w:jc w:val="left"/>
        <w:rPr>
          <w:rFonts w:asciiTheme="minorHAnsi" w:hAnsiTheme="minorHAnsi" w:cstheme="minorHAnsi"/>
          <w:color w:val="000000" w:themeColor="text1"/>
          <w:shd w:val="clear" w:color="auto" w:fill="FFFFFF"/>
        </w:rPr>
      </w:pPr>
      <w:r w:rsidRPr="002776EF">
        <w:rPr>
          <w:rFonts w:asciiTheme="minorHAnsi" w:hAnsiTheme="minorHAnsi" w:cstheme="minorHAnsi"/>
          <w:color w:val="000000" w:themeColor="text1"/>
          <w:highlight w:val="yellow"/>
          <w:shd w:val="clear" w:color="auto" w:fill="FFFFFF"/>
        </w:rPr>
        <w:t xml:space="preserve">Click on the </w:t>
      </w:r>
      <w:r w:rsidR="00C456CC">
        <w:rPr>
          <w:rFonts w:asciiTheme="minorHAnsi" w:hAnsiTheme="minorHAnsi" w:cstheme="minorHAnsi"/>
          <w:b/>
          <w:color w:val="000000" w:themeColor="text1"/>
          <w:highlight w:val="yellow"/>
          <w:shd w:val="clear" w:color="auto" w:fill="FFFFFF"/>
        </w:rPr>
        <w:t>D</w:t>
      </w:r>
      <w:r w:rsidRPr="00351BCE">
        <w:rPr>
          <w:rFonts w:asciiTheme="minorHAnsi" w:hAnsiTheme="minorHAnsi" w:cstheme="minorHAnsi"/>
          <w:b/>
          <w:color w:val="000000" w:themeColor="text1"/>
          <w:highlight w:val="yellow"/>
          <w:shd w:val="clear" w:color="auto" w:fill="FFFFFF"/>
        </w:rPr>
        <w:t>iffusion</w:t>
      </w:r>
      <w:r w:rsidRPr="002776EF">
        <w:rPr>
          <w:rFonts w:asciiTheme="minorHAnsi" w:hAnsiTheme="minorHAnsi" w:cstheme="minorHAnsi"/>
          <w:color w:val="000000" w:themeColor="text1"/>
          <w:highlight w:val="yellow"/>
          <w:shd w:val="clear" w:color="auto" w:fill="FFFFFF"/>
        </w:rPr>
        <w:t xml:space="preserve"> tab within the research tab. </w:t>
      </w:r>
      <w:r w:rsidR="00995434">
        <w:rPr>
          <w:rFonts w:asciiTheme="minorHAnsi" w:hAnsiTheme="minorHAnsi" w:cstheme="minorHAnsi"/>
          <w:color w:val="000000" w:themeColor="text1"/>
          <w:highlight w:val="yellow"/>
          <w:shd w:val="clear" w:color="auto" w:fill="FFFFFF"/>
        </w:rPr>
        <w:t>Perform t</w:t>
      </w:r>
      <w:r w:rsidR="00A06472" w:rsidRPr="002776EF">
        <w:rPr>
          <w:rFonts w:asciiTheme="minorHAnsi" w:hAnsiTheme="minorHAnsi" w:cstheme="minorHAnsi"/>
          <w:color w:val="000000" w:themeColor="text1"/>
          <w:highlight w:val="yellow"/>
          <w:shd w:val="clear" w:color="auto" w:fill="FFFFFF"/>
        </w:rPr>
        <w:t xml:space="preserve">his step </w:t>
      </w:r>
      <w:r w:rsidR="002A5142" w:rsidRPr="002776EF">
        <w:rPr>
          <w:rFonts w:asciiTheme="minorHAnsi" w:hAnsiTheme="minorHAnsi" w:cstheme="minorHAnsi"/>
          <w:color w:val="000000" w:themeColor="text1"/>
          <w:highlight w:val="yellow"/>
          <w:shd w:val="clear" w:color="auto" w:fill="FFFFFF"/>
        </w:rPr>
        <w:t xml:space="preserve">separately </w:t>
      </w:r>
      <w:r w:rsidR="00A06472" w:rsidRPr="002776EF">
        <w:rPr>
          <w:rFonts w:asciiTheme="minorHAnsi" w:hAnsiTheme="minorHAnsi" w:cstheme="minorHAnsi"/>
          <w:color w:val="000000" w:themeColor="text1"/>
          <w:highlight w:val="yellow"/>
          <w:shd w:val="clear" w:color="auto" w:fill="FFFFFF"/>
        </w:rPr>
        <w:t>for each of the three diffusion shells</w:t>
      </w:r>
      <w:r w:rsidR="00A06472" w:rsidRPr="003B4B06">
        <w:rPr>
          <w:rFonts w:asciiTheme="minorHAnsi" w:hAnsiTheme="minorHAnsi" w:cstheme="minorHAnsi"/>
          <w:color w:val="000000" w:themeColor="text1"/>
          <w:shd w:val="clear" w:color="auto" w:fill="FFFFFF"/>
        </w:rPr>
        <w:t xml:space="preserve">. </w:t>
      </w:r>
    </w:p>
    <w:p w14:paraId="3E020853" w14:textId="77777777" w:rsidR="00995434" w:rsidRPr="00351BCE" w:rsidRDefault="00995434" w:rsidP="00F467E4">
      <w:pPr>
        <w:pStyle w:val="ListParagraph"/>
        <w:ind w:left="0"/>
        <w:jc w:val="left"/>
        <w:rPr>
          <w:rFonts w:asciiTheme="minorHAnsi" w:hAnsiTheme="minorHAnsi" w:cstheme="minorHAnsi"/>
          <w:color w:val="000000" w:themeColor="text1"/>
          <w:highlight w:val="yellow"/>
          <w:shd w:val="clear" w:color="auto" w:fill="FFFFFF"/>
        </w:rPr>
      </w:pPr>
    </w:p>
    <w:p w14:paraId="58C0F3FA" w14:textId="2535AA07" w:rsidR="00995434" w:rsidRDefault="00A06472" w:rsidP="00F467E4">
      <w:pPr>
        <w:pStyle w:val="ListParagraph"/>
        <w:numPr>
          <w:ilvl w:val="3"/>
          <w:numId w:val="22"/>
        </w:numPr>
        <w:jc w:val="left"/>
        <w:rPr>
          <w:rFonts w:asciiTheme="minorHAnsi" w:hAnsiTheme="minorHAnsi" w:cstheme="minorHAnsi"/>
          <w:color w:val="000000" w:themeColor="text1"/>
          <w:shd w:val="clear" w:color="auto" w:fill="FFFFFF"/>
        </w:rPr>
      </w:pPr>
      <w:r w:rsidRPr="002776EF">
        <w:rPr>
          <w:rFonts w:asciiTheme="minorHAnsi" w:hAnsiTheme="minorHAnsi" w:cstheme="minorHAnsi"/>
          <w:color w:val="000000" w:themeColor="text1"/>
          <w:highlight w:val="yellow"/>
          <w:shd w:val="clear" w:color="auto" w:fill="FFFFFF"/>
        </w:rPr>
        <w:t xml:space="preserve">Adjust the number of diffusion </w:t>
      </w:r>
      <w:r w:rsidRPr="00180502">
        <w:rPr>
          <w:rFonts w:asciiTheme="minorHAnsi" w:hAnsiTheme="minorHAnsi" w:cstheme="minorHAnsi"/>
          <w:color w:val="000000" w:themeColor="text1"/>
          <w:highlight w:val="yellow"/>
          <w:shd w:val="clear" w:color="auto" w:fill="FFFFFF"/>
        </w:rPr>
        <w:t>directions</w:t>
      </w:r>
      <w:r w:rsidR="00B2068A" w:rsidRPr="00180502">
        <w:rPr>
          <w:rFonts w:asciiTheme="minorHAnsi" w:hAnsiTheme="minorHAnsi" w:cstheme="minorHAnsi"/>
          <w:color w:val="000000" w:themeColor="text1"/>
          <w:highlight w:val="yellow"/>
          <w:shd w:val="clear" w:color="auto" w:fill="FFFFFF"/>
        </w:rPr>
        <w:t xml:space="preserve"> </w:t>
      </w:r>
      <w:r w:rsidRPr="00180502">
        <w:rPr>
          <w:rFonts w:asciiTheme="minorHAnsi" w:hAnsiTheme="minorHAnsi" w:cstheme="minorHAnsi"/>
          <w:color w:val="000000" w:themeColor="text1"/>
          <w:highlight w:val="yellow"/>
          <w:shd w:val="clear" w:color="auto" w:fill="FFFFFF"/>
        </w:rPr>
        <w:t>to 32 fo</w:t>
      </w:r>
      <w:r w:rsidRPr="00A115A5">
        <w:rPr>
          <w:rFonts w:asciiTheme="minorHAnsi" w:hAnsiTheme="minorHAnsi" w:cstheme="minorHAnsi"/>
          <w:color w:val="000000" w:themeColor="text1"/>
          <w:highlight w:val="yellow"/>
          <w:shd w:val="clear" w:color="auto" w:fill="FFFFFF"/>
        </w:rPr>
        <w:t>r the first shell, 46 for the second shell</w:t>
      </w:r>
      <w:r w:rsidR="00C456CC">
        <w:rPr>
          <w:rFonts w:asciiTheme="minorHAnsi" w:hAnsiTheme="minorHAnsi" w:cstheme="minorHAnsi"/>
          <w:color w:val="000000" w:themeColor="text1"/>
          <w:highlight w:val="yellow"/>
          <w:shd w:val="clear" w:color="auto" w:fill="FFFFFF"/>
        </w:rPr>
        <w:t>,</w:t>
      </w:r>
      <w:r w:rsidRPr="00A115A5">
        <w:rPr>
          <w:rFonts w:asciiTheme="minorHAnsi" w:hAnsiTheme="minorHAnsi" w:cstheme="minorHAnsi"/>
          <w:color w:val="000000" w:themeColor="text1"/>
          <w:highlight w:val="yellow"/>
          <w:shd w:val="clear" w:color="auto" w:fill="FFFFFF"/>
        </w:rPr>
        <w:t xml:space="preserve"> and 64 for the third shell</w:t>
      </w:r>
      <w:r w:rsidR="00995434">
        <w:rPr>
          <w:rFonts w:asciiTheme="minorHAnsi" w:hAnsiTheme="minorHAnsi" w:cstheme="minorHAnsi"/>
          <w:color w:val="000000" w:themeColor="text1"/>
          <w:highlight w:val="yellow"/>
          <w:shd w:val="clear" w:color="auto" w:fill="FFFFFF"/>
        </w:rPr>
        <w:t>.</w:t>
      </w:r>
    </w:p>
    <w:p w14:paraId="79D89699" w14:textId="77777777" w:rsidR="00995434" w:rsidRPr="00351BCE" w:rsidRDefault="00995434" w:rsidP="00F467E4">
      <w:pPr>
        <w:pStyle w:val="ListParagraph"/>
        <w:ind w:left="0"/>
        <w:jc w:val="left"/>
        <w:rPr>
          <w:rFonts w:asciiTheme="minorHAnsi" w:hAnsiTheme="minorHAnsi" w:cstheme="minorHAnsi"/>
          <w:color w:val="000000" w:themeColor="text1"/>
          <w:shd w:val="clear" w:color="auto" w:fill="FFFFFF"/>
        </w:rPr>
      </w:pPr>
    </w:p>
    <w:p w14:paraId="6AE5981D" w14:textId="66E14A07" w:rsidR="00B47445" w:rsidRPr="00351BCE" w:rsidRDefault="00995434" w:rsidP="00F467E4">
      <w:pPr>
        <w:pStyle w:val="ListParagraph"/>
        <w:numPr>
          <w:ilvl w:val="3"/>
          <w:numId w:val="22"/>
        </w:numPr>
        <w:jc w:val="left"/>
        <w:rPr>
          <w:rFonts w:asciiTheme="minorHAnsi" w:hAnsiTheme="minorHAnsi" w:cstheme="minorHAnsi"/>
          <w:color w:val="000000" w:themeColor="text1"/>
          <w:shd w:val="clear" w:color="auto" w:fill="FFFFFF"/>
        </w:rPr>
      </w:pPr>
      <w:r>
        <w:rPr>
          <w:rFonts w:asciiTheme="minorHAnsi" w:hAnsiTheme="minorHAnsi" w:cstheme="minorHAnsi"/>
          <w:color w:val="000000" w:themeColor="text1"/>
          <w:highlight w:val="yellow"/>
          <w:shd w:val="clear" w:color="auto" w:fill="FFFFFF"/>
        </w:rPr>
        <w:t>A</w:t>
      </w:r>
      <w:r w:rsidR="003B4B06" w:rsidRPr="00A115A5">
        <w:rPr>
          <w:rFonts w:asciiTheme="minorHAnsi" w:hAnsiTheme="minorHAnsi" w:cstheme="minorHAnsi"/>
          <w:color w:val="000000" w:themeColor="text1"/>
          <w:highlight w:val="yellow"/>
          <w:shd w:val="clear" w:color="auto" w:fill="FFFFFF"/>
        </w:rPr>
        <w:t>djust the gradient directions with custom gradient directions files</w:t>
      </w:r>
      <w:r w:rsidR="00A06472" w:rsidRPr="00A115A5">
        <w:rPr>
          <w:rFonts w:asciiTheme="minorHAnsi" w:hAnsiTheme="minorHAnsi" w:cstheme="minorHAnsi"/>
          <w:color w:val="000000" w:themeColor="text1"/>
          <w:highlight w:val="yellow"/>
          <w:shd w:val="clear" w:color="auto" w:fill="FFFFFF"/>
        </w:rPr>
        <w:t xml:space="preserve">. </w:t>
      </w:r>
    </w:p>
    <w:p w14:paraId="0509794A" w14:textId="77777777" w:rsidR="00B47445" w:rsidRPr="00351BCE" w:rsidRDefault="00B47445" w:rsidP="00F467E4">
      <w:pPr>
        <w:pStyle w:val="ListParagraph"/>
        <w:ind w:left="0"/>
        <w:jc w:val="left"/>
        <w:rPr>
          <w:rFonts w:asciiTheme="minorHAnsi" w:hAnsiTheme="minorHAnsi" w:cstheme="minorHAnsi"/>
          <w:color w:val="000000" w:themeColor="text1"/>
          <w:highlight w:val="yellow"/>
          <w:shd w:val="clear" w:color="auto" w:fill="FFFFFF"/>
        </w:rPr>
      </w:pPr>
    </w:p>
    <w:p w14:paraId="0AE27371" w14:textId="453BE547" w:rsidR="00B47445" w:rsidRPr="00351BCE" w:rsidRDefault="00A06472" w:rsidP="00F467E4">
      <w:pPr>
        <w:pStyle w:val="ListParagraph"/>
        <w:numPr>
          <w:ilvl w:val="3"/>
          <w:numId w:val="22"/>
        </w:numPr>
        <w:jc w:val="left"/>
        <w:rPr>
          <w:rFonts w:asciiTheme="minorHAnsi" w:hAnsiTheme="minorHAnsi" w:cstheme="minorHAnsi"/>
          <w:color w:val="000000" w:themeColor="text1"/>
          <w:shd w:val="clear" w:color="auto" w:fill="FFFFFF"/>
        </w:rPr>
      </w:pPr>
      <w:r w:rsidRPr="00A115A5">
        <w:rPr>
          <w:rFonts w:asciiTheme="minorHAnsi" w:hAnsiTheme="minorHAnsi" w:cstheme="minorHAnsi"/>
          <w:color w:val="000000" w:themeColor="text1"/>
          <w:highlight w:val="yellow"/>
          <w:shd w:val="clear" w:color="auto" w:fill="FFFFFF"/>
        </w:rPr>
        <w:t>Change the number of B0 images to 5 for the first shell, 5 for the second shell</w:t>
      </w:r>
      <w:r w:rsidR="00C456CC">
        <w:rPr>
          <w:rFonts w:asciiTheme="minorHAnsi" w:hAnsiTheme="minorHAnsi" w:cstheme="minorHAnsi"/>
          <w:color w:val="000000" w:themeColor="text1"/>
          <w:highlight w:val="yellow"/>
          <w:shd w:val="clear" w:color="auto" w:fill="FFFFFF"/>
        </w:rPr>
        <w:t>,</w:t>
      </w:r>
      <w:r w:rsidRPr="00A115A5">
        <w:rPr>
          <w:rFonts w:asciiTheme="minorHAnsi" w:hAnsiTheme="minorHAnsi" w:cstheme="minorHAnsi"/>
          <w:color w:val="000000" w:themeColor="text1"/>
          <w:highlight w:val="yellow"/>
          <w:shd w:val="clear" w:color="auto" w:fill="FFFFFF"/>
        </w:rPr>
        <w:t xml:space="preserve"> and 7 for the third shell. </w:t>
      </w:r>
    </w:p>
    <w:p w14:paraId="2C736628" w14:textId="77777777" w:rsidR="00B47445" w:rsidRPr="00351BCE" w:rsidRDefault="00B47445" w:rsidP="00F467E4">
      <w:pPr>
        <w:pStyle w:val="ListParagraph"/>
        <w:ind w:left="0"/>
        <w:jc w:val="left"/>
        <w:rPr>
          <w:rFonts w:asciiTheme="minorHAnsi" w:hAnsiTheme="minorHAnsi" w:cstheme="minorHAnsi"/>
          <w:color w:val="000000" w:themeColor="text1"/>
          <w:highlight w:val="yellow"/>
          <w:shd w:val="clear" w:color="auto" w:fill="FFFFFF"/>
        </w:rPr>
      </w:pPr>
    </w:p>
    <w:p w14:paraId="6968ED79" w14:textId="308ABCC6" w:rsidR="00B47445" w:rsidRDefault="00B47445" w:rsidP="00F467E4">
      <w:pPr>
        <w:pStyle w:val="ListParagraph"/>
        <w:numPr>
          <w:ilvl w:val="3"/>
          <w:numId w:val="22"/>
        </w:numPr>
        <w:jc w:val="left"/>
        <w:rPr>
          <w:rFonts w:asciiTheme="minorHAnsi" w:hAnsiTheme="minorHAnsi" w:cstheme="minorHAnsi"/>
          <w:color w:val="000000" w:themeColor="text1"/>
          <w:shd w:val="clear" w:color="auto" w:fill="FFFFFF"/>
        </w:rPr>
      </w:pPr>
      <w:r>
        <w:rPr>
          <w:rFonts w:asciiTheme="minorHAnsi" w:hAnsiTheme="minorHAnsi" w:cstheme="minorHAnsi"/>
          <w:color w:val="000000" w:themeColor="text1"/>
          <w:highlight w:val="yellow"/>
          <w:shd w:val="clear" w:color="auto" w:fill="FFFFFF"/>
        </w:rPr>
        <w:t>Adjust</w:t>
      </w:r>
      <w:r w:rsidR="00A06472" w:rsidRPr="00A115A5">
        <w:rPr>
          <w:rFonts w:asciiTheme="minorHAnsi" w:hAnsiTheme="minorHAnsi" w:cstheme="minorHAnsi"/>
          <w:color w:val="000000" w:themeColor="text1"/>
          <w:highlight w:val="yellow"/>
          <w:shd w:val="clear" w:color="auto" w:fill="FFFFFF"/>
        </w:rPr>
        <w:t xml:space="preserve"> the </w:t>
      </w:r>
      <w:r w:rsidR="00C456CC">
        <w:rPr>
          <w:rFonts w:asciiTheme="minorHAnsi" w:hAnsiTheme="minorHAnsi" w:cstheme="minorHAnsi"/>
          <w:color w:val="000000" w:themeColor="text1"/>
          <w:highlight w:val="yellow"/>
          <w:shd w:val="clear" w:color="auto" w:fill="FFFFFF"/>
        </w:rPr>
        <w:t>b</w:t>
      </w:r>
      <w:r w:rsidR="00A06472" w:rsidRPr="00A115A5">
        <w:rPr>
          <w:rFonts w:asciiTheme="minorHAnsi" w:hAnsiTheme="minorHAnsi" w:cstheme="minorHAnsi"/>
          <w:color w:val="000000" w:themeColor="text1"/>
          <w:highlight w:val="yellow"/>
          <w:shd w:val="clear" w:color="auto" w:fill="FFFFFF"/>
        </w:rPr>
        <w:t xml:space="preserve">-value per direction to 800 </w:t>
      </w:r>
      <w:r w:rsidR="003B4B06" w:rsidRPr="00A115A5">
        <w:rPr>
          <w:rFonts w:asciiTheme="minorHAnsi" w:hAnsiTheme="minorHAnsi" w:cstheme="minorHAnsi"/>
          <w:color w:val="000000" w:themeColor="text1"/>
          <w:highlight w:val="yellow"/>
          <w:shd w:val="clear" w:color="auto" w:fill="FFFFFF"/>
        </w:rPr>
        <w:t>s/mm</w:t>
      </w:r>
      <w:r w:rsidR="003B4B06" w:rsidRPr="00A115A5">
        <w:rPr>
          <w:rFonts w:asciiTheme="minorHAnsi" w:hAnsiTheme="minorHAnsi" w:cstheme="minorHAnsi"/>
          <w:color w:val="000000" w:themeColor="text1"/>
          <w:highlight w:val="yellow"/>
          <w:shd w:val="clear" w:color="auto" w:fill="FFFFFF"/>
          <w:vertAlign w:val="superscript"/>
        </w:rPr>
        <w:t>2</w:t>
      </w:r>
      <w:r w:rsidR="003B4B06" w:rsidRPr="00A115A5">
        <w:rPr>
          <w:rFonts w:asciiTheme="minorHAnsi" w:hAnsiTheme="minorHAnsi" w:cstheme="minorHAnsi"/>
          <w:color w:val="000000" w:themeColor="text1"/>
          <w:highlight w:val="yellow"/>
          <w:shd w:val="clear" w:color="auto" w:fill="FFFFFF"/>
        </w:rPr>
        <w:t xml:space="preserve"> </w:t>
      </w:r>
      <w:r w:rsidR="00A06472" w:rsidRPr="00A115A5">
        <w:rPr>
          <w:rFonts w:asciiTheme="minorHAnsi" w:hAnsiTheme="minorHAnsi" w:cstheme="minorHAnsi"/>
          <w:color w:val="000000" w:themeColor="text1"/>
          <w:highlight w:val="yellow"/>
          <w:shd w:val="clear" w:color="auto" w:fill="FFFFFF"/>
        </w:rPr>
        <w:t xml:space="preserve">for the first shell, 1500 </w:t>
      </w:r>
      <w:r w:rsidR="003B4B06" w:rsidRPr="00A115A5">
        <w:rPr>
          <w:rFonts w:asciiTheme="minorHAnsi" w:hAnsiTheme="minorHAnsi" w:cstheme="minorHAnsi"/>
          <w:color w:val="000000" w:themeColor="text1"/>
          <w:highlight w:val="yellow"/>
          <w:shd w:val="clear" w:color="auto" w:fill="FFFFFF"/>
        </w:rPr>
        <w:t>s/mm</w:t>
      </w:r>
      <w:r w:rsidR="003B4B06" w:rsidRPr="00A115A5">
        <w:rPr>
          <w:rFonts w:asciiTheme="minorHAnsi" w:hAnsiTheme="minorHAnsi" w:cstheme="minorHAnsi"/>
          <w:color w:val="000000" w:themeColor="text1"/>
          <w:highlight w:val="yellow"/>
          <w:shd w:val="clear" w:color="auto" w:fill="FFFFFF"/>
          <w:vertAlign w:val="superscript"/>
        </w:rPr>
        <w:t>2</w:t>
      </w:r>
      <w:r w:rsidR="003B4B06" w:rsidRPr="00A115A5">
        <w:rPr>
          <w:rFonts w:asciiTheme="minorHAnsi" w:hAnsiTheme="minorHAnsi" w:cstheme="minorHAnsi"/>
          <w:color w:val="000000" w:themeColor="text1"/>
          <w:highlight w:val="yellow"/>
          <w:shd w:val="clear" w:color="auto" w:fill="FFFFFF"/>
        </w:rPr>
        <w:t xml:space="preserve"> </w:t>
      </w:r>
      <w:r w:rsidR="00A06472" w:rsidRPr="00A115A5">
        <w:rPr>
          <w:rFonts w:asciiTheme="minorHAnsi" w:hAnsiTheme="minorHAnsi" w:cstheme="minorHAnsi"/>
          <w:color w:val="000000" w:themeColor="text1"/>
          <w:highlight w:val="yellow"/>
          <w:shd w:val="clear" w:color="auto" w:fill="FFFFFF"/>
        </w:rPr>
        <w:t>for the second shell</w:t>
      </w:r>
      <w:r w:rsidR="00C456CC">
        <w:rPr>
          <w:rFonts w:asciiTheme="minorHAnsi" w:hAnsiTheme="minorHAnsi" w:cstheme="minorHAnsi"/>
          <w:color w:val="000000" w:themeColor="text1"/>
          <w:highlight w:val="yellow"/>
          <w:shd w:val="clear" w:color="auto" w:fill="FFFFFF"/>
        </w:rPr>
        <w:t>,</w:t>
      </w:r>
      <w:r w:rsidR="00A06472" w:rsidRPr="00A115A5">
        <w:rPr>
          <w:rFonts w:asciiTheme="minorHAnsi" w:hAnsiTheme="minorHAnsi" w:cstheme="minorHAnsi"/>
          <w:color w:val="000000" w:themeColor="text1"/>
          <w:highlight w:val="yellow"/>
          <w:shd w:val="clear" w:color="auto" w:fill="FFFFFF"/>
        </w:rPr>
        <w:t xml:space="preserve"> and 2000 </w:t>
      </w:r>
      <w:r w:rsidR="003B4B06" w:rsidRPr="00A115A5">
        <w:rPr>
          <w:rFonts w:asciiTheme="minorHAnsi" w:hAnsiTheme="minorHAnsi" w:cstheme="minorHAnsi"/>
          <w:color w:val="000000" w:themeColor="text1"/>
          <w:highlight w:val="yellow"/>
          <w:shd w:val="clear" w:color="auto" w:fill="FFFFFF"/>
        </w:rPr>
        <w:t>s/mm</w:t>
      </w:r>
      <w:r w:rsidR="003B4B06" w:rsidRPr="00A115A5">
        <w:rPr>
          <w:rFonts w:asciiTheme="minorHAnsi" w:hAnsiTheme="minorHAnsi" w:cstheme="minorHAnsi"/>
          <w:color w:val="000000" w:themeColor="text1"/>
          <w:highlight w:val="yellow"/>
          <w:shd w:val="clear" w:color="auto" w:fill="FFFFFF"/>
          <w:vertAlign w:val="superscript"/>
        </w:rPr>
        <w:t>2</w:t>
      </w:r>
      <w:r w:rsidR="003B4B06" w:rsidRPr="00A115A5">
        <w:rPr>
          <w:rFonts w:asciiTheme="minorHAnsi" w:hAnsiTheme="minorHAnsi" w:cstheme="minorHAnsi"/>
          <w:color w:val="000000" w:themeColor="text1"/>
          <w:highlight w:val="yellow"/>
          <w:shd w:val="clear" w:color="auto" w:fill="FFFFFF"/>
        </w:rPr>
        <w:t xml:space="preserve"> </w:t>
      </w:r>
      <w:r w:rsidR="00A06472" w:rsidRPr="00A115A5">
        <w:rPr>
          <w:rFonts w:asciiTheme="minorHAnsi" w:hAnsiTheme="minorHAnsi" w:cstheme="minorHAnsi"/>
          <w:color w:val="000000" w:themeColor="text1"/>
          <w:highlight w:val="yellow"/>
          <w:shd w:val="clear" w:color="auto" w:fill="FFFFFF"/>
        </w:rPr>
        <w:t>for the third shell.</w:t>
      </w:r>
      <w:r w:rsidR="00A06472" w:rsidRPr="003B4B06">
        <w:rPr>
          <w:rFonts w:asciiTheme="minorHAnsi" w:hAnsiTheme="minorHAnsi" w:cstheme="minorHAnsi"/>
          <w:color w:val="000000" w:themeColor="text1"/>
          <w:shd w:val="clear" w:color="auto" w:fill="FFFFFF"/>
        </w:rPr>
        <w:t xml:space="preserve"> </w:t>
      </w:r>
    </w:p>
    <w:p w14:paraId="796B2726" w14:textId="77777777" w:rsidR="00B47445" w:rsidRPr="00351BCE" w:rsidRDefault="00B47445" w:rsidP="00F467E4">
      <w:pPr>
        <w:pStyle w:val="ListParagraph"/>
        <w:ind w:left="0"/>
        <w:jc w:val="left"/>
        <w:rPr>
          <w:rFonts w:asciiTheme="minorHAnsi" w:hAnsiTheme="minorHAnsi" w:cstheme="minorHAnsi"/>
          <w:b/>
          <w:color w:val="000000" w:themeColor="text1"/>
          <w:shd w:val="clear" w:color="auto" w:fill="FFFFFF"/>
        </w:rPr>
      </w:pPr>
    </w:p>
    <w:p w14:paraId="01717D62" w14:textId="149BE0B1" w:rsidR="000078C8" w:rsidRPr="00351BCE" w:rsidRDefault="00F478E1" w:rsidP="00F467E4">
      <w:pPr>
        <w:jc w:val="left"/>
        <w:rPr>
          <w:rFonts w:asciiTheme="minorHAnsi" w:hAnsiTheme="minorHAnsi" w:cstheme="minorHAnsi"/>
          <w:color w:val="000000" w:themeColor="text1"/>
          <w:shd w:val="clear" w:color="auto" w:fill="FFFFFF"/>
        </w:rPr>
      </w:pPr>
      <w:r w:rsidRPr="00180502">
        <w:rPr>
          <w:rFonts w:asciiTheme="minorHAnsi" w:hAnsiTheme="minorHAnsi" w:cstheme="minorHAnsi"/>
          <w:color w:val="000000" w:themeColor="text1"/>
          <w:shd w:val="clear" w:color="auto" w:fill="FFFFFF"/>
        </w:rPr>
        <w:t>NOTE:</w:t>
      </w:r>
      <w:r w:rsidRPr="00351BCE">
        <w:rPr>
          <w:rFonts w:asciiTheme="minorHAnsi" w:hAnsiTheme="minorHAnsi" w:cstheme="minorHAnsi"/>
          <w:color w:val="000000" w:themeColor="text1"/>
          <w:shd w:val="clear" w:color="auto" w:fill="FFFFFF"/>
        </w:rPr>
        <w:t xml:space="preserve"> </w:t>
      </w:r>
      <w:r w:rsidR="00A06472" w:rsidRPr="00351BCE">
        <w:rPr>
          <w:rFonts w:asciiTheme="minorHAnsi" w:hAnsiTheme="minorHAnsi" w:cstheme="minorHAnsi"/>
          <w:color w:val="000000" w:themeColor="text1"/>
          <w:shd w:val="clear" w:color="auto" w:fill="FFFFFF"/>
        </w:rPr>
        <w:t>Adjusting</w:t>
      </w:r>
      <w:r w:rsidRPr="00351BCE">
        <w:rPr>
          <w:rFonts w:asciiTheme="minorHAnsi" w:hAnsiTheme="minorHAnsi" w:cstheme="minorHAnsi"/>
          <w:color w:val="000000" w:themeColor="text1"/>
          <w:shd w:val="clear" w:color="auto" w:fill="FFFFFF"/>
        </w:rPr>
        <w:t xml:space="preserve"> the gradient directions </w:t>
      </w:r>
      <w:r w:rsidR="002A5142" w:rsidRPr="00351BCE">
        <w:rPr>
          <w:rFonts w:asciiTheme="minorHAnsi" w:hAnsiTheme="minorHAnsi" w:cstheme="minorHAnsi"/>
          <w:color w:val="000000" w:themeColor="text1"/>
          <w:shd w:val="clear" w:color="auto" w:fill="FFFFFF"/>
        </w:rPr>
        <w:t>with a</w:t>
      </w:r>
      <w:r w:rsidRPr="00351BCE">
        <w:rPr>
          <w:rFonts w:asciiTheme="minorHAnsi" w:hAnsiTheme="minorHAnsi" w:cstheme="minorHAnsi"/>
          <w:color w:val="000000" w:themeColor="text1"/>
          <w:shd w:val="clear" w:color="auto" w:fill="FFFFFF"/>
        </w:rPr>
        <w:t xml:space="preserve"> custom </w:t>
      </w:r>
      <w:r w:rsidR="002A5142" w:rsidRPr="00351BCE">
        <w:rPr>
          <w:rFonts w:asciiTheme="minorHAnsi" w:hAnsiTheme="minorHAnsi" w:cstheme="minorHAnsi"/>
          <w:color w:val="000000" w:themeColor="text1"/>
          <w:shd w:val="clear" w:color="auto" w:fill="FFFFFF"/>
        </w:rPr>
        <w:t xml:space="preserve">gradient </w:t>
      </w:r>
      <w:r w:rsidR="00453CB8" w:rsidRPr="00351BCE">
        <w:rPr>
          <w:rFonts w:asciiTheme="minorHAnsi" w:hAnsiTheme="minorHAnsi" w:cstheme="minorHAnsi"/>
          <w:color w:val="000000" w:themeColor="text1"/>
          <w:shd w:val="clear" w:color="auto" w:fill="FFFFFF"/>
        </w:rPr>
        <w:t>directions</w:t>
      </w:r>
      <w:r w:rsidR="002A5142" w:rsidRPr="00351BCE">
        <w:rPr>
          <w:rFonts w:asciiTheme="minorHAnsi" w:hAnsiTheme="minorHAnsi" w:cstheme="minorHAnsi"/>
          <w:color w:val="000000" w:themeColor="text1"/>
          <w:shd w:val="clear" w:color="auto" w:fill="FFFFFF"/>
        </w:rPr>
        <w:t xml:space="preserve"> file</w:t>
      </w:r>
      <w:r w:rsidR="00A06472" w:rsidRPr="00351BCE">
        <w:rPr>
          <w:rFonts w:asciiTheme="minorHAnsi" w:hAnsiTheme="minorHAnsi" w:cstheme="minorHAnsi"/>
          <w:color w:val="000000" w:themeColor="text1"/>
          <w:shd w:val="clear" w:color="auto" w:fill="FFFFFF"/>
        </w:rPr>
        <w:t xml:space="preserve"> can be done manually by setting </w:t>
      </w:r>
      <w:r w:rsidR="00A06472" w:rsidRPr="00E10ACC">
        <w:rPr>
          <w:rFonts w:asciiTheme="minorHAnsi" w:hAnsiTheme="minorHAnsi" w:cstheme="minorHAnsi"/>
          <w:b/>
          <w:color w:val="000000" w:themeColor="text1"/>
          <w:shd w:val="clear" w:color="auto" w:fill="FFFFFF"/>
        </w:rPr>
        <w:t>Enter Diffusion Directions</w:t>
      </w:r>
      <w:r w:rsidR="00A06472" w:rsidRPr="00351BCE">
        <w:rPr>
          <w:rFonts w:asciiTheme="minorHAnsi" w:hAnsiTheme="minorHAnsi" w:cstheme="minorHAnsi"/>
          <w:color w:val="000000" w:themeColor="text1"/>
          <w:shd w:val="clear" w:color="auto" w:fill="FFFFFF"/>
        </w:rPr>
        <w:t xml:space="preserve"> to yes or automatically </w:t>
      </w:r>
      <w:r w:rsidR="004F3189">
        <w:rPr>
          <w:rFonts w:asciiTheme="minorHAnsi" w:hAnsiTheme="minorHAnsi" w:cstheme="minorHAnsi"/>
          <w:color w:val="000000" w:themeColor="text1"/>
          <w:shd w:val="clear" w:color="auto" w:fill="FFFFFF"/>
        </w:rPr>
        <w:t xml:space="preserve">by </w:t>
      </w:r>
      <w:r w:rsidR="00A06472" w:rsidRPr="00351BCE">
        <w:rPr>
          <w:rFonts w:asciiTheme="minorHAnsi" w:hAnsiTheme="minorHAnsi" w:cstheme="minorHAnsi"/>
          <w:color w:val="000000" w:themeColor="text1"/>
          <w:shd w:val="clear" w:color="auto" w:fill="FFFFFF"/>
        </w:rPr>
        <w:t xml:space="preserve">using the DTI_SET_DIRECTIONS macro. </w:t>
      </w:r>
    </w:p>
    <w:p w14:paraId="368622D4" w14:textId="77777777" w:rsidR="00EB230F" w:rsidRPr="00EB230F" w:rsidRDefault="00EB230F" w:rsidP="00F467E4">
      <w:pPr>
        <w:pStyle w:val="ListParagraph"/>
        <w:ind w:left="0"/>
        <w:jc w:val="left"/>
        <w:rPr>
          <w:rFonts w:asciiTheme="minorHAnsi" w:hAnsiTheme="minorHAnsi" w:cstheme="minorHAnsi"/>
          <w:color w:val="000000" w:themeColor="text1"/>
          <w:shd w:val="clear" w:color="auto" w:fill="FFFFFF"/>
        </w:rPr>
      </w:pPr>
    </w:p>
    <w:p w14:paraId="15C15FD5" w14:textId="6544BE59" w:rsidR="00EB230F" w:rsidRPr="00EB230F" w:rsidRDefault="00EB230F" w:rsidP="00F467E4">
      <w:pPr>
        <w:pStyle w:val="ListParagraph"/>
        <w:numPr>
          <w:ilvl w:val="2"/>
          <w:numId w:val="22"/>
        </w:numPr>
        <w:jc w:val="left"/>
        <w:rPr>
          <w:rFonts w:asciiTheme="minorHAnsi" w:hAnsiTheme="minorHAnsi" w:cstheme="minorHAnsi"/>
          <w:color w:val="000000" w:themeColor="text1"/>
          <w:shd w:val="clear" w:color="auto" w:fill="FFFFFF"/>
        </w:rPr>
      </w:pPr>
      <w:r w:rsidRPr="002776EF">
        <w:rPr>
          <w:rFonts w:asciiTheme="minorHAnsi" w:hAnsiTheme="minorHAnsi" w:cstheme="minorHAnsi"/>
          <w:color w:val="000000" w:themeColor="text1"/>
          <w:highlight w:val="yellow"/>
          <w:shd w:val="clear" w:color="auto" w:fill="FFFFFF"/>
        </w:rPr>
        <w:t xml:space="preserve">Open the </w:t>
      </w:r>
      <w:r w:rsidRPr="00351BCE">
        <w:rPr>
          <w:rFonts w:asciiTheme="minorHAnsi" w:hAnsiTheme="minorHAnsi" w:cstheme="minorHAnsi"/>
          <w:b/>
          <w:color w:val="000000" w:themeColor="text1"/>
          <w:highlight w:val="yellow"/>
          <w:shd w:val="clear" w:color="auto" w:fill="FFFFFF"/>
        </w:rPr>
        <w:t>Geometry editor</w:t>
      </w:r>
      <w:r w:rsidRPr="002776EF">
        <w:rPr>
          <w:rFonts w:asciiTheme="minorHAnsi" w:hAnsiTheme="minorHAnsi" w:cstheme="minorHAnsi"/>
          <w:color w:val="000000" w:themeColor="text1"/>
          <w:highlight w:val="yellow"/>
          <w:shd w:val="clear" w:color="auto" w:fill="FFFFFF"/>
        </w:rPr>
        <w:t xml:space="preserve"> and place the </w:t>
      </w:r>
      <w:r w:rsidR="00CC0AA5" w:rsidRPr="002776EF">
        <w:rPr>
          <w:rFonts w:asciiTheme="minorHAnsi" w:hAnsiTheme="minorHAnsi" w:cstheme="minorHAnsi"/>
          <w:color w:val="000000" w:themeColor="text1"/>
          <w:highlight w:val="yellow"/>
          <w:shd w:val="clear" w:color="auto" w:fill="FFFFFF"/>
        </w:rPr>
        <w:t>field of view</w:t>
      </w:r>
      <w:r w:rsidRPr="002776EF">
        <w:rPr>
          <w:rFonts w:asciiTheme="minorHAnsi" w:hAnsiTheme="minorHAnsi" w:cstheme="minorHAnsi"/>
          <w:color w:val="000000" w:themeColor="text1"/>
          <w:highlight w:val="yellow"/>
          <w:shd w:val="clear" w:color="auto" w:fill="FFFFFF"/>
        </w:rPr>
        <w:t xml:space="preserve"> </w:t>
      </w:r>
      <w:r w:rsidRPr="00351BCE">
        <w:rPr>
          <w:rFonts w:asciiTheme="minorHAnsi" w:hAnsiTheme="minorHAnsi" w:cstheme="minorHAnsi"/>
          <w:color w:val="000000" w:themeColor="text1"/>
          <w:highlight w:val="yellow"/>
          <w:shd w:val="clear" w:color="auto" w:fill="FFFFFF"/>
        </w:rPr>
        <w:t>between</w:t>
      </w:r>
      <w:r w:rsidRPr="002776EF">
        <w:rPr>
          <w:rFonts w:asciiTheme="minorHAnsi" w:hAnsiTheme="minorHAnsi" w:cstheme="minorHAnsi"/>
          <w:color w:val="000000" w:themeColor="text1"/>
          <w:highlight w:val="yellow"/>
          <w:shd w:val="clear" w:color="auto" w:fill="FFFFFF"/>
        </w:rPr>
        <w:t xml:space="preserve"> the bulbus and cerebellum containing only the cerebrum</w:t>
      </w:r>
      <w:r w:rsidR="00CC0AA5" w:rsidRPr="002776EF">
        <w:rPr>
          <w:rFonts w:asciiTheme="minorHAnsi" w:hAnsiTheme="minorHAnsi" w:cstheme="minorHAnsi"/>
          <w:color w:val="000000" w:themeColor="text1"/>
          <w:highlight w:val="yellow"/>
          <w:shd w:val="clear" w:color="auto" w:fill="FFFFFF"/>
        </w:rPr>
        <w:t xml:space="preserve"> to reduce art</w:t>
      </w:r>
      <w:r w:rsidR="00E96AA5">
        <w:rPr>
          <w:rFonts w:asciiTheme="minorHAnsi" w:hAnsiTheme="minorHAnsi" w:cstheme="minorHAnsi"/>
          <w:color w:val="000000" w:themeColor="text1"/>
          <w:highlight w:val="yellow"/>
          <w:shd w:val="clear" w:color="auto" w:fill="FFFFFF"/>
        </w:rPr>
        <w:t>i</w:t>
      </w:r>
      <w:r w:rsidR="00CC0AA5" w:rsidRPr="002776EF">
        <w:rPr>
          <w:rFonts w:asciiTheme="minorHAnsi" w:hAnsiTheme="minorHAnsi" w:cstheme="minorHAnsi"/>
          <w:color w:val="000000" w:themeColor="text1"/>
          <w:highlight w:val="yellow"/>
          <w:shd w:val="clear" w:color="auto" w:fill="FFFFFF"/>
        </w:rPr>
        <w:t>fact and scan time</w:t>
      </w:r>
      <w:r>
        <w:rPr>
          <w:rFonts w:asciiTheme="minorHAnsi" w:hAnsiTheme="minorHAnsi" w:cstheme="minorHAnsi"/>
          <w:color w:val="000000" w:themeColor="text1"/>
          <w:shd w:val="clear" w:color="auto" w:fill="FFFFFF"/>
        </w:rPr>
        <w:t xml:space="preserve">. </w:t>
      </w:r>
      <w:r w:rsidR="00950866">
        <w:rPr>
          <w:rFonts w:asciiTheme="minorHAnsi" w:hAnsiTheme="minorHAnsi" w:cstheme="minorHAnsi"/>
          <w:color w:val="000000" w:themeColor="text1"/>
          <w:shd w:val="clear" w:color="auto" w:fill="FFFFFF"/>
        </w:rPr>
        <w:t xml:space="preserve">Position </w:t>
      </w:r>
      <w:r w:rsidR="004F3189">
        <w:rPr>
          <w:rFonts w:asciiTheme="minorHAnsi" w:hAnsiTheme="minorHAnsi" w:cstheme="minorHAnsi"/>
          <w:color w:val="000000" w:themeColor="text1"/>
          <w:shd w:val="clear" w:color="auto" w:fill="FFFFFF"/>
        </w:rPr>
        <w:t>six</w:t>
      </w:r>
      <w:r>
        <w:rPr>
          <w:rFonts w:asciiTheme="minorHAnsi" w:hAnsiTheme="minorHAnsi" w:cstheme="minorHAnsi"/>
          <w:color w:val="000000" w:themeColor="text1"/>
          <w:shd w:val="clear" w:color="auto" w:fill="FFFFFF"/>
        </w:rPr>
        <w:t xml:space="preserve"> saturation bands </w:t>
      </w:r>
      <w:r w:rsidR="00950866">
        <w:rPr>
          <w:rFonts w:asciiTheme="minorHAnsi" w:hAnsiTheme="minorHAnsi" w:cstheme="minorHAnsi"/>
          <w:color w:val="000000" w:themeColor="text1"/>
          <w:shd w:val="clear" w:color="auto" w:fill="FFFFFF"/>
        </w:rPr>
        <w:t xml:space="preserve">of 5 mm outside the brain </w:t>
      </w:r>
      <w:r w:rsidR="00950866" w:rsidRPr="00950866">
        <w:rPr>
          <w:rFonts w:asciiTheme="minorHAnsi" w:hAnsiTheme="minorHAnsi" w:cstheme="minorHAnsi"/>
          <w:color w:val="000000" w:themeColor="text1"/>
          <w:shd w:val="clear" w:color="auto" w:fill="FFFFFF"/>
        </w:rPr>
        <w:t xml:space="preserve">to </w:t>
      </w:r>
      <w:r w:rsidR="00CC0AA5">
        <w:rPr>
          <w:rFonts w:asciiTheme="minorHAnsi" w:hAnsiTheme="minorHAnsi" w:cstheme="minorHAnsi"/>
          <w:color w:val="000000" w:themeColor="text1"/>
          <w:shd w:val="clear" w:color="auto" w:fill="FFFFFF"/>
        </w:rPr>
        <w:t>re</w:t>
      </w:r>
      <w:r w:rsidR="00950866" w:rsidRPr="00950866">
        <w:rPr>
          <w:rFonts w:asciiTheme="minorHAnsi" w:hAnsiTheme="minorHAnsi" w:cstheme="minorHAnsi"/>
          <w:color w:val="000000" w:themeColor="text1"/>
          <w:shd w:val="clear" w:color="auto" w:fill="FFFFFF"/>
        </w:rPr>
        <w:t>duce art</w:t>
      </w:r>
      <w:r w:rsidR="00E96AA5">
        <w:rPr>
          <w:rFonts w:asciiTheme="minorHAnsi" w:hAnsiTheme="minorHAnsi" w:cstheme="minorHAnsi"/>
          <w:color w:val="000000" w:themeColor="text1"/>
          <w:shd w:val="clear" w:color="auto" w:fill="FFFFFF"/>
        </w:rPr>
        <w:t>i</w:t>
      </w:r>
      <w:r w:rsidR="00950866" w:rsidRPr="00950866">
        <w:rPr>
          <w:rFonts w:asciiTheme="minorHAnsi" w:hAnsiTheme="minorHAnsi" w:cstheme="minorHAnsi"/>
          <w:color w:val="000000" w:themeColor="text1"/>
          <w:shd w:val="clear" w:color="auto" w:fill="FFFFFF"/>
        </w:rPr>
        <w:t>facts</w:t>
      </w:r>
      <w:r w:rsidR="00B47445" w:rsidRPr="00B47445">
        <w:rPr>
          <w:rFonts w:asciiTheme="minorHAnsi" w:hAnsiTheme="minorHAnsi" w:cstheme="minorHAnsi"/>
          <w:color w:val="000000" w:themeColor="text1"/>
          <w:shd w:val="clear" w:color="auto" w:fill="FFFFFF"/>
        </w:rPr>
        <w:t xml:space="preserve"> </w:t>
      </w:r>
      <w:r w:rsidR="00B47445">
        <w:rPr>
          <w:rFonts w:asciiTheme="minorHAnsi" w:hAnsiTheme="minorHAnsi" w:cstheme="minorHAnsi"/>
          <w:color w:val="000000" w:themeColor="text1"/>
          <w:shd w:val="clear" w:color="auto" w:fill="FFFFFF"/>
        </w:rPr>
        <w:t xml:space="preserve">by clicking on </w:t>
      </w:r>
      <w:r w:rsidR="004F3189">
        <w:rPr>
          <w:rFonts w:asciiTheme="minorHAnsi" w:hAnsiTheme="minorHAnsi" w:cstheme="minorHAnsi"/>
          <w:b/>
          <w:color w:val="000000" w:themeColor="text1"/>
          <w:shd w:val="clear" w:color="auto" w:fill="FFFFFF"/>
        </w:rPr>
        <w:t>S</w:t>
      </w:r>
      <w:r w:rsidR="00B47445" w:rsidRPr="003776A0">
        <w:rPr>
          <w:rFonts w:asciiTheme="minorHAnsi" w:hAnsiTheme="minorHAnsi" w:cstheme="minorHAnsi"/>
          <w:b/>
          <w:color w:val="000000" w:themeColor="text1"/>
          <w:shd w:val="clear" w:color="auto" w:fill="FFFFFF"/>
        </w:rPr>
        <w:t>aturation</w:t>
      </w:r>
      <w:r w:rsidR="00B47445">
        <w:rPr>
          <w:rFonts w:asciiTheme="minorHAnsi" w:hAnsiTheme="minorHAnsi" w:cstheme="minorHAnsi"/>
          <w:color w:val="000000" w:themeColor="text1"/>
          <w:shd w:val="clear" w:color="auto" w:fill="FFFFFF"/>
        </w:rPr>
        <w:t xml:space="preserve"> and sliding the bands in the preferred position using the scroll bars</w:t>
      </w:r>
      <w:r w:rsidR="00A358B1">
        <w:rPr>
          <w:rFonts w:asciiTheme="minorHAnsi" w:hAnsiTheme="minorHAnsi" w:cstheme="minorHAnsi"/>
          <w:color w:val="000000" w:themeColor="text1"/>
          <w:shd w:val="clear" w:color="auto" w:fill="FFFFFF"/>
        </w:rPr>
        <w:t>.</w:t>
      </w:r>
    </w:p>
    <w:p w14:paraId="1545D168" w14:textId="2795B0EC" w:rsidR="00541203" w:rsidRPr="00180502" w:rsidRDefault="00541203" w:rsidP="00F467E4">
      <w:pPr>
        <w:jc w:val="left"/>
        <w:rPr>
          <w:rFonts w:asciiTheme="minorHAnsi" w:hAnsiTheme="minorHAnsi" w:cstheme="minorHAnsi"/>
          <w:color w:val="auto"/>
          <w:highlight w:val="yellow"/>
          <w:shd w:val="clear" w:color="auto" w:fill="FFFFFF"/>
        </w:rPr>
      </w:pPr>
    </w:p>
    <w:p w14:paraId="07936EC1" w14:textId="77777777" w:rsidR="00B47445" w:rsidRPr="00180502" w:rsidRDefault="00B47445" w:rsidP="00F467E4">
      <w:pPr>
        <w:jc w:val="left"/>
        <w:rPr>
          <w:rFonts w:asciiTheme="minorHAnsi" w:hAnsiTheme="minorHAnsi" w:cstheme="minorHAnsi"/>
          <w:color w:val="auto"/>
          <w:shd w:val="clear" w:color="auto" w:fill="FFFFFF"/>
        </w:rPr>
      </w:pPr>
      <w:r w:rsidRPr="00180502">
        <w:rPr>
          <w:rFonts w:asciiTheme="minorHAnsi" w:hAnsiTheme="minorHAnsi" w:cstheme="minorHAnsi"/>
          <w:color w:val="auto"/>
          <w:shd w:val="clear" w:color="auto" w:fill="FFFFFF"/>
        </w:rPr>
        <w:t xml:space="preserve">NOTE: The bulbus and cerebellum can be identified based on anatomical landmarks and the three images of the </w:t>
      </w:r>
      <w:proofErr w:type="spellStart"/>
      <w:r w:rsidRPr="00180502">
        <w:rPr>
          <w:rFonts w:asciiTheme="minorHAnsi" w:hAnsiTheme="minorHAnsi" w:cstheme="minorHAnsi"/>
          <w:color w:val="auto"/>
          <w:shd w:val="clear" w:color="auto" w:fill="FFFFFF"/>
        </w:rPr>
        <w:t>tripilot</w:t>
      </w:r>
      <w:proofErr w:type="spellEnd"/>
      <w:r w:rsidRPr="00180502">
        <w:rPr>
          <w:rFonts w:asciiTheme="minorHAnsi" w:hAnsiTheme="minorHAnsi" w:cstheme="minorHAnsi"/>
          <w:color w:val="auto"/>
          <w:shd w:val="clear" w:color="auto" w:fill="FFFFFF"/>
        </w:rPr>
        <w:t xml:space="preserve"> scan.</w:t>
      </w:r>
    </w:p>
    <w:p w14:paraId="34B10ED9" w14:textId="77777777" w:rsidR="00B47445" w:rsidRPr="00351BCE" w:rsidRDefault="00B47445" w:rsidP="00F467E4">
      <w:pPr>
        <w:jc w:val="left"/>
        <w:rPr>
          <w:rFonts w:asciiTheme="minorHAnsi" w:hAnsiTheme="minorHAnsi" w:cstheme="minorHAnsi"/>
          <w:color w:val="000000" w:themeColor="text1"/>
          <w:highlight w:val="yellow"/>
          <w:shd w:val="clear" w:color="auto" w:fill="FFFFFF"/>
        </w:rPr>
      </w:pPr>
    </w:p>
    <w:p w14:paraId="499FDF49" w14:textId="0E7CBF62" w:rsidR="00541203" w:rsidRDefault="00541203" w:rsidP="00F467E4">
      <w:pPr>
        <w:pStyle w:val="ListParagraph"/>
        <w:numPr>
          <w:ilvl w:val="1"/>
          <w:numId w:val="22"/>
        </w:numPr>
        <w:jc w:val="left"/>
        <w:rPr>
          <w:rFonts w:asciiTheme="minorHAnsi" w:hAnsiTheme="minorHAnsi" w:cstheme="minorHAnsi"/>
          <w:color w:val="000000" w:themeColor="text1"/>
          <w:shd w:val="clear" w:color="auto" w:fill="FFFFFF"/>
        </w:rPr>
      </w:pPr>
      <w:r w:rsidRPr="00541203">
        <w:rPr>
          <w:rFonts w:asciiTheme="minorHAnsi" w:hAnsiTheme="minorHAnsi" w:cstheme="minorHAnsi"/>
          <w:color w:val="000000" w:themeColor="text1"/>
          <w:shd w:val="clear" w:color="auto" w:fill="FFFFFF"/>
        </w:rPr>
        <w:t xml:space="preserve">Acquire the </w:t>
      </w:r>
      <w:r w:rsidR="00CC0AA5">
        <w:rPr>
          <w:rFonts w:asciiTheme="minorHAnsi" w:hAnsiTheme="minorHAnsi" w:cstheme="minorHAnsi"/>
          <w:color w:val="000000" w:themeColor="text1"/>
          <w:shd w:val="clear" w:color="auto" w:fill="FFFFFF"/>
        </w:rPr>
        <w:t>imported</w:t>
      </w:r>
      <w:r w:rsidRPr="00541203">
        <w:rPr>
          <w:rFonts w:asciiTheme="minorHAnsi" w:hAnsiTheme="minorHAnsi" w:cstheme="minorHAnsi"/>
          <w:color w:val="000000" w:themeColor="text1"/>
          <w:shd w:val="clear" w:color="auto" w:fill="FFFFFF"/>
        </w:rPr>
        <w:t xml:space="preserve"> sequences</w:t>
      </w:r>
      <w:r w:rsidR="00B47445">
        <w:rPr>
          <w:rFonts w:asciiTheme="minorHAnsi" w:hAnsiTheme="minorHAnsi" w:cstheme="minorHAnsi"/>
          <w:color w:val="000000" w:themeColor="text1"/>
          <w:shd w:val="clear" w:color="auto" w:fill="FFFFFF"/>
        </w:rPr>
        <w:t xml:space="preserve"> by clicking on the </w:t>
      </w:r>
      <w:r w:rsidR="00B47445" w:rsidRPr="00351BCE">
        <w:rPr>
          <w:rFonts w:asciiTheme="minorHAnsi" w:hAnsiTheme="minorHAnsi" w:cstheme="minorHAnsi"/>
          <w:b/>
          <w:color w:val="000000" w:themeColor="text1"/>
          <w:shd w:val="clear" w:color="auto" w:fill="FFFFFF"/>
        </w:rPr>
        <w:t>traffic light</w:t>
      </w:r>
      <w:r w:rsidR="00B47445">
        <w:rPr>
          <w:rFonts w:asciiTheme="minorHAnsi" w:hAnsiTheme="minorHAnsi" w:cstheme="minorHAnsi"/>
          <w:color w:val="000000" w:themeColor="text1"/>
          <w:shd w:val="clear" w:color="auto" w:fill="FFFFFF"/>
        </w:rPr>
        <w:t xml:space="preserve"> symbol</w:t>
      </w:r>
      <w:r>
        <w:rPr>
          <w:rFonts w:asciiTheme="minorHAnsi" w:hAnsiTheme="minorHAnsi" w:cstheme="minorHAnsi"/>
          <w:color w:val="000000" w:themeColor="text1"/>
          <w:shd w:val="clear" w:color="auto" w:fill="FFFFFF"/>
        </w:rPr>
        <w:t xml:space="preserve">. </w:t>
      </w:r>
      <w:r w:rsidR="00CC0AA5">
        <w:rPr>
          <w:rFonts w:asciiTheme="minorHAnsi" w:hAnsiTheme="minorHAnsi" w:cstheme="minorHAnsi"/>
          <w:color w:val="000000" w:themeColor="text1"/>
          <w:shd w:val="clear" w:color="auto" w:fill="FFFFFF"/>
        </w:rPr>
        <w:t>Using the settings of the</w:t>
      </w:r>
      <w:r>
        <w:rPr>
          <w:rFonts w:asciiTheme="minorHAnsi" w:hAnsiTheme="minorHAnsi" w:cstheme="minorHAnsi"/>
          <w:color w:val="000000" w:themeColor="text1"/>
          <w:shd w:val="clear" w:color="auto" w:fill="FFFFFF"/>
        </w:rPr>
        <w:t xml:space="preserve"> parameters described above, the acquisition time of the T2-RARE scan is 12 min, of the first DWI </w:t>
      </w:r>
      <w:r w:rsidR="00CC0AA5">
        <w:rPr>
          <w:rFonts w:asciiTheme="minorHAnsi" w:hAnsiTheme="minorHAnsi" w:cstheme="minorHAnsi"/>
          <w:color w:val="000000" w:themeColor="text1"/>
          <w:shd w:val="clear" w:color="auto" w:fill="FFFFFF"/>
        </w:rPr>
        <w:t>shell</w:t>
      </w:r>
      <w:r>
        <w:rPr>
          <w:rFonts w:asciiTheme="minorHAnsi" w:hAnsiTheme="minorHAnsi" w:cstheme="minorHAnsi"/>
          <w:color w:val="000000" w:themeColor="text1"/>
          <w:shd w:val="clear" w:color="auto" w:fill="FFFFFF"/>
        </w:rPr>
        <w:t xml:space="preserve"> 15 min, of the second DWI </w:t>
      </w:r>
      <w:r w:rsidR="00CC0AA5">
        <w:rPr>
          <w:rFonts w:asciiTheme="minorHAnsi" w:hAnsiTheme="minorHAnsi" w:cstheme="minorHAnsi"/>
          <w:color w:val="000000" w:themeColor="text1"/>
          <w:shd w:val="clear" w:color="auto" w:fill="FFFFFF"/>
        </w:rPr>
        <w:t>shell</w:t>
      </w:r>
      <w:r>
        <w:rPr>
          <w:rFonts w:asciiTheme="minorHAnsi" w:hAnsiTheme="minorHAnsi" w:cstheme="minorHAnsi"/>
          <w:color w:val="000000" w:themeColor="text1"/>
          <w:shd w:val="clear" w:color="auto" w:fill="FFFFFF"/>
        </w:rPr>
        <w:t xml:space="preserve"> 21 min and of the </w:t>
      </w:r>
      <w:r w:rsidR="00CC0AA5">
        <w:rPr>
          <w:rFonts w:asciiTheme="minorHAnsi" w:hAnsiTheme="minorHAnsi" w:cstheme="minorHAnsi"/>
          <w:color w:val="000000" w:themeColor="text1"/>
          <w:shd w:val="clear" w:color="auto" w:fill="FFFFFF"/>
        </w:rPr>
        <w:t>third</w:t>
      </w:r>
      <w:r>
        <w:rPr>
          <w:rFonts w:asciiTheme="minorHAnsi" w:hAnsiTheme="minorHAnsi" w:cstheme="minorHAnsi"/>
          <w:color w:val="000000" w:themeColor="text1"/>
          <w:shd w:val="clear" w:color="auto" w:fill="FFFFFF"/>
        </w:rPr>
        <w:t xml:space="preserve"> </w:t>
      </w:r>
      <w:r w:rsidR="00CC0AA5">
        <w:rPr>
          <w:rFonts w:asciiTheme="minorHAnsi" w:hAnsiTheme="minorHAnsi" w:cstheme="minorHAnsi"/>
          <w:color w:val="000000" w:themeColor="text1"/>
          <w:shd w:val="clear" w:color="auto" w:fill="FFFFFF"/>
        </w:rPr>
        <w:t>shell</w:t>
      </w:r>
      <w:r>
        <w:rPr>
          <w:rFonts w:asciiTheme="minorHAnsi" w:hAnsiTheme="minorHAnsi" w:cstheme="minorHAnsi"/>
          <w:color w:val="000000" w:themeColor="text1"/>
          <w:shd w:val="clear" w:color="auto" w:fill="FFFFFF"/>
        </w:rPr>
        <w:t xml:space="preserve"> 30 min</w:t>
      </w:r>
      <w:r w:rsidRPr="00CB44B3">
        <w:rPr>
          <w:rFonts w:asciiTheme="minorHAnsi" w:hAnsiTheme="minorHAnsi" w:cstheme="minorHAnsi"/>
          <w:color w:val="000000" w:themeColor="text1"/>
          <w:shd w:val="clear" w:color="auto" w:fill="FFFFFF"/>
        </w:rPr>
        <w:t xml:space="preserve">. </w:t>
      </w:r>
      <w:r w:rsidRPr="00351BCE">
        <w:rPr>
          <w:rFonts w:asciiTheme="minorHAnsi" w:hAnsiTheme="minorHAnsi" w:cstheme="minorHAnsi"/>
          <w:color w:val="000000" w:themeColor="text1"/>
          <w:shd w:val="clear" w:color="auto" w:fill="FFFFFF"/>
        </w:rPr>
        <w:t>The total acquisition time is approximately 80 min</w:t>
      </w:r>
      <w:r w:rsidR="00B47445" w:rsidRPr="00CB44B3">
        <w:rPr>
          <w:rFonts w:asciiTheme="minorHAnsi" w:hAnsiTheme="minorHAnsi" w:cstheme="minorHAnsi"/>
          <w:color w:val="000000" w:themeColor="text1"/>
          <w:shd w:val="clear" w:color="auto" w:fill="FFFFFF"/>
        </w:rPr>
        <w:t xml:space="preserve"> (on a single receiver channel system)</w:t>
      </w:r>
      <w:r w:rsidRPr="00CB44B3">
        <w:rPr>
          <w:rFonts w:asciiTheme="minorHAnsi" w:hAnsiTheme="minorHAnsi" w:cstheme="minorHAnsi"/>
          <w:color w:val="000000" w:themeColor="text1"/>
          <w:shd w:val="clear" w:color="auto" w:fill="FFFFFF"/>
        </w:rPr>
        <w:t>.</w:t>
      </w:r>
    </w:p>
    <w:p w14:paraId="06438ADB" w14:textId="77777777" w:rsidR="00541203" w:rsidRDefault="00541203" w:rsidP="00F467E4">
      <w:pPr>
        <w:pStyle w:val="ListParagraph"/>
        <w:ind w:left="0"/>
        <w:jc w:val="left"/>
        <w:rPr>
          <w:rFonts w:asciiTheme="minorHAnsi" w:hAnsiTheme="minorHAnsi" w:cstheme="minorHAnsi"/>
          <w:color w:val="000000" w:themeColor="text1"/>
          <w:shd w:val="clear" w:color="auto" w:fill="FFFFFF"/>
        </w:rPr>
      </w:pPr>
    </w:p>
    <w:p w14:paraId="4315E5D5" w14:textId="139C927C" w:rsidR="00541203" w:rsidRDefault="00CC0AA5" w:rsidP="00F467E4">
      <w:pPr>
        <w:pStyle w:val="ListParagraph"/>
        <w:numPr>
          <w:ilvl w:val="1"/>
          <w:numId w:val="22"/>
        </w:numPr>
        <w:jc w:val="left"/>
        <w:rPr>
          <w:rFonts w:asciiTheme="minorHAnsi" w:hAnsiTheme="minorHAnsi" w:cstheme="minorHAnsi"/>
          <w:color w:val="000000" w:themeColor="text1"/>
          <w:shd w:val="clear" w:color="auto" w:fill="FFFFFF"/>
        </w:rPr>
      </w:pPr>
      <w:r w:rsidRPr="002776EF">
        <w:rPr>
          <w:rFonts w:asciiTheme="minorHAnsi" w:hAnsiTheme="minorHAnsi" w:cstheme="minorHAnsi"/>
          <w:color w:val="000000" w:themeColor="text1"/>
          <w:highlight w:val="yellow"/>
          <w:shd w:val="clear" w:color="auto" w:fill="FFFFFF"/>
        </w:rPr>
        <w:t>At the completion of the scanning protocol</w:t>
      </w:r>
      <w:r w:rsidR="00541203" w:rsidRPr="002776EF">
        <w:rPr>
          <w:rFonts w:asciiTheme="minorHAnsi" w:hAnsiTheme="minorHAnsi" w:cstheme="minorHAnsi"/>
          <w:color w:val="000000" w:themeColor="text1"/>
          <w:highlight w:val="yellow"/>
          <w:shd w:val="clear" w:color="auto" w:fill="FFFFFF"/>
        </w:rPr>
        <w:t>, remove the animal from the scanner bed</w:t>
      </w:r>
      <w:r w:rsidR="004F3189">
        <w:rPr>
          <w:rFonts w:asciiTheme="minorHAnsi" w:hAnsiTheme="minorHAnsi" w:cstheme="minorHAnsi"/>
          <w:color w:val="000000" w:themeColor="text1"/>
          <w:highlight w:val="yellow"/>
          <w:shd w:val="clear" w:color="auto" w:fill="FFFFFF"/>
        </w:rPr>
        <w:t>,</w:t>
      </w:r>
      <w:r w:rsidR="00541203" w:rsidRPr="002776EF">
        <w:rPr>
          <w:rFonts w:asciiTheme="minorHAnsi" w:hAnsiTheme="minorHAnsi" w:cstheme="minorHAnsi"/>
          <w:color w:val="000000" w:themeColor="text1"/>
          <w:highlight w:val="yellow"/>
          <w:shd w:val="clear" w:color="auto" w:fill="FFFFFF"/>
        </w:rPr>
        <w:t xml:space="preserve"> and place</w:t>
      </w:r>
      <w:r w:rsidRPr="002776EF">
        <w:rPr>
          <w:rFonts w:asciiTheme="minorHAnsi" w:hAnsiTheme="minorHAnsi" w:cstheme="minorHAnsi"/>
          <w:color w:val="000000" w:themeColor="text1"/>
          <w:highlight w:val="yellow"/>
          <w:shd w:val="clear" w:color="auto" w:fill="FFFFFF"/>
        </w:rPr>
        <w:t xml:space="preserve"> the animal</w:t>
      </w:r>
      <w:r w:rsidR="00541203" w:rsidRPr="002776EF">
        <w:rPr>
          <w:rFonts w:asciiTheme="minorHAnsi" w:hAnsiTheme="minorHAnsi" w:cstheme="minorHAnsi"/>
          <w:color w:val="000000" w:themeColor="text1"/>
          <w:highlight w:val="yellow"/>
          <w:shd w:val="clear" w:color="auto" w:fill="FFFFFF"/>
        </w:rPr>
        <w:t xml:space="preserve"> in a clean cage with a heating pad at 37 °C. Return the animal to the home</w:t>
      </w:r>
      <w:r w:rsidR="004F3189">
        <w:rPr>
          <w:rFonts w:asciiTheme="minorHAnsi" w:hAnsiTheme="minorHAnsi" w:cstheme="minorHAnsi"/>
          <w:color w:val="000000" w:themeColor="text1"/>
          <w:highlight w:val="yellow"/>
          <w:shd w:val="clear" w:color="auto" w:fill="FFFFFF"/>
        </w:rPr>
        <w:t xml:space="preserve"> </w:t>
      </w:r>
      <w:r w:rsidR="00541203" w:rsidRPr="002776EF">
        <w:rPr>
          <w:rFonts w:asciiTheme="minorHAnsi" w:hAnsiTheme="minorHAnsi" w:cstheme="minorHAnsi"/>
          <w:color w:val="000000" w:themeColor="text1"/>
          <w:highlight w:val="yellow"/>
          <w:shd w:val="clear" w:color="auto" w:fill="FFFFFF"/>
        </w:rPr>
        <w:t>cage when it regain</w:t>
      </w:r>
      <w:r w:rsidR="004F3189">
        <w:rPr>
          <w:rFonts w:asciiTheme="minorHAnsi" w:hAnsiTheme="minorHAnsi" w:cstheme="minorHAnsi"/>
          <w:color w:val="000000" w:themeColor="text1"/>
          <w:highlight w:val="yellow"/>
          <w:shd w:val="clear" w:color="auto" w:fill="FFFFFF"/>
        </w:rPr>
        <w:t>s</w:t>
      </w:r>
      <w:r w:rsidR="00541203" w:rsidRPr="002776EF">
        <w:rPr>
          <w:rFonts w:asciiTheme="minorHAnsi" w:hAnsiTheme="minorHAnsi" w:cstheme="minorHAnsi"/>
          <w:color w:val="000000" w:themeColor="text1"/>
          <w:highlight w:val="yellow"/>
          <w:shd w:val="clear" w:color="auto" w:fill="FFFFFF"/>
        </w:rPr>
        <w:t xml:space="preserve"> consciousness</w:t>
      </w:r>
      <w:r w:rsidR="00541203">
        <w:rPr>
          <w:rFonts w:asciiTheme="minorHAnsi" w:hAnsiTheme="minorHAnsi" w:cstheme="minorHAnsi"/>
          <w:color w:val="000000" w:themeColor="text1"/>
          <w:shd w:val="clear" w:color="auto" w:fill="FFFFFF"/>
        </w:rPr>
        <w:t>.</w:t>
      </w:r>
    </w:p>
    <w:p w14:paraId="2697AB8D" w14:textId="77777777" w:rsidR="00662425" w:rsidRPr="00662425" w:rsidRDefault="00662425" w:rsidP="00F467E4">
      <w:pPr>
        <w:pStyle w:val="ListParagraph"/>
        <w:ind w:left="0"/>
        <w:jc w:val="left"/>
        <w:rPr>
          <w:rFonts w:asciiTheme="minorHAnsi" w:hAnsiTheme="minorHAnsi" w:cstheme="minorHAnsi"/>
          <w:color w:val="000000" w:themeColor="text1"/>
          <w:shd w:val="clear" w:color="auto" w:fill="FFFFFF"/>
        </w:rPr>
      </w:pPr>
    </w:p>
    <w:p w14:paraId="0791F1E1" w14:textId="08B98C8F" w:rsidR="00662425" w:rsidRPr="00CB712B" w:rsidRDefault="00662425" w:rsidP="00F467E4">
      <w:pPr>
        <w:pStyle w:val="ListParagraph"/>
        <w:numPr>
          <w:ilvl w:val="0"/>
          <w:numId w:val="22"/>
        </w:numPr>
        <w:jc w:val="left"/>
        <w:rPr>
          <w:rFonts w:asciiTheme="minorHAnsi" w:hAnsiTheme="minorHAnsi" w:cstheme="minorHAnsi"/>
          <w:b/>
          <w:color w:val="000000" w:themeColor="text1"/>
          <w:highlight w:val="yellow"/>
          <w:shd w:val="clear" w:color="auto" w:fill="FFFFFF"/>
        </w:rPr>
      </w:pPr>
      <w:r w:rsidRPr="00CB712B">
        <w:rPr>
          <w:rFonts w:asciiTheme="minorHAnsi" w:hAnsiTheme="minorHAnsi" w:cstheme="minorHAnsi"/>
          <w:b/>
          <w:color w:val="000000" w:themeColor="text1"/>
          <w:highlight w:val="yellow"/>
          <w:shd w:val="clear" w:color="auto" w:fill="FFFFFF"/>
        </w:rPr>
        <w:t>Image processing</w:t>
      </w:r>
    </w:p>
    <w:p w14:paraId="1E587819" w14:textId="77777777" w:rsidR="00B47445" w:rsidRDefault="00B47445" w:rsidP="00F467E4">
      <w:pPr>
        <w:jc w:val="left"/>
        <w:rPr>
          <w:rFonts w:asciiTheme="minorHAnsi" w:hAnsiTheme="minorHAnsi" w:cstheme="minorHAnsi"/>
          <w:b/>
          <w:color w:val="000000" w:themeColor="text1"/>
          <w:shd w:val="clear" w:color="auto" w:fill="FFFFFF"/>
        </w:rPr>
      </w:pPr>
    </w:p>
    <w:p w14:paraId="5152061E" w14:textId="78AC6DCB" w:rsidR="002674B1" w:rsidRPr="00351BCE" w:rsidRDefault="002674B1" w:rsidP="00F467E4">
      <w:pPr>
        <w:jc w:val="left"/>
        <w:rPr>
          <w:rFonts w:asciiTheme="minorHAnsi" w:hAnsiTheme="minorHAnsi" w:cstheme="minorHAnsi"/>
          <w:color w:val="000000" w:themeColor="text1"/>
          <w:shd w:val="clear" w:color="auto" w:fill="FFFFFF"/>
        </w:rPr>
      </w:pPr>
      <w:r w:rsidRPr="00180502">
        <w:rPr>
          <w:rFonts w:asciiTheme="minorHAnsi" w:hAnsiTheme="minorHAnsi" w:cstheme="minorHAnsi"/>
          <w:color w:val="000000" w:themeColor="text1"/>
          <w:shd w:val="clear" w:color="auto" w:fill="FFFFFF"/>
        </w:rPr>
        <w:t>NOTE:</w:t>
      </w:r>
      <w:r w:rsidRPr="00351BCE">
        <w:rPr>
          <w:rFonts w:asciiTheme="minorHAnsi" w:hAnsiTheme="minorHAnsi" w:cstheme="minorHAnsi"/>
          <w:color w:val="000000" w:themeColor="text1"/>
          <w:shd w:val="clear" w:color="auto" w:fill="FFFFFF"/>
        </w:rPr>
        <w:t xml:space="preserve"> </w:t>
      </w:r>
      <w:r w:rsidR="00CC0AA5" w:rsidRPr="00351BCE">
        <w:rPr>
          <w:rFonts w:asciiTheme="minorHAnsi" w:hAnsiTheme="minorHAnsi" w:cstheme="minorHAnsi"/>
          <w:color w:val="000000" w:themeColor="text1"/>
          <w:shd w:val="clear" w:color="auto" w:fill="FFFFFF"/>
        </w:rPr>
        <w:t xml:space="preserve">In the following sections, </w:t>
      </w:r>
      <w:r w:rsidRPr="00351BCE">
        <w:rPr>
          <w:rFonts w:asciiTheme="minorHAnsi" w:hAnsiTheme="minorHAnsi" w:cstheme="minorHAnsi"/>
          <w:color w:val="000000" w:themeColor="text1"/>
          <w:shd w:val="clear" w:color="auto" w:fill="FFFFFF"/>
        </w:rPr>
        <w:t>the processing of the diffusion images</w:t>
      </w:r>
      <w:r w:rsidR="00180502">
        <w:rPr>
          <w:rFonts w:asciiTheme="minorHAnsi" w:hAnsiTheme="minorHAnsi" w:cstheme="minorHAnsi"/>
          <w:color w:val="000000" w:themeColor="text1"/>
          <w:shd w:val="clear" w:color="auto" w:fill="FFFFFF"/>
        </w:rPr>
        <w:t xml:space="preserve"> is described</w:t>
      </w:r>
      <w:r w:rsidRPr="00351BCE">
        <w:rPr>
          <w:rFonts w:asciiTheme="minorHAnsi" w:hAnsiTheme="minorHAnsi" w:cstheme="minorHAnsi"/>
          <w:color w:val="000000" w:themeColor="text1"/>
          <w:shd w:val="clear" w:color="auto" w:fill="FFFFFF"/>
        </w:rPr>
        <w:t xml:space="preserve"> in </w:t>
      </w:r>
      <w:r w:rsidR="002F57FD" w:rsidRPr="00351BCE">
        <w:rPr>
          <w:rFonts w:asciiTheme="minorHAnsi" w:hAnsiTheme="minorHAnsi" w:cstheme="minorHAnsi"/>
          <w:color w:val="000000" w:themeColor="text1"/>
          <w:shd w:val="clear" w:color="auto" w:fill="FFFFFF"/>
        </w:rPr>
        <w:t>MRtrix3</w:t>
      </w:r>
      <w:r w:rsidR="00936B3B" w:rsidRPr="00351BCE">
        <w:rPr>
          <w:rFonts w:asciiTheme="minorHAnsi" w:hAnsiTheme="minorHAnsi" w:cstheme="minorHAnsi"/>
          <w:color w:val="000000" w:themeColor="text1"/>
          <w:shd w:val="clear" w:color="auto" w:fill="FFFFFF"/>
        </w:rPr>
        <w:t xml:space="preserve">, </w:t>
      </w:r>
      <w:r w:rsidR="002F57FD" w:rsidRPr="00351BCE">
        <w:rPr>
          <w:rFonts w:asciiTheme="minorHAnsi" w:hAnsiTheme="minorHAnsi" w:cstheme="minorHAnsi"/>
          <w:color w:val="000000" w:themeColor="text1"/>
          <w:shd w:val="clear" w:color="auto" w:fill="FFFFFF"/>
        </w:rPr>
        <w:t>ExploreDTI</w:t>
      </w:r>
      <w:r w:rsidR="0093379E" w:rsidRPr="00351BCE">
        <w:rPr>
          <w:rFonts w:asciiTheme="minorHAnsi" w:hAnsiTheme="minorHAnsi" w:cstheme="minorHAnsi"/>
          <w:color w:val="000000" w:themeColor="text1"/>
          <w:shd w:val="clear" w:color="auto" w:fill="FFFFFF"/>
        </w:rPr>
        <w:fldChar w:fldCharType="begin" w:fldLock="1"/>
      </w:r>
      <w:r w:rsidR="00C74CA5">
        <w:rPr>
          <w:rFonts w:asciiTheme="minorHAnsi" w:hAnsiTheme="minorHAnsi" w:cstheme="minorHAnsi"/>
          <w:color w:val="000000" w:themeColor="text1"/>
          <w:shd w:val="clear" w:color="auto" w:fill="FFFFFF"/>
        </w:rPr>
        <w:instrText>ADDIN CSL_CITATION {"citationItems":[{"id":"ITEM-1","itemData":{"author":[{"dropping-particle":"","family":"Leemans","given":"Alexander","non-dropping-particle":"","parse-names":false,"suffix":""}],"id":"ITEM-1","issued":{"date-parts":[["0"]]},"title":"Explore DTI","type":"article"},"uris":["http://www.mendeley.com/documents/?uuid=99001c80-4385-4a6e-9872-16a329531832"]}],"mendeley":{"formattedCitation":"&lt;sup&gt;19&lt;/sup&gt;","plainTextFormattedCitation":"19","previouslyFormattedCitation":"&lt;sup&gt;19&lt;/sup&gt;"},"properties":{"noteIndex":0},"schema":"https://github.com/citation-style-language/schema/raw/master/csl-citation.json"}</w:instrText>
      </w:r>
      <w:r w:rsidR="0093379E" w:rsidRPr="00351BCE">
        <w:rPr>
          <w:rFonts w:asciiTheme="minorHAnsi" w:hAnsiTheme="minorHAnsi" w:cstheme="minorHAnsi"/>
          <w:color w:val="000000" w:themeColor="text1"/>
          <w:shd w:val="clear" w:color="auto" w:fill="FFFFFF"/>
        </w:rPr>
        <w:fldChar w:fldCharType="separate"/>
      </w:r>
      <w:r w:rsidR="00C74CA5" w:rsidRPr="00C74CA5">
        <w:rPr>
          <w:rFonts w:asciiTheme="minorHAnsi" w:hAnsiTheme="minorHAnsi" w:cstheme="minorHAnsi"/>
          <w:noProof/>
          <w:color w:val="000000" w:themeColor="text1"/>
          <w:shd w:val="clear" w:color="auto" w:fill="FFFFFF"/>
          <w:vertAlign w:val="superscript"/>
        </w:rPr>
        <w:t>19</w:t>
      </w:r>
      <w:r w:rsidR="0093379E" w:rsidRPr="00351BCE">
        <w:rPr>
          <w:rFonts w:asciiTheme="minorHAnsi" w:hAnsiTheme="minorHAnsi" w:cstheme="minorHAnsi"/>
          <w:color w:val="000000" w:themeColor="text1"/>
          <w:shd w:val="clear" w:color="auto" w:fill="FFFFFF"/>
        </w:rPr>
        <w:fldChar w:fldCharType="end"/>
      </w:r>
      <w:r w:rsidR="00936B3B" w:rsidRPr="00351BCE">
        <w:rPr>
          <w:rFonts w:asciiTheme="minorHAnsi" w:hAnsiTheme="minorHAnsi" w:cstheme="minorHAnsi"/>
          <w:color w:val="000000" w:themeColor="text1"/>
          <w:shd w:val="clear" w:color="auto" w:fill="FFFFFF"/>
        </w:rPr>
        <w:t xml:space="preserve"> and Amide software</w:t>
      </w:r>
      <w:r w:rsidR="0093379E" w:rsidRPr="00351BCE">
        <w:rPr>
          <w:rFonts w:asciiTheme="minorHAnsi" w:hAnsiTheme="minorHAnsi" w:cstheme="minorHAnsi"/>
          <w:color w:val="000000" w:themeColor="text1"/>
          <w:shd w:val="clear" w:color="auto" w:fill="FFFFFF"/>
        </w:rPr>
        <w:fldChar w:fldCharType="begin" w:fldLock="1"/>
      </w:r>
      <w:r w:rsidR="00C74CA5">
        <w:rPr>
          <w:rFonts w:asciiTheme="minorHAnsi" w:hAnsiTheme="minorHAnsi" w:cstheme="minorHAnsi"/>
          <w:color w:val="000000" w:themeColor="text1"/>
          <w:shd w:val="clear" w:color="auto" w:fill="FFFFFF"/>
        </w:rPr>
        <w:instrText>ADDIN CSL_CITATION {"citationItems":[{"id":"ITEM-1","itemData":{"DOI":"10.1162/153535003322556877","ISSN":"15360121","PMID":"14649056","abstract":"Amide's a Medical Image Data Examiner (AMIDE) has been developed as a user-friendly, open-source software tool for displaying and analyzing multimodality volumetric medical images. Central to the package's abilities to simultaneously display multiple data sets (e.g., PET, CT, MRI) and regions of interest is the on-demand data reslicing implemented within the program. Data sets can be freely shifted, rotated, viewed, and analyzed with the program automatically handling interpolation as needed from the original data. Validation has been performed by comparing the output of AMIDE with that of several existing software packages. AMIDE runs on UNIX, Macintosh OS X, and Microsoft Windows platforms, and it is freely available with source code under the terms of the GNU General Public License.","author":[{"dropping-particle":"","family":"Loening","given":"Andreas Markus","non-dropping-particle":"","parse-names":false,"suffix":""},{"dropping-particle":"","family":"Gambhir","given":"Sanjiv Sam","non-dropping-particle":"","parse-names":false,"suffix":""}],"container-title":"Molecular Imaging","id":"ITEM-1","issue":"3","issued":{"date-parts":[["2003","7","1"]]},"page":"131-137","title":"AMIDE: A Free Software Tool for Multimodality Medical Image Analysis","type":"article-journal","volume":"2"},"uris":["http://www.mendeley.com/documents/?uuid=b1406b28-6524-4973-b741-1b07e18052f5"]}],"mendeley":{"formattedCitation":"&lt;sup&gt;20&lt;/sup&gt;","plainTextFormattedCitation":"20","previouslyFormattedCitation":"&lt;sup&gt;20&lt;/sup&gt;"},"properties":{"noteIndex":0},"schema":"https://github.com/citation-style-language/schema/raw/master/csl-citation.json"}</w:instrText>
      </w:r>
      <w:r w:rsidR="0093379E" w:rsidRPr="00351BCE">
        <w:rPr>
          <w:rFonts w:asciiTheme="minorHAnsi" w:hAnsiTheme="minorHAnsi" w:cstheme="minorHAnsi"/>
          <w:color w:val="000000" w:themeColor="text1"/>
          <w:shd w:val="clear" w:color="auto" w:fill="FFFFFF"/>
        </w:rPr>
        <w:fldChar w:fldCharType="separate"/>
      </w:r>
      <w:r w:rsidR="00C74CA5" w:rsidRPr="00C74CA5">
        <w:rPr>
          <w:rFonts w:asciiTheme="minorHAnsi" w:hAnsiTheme="minorHAnsi" w:cstheme="minorHAnsi"/>
          <w:noProof/>
          <w:color w:val="000000" w:themeColor="text1"/>
          <w:shd w:val="clear" w:color="auto" w:fill="FFFFFF"/>
          <w:vertAlign w:val="superscript"/>
        </w:rPr>
        <w:t>20</w:t>
      </w:r>
      <w:r w:rsidR="0093379E" w:rsidRPr="00351BCE">
        <w:rPr>
          <w:rFonts w:asciiTheme="minorHAnsi" w:hAnsiTheme="minorHAnsi" w:cstheme="minorHAnsi"/>
          <w:color w:val="000000" w:themeColor="text1"/>
          <w:shd w:val="clear" w:color="auto" w:fill="FFFFFF"/>
        </w:rPr>
        <w:fldChar w:fldCharType="end"/>
      </w:r>
      <w:r w:rsidR="00B47445">
        <w:rPr>
          <w:rFonts w:asciiTheme="minorHAnsi" w:hAnsiTheme="minorHAnsi" w:cstheme="minorHAnsi"/>
          <w:color w:val="000000" w:themeColor="text1"/>
          <w:shd w:val="clear" w:color="auto" w:fill="FFFFFF"/>
        </w:rPr>
        <w:t xml:space="preserve"> which are open access toolboxes</w:t>
      </w:r>
      <w:r w:rsidR="002F57FD" w:rsidRPr="00351BCE">
        <w:rPr>
          <w:rFonts w:asciiTheme="minorHAnsi" w:hAnsiTheme="minorHAnsi" w:cstheme="minorHAnsi"/>
          <w:color w:val="000000" w:themeColor="text1"/>
          <w:shd w:val="clear" w:color="auto" w:fill="FFFFFF"/>
        </w:rPr>
        <w:t xml:space="preserve">. However, the </w:t>
      </w:r>
      <w:r w:rsidR="00936B3B" w:rsidRPr="00351BCE">
        <w:rPr>
          <w:rFonts w:asciiTheme="minorHAnsi" w:hAnsiTheme="minorHAnsi" w:cstheme="minorHAnsi"/>
          <w:color w:val="000000" w:themeColor="text1"/>
          <w:shd w:val="clear" w:color="auto" w:fill="FFFFFF"/>
        </w:rPr>
        <w:t>preprocessing</w:t>
      </w:r>
      <w:r w:rsidR="002F57FD" w:rsidRPr="00351BCE">
        <w:rPr>
          <w:rFonts w:asciiTheme="minorHAnsi" w:hAnsiTheme="minorHAnsi" w:cstheme="minorHAnsi"/>
          <w:color w:val="000000" w:themeColor="text1"/>
          <w:shd w:val="clear" w:color="auto" w:fill="FFFFFF"/>
        </w:rPr>
        <w:t xml:space="preserve"> steps can be performed in other </w:t>
      </w:r>
      <w:r w:rsidR="00936B3B" w:rsidRPr="00351BCE">
        <w:rPr>
          <w:rFonts w:asciiTheme="minorHAnsi" w:hAnsiTheme="minorHAnsi" w:cstheme="minorHAnsi"/>
          <w:color w:val="000000" w:themeColor="text1"/>
          <w:shd w:val="clear" w:color="auto" w:fill="FFFFFF"/>
        </w:rPr>
        <w:t>toolboxes</w:t>
      </w:r>
      <w:r w:rsidR="002F57FD" w:rsidRPr="00351BCE">
        <w:rPr>
          <w:rFonts w:asciiTheme="minorHAnsi" w:hAnsiTheme="minorHAnsi" w:cstheme="minorHAnsi"/>
          <w:color w:val="000000" w:themeColor="text1"/>
          <w:shd w:val="clear" w:color="auto" w:fill="FFFFFF"/>
        </w:rPr>
        <w:t xml:space="preserve"> </w:t>
      </w:r>
      <w:r w:rsidR="004F3189">
        <w:rPr>
          <w:rFonts w:asciiTheme="minorHAnsi" w:hAnsiTheme="minorHAnsi" w:cstheme="minorHAnsi"/>
          <w:color w:val="000000" w:themeColor="text1"/>
          <w:shd w:val="clear" w:color="auto" w:fill="FFFFFF"/>
        </w:rPr>
        <w:t>(</w:t>
      </w:r>
      <w:r w:rsidR="002F57FD" w:rsidRPr="00351BCE">
        <w:rPr>
          <w:rFonts w:asciiTheme="minorHAnsi" w:hAnsiTheme="minorHAnsi" w:cstheme="minorHAnsi"/>
          <w:color w:val="000000" w:themeColor="text1"/>
          <w:shd w:val="clear" w:color="auto" w:fill="FFFFFF"/>
        </w:rPr>
        <w:t>e.g.</w:t>
      </w:r>
      <w:r w:rsidR="00E10ACC">
        <w:rPr>
          <w:rFonts w:asciiTheme="minorHAnsi" w:hAnsiTheme="minorHAnsi" w:cstheme="minorHAnsi"/>
          <w:color w:val="000000" w:themeColor="text1"/>
          <w:shd w:val="clear" w:color="auto" w:fill="FFFFFF"/>
        </w:rPr>
        <w:t>,</w:t>
      </w:r>
      <w:r w:rsidR="002F57FD" w:rsidRPr="00351BCE">
        <w:rPr>
          <w:rFonts w:asciiTheme="minorHAnsi" w:hAnsiTheme="minorHAnsi" w:cstheme="minorHAnsi"/>
          <w:color w:val="000000" w:themeColor="text1"/>
          <w:shd w:val="clear" w:color="auto" w:fill="FFFFFF"/>
        </w:rPr>
        <w:t xml:space="preserve"> FSL</w:t>
      </w:r>
      <w:r w:rsidR="00936B3B" w:rsidRPr="00351BCE">
        <w:rPr>
          <w:rFonts w:asciiTheme="minorHAnsi" w:hAnsiTheme="minorHAnsi" w:cstheme="minorHAnsi"/>
          <w:color w:val="000000" w:themeColor="text1"/>
          <w:shd w:val="clear" w:color="auto" w:fill="FFFFFF"/>
        </w:rPr>
        <w:t xml:space="preserve">, </w:t>
      </w:r>
      <w:proofErr w:type="spellStart"/>
      <w:r w:rsidR="00936B3B" w:rsidRPr="00351BCE">
        <w:rPr>
          <w:rFonts w:asciiTheme="minorHAnsi" w:hAnsiTheme="minorHAnsi" w:cstheme="minorHAnsi"/>
          <w:color w:val="000000" w:themeColor="text1"/>
          <w:shd w:val="clear" w:color="auto" w:fill="FFFFFF"/>
        </w:rPr>
        <w:t>MedInria</w:t>
      </w:r>
      <w:proofErr w:type="spellEnd"/>
      <w:r w:rsidR="00936B3B" w:rsidRPr="00351BCE">
        <w:rPr>
          <w:rFonts w:asciiTheme="minorHAnsi" w:hAnsiTheme="minorHAnsi" w:cstheme="minorHAnsi"/>
          <w:color w:val="000000" w:themeColor="text1"/>
          <w:shd w:val="clear" w:color="auto" w:fill="FFFFFF"/>
        </w:rPr>
        <w:t xml:space="preserve">, </w:t>
      </w:r>
      <w:proofErr w:type="spellStart"/>
      <w:r w:rsidR="00936B3B" w:rsidRPr="00351BCE">
        <w:rPr>
          <w:rFonts w:asciiTheme="minorHAnsi" w:hAnsiTheme="minorHAnsi" w:cstheme="minorHAnsi"/>
          <w:color w:val="000000" w:themeColor="text1"/>
          <w:shd w:val="clear" w:color="auto" w:fill="FFFFFF"/>
        </w:rPr>
        <w:t>DTIStudio</w:t>
      </w:r>
      <w:proofErr w:type="spellEnd"/>
      <w:r w:rsidR="004F3189">
        <w:rPr>
          <w:rFonts w:asciiTheme="minorHAnsi" w:hAnsiTheme="minorHAnsi" w:cstheme="minorHAnsi"/>
          <w:color w:val="000000" w:themeColor="text1"/>
          <w:shd w:val="clear" w:color="auto" w:fill="FFFFFF"/>
        </w:rPr>
        <w:t>)</w:t>
      </w:r>
      <w:r w:rsidR="002F57FD" w:rsidRPr="00351BCE">
        <w:rPr>
          <w:rFonts w:asciiTheme="minorHAnsi" w:hAnsiTheme="minorHAnsi" w:cstheme="minorHAnsi"/>
          <w:color w:val="000000" w:themeColor="text1"/>
          <w:shd w:val="clear" w:color="auto" w:fill="FFFFFF"/>
        </w:rPr>
        <w:t>.</w:t>
      </w:r>
    </w:p>
    <w:p w14:paraId="54F994FB" w14:textId="77777777" w:rsidR="002F57FD" w:rsidRPr="002674B1" w:rsidRDefault="002F57FD" w:rsidP="00F467E4">
      <w:pPr>
        <w:pStyle w:val="ListParagraph"/>
        <w:ind w:left="0"/>
        <w:jc w:val="left"/>
        <w:rPr>
          <w:rFonts w:asciiTheme="minorHAnsi" w:hAnsiTheme="minorHAnsi" w:cstheme="minorHAnsi"/>
          <w:color w:val="000000" w:themeColor="text1"/>
          <w:shd w:val="clear" w:color="auto" w:fill="FFFFFF"/>
        </w:rPr>
      </w:pPr>
    </w:p>
    <w:p w14:paraId="77B5AE15" w14:textId="77777777" w:rsidR="00663582" w:rsidRDefault="00663582" w:rsidP="00F467E4">
      <w:pPr>
        <w:pStyle w:val="ListParagraph"/>
        <w:numPr>
          <w:ilvl w:val="1"/>
          <w:numId w:val="22"/>
        </w:numPr>
        <w:jc w:val="left"/>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Transfer the acquired data from the acquisition console by exporting the 2dseq file. </w:t>
      </w:r>
    </w:p>
    <w:p w14:paraId="5FA77885" w14:textId="77777777" w:rsidR="00662425" w:rsidRPr="00663582" w:rsidRDefault="00662425" w:rsidP="00F467E4">
      <w:pPr>
        <w:jc w:val="left"/>
        <w:rPr>
          <w:rFonts w:asciiTheme="minorHAnsi" w:hAnsiTheme="minorHAnsi" w:cstheme="minorHAnsi"/>
          <w:color w:val="000000" w:themeColor="text1"/>
          <w:shd w:val="clear" w:color="auto" w:fill="FFFFFF"/>
        </w:rPr>
      </w:pPr>
    </w:p>
    <w:p w14:paraId="36C77044" w14:textId="1246DD18" w:rsidR="00662425" w:rsidRPr="005E1290" w:rsidRDefault="00662425" w:rsidP="00F467E4">
      <w:pPr>
        <w:pStyle w:val="ListParagraph"/>
        <w:numPr>
          <w:ilvl w:val="1"/>
          <w:numId w:val="22"/>
        </w:numPr>
        <w:jc w:val="left"/>
        <w:rPr>
          <w:rFonts w:asciiTheme="minorHAnsi" w:hAnsiTheme="minorHAnsi" w:cstheme="minorHAnsi"/>
          <w:color w:val="000000" w:themeColor="text1"/>
          <w:shd w:val="clear" w:color="auto" w:fill="FFFFFF"/>
        </w:rPr>
      </w:pPr>
      <w:r w:rsidRPr="005E1290">
        <w:rPr>
          <w:rFonts w:asciiTheme="minorHAnsi" w:hAnsiTheme="minorHAnsi" w:cstheme="minorHAnsi"/>
          <w:color w:val="000000" w:themeColor="text1"/>
          <w:shd w:val="clear" w:color="auto" w:fill="FFFFFF"/>
        </w:rPr>
        <w:t xml:space="preserve">Convert the 2dseq files </w:t>
      </w:r>
      <w:r w:rsidR="005F2B49" w:rsidRPr="005E1290">
        <w:rPr>
          <w:rFonts w:asciiTheme="minorHAnsi" w:hAnsiTheme="minorHAnsi" w:cstheme="minorHAnsi"/>
          <w:color w:val="000000" w:themeColor="text1"/>
          <w:shd w:val="clear" w:color="auto" w:fill="FFFFFF"/>
        </w:rPr>
        <w:t>(raw DWI files) in</w:t>
      </w:r>
      <w:r w:rsidRPr="005E1290">
        <w:rPr>
          <w:rFonts w:asciiTheme="minorHAnsi" w:hAnsiTheme="minorHAnsi" w:cstheme="minorHAnsi"/>
          <w:color w:val="000000" w:themeColor="text1"/>
          <w:shd w:val="clear" w:color="auto" w:fill="FFFFFF"/>
        </w:rPr>
        <w:t xml:space="preserve">to the </w:t>
      </w:r>
      <w:r w:rsidRPr="00F467E4">
        <w:rPr>
          <w:rFonts w:asciiTheme="minorHAnsi" w:hAnsiTheme="minorHAnsi" w:cstheme="minorHAnsi"/>
          <w:color w:val="000000" w:themeColor="text1"/>
          <w:shd w:val="clear" w:color="auto" w:fill="FFFFFF"/>
        </w:rPr>
        <w:t>.</w:t>
      </w:r>
      <w:proofErr w:type="spellStart"/>
      <w:r w:rsidRPr="00F467E4">
        <w:rPr>
          <w:rFonts w:asciiTheme="minorHAnsi" w:hAnsiTheme="minorHAnsi" w:cstheme="minorHAnsi"/>
          <w:color w:val="000000" w:themeColor="text1"/>
          <w:shd w:val="clear" w:color="auto" w:fill="FFFFFF"/>
        </w:rPr>
        <w:t>mif</w:t>
      </w:r>
      <w:proofErr w:type="spellEnd"/>
      <w:r w:rsidRPr="005E1290">
        <w:rPr>
          <w:rFonts w:asciiTheme="minorHAnsi" w:hAnsiTheme="minorHAnsi" w:cstheme="minorHAnsi"/>
          <w:color w:val="000000" w:themeColor="text1"/>
          <w:shd w:val="clear" w:color="auto" w:fill="FFFFFF"/>
        </w:rPr>
        <w:t xml:space="preserve"> format</w:t>
      </w:r>
      <w:r w:rsidR="005F2B49" w:rsidRPr="005E1290">
        <w:rPr>
          <w:rFonts w:asciiTheme="minorHAnsi" w:hAnsiTheme="minorHAnsi" w:cstheme="minorHAnsi"/>
          <w:color w:val="000000" w:themeColor="text1"/>
          <w:shd w:val="clear" w:color="auto" w:fill="FFFFFF"/>
        </w:rPr>
        <w:t>, which is the standard</w:t>
      </w:r>
      <w:r w:rsidR="00550506" w:rsidRPr="005E1290">
        <w:rPr>
          <w:rFonts w:asciiTheme="minorHAnsi" w:hAnsiTheme="minorHAnsi" w:cstheme="minorHAnsi"/>
          <w:color w:val="000000" w:themeColor="text1"/>
          <w:shd w:val="clear" w:color="auto" w:fill="FFFFFF"/>
        </w:rPr>
        <w:t xml:space="preserve"> formatting of</w:t>
      </w:r>
      <w:r w:rsidRPr="005E1290">
        <w:rPr>
          <w:rFonts w:asciiTheme="minorHAnsi" w:hAnsiTheme="minorHAnsi" w:cstheme="minorHAnsi"/>
          <w:color w:val="000000" w:themeColor="text1"/>
          <w:shd w:val="clear" w:color="auto" w:fill="FFFFFF"/>
        </w:rPr>
        <w:t xml:space="preserve"> MRtrix3</w:t>
      </w:r>
      <w:r w:rsidR="00550506" w:rsidRPr="005E1290">
        <w:rPr>
          <w:rFonts w:asciiTheme="minorHAnsi" w:hAnsiTheme="minorHAnsi" w:cstheme="minorHAnsi"/>
          <w:color w:val="000000" w:themeColor="text1"/>
          <w:shd w:val="clear" w:color="auto" w:fill="FFFFFF"/>
        </w:rPr>
        <w:t>,</w:t>
      </w:r>
      <w:r w:rsidRPr="005E1290">
        <w:rPr>
          <w:rFonts w:asciiTheme="minorHAnsi" w:hAnsiTheme="minorHAnsi" w:cstheme="minorHAnsi"/>
          <w:color w:val="000000" w:themeColor="text1"/>
          <w:shd w:val="clear" w:color="auto" w:fill="FFFFFF"/>
        </w:rPr>
        <w:t xml:space="preserve"> to allow for further </w:t>
      </w:r>
      <w:r w:rsidR="00550506" w:rsidRPr="005E1290">
        <w:rPr>
          <w:rFonts w:asciiTheme="minorHAnsi" w:hAnsiTheme="minorHAnsi" w:cstheme="minorHAnsi"/>
          <w:color w:val="000000" w:themeColor="text1"/>
          <w:shd w:val="clear" w:color="auto" w:fill="FFFFFF"/>
        </w:rPr>
        <w:t>preprocessing steps</w:t>
      </w:r>
      <w:r w:rsidRPr="005E1290">
        <w:rPr>
          <w:rFonts w:asciiTheme="minorHAnsi" w:hAnsiTheme="minorHAnsi" w:cstheme="minorHAnsi"/>
          <w:color w:val="000000" w:themeColor="text1"/>
          <w:shd w:val="clear" w:color="auto" w:fill="FFFFFF"/>
        </w:rPr>
        <w:t xml:space="preserve"> in MRtrix3</w:t>
      </w:r>
      <w:r w:rsidR="00550506" w:rsidRPr="005E1290">
        <w:rPr>
          <w:rFonts w:asciiTheme="minorHAnsi" w:hAnsiTheme="minorHAnsi" w:cstheme="minorHAnsi"/>
          <w:color w:val="000000" w:themeColor="text1"/>
          <w:shd w:val="clear" w:color="auto" w:fill="FFFFFF"/>
        </w:rPr>
        <w:t xml:space="preserve">. Moreover, </w:t>
      </w:r>
      <w:r w:rsidRPr="005E1290">
        <w:rPr>
          <w:rFonts w:asciiTheme="minorHAnsi" w:hAnsiTheme="minorHAnsi" w:cstheme="minorHAnsi"/>
          <w:color w:val="000000" w:themeColor="text1"/>
          <w:shd w:val="clear" w:color="auto" w:fill="FFFFFF"/>
        </w:rPr>
        <w:t>concatenate the three diffusion shells using the following commands</w:t>
      </w:r>
      <w:r w:rsidR="0089607C" w:rsidRPr="005E1290">
        <w:rPr>
          <w:rFonts w:asciiTheme="minorHAnsi" w:hAnsiTheme="minorHAnsi" w:cstheme="minorHAnsi"/>
          <w:color w:val="000000" w:themeColor="text1"/>
          <w:shd w:val="clear" w:color="auto" w:fill="FFFFFF"/>
        </w:rPr>
        <w:t xml:space="preserve"> in the shell</w:t>
      </w:r>
      <w:r w:rsidRPr="005E1290">
        <w:rPr>
          <w:rFonts w:asciiTheme="minorHAnsi" w:hAnsiTheme="minorHAnsi" w:cstheme="minorHAnsi"/>
          <w:color w:val="000000" w:themeColor="text1"/>
          <w:shd w:val="clear" w:color="auto" w:fill="FFFFFF"/>
        </w:rPr>
        <w:t xml:space="preserve">: </w:t>
      </w:r>
    </w:p>
    <w:p w14:paraId="1C2AB467" w14:textId="549A931E" w:rsidR="00662425" w:rsidRDefault="00662425" w:rsidP="00F467E4">
      <w:pPr>
        <w:jc w:val="left"/>
        <w:rPr>
          <w:rFonts w:asciiTheme="minorHAnsi" w:hAnsiTheme="minorHAnsi" w:cstheme="minorHAnsi"/>
          <w:color w:val="000000" w:themeColor="text1"/>
          <w:shd w:val="clear" w:color="auto" w:fill="FFFFFF"/>
        </w:rPr>
      </w:pPr>
      <w:proofErr w:type="spellStart"/>
      <w:r w:rsidRPr="006A3C2E">
        <w:rPr>
          <w:rFonts w:asciiTheme="minorHAnsi" w:hAnsiTheme="minorHAnsi" w:cstheme="minorHAnsi"/>
          <w:color w:val="000000" w:themeColor="text1"/>
          <w:shd w:val="clear" w:color="auto" w:fill="FFFFFF"/>
        </w:rPr>
        <w:t>convert_bruker</w:t>
      </w:r>
      <w:proofErr w:type="spellEnd"/>
      <w:r w:rsidRPr="006A3C2E">
        <w:rPr>
          <w:rFonts w:asciiTheme="minorHAnsi" w:hAnsiTheme="minorHAnsi" w:cstheme="minorHAnsi"/>
          <w:color w:val="000000" w:themeColor="text1"/>
          <w:shd w:val="clear" w:color="auto" w:fill="FFFFFF"/>
        </w:rPr>
        <w:t xml:space="preserve"> </w:t>
      </w:r>
      <w:proofErr w:type="spellStart"/>
      <w:r w:rsidRPr="006A3C2E">
        <w:rPr>
          <w:rFonts w:asciiTheme="minorHAnsi" w:hAnsiTheme="minorHAnsi" w:cstheme="minorHAnsi"/>
          <w:color w:val="000000" w:themeColor="text1"/>
          <w:shd w:val="clear" w:color="auto" w:fill="FFFFFF"/>
        </w:rPr>
        <w:t>pdata</w:t>
      </w:r>
      <w:proofErr w:type="spellEnd"/>
      <w:r w:rsidRPr="006A3C2E">
        <w:rPr>
          <w:rFonts w:asciiTheme="minorHAnsi" w:hAnsiTheme="minorHAnsi" w:cstheme="minorHAnsi"/>
          <w:color w:val="000000" w:themeColor="text1"/>
          <w:shd w:val="clear" w:color="auto" w:fill="FFFFFF"/>
        </w:rPr>
        <w:t>/1/2dseq ratID</w:t>
      </w:r>
      <w:r w:rsidR="00663582">
        <w:rPr>
          <w:rFonts w:asciiTheme="minorHAnsi" w:hAnsiTheme="minorHAnsi" w:cstheme="minorHAnsi"/>
          <w:color w:val="000000" w:themeColor="text1"/>
          <w:shd w:val="clear" w:color="auto" w:fill="FFFFFF"/>
        </w:rPr>
        <w:t>_T2</w:t>
      </w:r>
      <w:r w:rsidRPr="006A3C2E">
        <w:rPr>
          <w:rFonts w:asciiTheme="minorHAnsi" w:hAnsiTheme="minorHAnsi" w:cstheme="minorHAnsi"/>
          <w:color w:val="000000" w:themeColor="text1"/>
          <w:shd w:val="clear" w:color="auto" w:fill="FFFFFF"/>
        </w:rPr>
        <w:t>.mih</w:t>
      </w:r>
      <w:r w:rsidR="00663582">
        <w:rPr>
          <w:rFonts w:asciiTheme="minorHAnsi" w:hAnsiTheme="minorHAnsi" w:cstheme="minorHAnsi"/>
          <w:color w:val="000000" w:themeColor="text1"/>
          <w:shd w:val="clear" w:color="auto" w:fill="FFFFFF"/>
        </w:rPr>
        <w:t xml:space="preserve"> (for the T2-weighted images)</w:t>
      </w:r>
    </w:p>
    <w:p w14:paraId="3BF78C81" w14:textId="36C1E21E" w:rsidR="00663582" w:rsidRPr="006A3C2E" w:rsidRDefault="00663582" w:rsidP="00F467E4">
      <w:pPr>
        <w:jc w:val="left"/>
        <w:rPr>
          <w:rFonts w:asciiTheme="minorHAnsi" w:hAnsiTheme="minorHAnsi" w:cstheme="minorHAnsi"/>
          <w:color w:val="000000" w:themeColor="text1"/>
          <w:shd w:val="clear" w:color="auto" w:fill="FFFFFF"/>
        </w:rPr>
      </w:pPr>
      <w:proofErr w:type="spellStart"/>
      <w:r w:rsidRPr="006A3C2E">
        <w:rPr>
          <w:rFonts w:asciiTheme="minorHAnsi" w:hAnsiTheme="minorHAnsi" w:cstheme="minorHAnsi"/>
          <w:color w:val="000000" w:themeColor="text1"/>
          <w:shd w:val="clear" w:color="auto" w:fill="FFFFFF"/>
        </w:rPr>
        <w:t>convert_bruker</w:t>
      </w:r>
      <w:proofErr w:type="spellEnd"/>
      <w:r w:rsidRPr="006A3C2E">
        <w:rPr>
          <w:rFonts w:asciiTheme="minorHAnsi" w:hAnsiTheme="minorHAnsi" w:cstheme="minorHAnsi"/>
          <w:color w:val="000000" w:themeColor="text1"/>
          <w:shd w:val="clear" w:color="auto" w:fill="FFFFFF"/>
        </w:rPr>
        <w:t xml:space="preserve"> </w:t>
      </w:r>
      <w:proofErr w:type="spellStart"/>
      <w:r w:rsidRPr="006A3C2E">
        <w:rPr>
          <w:rFonts w:asciiTheme="minorHAnsi" w:hAnsiTheme="minorHAnsi" w:cstheme="minorHAnsi"/>
          <w:color w:val="000000" w:themeColor="text1"/>
          <w:shd w:val="clear" w:color="auto" w:fill="FFFFFF"/>
        </w:rPr>
        <w:t>pdata</w:t>
      </w:r>
      <w:proofErr w:type="spellEnd"/>
      <w:r w:rsidRPr="006A3C2E">
        <w:rPr>
          <w:rFonts w:asciiTheme="minorHAnsi" w:hAnsiTheme="minorHAnsi" w:cstheme="minorHAnsi"/>
          <w:color w:val="000000" w:themeColor="text1"/>
          <w:shd w:val="clear" w:color="auto" w:fill="FFFFFF"/>
        </w:rPr>
        <w:t>/1/2dseq ratID</w:t>
      </w:r>
      <w:r>
        <w:rPr>
          <w:rFonts w:asciiTheme="minorHAnsi" w:hAnsiTheme="minorHAnsi" w:cstheme="minorHAnsi"/>
          <w:color w:val="000000" w:themeColor="text1"/>
          <w:shd w:val="clear" w:color="auto" w:fill="FFFFFF"/>
        </w:rPr>
        <w:t>_dwi1</w:t>
      </w:r>
      <w:r w:rsidRPr="006A3C2E">
        <w:rPr>
          <w:rFonts w:asciiTheme="minorHAnsi" w:hAnsiTheme="minorHAnsi" w:cstheme="minorHAnsi"/>
          <w:color w:val="000000" w:themeColor="text1"/>
          <w:shd w:val="clear" w:color="auto" w:fill="FFFFFF"/>
        </w:rPr>
        <w:t>.mih</w:t>
      </w:r>
      <w:r>
        <w:rPr>
          <w:rFonts w:asciiTheme="minorHAnsi" w:hAnsiTheme="minorHAnsi" w:cstheme="minorHAnsi"/>
          <w:color w:val="000000" w:themeColor="text1"/>
          <w:shd w:val="clear" w:color="auto" w:fill="FFFFFF"/>
        </w:rPr>
        <w:t xml:space="preserve"> (for the first diffusion shell)</w:t>
      </w:r>
    </w:p>
    <w:p w14:paraId="433312FD" w14:textId="09A73D4A" w:rsidR="00663582" w:rsidRPr="006A3C2E" w:rsidRDefault="00663582" w:rsidP="00F467E4">
      <w:pPr>
        <w:jc w:val="left"/>
        <w:rPr>
          <w:rFonts w:asciiTheme="minorHAnsi" w:hAnsiTheme="minorHAnsi" w:cstheme="minorHAnsi"/>
          <w:color w:val="000000" w:themeColor="text1"/>
          <w:shd w:val="clear" w:color="auto" w:fill="FFFFFF"/>
        </w:rPr>
      </w:pPr>
      <w:proofErr w:type="spellStart"/>
      <w:r w:rsidRPr="006A3C2E">
        <w:rPr>
          <w:rFonts w:asciiTheme="minorHAnsi" w:hAnsiTheme="minorHAnsi" w:cstheme="minorHAnsi"/>
          <w:color w:val="000000" w:themeColor="text1"/>
          <w:shd w:val="clear" w:color="auto" w:fill="FFFFFF"/>
        </w:rPr>
        <w:t>convert_bruker</w:t>
      </w:r>
      <w:proofErr w:type="spellEnd"/>
      <w:r w:rsidRPr="006A3C2E">
        <w:rPr>
          <w:rFonts w:asciiTheme="minorHAnsi" w:hAnsiTheme="minorHAnsi" w:cstheme="minorHAnsi"/>
          <w:color w:val="000000" w:themeColor="text1"/>
          <w:shd w:val="clear" w:color="auto" w:fill="FFFFFF"/>
        </w:rPr>
        <w:t xml:space="preserve"> </w:t>
      </w:r>
      <w:proofErr w:type="spellStart"/>
      <w:r w:rsidRPr="006A3C2E">
        <w:rPr>
          <w:rFonts w:asciiTheme="minorHAnsi" w:hAnsiTheme="minorHAnsi" w:cstheme="minorHAnsi"/>
          <w:color w:val="000000" w:themeColor="text1"/>
          <w:shd w:val="clear" w:color="auto" w:fill="FFFFFF"/>
        </w:rPr>
        <w:t>pdata</w:t>
      </w:r>
      <w:proofErr w:type="spellEnd"/>
      <w:r w:rsidRPr="006A3C2E">
        <w:rPr>
          <w:rFonts w:asciiTheme="minorHAnsi" w:hAnsiTheme="minorHAnsi" w:cstheme="minorHAnsi"/>
          <w:color w:val="000000" w:themeColor="text1"/>
          <w:shd w:val="clear" w:color="auto" w:fill="FFFFFF"/>
        </w:rPr>
        <w:t>/1/2dseq ratID</w:t>
      </w:r>
      <w:r>
        <w:rPr>
          <w:rFonts w:asciiTheme="minorHAnsi" w:hAnsiTheme="minorHAnsi" w:cstheme="minorHAnsi"/>
          <w:color w:val="000000" w:themeColor="text1"/>
          <w:shd w:val="clear" w:color="auto" w:fill="FFFFFF"/>
        </w:rPr>
        <w:t>_dwi2</w:t>
      </w:r>
      <w:r w:rsidRPr="006A3C2E">
        <w:rPr>
          <w:rFonts w:asciiTheme="minorHAnsi" w:hAnsiTheme="minorHAnsi" w:cstheme="minorHAnsi"/>
          <w:color w:val="000000" w:themeColor="text1"/>
          <w:shd w:val="clear" w:color="auto" w:fill="FFFFFF"/>
        </w:rPr>
        <w:t>.mih</w:t>
      </w:r>
      <w:r>
        <w:rPr>
          <w:rFonts w:asciiTheme="minorHAnsi" w:hAnsiTheme="minorHAnsi" w:cstheme="minorHAnsi"/>
          <w:color w:val="000000" w:themeColor="text1"/>
          <w:shd w:val="clear" w:color="auto" w:fill="FFFFFF"/>
        </w:rPr>
        <w:t xml:space="preserve"> (for the second diffusion shell)</w:t>
      </w:r>
    </w:p>
    <w:p w14:paraId="6FE6EFFC" w14:textId="1D5BCC8A" w:rsidR="00663582" w:rsidRPr="006A3C2E" w:rsidRDefault="00663582" w:rsidP="00F467E4">
      <w:pPr>
        <w:jc w:val="left"/>
        <w:rPr>
          <w:rFonts w:asciiTheme="minorHAnsi" w:hAnsiTheme="minorHAnsi" w:cstheme="minorHAnsi"/>
          <w:color w:val="000000" w:themeColor="text1"/>
          <w:shd w:val="clear" w:color="auto" w:fill="FFFFFF"/>
        </w:rPr>
      </w:pPr>
      <w:proofErr w:type="spellStart"/>
      <w:r w:rsidRPr="006A3C2E">
        <w:rPr>
          <w:rFonts w:asciiTheme="minorHAnsi" w:hAnsiTheme="minorHAnsi" w:cstheme="minorHAnsi"/>
          <w:color w:val="000000" w:themeColor="text1"/>
          <w:shd w:val="clear" w:color="auto" w:fill="FFFFFF"/>
        </w:rPr>
        <w:t>convert_bruker</w:t>
      </w:r>
      <w:proofErr w:type="spellEnd"/>
      <w:r w:rsidRPr="006A3C2E">
        <w:rPr>
          <w:rFonts w:asciiTheme="minorHAnsi" w:hAnsiTheme="minorHAnsi" w:cstheme="minorHAnsi"/>
          <w:color w:val="000000" w:themeColor="text1"/>
          <w:shd w:val="clear" w:color="auto" w:fill="FFFFFF"/>
        </w:rPr>
        <w:t xml:space="preserve"> </w:t>
      </w:r>
      <w:proofErr w:type="spellStart"/>
      <w:r w:rsidRPr="006A3C2E">
        <w:rPr>
          <w:rFonts w:asciiTheme="minorHAnsi" w:hAnsiTheme="minorHAnsi" w:cstheme="minorHAnsi"/>
          <w:color w:val="000000" w:themeColor="text1"/>
          <w:shd w:val="clear" w:color="auto" w:fill="FFFFFF"/>
        </w:rPr>
        <w:t>pdata</w:t>
      </w:r>
      <w:proofErr w:type="spellEnd"/>
      <w:r w:rsidRPr="006A3C2E">
        <w:rPr>
          <w:rFonts w:asciiTheme="minorHAnsi" w:hAnsiTheme="minorHAnsi" w:cstheme="minorHAnsi"/>
          <w:color w:val="000000" w:themeColor="text1"/>
          <w:shd w:val="clear" w:color="auto" w:fill="FFFFFF"/>
        </w:rPr>
        <w:t>/1/2dseq ratID</w:t>
      </w:r>
      <w:r>
        <w:rPr>
          <w:rFonts w:asciiTheme="minorHAnsi" w:hAnsiTheme="minorHAnsi" w:cstheme="minorHAnsi"/>
          <w:color w:val="000000" w:themeColor="text1"/>
          <w:shd w:val="clear" w:color="auto" w:fill="FFFFFF"/>
        </w:rPr>
        <w:t>_dwi3</w:t>
      </w:r>
      <w:r w:rsidRPr="006A3C2E">
        <w:rPr>
          <w:rFonts w:asciiTheme="minorHAnsi" w:hAnsiTheme="minorHAnsi" w:cstheme="minorHAnsi"/>
          <w:color w:val="000000" w:themeColor="text1"/>
          <w:shd w:val="clear" w:color="auto" w:fill="FFFFFF"/>
        </w:rPr>
        <w:t>.mih</w:t>
      </w:r>
      <w:r>
        <w:rPr>
          <w:rFonts w:asciiTheme="minorHAnsi" w:hAnsiTheme="minorHAnsi" w:cstheme="minorHAnsi"/>
          <w:color w:val="000000" w:themeColor="text1"/>
          <w:shd w:val="clear" w:color="auto" w:fill="FFFFFF"/>
        </w:rPr>
        <w:t xml:space="preserve"> (for the third diffusion shell)</w:t>
      </w:r>
    </w:p>
    <w:p w14:paraId="1140B7FB" w14:textId="56CFD029" w:rsidR="00662425" w:rsidRPr="006A3C2E" w:rsidRDefault="00662425" w:rsidP="00F467E4">
      <w:pPr>
        <w:jc w:val="left"/>
        <w:rPr>
          <w:rFonts w:asciiTheme="minorHAnsi" w:hAnsiTheme="minorHAnsi" w:cstheme="minorHAnsi"/>
          <w:color w:val="000000" w:themeColor="text1"/>
          <w:shd w:val="clear" w:color="auto" w:fill="FFFFFF"/>
        </w:rPr>
      </w:pPr>
      <w:proofErr w:type="spellStart"/>
      <w:r w:rsidRPr="006A3C2E">
        <w:rPr>
          <w:rFonts w:asciiTheme="minorHAnsi" w:hAnsiTheme="minorHAnsi" w:cstheme="minorHAnsi"/>
          <w:color w:val="000000" w:themeColor="text1"/>
          <w:shd w:val="clear" w:color="auto" w:fill="FFFFFF"/>
        </w:rPr>
        <w:t>mrcat</w:t>
      </w:r>
      <w:proofErr w:type="spellEnd"/>
      <w:r w:rsidRPr="006A3C2E">
        <w:rPr>
          <w:rFonts w:asciiTheme="minorHAnsi" w:hAnsiTheme="minorHAnsi" w:cstheme="minorHAnsi"/>
          <w:color w:val="000000" w:themeColor="text1"/>
          <w:shd w:val="clear" w:color="auto" w:fill="FFFFFF"/>
        </w:rPr>
        <w:t xml:space="preserve"> ratID_dwi1.mif ratID_dwi2.mif ratID_dwi</w:t>
      </w:r>
      <w:r w:rsidR="00663582">
        <w:rPr>
          <w:rFonts w:asciiTheme="minorHAnsi" w:hAnsiTheme="minorHAnsi" w:cstheme="minorHAnsi"/>
          <w:color w:val="000000" w:themeColor="text1"/>
          <w:shd w:val="clear" w:color="auto" w:fill="FFFFFF"/>
        </w:rPr>
        <w:t>3</w:t>
      </w:r>
      <w:r w:rsidRPr="006A3C2E">
        <w:rPr>
          <w:rFonts w:asciiTheme="minorHAnsi" w:hAnsiTheme="minorHAnsi" w:cstheme="minorHAnsi"/>
          <w:color w:val="000000" w:themeColor="text1"/>
          <w:shd w:val="clear" w:color="auto" w:fill="FFFFFF"/>
        </w:rPr>
        <w:t xml:space="preserve">.mif </w:t>
      </w:r>
      <w:proofErr w:type="spellStart"/>
      <w:r w:rsidRPr="006A3C2E">
        <w:rPr>
          <w:rFonts w:asciiTheme="minorHAnsi" w:hAnsiTheme="minorHAnsi" w:cstheme="minorHAnsi"/>
          <w:color w:val="000000" w:themeColor="text1"/>
          <w:shd w:val="clear" w:color="auto" w:fill="FFFFFF"/>
        </w:rPr>
        <w:t>ratID_dwi.mif</w:t>
      </w:r>
      <w:proofErr w:type="spellEnd"/>
    </w:p>
    <w:p w14:paraId="7ADEC7AF" w14:textId="77777777" w:rsidR="00662425" w:rsidRPr="00365228" w:rsidRDefault="00662425" w:rsidP="00F467E4">
      <w:pPr>
        <w:jc w:val="left"/>
        <w:rPr>
          <w:rFonts w:asciiTheme="minorHAnsi" w:hAnsiTheme="minorHAnsi" w:cstheme="minorHAnsi"/>
          <w:color w:val="000000" w:themeColor="text1"/>
          <w:shd w:val="clear" w:color="auto" w:fill="FFFFFF"/>
        </w:rPr>
      </w:pPr>
    </w:p>
    <w:p w14:paraId="4F9F8AEC" w14:textId="59423A69" w:rsidR="00662425" w:rsidRPr="005E1290" w:rsidRDefault="00662425" w:rsidP="00F467E4">
      <w:pPr>
        <w:pStyle w:val="ListParagraph"/>
        <w:numPr>
          <w:ilvl w:val="1"/>
          <w:numId w:val="22"/>
        </w:numPr>
        <w:jc w:val="left"/>
        <w:rPr>
          <w:rFonts w:asciiTheme="minorHAnsi" w:hAnsiTheme="minorHAnsi" w:cstheme="minorHAnsi"/>
          <w:color w:val="000000" w:themeColor="text1"/>
          <w:shd w:val="clear" w:color="auto" w:fill="FFFFFF"/>
        </w:rPr>
      </w:pPr>
      <w:r w:rsidRPr="00D32BD6">
        <w:rPr>
          <w:rFonts w:asciiTheme="minorHAnsi" w:hAnsiTheme="minorHAnsi" w:cstheme="minorHAnsi"/>
          <w:color w:val="000000" w:themeColor="text1"/>
          <w:highlight w:val="yellow"/>
          <w:shd w:val="clear" w:color="auto" w:fill="FFFFFF"/>
        </w:rPr>
        <w:t xml:space="preserve">Perform noise correction and Gibbs ringing correction on the </w:t>
      </w:r>
      <w:r w:rsidR="00550506" w:rsidRPr="00D32BD6">
        <w:rPr>
          <w:rFonts w:asciiTheme="minorHAnsi" w:hAnsiTheme="minorHAnsi" w:cstheme="minorHAnsi"/>
          <w:color w:val="000000" w:themeColor="text1"/>
          <w:highlight w:val="yellow"/>
          <w:shd w:val="clear" w:color="auto" w:fill="FFFFFF"/>
        </w:rPr>
        <w:t>DWIs</w:t>
      </w:r>
      <w:r w:rsidRPr="00D32BD6">
        <w:rPr>
          <w:rFonts w:asciiTheme="minorHAnsi" w:hAnsiTheme="minorHAnsi" w:cstheme="minorHAnsi"/>
          <w:color w:val="000000" w:themeColor="text1"/>
          <w:highlight w:val="yellow"/>
          <w:shd w:val="clear" w:color="auto" w:fill="FFFFFF"/>
        </w:rPr>
        <w:t xml:space="preserve"> in MRtrix3</w:t>
      </w:r>
      <w:r w:rsidR="0093379E" w:rsidRPr="005E1290">
        <w:rPr>
          <w:rFonts w:asciiTheme="minorHAnsi" w:hAnsiTheme="minorHAnsi" w:cstheme="minorHAnsi"/>
          <w:color w:val="000000" w:themeColor="text1"/>
          <w:shd w:val="clear" w:color="auto" w:fill="FFFFFF"/>
        </w:rPr>
        <w:fldChar w:fldCharType="begin" w:fldLock="1"/>
      </w:r>
      <w:r w:rsidR="00C74CA5">
        <w:rPr>
          <w:rFonts w:asciiTheme="minorHAnsi" w:hAnsiTheme="minorHAnsi" w:cstheme="minorHAnsi"/>
          <w:color w:val="000000" w:themeColor="text1"/>
          <w:shd w:val="clear" w:color="auto" w:fill="FFFFFF"/>
        </w:rPr>
        <w:instrText>ADDIN CSL_CITATION {"citationItems":[{"id":"ITEM-1","itemData":{"DOI":"10.1016/j.neuroimage.2016.08.016","ISBN":"3980556794","ISSN":"10538119","PMID":"25081808","abstract":"We introduce and evaluate a post-processing technique for fast denoising of diffusion-weighted MR images. By exploiting the intrinsic redundancy in diffusion MRI using universal properties of the eigenspectrum of random covariance matrices, we remove noise-only principal components, thereby enabling signal-to-noise ratio enhancements. This yields parameter maps of improved quality for visual, quantitative, and statistical interpretation. By studying statistics of residuals, we demonstrate that the technique suppresses local signal fluctuations that solely originate from thermal noise rather than from other sources such as anatomical detail. Furthermore, we achieve improved precision in the estimation of diffusion parameters and fiber orientations in the human brain without compromising the accuracy and spatial resolution.","author":[{"dropping-particle":"","family":"Veraart","given":"Jelle","non-dropping-particle":"","parse-names":false,"suffix":""},{"dropping-particle":"","family":"Novikov","given":"Dmitry S.","non-dropping-particle":"","parse-names":false,"suffix":""},{"dropping-particle":"","family":"Christiaens","given":"Daan","non-dropping-particle":"","parse-names":false,"suffix":""},{"dropping-particle":"","family":"Ades-aron","given":"Benjamin","non-dropping-particle":"","parse-names":false,"suffix":""},{"dropping-particle":"","family":"Sijbers","given":"Jan","non-dropping-particle":"","parse-names":false,"suffix":""},{"dropping-particle":"","family":"Fieremans","given":"Els","non-dropping-particle":"","parse-names":false,"suffix":""}],"container-title":"NeuroImage","id":"ITEM-1","issued":{"date-parts":[["2016","11"]]},"page":"394-406","publisher":"Elsevier Inc.","title":"Denoising of diffusion MRI using random matrix theory","type":"article-journal","volume":"142"},"uris":["http://www.mendeley.com/documents/?uuid=091fd651-3331-4f19-ba2c-800eaa7d78e5"]},{"id":"ITEM-2","itemData":{"DOI":"10.1002/mrm.26059","ISBN":"1522-2594","ISSN":"07403194","PMID":"26599599","abstract":"PURPOSE: To estimate the spatially varying noise map using a redundant series of magnitude MR images.\\n\\nMETHODS: We exploit redundancy in non-Gaussian distributed multidirectional diffusion MRI data by identifying its noise-only principal components, based on the theory of noisy covariance matrices. The bulk of principal component analysis eigenvalues, arising due to noise, is described by the universal Marchenko-Pastur distribution, parameterized by the noise level. This allows us to estimate noise level in a local neighborhood based on the singular value decomposition of a matrix combining neighborhood voxels and diffusion directions.\\n\\nRESULTS: We present a model-independent local noise mapping method capable of estimating the noise level down to about 1% error. In contrast to current state-of-the-art techniques, the resultant noise maps do not show artifactual anatomical features that often reflect physiological noise, the presence of sharp edges, or a lack of adequate a priori knowledge of the expected form of MR signal.\\n\\nCONCLUSIONS: Simulations and experiments show that typical diffusion MRI data exhibit sufficient redundancy that enables accurate, precise, and robust estimation of the local noise level by interpreting the principal component analysis eigenspectrum in terms of the Marchenko-Pastur distribution. Magn Reson Med, 2015. © 2015 Wiley Periodicals, Inc.","author":[{"dropping-particle":"","family":"Veraart","given":"Jelle","non-dropping-particle":"","parse-names":false,"suffix":""},{"dropping-particle":"","family":"Fieremans","given":"Els","non-dropping-particle":"","parse-names":false,"suffix":""},{"dropping-particle":"","family":"Novikov","given":"Dmitry S.","non-dropping-particle":"","parse-names":false,"suffix":""}],"container-title":"Magnetic Resonance in Medicine","id":"ITEM-2","issue":"5","issued":{"date-parts":[["2016","11"]]},"page":"1582-1593","title":"Diffusion MRI noise mapping using random matrix theory","type":"article-journal","volume":"76"},"uris":["http://www.mendeley.com/documents/?uuid=bbab49ec-014f-48b5-9528-a745f4f72ad5"]}],"mendeley":{"formattedCitation":"&lt;sup&gt;21, 22&lt;/sup&gt;","plainTextFormattedCitation":"21, 22","previouslyFormattedCitation":"&lt;sup&gt;21, 22&lt;/sup&gt;"},"properties":{"noteIndex":0},"schema":"https://github.com/citation-style-language/schema/raw/master/csl-citation.json"}</w:instrText>
      </w:r>
      <w:r w:rsidR="0093379E" w:rsidRPr="005E1290">
        <w:rPr>
          <w:rFonts w:asciiTheme="minorHAnsi" w:hAnsiTheme="minorHAnsi" w:cstheme="minorHAnsi"/>
          <w:color w:val="000000" w:themeColor="text1"/>
          <w:shd w:val="clear" w:color="auto" w:fill="FFFFFF"/>
        </w:rPr>
        <w:fldChar w:fldCharType="separate"/>
      </w:r>
      <w:r w:rsidR="00C74CA5" w:rsidRPr="00C74CA5">
        <w:rPr>
          <w:rFonts w:asciiTheme="minorHAnsi" w:hAnsiTheme="minorHAnsi" w:cstheme="minorHAnsi"/>
          <w:noProof/>
          <w:color w:val="000000" w:themeColor="text1"/>
          <w:shd w:val="clear" w:color="auto" w:fill="FFFFFF"/>
          <w:vertAlign w:val="superscript"/>
        </w:rPr>
        <w:t>21,22</w:t>
      </w:r>
      <w:r w:rsidR="0093379E" w:rsidRPr="005E1290">
        <w:rPr>
          <w:rFonts w:asciiTheme="minorHAnsi" w:hAnsiTheme="minorHAnsi" w:cstheme="minorHAnsi"/>
          <w:color w:val="000000" w:themeColor="text1"/>
          <w:shd w:val="clear" w:color="auto" w:fill="FFFFFF"/>
        </w:rPr>
        <w:fldChar w:fldCharType="end"/>
      </w:r>
      <w:r w:rsidR="00550506" w:rsidRPr="005E1290">
        <w:rPr>
          <w:rFonts w:asciiTheme="minorHAnsi" w:hAnsiTheme="minorHAnsi" w:cstheme="minorHAnsi"/>
          <w:color w:val="000000" w:themeColor="text1"/>
          <w:shd w:val="clear" w:color="auto" w:fill="FFFFFF"/>
        </w:rPr>
        <w:t xml:space="preserve">. Also, </w:t>
      </w:r>
      <w:r w:rsidRPr="005E1290">
        <w:rPr>
          <w:rFonts w:asciiTheme="minorHAnsi" w:hAnsiTheme="minorHAnsi" w:cstheme="minorHAnsi"/>
          <w:color w:val="000000" w:themeColor="text1"/>
          <w:shd w:val="clear" w:color="auto" w:fill="FFFFFF"/>
        </w:rPr>
        <w:t>convert the corrected DWI images and T2 image to NIFTI format using the following commands:</w:t>
      </w:r>
    </w:p>
    <w:p w14:paraId="36A14D70" w14:textId="69B3D73C" w:rsidR="00662425" w:rsidRPr="005E1290" w:rsidRDefault="00662425" w:rsidP="00F467E4">
      <w:pPr>
        <w:pStyle w:val="ListParagraph"/>
        <w:ind w:left="0"/>
        <w:jc w:val="left"/>
        <w:rPr>
          <w:rFonts w:asciiTheme="minorHAnsi" w:hAnsiTheme="minorHAnsi" w:cstheme="minorHAnsi"/>
          <w:color w:val="000000" w:themeColor="text1"/>
          <w:shd w:val="clear" w:color="auto" w:fill="FFFFFF"/>
        </w:rPr>
      </w:pPr>
      <w:proofErr w:type="spellStart"/>
      <w:r w:rsidRPr="00D32BD6">
        <w:rPr>
          <w:rFonts w:asciiTheme="minorHAnsi" w:hAnsiTheme="minorHAnsi" w:cstheme="minorHAnsi"/>
          <w:color w:val="000000" w:themeColor="text1"/>
          <w:highlight w:val="yellow"/>
          <w:shd w:val="clear" w:color="auto" w:fill="FFFFFF"/>
        </w:rPr>
        <w:t>dwidenoise</w:t>
      </w:r>
      <w:proofErr w:type="spellEnd"/>
      <w:r w:rsidRPr="00D32BD6">
        <w:rPr>
          <w:rFonts w:asciiTheme="minorHAnsi" w:hAnsiTheme="minorHAnsi" w:cstheme="minorHAnsi"/>
          <w:color w:val="000000" w:themeColor="text1"/>
          <w:highlight w:val="yellow"/>
          <w:shd w:val="clear" w:color="auto" w:fill="FFFFFF"/>
        </w:rPr>
        <w:t xml:space="preserve"> </w:t>
      </w:r>
      <w:proofErr w:type="spellStart"/>
      <w:r w:rsidRPr="00D32BD6">
        <w:rPr>
          <w:rFonts w:asciiTheme="minorHAnsi" w:hAnsiTheme="minorHAnsi" w:cstheme="minorHAnsi"/>
          <w:color w:val="000000" w:themeColor="text1"/>
          <w:highlight w:val="yellow"/>
          <w:shd w:val="clear" w:color="auto" w:fill="FFFFFF"/>
        </w:rPr>
        <w:t>ratID_dwi.mif</w:t>
      </w:r>
      <w:proofErr w:type="spellEnd"/>
      <w:r w:rsidRPr="00D32BD6">
        <w:rPr>
          <w:rFonts w:asciiTheme="minorHAnsi" w:hAnsiTheme="minorHAnsi" w:cstheme="minorHAnsi"/>
          <w:color w:val="000000" w:themeColor="text1"/>
          <w:highlight w:val="yellow"/>
          <w:shd w:val="clear" w:color="auto" w:fill="FFFFFF"/>
        </w:rPr>
        <w:t xml:space="preserve"> </w:t>
      </w:r>
      <w:proofErr w:type="spellStart"/>
      <w:r w:rsidRPr="00D32BD6">
        <w:rPr>
          <w:rFonts w:asciiTheme="minorHAnsi" w:hAnsiTheme="minorHAnsi" w:cstheme="minorHAnsi"/>
          <w:color w:val="000000" w:themeColor="text1"/>
          <w:highlight w:val="yellow"/>
          <w:shd w:val="clear" w:color="auto" w:fill="FFFFFF"/>
        </w:rPr>
        <w:t>ratID_dwi_denoised.mif</w:t>
      </w:r>
      <w:proofErr w:type="spellEnd"/>
    </w:p>
    <w:p w14:paraId="65248306" w14:textId="77777777" w:rsidR="00662425" w:rsidRPr="005E1290" w:rsidRDefault="00662425" w:rsidP="00F467E4">
      <w:pPr>
        <w:pStyle w:val="ListParagraph"/>
        <w:ind w:left="0"/>
        <w:jc w:val="left"/>
        <w:rPr>
          <w:rFonts w:asciiTheme="minorHAnsi" w:hAnsiTheme="minorHAnsi" w:cstheme="minorHAnsi"/>
          <w:color w:val="000000" w:themeColor="text1"/>
          <w:shd w:val="clear" w:color="auto" w:fill="FFFFFF"/>
        </w:rPr>
      </w:pPr>
      <w:proofErr w:type="spellStart"/>
      <w:r w:rsidRPr="00351BCE">
        <w:rPr>
          <w:rFonts w:asciiTheme="minorHAnsi" w:hAnsiTheme="minorHAnsi" w:cstheme="minorHAnsi"/>
          <w:color w:val="000000" w:themeColor="text1"/>
          <w:highlight w:val="yellow"/>
          <w:shd w:val="clear" w:color="auto" w:fill="FFFFFF"/>
        </w:rPr>
        <w:t>mrdegibbs</w:t>
      </w:r>
      <w:proofErr w:type="spellEnd"/>
      <w:r w:rsidRPr="00351BCE">
        <w:rPr>
          <w:rFonts w:asciiTheme="minorHAnsi" w:hAnsiTheme="minorHAnsi" w:cstheme="minorHAnsi"/>
          <w:color w:val="000000" w:themeColor="text1"/>
          <w:highlight w:val="yellow"/>
          <w:shd w:val="clear" w:color="auto" w:fill="FFFFFF"/>
        </w:rPr>
        <w:t xml:space="preserve"> </w:t>
      </w:r>
      <w:proofErr w:type="spellStart"/>
      <w:r w:rsidRPr="00351BCE">
        <w:rPr>
          <w:rFonts w:asciiTheme="minorHAnsi" w:hAnsiTheme="minorHAnsi" w:cstheme="minorHAnsi"/>
          <w:color w:val="000000" w:themeColor="text1"/>
          <w:highlight w:val="yellow"/>
          <w:shd w:val="clear" w:color="auto" w:fill="FFFFFF"/>
        </w:rPr>
        <w:t>ratID_dwi_denoised.mif</w:t>
      </w:r>
      <w:proofErr w:type="spellEnd"/>
      <w:r w:rsidRPr="00351BCE">
        <w:rPr>
          <w:rFonts w:asciiTheme="minorHAnsi" w:hAnsiTheme="minorHAnsi" w:cstheme="minorHAnsi"/>
          <w:color w:val="000000" w:themeColor="text1"/>
          <w:highlight w:val="yellow"/>
          <w:shd w:val="clear" w:color="auto" w:fill="FFFFFF"/>
        </w:rPr>
        <w:t xml:space="preserve"> </w:t>
      </w:r>
      <w:proofErr w:type="spellStart"/>
      <w:r w:rsidRPr="00351BCE">
        <w:rPr>
          <w:rFonts w:asciiTheme="minorHAnsi" w:hAnsiTheme="minorHAnsi" w:cstheme="minorHAnsi"/>
          <w:color w:val="000000" w:themeColor="text1"/>
          <w:highlight w:val="yellow"/>
          <w:shd w:val="clear" w:color="auto" w:fill="FFFFFF"/>
        </w:rPr>
        <w:t>ratID_dwi_denoised_gr.mif</w:t>
      </w:r>
      <w:proofErr w:type="spellEnd"/>
    </w:p>
    <w:p w14:paraId="44C36601" w14:textId="04F4A95D" w:rsidR="00662425" w:rsidRPr="005E1290" w:rsidRDefault="00662425" w:rsidP="00F467E4">
      <w:pPr>
        <w:pStyle w:val="ListParagraph"/>
        <w:ind w:left="0"/>
        <w:jc w:val="left"/>
        <w:rPr>
          <w:rFonts w:asciiTheme="minorHAnsi" w:hAnsiTheme="minorHAnsi" w:cstheme="minorHAnsi"/>
          <w:color w:val="000000" w:themeColor="text1"/>
          <w:shd w:val="clear" w:color="auto" w:fill="FFFFFF"/>
        </w:rPr>
      </w:pPr>
      <w:proofErr w:type="spellStart"/>
      <w:r w:rsidRPr="005E1290">
        <w:rPr>
          <w:rFonts w:asciiTheme="minorHAnsi" w:hAnsiTheme="minorHAnsi" w:cstheme="minorHAnsi"/>
          <w:color w:val="000000" w:themeColor="text1"/>
          <w:shd w:val="clear" w:color="auto" w:fill="FFFFFF"/>
        </w:rPr>
        <w:t>mrconvert</w:t>
      </w:r>
      <w:proofErr w:type="spellEnd"/>
      <w:r w:rsidRPr="005E1290">
        <w:rPr>
          <w:rFonts w:asciiTheme="minorHAnsi" w:hAnsiTheme="minorHAnsi" w:cstheme="minorHAnsi"/>
          <w:color w:val="000000" w:themeColor="text1"/>
          <w:shd w:val="clear" w:color="auto" w:fill="FFFFFF"/>
        </w:rPr>
        <w:t xml:space="preserve"> </w:t>
      </w:r>
      <w:proofErr w:type="spellStart"/>
      <w:r w:rsidRPr="005E1290">
        <w:rPr>
          <w:rFonts w:asciiTheme="minorHAnsi" w:hAnsiTheme="minorHAnsi" w:cstheme="minorHAnsi"/>
          <w:color w:val="000000" w:themeColor="text1"/>
          <w:shd w:val="clear" w:color="auto" w:fill="FFFFFF"/>
        </w:rPr>
        <w:t>ratID</w:t>
      </w:r>
      <w:r w:rsidR="00663582" w:rsidRPr="005E1290">
        <w:rPr>
          <w:rFonts w:asciiTheme="minorHAnsi" w:hAnsiTheme="minorHAnsi" w:cstheme="minorHAnsi"/>
          <w:color w:val="000000" w:themeColor="text1"/>
          <w:shd w:val="clear" w:color="auto" w:fill="FFFFFF"/>
        </w:rPr>
        <w:t>_dwi_denoised_gr</w:t>
      </w:r>
      <w:r w:rsidRPr="005E1290">
        <w:rPr>
          <w:rFonts w:asciiTheme="minorHAnsi" w:hAnsiTheme="minorHAnsi" w:cstheme="minorHAnsi"/>
          <w:color w:val="000000" w:themeColor="text1"/>
          <w:shd w:val="clear" w:color="auto" w:fill="FFFFFF"/>
        </w:rPr>
        <w:t>.mif</w:t>
      </w:r>
      <w:proofErr w:type="spellEnd"/>
      <w:r w:rsidRPr="005E1290">
        <w:rPr>
          <w:rFonts w:asciiTheme="minorHAnsi" w:hAnsiTheme="minorHAnsi" w:cstheme="minorHAnsi"/>
          <w:color w:val="000000" w:themeColor="text1"/>
          <w:shd w:val="clear" w:color="auto" w:fill="FFFFFF"/>
        </w:rPr>
        <w:t xml:space="preserve"> </w:t>
      </w:r>
      <w:proofErr w:type="spellStart"/>
      <w:r w:rsidRPr="005E1290">
        <w:rPr>
          <w:rFonts w:asciiTheme="minorHAnsi" w:hAnsiTheme="minorHAnsi" w:cstheme="minorHAnsi"/>
          <w:color w:val="000000" w:themeColor="text1"/>
          <w:shd w:val="clear" w:color="auto" w:fill="FFFFFF"/>
        </w:rPr>
        <w:t>ratID.nii</w:t>
      </w:r>
      <w:proofErr w:type="spellEnd"/>
    </w:p>
    <w:p w14:paraId="33194BAA" w14:textId="131A152B" w:rsidR="00663582" w:rsidRPr="005E1290" w:rsidRDefault="00663582" w:rsidP="00F467E4">
      <w:pPr>
        <w:pStyle w:val="ListParagraph"/>
        <w:ind w:left="0"/>
        <w:jc w:val="left"/>
        <w:rPr>
          <w:rFonts w:asciiTheme="minorHAnsi" w:hAnsiTheme="minorHAnsi" w:cstheme="minorHAnsi"/>
          <w:color w:val="000000" w:themeColor="text1"/>
          <w:shd w:val="clear" w:color="auto" w:fill="FFFFFF"/>
        </w:rPr>
      </w:pPr>
      <w:proofErr w:type="spellStart"/>
      <w:r w:rsidRPr="005E1290">
        <w:rPr>
          <w:rFonts w:asciiTheme="minorHAnsi" w:hAnsiTheme="minorHAnsi" w:cstheme="minorHAnsi"/>
          <w:color w:val="000000" w:themeColor="text1"/>
          <w:shd w:val="clear" w:color="auto" w:fill="FFFFFF"/>
        </w:rPr>
        <w:t>mrconvert</w:t>
      </w:r>
      <w:proofErr w:type="spellEnd"/>
      <w:r w:rsidRPr="005E1290">
        <w:rPr>
          <w:rFonts w:asciiTheme="minorHAnsi" w:hAnsiTheme="minorHAnsi" w:cstheme="minorHAnsi"/>
          <w:color w:val="000000" w:themeColor="text1"/>
          <w:shd w:val="clear" w:color="auto" w:fill="FFFFFF"/>
        </w:rPr>
        <w:t xml:space="preserve"> ratID_T2.mif ratID_T2.nii</w:t>
      </w:r>
    </w:p>
    <w:p w14:paraId="172D12A0" w14:textId="77777777" w:rsidR="00662425" w:rsidRPr="005E1290" w:rsidRDefault="00662425" w:rsidP="00F467E4">
      <w:pPr>
        <w:pStyle w:val="ListParagraph"/>
        <w:ind w:left="0"/>
        <w:jc w:val="left"/>
        <w:rPr>
          <w:rFonts w:asciiTheme="minorHAnsi" w:hAnsiTheme="minorHAnsi" w:cstheme="minorHAnsi"/>
          <w:color w:val="000000" w:themeColor="text1"/>
          <w:shd w:val="clear" w:color="auto" w:fill="FFFFFF"/>
        </w:rPr>
      </w:pPr>
    </w:p>
    <w:p w14:paraId="37304AEF" w14:textId="6D5204C3" w:rsidR="00662425" w:rsidRPr="00D32BD6" w:rsidRDefault="00662425" w:rsidP="00F467E4">
      <w:pPr>
        <w:pStyle w:val="ListParagraph"/>
        <w:numPr>
          <w:ilvl w:val="1"/>
          <w:numId w:val="22"/>
        </w:numPr>
        <w:jc w:val="left"/>
        <w:rPr>
          <w:rFonts w:asciiTheme="minorHAnsi" w:hAnsiTheme="minorHAnsi" w:cstheme="minorHAnsi"/>
          <w:color w:val="000000" w:themeColor="text1"/>
          <w:highlight w:val="yellow"/>
          <w:shd w:val="clear" w:color="auto" w:fill="FFFFFF"/>
        </w:rPr>
      </w:pPr>
      <w:r w:rsidRPr="00D32BD6">
        <w:rPr>
          <w:rFonts w:asciiTheme="minorHAnsi" w:hAnsiTheme="minorHAnsi" w:cstheme="minorHAnsi"/>
          <w:color w:val="000000" w:themeColor="text1"/>
          <w:highlight w:val="yellow"/>
          <w:shd w:val="clear" w:color="auto" w:fill="FFFFFF"/>
        </w:rPr>
        <w:t xml:space="preserve">Perform correction for EPI, motion and Eddy current </w:t>
      </w:r>
      <w:r w:rsidR="00550506" w:rsidRPr="00D32BD6">
        <w:rPr>
          <w:rFonts w:asciiTheme="minorHAnsi" w:hAnsiTheme="minorHAnsi" w:cstheme="minorHAnsi"/>
          <w:color w:val="000000" w:themeColor="text1"/>
          <w:highlight w:val="yellow"/>
          <w:shd w:val="clear" w:color="auto" w:fill="FFFFFF"/>
        </w:rPr>
        <w:t>distortions</w:t>
      </w:r>
      <w:r w:rsidRPr="00D32BD6">
        <w:rPr>
          <w:rFonts w:asciiTheme="minorHAnsi" w:hAnsiTheme="minorHAnsi" w:cstheme="minorHAnsi"/>
          <w:color w:val="000000" w:themeColor="text1"/>
          <w:highlight w:val="yellow"/>
          <w:shd w:val="clear" w:color="auto" w:fill="FFFFFF"/>
        </w:rPr>
        <w:t xml:space="preserve"> in </w:t>
      </w:r>
      <w:proofErr w:type="spellStart"/>
      <w:r w:rsidRPr="00D32BD6">
        <w:rPr>
          <w:rFonts w:asciiTheme="minorHAnsi" w:hAnsiTheme="minorHAnsi" w:cstheme="minorHAnsi"/>
          <w:color w:val="000000" w:themeColor="text1"/>
          <w:highlight w:val="yellow"/>
          <w:shd w:val="clear" w:color="auto" w:fill="FFFFFF"/>
        </w:rPr>
        <w:t>ExploreDTI</w:t>
      </w:r>
      <w:proofErr w:type="spellEnd"/>
      <w:r w:rsidRPr="00D32BD6">
        <w:rPr>
          <w:rFonts w:asciiTheme="minorHAnsi" w:hAnsiTheme="minorHAnsi" w:cstheme="minorHAnsi"/>
          <w:color w:val="000000" w:themeColor="text1"/>
          <w:highlight w:val="yellow"/>
          <w:shd w:val="clear" w:color="auto" w:fill="FFFFFF"/>
        </w:rPr>
        <w:t>:</w:t>
      </w:r>
    </w:p>
    <w:p w14:paraId="21E0F19E" w14:textId="77777777" w:rsidR="00F34780" w:rsidRPr="002674B1" w:rsidRDefault="00F34780" w:rsidP="00F467E4">
      <w:pPr>
        <w:pStyle w:val="ListParagraph"/>
        <w:ind w:left="0"/>
        <w:jc w:val="left"/>
        <w:rPr>
          <w:rFonts w:asciiTheme="minorHAnsi" w:hAnsiTheme="minorHAnsi" w:cstheme="minorHAnsi"/>
          <w:color w:val="000000" w:themeColor="text1"/>
          <w:shd w:val="clear" w:color="auto" w:fill="FFFFFF"/>
        </w:rPr>
      </w:pPr>
    </w:p>
    <w:p w14:paraId="778FD065" w14:textId="4EFD51C4" w:rsidR="00B47445" w:rsidRDefault="00C159E8" w:rsidP="00F467E4">
      <w:pPr>
        <w:pStyle w:val="ListParagraph"/>
        <w:numPr>
          <w:ilvl w:val="2"/>
          <w:numId w:val="22"/>
        </w:numPr>
        <w:jc w:val="left"/>
        <w:rPr>
          <w:rFonts w:asciiTheme="minorHAnsi" w:hAnsiTheme="minorHAnsi" w:cstheme="minorHAnsi"/>
          <w:color w:val="000000" w:themeColor="text1"/>
          <w:shd w:val="clear" w:color="auto" w:fill="FFFFFF"/>
        </w:rPr>
      </w:pPr>
      <w:r w:rsidRPr="002674B1">
        <w:rPr>
          <w:rFonts w:asciiTheme="minorHAnsi" w:hAnsiTheme="minorHAnsi" w:cstheme="minorHAnsi"/>
          <w:color w:val="000000" w:themeColor="text1"/>
          <w:shd w:val="clear" w:color="auto" w:fill="FFFFFF"/>
        </w:rPr>
        <w:t>Convert</w:t>
      </w:r>
      <w:r w:rsidR="00662425" w:rsidRPr="002674B1">
        <w:rPr>
          <w:rFonts w:asciiTheme="minorHAnsi" w:hAnsiTheme="minorHAnsi" w:cstheme="minorHAnsi"/>
          <w:color w:val="000000" w:themeColor="text1"/>
          <w:shd w:val="clear" w:color="auto" w:fill="FFFFFF"/>
        </w:rPr>
        <w:t xml:space="preserve"> the NIFTI images </w:t>
      </w:r>
      <w:r w:rsidRPr="002674B1">
        <w:rPr>
          <w:rFonts w:asciiTheme="minorHAnsi" w:hAnsiTheme="minorHAnsi" w:cstheme="minorHAnsi"/>
          <w:color w:val="000000" w:themeColor="text1"/>
          <w:shd w:val="clear" w:color="auto" w:fill="FFFFFF"/>
        </w:rPr>
        <w:t xml:space="preserve">to a .mat file by clicking </w:t>
      </w:r>
      <w:r w:rsidR="00B47445" w:rsidRPr="003B2711">
        <w:rPr>
          <w:rFonts w:asciiTheme="minorHAnsi" w:hAnsiTheme="minorHAnsi" w:cstheme="minorHAnsi"/>
          <w:b/>
          <w:color w:val="000000" w:themeColor="text1"/>
          <w:shd w:val="clear" w:color="auto" w:fill="FFFFFF"/>
        </w:rPr>
        <w:t>Calculate DTI*.mat file</w:t>
      </w:r>
      <w:r w:rsidR="00B47445" w:rsidRPr="002674B1">
        <w:rPr>
          <w:rFonts w:asciiTheme="minorHAnsi" w:hAnsiTheme="minorHAnsi" w:cstheme="minorHAnsi"/>
          <w:color w:val="000000" w:themeColor="text1"/>
          <w:shd w:val="clear" w:color="auto" w:fill="FFFFFF"/>
        </w:rPr>
        <w:t xml:space="preserve"> </w:t>
      </w:r>
      <w:r w:rsidR="00563CB3">
        <w:rPr>
          <w:rFonts w:asciiTheme="minorHAnsi" w:hAnsiTheme="minorHAnsi" w:cstheme="minorHAnsi"/>
          <w:color w:val="000000" w:themeColor="text1"/>
          <w:shd w:val="clear" w:color="auto" w:fill="FFFFFF"/>
        </w:rPr>
        <w:t>|</w:t>
      </w:r>
      <w:r w:rsidR="00B47445" w:rsidRPr="002674B1">
        <w:rPr>
          <w:rFonts w:asciiTheme="minorHAnsi" w:hAnsiTheme="minorHAnsi" w:cstheme="minorHAnsi"/>
          <w:color w:val="000000" w:themeColor="text1"/>
          <w:shd w:val="clear" w:color="auto" w:fill="FFFFFF"/>
        </w:rPr>
        <w:t xml:space="preserve"> </w:t>
      </w:r>
      <w:r w:rsidR="00B47445" w:rsidRPr="003B2711">
        <w:rPr>
          <w:rFonts w:asciiTheme="minorHAnsi" w:hAnsiTheme="minorHAnsi" w:cstheme="minorHAnsi"/>
          <w:b/>
          <w:color w:val="000000" w:themeColor="text1"/>
          <w:shd w:val="clear" w:color="auto" w:fill="FFFFFF"/>
        </w:rPr>
        <w:t>Convert raw data to DTI*.mat file</w:t>
      </w:r>
      <w:r w:rsidR="00F34780" w:rsidRPr="002674B1">
        <w:rPr>
          <w:rFonts w:asciiTheme="minorHAnsi" w:hAnsiTheme="minorHAnsi" w:cstheme="minorHAnsi"/>
          <w:color w:val="000000" w:themeColor="text1"/>
          <w:shd w:val="clear" w:color="auto" w:fill="FFFFFF"/>
        </w:rPr>
        <w:t xml:space="preserve">. Change the diffusion tensor estimation to weighed linear and the b-value to </w:t>
      </w:r>
      <w:proofErr w:type="spellStart"/>
      <w:r w:rsidR="00F34780" w:rsidRPr="002674B1">
        <w:rPr>
          <w:rFonts w:asciiTheme="minorHAnsi" w:hAnsiTheme="minorHAnsi" w:cstheme="minorHAnsi"/>
          <w:color w:val="000000" w:themeColor="text1"/>
          <w:shd w:val="clear" w:color="auto" w:fill="FFFFFF"/>
        </w:rPr>
        <w:t>NaN</w:t>
      </w:r>
      <w:proofErr w:type="spellEnd"/>
      <w:r w:rsidR="00F34780" w:rsidRPr="002674B1">
        <w:rPr>
          <w:rFonts w:asciiTheme="minorHAnsi" w:hAnsiTheme="minorHAnsi" w:cstheme="minorHAnsi"/>
          <w:color w:val="000000" w:themeColor="text1"/>
          <w:shd w:val="clear" w:color="auto" w:fill="FFFFFF"/>
        </w:rPr>
        <w:t>. Adjust the voxel size to 0.333 0.333 0.6, number of non-DWI images to 17, number of DWI images to 142</w:t>
      </w:r>
      <w:r w:rsidR="00563CB3">
        <w:rPr>
          <w:rFonts w:asciiTheme="minorHAnsi" w:hAnsiTheme="minorHAnsi" w:cstheme="minorHAnsi"/>
          <w:color w:val="000000" w:themeColor="text1"/>
          <w:shd w:val="clear" w:color="auto" w:fill="FFFFFF"/>
        </w:rPr>
        <w:t>,</w:t>
      </w:r>
      <w:r w:rsidR="00F34780" w:rsidRPr="002674B1">
        <w:rPr>
          <w:rFonts w:asciiTheme="minorHAnsi" w:hAnsiTheme="minorHAnsi" w:cstheme="minorHAnsi"/>
          <w:color w:val="000000" w:themeColor="text1"/>
          <w:shd w:val="clear" w:color="auto" w:fill="FFFFFF"/>
        </w:rPr>
        <w:t xml:space="preserve"> and matrix size to 105 105 25. </w:t>
      </w:r>
    </w:p>
    <w:p w14:paraId="7475188A" w14:textId="77777777" w:rsidR="00B47445" w:rsidRDefault="00B47445" w:rsidP="00F467E4">
      <w:pPr>
        <w:jc w:val="left"/>
        <w:rPr>
          <w:rFonts w:asciiTheme="minorHAnsi" w:hAnsiTheme="minorHAnsi" w:cstheme="minorHAnsi"/>
          <w:b/>
          <w:color w:val="000000" w:themeColor="text1"/>
          <w:shd w:val="clear" w:color="auto" w:fill="FFFFFF"/>
        </w:rPr>
      </w:pPr>
    </w:p>
    <w:p w14:paraId="404BDAFC" w14:textId="69B8DFF8" w:rsidR="00F34780" w:rsidRPr="00351BCE" w:rsidRDefault="00F34780" w:rsidP="00F467E4">
      <w:pPr>
        <w:jc w:val="left"/>
        <w:rPr>
          <w:rFonts w:asciiTheme="minorHAnsi" w:hAnsiTheme="minorHAnsi" w:cstheme="minorHAnsi"/>
          <w:color w:val="000000" w:themeColor="text1"/>
          <w:shd w:val="clear" w:color="auto" w:fill="FFFFFF"/>
        </w:rPr>
      </w:pPr>
      <w:r w:rsidRPr="00180502">
        <w:rPr>
          <w:rFonts w:asciiTheme="minorHAnsi" w:hAnsiTheme="minorHAnsi" w:cstheme="minorHAnsi"/>
          <w:color w:val="000000" w:themeColor="text1"/>
          <w:shd w:val="clear" w:color="auto" w:fill="FFFFFF"/>
        </w:rPr>
        <w:t>NOTE:</w:t>
      </w:r>
      <w:r w:rsidRPr="00351BCE">
        <w:rPr>
          <w:rFonts w:asciiTheme="minorHAnsi" w:hAnsiTheme="minorHAnsi" w:cstheme="minorHAnsi"/>
          <w:color w:val="000000" w:themeColor="text1"/>
          <w:shd w:val="clear" w:color="auto" w:fill="FFFFFF"/>
        </w:rPr>
        <w:t xml:space="preserve"> By setting the b-value to </w:t>
      </w:r>
      <w:proofErr w:type="spellStart"/>
      <w:r w:rsidRPr="00351BCE">
        <w:rPr>
          <w:rFonts w:asciiTheme="minorHAnsi" w:hAnsiTheme="minorHAnsi" w:cstheme="minorHAnsi"/>
          <w:color w:val="000000" w:themeColor="text1"/>
          <w:shd w:val="clear" w:color="auto" w:fill="FFFFFF"/>
        </w:rPr>
        <w:t>NaN</w:t>
      </w:r>
      <w:proofErr w:type="spellEnd"/>
      <w:r w:rsidR="00550506" w:rsidRPr="00351BCE">
        <w:rPr>
          <w:rFonts w:asciiTheme="minorHAnsi" w:hAnsiTheme="minorHAnsi" w:cstheme="minorHAnsi"/>
          <w:color w:val="000000" w:themeColor="text1"/>
          <w:shd w:val="clear" w:color="auto" w:fill="FFFFFF"/>
        </w:rPr>
        <w:t xml:space="preserve">, </w:t>
      </w:r>
      <w:proofErr w:type="spellStart"/>
      <w:r w:rsidR="00550506" w:rsidRPr="00351BCE">
        <w:rPr>
          <w:rFonts w:asciiTheme="minorHAnsi" w:hAnsiTheme="minorHAnsi" w:cstheme="minorHAnsi"/>
          <w:color w:val="000000" w:themeColor="text1"/>
          <w:shd w:val="clear" w:color="auto" w:fill="FFFFFF"/>
        </w:rPr>
        <w:t>ExploreDTI</w:t>
      </w:r>
      <w:proofErr w:type="spellEnd"/>
      <w:r w:rsidR="00550506" w:rsidRPr="00351BCE">
        <w:rPr>
          <w:rFonts w:asciiTheme="minorHAnsi" w:hAnsiTheme="minorHAnsi" w:cstheme="minorHAnsi"/>
          <w:color w:val="000000" w:themeColor="text1"/>
          <w:shd w:val="clear" w:color="auto" w:fill="FFFFFF"/>
        </w:rPr>
        <w:t xml:space="preserve"> will regard the dataset as a</w:t>
      </w:r>
      <w:r w:rsidRPr="00351BCE">
        <w:rPr>
          <w:rFonts w:asciiTheme="minorHAnsi" w:hAnsiTheme="minorHAnsi" w:cstheme="minorHAnsi"/>
          <w:color w:val="000000" w:themeColor="text1"/>
          <w:shd w:val="clear" w:color="auto" w:fill="FFFFFF"/>
        </w:rPr>
        <w:t xml:space="preserve"> kurtosis data set. </w:t>
      </w:r>
    </w:p>
    <w:p w14:paraId="65877DE5" w14:textId="77777777" w:rsidR="00270518" w:rsidRPr="002674B1" w:rsidRDefault="00270518" w:rsidP="00F467E4">
      <w:pPr>
        <w:pStyle w:val="ListParagraph"/>
        <w:ind w:left="0"/>
        <w:jc w:val="left"/>
        <w:rPr>
          <w:rFonts w:asciiTheme="minorHAnsi" w:hAnsiTheme="minorHAnsi" w:cstheme="minorHAnsi"/>
          <w:color w:val="000000" w:themeColor="text1"/>
          <w:shd w:val="clear" w:color="auto" w:fill="FFFFFF"/>
        </w:rPr>
      </w:pPr>
    </w:p>
    <w:p w14:paraId="59092839" w14:textId="75C9A23B" w:rsidR="00B47445" w:rsidRDefault="00F34780" w:rsidP="00F467E4">
      <w:pPr>
        <w:pStyle w:val="ListParagraph"/>
        <w:numPr>
          <w:ilvl w:val="2"/>
          <w:numId w:val="22"/>
        </w:numPr>
        <w:jc w:val="left"/>
        <w:rPr>
          <w:rFonts w:asciiTheme="minorHAnsi" w:hAnsiTheme="minorHAnsi" w:cstheme="minorHAnsi"/>
          <w:color w:val="000000" w:themeColor="text1"/>
          <w:shd w:val="clear" w:color="auto" w:fill="FFFFFF"/>
        </w:rPr>
      </w:pPr>
      <w:r w:rsidRPr="002674B1">
        <w:rPr>
          <w:rFonts w:asciiTheme="minorHAnsi" w:hAnsiTheme="minorHAnsi" w:cstheme="minorHAnsi"/>
          <w:color w:val="000000" w:themeColor="text1"/>
          <w:shd w:val="clear" w:color="auto" w:fill="FFFFFF"/>
        </w:rPr>
        <w:t xml:space="preserve">Click on the </w:t>
      </w:r>
      <w:r w:rsidRPr="00351BCE">
        <w:rPr>
          <w:rFonts w:asciiTheme="minorHAnsi" w:hAnsiTheme="minorHAnsi" w:cstheme="minorHAnsi"/>
          <w:b/>
          <w:color w:val="000000" w:themeColor="text1"/>
          <w:shd w:val="clear" w:color="auto" w:fill="FFFFFF"/>
        </w:rPr>
        <w:t>Settings</w:t>
      </w:r>
      <w:r w:rsidRPr="002674B1">
        <w:rPr>
          <w:rFonts w:asciiTheme="minorHAnsi" w:hAnsiTheme="minorHAnsi" w:cstheme="minorHAnsi"/>
          <w:color w:val="000000" w:themeColor="text1"/>
          <w:shd w:val="clear" w:color="auto" w:fill="FFFFFF"/>
        </w:rPr>
        <w:t xml:space="preserve"> tab </w:t>
      </w:r>
      <w:r w:rsidR="00270518" w:rsidRPr="002674B1">
        <w:rPr>
          <w:rFonts w:asciiTheme="minorHAnsi" w:hAnsiTheme="minorHAnsi" w:cstheme="minorHAnsi"/>
          <w:color w:val="000000" w:themeColor="text1"/>
          <w:shd w:val="clear" w:color="auto" w:fill="FFFFFF"/>
        </w:rPr>
        <w:t>to adjust the settings for EPI correction (this is turned of</w:t>
      </w:r>
      <w:r w:rsidR="00663582">
        <w:rPr>
          <w:rFonts w:asciiTheme="minorHAnsi" w:hAnsiTheme="minorHAnsi" w:cstheme="minorHAnsi"/>
          <w:color w:val="000000" w:themeColor="text1"/>
          <w:shd w:val="clear" w:color="auto" w:fill="FFFFFF"/>
        </w:rPr>
        <w:t>f</w:t>
      </w:r>
      <w:r w:rsidR="00270518" w:rsidRPr="002674B1">
        <w:rPr>
          <w:rFonts w:asciiTheme="minorHAnsi" w:hAnsiTheme="minorHAnsi" w:cstheme="minorHAnsi"/>
          <w:color w:val="000000" w:themeColor="text1"/>
          <w:shd w:val="clear" w:color="auto" w:fill="FFFFFF"/>
        </w:rPr>
        <w:t xml:space="preserve"> by default). </w:t>
      </w:r>
      <w:r w:rsidR="00B47445" w:rsidRPr="002674B1">
        <w:rPr>
          <w:rFonts w:asciiTheme="minorHAnsi" w:hAnsiTheme="minorHAnsi" w:cstheme="minorHAnsi"/>
          <w:color w:val="000000" w:themeColor="text1"/>
          <w:shd w:val="clear" w:color="auto" w:fill="FFFFFF"/>
        </w:rPr>
        <w:t xml:space="preserve">Select </w:t>
      </w:r>
      <w:r w:rsidR="00B47445" w:rsidRPr="003B2711">
        <w:rPr>
          <w:rFonts w:asciiTheme="minorHAnsi" w:hAnsiTheme="minorHAnsi" w:cstheme="minorHAnsi"/>
          <w:b/>
          <w:color w:val="000000" w:themeColor="text1"/>
          <w:shd w:val="clear" w:color="auto" w:fill="FFFFFF"/>
        </w:rPr>
        <w:t xml:space="preserve">SM/EC/EPI correction, </w:t>
      </w:r>
      <w:r w:rsidR="00180502" w:rsidRPr="003B2711">
        <w:rPr>
          <w:rFonts w:asciiTheme="minorHAnsi" w:hAnsiTheme="minorHAnsi" w:cstheme="minorHAnsi"/>
          <w:b/>
          <w:color w:val="000000" w:themeColor="text1"/>
          <w:shd w:val="clear" w:color="auto" w:fill="FFFFFF"/>
        </w:rPr>
        <w:t>also</w:t>
      </w:r>
      <w:r w:rsidR="00B47445" w:rsidRPr="003B2711">
        <w:rPr>
          <w:rFonts w:asciiTheme="minorHAnsi" w:hAnsiTheme="minorHAnsi" w:cstheme="minorHAnsi"/>
          <w:b/>
          <w:color w:val="000000" w:themeColor="text1"/>
          <w:shd w:val="clear" w:color="auto" w:fill="FFFFFF"/>
        </w:rPr>
        <w:t xml:space="preserve"> register to other data?</w:t>
      </w:r>
      <w:r w:rsidR="00B47445" w:rsidRPr="002674B1">
        <w:rPr>
          <w:rFonts w:asciiTheme="minorHAnsi" w:hAnsiTheme="minorHAnsi" w:cstheme="minorHAnsi"/>
          <w:color w:val="000000" w:themeColor="text1"/>
          <w:shd w:val="clear" w:color="auto" w:fill="FFFFFF"/>
        </w:rPr>
        <w:t xml:space="preserve"> and click on </w:t>
      </w:r>
      <w:r w:rsidR="00B47445" w:rsidRPr="003B2711">
        <w:rPr>
          <w:rFonts w:asciiTheme="minorHAnsi" w:hAnsiTheme="minorHAnsi" w:cstheme="minorHAnsi"/>
          <w:b/>
          <w:color w:val="000000" w:themeColor="text1"/>
          <w:shd w:val="clear" w:color="auto" w:fill="FFFFFF"/>
        </w:rPr>
        <w:t>Yes, to do the EPI correction (non-rigid)</w:t>
      </w:r>
      <w:r w:rsidR="00B47445" w:rsidRPr="002674B1">
        <w:rPr>
          <w:rFonts w:asciiTheme="minorHAnsi" w:hAnsiTheme="minorHAnsi" w:cstheme="minorHAnsi"/>
          <w:color w:val="000000" w:themeColor="text1"/>
          <w:shd w:val="clear" w:color="auto" w:fill="FFFFFF"/>
        </w:rPr>
        <w:t xml:space="preserve">. </w:t>
      </w:r>
      <w:r w:rsidRPr="002674B1">
        <w:rPr>
          <w:rFonts w:asciiTheme="minorHAnsi" w:hAnsiTheme="minorHAnsi" w:cstheme="minorHAnsi"/>
          <w:color w:val="000000" w:themeColor="text1"/>
          <w:shd w:val="clear" w:color="auto" w:fill="FFFFFF"/>
        </w:rPr>
        <w:t xml:space="preserve">Specify the suffix of the </w:t>
      </w:r>
      <w:r w:rsidR="00270518" w:rsidRPr="002674B1">
        <w:rPr>
          <w:rFonts w:asciiTheme="minorHAnsi" w:hAnsiTheme="minorHAnsi" w:cstheme="minorHAnsi"/>
          <w:color w:val="000000" w:themeColor="text1"/>
          <w:shd w:val="clear" w:color="auto" w:fill="FFFFFF"/>
        </w:rPr>
        <w:t xml:space="preserve">anatomical T2 image corresponding to the diffusion data set. </w:t>
      </w:r>
    </w:p>
    <w:p w14:paraId="2114FA04" w14:textId="77777777" w:rsidR="00B47445" w:rsidRPr="00180502" w:rsidRDefault="00B47445" w:rsidP="00F467E4">
      <w:pPr>
        <w:jc w:val="left"/>
        <w:rPr>
          <w:rFonts w:asciiTheme="minorHAnsi" w:hAnsiTheme="minorHAnsi" w:cstheme="minorHAnsi"/>
          <w:color w:val="000000" w:themeColor="text1"/>
          <w:shd w:val="clear" w:color="auto" w:fill="FFFFFF"/>
        </w:rPr>
      </w:pPr>
    </w:p>
    <w:p w14:paraId="476FE979" w14:textId="11DE8806" w:rsidR="00F34780" w:rsidRPr="00351BCE" w:rsidRDefault="00270518" w:rsidP="00F467E4">
      <w:pPr>
        <w:jc w:val="left"/>
        <w:rPr>
          <w:rFonts w:asciiTheme="minorHAnsi" w:hAnsiTheme="minorHAnsi" w:cstheme="minorHAnsi"/>
          <w:color w:val="000000" w:themeColor="text1"/>
          <w:shd w:val="clear" w:color="auto" w:fill="FFFFFF"/>
        </w:rPr>
      </w:pPr>
      <w:r w:rsidRPr="00180502">
        <w:rPr>
          <w:rFonts w:asciiTheme="minorHAnsi" w:hAnsiTheme="minorHAnsi" w:cstheme="minorHAnsi"/>
          <w:color w:val="000000" w:themeColor="text1"/>
          <w:shd w:val="clear" w:color="auto" w:fill="FFFFFF"/>
        </w:rPr>
        <w:t>NOTE:</w:t>
      </w:r>
      <w:r w:rsidRPr="00351BCE">
        <w:rPr>
          <w:rFonts w:asciiTheme="minorHAnsi" w:hAnsiTheme="minorHAnsi" w:cstheme="minorHAnsi"/>
          <w:color w:val="000000" w:themeColor="text1"/>
          <w:shd w:val="clear" w:color="auto" w:fill="FFFFFF"/>
        </w:rPr>
        <w:t xml:space="preserve"> </w:t>
      </w:r>
      <w:proofErr w:type="spellStart"/>
      <w:r w:rsidRPr="00351BCE">
        <w:rPr>
          <w:rFonts w:asciiTheme="minorHAnsi" w:hAnsiTheme="minorHAnsi" w:cstheme="minorHAnsi"/>
          <w:color w:val="000000" w:themeColor="text1"/>
          <w:shd w:val="clear" w:color="auto" w:fill="FFFFFF"/>
        </w:rPr>
        <w:t>ExploreDTI</w:t>
      </w:r>
      <w:proofErr w:type="spellEnd"/>
      <w:r w:rsidRPr="00351BCE">
        <w:rPr>
          <w:rFonts w:asciiTheme="minorHAnsi" w:hAnsiTheme="minorHAnsi" w:cstheme="minorHAnsi"/>
          <w:color w:val="000000" w:themeColor="text1"/>
          <w:shd w:val="clear" w:color="auto" w:fill="FFFFFF"/>
        </w:rPr>
        <w:t xml:space="preserve"> corrects for EPI distortions using image registration between the undistorted anatomical image and the diffusion image.</w:t>
      </w:r>
    </w:p>
    <w:p w14:paraId="44B1BDD6" w14:textId="77777777" w:rsidR="00270518" w:rsidRPr="002674B1" w:rsidRDefault="00270518" w:rsidP="00F467E4">
      <w:pPr>
        <w:jc w:val="left"/>
        <w:rPr>
          <w:rFonts w:asciiTheme="minorHAnsi" w:hAnsiTheme="minorHAnsi" w:cstheme="minorHAnsi"/>
          <w:color w:val="000000" w:themeColor="text1"/>
          <w:shd w:val="clear" w:color="auto" w:fill="FFFFFF"/>
        </w:rPr>
      </w:pPr>
    </w:p>
    <w:p w14:paraId="713C472A" w14:textId="3CE1F96B" w:rsidR="002674B1" w:rsidRPr="005E1290" w:rsidRDefault="00F34780" w:rsidP="00F467E4">
      <w:pPr>
        <w:pStyle w:val="ListParagraph"/>
        <w:numPr>
          <w:ilvl w:val="2"/>
          <w:numId w:val="22"/>
        </w:numPr>
        <w:jc w:val="left"/>
        <w:rPr>
          <w:rFonts w:asciiTheme="minorHAnsi" w:hAnsiTheme="minorHAnsi" w:cstheme="minorHAnsi"/>
          <w:color w:val="000000" w:themeColor="text1"/>
          <w:shd w:val="clear" w:color="auto" w:fill="FFFFFF"/>
        </w:rPr>
      </w:pPr>
      <w:r w:rsidRPr="00D32BD6">
        <w:rPr>
          <w:rFonts w:asciiTheme="minorHAnsi" w:hAnsiTheme="minorHAnsi" w:cstheme="minorHAnsi"/>
          <w:color w:val="000000" w:themeColor="text1"/>
          <w:highlight w:val="yellow"/>
          <w:shd w:val="clear" w:color="auto" w:fill="FFFFFF"/>
        </w:rPr>
        <w:t xml:space="preserve">Click on the </w:t>
      </w:r>
      <w:r w:rsidRPr="00351BCE">
        <w:rPr>
          <w:rFonts w:asciiTheme="minorHAnsi" w:hAnsiTheme="minorHAnsi" w:cstheme="minorHAnsi"/>
          <w:b/>
          <w:color w:val="000000" w:themeColor="text1"/>
          <w:highlight w:val="yellow"/>
          <w:shd w:val="clear" w:color="auto" w:fill="FFFFFF"/>
        </w:rPr>
        <w:t>Plugins</w:t>
      </w:r>
      <w:r w:rsidRPr="00D32BD6">
        <w:rPr>
          <w:rFonts w:asciiTheme="minorHAnsi" w:hAnsiTheme="minorHAnsi" w:cstheme="minorHAnsi"/>
          <w:color w:val="000000" w:themeColor="text1"/>
          <w:highlight w:val="yellow"/>
          <w:shd w:val="clear" w:color="auto" w:fill="FFFFFF"/>
        </w:rPr>
        <w:t xml:space="preserve"> tab and select </w:t>
      </w:r>
      <w:r w:rsidR="00B47445" w:rsidRPr="003B2711">
        <w:rPr>
          <w:rFonts w:asciiTheme="minorHAnsi" w:hAnsiTheme="minorHAnsi" w:cstheme="minorHAnsi"/>
          <w:b/>
          <w:color w:val="000000" w:themeColor="text1"/>
          <w:highlight w:val="yellow"/>
          <w:shd w:val="clear" w:color="auto" w:fill="FFFFFF"/>
        </w:rPr>
        <w:t>Correction for subject motion &amp; EC/EPI distortions</w:t>
      </w:r>
      <w:r w:rsidR="00B47445">
        <w:rPr>
          <w:rFonts w:asciiTheme="minorHAnsi" w:hAnsiTheme="minorHAnsi" w:cstheme="minorHAnsi"/>
          <w:b/>
          <w:color w:val="000000" w:themeColor="text1"/>
          <w:highlight w:val="yellow"/>
          <w:shd w:val="clear" w:color="auto" w:fill="FFFFFF"/>
        </w:rPr>
        <w:t xml:space="preserve"> </w:t>
      </w:r>
      <w:r w:rsidR="00270518" w:rsidRPr="00D32BD6">
        <w:rPr>
          <w:rFonts w:asciiTheme="minorHAnsi" w:hAnsiTheme="minorHAnsi" w:cstheme="minorHAnsi"/>
          <w:color w:val="000000" w:themeColor="text1"/>
          <w:highlight w:val="yellow"/>
          <w:shd w:val="clear" w:color="auto" w:fill="FFFFFF"/>
        </w:rPr>
        <w:t xml:space="preserve">and select the </w:t>
      </w:r>
      <w:r w:rsidR="00550506" w:rsidRPr="00D32BD6">
        <w:rPr>
          <w:rFonts w:asciiTheme="minorHAnsi" w:hAnsiTheme="minorHAnsi" w:cstheme="minorHAnsi"/>
          <w:color w:val="000000" w:themeColor="text1"/>
          <w:highlight w:val="yellow"/>
          <w:shd w:val="clear" w:color="auto" w:fill="FFFFFF"/>
        </w:rPr>
        <w:t xml:space="preserve">preprocessed </w:t>
      </w:r>
      <w:r w:rsidR="00270518" w:rsidRPr="00D32BD6">
        <w:rPr>
          <w:rFonts w:asciiTheme="minorHAnsi" w:hAnsiTheme="minorHAnsi" w:cstheme="minorHAnsi"/>
          <w:color w:val="000000" w:themeColor="text1"/>
          <w:highlight w:val="yellow"/>
          <w:shd w:val="clear" w:color="auto" w:fill="FFFFFF"/>
        </w:rPr>
        <w:t xml:space="preserve">diffusion data file </w:t>
      </w:r>
      <w:r w:rsidR="00550506" w:rsidRPr="00D32BD6">
        <w:rPr>
          <w:rFonts w:asciiTheme="minorHAnsi" w:hAnsiTheme="minorHAnsi" w:cstheme="minorHAnsi"/>
          <w:color w:val="000000" w:themeColor="text1"/>
          <w:highlight w:val="yellow"/>
          <w:shd w:val="clear" w:color="auto" w:fill="FFFFFF"/>
        </w:rPr>
        <w:t>from step 2.3.</w:t>
      </w:r>
      <w:r w:rsidR="00270518" w:rsidRPr="005E1290">
        <w:rPr>
          <w:rFonts w:asciiTheme="minorHAnsi" w:hAnsiTheme="minorHAnsi" w:cstheme="minorHAnsi"/>
          <w:color w:val="000000" w:themeColor="text1"/>
          <w:shd w:val="clear" w:color="auto" w:fill="FFFFFF"/>
        </w:rPr>
        <w:t xml:space="preserve"> Make sure that the T2 image is in the same folder and has the same base as the diffusion data file</w:t>
      </w:r>
      <w:r w:rsidR="00550506" w:rsidRPr="005E1290">
        <w:rPr>
          <w:rFonts w:asciiTheme="minorHAnsi" w:hAnsiTheme="minorHAnsi" w:cstheme="minorHAnsi"/>
          <w:color w:val="000000" w:themeColor="text1"/>
          <w:shd w:val="clear" w:color="auto" w:fill="FFFFFF"/>
        </w:rPr>
        <w:t xml:space="preserve"> name (e.g., rat1.nii for the DWI and rat1_T2.nii for the anatomical image)</w:t>
      </w:r>
      <w:r w:rsidR="00270518" w:rsidRPr="005E1290">
        <w:rPr>
          <w:rFonts w:asciiTheme="minorHAnsi" w:hAnsiTheme="minorHAnsi" w:cstheme="minorHAnsi"/>
          <w:color w:val="000000" w:themeColor="text1"/>
          <w:shd w:val="clear" w:color="auto" w:fill="FFFFFF"/>
        </w:rPr>
        <w:t xml:space="preserve">. </w:t>
      </w:r>
      <w:r w:rsidR="002674B1" w:rsidRPr="005E1290">
        <w:rPr>
          <w:rFonts w:asciiTheme="minorHAnsi" w:hAnsiTheme="minorHAnsi" w:cstheme="minorHAnsi"/>
          <w:color w:val="000000" w:themeColor="text1"/>
          <w:shd w:val="clear" w:color="auto" w:fill="FFFFFF"/>
        </w:rPr>
        <w:t xml:space="preserve">This step will generate a </w:t>
      </w:r>
      <w:r w:rsidR="00563CB3">
        <w:rPr>
          <w:rFonts w:asciiTheme="minorHAnsi" w:hAnsiTheme="minorHAnsi" w:cstheme="minorHAnsi"/>
          <w:color w:val="000000" w:themeColor="text1"/>
          <w:shd w:val="clear" w:color="auto" w:fill="FFFFFF"/>
        </w:rPr>
        <w:t>“</w:t>
      </w:r>
      <w:r w:rsidR="002674B1" w:rsidRPr="005E1290">
        <w:rPr>
          <w:rFonts w:asciiTheme="minorHAnsi" w:hAnsiTheme="minorHAnsi" w:cstheme="minorHAnsi"/>
          <w:color w:val="000000" w:themeColor="text1"/>
          <w:shd w:val="clear" w:color="auto" w:fill="FFFFFF"/>
        </w:rPr>
        <w:t>native</w:t>
      </w:r>
      <w:r w:rsidR="00563CB3">
        <w:rPr>
          <w:rFonts w:asciiTheme="minorHAnsi" w:hAnsiTheme="minorHAnsi" w:cstheme="minorHAnsi"/>
          <w:color w:val="000000" w:themeColor="text1"/>
          <w:shd w:val="clear" w:color="auto" w:fill="FFFFFF"/>
        </w:rPr>
        <w:t>”</w:t>
      </w:r>
      <w:r w:rsidR="002674B1" w:rsidRPr="005E1290">
        <w:rPr>
          <w:rFonts w:asciiTheme="minorHAnsi" w:hAnsiTheme="minorHAnsi" w:cstheme="minorHAnsi"/>
          <w:color w:val="000000" w:themeColor="text1"/>
          <w:shd w:val="clear" w:color="auto" w:fill="FFFFFF"/>
        </w:rPr>
        <w:t xml:space="preserve"> (*</w:t>
      </w:r>
      <w:proofErr w:type="spellStart"/>
      <w:r w:rsidR="002674B1" w:rsidRPr="005E1290">
        <w:rPr>
          <w:rFonts w:asciiTheme="minorHAnsi" w:hAnsiTheme="minorHAnsi" w:cstheme="minorHAnsi"/>
          <w:color w:val="000000" w:themeColor="text1"/>
          <w:shd w:val="clear" w:color="auto" w:fill="FFFFFF"/>
        </w:rPr>
        <w:t>native.mat</w:t>
      </w:r>
      <w:proofErr w:type="spellEnd"/>
      <w:r w:rsidR="002674B1" w:rsidRPr="005E1290">
        <w:rPr>
          <w:rFonts w:asciiTheme="minorHAnsi" w:hAnsiTheme="minorHAnsi" w:cstheme="minorHAnsi"/>
          <w:color w:val="000000" w:themeColor="text1"/>
          <w:shd w:val="clear" w:color="auto" w:fill="FFFFFF"/>
        </w:rPr>
        <w:t xml:space="preserve">) and </w:t>
      </w:r>
      <w:r w:rsidR="00563CB3">
        <w:rPr>
          <w:rFonts w:asciiTheme="minorHAnsi" w:hAnsiTheme="minorHAnsi" w:cstheme="minorHAnsi"/>
          <w:color w:val="000000" w:themeColor="text1"/>
          <w:shd w:val="clear" w:color="auto" w:fill="FFFFFF"/>
        </w:rPr>
        <w:t>“</w:t>
      </w:r>
      <w:r w:rsidR="002674B1" w:rsidRPr="005E1290">
        <w:rPr>
          <w:rFonts w:asciiTheme="minorHAnsi" w:hAnsiTheme="minorHAnsi" w:cstheme="minorHAnsi"/>
          <w:color w:val="000000" w:themeColor="text1"/>
          <w:shd w:val="clear" w:color="auto" w:fill="FFFFFF"/>
        </w:rPr>
        <w:t>transformed</w:t>
      </w:r>
      <w:r w:rsidR="00563CB3">
        <w:rPr>
          <w:rFonts w:asciiTheme="minorHAnsi" w:hAnsiTheme="minorHAnsi" w:cstheme="minorHAnsi"/>
          <w:color w:val="000000" w:themeColor="text1"/>
          <w:shd w:val="clear" w:color="auto" w:fill="FFFFFF"/>
        </w:rPr>
        <w:t>”</w:t>
      </w:r>
      <w:r w:rsidR="002674B1" w:rsidRPr="005E1290">
        <w:rPr>
          <w:rFonts w:asciiTheme="minorHAnsi" w:hAnsiTheme="minorHAnsi" w:cstheme="minorHAnsi"/>
          <w:color w:val="000000" w:themeColor="text1"/>
          <w:shd w:val="clear" w:color="auto" w:fill="FFFFFF"/>
        </w:rPr>
        <w:t xml:space="preserve"> file (*</w:t>
      </w:r>
      <w:proofErr w:type="spellStart"/>
      <w:r w:rsidR="002674B1" w:rsidRPr="005E1290">
        <w:rPr>
          <w:rFonts w:asciiTheme="minorHAnsi" w:hAnsiTheme="minorHAnsi" w:cstheme="minorHAnsi"/>
          <w:color w:val="000000" w:themeColor="text1"/>
          <w:shd w:val="clear" w:color="auto" w:fill="FFFFFF"/>
        </w:rPr>
        <w:t>trafo.mat</w:t>
      </w:r>
      <w:proofErr w:type="spellEnd"/>
      <w:r w:rsidR="002674B1" w:rsidRPr="005E1290">
        <w:rPr>
          <w:rFonts w:asciiTheme="minorHAnsi" w:hAnsiTheme="minorHAnsi" w:cstheme="minorHAnsi"/>
          <w:color w:val="000000" w:themeColor="text1"/>
          <w:shd w:val="clear" w:color="auto" w:fill="FFFFFF"/>
        </w:rPr>
        <w:t xml:space="preserve">). </w:t>
      </w:r>
    </w:p>
    <w:p w14:paraId="64999E94" w14:textId="77777777" w:rsidR="00662425" w:rsidRPr="005E1290" w:rsidRDefault="00662425" w:rsidP="00F467E4">
      <w:pPr>
        <w:pStyle w:val="ListParagraph"/>
        <w:ind w:left="0"/>
        <w:jc w:val="left"/>
        <w:rPr>
          <w:rFonts w:asciiTheme="minorHAnsi" w:hAnsiTheme="minorHAnsi" w:cstheme="minorHAnsi"/>
          <w:color w:val="000000" w:themeColor="text1"/>
          <w:shd w:val="clear" w:color="auto" w:fill="FFFFFF"/>
        </w:rPr>
      </w:pPr>
    </w:p>
    <w:p w14:paraId="1F8B8BA2" w14:textId="1C048B03" w:rsidR="00B47445" w:rsidRPr="00351BCE" w:rsidRDefault="00662425" w:rsidP="00F467E4">
      <w:pPr>
        <w:pStyle w:val="ListParagraph"/>
        <w:numPr>
          <w:ilvl w:val="1"/>
          <w:numId w:val="22"/>
        </w:numPr>
        <w:jc w:val="left"/>
        <w:rPr>
          <w:rFonts w:asciiTheme="minorHAnsi" w:hAnsiTheme="minorHAnsi" w:cstheme="minorHAnsi"/>
          <w:color w:val="000000" w:themeColor="text1"/>
          <w:highlight w:val="yellow"/>
          <w:shd w:val="clear" w:color="auto" w:fill="FFFFFF"/>
        </w:rPr>
      </w:pPr>
      <w:r w:rsidRPr="00D32BD6">
        <w:rPr>
          <w:rFonts w:asciiTheme="minorHAnsi" w:hAnsiTheme="minorHAnsi" w:cstheme="minorHAnsi"/>
          <w:color w:val="000000" w:themeColor="text1"/>
          <w:highlight w:val="yellow"/>
          <w:shd w:val="clear" w:color="auto" w:fill="FFFFFF"/>
        </w:rPr>
        <w:t xml:space="preserve">Calculate the DTI metrics for each rat by </w:t>
      </w:r>
      <w:r w:rsidR="00B16A7A" w:rsidRPr="00D32BD6">
        <w:rPr>
          <w:rFonts w:asciiTheme="minorHAnsi" w:hAnsiTheme="minorHAnsi" w:cstheme="minorHAnsi"/>
          <w:color w:val="000000" w:themeColor="text1"/>
          <w:highlight w:val="yellow"/>
          <w:shd w:val="clear" w:color="auto" w:fill="FFFFFF"/>
        </w:rPr>
        <w:t>c</w:t>
      </w:r>
      <w:r w:rsidR="002674B1" w:rsidRPr="00D32BD6">
        <w:rPr>
          <w:rFonts w:asciiTheme="minorHAnsi" w:hAnsiTheme="minorHAnsi" w:cstheme="minorHAnsi"/>
          <w:color w:val="000000" w:themeColor="text1"/>
          <w:highlight w:val="yellow"/>
          <w:shd w:val="clear" w:color="auto" w:fill="FFFFFF"/>
        </w:rPr>
        <w:t xml:space="preserve">licking </w:t>
      </w:r>
      <w:r w:rsidR="002674B1" w:rsidRPr="00351BCE">
        <w:rPr>
          <w:rFonts w:asciiTheme="minorHAnsi" w:hAnsiTheme="minorHAnsi" w:cstheme="minorHAnsi"/>
          <w:b/>
          <w:color w:val="000000" w:themeColor="text1"/>
          <w:highlight w:val="yellow"/>
          <w:shd w:val="clear" w:color="auto" w:fill="FFFFFF"/>
        </w:rPr>
        <w:t>Plugins</w:t>
      </w:r>
      <w:r w:rsidR="002674B1" w:rsidRPr="00D32BD6">
        <w:rPr>
          <w:rFonts w:asciiTheme="minorHAnsi" w:hAnsiTheme="minorHAnsi" w:cstheme="minorHAnsi"/>
          <w:color w:val="000000" w:themeColor="text1"/>
          <w:highlight w:val="yellow"/>
          <w:shd w:val="clear" w:color="auto" w:fill="FFFFFF"/>
        </w:rPr>
        <w:t xml:space="preserve"> and </w:t>
      </w:r>
      <w:r w:rsidR="00B47445" w:rsidRPr="003B2711">
        <w:rPr>
          <w:rFonts w:asciiTheme="minorHAnsi" w:hAnsiTheme="minorHAnsi" w:cstheme="minorHAnsi"/>
          <w:b/>
          <w:color w:val="000000" w:themeColor="text1"/>
          <w:highlight w:val="yellow"/>
          <w:shd w:val="clear" w:color="auto" w:fill="FFFFFF"/>
        </w:rPr>
        <w:t>Export stuff to *.</w:t>
      </w:r>
      <w:proofErr w:type="spellStart"/>
      <w:r w:rsidR="00B47445" w:rsidRPr="003B2711">
        <w:rPr>
          <w:rFonts w:asciiTheme="minorHAnsi" w:hAnsiTheme="minorHAnsi" w:cstheme="minorHAnsi"/>
          <w:b/>
          <w:color w:val="000000" w:themeColor="text1"/>
          <w:highlight w:val="yellow"/>
          <w:shd w:val="clear" w:color="auto" w:fill="FFFFFF"/>
        </w:rPr>
        <w:t>nii</w:t>
      </w:r>
      <w:proofErr w:type="spellEnd"/>
      <w:r w:rsidR="00B47445" w:rsidRPr="00D32BD6">
        <w:rPr>
          <w:rFonts w:asciiTheme="minorHAnsi" w:hAnsiTheme="minorHAnsi" w:cstheme="minorHAnsi"/>
          <w:color w:val="000000" w:themeColor="text1"/>
          <w:highlight w:val="yellow"/>
          <w:shd w:val="clear" w:color="auto" w:fill="FFFFFF"/>
        </w:rPr>
        <w:t xml:space="preserve"> </w:t>
      </w:r>
      <w:r w:rsidR="002674B1" w:rsidRPr="00D32BD6">
        <w:rPr>
          <w:rFonts w:asciiTheme="minorHAnsi" w:hAnsiTheme="minorHAnsi" w:cstheme="minorHAnsi"/>
          <w:color w:val="000000" w:themeColor="text1"/>
          <w:highlight w:val="yellow"/>
          <w:shd w:val="clear" w:color="auto" w:fill="FFFFFF"/>
        </w:rPr>
        <w:t>and selecting the parametric maps of the DTI model: fractional anisotropy (FA), mean diffusivity (MD), radial diffusivity (RD)</w:t>
      </w:r>
      <w:r w:rsidR="00563CB3">
        <w:rPr>
          <w:rFonts w:asciiTheme="minorHAnsi" w:hAnsiTheme="minorHAnsi" w:cstheme="minorHAnsi"/>
          <w:color w:val="000000" w:themeColor="text1"/>
          <w:highlight w:val="yellow"/>
          <w:shd w:val="clear" w:color="auto" w:fill="FFFFFF"/>
        </w:rPr>
        <w:t>,</w:t>
      </w:r>
      <w:r w:rsidR="0089607C" w:rsidRPr="00D32BD6">
        <w:rPr>
          <w:rFonts w:asciiTheme="minorHAnsi" w:hAnsiTheme="minorHAnsi" w:cstheme="minorHAnsi"/>
          <w:color w:val="000000" w:themeColor="text1"/>
          <w:highlight w:val="yellow"/>
          <w:shd w:val="clear" w:color="auto" w:fill="FFFFFF"/>
        </w:rPr>
        <w:t xml:space="preserve"> and axial diffusivity (AD</w:t>
      </w:r>
      <w:r w:rsidR="00563CB3">
        <w:rPr>
          <w:rFonts w:asciiTheme="minorHAnsi" w:hAnsiTheme="minorHAnsi" w:cstheme="minorHAnsi"/>
          <w:color w:val="000000" w:themeColor="text1"/>
          <w:shd w:val="clear" w:color="auto" w:fill="FFFFFF"/>
        </w:rPr>
        <w:t xml:space="preserve">; </w:t>
      </w:r>
      <w:r w:rsidR="008C0B6B" w:rsidRPr="005E1290">
        <w:rPr>
          <w:rFonts w:asciiTheme="minorHAnsi" w:hAnsiTheme="minorHAnsi" w:cstheme="minorHAnsi"/>
          <w:color w:val="000000" w:themeColor="text1"/>
          <w:shd w:val="clear" w:color="auto" w:fill="FFFFFF"/>
        </w:rPr>
        <w:t xml:space="preserve">denoted as </w:t>
      </w:r>
      <w:r w:rsidR="00563CB3">
        <w:rPr>
          <w:rFonts w:asciiTheme="minorHAnsi" w:hAnsiTheme="minorHAnsi" w:cstheme="minorHAnsi"/>
          <w:color w:val="000000" w:themeColor="text1"/>
          <w:shd w:val="clear" w:color="auto" w:fill="FFFFFF"/>
        </w:rPr>
        <w:t>“</w:t>
      </w:r>
      <w:r w:rsidR="008C0B6B" w:rsidRPr="005E1290">
        <w:rPr>
          <w:rFonts w:asciiTheme="minorHAnsi" w:hAnsiTheme="minorHAnsi" w:cstheme="minorHAnsi"/>
          <w:color w:val="000000" w:themeColor="text1"/>
          <w:shd w:val="clear" w:color="auto" w:fill="FFFFFF"/>
        </w:rPr>
        <w:t>Smallest eigenvalue L1</w:t>
      </w:r>
      <w:r w:rsidR="00563CB3">
        <w:rPr>
          <w:rFonts w:asciiTheme="minorHAnsi" w:hAnsiTheme="minorHAnsi" w:cstheme="minorHAnsi"/>
          <w:color w:val="000000" w:themeColor="text1"/>
          <w:shd w:val="clear" w:color="auto" w:fill="FFFFFF"/>
        </w:rPr>
        <w:t>”</w:t>
      </w:r>
      <w:r w:rsidR="008C0B6B" w:rsidRPr="005E1290">
        <w:rPr>
          <w:rFonts w:asciiTheme="minorHAnsi" w:hAnsiTheme="minorHAnsi" w:cstheme="minorHAnsi"/>
          <w:color w:val="000000" w:themeColor="text1"/>
          <w:shd w:val="clear" w:color="auto" w:fill="FFFFFF"/>
        </w:rPr>
        <w:t>)</w:t>
      </w:r>
      <w:r w:rsidR="002674B1" w:rsidRPr="005E1290">
        <w:rPr>
          <w:rFonts w:asciiTheme="minorHAnsi" w:hAnsiTheme="minorHAnsi" w:cstheme="minorHAnsi"/>
          <w:color w:val="000000" w:themeColor="text1"/>
          <w:shd w:val="clear" w:color="auto" w:fill="FFFFFF"/>
        </w:rPr>
        <w:t>.</w:t>
      </w:r>
    </w:p>
    <w:p w14:paraId="66AA8187" w14:textId="36380E5B" w:rsidR="00B47445" w:rsidRPr="00351BCE" w:rsidRDefault="001215BF" w:rsidP="00F467E4">
      <w:pPr>
        <w:pStyle w:val="ListParagraph"/>
        <w:ind w:left="0"/>
        <w:jc w:val="left"/>
        <w:rPr>
          <w:rFonts w:asciiTheme="minorHAnsi" w:hAnsiTheme="minorHAnsi" w:cstheme="minorHAnsi"/>
          <w:color w:val="000000" w:themeColor="text1"/>
          <w:highlight w:val="yellow"/>
          <w:shd w:val="clear" w:color="auto" w:fill="FFFFFF"/>
        </w:rPr>
      </w:pPr>
      <w:r w:rsidRPr="005E1290">
        <w:rPr>
          <w:rFonts w:asciiTheme="minorHAnsi" w:hAnsiTheme="minorHAnsi" w:cstheme="minorHAnsi"/>
          <w:color w:val="000000" w:themeColor="text1"/>
          <w:shd w:val="clear" w:color="auto" w:fill="FFFFFF"/>
        </w:rPr>
        <w:t xml:space="preserve"> </w:t>
      </w:r>
    </w:p>
    <w:p w14:paraId="746575EB" w14:textId="5832B96F" w:rsidR="00662425" w:rsidRPr="00351BCE" w:rsidRDefault="001215BF" w:rsidP="00F467E4">
      <w:pPr>
        <w:pStyle w:val="ListParagraph"/>
        <w:numPr>
          <w:ilvl w:val="1"/>
          <w:numId w:val="22"/>
        </w:numPr>
        <w:jc w:val="left"/>
        <w:rPr>
          <w:rFonts w:asciiTheme="minorHAnsi" w:hAnsiTheme="minorHAnsi" w:cstheme="minorHAnsi"/>
          <w:color w:val="000000" w:themeColor="text1"/>
          <w:shd w:val="clear" w:color="auto" w:fill="FFFFFF"/>
        </w:rPr>
      </w:pPr>
      <w:r w:rsidRPr="00D32BD6">
        <w:rPr>
          <w:rFonts w:asciiTheme="minorHAnsi" w:hAnsiTheme="minorHAnsi" w:cstheme="minorHAnsi"/>
          <w:color w:val="000000" w:themeColor="text1"/>
          <w:highlight w:val="yellow"/>
          <w:shd w:val="clear" w:color="auto" w:fill="FFFFFF"/>
        </w:rPr>
        <w:t>Additionally, export the parametric maps for the kurtosis model (MK, AK</w:t>
      </w:r>
      <w:r w:rsidR="00563CB3">
        <w:rPr>
          <w:rFonts w:asciiTheme="minorHAnsi" w:hAnsiTheme="minorHAnsi" w:cstheme="minorHAnsi"/>
          <w:color w:val="000000" w:themeColor="text1"/>
          <w:highlight w:val="yellow"/>
          <w:shd w:val="clear" w:color="auto" w:fill="FFFFFF"/>
        </w:rPr>
        <w:t>,</w:t>
      </w:r>
      <w:r w:rsidRPr="00D32BD6">
        <w:rPr>
          <w:rFonts w:asciiTheme="minorHAnsi" w:hAnsiTheme="minorHAnsi" w:cstheme="minorHAnsi"/>
          <w:color w:val="000000" w:themeColor="text1"/>
          <w:highlight w:val="yellow"/>
          <w:shd w:val="clear" w:color="auto" w:fill="FFFFFF"/>
        </w:rPr>
        <w:t xml:space="preserve"> and RK) and WMTI model (AWF, </w:t>
      </w:r>
      <w:proofErr w:type="spellStart"/>
      <w:r w:rsidRPr="00D32BD6">
        <w:rPr>
          <w:rFonts w:asciiTheme="minorHAnsi" w:hAnsiTheme="minorHAnsi" w:cstheme="minorHAnsi"/>
          <w:color w:val="000000" w:themeColor="text1"/>
          <w:highlight w:val="yellow"/>
          <w:shd w:val="clear" w:color="auto" w:fill="FFFFFF"/>
        </w:rPr>
        <w:t>AxEAD</w:t>
      </w:r>
      <w:proofErr w:type="spellEnd"/>
      <w:r w:rsidRPr="00D32BD6">
        <w:rPr>
          <w:rFonts w:asciiTheme="minorHAnsi" w:hAnsiTheme="minorHAnsi" w:cstheme="minorHAnsi"/>
          <w:color w:val="000000" w:themeColor="text1"/>
          <w:highlight w:val="yellow"/>
          <w:shd w:val="clear" w:color="auto" w:fill="FFFFFF"/>
        </w:rPr>
        <w:t xml:space="preserve">, </w:t>
      </w:r>
      <w:proofErr w:type="spellStart"/>
      <w:r w:rsidRPr="00D32BD6">
        <w:rPr>
          <w:rFonts w:asciiTheme="minorHAnsi" w:hAnsiTheme="minorHAnsi" w:cstheme="minorHAnsi"/>
          <w:color w:val="000000" w:themeColor="text1"/>
          <w:highlight w:val="yellow"/>
          <w:shd w:val="clear" w:color="auto" w:fill="FFFFFF"/>
        </w:rPr>
        <w:t>RadEAD</w:t>
      </w:r>
      <w:proofErr w:type="spellEnd"/>
      <w:r w:rsidRPr="00D32BD6">
        <w:rPr>
          <w:rFonts w:asciiTheme="minorHAnsi" w:hAnsiTheme="minorHAnsi" w:cstheme="minorHAnsi"/>
          <w:color w:val="000000" w:themeColor="text1"/>
          <w:highlight w:val="yellow"/>
          <w:shd w:val="clear" w:color="auto" w:fill="FFFFFF"/>
        </w:rPr>
        <w:t xml:space="preserve"> and TORT).</w:t>
      </w:r>
      <w:r w:rsidR="00A115A5">
        <w:rPr>
          <w:rFonts w:asciiTheme="minorHAnsi" w:hAnsiTheme="minorHAnsi" w:cstheme="minorHAnsi"/>
          <w:color w:val="000000" w:themeColor="text1"/>
          <w:shd w:val="clear" w:color="auto" w:fill="FFFFFF"/>
        </w:rPr>
        <w:t xml:space="preserve"> </w:t>
      </w:r>
      <w:r w:rsidR="00A115A5" w:rsidRPr="00351BCE">
        <w:rPr>
          <w:rFonts w:asciiTheme="minorHAnsi" w:hAnsiTheme="minorHAnsi" w:cstheme="minorHAnsi"/>
          <w:color w:val="000000" w:themeColor="text1"/>
          <w:shd w:val="clear" w:color="auto" w:fill="FFFFFF"/>
        </w:rPr>
        <w:t>Processing of the diffusion images will result in 12 parametric maps (</w:t>
      </w:r>
      <w:r w:rsidR="00A115A5" w:rsidRPr="008A46FD">
        <w:rPr>
          <w:rFonts w:asciiTheme="minorHAnsi" w:hAnsiTheme="minorHAnsi" w:cstheme="minorHAnsi"/>
          <w:b/>
          <w:color w:val="000000" w:themeColor="text1"/>
          <w:shd w:val="clear" w:color="auto" w:fill="FFFFFF"/>
        </w:rPr>
        <w:t xml:space="preserve">Figure </w:t>
      </w:r>
      <w:r w:rsidR="00B47445" w:rsidRPr="008A46FD">
        <w:rPr>
          <w:rFonts w:asciiTheme="minorHAnsi" w:hAnsiTheme="minorHAnsi" w:cstheme="minorHAnsi"/>
          <w:b/>
          <w:color w:val="000000" w:themeColor="text1"/>
          <w:shd w:val="clear" w:color="auto" w:fill="FFFFFF"/>
        </w:rPr>
        <w:t>1</w:t>
      </w:r>
      <w:r w:rsidR="00AD74F7">
        <w:rPr>
          <w:rFonts w:asciiTheme="minorHAnsi" w:hAnsiTheme="minorHAnsi" w:cstheme="minorHAnsi"/>
          <w:b/>
          <w:color w:val="000000" w:themeColor="text1"/>
          <w:shd w:val="clear" w:color="auto" w:fill="FFFFFF"/>
        </w:rPr>
        <w:t>, Figure 2</w:t>
      </w:r>
      <w:r w:rsidR="00563CB3">
        <w:rPr>
          <w:rFonts w:asciiTheme="minorHAnsi" w:hAnsiTheme="minorHAnsi" w:cstheme="minorHAnsi"/>
          <w:color w:val="000000" w:themeColor="text1"/>
          <w:shd w:val="clear" w:color="auto" w:fill="FFFFFF"/>
        </w:rPr>
        <w:t>,</w:t>
      </w:r>
      <w:r w:rsidR="00AD74F7" w:rsidRPr="00AD74F7">
        <w:rPr>
          <w:rFonts w:asciiTheme="minorHAnsi" w:hAnsiTheme="minorHAnsi" w:cstheme="minorHAnsi"/>
          <w:color w:val="000000" w:themeColor="text1"/>
          <w:shd w:val="clear" w:color="auto" w:fill="FFFFFF"/>
        </w:rPr>
        <w:t xml:space="preserve"> </w:t>
      </w:r>
      <w:r w:rsidR="00AD74F7">
        <w:rPr>
          <w:rFonts w:asciiTheme="minorHAnsi" w:hAnsiTheme="minorHAnsi" w:cstheme="minorHAnsi"/>
          <w:b/>
          <w:color w:val="000000" w:themeColor="text1"/>
          <w:shd w:val="clear" w:color="auto" w:fill="FFFFFF"/>
        </w:rPr>
        <w:t xml:space="preserve">Figure </w:t>
      </w:r>
      <w:r w:rsidR="00B47445" w:rsidRPr="008A46FD">
        <w:rPr>
          <w:rFonts w:asciiTheme="minorHAnsi" w:hAnsiTheme="minorHAnsi" w:cstheme="minorHAnsi"/>
          <w:b/>
          <w:color w:val="000000" w:themeColor="text1"/>
          <w:shd w:val="clear" w:color="auto" w:fill="FFFFFF"/>
        </w:rPr>
        <w:t>3</w:t>
      </w:r>
      <w:r w:rsidR="00A115A5" w:rsidRPr="00351BCE">
        <w:rPr>
          <w:rFonts w:asciiTheme="minorHAnsi" w:hAnsiTheme="minorHAnsi" w:cstheme="minorHAnsi"/>
          <w:color w:val="000000" w:themeColor="text1"/>
          <w:shd w:val="clear" w:color="auto" w:fill="FFFFFF"/>
        </w:rPr>
        <w:t>) that can be used for further microstructural analysis.</w:t>
      </w:r>
    </w:p>
    <w:p w14:paraId="7369B69F" w14:textId="77777777" w:rsidR="00662425" w:rsidRPr="008D5947" w:rsidRDefault="00662425" w:rsidP="00F467E4">
      <w:pPr>
        <w:pStyle w:val="ListParagraph"/>
        <w:ind w:left="0"/>
        <w:jc w:val="left"/>
        <w:rPr>
          <w:rFonts w:asciiTheme="minorHAnsi" w:hAnsiTheme="minorHAnsi" w:cstheme="minorHAnsi"/>
          <w:color w:val="000000" w:themeColor="text1"/>
          <w:shd w:val="clear" w:color="auto" w:fill="FFFFFF"/>
        </w:rPr>
      </w:pPr>
    </w:p>
    <w:p w14:paraId="74CA9210" w14:textId="77777777" w:rsidR="00B47445" w:rsidRPr="00351BCE" w:rsidRDefault="00550506" w:rsidP="00F467E4">
      <w:pPr>
        <w:pStyle w:val="ListParagraph"/>
        <w:numPr>
          <w:ilvl w:val="1"/>
          <w:numId w:val="22"/>
        </w:numPr>
        <w:jc w:val="left"/>
        <w:rPr>
          <w:rFonts w:asciiTheme="minorHAnsi" w:hAnsiTheme="minorHAnsi" w:cstheme="minorHAnsi"/>
          <w:color w:val="000000" w:themeColor="text1"/>
          <w:shd w:val="clear" w:color="auto" w:fill="FFFFFF"/>
        </w:rPr>
      </w:pPr>
      <w:r w:rsidRPr="00B00594">
        <w:rPr>
          <w:rFonts w:asciiTheme="minorHAnsi" w:hAnsiTheme="minorHAnsi" w:cstheme="minorHAnsi"/>
          <w:color w:val="000000" w:themeColor="text1"/>
          <w:highlight w:val="yellow"/>
          <w:shd w:val="clear" w:color="auto" w:fill="FFFFFF"/>
        </w:rPr>
        <w:t>Create</w:t>
      </w:r>
      <w:r w:rsidR="00662425" w:rsidRPr="00B00594">
        <w:rPr>
          <w:rFonts w:asciiTheme="minorHAnsi" w:hAnsiTheme="minorHAnsi" w:cstheme="minorHAnsi"/>
          <w:color w:val="000000" w:themeColor="text1"/>
          <w:highlight w:val="yellow"/>
          <w:shd w:val="clear" w:color="auto" w:fill="FFFFFF"/>
        </w:rPr>
        <w:t xml:space="preserve"> a mask file </w:t>
      </w:r>
      <w:r w:rsidRPr="00B00594">
        <w:rPr>
          <w:rFonts w:asciiTheme="minorHAnsi" w:hAnsiTheme="minorHAnsi" w:cstheme="minorHAnsi"/>
          <w:color w:val="000000" w:themeColor="text1"/>
          <w:highlight w:val="yellow"/>
          <w:shd w:val="clear" w:color="auto" w:fill="FFFFFF"/>
        </w:rPr>
        <w:t>for the hippocampus of</w:t>
      </w:r>
      <w:r w:rsidR="00662425" w:rsidRPr="00B00594">
        <w:rPr>
          <w:rFonts w:asciiTheme="minorHAnsi" w:hAnsiTheme="minorHAnsi" w:cstheme="minorHAnsi"/>
          <w:color w:val="000000" w:themeColor="text1"/>
          <w:highlight w:val="yellow"/>
          <w:shd w:val="clear" w:color="auto" w:fill="FFFFFF"/>
        </w:rPr>
        <w:t xml:space="preserve"> each </w:t>
      </w:r>
      <w:r w:rsidRPr="00B00594">
        <w:rPr>
          <w:rFonts w:asciiTheme="minorHAnsi" w:hAnsiTheme="minorHAnsi" w:cstheme="minorHAnsi"/>
          <w:color w:val="000000" w:themeColor="text1"/>
          <w:highlight w:val="yellow"/>
          <w:shd w:val="clear" w:color="auto" w:fill="FFFFFF"/>
        </w:rPr>
        <w:t>rat</w:t>
      </w:r>
      <w:r w:rsidR="00662425" w:rsidRPr="00B00594">
        <w:rPr>
          <w:rFonts w:asciiTheme="minorHAnsi" w:hAnsiTheme="minorHAnsi" w:cstheme="minorHAnsi"/>
          <w:color w:val="000000" w:themeColor="text1"/>
          <w:highlight w:val="yellow"/>
          <w:shd w:val="clear" w:color="auto" w:fill="FFFFFF"/>
        </w:rPr>
        <w:t xml:space="preserve"> using MRtrix3. </w:t>
      </w:r>
    </w:p>
    <w:p w14:paraId="1A52666D" w14:textId="77777777" w:rsidR="00B47445" w:rsidRPr="00351BCE" w:rsidRDefault="00B47445" w:rsidP="00F467E4">
      <w:pPr>
        <w:pStyle w:val="ListParagraph"/>
        <w:ind w:left="0"/>
        <w:jc w:val="left"/>
        <w:rPr>
          <w:rFonts w:asciiTheme="minorHAnsi" w:hAnsiTheme="minorHAnsi" w:cstheme="minorHAnsi"/>
          <w:color w:val="000000" w:themeColor="text1"/>
          <w:highlight w:val="yellow"/>
          <w:shd w:val="clear" w:color="auto" w:fill="FFFFFF"/>
        </w:rPr>
      </w:pPr>
    </w:p>
    <w:p w14:paraId="128EAEE4" w14:textId="726FF8A6" w:rsidR="00B47445" w:rsidRDefault="00B47445" w:rsidP="00F467E4">
      <w:pPr>
        <w:pStyle w:val="ListParagraph"/>
        <w:numPr>
          <w:ilvl w:val="2"/>
          <w:numId w:val="22"/>
        </w:numPr>
        <w:jc w:val="left"/>
        <w:rPr>
          <w:rFonts w:asciiTheme="minorHAnsi" w:hAnsiTheme="minorHAnsi" w:cstheme="minorHAnsi"/>
          <w:color w:val="000000" w:themeColor="text1"/>
          <w:shd w:val="clear" w:color="auto" w:fill="FFFFFF"/>
        </w:rPr>
      </w:pPr>
      <w:r>
        <w:rPr>
          <w:rFonts w:asciiTheme="minorHAnsi" w:hAnsiTheme="minorHAnsi" w:cstheme="minorHAnsi"/>
          <w:color w:val="000000" w:themeColor="text1"/>
          <w:highlight w:val="yellow"/>
          <w:shd w:val="clear" w:color="auto" w:fill="FFFFFF"/>
        </w:rPr>
        <w:t>L</w:t>
      </w:r>
      <w:r w:rsidR="00662425" w:rsidRPr="00B00594">
        <w:rPr>
          <w:rFonts w:asciiTheme="minorHAnsi" w:hAnsiTheme="minorHAnsi" w:cstheme="minorHAnsi"/>
          <w:color w:val="000000" w:themeColor="text1"/>
          <w:highlight w:val="yellow"/>
          <w:shd w:val="clear" w:color="auto" w:fill="FFFFFF"/>
        </w:rPr>
        <w:t>oad the FA image of the rat</w:t>
      </w:r>
      <w:r w:rsidR="004101D0" w:rsidRPr="00B00594">
        <w:rPr>
          <w:rFonts w:asciiTheme="minorHAnsi" w:hAnsiTheme="minorHAnsi" w:cstheme="minorHAnsi"/>
          <w:color w:val="000000" w:themeColor="text1"/>
          <w:highlight w:val="yellow"/>
          <w:shd w:val="clear" w:color="auto" w:fill="FFFFFF"/>
        </w:rPr>
        <w:t xml:space="preserve"> in the </w:t>
      </w:r>
      <w:proofErr w:type="spellStart"/>
      <w:r w:rsidR="004101D0" w:rsidRPr="00B00594">
        <w:rPr>
          <w:rFonts w:asciiTheme="minorHAnsi" w:hAnsiTheme="minorHAnsi" w:cstheme="minorHAnsi"/>
          <w:color w:val="000000" w:themeColor="text1"/>
          <w:highlight w:val="yellow"/>
          <w:shd w:val="clear" w:color="auto" w:fill="FFFFFF"/>
        </w:rPr>
        <w:t>MRtrix</w:t>
      </w:r>
      <w:proofErr w:type="spellEnd"/>
      <w:r w:rsidR="004101D0" w:rsidRPr="00B00594">
        <w:rPr>
          <w:rFonts w:asciiTheme="minorHAnsi" w:hAnsiTheme="minorHAnsi" w:cstheme="minorHAnsi"/>
          <w:color w:val="000000" w:themeColor="text1"/>
          <w:highlight w:val="yellow"/>
          <w:shd w:val="clear" w:color="auto" w:fill="FFFFFF"/>
        </w:rPr>
        <w:t xml:space="preserve"> viewer</w:t>
      </w:r>
      <w:r>
        <w:rPr>
          <w:rFonts w:asciiTheme="minorHAnsi" w:hAnsiTheme="minorHAnsi" w:cstheme="minorHAnsi"/>
          <w:color w:val="000000" w:themeColor="text1"/>
          <w:highlight w:val="yellow"/>
          <w:shd w:val="clear" w:color="auto" w:fill="FFFFFF"/>
        </w:rPr>
        <w:t xml:space="preserve"> by</w:t>
      </w:r>
      <w:r w:rsidR="00662425" w:rsidRPr="00B00594">
        <w:rPr>
          <w:rFonts w:asciiTheme="minorHAnsi" w:hAnsiTheme="minorHAnsi" w:cstheme="minorHAnsi"/>
          <w:color w:val="000000" w:themeColor="text1"/>
          <w:highlight w:val="yellow"/>
          <w:shd w:val="clear" w:color="auto" w:fill="FFFFFF"/>
        </w:rPr>
        <w:t xml:space="preserve"> </w:t>
      </w:r>
      <w:r>
        <w:rPr>
          <w:rFonts w:asciiTheme="minorHAnsi" w:hAnsiTheme="minorHAnsi" w:cstheme="minorHAnsi"/>
          <w:color w:val="000000" w:themeColor="text1"/>
          <w:highlight w:val="yellow"/>
          <w:shd w:val="clear" w:color="auto" w:fill="FFFFFF"/>
        </w:rPr>
        <w:t xml:space="preserve">clicking </w:t>
      </w:r>
      <w:r w:rsidRPr="003B2711">
        <w:rPr>
          <w:rFonts w:asciiTheme="minorHAnsi" w:hAnsiTheme="minorHAnsi" w:cstheme="minorHAnsi"/>
          <w:b/>
          <w:color w:val="000000" w:themeColor="text1"/>
          <w:highlight w:val="yellow"/>
          <w:shd w:val="clear" w:color="auto" w:fill="FFFFFF"/>
        </w:rPr>
        <w:t>Tool</w:t>
      </w:r>
      <w:r w:rsidRPr="00B00594">
        <w:rPr>
          <w:rFonts w:asciiTheme="minorHAnsi" w:hAnsiTheme="minorHAnsi" w:cstheme="minorHAnsi"/>
          <w:color w:val="000000" w:themeColor="text1"/>
          <w:highlight w:val="yellow"/>
          <w:shd w:val="clear" w:color="auto" w:fill="FFFFFF"/>
        </w:rPr>
        <w:t xml:space="preserve"> and </w:t>
      </w:r>
      <w:r w:rsidRPr="003B2711">
        <w:rPr>
          <w:rFonts w:asciiTheme="minorHAnsi" w:hAnsiTheme="minorHAnsi" w:cstheme="minorHAnsi"/>
          <w:b/>
          <w:color w:val="000000" w:themeColor="text1"/>
          <w:highlight w:val="yellow"/>
          <w:shd w:val="clear" w:color="auto" w:fill="FFFFFF"/>
        </w:rPr>
        <w:t>ROI editor</w:t>
      </w:r>
      <w:r w:rsidR="00662425" w:rsidRPr="00B00594">
        <w:rPr>
          <w:rFonts w:asciiTheme="minorHAnsi" w:hAnsiTheme="minorHAnsi" w:cstheme="minorHAnsi"/>
          <w:color w:val="000000" w:themeColor="text1"/>
          <w:highlight w:val="yellow"/>
          <w:shd w:val="clear" w:color="auto" w:fill="FFFFFF"/>
        </w:rPr>
        <w:t xml:space="preserve">. </w:t>
      </w:r>
    </w:p>
    <w:p w14:paraId="2DCBA0C3" w14:textId="77777777" w:rsidR="00B47445" w:rsidRPr="00351BCE" w:rsidRDefault="00B47445" w:rsidP="00F467E4">
      <w:pPr>
        <w:pStyle w:val="ListParagraph"/>
        <w:ind w:left="0"/>
        <w:jc w:val="left"/>
        <w:rPr>
          <w:rFonts w:asciiTheme="minorHAnsi" w:hAnsiTheme="minorHAnsi" w:cstheme="minorHAnsi"/>
          <w:color w:val="000000" w:themeColor="text1"/>
          <w:shd w:val="clear" w:color="auto" w:fill="FFFFFF"/>
        </w:rPr>
      </w:pPr>
    </w:p>
    <w:p w14:paraId="76B4BF1F" w14:textId="2D00CD0A" w:rsidR="00B47445" w:rsidRDefault="00662425" w:rsidP="00F467E4">
      <w:pPr>
        <w:pStyle w:val="ListParagraph"/>
        <w:numPr>
          <w:ilvl w:val="2"/>
          <w:numId w:val="22"/>
        </w:numPr>
        <w:jc w:val="left"/>
        <w:rPr>
          <w:rFonts w:asciiTheme="minorHAnsi" w:hAnsiTheme="minorHAnsi" w:cstheme="minorHAnsi"/>
          <w:color w:val="000000" w:themeColor="text1"/>
          <w:shd w:val="clear" w:color="auto" w:fill="FFFFFF"/>
        </w:rPr>
      </w:pPr>
      <w:r w:rsidRPr="00B00594">
        <w:rPr>
          <w:rFonts w:asciiTheme="minorHAnsi" w:hAnsiTheme="minorHAnsi" w:cstheme="minorHAnsi"/>
          <w:color w:val="000000" w:themeColor="text1"/>
          <w:highlight w:val="yellow"/>
          <w:shd w:val="clear" w:color="auto" w:fill="FFFFFF"/>
        </w:rPr>
        <w:t xml:space="preserve">Create a new ROI by clicking the </w:t>
      </w:r>
      <w:r w:rsidR="00563CB3">
        <w:rPr>
          <w:rFonts w:asciiTheme="minorHAnsi" w:hAnsiTheme="minorHAnsi" w:cstheme="minorHAnsi"/>
          <w:color w:val="000000" w:themeColor="text1"/>
          <w:highlight w:val="yellow"/>
          <w:shd w:val="clear" w:color="auto" w:fill="FFFFFF"/>
        </w:rPr>
        <w:t>“</w:t>
      </w:r>
      <w:r w:rsidRPr="00351BCE">
        <w:rPr>
          <w:rFonts w:asciiTheme="minorHAnsi" w:hAnsiTheme="minorHAnsi" w:cstheme="minorHAnsi"/>
          <w:b/>
          <w:color w:val="000000" w:themeColor="text1"/>
          <w:highlight w:val="yellow"/>
          <w:shd w:val="clear" w:color="auto" w:fill="FFFFFF"/>
        </w:rPr>
        <w:t>+</w:t>
      </w:r>
      <w:r w:rsidR="00563CB3">
        <w:rPr>
          <w:rFonts w:asciiTheme="minorHAnsi" w:hAnsiTheme="minorHAnsi" w:cstheme="minorHAnsi"/>
          <w:b/>
          <w:color w:val="000000" w:themeColor="text1"/>
          <w:highlight w:val="yellow"/>
          <w:shd w:val="clear" w:color="auto" w:fill="FFFFFF"/>
        </w:rPr>
        <w:t>”</w:t>
      </w:r>
      <w:r w:rsidRPr="00B00594">
        <w:rPr>
          <w:rFonts w:asciiTheme="minorHAnsi" w:hAnsiTheme="minorHAnsi" w:cstheme="minorHAnsi"/>
          <w:color w:val="000000" w:themeColor="text1"/>
          <w:highlight w:val="yellow"/>
          <w:shd w:val="clear" w:color="auto" w:fill="FFFFFF"/>
        </w:rPr>
        <w:t xml:space="preserve"> button and press </w:t>
      </w:r>
      <w:r w:rsidRPr="00351BCE">
        <w:rPr>
          <w:rFonts w:asciiTheme="minorHAnsi" w:hAnsiTheme="minorHAnsi" w:cstheme="minorHAnsi"/>
          <w:b/>
          <w:color w:val="000000" w:themeColor="text1"/>
          <w:highlight w:val="yellow"/>
          <w:shd w:val="clear" w:color="auto" w:fill="FFFFFF"/>
        </w:rPr>
        <w:t>Edit</w:t>
      </w:r>
      <w:r w:rsidRPr="00B00594">
        <w:rPr>
          <w:rFonts w:asciiTheme="minorHAnsi" w:hAnsiTheme="minorHAnsi" w:cstheme="minorHAnsi"/>
          <w:color w:val="000000" w:themeColor="text1"/>
          <w:highlight w:val="yellow"/>
          <w:shd w:val="clear" w:color="auto" w:fill="FFFFFF"/>
        </w:rPr>
        <w:t xml:space="preserve"> to draw the ROI on each slice that includes the hippocampus</w:t>
      </w:r>
      <w:r w:rsidR="00662A8D" w:rsidRPr="00B00594">
        <w:rPr>
          <w:rFonts w:asciiTheme="minorHAnsi" w:hAnsiTheme="minorHAnsi" w:cstheme="minorHAnsi"/>
          <w:color w:val="000000" w:themeColor="text1"/>
          <w:highlight w:val="yellow"/>
          <w:shd w:val="clear" w:color="auto" w:fill="FFFFFF"/>
        </w:rPr>
        <w:t xml:space="preserve"> (</w:t>
      </w:r>
      <w:r w:rsidR="00662A8D" w:rsidRPr="008A46FD">
        <w:rPr>
          <w:rFonts w:asciiTheme="minorHAnsi" w:hAnsiTheme="minorHAnsi" w:cstheme="minorHAnsi"/>
          <w:b/>
          <w:color w:val="000000" w:themeColor="text1"/>
          <w:highlight w:val="yellow"/>
          <w:shd w:val="clear" w:color="auto" w:fill="FFFFFF"/>
        </w:rPr>
        <w:t xml:space="preserve">Figure </w:t>
      </w:r>
      <w:r w:rsidR="00B47445" w:rsidRPr="008A46FD">
        <w:rPr>
          <w:rFonts w:asciiTheme="minorHAnsi" w:hAnsiTheme="minorHAnsi" w:cstheme="minorHAnsi"/>
          <w:b/>
          <w:color w:val="000000" w:themeColor="text1"/>
          <w:highlight w:val="yellow"/>
          <w:shd w:val="clear" w:color="auto" w:fill="FFFFFF"/>
        </w:rPr>
        <w:t>4</w:t>
      </w:r>
      <w:r w:rsidR="00662A8D" w:rsidRPr="00B00594">
        <w:rPr>
          <w:rFonts w:asciiTheme="minorHAnsi" w:hAnsiTheme="minorHAnsi" w:cstheme="minorHAnsi"/>
          <w:color w:val="000000" w:themeColor="text1"/>
          <w:highlight w:val="yellow"/>
          <w:shd w:val="clear" w:color="auto" w:fill="FFFFFF"/>
        </w:rPr>
        <w:t>)</w:t>
      </w:r>
      <w:r w:rsidRPr="00B00594">
        <w:rPr>
          <w:rFonts w:asciiTheme="minorHAnsi" w:hAnsiTheme="minorHAnsi" w:cstheme="minorHAnsi"/>
          <w:color w:val="000000" w:themeColor="text1"/>
          <w:highlight w:val="yellow"/>
          <w:shd w:val="clear" w:color="auto" w:fill="FFFFFF"/>
        </w:rPr>
        <w:t>.</w:t>
      </w:r>
      <w:r>
        <w:rPr>
          <w:rFonts w:asciiTheme="minorHAnsi" w:hAnsiTheme="minorHAnsi" w:cstheme="minorHAnsi"/>
          <w:color w:val="000000" w:themeColor="text1"/>
          <w:shd w:val="clear" w:color="auto" w:fill="FFFFFF"/>
        </w:rPr>
        <w:t xml:space="preserve"> To erase unwanted areas from the ROI </w:t>
      </w:r>
      <w:r w:rsidR="00563CB3">
        <w:rPr>
          <w:rFonts w:asciiTheme="minorHAnsi" w:hAnsiTheme="minorHAnsi" w:cstheme="minorHAnsi"/>
          <w:color w:val="000000" w:themeColor="text1"/>
          <w:shd w:val="clear" w:color="auto" w:fill="FFFFFF"/>
        </w:rPr>
        <w:t>drawn</w:t>
      </w:r>
      <w:r>
        <w:rPr>
          <w:rFonts w:asciiTheme="minorHAnsi" w:hAnsiTheme="minorHAnsi" w:cstheme="minorHAnsi"/>
          <w:color w:val="000000" w:themeColor="text1"/>
          <w:shd w:val="clear" w:color="auto" w:fill="FFFFFF"/>
        </w:rPr>
        <w:t xml:space="preserve">, press the right mouse button. </w:t>
      </w:r>
    </w:p>
    <w:p w14:paraId="0F150193" w14:textId="77777777" w:rsidR="00B47445" w:rsidRPr="00351BCE" w:rsidRDefault="00B47445" w:rsidP="00F467E4">
      <w:pPr>
        <w:pStyle w:val="ListParagraph"/>
        <w:ind w:left="0"/>
        <w:jc w:val="left"/>
        <w:rPr>
          <w:rFonts w:asciiTheme="minorHAnsi" w:hAnsiTheme="minorHAnsi" w:cstheme="minorHAnsi"/>
          <w:color w:val="000000" w:themeColor="text1"/>
          <w:highlight w:val="yellow"/>
          <w:shd w:val="clear" w:color="auto" w:fill="FFFFFF"/>
        </w:rPr>
      </w:pPr>
    </w:p>
    <w:p w14:paraId="603C1344" w14:textId="12C6B9D3" w:rsidR="00B47445" w:rsidRPr="00CB44B3" w:rsidRDefault="00662425" w:rsidP="00F467E4">
      <w:pPr>
        <w:pStyle w:val="ListParagraph"/>
        <w:numPr>
          <w:ilvl w:val="2"/>
          <w:numId w:val="22"/>
        </w:numPr>
        <w:jc w:val="left"/>
        <w:rPr>
          <w:rFonts w:asciiTheme="minorHAnsi" w:hAnsiTheme="minorHAnsi" w:cstheme="minorHAnsi"/>
          <w:color w:val="000000" w:themeColor="text1"/>
          <w:shd w:val="clear" w:color="auto" w:fill="FFFFFF"/>
        </w:rPr>
      </w:pPr>
      <w:r w:rsidRPr="00351BCE">
        <w:rPr>
          <w:rFonts w:asciiTheme="minorHAnsi" w:hAnsiTheme="minorHAnsi" w:cstheme="minorHAnsi"/>
          <w:color w:val="000000" w:themeColor="text1"/>
          <w:shd w:val="clear" w:color="auto" w:fill="FFFFFF"/>
        </w:rPr>
        <w:t xml:space="preserve">When the drawing of the ROI is </w:t>
      </w:r>
      <w:r w:rsidR="00550506" w:rsidRPr="00351BCE">
        <w:rPr>
          <w:rFonts w:asciiTheme="minorHAnsi" w:hAnsiTheme="minorHAnsi" w:cstheme="minorHAnsi"/>
          <w:color w:val="000000" w:themeColor="text1"/>
          <w:shd w:val="clear" w:color="auto" w:fill="FFFFFF"/>
        </w:rPr>
        <w:t>completed</w:t>
      </w:r>
      <w:r w:rsidRPr="00351BCE">
        <w:rPr>
          <w:rFonts w:asciiTheme="minorHAnsi" w:hAnsiTheme="minorHAnsi" w:cstheme="minorHAnsi"/>
          <w:color w:val="000000" w:themeColor="text1"/>
          <w:shd w:val="clear" w:color="auto" w:fill="FFFFFF"/>
        </w:rPr>
        <w:t xml:space="preserve">, save the mask image by clicking the </w:t>
      </w:r>
      <w:r w:rsidR="00563CB3">
        <w:rPr>
          <w:rFonts w:asciiTheme="minorHAnsi" w:hAnsiTheme="minorHAnsi" w:cstheme="minorHAnsi"/>
          <w:b/>
          <w:color w:val="000000" w:themeColor="text1"/>
          <w:shd w:val="clear" w:color="auto" w:fill="FFFFFF"/>
        </w:rPr>
        <w:t>S</w:t>
      </w:r>
      <w:r w:rsidRPr="00351BCE">
        <w:rPr>
          <w:rFonts w:asciiTheme="minorHAnsi" w:hAnsiTheme="minorHAnsi" w:cstheme="minorHAnsi"/>
          <w:b/>
          <w:color w:val="000000" w:themeColor="text1"/>
          <w:shd w:val="clear" w:color="auto" w:fill="FFFFFF"/>
        </w:rPr>
        <w:t>ave</w:t>
      </w:r>
      <w:r w:rsidRPr="00351BCE">
        <w:rPr>
          <w:rFonts w:asciiTheme="minorHAnsi" w:hAnsiTheme="minorHAnsi" w:cstheme="minorHAnsi"/>
          <w:color w:val="000000" w:themeColor="text1"/>
          <w:shd w:val="clear" w:color="auto" w:fill="FFFFFF"/>
        </w:rPr>
        <w:t xml:space="preserve"> button.</w:t>
      </w:r>
      <w:r w:rsidRPr="00CB44B3">
        <w:rPr>
          <w:rFonts w:asciiTheme="minorHAnsi" w:hAnsiTheme="minorHAnsi" w:cstheme="minorHAnsi"/>
          <w:color w:val="000000" w:themeColor="text1"/>
          <w:shd w:val="clear" w:color="auto" w:fill="FFFFFF"/>
        </w:rPr>
        <w:t xml:space="preserve"> </w:t>
      </w:r>
    </w:p>
    <w:p w14:paraId="7BBC00AD" w14:textId="77777777" w:rsidR="00B47445" w:rsidRPr="00351BCE" w:rsidRDefault="00B47445" w:rsidP="00F467E4">
      <w:pPr>
        <w:pStyle w:val="ListParagraph"/>
        <w:ind w:left="0"/>
        <w:jc w:val="left"/>
        <w:rPr>
          <w:rFonts w:asciiTheme="minorHAnsi" w:hAnsiTheme="minorHAnsi" w:cstheme="minorHAnsi"/>
          <w:b/>
          <w:color w:val="000000" w:themeColor="text1"/>
          <w:shd w:val="clear" w:color="auto" w:fill="FFFFFF"/>
        </w:rPr>
      </w:pPr>
    </w:p>
    <w:p w14:paraId="684E0E42" w14:textId="0A1C0CDA" w:rsidR="004D7517" w:rsidRPr="00351BCE" w:rsidRDefault="00662425" w:rsidP="00F467E4">
      <w:pPr>
        <w:jc w:val="left"/>
        <w:rPr>
          <w:rFonts w:asciiTheme="minorHAnsi" w:hAnsiTheme="minorHAnsi" w:cstheme="minorHAnsi"/>
          <w:color w:val="000000" w:themeColor="text1"/>
          <w:shd w:val="clear" w:color="auto" w:fill="FFFFFF"/>
        </w:rPr>
      </w:pPr>
      <w:r w:rsidRPr="00180502">
        <w:rPr>
          <w:rFonts w:asciiTheme="minorHAnsi" w:hAnsiTheme="minorHAnsi" w:cstheme="minorHAnsi"/>
          <w:color w:val="000000" w:themeColor="text1"/>
          <w:shd w:val="clear" w:color="auto" w:fill="FFFFFF"/>
        </w:rPr>
        <w:t>NOTE:</w:t>
      </w:r>
      <w:r w:rsidRPr="00351BCE">
        <w:rPr>
          <w:rFonts w:asciiTheme="minorHAnsi" w:hAnsiTheme="minorHAnsi" w:cstheme="minorHAnsi"/>
          <w:color w:val="000000" w:themeColor="text1"/>
          <w:shd w:val="clear" w:color="auto" w:fill="FFFFFF"/>
        </w:rPr>
        <w:t xml:space="preserve"> This mask file will be a</w:t>
      </w:r>
      <w:r w:rsidR="00550506" w:rsidRPr="00351BCE">
        <w:rPr>
          <w:rFonts w:asciiTheme="minorHAnsi" w:hAnsiTheme="minorHAnsi" w:cstheme="minorHAnsi"/>
          <w:color w:val="000000" w:themeColor="text1"/>
          <w:shd w:val="clear" w:color="auto" w:fill="FFFFFF"/>
        </w:rPr>
        <w:t xml:space="preserve"> binary</w:t>
      </w:r>
      <w:r w:rsidRPr="00351BCE">
        <w:rPr>
          <w:rFonts w:asciiTheme="minorHAnsi" w:hAnsiTheme="minorHAnsi" w:cstheme="minorHAnsi"/>
          <w:color w:val="000000" w:themeColor="text1"/>
          <w:shd w:val="clear" w:color="auto" w:fill="FFFFFF"/>
        </w:rPr>
        <w:t xml:space="preserve"> NIFT</w:t>
      </w:r>
      <w:r w:rsidR="004101D0" w:rsidRPr="00351BCE">
        <w:rPr>
          <w:rFonts w:asciiTheme="minorHAnsi" w:hAnsiTheme="minorHAnsi" w:cstheme="minorHAnsi"/>
          <w:color w:val="000000" w:themeColor="text1"/>
          <w:shd w:val="clear" w:color="auto" w:fill="FFFFFF"/>
        </w:rPr>
        <w:t>I</w:t>
      </w:r>
      <w:r w:rsidRPr="00351BCE">
        <w:rPr>
          <w:rFonts w:asciiTheme="minorHAnsi" w:hAnsiTheme="minorHAnsi" w:cstheme="minorHAnsi"/>
          <w:color w:val="000000" w:themeColor="text1"/>
          <w:shd w:val="clear" w:color="auto" w:fill="FFFFFF"/>
        </w:rPr>
        <w:t xml:space="preserve"> image file with voxels of value 1 contain</w:t>
      </w:r>
      <w:r w:rsidR="004101D0" w:rsidRPr="00351BCE">
        <w:rPr>
          <w:rFonts w:asciiTheme="minorHAnsi" w:hAnsiTheme="minorHAnsi" w:cstheme="minorHAnsi"/>
          <w:color w:val="000000" w:themeColor="text1"/>
          <w:shd w:val="clear" w:color="auto" w:fill="FFFFFF"/>
        </w:rPr>
        <w:t>ing</w:t>
      </w:r>
      <w:r w:rsidRPr="00351BCE">
        <w:rPr>
          <w:rFonts w:asciiTheme="minorHAnsi" w:hAnsiTheme="minorHAnsi" w:cstheme="minorHAnsi"/>
          <w:color w:val="000000" w:themeColor="text1"/>
          <w:shd w:val="clear" w:color="auto" w:fill="FFFFFF"/>
        </w:rPr>
        <w:t xml:space="preserve"> the hippocampal tissue</w:t>
      </w:r>
      <w:r w:rsidR="00563CB3">
        <w:rPr>
          <w:rFonts w:asciiTheme="minorHAnsi" w:hAnsiTheme="minorHAnsi" w:cstheme="minorHAnsi"/>
          <w:color w:val="000000" w:themeColor="text1"/>
          <w:shd w:val="clear" w:color="auto" w:fill="FFFFFF"/>
        </w:rPr>
        <w:t>,</w:t>
      </w:r>
      <w:r w:rsidRPr="00351BCE">
        <w:rPr>
          <w:rFonts w:asciiTheme="minorHAnsi" w:hAnsiTheme="minorHAnsi" w:cstheme="minorHAnsi"/>
          <w:color w:val="000000" w:themeColor="text1"/>
          <w:shd w:val="clear" w:color="auto" w:fill="FFFFFF"/>
        </w:rPr>
        <w:t xml:space="preserve"> and </w:t>
      </w:r>
      <w:r w:rsidR="00550506" w:rsidRPr="00351BCE">
        <w:rPr>
          <w:rFonts w:asciiTheme="minorHAnsi" w:hAnsiTheme="minorHAnsi" w:cstheme="minorHAnsi"/>
          <w:color w:val="000000" w:themeColor="text1"/>
          <w:shd w:val="clear" w:color="auto" w:fill="FFFFFF"/>
        </w:rPr>
        <w:t xml:space="preserve">remaining voxels will have </w:t>
      </w:r>
      <w:r w:rsidRPr="00351BCE">
        <w:rPr>
          <w:rFonts w:asciiTheme="minorHAnsi" w:hAnsiTheme="minorHAnsi" w:cstheme="minorHAnsi"/>
          <w:color w:val="000000" w:themeColor="text1"/>
          <w:shd w:val="clear" w:color="auto" w:fill="FFFFFF"/>
        </w:rPr>
        <w:t>value</w:t>
      </w:r>
      <w:r w:rsidR="00563CB3">
        <w:rPr>
          <w:rFonts w:asciiTheme="minorHAnsi" w:hAnsiTheme="minorHAnsi" w:cstheme="minorHAnsi"/>
          <w:color w:val="000000" w:themeColor="text1"/>
          <w:shd w:val="clear" w:color="auto" w:fill="FFFFFF"/>
        </w:rPr>
        <w:t>s of</w:t>
      </w:r>
      <w:r w:rsidRPr="00351BCE">
        <w:rPr>
          <w:rFonts w:asciiTheme="minorHAnsi" w:hAnsiTheme="minorHAnsi" w:cstheme="minorHAnsi"/>
          <w:color w:val="000000" w:themeColor="text1"/>
          <w:shd w:val="clear" w:color="auto" w:fill="FFFFFF"/>
        </w:rPr>
        <w:t xml:space="preserve"> 0</w:t>
      </w:r>
      <w:r w:rsidR="00550506" w:rsidRPr="00351BCE">
        <w:rPr>
          <w:rFonts w:asciiTheme="minorHAnsi" w:hAnsiTheme="minorHAnsi" w:cstheme="minorHAnsi"/>
          <w:color w:val="000000" w:themeColor="text1"/>
          <w:shd w:val="clear" w:color="auto" w:fill="FFFFFF"/>
        </w:rPr>
        <w:t>.</w:t>
      </w:r>
      <w:r w:rsidR="004D7517" w:rsidRPr="00351BCE">
        <w:rPr>
          <w:rFonts w:asciiTheme="minorHAnsi" w:hAnsiTheme="minorHAnsi" w:cstheme="minorHAnsi"/>
          <w:color w:val="0070C0"/>
          <w:shd w:val="clear" w:color="auto" w:fill="FFFFFF"/>
        </w:rPr>
        <w:t xml:space="preserve"> </w:t>
      </w:r>
      <w:r w:rsidR="004D7517" w:rsidRPr="00351BCE">
        <w:rPr>
          <w:rFonts w:asciiTheme="minorHAnsi" w:hAnsiTheme="minorHAnsi" w:cstheme="minorHAnsi"/>
          <w:color w:val="000000" w:themeColor="text1"/>
          <w:shd w:val="clear" w:color="auto" w:fill="FFFFFF"/>
        </w:rPr>
        <w:t>To standardize the region of the hippocampus across rats, the parametric maps can be co-registered with a study specific template with predefined regions of interest delineated</w:t>
      </w:r>
      <w:r w:rsidR="004D7517" w:rsidRPr="00351BCE">
        <w:rPr>
          <w:rFonts w:asciiTheme="minorHAnsi" w:hAnsiTheme="minorHAnsi" w:cstheme="minorHAnsi"/>
          <w:color w:val="000000" w:themeColor="text1"/>
          <w:shd w:val="clear" w:color="auto" w:fill="FFFFFF"/>
        </w:rPr>
        <w:fldChar w:fldCharType="begin" w:fldLock="1"/>
      </w:r>
      <w:r w:rsidR="00C74CA5">
        <w:rPr>
          <w:rFonts w:asciiTheme="minorHAnsi" w:hAnsiTheme="minorHAnsi" w:cstheme="minorHAnsi"/>
          <w:color w:val="000000" w:themeColor="text1"/>
          <w:shd w:val="clear" w:color="auto" w:fill="FFFFFF"/>
        </w:rPr>
        <w:instrText>ADDIN CSL_CITATION {"citationItems":[{"id":"ITEM-1","itemData":{"DOI":"10.1016/j.nicl.2019.101669","ISSN":"22131582","author":[{"dropping-particle":"","family":"Braeckman","given":"Kim","non-dropping-particle":"","parse-names":false,"suffix":""},{"dropping-particle":"","family":"Descamps","given":"Benedicte","non-dropping-particle":"","parse-names":false,"suffix":""},{"dropping-particle":"","family":"Pieters","given":"Leen","non-dropping-particle":"","parse-names":false,"suffix":""},{"dropping-particle":"","family":"Vral","given":"Anne","non-dropping-particle":"","parse-names":false,"suffix":""},{"dropping-particle":"","family":"Caeyenberghs","given":"Karen","non-dropping-particle":"","parse-names":false,"suffix":""},{"dropping-particle":"","family":"Vanhove","given":"Christian","non-dropping-particle":"","parse-names":false,"suffix":""}],"container-title":"NeuroImage: Clinical","id":"ITEM-1","issue":"August 2018","issued":{"date-parts":[["2019","1"]]},"page":"101669","publisher":"Elsevier","title":"Dynamic changes in hippocampal diffusion and kurtosis metrics following experimental mTBI correlate with glial reactivity","type":"article-journal","volume":"21"},"uris":["http://www.mendeley.com/documents/?uuid=11abf794-d59a-437e-8190-2bba7578c29f"]}],"mendeley":{"formattedCitation":"&lt;sup&gt;23&lt;/sup&gt;","plainTextFormattedCitation":"23","previouslyFormattedCitation":"&lt;sup&gt;23&lt;/sup&gt;"},"properties":{"noteIndex":0},"schema":"https://github.com/citation-style-language/schema/raw/master/csl-citation.json"}</w:instrText>
      </w:r>
      <w:r w:rsidR="004D7517" w:rsidRPr="00351BCE">
        <w:rPr>
          <w:rFonts w:asciiTheme="minorHAnsi" w:hAnsiTheme="minorHAnsi" w:cstheme="minorHAnsi"/>
          <w:color w:val="000000" w:themeColor="text1"/>
          <w:shd w:val="clear" w:color="auto" w:fill="FFFFFF"/>
        </w:rPr>
        <w:fldChar w:fldCharType="separate"/>
      </w:r>
      <w:r w:rsidR="00C74CA5" w:rsidRPr="00C74CA5">
        <w:rPr>
          <w:rFonts w:asciiTheme="minorHAnsi" w:hAnsiTheme="minorHAnsi" w:cstheme="minorHAnsi"/>
          <w:noProof/>
          <w:color w:val="000000" w:themeColor="text1"/>
          <w:shd w:val="clear" w:color="auto" w:fill="FFFFFF"/>
          <w:vertAlign w:val="superscript"/>
        </w:rPr>
        <w:t>23</w:t>
      </w:r>
      <w:r w:rsidR="004D7517" w:rsidRPr="00351BCE">
        <w:rPr>
          <w:rFonts w:asciiTheme="minorHAnsi" w:hAnsiTheme="minorHAnsi" w:cstheme="minorHAnsi"/>
          <w:color w:val="000000" w:themeColor="text1"/>
          <w:shd w:val="clear" w:color="auto" w:fill="FFFFFF"/>
        </w:rPr>
        <w:fldChar w:fldCharType="end"/>
      </w:r>
      <w:r w:rsidR="004D7517" w:rsidRPr="00351BCE">
        <w:rPr>
          <w:rFonts w:asciiTheme="minorHAnsi" w:hAnsiTheme="minorHAnsi" w:cstheme="minorHAnsi"/>
          <w:color w:val="000000" w:themeColor="text1"/>
          <w:shd w:val="clear" w:color="auto" w:fill="FFFFFF"/>
        </w:rPr>
        <w:t xml:space="preserve"> or a rat brain atlas.</w:t>
      </w:r>
    </w:p>
    <w:p w14:paraId="62A41E14" w14:textId="77777777" w:rsidR="00662425" w:rsidRPr="008D5947" w:rsidRDefault="00662425" w:rsidP="00F467E4">
      <w:pPr>
        <w:jc w:val="left"/>
        <w:rPr>
          <w:rFonts w:asciiTheme="minorHAnsi" w:hAnsiTheme="minorHAnsi" w:cstheme="minorHAnsi"/>
          <w:color w:val="000000" w:themeColor="text1"/>
          <w:shd w:val="clear" w:color="auto" w:fill="FFFFFF"/>
        </w:rPr>
      </w:pPr>
    </w:p>
    <w:p w14:paraId="4D22D2F6" w14:textId="7125CD40" w:rsidR="00662425" w:rsidRPr="00B00594" w:rsidRDefault="00662425" w:rsidP="00F467E4">
      <w:pPr>
        <w:pStyle w:val="ListParagraph"/>
        <w:numPr>
          <w:ilvl w:val="1"/>
          <w:numId w:val="22"/>
        </w:numPr>
        <w:jc w:val="left"/>
        <w:rPr>
          <w:rFonts w:asciiTheme="minorHAnsi" w:hAnsiTheme="minorHAnsi" w:cstheme="minorHAnsi"/>
          <w:color w:val="000000" w:themeColor="text1"/>
          <w:highlight w:val="yellow"/>
          <w:shd w:val="clear" w:color="auto" w:fill="FFFFFF"/>
        </w:rPr>
      </w:pPr>
      <w:r w:rsidRPr="00B00594">
        <w:rPr>
          <w:rFonts w:asciiTheme="minorHAnsi" w:hAnsiTheme="minorHAnsi" w:cstheme="minorHAnsi"/>
          <w:color w:val="000000" w:themeColor="text1"/>
          <w:highlight w:val="yellow"/>
          <w:shd w:val="clear" w:color="auto" w:fill="FFFFFF"/>
        </w:rPr>
        <w:t xml:space="preserve">To extract the </w:t>
      </w:r>
      <w:r w:rsidR="001215BF" w:rsidRPr="00B00594">
        <w:rPr>
          <w:rFonts w:asciiTheme="minorHAnsi" w:hAnsiTheme="minorHAnsi" w:cstheme="minorHAnsi"/>
          <w:color w:val="000000" w:themeColor="text1"/>
          <w:highlight w:val="yellow"/>
          <w:shd w:val="clear" w:color="auto" w:fill="FFFFFF"/>
        </w:rPr>
        <w:t>diffusion</w:t>
      </w:r>
      <w:r w:rsidRPr="00B00594">
        <w:rPr>
          <w:rFonts w:asciiTheme="minorHAnsi" w:hAnsiTheme="minorHAnsi" w:cstheme="minorHAnsi"/>
          <w:color w:val="000000" w:themeColor="text1"/>
          <w:highlight w:val="yellow"/>
          <w:shd w:val="clear" w:color="auto" w:fill="FFFFFF"/>
        </w:rPr>
        <w:t xml:space="preserve"> metrics </w:t>
      </w:r>
      <w:r w:rsidR="00550506" w:rsidRPr="00B00594">
        <w:rPr>
          <w:rFonts w:asciiTheme="minorHAnsi" w:hAnsiTheme="minorHAnsi" w:cstheme="minorHAnsi"/>
          <w:color w:val="000000" w:themeColor="text1"/>
          <w:highlight w:val="yellow"/>
          <w:shd w:val="clear" w:color="auto" w:fill="FFFFFF"/>
        </w:rPr>
        <w:t>of</w:t>
      </w:r>
      <w:r w:rsidRPr="00B00594">
        <w:rPr>
          <w:rFonts w:asciiTheme="minorHAnsi" w:hAnsiTheme="minorHAnsi" w:cstheme="minorHAnsi"/>
          <w:color w:val="000000" w:themeColor="text1"/>
          <w:highlight w:val="yellow"/>
          <w:shd w:val="clear" w:color="auto" w:fill="FFFFFF"/>
        </w:rPr>
        <w:t xml:space="preserve"> the hippocampus of the rat</w:t>
      </w:r>
      <w:r w:rsidR="00550506" w:rsidRPr="00B00594">
        <w:rPr>
          <w:rFonts w:asciiTheme="minorHAnsi" w:hAnsiTheme="minorHAnsi" w:cstheme="minorHAnsi"/>
          <w:color w:val="000000" w:themeColor="text1"/>
          <w:highlight w:val="yellow"/>
          <w:shd w:val="clear" w:color="auto" w:fill="FFFFFF"/>
        </w:rPr>
        <w:t>,</w:t>
      </w:r>
      <w:r w:rsidRPr="00B00594">
        <w:rPr>
          <w:rFonts w:asciiTheme="minorHAnsi" w:hAnsiTheme="minorHAnsi" w:cstheme="minorHAnsi"/>
          <w:color w:val="000000" w:themeColor="text1"/>
          <w:highlight w:val="yellow"/>
          <w:shd w:val="clear" w:color="auto" w:fill="FFFFFF"/>
        </w:rPr>
        <w:t xml:space="preserve"> use the</w:t>
      </w:r>
      <w:r w:rsidR="00550506" w:rsidRPr="00B00594">
        <w:rPr>
          <w:rFonts w:asciiTheme="minorHAnsi" w:hAnsiTheme="minorHAnsi" w:cstheme="minorHAnsi"/>
          <w:color w:val="000000" w:themeColor="text1"/>
          <w:highlight w:val="yellow"/>
          <w:shd w:val="clear" w:color="auto" w:fill="FFFFFF"/>
        </w:rPr>
        <w:t xml:space="preserve"> created</w:t>
      </w:r>
      <w:r w:rsidRPr="00B00594">
        <w:rPr>
          <w:rFonts w:asciiTheme="minorHAnsi" w:hAnsiTheme="minorHAnsi" w:cstheme="minorHAnsi"/>
          <w:color w:val="000000" w:themeColor="text1"/>
          <w:highlight w:val="yellow"/>
          <w:shd w:val="clear" w:color="auto" w:fill="FFFFFF"/>
        </w:rPr>
        <w:t xml:space="preserve"> mask file </w:t>
      </w:r>
      <w:r w:rsidR="00550506" w:rsidRPr="00B00594">
        <w:rPr>
          <w:rFonts w:asciiTheme="minorHAnsi" w:hAnsiTheme="minorHAnsi" w:cstheme="minorHAnsi"/>
          <w:color w:val="000000" w:themeColor="text1"/>
          <w:highlight w:val="yellow"/>
          <w:shd w:val="clear" w:color="auto" w:fill="FFFFFF"/>
        </w:rPr>
        <w:t xml:space="preserve">of step </w:t>
      </w:r>
      <w:r w:rsidR="00DD7306" w:rsidRPr="00B00594">
        <w:rPr>
          <w:rFonts w:asciiTheme="minorHAnsi" w:hAnsiTheme="minorHAnsi" w:cstheme="minorHAnsi"/>
          <w:color w:val="000000" w:themeColor="text1"/>
          <w:highlight w:val="yellow"/>
          <w:shd w:val="clear" w:color="auto" w:fill="FFFFFF"/>
        </w:rPr>
        <w:t>4</w:t>
      </w:r>
      <w:r w:rsidR="00550506" w:rsidRPr="00B00594">
        <w:rPr>
          <w:rFonts w:asciiTheme="minorHAnsi" w:hAnsiTheme="minorHAnsi" w:cstheme="minorHAnsi"/>
          <w:color w:val="000000" w:themeColor="text1"/>
          <w:highlight w:val="yellow"/>
          <w:shd w:val="clear" w:color="auto" w:fill="FFFFFF"/>
        </w:rPr>
        <w:t>.6</w:t>
      </w:r>
      <w:r w:rsidR="00B133B2" w:rsidRPr="00B00594">
        <w:rPr>
          <w:rFonts w:asciiTheme="minorHAnsi" w:hAnsiTheme="minorHAnsi" w:cstheme="minorHAnsi"/>
          <w:color w:val="000000" w:themeColor="text1"/>
          <w:highlight w:val="yellow"/>
          <w:shd w:val="clear" w:color="auto" w:fill="FFFFFF"/>
        </w:rPr>
        <w:t xml:space="preserve"> and open the Amide </w:t>
      </w:r>
      <w:r w:rsidRPr="00B00594">
        <w:rPr>
          <w:rFonts w:asciiTheme="minorHAnsi" w:hAnsiTheme="minorHAnsi" w:cstheme="minorHAnsi"/>
          <w:color w:val="000000" w:themeColor="text1"/>
          <w:highlight w:val="yellow"/>
          <w:shd w:val="clear" w:color="auto" w:fill="FFFFFF"/>
        </w:rPr>
        <w:t xml:space="preserve">software. </w:t>
      </w:r>
    </w:p>
    <w:p w14:paraId="4C03FE35" w14:textId="77777777" w:rsidR="00662425" w:rsidRPr="005E1290" w:rsidRDefault="00662425" w:rsidP="00F467E4">
      <w:pPr>
        <w:pStyle w:val="ListParagraph"/>
        <w:ind w:left="0"/>
        <w:jc w:val="left"/>
        <w:rPr>
          <w:rFonts w:asciiTheme="minorHAnsi" w:hAnsiTheme="minorHAnsi" w:cstheme="minorHAnsi"/>
          <w:color w:val="000000" w:themeColor="text1"/>
          <w:shd w:val="clear" w:color="auto" w:fill="FFFFFF"/>
        </w:rPr>
      </w:pPr>
    </w:p>
    <w:p w14:paraId="503C2519" w14:textId="4430B563" w:rsidR="00662425" w:rsidRPr="00B00594" w:rsidRDefault="00662425" w:rsidP="00F467E4">
      <w:pPr>
        <w:pStyle w:val="ListParagraph"/>
        <w:numPr>
          <w:ilvl w:val="2"/>
          <w:numId w:val="22"/>
        </w:numPr>
        <w:jc w:val="left"/>
        <w:rPr>
          <w:rFonts w:asciiTheme="minorHAnsi" w:hAnsiTheme="minorHAnsi" w:cstheme="minorHAnsi"/>
          <w:color w:val="000000" w:themeColor="text1"/>
          <w:highlight w:val="yellow"/>
          <w:shd w:val="clear" w:color="auto" w:fill="FFFFFF"/>
        </w:rPr>
      </w:pPr>
      <w:r w:rsidRPr="00B00594">
        <w:rPr>
          <w:rFonts w:asciiTheme="minorHAnsi" w:hAnsiTheme="minorHAnsi" w:cstheme="minorHAnsi"/>
          <w:color w:val="000000" w:themeColor="text1"/>
          <w:highlight w:val="yellow"/>
          <w:shd w:val="clear" w:color="auto" w:fill="FFFFFF"/>
        </w:rPr>
        <w:t xml:space="preserve">Open the </w:t>
      </w:r>
      <w:r w:rsidR="001215BF" w:rsidRPr="00B00594">
        <w:rPr>
          <w:rFonts w:asciiTheme="minorHAnsi" w:hAnsiTheme="minorHAnsi" w:cstheme="minorHAnsi"/>
          <w:color w:val="000000" w:themeColor="text1"/>
          <w:highlight w:val="yellow"/>
          <w:shd w:val="clear" w:color="auto" w:fill="FFFFFF"/>
        </w:rPr>
        <w:t>parametric maps</w:t>
      </w:r>
      <w:r w:rsidRPr="00B00594">
        <w:rPr>
          <w:rFonts w:asciiTheme="minorHAnsi" w:hAnsiTheme="minorHAnsi" w:cstheme="minorHAnsi"/>
          <w:color w:val="000000" w:themeColor="text1"/>
          <w:highlight w:val="yellow"/>
          <w:shd w:val="clear" w:color="auto" w:fill="FFFFFF"/>
        </w:rPr>
        <w:t xml:space="preserve"> and mask image of the rat. </w:t>
      </w:r>
    </w:p>
    <w:p w14:paraId="2E6814DD" w14:textId="77777777" w:rsidR="00662425" w:rsidRPr="00B00594" w:rsidRDefault="00662425" w:rsidP="00F467E4">
      <w:pPr>
        <w:pStyle w:val="ListParagraph"/>
        <w:ind w:left="0"/>
        <w:jc w:val="left"/>
        <w:rPr>
          <w:rFonts w:asciiTheme="minorHAnsi" w:hAnsiTheme="minorHAnsi" w:cstheme="minorHAnsi"/>
          <w:color w:val="000000" w:themeColor="text1"/>
          <w:highlight w:val="yellow"/>
          <w:shd w:val="clear" w:color="auto" w:fill="FFFFFF"/>
        </w:rPr>
      </w:pPr>
    </w:p>
    <w:p w14:paraId="69F52186" w14:textId="7DCFAEF4" w:rsidR="00662425" w:rsidRPr="00B00594" w:rsidRDefault="00662425" w:rsidP="00F467E4">
      <w:pPr>
        <w:pStyle w:val="ListParagraph"/>
        <w:numPr>
          <w:ilvl w:val="2"/>
          <w:numId w:val="22"/>
        </w:numPr>
        <w:jc w:val="left"/>
        <w:rPr>
          <w:rFonts w:asciiTheme="minorHAnsi" w:hAnsiTheme="minorHAnsi" w:cstheme="minorHAnsi"/>
          <w:color w:val="000000" w:themeColor="text1"/>
          <w:highlight w:val="yellow"/>
          <w:shd w:val="clear" w:color="auto" w:fill="FFFFFF"/>
        </w:rPr>
      </w:pPr>
      <w:r w:rsidRPr="00B00594">
        <w:rPr>
          <w:rFonts w:asciiTheme="minorHAnsi" w:hAnsiTheme="minorHAnsi" w:cstheme="minorHAnsi"/>
          <w:color w:val="000000" w:themeColor="text1"/>
          <w:highlight w:val="yellow"/>
          <w:shd w:val="clear" w:color="auto" w:fill="FFFFFF"/>
        </w:rPr>
        <w:t xml:space="preserve">To add the ROI of the mask file into Amide, select the mask file image, </w:t>
      </w:r>
      <w:r w:rsidR="000C4159" w:rsidRPr="00B00594">
        <w:rPr>
          <w:rFonts w:asciiTheme="minorHAnsi" w:hAnsiTheme="minorHAnsi" w:cstheme="minorHAnsi"/>
          <w:color w:val="000000" w:themeColor="text1"/>
          <w:highlight w:val="yellow"/>
          <w:shd w:val="clear" w:color="auto" w:fill="FFFFFF"/>
        </w:rPr>
        <w:t xml:space="preserve">click </w:t>
      </w:r>
      <w:r w:rsidR="000C4159" w:rsidRPr="00070F26">
        <w:rPr>
          <w:rFonts w:asciiTheme="minorHAnsi" w:hAnsiTheme="minorHAnsi" w:cstheme="minorHAnsi"/>
          <w:b/>
          <w:color w:val="000000" w:themeColor="text1"/>
          <w:highlight w:val="yellow"/>
          <w:shd w:val="clear" w:color="auto" w:fill="FFFFFF"/>
        </w:rPr>
        <w:t>Edit</w:t>
      </w:r>
      <w:r w:rsidR="00563CB3">
        <w:rPr>
          <w:rFonts w:asciiTheme="minorHAnsi" w:hAnsiTheme="minorHAnsi" w:cstheme="minorHAnsi"/>
          <w:b/>
          <w:color w:val="000000" w:themeColor="text1"/>
          <w:highlight w:val="yellow"/>
          <w:shd w:val="clear" w:color="auto" w:fill="FFFFFF"/>
        </w:rPr>
        <w:t xml:space="preserve"> | </w:t>
      </w:r>
      <w:r w:rsidR="000C4159" w:rsidRPr="00070F26">
        <w:rPr>
          <w:rFonts w:asciiTheme="minorHAnsi" w:hAnsiTheme="minorHAnsi" w:cstheme="minorHAnsi"/>
          <w:b/>
          <w:color w:val="000000" w:themeColor="text1"/>
          <w:highlight w:val="yellow"/>
          <w:shd w:val="clear" w:color="auto" w:fill="FFFFFF"/>
        </w:rPr>
        <w:t>Add RO</w:t>
      </w:r>
      <w:r w:rsidR="000C4159">
        <w:rPr>
          <w:rFonts w:asciiTheme="minorHAnsi" w:hAnsiTheme="minorHAnsi" w:cstheme="minorHAnsi"/>
          <w:b/>
          <w:color w:val="000000" w:themeColor="text1"/>
          <w:highlight w:val="yellow"/>
          <w:shd w:val="clear" w:color="auto" w:fill="FFFFFF"/>
        </w:rPr>
        <w:t>I</w:t>
      </w:r>
      <w:r w:rsidR="00563CB3">
        <w:rPr>
          <w:rFonts w:asciiTheme="minorHAnsi" w:hAnsiTheme="minorHAnsi" w:cstheme="minorHAnsi"/>
          <w:b/>
          <w:color w:val="000000" w:themeColor="text1"/>
          <w:highlight w:val="yellow"/>
          <w:shd w:val="clear" w:color="auto" w:fill="FFFFFF"/>
        </w:rPr>
        <w:t xml:space="preserve"> |</w:t>
      </w:r>
      <w:r w:rsidR="000C4159" w:rsidRPr="00070F26">
        <w:rPr>
          <w:rFonts w:asciiTheme="minorHAnsi" w:hAnsiTheme="minorHAnsi" w:cstheme="minorHAnsi"/>
          <w:b/>
          <w:color w:val="000000" w:themeColor="text1"/>
          <w:highlight w:val="yellow"/>
          <w:shd w:val="clear" w:color="auto" w:fill="FFFFFF"/>
        </w:rPr>
        <w:t xml:space="preserve"> 3D </w:t>
      </w:r>
      <w:proofErr w:type="spellStart"/>
      <w:r w:rsidR="000C4159" w:rsidRPr="00070F26">
        <w:rPr>
          <w:rFonts w:asciiTheme="minorHAnsi" w:hAnsiTheme="minorHAnsi" w:cstheme="minorHAnsi"/>
          <w:b/>
          <w:color w:val="000000" w:themeColor="text1"/>
          <w:highlight w:val="yellow"/>
          <w:shd w:val="clear" w:color="auto" w:fill="FFFFFF"/>
        </w:rPr>
        <w:t>Isocontour</w:t>
      </w:r>
      <w:proofErr w:type="spellEnd"/>
      <w:r w:rsidRPr="00B00594">
        <w:rPr>
          <w:rFonts w:asciiTheme="minorHAnsi" w:hAnsiTheme="minorHAnsi" w:cstheme="minorHAnsi"/>
          <w:color w:val="000000" w:themeColor="text1"/>
          <w:highlight w:val="yellow"/>
          <w:shd w:val="clear" w:color="auto" w:fill="FFFFFF"/>
        </w:rPr>
        <w:t xml:space="preserve"> and click on the ROI displayed in the </w:t>
      </w:r>
      <w:r w:rsidR="00B133B2" w:rsidRPr="00B00594">
        <w:rPr>
          <w:rFonts w:asciiTheme="minorHAnsi" w:hAnsiTheme="minorHAnsi" w:cstheme="minorHAnsi"/>
          <w:color w:val="000000" w:themeColor="text1"/>
          <w:highlight w:val="yellow"/>
          <w:shd w:val="clear" w:color="auto" w:fill="FFFFFF"/>
        </w:rPr>
        <w:t xml:space="preserve">mask </w:t>
      </w:r>
      <w:r w:rsidRPr="00B00594">
        <w:rPr>
          <w:rFonts w:asciiTheme="minorHAnsi" w:hAnsiTheme="minorHAnsi" w:cstheme="minorHAnsi"/>
          <w:color w:val="000000" w:themeColor="text1"/>
          <w:highlight w:val="yellow"/>
          <w:shd w:val="clear" w:color="auto" w:fill="FFFFFF"/>
        </w:rPr>
        <w:t xml:space="preserve">image. Give the ROI a meaningful name and confirm that this volume should only contain voxels </w:t>
      </w:r>
      <w:r w:rsidR="00B133B2" w:rsidRPr="00B00594">
        <w:rPr>
          <w:rFonts w:asciiTheme="minorHAnsi" w:hAnsiTheme="minorHAnsi" w:cstheme="minorHAnsi"/>
          <w:color w:val="000000" w:themeColor="text1"/>
          <w:highlight w:val="yellow"/>
          <w:shd w:val="clear" w:color="auto" w:fill="FFFFFF"/>
        </w:rPr>
        <w:t>having a</w:t>
      </w:r>
      <w:r w:rsidRPr="00B00594">
        <w:rPr>
          <w:rFonts w:asciiTheme="minorHAnsi" w:hAnsiTheme="minorHAnsi" w:cstheme="minorHAnsi"/>
          <w:color w:val="000000" w:themeColor="text1"/>
          <w:highlight w:val="yellow"/>
          <w:shd w:val="clear" w:color="auto" w:fill="FFFFFF"/>
        </w:rPr>
        <w:t xml:space="preserve"> value</w:t>
      </w:r>
      <w:r w:rsidR="00B133B2" w:rsidRPr="00B00594">
        <w:rPr>
          <w:rFonts w:asciiTheme="minorHAnsi" w:hAnsiTheme="minorHAnsi" w:cstheme="minorHAnsi"/>
          <w:color w:val="000000" w:themeColor="text1"/>
          <w:highlight w:val="yellow"/>
          <w:shd w:val="clear" w:color="auto" w:fill="FFFFFF"/>
        </w:rPr>
        <w:t xml:space="preserve"> of</w:t>
      </w:r>
      <w:r w:rsidRPr="00B00594">
        <w:rPr>
          <w:rFonts w:asciiTheme="minorHAnsi" w:hAnsiTheme="minorHAnsi" w:cstheme="minorHAnsi"/>
          <w:color w:val="000000" w:themeColor="text1"/>
          <w:highlight w:val="yellow"/>
          <w:shd w:val="clear" w:color="auto" w:fill="FFFFFF"/>
        </w:rPr>
        <w:t xml:space="preserve"> one.</w:t>
      </w:r>
    </w:p>
    <w:p w14:paraId="7C13F734" w14:textId="77777777" w:rsidR="00662425" w:rsidRPr="00B00594" w:rsidRDefault="00662425" w:rsidP="00F467E4">
      <w:pPr>
        <w:jc w:val="left"/>
        <w:rPr>
          <w:rFonts w:asciiTheme="minorHAnsi" w:hAnsiTheme="minorHAnsi" w:cstheme="minorHAnsi"/>
          <w:color w:val="000000" w:themeColor="text1"/>
          <w:highlight w:val="yellow"/>
          <w:shd w:val="clear" w:color="auto" w:fill="FFFFFF"/>
        </w:rPr>
      </w:pPr>
    </w:p>
    <w:p w14:paraId="49208691" w14:textId="1172ABDF" w:rsidR="000C7D5D" w:rsidRDefault="00662425" w:rsidP="00F467E4">
      <w:pPr>
        <w:pStyle w:val="ListParagraph"/>
        <w:numPr>
          <w:ilvl w:val="2"/>
          <w:numId w:val="22"/>
        </w:numPr>
        <w:jc w:val="left"/>
        <w:rPr>
          <w:rFonts w:asciiTheme="minorHAnsi" w:hAnsiTheme="minorHAnsi" w:cstheme="minorHAnsi"/>
          <w:color w:val="000000" w:themeColor="text1"/>
          <w:shd w:val="clear" w:color="auto" w:fill="FFFFFF"/>
        </w:rPr>
      </w:pPr>
      <w:r w:rsidRPr="00B00594">
        <w:rPr>
          <w:rFonts w:asciiTheme="minorHAnsi" w:hAnsiTheme="minorHAnsi" w:cstheme="minorHAnsi"/>
          <w:color w:val="000000" w:themeColor="text1"/>
          <w:highlight w:val="yellow"/>
          <w:shd w:val="clear" w:color="auto" w:fill="FFFFFF"/>
        </w:rPr>
        <w:t xml:space="preserve">To calculate the mean values of the </w:t>
      </w:r>
      <w:r w:rsidR="001215BF" w:rsidRPr="00B00594">
        <w:rPr>
          <w:rFonts w:asciiTheme="minorHAnsi" w:hAnsiTheme="minorHAnsi" w:cstheme="minorHAnsi"/>
          <w:color w:val="000000" w:themeColor="text1"/>
          <w:highlight w:val="yellow"/>
          <w:shd w:val="clear" w:color="auto" w:fill="FFFFFF"/>
        </w:rPr>
        <w:t>diffusion</w:t>
      </w:r>
      <w:r w:rsidRPr="00B00594">
        <w:rPr>
          <w:rFonts w:asciiTheme="minorHAnsi" w:hAnsiTheme="minorHAnsi" w:cstheme="minorHAnsi"/>
          <w:color w:val="000000" w:themeColor="text1"/>
          <w:highlight w:val="yellow"/>
          <w:shd w:val="clear" w:color="auto" w:fill="FFFFFF"/>
        </w:rPr>
        <w:t xml:space="preserve"> metrics in the hippocampus, click </w:t>
      </w:r>
      <w:r w:rsidR="000C4159" w:rsidRPr="00070F26">
        <w:rPr>
          <w:rFonts w:asciiTheme="minorHAnsi" w:hAnsiTheme="minorHAnsi" w:cstheme="minorHAnsi"/>
          <w:b/>
          <w:color w:val="000000" w:themeColor="text1"/>
          <w:highlight w:val="yellow"/>
          <w:shd w:val="clear" w:color="auto" w:fill="FFFFFF"/>
        </w:rPr>
        <w:t>Tools</w:t>
      </w:r>
      <w:r w:rsidR="00563CB3">
        <w:rPr>
          <w:rFonts w:asciiTheme="minorHAnsi" w:hAnsiTheme="minorHAnsi" w:cstheme="minorHAnsi"/>
          <w:b/>
          <w:color w:val="000000" w:themeColor="text1"/>
          <w:highlight w:val="yellow"/>
          <w:shd w:val="clear" w:color="auto" w:fill="FFFFFF"/>
        </w:rPr>
        <w:t xml:space="preserve"> | </w:t>
      </w:r>
      <w:r w:rsidR="000C4159" w:rsidRPr="00070F26">
        <w:rPr>
          <w:rFonts w:asciiTheme="minorHAnsi" w:hAnsiTheme="minorHAnsi" w:cstheme="minorHAnsi"/>
          <w:b/>
          <w:color w:val="000000" w:themeColor="text1"/>
          <w:highlight w:val="yellow"/>
          <w:shd w:val="clear" w:color="auto" w:fill="FFFFFF"/>
        </w:rPr>
        <w:t xml:space="preserve">Calculate ROI Statistics </w:t>
      </w:r>
      <w:r w:rsidR="000C4159" w:rsidRPr="00B00594">
        <w:rPr>
          <w:rFonts w:asciiTheme="minorHAnsi" w:hAnsiTheme="minorHAnsi" w:cstheme="minorHAnsi"/>
          <w:color w:val="000000" w:themeColor="text1"/>
          <w:highlight w:val="yellow"/>
          <w:shd w:val="clear" w:color="auto" w:fill="FFFFFF"/>
        </w:rPr>
        <w:t xml:space="preserve">and indicate </w:t>
      </w:r>
      <w:r w:rsidR="00563CB3">
        <w:rPr>
          <w:rFonts w:asciiTheme="minorHAnsi" w:hAnsiTheme="minorHAnsi" w:cstheme="minorHAnsi"/>
          <w:color w:val="000000" w:themeColor="text1"/>
          <w:highlight w:val="yellow"/>
          <w:shd w:val="clear" w:color="auto" w:fill="FFFFFF"/>
        </w:rPr>
        <w:t>the</w:t>
      </w:r>
      <w:r w:rsidR="000C4159" w:rsidRPr="00B00594">
        <w:rPr>
          <w:rFonts w:asciiTheme="minorHAnsi" w:hAnsiTheme="minorHAnsi" w:cstheme="minorHAnsi"/>
          <w:color w:val="000000" w:themeColor="text1"/>
          <w:highlight w:val="yellow"/>
          <w:shd w:val="clear" w:color="auto" w:fill="FFFFFF"/>
        </w:rPr>
        <w:t xml:space="preserve"> images and ROI</w:t>
      </w:r>
      <w:r w:rsidR="00563CB3">
        <w:rPr>
          <w:rFonts w:asciiTheme="minorHAnsi" w:hAnsiTheme="minorHAnsi" w:cstheme="minorHAnsi"/>
          <w:color w:val="000000" w:themeColor="text1"/>
          <w:highlight w:val="yellow"/>
          <w:shd w:val="clear" w:color="auto" w:fill="FFFFFF"/>
        </w:rPr>
        <w:t xml:space="preserve"> that</w:t>
      </w:r>
      <w:r w:rsidR="000C4159" w:rsidRPr="00B00594">
        <w:rPr>
          <w:rFonts w:asciiTheme="minorHAnsi" w:hAnsiTheme="minorHAnsi" w:cstheme="minorHAnsi"/>
          <w:color w:val="000000" w:themeColor="text1"/>
          <w:highlight w:val="yellow"/>
          <w:shd w:val="clear" w:color="auto" w:fill="FFFFFF"/>
        </w:rPr>
        <w:t xml:space="preserve"> should be included. After clicking </w:t>
      </w:r>
      <w:r w:rsidR="000C4159" w:rsidRPr="00070F26">
        <w:rPr>
          <w:rFonts w:asciiTheme="minorHAnsi" w:hAnsiTheme="minorHAnsi" w:cstheme="minorHAnsi"/>
          <w:b/>
          <w:color w:val="000000" w:themeColor="text1"/>
          <w:highlight w:val="yellow"/>
          <w:shd w:val="clear" w:color="auto" w:fill="FFFFFF"/>
        </w:rPr>
        <w:t>Execute</w:t>
      </w:r>
      <w:r w:rsidRPr="00B00594">
        <w:rPr>
          <w:rFonts w:asciiTheme="minorHAnsi" w:hAnsiTheme="minorHAnsi" w:cstheme="minorHAnsi"/>
          <w:color w:val="000000" w:themeColor="text1"/>
          <w:highlight w:val="yellow"/>
          <w:shd w:val="clear" w:color="auto" w:fill="FFFFFF"/>
        </w:rPr>
        <w:t>, a</w:t>
      </w:r>
      <w:r w:rsidR="00B133B2" w:rsidRPr="00B00594">
        <w:rPr>
          <w:rFonts w:asciiTheme="minorHAnsi" w:hAnsiTheme="minorHAnsi" w:cstheme="minorHAnsi"/>
          <w:color w:val="000000" w:themeColor="text1"/>
          <w:highlight w:val="yellow"/>
          <w:shd w:val="clear" w:color="auto" w:fill="FFFFFF"/>
        </w:rPr>
        <w:t>nother</w:t>
      </w:r>
      <w:r w:rsidRPr="00B00594">
        <w:rPr>
          <w:rFonts w:asciiTheme="minorHAnsi" w:hAnsiTheme="minorHAnsi" w:cstheme="minorHAnsi"/>
          <w:color w:val="000000" w:themeColor="text1"/>
          <w:highlight w:val="yellow"/>
          <w:shd w:val="clear" w:color="auto" w:fill="FFFFFF"/>
        </w:rPr>
        <w:t xml:space="preserve"> screen will </w:t>
      </w:r>
      <w:r w:rsidR="00B133B2" w:rsidRPr="00B00594">
        <w:rPr>
          <w:rFonts w:asciiTheme="minorHAnsi" w:hAnsiTheme="minorHAnsi" w:cstheme="minorHAnsi"/>
          <w:color w:val="000000" w:themeColor="text1"/>
          <w:highlight w:val="yellow"/>
          <w:shd w:val="clear" w:color="auto" w:fill="FFFFFF"/>
        </w:rPr>
        <w:t>pop</w:t>
      </w:r>
      <w:r w:rsidR="00563CB3">
        <w:rPr>
          <w:rFonts w:asciiTheme="minorHAnsi" w:hAnsiTheme="minorHAnsi" w:cstheme="minorHAnsi"/>
          <w:color w:val="000000" w:themeColor="text1"/>
          <w:highlight w:val="yellow"/>
          <w:shd w:val="clear" w:color="auto" w:fill="FFFFFF"/>
        </w:rPr>
        <w:t xml:space="preserve"> </w:t>
      </w:r>
      <w:r w:rsidR="00B133B2" w:rsidRPr="00B00594">
        <w:rPr>
          <w:rFonts w:asciiTheme="minorHAnsi" w:hAnsiTheme="minorHAnsi" w:cstheme="minorHAnsi"/>
          <w:color w:val="000000" w:themeColor="text1"/>
          <w:highlight w:val="yellow"/>
          <w:shd w:val="clear" w:color="auto" w:fill="FFFFFF"/>
        </w:rPr>
        <w:t>up</w:t>
      </w:r>
      <w:r w:rsidRPr="00B00594">
        <w:rPr>
          <w:rFonts w:asciiTheme="minorHAnsi" w:hAnsiTheme="minorHAnsi" w:cstheme="minorHAnsi"/>
          <w:color w:val="000000" w:themeColor="text1"/>
          <w:highlight w:val="yellow"/>
          <w:shd w:val="clear" w:color="auto" w:fill="FFFFFF"/>
        </w:rPr>
        <w:t xml:space="preserve"> with </w:t>
      </w:r>
      <w:r w:rsidR="00B133B2" w:rsidRPr="00B00594">
        <w:rPr>
          <w:rFonts w:asciiTheme="minorHAnsi" w:hAnsiTheme="minorHAnsi" w:cstheme="minorHAnsi"/>
          <w:color w:val="000000" w:themeColor="text1"/>
          <w:highlight w:val="yellow"/>
          <w:shd w:val="clear" w:color="auto" w:fill="FFFFFF"/>
        </w:rPr>
        <w:t>computed</w:t>
      </w:r>
      <w:r w:rsidRPr="00B00594">
        <w:rPr>
          <w:rFonts w:asciiTheme="minorHAnsi" w:hAnsiTheme="minorHAnsi" w:cstheme="minorHAnsi"/>
          <w:color w:val="000000" w:themeColor="text1"/>
          <w:highlight w:val="yellow"/>
          <w:shd w:val="clear" w:color="auto" w:fill="FFFFFF"/>
        </w:rPr>
        <w:t xml:space="preserve"> values</w:t>
      </w:r>
      <w:r w:rsidR="00B00594">
        <w:rPr>
          <w:rFonts w:asciiTheme="minorHAnsi" w:hAnsiTheme="minorHAnsi" w:cstheme="minorHAnsi"/>
          <w:color w:val="000000" w:themeColor="text1"/>
          <w:highlight w:val="yellow"/>
          <w:shd w:val="clear" w:color="auto" w:fill="FFFFFF"/>
        </w:rPr>
        <w:t xml:space="preserve"> that can be used for further statistical analysis</w:t>
      </w:r>
      <w:r w:rsidRPr="00B00594">
        <w:rPr>
          <w:rFonts w:asciiTheme="minorHAnsi" w:hAnsiTheme="minorHAnsi" w:cstheme="minorHAnsi"/>
          <w:color w:val="000000" w:themeColor="text1"/>
          <w:highlight w:val="yellow"/>
          <w:shd w:val="clear" w:color="auto" w:fill="FFFFFF"/>
        </w:rPr>
        <w:t>.</w:t>
      </w:r>
      <w:r>
        <w:rPr>
          <w:rFonts w:asciiTheme="minorHAnsi" w:hAnsiTheme="minorHAnsi" w:cstheme="minorHAnsi"/>
          <w:color w:val="000000" w:themeColor="text1"/>
          <w:shd w:val="clear" w:color="auto" w:fill="FFFFFF"/>
        </w:rPr>
        <w:t xml:space="preserve"> This file can either be saved or copied into a preferred data format </w:t>
      </w:r>
      <w:r w:rsidR="00563CB3">
        <w:rPr>
          <w:rFonts w:asciiTheme="minorHAnsi" w:hAnsiTheme="minorHAnsi" w:cstheme="minorHAnsi"/>
          <w:color w:val="000000" w:themeColor="text1"/>
          <w:shd w:val="clear" w:color="auto" w:fill="FFFFFF"/>
        </w:rPr>
        <w:t>(</w:t>
      </w:r>
      <w:r w:rsidRPr="00E10ACC">
        <w:rPr>
          <w:rFonts w:asciiTheme="minorHAnsi" w:hAnsiTheme="minorHAnsi" w:cstheme="minorHAnsi"/>
          <w:color w:val="000000" w:themeColor="text1"/>
          <w:shd w:val="clear" w:color="auto" w:fill="FFFFFF"/>
        </w:rPr>
        <w:t>e.g.</w:t>
      </w:r>
      <w:r w:rsidR="00E10ACC">
        <w:rPr>
          <w:rFonts w:asciiTheme="minorHAnsi" w:hAnsiTheme="minorHAnsi" w:cstheme="minorHAnsi"/>
          <w:color w:val="000000" w:themeColor="text1"/>
          <w:shd w:val="clear" w:color="auto" w:fill="FFFFFF"/>
        </w:rPr>
        <w:t>,</w:t>
      </w:r>
      <w:r w:rsidRPr="00E10ACC">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.xlsx or .csv file</w:t>
      </w:r>
      <w:r w:rsidR="00563CB3">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w:t>
      </w:r>
    </w:p>
    <w:p w14:paraId="086DFABA" w14:textId="77777777" w:rsidR="000C7D5D" w:rsidRPr="000C7D5D" w:rsidRDefault="000C7D5D" w:rsidP="00F467E4">
      <w:pPr>
        <w:pStyle w:val="ListParagraph"/>
        <w:ind w:left="0"/>
        <w:jc w:val="left"/>
        <w:rPr>
          <w:rFonts w:asciiTheme="minorHAnsi" w:hAnsiTheme="minorHAnsi" w:cstheme="minorHAnsi"/>
          <w:color w:val="000000" w:themeColor="text1"/>
          <w:shd w:val="clear" w:color="auto" w:fill="FFFFFF"/>
        </w:rPr>
      </w:pPr>
    </w:p>
    <w:p w14:paraId="059A3849" w14:textId="5ABD417E" w:rsidR="000C7D5D" w:rsidRPr="000C4159" w:rsidRDefault="000C7D5D" w:rsidP="00F467E4">
      <w:pPr>
        <w:pStyle w:val="ListParagraph"/>
        <w:numPr>
          <w:ilvl w:val="0"/>
          <w:numId w:val="22"/>
        </w:numPr>
        <w:jc w:val="left"/>
        <w:rPr>
          <w:rFonts w:asciiTheme="minorHAnsi" w:hAnsiTheme="minorHAnsi" w:cstheme="minorHAnsi"/>
          <w:b/>
          <w:color w:val="000000" w:themeColor="text1"/>
          <w:shd w:val="clear" w:color="auto" w:fill="FFFFFF"/>
        </w:rPr>
      </w:pPr>
      <w:r w:rsidRPr="000C4159">
        <w:rPr>
          <w:rFonts w:asciiTheme="minorHAnsi" w:hAnsiTheme="minorHAnsi" w:cstheme="minorHAnsi"/>
          <w:b/>
          <w:color w:val="000000" w:themeColor="text1"/>
          <w:shd w:val="clear" w:color="auto" w:fill="FFFFFF"/>
        </w:rPr>
        <w:t>Statistical analysis</w:t>
      </w:r>
    </w:p>
    <w:p w14:paraId="6A98B00A" w14:textId="77777777" w:rsidR="000C4159" w:rsidRDefault="000C4159" w:rsidP="00F467E4">
      <w:pPr>
        <w:jc w:val="left"/>
        <w:rPr>
          <w:rFonts w:asciiTheme="minorHAnsi" w:hAnsiTheme="minorHAnsi" w:cstheme="minorHAnsi"/>
          <w:b/>
          <w:color w:val="000000" w:themeColor="text1"/>
          <w:shd w:val="clear" w:color="auto" w:fill="FFFFFF"/>
        </w:rPr>
      </w:pPr>
    </w:p>
    <w:p w14:paraId="1530A344" w14:textId="437C1781" w:rsidR="00B13398" w:rsidRPr="00351BCE" w:rsidRDefault="00B13398" w:rsidP="00F467E4">
      <w:pPr>
        <w:jc w:val="left"/>
        <w:rPr>
          <w:rFonts w:asciiTheme="minorHAnsi" w:hAnsiTheme="minorHAnsi" w:cstheme="minorHAnsi"/>
          <w:color w:val="000000" w:themeColor="text1"/>
          <w:shd w:val="clear" w:color="auto" w:fill="FFFFFF"/>
        </w:rPr>
      </w:pPr>
      <w:r w:rsidRPr="00F467E4">
        <w:rPr>
          <w:rFonts w:asciiTheme="minorHAnsi" w:hAnsiTheme="minorHAnsi" w:cstheme="minorHAnsi"/>
          <w:color w:val="000000" w:themeColor="text1"/>
          <w:shd w:val="clear" w:color="auto" w:fill="FFFFFF"/>
        </w:rPr>
        <w:t>NOTE:</w:t>
      </w:r>
      <w:r w:rsidRPr="00351BCE">
        <w:rPr>
          <w:rFonts w:asciiTheme="minorHAnsi" w:hAnsiTheme="minorHAnsi" w:cstheme="minorHAnsi"/>
          <w:b/>
          <w:color w:val="000000" w:themeColor="text1"/>
          <w:shd w:val="clear" w:color="auto" w:fill="FFFFFF"/>
        </w:rPr>
        <w:t xml:space="preserve"> </w:t>
      </w:r>
      <w:r w:rsidRPr="00351BCE">
        <w:rPr>
          <w:rFonts w:asciiTheme="minorHAnsi" w:hAnsiTheme="minorHAnsi" w:cstheme="minorHAnsi"/>
          <w:color w:val="000000" w:themeColor="text1"/>
          <w:shd w:val="clear" w:color="auto" w:fill="FFFFFF"/>
        </w:rPr>
        <w:t>In the following sections, we describe processing of the diffusion images in SPSS Statistics 24</w:t>
      </w:r>
      <w:r w:rsidR="00740697">
        <w:rPr>
          <w:rFonts w:asciiTheme="minorHAnsi" w:hAnsiTheme="minorHAnsi" w:cstheme="minorHAnsi"/>
          <w:color w:val="000000" w:themeColor="text1"/>
          <w:shd w:val="clear" w:color="auto" w:fill="FFFFFF"/>
        </w:rPr>
        <w:t>; h</w:t>
      </w:r>
      <w:r w:rsidRPr="00351BCE">
        <w:rPr>
          <w:rFonts w:asciiTheme="minorHAnsi" w:hAnsiTheme="minorHAnsi" w:cstheme="minorHAnsi"/>
          <w:color w:val="000000" w:themeColor="text1"/>
          <w:shd w:val="clear" w:color="auto" w:fill="FFFFFF"/>
        </w:rPr>
        <w:t xml:space="preserve">owever, the </w:t>
      </w:r>
      <w:r w:rsidR="008534F9" w:rsidRPr="00351BCE">
        <w:rPr>
          <w:rFonts w:asciiTheme="minorHAnsi" w:hAnsiTheme="minorHAnsi" w:cstheme="minorHAnsi"/>
          <w:color w:val="000000" w:themeColor="text1"/>
          <w:shd w:val="clear" w:color="auto" w:fill="FFFFFF"/>
        </w:rPr>
        <w:t>statistical analysis</w:t>
      </w:r>
      <w:r w:rsidRPr="00351BCE">
        <w:rPr>
          <w:rFonts w:asciiTheme="minorHAnsi" w:hAnsiTheme="minorHAnsi" w:cstheme="minorHAnsi"/>
          <w:color w:val="000000" w:themeColor="text1"/>
          <w:shd w:val="clear" w:color="auto" w:fill="FFFFFF"/>
        </w:rPr>
        <w:t xml:space="preserve"> can be performed in other statistical toolboxes.</w:t>
      </w:r>
    </w:p>
    <w:p w14:paraId="29867251" w14:textId="6CD3913F" w:rsidR="000C7D5D" w:rsidRPr="000C4159" w:rsidRDefault="000C7D5D" w:rsidP="00F467E4">
      <w:pPr>
        <w:pStyle w:val="ListParagraph"/>
        <w:ind w:left="0"/>
        <w:jc w:val="left"/>
        <w:rPr>
          <w:rFonts w:asciiTheme="minorHAnsi" w:hAnsiTheme="minorHAnsi" w:cstheme="minorHAnsi"/>
          <w:b/>
          <w:color w:val="000000" w:themeColor="text1"/>
          <w:shd w:val="clear" w:color="auto" w:fill="FFFFFF"/>
        </w:rPr>
      </w:pPr>
    </w:p>
    <w:p w14:paraId="4750F466" w14:textId="5A9AFE9D" w:rsidR="00B13398" w:rsidRPr="000C4159" w:rsidRDefault="00B13398" w:rsidP="00F467E4">
      <w:pPr>
        <w:pStyle w:val="ListParagraph"/>
        <w:numPr>
          <w:ilvl w:val="1"/>
          <w:numId w:val="22"/>
        </w:numPr>
        <w:jc w:val="left"/>
        <w:rPr>
          <w:rFonts w:asciiTheme="minorHAnsi" w:hAnsiTheme="minorHAnsi" w:cstheme="minorHAnsi"/>
          <w:color w:val="000000" w:themeColor="text1"/>
          <w:shd w:val="clear" w:color="auto" w:fill="FFFFFF"/>
        </w:rPr>
      </w:pPr>
      <w:r w:rsidRPr="000C4159">
        <w:rPr>
          <w:rFonts w:asciiTheme="minorHAnsi" w:hAnsiTheme="minorHAnsi" w:cstheme="minorHAnsi"/>
          <w:color w:val="000000" w:themeColor="text1"/>
          <w:shd w:val="clear" w:color="auto" w:fill="FFFFFF"/>
        </w:rPr>
        <w:t>Load the data in the wide format in an SPSS *.sav file.</w:t>
      </w:r>
    </w:p>
    <w:p w14:paraId="0726BDA8" w14:textId="77777777" w:rsidR="00B13398" w:rsidRPr="000C4159" w:rsidRDefault="00B13398" w:rsidP="00F467E4">
      <w:pPr>
        <w:pStyle w:val="ListParagraph"/>
        <w:ind w:left="0"/>
        <w:jc w:val="left"/>
        <w:rPr>
          <w:rFonts w:asciiTheme="minorHAnsi" w:hAnsiTheme="minorHAnsi" w:cstheme="minorHAnsi"/>
          <w:color w:val="000000" w:themeColor="text1"/>
          <w:shd w:val="clear" w:color="auto" w:fill="FFFFFF"/>
        </w:rPr>
      </w:pPr>
    </w:p>
    <w:p w14:paraId="511EB182" w14:textId="33C33AE4" w:rsidR="00B13398" w:rsidRPr="000C4159" w:rsidRDefault="00B13398" w:rsidP="00F467E4">
      <w:pPr>
        <w:pStyle w:val="ListParagraph"/>
        <w:numPr>
          <w:ilvl w:val="1"/>
          <w:numId w:val="22"/>
        </w:numPr>
        <w:jc w:val="left"/>
        <w:rPr>
          <w:rFonts w:asciiTheme="minorHAnsi" w:hAnsiTheme="minorHAnsi" w:cstheme="minorHAnsi"/>
          <w:color w:val="000000" w:themeColor="text1"/>
          <w:shd w:val="clear" w:color="auto" w:fill="FFFFFF"/>
        </w:rPr>
      </w:pPr>
      <w:r w:rsidRPr="000C4159">
        <w:rPr>
          <w:rFonts w:asciiTheme="minorHAnsi" w:hAnsiTheme="minorHAnsi" w:cstheme="minorHAnsi"/>
          <w:color w:val="000000" w:themeColor="text1"/>
          <w:shd w:val="clear" w:color="auto" w:fill="FFFFFF"/>
        </w:rPr>
        <w:t xml:space="preserve">To test for statistical differences between </w:t>
      </w:r>
      <w:r w:rsidR="00E96AA5">
        <w:rPr>
          <w:rFonts w:asciiTheme="minorHAnsi" w:hAnsiTheme="minorHAnsi" w:cstheme="minorHAnsi"/>
          <w:color w:val="000000" w:themeColor="text1"/>
          <w:shd w:val="clear" w:color="auto" w:fill="FFFFFF"/>
        </w:rPr>
        <w:t xml:space="preserve">the </w:t>
      </w:r>
      <w:r w:rsidR="00740697">
        <w:rPr>
          <w:rFonts w:asciiTheme="minorHAnsi" w:hAnsiTheme="minorHAnsi" w:cstheme="minorHAnsi"/>
          <w:color w:val="000000" w:themeColor="text1"/>
          <w:shd w:val="clear" w:color="auto" w:fill="FFFFFF"/>
        </w:rPr>
        <w:t>two</w:t>
      </w:r>
      <w:r w:rsidRPr="000C4159">
        <w:rPr>
          <w:rFonts w:asciiTheme="minorHAnsi" w:hAnsiTheme="minorHAnsi" w:cstheme="minorHAnsi"/>
          <w:color w:val="000000" w:themeColor="text1"/>
          <w:shd w:val="clear" w:color="auto" w:fill="FFFFFF"/>
        </w:rPr>
        <w:t xml:space="preserve"> groups for each timepoint (i.e.</w:t>
      </w:r>
      <w:r w:rsidR="00E10ACC">
        <w:rPr>
          <w:rFonts w:asciiTheme="minorHAnsi" w:hAnsiTheme="minorHAnsi" w:cstheme="minorHAnsi"/>
          <w:color w:val="000000" w:themeColor="text1"/>
          <w:shd w:val="clear" w:color="auto" w:fill="FFFFFF"/>
        </w:rPr>
        <w:t>,</w:t>
      </w:r>
      <w:r w:rsidRPr="000C4159">
        <w:rPr>
          <w:rFonts w:asciiTheme="minorHAnsi" w:hAnsiTheme="minorHAnsi" w:cstheme="minorHAnsi"/>
          <w:color w:val="000000" w:themeColor="text1"/>
          <w:shd w:val="clear" w:color="auto" w:fill="FFFFFF"/>
        </w:rPr>
        <w:t xml:space="preserve"> baseline or </w:t>
      </w:r>
      <w:r w:rsidR="00F467E4" w:rsidRPr="000C4159">
        <w:rPr>
          <w:rFonts w:asciiTheme="minorHAnsi" w:hAnsiTheme="minorHAnsi" w:cstheme="minorHAnsi"/>
          <w:color w:val="000000" w:themeColor="text1"/>
          <w:shd w:val="clear" w:color="auto" w:fill="FFFFFF"/>
        </w:rPr>
        <w:t>1</w:t>
      </w:r>
      <w:r w:rsidR="00F467E4">
        <w:rPr>
          <w:rFonts w:asciiTheme="minorHAnsi" w:hAnsiTheme="minorHAnsi" w:cstheme="minorHAnsi"/>
          <w:color w:val="000000" w:themeColor="text1"/>
          <w:shd w:val="clear" w:color="auto" w:fill="FFFFFF"/>
        </w:rPr>
        <w:t>-day</w:t>
      </w:r>
      <w:r w:rsidRPr="000C4159">
        <w:rPr>
          <w:rFonts w:asciiTheme="minorHAnsi" w:hAnsiTheme="minorHAnsi" w:cstheme="minorHAnsi"/>
          <w:color w:val="000000" w:themeColor="text1"/>
          <w:shd w:val="clear" w:color="auto" w:fill="FFFFFF"/>
        </w:rPr>
        <w:t xml:space="preserve"> post</w:t>
      </w:r>
      <w:r w:rsidR="00740697">
        <w:rPr>
          <w:rFonts w:asciiTheme="minorHAnsi" w:hAnsiTheme="minorHAnsi" w:cstheme="minorHAnsi"/>
          <w:color w:val="000000" w:themeColor="text1"/>
          <w:shd w:val="clear" w:color="auto" w:fill="FFFFFF"/>
        </w:rPr>
        <w:t>-</w:t>
      </w:r>
      <w:r w:rsidRPr="000C4159">
        <w:rPr>
          <w:rFonts w:asciiTheme="minorHAnsi" w:hAnsiTheme="minorHAnsi" w:cstheme="minorHAnsi"/>
          <w:color w:val="000000" w:themeColor="text1"/>
          <w:shd w:val="clear" w:color="auto" w:fill="FFFFFF"/>
        </w:rPr>
        <w:t>injury)</w:t>
      </w:r>
      <w:r w:rsidR="00740697">
        <w:rPr>
          <w:rFonts w:asciiTheme="minorHAnsi" w:hAnsiTheme="minorHAnsi" w:cstheme="minorHAnsi"/>
          <w:color w:val="000000" w:themeColor="text1"/>
          <w:shd w:val="clear" w:color="auto" w:fill="FFFFFF"/>
        </w:rPr>
        <w:t>,</w:t>
      </w:r>
      <w:r w:rsidRPr="000C4159">
        <w:rPr>
          <w:rFonts w:asciiTheme="minorHAnsi" w:hAnsiTheme="minorHAnsi" w:cstheme="minorHAnsi"/>
          <w:color w:val="000000" w:themeColor="text1"/>
          <w:shd w:val="clear" w:color="auto" w:fill="FFFFFF"/>
        </w:rPr>
        <w:t xml:space="preserve"> click </w:t>
      </w:r>
      <w:r w:rsidR="000C4159" w:rsidRPr="00421583">
        <w:rPr>
          <w:rFonts w:asciiTheme="minorHAnsi" w:hAnsiTheme="minorHAnsi" w:cstheme="minorHAnsi"/>
          <w:b/>
          <w:color w:val="000000" w:themeColor="text1"/>
          <w:shd w:val="clear" w:color="auto" w:fill="FFFFFF"/>
        </w:rPr>
        <w:t>Analyze</w:t>
      </w:r>
      <w:r w:rsidR="00740697">
        <w:rPr>
          <w:rFonts w:asciiTheme="minorHAnsi" w:hAnsiTheme="minorHAnsi" w:cstheme="minorHAnsi"/>
          <w:b/>
          <w:color w:val="000000" w:themeColor="text1"/>
          <w:shd w:val="clear" w:color="auto" w:fill="FFFFFF"/>
        </w:rPr>
        <w:t xml:space="preserve"> |</w:t>
      </w:r>
      <w:r w:rsidR="000C4159" w:rsidRPr="00421583">
        <w:rPr>
          <w:rFonts w:asciiTheme="minorHAnsi" w:hAnsiTheme="minorHAnsi" w:cstheme="minorHAnsi"/>
          <w:b/>
          <w:color w:val="000000" w:themeColor="text1"/>
          <w:shd w:val="clear" w:color="auto" w:fill="FFFFFF"/>
        </w:rPr>
        <w:t xml:space="preserve"> Nonparametric tests</w:t>
      </w:r>
      <w:r w:rsidR="00740697">
        <w:rPr>
          <w:rFonts w:asciiTheme="minorHAnsi" w:hAnsiTheme="minorHAnsi" w:cstheme="minorHAnsi"/>
          <w:b/>
          <w:color w:val="000000" w:themeColor="text1"/>
          <w:shd w:val="clear" w:color="auto" w:fill="FFFFFF"/>
        </w:rPr>
        <w:t xml:space="preserve"> |</w:t>
      </w:r>
      <w:r w:rsidR="000C4159" w:rsidRPr="00421583">
        <w:rPr>
          <w:rFonts w:asciiTheme="minorHAnsi" w:hAnsiTheme="minorHAnsi" w:cstheme="minorHAnsi"/>
          <w:b/>
          <w:color w:val="000000" w:themeColor="text1"/>
          <w:shd w:val="clear" w:color="auto" w:fill="FFFFFF"/>
        </w:rPr>
        <w:t xml:space="preserve"> Legacy Dialogs</w:t>
      </w:r>
      <w:r w:rsidR="00740697">
        <w:rPr>
          <w:rFonts w:asciiTheme="minorHAnsi" w:hAnsiTheme="minorHAnsi" w:cstheme="minorHAnsi"/>
          <w:b/>
          <w:color w:val="000000" w:themeColor="text1"/>
          <w:shd w:val="clear" w:color="auto" w:fill="FFFFFF"/>
        </w:rPr>
        <w:t xml:space="preserve"> |</w:t>
      </w:r>
      <w:r w:rsidR="000C4159" w:rsidRPr="00421583">
        <w:rPr>
          <w:rFonts w:asciiTheme="minorHAnsi" w:hAnsiTheme="minorHAnsi" w:cstheme="minorHAnsi"/>
          <w:b/>
          <w:color w:val="000000" w:themeColor="text1"/>
          <w:shd w:val="clear" w:color="auto" w:fill="FFFFFF"/>
        </w:rPr>
        <w:t xml:space="preserve"> 2 Independent Samples Tests</w:t>
      </w:r>
      <w:r w:rsidRPr="000C4159">
        <w:rPr>
          <w:rFonts w:asciiTheme="minorHAnsi" w:hAnsiTheme="minorHAnsi" w:cstheme="minorHAnsi"/>
          <w:color w:val="000000" w:themeColor="text1"/>
          <w:shd w:val="clear" w:color="auto" w:fill="FFFFFF"/>
        </w:rPr>
        <w:t>. Load the variables that need to be tested and specify the groups (i.e.</w:t>
      </w:r>
      <w:r w:rsidR="00AD74F7">
        <w:rPr>
          <w:rFonts w:asciiTheme="minorHAnsi" w:hAnsiTheme="minorHAnsi" w:cstheme="minorHAnsi"/>
          <w:color w:val="000000" w:themeColor="text1"/>
          <w:shd w:val="clear" w:color="auto" w:fill="FFFFFF"/>
        </w:rPr>
        <w:t>,</w:t>
      </w:r>
      <w:r w:rsidRPr="000C4159">
        <w:rPr>
          <w:rFonts w:asciiTheme="minorHAnsi" w:hAnsiTheme="minorHAnsi" w:cstheme="minorHAnsi"/>
          <w:color w:val="000000" w:themeColor="text1"/>
          <w:shd w:val="clear" w:color="auto" w:fill="FFFFFF"/>
        </w:rPr>
        <w:t xml:space="preserve"> TBI and </w:t>
      </w:r>
      <w:r w:rsidR="00740697">
        <w:rPr>
          <w:rFonts w:asciiTheme="minorHAnsi" w:hAnsiTheme="minorHAnsi" w:cstheme="minorHAnsi"/>
          <w:color w:val="000000" w:themeColor="text1"/>
          <w:shd w:val="clear" w:color="auto" w:fill="FFFFFF"/>
        </w:rPr>
        <w:t>s</w:t>
      </w:r>
      <w:r w:rsidRPr="000C4159">
        <w:rPr>
          <w:rFonts w:asciiTheme="minorHAnsi" w:hAnsiTheme="minorHAnsi" w:cstheme="minorHAnsi"/>
          <w:color w:val="000000" w:themeColor="text1"/>
          <w:shd w:val="clear" w:color="auto" w:fill="FFFFFF"/>
        </w:rPr>
        <w:t>ham group</w:t>
      </w:r>
      <w:r w:rsidR="00740697">
        <w:rPr>
          <w:rFonts w:asciiTheme="minorHAnsi" w:hAnsiTheme="minorHAnsi" w:cstheme="minorHAnsi"/>
          <w:color w:val="000000" w:themeColor="text1"/>
          <w:shd w:val="clear" w:color="auto" w:fill="FFFFFF"/>
        </w:rPr>
        <w:t>s</w:t>
      </w:r>
      <w:r w:rsidRPr="000C4159">
        <w:rPr>
          <w:rFonts w:asciiTheme="minorHAnsi" w:hAnsiTheme="minorHAnsi" w:cstheme="minorHAnsi"/>
          <w:color w:val="000000" w:themeColor="text1"/>
          <w:shd w:val="clear" w:color="auto" w:fill="FFFFFF"/>
        </w:rPr>
        <w:t>)</w:t>
      </w:r>
      <w:r w:rsidR="00E74D39" w:rsidRPr="000C4159">
        <w:rPr>
          <w:rFonts w:asciiTheme="minorHAnsi" w:hAnsiTheme="minorHAnsi" w:cstheme="minorHAnsi"/>
          <w:color w:val="000000" w:themeColor="text1"/>
          <w:shd w:val="clear" w:color="auto" w:fill="FFFFFF"/>
        </w:rPr>
        <w:t>. Indicate the</w:t>
      </w:r>
      <w:r w:rsidRPr="000C4159">
        <w:rPr>
          <w:rFonts w:asciiTheme="minorHAnsi" w:hAnsiTheme="minorHAnsi" w:cstheme="minorHAnsi"/>
          <w:color w:val="000000" w:themeColor="text1"/>
          <w:shd w:val="clear" w:color="auto" w:fill="FFFFFF"/>
        </w:rPr>
        <w:t xml:space="preserve"> Mann-Whitney U </w:t>
      </w:r>
      <w:r w:rsidR="00E74D39" w:rsidRPr="000C4159">
        <w:rPr>
          <w:rFonts w:asciiTheme="minorHAnsi" w:hAnsiTheme="minorHAnsi" w:cstheme="minorHAnsi"/>
          <w:color w:val="000000" w:themeColor="text1"/>
          <w:shd w:val="clear" w:color="auto" w:fill="FFFFFF"/>
        </w:rPr>
        <w:t xml:space="preserve">as </w:t>
      </w:r>
      <w:r w:rsidR="00740697">
        <w:rPr>
          <w:rFonts w:asciiTheme="minorHAnsi" w:hAnsiTheme="minorHAnsi" w:cstheme="minorHAnsi"/>
          <w:color w:val="000000" w:themeColor="text1"/>
          <w:shd w:val="clear" w:color="auto" w:fill="FFFFFF"/>
        </w:rPr>
        <w:t xml:space="preserve">the </w:t>
      </w:r>
      <w:r w:rsidR="00E74D39" w:rsidRPr="000C4159">
        <w:rPr>
          <w:rFonts w:asciiTheme="minorHAnsi" w:hAnsiTheme="minorHAnsi" w:cstheme="minorHAnsi"/>
          <w:color w:val="000000" w:themeColor="text1"/>
          <w:shd w:val="clear" w:color="auto" w:fill="FFFFFF"/>
        </w:rPr>
        <w:t>test type</w:t>
      </w:r>
      <w:r w:rsidRPr="000C4159">
        <w:rPr>
          <w:rFonts w:asciiTheme="minorHAnsi" w:hAnsiTheme="minorHAnsi" w:cstheme="minorHAnsi"/>
          <w:color w:val="000000" w:themeColor="text1"/>
          <w:shd w:val="clear" w:color="auto" w:fill="FFFFFF"/>
        </w:rPr>
        <w:t xml:space="preserve">. </w:t>
      </w:r>
    </w:p>
    <w:p w14:paraId="4921F432" w14:textId="77777777" w:rsidR="00B13398" w:rsidRPr="000C4159" w:rsidRDefault="00B13398" w:rsidP="00F467E4">
      <w:pPr>
        <w:pStyle w:val="ListParagraph"/>
        <w:ind w:left="0"/>
        <w:jc w:val="left"/>
        <w:rPr>
          <w:rFonts w:asciiTheme="minorHAnsi" w:hAnsiTheme="minorHAnsi" w:cstheme="minorHAnsi"/>
          <w:color w:val="000000" w:themeColor="text1"/>
          <w:shd w:val="clear" w:color="auto" w:fill="FFFFFF"/>
        </w:rPr>
      </w:pPr>
    </w:p>
    <w:p w14:paraId="053E7BD9" w14:textId="01C9D4AB" w:rsidR="00B13398" w:rsidRPr="000C4159" w:rsidRDefault="00B13398" w:rsidP="00F467E4">
      <w:pPr>
        <w:pStyle w:val="ListParagraph"/>
        <w:numPr>
          <w:ilvl w:val="1"/>
          <w:numId w:val="22"/>
        </w:numPr>
        <w:jc w:val="left"/>
        <w:rPr>
          <w:rFonts w:asciiTheme="minorHAnsi" w:hAnsiTheme="minorHAnsi" w:cstheme="minorHAnsi"/>
          <w:i/>
          <w:color w:val="000000" w:themeColor="text1"/>
          <w:shd w:val="clear" w:color="auto" w:fill="FFFFFF"/>
        </w:rPr>
      </w:pPr>
      <w:r w:rsidRPr="000C4159">
        <w:rPr>
          <w:rFonts w:asciiTheme="minorHAnsi" w:hAnsiTheme="minorHAnsi" w:cstheme="minorHAnsi"/>
          <w:color w:val="000000" w:themeColor="text1"/>
          <w:shd w:val="clear" w:color="auto" w:fill="FFFFFF"/>
        </w:rPr>
        <w:t xml:space="preserve">To test for statistical differences between </w:t>
      </w:r>
      <w:r w:rsidR="00E96AA5">
        <w:rPr>
          <w:rFonts w:asciiTheme="minorHAnsi" w:hAnsiTheme="minorHAnsi" w:cstheme="minorHAnsi"/>
          <w:color w:val="000000" w:themeColor="text1"/>
          <w:shd w:val="clear" w:color="auto" w:fill="FFFFFF"/>
        </w:rPr>
        <w:t xml:space="preserve">the </w:t>
      </w:r>
      <w:r w:rsidRPr="000C4159">
        <w:rPr>
          <w:rFonts w:asciiTheme="minorHAnsi" w:hAnsiTheme="minorHAnsi" w:cstheme="minorHAnsi"/>
          <w:color w:val="000000" w:themeColor="text1"/>
          <w:shd w:val="clear" w:color="auto" w:fill="FFFFFF"/>
        </w:rPr>
        <w:t xml:space="preserve">2 time point within each group the data file needs to </w:t>
      </w:r>
      <w:r w:rsidR="00E74D39" w:rsidRPr="000C4159">
        <w:rPr>
          <w:rFonts w:asciiTheme="minorHAnsi" w:hAnsiTheme="minorHAnsi" w:cstheme="minorHAnsi"/>
          <w:color w:val="000000" w:themeColor="text1"/>
          <w:shd w:val="clear" w:color="auto" w:fill="FFFFFF"/>
        </w:rPr>
        <w:t xml:space="preserve">be </w:t>
      </w:r>
      <w:r w:rsidRPr="000C4159">
        <w:rPr>
          <w:rFonts w:asciiTheme="minorHAnsi" w:hAnsiTheme="minorHAnsi" w:cstheme="minorHAnsi"/>
          <w:color w:val="000000" w:themeColor="text1"/>
          <w:shd w:val="clear" w:color="auto" w:fill="FFFFFF"/>
        </w:rPr>
        <w:t xml:space="preserve">split. Go to </w:t>
      </w:r>
      <w:r w:rsidR="000C4159" w:rsidRPr="00421583">
        <w:rPr>
          <w:rFonts w:asciiTheme="minorHAnsi" w:hAnsiTheme="minorHAnsi" w:cstheme="minorHAnsi"/>
          <w:color w:val="000000" w:themeColor="text1"/>
          <w:shd w:val="clear" w:color="auto" w:fill="FFFFFF"/>
        </w:rPr>
        <w:t xml:space="preserve">Go to </w:t>
      </w:r>
      <w:r w:rsidR="000C4159" w:rsidRPr="00421583">
        <w:rPr>
          <w:rFonts w:asciiTheme="minorHAnsi" w:hAnsiTheme="minorHAnsi" w:cstheme="minorHAnsi"/>
          <w:b/>
          <w:color w:val="000000" w:themeColor="text1"/>
          <w:shd w:val="clear" w:color="auto" w:fill="FFFFFF"/>
        </w:rPr>
        <w:t xml:space="preserve">Data, Split File </w:t>
      </w:r>
      <w:r w:rsidR="000C4159" w:rsidRPr="00421583">
        <w:rPr>
          <w:rFonts w:asciiTheme="minorHAnsi" w:hAnsiTheme="minorHAnsi" w:cstheme="minorHAnsi"/>
          <w:color w:val="000000" w:themeColor="text1"/>
          <w:shd w:val="clear" w:color="auto" w:fill="FFFFFF"/>
        </w:rPr>
        <w:t>and indicate Compare groups</w:t>
      </w:r>
      <w:r w:rsidR="000C4159" w:rsidRPr="00421583">
        <w:rPr>
          <w:rFonts w:asciiTheme="minorHAnsi" w:hAnsiTheme="minorHAnsi" w:cstheme="minorHAnsi"/>
          <w:i/>
          <w:color w:val="000000" w:themeColor="text1"/>
          <w:shd w:val="clear" w:color="auto" w:fill="FFFFFF"/>
        </w:rPr>
        <w:t xml:space="preserve">. </w:t>
      </w:r>
      <w:r w:rsidR="000C4159" w:rsidRPr="00421583">
        <w:rPr>
          <w:rFonts w:asciiTheme="minorHAnsi" w:hAnsiTheme="minorHAnsi" w:cstheme="minorHAnsi"/>
          <w:color w:val="000000" w:themeColor="text1"/>
          <w:shd w:val="clear" w:color="auto" w:fill="FFFFFF"/>
        </w:rPr>
        <w:t xml:space="preserve">Next, click on </w:t>
      </w:r>
      <w:r w:rsidR="000C4159" w:rsidRPr="00421583">
        <w:rPr>
          <w:rFonts w:asciiTheme="minorHAnsi" w:hAnsiTheme="minorHAnsi" w:cstheme="minorHAnsi"/>
          <w:b/>
          <w:color w:val="000000" w:themeColor="text1"/>
          <w:shd w:val="clear" w:color="auto" w:fill="FFFFFF"/>
        </w:rPr>
        <w:t>Analyze, Nonparametric tests, Legacy Dialogs, 2 Related Samples Tests</w:t>
      </w:r>
      <w:r w:rsidR="006E58D4" w:rsidRPr="000C4159">
        <w:rPr>
          <w:rFonts w:asciiTheme="minorHAnsi" w:hAnsiTheme="minorHAnsi" w:cstheme="minorHAnsi"/>
          <w:color w:val="000000" w:themeColor="text1"/>
          <w:shd w:val="clear" w:color="auto" w:fill="FFFFFF"/>
        </w:rPr>
        <w:t>, load the variables that need to be compared and indicate Wilcoxon as test type.</w:t>
      </w:r>
    </w:p>
    <w:p w14:paraId="4DD8DEB3" w14:textId="77777777" w:rsidR="006E58D4" w:rsidRPr="000C4159" w:rsidRDefault="006E58D4" w:rsidP="00F467E4">
      <w:pPr>
        <w:pStyle w:val="ListParagraph"/>
        <w:ind w:left="0"/>
        <w:jc w:val="left"/>
        <w:rPr>
          <w:rFonts w:asciiTheme="minorHAnsi" w:hAnsiTheme="minorHAnsi" w:cstheme="minorHAnsi"/>
          <w:i/>
          <w:color w:val="000000" w:themeColor="text1"/>
          <w:shd w:val="clear" w:color="auto" w:fill="FFFFFF"/>
        </w:rPr>
      </w:pPr>
    </w:p>
    <w:p w14:paraId="09103549" w14:textId="35C5F66C" w:rsidR="006E58D4" w:rsidRPr="000C4159" w:rsidRDefault="006E58D4" w:rsidP="00F467E4">
      <w:pPr>
        <w:pStyle w:val="ListParagraph"/>
        <w:ind w:left="0"/>
        <w:jc w:val="left"/>
        <w:rPr>
          <w:rFonts w:asciiTheme="minorHAnsi" w:hAnsiTheme="minorHAnsi" w:cstheme="minorHAnsi"/>
          <w:color w:val="000000" w:themeColor="text1"/>
          <w:shd w:val="clear" w:color="auto" w:fill="FFFFFF"/>
        </w:rPr>
      </w:pPr>
      <w:r w:rsidRPr="00180502">
        <w:rPr>
          <w:rFonts w:asciiTheme="minorHAnsi" w:hAnsiTheme="minorHAnsi" w:cstheme="minorHAnsi"/>
          <w:color w:val="000000" w:themeColor="text1"/>
          <w:shd w:val="clear" w:color="auto" w:fill="FFFFFF"/>
        </w:rPr>
        <w:t>NOTE:</w:t>
      </w:r>
      <w:r w:rsidRPr="000C4159">
        <w:rPr>
          <w:rFonts w:asciiTheme="minorHAnsi" w:hAnsiTheme="minorHAnsi" w:cstheme="minorHAnsi"/>
          <w:color w:val="000000" w:themeColor="text1"/>
          <w:shd w:val="clear" w:color="auto" w:fill="FFFFFF"/>
        </w:rPr>
        <w:t xml:space="preserve"> To correct for multiple comparisons</w:t>
      </w:r>
      <w:r w:rsidR="00740697">
        <w:rPr>
          <w:rFonts w:asciiTheme="minorHAnsi" w:hAnsiTheme="minorHAnsi" w:cstheme="minorHAnsi"/>
          <w:color w:val="000000" w:themeColor="text1"/>
          <w:shd w:val="clear" w:color="auto" w:fill="FFFFFF"/>
        </w:rPr>
        <w:t>,</w:t>
      </w:r>
      <w:r w:rsidRPr="000C4159">
        <w:rPr>
          <w:rFonts w:asciiTheme="minorHAnsi" w:hAnsiTheme="minorHAnsi" w:cstheme="minorHAnsi"/>
          <w:color w:val="000000" w:themeColor="text1"/>
          <w:shd w:val="clear" w:color="auto" w:fill="FFFFFF"/>
        </w:rPr>
        <w:t xml:space="preserve"> p-values are adjusted for each diffusion model using Bonferroni correction</w:t>
      </w:r>
      <w:r w:rsidR="00E74D39" w:rsidRPr="000C4159">
        <w:rPr>
          <w:rFonts w:asciiTheme="minorHAnsi" w:hAnsiTheme="minorHAnsi" w:cstheme="minorHAnsi"/>
          <w:color w:val="000000" w:themeColor="text1"/>
          <w:shd w:val="clear" w:color="auto" w:fill="FFFFFF"/>
        </w:rPr>
        <w:t xml:space="preserve"> </w:t>
      </w:r>
      <w:r w:rsidR="00740697">
        <w:rPr>
          <w:rFonts w:asciiTheme="minorHAnsi" w:hAnsiTheme="minorHAnsi" w:cstheme="minorHAnsi"/>
          <w:color w:val="000000" w:themeColor="text1"/>
          <w:shd w:val="clear" w:color="auto" w:fill="FFFFFF"/>
        </w:rPr>
        <w:t>[</w:t>
      </w:r>
      <w:r w:rsidR="00E74D39" w:rsidRPr="000C4159">
        <w:rPr>
          <w:rFonts w:asciiTheme="minorHAnsi" w:hAnsiTheme="minorHAnsi" w:cstheme="minorHAnsi"/>
          <w:color w:val="000000" w:themeColor="text1"/>
          <w:shd w:val="clear" w:color="auto" w:fill="FFFFFF"/>
        </w:rPr>
        <w:t>i.e.</w:t>
      </w:r>
      <w:r w:rsidR="00E10ACC">
        <w:rPr>
          <w:rFonts w:asciiTheme="minorHAnsi" w:hAnsiTheme="minorHAnsi" w:cstheme="minorHAnsi"/>
          <w:color w:val="000000" w:themeColor="text1"/>
          <w:shd w:val="clear" w:color="auto" w:fill="FFFFFF"/>
        </w:rPr>
        <w:t>,</w:t>
      </w:r>
      <w:r w:rsidR="00E74D39" w:rsidRPr="000C4159">
        <w:rPr>
          <w:rFonts w:asciiTheme="minorHAnsi" w:hAnsiTheme="minorHAnsi" w:cstheme="minorHAnsi"/>
          <w:color w:val="000000" w:themeColor="text1"/>
          <w:shd w:val="clear" w:color="auto" w:fill="FFFFFF"/>
        </w:rPr>
        <w:t xml:space="preserve"> p-value divided by </w:t>
      </w:r>
      <w:r w:rsidR="00E96AA5">
        <w:rPr>
          <w:rFonts w:asciiTheme="minorHAnsi" w:hAnsiTheme="minorHAnsi" w:cstheme="minorHAnsi"/>
          <w:color w:val="000000" w:themeColor="text1"/>
          <w:shd w:val="clear" w:color="auto" w:fill="FFFFFF"/>
        </w:rPr>
        <w:t xml:space="preserve">the </w:t>
      </w:r>
      <w:r w:rsidR="00E74D39" w:rsidRPr="000C4159">
        <w:rPr>
          <w:rFonts w:asciiTheme="minorHAnsi" w:hAnsiTheme="minorHAnsi" w:cstheme="minorHAnsi"/>
          <w:color w:val="000000" w:themeColor="text1"/>
          <w:shd w:val="clear" w:color="auto" w:fill="FFFFFF"/>
        </w:rPr>
        <w:t>number of parameters compared (DTI 4, DKI 3</w:t>
      </w:r>
      <w:r w:rsidR="00740697">
        <w:rPr>
          <w:rFonts w:asciiTheme="minorHAnsi" w:hAnsiTheme="minorHAnsi" w:cstheme="minorHAnsi"/>
          <w:color w:val="000000" w:themeColor="text1"/>
          <w:shd w:val="clear" w:color="auto" w:fill="FFFFFF"/>
        </w:rPr>
        <w:t>,</w:t>
      </w:r>
      <w:r w:rsidR="00E74D39" w:rsidRPr="000C4159">
        <w:rPr>
          <w:rFonts w:asciiTheme="minorHAnsi" w:hAnsiTheme="minorHAnsi" w:cstheme="minorHAnsi"/>
          <w:color w:val="000000" w:themeColor="text1"/>
          <w:shd w:val="clear" w:color="auto" w:fill="FFFFFF"/>
        </w:rPr>
        <w:t xml:space="preserve"> and WMTI 4)</w:t>
      </w:r>
      <w:r w:rsidR="00740697">
        <w:rPr>
          <w:rFonts w:asciiTheme="minorHAnsi" w:hAnsiTheme="minorHAnsi" w:cstheme="minorHAnsi"/>
          <w:color w:val="000000" w:themeColor="text1"/>
          <w:shd w:val="clear" w:color="auto" w:fill="FFFFFF"/>
        </w:rPr>
        <w:t>]</w:t>
      </w:r>
      <w:r w:rsidRPr="000C4159">
        <w:rPr>
          <w:rFonts w:asciiTheme="minorHAnsi" w:hAnsiTheme="minorHAnsi" w:cstheme="minorHAnsi"/>
          <w:color w:val="000000" w:themeColor="text1"/>
          <w:shd w:val="clear" w:color="auto" w:fill="FFFFFF"/>
        </w:rPr>
        <w:t>. More specifically, p &lt; 0.0125 is considered significant for the DTI and WMTI model</w:t>
      </w:r>
      <w:r w:rsidR="00740697">
        <w:rPr>
          <w:rFonts w:asciiTheme="minorHAnsi" w:hAnsiTheme="minorHAnsi" w:cstheme="minorHAnsi"/>
          <w:color w:val="000000" w:themeColor="text1"/>
          <w:shd w:val="clear" w:color="auto" w:fill="FFFFFF"/>
        </w:rPr>
        <w:t>s,</w:t>
      </w:r>
      <w:r w:rsidRPr="000C4159">
        <w:rPr>
          <w:rFonts w:asciiTheme="minorHAnsi" w:hAnsiTheme="minorHAnsi" w:cstheme="minorHAnsi"/>
          <w:color w:val="000000" w:themeColor="text1"/>
          <w:shd w:val="clear" w:color="auto" w:fill="FFFFFF"/>
        </w:rPr>
        <w:t xml:space="preserve"> and p &lt; 0.016 is considered significant for the DKI model. </w:t>
      </w:r>
    </w:p>
    <w:bookmarkEnd w:id="0"/>
    <w:p w14:paraId="6AC025C6" w14:textId="77777777" w:rsidR="00B277FB" w:rsidRPr="001B1519" w:rsidRDefault="00B277FB" w:rsidP="00F467E4">
      <w:pPr>
        <w:jc w:val="left"/>
        <w:rPr>
          <w:rFonts w:asciiTheme="minorHAnsi" w:hAnsiTheme="minorHAnsi" w:cstheme="minorHAnsi"/>
          <w:b/>
        </w:rPr>
      </w:pPr>
    </w:p>
    <w:p w14:paraId="3E79FCA8" w14:textId="6F557998" w:rsidR="006305D7" w:rsidRDefault="006305D7" w:rsidP="006A6FA2">
      <w:pPr>
        <w:pStyle w:val="NormalWeb"/>
        <w:spacing w:before="0" w:beforeAutospacing="0" w:after="0" w:afterAutospacing="0"/>
        <w:jc w:val="left"/>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3D26A7F7" w14:textId="77777777" w:rsidR="00740697" w:rsidRPr="001B1519" w:rsidRDefault="00740697" w:rsidP="00F467E4">
      <w:pPr>
        <w:pStyle w:val="NormalWeb"/>
        <w:spacing w:before="0" w:beforeAutospacing="0" w:after="0" w:afterAutospacing="0"/>
        <w:jc w:val="left"/>
        <w:rPr>
          <w:rFonts w:asciiTheme="minorHAnsi" w:hAnsiTheme="minorHAnsi" w:cstheme="minorHAnsi"/>
          <w:color w:val="808080"/>
        </w:rPr>
      </w:pPr>
    </w:p>
    <w:p w14:paraId="4105B540" w14:textId="52AF63BD" w:rsidR="00B530DC" w:rsidRDefault="00D73A8A" w:rsidP="00F467E4">
      <w:pPr>
        <w:jc w:val="left"/>
        <w:rPr>
          <w:rFonts w:asciiTheme="minorHAnsi" w:hAnsiTheme="minorHAnsi" w:cstheme="minorHAnsi"/>
          <w:color w:val="000000" w:themeColor="text1"/>
        </w:rPr>
      </w:pPr>
      <w:r>
        <w:rPr>
          <w:rFonts w:asciiTheme="minorHAnsi" w:hAnsiTheme="minorHAnsi" w:cstheme="minorHAnsi"/>
          <w:color w:val="000000" w:themeColor="text1"/>
        </w:rPr>
        <w:t xml:space="preserve">In </w:t>
      </w:r>
      <w:r w:rsidR="00740697">
        <w:rPr>
          <w:rFonts w:asciiTheme="minorHAnsi" w:hAnsiTheme="minorHAnsi" w:cstheme="minorHAnsi"/>
          <w:color w:val="000000" w:themeColor="text1"/>
        </w:rPr>
        <w:t>the</w:t>
      </w:r>
      <w:r>
        <w:rPr>
          <w:rFonts w:asciiTheme="minorHAnsi" w:hAnsiTheme="minorHAnsi" w:cstheme="minorHAnsi"/>
          <w:color w:val="000000" w:themeColor="text1"/>
        </w:rPr>
        <w:t xml:space="preserve"> study, a</w:t>
      </w:r>
      <w:r w:rsidR="00522418">
        <w:rPr>
          <w:rFonts w:asciiTheme="minorHAnsi" w:hAnsiTheme="minorHAnsi" w:cstheme="minorHAnsi"/>
          <w:color w:val="000000" w:themeColor="text1"/>
        </w:rPr>
        <w:t>ll</w:t>
      </w:r>
      <w:r w:rsidR="002613AD">
        <w:rPr>
          <w:rFonts w:asciiTheme="minorHAnsi" w:hAnsiTheme="minorHAnsi" w:cstheme="minorHAnsi"/>
          <w:color w:val="000000" w:themeColor="text1"/>
        </w:rPr>
        <w:t xml:space="preserve"> TBI </w:t>
      </w:r>
      <w:r w:rsidR="00522418">
        <w:rPr>
          <w:rFonts w:asciiTheme="minorHAnsi" w:hAnsiTheme="minorHAnsi" w:cstheme="minorHAnsi"/>
          <w:color w:val="000000" w:themeColor="text1"/>
        </w:rPr>
        <w:t xml:space="preserve">rats </w:t>
      </w:r>
      <w:r w:rsidR="00DD7306">
        <w:rPr>
          <w:rFonts w:asciiTheme="minorHAnsi" w:hAnsiTheme="minorHAnsi" w:cstheme="minorHAnsi"/>
          <w:color w:val="000000" w:themeColor="text1"/>
        </w:rPr>
        <w:t>(n</w:t>
      </w:r>
      <w:r w:rsidR="00740697">
        <w:rPr>
          <w:rFonts w:asciiTheme="minorHAnsi" w:hAnsiTheme="minorHAnsi" w:cstheme="minorHAnsi"/>
          <w:color w:val="000000" w:themeColor="text1"/>
        </w:rPr>
        <w:t xml:space="preserve"> </w:t>
      </w:r>
      <w:r w:rsidR="00DD7306">
        <w:rPr>
          <w:rFonts w:asciiTheme="minorHAnsi" w:hAnsiTheme="minorHAnsi" w:cstheme="minorHAnsi"/>
          <w:color w:val="000000" w:themeColor="text1"/>
        </w:rPr>
        <w:t>=</w:t>
      </w:r>
      <w:r w:rsidR="00740697">
        <w:rPr>
          <w:rFonts w:asciiTheme="minorHAnsi" w:hAnsiTheme="minorHAnsi" w:cstheme="minorHAnsi"/>
          <w:color w:val="000000" w:themeColor="text1"/>
        </w:rPr>
        <w:t xml:space="preserve"> </w:t>
      </w:r>
      <w:r w:rsidR="00DD7306">
        <w:rPr>
          <w:rFonts w:asciiTheme="minorHAnsi" w:hAnsiTheme="minorHAnsi" w:cstheme="minorHAnsi"/>
          <w:color w:val="000000" w:themeColor="text1"/>
        </w:rPr>
        <w:t xml:space="preserve">10) </w:t>
      </w:r>
      <w:r w:rsidR="00E405A6">
        <w:rPr>
          <w:rFonts w:asciiTheme="minorHAnsi" w:hAnsiTheme="minorHAnsi" w:cstheme="minorHAnsi"/>
          <w:color w:val="000000" w:themeColor="text1"/>
        </w:rPr>
        <w:t xml:space="preserve">survived the impact and </w:t>
      </w:r>
      <w:r w:rsidR="00522418">
        <w:rPr>
          <w:rFonts w:asciiTheme="minorHAnsi" w:hAnsiTheme="minorHAnsi" w:cstheme="minorHAnsi"/>
          <w:color w:val="000000" w:themeColor="text1"/>
        </w:rPr>
        <w:t>were able to recover</w:t>
      </w:r>
      <w:r w:rsidR="00E405A6">
        <w:rPr>
          <w:rFonts w:asciiTheme="minorHAnsi" w:hAnsiTheme="minorHAnsi" w:cstheme="minorHAnsi"/>
          <w:color w:val="000000" w:themeColor="text1"/>
        </w:rPr>
        <w:t xml:space="preserve"> from the impact and anesthesia within 15 min after </w:t>
      </w:r>
      <w:r w:rsidR="00AB34D8">
        <w:rPr>
          <w:rFonts w:asciiTheme="minorHAnsi" w:hAnsiTheme="minorHAnsi" w:cstheme="minorHAnsi"/>
          <w:color w:val="000000" w:themeColor="text1"/>
        </w:rPr>
        <w:t>detachment from</w:t>
      </w:r>
      <w:r w:rsidR="00E405A6">
        <w:rPr>
          <w:rFonts w:asciiTheme="minorHAnsi" w:hAnsiTheme="minorHAnsi" w:cstheme="minorHAnsi"/>
          <w:color w:val="000000" w:themeColor="text1"/>
        </w:rPr>
        <w:t xml:space="preserve"> anesthesia</w:t>
      </w:r>
      <w:r w:rsidR="002613AD">
        <w:rPr>
          <w:rFonts w:asciiTheme="minorHAnsi" w:hAnsiTheme="minorHAnsi" w:cstheme="minorHAnsi"/>
          <w:color w:val="000000" w:themeColor="text1"/>
        </w:rPr>
        <w:fldChar w:fldCharType="begin" w:fldLock="1"/>
      </w:r>
      <w:r w:rsidR="00C74CA5">
        <w:rPr>
          <w:rFonts w:asciiTheme="minorHAnsi" w:hAnsiTheme="minorHAnsi" w:cstheme="minorHAnsi"/>
          <w:color w:val="000000" w:themeColor="text1"/>
        </w:rPr>
        <w:instrText>ADDIN CSL_CITATION {"citationItems":[{"id":"ITEM-1","itemData":{"DOI":"10.1016/j.nicl.2019.101669","ISSN":"22131582","author":[{"dropping-particle":"","family":"Braeckman","given":"Kim","non-dropping-particle":"","parse-names":false,"suffix":""},{"dropping-particle":"","family":"Descamps","given":"Benedicte","non-dropping-particle":"","parse-names":false,"suffix":""},{"dropping-particle":"","family":"Pieters","given":"Leen","non-dropping-particle":"","parse-names":false,"suffix":""},{"dropping-particle":"","family":"Vral","given":"Anne","non-dropping-particle":"","parse-names":false,"suffix":""},{"dropping-particle":"","family":"Caeyenberghs","given":"Karen","non-dropping-particle":"","parse-names":false,"suffix":""},{"dropping-particle":"","family":"Vanhove","given":"Christian","non-dropping-particle":"","parse-names":false,"suffix":""}],"container-title":"NeuroImage: Clinical","id":"ITEM-1","issue":"August 2018","issued":{"date-parts":[["2019","1"]]},"page":"101669","publisher":"Elsevier","title":"Dynamic changes in hippocampal diffusion and kurtosis metrics following experimental mTBI correlate with glial reactivity","type":"article-journal","volume":"21"},"uris":["http://www.mendeley.com/documents/?uuid=11abf794-d59a-437e-8190-2bba7578c29f"]}],"mendeley":{"formattedCitation":"&lt;sup&gt;23&lt;/sup&gt;","plainTextFormattedCitation":"23","previouslyFormattedCitation":"&lt;sup&gt;23&lt;/sup&gt;"},"properties":{"noteIndex":0},"schema":"https://github.com/citation-style-language/schema/raw/master/csl-citation.json"}</w:instrText>
      </w:r>
      <w:r w:rsidR="002613AD">
        <w:rPr>
          <w:rFonts w:asciiTheme="minorHAnsi" w:hAnsiTheme="minorHAnsi" w:cstheme="minorHAnsi"/>
          <w:color w:val="000000" w:themeColor="text1"/>
        </w:rPr>
        <w:fldChar w:fldCharType="separate"/>
      </w:r>
      <w:r w:rsidR="00C74CA5" w:rsidRPr="00C74CA5">
        <w:rPr>
          <w:rFonts w:asciiTheme="minorHAnsi" w:hAnsiTheme="minorHAnsi" w:cstheme="minorHAnsi"/>
          <w:noProof/>
          <w:color w:val="000000" w:themeColor="text1"/>
          <w:vertAlign w:val="superscript"/>
        </w:rPr>
        <w:t>23</w:t>
      </w:r>
      <w:r w:rsidR="002613AD">
        <w:rPr>
          <w:rFonts w:asciiTheme="minorHAnsi" w:hAnsiTheme="minorHAnsi" w:cstheme="minorHAnsi"/>
          <w:color w:val="000000" w:themeColor="text1"/>
        </w:rPr>
        <w:fldChar w:fldCharType="end"/>
      </w:r>
      <w:r w:rsidR="00E405A6">
        <w:rPr>
          <w:rFonts w:asciiTheme="minorHAnsi" w:hAnsiTheme="minorHAnsi" w:cstheme="minorHAnsi"/>
          <w:color w:val="000000" w:themeColor="text1"/>
        </w:rPr>
        <w:t>. On the CT images</w:t>
      </w:r>
      <w:r w:rsidR="00E96AA5">
        <w:rPr>
          <w:rFonts w:asciiTheme="minorHAnsi" w:hAnsiTheme="minorHAnsi" w:cstheme="minorHAnsi"/>
          <w:color w:val="000000" w:themeColor="text1"/>
        </w:rPr>
        <w:t>,</w:t>
      </w:r>
      <w:r w:rsidR="00E405A6">
        <w:rPr>
          <w:rFonts w:asciiTheme="minorHAnsi" w:hAnsiTheme="minorHAnsi" w:cstheme="minorHAnsi"/>
          <w:color w:val="000000" w:themeColor="text1"/>
        </w:rPr>
        <w:t xml:space="preserve"> </w:t>
      </w:r>
      <w:r w:rsidR="002613AD">
        <w:rPr>
          <w:rFonts w:asciiTheme="minorHAnsi" w:hAnsiTheme="minorHAnsi" w:cstheme="minorHAnsi"/>
          <w:color w:val="000000" w:themeColor="text1"/>
        </w:rPr>
        <w:t xml:space="preserve">there was no evidence of skull fractures </w:t>
      </w:r>
      <w:r w:rsidR="00E405A6">
        <w:rPr>
          <w:rFonts w:asciiTheme="minorHAnsi" w:hAnsiTheme="minorHAnsi" w:cstheme="minorHAnsi"/>
          <w:color w:val="000000" w:themeColor="text1"/>
        </w:rPr>
        <w:t>and</w:t>
      </w:r>
      <w:r w:rsidR="002613AD">
        <w:rPr>
          <w:rFonts w:asciiTheme="minorHAnsi" w:hAnsiTheme="minorHAnsi" w:cstheme="minorHAnsi"/>
          <w:color w:val="000000" w:themeColor="text1"/>
        </w:rPr>
        <w:t xml:space="preserve"> the</w:t>
      </w:r>
      <w:r w:rsidR="00E405A6">
        <w:rPr>
          <w:rFonts w:asciiTheme="minorHAnsi" w:hAnsiTheme="minorHAnsi" w:cstheme="minorHAnsi"/>
          <w:color w:val="000000" w:themeColor="text1"/>
        </w:rPr>
        <w:t xml:space="preserve"> T2 images </w:t>
      </w:r>
      <w:r w:rsidR="002613AD">
        <w:rPr>
          <w:rFonts w:asciiTheme="minorHAnsi" w:hAnsiTheme="minorHAnsi" w:cstheme="minorHAnsi"/>
          <w:color w:val="000000" w:themeColor="text1"/>
        </w:rPr>
        <w:t>did not show any abnormalities such as bleeding, enlarged ventricles</w:t>
      </w:r>
      <w:r w:rsidR="00740697">
        <w:rPr>
          <w:rFonts w:asciiTheme="minorHAnsi" w:hAnsiTheme="minorHAnsi" w:cstheme="minorHAnsi"/>
          <w:color w:val="000000" w:themeColor="text1"/>
        </w:rPr>
        <w:t>,</w:t>
      </w:r>
      <w:r w:rsidR="002613AD">
        <w:rPr>
          <w:rFonts w:asciiTheme="minorHAnsi" w:hAnsiTheme="minorHAnsi" w:cstheme="minorHAnsi"/>
          <w:color w:val="000000" w:themeColor="text1"/>
        </w:rPr>
        <w:t xml:space="preserve"> or edema formation at the contusion site </w:t>
      </w:r>
      <w:r w:rsidR="00740697">
        <w:rPr>
          <w:rFonts w:asciiTheme="minorHAnsi" w:hAnsiTheme="minorHAnsi" w:cstheme="minorHAnsi"/>
          <w:color w:val="000000" w:themeColor="text1"/>
        </w:rPr>
        <w:t>1</w:t>
      </w:r>
      <w:r w:rsidR="00E405A6">
        <w:rPr>
          <w:rFonts w:asciiTheme="minorHAnsi" w:hAnsiTheme="minorHAnsi" w:cstheme="minorHAnsi"/>
          <w:color w:val="000000" w:themeColor="text1"/>
        </w:rPr>
        <w:t xml:space="preserve"> day after trauma (</w:t>
      </w:r>
      <w:r w:rsidR="00E405A6" w:rsidRPr="00180502">
        <w:rPr>
          <w:rFonts w:asciiTheme="minorHAnsi" w:hAnsiTheme="minorHAnsi" w:cstheme="minorHAnsi"/>
          <w:b/>
          <w:color w:val="000000" w:themeColor="text1"/>
        </w:rPr>
        <w:t>Figure</w:t>
      </w:r>
      <w:r w:rsidR="00EE651B" w:rsidRPr="00180502">
        <w:rPr>
          <w:rFonts w:asciiTheme="minorHAnsi" w:hAnsiTheme="minorHAnsi" w:cstheme="minorHAnsi"/>
          <w:b/>
          <w:color w:val="000000" w:themeColor="text1"/>
        </w:rPr>
        <w:t xml:space="preserve"> </w:t>
      </w:r>
      <w:r w:rsidR="00CC59A2" w:rsidRPr="00180502">
        <w:rPr>
          <w:rFonts w:asciiTheme="minorHAnsi" w:hAnsiTheme="minorHAnsi" w:cstheme="minorHAnsi"/>
          <w:b/>
          <w:color w:val="000000" w:themeColor="text1"/>
        </w:rPr>
        <w:t>5</w:t>
      </w:r>
      <w:r w:rsidR="00E405A6">
        <w:rPr>
          <w:rFonts w:asciiTheme="minorHAnsi" w:hAnsiTheme="minorHAnsi" w:cstheme="minorHAnsi"/>
          <w:color w:val="000000" w:themeColor="text1"/>
        </w:rPr>
        <w:t xml:space="preserve">). </w:t>
      </w:r>
      <w:r w:rsidR="002613AD">
        <w:rPr>
          <w:rFonts w:asciiTheme="minorHAnsi" w:hAnsiTheme="minorHAnsi" w:cstheme="minorHAnsi"/>
          <w:color w:val="000000" w:themeColor="text1"/>
        </w:rPr>
        <w:t xml:space="preserve">Thus, based on these </w:t>
      </w:r>
      <w:r>
        <w:rPr>
          <w:rFonts w:asciiTheme="minorHAnsi" w:hAnsiTheme="minorHAnsi" w:cstheme="minorHAnsi"/>
          <w:color w:val="000000" w:themeColor="text1"/>
        </w:rPr>
        <w:t>visual inspections of the</w:t>
      </w:r>
      <w:r w:rsidR="002613AD">
        <w:rPr>
          <w:rFonts w:asciiTheme="minorHAnsi" w:hAnsiTheme="minorHAnsi" w:cstheme="minorHAnsi"/>
          <w:color w:val="000000" w:themeColor="text1"/>
        </w:rPr>
        <w:t xml:space="preserve"> anatomical images</w:t>
      </w:r>
      <w:r>
        <w:rPr>
          <w:rFonts w:asciiTheme="minorHAnsi" w:hAnsiTheme="minorHAnsi" w:cstheme="minorHAnsi"/>
          <w:color w:val="000000" w:themeColor="text1"/>
        </w:rPr>
        <w:t>,</w:t>
      </w:r>
      <w:r w:rsidR="002613A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large </w:t>
      </w:r>
      <w:r w:rsidR="002613AD">
        <w:rPr>
          <w:rFonts w:asciiTheme="minorHAnsi" w:hAnsiTheme="minorHAnsi" w:cstheme="minorHAnsi"/>
          <w:color w:val="000000" w:themeColor="text1"/>
        </w:rPr>
        <w:t>focal lesions</w:t>
      </w:r>
      <w:r w:rsidR="00740697">
        <w:rPr>
          <w:rFonts w:asciiTheme="minorHAnsi" w:hAnsiTheme="minorHAnsi" w:cstheme="minorHAnsi"/>
          <w:color w:val="000000" w:themeColor="text1"/>
        </w:rPr>
        <w:t xml:space="preserve"> were not detected</w:t>
      </w:r>
      <w:r>
        <w:rPr>
          <w:rFonts w:asciiTheme="minorHAnsi" w:hAnsiTheme="minorHAnsi" w:cstheme="minorHAnsi"/>
          <w:color w:val="000000" w:themeColor="text1"/>
        </w:rPr>
        <w:t xml:space="preserve">, </w:t>
      </w:r>
      <w:r w:rsidR="002613AD">
        <w:rPr>
          <w:rFonts w:asciiTheme="minorHAnsi" w:hAnsiTheme="minorHAnsi" w:cstheme="minorHAnsi"/>
          <w:color w:val="000000" w:themeColor="text1"/>
        </w:rPr>
        <w:t>confirm</w:t>
      </w:r>
      <w:r>
        <w:rPr>
          <w:rFonts w:asciiTheme="minorHAnsi" w:hAnsiTheme="minorHAnsi" w:cstheme="minorHAnsi"/>
          <w:color w:val="000000" w:themeColor="text1"/>
        </w:rPr>
        <w:t>ing</w:t>
      </w:r>
      <w:r w:rsidR="002613AD">
        <w:rPr>
          <w:rFonts w:asciiTheme="minorHAnsi" w:hAnsiTheme="minorHAnsi" w:cstheme="minorHAnsi"/>
          <w:color w:val="000000" w:themeColor="text1"/>
        </w:rPr>
        <w:t xml:space="preserve"> the diffuse </w:t>
      </w:r>
      <w:r w:rsidR="00AB34D8">
        <w:rPr>
          <w:rFonts w:asciiTheme="minorHAnsi" w:hAnsiTheme="minorHAnsi" w:cstheme="minorHAnsi"/>
          <w:color w:val="000000" w:themeColor="text1"/>
        </w:rPr>
        <w:t xml:space="preserve">and mild </w:t>
      </w:r>
      <w:r w:rsidR="002613AD">
        <w:rPr>
          <w:rFonts w:asciiTheme="minorHAnsi" w:hAnsiTheme="minorHAnsi" w:cstheme="minorHAnsi"/>
          <w:color w:val="000000" w:themeColor="text1"/>
        </w:rPr>
        <w:t xml:space="preserve">nature of the </w:t>
      </w:r>
      <w:r w:rsidR="00765C8E">
        <w:rPr>
          <w:rFonts w:asciiTheme="minorHAnsi" w:hAnsiTheme="minorHAnsi" w:cstheme="minorHAnsi"/>
          <w:color w:val="000000" w:themeColor="text1"/>
        </w:rPr>
        <w:t>injury</w:t>
      </w:r>
      <w:r w:rsidR="002613AD">
        <w:rPr>
          <w:rFonts w:asciiTheme="minorHAnsi" w:hAnsiTheme="minorHAnsi" w:cstheme="minorHAnsi"/>
          <w:color w:val="000000" w:themeColor="text1"/>
        </w:rPr>
        <w:t xml:space="preserve">. </w:t>
      </w:r>
    </w:p>
    <w:p w14:paraId="60AA5A81" w14:textId="025F0366" w:rsidR="00550395" w:rsidRDefault="00550395" w:rsidP="00F467E4">
      <w:pPr>
        <w:jc w:val="left"/>
        <w:rPr>
          <w:rFonts w:asciiTheme="minorHAnsi" w:hAnsiTheme="minorHAnsi" w:cstheme="minorHAnsi"/>
          <w:color w:val="000000" w:themeColor="text1"/>
        </w:rPr>
      </w:pPr>
    </w:p>
    <w:p w14:paraId="3DE6A2CF" w14:textId="137E8768" w:rsidR="00A34751" w:rsidRDefault="00550395" w:rsidP="00F467E4">
      <w:pPr>
        <w:jc w:val="left"/>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The</w:t>
      </w:r>
      <w:r w:rsidR="00D73A8A">
        <w:rPr>
          <w:rFonts w:asciiTheme="minorHAnsi" w:hAnsiTheme="minorHAnsi" w:cstheme="minorHAnsi"/>
          <w:color w:val="000000" w:themeColor="text1"/>
          <w:shd w:val="clear" w:color="auto" w:fill="FFFFFF"/>
        </w:rPr>
        <w:t xml:space="preserve"> quality of the</w:t>
      </w:r>
      <w:r>
        <w:rPr>
          <w:rFonts w:asciiTheme="minorHAnsi" w:hAnsiTheme="minorHAnsi" w:cstheme="minorHAnsi"/>
          <w:color w:val="000000" w:themeColor="text1"/>
          <w:shd w:val="clear" w:color="auto" w:fill="FFFFFF"/>
        </w:rPr>
        <w:t xml:space="preserve"> </w:t>
      </w:r>
      <w:proofErr w:type="spellStart"/>
      <w:r>
        <w:rPr>
          <w:rFonts w:asciiTheme="minorHAnsi" w:hAnsiTheme="minorHAnsi" w:cstheme="minorHAnsi"/>
          <w:color w:val="000000" w:themeColor="text1"/>
          <w:shd w:val="clear" w:color="auto" w:fill="FFFFFF"/>
        </w:rPr>
        <w:t>coregistration</w:t>
      </w:r>
      <w:proofErr w:type="spellEnd"/>
      <w:r>
        <w:rPr>
          <w:rFonts w:asciiTheme="minorHAnsi" w:hAnsiTheme="minorHAnsi" w:cstheme="minorHAnsi"/>
          <w:color w:val="000000" w:themeColor="text1"/>
          <w:shd w:val="clear" w:color="auto" w:fill="FFFFFF"/>
        </w:rPr>
        <w:t xml:space="preserve"> </w:t>
      </w:r>
      <w:r w:rsidR="00D73A8A">
        <w:rPr>
          <w:rFonts w:asciiTheme="minorHAnsi" w:hAnsiTheme="minorHAnsi" w:cstheme="minorHAnsi"/>
          <w:color w:val="000000" w:themeColor="text1"/>
          <w:shd w:val="clear" w:color="auto" w:fill="FFFFFF"/>
        </w:rPr>
        <w:t xml:space="preserve">(non-rigid) step </w:t>
      </w:r>
      <w:r>
        <w:rPr>
          <w:rFonts w:asciiTheme="minorHAnsi" w:hAnsiTheme="minorHAnsi" w:cstheme="minorHAnsi"/>
          <w:color w:val="000000" w:themeColor="text1"/>
          <w:shd w:val="clear" w:color="auto" w:fill="FFFFFF"/>
        </w:rPr>
        <w:t xml:space="preserve">between the T2 image and diffusion data set </w:t>
      </w:r>
      <w:r w:rsidR="00D73A8A">
        <w:rPr>
          <w:rFonts w:asciiTheme="minorHAnsi" w:hAnsiTheme="minorHAnsi" w:cstheme="minorHAnsi"/>
          <w:color w:val="000000" w:themeColor="text1"/>
        </w:rPr>
        <w:t xml:space="preserve">(step 4.4) </w:t>
      </w:r>
      <w:r>
        <w:rPr>
          <w:rFonts w:asciiTheme="minorHAnsi" w:hAnsiTheme="minorHAnsi" w:cstheme="minorHAnsi"/>
          <w:color w:val="000000" w:themeColor="text1"/>
          <w:shd w:val="clear" w:color="auto" w:fill="FFFFFF"/>
        </w:rPr>
        <w:t>was examined by adding a</w:t>
      </w:r>
      <w:r w:rsidR="00C324B0">
        <w:rPr>
          <w:rFonts w:asciiTheme="minorHAnsi" w:hAnsiTheme="minorHAnsi" w:cstheme="minorHAnsi"/>
          <w:color w:val="000000" w:themeColor="text1"/>
          <w:shd w:val="clear" w:color="auto" w:fill="FFFFFF"/>
        </w:rPr>
        <w:t>n</w:t>
      </w:r>
      <w:r>
        <w:rPr>
          <w:rFonts w:asciiTheme="minorHAnsi" w:hAnsiTheme="minorHAnsi" w:cstheme="minorHAnsi"/>
          <w:color w:val="000000" w:themeColor="text1"/>
          <w:shd w:val="clear" w:color="auto" w:fill="FFFFFF"/>
        </w:rPr>
        <w:t xml:space="preserve"> </w:t>
      </w:r>
      <w:r w:rsidR="00C324B0">
        <w:rPr>
          <w:rFonts w:asciiTheme="minorHAnsi" w:hAnsiTheme="minorHAnsi" w:cstheme="minorHAnsi"/>
          <w:color w:val="000000" w:themeColor="text1"/>
          <w:shd w:val="clear" w:color="auto" w:fill="FFFFFF"/>
        </w:rPr>
        <w:t>overlay</w:t>
      </w:r>
      <w:r>
        <w:rPr>
          <w:rFonts w:asciiTheme="minorHAnsi" w:hAnsiTheme="minorHAnsi" w:cstheme="minorHAnsi"/>
          <w:color w:val="000000" w:themeColor="text1"/>
          <w:shd w:val="clear" w:color="auto" w:fill="FFFFFF"/>
        </w:rPr>
        <w:t xml:space="preserve"> of the T2 image to the color</w:t>
      </w:r>
      <w:r w:rsidR="00D73A8A">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encoded FA map (</w:t>
      </w:r>
      <w:r w:rsidRPr="008A46FD">
        <w:rPr>
          <w:rFonts w:asciiTheme="minorHAnsi" w:hAnsiTheme="minorHAnsi" w:cstheme="minorHAnsi"/>
          <w:b/>
          <w:color w:val="000000" w:themeColor="text1"/>
          <w:shd w:val="clear" w:color="auto" w:fill="FFFFFF"/>
        </w:rPr>
        <w:t>Figure</w:t>
      </w:r>
      <w:r w:rsidR="00EE651B" w:rsidRPr="008A46FD">
        <w:rPr>
          <w:rFonts w:asciiTheme="minorHAnsi" w:hAnsiTheme="minorHAnsi" w:cstheme="minorHAnsi"/>
          <w:b/>
          <w:color w:val="000000" w:themeColor="text1"/>
          <w:shd w:val="clear" w:color="auto" w:fill="FFFFFF"/>
        </w:rPr>
        <w:t xml:space="preserve"> </w:t>
      </w:r>
      <w:r w:rsidR="00CC59A2" w:rsidRPr="008A46FD">
        <w:rPr>
          <w:rFonts w:asciiTheme="minorHAnsi" w:hAnsiTheme="minorHAnsi" w:cstheme="minorHAnsi"/>
          <w:b/>
          <w:color w:val="000000" w:themeColor="text1"/>
          <w:shd w:val="clear" w:color="auto" w:fill="FFFFFF"/>
        </w:rPr>
        <w:t>6</w:t>
      </w:r>
      <w:r>
        <w:rPr>
          <w:rFonts w:asciiTheme="minorHAnsi" w:hAnsiTheme="minorHAnsi" w:cstheme="minorHAnsi"/>
          <w:color w:val="000000" w:themeColor="text1"/>
          <w:shd w:val="clear" w:color="auto" w:fill="FFFFFF"/>
        </w:rPr>
        <w:t xml:space="preserve">). </w:t>
      </w:r>
      <w:r w:rsidR="00D73A8A">
        <w:rPr>
          <w:rFonts w:asciiTheme="minorHAnsi" w:hAnsiTheme="minorHAnsi" w:cstheme="minorHAnsi"/>
          <w:color w:val="000000" w:themeColor="text1"/>
          <w:shd w:val="clear" w:color="auto" w:fill="FFFFFF"/>
        </w:rPr>
        <w:t>Then,</w:t>
      </w:r>
      <w:r>
        <w:rPr>
          <w:rFonts w:asciiTheme="minorHAnsi" w:hAnsiTheme="minorHAnsi" w:cstheme="minorHAnsi"/>
          <w:color w:val="000000" w:themeColor="text1"/>
          <w:shd w:val="clear" w:color="auto" w:fill="FFFFFF"/>
        </w:rPr>
        <w:t xml:space="preserve"> </w:t>
      </w:r>
      <w:r w:rsidR="00B774DD">
        <w:rPr>
          <w:rFonts w:asciiTheme="minorHAnsi" w:hAnsiTheme="minorHAnsi" w:cstheme="minorHAnsi"/>
          <w:color w:val="000000" w:themeColor="text1"/>
          <w:shd w:val="clear" w:color="auto" w:fill="FFFFFF"/>
        </w:rPr>
        <w:t>the FA, MD, AD</w:t>
      </w:r>
      <w:r w:rsidR="00740697">
        <w:rPr>
          <w:rFonts w:asciiTheme="minorHAnsi" w:hAnsiTheme="minorHAnsi" w:cstheme="minorHAnsi"/>
          <w:color w:val="000000" w:themeColor="text1"/>
          <w:shd w:val="clear" w:color="auto" w:fill="FFFFFF"/>
        </w:rPr>
        <w:t>,</w:t>
      </w:r>
      <w:r w:rsidR="00B774DD">
        <w:rPr>
          <w:rFonts w:asciiTheme="minorHAnsi" w:hAnsiTheme="minorHAnsi" w:cstheme="minorHAnsi"/>
          <w:color w:val="000000" w:themeColor="text1"/>
          <w:shd w:val="clear" w:color="auto" w:fill="FFFFFF"/>
        </w:rPr>
        <w:t xml:space="preserve"> and RD parametric maps were calculated </w:t>
      </w:r>
      <w:r w:rsidR="00DD7306">
        <w:rPr>
          <w:rFonts w:asciiTheme="minorHAnsi" w:hAnsiTheme="minorHAnsi" w:cstheme="minorHAnsi"/>
          <w:color w:val="000000" w:themeColor="text1"/>
          <w:shd w:val="clear" w:color="auto" w:fill="FFFFFF"/>
        </w:rPr>
        <w:t>(</w:t>
      </w:r>
      <w:r w:rsidR="00DD7306" w:rsidRPr="008A46FD">
        <w:rPr>
          <w:rFonts w:asciiTheme="minorHAnsi" w:hAnsiTheme="minorHAnsi" w:cstheme="minorHAnsi"/>
          <w:b/>
          <w:color w:val="000000" w:themeColor="text1"/>
          <w:shd w:val="clear" w:color="auto" w:fill="FFFFFF"/>
        </w:rPr>
        <w:t xml:space="preserve">Figure </w:t>
      </w:r>
      <w:r w:rsidR="00C74CA5" w:rsidRPr="008A46FD">
        <w:rPr>
          <w:rFonts w:asciiTheme="minorHAnsi" w:hAnsiTheme="minorHAnsi" w:cstheme="minorHAnsi"/>
          <w:b/>
          <w:color w:val="000000" w:themeColor="text1"/>
          <w:shd w:val="clear" w:color="auto" w:fill="FFFFFF"/>
        </w:rPr>
        <w:t>1</w:t>
      </w:r>
      <w:r w:rsidR="00DD7306">
        <w:rPr>
          <w:rFonts w:asciiTheme="minorHAnsi" w:hAnsiTheme="minorHAnsi" w:cstheme="minorHAnsi"/>
          <w:color w:val="000000" w:themeColor="text1"/>
          <w:shd w:val="clear" w:color="auto" w:fill="FFFFFF"/>
        </w:rPr>
        <w:t xml:space="preserve">) </w:t>
      </w:r>
      <w:r w:rsidR="00B774DD">
        <w:rPr>
          <w:rFonts w:asciiTheme="minorHAnsi" w:hAnsiTheme="minorHAnsi" w:cstheme="minorHAnsi"/>
          <w:color w:val="000000" w:themeColor="text1"/>
          <w:shd w:val="clear" w:color="auto" w:fill="FFFFFF"/>
        </w:rPr>
        <w:t xml:space="preserve">and loaded into the Amide software. Based on the FA map, a </w:t>
      </w:r>
      <w:r w:rsidR="00740697">
        <w:rPr>
          <w:rFonts w:asciiTheme="minorHAnsi" w:hAnsiTheme="minorHAnsi" w:cstheme="minorHAnsi"/>
          <w:color w:val="000000" w:themeColor="text1"/>
          <w:shd w:val="clear" w:color="auto" w:fill="FFFFFF"/>
        </w:rPr>
        <w:t>ROI</w:t>
      </w:r>
      <w:r w:rsidR="00B774DD">
        <w:rPr>
          <w:rFonts w:asciiTheme="minorHAnsi" w:hAnsiTheme="minorHAnsi" w:cstheme="minorHAnsi"/>
          <w:color w:val="000000" w:themeColor="text1"/>
          <w:shd w:val="clear" w:color="auto" w:fill="FFFFFF"/>
        </w:rPr>
        <w:t xml:space="preserve"> </w:t>
      </w:r>
      <w:r w:rsidR="00D73A8A">
        <w:rPr>
          <w:rFonts w:asciiTheme="minorHAnsi" w:hAnsiTheme="minorHAnsi" w:cstheme="minorHAnsi"/>
          <w:color w:val="000000" w:themeColor="text1"/>
          <w:shd w:val="clear" w:color="auto" w:fill="FFFFFF"/>
        </w:rPr>
        <w:t xml:space="preserve">including the hippocampal structure </w:t>
      </w:r>
      <w:r w:rsidR="00B774DD">
        <w:rPr>
          <w:rFonts w:asciiTheme="minorHAnsi" w:hAnsiTheme="minorHAnsi" w:cstheme="minorHAnsi"/>
          <w:color w:val="000000" w:themeColor="text1"/>
          <w:shd w:val="clear" w:color="auto" w:fill="FFFFFF"/>
        </w:rPr>
        <w:t>was drawn (</w:t>
      </w:r>
      <w:r w:rsidR="00B774DD" w:rsidRPr="008A46FD">
        <w:rPr>
          <w:rFonts w:asciiTheme="minorHAnsi" w:hAnsiTheme="minorHAnsi" w:cstheme="minorHAnsi"/>
          <w:b/>
          <w:color w:val="000000" w:themeColor="text1"/>
          <w:shd w:val="clear" w:color="auto" w:fill="FFFFFF"/>
        </w:rPr>
        <w:t>Figure</w:t>
      </w:r>
      <w:r w:rsidR="006127D6" w:rsidRPr="008A46FD">
        <w:rPr>
          <w:rFonts w:asciiTheme="minorHAnsi" w:hAnsiTheme="minorHAnsi" w:cstheme="minorHAnsi"/>
          <w:b/>
          <w:color w:val="000000" w:themeColor="text1"/>
          <w:shd w:val="clear" w:color="auto" w:fill="FFFFFF"/>
        </w:rPr>
        <w:t xml:space="preserve"> </w:t>
      </w:r>
      <w:r w:rsidR="00C74CA5" w:rsidRPr="008A46FD">
        <w:rPr>
          <w:rFonts w:asciiTheme="minorHAnsi" w:hAnsiTheme="minorHAnsi" w:cstheme="minorHAnsi"/>
          <w:b/>
          <w:color w:val="000000" w:themeColor="text1"/>
          <w:shd w:val="clear" w:color="auto" w:fill="FFFFFF"/>
        </w:rPr>
        <w:t>4</w:t>
      </w:r>
      <w:r w:rsidR="00B774DD">
        <w:rPr>
          <w:rFonts w:asciiTheme="minorHAnsi" w:hAnsiTheme="minorHAnsi" w:cstheme="minorHAnsi"/>
          <w:color w:val="000000" w:themeColor="text1"/>
          <w:shd w:val="clear" w:color="auto" w:fill="FFFFFF"/>
        </w:rPr>
        <w:t xml:space="preserve">). Statistical </w:t>
      </w:r>
      <w:r w:rsidR="00D73A8A">
        <w:rPr>
          <w:rFonts w:asciiTheme="minorHAnsi" w:hAnsiTheme="minorHAnsi" w:cstheme="minorHAnsi"/>
          <w:color w:val="000000" w:themeColor="text1"/>
          <w:shd w:val="clear" w:color="auto" w:fill="FFFFFF"/>
        </w:rPr>
        <w:t xml:space="preserve">values of the diffusion metrics were calculated averaged over all voxels within the region of interest </w:t>
      </w:r>
      <w:r w:rsidR="00B774DD">
        <w:rPr>
          <w:rFonts w:asciiTheme="minorHAnsi" w:hAnsiTheme="minorHAnsi" w:cstheme="minorHAnsi"/>
          <w:color w:val="000000" w:themeColor="text1"/>
          <w:shd w:val="clear" w:color="auto" w:fill="FFFFFF"/>
        </w:rPr>
        <w:t xml:space="preserve">and the mean values </w:t>
      </w:r>
      <w:r w:rsidR="00C324B0">
        <w:rPr>
          <w:rFonts w:asciiTheme="minorHAnsi" w:hAnsiTheme="minorHAnsi" w:cstheme="minorHAnsi"/>
          <w:color w:val="000000" w:themeColor="text1"/>
          <w:shd w:val="clear" w:color="auto" w:fill="FFFFFF"/>
        </w:rPr>
        <w:t>of each</w:t>
      </w:r>
      <w:r w:rsidR="00D73A8A">
        <w:rPr>
          <w:rFonts w:asciiTheme="minorHAnsi" w:hAnsiTheme="minorHAnsi" w:cstheme="minorHAnsi"/>
          <w:color w:val="000000" w:themeColor="text1"/>
          <w:shd w:val="clear" w:color="auto" w:fill="FFFFFF"/>
        </w:rPr>
        <w:t xml:space="preserve"> </w:t>
      </w:r>
      <w:r w:rsidR="00C324B0">
        <w:rPr>
          <w:rFonts w:asciiTheme="minorHAnsi" w:hAnsiTheme="minorHAnsi" w:cstheme="minorHAnsi"/>
          <w:color w:val="000000" w:themeColor="text1"/>
          <w:shd w:val="clear" w:color="auto" w:fill="FFFFFF"/>
        </w:rPr>
        <w:t xml:space="preserve">DTI metric </w:t>
      </w:r>
      <w:r w:rsidR="00B774DD">
        <w:rPr>
          <w:rFonts w:asciiTheme="minorHAnsi" w:hAnsiTheme="minorHAnsi" w:cstheme="minorHAnsi"/>
          <w:color w:val="000000" w:themeColor="text1"/>
          <w:shd w:val="clear" w:color="auto" w:fill="FFFFFF"/>
        </w:rPr>
        <w:t>were exported for further analysis.</w:t>
      </w:r>
      <w:r w:rsidR="00C324B0">
        <w:rPr>
          <w:rFonts w:asciiTheme="minorHAnsi" w:hAnsiTheme="minorHAnsi" w:cstheme="minorHAnsi"/>
          <w:color w:val="000000" w:themeColor="text1"/>
          <w:shd w:val="clear" w:color="auto" w:fill="FFFFFF"/>
        </w:rPr>
        <w:t xml:space="preserve"> </w:t>
      </w:r>
      <w:r w:rsidR="00D73A8A">
        <w:rPr>
          <w:rFonts w:asciiTheme="minorHAnsi" w:hAnsiTheme="minorHAnsi" w:cstheme="minorHAnsi"/>
          <w:color w:val="000000" w:themeColor="text1"/>
          <w:shd w:val="clear" w:color="auto" w:fill="FFFFFF"/>
        </w:rPr>
        <w:t>Another quality check of the diffusion data can be performed by inspecting the outliers in the DTI metrics. For example,</w:t>
      </w:r>
      <w:r w:rsidR="00C577CB">
        <w:rPr>
          <w:rFonts w:asciiTheme="minorHAnsi" w:hAnsiTheme="minorHAnsi" w:cstheme="minorHAnsi"/>
          <w:color w:val="000000" w:themeColor="text1"/>
          <w:shd w:val="clear" w:color="auto" w:fill="FFFFFF"/>
        </w:rPr>
        <w:t xml:space="preserve"> FA </w:t>
      </w:r>
      <w:r w:rsidR="00D73A8A">
        <w:rPr>
          <w:rFonts w:asciiTheme="minorHAnsi" w:hAnsiTheme="minorHAnsi" w:cstheme="minorHAnsi"/>
          <w:color w:val="000000" w:themeColor="text1"/>
          <w:shd w:val="clear" w:color="auto" w:fill="FFFFFF"/>
        </w:rPr>
        <w:t xml:space="preserve">values </w:t>
      </w:r>
      <w:r w:rsidR="00C577CB">
        <w:rPr>
          <w:rFonts w:asciiTheme="minorHAnsi" w:hAnsiTheme="minorHAnsi" w:cstheme="minorHAnsi"/>
          <w:color w:val="000000" w:themeColor="text1"/>
          <w:shd w:val="clear" w:color="auto" w:fill="FFFFFF"/>
        </w:rPr>
        <w:t xml:space="preserve">in the hippocampus </w:t>
      </w:r>
      <w:r w:rsidR="00765C8E">
        <w:rPr>
          <w:rFonts w:asciiTheme="minorHAnsi" w:hAnsiTheme="minorHAnsi" w:cstheme="minorHAnsi"/>
          <w:color w:val="000000" w:themeColor="text1"/>
          <w:shd w:val="clear" w:color="auto" w:fill="FFFFFF"/>
        </w:rPr>
        <w:t>should</w:t>
      </w:r>
      <w:r w:rsidR="00C577CB">
        <w:rPr>
          <w:rFonts w:asciiTheme="minorHAnsi" w:hAnsiTheme="minorHAnsi" w:cstheme="minorHAnsi"/>
          <w:color w:val="000000" w:themeColor="text1"/>
          <w:shd w:val="clear" w:color="auto" w:fill="FFFFFF"/>
        </w:rPr>
        <w:t xml:space="preserve"> </w:t>
      </w:r>
      <w:r w:rsidR="00D73A8A">
        <w:rPr>
          <w:rFonts w:asciiTheme="minorHAnsi" w:hAnsiTheme="minorHAnsi" w:cstheme="minorHAnsi"/>
          <w:color w:val="000000" w:themeColor="text1"/>
          <w:shd w:val="clear" w:color="auto" w:fill="FFFFFF"/>
        </w:rPr>
        <w:t>be</w:t>
      </w:r>
      <w:r w:rsidR="00C577CB">
        <w:rPr>
          <w:rFonts w:asciiTheme="minorHAnsi" w:hAnsiTheme="minorHAnsi" w:cstheme="minorHAnsi"/>
          <w:color w:val="000000" w:themeColor="text1"/>
          <w:shd w:val="clear" w:color="auto" w:fill="FFFFFF"/>
        </w:rPr>
        <w:t xml:space="preserve"> around 0.</w:t>
      </w:r>
      <w:r w:rsidR="00E3488B">
        <w:rPr>
          <w:rFonts w:asciiTheme="minorHAnsi" w:hAnsiTheme="minorHAnsi" w:cstheme="minorHAnsi"/>
          <w:color w:val="000000" w:themeColor="text1"/>
          <w:shd w:val="clear" w:color="auto" w:fill="FFFFFF"/>
        </w:rPr>
        <w:t>15</w:t>
      </w:r>
      <w:r w:rsidR="00740697">
        <w:rPr>
          <w:rFonts w:asciiTheme="minorHAnsi" w:hAnsiTheme="minorHAnsi" w:cstheme="minorHAnsi"/>
          <w:color w:val="000000" w:themeColor="text1"/>
          <w:shd w:val="clear" w:color="auto" w:fill="FFFFFF"/>
        </w:rPr>
        <w:t>;</w:t>
      </w:r>
      <w:r w:rsidR="00D73A8A">
        <w:rPr>
          <w:rFonts w:asciiTheme="minorHAnsi" w:hAnsiTheme="minorHAnsi" w:cstheme="minorHAnsi"/>
          <w:color w:val="000000" w:themeColor="text1"/>
          <w:shd w:val="clear" w:color="auto" w:fill="FFFFFF"/>
        </w:rPr>
        <w:t xml:space="preserve"> therefore</w:t>
      </w:r>
      <w:r w:rsidR="00740697">
        <w:rPr>
          <w:rFonts w:asciiTheme="minorHAnsi" w:hAnsiTheme="minorHAnsi" w:cstheme="minorHAnsi"/>
          <w:color w:val="000000" w:themeColor="text1"/>
          <w:shd w:val="clear" w:color="auto" w:fill="FFFFFF"/>
        </w:rPr>
        <w:t>,</w:t>
      </w:r>
      <w:r w:rsidR="00D73A8A">
        <w:rPr>
          <w:rFonts w:asciiTheme="minorHAnsi" w:hAnsiTheme="minorHAnsi" w:cstheme="minorHAnsi"/>
          <w:color w:val="000000" w:themeColor="text1"/>
          <w:shd w:val="clear" w:color="auto" w:fill="FFFFFF"/>
        </w:rPr>
        <w:t xml:space="preserve"> </w:t>
      </w:r>
      <w:r w:rsidR="00C577CB">
        <w:rPr>
          <w:rFonts w:asciiTheme="minorHAnsi" w:hAnsiTheme="minorHAnsi" w:cstheme="minorHAnsi"/>
          <w:color w:val="000000" w:themeColor="text1"/>
          <w:shd w:val="clear" w:color="auto" w:fill="FFFFFF"/>
        </w:rPr>
        <w:t>values</w:t>
      </w:r>
      <w:r w:rsidR="00740697">
        <w:rPr>
          <w:rFonts w:asciiTheme="minorHAnsi" w:hAnsiTheme="minorHAnsi" w:cstheme="minorHAnsi"/>
          <w:color w:val="000000" w:themeColor="text1"/>
          <w:shd w:val="clear" w:color="auto" w:fill="FFFFFF"/>
        </w:rPr>
        <w:t xml:space="preserve"> of</w:t>
      </w:r>
      <w:r w:rsidR="00C577CB">
        <w:rPr>
          <w:rFonts w:asciiTheme="minorHAnsi" w:hAnsiTheme="minorHAnsi" w:cstheme="minorHAnsi"/>
          <w:color w:val="000000" w:themeColor="text1"/>
          <w:shd w:val="clear" w:color="auto" w:fill="FFFFFF"/>
        </w:rPr>
        <w:t xml:space="preserve"> </w:t>
      </w:r>
      <w:r w:rsidR="00D73A8A">
        <w:rPr>
          <w:rFonts w:asciiTheme="minorHAnsi" w:hAnsiTheme="minorHAnsi" w:cstheme="minorHAnsi"/>
          <w:color w:val="000000" w:themeColor="text1"/>
          <w:shd w:val="clear" w:color="auto" w:fill="FFFFFF"/>
        </w:rPr>
        <w:t>&lt;</w:t>
      </w:r>
      <w:r w:rsidR="00C577CB">
        <w:rPr>
          <w:rFonts w:asciiTheme="minorHAnsi" w:hAnsiTheme="minorHAnsi" w:cstheme="minorHAnsi"/>
          <w:color w:val="000000" w:themeColor="text1"/>
          <w:shd w:val="clear" w:color="auto" w:fill="FFFFFF"/>
        </w:rPr>
        <w:t>0.10 (</w:t>
      </w:r>
      <w:r w:rsidR="00D73A8A">
        <w:rPr>
          <w:rFonts w:asciiTheme="minorHAnsi" w:hAnsiTheme="minorHAnsi" w:cstheme="minorHAnsi"/>
          <w:color w:val="000000" w:themeColor="text1"/>
          <w:shd w:val="clear" w:color="auto" w:fill="FFFFFF"/>
        </w:rPr>
        <w:t xml:space="preserve">denoting </w:t>
      </w:r>
      <w:r w:rsidR="00C577CB">
        <w:rPr>
          <w:rFonts w:asciiTheme="minorHAnsi" w:hAnsiTheme="minorHAnsi" w:cstheme="minorHAnsi"/>
          <w:color w:val="000000" w:themeColor="text1"/>
          <w:shd w:val="clear" w:color="auto" w:fill="FFFFFF"/>
        </w:rPr>
        <w:t xml:space="preserve">isotropic diffusion) or </w:t>
      </w:r>
      <w:r w:rsidR="00D73A8A">
        <w:rPr>
          <w:rFonts w:asciiTheme="minorHAnsi" w:hAnsiTheme="minorHAnsi" w:cstheme="minorHAnsi"/>
          <w:color w:val="000000" w:themeColor="text1"/>
          <w:shd w:val="clear" w:color="auto" w:fill="FFFFFF"/>
        </w:rPr>
        <w:t>&gt;</w:t>
      </w:r>
      <w:r w:rsidR="00C577CB">
        <w:rPr>
          <w:rFonts w:asciiTheme="minorHAnsi" w:hAnsiTheme="minorHAnsi" w:cstheme="minorHAnsi"/>
          <w:color w:val="000000" w:themeColor="text1"/>
          <w:shd w:val="clear" w:color="auto" w:fill="FFFFFF"/>
        </w:rPr>
        <w:t>0.</w:t>
      </w:r>
      <w:r w:rsidR="000173A2">
        <w:rPr>
          <w:rFonts w:asciiTheme="minorHAnsi" w:hAnsiTheme="minorHAnsi" w:cstheme="minorHAnsi"/>
          <w:color w:val="000000" w:themeColor="text1"/>
          <w:shd w:val="clear" w:color="auto" w:fill="FFFFFF"/>
        </w:rPr>
        <w:t>3</w:t>
      </w:r>
      <w:r w:rsidR="00C577CB">
        <w:rPr>
          <w:rFonts w:asciiTheme="minorHAnsi" w:hAnsiTheme="minorHAnsi" w:cstheme="minorHAnsi"/>
          <w:color w:val="000000" w:themeColor="text1"/>
          <w:shd w:val="clear" w:color="auto" w:fill="FFFFFF"/>
        </w:rPr>
        <w:t xml:space="preserve">0 (values </w:t>
      </w:r>
      <w:r w:rsidR="00E96AA5">
        <w:rPr>
          <w:rFonts w:asciiTheme="minorHAnsi" w:hAnsiTheme="minorHAnsi" w:cstheme="minorHAnsi"/>
          <w:color w:val="000000" w:themeColor="text1"/>
          <w:shd w:val="clear" w:color="auto" w:fill="FFFFFF"/>
        </w:rPr>
        <w:t xml:space="preserve">are </w:t>
      </w:r>
      <w:r w:rsidR="00C577CB">
        <w:rPr>
          <w:rFonts w:asciiTheme="minorHAnsi" w:hAnsiTheme="minorHAnsi" w:cstheme="minorHAnsi"/>
          <w:color w:val="000000" w:themeColor="text1"/>
          <w:shd w:val="clear" w:color="auto" w:fill="FFFFFF"/>
        </w:rPr>
        <w:t xml:space="preserve">seen in white matter) </w:t>
      </w:r>
      <w:r w:rsidR="00D73A8A">
        <w:rPr>
          <w:rFonts w:asciiTheme="minorHAnsi" w:hAnsiTheme="minorHAnsi" w:cstheme="minorHAnsi"/>
          <w:color w:val="000000" w:themeColor="text1"/>
          <w:shd w:val="clear" w:color="auto" w:fill="FFFFFF"/>
        </w:rPr>
        <w:t>can be regarded as biological</w:t>
      </w:r>
      <w:r w:rsidR="00740697">
        <w:rPr>
          <w:rFonts w:asciiTheme="minorHAnsi" w:hAnsiTheme="minorHAnsi" w:cstheme="minorHAnsi"/>
          <w:color w:val="000000" w:themeColor="text1"/>
          <w:shd w:val="clear" w:color="auto" w:fill="FFFFFF"/>
        </w:rPr>
        <w:t>ly</w:t>
      </w:r>
      <w:r w:rsidR="00D73A8A">
        <w:rPr>
          <w:rFonts w:asciiTheme="minorHAnsi" w:hAnsiTheme="minorHAnsi" w:cstheme="minorHAnsi"/>
          <w:color w:val="000000" w:themeColor="text1"/>
          <w:shd w:val="clear" w:color="auto" w:fill="FFFFFF"/>
        </w:rPr>
        <w:t xml:space="preserve"> implausible values</w:t>
      </w:r>
      <w:r w:rsidR="00D92989">
        <w:rPr>
          <w:rFonts w:asciiTheme="minorHAnsi" w:hAnsiTheme="minorHAnsi" w:cstheme="minorHAnsi"/>
          <w:color w:val="000000" w:themeColor="text1"/>
          <w:shd w:val="clear" w:color="auto" w:fill="FFFFFF"/>
        </w:rPr>
        <w:t>. These data</w:t>
      </w:r>
      <w:r w:rsidR="00D73A8A">
        <w:rPr>
          <w:rFonts w:asciiTheme="minorHAnsi" w:hAnsiTheme="minorHAnsi" w:cstheme="minorHAnsi"/>
          <w:color w:val="000000" w:themeColor="text1"/>
          <w:shd w:val="clear" w:color="auto" w:fill="FFFFFF"/>
        </w:rPr>
        <w:t>points</w:t>
      </w:r>
      <w:r w:rsidR="00D92989">
        <w:rPr>
          <w:rFonts w:asciiTheme="minorHAnsi" w:hAnsiTheme="minorHAnsi" w:cstheme="minorHAnsi"/>
          <w:color w:val="000000" w:themeColor="text1"/>
          <w:shd w:val="clear" w:color="auto" w:fill="FFFFFF"/>
        </w:rPr>
        <w:t xml:space="preserve"> should be </w:t>
      </w:r>
      <w:r w:rsidR="00D73A8A">
        <w:rPr>
          <w:rFonts w:asciiTheme="minorHAnsi" w:hAnsiTheme="minorHAnsi" w:cstheme="minorHAnsi"/>
          <w:color w:val="000000" w:themeColor="text1"/>
          <w:shd w:val="clear" w:color="auto" w:fill="FFFFFF"/>
        </w:rPr>
        <w:t>rejected</w:t>
      </w:r>
      <w:r w:rsidR="00D92989">
        <w:rPr>
          <w:rFonts w:asciiTheme="minorHAnsi" w:hAnsiTheme="minorHAnsi" w:cstheme="minorHAnsi"/>
          <w:color w:val="000000" w:themeColor="text1"/>
          <w:shd w:val="clear" w:color="auto" w:fill="FFFFFF"/>
        </w:rPr>
        <w:t xml:space="preserve"> from further analysis. </w:t>
      </w:r>
      <w:r w:rsidR="00AB695F">
        <w:rPr>
          <w:rFonts w:asciiTheme="minorHAnsi" w:hAnsiTheme="minorHAnsi" w:cstheme="minorHAnsi"/>
          <w:color w:val="000000" w:themeColor="text1"/>
          <w:shd w:val="clear" w:color="auto" w:fill="FFFFFF"/>
        </w:rPr>
        <w:t>Also, the mean value</w:t>
      </w:r>
      <w:r w:rsidR="00740697">
        <w:rPr>
          <w:rFonts w:asciiTheme="minorHAnsi" w:hAnsiTheme="minorHAnsi" w:cstheme="minorHAnsi"/>
          <w:color w:val="000000" w:themeColor="text1"/>
          <w:shd w:val="clear" w:color="auto" w:fill="FFFFFF"/>
        </w:rPr>
        <w:t>s</w:t>
      </w:r>
      <w:r w:rsidR="00AB695F">
        <w:rPr>
          <w:rFonts w:asciiTheme="minorHAnsi" w:hAnsiTheme="minorHAnsi" w:cstheme="minorHAnsi"/>
          <w:color w:val="000000" w:themeColor="text1"/>
          <w:shd w:val="clear" w:color="auto" w:fill="FFFFFF"/>
        </w:rPr>
        <w:t xml:space="preserve"> for AK, RK</w:t>
      </w:r>
      <w:r w:rsidR="00740697">
        <w:rPr>
          <w:rFonts w:asciiTheme="minorHAnsi" w:hAnsiTheme="minorHAnsi" w:cstheme="minorHAnsi"/>
          <w:color w:val="000000" w:themeColor="text1"/>
          <w:shd w:val="clear" w:color="auto" w:fill="FFFFFF"/>
        </w:rPr>
        <w:t>,</w:t>
      </w:r>
      <w:r w:rsidR="00AB695F">
        <w:rPr>
          <w:rFonts w:asciiTheme="minorHAnsi" w:hAnsiTheme="minorHAnsi" w:cstheme="minorHAnsi"/>
          <w:color w:val="000000" w:themeColor="text1"/>
          <w:shd w:val="clear" w:color="auto" w:fill="FFFFFF"/>
        </w:rPr>
        <w:t xml:space="preserve"> and MK of the diffusion kurtosis model </w:t>
      </w:r>
      <w:r w:rsidR="00740697">
        <w:rPr>
          <w:rFonts w:asciiTheme="minorHAnsi" w:hAnsiTheme="minorHAnsi" w:cstheme="minorHAnsi"/>
          <w:color w:val="000000" w:themeColor="text1"/>
          <w:shd w:val="clear" w:color="auto" w:fill="FFFFFF"/>
        </w:rPr>
        <w:t>as well as the</w:t>
      </w:r>
      <w:r w:rsidR="00AB695F">
        <w:rPr>
          <w:rFonts w:asciiTheme="minorHAnsi" w:hAnsiTheme="minorHAnsi" w:cstheme="minorHAnsi"/>
          <w:color w:val="000000" w:themeColor="text1"/>
          <w:shd w:val="clear" w:color="auto" w:fill="FFFFFF"/>
        </w:rPr>
        <w:t xml:space="preserve"> AWF, </w:t>
      </w:r>
      <w:proofErr w:type="spellStart"/>
      <w:r w:rsidR="00AB695F">
        <w:rPr>
          <w:rFonts w:asciiTheme="minorHAnsi" w:hAnsiTheme="minorHAnsi" w:cstheme="minorHAnsi"/>
          <w:color w:val="000000" w:themeColor="text1"/>
          <w:shd w:val="clear" w:color="auto" w:fill="FFFFFF"/>
        </w:rPr>
        <w:t>AxEAD</w:t>
      </w:r>
      <w:proofErr w:type="spellEnd"/>
      <w:r w:rsidR="00AB695F">
        <w:rPr>
          <w:rFonts w:asciiTheme="minorHAnsi" w:hAnsiTheme="minorHAnsi" w:cstheme="minorHAnsi"/>
          <w:color w:val="000000" w:themeColor="text1"/>
          <w:shd w:val="clear" w:color="auto" w:fill="FFFFFF"/>
        </w:rPr>
        <w:t xml:space="preserve">, </w:t>
      </w:r>
      <w:proofErr w:type="spellStart"/>
      <w:r w:rsidR="00AB695F">
        <w:rPr>
          <w:rFonts w:asciiTheme="minorHAnsi" w:hAnsiTheme="minorHAnsi" w:cstheme="minorHAnsi"/>
          <w:color w:val="000000" w:themeColor="text1"/>
          <w:shd w:val="clear" w:color="auto" w:fill="FFFFFF"/>
        </w:rPr>
        <w:t>RadEAD</w:t>
      </w:r>
      <w:proofErr w:type="spellEnd"/>
      <w:r w:rsidR="00E96AA5">
        <w:rPr>
          <w:rFonts w:asciiTheme="minorHAnsi" w:hAnsiTheme="minorHAnsi" w:cstheme="minorHAnsi"/>
          <w:color w:val="000000" w:themeColor="text1"/>
          <w:shd w:val="clear" w:color="auto" w:fill="FFFFFF"/>
        </w:rPr>
        <w:t>,</w:t>
      </w:r>
      <w:r w:rsidR="00AB695F">
        <w:rPr>
          <w:rFonts w:asciiTheme="minorHAnsi" w:hAnsiTheme="minorHAnsi" w:cstheme="minorHAnsi"/>
          <w:color w:val="000000" w:themeColor="text1"/>
          <w:shd w:val="clear" w:color="auto" w:fill="FFFFFF"/>
        </w:rPr>
        <w:t xml:space="preserve"> and TORT of the WMTI model were calculated (</w:t>
      </w:r>
      <w:r w:rsidR="00AB695F" w:rsidRPr="008A46FD">
        <w:rPr>
          <w:rFonts w:asciiTheme="minorHAnsi" w:hAnsiTheme="minorHAnsi" w:cstheme="minorHAnsi"/>
          <w:b/>
          <w:color w:val="000000" w:themeColor="text1"/>
          <w:shd w:val="clear" w:color="auto" w:fill="FFFFFF"/>
        </w:rPr>
        <w:t xml:space="preserve">Figure </w:t>
      </w:r>
      <w:r w:rsidR="00C74CA5" w:rsidRPr="008A46FD">
        <w:rPr>
          <w:rFonts w:asciiTheme="minorHAnsi" w:hAnsiTheme="minorHAnsi" w:cstheme="minorHAnsi"/>
          <w:b/>
          <w:color w:val="000000" w:themeColor="text1"/>
          <w:shd w:val="clear" w:color="auto" w:fill="FFFFFF"/>
        </w:rPr>
        <w:t>2</w:t>
      </w:r>
      <w:r w:rsidR="00740697">
        <w:rPr>
          <w:rFonts w:asciiTheme="minorHAnsi" w:hAnsiTheme="minorHAnsi" w:cstheme="minorHAnsi"/>
          <w:b/>
          <w:color w:val="000000" w:themeColor="text1"/>
          <w:shd w:val="clear" w:color="auto" w:fill="FFFFFF"/>
        </w:rPr>
        <w:t>, Figure</w:t>
      </w:r>
      <w:r w:rsidR="00AB695F" w:rsidRPr="008A46FD">
        <w:rPr>
          <w:rFonts w:asciiTheme="minorHAnsi" w:hAnsiTheme="minorHAnsi" w:cstheme="minorHAnsi"/>
          <w:b/>
          <w:color w:val="000000" w:themeColor="text1"/>
          <w:shd w:val="clear" w:color="auto" w:fill="FFFFFF"/>
        </w:rPr>
        <w:t xml:space="preserve"> </w:t>
      </w:r>
      <w:r w:rsidR="00C74CA5" w:rsidRPr="008A46FD">
        <w:rPr>
          <w:rFonts w:asciiTheme="minorHAnsi" w:hAnsiTheme="minorHAnsi" w:cstheme="minorHAnsi"/>
          <w:b/>
          <w:color w:val="000000" w:themeColor="text1"/>
          <w:shd w:val="clear" w:color="auto" w:fill="FFFFFF"/>
        </w:rPr>
        <w:t>3</w:t>
      </w:r>
      <w:r w:rsidR="00AB695F">
        <w:rPr>
          <w:rFonts w:asciiTheme="minorHAnsi" w:hAnsiTheme="minorHAnsi" w:cstheme="minorHAnsi"/>
          <w:color w:val="000000" w:themeColor="text1"/>
          <w:shd w:val="clear" w:color="auto" w:fill="FFFFFF"/>
        </w:rPr>
        <w:t xml:space="preserve">). </w:t>
      </w:r>
    </w:p>
    <w:p w14:paraId="388E5FE9" w14:textId="77777777" w:rsidR="00A34751" w:rsidRDefault="00A34751" w:rsidP="00F467E4">
      <w:pPr>
        <w:jc w:val="left"/>
        <w:rPr>
          <w:rFonts w:asciiTheme="minorHAnsi" w:hAnsiTheme="minorHAnsi" w:cstheme="minorHAnsi"/>
          <w:color w:val="000000" w:themeColor="text1"/>
          <w:shd w:val="clear" w:color="auto" w:fill="FFFFFF"/>
        </w:rPr>
      </w:pPr>
    </w:p>
    <w:p w14:paraId="12120F30" w14:textId="0ABCB113" w:rsidR="00550395" w:rsidRPr="000C4159" w:rsidRDefault="00D73A8A" w:rsidP="00F467E4">
      <w:pPr>
        <w:jc w:val="left"/>
        <w:rPr>
          <w:rFonts w:asciiTheme="minorHAnsi" w:hAnsiTheme="minorHAnsi" w:cstheme="minorHAnsi"/>
          <w:color w:val="000000" w:themeColor="text1"/>
          <w:shd w:val="clear" w:color="auto" w:fill="FFFFFF"/>
        </w:rPr>
      </w:pPr>
      <w:r w:rsidRPr="000C4159">
        <w:rPr>
          <w:rFonts w:asciiTheme="minorHAnsi" w:hAnsiTheme="minorHAnsi" w:cstheme="minorHAnsi"/>
          <w:color w:val="000000" w:themeColor="text1"/>
          <w:shd w:val="clear" w:color="auto" w:fill="FFFFFF"/>
        </w:rPr>
        <w:t>In our study, analysis</w:t>
      </w:r>
      <w:r w:rsidR="00C324B0" w:rsidRPr="000C4159">
        <w:rPr>
          <w:rFonts w:asciiTheme="minorHAnsi" w:hAnsiTheme="minorHAnsi" w:cstheme="minorHAnsi"/>
          <w:color w:val="000000" w:themeColor="text1"/>
          <w:shd w:val="clear" w:color="auto" w:fill="FFFFFF"/>
        </w:rPr>
        <w:t xml:space="preserve"> of the DTI metrics revealed </w:t>
      </w:r>
      <w:r w:rsidR="0008434A" w:rsidRPr="000C4159">
        <w:rPr>
          <w:rFonts w:asciiTheme="minorHAnsi" w:hAnsiTheme="minorHAnsi" w:cstheme="minorHAnsi"/>
          <w:color w:val="000000" w:themeColor="text1"/>
          <w:shd w:val="clear" w:color="auto" w:fill="FFFFFF"/>
        </w:rPr>
        <w:t xml:space="preserve">significant </w:t>
      </w:r>
      <w:r w:rsidRPr="000C4159">
        <w:rPr>
          <w:rFonts w:asciiTheme="minorHAnsi" w:hAnsiTheme="minorHAnsi" w:cstheme="minorHAnsi"/>
          <w:color w:val="000000" w:themeColor="text1"/>
          <w:shd w:val="clear" w:color="auto" w:fill="FFFFFF"/>
        </w:rPr>
        <w:t>increased</w:t>
      </w:r>
      <w:r w:rsidR="00C324B0" w:rsidRPr="000C4159">
        <w:rPr>
          <w:rFonts w:asciiTheme="minorHAnsi" w:hAnsiTheme="minorHAnsi" w:cstheme="minorHAnsi"/>
          <w:color w:val="000000" w:themeColor="text1"/>
          <w:shd w:val="clear" w:color="auto" w:fill="FFFFFF"/>
        </w:rPr>
        <w:t xml:space="preserve"> FA </w:t>
      </w:r>
      <w:r w:rsidRPr="000C4159">
        <w:rPr>
          <w:rFonts w:asciiTheme="minorHAnsi" w:hAnsiTheme="minorHAnsi" w:cstheme="minorHAnsi"/>
          <w:color w:val="000000" w:themeColor="text1"/>
          <w:shd w:val="clear" w:color="auto" w:fill="FFFFFF"/>
        </w:rPr>
        <w:t>values</w:t>
      </w:r>
      <w:r w:rsidR="008E0356" w:rsidRPr="000C4159">
        <w:rPr>
          <w:rFonts w:asciiTheme="minorHAnsi" w:hAnsiTheme="minorHAnsi" w:cstheme="minorHAnsi"/>
          <w:color w:val="000000" w:themeColor="text1"/>
          <w:shd w:val="clear" w:color="auto" w:fill="FFFFFF"/>
        </w:rPr>
        <w:t xml:space="preserve"> (p = </w:t>
      </w:r>
      <w:r w:rsidR="00FE00D3" w:rsidRPr="000C4159">
        <w:rPr>
          <w:rFonts w:asciiTheme="minorHAnsi" w:hAnsiTheme="minorHAnsi" w:cstheme="minorHAnsi"/>
          <w:color w:val="000000" w:themeColor="text1"/>
          <w:shd w:val="clear" w:color="auto" w:fill="FFFFFF"/>
        </w:rPr>
        <w:t>0.007</w:t>
      </w:r>
      <w:r w:rsidR="008E0356" w:rsidRPr="000C4159">
        <w:rPr>
          <w:rFonts w:asciiTheme="minorHAnsi" w:hAnsiTheme="minorHAnsi" w:cstheme="minorHAnsi"/>
          <w:color w:val="000000" w:themeColor="text1"/>
          <w:shd w:val="clear" w:color="auto" w:fill="FFFFFF"/>
        </w:rPr>
        <w:t>)</w:t>
      </w:r>
      <w:r w:rsidR="00C324B0" w:rsidRPr="000C4159">
        <w:rPr>
          <w:rFonts w:asciiTheme="minorHAnsi" w:hAnsiTheme="minorHAnsi" w:cstheme="minorHAnsi"/>
          <w:color w:val="000000" w:themeColor="text1"/>
          <w:shd w:val="clear" w:color="auto" w:fill="FFFFFF"/>
        </w:rPr>
        <w:t xml:space="preserve">, and </w:t>
      </w:r>
      <w:r w:rsidRPr="000C4159">
        <w:rPr>
          <w:rFonts w:asciiTheme="minorHAnsi" w:hAnsiTheme="minorHAnsi" w:cstheme="minorHAnsi"/>
          <w:color w:val="000000" w:themeColor="text1"/>
          <w:shd w:val="clear" w:color="auto" w:fill="FFFFFF"/>
        </w:rPr>
        <w:t>decreased diffusivity values (</w:t>
      </w:r>
      <w:r w:rsidR="00C324B0" w:rsidRPr="000C4159">
        <w:rPr>
          <w:rFonts w:asciiTheme="minorHAnsi" w:hAnsiTheme="minorHAnsi" w:cstheme="minorHAnsi"/>
          <w:color w:val="000000" w:themeColor="text1"/>
          <w:shd w:val="clear" w:color="auto" w:fill="FFFFFF"/>
        </w:rPr>
        <w:t>MD and RD</w:t>
      </w:r>
      <w:r w:rsidRPr="000C4159">
        <w:rPr>
          <w:rFonts w:asciiTheme="minorHAnsi" w:hAnsiTheme="minorHAnsi" w:cstheme="minorHAnsi"/>
          <w:color w:val="000000" w:themeColor="text1"/>
          <w:shd w:val="clear" w:color="auto" w:fill="FFFFFF"/>
        </w:rPr>
        <w:t>)</w:t>
      </w:r>
      <w:r w:rsidR="00C324B0" w:rsidRPr="000C4159">
        <w:rPr>
          <w:rFonts w:asciiTheme="minorHAnsi" w:hAnsiTheme="minorHAnsi" w:cstheme="minorHAnsi"/>
          <w:color w:val="000000" w:themeColor="text1"/>
          <w:shd w:val="clear" w:color="auto" w:fill="FFFFFF"/>
        </w:rPr>
        <w:t xml:space="preserve"> </w:t>
      </w:r>
      <w:r w:rsidR="00FE00D3" w:rsidRPr="000C4159">
        <w:rPr>
          <w:rFonts w:asciiTheme="minorHAnsi" w:hAnsiTheme="minorHAnsi" w:cstheme="minorHAnsi"/>
          <w:color w:val="000000" w:themeColor="text1"/>
          <w:shd w:val="clear" w:color="auto" w:fill="FFFFFF"/>
        </w:rPr>
        <w:t xml:space="preserve">(p = 0.007 and p = 0.007, respectively) </w:t>
      </w:r>
      <w:r w:rsidR="00C324B0" w:rsidRPr="000C4159">
        <w:rPr>
          <w:rFonts w:asciiTheme="minorHAnsi" w:hAnsiTheme="minorHAnsi" w:cstheme="minorHAnsi"/>
          <w:color w:val="000000" w:themeColor="text1"/>
          <w:shd w:val="clear" w:color="auto" w:fill="FFFFFF"/>
        </w:rPr>
        <w:t>following impact</w:t>
      </w:r>
      <w:r w:rsidRPr="000C4159">
        <w:rPr>
          <w:rFonts w:asciiTheme="minorHAnsi" w:hAnsiTheme="minorHAnsi" w:cstheme="minorHAnsi"/>
          <w:color w:val="000000" w:themeColor="text1"/>
          <w:shd w:val="clear" w:color="auto" w:fill="FFFFFF"/>
        </w:rPr>
        <w:t xml:space="preserve"> in the </w:t>
      </w:r>
      <w:proofErr w:type="spellStart"/>
      <w:r w:rsidRPr="000C4159">
        <w:rPr>
          <w:rFonts w:asciiTheme="minorHAnsi" w:hAnsiTheme="minorHAnsi" w:cstheme="minorHAnsi"/>
          <w:color w:val="000000" w:themeColor="text1"/>
          <w:shd w:val="clear" w:color="auto" w:fill="FFFFFF"/>
        </w:rPr>
        <w:t>mTBI</w:t>
      </w:r>
      <w:proofErr w:type="spellEnd"/>
      <w:r w:rsidRPr="000C4159">
        <w:rPr>
          <w:rFonts w:asciiTheme="minorHAnsi" w:hAnsiTheme="minorHAnsi" w:cstheme="minorHAnsi"/>
          <w:color w:val="000000" w:themeColor="text1"/>
          <w:shd w:val="clear" w:color="auto" w:fill="FFFFFF"/>
        </w:rPr>
        <w:t xml:space="preserve"> group</w:t>
      </w:r>
      <w:r w:rsidR="003F41D5" w:rsidRPr="000C4159">
        <w:rPr>
          <w:rFonts w:asciiTheme="minorHAnsi" w:hAnsiTheme="minorHAnsi" w:cstheme="minorHAnsi"/>
          <w:color w:val="000000" w:themeColor="text1"/>
          <w:shd w:val="clear" w:color="auto" w:fill="FFFFFF"/>
        </w:rPr>
        <w:t xml:space="preserve"> </w:t>
      </w:r>
      <w:r w:rsidR="003C291F" w:rsidRPr="000C4159">
        <w:rPr>
          <w:rFonts w:asciiTheme="minorHAnsi" w:hAnsiTheme="minorHAnsi" w:cstheme="minorHAnsi"/>
          <w:color w:val="000000" w:themeColor="text1"/>
          <w:shd w:val="clear" w:color="auto" w:fill="FFFFFF"/>
        </w:rPr>
        <w:t>(</w:t>
      </w:r>
      <w:r w:rsidR="003C291F" w:rsidRPr="00F467E4">
        <w:rPr>
          <w:rFonts w:asciiTheme="minorHAnsi" w:hAnsiTheme="minorHAnsi" w:cstheme="minorHAnsi"/>
          <w:b/>
          <w:color w:val="000000" w:themeColor="text1"/>
          <w:shd w:val="clear" w:color="auto" w:fill="FFFFFF"/>
        </w:rPr>
        <w:t xml:space="preserve">Figure </w:t>
      </w:r>
      <w:r w:rsidR="00AB695F" w:rsidRPr="00F467E4">
        <w:rPr>
          <w:rFonts w:asciiTheme="minorHAnsi" w:hAnsiTheme="minorHAnsi" w:cstheme="minorHAnsi"/>
          <w:b/>
          <w:color w:val="000000" w:themeColor="text1"/>
          <w:shd w:val="clear" w:color="auto" w:fill="FFFFFF"/>
        </w:rPr>
        <w:t>7</w:t>
      </w:r>
      <w:r w:rsidR="003C291F" w:rsidRPr="000C4159">
        <w:rPr>
          <w:rFonts w:asciiTheme="minorHAnsi" w:hAnsiTheme="minorHAnsi" w:cstheme="minorHAnsi"/>
          <w:color w:val="000000" w:themeColor="text1"/>
          <w:shd w:val="clear" w:color="auto" w:fill="FFFFFF"/>
        </w:rPr>
        <w:t>)</w:t>
      </w:r>
      <w:r w:rsidR="00C324B0" w:rsidRPr="000C4159">
        <w:rPr>
          <w:rFonts w:asciiTheme="minorHAnsi" w:hAnsiTheme="minorHAnsi" w:cstheme="minorHAnsi"/>
          <w:color w:val="000000" w:themeColor="text1"/>
          <w:shd w:val="clear" w:color="auto" w:fill="FFFFFF"/>
        </w:rPr>
        <w:t>.</w:t>
      </w:r>
      <w:r w:rsidR="00FE00D3" w:rsidRPr="000C4159">
        <w:rPr>
          <w:rFonts w:asciiTheme="minorHAnsi" w:hAnsiTheme="minorHAnsi" w:cstheme="minorHAnsi"/>
          <w:color w:val="000000" w:themeColor="text1"/>
          <w:shd w:val="clear" w:color="auto" w:fill="FFFFFF"/>
        </w:rPr>
        <w:t xml:space="preserve"> These decreases in RD and MD were significantly different from the sham group (p = 0.005 and p = 0.004, respectively)</w:t>
      </w:r>
      <w:r w:rsidR="0008434A" w:rsidRPr="000C4159">
        <w:rPr>
          <w:rFonts w:asciiTheme="minorHAnsi" w:hAnsiTheme="minorHAnsi" w:cstheme="minorHAnsi"/>
          <w:color w:val="000000" w:themeColor="text1"/>
          <w:shd w:val="clear" w:color="auto" w:fill="FFFFFF"/>
        </w:rPr>
        <w:t>.</w:t>
      </w:r>
      <w:r w:rsidR="00C324B0" w:rsidRPr="000C4159">
        <w:rPr>
          <w:rFonts w:asciiTheme="minorHAnsi" w:hAnsiTheme="minorHAnsi" w:cstheme="minorHAnsi"/>
          <w:color w:val="000000" w:themeColor="text1"/>
          <w:shd w:val="clear" w:color="auto" w:fill="FFFFFF"/>
        </w:rPr>
        <w:t xml:space="preserve"> </w:t>
      </w:r>
      <w:r w:rsidR="00246CC8" w:rsidRPr="000C4159">
        <w:rPr>
          <w:rFonts w:asciiTheme="minorHAnsi" w:hAnsiTheme="minorHAnsi" w:cstheme="minorHAnsi"/>
          <w:color w:val="000000" w:themeColor="text1"/>
          <w:shd w:val="clear" w:color="auto" w:fill="FFFFFF"/>
        </w:rPr>
        <w:t>Diffusion kurtosis metrics show</w:t>
      </w:r>
      <w:r w:rsidR="006331AB" w:rsidRPr="000C4159">
        <w:rPr>
          <w:rFonts w:asciiTheme="minorHAnsi" w:hAnsiTheme="minorHAnsi" w:cstheme="minorHAnsi"/>
          <w:color w:val="000000" w:themeColor="text1"/>
          <w:shd w:val="clear" w:color="auto" w:fill="FFFFFF"/>
        </w:rPr>
        <w:t>ed</w:t>
      </w:r>
      <w:r w:rsidR="00246CC8" w:rsidRPr="000C4159">
        <w:rPr>
          <w:rFonts w:asciiTheme="minorHAnsi" w:hAnsiTheme="minorHAnsi" w:cstheme="minorHAnsi"/>
          <w:color w:val="000000" w:themeColor="text1"/>
          <w:shd w:val="clear" w:color="auto" w:fill="FFFFFF"/>
        </w:rPr>
        <w:t xml:space="preserve"> </w:t>
      </w:r>
      <w:r w:rsidR="006331AB" w:rsidRPr="000C4159">
        <w:rPr>
          <w:rFonts w:asciiTheme="minorHAnsi" w:hAnsiTheme="minorHAnsi" w:cstheme="minorHAnsi"/>
          <w:color w:val="000000" w:themeColor="text1"/>
          <w:shd w:val="clear" w:color="auto" w:fill="FFFFFF"/>
        </w:rPr>
        <w:t xml:space="preserve">a </w:t>
      </w:r>
      <w:r w:rsidR="0008434A" w:rsidRPr="000C4159">
        <w:rPr>
          <w:rFonts w:asciiTheme="minorHAnsi" w:hAnsiTheme="minorHAnsi" w:cstheme="minorHAnsi"/>
          <w:color w:val="000000" w:themeColor="text1"/>
          <w:shd w:val="clear" w:color="auto" w:fill="FFFFFF"/>
        </w:rPr>
        <w:t xml:space="preserve">significant </w:t>
      </w:r>
      <w:r w:rsidR="006331AB" w:rsidRPr="000C4159">
        <w:rPr>
          <w:rFonts w:asciiTheme="minorHAnsi" w:hAnsiTheme="minorHAnsi" w:cstheme="minorHAnsi"/>
          <w:color w:val="000000" w:themeColor="text1"/>
          <w:shd w:val="clear" w:color="auto" w:fill="FFFFFF"/>
        </w:rPr>
        <w:t xml:space="preserve">decrease in RK </w:t>
      </w:r>
      <w:r w:rsidR="00FE00D3" w:rsidRPr="000C4159">
        <w:rPr>
          <w:rFonts w:asciiTheme="minorHAnsi" w:hAnsiTheme="minorHAnsi" w:cstheme="minorHAnsi"/>
          <w:color w:val="000000" w:themeColor="text1"/>
          <w:shd w:val="clear" w:color="auto" w:fill="FFFFFF"/>
        </w:rPr>
        <w:t xml:space="preserve">(p = 0.005) </w:t>
      </w:r>
      <w:r w:rsidR="00246CC8" w:rsidRPr="000C4159">
        <w:rPr>
          <w:rFonts w:asciiTheme="minorHAnsi" w:hAnsiTheme="minorHAnsi" w:cstheme="minorHAnsi"/>
          <w:color w:val="000000" w:themeColor="text1"/>
          <w:shd w:val="clear" w:color="auto" w:fill="FFFFFF"/>
        </w:rPr>
        <w:t xml:space="preserve">following impact </w:t>
      </w:r>
      <w:r w:rsidR="006331AB" w:rsidRPr="000C4159">
        <w:rPr>
          <w:rFonts w:asciiTheme="minorHAnsi" w:hAnsiTheme="minorHAnsi" w:cstheme="minorHAnsi"/>
          <w:color w:val="000000" w:themeColor="text1"/>
          <w:shd w:val="clear" w:color="auto" w:fill="FFFFFF"/>
        </w:rPr>
        <w:t>but no change</w:t>
      </w:r>
      <w:r w:rsidR="00740697">
        <w:rPr>
          <w:rFonts w:asciiTheme="minorHAnsi" w:hAnsiTheme="minorHAnsi" w:cstheme="minorHAnsi"/>
          <w:color w:val="000000" w:themeColor="text1"/>
          <w:shd w:val="clear" w:color="auto" w:fill="FFFFFF"/>
        </w:rPr>
        <w:t>s</w:t>
      </w:r>
      <w:r w:rsidR="006331AB" w:rsidRPr="000C4159">
        <w:rPr>
          <w:rFonts w:asciiTheme="minorHAnsi" w:hAnsiTheme="minorHAnsi" w:cstheme="minorHAnsi"/>
          <w:color w:val="000000" w:themeColor="text1"/>
          <w:shd w:val="clear" w:color="auto" w:fill="FFFFFF"/>
        </w:rPr>
        <w:t xml:space="preserve"> in AK </w:t>
      </w:r>
      <w:r w:rsidR="00FE00D3" w:rsidRPr="000C4159">
        <w:rPr>
          <w:rFonts w:asciiTheme="minorHAnsi" w:hAnsiTheme="minorHAnsi" w:cstheme="minorHAnsi"/>
          <w:color w:val="000000" w:themeColor="text1"/>
          <w:shd w:val="clear" w:color="auto" w:fill="FFFFFF"/>
        </w:rPr>
        <w:t xml:space="preserve">or MK </w:t>
      </w:r>
      <w:r w:rsidR="00246CC8" w:rsidRPr="000C4159">
        <w:rPr>
          <w:rFonts w:asciiTheme="minorHAnsi" w:hAnsiTheme="minorHAnsi" w:cstheme="minorHAnsi"/>
          <w:color w:val="000000" w:themeColor="text1"/>
          <w:shd w:val="clear" w:color="auto" w:fill="FFFFFF"/>
        </w:rPr>
        <w:t>(</w:t>
      </w:r>
      <w:r w:rsidR="00246CC8" w:rsidRPr="008A46FD">
        <w:rPr>
          <w:rFonts w:asciiTheme="minorHAnsi" w:hAnsiTheme="minorHAnsi" w:cstheme="minorHAnsi"/>
          <w:b/>
          <w:color w:val="000000" w:themeColor="text1"/>
          <w:shd w:val="clear" w:color="auto" w:fill="FFFFFF"/>
        </w:rPr>
        <w:t>Figure 8</w:t>
      </w:r>
      <w:r w:rsidR="00246CC8" w:rsidRPr="000C4159">
        <w:rPr>
          <w:rFonts w:asciiTheme="minorHAnsi" w:hAnsiTheme="minorHAnsi" w:cstheme="minorHAnsi"/>
          <w:color w:val="000000" w:themeColor="text1"/>
          <w:shd w:val="clear" w:color="auto" w:fill="FFFFFF"/>
        </w:rPr>
        <w:t xml:space="preserve">). </w:t>
      </w:r>
      <w:r w:rsidR="0008434A" w:rsidRPr="000C4159">
        <w:rPr>
          <w:rFonts w:asciiTheme="minorHAnsi" w:hAnsiTheme="minorHAnsi" w:cstheme="minorHAnsi"/>
          <w:color w:val="000000" w:themeColor="text1"/>
          <w:shd w:val="clear" w:color="auto" w:fill="FFFFFF"/>
        </w:rPr>
        <w:t>Using the WMTI model,</w:t>
      </w:r>
      <w:r w:rsidR="00147C6F" w:rsidRPr="000C4159">
        <w:rPr>
          <w:rFonts w:asciiTheme="minorHAnsi" w:hAnsiTheme="minorHAnsi" w:cstheme="minorHAnsi"/>
          <w:color w:val="000000" w:themeColor="text1"/>
          <w:shd w:val="clear" w:color="auto" w:fill="FFFFFF"/>
        </w:rPr>
        <w:t xml:space="preserve"> </w:t>
      </w:r>
      <w:proofErr w:type="spellStart"/>
      <w:r w:rsidR="00246CC8" w:rsidRPr="000C4159">
        <w:rPr>
          <w:rFonts w:asciiTheme="minorHAnsi" w:hAnsiTheme="minorHAnsi" w:cstheme="minorHAnsi"/>
          <w:color w:val="000000" w:themeColor="text1"/>
          <w:shd w:val="clear" w:color="auto" w:fill="FFFFFF"/>
        </w:rPr>
        <w:t>RadEAD</w:t>
      </w:r>
      <w:proofErr w:type="spellEnd"/>
      <w:r w:rsidR="00246CC8" w:rsidRPr="000C4159">
        <w:rPr>
          <w:rFonts w:asciiTheme="minorHAnsi" w:hAnsiTheme="minorHAnsi" w:cstheme="minorHAnsi"/>
          <w:color w:val="000000" w:themeColor="text1"/>
          <w:shd w:val="clear" w:color="auto" w:fill="FFFFFF"/>
        </w:rPr>
        <w:t xml:space="preserve"> </w:t>
      </w:r>
      <w:r w:rsidR="00FE00D3" w:rsidRPr="000C4159">
        <w:rPr>
          <w:rFonts w:asciiTheme="minorHAnsi" w:hAnsiTheme="minorHAnsi" w:cstheme="minorHAnsi"/>
          <w:color w:val="000000" w:themeColor="text1"/>
          <w:shd w:val="clear" w:color="auto" w:fill="FFFFFF"/>
        </w:rPr>
        <w:t xml:space="preserve">(p = 0.007) </w:t>
      </w:r>
      <w:r w:rsidR="00246CC8" w:rsidRPr="000C4159">
        <w:rPr>
          <w:rFonts w:asciiTheme="minorHAnsi" w:hAnsiTheme="minorHAnsi" w:cstheme="minorHAnsi"/>
          <w:color w:val="000000" w:themeColor="text1"/>
          <w:shd w:val="clear" w:color="auto" w:fill="FFFFFF"/>
        </w:rPr>
        <w:t>and TORT</w:t>
      </w:r>
      <w:r w:rsidR="00147C6F" w:rsidRPr="000C4159">
        <w:rPr>
          <w:rFonts w:asciiTheme="minorHAnsi" w:hAnsiTheme="minorHAnsi" w:cstheme="minorHAnsi"/>
          <w:color w:val="000000" w:themeColor="text1"/>
          <w:shd w:val="clear" w:color="auto" w:fill="FFFFFF"/>
        </w:rPr>
        <w:t xml:space="preserve"> </w:t>
      </w:r>
      <w:r w:rsidR="00FE00D3" w:rsidRPr="000C4159">
        <w:rPr>
          <w:rFonts w:asciiTheme="minorHAnsi" w:hAnsiTheme="minorHAnsi" w:cstheme="minorHAnsi"/>
          <w:color w:val="000000" w:themeColor="text1"/>
          <w:shd w:val="clear" w:color="auto" w:fill="FFFFFF"/>
        </w:rPr>
        <w:t xml:space="preserve">(p = 0.007) </w:t>
      </w:r>
      <w:r w:rsidR="00147C6F" w:rsidRPr="000C4159">
        <w:rPr>
          <w:rFonts w:asciiTheme="minorHAnsi" w:hAnsiTheme="minorHAnsi" w:cstheme="minorHAnsi"/>
          <w:color w:val="000000" w:themeColor="text1"/>
          <w:shd w:val="clear" w:color="auto" w:fill="FFFFFF"/>
        </w:rPr>
        <w:t xml:space="preserve">displayed a </w:t>
      </w:r>
      <w:r w:rsidR="0008434A" w:rsidRPr="000C4159">
        <w:rPr>
          <w:rFonts w:asciiTheme="minorHAnsi" w:hAnsiTheme="minorHAnsi" w:cstheme="minorHAnsi"/>
          <w:color w:val="000000" w:themeColor="text1"/>
          <w:shd w:val="clear" w:color="auto" w:fill="FFFFFF"/>
        </w:rPr>
        <w:t xml:space="preserve">significant </w:t>
      </w:r>
      <w:r w:rsidR="00147C6F" w:rsidRPr="000C4159">
        <w:rPr>
          <w:rFonts w:asciiTheme="minorHAnsi" w:hAnsiTheme="minorHAnsi" w:cstheme="minorHAnsi"/>
          <w:color w:val="000000" w:themeColor="text1"/>
          <w:shd w:val="clear" w:color="auto" w:fill="FFFFFF"/>
        </w:rPr>
        <w:t xml:space="preserve">decrease and </w:t>
      </w:r>
      <w:r w:rsidR="00246CC8" w:rsidRPr="000C4159">
        <w:rPr>
          <w:rFonts w:asciiTheme="minorHAnsi" w:hAnsiTheme="minorHAnsi" w:cstheme="minorHAnsi"/>
          <w:color w:val="000000" w:themeColor="text1"/>
          <w:shd w:val="clear" w:color="auto" w:fill="FFFFFF"/>
        </w:rPr>
        <w:t>increase</w:t>
      </w:r>
      <w:r w:rsidR="00147C6F" w:rsidRPr="000C4159">
        <w:rPr>
          <w:rFonts w:asciiTheme="minorHAnsi" w:hAnsiTheme="minorHAnsi" w:cstheme="minorHAnsi"/>
          <w:color w:val="000000" w:themeColor="text1"/>
          <w:shd w:val="clear" w:color="auto" w:fill="FFFFFF"/>
        </w:rPr>
        <w:t>, respectively</w:t>
      </w:r>
      <w:r w:rsidR="003F41D5" w:rsidRPr="000C4159">
        <w:rPr>
          <w:rFonts w:asciiTheme="minorHAnsi" w:hAnsiTheme="minorHAnsi" w:cstheme="minorHAnsi"/>
          <w:color w:val="000000" w:themeColor="text1"/>
          <w:shd w:val="clear" w:color="auto" w:fill="FFFFFF"/>
        </w:rPr>
        <w:t>,</w:t>
      </w:r>
      <w:r w:rsidR="00246CC8" w:rsidRPr="000C4159">
        <w:rPr>
          <w:rFonts w:asciiTheme="minorHAnsi" w:hAnsiTheme="minorHAnsi" w:cstheme="minorHAnsi"/>
          <w:color w:val="000000" w:themeColor="text1"/>
          <w:shd w:val="clear" w:color="auto" w:fill="FFFFFF"/>
        </w:rPr>
        <w:t xml:space="preserve"> </w:t>
      </w:r>
      <w:r w:rsidR="0008434A" w:rsidRPr="000C4159">
        <w:rPr>
          <w:rFonts w:asciiTheme="minorHAnsi" w:hAnsiTheme="minorHAnsi" w:cstheme="minorHAnsi"/>
          <w:color w:val="000000" w:themeColor="text1"/>
          <w:shd w:val="clear" w:color="auto" w:fill="FFFFFF"/>
        </w:rPr>
        <w:t xml:space="preserve">in the </w:t>
      </w:r>
      <w:proofErr w:type="spellStart"/>
      <w:r w:rsidR="0008434A" w:rsidRPr="000C4159">
        <w:rPr>
          <w:rFonts w:asciiTheme="minorHAnsi" w:hAnsiTheme="minorHAnsi" w:cstheme="minorHAnsi"/>
          <w:color w:val="000000" w:themeColor="text1"/>
          <w:shd w:val="clear" w:color="auto" w:fill="FFFFFF"/>
        </w:rPr>
        <w:t>mTBI</w:t>
      </w:r>
      <w:proofErr w:type="spellEnd"/>
      <w:r w:rsidR="0008434A" w:rsidRPr="000C4159">
        <w:rPr>
          <w:rFonts w:asciiTheme="minorHAnsi" w:hAnsiTheme="minorHAnsi" w:cstheme="minorHAnsi"/>
          <w:color w:val="000000" w:themeColor="text1"/>
          <w:shd w:val="clear" w:color="auto" w:fill="FFFFFF"/>
        </w:rPr>
        <w:t xml:space="preserve"> group </w:t>
      </w:r>
      <w:r w:rsidR="00740697">
        <w:rPr>
          <w:rFonts w:asciiTheme="minorHAnsi" w:hAnsiTheme="minorHAnsi" w:cstheme="minorHAnsi"/>
          <w:color w:val="000000" w:themeColor="text1"/>
          <w:shd w:val="clear" w:color="auto" w:fill="FFFFFF"/>
        </w:rPr>
        <w:t>1</w:t>
      </w:r>
      <w:r w:rsidR="00147C6F" w:rsidRPr="000C4159">
        <w:rPr>
          <w:rFonts w:asciiTheme="minorHAnsi" w:hAnsiTheme="minorHAnsi" w:cstheme="minorHAnsi"/>
          <w:color w:val="000000" w:themeColor="text1"/>
          <w:shd w:val="clear" w:color="auto" w:fill="FFFFFF"/>
        </w:rPr>
        <w:t xml:space="preserve"> day after the impact (</w:t>
      </w:r>
      <w:r w:rsidR="00147C6F" w:rsidRPr="008A46FD">
        <w:rPr>
          <w:rFonts w:asciiTheme="minorHAnsi" w:hAnsiTheme="minorHAnsi" w:cstheme="minorHAnsi"/>
          <w:b/>
          <w:color w:val="000000" w:themeColor="text1"/>
          <w:shd w:val="clear" w:color="auto" w:fill="FFFFFF"/>
        </w:rPr>
        <w:t>Figure 9</w:t>
      </w:r>
      <w:proofErr w:type="gramStart"/>
      <w:r w:rsidR="00147C6F" w:rsidRPr="008A46FD">
        <w:rPr>
          <w:rFonts w:asciiTheme="minorHAnsi" w:hAnsiTheme="minorHAnsi" w:cstheme="minorHAnsi"/>
          <w:b/>
          <w:color w:val="000000" w:themeColor="text1"/>
          <w:shd w:val="clear" w:color="auto" w:fill="FFFFFF"/>
        </w:rPr>
        <w:t>C,D</w:t>
      </w:r>
      <w:proofErr w:type="gramEnd"/>
      <w:r w:rsidR="00147C6F" w:rsidRPr="000C4159">
        <w:rPr>
          <w:rFonts w:asciiTheme="minorHAnsi" w:hAnsiTheme="minorHAnsi" w:cstheme="minorHAnsi"/>
          <w:color w:val="000000" w:themeColor="text1"/>
          <w:shd w:val="clear" w:color="auto" w:fill="FFFFFF"/>
        </w:rPr>
        <w:t xml:space="preserve">). </w:t>
      </w:r>
      <w:r w:rsidR="003F41D5" w:rsidRPr="000C4159">
        <w:rPr>
          <w:rFonts w:asciiTheme="minorHAnsi" w:hAnsiTheme="minorHAnsi" w:cstheme="minorHAnsi"/>
          <w:color w:val="000000" w:themeColor="text1"/>
          <w:shd w:val="clear" w:color="auto" w:fill="FFFFFF"/>
        </w:rPr>
        <w:t xml:space="preserve">The values in the sham group did not show any </w:t>
      </w:r>
      <w:r w:rsidR="0008434A" w:rsidRPr="000C4159">
        <w:rPr>
          <w:rFonts w:asciiTheme="minorHAnsi" w:hAnsiTheme="minorHAnsi" w:cstheme="minorHAnsi"/>
          <w:color w:val="000000" w:themeColor="text1"/>
          <w:shd w:val="clear" w:color="auto" w:fill="FFFFFF"/>
        </w:rPr>
        <w:t xml:space="preserve">significant </w:t>
      </w:r>
      <w:r w:rsidR="003F41D5" w:rsidRPr="000C4159">
        <w:rPr>
          <w:rFonts w:asciiTheme="minorHAnsi" w:hAnsiTheme="minorHAnsi" w:cstheme="minorHAnsi"/>
          <w:color w:val="000000" w:themeColor="text1"/>
          <w:shd w:val="clear" w:color="auto" w:fill="FFFFFF"/>
        </w:rPr>
        <w:t>changes.</w:t>
      </w:r>
    </w:p>
    <w:p w14:paraId="29C8A420" w14:textId="77777777" w:rsidR="00B530DC" w:rsidRPr="003C291F" w:rsidRDefault="00B530DC" w:rsidP="00F467E4">
      <w:pPr>
        <w:jc w:val="left"/>
        <w:rPr>
          <w:rFonts w:asciiTheme="minorHAnsi" w:hAnsiTheme="minorHAnsi" w:cstheme="minorHAnsi"/>
          <w:color w:val="000000" w:themeColor="text1"/>
        </w:rPr>
      </w:pPr>
    </w:p>
    <w:p w14:paraId="3C9083F6" w14:textId="6FE3F6D3" w:rsidR="00B32616" w:rsidRPr="001B1519" w:rsidRDefault="00B32616" w:rsidP="00F467E4">
      <w:pPr>
        <w:jc w:val="left"/>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5182EC3" w14:textId="030F342F" w:rsidR="00B32616" w:rsidRDefault="00B32616" w:rsidP="00F467E4">
      <w:pPr>
        <w:jc w:val="left"/>
        <w:rPr>
          <w:rFonts w:asciiTheme="minorHAnsi" w:hAnsiTheme="minorHAnsi" w:cstheme="minorHAnsi"/>
          <w:color w:val="808080" w:themeColor="background1" w:themeShade="80"/>
        </w:rPr>
      </w:pPr>
    </w:p>
    <w:p w14:paraId="1C97F9E8" w14:textId="03E1D676" w:rsidR="00C74CA5" w:rsidRDefault="00C74CA5" w:rsidP="00F467E4">
      <w:pPr>
        <w:jc w:val="left"/>
        <w:rPr>
          <w:rFonts w:asciiTheme="minorHAnsi" w:hAnsiTheme="minorHAnsi" w:cstheme="minorHAnsi"/>
          <w:color w:val="000000" w:themeColor="text1"/>
        </w:rPr>
      </w:pPr>
      <w:r w:rsidRPr="00EE651B">
        <w:rPr>
          <w:rFonts w:asciiTheme="minorHAnsi" w:hAnsiTheme="minorHAnsi" w:cstheme="minorHAnsi"/>
          <w:b/>
          <w:color w:val="000000" w:themeColor="text1"/>
        </w:rPr>
        <w:t xml:space="preserve">Figure </w:t>
      </w:r>
      <w:r>
        <w:rPr>
          <w:rFonts w:asciiTheme="minorHAnsi" w:hAnsiTheme="minorHAnsi" w:cstheme="minorHAnsi"/>
          <w:b/>
          <w:color w:val="000000" w:themeColor="text1"/>
        </w:rPr>
        <w:t>1</w:t>
      </w:r>
      <w:r w:rsidR="00740697">
        <w:rPr>
          <w:rFonts w:asciiTheme="minorHAnsi" w:hAnsiTheme="minorHAnsi" w:cstheme="minorHAnsi"/>
          <w:b/>
          <w:color w:val="000000" w:themeColor="text1"/>
        </w:rPr>
        <w:t>:</w:t>
      </w:r>
      <w:r w:rsidRPr="00EE651B">
        <w:rPr>
          <w:rFonts w:asciiTheme="minorHAnsi" w:hAnsiTheme="minorHAnsi" w:cstheme="minorHAnsi"/>
          <w:b/>
          <w:color w:val="000000" w:themeColor="text1"/>
        </w:rPr>
        <w:t xml:space="preserve"> </w:t>
      </w:r>
      <w:r w:rsidRPr="00060263">
        <w:rPr>
          <w:rFonts w:asciiTheme="minorHAnsi" w:hAnsiTheme="minorHAnsi" w:cstheme="minorHAnsi"/>
          <w:b/>
          <w:color w:val="000000" w:themeColor="text1"/>
        </w:rPr>
        <w:t xml:space="preserve">Representative parametric maps for </w:t>
      </w:r>
      <w:r>
        <w:rPr>
          <w:rFonts w:asciiTheme="minorHAnsi" w:hAnsiTheme="minorHAnsi" w:cstheme="minorHAnsi"/>
          <w:b/>
          <w:color w:val="000000" w:themeColor="text1"/>
        </w:rPr>
        <w:t xml:space="preserve">fractional anisotropy (FA), </w:t>
      </w:r>
      <w:r w:rsidRPr="009355CE">
        <w:rPr>
          <w:rFonts w:asciiTheme="minorHAnsi" w:hAnsiTheme="minorHAnsi" w:cstheme="minorHAnsi"/>
          <w:b/>
          <w:color w:val="000000" w:themeColor="text1"/>
        </w:rPr>
        <w:t xml:space="preserve">mean </w:t>
      </w:r>
      <w:r>
        <w:rPr>
          <w:rFonts w:asciiTheme="minorHAnsi" w:hAnsiTheme="minorHAnsi" w:cstheme="minorHAnsi"/>
          <w:b/>
          <w:color w:val="000000" w:themeColor="text1"/>
        </w:rPr>
        <w:t xml:space="preserve">diffusivity </w:t>
      </w:r>
      <w:r w:rsidRPr="009355CE">
        <w:rPr>
          <w:rFonts w:asciiTheme="minorHAnsi" w:hAnsiTheme="minorHAnsi" w:cstheme="minorHAnsi"/>
          <w:b/>
          <w:color w:val="000000" w:themeColor="text1"/>
        </w:rPr>
        <w:t>(M</w:t>
      </w:r>
      <w:r>
        <w:rPr>
          <w:rFonts w:asciiTheme="minorHAnsi" w:hAnsiTheme="minorHAnsi" w:cstheme="minorHAnsi"/>
          <w:b/>
          <w:color w:val="000000" w:themeColor="text1"/>
        </w:rPr>
        <w:t>D</w:t>
      </w:r>
      <w:r w:rsidRPr="009355CE">
        <w:rPr>
          <w:rFonts w:asciiTheme="minorHAnsi" w:hAnsiTheme="minorHAnsi" w:cstheme="minorHAnsi"/>
          <w:b/>
          <w:color w:val="000000" w:themeColor="text1"/>
        </w:rPr>
        <w:t xml:space="preserve">), </w:t>
      </w:r>
      <w:r>
        <w:rPr>
          <w:rFonts w:asciiTheme="minorHAnsi" w:hAnsiTheme="minorHAnsi" w:cstheme="minorHAnsi"/>
          <w:b/>
          <w:color w:val="000000" w:themeColor="text1"/>
        </w:rPr>
        <w:t>axial</w:t>
      </w:r>
      <w:r w:rsidRPr="009355CE">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diffusivity </w:t>
      </w:r>
      <w:r w:rsidRPr="009355CE">
        <w:rPr>
          <w:rFonts w:asciiTheme="minorHAnsi" w:hAnsiTheme="minorHAnsi" w:cstheme="minorHAnsi"/>
          <w:b/>
          <w:color w:val="000000" w:themeColor="text1"/>
        </w:rPr>
        <w:t>(A</w:t>
      </w:r>
      <w:r>
        <w:rPr>
          <w:rFonts w:asciiTheme="minorHAnsi" w:hAnsiTheme="minorHAnsi" w:cstheme="minorHAnsi"/>
          <w:b/>
          <w:color w:val="000000" w:themeColor="text1"/>
        </w:rPr>
        <w:t>D</w:t>
      </w:r>
      <w:r w:rsidRPr="009355CE">
        <w:rPr>
          <w:rFonts w:asciiTheme="minorHAnsi" w:hAnsiTheme="minorHAnsi" w:cstheme="minorHAnsi"/>
          <w:b/>
          <w:color w:val="000000" w:themeColor="text1"/>
        </w:rPr>
        <w:t>)</w:t>
      </w:r>
      <w:r w:rsidR="00740697">
        <w:rPr>
          <w:rFonts w:asciiTheme="minorHAnsi" w:hAnsiTheme="minorHAnsi" w:cstheme="minorHAnsi"/>
          <w:b/>
          <w:color w:val="000000" w:themeColor="text1"/>
        </w:rPr>
        <w:t>,</w:t>
      </w:r>
      <w:r w:rsidRPr="009355CE">
        <w:rPr>
          <w:rFonts w:asciiTheme="minorHAnsi" w:hAnsiTheme="minorHAnsi" w:cstheme="minorHAnsi"/>
          <w:b/>
          <w:color w:val="000000" w:themeColor="text1"/>
        </w:rPr>
        <w:t xml:space="preserve"> and radial </w:t>
      </w:r>
      <w:r>
        <w:rPr>
          <w:rFonts w:asciiTheme="minorHAnsi" w:hAnsiTheme="minorHAnsi" w:cstheme="minorHAnsi"/>
          <w:b/>
          <w:color w:val="000000" w:themeColor="text1"/>
        </w:rPr>
        <w:t xml:space="preserve">diffusivity </w:t>
      </w:r>
      <w:r w:rsidRPr="009355CE">
        <w:rPr>
          <w:rFonts w:asciiTheme="minorHAnsi" w:hAnsiTheme="minorHAnsi" w:cstheme="minorHAnsi"/>
          <w:b/>
          <w:color w:val="000000" w:themeColor="text1"/>
        </w:rPr>
        <w:t>(R</w:t>
      </w:r>
      <w:r>
        <w:rPr>
          <w:rFonts w:asciiTheme="minorHAnsi" w:hAnsiTheme="minorHAnsi" w:cstheme="minorHAnsi"/>
          <w:b/>
          <w:color w:val="000000" w:themeColor="text1"/>
        </w:rPr>
        <w:t>D</w:t>
      </w:r>
      <w:r w:rsidRPr="009355CE">
        <w:rPr>
          <w:rFonts w:asciiTheme="minorHAnsi" w:hAnsiTheme="minorHAnsi" w:cstheme="minorHAnsi"/>
          <w:b/>
          <w:color w:val="000000" w:themeColor="text1"/>
        </w:rPr>
        <w:t>).</w:t>
      </w:r>
    </w:p>
    <w:p w14:paraId="741A0191" w14:textId="77777777" w:rsidR="00C74CA5" w:rsidRDefault="00C74CA5" w:rsidP="00F467E4">
      <w:pPr>
        <w:jc w:val="left"/>
        <w:rPr>
          <w:rFonts w:asciiTheme="minorHAnsi" w:hAnsiTheme="minorHAnsi" w:cstheme="minorHAnsi"/>
          <w:color w:val="000000" w:themeColor="text1"/>
        </w:rPr>
      </w:pPr>
    </w:p>
    <w:p w14:paraId="24BB1E66" w14:textId="6749B54C" w:rsidR="00C74CA5" w:rsidRDefault="00C74CA5" w:rsidP="00F467E4">
      <w:pPr>
        <w:jc w:val="left"/>
        <w:rPr>
          <w:rFonts w:asciiTheme="minorHAnsi" w:hAnsiTheme="minorHAnsi" w:cstheme="minorHAnsi"/>
          <w:b/>
          <w:color w:val="000000" w:themeColor="text1"/>
        </w:rPr>
      </w:pPr>
      <w:r w:rsidRPr="00060263">
        <w:rPr>
          <w:rFonts w:asciiTheme="minorHAnsi" w:hAnsiTheme="minorHAnsi" w:cstheme="minorHAnsi"/>
          <w:b/>
          <w:color w:val="000000" w:themeColor="text1"/>
        </w:rPr>
        <w:t xml:space="preserve">Figure </w:t>
      </w:r>
      <w:r>
        <w:rPr>
          <w:rFonts w:asciiTheme="minorHAnsi" w:hAnsiTheme="minorHAnsi" w:cstheme="minorHAnsi"/>
          <w:b/>
          <w:color w:val="000000" w:themeColor="text1"/>
        </w:rPr>
        <w:t>2</w:t>
      </w:r>
      <w:r w:rsidR="00740697">
        <w:rPr>
          <w:rFonts w:asciiTheme="minorHAnsi" w:hAnsiTheme="minorHAnsi" w:cstheme="minorHAnsi"/>
          <w:b/>
          <w:color w:val="000000" w:themeColor="text1"/>
        </w:rPr>
        <w:t>:</w:t>
      </w:r>
      <w:r w:rsidRPr="00060263">
        <w:rPr>
          <w:rFonts w:asciiTheme="minorHAnsi" w:hAnsiTheme="minorHAnsi" w:cstheme="minorHAnsi"/>
          <w:b/>
          <w:color w:val="000000" w:themeColor="text1"/>
        </w:rPr>
        <w:t xml:space="preserve"> Representative parametric maps for mean</w:t>
      </w:r>
      <w:r w:rsidR="00740697">
        <w:rPr>
          <w:rFonts w:asciiTheme="minorHAnsi" w:hAnsiTheme="minorHAnsi" w:cstheme="minorHAnsi"/>
          <w:b/>
          <w:color w:val="000000" w:themeColor="text1"/>
        </w:rPr>
        <w:t xml:space="preserve"> kurtosis</w:t>
      </w:r>
      <w:r w:rsidRPr="00060263">
        <w:rPr>
          <w:rFonts w:asciiTheme="minorHAnsi" w:hAnsiTheme="minorHAnsi" w:cstheme="minorHAnsi"/>
          <w:b/>
          <w:color w:val="000000" w:themeColor="text1"/>
        </w:rPr>
        <w:t xml:space="preserve"> (MK), axial</w:t>
      </w:r>
      <w:r w:rsidR="00740697">
        <w:rPr>
          <w:rFonts w:asciiTheme="minorHAnsi" w:hAnsiTheme="minorHAnsi" w:cstheme="minorHAnsi"/>
          <w:b/>
          <w:color w:val="000000" w:themeColor="text1"/>
        </w:rPr>
        <w:t xml:space="preserve"> kurtosis</w:t>
      </w:r>
      <w:r w:rsidRPr="00060263">
        <w:rPr>
          <w:rFonts w:asciiTheme="minorHAnsi" w:hAnsiTheme="minorHAnsi" w:cstheme="minorHAnsi"/>
          <w:b/>
          <w:color w:val="000000" w:themeColor="text1"/>
        </w:rPr>
        <w:t xml:space="preserve"> (AK)</w:t>
      </w:r>
      <w:r w:rsidR="00740697">
        <w:rPr>
          <w:rFonts w:asciiTheme="minorHAnsi" w:hAnsiTheme="minorHAnsi" w:cstheme="minorHAnsi"/>
          <w:b/>
          <w:color w:val="000000" w:themeColor="text1"/>
        </w:rPr>
        <w:t>,</w:t>
      </w:r>
      <w:r w:rsidRPr="00060263">
        <w:rPr>
          <w:rFonts w:asciiTheme="minorHAnsi" w:hAnsiTheme="minorHAnsi" w:cstheme="minorHAnsi"/>
          <w:b/>
          <w:color w:val="000000" w:themeColor="text1"/>
        </w:rPr>
        <w:t xml:space="preserve"> and radial kurtosis (RK).</w:t>
      </w:r>
    </w:p>
    <w:p w14:paraId="7D2E25C2" w14:textId="77777777" w:rsidR="00C74CA5" w:rsidRDefault="00C74CA5" w:rsidP="00F467E4">
      <w:pPr>
        <w:jc w:val="left"/>
        <w:rPr>
          <w:rFonts w:asciiTheme="minorHAnsi" w:hAnsiTheme="minorHAnsi" w:cstheme="minorHAnsi"/>
          <w:b/>
          <w:color w:val="000000" w:themeColor="text1"/>
        </w:rPr>
      </w:pPr>
    </w:p>
    <w:p w14:paraId="6E6B906A" w14:textId="1C4BFE80" w:rsidR="00C74CA5" w:rsidRDefault="00C74CA5" w:rsidP="00F467E4">
      <w:pPr>
        <w:jc w:val="left"/>
        <w:rPr>
          <w:rFonts w:asciiTheme="minorHAnsi" w:hAnsiTheme="minorHAnsi" w:cstheme="minorHAnsi"/>
          <w:b/>
          <w:color w:val="000000" w:themeColor="text1"/>
        </w:rPr>
      </w:pPr>
      <w:r>
        <w:rPr>
          <w:rFonts w:asciiTheme="minorHAnsi" w:hAnsiTheme="minorHAnsi" w:cstheme="minorHAnsi"/>
          <w:b/>
          <w:color w:val="000000" w:themeColor="text1"/>
        </w:rPr>
        <w:t>Figure 3</w:t>
      </w:r>
      <w:r w:rsidR="00740697">
        <w:rPr>
          <w:rFonts w:asciiTheme="minorHAnsi" w:hAnsiTheme="minorHAnsi" w:cstheme="minorHAnsi"/>
          <w:b/>
          <w:color w:val="000000" w:themeColor="text1"/>
        </w:rPr>
        <w:t>:</w:t>
      </w:r>
      <w:r>
        <w:rPr>
          <w:rFonts w:asciiTheme="minorHAnsi" w:hAnsiTheme="minorHAnsi" w:cstheme="minorHAnsi"/>
          <w:b/>
          <w:color w:val="000000" w:themeColor="text1"/>
        </w:rPr>
        <w:t xml:space="preserve"> Representative parametric maps for axonal water fraction (AWF), axial and radial extra axonal diffusivity (</w:t>
      </w:r>
      <w:proofErr w:type="spellStart"/>
      <w:r>
        <w:rPr>
          <w:rFonts w:asciiTheme="minorHAnsi" w:hAnsiTheme="minorHAnsi" w:cstheme="minorHAnsi"/>
          <w:b/>
          <w:color w:val="000000" w:themeColor="text1"/>
        </w:rPr>
        <w:t>AxEAD</w:t>
      </w:r>
      <w:proofErr w:type="spellEnd"/>
      <w:r>
        <w:rPr>
          <w:rFonts w:asciiTheme="minorHAnsi" w:hAnsiTheme="minorHAnsi" w:cstheme="minorHAnsi"/>
          <w:b/>
          <w:color w:val="000000" w:themeColor="text1"/>
        </w:rPr>
        <w:t xml:space="preserve">, </w:t>
      </w:r>
      <w:proofErr w:type="spellStart"/>
      <w:r>
        <w:rPr>
          <w:rFonts w:asciiTheme="minorHAnsi" w:hAnsiTheme="minorHAnsi" w:cstheme="minorHAnsi"/>
          <w:b/>
          <w:color w:val="000000" w:themeColor="text1"/>
        </w:rPr>
        <w:t>RadEAD</w:t>
      </w:r>
      <w:proofErr w:type="spellEnd"/>
      <w:r>
        <w:rPr>
          <w:rFonts w:asciiTheme="minorHAnsi" w:hAnsiTheme="minorHAnsi" w:cstheme="minorHAnsi"/>
          <w:b/>
          <w:color w:val="000000" w:themeColor="text1"/>
        </w:rPr>
        <w:t>)</w:t>
      </w:r>
      <w:r w:rsidR="00740697">
        <w:rPr>
          <w:rFonts w:asciiTheme="minorHAnsi" w:hAnsiTheme="minorHAnsi" w:cstheme="minorHAnsi"/>
          <w:b/>
          <w:color w:val="000000" w:themeColor="text1"/>
        </w:rPr>
        <w:t>,</w:t>
      </w:r>
      <w:r>
        <w:rPr>
          <w:rFonts w:asciiTheme="minorHAnsi" w:hAnsiTheme="minorHAnsi" w:cstheme="minorHAnsi"/>
          <w:b/>
          <w:color w:val="000000" w:themeColor="text1"/>
        </w:rPr>
        <w:t xml:space="preserve"> and tortuosity (TORT). </w:t>
      </w:r>
    </w:p>
    <w:p w14:paraId="68F1BACB" w14:textId="77777777" w:rsidR="00C74CA5" w:rsidRDefault="00C74CA5" w:rsidP="00F467E4">
      <w:pPr>
        <w:jc w:val="left"/>
        <w:rPr>
          <w:rFonts w:asciiTheme="minorHAnsi" w:hAnsiTheme="minorHAnsi" w:cstheme="minorHAnsi"/>
          <w:b/>
          <w:color w:val="000000" w:themeColor="text1"/>
        </w:rPr>
      </w:pPr>
    </w:p>
    <w:p w14:paraId="5D9EC773" w14:textId="0A105051" w:rsidR="00A358B1" w:rsidRPr="004D7517" w:rsidRDefault="00A358B1" w:rsidP="00F467E4">
      <w:pPr>
        <w:jc w:val="left"/>
        <w:rPr>
          <w:rFonts w:asciiTheme="minorHAnsi" w:hAnsiTheme="minorHAnsi" w:cstheme="minorHAnsi"/>
          <w:color w:val="0070C0"/>
        </w:rPr>
      </w:pPr>
      <w:r w:rsidRPr="006127D6">
        <w:rPr>
          <w:rFonts w:asciiTheme="minorHAnsi" w:hAnsiTheme="minorHAnsi" w:cstheme="minorHAnsi"/>
          <w:b/>
          <w:color w:val="000000" w:themeColor="text1"/>
        </w:rPr>
        <w:t xml:space="preserve">Figure </w:t>
      </w:r>
      <w:r w:rsidR="00C74CA5">
        <w:rPr>
          <w:rFonts w:asciiTheme="minorHAnsi" w:hAnsiTheme="minorHAnsi" w:cstheme="minorHAnsi"/>
          <w:b/>
          <w:color w:val="000000" w:themeColor="text1"/>
        </w:rPr>
        <w:t>4</w:t>
      </w:r>
      <w:r w:rsidRPr="006127D6">
        <w:rPr>
          <w:rFonts w:asciiTheme="minorHAnsi" w:hAnsiTheme="minorHAnsi" w:cstheme="minorHAnsi"/>
          <w:b/>
          <w:color w:val="000000" w:themeColor="text1"/>
        </w:rPr>
        <w:t xml:space="preserve">: </w:t>
      </w:r>
      <w:r w:rsidR="00DD7306">
        <w:rPr>
          <w:rFonts w:asciiTheme="minorHAnsi" w:hAnsiTheme="minorHAnsi" w:cstheme="minorHAnsi"/>
          <w:b/>
          <w:color w:val="000000" w:themeColor="text1"/>
        </w:rPr>
        <w:t>Creating a</w:t>
      </w:r>
      <w:r w:rsidRPr="006127D6">
        <w:rPr>
          <w:rFonts w:asciiTheme="minorHAnsi" w:hAnsiTheme="minorHAnsi" w:cstheme="minorHAnsi"/>
          <w:b/>
          <w:color w:val="000000" w:themeColor="text1"/>
        </w:rPr>
        <w:t xml:space="preserve"> mask in MRtrix3</w:t>
      </w:r>
      <w:r>
        <w:rPr>
          <w:rFonts w:asciiTheme="minorHAnsi" w:hAnsiTheme="minorHAnsi" w:cstheme="minorHAnsi"/>
          <w:color w:val="000000" w:themeColor="text1"/>
        </w:rPr>
        <w:t xml:space="preserve">. </w:t>
      </w:r>
      <w:r w:rsidR="00740697">
        <w:rPr>
          <w:rFonts w:asciiTheme="minorHAnsi" w:hAnsiTheme="minorHAnsi" w:cstheme="minorHAnsi"/>
          <w:color w:val="000000" w:themeColor="text1"/>
        </w:rPr>
        <w:t>A ROI is drawn</w:t>
      </w:r>
      <w:r>
        <w:rPr>
          <w:rFonts w:asciiTheme="minorHAnsi" w:hAnsiTheme="minorHAnsi" w:cstheme="minorHAnsi"/>
          <w:color w:val="000000" w:themeColor="text1"/>
        </w:rPr>
        <w:t xml:space="preserve"> </w:t>
      </w:r>
      <w:r w:rsidR="006127D6">
        <w:rPr>
          <w:rFonts w:asciiTheme="minorHAnsi" w:hAnsiTheme="minorHAnsi" w:cstheme="minorHAnsi"/>
          <w:color w:val="000000" w:themeColor="text1"/>
        </w:rPr>
        <w:t>around the hippocampus on all slices containing the volume of the hippocampus</w:t>
      </w:r>
      <w:r w:rsidR="00740697">
        <w:rPr>
          <w:rFonts w:asciiTheme="minorHAnsi" w:hAnsiTheme="minorHAnsi" w:cstheme="minorHAnsi"/>
          <w:color w:val="000000" w:themeColor="text1"/>
        </w:rPr>
        <w:t>, and</w:t>
      </w:r>
      <w:r w:rsidR="006127D6">
        <w:rPr>
          <w:rFonts w:asciiTheme="minorHAnsi" w:hAnsiTheme="minorHAnsi" w:cstheme="minorHAnsi"/>
          <w:color w:val="000000" w:themeColor="text1"/>
        </w:rPr>
        <w:t xml:space="preserve"> the volume</w:t>
      </w:r>
      <w:r w:rsidR="00740697">
        <w:rPr>
          <w:rFonts w:asciiTheme="minorHAnsi" w:hAnsiTheme="minorHAnsi" w:cstheme="minorHAnsi"/>
          <w:color w:val="000000" w:themeColor="text1"/>
        </w:rPr>
        <w:t xml:space="preserve"> is saved</w:t>
      </w:r>
      <w:r w:rsidR="006127D6">
        <w:rPr>
          <w:rFonts w:asciiTheme="minorHAnsi" w:hAnsiTheme="minorHAnsi" w:cstheme="minorHAnsi"/>
          <w:color w:val="000000" w:themeColor="text1"/>
        </w:rPr>
        <w:t xml:space="preserve"> as a mask file.</w:t>
      </w:r>
      <w:r w:rsidR="0072347D" w:rsidRPr="00C74CA5">
        <w:rPr>
          <w:rFonts w:asciiTheme="minorHAnsi" w:hAnsiTheme="minorHAnsi" w:cstheme="minorHAnsi"/>
          <w:color w:val="000000" w:themeColor="text1"/>
        </w:rPr>
        <w:t xml:space="preserve"> This can either be done for each rat individually or by using </w:t>
      </w:r>
      <w:r w:rsidR="004D7517" w:rsidRPr="00C74CA5">
        <w:rPr>
          <w:rFonts w:asciiTheme="minorHAnsi" w:hAnsiTheme="minorHAnsi" w:cstheme="minorHAnsi"/>
          <w:color w:val="000000" w:themeColor="text1"/>
        </w:rPr>
        <w:t xml:space="preserve">a study specific template mask file to which each of the parametric maps can be co-registered. </w:t>
      </w:r>
    </w:p>
    <w:p w14:paraId="433C4E20" w14:textId="2974DB56" w:rsidR="009557F6" w:rsidRPr="009557F6" w:rsidRDefault="009557F6" w:rsidP="00F467E4">
      <w:pPr>
        <w:jc w:val="left"/>
        <w:rPr>
          <w:rFonts w:asciiTheme="minorHAnsi" w:hAnsiTheme="minorHAnsi" w:cstheme="minorHAnsi"/>
          <w:b/>
          <w:color w:val="000000" w:themeColor="text1"/>
        </w:rPr>
      </w:pPr>
    </w:p>
    <w:p w14:paraId="3A22AC85" w14:textId="4561F762" w:rsidR="000336FB" w:rsidRDefault="00A64C13" w:rsidP="00F467E4">
      <w:pPr>
        <w:jc w:val="left"/>
        <w:rPr>
          <w:rFonts w:asciiTheme="minorHAnsi" w:hAnsiTheme="minorHAnsi" w:cstheme="minorHAnsi"/>
          <w:color w:val="000000" w:themeColor="text1"/>
        </w:rPr>
      </w:pPr>
      <w:r w:rsidRPr="00C577CB">
        <w:rPr>
          <w:rFonts w:asciiTheme="minorHAnsi" w:hAnsiTheme="minorHAnsi" w:cstheme="minorHAnsi"/>
          <w:b/>
          <w:color w:val="000000" w:themeColor="text1"/>
        </w:rPr>
        <w:t xml:space="preserve">Figure </w:t>
      </w:r>
      <w:r w:rsidR="00C74CA5">
        <w:rPr>
          <w:rFonts w:asciiTheme="minorHAnsi" w:hAnsiTheme="minorHAnsi" w:cstheme="minorHAnsi"/>
          <w:b/>
          <w:color w:val="000000" w:themeColor="text1"/>
        </w:rPr>
        <w:t>5</w:t>
      </w:r>
      <w:r w:rsidR="00E10ACC">
        <w:rPr>
          <w:rFonts w:asciiTheme="minorHAnsi" w:hAnsiTheme="minorHAnsi" w:cstheme="minorHAnsi"/>
          <w:b/>
          <w:color w:val="000000" w:themeColor="text1"/>
        </w:rPr>
        <w:t>:</w:t>
      </w:r>
      <w:r w:rsidRPr="00C577CB">
        <w:rPr>
          <w:rFonts w:asciiTheme="minorHAnsi" w:hAnsiTheme="minorHAnsi" w:cstheme="minorHAnsi"/>
          <w:b/>
          <w:color w:val="000000" w:themeColor="text1"/>
        </w:rPr>
        <w:t xml:space="preserve"> CT and T2 weighted images of a representative </w:t>
      </w:r>
      <w:proofErr w:type="spellStart"/>
      <w:r w:rsidRPr="00C577CB">
        <w:rPr>
          <w:rFonts w:asciiTheme="minorHAnsi" w:hAnsiTheme="minorHAnsi" w:cstheme="minorHAnsi"/>
          <w:b/>
          <w:color w:val="000000" w:themeColor="text1"/>
        </w:rPr>
        <w:t>mTBI</w:t>
      </w:r>
      <w:proofErr w:type="spellEnd"/>
      <w:r w:rsidRPr="00C577CB">
        <w:rPr>
          <w:rFonts w:asciiTheme="minorHAnsi" w:hAnsiTheme="minorHAnsi" w:cstheme="minorHAnsi"/>
          <w:b/>
          <w:color w:val="000000" w:themeColor="text1"/>
        </w:rPr>
        <w:t xml:space="preserve"> animal 1 day after impact.</w:t>
      </w:r>
      <w:r>
        <w:rPr>
          <w:rFonts w:asciiTheme="minorHAnsi" w:hAnsiTheme="minorHAnsi" w:cstheme="minorHAnsi"/>
          <w:color w:val="000000" w:themeColor="text1"/>
        </w:rPr>
        <w:t xml:space="preserve"> The CT images (top row) do not show any skull fractures. On the T2</w:t>
      </w:r>
      <w:r w:rsidR="0058192C">
        <w:rPr>
          <w:rFonts w:asciiTheme="minorHAnsi" w:hAnsiTheme="minorHAnsi" w:cstheme="minorHAnsi"/>
          <w:color w:val="000000" w:themeColor="text1"/>
        </w:rPr>
        <w:t>-</w:t>
      </w:r>
      <w:r>
        <w:rPr>
          <w:rFonts w:asciiTheme="minorHAnsi" w:hAnsiTheme="minorHAnsi" w:cstheme="minorHAnsi"/>
          <w:color w:val="000000" w:themeColor="text1"/>
        </w:rPr>
        <w:t>weighted images (bottom row) no bleeding, enlarged ventricles</w:t>
      </w:r>
      <w:r w:rsidR="00740697">
        <w:rPr>
          <w:rFonts w:asciiTheme="minorHAnsi" w:hAnsiTheme="minorHAnsi" w:cstheme="minorHAnsi"/>
          <w:color w:val="000000" w:themeColor="text1"/>
        </w:rPr>
        <w:t>,</w:t>
      </w:r>
      <w:r>
        <w:rPr>
          <w:rFonts w:asciiTheme="minorHAnsi" w:hAnsiTheme="minorHAnsi" w:cstheme="minorHAnsi"/>
          <w:color w:val="000000" w:themeColor="text1"/>
        </w:rPr>
        <w:t xml:space="preserve"> or edema formation </w:t>
      </w:r>
      <w:r w:rsidR="00740697">
        <w:rPr>
          <w:rFonts w:asciiTheme="minorHAnsi" w:hAnsiTheme="minorHAnsi" w:cstheme="minorHAnsi"/>
          <w:color w:val="000000" w:themeColor="text1"/>
        </w:rPr>
        <w:t>were</w:t>
      </w:r>
      <w:r w:rsidR="00005D1A">
        <w:rPr>
          <w:rFonts w:asciiTheme="minorHAnsi" w:hAnsiTheme="minorHAnsi" w:cstheme="minorHAnsi"/>
          <w:color w:val="000000" w:themeColor="text1"/>
        </w:rPr>
        <w:t xml:space="preserve"> demonstrated</w:t>
      </w:r>
      <w:r>
        <w:rPr>
          <w:rFonts w:asciiTheme="minorHAnsi" w:hAnsiTheme="minorHAnsi" w:cstheme="minorHAnsi"/>
          <w:color w:val="000000" w:themeColor="text1"/>
        </w:rPr>
        <w:t xml:space="preserve">. </w:t>
      </w:r>
      <w:r w:rsidR="00005D1A">
        <w:rPr>
          <w:rFonts w:asciiTheme="minorHAnsi" w:hAnsiTheme="minorHAnsi" w:cstheme="minorHAnsi"/>
          <w:color w:val="000000" w:themeColor="text1"/>
        </w:rPr>
        <w:t>Of note</w:t>
      </w:r>
      <w:r>
        <w:rPr>
          <w:rFonts w:asciiTheme="minorHAnsi" w:hAnsiTheme="minorHAnsi" w:cstheme="minorHAnsi"/>
          <w:color w:val="000000" w:themeColor="text1"/>
        </w:rPr>
        <w:t xml:space="preserve">, </w:t>
      </w:r>
      <w:r w:rsidR="00C577CB">
        <w:rPr>
          <w:rFonts w:asciiTheme="minorHAnsi" w:hAnsiTheme="minorHAnsi" w:cstheme="minorHAnsi"/>
          <w:color w:val="000000" w:themeColor="text1"/>
        </w:rPr>
        <w:t xml:space="preserve">edema formation </w:t>
      </w:r>
      <w:r w:rsidR="00F02F64">
        <w:rPr>
          <w:rFonts w:asciiTheme="minorHAnsi" w:hAnsiTheme="minorHAnsi" w:cstheme="minorHAnsi"/>
          <w:color w:val="000000" w:themeColor="text1"/>
        </w:rPr>
        <w:t xml:space="preserve">is clearly visible as a hyperintense area </w:t>
      </w:r>
      <w:r w:rsidR="00005D1A">
        <w:rPr>
          <w:rFonts w:asciiTheme="minorHAnsi" w:hAnsiTheme="minorHAnsi" w:cstheme="minorHAnsi"/>
          <w:color w:val="000000" w:themeColor="text1"/>
        </w:rPr>
        <w:t>around</w:t>
      </w:r>
      <w:r w:rsidR="00C577C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wound </w:t>
      </w:r>
      <w:r w:rsidR="00005D1A">
        <w:rPr>
          <w:rFonts w:asciiTheme="minorHAnsi" w:hAnsiTheme="minorHAnsi" w:cstheme="minorHAnsi"/>
          <w:color w:val="000000" w:themeColor="text1"/>
        </w:rPr>
        <w:t xml:space="preserve">area </w:t>
      </w:r>
      <w:r>
        <w:rPr>
          <w:rFonts w:asciiTheme="minorHAnsi" w:hAnsiTheme="minorHAnsi" w:cstheme="minorHAnsi"/>
          <w:color w:val="000000" w:themeColor="text1"/>
        </w:rPr>
        <w:t>from the</w:t>
      </w:r>
      <w:r w:rsidR="00C577CB">
        <w:rPr>
          <w:rFonts w:asciiTheme="minorHAnsi" w:hAnsiTheme="minorHAnsi" w:cstheme="minorHAnsi"/>
          <w:color w:val="000000" w:themeColor="text1"/>
        </w:rPr>
        <w:t xml:space="preserve"> surgical intervention.</w:t>
      </w:r>
    </w:p>
    <w:p w14:paraId="27AC5ED3" w14:textId="380B6D82" w:rsidR="00355D29" w:rsidRDefault="00355D29" w:rsidP="00F467E4">
      <w:pPr>
        <w:jc w:val="left"/>
        <w:rPr>
          <w:rFonts w:asciiTheme="minorHAnsi" w:hAnsiTheme="minorHAnsi" w:cstheme="minorHAnsi"/>
          <w:color w:val="000000" w:themeColor="text1"/>
        </w:rPr>
      </w:pPr>
    </w:p>
    <w:p w14:paraId="21C227A5" w14:textId="2A7DD3AA" w:rsidR="00355D29" w:rsidRDefault="00355D29" w:rsidP="00F467E4">
      <w:pPr>
        <w:jc w:val="left"/>
        <w:rPr>
          <w:rFonts w:asciiTheme="minorHAnsi" w:hAnsiTheme="minorHAnsi" w:cstheme="minorHAnsi"/>
          <w:color w:val="000000" w:themeColor="text1"/>
        </w:rPr>
      </w:pPr>
      <w:r w:rsidRPr="00B1613A">
        <w:rPr>
          <w:rFonts w:asciiTheme="minorHAnsi" w:hAnsiTheme="minorHAnsi" w:cstheme="minorHAnsi"/>
          <w:b/>
          <w:color w:val="000000" w:themeColor="text1"/>
        </w:rPr>
        <w:t xml:space="preserve">Figure </w:t>
      </w:r>
      <w:r w:rsidR="00C74CA5">
        <w:rPr>
          <w:rFonts w:asciiTheme="minorHAnsi" w:hAnsiTheme="minorHAnsi" w:cstheme="minorHAnsi"/>
          <w:b/>
          <w:color w:val="000000" w:themeColor="text1"/>
        </w:rPr>
        <w:t>6</w:t>
      </w:r>
      <w:r w:rsidR="00E10ACC">
        <w:rPr>
          <w:rFonts w:asciiTheme="minorHAnsi" w:hAnsiTheme="minorHAnsi" w:cstheme="minorHAnsi"/>
          <w:b/>
          <w:color w:val="000000" w:themeColor="text1"/>
        </w:rPr>
        <w:t>:</w:t>
      </w:r>
      <w:r w:rsidRPr="00B1613A">
        <w:rPr>
          <w:rFonts w:asciiTheme="minorHAnsi" w:hAnsiTheme="minorHAnsi" w:cstheme="minorHAnsi"/>
          <w:b/>
          <w:color w:val="000000" w:themeColor="text1"/>
        </w:rPr>
        <w:t xml:space="preserve"> Color encoded FA map of diffusion data set </w:t>
      </w:r>
      <w:r w:rsidR="00E055D3" w:rsidRPr="00B1613A">
        <w:rPr>
          <w:rFonts w:asciiTheme="minorHAnsi" w:hAnsiTheme="minorHAnsi" w:cstheme="minorHAnsi"/>
          <w:b/>
          <w:color w:val="000000" w:themeColor="text1"/>
        </w:rPr>
        <w:t>overlaid</w:t>
      </w:r>
      <w:r w:rsidRPr="00B1613A">
        <w:rPr>
          <w:rFonts w:asciiTheme="minorHAnsi" w:hAnsiTheme="minorHAnsi" w:cstheme="minorHAnsi"/>
          <w:b/>
          <w:color w:val="000000" w:themeColor="text1"/>
        </w:rPr>
        <w:t xml:space="preserve"> with the anatomical image after correction for EPI, </w:t>
      </w:r>
      <w:r w:rsidRPr="00B1613A">
        <w:rPr>
          <w:rFonts w:asciiTheme="minorHAnsi" w:hAnsiTheme="minorHAnsi" w:cstheme="minorHAnsi"/>
          <w:b/>
          <w:color w:val="000000" w:themeColor="text1"/>
          <w:shd w:val="clear" w:color="auto" w:fill="FFFFFF"/>
        </w:rPr>
        <w:t>motion</w:t>
      </w:r>
      <w:r w:rsidR="00740697">
        <w:rPr>
          <w:rFonts w:asciiTheme="minorHAnsi" w:hAnsiTheme="minorHAnsi" w:cstheme="minorHAnsi"/>
          <w:b/>
          <w:color w:val="000000" w:themeColor="text1"/>
          <w:shd w:val="clear" w:color="auto" w:fill="FFFFFF"/>
        </w:rPr>
        <w:t>,</w:t>
      </w:r>
      <w:r w:rsidRPr="00B1613A">
        <w:rPr>
          <w:rFonts w:asciiTheme="minorHAnsi" w:hAnsiTheme="minorHAnsi" w:cstheme="minorHAnsi"/>
          <w:b/>
          <w:color w:val="000000" w:themeColor="text1"/>
          <w:shd w:val="clear" w:color="auto" w:fill="FFFFFF"/>
        </w:rPr>
        <w:t xml:space="preserve"> and Eddy current correction in </w:t>
      </w:r>
      <w:proofErr w:type="spellStart"/>
      <w:r w:rsidRPr="00B1613A">
        <w:rPr>
          <w:rFonts w:asciiTheme="minorHAnsi" w:hAnsiTheme="minorHAnsi" w:cstheme="minorHAnsi"/>
          <w:b/>
          <w:color w:val="000000" w:themeColor="text1"/>
          <w:shd w:val="clear" w:color="auto" w:fill="FFFFFF"/>
        </w:rPr>
        <w:t>ExploreDTI</w:t>
      </w:r>
      <w:proofErr w:type="spellEnd"/>
      <w:r w:rsidR="00740697" w:rsidRPr="00F467E4">
        <w:rPr>
          <w:rFonts w:asciiTheme="minorHAnsi" w:hAnsiTheme="minorHAnsi" w:cstheme="minorHAnsi"/>
          <w:color w:val="000000" w:themeColor="text1"/>
          <w:shd w:val="clear" w:color="auto" w:fill="FFFFFF"/>
        </w:rPr>
        <w:t>.</w:t>
      </w:r>
      <w:r w:rsidR="00EF708D" w:rsidRPr="00F467E4">
        <w:rPr>
          <w:rFonts w:asciiTheme="minorHAnsi" w:hAnsiTheme="minorHAnsi" w:cstheme="minorHAnsi"/>
          <w:color w:val="000000" w:themeColor="text1"/>
          <w:shd w:val="clear" w:color="auto" w:fill="FFFFFF"/>
        </w:rPr>
        <w:t xml:space="preserve"> </w:t>
      </w:r>
      <w:r w:rsidR="00740697" w:rsidRPr="00F467E4">
        <w:rPr>
          <w:rFonts w:asciiTheme="minorHAnsi" w:hAnsiTheme="minorHAnsi" w:cstheme="minorHAnsi"/>
          <w:color w:val="000000" w:themeColor="text1"/>
          <w:shd w:val="clear" w:color="auto" w:fill="FFFFFF"/>
        </w:rPr>
        <w:t>Shown is</w:t>
      </w:r>
      <w:r w:rsidR="00EF708D" w:rsidRPr="00F467E4">
        <w:rPr>
          <w:rFonts w:asciiTheme="minorHAnsi" w:hAnsiTheme="minorHAnsi" w:cstheme="minorHAnsi"/>
          <w:color w:val="000000" w:themeColor="text1"/>
          <w:shd w:val="clear" w:color="auto" w:fill="FFFFFF"/>
        </w:rPr>
        <w:t xml:space="preserve"> a bad correction and co</w:t>
      </w:r>
      <w:r w:rsidR="00740697">
        <w:rPr>
          <w:rFonts w:asciiTheme="minorHAnsi" w:hAnsiTheme="minorHAnsi" w:cstheme="minorHAnsi"/>
          <w:color w:val="000000" w:themeColor="text1"/>
          <w:shd w:val="clear" w:color="auto" w:fill="FFFFFF"/>
        </w:rPr>
        <w:t>-</w:t>
      </w:r>
      <w:r w:rsidR="00EF708D" w:rsidRPr="00F467E4">
        <w:rPr>
          <w:rFonts w:asciiTheme="minorHAnsi" w:hAnsiTheme="minorHAnsi" w:cstheme="minorHAnsi"/>
          <w:color w:val="000000" w:themeColor="text1"/>
          <w:shd w:val="clear" w:color="auto" w:fill="FFFFFF"/>
        </w:rPr>
        <w:t xml:space="preserve">registration on the left and good </w:t>
      </w:r>
      <w:r w:rsidR="00740697">
        <w:rPr>
          <w:rFonts w:asciiTheme="minorHAnsi" w:hAnsiTheme="minorHAnsi" w:cstheme="minorHAnsi"/>
          <w:color w:val="000000" w:themeColor="text1"/>
          <w:shd w:val="clear" w:color="auto" w:fill="FFFFFF"/>
        </w:rPr>
        <w:t>examples</w:t>
      </w:r>
      <w:r w:rsidR="00EF708D" w:rsidRPr="00F467E4">
        <w:rPr>
          <w:rFonts w:asciiTheme="minorHAnsi" w:hAnsiTheme="minorHAnsi" w:cstheme="minorHAnsi"/>
          <w:color w:val="000000" w:themeColor="text1"/>
          <w:shd w:val="clear" w:color="auto" w:fill="FFFFFF"/>
        </w:rPr>
        <w:t xml:space="preserve"> on the right</w:t>
      </w:r>
      <w:r w:rsidRPr="00F467E4">
        <w:rPr>
          <w:rFonts w:asciiTheme="minorHAnsi" w:hAnsiTheme="minorHAnsi" w:cstheme="minorHAnsi"/>
          <w:color w:val="000000" w:themeColor="text1"/>
          <w:shd w:val="clear" w:color="auto" w:fill="FFFFFF"/>
        </w:rPr>
        <w:t>.</w:t>
      </w:r>
      <w:r w:rsidR="00EF708D" w:rsidRPr="00F467E4">
        <w:rPr>
          <w:rFonts w:asciiTheme="minorHAnsi" w:hAnsiTheme="minorHAnsi" w:cstheme="minorHAnsi"/>
          <w:color w:val="000000" w:themeColor="text1"/>
          <w:shd w:val="clear" w:color="auto" w:fill="FFFFFF"/>
        </w:rPr>
        <w:t xml:space="preserve"> </w:t>
      </w:r>
      <w:r w:rsidR="00740697">
        <w:rPr>
          <w:rFonts w:asciiTheme="minorHAnsi" w:hAnsiTheme="minorHAnsi" w:cstheme="minorHAnsi"/>
          <w:color w:val="000000" w:themeColor="text1"/>
          <w:shd w:val="clear" w:color="auto" w:fill="FFFFFF"/>
        </w:rPr>
        <w:t>It should be e</w:t>
      </w:r>
      <w:r>
        <w:rPr>
          <w:rFonts w:asciiTheme="minorHAnsi" w:hAnsiTheme="minorHAnsi" w:cstheme="minorHAnsi"/>
          <w:color w:val="000000" w:themeColor="text1"/>
          <w:shd w:val="clear" w:color="auto" w:fill="FFFFFF"/>
        </w:rPr>
        <w:t>nsure</w:t>
      </w:r>
      <w:r w:rsidR="00740697">
        <w:rPr>
          <w:rFonts w:asciiTheme="minorHAnsi" w:hAnsiTheme="minorHAnsi" w:cstheme="minorHAnsi"/>
          <w:color w:val="000000" w:themeColor="text1"/>
          <w:shd w:val="clear" w:color="auto" w:fill="FFFFFF"/>
        </w:rPr>
        <w:t>d</w:t>
      </w:r>
      <w:r>
        <w:rPr>
          <w:rFonts w:asciiTheme="minorHAnsi" w:hAnsiTheme="minorHAnsi" w:cstheme="minorHAnsi"/>
          <w:color w:val="000000" w:themeColor="text1"/>
          <w:shd w:val="clear" w:color="auto" w:fill="FFFFFF"/>
        </w:rPr>
        <w:t xml:space="preserve"> that the color encoding is correct: left-right direction in red (e.g.</w:t>
      </w:r>
      <w:r w:rsidR="00E10ACC">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corpus callosum), anterior-posterior direction in green</w:t>
      </w:r>
      <w:r w:rsidR="00740697">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and inferior-superior</w:t>
      </w:r>
      <w:r w:rsidR="00F02F64">
        <w:rPr>
          <w:rFonts w:asciiTheme="minorHAnsi" w:hAnsiTheme="minorHAnsi" w:cstheme="minorHAnsi"/>
          <w:color w:val="000000" w:themeColor="text1"/>
          <w:shd w:val="clear" w:color="auto" w:fill="FFFFFF"/>
        </w:rPr>
        <w:t xml:space="preserve"> direction in blue</w:t>
      </w:r>
      <w:r>
        <w:rPr>
          <w:rFonts w:asciiTheme="minorHAnsi" w:hAnsiTheme="minorHAnsi" w:cstheme="minorHAnsi"/>
          <w:color w:val="000000" w:themeColor="text1"/>
          <w:shd w:val="clear" w:color="auto" w:fill="FFFFFF"/>
        </w:rPr>
        <w:t xml:space="preserve"> (e.g.</w:t>
      </w:r>
      <w:r w:rsidR="00E10ACC">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cingulum). </w:t>
      </w:r>
      <w:r w:rsidR="00B1613A">
        <w:rPr>
          <w:rFonts w:asciiTheme="minorHAnsi" w:hAnsiTheme="minorHAnsi" w:cstheme="minorHAnsi"/>
          <w:color w:val="000000" w:themeColor="text1"/>
          <w:shd w:val="clear" w:color="auto" w:fill="FFFFFF"/>
        </w:rPr>
        <w:t xml:space="preserve">Additionally, the color encoded FA image should be perfectly aligned with the anatomical image. </w:t>
      </w:r>
    </w:p>
    <w:p w14:paraId="56989DF3" w14:textId="199878D1" w:rsidR="00246CC8" w:rsidRDefault="00246CC8" w:rsidP="00F467E4">
      <w:pPr>
        <w:jc w:val="left"/>
        <w:rPr>
          <w:rFonts w:asciiTheme="minorHAnsi" w:hAnsiTheme="minorHAnsi" w:cstheme="minorHAnsi"/>
          <w:color w:val="000000" w:themeColor="text1"/>
        </w:rPr>
      </w:pPr>
    </w:p>
    <w:p w14:paraId="7CE6CB8E" w14:textId="404AB9A8" w:rsidR="006C4F21" w:rsidRDefault="006C4F21" w:rsidP="00F467E4">
      <w:pPr>
        <w:jc w:val="left"/>
        <w:rPr>
          <w:rFonts w:asciiTheme="minorHAnsi" w:hAnsiTheme="minorHAnsi" w:cstheme="minorHAnsi"/>
          <w:color w:val="000000" w:themeColor="text1"/>
        </w:rPr>
      </w:pPr>
      <w:r w:rsidRPr="00FD7BB1">
        <w:rPr>
          <w:rFonts w:asciiTheme="minorHAnsi" w:hAnsiTheme="minorHAnsi" w:cstheme="minorHAnsi"/>
          <w:b/>
          <w:color w:val="000000" w:themeColor="text1"/>
        </w:rPr>
        <w:t xml:space="preserve">Figure </w:t>
      </w:r>
      <w:r w:rsidR="00147C6F">
        <w:rPr>
          <w:rFonts w:asciiTheme="minorHAnsi" w:hAnsiTheme="minorHAnsi" w:cstheme="minorHAnsi"/>
          <w:b/>
          <w:color w:val="000000" w:themeColor="text1"/>
        </w:rPr>
        <w:t>7</w:t>
      </w:r>
      <w:r w:rsidR="00E10ACC">
        <w:rPr>
          <w:rFonts w:asciiTheme="minorHAnsi" w:hAnsiTheme="minorHAnsi" w:cstheme="minorHAnsi"/>
          <w:b/>
          <w:color w:val="000000" w:themeColor="text1"/>
        </w:rPr>
        <w:t>:</w:t>
      </w:r>
      <w:r w:rsidRPr="00FD7BB1">
        <w:rPr>
          <w:rFonts w:asciiTheme="minorHAnsi" w:hAnsiTheme="minorHAnsi" w:cstheme="minorHAnsi"/>
          <w:b/>
          <w:color w:val="000000" w:themeColor="text1"/>
        </w:rPr>
        <w:t xml:space="preserve"> </w:t>
      </w:r>
      <w:r w:rsidR="00FD7BB1" w:rsidRPr="00FD7BB1">
        <w:rPr>
          <w:rFonts w:asciiTheme="minorHAnsi" w:hAnsiTheme="minorHAnsi" w:cstheme="minorHAnsi"/>
          <w:b/>
          <w:color w:val="000000" w:themeColor="text1"/>
        </w:rPr>
        <w:t>Changes in diffusion</w:t>
      </w:r>
      <w:r w:rsidR="006331AB">
        <w:rPr>
          <w:rFonts w:asciiTheme="minorHAnsi" w:hAnsiTheme="minorHAnsi" w:cstheme="minorHAnsi"/>
          <w:b/>
          <w:color w:val="000000" w:themeColor="text1"/>
        </w:rPr>
        <w:t xml:space="preserve"> tensor</w:t>
      </w:r>
      <w:r w:rsidR="00FD7BB1" w:rsidRPr="00FD7BB1">
        <w:rPr>
          <w:rFonts w:asciiTheme="minorHAnsi" w:hAnsiTheme="minorHAnsi" w:cstheme="minorHAnsi"/>
          <w:b/>
          <w:color w:val="000000" w:themeColor="text1"/>
        </w:rPr>
        <w:t xml:space="preserve"> metrics of hippocampus</w:t>
      </w:r>
      <w:r w:rsidR="004665CE">
        <w:rPr>
          <w:rFonts w:asciiTheme="minorHAnsi" w:hAnsiTheme="minorHAnsi" w:cstheme="minorHAnsi"/>
          <w:b/>
          <w:color w:val="000000" w:themeColor="text1"/>
        </w:rPr>
        <w:t xml:space="preserve"> for </w:t>
      </w:r>
      <w:r w:rsidR="00740697">
        <w:rPr>
          <w:rFonts w:asciiTheme="minorHAnsi" w:hAnsiTheme="minorHAnsi" w:cstheme="minorHAnsi"/>
          <w:b/>
          <w:color w:val="000000" w:themeColor="text1"/>
        </w:rPr>
        <w:t>s</w:t>
      </w:r>
      <w:r w:rsidR="004665CE">
        <w:rPr>
          <w:rFonts w:asciiTheme="minorHAnsi" w:hAnsiTheme="minorHAnsi" w:cstheme="minorHAnsi"/>
          <w:b/>
          <w:color w:val="000000" w:themeColor="text1"/>
        </w:rPr>
        <w:t xml:space="preserve">ham (n = 10) and </w:t>
      </w:r>
      <w:proofErr w:type="spellStart"/>
      <w:r w:rsidR="004665CE">
        <w:rPr>
          <w:rFonts w:asciiTheme="minorHAnsi" w:hAnsiTheme="minorHAnsi" w:cstheme="minorHAnsi"/>
          <w:b/>
          <w:color w:val="000000" w:themeColor="text1"/>
        </w:rPr>
        <w:t>mTBI</w:t>
      </w:r>
      <w:proofErr w:type="spellEnd"/>
      <w:r w:rsidR="004665CE">
        <w:rPr>
          <w:rFonts w:asciiTheme="minorHAnsi" w:hAnsiTheme="minorHAnsi" w:cstheme="minorHAnsi"/>
          <w:b/>
          <w:color w:val="000000" w:themeColor="text1"/>
        </w:rPr>
        <w:t xml:space="preserve"> animals (n = 10)</w:t>
      </w:r>
      <w:r w:rsidR="00FD7BB1" w:rsidRPr="00FD7BB1">
        <w:rPr>
          <w:rFonts w:asciiTheme="minorHAnsi" w:hAnsiTheme="minorHAnsi" w:cstheme="minorHAnsi"/>
          <w:b/>
          <w:color w:val="000000" w:themeColor="text1"/>
        </w:rPr>
        <w:t>.</w:t>
      </w:r>
      <w:r w:rsidR="00FD7BB1">
        <w:rPr>
          <w:rFonts w:asciiTheme="minorHAnsi" w:hAnsiTheme="minorHAnsi" w:cstheme="minorHAnsi"/>
          <w:color w:val="000000" w:themeColor="text1"/>
        </w:rPr>
        <w:t xml:space="preserve"> Following impact</w:t>
      </w:r>
      <w:r w:rsidR="00E96AA5">
        <w:rPr>
          <w:rFonts w:asciiTheme="minorHAnsi" w:hAnsiTheme="minorHAnsi" w:cstheme="minorHAnsi"/>
          <w:color w:val="000000" w:themeColor="text1"/>
        </w:rPr>
        <w:t>,</w:t>
      </w:r>
      <w:r w:rsidR="00FD7BB1">
        <w:rPr>
          <w:rFonts w:asciiTheme="minorHAnsi" w:hAnsiTheme="minorHAnsi" w:cstheme="minorHAnsi"/>
          <w:color w:val="000000" w:themeColor="text1"/>
        </w:rPr>
        <w:t xml:space="preserve"> there was a</w:t>
      </w:r>
      <w:r w:rsidR="0008434A">
        <w:rPr>
          <w:rFonts w:asciiTheme="minorHAnsi" w:hAnsiTheme="minorHAnsi" w:cstheme="minorHAnsi"/>
          <w:color w:val="000000" w:themeColor="text1"/>
        </w:rPr>
        <w:t xml:space="preserve"> significant </w:t>
      </w:r>
      <w:r w:rsidR="00FD7BB1">
        <w:rPr>
          <w:rFonts w:asciiTheme="minorHAnsi" w:hAnsiTheme="minorHAnsi" w:cstheme="minorHAnsi"/>
          <w:color w:val="000000" w:themeColor="text1"/>
        </w:rPr>
        <w:t>increase in FA (</w:t>
      </w:r>
      <w:r w:rsidR="00FD7BB1" w:rsidRPr="00F467E4">
        <w:rPr>
          <w:rFonts w:asciiTheme="minorHAnsi" w:hAnsiTheme="minorHAnsi" w:cstheme="minorHAnsi"/>
          <w:b/>
          <w:color w:val="000000" w:themeColor="text1"/>
        </w:rPr>
        <w:t>A</w:t>
      </w:r>
      <w:r w:rsidR="00FD7BB1">
        <w:rPr>
          <w:rFonts w:asciiTheme="minorHAnsi" w:hAnsiTheme="minorHAnsi" w:cstheme="minorHAnsi"/>
          <w:color w:val="000000" w:themeColor="text1"/>
        </w:rPr>
        <w:t xml:space="preserve">) and </w:t>
      </w:r>
      <w:r w:rsidR="0008434A">
        <w:rPr>
          <w:rFonts w:asciiTheme="minorHAnsi" w:hAnsiTheme="minorHAnsi" w:cstheme="minorHAnsi"/>
          <w:color w:val="000000" w:themeColor="text1"/>
        </w:rPr>
        <w:t xml:space="preserve">significant </w:t>
      </w:r>
      <w:r w:rsidR="00FD7BB1">
        <w:rPr>
          <w:rFonts w:asciiTheme="minorHAnsi" w:hAnsiTheme="minorHAnsi" w:cstheme="minorHAnsi"/>
          <w:color w:val="000000" w:themeColor="text1"/>
        </w:rPr>
        <w:t xml:space="preserve">decreases in </w:t>
      </w:r>
      <w:r w:rsidR="0008434A">
        <w:rPr>
          <w:rFonts w:asciiTheme="minorHAnsi" w:hAnsiTheme="minorHAnsi" w:cstheme="minorHAnsi"/>
          <w:color w:val="000000" w:themeColor="text1"/>
        </w:rPr>
        <w:t xml:space="preserve">mean </w:t>
      </w:r>
      <w:r w:rsidR="00FD7BB1">
        <w:rPr>
          <w:rFonts w:asciiTheme="minorHAnsi" w:hAnsiTheme="minorHAnsi" w:cstheme="minorHAnsi"/>
          <w:color w:val="000000" w:themeColor="text1"/>
        </w:rPr>
        <w:t xml:space="preserve">diffusivity </w:t>
      </w:r>
      <w:r w:rsidR="0008434A">
        <w:rPr>
          <w:rFonts w:asciiTheme="minorHAnsi" w:hAnsiTheme="minorHAnsi" w:cstheme="minorHAnsi"/>
          <w:color w:val="000000" w:themeColor="text1"/>
        </w:rPr>
        <w:t>(</w:t>
      </w:r>
      <w:r w:rsidR="0008434A" w:rsidRPr="00F467E4">
        <w:rPr>
          <w:rFonts w:asciiTheme="minorHAnsi" w:hAnsiTheme="minorHAnsi" w:cstheme="minorHAnsi"/>
          <w:b/>
          <w:color w:val="000000" w:themeColor="text1"/>
        </w:rPr>
        <w:t>B</w:t>
      </w:r>
      <w:r w:rsidR="0008434A">
        <w:rPr>
          <w:rFonts w:asciiTheme="minorHAnsi" w:hAnsiTheme="minorHAnsi" w:cstheme="minorHAnsi"/>
          <w:color w:val="000000" w:themeColor="text1"/>
        </w:rPr>
        <w:t>) and radial diffusivity (</w:t>
      </w:r>
      <w:r w:rsidR="0008434A" w:rsidRPr="00F467E4">
        <w:rPr>
          <w:rFonts w:asciiTheme="minorHAnsi" w:hAnsiTheme="minorHAnsi" w:cstheme="minorHAnsi"/>
          <w:b/>
          <w:color w:val="000000" w:themeColor="text1"/>
        </w:rPr>
        <w:t>D</w:t>
      </w:r>
      <w:r w:rsidR="0008434A">
        <w:rPr>
          <w:rFonts w:asciiTheme="minorHAnsi" w:hAnsiTheme="minorHAnsi" w:cstheme="minorHAnsi"/>
          <w:color w:val="000000" w:themeColor="text1"/>
        </w:rPr>
        <w:t xml:space="preserve">) </w:t>
      </w:r>
      <w:r w:rsidR="00005D1A">
        <w:rPr>
          <w:rFonts w:asciiTheme="minorHAnsi" w:hAnsiTheme="minorHAnsi" w:cstheme="minorHAnsi"/>
          <w:color w:val="000000" w:themeColor="text1"/>
        </w:rPr>
        <w:t>in</w:t>
      </w:r>
      <w:r w:rsidR="00FD7BB1">
        <w:rPr>
          <w:rFonts w:asciiTheme="minorHAnsi" w:hAnsiTheme="minorHAnsi" w:cstheme="minorHAnsi"/>
          <w:color w:val="000000" w:themeColor="text1"/>
        </w:rPr>
        <w:t xml:space="preserve"> the </w:t>
      </w:r>
      <w:proofErr w:type="spellStart"/>
      <w:r w:rsidR="00FD7BB1">
        <w:rPr>
          <w:rFonts w:asciiTheme="minorHAnsi" w:hAnsiTheme="minorHAnsi" w:cstheme="minorHAnsi"/>
          <w:color w:val="000000" w:themeColor="text1"/>
        </w:rPr>
        <w:t>mTBI</w:t>
      </w:r>
      <w:proofErr w:type="spellEnd"/>
      <w:r w:rsidR="00FD7BB1">
        <w:rPr>
          <w:rFonts w:asciiTheme="minorHAnsi" w:hAnsiTheme="minorHAnsi" w:cstheme="minorHAnsi"/>
          <w:color w:val="000000" w:themeColor="text1"/>
        </w:rPr>
        <w:t xml:space="preserve"> animals (</w:t>
      </w:r>
      <w:proofErr w:type="gramStart"/>
      <w:r w:rsidR="00FD7BB1" w:rsidRPr="00F467E4">
        <w:rPr>
          <w:rFonts w:asciiTheme="minorHAnsi" w:hAnsiTheme="minorHAnsi" w:cstheme="minorHAnsi"/>
          <w:b/>
          <w:color w:val="000000" w:themeColor="text1"/>
        </w:rPr>
        <w:t>B</w:t>
      </w:r>
      <w:r w:rsidR="00EB0265" w:rsidRPr="00F467E4">
        <w:rPr>
          <w:rFonts w:asciiTheme="minorHAnsi" w:hAnsiTheme="minorHAnsi" w:cstheme="minorHAnsi"/>
          <w:b/>
          <w:color w:val="000000" w:themeColor="text1"/>
        </w:rPr>
        <w:t>,</w:t>
      </w:r>
      <w:r w:rsidR="000C7D5D" w:rsidRPr="00F467E4">
        <w:rPr>
          <w:rFonts w:asciiTheme="minorHAnsi" w:hAnsiTheme="minorHAnsi" w:cstheme="minorHAnsi"/>
          <w:b/>
          <w:color w:val="000000" w:themeColor="text1"/>
        </w:rPr>
        <w:t>D</w:t>
      </w:r>
      <w:proofErr w:type="gramEnd"/>
      <w:r w:rsidR="00FD7BB1">
        <w:rPr>
          <w:rFonts w:asciiTheme="minorHAnsi" w:hAnsiTheme="minorHAnsi" w:cstheme="minorHAnsi"/>
          <w:color w:val="000000" w:themeColor="text1"/>
        </w:rPr>
        <w:t xml:space="preserve">). </w:t>
      </w:r>
      <w:r w:rsidR="0008434A">
        <w:rPr>
          <w:rFonts w:asciiTheme="minorHAnsi" w:hAnsiTheme="minorHAnsi" w:cstheme="minorHAnsi"/>
          <w:color w:val="000000" w:themeColor="text1"/>
        </w:rPr>
        <w:t>No significant differences were observed for axial diffusivity (</w:t>
      </w:r>
      <w:r w:rsidR="0008434A" w:rsidRPr="00F467E4">
        <w:rPr>
          <w:rFonts w:asciiTheme="minorHAnsi" w:hAnsiTheme="minorHAnsi" w:cstheme="minorHAnsi"/>
          <w:b/>
          <w:color w:val="000000" w:themeColor="text1"/>
        </w:rPr>
        <w:t>C</w:t>
      </w:r>
      <w:r w:rsidR="0008434A">
        <w:rPr>
          <w:rFonts w:asciiTheme="minorHAnsi" w:hAnsiTheme="minorHAnsi" w:cstheme="minorHAnsi"/>
          <w:color w:val="000000" w:themeColor="text1"/>
        </w:rPr>
        <w:t xml:space="preserve">) in the </w:t>
      </w:r>
      <w:proofErr w:type="spellStart"/>
      <w:r w:rsidR="0008434A">
        <w:rPr>
          <w:rFonts w:asciiTheme="minorHAnsi" w:hAnsiTheme="minorHAnsi" w:cstheme="minorHAnsi"/>
          <w:color w:val="000000" w:themeColor="text1"/>
        </w:rPr>
        <w:t>mTBI</w:t>
      </w:r>
      <w:proofErr w:type="spellEnd"/>
      <w:r w:rsidR="0008434A">
        <w:rPr>
          <w:rFonts w:asciiTheme="minorHAnsi" w:hAnsiTheme="minorHAnsi" w:cstheme="minorHAnsi"/>
          <w:color w:val="000000" w:themeColor="text1"/>
        </w:rPr>
        <w:t xml:space="preserve"> rats. T</w:t>
      </w:r>
      <w:r w:rsidR="00FD7BB1">
        <w:rPr>
          <w:rFonts w:asciiTheme="minorHAnsi" w:hAnsiTheme="minorHAnsi" w:cstheme="minorHAnsi"/>
          <w:color w:val="000000" w:themeColor="text1"/>
        </w:rPr>
        <w:t xml:space="preserve">he sham animals did not show </w:t>
      </w:r>
      <w:r w:rsidR="0008434A">
        <w:rPr>
          <w:rFonts w:asciiTheme="minorHAnsi" w:hAnsiTheme="minorHAnsi" w:cstheme="minorHAnsi"/>
          <w:color w:val="000000" w:themeColor="text1"/>
        </w:rPr>
        <w:t>any significant</w:t>
      </w:r>
      <w:r w:rsidR="00FD7BB1">
        <w:rPr>
          <w:rFonts w:asciiTheme="minorHAnsi" w:hAnsiTheme="minorHAnsi" w:cstheme="minorHAnsi"/>
          <w:color w:val="000000" w:themeColor="text1"/>
        </w:rPr>
        <w:t xml:space="preserve"> DTI changes</w:t>
      </w:r>
      <w:r w:rsidR="000C7D5D">
        <w:rPr>
          <w:rFonts w:asciiTheme="minorHAnsi" w:hAnsiTheme="minorHAnsi" w:cstheme="minorHAnsi"/>
          <w:color w:val="000000" w:themeColor="text1"/>
        </w:rPr>
        <w:t xml:space="preserve"> </w:t>
      </w:r>
      <w:r w:rsidR="00740697">
        <w:rPr>
          <w:rFonts w:asciiTheme="minorHAnsi" w:hAnsiTheme="minorHAnsi" w:cstheme="minorHAnsi"/>
          <w:color w:val="000000" w:themeColor="text1"/>
        </w:rPr>
        <w:t>(</w:t>
      </w:r>
      <w:r w:rsidR="000C7D5D">
        <w:rPr>
          <w:rFonts w:asciiTheme="minorHAnsi" w:hAnsiTheme="minorHAnsi" w:cstheme="minorHAnsi"/>
          <w:color w:val="000000" w:themeColor="text1"/>
        </w:rPr>
        <w:t>*p &lt; 0.0125</w:t>
      </w:r>
      <w:r w:rsidR="00740697">
        <w:rPr>
          <w:rFonts w:asciiTheme="minorHAnsi" w:hAnsiTheme="minorHAnsi" w:cstheme="minorHAnsi"/>
          <w:color w:val="000000" w:themeColor="text1"/>
        </w:rPr>
        <w:t>)</w:t>
      </w:r>
      <w:r w:rsidR="000C7D5D">
        <w:rPr>
          <w:rFonts w:asciiTheme="minorHAnsi" w:hAnsiTheme="minorHAnsi" w:cstheme="minorHAnsi"/>
          <w:color w:val="000000" w:themeColor="text1"/>
        </w:rPr>
        <w:t>.</w:t>
      </w:r>
    </w:p>
    <w:p w14:paraId="19B23647" w14:textId="3C22AECB" w:rsidR="00246CC8" w:rsidRDefault="00246CC8" w:rsidP="00F467E4">
      <w:pPr>
        <w:jc w:val="left"/>
        <w:rPr>
          <w:rFonts w:asciiTheme="minorHAnsi" w:hAnsiTheme="minorHAnsi" w:cstheme="minorHAnsi"/>
          <w:color w:val="000000" w:themeColor="text1"/>
        </w:rPr>
      </w:pPr>
    </w:p>
    <w:p w14:paraId="2AAC8C8E" w14:textId="1971FCF4" w:rsidR="000C7D5D" w:rsidRDefault="006331AB" w:rsidP="00F467E4">
      <w:pPr>
        <w:jc w:val="left"/>
        <w:rPr>
          <w:rFonts w:asciiTheme="minorHAnsi" w:hAnsiTheme="minorHAnsi" w:cstheme="minorHAnsi"/>
          <w:color w:val="000000" w:themeColor="text1"/>
        </w:rPr>
      </w:pPr>
      <w:r w:rsidRPr="00FD7BB1">
        <w:rPr>
          <w:rFonts w:asciiTheme="minorHAnsi" w:hAnsiTheme="minorHAnsi" w:cstheme="minorHAnsi"/>
          <w:b/>
          <w:color w:val="000000" w:themeColor="text1"/>
        </w:rPr>
        <w:t xml:space="preserve">Figure </w:t>
      </w:r>
      <w:r>
        <w:rPr>
          <w:rFonts w:asciiTheme="minorHAnsi" w:hAnsiTheme="minorHAnsi" w:cstheme="minorHAnsi"/>
          <w:b/>
          <w:color w:val="000000" w:themeColor="text1"/>
        </w:rPr>
        <w:t>8</w:t>
      </w:r>
      <w:r w:rsidR="00E10ACC">
        <w:rPr>
          <w:rFonts w:asciiTheme="minorHAnsi" w:hAnsiTheme="minorHAnsi" w:cstheme="minorHAnsi"/>
          <w:b/>
          <w:color w:val="000000" w:themeColor="text1"/>
        </w:rPr>
        <w:t>:</w:t>
      </w:r>
      <w:r w:rsidRPr="00FD7BB1">
        <w:rPr>
          <w:rFonts w:asciiTheme="minorHAnsi" w:hAnsiTheme="minorHAnsi" w:cstheme="minorHAnsi"/>
          <w:b/>
          <w:color w:val="000000" w:themeColor="text1"/>
        </w:rPr>
        <w:t xml:space="preserve"> Changes in diffusion</w:t>
      </w:r>
      <w:r>
        <w:rPr>
          <w:rFonts w:asciiTheme="minorHAnsi" w:hAnsiTheme="minorHAnsi" w:cstheme="minorHAnsi"/>
          <w:b/>
          <w:color w:val="000000" w:themeColor="text1"/>
        </w:rPr>
        <w:t xml:space="preserve"> kurtosis</w:t>
      </w:r>
      <w:r w:rsidRPr="00FD7BB1">
        <w:rPr>
          <w:rFonts w:asciiTheme="minorHAnsi" w:hAnsiTheme="minorHAnsi" w:cstheme="minorHAnsi"/>
          <w:b/>
          <w:color w:val="000000" w:themeColor="text1"/>
        </w:rPr>
        <w:t xml:space="preserve"> metrics of hippocampus</w:t>
      </w:r>
      <w:r w:rsidR="004665CE">
        <w:rPr>
          <w:rFonts w:asciiTheme="minorHAnsi" w:hAnsiTheme="minorHAnsi" w:cstheme="minorHAnsi"/>
          <w:b/>
          <w:color w:val="000000" w:themeColor="text1"/>
        </w:rPr>
        <w:t xml:space="preserve"> for </w:t>
      </w:r>
      <w:r w:rsidR="00740697">
        <w:rPr>
          <w:rFonts w:asciiTheme="minorHAnsi" w:hAnsiTheme="minorHAnsi" w:cstheme="minorHAnsi"/>
          <w:b/>
          <w:color w:val="000000" w:themeColor="text1"/>
        </w:rPr>
        <w:t>s</w:t>
      </w:r>
      <w:r w:rsidR="004665CE">
        <w:rPr>
          <w:rFonts w:asciiTheme="minorHAnsi" w:hAnsiTheme="minorHAnsi" w:cstheme="minorHAnsi"/>
          <w:b/>
          <w:color w:val="000000" w:themeColor="text1"/>
        </w:rPr>
        <w:t xml:space="preserve">ham (n = 10) and </w:t>
      </w:r>
      <w:proofErr w:type="spellStart"/>
      <w:r w:rsidR="004665CE">
        <w:rPr>
          <w:rFonts w:asciiTheme="minorHAnsi" w:hAnsiTheme="minorHAnsi" w:cstheme="minorHAnsi"/>
          <w:b/>
          <w:color w:val="000000" w:themeColor="text1"/>
        </w:rPr>
        <w:t>mTBI</w:t>
      </w:r>
      <w:proofErr w:type="spellEnd"/>
      <w:r w:rsidR="004665CE">
        <w:rPr>
          <w:rFonts w:asciiTheme="minorHAnsi" w:hAnsiTheme="minorHAnsi" w:cstheme="minorHAnsi"/>
          <w:b/>
          <w:color w:val="000000" w:themeColor="text1"/>
        </w:rPr>
        <w:t xml:space="preserve"> animals (n = 10)</w:t>
      </w:r>
      <w:r w:rsidRPr="00FD7BB1">
        <w:rPr>
          <w:rFonts w:asciiTheme="minorHAnsi" w:hAnsiTheme="minorHAnsi" w:cstheme="minorHAnsi"/>
          <w:b/>
          <w:color w:val="000000" w:themeColor="text1"/>
        </w:rPr>
        <w:t>.</w:t>
      </w:r>
      <w:r>
        <w:rPr>
          <w:rFonts w:asciiTheme="minorHAnsi" w:hAnsiTheme="minorHAnsi" w:cstheme="minorHAnsi"/>
          <w:color w:val="000000" w:themeColor="text1"/>
        </w:rPr>
        <w:t xml:space="preserve"> Following impact</w:t>
      </w:r>
      <w:r w:rsidR="00E96AA5">
        <w:rPr>
          <w:rFonts w:asciiTheme="minorHAnsi" w:hAnsiTheme="minorHAnsi" w:cstheme="minorHAnsi"/>
          <w:color w:val="000000" w:themeColor="text1"/>
        </w:rPr>
        <w:t>,</w:t>
      </w:r>
      <w:r>
        <w:rPr>
          <w:rFonts w:asciiTheme="minorHAnsi" w:hAnsiTheme="minorHAnsi" w:cstheme="minorHAnsi"/>
          <w:color w:val="000000" w:themeColor="text1"/>
        </w:rPr>
        <w:t xml:space="preserve"> there was a </w:t>
      </w:r>
      <w:r w:rsidR="0008434A">
        <w:rPr>
          <w:rFonts w:asciiTheme="minorHAnsi" w:hAnsiTheme="minorHAnsi" w:cstheme="minorHAnsi"/>
          <w:color w:val="000000" w:themeColor="text1"/>
        </w:rPr>
        <w:t xml:space="preserve">significant </w:t>
      </w:r>
      <w:r>
        <w:rPr>
          <w:rFonts w:asciiTheme="minorHAnsi" w:hAnsiTheme="minorHAnsi" w:cstheme="minorHAnsi"/>
          <w:color w:val="000000" w:themeColor="text1"/>
        </w:rPr>
        <w:t>decrease in RK (</w:t>
      </w:r>
      <w:r w:rsidRPr="00F467E4">
        <w:rPr>
          <w:rFonts w:asciiTheme="minorHAnsi" w:hAnsiTheme="minorHAnsi" w:cstheme="minorHAnsi"/>
          <w:b/>
          <w:color w:val="000000" w:themeColor="text1"/>
        </w:rPr>
        <w:t>C</w:t>
      </w:r>
      <w:r>
        <w:rPr>
          <w:rFonts w:asciiTheme="minorHAnsi" w:hAnsiTheme="minorHAnsi" w:cstheme="minorHAnsi"/>
          <w:color w:val="000000" w:themeColor="text1"/>
        </w:rPr>
        <w:t xml:space="preserve">) of the </w:t>
      </w:r>
      <w:proofErr w:type="spellStart"/>
      <w:r>
        <w:rPr>
          <w:rFonts w:asciiTheme="minorHAnsi" w:hAnsiTheme="minorHAnsi" w:cstheme="minorHAnsi"/>
          <w:color w:val="000000" w:themeColor="text1"/>
        </w:rPr>
        <w:t>mTBI</w:t>
      </w:r>
      <w:proofErr w:type="spellEnd"/>
      <w:r>
        <w:rPr>
          <w:rFonts w:asciiTheme="minorHAnsi" w:hAnsiTheme="minorHAnsi" w:cstheme="minorHAnsi"/>
          <w:color w:val="000000" w:themeColor="text1"/>
        </w:rPr>
        <w:t xml:space="preserve"> animals but no change</w:t>
      </w:r>
      <w:r w:rsidR="00F07378">
        <w:rPr>
          <w:rFonts w:asciiTheme="minorHAnsi" w:hAnsiTheme="minorHAnsi" w:cstheme="minorHAnsi"/>
          <w:color w:val="000000" w:themeColor="text1"/>
        </w:rPr>
        <w:t>s</w:t>
      </w:r>
      <w:r>
        <w:rPr>
          <w:rFonts w:asciiTheme="minorHAnsi" w:hAnsiTheme="minorHAnsi" w:cstheme="minorHAnsi"/>
          <w:color w:val="000000" w:themeColor="text1"/>
        </w:rPr>
        <w:t xml:space="preserve"> in AK</w:t>
      </w:r>
      <w:r w:rsidR="000C7D5D">
        <w:rPr>
          <w:rFonts w:asciiTheme="minorHAnsi" w:hAnsiTheme="minorHAnsi" w:cstheme="minorHAnsi"/>
          <w:color w:val="000000" w:themeColor="text1"/>
        </w:rPr>
        <w:t xml:space="preserve"> </w:t>
      </w:r>
      <w:r w:rsidR="0008434A">
        <w:rPr>
          <w:rFonts w:asciiTheme="minorHAnsi" w:hAnsiTheme="minorHAnsi" w:cstheme="minorHAnsi"/>
          <w:color w:val="000000" w:themeColor="text1"/>
        </w:rPr>
        <w:t>(</w:t>
      </w:r>
      <w:r w:rsidR="0008434A" w:rsidRPr="00F467E4">
        <w:rPr>
          <w:rFonts w:asciiTheme="minorHAnsi" w:hAnsiTheme="minorHAnsi" w:cstheme="minorHAnsi"/>
          <w:b/>
          <w:color w:val="000000" w:themeColor="text1"/>
        </w:rPr>
        <w:t>B</w:t>
      </w:r>
      <w:r w:rsidR="0008434A">
        <w:rPr>
          <w:rFonts w:asciiTheme="minorHAnsi" w:hAnsiTheme="minorHAnsi" w:cstheme="minorHAnsi"/>
          <w:color w:val="000000" w:themeColor="text1"/>
        </w:rPr>
        <w:t xml:space="preserve">) </w:t>
      </w:r>
      <w:r w:rsidR="000C7D5D">
        <w:rPr>
          <w:rFonts w:asciiTheme="minorHAnsi" w:hAnsiTheme="minorHAnsi" w:cstheme="minorHAnsi"/>
          <w:color w:val="000000" w:themeColor="text1"/>
        </w:rPr>
        <w:t>or MK</w:t>
      </w:r>
      <w:r>
        <w:rPr>
          <w:rFonts w:asciiTheme="minorHAnsi" w:hAnsiTheme="minorHAnsi" w:cstheme="minorHAnsi"/>
          <w:color w:val="000000" w:themeColor="text1"/>
        </w:rPr>
        <w:t xml:space="preserve"> (</w:t>
      </w:r>
      <w:r w:rsidR="000C7D5D" w:rsidRPr="00F467E4">
        <w:rPr>
          <w:rFonts w:asciiTheme="minorHAnsi" w:hAnsiTheme="minorHAnsi" w:cstheme="minorHAnsi"/>
          <w:b/>
          <w:color w:val="000000" w:themeColor="text1"/>
        </w:rPr>
        <w:t>A</w:t>
      </w:r>
      <w:r>
        <w:rPr>
          <w:rFonts w:asciiTheme="minorHAnsi" w:hAnsiTheme="minorHAnsi" w:cstheme="minorHAnsi"/>
          <w:color w:val="000000" w:themeColor="text1"/>
        </w:rPr>
        <w:t>). The sham animals did not show any changes</w:t>
      </w:r>
      <w:r w:rsidR="00740697">
        <w:rPr>
          <w:rFonts w:asciiTheme="minorHAnsi" w:hAnsiTheme="minorHAnsi" w:cstheme="minorHAnsi"/>
          <w:color w:val="000000" w:themeColor="text1"/>
        </w:rPr>
        <w:t xml:space="preserve"> (</w:t>
      </w:r>
      <w:r w:rsidR="000C7D5D">
        <w:rPr>
          <w:rFonts w:asciiTheme="minorHAnsi" w:hAnsiTheme="minorHAnsi" w:cstheme="minorHAnsi"/>
          <w:color w:val="000000" w:themeColor="text1"/>
        </w:rPr>
        <w:t>*p &lt; 0.0166</w:t>
      </w:r>
      <w:r w:rsidR="00740697">
        <w:rPr>
          <w:rFonts w:asciiTheme="minorHAnsi" w:hAnsiTheme="minorHAnsi" w:cstheme="minorHAnsi"/>
          <w:color w:val="000000" w:themeColor="text1"/>
        </w:rPr>
        <w:t>)</w:t>
      </w:r>
      <w:r w:rsidR="000C7D5D">
        <w:rPr>
          <w:rFonts w:asciiTheme="minorHAnsi" w:hAnsiTheme="minorHAnsi" w:cstheme="minorHAnsi"/>
          <w:color w:val="000000" w:themeColor="text1"/>
        </w:rPr>
        <w:t>.</w:t>
      </w:r>
    </w:p>
    <w:p w14:paraId="10A3214A" w14:textId="2CFB34BB" w:rsidR="00246CC8" w:rsidRDefault="00246CC8" w:rsidP="00F467E4">
      <w:pPr>
        <w:jc w:val="left"/>
        <w:rPr>
          <w:rFonts w:asciiTheme="minorHAnsi" w:hAnsiTheme="minorHAnsi" w:cstheme="minorHAnsi"/>
          <w:color w:val="808080" w:themeColor="background1" w:themeShade="80"/>
        </w:rPr>
      </w:pPr>
    </w:p>
    <w:p w14:paraId="07968E27" w14:textId="288CE801" w:rsidR="006331AB" w:rsidRPr="00EE651B" w:rsidRDefault="006331AB" w:rsidP="00F467E4">
      <w:pPr>
        <w:jc w:val="left"/>
        <w:rPr>
          <w:rFonts w:asciiTheme="minorHAnsi" w:hAnsiTheme="minorHAnsi" w:cstheme="minorHAnsi"/>
          <w:color w:val="000000" w:themeColor="text1"/>
        </w:rPr>
      </w:pPr>
      <w:r w:rsidRPr="00FD7BB1">
        <w:rPr>
          <w:rFonts w:asciiTheme="minorHAnsi" w:hAnsiTheme="minorHAnsi" w:cstheme="minorHAnsi"/>
          <w:b/>
          <w:color w:val="000000" w:themeColor="text1"/>
        </w:rPr>
        <w:t xml:space="preserve">Figure </w:t>
      </w:r>
      <w:r>
        <w:rPr>
          <w:rFonts w:asciiTheme="minorHAnsi" w:hAnsiTheme="minorHAnsi" w:cstheme="minorHAnsi"/>
          <w:b/>
          <w:color w:val="000000" w:themeColor="text1"/>
        </w:rPr>
        <w:t>9</w:t>
      </w:r>
      <w:r w:rsidR="00E10ACC">
        <w:rPr>
          <w:rFonts w:asciiTheme="minorHAnsi" w:hAnsiTheme="minorHAnsi" w:cstheme="minorHAnsi"/>
          <w:b/>
          <w:color w:val="000000" w:themeColor="text1"/>
        </w:rPr>
        <w:t>:</w:t>
      </w:r>
      <w:r w:rsidRPr="00FD7BB1">
        <w:rPr>
          <w:rFonts w:asciiTheme="minorHAnsi" w:hAnsiTheme="minorHAnsi" w:cstheme="minorHAnsi"/>
          <w:b/>
          <w:color w:val="000000" w:themeColor="text1"/>
        </w:rPr>
        <w:t xml:space="preserve"> Changes in </w:t>
      </w:r>
      <w:r>
        <w:rPr>
          <w:rFonts w:asciiTheme="minorHAnsi" w:hAnsiTheme="minorHAnsi" w:cstheme="minorHAnsi"/>
          <w:b/>
          <w:color w:val="000000" w:themeColor="text1"/>
        </w:rPr>
        <w:t>white matter tract integrity</w:t>
      </w:r>
      <w:r w:rsidRPr="00FD7BB1">
        <w:rPr>
          <w:rFonts w:asciiTheme="minorHAnsi" w:hAnsiTheme="minorHAnsi" w:cstheme="minorHAnsi"/>
          <w:b/>
          <w:color w:val="000000" w:themeColor="text1"/>
        </w:rPr>
        <w:t xml:space="preserve"> metrics of hippocampus</w:t>
      </w:r>
      <w:r w:rsidR="004665CE">
        <w:rPr>
          <w:rFonts w:asciiTheme="minorHAnsi" w:hAnsiTheme="minorHAnsi" w:cstheme="minorHAnsi"/>
          <w:b/>
          <w:color w:val="000000" w:themeColor="text1"/>
        </w:rPr>
        <w:t xml:space="preserve"> for </w:t>
      </w:r>
      <w:r w:rsidR="00740697">
        <w:rPr>
          <w:rFonts w:asciiTheme="minorHAnsi" w:hAnsiTheme="minorHAnsi" w:cstheme="minorHAnsi"/>
          <w:b/>
          <w:color w:val="000000" w:themeColor="text1"/>
        </w:rPr>
        <w:t>s</w:t>
      </w:r>
      <w:r w:rsidR="004665CE">
        <w:rPr>
          <w:rFonts w:asciiTheme="minorHAnsi" w:hAnsiTheme="minorHAnsi" w:cstheme="minorHAnsi"/>
          <w:b/>
          <w:color w:val="000000" w:themeColor="text1"/>
        </w:rPr>
        <w:t xml:space="preserve">ham (n = 10) and </w:t>
      </w:r>
      <w:proofErr w:type="spellStart"/>
      <w:r w:rsidR="004665CE">
        <w:rPr>
          <w:rFonts w:asciiTheme="minorHAnsi" w:hAnsiTheme="minorHAnsi" w:cstheme="minorHAnsi"/>
          <w:b/>
          <w:color w:val="000000" w:themeColor="text1"/>
        </w:rPr>
        <w:t>mTBI</w:t>
      </w:r>
      <w:proofErr w:type="spellEnd"/>
      <w:r w:rsidR="004665CE">
        <w:rPr>
          <w:rFonts w:asciiTheme="minorHAnsi" w:hAnsiTheme="minorHAnsi" w:cstheme="minorHAnsi"/>
          <w:b/>
          <w:color w:val="000000" w:themeColor="text1"/>
        </w:rPr>
        <w:t xml:space="preserve"> animals (n = 10)</w:t>
      </w:r>
      <w:r w:rsidRPr="00FD7BB1">
        <w:rPr>
          <w:rFonts w:asciiTheme="minorHAnsi" w:hAnsiTheme="minorHAnsi" w:cstheme="minorHAnsi"/>
          <w:b/>
          <w:color w:val="000000" w:themeColor="text1"/>
        </w:rPr>
        <w:t>.</w:t>
      </w:r>
      <w:r>
        <w:rPr>
          <w:rFonts w:asciiTheme="minorHAnsi" w:hAnsiTheme="minorHAnsi" w:cstheme="minorHAnsi"/>
          <w:color w:val="000000" w:themeColor="text1"/>
        </w:rPr>
        <w:t xml:space="preserve"> Following impact</w:t>
      </w:r>
      <w:r w:rsidR="00E96AA5">
        <w:rPr>
          <w:rFonts w:asciiTheme="minorHAnsi" w:hAnsiTheme="minorHAnsi" w:cstheme="minorHAnsi"/>
          <w:color w:val="000000" w:themeColor="text1"/>
        </w:rPr>
        <w:t>,</w:t>
      </w:r>
      <w:r>
        <w:rPr>
          <w:rFonts w:asciiTheme="minorHAnsi" w:hAnsiTheme="minorHAnsi" w:cstheme="minorHAnsi"/>
          <w:color w:val="000000" w:themeColor="text1"/>
        </w:rPr>
        <w:t xml:space="preserve"> there was a </w:t>
      </w:r>
      <w:r w:rsidR="0008434A">
        <w:rPr>
          <w:rFonts w:asciiTheme="minorHAnsi" w:hAnsiTheme="minorHAnsi" w:cstheme="minorHAnsi"/>
          <w:color w:val="000000" w:themeColor="text1"/>
        </w:rPr>
        <w:t xml:space="preserve">significant </w:t>
      </w:r>
      <w:r>
        <w:rPr>
          <w:rFonts w:asciiTheme="minorHAnsi" w:hAnsiTheme="minorHAnsi" w:cstheme="minorHAnsi"/>
          <w:color w:val="000000" w:themeColor="text1"/>
        </w:rPr>
        <w:t xml:space="preserve">decrease in </w:t>
      </w:r>
      <w:proofErr w:type="spellStart"/>
      <w:r>
        <w:rPr>
          <w:rFonts w:asciiTheme="minorHAnsi" w:hAnsiTheme="minorHAnsi" w:cstheme="minorHAnsi"/>
          <w:color w:val="000000" w:themeColor="text1"/>
        </w:rPr>
        <w:t>RadEAD</w:t>
      </w:r>
      <w:proofErr w:type="spellEnd"/>
      <w:r>
        <w:rPr>
          <w:rFonts w:asciiTheme="minorHAnsi" w:hAnsiTheme="minorHAnsi" w:cstheme="minorHAnsi"/>
          <w:color w:val="000000" w:themeColor="text1"/>
        </w:rPr>
        <w:t xml:space="preserve"> (</w:t>
      </w:r>
      <w:r w:rsidRPr="00F467E4">
        <w:rPr>
          <w:rFonts w:asciiTheme="minorHAnsi" w:hAnsiTheme="minorHAnsi" w:cstheme="minorHAnsi"/>
          <w:b/>
          <w:color w:val="000000" w:themeColor="text1"/>
        </w:rPr>
        <w:t>C</w:t>
      </w:r>
      <w:r>
        <w:rPr>
          <w:rFonts w:asciiTheme="minorHAnsi" w:hAnsiTheme="minorHAnsi" w:cstheme="minorHAnsi"/>
          <w:color w:val="000000" w:themeColor="text1"/>
        </w:rPr>
        <w:t xml:space="preserve">) and </w:t>
      </w:r>
      <w:r w:rsidR="0008434A">
        <w:rPr>
          <w:rFonts w:asciiTheme="minorHAnsi" w:hAnsiTheme="minorHAnsi" w:cstheme="minorHAnsi"/>
          <w:color w:val="000000" w:themeColor="text1"/>
        </w:rPr>
        <w:t>significant</w:t>
      </w:r>
      <w:r>
        <w:rPr>
          <w:rFonts w:asciiTheme="minorHAnsi" w:hAnsiTheme="minorHAnsi" w:cstheme="minorHAnsi"/>
          <w:color w:val="000000" w:themeColor="text1"/>
        </w:rPr>
        <w:t xml:space="preserve"> increase in TORT (D) of the </w:t>
      </w:r>
      <w:proofErr w:type="spellStart"/>
      <w:r>
        <w:rPr>
          <w:rFonts w:asciiTheme="minorHAnsi" w:hAnsiTheme="minorHAnsi" w:cstheme="minorHAnsi"/>
          <w:color w:val="000000" w:themeColor="text1"/>
        </w:rPr>
        <w:t>mTBI</w:t>
      </w:r>
      <w:proofErr w:type="spellEnd"/>
      <w:r>
        <w:rPr>
          <w:rFonts w:asciiTheme="minorHAnsi" w:hAnsiTheme="minorHAnsi" w:cstheme="minorHAnsi"/>
          <w:color w:val="000000" w:themeColor="text1"/>
        </w:rPr>
        <w:t xml:space="preserve"> animals but no change in AWF or </w:t>
      </w:r>
      <w:proofErr w:type="spellStart"/>
      <w:r>
        <w:rPr>
          <w:rFonts w:asciiTheme="minorHAnsi" w:hAnsiTheme="minorHAnsi" w:cstheme="minorHAnsi"/>
          <w:color w:val="000000" w:themeColor="text1"/>
        </w:rPr>
        <w:t>AxEAD</w:t>
      </w:r>
      <w:proofErr w:type="spellEnd"/>
      <w:r>
        <w:rPr>
          <w:rFonts w:asciiTheme="minorHAnsi" w:hAnsiTheme="minorHAnsi" w:cstheme="minorHAnsi"/>
          <w:color w:val="000000" w:themeColor="text1"/>
        </w:rPr>
        <w:t xml:space="preserve"> (</w:t>
      </w:r>
      <w:proofErr w:type="gramStart"/>
      <w:r w:rsidRPr="00F467E4">
        <w:rPr>
          <w:rFonts w:asciiTheme="minorHAnsi" w:hAnsiTheme="minorHAnsi" w:cstheme="minorHAnsi"/>
          <w:b/>
          <w:color w:val="000000" w:themeColor="text1"/>
        </w:rPr>
        <w:t>A,B</w:t>
      </w:r>
      <w:proofErr w:type="gramEnd"/>
      <w:r>
        <w:rPr>
          <w:rFonts w:asciiTheme="minorHAnsi" w:hAnsiTheme="minorHAnsi" w:cstheme="minorHAnsi"/>
          <w:color w:val="000000" w:themeColor="text1"/>
        </w:rPr>
        <w:t>). The sham animals did not show any changes</w:t>
      </w:r>
      <w:r w:rsidR="00F07378">
        <w:rPr>
          <w:rFonts w:asciiTheme="minorHAnsi" w:hAnsiTheme="minorHAnsi" w:cstheme="minorHAnsi"/>
          <w:color w:val="000000" w:themeColor="text1"/>
        </w:rPr>
        <w:t xml:space="preserve"> (</w:t>
      </w:r>
      <w:r w:rsidR="000C7D5D">
        <w:rPr>
          <w:rFonts w:asciiTheme="minorHAnsi" w:hAnsiTheme="minorHAnsi" w:cstheme="minorHAnsi"/>
          <w:color w:val="000000" w:themeColor="text1"/>
        </w:rPr>
        <w:t>*p &lt; 0.0125</w:t>
      </w:r>
      <w:r w:rsidR="00F07378">
        <w:rPr>
          <w:rFonts w:asciiTheme="minorHAnsi" w:hAnsiTheme="minorHAnsi" w:cstheme="minorHAnsi"/>
          <w:color w:val="000000" w:themeColor="text1"/>
        </w:rPr>
        <w:t>)</w:t>
      </w:r>
      <w:r w:rsidR="000C7D5D">
        <w:rPr>
          <w:rFonts w:asciiTheme="minorHAnsi" w:hAnsiTheme="minorHAnsi" w:cstheme="minorHAnsi"/>
          <w:color w:val="000000" w:themeColor="text1"/>
        </w:rPr>
        <w:t>.</w:t>
      </w:r>
    </w:p>
    <w:p w14:paraId="1CA7FE01" w14:textId="77777777" w:rsidR="00246CC8" w:rsidRPr="001B1519" w:rsidRDefault="00246CC8" w:rsidP="00F467E4">
      <w:pPr>
        <w:jc w:val="left"/>
        <w:rPr>
          <w:rFonts w:asciiTheme="minorHAnsi" w:hAnsiTheme="minorHAnsi" w:cstheme="minorHAnsi"/>
          <w:color w:val="808080" w:themeColor="background1" w:themeShade="80"/>
        </w:rPr>
      </w:pPr>
    </w:p>
    <w:p w14:paraId="64B8CF78" w14:textId="02775936" w:rsidR="006305D7" w:rsidRDefault="006305D7" w:rsidP="006A6FA2">
      <w:pPr>
        <w:jc w:val="left"/>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7A621E4" w14:textId="77777777" w:rsidR="00740697" w:rsidRPr="001B1519" w:rsidRDefault="00740697" w:rsidP="00F467E4">
      <w:pPr>
        <w:jc w:val="left"/>
        <w:rPr>
          <w:rFonts w:asciiTheme="minorHAnsi" w:hAnsiTheme="minorHAnsi" w:cstheme="minorHAnsi"/>
          <w:b/>
        </w:rPr>
      </w:pPr>
    </w:p>
    <w:p w14:paraId="23EBDEE4" w14:textId="2D096366" w:rsidR="00104D6C" w:rsidRDefault="007D7D40" w:rsidP="00F467E4">
      <w:pPr>
        <w:jc w:val="left"/>
        <w:rPr>
          <w:rFonts w:asciiTheme="minorHAnsi" w:hAnsiTheme="minorHAnsi" w:cstheme="minorHAnsi"/>
          <w:color w:val="auto"/>
        </w:rPr>
      </w:pPr>
      <w:r>
        <w:rPr>
          <w:rFonts w:asciiTheme="minorHAnsi" w:hAnsiTheme="minorHAnsi" w:cstheme="minorHAnsi"/>
          <w:color w:val="auto"/>
        </w:rPr>
        <w:t xml:space="preserve">Since </w:t>
      </w:r>
      <w:proofErr w:type="spellStart"/>
      <w:r>
        <w:rPr>
          <w:rFonts w:asciiTheme="minorHAnsi" w:hAnsiTheme="minorHAnsi" w:cstheme="minorHAnsi"/>
          <w:color w:val="auto"/>
        </w:rPr>
        <w:t>mTBI</w:t>
      </w:r>
      <w:proofErr w:type="spellEnd"/>
      <w:r>
        <w:rPr>
          <w:rFonts w:asciiTheme="minorHAnsi" w:hAnsiTheme="minorHAnsi" w:cstheme="minorHAnsi"/>
          <w:color w:val="auto"/>
        </w:rPr>
        <w:t xml:space="preserve"> often is the result of a diffuse and subtle injury that show</w:t>
      </w:r>
      <w:r w:rsidR="00DD7306">
        <w:rPr>
          <w:rFonts w:asciiTheme="minorHAnsi" w:hAnsiTheme="minorHAnsi" w:cstheme="minorHAnsi"/>
          <w:color w:val="auto"/>
        </w:rPr>
        <w:t>s</w:t>
      </w:r>
      <w:r>
        <w:rPr>
          <w:rFonts w:asciiTheme="minorHAnsi" w:hAnsiTheme="minorHAnsi" w:cstheme="minorHAnsi"/>
          <w:color w:val="auto"/>
        </w:rPr>
        <w:t xml:space="preserve"> no abnormalities on CT and conventional MRI scans, the evaluation of microstructural damage after a mild trauma remains a challenge. Therefore, more advanced imaging techniques are needed to visualize the full extent of the trauma. </w:t>
      </w:r>
      <w:r w:rsidR="00D51711">
        <w:rPr>
          <w:rFonts w:asciiTheme="minorHAnsi" w:hAnsiTheme="minorHAnsi" w:cstheme="minorHAnsi"/>
          <w:color w:val="auto"/>
        </w:rPr>
        <w:t xml:space="preserve">The application of diffusion </w:t>
      </w:r>
      <w:r w:rsidR="00DD7306">
        <w:rPr>
          <w:rFonts w:asciiTheme="minorHAnsi" w:hAnsiTheme="minorHAnsi" w:cstheme="minorHAnsi"/>
          <w:color w:val="auto"/>
        </w:rPr>
        <w:t xml:space="preserve">magnetic resonance </w:t>
      </w:r>
      <w:r w:rsidR="00D51711">
        <w:rPr>
          <w:rFonts w:asciiTheme="minorHAnsi" w:hAnsiTheme="minorHAnsi" w:cstheme="minorHAnsi"/>
          <w:color w:val="auto"/>
        </w:rPr>
        <w:t xml:space="preserve">imaging in TBI research has gained more interest </w:t>
      </w:r>
      <w:r w:rsidR="00DD7306">
        <w:rPr>
          <w:rFonts w:asciiTheme="minorHAnsi" w:hAnsiTheme="minorHAnsi" w:cstheme="minorHAnsi"/>
          <w:color w:val="auto"/>
        </w:rPr>
        <w:t xml:space="preserve">during </w:t>
      </w:r>
      <w:r w:rsidR="00D51711">
        <w:rPr>
          <w:rFonts w:asciiTheme="minorHAnsi" w:hAnsiTheme="minorHAnsi" w:cstheme="minorHAnsi"/>
          <w:color w:val="auto"/>
        </w:rPr>
        <w:t>the last decade</w:t>
      </w:r>
      <w:r w:rsidR="00DD7306">
        <w:rPr>
          <w:rFonts w:asciiTheme="minorHAnsi" w:hAnsiTheme="minorHAnsi" w:cstheme="minorHAnsi"/>
          <w:color w:val="auto"/>
        </w:rPr>
        <w:t>, where</w:t>
      </w:r>
      <w:r w:rsidR="00D51711">
        <w:rPr>
          <w:rFonts w:asciiTheme="minorHAnsi" w:hAnsiTheme="minorHAnsi" w:cstheme="minorHAnsi"/>
          <w:color w:val="auto"/>
        </w:rPr>
        <w:t xml:space="preserve"> diffusion tensor imaging is </w:t>
      </w:r>
      <w:r w:rsidR="00DD7306">
        <w:rPr>
          <w:rFonts w:asciiTheme="minorHAnsi" w:hAnsiTheme="minorHAnsi" w:cstheme="minorHAnsi"/>
          <w:color w:val="auto"/>
        </w:rPr>
        <w:t xml:space="preserve">most frequently </w:t>
      </w:r>
      <w:r w:rsidR="00D51711">
        <w:rPr>
          <w:rFonts w:asciiTheme="minorHAnsi" w:hAnsiTheme="minorHAnsi" w:cstheme="minorHAnsi"/>
          <w:color w:val="auto"/>
        </w:rPr>
        <w:t>used</w:t>
      </w:r>
      <w:r w:rsidR="00C74CA5">
        <w:rPr>
          <w:rFonts w:asciiTheme="minorHAnsi" w:hAnsiTheme="minorHAnsi" w:cstheme="minorHAnsi"/>
          <w:color w:val="auto"/>
        </w:rPr>
        <w:fldChar w:fldCharType="begin" w:fldLock="1"/>
      </w:r>
      <w:r w:rsidR="00C74CA5">
        <w:rPr>
          <w:rFonts w:asciiTheme="minorHAnsi" w:hAnsiTheme="minorHAnsi" w:cstheme="minorHAnsi"/>
          <w:color w:val="auto"/>
        </w:rPr>
        <w:instrText>ADDIN CSL_CITATION {"citationItems":[{"id":"ITEM-1","itemData":{"DOI":"10.3174/ajnr.A3395","ISSN":"0195-6108","PMID":"23306011","abstract":"The past decade has seen an increase in the number of articles reporting the use of DTI to detect brain abnormalities in patients with traumatic brain injury. DTI is well-suited to the interrogation of white matter microstructure, the most important location of pathology in TBI. Additionally, studies in animal models have demonstrated the correlation of DTI findings and TBI pathology.Onehundred articles met the inclusion criteria for this quantitative literature review. Despite significant variability in sample characteristics, technical aspects of imaging, and analysis approaches, the consensus is that DTI effectively differentiates patients with TBI and controls, regardless of the severity and timeframe following injury. Furthermore, many have established a relationship between DTI measures and TBI outcomes. However, the heterogeneity of specific outcome measures used limits interpretation of the literature. Similarly, few longitu- dinal studies have been performed, limiting inferences regarding the long-term predictive utility of DTI. Larger longitudinal studies, using standardized imaging, analysis approaches, and outcome measures will help realize the promise of DTI as a prognostic tool in the care of patients with TB","author":[{"dropping-particle":"","family":"Hulkower","given":"M.B.","non-dropping-particle":"","parse-names":false,"suffix":""},{"dropping-particle":"","family":"Poliak","given":"D.B.","non-dropping-particle":"","parse-names":false,"suffix":""},{"dropping-particle":"","family":"Rosenbaum","given":"S.B.","non-dropping-particle":"","parse-names":false,"suffix":""},{"dropping-particle":"","family":"Zimmerman","given":"M.E.","non-dropping-particle":"","parse-names":false,"suffix":""},{"dropping-particle":"","family":"Lipton","given":"M.L.","non-dropping-particle":"","parse-names":false,"suffix":""}],"container-title":"American Journal of Neuroradiology","id":"ITEM-1","issue":"11","issued":{"date-parts":[["2013","11"]]},"page":"2064-2074","title":"A Decade of DTI in Traumatic Brain Injury: 10 Years and 100 Articles Later","type":"article-journal","volume":"34"},"uris":["http://www.mendeley.com/documents/?uuid=76010551-d813-436e-9428-6c3cd73c62b7"]}],"mendeley":{"formattedCitation":"&lt;sup&gt;5&lt;/sup&gt;","plainTextFormattedCitation":"5","previouslyFormattedCitation":"&lt;sup&gt;5&lt;/sup&gt;"},"properties":{"noteIndex":0},"schema":"https://github.com/citation-style-language/schema/raw/master/csl-citation.json"}</w:instrText>
      </w:r>
      <w:r w:rsidR="00C74CA5">
        <w:rPr>
          <w:rFonts w:asciiTheme="minorHAnsi" w:hAnsiTheme="minorHAnsi" w:cstheme="minorHAnsi"/>
          <w:color w:val="auto"/>
        </w:rPr>
        <w:fldChar w:fldCharType="separate"/>
      </w:r>
      <w:r w:rsidR="00C74CA5" w:rsidRPr="00C74CA5">
        <w:rPr>
          <w:rFonts w:asciiTheme="minorHAnsi" w:hAnsiTheme="minorHAnsi" w:cstheme="minorHAnsi"/>
          <w:noProof/>
          <w:color w:val="auto"/>
          <w:vertAlign w:val="superscript"/>
        </w:rPr>
        <w:t>5</w:t>
      </w:r>
      <w:r w:rsidR="00C74CA5">
        <w:rPr>
          <w:rFonts w:asciiTheme="minorHAnsi" w:hAnsiTheme="minorHAnsi" w:cstheme="minorHAnsi"/>
          <w:color w:val="auto"/>
        </w:rPr>
        <w:fldChar w:fldCharType="end"/>
      </w:r>
      <w:r w:rsidR="00D51711">
        <w:rPr>
          <w:rFonts w:asciiTheme="minorHAnsi" w:hAnsiTheme="minorHAnsi" w:cstheme="minorHAnsi"/>
          <w:color w:val="auto"/>
        </w:rPr>
        <w:t xml:space="preserve">. </w:t>
      </w:r>
      <w:r w:rsidR="00DD7306">
        <w:rPr>
          <w:rFonts w:asciiTheme="minorHAnsi" w:hAnsiTheme="minorHAnsi" w:cstheme="minorHAnsi"/>
          <w:color w:val="auto"/>
        </w:rPr>
        <w:t>A</w:t>
      </w:r>
      <w:r w:rsidR="0090776C">
        <w:rPr>
          <w:rFonts w:asciiTheme="minorHAnsi" w:hAnsiTheme="minorHAnsi" w:cstheme="minorHAnsi"/>
          <w:color w:val="auto"/>
        </w:rPr>
        <w:t xml:space="preserve"> limitation of the DTI model is the assumption of a Gaussian diffusion process </w:t>
      </w:r>
      <w:r w:rsidR="00F07378">
        <w:rPr>
          <w:rFonts w:asciiTheme="minorHAnsi" w:hAnsiTheme="minorHAnsi" w:cstheme="minorHAnsi"/>
          <w:color w:val="auto"/>
        </w:rPr>
        <w:t>that</w:t>
      </w:r>
      <w:r w:rsidR="0090776C">
        <w:rPr>
          <w:rFonts w:asciiTheme="minorHAnsi" w:hAnsiTheme="minorHAnsi" w:cstheme="minorHAnsi"/>
          <w:color w:val="auto"/>
        </w:rPr>
        <w:t xml:space="preserve"> is not a </w:t>
      </w:r>
      <w:r w:rsidR="00DD7306">
        <w:rPr>
          <w:rFonts w:asciiTheme="minorHAnsi" w:hAnsiTheme="minorHAnsi" w:cstheme="minorHAnsi"/>
          <w:color w:val="auto"/>
        </w:rPr>
        <w:t>precise</w:t>
      </w:r>
      <w:r w:rsidR="0090776C">
        <w:rPr>
          <w:rFonts w:asciiTheme="minorHAnsi" w:hAnsiTheme="minorHAnsi" w:cstheme="minorHAnsi"/>
          <w:color w:val="auto"/>
        </w:rPr>
        <w:t xml:space="preserve"> assumption for brain microstructure </w:t>
      </w:r>
      <w:r w:rsidR="00F07378">
        <w:rPr>
          <w:rFonts w:asciiTheme="minorHAnsi" w:hAnsiTheme="minorHAnsi" w:cstheme="minorHAnsi"/>
          <w:color w:val="auto"/>
        </w:rPr>
        <w:t>(</w:t>
      </w:r>
      <w:r w:rsidR="0090776C">
        <w:rPr>
          <w:rFonts w:asciiTheme="minorHAnsi" w:hAnsiTheme="minorHAnsi" w:cstheme="minorHAnsi"/>
          <w:color w:val="auto"/>
        </w:rPr>
        <w:t>consisting of a complex network of axons and cells with membranes ac</w:t>
      </w:r>
      <w:r w:rsidR="003F41D5">
        <w:rPr>
          <w:rFonts w:asciiTheme="minorHAnsi" w:hAnsiTheme="minorHAnsi" w:cstheme="minorHAnsi"/>
          <w:color w:val="auto"/>
        </w:rPr>
        <w:t>t</w:t>
      </w:r>
      <w:r w:rsidR="0090776C">
        <w:rPr>
          <w:rFonts w:asciiTheme="minorHAnsi" w:hAnsiTheme="minorHAnsi" w:cstheme="minorHAnsi"/>
          <w:color w:val="auto"/>
        </w:rPr>
        <w:t xml:space="preserve">ing as </w:t>
      </w:r>
      <w:r w:rsidR="003F41D5">
        <w:rPr>
          <w:rFonts w:asciiTheme="minorHAnsi" w:hAnsiTheme="minorHAnsi" w:cstheme="minorHAnsi"/>
          <w:color w:val="auto"/>
        </w:rPr>
        <w:t>barriers</w:t>
      </w:r>
      <w:r w:rsidR="00F07378">
        <w:rPr>
          <w:rFonts w:asciiTheme="minorHAnsi" w:hAnsiTheme="minorHAnsi" w:cstheme="minorHAnsi"/>
          <w:color w:val="auto"/>
        </w:rPr>
        <w:t>)</w:t>
      </w:r>
      <w:r w:rsidR="00DD7306">
        <w:rPr>
          <w:rFonts w:asciiTheme="minorHAnsi" w:hAnsiTheme="minorHAnsi" w:cstheme="minorHAnsi"/>
          <w:color w:val="auto"/>
        </w:rPr>
        <w:t>, resulting in</w:t>
      </w:r>
      <w:r w:rsidR="0090776C">
        <w:rPr>
          <w:rFonts w:asciiTheme="minorHAnsi" w:hAnsiTheme="minorHAnsi" w:cstheme="minorHAnsi"/>
          <w:color w:val="auto"/>
        </w:rPr>
        <w:t xml:space="preserve"> DTI metrics</w:t>
      </w:r>
      <w:r w:rsidR="00D51711">
        <w:rPr>
          <w:rFonts w:asciiTheme="minorHAnsi" w:hAnsiTheme="minorHAnsi" w:cstheme="minorHAnsi"/>
          <w:color w:val="auto"/>
        </w:rPr>
        <w:t xml:space="preserve"> non</w:t>
      </w:r>
      <w:r w:rsidR="0090776C">
        <w:rPr>
          <w:rFonts w:asciiTheme="minorHAnsi" w:hAnsiTheme="minorHAnsi" w:cstheme="minorHAnsi"/>
          <w:color w:val="auto"/>
        </w:rPr>
        <w:t>-</w:t>
      </w:r>
      <w:r w:rsidR="00D51711">
        <w:rPr>
          <w:rFonts w:asciiTheme="minorHAnsi" w:hAnsiTheme="minorHAnsi" w:cstheme="minorHAnsi"/>
          <w:color w:val="auto"/>
        </w:rPr>
        <w:t>specific to the underlying biological microstructure</w:t>
      </w:r>
      <w:r w:rsidR="00C74CA5">
        <w:rPr>
          <w:rFonts w:asciiTheme="minorHAnsi" w:hAnsiTheme="minorHAnsi" w:cstheme="minorHAnsi"/>
          <w:color w:val="auto"/>
        </w:rPr>
        <w:fldChar w:fldCharType="begin" w:fldLock="1"/>
      </w:r>
      <w:r w:rsidR="00C74CA5">
        <w:rPr>
          <w:rFonts w:asciiTheme="minorHAnsi" w:hAnsiTheme="minorHAnsi" w:cstheme="minorHAnsi"/>
          <w:color w:val="auto"/>
        </w:rPr>
        <w:instrText>ADDIN CSL_CITATION {"citationItems":[{"id":"ITEM-1","itemData":{"DOI":"10.1016/j.neuroimage.2012.06.081","ISBN":"1095-9572 (Electronic)\\n1053-8119 (Linking)","ISSN":"10538119","PMID":"22846632","abstract":"Diffusion-weighted MRI (DW-MRI) has been increasingly used in imaging neuroscience over the last decade. An early form of this technique, diffusion tensor imaging (DTI) was rapidly implemented by major MRI scanner companies as a scanner selling point. Due to the ease of use of such implementations, and the plausibility of some of their results, DTI was leapt on by imaging neuroscientists who saw it as a powerful and unique new tool for exploring the structural connectivity of human brain. However, DTI is a rather approximate technique, and its results have frequently been given implausible interpretations that have escaped proper critique and have appeared misleadingly in journals of high reputation. In order to encourage the use of improved DW-MRI methods, which have a better chance of characterizing the actual fiber structure of white matter, and to warn against the misuse and misinterpretation of DTI, we review the physics of DW-MRI, indicate currently preferred methodology, and explain the limits of interpretation of its results. We conclude with a list of 'Do's and Don'ts' which define good practice in this expanding area of imaging neuroscience.","author":[{"dropping-particle":"","family":"Jones","given":"Derek K","non-dropping-particle":"","parse-names":false,"suffix":""},{"dropping-particle":"","family":"Knösche","given":"Thomas R","non-dropping-particle":"","parse-names":false,"suffix":""},{"dropping-particle":"","family":"Turner","given":"Robert","non-dropping-particle":"","parse-names":false,"suffix":""}],"container-title":"NeuroImage","id":"ITEM-1","issued":{"date-parts":[["2013","6"]]},"page":"239-254","publisher":"Elsevier Inc.","title":"White matter integrity, fiber count, and other fallacies: The do's and don'ts of diffusion MRI","type":"article-journal","volume":"73"},"uris":["http://www.mendeley.com/documents/?uuid=1f854010-87bc-4213-ac09-a6d062461181"]}],"mendeley":{"formattedCitation":"&lt;sup&gt;24&lt;/sup&gt;","plainTextFormattedCitation":"24","previouslyFormattedCitation":"&lt;sup&gt;24&lt;/sup&gt;"},"properties":{"noteIndex":0},"schema":"https://github.com/citation-style-language/schema/raw/master/csl-citation.json"}</w:instrText>
      </w:r>
      <w:r w:rsidR="00C74CA5">
        <w:rPr>
          <w:rFonts w:asciiTheme="minorHAnsi" w:hAnsiTheme="minorHAnsi" w:cstheme="minorHAnsi"/>
          <w:color w:val="auto"/>
        </w:rPr>
        <w:fldChar w:fldCharType="separate"/>
      </w:r>
      <w:r w:rsidR="00C74CA5" w:rsidRPr="00C74CA5">
        <w:rPr>
          <w:rFonts w:asciiTheme="minorHAnsi" w:hAnsiTheme="minorHAnsi" w:cstheme="minorHAnsi"/>
          <w:noProof/>
          <w:color w:val="auto"/>
          <w:vertAlign w:val="superscript"/>
        </w:rPr>
        <w:t>24</w:t>
      </w:r>
      <w:r w:rsidR="00C74CA5">
        <w:rPr>
          <w:rFonts w:asciiTheme="minorHAnsi" w:hAnsiTheme="minorHAnsi" w:cstheme="minorHAnsi"/>
          <w:color w:val="auto"/>
        </w:rPr>
        <w:fldChar w:fldCharType="end"/>
      </w:r>
      <w:r w:rsidR="00D51711">
        <w:rPr>
          <w:rFonts w:asciiTheme="minorHAnsi" w:hAnsiTheme="minorHAnsi" w:cstheme="minorHAnsi"/>
          <w:color w:val="auto"/>
        </w:rPr>
        <w:t xml:space="preserve">. </w:t>
      </w:r>
      <w:r w:rsidR="0090776C">
        <w:rPr>
          <w:rFonts w:asciiTheme="minorHAnsi" w:hAnsiTheme="minorHAnsi" w:cstheme="minorHAnsi"/>
          <w:color w:val="auto"/>
        </w:rPr>
        <w:t xml:space="preserve">Diffusion kurtosis imaging is an extension of the DTI model and </w:t>
      </w:r>
      <w:r w:rsidR="00F07378">
        <w:rPr>
          <w:rFonts w:asciiTheme="minorHAnsi" w:hAnsiTheme="minorHAnsi" w:cstheme="minorHAnsi"/>
          <w:color w:val="auto"/>
        </w:rPr>
        <w:t>attempts</w:t>
      </w:r>
      <w:r w:rsidR="0090776C">
        <w:rPr>
          <w:rFonts w:asciiTheme="minorHAnsi" w:hAnsiTheme="minorHAnsi" w:cstheme="minorHAnsi"/>
          <w:color w:val="auto"/>
        </w:rPr>
        <w:t xml:space="preserve"> to characterize the </w:t>
      </w:r>
      <w:r w:rsidR="0090776C" w:rsidRPr="0090776C">
        <w:rPr>
          <w:rFonts w:asciiTheme="minorHAnsi" w:hAnsiTheme="minorHAnsi" w:cstheme="minorHAnsi"/>
          <w:color w:val="auto"/>
        </w:rPr>
        <w:t>degree of non-Gaussian diffusion</w:t>
      </w:r>
      <w:r w:rsidR="00C74CA5">
        <w:rPr>
          <w:rFonts w:asciiTheme="minorHAnsi" w:hAnsiTheme="minorHAnsi" w:cstheme="minorHAnsi"/>
          <w:color w:val="auto"/>
        </w:rPr>
        <w:fldChar w:fldCharType="begin" w:fldLock="1"/>
      </w:r>
      <w:r w:rsidR="00C74CA5">
        <w:rPr>
          <w:rFonts w:asciiTheme="minorHAnsi" w:hAnsiTheme="minorHAnsi" w:cstheme="minorHAnsi"/>
          <w:color w:val="auto"/>
        </w:rPr>
        <w:instrText>ADDIN CSL_CITATION {"citationItems":[{"id":"ITEM-1","itemData":{"DOI":"10.1002/nbm.1518","ISSN":"09523480","PMID":"20632416","abstract":"Quantification of non-Gaussianity for water diffusion in brain by means of diffusional kurtosis imaging (DKI) is reviewed. Diffusional non-Gaussianity is a consequence of tissue structure that creates diffusion barriers and compartments. The degree of non-Gaussianity is conveniently quantified by the diffusional kurtosis and derivative metrics, such as the mean, axial, and radial kurtoses. DKI is a diffusion-weighted MRI technique that allows the diffusional kurtosis to be estimated with clinical scanners using standard diffusion-weighted pulse sequences and relatively modest acquisition times. DKI is an extension of the widely used diffusion tensor imaging method, but requires the use of at least 3 b-values and 15 diffusion directions. This review discusses the underlying theory of DKI as well as practical considerations related to data acquisition and post-processing. It is argued that the diffusional kurtosis is sensitive to diffusional heterogeneity and suggested that DKI may be useful for investigating ischemic stroke and neuropathologies, such as Alzheimer's disease and schizophrenia.","author":[{"dropping-particle":"","family":"Jensen","given":"Jens H","non-dropping-particle":"","parse-names":false,"suffix":""},{"dropping-particle":"","family":"Helpern","given":"Joseph A","non-dropping-particle":"","parse-names":false,"suffix":""}],"container-title":"NMR in Biomedicine","id":"ITEM-1","issue":"7","issued":{"date-parts":[["2010","5","19"]]},"page":"698-710","title":"MRI quantification of non-Gaussian water diffusion by kurtosis analysis","type":"article-journal","volume":"23"},"uris":["http://www.mendeley.com/documents/?uuid=485148c4-230d-48a3-b64b-eedf9403f3ac"]}],"mendeley":{"formattedCitation":"&lt;sup&gt;17&lt;/sup&gt;","plainTextFormattedCitation":"17","previouslyFormattedCitation":"&lt;sup&gt;17&lt;/sup&gt;"},"properties":{"noteIndex":0},"schema":"https://github.com/citation-style-language/schema/raw/master/csl-citation.json"}</w:instrText>
      </w:r>
      <w:r w:rsidR="00C74CA5">
        <w:rPr>
          <w:rFonts w:asciiTheme="minorHAnsi" w:hAnsiTheme="minorHAnsi" w:cstheme="minorHAnsi"/>
          <w:color w:val="auto"/>
        </w:rPr>
        <w:fldChar w:fldCharType="separate"/>
      </w:r>
      <w:r w:rsidR="00C74CA5" w:rsidRPr="00C74CA5">
        <w:rPr>
          <w:rFonts w:asciiTheme="minorHAnsi" w:hAnsiTheme="minorHAnsi" w:cstheme="minorHAnsi"/>
          <w:noProof/>
          <w:color w:val="auto"/>
          <w:vertAlign w:val="superscript"/>
        </w:rPr>
        <w:t>17</w:t>
      </w:r>
      <w:r w:rsidR="00C74CA5">
        <w:rPr>
          <w:rFonts w:asciiTheme="minorHAnsi" w:hAnsiTheme="minorHAnsi" w:cstheme="minorHAnsi"/>
          <w:color w:val="auto"/>
        </w:rPr>
        <w:fldChar w:fldCharType="end"/>
      </w:r>
      <w:r w:rsidR="0090776C">
        <w:rPr>
          <w:rFonts w:asciiTheme="minorHAnsi" w:hAnsiTheme="minorHAnsi" w:cstheme="minorHAnsi"/>
          <w:color w:val="auto"/>
        </w:rPr>
        <w:t xml:space="preserve">. This </w:t>
      </w:r>
      <w:r w:rsidR="00F07378">
        <w:rPr>
          <w:rFonts w:asciiTheme="minorHAnsi" w:hAnsiTheme="minorHAnsi" w:cstheme="minorHAnsi"/>
          <w:color w:val="auto"/>
        </w:rPr>
        <w:t>may</w:t>
      </w:r>
      <w:r w:rsidR="0090776C">
        <w:rPr>
          <w:rFonts w:asciiTheme="minorHAnsi" w:hAnsiTheme="minorHAnsi" w:cstheme="minorHAnsi"/>
          <w:color w:val="auto"/>
        </w:rPr>
        <w:t xml:space="preserve"> provide additional information about tissue heterogeneity or complexity. </w:t>
      </w:r>
    </w:p>
    <w:p w14:paraId="5C3BDC64" w14:textId="77777777" w:rsidR="009957EC" w:rsidRDefault="009957EC" w:rsidP="00F467E4">
      <w:pPr>
        <w:jc w:val="left"/>
        <w:rPr>
          <w:rFonts w:asciiTheme="minorHAnsi" w:hAnsiTheme="minorHAnsi" w:cstheme="minorHAnsi"/>
          <w:color w:val="auto"/>
        </w:rPr>
      </w:pPr>
    </w:p>
    <w:p w14:paraId="78728D18" w14:textId="6EB93A75" w:rsidR="00014314" w:rsidRDefault="003F41D5" w:rsidP="00F467E4">
      <w:pPr>
        <w:jc w:val="left"/>
        <w:rPr>
          <w:rFonts w:asciiTheme="minorHAnsi" w:hAnsiTheme="minorHAnsi" w:cstheme="minorHAnsi"/>
          <w:color w:val="auto"/>
        </w:rPr>
      </w:pPr>
      <w:r>
        <w:rPr>
          <w:rFonts w:asciiTheme="minorHAnsi" w:hAnsiTheme="minorHAnsi" w:cstheme="minorHAnsi"/>
          <w:color w:val="auto"/>
        </w:rPr>
        <w:t>Though,</w:t>
      </w:r>
      <w:r w:rsidR="00F07378">
        <w:rPr>
          <w:rFonts w:asciiTheme="minorHAnsi" w:hAnsiTheme="minorHAnsi" w:cstheme="minorHAnsi"/>
          <w:color w:val="auto"/>
        </w:rPr>
        <w:t xml:space="preserve"> a drawback of</w:t>
      </w:r>
      <w:r>
        <w:rPr>
          <w:rFonts w:asciiTheme="minorHAnsi" w:hAnsiTheme="minorHAnsi" w:cstheme="minorHAnsi"/>
          <w:color w:val="auto"/>
        </w:rPr>
        <w:t xml:space="preserve"> </w:t>
      </w:r>
      <w:r w:rsidR="0090776C">
        <w:rPr>
          <w:rFonts w:asciiTheme="minorHAnsi" w:hAnsiTheme="minorHAnsi" w:cstheme="minorHAnsi"/>
          <w:color w:val="auto"/>
        </w:rPr>
        <w:t>DTI and DKI models</w:t>
      </w:r>
      <w:r w:rsidR="00F07378">
        <w:rPr>
          <w:rFonts w:asciiTheme="minorHAnsi" w:hAnsiTheme="minorHAnsi" w:cstheme="minorHAnsi"/>
          <w:color w:val="auto"/>
        </w:rPr>
        <w:t xml:space="preserve"> is</w:t>
      </w:r>
      <w:r w:rsidR="0090776C">
        <w:rPr>
          <w:rFonts w:asciiTheme="minorHAnsi" w:hAnsiTheme="minorHAnsi" w:cstheme="minorHAnsi"/>
          <w:color w:val="auto"/>
        </w:rPr>
        <w:t xml:space="preserve"> </w:t>
      </w:r>
      <w:r w:rsidR="009957EC">
        <w:rPr>
          <w:rFonts w:asciiTheme="minorHAnsi" w:hAnsiTheme="minorHAnsi" w:cstheme="minorHAnsi"/>
          <w:color w:val="auto"/>
        </w:rPr>
        <w:t xml:space="preserve">that </w:t>
      </w:r>
      <w:r w:rsidR="0090776C">
        <w:rPr>
          <w:rFonts w:asciiTheme="minorHAnsi" w:hAnsiTheme="minorHAnsi" w:cstheme="minorHAnsi"/>
          <w:color w:val="auto"/>
        </w:rPr>
        <w:t xml:space="preserve">they are </w:t>
      </w:r>
      <w:r w:rsidR="0090776C" w:rsidRPr="0090776C">
        <w:rPr>
          <w:rFonts w:asciiTheme="minorHAnsi" w:hAnsiTheme="minorHAnsi" w:cstheme="minorHAnsi"/>
          <w:color w:val="auto"/>
        </w:rPr>
        <w:t xml:space="preserve">only </w:t>
      </w:r>
      <w:r w:rsidR="009957EC">
        <w:rPr>
          <w:rFonts w:asciiTheme="minorHAnsi" w:hAnsiTheme="minorHAnsi" w:cstheme="minorHAnsi"/>
          <w:color w:val="auto"/>
        </w:rPr>
        <w:t xml:space="preserve">a </w:t>
      </w:r>
      <w:r w:rsidR="0090776C" w:rsidRPr="0090776C">
        <w:rPr>
          <w:rFonts w:asciiTheme="minorHAnsi" w:hAnsiTheme="minorHAnsi" w:cstheme="minorHAnsi"/>
          <w:color w:val="auto"/>
        </w:rPr>
        <w:t>representation of the diffusion signal</w:t>
      </w:r>
      <w:r w:rsidR="00F07378">
        <w:rPr>
          <w:rFonts w:asciiTheme="minorHAnsi" w:hAnsiTheme="minorHAnsi" w:cstheme="minorHAnsi"/>
          <w:color w:val="auto"/>
        </w:rPr>
        <w:t>,</w:t>
      </w:r>
      <w:r w:rsidR="0090776C" w:rsidRPr="0090776C">
        <w:rPr>
          <w:rFonts w:asciiTheme="minorHAnsi" w:hAnsiTheme="minorHAnsi" w:cstheme="minorHAnsi"/>
          <w:color w:val="auto"/>
        </w:rPr>
        <w:t xml:space="preserve"> </w:t>
      </w:r>
      <w:r w:rsidR="009957EC">
        <w:rPr>
          <w:rFonts w:asciiTheme="minorHAnsi" w:hAnsiTheme="minorHAnsi" w:cstheme="minorHAnsi"/>
          <w:color w:val="auto"/>
        </w:rPr>
        <w:t>which</w:t>
      </w:r>
      <w:r w:rsidR="0090776C" w:rsidRPr="0090776C">
        <w:rPr>
          <w:rFonts w:asciiTheme="minorHAnsi" w:hAnsiTheme="minorHAnsi" w:cstheme="minorHAnsi"/>
          <w:color w:val="auto"/>
        </w:rPr>
        <w:t xml:space="preserve"> characterize</w:t>
      </w:r>
      <w:r w:rsidR="009957EC">
        <w:rPr>
          <w:rFonts w:asciiTheme="minorHAnsi" w:hAnsiTheme="minorHAnsi" w:cstheme="minorHAnsi"/>
          <w:color w:val="auto"/>
        </w:rPr>
        <w:t>s</w:t>
      </w:r>
      <w:r w:rsidR="0090776C" w:rsidRPr="0090776C">
        <w:rPr>
          <w:rFonts w:asciiTheme="minorHAnsi" w:hAnsiTheme="minorHAnsi" w:cstheme="minorHAnsi"/>
          <w:color w:val="auto"/>
        </w:rPr>
        <w:t xml:space="preserve"> the probabilistic water displacement profile </w:t>
      </w:r>
      <w:r w:rsidR="009957EC">
        <w:rPr>
          <w:rFonts w:asciiTheme="minorHAnsi" w:hAnsiTheme="minorHAnsi" w:cstheme="minorHAnsi"/>
          <w:color w:val="auto"/>
        </w:rPr>
        <w:t>but is not specific to</w:t>
      </w:r>
      <w:r w:rsidR="0090776C" w:rsidRPr="0090776C">
        <w:rPr>
          <w:rFonts w:asciiTheme="minorHAnsi" w:hAnsiTheme="minorHAnsi" w:cstheme="minorHAnsi"/>
          <w:color w:val="auto"/>
        </w:rPr>
        <w:t xml:space="preserve"> microstructur</w:t>
      </w:r>
      <w:r w:rsidR="009957EC">
        <w:rPr>
          <w:rFonts w:asciiTheme="minorHAnsi" w:hAnsiTheme="minorHAnsi" w:cstheme="minorHAnsi"/>
          <w:color w:val="auto"/>
        </w:rPr>
        <w:t>e</w:t>
      </w:r>
      <w:r w:rsidR="00C74CA5">
        <w:rPr>
          <w:rFonts w:asciiTheme="minorHAnsi" w:hAnsiTheme="minorHAnsi" w:cstheme="minorHAnsi"/>
          <w:color w:val="auto"/>
        </w:rPr>
        <w:fldChar w:fldCharType="begin" w:fldLock="1"/>
      </w:r>
      <w:r w:rsidR="00C74CA5">
        <w:rPr>
          <w:rFonts w:asciiTheme="minorHAnsi" w:hAnsiTheme="minorHAnsi" w:cstheme="minorHAnsi"/>
          <w:color w:val="auto"/>
        </w:rPr>
        <w:instrText>ADDIN CSL_CITATION {"citationItems":[{"id":"ITEM-1","itemData":{"DOI":"10.1002/jnr.24065","ISSN":"03604012","author":[{"dropping-particle":"","family":"Hutchinson","given":"Elizabeth B","non-dropping-particle":"","parse-names":false,"suffix":""},{"dropping-particle":"","family":"Schwerin","given":"Susan C","non-dropping-particle":"","parse-names":false,"suffix":""},{"dropping-particle":"V","family":"Avram","given":"Alexandru","non-dropping-particle":"","parse-names":false,"suffix":""},{"dropping-particle":"","family":"Juliano","given":"Sharon L","non-dropping-particle":"","parse-names":false,"suffix":""},{"dropping-particle":"","family":"Pierpaoli","given":"Carlo","non-dropping-particle":"","parse-names":false,"suffix":""}],"container-title":"Journal of Neuroscience Research","id":"ITEM-1","issue":"4","issued":{"date-parts":[["2018","4"]]},"page":"612-625","title":"Diffusion MRI and the detection of alterations following traumatic brain injury","type":"article-journal","volume":"96"},"uris":["http://www.mendeley.com/documents/?uuid=65b6631a-bed1-40a6-9490-da566ad7eaa4"]}],"mendeley":{"formattedCitation":"&lt;sup&gt;6&lt;/sup&gt;","plainTextFormattedCitation":"6","previouslyFormattedCitation":"&lt;sup&gt;6&lt;/sup&gt;"},"properties":{"noteIndex":0},"schema":"https://github.com/citation-style-language/schema/raw/master/csl-citation.json"}</w:instrText>
      </w:r>
      <w:r w:rsidR="00C74CA5">
        <w:rPr>
          <w:rFonts w:asciiTheme="minorHAnsi" w:hAnsiTheme="minorHAnsi" w:cstheme="minorHAnsi"/>
          <w:color w:val="auto"/>
        </w:rPr>
        <w:fldChar w:fldCharType="separate"/>
      </w:r>
      <w:r w:rsidR="00C74CA5" w:rsidRPr="00C74CA5">
        <w:rPr>
          <w:rFonts w:asciiTheme="minorHAnsi" w:hAnsiTheme="minorHAnsi" w:cstheme="minorHAnsi"/>
          <w:noProof/>
          <w:color w:val="auto"/>
          <w:vertAlign w:val="superscript"/>
        </w:rPr>
        <w:t>6</w:t>
      </w:r>
      <w:r w:rsidR="00C74CA5">
        <w:rPr>
          <w:rFonts w:asciiTheme="minorHAnsi" w:hAnsiTheme="minorHAnsi" w:cstheme="minorHAnsi"/>
          <w:color w:val="auto"/>
        </w:rPr>
        <w:fldChar w:fldCharType="end"/>
      </w:r>
      <w:r w:rsidR="0090776C" w:rsidRPr="0090776C">
        <w:rPr>
          <w:rFonts w:asciiTheme="minorHAnsi" w:hAnsiTheme="minorHAnsi" w:cstheme="minorHAnsi"/>
          <w:color w:val="auto"/>
        </w:rPr>
        <w:t>.</w:t>
      </w:r>
      <w:r w:rsidR="009957EC">
        <w:rPr>
          <w:rFonts w:asciiTheme="minorHAnsi" w:hAnsiTheme="minorHAnsi" w:cstheme="minorHAnsi"/>
          <w:color w:val="auto"/>
        </w:rPr>
        <w:t xml:space="preserve"> On the other hand,</w:t>
      </w:r>
      <w:r w:rsidR="007D7D40">
        <w:rPr>
          <w:rFonts w:asciiTheme="minorHAnsi" w:hAnsiTheme="minorHAnsi" w:cstheme="minorHAnsi"/>
          <w:color w:val="auto"/>
        </w:rPr>
        <w:t xml:space="preserve"> the white matter tract integrity model</w:t>
      </w:r>
      <w:r w:rsidR="00DC3614">
        <w:rPr>
          <w:rFonts w:asciiTheme="minorHAnsi" w:hAnsiTheme="minorHAnsi" w:cstheme="minorHAnsi"/>
          <w:color w:val="auto"/>
        </w:rPr>
        <w:t xml:space="preserve"> based on the kurtosis tensor</w:t>
      </w:r>
      <w:r w:rsidR="009957EC">
        <w:rPr>
          <w:rFonts w:asciiTheme="minorHAnsi" w:hAnsiTheme="minorHAnsi" w:cstheme="minorHAnsi"/>
          <w:color w:val="auto"/>
        </w:rPr>
        <w:t xml:space="preserve"> is a microstructural mapping technique that</w:t>
      </w:r>
      <w:r w:rsidR="007D7D40">
        <w:rPr>
          <w:rFonts w:asciiTheme="minorHAnsi" w:hAnsiTheme="minorHAnsi" w:cstheme="minorHAnsi"/>
          <w:color w:val="auto"/>
        </w:rPr>
        <w:t xml:space="preserve"> </w:t>
      </w:r>
      <w:r w:rsidR="0090776C">
        <w:rPr>
          <w:rFonts w:asciiTheme="minorHAnsi" w:hAnsiTheme="minorHAnsi" w:cstheme="minorHAnsi"/>
          <w:color w:val="auto"/>
        </w:rPr>
        <w:t>incorporate</w:t>
      </w:r>
      <w:r w:rsidR="009957EC">
        <w:rPr>
          <w:rFonts w:asciiTheme="minorHAnsi" w:hAnsiTheme="minorHAnsi" w:cstheme="minorHAnsi"/>
          <w:color w:val="auto"/>
        </w:rPr>
        <w:t>s</w:t>
      </w:r>
      <w:r w:rsidR="0090776C">
        <w:rPr>
          <w:rFonts w:asciiTheme="minorHAnsi" w:hAnsiTheme="minorHAnsi" w:cstheme="minorHAnsi"/>
          <w:color w:val="auto"/>
        </w:rPr>
        <w:t xml:space="preserve"> </w:t>
      </w:r>
      <w:r w:rsidR="0090776C" w:rsidRPr="00F467E4">
        <w:rPr>
          <w:rFonts w:asciiTheme="minorHAnsi" w:hAnsiTheme="minorHAnsi" w:cstheme="minorHAnsi"/>
          <w:i/>
          <w:color w:val="auto"/>
        </w:rPr>
        <w:t>a</w:t>
      </w:r>
      <w:r w:rsidR="001917FB" w:rsidRPr="00F467E4">
        <w:rPr>
          <w:rFonts w:asciiTheme="minorHAnsi" w:hAnsiTheme="minorHAnsi" w:cstheme="minorHAnsi"/>
          <w:i/>
          <w:color w:val="auto"/>
        </w:rPr>
        <w:t xml:space="preserve"> </w:t>
      </w:r>
      <w:r w:rsidR="0090776C" w:rsidRPr="00F467E4">
        <w:rPr>
          <w:rFonts w:asciiTheme="minorHAnsi" w:hAnsiTheme="minorHAnsi" w:cstheme="minorHAnsi"/>
          <w:i/>
          <w:color w:val="auto"/>
        </w:rPr>
        <w:t>priori</w:t>
      </w:r>
      <w:r w:rsidR="0090776C">
        <w:rPr>
          <w:rFonts w:asciiTheme="minorHAnsi" w:hAnsiTheme="minorHAnsi" w:cstheme="minorHAnsi"/>
          <w:color w:val="auto"/>
        </w:rPr>
        <w:t xml:space="preserve"> </w:t>
      </w:r>
      <w:r w:rsidR="0090776C" w:rsidRPr="0090776C">
        <w:rPr>
          <w:rFonts w:asciiTheme="minorHAnsi" w:hAnsiTheme="minorHAnsi" w:cstheme="minorHAnsi"/>
          <w:color w:val="auto"/>
        </w:rPr>
        <w:t>biological information (assumptions) into the model</w:t>
      </w:r>
      <w:r w:rsidR="00C74CA5">
        <w:rPr>
          <w:rFonts w:asciiTheme="minorHAnsi" w:hAnsiTheme="minorHAnsi" w:cstheme="minorHAnsi"/>
          <w:color w:val="auto"/>
        </w:rPr>
        <w:fldChar w:fldCharType="begin" w:fldLock="1"/>
      </w:r>
      <w:r w:rsidR="00C74CA5">
        <w:rPr>
          <w:rFonts w:asciiTheme="minorHAnsi" w:hAnsiTheme="minorHAnsi" w:cstheme="minorHAnsi"/>
          <w:color w:val="auto"/>
        </w:rPr>
        <w:instrText>ADDIN CSL_CITATION {"citationItems":[{"id":"ITEM-1","itemData":{"author":[{"dropping-particle":"","family":"Els Fieremans Jens H. Jensen","given":"Joseph A Helpern","non-dropping-particle":"","parse-names":false,"suffix":""}],"container-title":"NeuroImage","id":"ITEM-1","issued":{"date-parts":[["2011"]]},"page":"177-188","title":"White matter characterization with diffusional kurtosis imaging","type":"article-journal","volume":"58"},"uris":["http://www.mendeley.com/documents/?uuid=6a09bea6-f61a-4048-b405-534c72253666"]}],"mendeley":{"formattedCitation":"&lt;sup&gt;18&lt;/sup&gt;","plainTextFormattedCitation":"18","previouslyFormattedCitation":"&lt;sup&gt;18&lt;/sup&gt;"},"properties":{"noteIndex":0},"schema":"https://github.com/citation-style-language/schema/raw/master/csl-citation.json"}</w:instrText>
      </w:r>
      <w:r w:rsidR="00C74CA5">
        <w:rPr>
          <w:rFonts w:asciiTheme="minorHAnsi" w:hAnsiTheme="minorHAnsi" w:cstheme="minorHAnsi"/>
          <w:color w:val="auto"/>
        </w:rPr>
        <w:fldChar w:fldCharType="separate"/>
      </w:r>
      <w:r w:rsidR="00C74CA5" w:rsidRPr="00C74CA5">
        <w:rPr>
          <w:rFonts w:asciiTheme="minorHAnsi" w:hAnsiTheme="minorHAnsi" w:cstheme="minorHAnsi"/>
          <w:noProof/>
          <w:color w:val="auto"/>
          <w:vertAlign w:val="superscript"/>
        </w:rPr>
        <w:t>18</w:t>
      </w:r>
      <w:r w:rsidR="00C74CA5">
        <w:rPr>
          <w:rFonts w:asciiTheme="minorHAnsi" w:hAnsiTheme="minorHAnsi" w:cstheme="minorHAnsi"/>
          <w:color w:val="auto"/>
        </w:rPr>
        <w:fldChar w:fldCharType="end"/>
      </w:r>
      <w:r w:rsidR="009957EC">
        <w:rPr>
          <w:rFonts w:asciiTheme="minorHAnsi" w:hAnsiTheme="minorHAnsi" w:cstheme="minorHAnsi"/>
          <w:color w:val="auto"/>
        </w:rPr>
        <w:t xml:space="preserve">. It attributes the diffusion signal to </w:t>
      </w:r>
      <w:r w:rsidR="0090776C" w:rsidRPr="0090776C">
        <w:rPr>
          <w:rFonts w:asciiTheme="minorHAnsi" w:hAnsiTheme="minorHAnsi" w:cstheme="minorHAnsi"/>
          <w:color w:val="auto"/>
        </w:rPr>
        <w:t xml:space="preserve">tissue compartments and </w:t>
      </w:r>
      <w:r w:rsidR="009957EC">
        <w:rPr>
          <w:rFonts w:asciiTheme="minorHAnsi" w:hAnsiTheme="minorHAnsi" w:cstheme="minorHAnsi"/>
          <w:color w:val="auto"/>
        </w:rPr>
        <w:t>can assess</w:t>
      </w:r>
      <w:r w:rsidR="0090776C" w:rsidRPr="0090776C">
        <w:rPr>
          <w:rFonts w:asciiTheme="minorHAnsi" w:hAnsiTheme="minorHAnsi" w:cstheme="minorHAnsi"/>
          <w:color w:val="auto"/>
        </w:rPr>
        <w:t xml:space="preserve"> biological attributes more directly</w:t>
      </w:r>
      <w:r w:rsidR="0090776C">
        <w:rPr>
          <w:rFonts w:asciiTheme="minorHAnsi" w:hAnsiTheme="minorHAnsi" w:cstheme="minorHAnsi"/>
          <w:color w:val="auto"/>
        </w:rPr>
        <w:t xml:space="preserve">. These </w:t>
      </w:r>
      <w:r w:rsidR="009957EC">
        <w:rPr>
          <w:rFonts w:asciiTheme="minorHAnsi" w:hAnsiTheme="minorHAnsi" w:cstheme="minorHAnsi"/>
          <w:color w:val="auto"/>
        </w:rPr>
        <w:t xml:space="preserve">biophysical </w:t>
      </w:r>
      <w:r w:rsidR="0090776C">
        <w:rPr>
          <w:rFonts w:asciiTheme="minorHAnsi" w:hAnsiTheme="minorHAnsi" w:cstheme="minorHAnsi"/>
          <w:color w:val="auto"/>
        </w:rPr>
        <w:t xml:space="preserve">models </w:t>
      </w:r>
      <w:r w:rsidR="009957EC">
        <w:rPr>
          <w:rFonts w:asciiTheme="minorHAnsi" w:hAnsiTheme="minorHAnsi" w:cstheme="minorHAnsi"/>
          <w:color w:val="auto"/>
        </w:rPr>
        <w:t>may</w:t>
      </w:r>
      <w:r w:rsidR="0090776C" w:rsidRPr="0090776C">
        <w:rPr>
          <w:rFonts w:asciiTheme="minorHAnsi" w:hAnsiTheme="minorHAnsi" w:cstheme="minorHAnsi"/>
          <w:color w:val="auto"/>
        </w:rPr>
        <w:t xml:space="preserve"> </w:t>
      </w:r>
      <w:r w:rsidR="009957EC">
        <w:rPr>
          <w:rFonts w:asciiTheme="minorHAnsi" w:hAnsiTheme="minorHAnsi" w:cstheme="minorHAnsi"/>
          <w:color w:val="auto"/>
        </w:rPr>
        <w:t xml:space="preserve">thus </w:t>
      </w:r>
      <w:r w:rsidR="0090776C" w:rsidRPr="0090776C">
        <w:rPr>
          <w:rFonts w:asciiTheme="minorHAnsi" w:hAnsiTheme="minorHAnsi" w:cstheme="minorHAnsi"/>
          <w:color w:val="auto"/>
        </w:rPr>
        <w:t xml:space="preserve">offer new information for describing abnormalities after </w:t>
      </w:r>
      <w:proofErr w:type="spellStart"/>
      <w:r w:rsidR="0090776C" w:rsidRPr="0090776C">
        <w:rPr>
          <w:rFonts w:asciiTheme="minorHAnsi" w:hAnsiTheme="minorHAnsi" w:cstheme="minorHAnsi"/>
          <w:color w:val="auto"/>
        </w:rPr>
        <w:t>mTBI</w:t>
      </w:r>
      <w:proofErr w:type="spellEnd"/>
      <w:r w:rsidR="009957EC">
        <w:rPr>
          <w:rFonts w:asciiTheme="minorHAnsi" w:hAnsiTheme="minorHAnsi" w:cstheme="minorHAnsi"/>
          <w:color w:val="auto"/>
        </w:rPr>
        <w:t xml:space="preserve"> and </w:t>
      </w:r>
      <w:r w:rsidR="009957EC" w:rsidRPr="0090776C">
        <w:rPr>
          <w:rFonts w:asciiTheme="minorHAnsi" w:hAnsiTheme="minorHAnsi" w:cstheme="minorHAnsi"/>
          <w:color w:val="auto"/>
        </w:rPr>
        <w:t>overcome th</w:t>
      </w:r>
      <w:r w:rsidR="00F07378">
        <w:rPr>
          <w:rFonts w:asciiTheme="minorHAnsi" w:hAnsiTheme="minorHAnsi" w:cstheme="minorHAnsi"/>
          <w:color w:val="auto"/>
        </w:rPr>
        <w:t>is</w:t>
      </w:r>
      <w:r w:rsidR="009957EC" w:rsidRPr="0090776C">
        <w:rPr>
          <w:rFonts w:asciiTheme="minorHAnsi" w:hAnsiTheme="minorHAnsi" w:cstheme="minorHAnsi"/>
          <w:color w:val="auto"/>
        </w:rPr>
        <w:t xml:space="preserve"> non-specificity issue</w:t>
      </w:r>
      <w:r w:rsidR="00C74CA5">
        <w:rPr>
          <w:rFonts w:asciiTheme="minorHAnsi" w:hAnsiTheme="minorHAnsi" w:cstheme="minorHAnsi"/>
          <w:color w:val="auto"/>
        </w:rPr>
        <w:fldChar w:fldCharType="begin" w:fldLock="1"/>
      </w:r>
      <w:r w:rsidR="00C74CA5">
        <w:rPr>
          <w:rFonts w:asciiTheme="minorHAnsi" w:hAnsiTheme="minorHAnsi" w:cstheme="minorHAnsi"/>
          <w:color w:val="auto"/>
        </w:rPr>
        <w:instrText>ADDIN CSL_CITATION {"citationItems":[{"id":"ITEM-1","itemData":{"DOI":"10.1002/jnr.24065","ISSN":"03604012","author":[{"dropping-particle":"","family":"Hutchinson","given":"Elizabeth B","non-dropping-particle":"","parse-names":false,"suffix":""},{"dropping-particle":"","family":"Schwerin","given":"Susan C","non-dropping-particle":"","parse-names":false,"suffix":""},{"dropping-particle":"V","family":"Avram","given":"Alexandru","non-dropping-particle":"","parse-names":false,"suffix":""},{"dropping-particle":"","family":"Juliano","given":"Sharon L","non-dropping-particle":"","parse-names":false,"suffix":""},{"dropping-particle":"","family":"Pierpaoli","given":"Carlo","non-dropping-particle":"","parse-names":false,"suffix":""}],"container-title":"Journal of Neuroscience Research","id":"ITEM-1","issue":"4","issued":{"date-parts":[["2018","4"]]},"page":"612-625","title":"Diffusion MRI and the detection of alterations following traumatic brain injury","type":"article-journal","volume":"96"},"uris":["http://www.mendeley.com/documents/?uuid=65b6631a-bed1-40a6-9490-da566ad7eaa4"]}],"mendeley":{"formattedCitation":"&lt;sup&gt;6&lt;/sup&gt;","plainTextFormattedCitation":"6","previouslyFormattedCitation":"&lt;sup&gt;6&lt;/sup&gt;"},"properties":{"noteIndex":0},"schema":"https://github.com/citation-style-language/schema/raw/master/csl-citation.json"}</w:instrText>
      </w:r>
      <w:r w:rsidR="00C74CA5">
        <w:rPr>
          <w:rFonts w:asciiTheme="minorHAnsi" w:hAnsiTheme="minorHAnsi" w:cstheme="minorHAnsi"/>
          <w:color w:val="auto"/>
        </w:rPr>
        <w:fldChar w:fldCharType="separate"/>
      </w:r>
      <w:r w:rsidR="00C74CA5" w:rsidRPr="00C74CA5">
        <w:rPr>
          <w:rFonts w:asciiTheme="minorHAnsi" w:hAnsiTheme="minorHAnsi" w:cstheme="minorHAnsi"/>
          <w:noProof/>
          <w:color w:val="auto"/>
          <w:vertAlign w:val="superscript"/>
        </w:rPr>
        <w:t>6</w:t>
      </w:r>
      <w:r w:rsidR="00C74CA5">
        <w:rPr>
          <w:rFonts w:asciiTheme="minorHAnsi" w:hAnsiTheme="minorHAnsi" w:cstheme="minorHAnsi"/>
          <w:color w:val="auto"/>
        </w:rPr>
        <w:fldChar w:fldCharType="end"/>
      </w:r>
      <w:r w:rsidR="0090776C">
        <w:rPr>
          <w:rFonts w:asciiTheme="minorHAnsi" w:hAnsiTheme="minorHAnsi" w:cstheme="minorHAnsi"/>
          <w:color w:val="auto"/>
        </w:rPr>
        <w:t xml:space="preserve">. </w:t>
      </w:r>
      <w:r w:rsidR="007D7D40">
        <w:rPr>
          <w:rFonts w:asciiTheme="minorHAnsi" w:hAnsiTheme="minorHAnsi" w:cstheme="minorHAnsi"/>
          <w:color w:val="auto"/>
        </w:rPr>
        <w:t>Using these three different models, microstructural alterations</w:t>
      </w:r>
      <w:r>
        <w:rPr>
          <w:rFonts w:asciiTheme="minorHAnsi" w:hAnsiTheme="minorHAnsi" w:cstheme="minorHAnsi"/>
          <w:color w:val="auto"/>
        </w:rPr>
        <w:t xml:space="preserve"> and biological processes</w:t>
      </w:r>
      <w:r w:rsidR="007D7D40">
        <w:rPr>
          <w:rFonts w:asciiTheme="minorHAnsi" w:hAnsiTheme="minorHAnsi" w:cstheme="minorHAnsi"/>
          <w:color w:val="auto"/>
        </w:rPr>
        <w:t xml:space="preserve"> </w:t>
      </w:r>
      <w:r w:rsidR="00F07378">
        <w:rPr>
          <w:rFonts w:asciiTheme="minorHAnsi" w:hAnsiTheme="minorHAnsi" w:cstheme="minorHAnsi"/>
          <w:color w:val="auto"/>
        </w:rPr>
        <w:t xml:space="preserve">were able to be visualized </w:t>
      </w:r>
      <w:r w:rsidR="007D7D40">
        <w:rPr>
          <w:rFonts w:asciiTheme="minorHAnsi" w:hAnsiTheme="minorHAnsi" w:cstheme="minorHAnsi"/>
          <w:color w:val="auto"/>
        </w:rPr>
        <w:t xml:space="preserve">following </w:t>
      </w:r>
      <w:proofErr w:type="spellStart"/>
      <w:r w:rsidR="007D7D40">
        <w:rPr>
          <w:rFonts w:asciiTheme="minorHAnsi" w:hAnsiTheme="minorHAnsi" w:cstheme="minorHAnsi"/>
          <w:color w:val="auto"/>
        </w:rPr>
        <w:t>mTBI</w:t>
      </w:r>
      <w:proofErr w:type="spellEnd"/>
      <w:r w:rsidRPr="003F41D5">
        <w:rPr>
          <w:rFonts w:asciiTheme="minorHAnsi" w:hAnsiTheme="minorHAnsi" w:cstheme="minorHAnsi"/>
          <w:color w:val="auto"/>
        </w:rPr>
        <w:t xml:space="preserve"> </w:t>
      </w:r>
      <w:r w:rsidR="00DD7306">
        <w:rPr>
          <w:rFonts w:asciiTheme="minorHAnsi" w:hAnsiTheme="minorHAnsi" w:cstheme="minorHAnsi"/>
          <w:color w:val="auto"/>
        </w:rPr>
        <w:t>in more detail,</w:t>
      </w:r>
      <w:r w:rsidR="00F07378">
        <w:rPr>
          <w:rFonts w:asciiTheme="minorHAnsi" w:hAnsiTheme="minorHAnsi" w:cstheme="minorHAnsi"/>
          <w:color w:val="auto"/>
        </w:rPr>
        <w:t xml:space="preserve"> specifically by</w:t>
      </w:r>
      <w:r w:rsidR="00DD7306">
        <w:rPr>
          <w:rFonts w:asciiTheme="minorHAnsi" w:hAnsiTheme="minorHAnsi" w:cstheme="minorHAnsi"/>
          <w:color w:val="auto"/>
        </w:rPr>
        <w:t xml:space="preserve"> using the </w:t>
      </w:r>
      <w:proofErr w:type="spellStart"/>
      <w:r w:rsidR="00DD7306">
        <w:rPr>
          <w:rFonts w:asciiTheme="minorHAnsi" w:hAnsiTheme="minorHAnsi" w:cstheme="minorHAnsi"/>
          <w:color w:val="auto"/>
        </w:rPr>
        <w:t>Marmarou</w:t>
      </w:r>
      <w:proofErr w:type="spellEnd"/>
      <w:r w:rsidR="00DD7306">
        <w:rPr>
          <w:rFonts w:asciiTheme="minorHAnsi" w:hAnsiTheme="minorHAnsi" w:cstheme="minorHAnsi"/>
          <w:color w:val="auto"/>
        </w:rPr>
        <w:t xml:space="preserve"> weight drop model.</w:t>
      </w:r>
      <w:r w:rsidR="007D7D40">
        <w:rPr>
          <w:rFonts w:asciiTheme="minorHAnsi" w:hAnsiTheme="minorHAnsi" w:cstheme="minorHAnsi"/>
          <w:color w:val="auto"/>
        </w:rPr>
        <w:t xml:space="preserve"> </w:t>
      </w:r>
    </w:p>
    <w:p w14:paraId="75FAC921" w14:textId="4ABF9E3C" w:rsidR="00342F60" w:rsidRDefault="00342F60" w:rsidP="00F467E4">
      <w:pPr>
        <w:jc w:val="left"/>
        <w:rPr>
          <w:rFonts w:asciiTheme="minorHAnsi" w:hAnsiTheme="minorHAnsi" w:cstheme="minorHAnsi"/>
          <w:color w:val="auto"/>
        </w:rPr>
      </w:pPr>
    </w:p>
    <w:p w14:paraId="5163101A" w14:textId="383A0C3F" w:rsidR="00B93041" w:rsidRDefault="00B5108B" w:rsidP="00F467E4">
      <w:pPr>
        <w:jc w:val="left"/>
        <w:rPr>
          <w:rFonts w:asciiTheme="minorHAnsi" w:hAnsiTheme="minorHAnsi" w:cstheme="minorHAnsi"/>
          <w:color w:val="auto"/>
        </w:rPr>
      </w:pPr>
      <w:r>
        <w:rPr>
          <w:rFonts w:asciiTheme="minorHAnsi" w:hAnsiTheme="minorHAnsi" w:cstheme="minorHAnsi"/>
          <w:color w:val="auto"/>
        </w:rPr>
        <w:t xml:space="preserve">The </w:t>
      </w:r>
      <w:proofErr w:type="spellStart"/>
      <w:r>
        <w:rPr>
          <w:rFonts w:asciiTheme="minorHAnsi" w:hAnsiTheme="minorHAnsi" w:cstheme="minorHAnsi"/>
          <w:color w:val="auto"/>
        </w:rPr>
        <w:t>Marmarou</w:t>
      </w:r>
      <w:proofErr w:type="spellEnd"/>
      <w:r>
        <w:rPr>
          <w:rFonts w:asciiTheme="minorHAnsi" w:hAnsiTheme="minorHAnsi" w:cstheme="minorHAnsi"/>
          <w:color w:val="auto"/>
        </w:rPr>
        <w:t xml:space="preserve"> weight drop model is easy to use and requires only minor surgery</w:t>
      </w:r>
      <w:r w:rsidR="00F07378">
        <w:rPr>
          <w:rFonts w:asciiTheme="minorHAnsi" w:hAnsiTheme="minorHAnsi" w:cstheme="minorHAnsi"/>
          <w:color w:val="auto"/>
        </w:rPr>
        <w:t>;</w:t>
      </w:r>
      <w:r w:rsidR="00DD7306">
        <w:rPr>
          <w:rFonts w:asciiTheme="minorHAnsi" w:hAnsiTheme="minorHAnsi" w:cstheme="minorHAnsi"/>
          <w:color w:val="auto"/>
        </w:rPr>
        <w:t xml:space="preserve"> however</w:t>
      </w:r>
      <w:r w:rsidR="00E96AA5">
        <w:rPr>
          <w:rFonts w:asciiTheme="minorHAnsi" w:hAnsiTheme="minorHAnsi" w:cstheme="minorHAnsi"/>
          <w:color w:val="auto"/>
        </w:rPr>
        <w:t>,</w:t>
      </w:r>
      <w:r w:rsidR="00B93041">
        <w:rPr>
          <w:rFonts w:asciiTheme="minorHAnsi" w:hAnsiTheme="minorHAnsi" w:cstheme="minorHAnsi"/>
          <w:color w:val="auto"/>
        </w:rPr>
        <w:t xml:space="preserve"> a</w:t>
      </w:r>
      <w:r>
        <w:rPr>
          <w:rFonts w:asciiTheme="minorHAnsi" w:hAnsiTheme="minorHAnsi" w:cstheme="minorHAnsi"/>
          <w:color w:val="auto"/>
        </w:rPr>
        <w:t xml:space="preserve"> second experimenter </w:t>
      </w:r>
      <w:r w:rsidR="00B93041">
        <w:rPr>
          <w:rFonts w:asciiTheme="minorHAnsi" w:hAnsiTheme="minorHAnsi" w:cstheme="minorHAnsi"/>
          <w:color w:val="auto"/>
        </w:rPr>
        <w:t xml:space="preserve">is recommended </w:t>
      </w:r>
      <w:r>
        <w:rPr>
          <w:rFonts w:asciiTheme="minorHAnsi" w:hAnsiTheme="minorHAnsi" w:cstheme="minorHAnsi"/>
          <w:color w:val="auto"/>
        </w:rPr>
        <w:t xml:space="preserve">to move the rat away from the </w:t>
      </w:r>
      <w:r w:rsidR="00E96AA5">
        <w:rPr>
          <w:rFonts w:asciiTheme="minorHAnsi" w:hAnsiTheme="minorHAnsi" w:cstheme="minorHAnsi"/>
          <w:color w:val="auto"/>
        </w:rPr>
        <w:t xml:space="preserve">glass </w:t>
      </w:r>
      <w:r w:rsidR="00B93041" w:rsidRPr="00B93041">
        <w:rPr>
          <w:rFonts w:asciiTheme="minorHAnsi" w:hAnsiTheme="minorHAnsi" w:cstheme="minorHAnsi"/>
          <w:color w:val="auto"/>
        </w:rPr>
        <w:t>tube</w:t>
      </w:r>
      <w:r w:rsidR="00B93041">
        <w:rPr>
          <w:rFonts w:asciiTheme="minorHAnsi" w:hAnsiTheme="minorHAnsi" w:cstheme="minorHAnsi"/>
          <w:color w:val="auto"/>
        </w:rPr>
        <w:t xml:space="preserve"> </w:t>
      </w:r>
      <w:r w:rsidR="007447A1">
        <w:rPr>
          <w:rFonts w:asciiTheme="minorHAnsi" w:hAnsiTheme="minorHAnsi" w:cstheme="minorHAnsi"/>
          <w:color w:val="auto"/>
        </w:rPr>
        <w:t>immediately</w:t>
      </w:r>
      <w:r w:rsidR="00F4182B">
        <w:rPr>
          <w:rFonts w:asciiTheme="minorHAnsi" w:hAnsiTheme="minorHAnsi" w:cstheme="minorHAnsi"/>
          <w:color w:val="auto"/>
        </w:rPr>
        <w:t xml:space="preserve"> after </w:t>
      </w:r>
      <w:r w:rsidR="00E96AA5">
        <w:rPr>
          <w:rFonts w:asciiTheme="minorHAnsi" w:hAnsiTheme="minorHAnsi" w:cstheme="minorHAnsi"/>
          <w:color w:val="auto"/>
        </w:rPr>
        <w:t xml:space="preserve">the </w:t>
      </w:r>
      <w:r w:rsidR="00B93041">
        <w:rPr>
          <w:rFonts w:asciiTheme="minorHAnsi" w:hAnsiTheme="minorHAnsi" w:cstheme="minorHAnsi"/>
          <w:color w:val="auto"/>
        </w:rPr>
        <w:t xml:space="preserve">first </w:t>
      </w:r>
      <w:r w:rsidR="00F4182B">
        <w:rPr>
          <w:rFonts w:asciiTheme="minorHAnsi" w:hAnsiTheme="minorHAnsi" w:cstheme="minorHAnsi"/>
          <w:color w:val="auto"/>
        </w:rPr>
        <w:t>impact</w:t>
      </w:r>
      <w:r w:rsidR="00B93041">
        <w:rPr>
          <w:rFonts w:asciiTheme="minorHAnsi" w:hAnsiTheme="minorHAnsi" w:cstheme="minorHAnsi"/>
          <w:color w:val="auto"/>
        </w:rPr>
        <w:t xml:space="preserve"> to avoid a second </w:t>
      </w:r>
      <w:r w:rsidR="00F07378">
        <w:rPr>
          <w:rFonts w:asciiTheme="minorHAnsi" w:hAnsiTheme="minorHAnsi" w:cstheme="minorHAnsi"/>
          <w:color w:val="auto"/>
        </w:rPr>
        <w:t>one</w:t>
      </w:r>
      <w:r>
        <w:rPr>
          <w:rFonts w:asciiTheme="minorHAnsi" w:hAnsiTheme="minorHAnsi" w:cstheme="minorHAnsi"/>
          <w:color w:val="auto"/>
        </w:rPr>
        <w:t xml:space="preserve">. </w:t>
      </w:r>
      <w:r w:rsidR="00F4182B">
        <w:rPr>
          <w:rFonts w:asciiTheme="minorHAnsi" w:hAnsiTheme="minorHAnsi" w:cstheme="minorHAnsi"/>
          <w:color w:val="auto"/>
        </w:rPr>
        <w:t xml:space="preserve">Additionally, it is sometimes </w:t>
      </w:r>
      <w:r w:rsidR="00B93041">
        <w:rPr>
          <w:rFonts w:asciiTheme="minorHAnsi" w:hAnsiTheme="minorHAnsi" w:cstheme="minorHAnsi"/>
          <w:color w:val="auto"/>
        </w:rPr>
        <w:t>required</w:t>
      </w:r>
      <w:r w:rsidR="00F4182B">
        <w:rPr>
          <w:rFonts w:asciiTheme="minorHAnsi" w:hAnsiTheme="minorHAnsi" w:cstheme="minorHAnsi"/>
          <w:color w:val="auto"/>
        </w:rPr>
        <w:t xml:space="preserve"> to help the rat regain its breathing reflex following </w:t>
      </w:r>
      <w:r w:rsidR="00B93041">
        <w:rPr>
          <w:rFonts w:asciiTheme="minorHAnsi" w:hAnsiTheme="minorHAnsi" w:cstheme="minorHAnsi"/>
          <w:color w:val="auto"/>
        </w:rPr>
        <w:t xml:space="preserve">the </w:t>
      </w:r>
      <w:r w:rsidR="00F4182B">
        <w:rPr>
          <w:rFonts w:asciiTheme="minorHAnsi" w:hAnsiTheme="minorHAnsi" w:cstheme="minorHAnsi"/>
          <w:color w:val="auto"/>
        </w:rPr>
        <w:t>impact</w:t>
      </w:r>
      <w:r w:rsidR="00B93041">
        <w:rPr>
          <w:rFonts w:asciiTheme="minorHAnsi" w:hAnsiTheme="minorHAnsi" w:cstheme="minorHAnsi"/>
          <w:color w:val="auto"/>
        </w:rPr>
        <w:t>.</w:t>
      </w:r>
      <w:r w:rsidR="00F07378">
        <w:rPr>
          <w:rFonts w:asciiTheme="minorHAnsi" w:hAnsiTheme="minorHAnsi" w:cstheme="minorHAnsi"/>
          <w:color w:val="auto"/>
        </w:rPr>
        <w:t xml:space="preserve"> </w:t>
      </w:r>
      <w:r w:rsidR="00F4182B">
        <w:rPr>
          <w:rFonts w:asciiTheme="minorHAnsi" w:hAnsiTheme="minorHAnsi" w:cstheme="minorHAnsi"/>
          <w:color w:val="auto"/>
        </w:rPr>
        <w:t>The</w:t>
      </w:r>
      <w:r w:rsidR="003F45DE">
        <w:rPr>
          <w:rFonts w:asciiTheme="minorHAnsi" w:hAnsiTheme="minorHAnsi" w:cstheme="minorHAnsi"/>
          <w:color w:val="auto"/>
        </w:rPr>
        <w:t xml:space="preserve"> rather long </w:t>
      </w:r>
      <w:r w:rsidR="00B93041">
        <w:rPr>
          <w:rFonts w:asciiTheme="minorHAnsi" w:hAnsiTheme="minorHAnsi" w:cstheme="minorHAnsi"/>
          <w:color w:val="auto"/>
        </w:rPr>
        <w:t>MRI</w:t>
      </w:r>
      <w:r w:rsidR="003F45DE">
        <w:rPr>
          <w:rFonts w:asciiTheme="minorHAnsi" w:hAnsiTheme="minorHAnsi" w:cstheme="minorHAnsi"/>
          <w:color w:val="auto"/>
        </w:rPr>
        <w:t xml:space="preserve"> protocol</w:t>
      </w:r>
      <w:r w:rsidR="00F07378">
        <w:rPr>
          <w:rFonts w:asciiTheme="minorHAnsi" w:hAnsiTheme="minorHAnsi" w:cstheme="minorHAnsi"/>
          <w:color w:val="auto"/>
        </w:rPr>
        <w:t>,</w:t>
      </w:r>
      <w:r w:rsidR="003F45DE">
        <w:rPr>
          <w:rFonts w:asciiTheme="minorHAnsi" w:hAnsiTheme="minorHAnsi" w:cstheme="minorHAnsi"/>
          <w:color w:val="auto"/>
        </w:rPr>
        <w:t xml:space="preserve"> with a total </w:t>
      </w:r>
      <w:r w:rsidR="00B93041">
        <w:rPr>
          <w:rFonts w:asciiTheme="minorHAnsi" w:hAnsiTheme="minorHAnsi" w:cstheme="minorHAnsi"/>
          <w:color w:val="auto"/>
        </w:rPr>
        <w:t>acquisition</w:t>
      </w:r>
      <w:r w:rsidR="003F45DE">
        <w:rPr>
          <w:rFonts w:asciiTheme="minorHAnsi" w:hAnsiTheme="minorHAnsi" w:cstheme="minorHAnsi"/>
          <w:color w:val="auto"/>
        </w:rPr>
        <w:t xml:space="preserve"> time of around 80 min</w:t>
      </w:r>
      <w:r w:rsidR="00F07378">
        <w:rPr>
          <w:rFonts w:asciiTheme="minorHAnsi" w:hAnsiTheme="minorHAnsi" w:cstheme="minorHAnsi"/>
          <w:color w:val="auto"/>
        </w:rPr>
        <w:t>,</w:t>
      </w:r>
      <w:r w:rsidR="003F45DE">
        <w:rPr>
          <w:rFonts w:asciiTheme="minorHAnsi" w:hAnsiTheme="minorHAnsi" w:cstheme="minorHAnsi"/>
          <w:color w:val="auto"/>
        </w:rPr>
        <w:t xml:space="preserve"> </w:t>
      </w:r>
      <w:r w:rsidR="00F4182B">
        <w:rPr>
          <w:rFonts w:asciiTheme="minorHAnsi" w:hAnsiTheme="minorHAnsi" w:cstheme="minorHAnsi"/>
          <w:color w:val="auto"/>
        </w:rPr>
        <w:t>is</w:t>
      </w:r>
      <w:r w:rsidR="003F45DE">
        <w:rPr>
          <w:rFonts w:asciiTheme="minorHAnsi" w:hAnsiTheme="minorHAnsi" w:cstheme="minorHAnsi"/>
          <w:color w:val="auto"/>
        </w:rPr>
        <w:t xml:space="preserve"> </w:t>
      </w:r>
      <w:r w:rsidR="00B93041">
        <w:rPr>
          <w:rFonts w:asciiTheme="minorHAnsi" w:hAnsiTheme="minorHAnsi" w:cstheme="minorHAnsi"/>
          <w:color w:val="auto"/>
        </w:rPr>
        <w:t>well</w:t>
      </w:r>
      <w:r w:rsidR="00F07378">
        <w:rPr>
          <w:rFonts w:asciiTheme="minorHAnsi" w:hAnsiTheme="minorHAnsi" w:cstheme="minorHAnsi"/>
          <w:color w:val="auto"/>
        </w:rPr>
        <w:t>-</w:t>
      </w:r>
      <w:r w:rsidR="00B93041">
        <w:rPr>
          <w:rFonts w:asciiTheme="minorHAnsi" w:hAnsiTheme="minorHAnsi" w:cstheme="minorHAnsi"/>
          <w:color w:val="auto"/>
        </w:rPr>
        <w:t>tolerated by</w:t>
      </w:r>
      <w:r w:rsidR="003F45DE">
        <w:rPr>
          <w:rFonts w:asciiTheme="minorHAnsi" w:hAnsiTheme="minorHAnsi" w:cstheme="minorHAnsi"/>
          <w:color w:val="auto"/>
        </w:rPr>
        <w:t xml:space="preserve"> both the sham and </w:t>
      </w:r>
      <w:proofErr w:type="spellStart"/>
      <w:r w:rsidR="003F45DE">
        <w:rPr>
          <w:rFonts w:asciiTheme="minorHAnsi" w:hAnsiTheme="minorHAnsi" w:cstheme="minorHAnsi"/>
          <w:color w:val="auto"/>
        </w:rPr>
        <w:t>mTBI</w:t>
      </w:r>
      <w:proofErr w:type="spellEnd"/>
      <w:r w:rsidR="003F45DE">
        <w:rPr>
          <w:rFonts w:asciiTheme="minorHAnsi" w:hAnsiTheme="minorHAnsi" w:cstheme="minorHAnsi"/>
          <w:color w:val="auto"/>
        </w:rPr>
        <w:t xml:space="preserve"> </w:t>
      </w:r>
      <w:r w:rsidR="00B93041">
        <w:rPr>
          <w:rFonts w:asciiTheme="minorHAnsi" w:hAnsiTheme="minorHAnsi" w:cstheme="minorHAnsi"/>
          <w:color w:val="auto"/>
        </w:rPr>
        <w:t>rats</w:t>
      </w:r>
      <w:r w:rsidR="003F45DE">
        <w:rPr>
          <w:rFonts w:asciiTheme="minorHAnsi" w:hAnsiTheme="minorHAnsi" w:cstheme="minorHAnsi"/>
          <w:color w:val="auto"/>
        </w:rPr>
        <w:t xml:space="preserve">. </w:t>
      </w:r>
      <w:r w:rsidR="00AA3A52">
        <w:rPr>
          <w:rFonts w:asciiTheme="minorHAnsi" w:hAnsiTheme="minorHAnsi" w:cstheme="minorHAnsi"/>
          <w:color w:val="auto"/>
        </w:rPr>
        <w:t>Though, during scanning</w:t>
      </w:r>
      <w:r w:rsidR="00E96AA5">
        <w:rPr>
          <w:rFonts w:asciiTheme="minorHAnsi" w:hAnsiTheme="minorHAnsi" w:cstheme="minorHAnsi"/>
          <w:color w:val="auto"/>
        </w:rPr>
        <w:t>,</w:t>
      </w:r>
      <w:r w:rsidR="00AA3A52">
        <w:rPr>
          <w:rFonts w:asciiTheme="minorHAnsi" w:hAnsiTheme="minorHAnsi" w:cstheme="minorHAnsi"/>
          <w:color w:val="auto"/>
        </w:rPr>
        <w:t xml:space="preserve"> it is important to monitor breathing cycle and adjust the anesthesia if the animal </w:t>
      </w:r>
      <w:r w:rsidR="00F07378">
        <w:rPr>
          <w:rFonts w:asciiTheme="minorHAnsi" w:hAnsiTheme="minorHAnsi" w:cstheme="minorHAnsi"/>
          <w:color w:val="auto"/>
        </w:rPr>
        <w:t>is</w:t>
      </w:r>
      <w:r w:rsidR="00AA3A52">
        <w:rPr>
          <w:rFonts w:asciiTheme="minorHAnsi" w:hAnsiTheme="minorHAnsi" w:cstheme="minorHAnsi"/>
          <w:color w:val="auto"/>
        </w:rPr>
        <w:t xml:space="preserve"> sleeping too deep</w:t>
      </w:r>
      <w:r w:rsidR="00F07378">
        <w:rPr>
          <w:rFonts w:asciiTheme="minorHAnsi" w:hAnsiTheme="minorHAnsi" w:cstheme="minorHAnsi"/>
          <w:color w:val="auto"/>
        </w:rPr>
        <w:t xml:space="preserve">ly </w:t>
      </w:r>
      <w:r w:rsidR="00AA3A52">
        <w:rPr>
          <w:rFonts w:asciiTheme="minorHAnsi" w:hAnsiTheme="minorHAnsi" w:cstheme="minorHAnsi"/>
          <w:color w:val="auto"/>
        </w:rPr>
        <w:t>or light</w:t>
      </w:r>
      <w:r w:rsidR="00F07378">
        <w:rPr>
          <w:rFonts w:asciiTheme="minorHAnsi" w:hAnsiTheme="minorHAnsi" w:cstheme="minorHAnsi"/>
          <w:color w:val="auto"/>
        </w:rPr>
        <w:t>ly</w:t>
      </w:r>
      <w:r w:rsidR="00AA3A52">
        <w:rPr>
          <w:rFonts w:asciiTheme="minorHAnsi" w:hAnsiTheme="minorHAnsi" w:cstheme="minorHAnsi"/>
          <w:color w:val="auto"/>
        </w:rPr>
        <w:t xml:space="preserve">. </w:t>
      </w:r>
      <w:r w:rsidR="00B93041">
        <w:rPr>
          <w:rFonts w:asciiTheme="minorHAnsi" w:hAnsiTheme="minorHAnsi" w:cstheme="minorHAnsi"/>
          <w:color w:val="auto"/>
        </w:rPr>
        <w:t>I</w:t>
      </w:r>
      <w:r w:rsidR="003F45DE" w:rsidRPr="003F45DE">
        <w:rPr>
          <w:rFonts w:asciiTheme="minorHAnsi" w:hAnsiTheme="minorHAnsi" w:cstheme="minorHAnsi"/>
          <w:color w:val="auto"/>
        </w:rPr>
        <w:t>t is</w:t>
      </w:r>
      <w:r w:rsidR="00B93041">
        <w:rPr>
          <w:rFonts w:asciiTheme="minorHAnsi" w:hAnsiTheme="minorHAnsi" w:cstheme="minorHAnsi"/>
          <w:color w:val="auto"/>
        </w:rPr>
        <w:t xml:space="preserve"> also</w:t>
      </w:r>
      <w:r w:rsidR="00DC3614">
        <w:rPr>
          <w:rFonts w:asciiTheme="minorHAnsi" w:hAnsiTheme="minorHAnsi" w:cstheme="minorHAnsi"/>
          <w:color w:val="auto"/>
        </w:rPr>
        <w:t xml:space="preserve"> </w:t>
      </w:r>
      <w:r w:rsidR="003F45DE" w:rsidRPr="003F45DE">
        <w:rPr>
          <w:rFonts w:asciiTheme="minorHAnsi" w:hAnsiTheme="minorHAnsi" w:cstheme="minorHAnsi"/>
          <w:color w:val="auto"/>
        </w:rPr>
        <w:t xml:space="preserve">important to keep the animal warm </w:t>
      </w:r>
      <w:r w:rsidR="00F07378">
        <w:rPr>
          <w:rFonts w:asciiTheme="minorHAnsi" w:hAnsiTheme="minorHAnsi" w:cstheme="minorHAnsi"/>
          <w:color w:val="auto"/>
        </w:rPr>
        <w:t xml:space="preserve">both </w:t>
      </w:r>
      <w:r w:rsidR="00F4182B">
        <w:rPr>
          <w:rFonts w:asciiTheme="minorHAnsi" w:hAnsiTheme="minorHAnsi" w:cstheme="minorHAnsi"/>
          <w:color w:val="auto"/>
        </w:rPr>
        <w:t>during</w:t>
      </w:r>
      <w:r w:rsidR="00F07378">
        <w:rPr>
          <w:rFonts w:asciiTheme="minorHAnsi" w:hAnsiTheme="minorHAnsi" w:cstheme="minorHAnsi"/>
          <w:color w:val="auto"/>
        </w:rPr>
        <w:t xml:space="preserve"> and </w:t>
      </w:r>
      <w:r w:rsidR="00B93041">
        <w:rPr>
          <w:rFonts w:asciiTheme="minorHAnsi" w:hAnsiTheme="minorHAnsi" w:cstheme="minorHAnsi"/>
          <w:color w:val="auto"/>
        </w:rPr>
        <w:t>after the acquisition until the rat is fully awake to avoid</w:t>
      </w:r>
      <w:r w:rsidR="003F45DE">
        <w:rPr>
          <w:rFonts w:asciiTheme="minorHAnsi" w:hAnsiTheme="minorHAnsi" w:cstheme="minorHAnsi"/>
          <w:color w:val="auto"/>
        </w:rPr>
        <w:t xml:space="preserve"> hypothermia. </w:t>
      </w:r>
    </w:p>
    <w:p w14:paraId="151EB4A2" w14:textId="77777777" w:rsidR="00E10ACC" w:rsidRDefault="00E10ACC" w:rsidP="00F467E4">
      <w:pPr>
        <w:jc w:val="left"/>
        <w:rPr>
          <w:rFonts w:asciiTheme="minorHAnsi" w:hAnsiTheme="minorHAnsi" w:cstheme="minorHAnsi"/>
          <w:color w:val="auto"/>
        </w:rPr>
      </w:pPr>
    </w:p>
    <w:p w14:paraId="096FFE4B" w14:textId="4F08A801" w:rsidR="009A6E43" w:rsidRDefault="009A6E43" w:rsidP="00F467E4">
      <w:pPr>
        <w:jc w:val="left"/>
        <w:rPr>
          <w:rFonts w:asciiTheme="minorHAnsi" w:hAnsiTheme="minorHAnsi" w:cstheme="minorHAnsi"/>
          <w:color w:val="auto"/>
        </w:rPr>
      </w:pPr>
      <w:r>
        <w:rPr>
          <w:rFonts w:asciiTheme="minorHAnsi" w:hAnsiTheme="minorHAnsi" w:cstheme="minorHAnsi"/>
          <w:color w:val="auto"/>
        </w:rPr>
        <w:t xml:space="preserve">In </w:t>
      </w:r>
      <w:r w:rsidR="00B93041">
        <w:rPr>
          <w:rFonts w:asciiTheme="minorHAnsi" w:hAnsiTheme="minorHAnsi" w:cstheme="minorHAnsi"/>
          <w:color w:val="auto"/>
        </w:rPr>
        <w:t xml:space="preserve">advanced </w:t>
      </w:r>
      <w:r>
        <w:rPr>
          <w:rFonts w:asciiTheme="minorHAnsi" w:hAnsiTheme="minorHAnsi" w:cstheme="minorHAnsi"/>
          <w:color w:val="auto"/>
        </w:rPr>
        <w:t xml:space="preserve">diffusion </w:t>
      </w:r>
      <w:r w:rsidR="00B93041">
        <w:rPr>
          <w:rFonts w:asciiTheme="minorHAnsi" w:hAnsiTheme="minorHAnsi" w:cstheme="minorHAnsi"/>
          <w:color w:val="auto"/>
        </w:rPr>
        <w:t>MRI</w:t>
      </w:r>
      <w:r>
        <w:rPr>
          <w:rFonts w:asciiTheme="minorHAnsi" w:hAnsiTheme="minorHAnsi" w:cstheme="minorHAnsi"/>
          <w:color w:val="auto"/>
        </w:rPr>
        <w:t xml:space="preserve">, </w:t>
      </w:r>
      <w:r w:rsidR="00B93041">
        <w:rPr>
          <w:rFonts w:asciiTheme="minorHAnsi" w:hAnsiTheme="minorHAnsi" w:cstheme="minorHAnsi"/>
          <w:color w:val="auto"/>
        </w:rPr>
        <w:t>movement</w:t>
      </w:r>
      <w:r>
        <w:rPr>
          <w:rFonts w:asciiTheme="minorHAnsi" w:hAnsiTheme="minorHAnsi" w:cstheme="minorHAnsi"/>
          <w:color w:val="auto"/>
        </w:rPr>
        <w:t xml:space="preserve"> art</w:t>
      </w:r>
      <w:r w:rsidR="00E96AA5">
        <w:rPr>
          <w:rFonts w:asciiTheme="minorHAnsi" w:hAnsiTheme="minorHAnsi" w:cstheme="minorHAnsi"/>
          <w:color w:val="auto"/>
        </w:rPr>
        <w:t>i</w:t>
      </w:r>
      <w:r>
        <w:rPr>
          <w:rFonts w:asciiTheme="minorHAnsi" w:hAnsiTheme="minorHAnsi" w:cstheme="minorHAnsi"/>
          <w:color w:val="auto"/>
        </w:rPr>
        <w:t xml:space="preserve">facts </w:t>
      </w:r>
      <w:r w:rsidR="00B93041">
        <w:rPr>
          <w:rFonts w:asciiTheme="minorHAnsi" w:hAnsiTheme="minorHAnsi" w:cstheme="minorHAnsi"/>
          <w:color w:val="auto"/>
        </w:rPr>
        <w:t xml:space="preserve">should be avoided as much as possible. </w:t>
      </w:r>
      <w:r>
        <w:rPr>
          <w:rFonts w:asciiTheme="minorHAnsi" w:hAnsiTheme="minorHAnsi" w:cstheme="minorHAnsi"/>
          <w:color w:val="auto"/>
        </w:rPr>
        <w:t>A simple solution to reduce movement during scanning is to make use of a teeth bar and fixate the head with a small piece of tape</w:t>
      </w:r>
      <w:r w:rsidR="004D7517">
        <w:rPr>
          <w:rFonts w:asciiTheme="minorHAnsi" w:hAnsiTheme="minorHAnsi" w:cstheme="minorHAnsi"/>
          <w:color w:val="auto"/>
        </w:rPr>
        <w:t xml:space="preserve"> </w:t>
      </w:r>
      <w:r w:rsidR="004D7517" w:rsidRPr="00A97DDA">
        <w:rPr>
          <w:rFonts w:asciiTheme="minorHAnsi" w:hAnsiTheme="minorHAnsi" w:cstheme="minorHAnsi"/>
          <w:color w:val="000000" w:themeColor="text1"/>
        </w:rPr>
        <w:t>or two ear bars</w:t>
      </w:r>
      <w:r w:rsidR="008D0110">
        <w:rPr>
          <w:rFonts w:asciiTheme="minorHAnsi" w:hAnsiTheme="minorHAnsi" w:cstheme="minorHAnsi"/>
          <w:color w:val="000000" w:themeColor="text1"/>
        </w:rPr>
        <w:t>, if</w:t>
      </w:r>
      <w:r w:rsidR="004D7517" w:rsidRPr="00A97DDA">
        <w:rPr>
          <w:rFonts w:asciiTheme="minorHAnsi" w:hAnsiTheme="minorHAnsi" w:cstheme="minorHAnsi"/>
          <w:color w:val="000000" w:themeColor="text1"/>
        </w:rPr>
        <w:t xml:space="preserve"> available</w:t>
      </w:r>
      <w:r>
        <w:rPr>
          <w:rFonts w:asciiTheme="minorHAnsi" w:hAnsiTheme="minorHAnsi" w:cstheme="minorHAnsi"/>
          <w:color w:val="auto"/>
        </w:rPr>
        <w:t>. This</w:t>
      </w:r>
      <w:r w:rsidR="008D0110">
        <w:rPr>
          <w:rFonts w:asciiTheme="minorHAnsi" w:hAnsiTheme="minorHAnsi" w:cstheme="minorHAnsi"/>
          <w:color w:val="auto"/>
        </w:rPr>
        <w:t xml:space="preserve"> ensures that</w:t>
      </w:r>
      <w:r>
        <w:rPr>
          <w:rFonts w:asciiTheme="minorHAnsi" w:hAnsiTheme="minorHAnsi" w:cstheme="minorHAnsi"/>
          <w:color w:val="auto"/>
        </w:rPr>
        <w:t xml:space="preserve"> the head will not move up and down every time the rat takes a breath.</w:t>
      </w:r>
      <w:r w:rsidR="00B5108B">
        <w:rPr>
          <w:rFonts w:asciiTheme="minorHAnsi" w:hAnsiTheme="minorHAnsi" w:cstheme="minorHAnsi"/>
          <w:color w:val="auto"/>
        </w:rPr>
        <w:t xml:space="preserve"> </w:t>
      </w:r>
    </w:p>
    <w:p w14:paraId="3F795BBC" w14:textId="77777777" w:rsidR="009A6E43" w:rsidRDefault="009A6E43" w:rsidP="00F467E4">
      <w:pPr>
        <w:jc w:val="left"/>
        <w:rPr>
          <w:rFonts w:asciiTheme="minorHAnsi" w:hAnsiTheme="minorHAnsi" w:cstheme="minorHAnsi"/>
          <w:color w:val="auto"/>
        </w:rPr>
      </w:pPr>
    </w:p>
    <w:p w14:paraId="67BF1D04" w14:textId="79E80A45" w:rsidR="00B93041" w:rsidRDefault="00B93041" w:rsidP="00F467E4">
      <w:pPr>
        <w:jc w:val="left"/>
        <w:rPr>
          <w:rFonts w:asciiTheme="minorHAnsi" w:hAnsiTheme="minorHAnsi" w:cstheme="minorHAnsi"/>
          <w:color w:val="000000" w:themeColor="text1"/>
          <w:shd w:val="clear" w:color="auto" w:fill="FFFFFF"/>
        </w:rPr>
      </w:pPr>
      <w:r>
        <w:rPr>
          <w:rFonts w:asciiTheme="minorHAnsi" w:hAnsiTheme="minorHAnsi" w:cstheme="minorHAnsi"/>
          <w:color w:val="auto"/>
        </w:rPr>
        <w:t>Using advanced diffusion MRI protocols, th</w:t>
      </w:r>
      <w:r w:rsidRPr="005F54E5">
        <w:rPr>
          <w:rFonts w:asciiTheme="minorHAnsi" w:hAnsiTheme="minorHAnsi" w:cstheme="minorHAnsi"/>
          <w:color w:val="auto"/>
        </w:rPr>
        <w:t xml:space="preserve">e </w:t>
      </w:r>
      <w:r>
        <w:rPr>
          <w:rFonts w:asciiTheme="minorHAnsi" w:hAnsiTheme="minorHAnsi" w:cstheme="minorHAnsi"/>
          <w:color w:val="auto"/>
        </w:rPr>
        <w:t>acquired</w:t>
      </w:r>
      <w:r w:rsidRPr="005F54E5">
        <w:rPr>
          <w:rFonts w:asciiTheme="minorHAnsi" w:hAnsiTheme="minorHAnsi" w:cstheme="minorHAnsi"/>
          <w:color w:val="auto"/>
        </w:rPr>
        <w:t xml:space="preserve"> images must pass through several </w:t>
      </w:r>
      <w:r>
        <w:rPr>
          <w:rFonts w:asciiTheme="minorHAnsi" w:hAnsiTheme="minorHAnsi" w:cstheme="minorHAnsi"/>
          <w:color w:val="auto"/>
        </w:rPr>
        <w:t xml:space="preserve">(pre-) </w:t>
      </w:r>
      <w:r w:rsidRPr="005F54E5">
        <w:rPr>
          <w:rFonts w:asciiTheme="minorHAnsi" w:hAnsiTheme="minorHAnsi" w:cstheme="minorHAnsi"/>
          <w:color w:val="auto"/>
        </w:rPr>
        <w:t>processing steps</w:t>
      </w:r>
      <w:r>
        <w:rPr>
          <w:rFonts w:asciiTheme="minorHAnsi" w:hAnsiTheme="minorHAnsi" w:cstheme="minorHAnsi"/>
          <w:color w:val="auto"/>
        </w:rPr>
        <w:t>, mostly using different software tools,</w:t>
      </w:r>
      <w:r w:rsidRPr="005F54E5">
        <w:rPr>
          <w:rFonts w:asciiTheme="minorHAnsi" w:hAnsiTheme="minorHAnsi" w:cstheme="minorHAnsi"/>
          <w:color w:val="auto"/>
        </w:rPr>
        <w:t xml:space="preserve"> before they can be used for further analysis.</w:t>
      </w:r>
      <w:r>
        <w:rPr>
          <w:rFonts w:asciiTheme="minorHAnsi" w:hAnsiTheme="minorHAnsi" w:cstheme="minorHAnsi"/>
          <w:color w:val="auto"/>
        </w:rPr>
        <w:t xml:space="preserve"> </w:t>
      </w:r>
      <w:r w:rsidR="009A6E43">
        <w:rPr>
          <w:rFonts w:asciiTheme="minorHAnsi" w:hAnsiTheme="minorHAnsi" w:cstheme="minorHAnsi"/>
          <w:color w:val="auto"/>
        </w:rPr>
        <w:t xml:space="preserve">A drawback of using different </w:t>
      </w:r>
      <w:r>
        <w:rPr>
          <w:rFonts w:asciiTheme="minorHAnsi" w:hAnsiTheme="minorHAnsi" w:cstheme="minorHAnsi"/>
          <w:color w:val="auto"/>
        </w:rPr>
        <w:t>software tools</w:t>
      </w:r>
      <w:r w:rsidR="009A6E43">
        <w:rPr>
          <w:rFonts w:asciiTheme="minorHAnsi" w:hAnsiTheme="minorHAnsi" w:cstheme="minorHAnsi"/>
          <w:color w:val="auto"/>
        </w:rPr>
        <w:t xml:space="preserve"> to process</w:t>
      </w:r>
      <w:r>
        <w:rPr>
          <w:rFonts w:asciiTheme="minorHAnsi" w:hAnsiTheme="minorHAnsi" w:cstheme="minorHAnsi"/>
          <w:color w:val="auto"/>
        </w:rPr>
        <w:t xml:space="preserve"> the</w:t>
      </w:r>
      <w:r w:rsidR="009A6E43">
        <w:rPr>
          <w:rFonts w:asciiTheme="minorHAnsi" w:hAnsiTheme="minorHAnsi" w:cstheme="minorHAnsi"/>
          <w:color w:val="auto"/>
        </w:rPr>
        <w:t xml:space="preserve"> diffusion</w:t>
      </w:r>
      <w:r w:rsidR="008D0110">
        <w:rPr>
          <w:rFonts w:asciiTheme="minorHAnsi" w:hAnsiTheme="minorHAnsi" w:cstheme="minorHAnsi"/>
          <w:color w:val="auto"/>
        </w:rPr>
        <w:t>-</w:t>
      </w:r>
      <w:r>
        <w:rPr>
          <w:rFonts w:asciiTheme="minorHAnsi" w:hAnsiTheme="minorHAnsi" w:cstheme="minorHAnsi"/>
          <w:color w:val="auto"/>
        </w:rPr>
        <w:t>weighted</w:t>
      </w:r>
      <w:r w:rsidR="009A6E43">
        <w:rPr>
          <w:rFonts w:asciiTheme="minorHAnsi" w:hAnsiTheme="minorHAnsi" w:cstheme="minorHAnsi"/>
          <w:color w:val="auto"/>
        </w:rPr>
        <w:t xml:space="preserve"> images is that </w:t>
      </w:r>
      <w:r>
        <w:rPr>
          <w:rFonts w:asciiTheme="minorHAnsi" w:hAnsiTheme="minorHAnsi" w:cstheme="minorHAnsi"/>
          <w:color w:val="auto"/>
        </w:rPr>
        <w:t>(</w:t>
      </w:r>
      <w:r w:rsidR="009A6E43">
        <w:rPr>
          <w:rFonts w:asciiTheme="minorHAnsi" w:hAnsiTheme="minorHAnsi" w:cstheme="minorHAnsi"/>
          <w:color w:val="auto"/>
        </w:rPr>
        <w:t>often</w:t>
      </w:r>
      <w:r>
        <w:rPr>
          <w:rFonts w:asciiTheme="minorHAnsi" w:hAnsiTheme="minorHAnsi" w:cstheme="minorHAnsi"/>
          <w:color w:val="auto"/>
        </w:rPr>
        <w:t>)</w:t>
      </w:r>
      <w:r w:rsidR="009A6E43">
        <w:rPr>
          <w:rFonts w:asciiTheme="minorHAnsi" w:hAnsiTheme="minorHAnsi" w:cstheme="minorHAnsi"/>
          <w:color w:val="auto"/>
        </w:rPr>
        <w:t xml:space="preserve"> each </w:t>
      </w:r>
      <w:r>
        <w:rPr>
          <w:rFonts w:asciiTheme="minorHAnsi" w:hAnsiTheme="minorHAnsi" w:cstheme="minorHAnsi"/>
          <w:color w:val="auto"/>
        </w:rPr>
        <w:t>tool</w:t>
      </w:r>
      <w:r w:rsidR="009A6E43">
        <w:rPr>
          <w:rFonts w:asciiTheme="minorHAnsi" w:hAnsiTheme="minorHAnsi" w:cstheme="minorHAnsi"/>
          <w:color w:val="auto"/>
        </w:rPr>
        <w:t xml:space="preserve"> uses its own </w:t>
      </w:r>
      <w:r>
        <w:rPr>
          <w:rFonts w:asciiTheme="minorHAnsi" w:hAnsiTheme="minorHAnsi" w:cstheme="minorHAnsi"/>
          <w:color w:val="auto"/>
        </w:rPr>
        <w:t>data format</w:t>
      </w:r>
      <w:r w:rsidR="009A6E43">
        <w:rPr>
          <w:rFonts w:asciiTheme="minorHAnsi" w:hAnsiTheme="minorHAnsi" w:cstheme="minorHAnsi"/>
          <w:color w:val="auto"/>
        </w:rPr>
        <w:t xml:space="preserve"> to encode the gradient directions table. </w:t>
      </w:r>
      <w:r>
        <w:rPr>
          <w:rFonts w:asciiTheme="minorHAnsi" w:hAnsiTheme="minorHAnsi" w:cstheme="minorHAnsi"/>
          <w:color w:val="auto"/>
        </w:rPr>
        <w:t>MRtrix3 stores the gradient information together with the diffusion weighted image in a .</w:t>
      </w:r>
      <w:proofErr w:type="spellStart"/>
      <w:r>
        <w:rPr>
          <w:rFonts w:asciiTheme="minorHAnsi" w:hAnsiTheme="minorHAnsi" w:cstheme="minorHAnsi"/>
          <w:color w:val="auto"/>
        </w:rPr>
        <w:t>mif</w:t>
      </w:r>
      <w:proofErr w:type="spellEnd"/>
      <w:r>
        <w:rPr>
          <w:rFonts w:asciiTheme="minorHAnsi" w:hAnsiTheme="minorHAnsi" w:cstheme="minorHAnsi"/>
          <w:color w:val="auto"/>
        </w:rPr>
        <w:t xml:space="preserve"> file, while </w:t>
      </w:r>
      <w:proofErr w:type="spellStart"/>
      <w:r>
        <w:rPr>
          <w:rFonts w:asciiTheme="minorHAnsi" w:hAnsiTheme="minorHAnsi" w:cstheme="minorHAnsi"/>
          <w:color w:val="auto"/>
        </w:rPr>
        <w:t>ExploreDTI</w:t>
      </w:r>
      <w:proofErr w:type="spellEnd"/>
      <w:r>
        <w:rPr>
          <w:rFonts w:asciiTheme="minorHAnsi" w:hAnsiTheme="minorHAnsi" w:cstheme="minorHAnsi"/>
          <w:color w:val="auto"/>
        </w:rPr>
        <w:t xml:space="preserve"> makes use of a separate file (B-matrix) to store the gradient directions. </w:t>
      </w:r>
      <w:r w:rsidRPr="00043ADD">
        <w:rPr>
          <w:rFonts w:asciiTheme="minorHAnsi" w:hAnsiTheme="minorHAnsi" w:cstheme="minorHAnsi"/>
          <w:color w:val="auto"/>
        </w:rPr>
        <w:t>Therefore, it is important to check that the gradient direction</w:t>
      </w:r>
      <w:r>
        <w:rPr>
          <w:rFonts w:asciiTheme="minorHAnsi" w:hAnsiTheme="minorHAnsi" w:cstheme="minorHAnsi"/>
          <w:color w:val="auto"/>
        </w:rPr>
        <w:t>s</w:t>
      </w:r>
      <w:r w:rsidRPr="00043ADD">
        <w:rPr>
          <w:rFonts w:asciiTheme="minorHAnsi" w:hAnsiTheme="minorHAnsi" w:cstheme="minorHAnsi"/>
          <w:color w:val="auto"/>
        </w:rPr>
        <w:t xml:space="preserve"> </w:t>
      </w:r>
      <w:r>
        <w:rPr>
          <w:rFonts w:asciiTheme="minorHAnsi" w:hAnsiTheme="minorHAnsi" w:cstheme="minorHAnsi"/>
          <w:color w:val="auto"/>
        </w:rPr>
        <w:t>are</w:t>
      </w:r>
      <w:r w:rsidRPr="00043ADD">
        <w:rPr>
          <w:rFonts w:asciiTheme="minorHAnsi" w:hAnsiTheme="minorHAnsi" w:cstheme="minorHAnsi"/>
          <w:color w:val="auto"/>
        </w:rPr>
        <w:t xml:space="preserve"> correct</w:t>
      </w:r>
      <w:r>
        <w:rPr>
          <w:rFonts w:asciiTheme="minorHAnsi" w:hAnsiTheme="minorHAnsi" w:cstheme="minorHAnsi"/>
          <w:color w:val="auto"/>
        </w:rPr>
        <w:t xml:space="preserve">ly transferred from MRtrix3 </w:t>
      </w:r>
      <w:r w:rsidRPr="00043ADD">
        <w:rPr>
          <w:rFonts w:asciiTheme="minorHAnsi" w:hAnsiTheme="minorHAnsi" w:cstheme="minorHAnsi"/>
          <w:color w:val="auto"/>
        </w:rPr>
        <w:t xml:space="preserve">to </w:t>
      </w:r>
      <w:proofErr w:type="spellStart"/>
      <w:r w:rsidRPr="00043ADD">
        <w:rPr>
          <w:rFonts w:asciiTheme="minorHAnsi" w:hAnsiTheme="minorHAnsi" w:cstheme="minorHAnsi"/>
          <w:color w:val="auto"/>
        </w:rPr>
        <w:t>ExploreDTI</w:t>
      </w:r>
      <w:proofErr w:type="spellEnd"/>
      <w:r w:rsidRPr="00043ADD">
        <w:rPr>
          <w:rFonts w:asciiTheme="minorHAnsi" w:hAnsiTheme="minorHAnsi" w:cstheme="minorHAnsi"/>
          <w:color w:val="auto"/>
        </w:rPr>
        <w:t>.</w:t>
      </w:r>
      <w:r w:rsidRPr="00272043">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This can be done by checking that color encoding is correct on color encoded FA images</w:t>
      </w:r>
      <w:r w:rsidR="008D0110">
        <w:rPr>
          <w:rFonts w:asciiTheme="minorHAnsi" w:hAnsiTheme="minorHAnsi" w:cstheme="minorHAnsi"/>
          <w:color w:val="000000" w:themeColor="text1"/>
          <w:shd w:val="clear" w:color="auto" w:fill="FFFFFF"/>
        </w:rPr>
        <w:t xml:space="preserve"> [i.e.,</w:t>
      </w:r>
      <w:r>
        <w:rPr>
          <w:rFonts w:asciiTheme="minorHAnsi" w:hAnsiTheme="minorHAnsi" w:cstheme="minorHAnsi"/>
          <w:color w:val="000000" w:themeColor="text1"/>
          <w:shd w:val="clear" w:color="auto" w:fill="FFFFFF"/>
        </w:rPr>
        <w:t xml:space="preserve"> left-right direction in red (e.g.</w:t>
      </w:r>
      <w:r w:rsidR="00E10ACC">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corpus callosum), anterior-posterior direction in green</w:t>
      </w:r>
      <w:r w:rsidR="008D0110">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and inferior-superior direction in blue (e.g.</w:t>
      </w:r>
      <w:r w:rsidR="00E10ACC">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cingulum)</w:t>
      </w:r>
      <w:r w:rsidR="008D0110">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The color encoded FA images can also be used to check the quality of the non-rigid co-registration process between the diffusion</w:t>
      </w:r>
      <w:r w:rsidR="008D0110">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weighted images and structural T2-</w:t>
      </w:r>
      <w:r w:rsidRPr="007A0464">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weighted images.</w:t>
      </w:r>
    </w:p>
    <w:p w14:paraId="56CE13B5" w14:textId="77777777" w:rsidR="00B93041" w:rsidRDefault="00B93041" w:rsidP="00F467E4">
      <w:pPr>
        <w:jc w:val="left"/>
        <w:rPr>
          <w:rFonts w:asciiTheme="minorHAnsi" w:hAnsiTheme="minorHAnsi" w:cstheme="minorHAnsi"/>
          <w:color w:val="auto"/>
        </w:rPr>
      </w:pPr>
    </w:p>
    <w:p w14:paraId="3464FCA0" w14:textId="22D206BA" w:rsidR="00032B0C" w:rsidRDefault="00DC3614" w:rsidP="00F467E4">
      <w:pPr>
        <w:jc w:val="left"/>
        <w:rPr>
          <w:rFonts w:asciiTheme="minorHAnsi" w:hAnsiTheme="minorHAnsi" w:cstheme="minorHAnsi"/>
          <w:color w:val="auto"/>
        </w:rPr>
      </w:pPr>
      <w:r>
        <w:rPr>
          <w:rFonts w:asciiTheme="minorHAnsi" w:hAnsiTheme="minorHAnsi" w:cstheme="minorHAnsi"/>
          <w:color w:val="auto"/>
        </w:rPr>
        <w:t xml:space="preserve">Using </w:t>
      </w:r>
      <w:proofErr w:type="spellStart"/>
      <w:r>
        <w:rPr>
          <w:rFonts w:asciiTheme="minorHAnsi" w:hAnsiTheme="minorHAnsi" w:cstheme="minorHAnsi"/>
          <w:color w:val="auto"/>
        </w:rPr>
        <w:t>ExploreDTI</w:t>
      </w:r>
      <w:proofErr w:type="spellEnd"/>
      <w:r w:rsidR="008D0110">
        <w:rPr>
          <w:rFonts w:asciiTheme="minorHAnsi" w:hAnsiTheme="minorHAnsi" w:cstheme="minorHAnsi"/>
          <w:color w:val="auto"/>
        </w:rPr>
        <w:t>,</w:t>
      </w:r>
      <w:r>
        <w:rPr>
          <w:rFonts w:asciiTheme="minorHAnsi" w:hAnsiTheme="minorHAnsi" w:cstheme="minorHAnsi"/>
          <w:color w:val="auto"/>
        </w:rPr>
        <w:t xml:space="preserve"> </w:t>
      </w:r>
      <w:r w:rsidR="00216246">
        <w:rPr>
          <w:rFonts w:asciiTheme="minorHAnsi" w:hAnsiTheme="minorHAnsi" w:cstheme="minorHAnsi"/>
          <w:color w:val="auto"/>
        </w:rPr>
        <w:t xml:space="preserve">parametric maps </w:t>
      </w:r>
      <w:r w:rsidR="008D0110">
        <w:rPr>
          <w:rFonts w:asciiTheme="minorHAnsi" w:hAnsiTheme="minorHAnsi" w:cstheme="minorHAnsi"/>
          <w:color w:val="auto"/>
        </w:rPr>
        <w:t xml:space="preserve">were extracted </w:t>
      </w:r>
      <w:r w:rsidR="00B93041">
        <w:rPr>
          <w:rFonts w:asciiTheme="minorHAnsi" w:hAnsiTheme="minorHAnsi" w:cstheme="minorHAnsi"/>
          <w:color w:val="auto"/>
        </w:rPr>
        <w:t>using the DTI, DKI</w:t>
      </w:r>
      <w:r w:rsidR="008D0110">
        <w:rPr>
          <w:rFonts w:asciiTheme="minorHAnsi" w:hAnsiTheme="minorHAnsi" w:cstheme="minorHAnsi"/>
          <w:color w:val="auto"/>
        </w:rPr>
        <w:t>,</w:t>
      </w:r>
      <w:r w:rsidR="00B93041">
        <w:rPr>
          <w:rFonts w:asciiTheme="minorHAnsi" w:hAnsiTheme="minorHAnsi" w:cstheme="minorHAnsi"/>
          <w:color w:val="auto"/>
        </w:rPr>
        <w:t xml:space="preserve"> and WMTI model</w:t>
      </w:r>
      <w:r w:rsidR="008D0110">
        <w:rPr>
          <w:rFonts w:asciiTheme="minorHAnsi" w:hAnsiTheme="minorHAnsi" w:cstheme="minorHAnsi"/>
          <w:color w:val="auto"/>
        </w:rPr>
        <w:t>s</w:t>
      </w:r>
      <w:r w:rsidR="00B93041">
        <w:rPr>
          <w:rFonts w:asciiTheme="minorHAnsi" w:hAnsiTheme="minorHAnsi" w:cstheme="minorHAnsi"/>
          <w:color w:val="auto"/>
        </w:rPr>
        <w:t xml:space="preserve">. </w:t>
      </w:r>
      <w:r w:rsidR="00216246">
        <w:rPr>
          <w:rFonts w:asciiTheme="minorHAnsi" w:hAnsiTheme="minorHAnsi" w:cstheme="minorHAnsi"/>
          <w:color w:val="auto"/>
        </w:rPr>
        <w:t xml:space="preserve">The DTI model provided </w:t>
      </w:r>
      <w:r w:rsidR="00032B0C">
        <w:rPr>
          <w:rFonts w:asciiTheme="minorHAnsi" w:hAnsiTheme="minorHAnsi" w:cstheme="minorHAnsi"/>
          <w:color w:val="auto"/>
        </w:rPr>
        <w:t>parametric</w:t>
      </w:r>
      <w:r w:rsidR="00B93041">
        <w:rPr>
          <w:rFonts w:asciiTheme="minorHAnsi" w:hAnsiTheme="minorHAnsi" w:cstheme="minorHAnsi"/>
          <w:color w:val="auto"/>
        </w:rPr>
        <w:t xml:space="preserve"> maps</w:t>
      </w:r>
      <w:r w:rsidR="00032B0C">
        <w:rPr>
          <w:rFonts w:asciiTheme="minorHAnsi" w:hAnsiTheme="minorHAnsi" w:cstheme="minorHAnsi"/>
          <w:color w:val="auto"/>
        </w:rPr>
        <w:t xml:space="preserve"> for</w:t>
      </w:r>
      <w:r w:rsidR="00216246">
        <w:rPr>
          <w:rFonts w:asciiTheme="minorHAnsi" w:hAnsiTheme="minorHAnsi" w:cstheme="minorHAnsi"/>
          <w:color w:val="auto"/>
        </w:rPr>
        <w:t xml:space="preserve"> MD, AD, RD</w:t>
      </w:r>
      <w:r w:rsidR="008D0110">
        <w:rPr>
          <w:rFonts w:asciiTheme="minorHAnsi" w:hAnsiTheme="minorHAnsi" w:cstheme="minorHAnsi"/>
          <w:color w:val="auto"/>
        </w:rPr>
        <w:t>,</w:t>
      </w:r>
      <w:r w:rsidR="00216246">
        <w:rPr>
          <w:rFonts w:asciiTheme="minorHAnsi" w:hAnsiTheme="minorHAnsi" w:cstheme="minorHAnsi"/>
          <w:color w:val="auto"/>
        </w:rPr>
        <w:t xml:space="preserve"> and FA</w:t>
      </w:r>
      <w:r w:rsidR="00032B0C">
        <w:rPr>
          <w:rFonts w:asciiTheme="minorHAnsi" w:hAnsiTheme="minorHAnsi" w:cstheme="minorHAnsi"/>
          <w:color w:val="auto"/>
        </w:rPr>
        <w:t>, while</w:t>
      </w:r>
      <w:r w:rsidR="00216246">
        <w:rPr>
          <w:rFonts w:asciiTheme="minorHAnsi" w:hAnsiTheme="minorHAnsi" w:cstheme="minorHAnsi"/>
          <w:color w:val="auto"/>
        </w:rPr>
        <w:t xml:space="preserve"> </w:t>
      </w:r>
      <w:r w:rsidR="006B32BE">
        <w:rPr>
          <w:rFonts w:asciiTheme="minorHAnsi" w:hAnsiTheme="minorHAnsi" w:cstheme="minorHAnsi"/>
          <w:color w:val="auto"/>
        </w:rPr>
        <w:t>the DKI model</w:t>
      </w:r>
      <w:r w:rsidR="00032B0C">
        <w:rPr>
          <w:rFonts w:asciiTheme="minorHAnsi" w:hAnsiTheme="minorHAnsi" w:cstheme="minorHAnsi"/>
          <w:color w:val="auto"/>
        </w:rPr>
        <w:t xml:space="preserve"> provides parametric maps for</w:t>
      </w:r>
      <w:r w:rsidR="006B32BE">
        <w:rPr>
          <w:rFonts w:asciiTheme="minorHAnsi" w:hAnsiTheme="minorHAnsi" w:cstheme="minorHAnsi"/>
          <w:color w:val="auto"/>
        </w:rPr>
        <w:t xml:space="preserve"> MK, AK</w:t>
      </w:r>
      <w:r w:rsidR="008D0110">
        <w:rPr>
          <w:rFonts w:asciiTheme="minorHAnsi" w:hAnsiTheme="minorHAnsi" w:cstheme="minorHAnsi"/>
          <w:color w:val="auto"/>
        </w:rPr>
        <w:t>,</w:t>
      </w:r>
      <w:r w:rsidR="006B32BE">
        <w:rPr>
          <w:rFonts w:asciiTheme="minorHAnsi" w:hAnsiTheme="minorHAnsi" w:cstheme="minorHAnsi"/>
          <w:color w:val="auto"/>
        </w:rPr>
        <w:t xml:space="preserve"> and RK. </w:t>
      </w:r>
      <w:r w:rsidR="00032B0C">
        <w:rPr>
          <w:rFonts w:asciiTheme="minorHAnsi" w:hAnsiTheme="minorHAnsi" w:cstheme="minorHAnsi"/>
          <w:color w:val="auto"/>
        </w:rPr>
        <w:t>Although</w:t>
      </w:r>
      <w:r w:rsidR="00F63105">
        <w:rPr>
          <w:rFonts w:asciiTheme="minorHAnsi" w:hAnsiTheme="minorHAnsi" w:cstheme="minorHAnsi"/>
          <w:color w:val="auto"/>
        </w:rPr>
        <w:t xml:space="preserve"> f</w:t>
      </w:r>
      <w:r w:rsidR="006B32BE">
        <w:rPr>
          <w:rFonts w:asciiTheme="minorHAnsi" w:hAnsiTheme="minorHAnsi" w:cstheme="minorHAnsi"/>
          <w:color w:val="auto"/>
        </w:rPr>
        <w:t xml:space="preserve">our metrics of the WMTI model </w:t>
      </w:r>
      <w:r w:rsidR="008D0110">
        <w:rPr>
          <w:rFonts w:asciiTheme="minorHAnsi" w:hAnsiTheme="minorHAnsi" w:cstheme="minorHAnsi"/>
          <w:color w:val="auto"/>
        </w:rPr>
        <w:t xml:space="preserve">were </w:t>
      </w:r>
      <w:r w:rsidR="006B32BE">
        <w:rPr>
          <w:rFonts w:asciiTheme="minorHAnsi" w:hAnsiTheme="minorHAnsi" w:cstheme="minorHAnsi"/>
          <w:color w:val="auto"/>
        </w:rPr>
        <w:t>calculated</w:t>
      </w:r>
      <w:r w:rsidR="008D0110">
        <w:rPr>
          <w:rFonts w:asciiTheme="minorHAnsi" w:hAnsiTheme="minorHAnsi" w:cstheme="minorHAnsi"/>
          <w:color w:val="auto"/>
        </w:rPr>
        <w:t xml:space="preserve"> (</w:t>
      </w:r>
      <w:r w:rsidR="006B32BE">
        <w:rPr>
          <w:rFonts w:asciiTheme="minorHAnsi" w:hAnsiTheme="minorHAnsi" w:cstheme="minorHAnsi"/>
          <w:color w:val="auto"/>
        </w:rPr>
        <w:t>i.e.</w:t>
      </w:r>
      <w:r w:rsidR="00E10ACC">
        <w:rPr>
          <w:rFonts w:asciiTheme="minorHAnsi" w:hAnsiTheme="minorHAnsi" w:cstheme="minorHAnsi"/>
          <w:color w:val="auto"/>
        </w:rPr>
        <w:t>, AWF</w:t>
      </w:r>
      <w:r w:rsidR="006B32BE">
        <w:rPr>
          <w:rFonts w:asciiTheme="minorHAnsi" w:hAnsiTheme="minorHAnsi" w:cstheme="minorHAnsi"/>
          <w:color w:val="auto"/>
        </w:rPr>
        <w:t xml:space="preserve">, </w:t>
      </w:r>
      <w:proofErr w:type="spellStart"/>
      <w:r w:rsidR="006B32BE">
        <w:rPr>
          <w:rFonts w:asciiTheme="minorHAnsi" w:hAnsiTheme="minorHAnsi" w:cstheme="minorHAnsi"/>
          <w:color w:val="auto"/>
        </w:rPr>
        <w:t>AxEAD</w:t>
      </w:r>
      <w:proofErr w:type="spellEnd"/>
      <w:r w:rsidR="006B32BE">
        <w:rPr>
          <w:rFonts w:asciiTheme="minorHAnsi" w:hAnsiTheme="minorHAnsi" w:cstheme="minorHAnsi"/>
          <w:color w:val="auto"/>
        </w:rPr>
        <w:t xml:space="preserve">, </w:t>
      </w:r>
      <w:proofErr w:type="spellStart"/>
      <w:r w:rsidR="006B32BE">
        <w:rPr>
          <w:rFonts w:asciiTheme="minorHAnsi" w:hAnsiTheme="minorHAnsi" w:cstheme="minorHAnsi"/>
          <w:color w:val="auto"/>
        </w:rPr>
        <w:t>RadEAD</w:t>
      </w:r>
      <w:proofErr w:type="spellEnd"/>
      <w:r w:rsidR="008D0110">
        <w:rPr>
          <w:rFonts w:asciiTheme="minorHAnsi" w:hAnsiTheme="minorHAnsi" w:cstheme="minorHAnsi"/>
          <w:color w:val="auto"/>
        </w:rPr>
        <w:t>,</w:t>
      </w:r>
      <w:r w:rsidR="006B32BE">
        <w:rPr>
          <w:rFonts w:asciiTheme="minorHAnsi" w:hAnsiTheme="minorHAnsi" w:cstheme="minorHAnsi"/>
          <w:color w:val="auto"/>
        </w:rPr>
        <w:t xml:space="preserve"> TORT</w:t>
      </w:r>
      <w:r w:rsidR="008D0110">
        <w:rPr>
          <w:rFonts w:asciiTheme="minorHAnsi" w:hAnsiTheme="minorHAnsi" w:cstheme="minorHAnsi"/>
          <w:color w:val="auto"/>
        </w:rPr>
        <w:t>)</w:t>
      </w:r>
      <w:r w:rsidR="006B32BE">
        <w:rPr>
          <w:rFonts w:asciiTheme="minorHAnsi" w:hAnsiTheme="minorHAnsi" w:cstheme="minorHAnsi"/>
          <w:color w:val="auto"/>
        </w:rPr>
        <w:t>, it was not possible to extract intra</w:t>
      </w:r>
      <w:r w:rsidR="008D0110">
        <w:rPr>
          <w:rFonts w:asciiTheme="minorHAnsi" w:hAnsiTheme="minorHAnsi" w:cstheme="minorHAnsi"/>
          <w:color w:val="auto"/>
        </w:rPr>
        <w:t>-</w:t>
      </w:r>
      <w:r w:rsidR="006B32BE">
        <w:rPr>
          <w:rFonts w:asciiTheme="minorHAnsi" w:hAnsiTheme="minorHAnsi" w:cstheme="minorHAnsi"/>
          <w:color w:val="auto"/>
        </w:rPr>
        <w:t>axonal diffusivity (IAD)</w:t>
      </w:r>
      <w:r w:rsidR="00F63105">
        <w:rPr>
          <w:rFonts w:asciiTheme="minorHAnsi" w:hAnsiTheme="minorHAnsi" w:cstheme="minorHAnsi"/>
          <w:color w:val="auto"/>
        </w:rPr>
        <w:t xml:space="preserve"> within </w:t>
      </w:r>
      <w:proofErr w:type="spellStart"/>
      <w:r w:rsidR="00F63105">
        <w:rPr>
          <w:rFonts w:asciiTheme="minorHAnsi" w:hAnsiTheme="minorHAnsi" w:cstheme="minorHAnsi"/>
          <w:color w:val="auto"/>
        </w:rPr>
        <w:t>ExploreDTI</w:t>
      </w:r>
      <w:proofErr w:type="spellEnd"/>
      <w:r w:rsidR="006B32BE">
        <w:rPr>
          <w:rFonts w:asciiTheme="minorHAnsi" w:hAnsiTheme="minorHAnsi" w:cstheme="minorHAnsi"/>
          <w:color w:val="auto"/>
        </w:rPr>
        <w:t xml:space="preserve">. IAD </w:t>
      </w:r>
      <w:r w:rsidR="00032B0C">
        <w:rPr>
          <w:rFonts w:asciiTheme="minorHAnsi" w:hAnsiTheme="minorHAnsi" w:cstheme="minorHAnsi"/>
          <w:color w:val="auto"/>
        </w:rPr>
        <w:t>can be obtained using a</w:t>
      </w:r>
      <w:r w:rsidR="006B32BE">
        <w:rPr>
          <w:rFonts w:asciiTheme="minorHAnsi" w:hAnsiTheme="minorHAnsi" w:cstheme="minorHAnsi"/>
          <w:color w:val="auto"/>
        </w:rPr>
        <w:t xml:space="preserve"> MATLAB </w:t>
      </w:r>
      <w:r w:rsidR="00032B0C">
        <w:rPr>
          <w:rFonts w:asciiTheme="minorHAnsi" w:hAnsiTheme="minorHAnsi" w:cstheme="minorHAnsi"/>
          <w:color w:val="auto"/>
        </w:rPr>
        <w:t>tool</w:t>
      </w:r>
      <w:r w:rsidR="006B32BE">
        <w:rPr>
          <w:rFonts w:asciiTheme="minorHAnsi" w:hAnsiTheme="minorHAnsi" w:cstheme="minorHAnsi"/>
          <w:color w:val="auto"/>
        </w:rPr>
        <w:t xml:space="preserve"> provided </w:t>
      </w:r>
      <w:r w:rsidR="008D0110">
        <w:rPr>
          <w:rFonts w:asciiTheme="minorHAnsi" w:hAnsiTheme="minorHAnsi" w:cstheme="minorHAnsi"/>
          <w:color w:val="auto"/>
        </w:rPr>
        <w:t>by</w:t>
      </w:r>
      <w:r w:rsidR="006B32BE">
        <w:rPr>
          <w:rFonts w:asciiTheme="minorHAnsi" w:hAnsiTheme="minorHAnsi" w:cstheme="minorHAnsi"/>
          <w:color w:val="auto"/>
        </w:rPr>
        <w:t xml:space="preserve"> the developers of the WMTI model</w:t>
      </w:r>
      <w:r w:rsidR="00C74CA5">
        <w:rPr>
          <w:rFonts w:asciiTheme="minorHAnsi" w:hAnsiTheme="minorHAnsi" w:cstheme="minorHAnsi"/>
          <w:color w:val="auto"/>
        </w:rPr>
        <w:fldChar w:fldCharType="begin" w:fldLock="1"/>
      </w:r>
      <w:r w:rsidR="00C74CA5">
        <w:rPr>
          <w:rFonts w:asciiTheme="minorHAnsi" w:hAnsiTheme="minorHAnsi" w:cstheme="minorHAnsi"/>
          <w:color w:val="auto"/>
        </w:rPr>
        <w:instrText>ADDIN CSL_CITATION {"citationItems":[{"id":"ITEM-1","itemData":{"URL":"https://github.com/NYU-DiffusionMRI/Diffusion-Kurtosis-Imaging","accessed":{"date-parts":[["2019","5","2"]]},"id":"ITEM-1","issued":{"date-parts":[["0"]]},"title":"Matlab code DKI and WMTI model","type":"webpage"},"uris":["http://www.mendeley.com/documents/?uuid=a47d223b-ab42-4c30-9563-ac2a549a492a"]}],"mendeley":{"formattedCitation":"&lt;sup&gt;25&lt;/sup&gt;","plainTextFormattedCitation":"25"},"properties":{"noteIndex":0},"schema":"https://github.com/citation-style-language/schema/raw/master/csl-citation.json"}</w:instrText>
      </w:r>
      <w:r w:rsidR="00C74CA5">
        <w:rPr>
          <w:rFonts w:asciiTheme="minorHAnsi" w:hAnsiTheme="minorHAnsi" w:cstheme="minorHAnsi"/>
          <w:color w:val="auto"/>
        </w:rPr>
        <w:fldChar w:fldCharType="separate"/>
      </w:r>
      <w:r w:rsidR="00C74CA5" w:rsidRPr="00C74CA5">
        <w:rPr>
          <w:rFonts w:asciiTheme="minorHAnsi" w:hAnsiTheme="minorHAnsi" w:cstheme="minorHAnsi"/>
          <w:noProof/>
          <w:color w:val="auto"/>
          <w:vertAlign w:val="superscript"/>
        </w:rPr>
        <w:t>25</w:t>
      </w:r>
      <w:r w:rsidR="00C74CA5">
        <w:rPr>
          <w:rFonts w:asciiTheme="minorHAnsi" w:hAnsiTheme="minorHAnsi" w:cstheme="minorHAnsi"/>
          <w:color w:val="auto"/>
        </w:rPr>
        <w:fldChar w:fldCharType="end"/>
      </w:r>
      <w:r w:rsidR="006B32BE">
        <w:rPr>
          <w:rFonts w:asciiTheme="minorHAnsi" w:hAnsiTheme="minorHAnsi" w:cstheme="minorHAnsi"/>
          <w:color w:val="auto"/>
        </w:rPr>
        <w:t xml:space="preserve">. To do so, the </w:t>
      </w:r>
      <w:r w:rsidR="00032B0C">
        <w:rPr>
          <w:rFonts w:asciiTheme="minorHAnsi" w:hAnsiTheme="minorHAnsi" w:cstheme="minorHAnsi"/>
          <w:color w:val="auto"/>
        </w:rPr>
        <w:t>diffusion</w:t>
      </w:r>
      <w:r w:rsidR="008D0110">
        <w:rPr>
          <w:rFonts w:asciiTheme="minorHAnsi" w:hAnsiTheme="minorHAnsi" w:cstheme="minorHAnsi"/>
          <w:color w:val="auto"/>
        </w:rPr>
        <w:t>-</w:t>
      </w:r>
      <w:r w:rsidR="00032B0C">
        <w:rPr>
          <w:rFonts w:asciiTheme="minorHAnsi" w:hAnsiTheme="minorHAnsi" w:cstheme="minorHAnsi"/>
          <w:color w:val="auto"/>
        </w:rPr>
        <w:t>weighted images</w:t>
      </w:r>
      <w:r w:rsidR="006B32BE">
        <w:rPr>
          <w:rFonts w:asciiTheme="minorHAnsi" w:hAnsiTheme="minorHAnsi" w:cstheme="minorHAnsi"/>
          <w:color w:val="auto"/>
        </w:rPr>
        <w:t xml:space="preserve"> and gradient information </w:t>
      </w:r>
      <w:r w:rsidR="008D0110">
        <w:rPr>
          <w:rFonts w:asciiTheme="minorHAnsi" w:hAnsiTheme="minorHAnsi" w:cstheme="minorHAnsi"/>
          <w:color w:val="auto"/>
        </w:rPr>
        <w:t xml:space="preserve">must </w:t>
      </w:r>
      <w:r w:rsidR="006B32BE">
        <w:rPr>
          <w:rFonts w:asciiTheme="minorHAnsi" w:hAnsiTheme="minorHAnsi" w:cstheme="minorHAnsi"/>
          <w:color w:val="auto"/>
        </w:rPr>
        <w:t xml:space="preserve">be </w:t>
      </w:r>
      <w:r w:rsidR="00032B0C">
        <w:rPr>
          <w:rFonts w:asciiTheme="minorHAnsi" w:hAnsiTheme="minorHAnsi" w:cstheme="minorHAnsi"/>
          <w:color w:val="auto"/>
        </w:rPr>
        <w:t>transferred</w:t>
      </w:r>
      <w:r w:rsidR="006B32BE">
        <w:rPr>
          <w:rFonts w:asciiTheme="minorHAnsi" w:hAnsiTheme="minorHAnsi" w:cstheme="minorHAnsi"/>
          <w:color w:val="auto"/>
        </w:rPr>
        <w:t xml:space="preserve"> again from </w:t>
      </w:r>
      <w:proofErr w:type="spellStart"/>
      <w:r w:rsidR="006B32BE">
        <w:rPr>
          <w:rFonts w:asciiTheme="minorHAnsi" w:hAnsiTheme="minorHAnsi" w:cstheme="minorHAnsi"/>
          <w:color w:val="auto"/>
        </w:rPr>
        <w:t>ExploreDTI</w:t>
      </w:r>
      <w:proofErr w:type="spellEnd"/>
      <w:r w:rsidR="006B32BE">
        <w:rPr>
          <w:rFonts w:asciiTheme="minorHAnsi" w:hAnsiTheme="minorHAnsi" w:cstheme="minorHAnsi"/>
          <w:color w:val="auto"/>
        </w:rPr>
        <w:t xml:space="preserve"> into </w:t>
      </w:r>
      <w:proofErr w:type="spellStart"/>
      <w:r w:rsidR="006B32BE">
        <w:rPr>
          <w:rFonts w:asciiTheme="minorHAnsi" w:hAnsiTheme="minorHAnsi" w:cstheme="minorHAnsi"/>
          <w:color w:val="auto"/>
        </w:rPr>
        <w:t>Matlab</w:t>
      </w:r>
      <w:proofErr w:type="spellEnd"/>
      <w:r w:rsidR="006B32BE">
        <w:rPr>
          <w:rFonts w:asciiTheme="minorHAnsi" w:hAnsiTheme="minorHAnsi" w:cstheme="minorHAnsi"/>
          <w:color w:val="auto"/>
        </w:rPr>
        <w:t xml:space="preserve">. This step is again prone to errors concerning the encoding of gradient </w:t>
      </w:r>
      <w:r w:rsidR="00F63105">
        <w:rPr>
          <w:rFonts w:asciiTheme="minorHAnsi" w:hAnsiTheme="minorHAnsi" w:cstheme="minorHAnsi"/>
          <w:color w:val="auto"/>
        </w:rPr>
        <w:t>information</w:t>
      </w:r>
      <w:r w:rsidR="006B32BE">
        <w:rPr>
          <w:rFonts w:asciiTheme="minorHAnsi" w:hAnsiTheme="minorHAnsi" w:cstheme="minorHAnsi"/>
          <w:color w:val="auto"/>
        </w:rPr>
        <w:t xml:space="preserve">. Additionally, the kurtosis tensor and the WMTI parameters </w:t>
      </w:r>
      <w:r w:rsidR="008D0110">
        <w:rPr>
          <w:rFonts w:asciiTheme="minorHAnsi" w:hAnsiTheme="minorHAnsi" w:cstheme="minorHAnsi"/>
          <w:color w:val="auto"/>
        </w:rPr>
        <w:t>must</w:t>
      </w:r>
      <w:r w:rsidR="006B32BE">
        <w:rPr>
          <w:rFonts w:asciiTheme="minorHAnsi" w:hAnsiTheme="minorHAnsi" w:cstheme="minorHAnsi"/>
          <w:color w:val="auto"/>
        </w:rPr>
        <w:t xml:space="preserve"> be estimated and calculated again. </w:t>
      </w:r>
    </w:p>
    <w:p w14:paraId="1FFEA929" w14:textId="77777777" w:rsidR="00032B0C" w:rsidRDefault="00032B0C" w:rsidP="00F467E4">
      <w:pPr>
        <w:jc w:val="left"/>
        <w:rPr>
          <w:rFonts w:asciiTheme="minorHAnsi" w:hAnsiTheme="minorHAnsi" w:cstheme="minorHAnsi"/>
          <w:color w:val="auto"/>
        </w:rPr>
      </w:pPr>
    </w:p>
    <w:p w14:paraId="4D774600" w14:textId="579FFD4D" w:rsidR="007811C4" w:rsidRDefault="00032B0C" w:rsidP="00F467E4">
      <w:pPr>
        <w:jc w:val="left"/>
        <w:rPr>
          <w:rFonts w:asciiTheme="minorHAnsi" w:hAnsiTheme="minorHAnsi" w:cstheme="minorHAnsi"/>
          <w:color w:val="auto"/>
        </w:rPr>
      </w:pPr>
      <w:r>
        <w:rPr>
          <w:rFonts w:asciiTheme="minorHAnsi" w:hAnsiTheme="minorHAnsi" w:cstheme="minorHAnsi"/>
          <w:color w:val="auto"/>
        </w:rPr>
        <w:t>P</w:t>
      </w:r>
      <w:r w:rsidR="006B32BE">
        <w:rPr>
          <w:rFonts w:asciiTheme="minorHAnsi" w:hAnsiTheme="minorHAnsi" w:cstheme="minorHAnsi"/>
          <w:color w:val="auto"/>
        </w:rPr>
        <w:t>reprocess</w:t>
      </w:r>
      <w:r>
        <w:rPr>
          <w:rFonts w:asciiTheme="minorHAnsi" w:hAnsiTheme="minorHAnsi" w:cstheme="minorHAnsi"/>
          <w:color w:val="auto"/>
        </w:rPr>
        <w:t>ing of</w:t>
      </w:r>
      <w:r w:rsidR="006B32BE">
        <w:rPr>
          <w:rFonts w:asciiTheme="minorHAnsi" w:hAnsiTheme="minorHAnsi" w:cstheme="minorHAnsi"/>
          <w:color w:val="auto"/>
        </w:rPr>
        <w:t xml:space="preserve"> the </w:t>
      </w:r>
      <w:r>
        <w:rPr>
          <w:rFonts w:asciiTheme="minorHAnsi" w:hAnsiTheme="minorHAnsi" w:cstheme="minorHAnsi"/>
          <w:color w:val="auto"/>
        </w:rPr>
        <w:t xml:space="preserve">acquired </w:t>
      </w:r>
      <w:r w:rsidR="006B32BE">
        <w:rPr>
          <w:rFonts w:asciiTheme="minorHAnsi" w:hAnsiTheme="minorHAnsi" w:cstheme="minorHAnsi"/>
          <w:color w:val="auto"/>
        </w:rPr>
        <w:t>images, estimat</w:t>
      </w:r>
      <w:r>
        <w:rPr>
          <w:rFonts w:asciiTheme="minorHAnsi" w:hAnsiTheme="minorHAnsi" w:cstheme="minorHAnsi"/>
          <w:color w:val="auto"/>
        </w:rPr>
        <w:t>ion of</w:t>
      </w:r>
      <w:r w:rsidR="006B32BE">
        <w:rPr>
          <w:rFonts w:asciiTheme="minorHAnsi" w:hAnsiTheme="minorHAnsi" w:cstheme="minorHAnsi"/>
          <w:color w:val="auto"/>
        </w:rPr>
        <w:t xml:space="preserve"> the tensors</w:t>
      </w:r>
      <w:r w:rsidR="008D0110">
        <w:rPr>
          <w:rFonts w:asciiTheme="minorHAnsi" w:hAnsiTheme="minorHAnsi" w:cstheme="minorHAnsi"/>
          <w:color w:val="auto"/>
        </w:rPr>
        <w:t>,</w:t>
      </w:r>
      <w:r w:rsidR="006B32BE">
        <w:rPr>
          <w:rFonts w:asciiTheme="minorHAnsi" w:hAnsiTheme="minorHAnsi" w:cstheme="minorHAnsi"/>
          <w:color w:val="auto"/>
        </w:rPr>
        <w:t xml:space="preserve"> and calculat</w:t>
      </w:r>
      <w:r>
        <w:rPr>
          <w:rFonts w:asciiTheme="minorHAnsi" w:hAnsiTheme="minorHAnsi" w:cstheme="minorHAnsi"/>
          <w:color w:val="auto"/>
        </w:rPr>
        <w:t>ion of</w:t>
      </w:r>
      <w:r w:rsidR="006B32BE">
        <w:rPr>
          <w:rFonts w:asciiTheme="minorHAnsi" w:hAnsiTheme="minorHAnsi" w:cstheme="minorHAnsi"/>
          <w:color w:val="auto"/>
        </w:rPr>
        <w:t xml:space="preserve"> the parametric maps</w:t>
      </w:r>
      <w:r>
        <w:rPr>
          <w:rFonts w:asciiTheme="minorHAnsi" w:hAnsiTheme="minorHAnsi" w:cstheme="minorHAnsi"/>
          <w:color w:val="auto"/>
        </w:rPr>
        <w:t xml:space="preserve"> requires a </w:t>
      </w:r>
      <w:r w:rsidR="008D0110">
        <w:rPr>
          <w:rFonts w:asciiTheme="minorHAnsi" w:hAnsiTheme="minorHAnsi" w:cstheme="minorHAnsi"/>
          <w:color w:val="auto"/>
        </w:rPr>
        <w:t>long period</w:t>
      </w:r>
      <w:r>
        <w:rPr>
          <w:rFonts w:asciiTheme="minorHAnsi" w:hAnsiTheme="minorHAnsi" w:cstheme="minorHAnsi"/>
          <w:color w:val="auto"/>
        </w:rPr>
        <w:t xml:space="preserve"> of computing time. Corrections for </w:t>
      </w:r>
      <w:r w:rsidR="003F41D5">
        <w:rPr>
          <w:rFonts w:asciiTheme="minorHAnsi" w:hAnsiTheme="minorHAnsi" w:cstheme="minorHAnsi"/>
          <w:color w:val="auto"/>
        </w:rPr>
        <w:t>EPI, motion</w:t>
      </w:r>
      <w:r w:rsidR="008D0110">
        <w:rPr>
          <w:rFonts w:asciiTheme="minorHAnsi" w:hAnsiTheme="minorHAnsi" w:cstheme="minorHAnsi"/>
          <w:color w:val="auto"/>
        </w:rPr>
        <w:t>,</w:t>
      </w:r>
      <w:r w:rsidR="003F41D5">
        <w:rPr>
          <w:rFonts w:asciiTheme="minorHAnsi" w:hAnsiTheme="minorHAnsi" w:cstheme="minorHAnsi"/>
          <w:color w:val="auto"/>
        </w:rPr>
        <w:t xml:space="preserve"> and eddy current </w:t>
      </w:r>
      <w:r w:rsidR="008D0110">
        <w:rPr>
          <w:rFonts w:asciiTheme="minorHAnsi" w:hAnsiTheme="minorHAnsi" w:cstheme="minorHAnsi"/>
          <w:color w:val="auto"/>
        </w:rPr>
        <w:t>required</w:t>
      </w:r>
      <w:r w:rsidR="003F41D5">
        <w:rPr>
          <w:rFonts w:asciiTheme="minorHAnsi" w:hAnsiTheme="minorHAnsi" w:cstheme="minorHAnsi"/>
          <w:color w:val="auto"/>
        </w:rPr>
        <w:t xml:space="preserve"> </w:t>
      </w:r>
      <w:r w:rsidR="008D0110">
        <w:rPr>
          <w:rFonts w:asciiTheme="minorHAnsi" w:hAnsiTheme="minorHAnsi" w:cstheme="minorHAnsi"/>
          <w:color w:val="auto"/>
        </w:rPr>
        <w:t>~</w:t>
      </w:r>
      <w:r w:rsidR="003F41D5">
        <w:rPr>
          <w:rFonts w:asciiTheme="minorHAnsi" w:hAnsiTheme="minorHAnsi" w:cstheme="minorHAnsi"/>
          <w:color w:val="auto"/>
        </w:rPr>
        <w:t xml:space="preserve">40 min per </w:t>
      </w:r>
      <w:r>
        <w:rPr>
          <w:rFonts w:asciiTheme="minorHAnsi" w:hAnsiTheme="minorHAnsi" w:cstheme="minorHAnsi"/>
          <w:color w:val="auto"/>
        </w:rPr>
        <w:t>data set</w:t>
      </w:r>
      <w:r w:rsidR="003F41D5">
        <w:rPr>
          <w:rFonts w:asciiTheme="minorHAnsi" w:hAnsiTheme="minorHAnsi" w:cstheme="minorHAnsi"/>
          <w:color w:val="auto"/>
        </w:rPr>
        <w:t xml:space="preserve"> on </w:t>
      </w:r>
      <w:r>
        <w:rPr>
          <w:rFonts w:asciiTheme="minorHAnsi" w:hAnsiTheme="minorHAnsi" w:cstheme="minorHAnsi"/>
          <w:color w:val="auto"/>
        </w:rPr>
        <w:t>a</w:t>
      </w:r>
      <w:r w:rsidR="003F41D5">
        <w:rPr>
          <w:rFonts w:asciiTheme="minorHAnsi" w:hAnsiTheme="minorHAnsi" w:cstheme="minorHAnsi"/>
          <w:color w:val="auto"/>
        </w:rPr>
        <w:t xml:space="preserve"> server with </w:t>
      </w:r>
      <w:r w:rsidR="008D0110">
        <w:rPr>
          <w:rFonts w:asciiTheme="minorHAnsi" w:hAnsiTheme="minorHAnsi" w:cstheme="minorHAnsi"/>
          <w:color w:val="auto"/>
        </w:rPr>
        <w:t>eight</w:t>
      </w:r>
      <w:r w:rsidR="003F41D5">
        <w:rPr>
          <w:rFonts w:asciiTheme="minorHAnsi" w:hAnsiTheme="minorHAnsi" w:cstheme="minorHAnsi"/>
          <w:color w:val="auto"/>
        </w:rPr>
        <w:t xml:space="preserve"> </w:t>
      </w:r>
      <w:r>
        <w:rPr>
          <w:rFonts w:asciiTheme="minorHAnsi" w:hAnsiTheme="minorHAnsi" w:cstheme="minorHAnsi"/>
          <w:color w:val="auto"/>
        </w:rPr>
        <w:t>cores</w:t>
      </w:r>
      <w:r w:rsidR="003F41D5">
        <w:rPr>
          <w:rFonts w:asciiTheme="minorHAnsi" w:hAnsiTheme="minorHAnsi" w:cstheme="minorHAnsi"/>
          <w:color w:val="auto"/>
        </w:rPr>
        <w:t xml:space="preserve"> and 16 GB RAM</w:t>
      </w:r>
      <w:r>
        <w:rPr>
          <w:rFonts w:asciiTheme="minorHAnsi" w:hAnsiTheme="minorHAnsi" w:cstheme="minorHAnsi"/>
          <w:color w:val="auto"/>
        </w:rPr>
        <w:t xml:space="preserve">. </w:t>
      </w:r>
      <w:r w:rsidR="007624B5">
        <w:rPr>
          <w:rFonts w:asciiTheme="minorHAnsi" w:hAnsiTheme="minorHAnsi" w:cstheme="minorHAnsi"/>
          <w:color w:val="auto"/>
        </w:rPr>
        <w:t xml:space="preserve">Using a </w:t>
      </w:r>
      <w:r w:rsidR="008D0110">
        <w:rPr>
          <w:rFonts w:asciiTheme="minorHAnsi" w:hAnsiTheme="minorHAnsi" w:cstheme="minorHAnsi"/>
          <w:color w:val="auto"/>
        </w:rPr>
        <w:t>ROI</w:t>
      </w:r>
      <w:r w:rsidR="007624B5">
        <w:rPr>
          <w:rFonts w:asciiTheme="minorHAnsi" w:hAnsiTheme="minorHAnsi" w:cstheme="minorHAnsi"/>
          <w:color w:val="auto"/>
        </w:rPr>
        <w:t xml:space="preserve"> analysis</w:t>
      </w:r>
      <w:r w:rsidR="003F41D5">
        <w:rPr>
          <w:rFonts w:asciiTheme="minorHAnsi" w:hAnsiTheme="minorHAnsi" w:cstheme="minorHAnsi"/>
          <w:color w:val="auto"/>
        </w:rPr>
        <w:t>,</w:t>
      </w:r>
      <w:r w:rsidR="007624B5">
        <w:rPr>
          <w:rFonts w:asciiTheme="minorHAnsi" w:hAnsiTheme="minorHAnsi" w:cstheme="minorHAnsi"/>
          <w:color w:val="auto"/>
        </w:rPr>
        <w:t xml:space="preserve"> mean values within the hippocampus</w:t>
      </w:r>
      <w:r w:rsidR="008D0110">
        <w:rPr>
          <w:rFonts w:asciiTheme="minorHAnsi" w:hAnsiTheme="minorHAnsi" w:cstheme="minorHAnsi"/>
          <w:color w:val="auto"/>
        </w:rPr>
        <w:t xml:space="preserve"> were calculated</w:t>
      </w:r>
      <w:r w:rsidR="007624B5">
        <w:rPr>
          <w:rFonts w:asciiTheme="minorHAnsi" w:hAnsiTheme="minorHAnsi" w:cstheme="minorHAnsi"/>
          <w:color w:val="auto"/>
        </w:rPr>
        <w:t xml:space="preserve"> </w:t>
      </w:r>
      <w:r>
        <w:rPr>
          <w:rFonts w:asciiTheme="minorHAnsi" w:hAnsiTheme="minorHAnsi" w:cstheme="minorHAnsi"/>
          <w:color w:val="auto"/>
        </w:rPr>
        <w:t xml:space="preserve">before and 1 day after impact. </w:t>
      </w:r>
      <w:r w:rsidR="002779FF">
        <w:rPr>
          <w:rFonts w:asciiTheme="minorHAnsi" w:hAnsiTheme="minorHAnsi" w:cstheme="minorHAnsi"/>
          <w:color w:val="auto"/>
        </w:rPr>
        <w:t>C</w:t>
      </w:r>
      <w:r w:rsidR="007624B5">
        <w:rPr>
          <w:rFonts w:asciiTheme="minorHAnsi" w:hAnsiTheme="minorHAnsi" w:cstheme="minorHAnsi"/>
          <w:color w:val="auto"/>
        </w:rPr>
        <w:t xml:space="preserve">hanges </w:t>
      </w:r>
      <w:r w:rsidR="002779FF">
        <w:rPr>
          <w:rFonts w:asciiTheme="minorHAnsi" w:hAnsiTheme="minorHAnsi" w:cstheme="minorHAnsi"/>
          <w:color w:val="auto"/>
        </w:rPr>
        <w:t xml:space="preserve">in </w:t>
      </w:r>
      <w:r w:rsidR="007624B5">
        <w:rPr>
          <w:rFonts w:asciiTheme="minorHAnsi" w:hAnsiTheme="minorHAnsi" w:cstheme="minorHAnsi"/>
          <w:color w:val="auto"/>
        </w:rPr>
        <w:t>the DTI, DKI and WMTI metrics</w:t>
      </w:r>
      <w:r w:rsidR="002779FF">
        <w:rPr>
          <w:rFonts w:asciiTheme="minorHAnsi" w:hAnsiTheme="minorHAnsi" w:cstheme="minorHAnsi"/>
          <w:color w:val="auto"/>
        </w:rPr>
        <w:t xml:space="preserve"> were then quantified</w:t>
      </w:r>
      <w:r w:rsidR="007624B5">
        <w:rPr>
          <w:rFonts w:asciiTheme="minorHAnsi" w:hAnsiTheme="minorHAnsi" w:cstheme="minorHAnsi"/>
          <w:color w:val="auto"/>
        </w:rPr>
        <w:t xml:space="preserve"> </w:t>
      </w:r>
      <w:r>
        <w:rPr>
          <w:rFonts w:asciiTheme="minorHAnsi" w:hAnsiTheme="minorHAnsi" w:cstheme="minorHAnsi"/>
          <w:color w:val="auto"/>
        </w:rPr>
        <w:t>in</w:t>
      </w:r>
      <w:r w:rsidR="007624B5">
        <w:rPr>
          <w:rFonts w:asciiTheme="minorHAnsi" w:hAnsiTheme="minorHAnsi" w:cstheme="minorHAnsi"/>
          <w:color w:val="auto"/>
        </w:rPr>
        <w:t xml:space="preserve"> the </w:t>
      </w:r>
      <w:proofErr w:type="spellStart"/>
      <w:r>
        <w:rPr>
          <w:rFonts w:asciiTheme="minorHAnsi" w:hAnsiTheme="minorHAnsi" w:cstheme="minorHAnsi"/>
          <w:color w:val="auto"/>
        </w:rPr>
        <w:t>m</w:t>
      </w:r>
      <w:r w:rsidR="007624B5">
        <w:rPr>
          <w:rFonts w:asciiTheme="minorHAnsi" w:hAnsiTheme="minorHAnsi" w:cstheme="minorHAnsi"/>
          <w:color w:val="auto"/>
        </w:rPr>
        <w:t>TBI</w:t>
      </w:r>
      <w:proofErr w:type="spellEnd"/>
      <w:r w:rsidR="007624B5">
        <w:rPr>
          <w:rFonts w:asciiTheme="minorHAnsi" w:hAnsiTheme="minorHAnsi" w:cstheme="minorHAnsi"/>
          <w:color w:val="auto"/>
        </w:rPr>
        <w:t xml:space="preserve"> </w:t>
      </w:r>
      <w:r>
        <w:rPr>
          <w:rFonts w:asciiTheme="minorHAnsi" w:hAnsiTheme="minorHAnsi" w:cstheme="minorHAnsi"/>
          <w:color w:val="auto"/>
        </w:rPr>
        <w:t>group</w:t>
      </w:r>
      <w:r w:rsidR="007624B5">
        <w:rPr>
          <w:rFonts w:asciiTheme="minorHAnsi" w:hAnsiTheme="minorHAnsi" w:cstheme="minorHAnsi"/>
          <w:color w:val="auto"/>
        </w:rPr>
        <w:t>. However, in the DKI metrics and AWF of the WMTI model</w:t>
      </w:r>
      <w:r w:rsidR="00E96AA5">
        <w:rPr>
          <w:rFonts w:asciiTheme="minorHAnsi" w:hAnsiTheme="minorHAnsi" w:cstheme="minorHAnsi"/>
          <w:color w:val="auto"/>
        </w:rPr>
        <w:t>,</w:t>
      </w:r>
      <w:r w:rsidR="007624B5">
        <w:rPr>
          <w:rFonts w:asciiTheme="minorHAnsi" w:hAnsiTheme="minorHAnsi" w:cstheme="minorHAnsi"/>
          <w:color w:val="auto"/>
        </w:rPr>
        <w:t xml:space="preserve"> large </w:t>
      </w:r>
      <w:r>
        <w:rPr>
          <w:rFonts w:asciiTheme="minorHAnsi" w:hAnsiTheme="minorHAnsi" w:cstheme="minorHAnsi"/>
          <w:color w:val="auto"/>
        </w:rPr>
        <w:t>inter-</w:t>
      </w:r>
      <w:r w:rsidR="007624B5">
        <w:rPr>
          <w:rFonts w:asciiTheme="minorHAnsi" w:hAnsiTheme="minorHAnsi" w:cstheme="minorHAnsi"/>
          <w:color w:val="auto"/>
        </w:rPr>
        <w:t>subject variability</w:t>
      </w:r>
      <w:r w:rsidR="002779FF">
        <w:rPr>
          <w:rFonts w:asciiTheme="minorHAnsi" w:hAnsiTheme="minorHAnsi" w:cstheme="minorHAnsi"/>
          <w:color w:val="auto"/>
        </w:rPr>
        <w:t xml:space="preserve"> was observed</w:t>
      </w:r>
      <w:r w:rsidR="007624B5">
        <w:rPr>
          <w:rFonts w:asciiTheme="minorHAnsi" w:hAnsiTheme="minorHAnsi" w:cstheme="minorHAnsi"/>
          <w:color w:val="auto"/>
        </w:rPr>
        <w:t xml:space="preserve">, </w:t>
      </w:r>
      <w:r>
        <w:rPr>
          <w:rFonts w:asciiTheme="minorHAnsi" w:hAnsiTheme="minorHAnsi" w:cstheme="minorHAnsi"/>
          <w:color w:val="auto"/>
        </w:rPr>
        <w:t xml:space="preserve">which resulted in an unexpected </w:t>
      </w:r>
      <w:r w:rsidR="007624B5">
        <w:rPr>
          <w:rFonts w:asciiTheme="minorHAnsi" w:hAnsiTheme="minorHAnsi" w:cstheme="minorHAnsi"/>
          <w:color w:val="auto"/>
        </w:rPr>
        <w:t xml:space="preserve">difference in baseline values between the sham and </w:t>
      </w:r>
      <w:proofErr w:type="spellStart"/>
      <w:r>
        <w:rPr>
          <w:rFonts w:asciiTheme="minorHAnsi" w:hAnsiTheme="minorHAnsi" w:cstheme="minorHAnsi"/>
          <w:color w:val="auto"/>
        </w:rPr>
        <w:t>m</w:t>
      </w:r>
      <w:r w:rsidR="007624B5">
        <w:rPr>
          <w:rFonts w:asciiTheme="minorHAnsi" w:hAnsiTheme="minorHAnsi" w:cstheme="minorHAnsi"/>
          <w:color w:val="auto"/>
        </w:rPr>
        <w:t>TBI</w:t>
      </w:r>
      <w:proofErr w:type="spellEnd"/>
      <w:r w:rsidR="007624B5">
        <w:rPr>
          <w:rFonts w:asciiTheme="minorHAnsi" w:hAnsiTheme="minorHAnsi" w:cstheme="minorHAnsi"/>
          <w:color w:val="auto"/>
        </w:rPr>
        <w:t xml:space="preserve"> group</w:t>
      </w:r>
      <w:r w:rsidR="002779FF">
        <w:rPr>
          <w:rFonts w:asciiTheme="minorHAnsi" w:hAnsiTheme="minorHAnsi" w:cstheme="minorHAnsi"/>
          <w:color w:val="auto"/>
        </w:rPr>
        <w:t>s</w:t>
      </w:r>
      <w:r>
        <w:rPr>
          <w:rFonts w:asciiTheme="minorHAnsi" w:hAnsiTheme="minorHAnsi" w:cstheme="minorHAnsi"/>
          <w:color w:val="auto"/>
        </w:rPr>
        <w:t xml:space="preserve">. </w:t>
      </w:r>
      <w:r w:rsidR="007624B5">
        <w:rPr>
          <w:rFonts w:asciiTheme="minorHAnsi" w:hAnsiTheme="minorHAnsi" w:cstheme="minorHAnsi"/>
          <w:color w:val="auto"/>
        </w:rPr>
        <w:t xml:space="preserve">This </w:t>
      </w:r>
      <w:r w:rsidR="00564801">
        <w:rPr>
          <w:rFonts w:asciiTheme="minorHAnsi" w:hAnsiTheme="minorHAnsi" w:cstheme="minorHAnsi"/>
          <w:color w:val="auto"/>
        </w:rPr>
        <w:t xml:space="preserve">is most likely </w:t>
      </w:r>
      <w:r w:rsidR="007624B5">
        <w:rPr>
          <w:rFonts w:asciiTheme="minorHAnsi" w:hAnsiTheme="minorHAnsi" w:cstheme="minorHAnsi"/>
          <w:color w:val="auto"/>
        </w:rPr>
        <w:t xml:space="preserve">the result of voxels </w:t>
      </w:r>
      <w:r>
        <w:rPr>
          <w:rFonts w:asciiTheme="minorHAnsi" w:hAnsiTheme="minorHAnsi" w:cstheme="minorHAnsi"/>
          <w:color w:val="auto"/>
        </w:rPr>
        <w:t xml:space="preserve">containing biologically implausible values </w:t>
      </w:r>
      <w:r w:rsidR="00DB4EEE">
        <w:rPr>
          <w:rFonts w:asciiTheme="minorHAnsi" w:hAnsiTheme="minorHAnsi" w:cstheme="minorHAnsi"/>
          <w:color w:val="auto"/>
        </w:rPr>
        <w:t>(</w:t>
      </w:r>
      <w:r>
        <w:rPr>
          <w:rFonts w:asciiTheme="minorHAnsi" w:hAnsiTheme="minorHAnsi" w:cstheme="minorHAnsi"/>
          <w:color w:val="auto"/>
        </w:rPr>
        <w:t>outliers</w:t>
      </w:r>
      <w:r w:rsidR="00DB4EEE">
        <w:rPr>
          <w:rFonts w:asciiTheme="minorHAnsi" w:hAnsiTheme="minorHAnsi" w:cstheme="minorHAnsi"/>
          <w:color w:val="auto"/>
        </w:rPr>
        <w:t xml:space="preserve">) </w:t>
      </w:r>
      <w:r w:rsidR="007624B5">
        <w:rPr>
          <w:rFonts w:asciiTheme="minorHAnsi" w:hAnsiTheme="minorHAnsi" w:cstheme="minorHAnsi"/>
          <w:color w:val="auto"/>
        </w:rPr>
        <w:t xml:space="preserve">within </w:t>
      </w:r>
      <w:r w:rsidR="00DB4EEE">
        <w:rPr>
          <w:rFonts w:asciiTheme="minorHAnsi" w:hAnsiTheme="minorHAnsi" w:cstheme="minorHAnsi"/>
          <w:color w:val="auto"/>
        </w:rPr>
        <w:t xml:space="preserve">the </w:t>
      </w:r>
      <w:r w:rsidR="007624B5">
        <w:rPr>
          <w:rFonts w:asciiTheme="minorHAnsi" w:hAnsiTheme="minorHAnsi" w:cstheme="minorHAnsi"/>
          <w:color w:val="auto"/>
        </w:rPr>
        <w:t>investigated region</w:t>
      </w:r>
      <w:r w:rsidR="00DB4EEE">
        <w:rPr>
          <w:rFonts w:asciiTheme="minorHAnsi" w:hAnsiTheme="minorHAnsi" w:cstheme="minorHAnsi"/>
          <w:color w:val="auto"/>
        </w:rPr>
        <w:t xml:space="preserve"> and </w:t>
      </w:r>
      <w:r w:rsidR="002779FF">
        <w:rPr>
          <w:rFonts w:asciiTheme="minorHAnsi" w:hAnsiTheme="minorHAnsi" w:cstheme="minorHAnsi"/>
          <w:color w:val="auto"/>
        </w:rPr>
        <w:t xml:space="preserve">may </w:t>
      </w:r>
      <w:r w:rsidR="00DB4EEE">
        <w:rPr>
          <w:rFonts w:asciiTheme="minorHAnsi" w:hAnsiTheme="minorHAnsi" w:cstheme="minorHAnsi"/>
          <w:color w:val="auto"/>
        </w:rPr>
        <w:t>be filtered out in future studies before calculation of the mean values in Amide</w:t>
      </w:r>
      <w:r w:rsidR="007624B5">
        <w:rPr>
          <w:rFonts w:asciiTheme="minorHAnsi" w:hAnsiTheme="minorHAnsi" w:cstheme="minorHAnsi"/>
          <w:color w:val="auto"/>
        </w:rPr>
        <w:t xml:space="preserve">. </w:t>
      </w:r>
    </w:p>
    <w:p w14:paraId="5B3FB47D" w14:textId="35FC0E01" w:rsidR="000368D1" w:rsidRDefault="000368D1" w:rsidP="00F467E4">
      <w:pPr>
        <w:jc w:val="left"/>
        <w:rPr>
          <w:rFonts w:asciiTheme="minorHAnsi" w:hAnsiTheme="minorHAnsi" w:cstheme="minorHAnsi"/>
          <w:color w:val="auto"/>
        </w:rPr>
      </w:pPr>
    </w:p>
    <w:p w14:paraId="21B21A1A" w14:textId="46763514" w:rsidR="000368D1" w:rsidRPr="000F657D" w:rsidRDefault="000368D1" w:rsidP="00F467E4">
      <w:pPr>
        <w:jc w:val="left"/>
        <w:rPr>
          <w:rFonts w:asciiTheme="minorHAnsi" w:hAnsiTheme="minorHAnsi" w:cstheme="minorHAnsi"/>
          <w:color w:val="auto"/>
        </w:rPr>
      </w:pPr>
      <w:r>
        <w:rPr>
          <w:rFonts w:asciiTheme="minorHAnsi" w:hAnsiTheme="minorHAnsi" w:cstheme="minorHAnsi"/>
          <w:color w:val="auto"/>
        </w:rPr>
        <w:t xml:space="preserve">In conclusion, </w:t>
      </w:r>
      <w:r w:rsidR="002779FF">
        <w:rPr>
          <w:rFonts w:asciiTheme="minorHAnsi" w:hAnsiTheme="minorHAnsi" w:cstheme="minorHAnsi"/>
          <w:color w:val="auto"/>
        </w:rPr>
        <w:t>this protocol</w:t>
      </w:r>
      <w:r>
        <w:rPr>
          <w:rFonts w:asciiTheme="minorHAnsi" w:hAnsiTheme="minorHAnsi" w:cstheme="minorHAnsi"/>
          <w:color w:val="auto"/>
        </w:rPr>
        <w:t xml:space="preserve"> demonstrate</w:t>
      </w:r>
      <w:r w:rsidR="002779FF">
        <w:rPr>
          <w:rFonts w:asciiTheme="minorHAnsi" w:hAnsiTheme="minorHAnsi" w:cstheme="minorHAnsi"/>
          <w:color w:val="auto"/>
        </w:rPr>
        <w:t>s</w:t>
      </w:r>
      <w:r>
        <w:rPr>
          <w:rFonts w:asciiTheme="minorHAnsi" w:hAnsiTheme="minorHAnsi" w:cstheme="minorHAnsi"/>
          <w:color w:val="auto"/>
        </w:rPr>
        <w:t xml:space="preserve"> </w:t>
      </w:r>
      <w:r w:rsidR="00117C2C">
        <w:rPr>
          <w:rFonts w:asciiTheme="minorHAnsi" w:hAnsiTheme="minorHAnsi" w:cstheme="minorHAnsi"/>
          <w:color w:val="auto"/>
        </w:rPr>
        <w:t xml:space="preserve">the </w:t>
      </w:r>
      <w:r w:rsidR="00032B0C">
        <w:rPr>
          <w:rFonts w:asciiTheme="minorHAnsi" w:hAnsiTheme="minorHAnsi" w:cstheme="minorHAnsi"/>
          <w:color w:val="auto"/>
        </w:rPr>
        <w:t>feasibility of</w:t>
      </w:r>
      <w:r w:rsidR="002779FF">
        <w:rPr>
          <w:rFonts w:asciiTheme="minorHAnsi" w:hAnsiTheme="minorHAnsi" w:cstheme="minorHAnsi"/>
          <w:color w:val="auto"/>
        </w:rPr>
        <w:t xml:space="preserve"> </w:t>
      </w:r>
      <w:r w:rsidR="00032B0C">
        <w:rPr>
          <w:rFonts w:asciiTheme="minorHAnsi" w:hAnsiTheme="minorHAnsi" w:cstheme="minorHAnsi"/>
          <w:color w:val="auto"/>
        </w:rPr>
        <w:t>advanced</w:t>
      </w:r>
      <w:r w:rsidR="00117C2C">
        <w:rPr>
          <w:rFonts w:asciiTheme="minorHAnsi" w:hAnsiTheme="minorHAnsi" w:cstheme="minorHAnsi"/>
          <w:color w:val="auto"/>
        </w:rPr>
        <w:t xml:space="preserve"> </w:t>
      </w:r>
      <w:r>
        <w:rPr>
          <w:rFonts w:asciiTheme="minorHAnsi" w:hAnsiTheme="minorHAnsi" w:cstheme="minorHAnsi"/>
          <w:color w:val="auto"/>
        </w:rPr>
        <w:t xml:space="preserve">diffusion </w:t>
      </w:r>
      <w:r w:rsidR="00117C2C">
        <w:rPr>
          <w:rFonts w:asciiTheme="minorHAnsi" w:hAnsiTheme="minorHAnsi" w:cstheme="minorHAnsi"/>
          <w:color w:val="auto"/>
        </w:rPr>
        <w:t xml:space="preserve">MRI for investigating </w:t>
      </w:r>
      <w:r w:rsidR="007447A1">
        <w:rPr>
          <w:rFonts w:asciiTheme="minorHAnsi" w:hAnsiTheme="minorHAnsi" w:cstheme="minorHAnsi"/>
          <w:color w:val="auto"/>
        </w:rPr>
        <w:t xml:space="preserve">and quantifying </w:t>
      </w:r>
      <w:r w:rsidR="00117C2C">
        <w:rPr>
          <w:rFonts w:asciiTheme="minorHAnsi" w:hAnsiTheme="minorHAnsi" w:cstheme="minorHAnsi"/>
          <w:color w:val="auto"/>
        </w:rPr>
        <w:t>microstructural alteration</w:t>
      </w:r>
      <w:r w:rsidR="002779FF">
        <w:rPr>
          <w:rFonts w:asciiTheme="minorHAnsi" w:hAnsiTheme="minorHAnsi" w:cstheme="minorHAnsi"/>
          <w:color w:val="auto"/>
        </w:rPr>
        <w:t>s</w:t>
      </w:r>
      <w:r>
        <w:rPr>
          <w:rFonts w:asciiTheme="minorHAnsi" w:hAnsiTheme="minorHAnsi" w:cstheme="minorHAnsi"/>
          <w:color w:val="auto"/>
        </w:rPr>
        <w:t xml:space="preserve"> in the hippocampus </w:t>
      </w:r>
      <w:r w:rsidR="00032B0C">
        <w:rPr>
          <w:rFonts w:asciiTheme="minorHAnsi" w:hAnsiTheme="minorHAnsi" w:cstheme="minorHAnsi"/>
          <w:color w:val="auto"/>
        </w:rPr>
        <w:t xml:space="preserve">in a rat model of </w:t>
      </w:r>
      <w:proofErr w:type="spellStart"/>
      <w:r w:rsidR="00032B0C">
        <w:rPr>
          <w:rFonts w:asciiTheme="minorHAnsi" w:hAnsiTheme="minorHAnsi" w:cstheme="minorHAnsi"/>
          <w:color w:val="auto"/>
        </w:rPr>
        <w:t>mTBI</w:t>
      </w:r>
      <w:proofErr w:type="spellEnd"/>
      <w:r>
        <w:rPr>
          <w:rFonts w:asciiTheme="minorHAnsi" w:hAnsiTheme="minorHAnsi" w:cstheme="minorHAnsi"/>
          <w:color w:val="auto"/>
        </w:rPr>
        <w:t xml:space="preserve">. </w:t>
      </w:r>
      <w:r w:rsidR="002779FF">
        <w:rPr>
          <w:rFonts w:asciiTheme="minorHAnsi" w:hAnsiTheme="minorHAnsi" w:cstheme="minorHAnsi"/>
          <w:color w:val="auto"/>
        </w:rPr>
        <w:t>Using</w:t>
      </w:r>
      <w:r>
        <w:rPr>
          <w:rFonts w:asciiTheme="minorHAnsi" w:hAnsiTheme="minorHAnsi" w:cstheme="minorHAnsi"/>
          <w:color w:val="auto"/>
        </w:rPr>
        <w:t xml:space="preserve"> three different diffusion models, complementary information can be obtained about the underlying biological processes that </w:t>
      </w:r>
      <w:r w:rsidR="002779FF">
        <w:rPr>
          <w:rFonts w:asciiTheme="minorHAnsi" w:hAnsiTheme="minorHAnsi" w:cstheme="minorHAnsi"/>
          <w:color w:val="auto"/>
        </w:rPr>
        <w:t>contribute to the conditions after</w:t>
      </w:r>
      <w:r>
        <w:rPr>
          <w:rFonts w:asciiTheme="minorHAnsi" w:hAnsiTheme="minorHAnsi" w:cstheme="minorHAnsi"/>
          <w:color w:val="auto"/>
        </w:rPr>
        <w:t xml:space="preserve"> </w:t>
      </w:r>
      <w:proofErr w:type="spellStart"/>
      <w:r w:rsidR="00032B0C">
        <w:rPr>
          <w:rFonts w:asciiTheme="minorHAnsi" w:hAnsiTheme="minorHAnsi" w:cstheme="minorHAnsi"/>
          <w:color w:val="auto"/>
        </w:rPr>
        <w:t>m</w:t>
      </w:r>
      <w:r>
        <w:rPr>
          <w:rFonts w:asciiTheme="minorHAnsi" w:hAnsiTheme="minorHAnsi" w:cstheme="minorHAnsi"/>
          <w:color w:val="auto"/>
        </w:rPr>
        <w:t>TBI</w:t>
      </w:r>
      <w:proofErr w:type="spellEnd"/>
      <w:r>
        <w:rPr>
          <w:rFonts w:asciiTheme="minorHAnsi" w:hAnsiTheme="minorHAnsi" w:cstheme="minorHAnsi"/>
          <w:color w:val="auto"/>
        </w:rPr>
        <w:t xml:space="preserve">. </w:t>
      </w:r>
      <w:r w:rsidR="00117C2C">
        <w:rPr>
          <w:rFonts w:asciiTheme="minorHAnsi" w:hAnsiTheme="minorHAnsi" w:cstheme="minorHAnsi"/>
          <w:color w:val="auto"/>
        </w:rPr>
        <w:t xml:space="preserve">This </w:t>
      </w:r>
      <w:r w:rsidR="002779FF">
        <w:rPr>
          <w:rFonts w:asciiTheme="minorHAnsi" w:hAnsiTheme="minorHAnsi" w:cstheme="minorHAnsi"/>
          <w:color w:val="auto"/>
        </w:rPr>
        <w:t>represents</w:t>
      </w:r>
      <w:r w:rsidR="00117C2C">
        <w:rPr>
          <w:rFonts w:asciiTheme="minorHAnsi" w:hAnsiTheme="minorHAnsi" w:cstheme="minorHAnsi"/>
          <w:color w:val="auto"/>
        </w:rPr>
        <w:t xml:space="preserve"> a step forward in the development of biomarkers </w:t>
      </w:r>
      <w:r w:rsidR="00B5108B">
        <w:rPr>
          <w:rFonts w:asciiTheme="minorHAnsi" w:hAnsiTheme="minorHAnsi" w:cstheme="minorHAnsi"/>
          <w:color w:val="auto"/>
        </w:rPr>
        <w:t xml:space="preserve">for </w:t>
      </w:r>
      <w:proofErr w:type="spellStart"/>
      <w:r w:rsidR="00B5108B">
        <w:rPr>
          <w:rFonts w:asciiTheme="minorHAnsi" w:hAnsiTheme="minorHAnsi" w:cstheme="minorHAnsi"/>
          <w:color w:val="auto"/>
        </w:rPr>
        <w:t>mTBI</w:t>
      </w:r>
      <w:proofErr w:type="spellEnd"/>
      <w:r w:rsidR="00B5108B">
        <w:rPr>
          <w:rFonts w:asciiTheme="minorHAnsi" w:hAnsiTheme="minorHAnsi" w:cstheme="minorHAnsi"/>
          <w:color w:val="auto"/>
        </w:rPr>
        <w:t xml:space="preserve"> </w:t>
      </w:r>
      <w:r w:rsidR="002779FF">
        <w:rPr>
          <w:rFonts w:asciiTheme="minorHAnsi" w:hAnsiTheme="minorHAnsi" w:cstheme="minorHAnsi"/>
          <w:color w:val="auto"/>
        </w:rPr>
        <w:t>that may be</w:t>
      </w:r>
      <w:r w:rsidR="00B5108B" w:rsidRPr="00B5108B">
        <w:rPr>
          <w:rFonts w:asciiTheme="minorHAnsi" w:hAnsiTheme="minorHAnsi" w:cstheme="minorHAnsi"/>
          <w:color w:val="auto"/>
        </w:rPr>
        <w:t xml:space="preserve"> sensitive </w:t>
      </w:r>
      <w:r w:rsidR="002779FF">
        <w:rPr>
          <w:rFonts w:asciiTheme="minorHAnsi" w:hAnsiTheme="minorHAnsi" w:cstheme="minorHAnsi"/>
          <w:color w:val="auto"/>
        </w:rPr>
        <w:t xml:space="preserve">enough </w:t>
      </w:r>
      <w:r w:rsidR="00B5108B" w:rsidRPr="00B5108B">
        <w:rPr>
          <w:rFonts w:asciiTheme="minorHAnsi" w:hAnsiTheme="minorHAnsi" w:cstheme="minorHAnsi"/>
          <w:color w:val="auto"/>
        </w:rPr>
        <w:t>to identify specific microstructural changes in the early phase after mild impact</w:t>
      </w:r>
      <w:r w:rsidR="00B5108B">
        <w:rPr>
          <w:rFonts w:asciiTheme="minorHAnsi" w:hAnsiTheme="minorHAnsi" w:cstheme="minorHAnsi"/>
          <w:color w:val="auto"/>
        </w:rPr>
        <w:t>.</w:t>
      </w:r>
    </w:p>
    <w:p w14:paraId="71819EDD" w14:textId="77777777" w:rsidR="007811C4" w:rsidRPr="00564801" w:rsidRDefault="007811C4" w:rsidP="00F467E4">
      <w:pPr>
        <w:jc w:val="left"/>
        <w:rPr>
          <w:rFonts w:asciiTheme="minorHAnsi" w:hAnsiTheme="minorHAnsi" w:cstheme="minorHAnsi"/>
          <w:color w:val="auto"/>
        </w:rPr>
      </w:pPr>
    </w:p>
    <w:p w14:paraId="1734505F" w14:textId="4A37B1E4" w:rsidR="00AA03DF" w:rsidRPr="001B1519" w:rsidRDefault="00AA03DF" w:rsidP="00F467E4">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bCs/>
        </w:rPr>
        <w:t xml:space="preserve">ACKNOWLEDGMENTS: </w:t>
      </w:r>
    </w:p>
    <w:p w14:paraId="018088EB" w14:textId="756945DE" w:rsidR="00BB40E8" w:rsidRPr="00BB40E8" w:rsidRDefault="00BB40E8" w:rsidP="00F467E4">
      <w:pPr>
        <w:jc w:val="left"/>
        <w:rPr>
          <w:rFonts w:asciiTheme="minorHAnsi" w:hAnsiTheme="minorHAnsi" w:cstheme="minorHAnsi"/>
          <w:color w:val="000000" w:themeColor="text1"/>
        </w:rPr>
      </w:pPr>
      <w:r w:rsidRPr="00BB40E8">
        <w:rPr>
          <w:rFonts w:asciiTheme="minorHAnsi" w:hAnsiTheme="minorHAnsi" w:cstheme="minorHAnsi"/>
          <w:color w:val="000000" w:themeColor="text1"/>
        </w:rPr>
        <w:t>The authors would like to thank Research Foundation - Flanders (FWO) for supporting this work</w:t>
      </w:r>
      <w:r w:rsidR="000C57C6">
        <w:rPr>
          <w:rFonts w:asciiTheme="minorHAnsi" w:hAnsiTheme="minorHAnsi" w:cstheme="minorHAnsi"/>
          <w:color w:val="000000" w:themeColor="text1"/>
        </w:rPr>
        <w:t xml:space="preserve"> (Grant number: </w:t>
      </w:r>
      <w:r w:rsidR="000C57C6" w:rsidRPr="003F4C92">
        <w:rPr>
          <w:rFonts w:asciiTheme="minorHAnsi" w:hAnsiTheme="minorHAnsi" w:cstheme="minorHAnsi"/>
          <w:color w:val="000000" w:themeColor="text1"/>
        </w:rPr>
        <w:t>G027815N</w:t>
      </w:r>
      <w:r w:rsidR="000C57C6">
        <w:rPr>
          <w:rFonts w:asciiTheme="minorHAnsi" w:hAnsiTheme="minorHAnsi" w:cstheme="minorHAnsi"/>
          <w:color w:val="000000" w:themeColor="text1"/>
        </w:rPr>
        <w:t>)</w:t>
      </w:r>
      <w:r w:rsidRPr="00BB40E8">
        <w:rPr>
          <w:rFonts w:asciiTheme="minorHAnsi" w:hAnsiTheme="minorHAnsi" w:cstheme="minorHAnsi"/>
          <w:color w:val="000000" w:themeColor="text1"/>
        </w:rPr>
        <w:t>.</w:t>
      </w:r>
    </w:p>
    <w:p w14:paraId="0342B6C3" w14:textId="77777777" w:rsidR="00BB40E8" w:rsidRDefault="00BB40E8" w:rsidP="00F467E4">
      <w:pPr>
        <w:pStyle w:val="NormalWeb"/>
        <w:spacing w:before="0" w:beforeAutospacing="0" w:after="0" w:afterAutospacing="0"/>
        <w:jc w:val="left"/>
        <w:rPr>
          <w:rFonts w:asciiTheme="minorHAnsi" w:hAnsiTheme="minorHAnsi" w:cstheme="minorHAnsi"/>
          <w:b/>
        </w:rPr>
      </w:pPr>
    </w:p>
    <w:p w14:paraId="5D52ED8B" w14:textId="55B05DE1" w:rsidR="00AA03DF" w:rsidRPr="001B1519" w:rsidRDefault="00AA03DF" w:rsidP="00F467E4">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3CBE88EC" w:rsidR="007A4DD6" w:rsidRPr="00D409C6" w:rsidRDefault="00BB40E8" w:rsidP="00F467E4">
      <w:pPr>
        <w:jc w:val="left"/>
        <w:rPr>
          <w:rFonts w:asciiTheme="minorHAnsi" w:hAnsiTheme="minorHAnsi" w:cstheme="minorHAnsi"/>
          <w:color w:val="000000" w:themeColor="text1"/>
        </w:rPr>
      </w:pPr>
      <w:r w:rsidRPr="00BB40E8">
        <w:rPr>
          <w:rFonts w:asciiTheme="minorHAnsi" w:hAnsiTheme="minorHAnsi" w:cstheme="minorHAnsi"/>
          <w:color w:val="000000" w:themeColor="text1"/>
        </w:rPr>
        <w:t>The authors have no conflicts of interest to disclose</w:t>
      </w:r>
      <w:r w:rsidR="00D409C6" w:rsidRPr="00D409C6">
        <w:rPr>
          <w:rFonts w:asciiTheme="minorHAnsi" w:hAnsiTheme="minorHAnsi" w:cstheme="minorHAnsi"/>
          <w:color w:val="000000" w:themeColor="text1"/>
        </w:rPr>
        <w:t>.</w:t>
      </w:r>
    </w:p>
    <w:p w14:paraId="66030076" w14:textId="77777777" w:rsidR="00AA03DF" w:rsidRPr="001B1519" w:rsidRDefault="00AA03DF" w:rsidP="00F467E4">
      <w:pPr>
        <w:jc w:val="left"/>
        <w:rPr>
          <w:rFonts w:asciiTheme="minorHAnsi" w:hAnsiTheme="minorHAnsi" w:cstheme="minorHAnsi"/>
          <w:color w:val="auto"/>
        </w:rPr>
      </w:pPr>
    </w:p>
    <w:p w14:paraId="32C846A8" w14:textId="516BE973" w:rsidR="00EE50D6" w:rsidRPr="001917FB" w:rsidRDefault="009726EE" w:rsidP="00F467E4">
      <w:pPr>
        <w:jc w:val="left"/>
        <w:rPr>
          <w:rFonts w:asciiTheme="minorHAnsi" w:hAnsiTheme="minorHAnsi" w:cstheme="minorHAnsi"/>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276C2BFC" w14:textId="5876BDCA" w:rsidR="00C74CA5" w:rsidRPr="00C74CA5" w:rsidRDefault="00EE50D6" w:rsidP="00F467E4">
      <w:pPr>
        <w:jc w:val="left"/>
        <w:rPr>
          <w:noProof/>
        </w:rPr>
      </w:pPr>
      <w:r>
        <w:rPr>
          <w:rFonts w:asciiTheme="minorHAnsi" w:hAnsiTheme="minorHAnsi" w:cstheme="minorHAnsi"/>
          <w:b/>
          <w:color w:val="808080"/>
        </w:rPr>
        <w:fldChar w:fldCharType="begin" w:fldLock="1"/>
      </w:r>
      <w:r>
        <w:rPr>
          <w:rFonts w:asciiTheme="minorHAnsi" w:hAnsiTheme="minorHAnsi" w:cstheme="minorHAnsi"/>
          <w:b/>
          <w:color w:val="808080"/>
        </w:rPr>
        <w:instrText xml:space="preserve">ADDIN Mendeley Bibliography CSL_BIBLIOGRAPHY </w:instrText>
      </w:r>
      <w:r>
        <w:rPr>
          <w:rFonts w:asciiTheme="minorHAnsi" w:hAnsiTheme="minorHAnsi" w:cstheme="minorHAnsi"/>
          <w:b/>
          <w:color w:val="808080"/>
        </w:rPr>
        <w:fldChar w:fldCharType="separate"/>
      </w:r>
      <w:r w:rsidR="00C74CA5" w:rsidRPr="00C74CA5">
        <w:rPr>
          <w:noProof/>
        </w:rPr>
        <w:t>1.</w:t>
      </w:r>
      <w:r w:rsidR="00C74CA5" w:rsidRPr="00C74CA5">
        <w:rPr>
          <w:noProof/>
        </w:rPr>
        <w:tab/>
        <w:t>Carroll, L.</w:t>
      </w:r>
      <w:r w:rsidR="002779FF">
        <w:rPr>
          <w:noProof/>
        </w:rPr>
        <w:t xml:space="preserve"> </w:t>
      </w:r>
      <w:r w:rsidR="00C74CA5" w:rsidRPr="00C74CA5">
        <w:rPr>
          <w:noProof/>
        </w:rPr>
        <w:t xml:space="preserve">J. </w:t>
      </w:r>
      <w:r w:rsidR="00C74CA5" w:rsidRPr="00E10ACC">
        <w:rPr>
          <w:iCs/>
          <w:noProof/>
        </w:rPr>
        <w:t>et al.</w:t>
      </w:r>
      <w:r w:rsidR="00C74CA5" w:rsidRPr="00E10ACC">
        <w:rPr>
          <w:noProof/>
        </w:rPr>
        <w:t xml:space="preserve"> </w:t>
      </w:r>
      <w:r w:rsidR="00C74CA5" w:rsidRPr="00C74CA5">
        <w:rPr>
          <w:noProof/>
        </w:rPr>
        <w:t xml:space="preserve">Systematic Review of the Prognosis After Mild Traumatic Brain Injury in Adults: Cognitive, Psychiatric, and Mortality Outcomes: Results of the International Collaboration on Mild Traumatic Brain Injury Prognosis. </w:t>
      </w:r>
      <w:r w:rsidR="00C74CA5" w:rsidRPr="00C74CA5">
        <w:rPr>
          <w:i/>
          <w:iCs/>
          <w:noProof/>
        </w:rPr>
        <w:t>Archives of Physical Medicine and Rehabilitation</w:t>
      </w:r>
      <w:r w:rsidR="00C74CA5" w:rsidRPr="00C74CA5">
        <w:rPr>
          <w:noProof/>
        </w:rPr>
        <w:t xml:space="preserve">. </w:t>
      </w:r>
      <w:r w:rsidR="00C74CA5" w:rsidRPr="00C74CA5">
        <w:rPr>
          <w:b/>
          <w:bCs/>
          <w:noProof/>
        </w:rPr>
        <w:t>95</w:t>
      </w:r>
      <w:r w:rsidR="00C74CA5" w:rsidRPr="00C74CA5">
        <w:rPr>
          <w:noProof/>
        </w:rPr>
        <w:t xml:space="preserve"> (3), S152–S173, doi: 10.1016/j.apmr.2013.08.300 (2014).</w:t>
      </w:r>
    </w:p>
    <w:p w14:paraId="7BE02F32" w14:textId="7938BC48" w:rsidR="00C74CA5" w:rsidRPr="00C74CA5" w:rsidRDefault="00C74CA5" w:rsidP="00F467E4">
      <w:pPr>
        <w:jc w:val="left"/>
        <w:rPr>
          <w:noProof/>
        </w:rPr>
      </w:pPr>
      <w:r w:rsidRPr="00C74CA5">
        <w:rPr>
          <w:noProof/>
        </w:rPr>
        <w:t>2.</w:t>
      </w:r>
      <w:r w:rsidRPr="00C74CA5">
        <w:rPr>
          <w:noProof/>
        </w:rPr>
        <w:tab/>
        <w:t>Buck, P.</w:t>
      </w:r>
      <w:r w:rsidR="00704093">
        <w:rPr>
          <w:noProof/>
        </w:rPr>
        <w:t xml:space="preserve"> </w:t>
      </w:r>
      <w:r w:rsidRPr="00C74CA5">
        <w:rPr>
          <w:noProof/>
        </w:rPr>
        <w:t xml:space="preserve">W. Mild Traumatic Brain Injury: A Silent Epidemic in Our Practices. </w:t>
      </w:r>
      <w:r w:rsidRPr="00C74CA5">
        <w:rPr>
          <w:i/>
          <w:iCs/>
          <w:noProof/>
        </w:rPr>
        <w:t>Health &amp; Social Work</w:t>
      </w:r>
      <w:r w:rsidRPr="00C74CA5">
        <w:rPr>
          <w:noProof/>
        </w:rPr>
        <w:t xml:space="preserve">. </w:t>
      </w:r>
      <w:r w:rsidRPr="00C74CA5">
        <w:rPr>
          <w:b/>
          <w:bCs/>
          <w:noProof/>
        </w:rPr>
        <w:t>36</w:t>
      </w:r>
      <w:r w:rsidRPr="00C74CA5">
        <w:rPr>
          <w:noProof/>
        </w:rPr>
        <w:t xml:space="preserve"> (4), 299–302, doi: 10.1093/hsw/36.4.299 (2011).</w:t>
      </w:r>
    </w:p>
    <w:p w14:paraId="627F8A65" w14:textId="53DC4A33" w:rsidR="00C74CA5" w:rsidRPr="00C74CA5" w:rsidRDefault="00C74CA5" w:rsidP="00F467E4">
      <w:pPr>
        <w:jc w:val="left"/>
        <w:rPr>
          <w:noProof/>
        </w:rPr>
      </w:pPr>
      <w:r w:rsidRPr="00C74CA5">
        <w:rPr>
          <w:noProof/>
        </w:rPr>
        <w:t>3.</w:t>
      </w:r>
      <w:r w:rsidRPr="00C74CA5">
        <w:rPr>
          <w:noProof/>
        </w:rPr>
        <w:tab/>
        <w:t>Bodanapally, U.</w:t>
      </w:r>
      <w:r w:rsidR="00704093">
        <w:rPr>
          <w:noProof/>
        </w:rPr>
        <w:t xml:space="preserve"> </w:t>
      </w:r>
      <w:r w:rsidRPr="00C74CA5">
        <w:rPr>
          <w:noProof/>
        </w:rPr>
        <w:t xml:space="preserve">K., Sours, C., Zhuo, J., Shanmuganathan, K. Imaging of Traumatic Brain Injury. </w:t>
      </w:r>
      <w:r w:rsidRPr="00C74CA5">
        <w:rPr>
          <w:i/>
          <w:iCs/>
          <w:noProof/>
        </w:rPr>
        <w:t>Radiologic Clinics of North America</w:t>
      </w:r>
      <w:r w:rsidRPr="00C74CA5">
        <w:rPr>
          <w:noProof/>
        </w:rPr>
        <w:t xml:space="preserve">. </w:t>
      </w:r>
      <w:r w:rsidRPr="00C74CA5">
        <w:rPr>
          <w:b/>
          <w:bCs/>
          <w:noProof/>
        </w:rPr>
        <w:t>53</w:t>
      </w:r>
      <w:r w:rsidRPr="00C74CA5">
        <w:rPr>
          <w:noProof/>
        </w:rPr>
        <w:t xml:space="preserve"> (4), 695–715, doi: 10.1016/j.rcl.2015.02.011 (2015).</w:t>
      </w:r>
    </w:p>
    <w:p w14:paraId="51ED40FF" w14:textId="278C3F33" w:rsidR="00C74CA5" w:rsidRPr="00C74CA5" w:rsidRDefault="00C74CA5" w:rsidP="00F467E4">
      <w:pPr>
        <w:jc w:val="left"/>
        <w:rPr>
          <w:noProof/>
        </w:rPr>
      </w:pPr>
      <w:r w:rsidRPr="00C74CA5">
        <w:rPr>
          <w:noProof/>
        </w:rPr>
        <w:t>4.</w:t>
      </w:r>
      <w:r w:rsidRPr="00C74CA5">
        <w:rPr>
          <w:noProof/>
        </w:rPr>
        <w:tab/>
        <w:t>Basser, P.</w:t>
      </w:r>
      <w:r w:rsidR="00704093">
        <w:rPr>
          <w:noProof/>
        </w:rPr>
        <w:t xml:space="preserve"> </w:t>
      </w:r>
      <w:r w:rsidRPr="00C74CA5">
        <w:rPr>
          <w:noProof/>
        </w:rPr>
        <w:t xml:space="preserve">J., Mattiello, J., LeBihan, D. MR diffusion tensor spectroscopy and imaging. </w:t>
      </w:r>
      <w:r w:rsidRPr="00C74CA5">
        <w:rPr>
          <w:i/>
          <w:iCs/>
          <w:noProof/>
        </w:rPr>
        <w:t>Biophysical Journal</w:t>
      </w:r>
      <w:r w:rsidRPr="00C74CA5">
        <w:rPr>
          <w:noProof/>
        </w:rPr>
        <w:t xml:space="preserve">. </w:t>
      </w:r>
      <w:r w:rsidRPr="00C74CA5">
        <w:rPr>
          <w:b/>
          <w:bCs/>
          <w:noProof/>
        </w:rPr>
        <w:t>66</w:t>
      </w:r>
      <w:r w:rsidRPr="00C74CA5">
        <w:rPr>
          <w:noProof/>
        </w:rPr>
        <w:t xml:space="preserve"> (1), 259–267, doi: 10.1016/S0006-3495(94)80775-1 (1994).</w:t>
      </w:r>
    </w:p>
    <w:p w14:paraId="15E35D97" w14:textId="0BA8532E" w:rsidR="00C74CA5" w:rsidRPr="00C74CA5" w:rsidRDefault="00C74CA5" w:rsidP="00F467E4">
      <w:pPr>
        <w:jc w:val="left"/>
        <w:rPr>
          <w:noProof/>
        </w:rPr>
      </w:pPr>
      <w:r w:rsidRPr="00C74CA5">
        <w:rPr>
          <w:noProof/>
        </w:rPr>
        <w:t>5.</w:t>
      </w:r>
      <w:r w:rsidRPr="00C74CA5">
        <w:rPr>
          <w:noProof/>
        </w:rPr>
        <w:tab/>
        <w:t>Hulkower, M.</w:t>
      </w:r>
      <w:r w:rsidR="00704093">
        <w:rPr>
          <w:noProof/>
        </w:rPr>
        <w:t xml:space="preserve"> </w:t>
      </w:r>
      <w:r w:rsidRPr="00C74CA5">
        <w:rPr>
          <w:noProof/>
        </w:rPr>
        <w:t>B., Poliak, D.</w:t>
      </w:r>
      <w:r w:rsidR="00704093">
        <w:rPr>
          <w:noProof/>
        </w:rPr>
        <w:t xml:space="preserve"> </w:t>
      </w:r>
      <w:r w:rsidRPr="00C74CA5">
        <w:rPr>
          <w:noProof/>
        </w:rPr>
        <w:t>B., Rosenbaum, S.</w:t>
      </w:r>
      <w:r w:rsidR="00704093">
        <w:rPr>
          <w:noProof/>
        </w:rPr>
        <w:t xml:space="preserve"> </w:t>
      </w:r>
      <w:r w:rsidRPr="00C74CA5">
        <w:rPr>
          <w:noProof/>
        </w:rPr>
        <w:t>B., Zimmerman, M.</w:t>
      </w:r>
      <w:r w:rsidR="00704093">
        <w:rPr>
          <w:noProof/>
        </w:rPr>
        <w:t xml:space="preserve"> </w:t>
      </w:r>
      <w:r w:rsidRPr="00C74CA5">
        <w:rPr>
          <w:noProof/>
        </w:rPr>
        <w:t>E., Lipton, M.</w:t>
      </w:r>
      <w:r w:rsidR="00704093">
        <w:rPr>
          <w:noProof/>
        </w:rPr>
        <w:t xml:space="preserve"> </w:t>
      </w:r>
      <w:r w:rsidRPr="00C74CA5">
        <w:rPr>
          <w:noProof/>
        </w:rPr>
        <w:t xml:space="preserve">L. A Decade of DTI in Traumatic Brain Injury: 10 Years and 100 Articles Later. </w:t>
      </w:r>
      <w:r w:rsidRPr="00C74CA5">
        <w:rPr>
          <w:i/>
          <w:iCs/>
          <w:noProof/>
        </w:rPr>
        <w:t>American Journal of Neuroradiology</w:t>
      </w:r>
      <w:r w:rsidRPr="00C74CA5">
        <w:rPr>
          <w:noProof/>
        </w:rPr>
        <w:t xml:space="preserve">. </w:t>
      </w:r>
      <w:r w:rsidRPr="00C74CA5">
        <w:rPr>
          <w:b/>
          <w:bCs/>
          <w:noProof/>
        </w:rPr>
        <w:t>34</w:t>
      </w:r>
      <w:r w:rsidRPr="00C74CA5">
        <w:rPr>
          <w:noProof/>
        </w:rPr>
        <w:t xml:space="preserve"> (11), 2064–2074, doi: 10.3174/ajnr.A3395 (2013).</w:t>
      </w:r>
    </w:p>
    <w:p w14:paraId="4E8A335C" w14:textId="44F1EFDE" w:rsidR="00C74CA5" w:rsidRPr="00C74CA5" w:rsidRDefault="00C74CA5" w:rsidP="00F467E4">
      <w:pPr>
        <w:jc w:val="left"/>
        <w:rPr>
          <w:noProof/>
        </w:rPr>
      </w:pPr>
      <w:r w:rsidRPr="00C74CA5">
        <w:rPr>
          <w:noProof/>
        </w:rPr>
        <w:t>6.</w:t>
      </w:r>
      <w:r w:rsidRPr="00C74CA5">
        <w:rPr>
          <w:noProof/>
        </w:rPr>
        <w:tab/>
        <w:t>Hutchinson, E.</w:t>
      </w:r>
      <w:r w:rsidR="00704093">
        <w:rPr>
          <w:noProof/>
        </w:rPr>
        <w:t xml:space="preserve"> </w:t>
      </w:r>
      <w:r w:rsidRPr="00C74CA5">
        <w:rPr>
          <w:noProof/>
        </w:rPr>
        <w:t>B., Schwerin, S.</w:t>
      </w:r>
      <w:r w:rsidR="00704093">
        <w:rPr>
          <w:noProof/>
        </w:rPr>
        <w:t xml:space="preserve"> </w:t>
      </w:r>
      <w:r w:rsidRPr="00C74CA5">
        <w:rPr>
          <w:noProof/>
        </w:rPr>
        <w:t>C., Avram, A. V, Juliano, S.</w:t>
      </w:r>
      <w:r w:rsidR="00704093">
        <w:rPr>
          <w:noProof/>
        </w:rPr>
        <w:t xml:space="preserve"> </w:t>
      </w:r>
      <w:r w:rsidRPr="00C74CA5">
        <w:rPr>
          <w:noProof/>
        </w:rPr>
        <w:t xml:space="preserve">L., Pierpaoli, C. Diffusion MRI and the detection of alterations following traumatic brain injury. </w:t>
      </w:r>
      <w:r w:rsidRPr="00C74CA5">
        <w:rPr>
          <w:i/>
          <w:iCs/>
          <w:noProof/>
        </w:rPr>
        <w:t>Journal of Neuroscience Research</w:t>
      </w:r>
      <w:r w:rsidRPr="00C74CA5">
        <w:rPr>
          <w:noProof/>
        </w:rPr>
        <w:t xml:space="preserve">. </w:t>
      </w:r>
      <w:r w:rsidRPr="00C74CA5">
        <w:rPr>
          <w:b/>
          <w:bCs/>
          <w:noProof/>
        </w:rPr>
        <w:t>96</w:t>
      </w:r>
      <w:r w:rsidRPr="00C74CA5">
        <w:rPr>
          <w:noProof/>
        </w:rPr>
        <w:t xml:space="preserve"> (4), 612–625, doi: 10.1002/jnr.24065 (2018).</w:t>
      </w:r>
    </w:p>
    <w:p w14:paraId="26E13188" w14:textId="273F6360" w:rsidR="00C74CA5" w:rsidRPr="00C74CA5" w:rsidRDefault="00C74CA5" w:rsidP="00F467E4">
      <w:pPr>
        <w:jc w:val="left"/>
        <w:rPr>
          <w:noProof/>
        </w:rPr>
      </w:pPr>
      <w:r w:rsidRPr="00C74CA5">
        <w:rPr>
          <w:noProof/>
        </w:rPr>
        <w:t>7.</w:t>
      </w:r>
      <w:r w:rsidRPr="00C74CA5">
        <w:rPr>
          <w:noProof/>
        </w:rPr>
        <w:tab/>
        <w:t>Wallace, E.</w:t>
      </w:r>
      <w:r w:rsidR="00704093">
        <w:rPr>
          <w:noProof/>
        </w:rPr>
        <w:t xml:space="preserve"> </w:t>
      </w:r>
      <w:r w:rsidRPr="00C74CA5">
        <w:rPr>
          <w:noProof/>
        </w:rPr>
        <w:t>J., Mathias, J.</w:t>
      </w:r>
      <w:r w:rsidR="00704093">
        <w:rPr>
          <w:noProof/>
        </w:rPr>
        <w:t xml:space="preserve"> </w:t>
      </w:r>
      <w:r w:rsidRPr="00C74CA5">
        <w:rPr>
          <w:noProof/>
        </w:rPr>
        <w:t xml:space="preserve">L., Ward, L. Diffusion tensor imaging changes following mild, moderate and severe adult traumatic brain injury: a meta-analysis. </w:t>
      </w:r>
      <w:r w:rsidRPr="00C74CA5">
        <w:rPr>
          <w:i/>
          <w:iCs/>
          <w:noProof/>
        </w:rPr>
        <w:t>Brain Imaging and Behavior</w:t>
      </w:r>
      <w:r w:rsidRPr="00C74CA5">
        <w:rPr>
          <w:noProof/>
        </w:rPr>
        <w:t>. 1–15, doi: 10.1007/s11682-018-9823-2 (2018).</w:t>
      </w:r>
    </w:p>
    <w:p w14:paraId="2835F178" w14:textId="3FDF28B7" w:rsidR="00C74CA5" w:rsidRPr="00C74CA5" w:rsidRDefault="00C74CA5" w:rsidP="00F467E4">
      <w:pPr>
        <w:jc w:val="left"/>
        <w:rPr>
          <w:noProof/>
        </w:rPr>
      </w:pPr>
      <w:r w:rsidRPr="00C74CA5">
        <w:rPr>
          <w:noProof/>
        </w:rPr>
        <w:t>8.</w:t>
      </w:r>
      <w:r w:rsidRPr="00C74CA5">
        <w:rPr>
          <w:noProof/>
        </w:rPr>
        <w:tab/>
        <w:t>Rutgers, D.</w:t>
      </w:r>
      <w:r w:rsidR="00704093">
        <w:rPr>
          <w:noProof/>
        </w:rPr>
        <w:t xml:space="preserve"> </w:t>
      </w:r>
      <w:r w:rsidRPr="00C74CA5">
        <w:rPr>
          <w:noProof/>
        </w:rPr>
        <w:t>R.</w:t>
      </w:r>
      <w:r w:rsidR="00704093">
        <w:rPr>
          <w:noProof/>
        </w:rPr>
        <w:t xml:space="preserve"> et al.</w:t>
      </w:r>
      <w:r w:rsidRPr="00C74CA5">
        <w:rPr>
          <w:noProof/>
        </w:rPr>
        <w:t xml:space="preserve"> White Matter Abnormalities in Mild Traumatic Brain Injury: A Diffusion Tensor Imaging Study. </w:t>
      </w:r>
      <w:r w:rsidRPr="00C74CA5">
        <w:rPr>
          <w:i/>
          <w:iCs/>
          <w:noProof/>
        </w:rPr>
        <w:t>American Journal of Neuroradiology</w:t>
      </w:r>
      <w:r w:rsidRPr="00C74CA5">
        <w:rPr>
          <w:noProof/>
        </w:rPr>
        <w:t xml:space="preserve">. </w:t>
      </w:r>
      <w:r w:rsidRPr="00C74CA5">
        <w:rPr>
          <w:b/>
          <w:bCs/>
          <w:noProof/>
        </w:rPr>
        <w:t>29</w:t>
      </w:r>
      <w:r w:rsidRPr="00C74CA5">
        <w:rPr>
          <w:noProof/>
        </w:rPr>
        <w:t xml:space="preserve"> (3), 514–519, doi: 10.3174/ajnr.A0856 (2008).</w:t>
      </w:r>
    </w:p>
    <w:p w14:paraId="387D51E0" w14:textId="2B31F40D" w:rsidR="00C74CA5" w:rsidRPr="00C74CA5" w:rsidRDefault="00C74CA5" w:rsidP="00F467E4">
      <w:pPr>
        <w:jc w:val="left"/>
        <w:rPr>
          <w:noProof/>
        </w:rPr>
      </w:pPr>
      <w:r w:rsidRPr="00C74CA5">
        <w:rPr>
          <w:noProof/>
        </w:rPr>
        <w:t>9.</w:t>
      </w:r>
      <w:r w:rsidRPr="00C74CA5">
        <w:rPr>
          <w:noProof/>
        </w:rPr>
        <w:tab/>
        <w:t>Bondi, C.</w:t>
      </w:r>
      <w:r w:rsidR="00704093">
        <w:rPr>
          <w:noProof/>
        </w:rPr>
        <w:t xml:space="preserve"> </w:t>
      </w:r>
      <w:r w:rsidRPr="00C74CA5">
        <w:rPr>
          <w:noProof/>
        </w:rPr>
        <w:t xml:space="preserve">O. </w:t>
      </w:r>
      <w:r w:rsidRPr="00E10ACC">
        <w:rPr>
          <w:iCs/>
          <w:noProof/>
        </w:rPr>
        <w:t>et al.</w:t>
      </w:r>
      <w:r w:rsidRPr="00C74CA5">
        <w:rPr>
          <w:noProof/>
        </w:rPr>
        <w:t xml:space="preserve"> Found in translation: Understanding the biology and behavior of experimental traumatic brain injury. </w:t>
      </w:r>
      <w:r w:rsidRPr="00C74CA5">
        <w:rPr>
          <w:i/>
          <w:iCs/>
          <w:noProof/>
        </w:rPr>
        <w:t>Neuroscience &amp; Biobehavioral Reviews</w:t>
      </w:r>
      <w:r w:rsidRPr="00C74CA5">
        <w:rPr>
          <w:noProof/>
        </w:rPr>
        <w:t xml:space="preserve">. </w:t>
      </w:r>
      <w:r w:rsidRPr="00C74CA5">
        <w:rPr>
          <w:b/>
          <w:bCs/>
          <w:noProof/>
        </w:rPr>
        <w:t>58</w:t>
      </w:r>
      <w:r w:rsidRPr="00C74CA5">
        <w:rPr>
          <w:noProof/>
        </w:rPr>
        <w:t>, 123–146, doi: 10.1016/j.neubiorev.2014.12.004 (2015).</w:t>
      </w:r>
    </w:p>
    <w:p w14:paraId="3ABACA94" w14:textId="7FA05DDE" w:rsidR="00C74CA5" w:rsidRPr="00C74CA5" w:rsidRDefault="00C74CA5" w:rsidP="00F467E4">
      <w:pPr>
        <w:jc w:val="left"/>
        <w:rPr>
          <w:noProof/>
        </w:rPr>
      </w:pPr>
      <w:r w:rsidRPr="00C74CA5">
        <w:rPr>
          <w:noProof/>
        </w:rPr>
        <w:t>10.</w:t>
      </w:r>
      <w:r w:rsidRPr="00C74CA5">
        <w:rPr>
          <w:noProof/>
        </w:rPr>
        <w:tab/>
        <w:t>Shultz, S.</w:t>
      </w:r>
      <w:r w:rsidR="00704093">
        <w:rPr>
          <w:noProof/>
        </w:rPr>
        <w:t xml:space="preserve"> </w:t>
      </w:r>
      <w:r w:rsidRPr="00C74CA5">
        <w:rPr>
          <w:noProof/>
        </w:rPr>
        <w:t xml:space="preserve">R. </w:t>
      </w:r>
      <w:r w:rsidRPr="00E10ACC">
        <w:rPr>
          <w:iCs/>
          <w:noProof/>
        </w:rPr>
        <w:t>et al.</w:t>
      </w:r>
      <w:r w:rsidRPr="00E10ACC">
        <w:rPr>
          <w:noProof/>
        </w:rPr>
        <w:t xml:space="preserve"> </w:t>
      </w:r>
      <w:r w:rsidRPr="00C74CA5">
        <w:rPr>
          <w:noProof/>
        </w:rPr>
        <w:t xml:space="preserve">The potential for animal models to provide insight into mild traumatic brain injury: Translational challenges and strategies. </w:t>
      </w:r>
      <w:r w:rsidRPr="00C74CA5">
        <w:rPr>
          <w:i/>
          <w:iCs/>
          <w:noProof/>
        </w:rPr>
        <w:t>Neuroscience &amp; Biobehavioral Reviews</w:t>
      </w:r>
      <w:r w:rsidRPr="00C74CA5">
        <w:rPr>
          <w:noProof/>
        </w:rPr>
        <w:t xml:space="preserve">. </w:t>
      </w:r>
      <w:r w:rsidRPr="00C74CA5">
        <w:rPr>
          <w:b/>
          <w:bCs/>
          <w:noProof/>
        </w:rPr>
        <w:t>76</w:t>
      </w:r>
      <w:r w:rsidRPr="00C74CA5">
        <w:rPr>
          <w:noProof/>
        </w:rPr>
        <w:t>, 396–414, doi: 10.1016/j.neubiorev.2016.09.014 (2017).</w:t>
      </w:r>
    </w:p>
    <w:p w14:paraId="2AFA5F31" w14:textId="481E9CA1" w:rsidR="00C74CA5" w:rsidRPr="00C74CA5" w:rsidRDefault="00C74CA5" w:rsidP="00F467E4">
      <w:pPr>
        <w:jc w:val="left"/>
        <w:rPr>
          <w:noProof/>
        </w:rPr>
      </w:pPr>
      <w:r w:rsidRPr="00C74CA5">
        <w:rPr>
          <w:noProof/>
        </w:rPr>
        <w:t>11.</w:t>
      </w:r>
      <w:r w:rsidRPr="00C74CA5">
        <w:rPr>
          <w:noProof/>
        </w:rPr>
        <w:tab/>
        <w:t>Osier, N.</w:t>
      </w:r>
      <w:r w:rsidR="00704093">
        <w:rPr>
          <w:noProof/>
        </w:rPr>
        <w:t xml:space="preserve"> </w:t>
      </w:r>
      <w:r w:rsidRPr="00C74CA5">
        <w:rPr>
          <w:noProof/>
        </w:rPr>
        <w:t>D., Dixon, C.</w:t>
      </w:r>
      <w:r w:rsidR="00704093">
        <w:rPr>
          <w:noProof/>
        </w:rPr>
        <w:t xml:space="preserve"> </w:t>
      </w:r>
      <w:r w:rsidRPr="00C74CA5">
        <w:rPr>
          <w:noProof/>
        </w:rPr>
        <w:t xml:space="preserve">E. The Controlled Cortical Impact Model: Applications, Considerations for Researchers, and Future Directions. </w:t>
      </w:r>
      <w:r w:rsidRPr="00C74CA5">
        <w:rPr>
          <w:i/>
          <w:iCs/>
          <w:noProof/>
        </w:rPr>
        <w:t>Frontiers in Neurology</w:t>
      </w:r>
      <w:r w:rsidRPr="00C74CA5">
        <w:rPr>
          <w:noProof/>
        </w:rPr>
        <w:t xml:space="preserve">. </w:t>
      </w:r>
      <w:r w:rsidRPr="00C74CA5">
        <w:rPr>
          <w:b/>
          <w:bCs/>
          <w:noProof/>
        </w:rPr>
        <w:t>7</w:t>
      </w:r>
      <w:r w:rsidRPr="00C74CA5">
        <w:rPr>
          <w:noProof/>
        </w:rPr>
        <w:t xml:space="preserve"> (AUG), doi: 10.3389/fneur.2016.00134 (2016).</w:t>
      </w:r>
    </w:p>
    <w:p w14:paraId="6222A2F4" w14:textId="655B6933" w:rsidR="00C74CA5" w:rsidRPr="00C74CA5" w:rsidRDefault="00C74CA5" w:rsidP="00F467E4">
      <w:pPr>
        <w:jc w:val="left"/>
        <w:rPr>
          <w:noProof/>
        </w:rPr>
      </w:pPr>
      <w:r w:rsidRPr="00C74CA5">
        <w:rPr>
          <w:noProof/>
        </w:rPr>
        <w:t>12.</w:t>
      </w:r>
      <w:r w:rsidRPr="00C74CA5">
        <w:rPr>
          <w:noProof/>
        </w:rPr>
        <w:tab/>
        <w:t>Lyeth, B.</w:t>
      </w:r>
      <w:r w:rsidR="00704093">
        <w:rPr>
          <w:noProof/>
        </w:rPr>
        <w:t xml:space="preserve"> </w:t>
      </w:r>
      <w:r w:rsidRPr="00C74CA5">
        <w:rPr>
          <w:noProof/>
        </w:rPr>
        <w:t xml:space="preserve">G. Historical Review of the Fluid-Percussion TBI Model. </w:t>
      </w:r>
      <w:r w:rsidRPr="00C74CA5">
        <w:rPr>
          <w:i/>
          <w:iCs/>
          <w:noProof/>
        </w:rPr>
        <w:t>Frontiers in Neurology</w:t>
      </w:r>
      <w:r w:rsidRPr="00C74CA5">
        <w:rPr>
          <w:noProof/>
        </w:rPr>
        <w:t xml:space="preserve">. </w:t>
      </w:r>
      <w:r w:rsidRPr="00C74CA5">
        <w:rPr>
          <w:b/>
          <w:bCs/>
          <w:noProof/>
        </w:rPr>
        <w:t>7</w:t>
      </w:r>
      <w:r w:rsidRPr="00C74CA5">
        <w:rPr>
          <w:noProof/>
        </w:rPr>
        <w:t xml:space="preserve"> (DEC), 1–7, doi: 10.3389/fneur.2016.00217 (2016).</w:t>
      </w:r>
    </w:p>
    <w:p w14:paraId="65D267C5" w14:textId="73E923F6" w:rsidR="00C74CA5" w:rsidRPr="00C74CA5" w:rsidRDefault="00C74CA5" w:rsidP="00F467E4">
      <w:pPr>
        <w:jc w:val="left"/>
        <w:rPr>
          <w:noProof/>
        </w:rPr>
      </w:pPr>
      <w:r w:rsidRPr="00C74CA5">
        <w:rPr>
          <w:noProof/>
        </w:rPr>
        <w:t>13.</w:t>
      </w:r>
      <w:r w:rsidRPr="00C74CA5">
        <w:rPr>
          <w:noProof/>
        </w:rPr>
        <w:tab/>
        <w:t>Marmarou, A., Foda, M.</w:t>
      </w:r>
      <w:r w:rsidR="00704093">
        <w:rPr>
          <w:noProof/>
        </w:rPr>
        <w:t xml:space="preserve"> </w:t>
      </w:r>
      <w:r w:rsidRPr="00C74CA5">
        <w:rPr>
          <w:noProof/>
        </w:rPr>
        <w:t>A.</w:t>
      </w:r>
      <w:r w:rsidR="00704093">
        <w:rPr>
          <w:noProof/>
        </w:rPr>
        <w:t xml:space="preserve"> </w:t>
      </w:r>
      <w:r w:rsidRPr="00C74CA5">
        <w:rPr>
          <w:noProof/>
        </w:rPr>
        <w:t>A.</w:t>
      </w:r>
      <w:r w:rsidR="00704093">
        <w:rPr>
          <w:noProof/>
        </w:rPr>
        <w:t xml:space="preserve"> </w:t>
      </w:r>
      <w:r w:rsidRPr="00C74CA5">
        <w:rPr>
          <w:noProof/>
        </w:rPr>
        <w:t xml:space="preserve">-E., Brink, W. van den, Campbell, J., Kita, H., Demetriadou, K. A new model of diffuse brain injury in rats. </w:t>
      </w:r>
      <w:r w:rsidRPr="00C74CA5">
        <w:rPr>
          <w:i/>
          <w:iCs/>
          <w:noProof/>
        </w:rPr>
        <w:t>Journal of Neurosurgery</w:t>
      </w:r>
      <w:r w:rsidRPr="00C74CA5">
        <w:rPr>
          <w:noProof/>
        </w:rPr>
        <w:t xml:space="preserve">. </w:t>
      </w:r>
      <w:r w:rsidRPr="00C74CA5">
        <w:rPr>
          <w:b/>
          <w:bCs/>
          <w:noProof/>
        </w:rPr>
        <w:t>80</w:t>
      </w:r>
      <w:r w:rsidRPr="00C74CA5">
        <w:rPr>
          <w:noProof/>
        </w:rPr>
        <w:t xml:space="preserve"> (2), 291–300, doi: 10.3171/jns.1994.80.2.0291 (1994).</w:t>
      </w:r>
    </w:p>
    <w:p w14:paraId="53E3D771" w14:textId="6E50C332" w:rsidR="00C74CA5" w:rsidRPr="00C74CA5" w:rsidRDefault="00C74CA5" w:rsidP="00F467E4">
      <w:pPr>
        <w:jc w:val="left"/>
        <w:rPr>
          <w:noProof/>
        </w:rPr>
      </w:pPr>
      <w:r w:rsidRPr="00C74CA5">
        <w:rPr>
          <w:noProof/>
        </w:rPr>
        <w:t>14.</w:t>
      </w:r>
      <w:r w:rsidRPr="00C74CA5">
        <w:rPr>
          <w:noProof/>
        </w:rPr>
        <w:tab/>
        <w:t>Heim, L.</w:t>
      </w:r>
      <w:r w:rsidR="00704093">
        <w:rPr>
          <w:noProof/>
        </w:rPr>
        <w:t xml:space="preserve"> </w:t>
      </w:r>
      <w:r w:rsidRPr="00C74CA5">
        <w:rPr>
          <w:noProof/>
        </w:rPr>
        <w:t>R.</w:t>
      </w:r>
      <w:r w:rsidRPr="00E10ACC">
        <w:rPr>
          <w:noProof/>
        </w:rPr>
        <w:t xml:space="preserve"> </w:t>
      </w:r>
      <w:r w:rsidRPr="00E10ACC">
        <w:rPr>
          <w:iCs/>
          <w:noProof/>
        </w:rPr>
        <w:t>et al.</w:t>
      </w:r>
      <w:r w:rsidRPr="00C74CA5">
        <w:rPr>
          <w:noProof/>
        </w:rPr>
        <w:t xml:space="preserve"> The Invisibility of Mild Traumatic Brain Injury: Impaired Cognitive Performance as a Silent Symptom. </w:t>
      </w:r>
      <w:r w:rsidRPr="00C74CA5">
        <w:rPr>
          <w:i/>
          <w:iCs/>
          <w:noProof/>
        </w:rPr>
        <w:t>Journal of Neurotrauma</w:t>
      </w:r>
      <w:r w:rsidRPr="00C74CA5">
        <w:rPr>
          <w:noProof/>
        </w:rPr>
        <w:t xml:space="preserve">. </w:t>
      </w:r>
      <w:r w:rsidRPr="00C74CA5">
        <w:rPr>
          <w:b/>
          <w:bCs/>
          <w:noProof/>
        </w:rPr>
        <w:t>34</w:t>
      </w:r>
      <w:r w:rsidRPr="00C74CA5">
        <w:rPr>
          <w:noProof/>
        </w:rPr>
        <w:t xml:space="preserve"> (17), 2518–2528, doi: 10.1089/neu.2016.4909 (2017).</w:t>
      </w:r>
    </w:p>
    <w:p w14:paraId="66CCF2F3" w14:textId="7A29185B" w:rsidR="00C74CA5" w:rsidRPr="00C74CA5" w:rsidRDefault="00C74CA5" w:rsidP="00F467E4">
      <w:pPr>
        <w:jc w:val="left"/>
        <w:rPr>
          <w:noProof/>
        </w:rPr>
      </w:pPr>
      <w:r w:rsidRPr="00C74CA5">
        <w:rPr>
          <w:noProof/>
        </w:rPr>
        <w:t>15.</w:t>
      </w:r>
      <w:r w:rsidRPr="00C74CA5">
        <w:rPr>
          <w:noProof/>
        </w:rPr>
        <w:tab/>
        <w:t>Zohar, O., Rubovitch, V., Milman, A., Schreiber, S., Pick, C.</w:t>
      </w:r>
      <w:r w:rsidR="00704093">
        <w:rPr>
          <w:noProof/>
        </w:rPr>
        <w:t xml:space="preserve"> </w:t>
      </w:r>
      <w:r w:rsidRPr="00C74CA5">
        <w:rPr>
          <w:noProof/>
        </w:rPr>
        <w:t xml:space="preserve">G. Behavioral consequences of minimal traumatic brain injury in mice. </w:t>
      </w:r>
      <w:r w:rsidRPr="00C74CA5">
        <w:rPr>
          <w:i/>
          <w:iCs/>
          <w:noProof/>
        </w:rPr>
        <w:t>Acta Neurobiol Exp (Wars)</w:t>
      </w:r>
      <w:r w:rsidRPr="00C74CA5">
        <w:rPr>
          <w:noProof/>
        </w:rPr>
        <w:t xml:space="preserve">. </w:t>
      </w:r>
      <w:r w:rsidRPr="00C74CA5">
        <w:rPr>
          <w:b/>
          <w:bCs/>
          <w:noProof/>
        </w:rPr>
        <w:t>71</w:t>
      </w:r>
      <w:r w:rsidRPr="00C74CA5">
        <w:rPr>
          <w:noProof/>
        </w:rPr>
        <w:t xml:space="preserve"> (1), 36–45 (2011).</w:t>
      </w:r>
    </w:p>
    <w:p w14:paraId="5F913981" w14:textId="1ABFB392" w:rsidR="00C74CA5" w:rsidRPr="00C74CA5" w:rsidRDefault="00C74CA5" w:rsidP="00F467E4">
      <w:pPr>
        <w:jc w:val="left"/>
        <w:rPr>
          <w:noProof/>
        </w:rPr>
      </w:pPr>
      <w:r w:rsidRPr="00C74CA5">
        <w:rPr>
          <w:noProof/>
        </w:rPr>
        <w:t>16.</w:t>
      </w:r>
      <w:r w:rsidRPr="00C74CA5">
        <w:rPr>
          <w:noProof/>
        </w:rPr>
        <w:tab/>
        <w:t>Pierpaoli, C., Basser, P.</w:t>
      </w:r>
      <w:r w:rsidR="00704093">
        <w:rPr>
          <w:noProof/>
        </w:rPr>
        <w:t xml:space="preserve"> </w:t>
      </w:r>
      <w:r w:rsidRPr="00C74CA5">
        <w:rPr>
          <w:noProof/>
        </w:rPr>
        <w:t xml:space="preserve">J. Toward a quantitative assessment of diffusion anisotropy. </w:t>
      </w:r>
      <w:r w:rsidRPr="00C74CA5">
        <w:rPr>
          <w:i/>
          <w:iCs/>
          <w:noProof/>
        </w:rPr>
        <w:t>Magnetic resonance in medicine : official journal of the Society of Magnetic Resonance in Medicine / Society of Magnetic Resonance in Medicine</w:t>
      </w:r>
      <w:r w:rsidRPr="00C74CA5">
        <w:rPr>
          <w:noProof/>
        </w:rPr>
        <w:t xml:space="preserve">. </w:t>
      </w:r>
      <w:r w:rsidRPr="00C74CA5">
        <w:rPr>
          <w:b/>
          <w:bCs/>
          <w:noProof/>
        </w:rPr>
        <w:t>36</w:t>
      </w:r>
      <w:r w:rsidRPr="00C74CA5">
        <w:rPr>
          <w:noProof/>
        </w:rPr>
        <w:t xml:space="preserve"> (6), 893–906, doi: 10.1002/mrm.1910360612 (1996).</w:t>
      </w:r>
    </w:p>
    <w:p w14:paraId="6157F2E9" w14:textId="3559F752" w:rsidR="00C74CA5" w:rsidRPr="00C74CA5" w:rsidRDefault="00C74CA5" w:rsidP="00F467E4">
      <w:pPr>
        <w:jc w:val="left"/>
        <w:rPr>
          <w:noProof/>
        </w:rPr>
      </w:pPr>
      <w:r w:rsidRPr="00C74CA5">
        <w:rPr>
          <w:noProof/>
        </w:rPr>
        <w:t>17.</w:t>
      </w:r>
      <w:r w:rsidRPr="00C74CA5">
        <w:rPr>
          <w:noProof/>
        </w:rPr>
        <w:tab/>
        <w:t>Jensen, J.</w:t>
      </w:r>
      <w:r w:rsidR="00704093">
        <w:rPr>
          <w:noProof/>
        </w:rPr>
        <w:t xml:space="preserve"> </w:t>
      </w:r>
      <w:r w:rsidRPr="00C74CA5">
        <w:rPr>
          <w:noProof/>
        </w:rPr>
        <w:t>H., Helpern, J.</w:t>
      </w:r>
      <w:r w:rsidR="00704093">
        <w:rPr>
          <w:noProof/>
        </w:rPr>
        <w:t xml:space="preserve"> </w:t>
      </w:r>
      <w:r w:rsidRPr="00C74CA5">
        <w:rPr>
          <w:noProof/>
        </w:rPr>
        <w:t xml:space="preserve">A. MRI quantification of non-Gaussian water diffusion by kurtosis analysis. </w:t>
      </w:r>
      <w:r w:rsidRPr="00C74CA5">
        <w:rPr>
          <w:i/>
          <w:iCs/>
          <w:noProof/>
        </w:rPr>
        <w:t>NMR in Biomedicine</w:t>
      </w:r>
      <w:r w:rsidRPr="00C74CA5">
        <w:rPr>
          <w:noProof/>
        </w:rPr>
        <w:t xml:space="preserve">. </w:t>
      </w:r>
      <w:r w:rsidRPr="00C74CA5">
        <w:rPr>
          <w:b/>
          <w:bCs/>
          <w:noProof/>
        </w:rPr>
        <w:t>23</w:t>
      </w:r>
      <w:r w:rsidRPr="00C74CA5">
        <w:rPr>
          <w:noProof/>
        </w:rPr>
        <w:t xml:space="preserve"> (7), 698–710, doi: 10.1002/nbm.1518 (2010).</w:t>
      </w:r>
    </w:p>
    <w:p w14:paraId="060EC7D0" w14:textId="6F29D642" w:rsidR="00C74CA5" w:rsidRPr="00C74CA5" w:rsidRDefault="00C74CA5" w:rsidP="00F467E4">
      <w:pPr>
        <w:jc w:val="left"/>
        <w:rPr>
          <w:noProof/>
        </w:rPr>
      </w:pPr>
      <w:r w:rsidRPr="00C74CA5">
        <w:rPr>
          <w:noProof/>
        </w:rPr>
        <w:t>18.</w:t>
      </w:r>
      <w:r w:rsidRPr="00C74CA5">
        <w:rPr>
          <w:noProof/>
        </w:rPr>
        <w:tab/>
        <w:t>Fieremans</w:t>
      </w:r>
      <w:r w:rsidR="00704093">
        <w:rPr>
          <w:noProof/>
        </w:rPr>
        <w:t>, E.,</w:t>
      </w:r>
      <w:r w:rsidRPr="00C74CA5">
        <w:rPr>
          <w:noProof/>
        </w:rPr>
        <w:t xml:space="preserve"> Jens H.</w:t>
      </w:r>
      <w:r w:rsidR="00704093">
        <w:rPr>
          <w:noProof/>
        </w:rPr>
        <w:t>,</w:t>
      </w:r>
      <w:r w:rsidRPr="00C74CA5">
        <w:rPr>
          <w:noProof/>
        </w:rPr>
        <w:t xml:space="preserve"> Jensen, J.</w:t>
      </w:r>
      <w:r w:rsidR="00704093">
        <w:rPr>
          <w:noProof/>
        </w:rPr>
        <w:t xml:space="preserve"> </w:t>
      </w:r>
      <w:r w:rsidRPr="00C74CA5">
        <w:rPr>
          <w:noProof/>
        </w:rPr>
        <w:t>A.</w:t>
      </w:r>
      <w:r w:rsidR="00704093">
        <w:rPr>
          <w:noProof/>
        </w:rPr>
        <w:t xml:space="preserve"> </w:t>
      </w:r>
      <w:r w:rsidRPr="00C74CA5">
        <w:rPr>
          <w:noProof/>
        </w:rPr>
        <w:t xml:space="preserve">H. White matter characterization with diffusional kurtosis imaging. </w:t>
      </w:r>
      <w:r w:rsidRPr="00C74CA5">
        <w:rPr>
          <w:i/>
          <w:iCs/>
          <w:noProof/>
        </w:rPr>
        <w:t>NeuroImage</w:t>
      </w:r>
      <w:r w:rsidRPr="00C74CA5">
        <w:rPr>
          <w:noProof/>
        </w:rPr>
        <w:t xml:space="preserve">. </w:t>
      </w:r>
      <w:r w:rsidRPr="00C74CA5">
        <w:rPr>
          <w:b/>
          <w:bCs/>
          <w:noProof/>
        </w:rPr>
        <w:t>58</w:t>
      </w:r>
      <w:r w:rsidRPr="00C74CA5">
        <w:rPr>
          <w:noProof/>
        </w:rPr>
        <w:t>, 177–188 (2011).</w:t>
      </w:r>
    </w:p>
    <w:p w14:paraId="00143103" w14:textId="77777777" w:rsidR="00C74CA5" w:rsidRPr="00C74CA5" w:rsidRDefault="00C74CA5" w:rsidP="00F467E4">
      <w:pPr>
        <w:jc w:val="left"/>
        <w:rPr>
          <w:noProof/>
        </w:rPr>
      </w:pPr>
      <w:r w:rsidRPr="00C74CA5">
        <w:rPr>
          <w:noProof/>
        </w:rPr>
        <w:t>19.</w:t>
      </w:r>
      <w:r w:rsidRPr="00C74CA5">
        <w:rPr>
          <w:noProof/>
        </w:rPr>
        <w:tab/>
        <w:t>Leemans, A. Explore DTI.</w:t>
      </w:r>
    </w:p>
    <w:p w14:paraId="21A8E748" w14:textId="51DE26F9" w:rsidR="00C74CA5" w:rsidRPr="00C74CA5" w:rsidRDefault="00C74CA5" w:rsidP="00F467E4">
      <w:pPr>
        <w:jc w:val="left"/>
        <w:rPr>
          <w:noProof/>
        </w:rPr>
      </w:pPr>
      <w:r w:rsidRPr="00C74CA5">
        <w:rPr>
          <w:noProof/>
        </w:rPr>
        <w:t>20.</w:t>
      </w:r>
      <w:r w:rsidRPr="00C74CA5">
        <w:rPr>
          <w:noProof/>
        </w:rPr>
        <w:tab/>
        <w:t>Loening, A.</w:t>
      </w:r>
      <w:r w:rsidR="00704093">
        <w:rPr>
          <w:noProof/>
        </w:rPr>
        <w:t xml:space="preserve"> </w:t>
      </w:r>
      <w:r w:rsidRPr="00C74CA5">
        <w:rPr>
          <w:noProof/>
        </w:rPr>
        <w:t>M., Gambhir, S.</w:t>
      </w:r>
      <w:r w:rsidR="00704093">
        <w:rPr>
          <w:noProof/>
        </w:rPr>
        <w:t xml:space="preserve"> </w:t>
      </w:r>
      <w:r w:rsidRPr="00C74CA5">
        <w:rPr>
          <w:noProof/>
        </w:rPr>
        <w:t xml:space="preserve">S. AMIDE: A Free Software Tool for Multimodality Medical Image Analysis. </w:t>
      </w:r>
      <w:r w:rsidRPr="00C74CA5">
        <w:rPr>
          <w:i/>
          <w:iCs/>
          <w:noProof/>
        </w:rPr>
        <w:t>Molecular Imaging</w:t>
      </w:r>
      <w:r w:rsidRPr="00C74CA5">
        <w:rPr>
          <w:noProof/>
        </w:rPr>
        <w:t xml:space="preserve">. </w:t>
      </w:r>
      <w:r w:rsidRPr="00C74CA5">
        <w:rPr>
          <w:b/>
          <w:bCs/>
          <w:noProof/>
        </w:rPr>
        <w:t>2</w:t>
      </w:r>
      <w:r w:rsidRPr="00C74CA5">
        <w:rPr>
          <w:noProof/>
        </w:rPr>
        <w:t xml:space="preserve"> (3), 131–137, doi: 10.1162/153535003322556877 (2003).</w:t>
      </w:r>
    </w:p>
    <w:p w14:paraId="67BD688E" w14:textId="330DA3C1" w:rsidR="00C74CA5" w:rsidRPr="00C74CA5" w:rsidRDefault="00C74CA5" w:rsidP="00F467E4">
      <w:pPr>
        <w:jc w:val="left"/>
        <w:rPr>
          <w:noProof/>
        </w:rPr>
      </w:pPr>
      <w:r w:rsidRPr="00C74CA5">
        <w:rPr>
          <w:noProof/>
        </w:rPr>
        <w:t>21.</w:t>
      </w:r>
      <w:r w:rsidRPr="00C74CA5">
        <w:rPr>
          <w:noProof/>
        </w:rPr>
        <w:tab/>
        <w:t>Veraart, J.</w:t>
      </w:r>
      <w:r w:rsidR="00704093">
        <w:rPr>
          <w:noProof/>
        </w:rPr>
        <w:t xml:space="preserve"> et al. </w:t>
      </w:r>
      <w:r w:rsidRPr="00C74CA5">
        <w:rPr>
          <w:noProof/>
        </w:rPr>
        <w:t xml:space="preserve">Denoising of diffusion MRI using random matrix theory. </w:t>
      </w:r>
      <w:r w:rsidRPr="00C74CA5">
        <w:rPr>
          <w:i/>
          <w:iCs/>
          <w:noProof/>
        </w:rPr>
        <w:t>NeuroImage</w:t>
      </w:r>
      <w:r w:rsidRPr="00C74CA5">
        <w:rPr>
          <w:noProof/>
        </w:rPr>
        <w:t xml:space="preserve">. </w:t>
      </w:r>
      <w:r w:rsidRPr="00C74CA5">
        <w:rPr>
          <w:b/>
          <w:bCs/>
          <w:noProof/>
        </w:rPr>
        <w:t>142</w:t>
      </w:r>
      <w:r w:rsidRPr="00C74CA5">
        <w:rPr>
          <w:noProof/>
        </w:rPr>
        <w:t>, 394–406, doi: 10.1016/j.neuroimage.2016.08.016 (2016).</w:t>
      </w:r>
    </w:p>
    <w:p w14:paraId="68610E4A" w14:textId="3DBA7240" w:rsidR="00C74CA5" w:rsidRPr="00C74CA5" w:rsidRDefault="00C74CA5" w:rsidP="00F467E4">
      <w:pPr>
        <w:jc w:val="left"/>
        <w:rPr>
          <w:noProof/>
        </w:rPr>
      </w:pPr>
      <w:r w:rsidRPr="00C74CA5">
        <w:rPr>
          <w:noProof/>
        </w:rPr>
        <w:t>22.</w:t>
      </w:r>
      <w:r w:rsidRPr="00C74CA5">
        <w:rPr>
          <w:noProof/>
        </w:rPr>
        <w:tab/>
        <w:t>Veraart, J., Fieremans, E., Novikov, D.</w:t>
      </w:r>
      <w:r w:rsidR="00704093">
        <w:rPr>
          <w:noProof/>
        </w:rPr>
        <w:t xml:space="preserve"> </w:t>
      </w:r>
      <w:r w:rsidRPr="00C74CA5">
        <w:rPr>
          <w:noProof/>
        </w:rPr>
        <w:t xml:space="preserve">S. Diffusion MRI noise mapping using random matrix theory. </w:t>
      </w:r>
      <w:r w:rsidRPr="00C74CA5">
        <w:rPr>
          <w:i/>
          <w:iCs/>
          <w:noProof/>
        </w:rPr>
        <w:t>Magnetic Resonance in Medicine</w:t>
      </w:r>
      <w:r w:rsidRPr="00C74CA5">
        <w:rPr>
          <w:noProof/>
        </w:rPr>
        <w:t xml:space="preserve">. </w:t>
      </w:r>
      <w:r w:rsidRPr="00C74CA5">
        <w:rPr>
          <w:b/>
          <w:bCs/>
          <w:noProof/>
        </w:rPr>
        <w:t>76</w:t>
      </w:r>
      <w:r w:rsidRPr="00C74CA5">
        <w:rPr>
          <w:noProof/>
        </w:rPr>
        <w:t xml:space="preserve"> (5), 1582–1593, doi: 10.1002/mrm.26059 (2016).</w:t>
      </w:r>
    </w:p>
    <w:p w14:paraId="6E6E0CA3" w14:textId="2D4FEDAB" w:rsidR="00C74CA5" w:rsidRPr="00C74CA5" w:rsidRDefault="00C74CA5" w:rsidP="00F467E4">
      <w:pPr>
        <w:jc w:val="left"/>
        <w:rPr>
          <w:noProof/>
        </w:rPr>
      </w:pPr>
      <w:r w:rsidRPr="00C74CA5">
        <w:rPr>
          <w:noProof/>
        </w:rPr>
        <w:t>23.</w:t>
      </w:r>
      <w:r w:rsidRPr="00C74CA5">
        <w:rPr>
          <w:noProof/>
        </w:rPr>
        <w:tab/>
        <w:t>Braeckman, K.</w:t>
      </w:r>
      <w:r w:rsidR="00704093">
        <w:rPr>
          <w:noProof/>
        </w:rPr>
        <w:t xml:space="preserve"> et al</w:t>
      </w:r>
      <w:r w:rsidRPr="00C74CA5">
        <w:rPr>
          <w:noProof/>
        </w:rPr>
        <w:t xml:space="preserve">. Dynamic changes in hippocampal diffusion and kurtosis metrics following experimental mTBI correlate with glial reactivity. </w:t>
      </w:r>
      <w:r w:rsidRPr="00C74CA5">
        <w:rPr>
          <w:i/>
          <w:iCs/>
          <w:noProof/>
        </w:rPr>
        <w:t>NeuroImage: Clinical</w:t>
      </w:r>
      <w:r w:rsidRPr="00C74CA5">
        <w:rPr>
          <w:noProof/>
        </w:rPr>
        <w:t xml:space="preserve">. </w:t>
      </w:r>
      <w:r w:rsidRPr="00C74CA5">
        <w:rPr>
          <w:b/>
          <w:bCs/>
          <w:noProof/>
        </w:rPr>
        <w:t>21</w:t>
      </w:r>
      <w:r w:rsidRPr="00C74CA5">
        <w:rPr>
          <w:noProof/>
        </w:rPr>
        <w:t xml:space="preserve"> (August 2018), 101669, doi: 10.1016/j.nicl.2019.101669 (2019).</w:t>
      </w:r>
    </w:p>
    <w:p w14:paraId="0EE7CEAA" w14:textId="5291C093" w:rsidR="00C74CA5" w:rsidRPr="00C74CA5" w:rsidRDefault="00C74CA5" w:rsidP="00F467E4">
      <w:pPr>
        <w:jc w:val="left"/>
        <w:rPr>
          <w:noProof/>
        </w:rPr>
      </w:pPr>
      <w:r w:rsidRPr="00C74CA5">
        <w:rPr>
          <w:noProof/>
        </w:rPr>
        <w:t>24.</w:t>
      </w:r>
      <w:r w:rsidRPr="00C74CA5">
        <w:rPr>
          <w:noProof/>
        </w:rPr>
        <w:tab/>
        <w:t>Jones, D.</w:t>
      </w:r>
      <w:r w:rsidR="00704093">
        <w:rPr>
          <w:noProof/>
        </w:rPr>
        <w:t xml:space="preserve"> </w:t>
      </w:r>
      <w:r w:rsidRPr="00C74CA5">
        <w:rPr>
          <w:noProof/>
        </w:rPr>
        <w:t>K., Knösche, T.</w:t>
      </w:r>
      <w:r w:rsidR="00704093">
        <w:rPr>
          <w:noProof/>
        </w:rPr>
        <w:t xml:space="preserve"> </w:t>
      </w:r>
      <w:r w:rsidRPr="00C74CA5">
        <w:rPr>
          <w:noProof/>
        </w:rPr>
        <w:t xml:space="preserve">R., Turner, R. White matter integrity, fiber count, and other fallacies: The do’s and don’ts of diffusion MRI. </w:t>
      </w:r>
      <w:r w:rsidRPr="00C74CA5">
        <w:rPr>
          <w:i/>
          <w:iCs/>
          <w:noProof/>
        </w:rPr>
        <w:t>NeuroImage</w:t>
      </w:r>
      <w:r w:rsidRPr="00C74CA5">
        <w:rPr>
          <w:noProof/>
        </w:rPr>
        <w:t xml:space="preserve">. </w:t>
      </w:r>
      <w:r w:rsidRPr="00C74CA5">
        <w:rPr>
          <w:b/>
          <w:bCs/>
          <w:noProof/>
        </w:rPr>
        <w:t>73</w:t>
      </w:r>
      <w:r w:rsidRPr="00C74CA5">
        <w:rPr>
          <w:noProof/>
        </w:rPr>
        <w:t>, 239–254, doi: 10.1016/j.neuroimage.2012.06.081 (2013).</w:t>
      </w:r>
    </w:p>
    <w:p w14:paraId="6DF01690" w14:textId="77777777" w:rsidR="00C74CA5" w:rsidRPr="00C74CA5" w:rsidRDefault="00C74CA5" w:rsidP="00F467E4">
      <w:pPr>
        <w:jc w:val="left"/>
        <w:rPr>
          <w:noProof/>
        </w:rPr>
      </w:pPr>
      <w:r w:rsidRPr="00C74CA5">
        <w:rPr>
          <w:noProof/>
        </w:rPr>
        <w:t>25.</w:t>
      </w:r>
      <w:r w:rsidRPr="00C74CA5">
        <w:rPr>
          <w:noProof/>
        </w:rPr>
        <w:tab/>
        <w:t>Matlab code DKI and WMTI model. at &lt;https://github.com/NYU-DiffusionMRI/Diffusion-Kurtosis-Imaging&gt;.</w:t>
      </w:r>
    </w:p>
    <w:p w14:paraId="020A8F28" w14:textId="19F502E7" w:rsidR="009726EE" w:rsidRPr="001917FB" w:rsidRDefault="00EE50D6" w:rsidP="00F467E4">
      <w:pPr>
        <w:jc w:val="left"/>
        <w:rPr>
          <w:rFonts w:asciiTheme="minorHAnsi" w:hAnsiTheme="minorHAnsi" w:cstheme="minorHAnsi"/>
          <w:color w:val="808080" w:themeColor="background1" w:themeShade="80"/>
        </w:rPr>
      </w:pPr>
      <w:r>
        <w:rPr>
          <w:rFonts w:asciiTheme="minorHAnsi" w:hAnsiTheme="minorHAnsi" w:cstheme="minorHAnsi"/>
          <w:b/>
          <w:color w:val="808080"/>
        </w:rPr>
        <w:fldChar w:fldCharType="end"/>
      </w:r>
      <w:bookmarkStart w:id="1" w:name="_GoBack"/>
      <w:bookmarkEnd w:id="1"/>
    </w:p>
    <w:sectPr w:rsidR="009726EE" w:rsidRPr="001917FB" w:rsidSect="00351BCE">
      <w:headerReference w:type="default" r:id="rId8"/>
      <w:footerReference w:type="default" r:id="rId9"/>
      <w:headerReference w:type="first" r:id="rId10"/>
      <w:footerReference w:type="first" r:id="rId11"/>
      <w:footnotePr>
        <w:numFmt w:val="lowerLetter"/>
      </w:footnotePr>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3FEEF" w14:textId="77777777" w:rsidR="00A41924" w:rsidRDefault="00A41924" w:rsidP="00621C4E">
      <w:r>
        <w:separator/>
      </w:r>
    </w:p>
  </w:endnote>
  <w:endnote w:type="continuationSeparator" w:id="0">
    <w:p w14:paraId="583EBBE0" w14:textId="77777777" w:rsidR="00A41924" w:rsidRDefault="00A4192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E62F78E" w:rsidR="008D0110" w:rsidRDefault="008D0110">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October 2016</w:t>
        </w:r>
      </w:p>
    </w:sdtContent>
  </w:sdt>
  <w:p w14:paraId="39947363" w14:textId="71AB2B06" w:rsidR="008D0110" w:rsidRPr="00494F77" w:rsidRDefault="008D011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D0110" w:rsidRDefault="008D011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E9A57" w14:textId="77777777" w:rsidR="00A41924" w:rsidRDefault="00A41924" w:rsidP="00621C4E">
      <w:r>
        <w:separator/>
      </w:r>
    </w:p>
  </w:footnote>
  <w:footnote w:type="continuationSeparator" w:id="0">
    <w:p w14:paraId="55B342E9" w14:textId="77777777" w:rsidR="00A41924" w:rsidRDefault="00A4192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8D0110" w:rsidRPr="006F06E4" w:rsidRDefault="008D0110"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88B565A" w:rsidR="008D0110" w:rsidRPr="006F06E4" w:rsidRDefault="008D011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2A4"/>
    <w:multiLevelType w:val="multilevel"/>
    <w:tmpl w:val="D87461E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20480"/>
    <w:multiLevelType w:val="multilevel"/>
    <w:tmpl w:val="0E0AF3C2"/>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5F12FC3"/>
    <w:multiLevelType w:val="multilevel"/>
    <w:tmpl w:val="18C8078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B3BDB"/>
    <w:multiLevelType w:val="multilevel"/>
    <w:tmpl w:val="11BCD72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36EDB"/>
    <w:multiLevelType w:val="multilevel"/>
    <w:tmpl w:val="180CE8A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926C7"/>
    <w:multiLevelType w:val="multilevel"/>
    <w:tmpl w:val="BCCC8DF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F416C"/>
    <w:multiLevelType w:val="multilevel"/>
    <w:tmpl w:val="38CECA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EB5A6E"/>
    <w:multiLevelType w:val="multilevel"/>
    <w:tmpl w:val="0F1E58A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D7EA6"/>
    <w:multiLevelType w:val="hybridMultilevel"/>
    <w:tmpl w:val="0B24CFC6"/>
    <w:lvl w:ilvl="0" w:tplc="968601FA">
      <w:start w:val="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E23007"/>
    <w:multiLevelType w:val="hybridMultilevel"/>
    <w:tmpl w:val="D40A25B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BDD1A8B"/>
    <w:multiLevelType w:val="multilevel"/>
    <w:tmpl w:val="D3B684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3"/>
  </w:num>
  <w:num w:numId="3">
    <w:abstractNumId w:val="6"/>
  </w:num>
  <w:num w:numId="4">
    <w:abstractNumId w:val="20"/>
  </w:num>
  <w:num w:numId="5">
    <w:abstractNumId w:val="12"/>
  </w:num>
  <w:num w:numId="6">
    <w:abstractNumId w:val="18"/>
  </w:num>
  <w:num w:numId="7">
    <w:abstractNumId w:val="1"/>
  </w:num>
  <w:num w:numId="8">
    <w:abstractNumId w:val="13"/>
  </w:num>
  <w:num w:numId="9">
    <w:abstractNumId w:val="14"/>
  </w:num>
  <w:num w:numId="10">
    <w:abstractNumId w:val="21"/>
  </w:num>
  <w:num w:numId="11">
    <w:abstractNumId w:val="26"/>
  </w:num>
  <w:num w:numId="12">
    <w:abstractNumId w:val="4"/>
  </w:num>
  <w:num w:numId="13">
    <w:abstractNumId w:val="24"/>
  </w:num>
  <w:num w:numId="14">
    <w:abstractNumId w:val="29"/>
  </w:num>
  <w:num w:numId="15">
    <w:abstractNumId w:val="16"/>
  </w:num>
  <w:num w:numId="16">
    <w:abstractNumId w:val="10"/>
  </w:num>
  <w:num w:numId="17">
    <w:abstractNumId w:val="25"/>
  </w:num>
  <w:num w:numId="18">
    <w:abstractNumId w:val="17"/>
  </w:num>
  <w:num w:numId="19">
    <w:abstractNumId w:val="27"/>
  </w:num>
  <w:num w:numId="20">
    <w:abstractNumId w:val="5"/>
  </w:num>
  <w:num w:numId="21">
    <w:abstractNumId w:val="28"/>
  </w:num>
  <w:num w:numId="22">
    <w:abstractNumId w:val="2"/>
  </w:num>
  <w:num w:numId="23">
    <w:abstractNumId w:val="22"/>
  </w:num>
  <w:num w:numId="24">
    <w:abstractNumId w:val="30"/>
  </w:num>
  <w:num w:numId="25">
    <w:abstractNumId w:val="31"/>
  </w:num>
  <w:num w:numId="26">
    <w:abstractNumId w:val="15"/>
  </w:num>
  <w:num w:numId="27">
    <w:abstractNumId w:val="19"/>
  </w:num>
  <w:num w:numId="28">
    <w:abstractNumId w:val="11"/>
  </w:num>
  <w:num w:numId="29">
    <w:abstractNumId w:val="0"/>
  </w:num>
  <w:num w:numId="30">
    <w:abstractNumId w:val="9"/>
  </w:num>
  <w:num w:numId="31">
    <w:abstractNumId w:val="7"/>
  </w:num>
  <w:num w:numId="32">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5D1A"/>
    <w:rsid w:val="000078C8"/>
    <w:rsid w:val="00007DBC"/>
    <w:rsid w:val="00007EA1"/>
    <w:rsid w:val="000100F0"/>
    <w:rsid w:val="00012FF9"/>
    <w:rsid w:val="00014314"/>
    <w:rsid w:val="000173A2"/>
    <w:rsid w:val="00017A2E"/>
    <w:rsid w:val="00021434"/>
    <w:rsid w:val="00021774"/>
    <w:rsid w:val="00021DF3"/>
    <w:rsid w:val="00023869"/>
    <w:rsid w:val="00024598"/>
    <w:rsid w:val="00032769"/>
    <w:rsid w:val="00032B0C"/>
    <w:rsid w:val="000336FB"/>
    <w:rsid w:val="000368D1"/>
    <w:rsid w:val="00037B58"/>
    <w:rsid w:val="00051B73"/>
    <w:rsid w:val="00055D2A"/>
    <w:rsid w:val="00060263"/>
    <w:rsid w:val="00060ABE"/>
    <w:rsid w:val="00061A50"/>
    <w:rsid w:val="00064104"/>
    <w:rsid w:val="00066025"/>
    <w:rsid w:val="0006728A"/>
    <w:rsid w:val="000701D1"/>
    <w:rsid w:val="00075228"/>
    <w:rsid w:val="00075FA1"/>
    <w:rsid w:val="00080A20"/>
    <w:rsid w:val="00082796"/>
    <w:rsid w:val="0008434A"/>
    <w:rsid w:val="00086FA8"/>
    <w:rsid w:val="00087C0A"/>
    <w:rsid w:val="00093BC4"/>
    <w:rsid w:val="00097929"/>
    <w:rsid w:val="000A1E80"/>
    <w:rsid w:val="000A33A9"/>
    <w:rsid w:val="000A3B70"/>
    <w:rsid w:val="000A5153"/>
    <w:rsid w:val="000B10AE"/>
    <w:rsid w:val="000B30BF"/>
    <w:rsid w:val="000B566B"/>
    <w:rsid w:val="000B64BB"/>
    <w:rsid w:val="000B662E"/>
    <w:rsid w:val="000B7294"/>
    <w:rsid w:val="000B75D0"/>
    <w:rsid w:val="000C1CF8"/>
    <w:rsid w:val="000C4159"/>
    <w:rsid w:val="000C49CF"/>
    <w:rsid w:val="000C52E9"/>
    <w:rsid w:val="000C57C6"/>
    <w:rsid w:val="000C5CDC"/>
    <w:rsid w:val="000C65DC"/>
    <w:rsid w:val="000C66F3"/>
    <w:rsid w:val="000C6900"/>
    <w:rsid w:val="000C7D5D"/>
    <w:rsid w:val="000D31E8"/>
    <w:rsid w:val="000D76E4"/>
    <w:rsid w:val="000E3816"/>
    <w:rsid w:val="000E3E42"/>
    <w:rsid w:val="000E4F77"/>
    <w:rsid w:val="000E6914"/>
    <w:rsid w:val="000F265C"/>
    <w:rsid w:val="000F3AFA"/>
    <w:rsid w:val="000F4740"/>
    <w:rsid w:val="000F5712"/>
    <w:rsid w:val="000F657D"/>
    <w:rsid w:val="000F6611"/>
    <w:rsid w:val="000F7E22"/>
    <w:rsid w:val="00104D6C"/>
    <w:rsid w:val="0010634F"/>
    <w:rsid w:val="001104F3"/>
    <w:rsid w:val="001115E1"/>
    <w:rsid w:val="00112EEB"/>
    <w:rsid w:val="00117C2C"/>
    <w:rsid w:val="001215BF"/>
    <w:rsid w:val="0012563A"/>
    <w:rsid w:val="001313A7"/>
    <w:rsid w:val="0013276F"/>
    <w:rsid w:val="0013621E"/>
    <w:rsid w:val="0013642E"/>
    <w:rsid w:val="0014125F"/>
    <w:rsid w:val="00147C6F"/>
    <w:rsid w:val="00152729"/>
    <w:rsid w:val="00152A23"/>
    <w:rsid w:val="00162CB7"/>
    <w:rsid w:val="00171E5B"/>
    <w:rsid w:val="00171F94"/>
    <w:rsid w:val="00175D4E"/>
    <w:rsid w:val="0017668A"/>
    <w:rsid w:val="001766FE"/>
    <w:rsid w:val="001771E7"/>
    <w:rsid w:val="00180502"/>
    <w:rsid w:val="00187150"/>
    <w:rsid w:val="0019016B"/>
    <w:rsid w:val="001911FF"/>
    <w:rsid w:val="001917FB"/>
    <w:rsid w:val="00192006"/>
    <w:rsid w:val="00193180"/>
    <w:rsid w:val="001B1519"/>
    <w:rsid w:val="001B2655"/>
    <w:rsid w:val="001B2E2D"/>
    <w:rsid w:val="001B47BE"/>
    <w:rsid w:val="001B5CD2"/>
    <w:rsid w:val="001C0BEE"/>
    <w:rsid w:val="001C1E49"/>
    <w:rsid w:val="001C2A98"/>
    <w:rsid w:val="001C6C68"/>
    <w:rsid w:val="001D3D7D"/>
    <w:rsid w:val="001D3FFF"/>
    <w:rsid w:val="001D625F"/>
    <w:rsid w:val="001D7576"/>
    <w:rsid w:val="001E0700"/>
    <w:rsid w:val="001E14A0"/>
    <w:rsid w:val="001E7376"/>
    <w:rsid w:val="001F225C"/>
    <w:rsid w:val="00201CFA"/>
    <w:rsid w:val="0020220D"/>
    <w:rsid w:val="00202448"/>
    <w:rsid w:val="00202D15"/>
    <w:rsid w:val="00212EAE"/>
    <w:rsid w:val="00214BEE"/>
    <w:rsid w:val="00216246"/>
    <w:rsid w:val="00216438"/>
    <w:rsid w:val="002205B8"/>
    <w:rsid w:val="00225720"/>
    <w:rsid w:val="002259E5"/>
    <w:rsid w:val="00226140"/>
    <w:rsid w:val="00226924"/>
    <w:rsid w:val="002274F3"/>
    <w:rsid w:val="0023094C"/>
    <w:rsid w:val="00234BE3"/>
    <w:rsid w:val="00235A90"/>
    <w:rsid w:val="002374AC"/>
    <w:rsid w:val="00241E48"/>
    <w:rsid w:val="0024214E"/>
    <w:rsid w:val="00242623"/>
    <w:rsid w:val="00246CC8"/>
    <w:rsid w:val="00250558"/>
    <w:rsid w:val="00260652"/>
    <w:rsid w:val="002613AD"/>
    <w:rsid w:val="00261F25"/>
    <w:rsid w:val="002648A9"/>
    <w:rsid w:val="0026536F"/>
    <w:rsid w:val="0026553C"/>
    <w:rsid w:val="002674B1"/>
    <w:rsid w:val="00267DD5"/>
    <w:rsid w:val="00270518"/>
    <w:rsid w:val="00274A0A"/>
    <w:rsid w:val="00277593"/>
    <w:rsid w:val="002776EF"/>
    <w:rsid w:val="002779FF"/>
    <w:rsid w:val="00280918"/>
    <w:rsid w:val="00282AF6"/>
    <w:rsid w:val="00287085"/>
    <w:rsid w:val="00290AF9"/>
    <w:rsid w:val="00293A7D"/>
    <w:rsid w:val="002967CF"/>
    <w:rsid w:val="00297788"/>
    <w:rsid w:val="002A0F12"/>
    <w:rsid w:val="002A484B"/>
    <w:rsid w:val="002A48CA"/>
    <w:rsid w:val="002A5142"/>
    <w:rsid w:val="002A64A6"/>
    <w:rsid w:val="002B2843"/>
    <w:rsid w:val="002C09BE"/>
    <w:rsid w:val="002C47D4"/>
    <w:rsid w:val="002C7E55"/>
    <w:rsid w:val="002D0F38"/>
    <w:rsid w:val="002D77E3"/>
    <w:rsid w:val="002F2859"/>
    <w:rsid w:val="002F57FD"/>
    <w:rsid w:val="002F6E3C"/>
    <w:rsid w:val="0030117D"/>
    <w:rsid w:val="00301F30"/>
    <w:rsid w:val="00303C87"/>
    <w:rsid w:val="00304C7F"/>
    <w:rsid w:val="003108E5"/>
    <w:rsid w:val="003120CB"/>
    <w:rsid w:val="00320153"/>
    <w:rsid w:val="00320367"/>
    <w:rsid w:val="00322871"/>
    <w:rsid w:val="00326FB3"/>
    <w:rsid w:val="003316D4"/>
    <w:rsid w:val="00333822"/>
    <w:rsid w:val="00336715"/>
    <w:rsid w:val="00340DFD"/>
    <w:rsid w:val="00342F60"/>
    <w:rsid w:val="003434F3"/>
    <w:rsid w:val="00344954"/>
    <w:rsid w:val="00350CD7"/>
    <w:rsid w:val="00351BCE"/>
    <w:rsid w:val="00355D29"/>
    <w:rsid w:val="00360C17"/>
    <w:rsid w:val="003621C6"/>
    <w:rsid w:val="003622B8"/>
    <w:rsid w:val="00365228"/>
    <w:rsid w:val="00366B76"/>
    <w:rsid w:val="00372DF1"/>
    <w:rsid w:val="00373051"/>
    <w:rsid w:val="00373B8F"/>
    <w:rsid w:val="003746D1"/>
    <w:rsid w:val="003756C2"/>
    <w:rsid w:val="00376D95"/>
    <w:rsid w:val="00377FBB"/>
    <w:rsid w:val="00383673"/>
    <w:rsid w:val="00383825"/>
    <w:rsid w:val="00385140"/>
    <w:rsid w:val="00392DA2"/>
    <w:rsid w:val="00394EAA"/>
    <w:rsid w:val="003A16FC"/>
    <w:rsid w:val="003A222D"/>
    <w:rsid w:val="003A4FCD"/>
    <w:rsid w:val="003B0944"/>
    <w:rsid w:val="003B0DC1"/>
    <w:rsid w:val="003B1593"/>
    <w:rsid w:val="003B2017"/>
    <w:rsid w:val="003B4381"/>
    <w:rsid w:val="003B4B06"/>
    <w:rsid w:val="003C1043"/>
    <w:rsid w:val="003C1A30"/>
    <w:rsid w:val="003C291F"/>
    <w:rsid w:val="003C499B"/>
    <w:rsid w:val="003C6779"/>
    <w:rsid w:val="003D1D3C"/>
    <w:rsid w:val="003D2998"/>
    <w:rsid w:val="003D2F0A"/>
    <w:rsid w:val="003D3891"/>
    <w:rsid w:val="003D5D84"/>
    <w:rsid w:val="003E0F4F"/>
    <w:rsid w:val="003E18AC"/>
    <w:rsid w:val="003E210B"/>
    <w:rsid w:val="003E2A12"/>
    <w:rsid w:val="003E3384"/>
    <w:rsid w:val="003E548E"/>
    <w:rsid w:val="003F41D5"/>
    <w:rsid w:val="003F45DE"/>
    <w:rsid w:val="003F7222"/>
    <w:rsid w:val="00403E03"/>
    <w:rsid w:val="00404938"/>
    <w:rsid w:val="004101D0"/>
    <w:rsid w:val="004148E1"/>
    <w:rsid w:val="00414CFA"/>
    <w:rsid w:val="00420BE9"/>
    <w:rsid w:val="00423AD8"/>
    <w:rsid w:val="00424C85"/>
    <w:rsid w:val="004260BD"/>
    <w:rsid w:val="0043012F"/>
    <w:rsid w:val="00430F1F"/>
    <w:rsid w:val="004326EA"/>
    <w:rsid w:val="00432916"/>
    <w:rsid w:val="0044345E"/>
    <w:rsid w:val="0044434C"/>
    <w:rsid w:val="0044456B"/>
    <w:rsid w:val="00447BD1"/>
    <w:rsid w:val="004507F3"/>
    <w:rsid w:val="00450AF4"/>
    <w:rsid w:val="00453091"/>
    <w:rsid w:val="00453CB8"/>
    <w:rsid w:val="004665CE"/>
    <w:rsid w:val="004671C7"/>
    <w:rsid w:val="00472F4D"/>
    <w:rsid w:val="004730BF"/>
    <w:rsid w:val="00474DCB"/>
    <w:rsid w:val="0047535C"/>
    <w:rsid w:val="00477136"/>
    <w:rsid w:val="00485024"/>
    <w:rsid w:val="00485870"/>
    <w:rsid w:val="00485FE8"/>
    <w:rsid w:val="00492EB5"/>
    <w:rsid w:val="00494F77"/>
    <w:rsid w:val="00497721"/>
    <w:rsid w:val="004A0229"/>
    <w:rsid w:val="004A35D2"/>
    <w:rsid w:val="004A71E4"/>
    <w:rsid w:val="004B2F00"/>
    <w:rsid w:val="004B6E31"/>
    <w:rsid w:val="004C1D66"/>
    <w:rsid w:val="004C31D7"/>
    <w:rsid w:val="004C4AD2"/>
    <w:rsid w:val="004D1F21"/>
    <w:rsid w:val="004D59D8"/>
    <w:rsid w:val="004D5DA1"/>
    <w:rsid w:val="004D7517"/>
    <w:rsid w:val="004E150F"/>
    <w:rsid w:val="004E1DCA"/>
    <w:rsid w:val="004E23A1"/>
    <w:rsid w:val="004E3489"/>
    <w:rsid w:val="004E358A"/>
    <w:rsid w:val="004E3AFA"/>
    <w:rsid w:val="004E6588"/>
    <w:rsid w:val="004F3189"/>
    <w:rsid w:val="0050270C"/>
    <w:rsid w:val="00502A0A"/>
    <w:rsid w:val="00507C50"/>
    <w:rsid w:val="0051332B"/>
    <w:rsid w:val="00517C3A"/>
    <w:rsid w:val="00522418"/>
    <w:rsid w:val="005255F8"/>
    <w:rsid w:val="00527BF4"/>
    <w:rsid w:val="005324BE"/>
    <w:rsid w:val="00534F6C"/>
    <w:rsid w:val="00535994"/>
    <w:rsid w:val="0053646D"/>
    <w:rsid w:val="00540AAD"/>
    <w:rsid w:val="00541203"/>
    <w:rsid w:val="00543EC1"/>
    <w:rsid w:val="00546458"/>
    <w:rsid w:val="00550395"/>
    <w:rsid w:val="00550506"/>
    <w:rsid w:val="0055087C"/>
    <w:rsid w:val="005520F9"/>
    <w:rsid w:val="00553413"/>
    <w:rsid w:val="0055350B"/>
    <w:rsid w:val="00557C53"/>
    <w:rsid w:val="00560E31"/>
    <w:rsid w:val="00563CB3"/>
    <w:rsid w:val="00564801"/>
    <w:rsid w:val="00573B5F"/>
    <w:rsid w:val="0058192C"/>
    <w:rsid w:val="00581B23"/>
    <w:rsid w:val="0058219C"/>
    <w:rsid w:val="005829B4"/>
    <w:rsid w:val="00583BC1"/>
    <w:rsid w:val="00585673"/>
    <w:rsid w:val="0058707F"/>
    <w:rsid w:val="005931FE"/>
    <w:rsid w:val="005B0072"/>
    <w:rsid w:val="005B0732"/>
    <w:rsid w:val="005B38A0"/>
    <w:rsid w:val="005B491C"/>
    <w:rsid w:val="005B4DBF"/>
    <w:rsid w:val="005B5DE2"/>
    <w:rsid w:val="005B674C"/>
    <w:rsid w:val="005B77B0"/>
    <w:rsid w:val="005C7561"/>
    <w:rsid w:val="005D0FE8"/>
    <w:rsid w:val="005D1E57"/>
    <w:rsid w:val="005D2F57"/>
    <w:rsid w:val="005D34F6"/>
    <w:rsid w:val="005D3D4B"/>
    <w:rsid w:val="005D4F1A"/>
    <w:rsid w:val="005E1290"/>
    <w:rsid w:val="005E1884"/>
    <w:rsid w:val="005F2B49"/>
    <w:rsid w:val="005F373A"/>
    <w:rsid w:val="005F4F87"/>
    <w:rsid w:val="005F6B0E"/>
    <w:rsid w:val="005F760E"/>
    <w:rsid w:val="005F7B1D"/>
    <w:rsid w:val="0060222A"/>
    <w:rsid w:val="00605FCF"/>
    <w:rsid w:val="00610C21"/>
    <w:rsid w:val="00611907"/>
    <w:rsid w:val="0061245A"/>
    <w:rsid w:val="006127D6"/>
    <w:rsid w:val="00613116"/>
    <w:rsid w:val="00613A76"/>
    <w:rsid w:val="006202A6"/>
    <w:rsid w:val="0062054B"/>
    <w:rsid w:val="00621C4E"/>
    <w:rsid w:val="00624EAE"/>
    <w:rsid w:val="006305D7"/>
    <w:rsid w:val="006331AB"/>
    <w:rsid w:val="00633A01"/>
    <w:rsid w:val="00633B4E"/>
    <w:rsid w:val="00633B97"/>
    <w:rsid w:val="006341F7"/>
    <w:rsid w:val="00635014"/>
    <w:rsid w:val="006369CE"/>
    <w:rsid w:val="006411CA"/>
    <w:rsid w:val="006619C8"/>
    <w:rsid w:val="00662425"/>
    <w:rsid w:val="00662A8D"/>
    <w:rsid w:val="00663582"/>
    <w:rsid w:val="00665A67"/>
    <w:rsid w:val="00671710"/>
    <w:rsid w:val="00673414"/>
    <w:rsid w:val="00674127"/>
    <w:rsid w:val="00675E83"/>
    <w:rsid w:val="00676079"/>
    <w:rsid w:val="00676ECD"/>
    <w:rsid w:val="00677D0A"/>
    <w:rsid w:val="0068185F"/>
    <w:rsid w:val="006962AD"/>
    <w:rsid w:val="006A01CF"/>
    <w:rsid w:val="006A0BB7"/>
    <w:rsid w:val="006A3C2E"/>
    <w:rsid w:val="006A60DD"/>
    <w:rsid w:val="006A6FA2"/>
    <w:rsid w:val="006B0632"/>
    <w:rsid w:val="006B074C"/>
    <w:rsid w:val="006B32BE"/>
    <w:rsid w:val="006B3B84"/>
    <w:rsid w:val="006B4E7C"/>
    <w:rsid w:val="006B5D8C"/>
    <w:rsid w:val="006B72D4"/>
    <w:rsid w:val="006C11CC"/>
    <w:rsid w:val="006C1AEB"/>
    <w:rsid w:val="006C2168"/>
    <w:rsid w:val="006C3310"/>
    <w:rsid w:val="006C4F21"/>
    <w:rsid w:val="006C57FE"/>
    <w:rsid w:val="006D35F1"/>
    <w:rsid w:val="006E3F29"/>
    <w:rsid w:val="006E4B63"/>
    <w:rsid w:val="006E58D4"/>
    <w:rsid w:val="006E63F5"/>
    <w:rsid w:val="006F06E4"/>
    <w:rsid w:val="006F152A"/>
    <w:rsid w:val="006F7B41"/>
    <w:rsid w:val="00702048"/>
    <w:rsid w:val="00702B5D"/>
    <w:rsid w:val="00703ED2"/>
    <w:rsid w:val="00704093"/>
    <w:rsid w:val="00706E2D"/>
    <w:rsid w:val="00707B8D"/>
    <w:rsid w:val="00713636"/>
    <w:rsid w:val="00714B8C"/>
    <w:rsid w:val="0071675D"/>
    <w:rsid w:val="0072347D"/>
    <w:rsid w:val="00735CF5"/>
    <w:rsid w:val="0074063A"/>
    <w:rsid w:val="00740697"/>
    <w:rsid w:val="00742597"/>
    <w:rsid w:val="00742AA4"/>
    <w:rsid w:val="00743BA1"/>
    <w:rsid w:val="007447A1"/>
    <w:rsid w:val="00745F1E"/>
    <w:rsid w:val="007515FE"/>
    <w:rsid w:val="007601D0"/>
    <w:rsid w:val="0076109D"/>
    <w:rsid w:val="007624B5"/>
    <w:rsid w:val="00765C8E"/>
    <w:rsid w:val="00767107"/>
    <w:rsid w:val="00773BFD"/>
    <w:rsid w:val="007743B3"/>
    <w:rsid w:val="00774490"/>
    <w:rsid w:val="00776659"/>
    <w:rsid w:val="007811C4"/>
    <w:rsid w:val="007819FF"/>
    <w:rsid w:val="00784A4C"/>
    <w:rsid w:val="00784BC6"/>
    <w:rsid w:val="0078523D"/>
    <w:rsid w:val="00787113"/>
    <w:rsid w:val="007931DF"/>
    <w:rsid w:val="007A0172"/>
    <w:rsid w:val="007A083E"/>
    <w:rsid w:val="007A2292"/>
    <w:rsid w:val="007A2511"/>
    <w:rsid w:val="007A260E"/>
    <w:rsid w:val="007A4D4C"/>
    <w:rsid w:val="007A4DD6"/>
    <w:rsid w:val="007A5CB9"/>
    <w:rsid w:val="007B4B26"/>
    <w:rsid w:val="007B6B07"/>
    <w:rsid w:val="007B6D43"/>
    <w:rsid w:val="007B749A"/>
    <w:rsid w:val="007B7C6E"/>
    <w:rsid w:val="007C7FFA"/>
    <w:rsid w:val="007D2CEB"/>
    <w:rsid w:val="007D44D7"/>
    <w:rsid w:val="007D621A"/>
    <w:rsid w:val="007D7D40"/>
    <w:rsid w:val="007E058A"/>
    <w:rsid w:val="007E2887"/>
    <w:rsid w:val="007E5278"/>
    <w:rsid w:val="007E749C"/>
    <w:rsid w:val="007F1B5C"/>
    <w:rsid w:val="007F7337"/>
    <w:rsid w:val="00801257"/>
    <w:rsid w:val="00803B0A"/>
    <w:rsid w:val="00804DED"/>
    <w:rsid w:val="00805B96"/>
    <w:rsid w:val="008105BE"/>
    <w:rsid w:val="008115A5"/>
    <w:rsid w:val="00811D46"/>
    <w:rsid w:val="0081415D"/>
    <w:rsid w:val="00820229"/>
    <w:rsid w:val="00822448"/>
    <w:rsid w:val="00822ABE"/>
    <w:rsid w:val="008244D1"/>
    <w:rsid w:val="00824A23"/>
    <w:rsid w:val="00827F51"/>
    <w:rsid w:val="0083104E"/>
    <w:rsid w:val="008343BE"/>
    <w:rsid w:val="00840FB4"/>
    <w:rsid w:val="008410B2"/>
    <w:rsid w:val="008500A0"/>
    <w:rsid w:val="008524E5"/>
    <w:rsid w:val="00852597"/>
    <w:rsid w:val="008534F9"/>
    <w:rsid w:val="0085351C"/>
    <w:rsid w:val="008549CA"/>
    <w:rsid w:val="008556C3"/>
    <w:rsid w:val="0085687C"/>
    <w:rsid w:val="008706C5"/>
    <w:rsid w:val="00873707"/>
    <w:rsid w:val="00874B20"/>
    <w:rsid w:val="00875F6D"/>
    <w:rsid w:val="008763E1"/>
    <w:rsid w:val="0087775C"/>
    <w:rsid w:val="00877EC8"/>
    <w:rsid w:val="00880F36"/>
    <w:rsid w:val="00885530"/>
    <w:rsid w:val="008910D1"/>
    <w:rsid w:val="0089286F"/>
    <w:rsid w:val="0089296C"/>
    <w:rsid w:val="0089607C"/>
    <w:rsid w:val="00896ABD"/>
    <w:rsid w:val="008A3380"/>
    <w:rsid w:val="008A46FD"/>
    <w:rsid w:val="008A627B"/>
    <w:rsid w:val="008A7A9C"/>
    <w:rsid w:val="008B5218"/>
    <w:rsid w:val="008B7102"/>
    <w:rsid w:val="008C0B6B"/>
    <w:rsid w:val="008C1B1D"/>
    <w:rsid w:val="008C3B7D"/>
    <w:rsid w:val="008D0110"/>
    <w:rsid w:val="008D0F90"/>
    <w:rsid w:val="008D28C0"/>
    <w:rsid w:val="008D3715"/>
    <w:rsid w:val="008D5465"/>
    <w:rsid w:val="008D5947"/>
    <w:rsid w:val="008D678D"/>
    <w:rsid w:val="008D7EB7"/>
    <w:rsid w:val="008E0356"/>
    <w:rsid w:val="008E0AC9"/>
    <w:rsid w:val="008E3684"/>
    <w:rsid w:val="008E57F5"/>
    <w:rsid w:val="008E7606"/>
    <w:rsid w:val="008F1DAA"/>
    <w:rsid w:val="008F3EBD"/>
    <w:rsid w:val="008F60B2"/>
    <w:rsid w:val="008F7C41"/>
    <w:rsid w:val="009031E2"/>
    <w:rsid w:val="0090776C"/>
    <w:rsid w:val="0091276C"/>
    <w:rsid w:val="009165AC"/>
    <w:rsid w:val="0092053F"/>
    <w:rsid w:val="0092340A"/>
    <w:rsid w:val="00926FC6"/>
    <w:rsid w:val="00927D7D"/>
    <w:rsid w:val="009313D9"/>
    <w:rsid w:val="0093379E"/>
    <w:rsid w:val="00935B7F"/>
    <w:rsid w:val="00936B3B"/>
    <w:rsid w:val="00941293"/>
    <w:rsid w:val="00946372"/>
    <w:rsid w:val="00950866"/>
    <w:rsid w:val="00950C17"/>
    <w:rsid w:val="00951FAF"/>
    <w:rsid w:val="00954740"/>
    <w:rsid w:val="00954B9E"/>
    <w:rsid w:val="009557F6"/>
    <w:rsid w:val="00955E8C"/>
    <w:rsid w:val="00963ABC"/>
    <w:rsid w:val="00965D21"/>
    <w:rsid w:val="00967764"/>
    <w:rsid w:val="00970B0E"/>
    <w:rsid w:val="00970BB9"/>
    <w:rsid w:val="009726EE"/>
    <w:rsid w:val="00973A6F"/>
    <w:rsid w:val="00974B56"/>
    <w:rsid w:val="00975573"/>
    <w:rsid w:val="00976D03"/>
    <w:rsid w:val="00977B30"/>
    <w:rsid w:val="00982F41"/>
    <w:rsid w:val="0098336A"/>
    <w:rsid w:val="00983371"/>
    <w:rsid w:val="00985090"/>
    <w:rsid w:val="00987710"/>
    <w:rsid w:val="009904AB"/>
    <w:rsid w:val="009929D0"/>
    <w:rsid w:val="00995434"/>
    <w:rsid w:val="00995688"/>
    <w:rsid w:val="009957EC"/>
    <w:rsid w:val="009958A6"/>
    <w:rsid w:val="00996456"/>
    <w:rsid w:val="009A04F5"/>
    <w:rsid w:val="009A15EF"/>
    <w:rsid w:val="009A38A5"/>
    <w:rsid w:val="009A6E43"/>
    <w:rsid w:val="009B118B"/>
    <w:rsid w:val="009B1737"/>
    <w:rsid w:val="009B3494"/>
    <w:rsid w:val="009B38B6"/>
    <w:rsid w:val="009B3D4B"/>
    <w:rsid w:val="009B5B99"/>
    <w:rsid w:val="009B6EFC"/>
    <w:rsid w:val="009C2DF8"/>
    <w:rsid w:val="009C31BF"/>
    <w:rsid w:val="009C68B7"/>
    <w:rsid w:val="009D0834"/>
    <w:rsid w:val="009D0A1E"/>
    <w:rsid w:val="009D1E16"/>
    <w:rsid w:val="009D2AE3"/>
    <w:rsid w:val="009D52BC"/>
    <w:rsid w:val="009D7D0A"/>
    <w:rsid w:val="009E09D9"/>
    <w:rsid w:val="009F01B1"/>
    <w:rsid w:val="009F0DBB"/>
    <w:rsid w:val="009F3887"/>
    <w:rsid w:val="009F732B"/>
    <w:rsid w:val="00A01FE0"/>
    <w:rsid w:val="00A06472"/>
    <w:rsid w:val="00A10656"/>
    <w:rsid w:val="00A113C0"/>
    <w:rsid w:val="00A115A5"/>
    <w:rsid w:val="00A11AA2"/>
    <w:rsid w:val="00A12FA6"/>
    <w:rsid w:val="00A1339B"/>
    <w:rsid w:val="00A14ABA"/>
    <w:rsid w:val="00A220BC"/>
    <w:rsid w:val="00A24CB6"/>
    <w:rsid w:val="00A26CD2"/>
    <w:rsid w:val="00A27667"/>
    <w:rsid w:val="00A32979"/>
    <w:rsid w:val="00A34751"/>
    <w:rsid w:val="00A34A67"/>
    <w:rsid w:val="00A358B1"/>
    <w:rsid w:val="00A37462"/>
    <w:rsid w:val="00A41924"/>
    <w:rsid w:val="00A459E1"/>
    <w:rsid w:val="00A50B73"/>
    <w:rsid w:val="00A52296"/>
    <w:rsid w:val="00A539FD"/>
    <w:rsid w:val="00A55661"/>
    <w:rsid w:val="00A602D8"/>
    <w:rsid w:val="00A60CF9"/>
    <w:rsid w:val="00A61B70"/>
    <w:rsid w:val="00A61FA8"/>
    <w:rsid w:val="00A637F4"/>
    <w:rsid w:val="00A64C13"/>
    <w:rsid w:val="00A65485"/>
    <w:rsid w:val="00A66E05"/>
    <w:rsid w:val="00A70753"/>
    <w:rsid w:val="00A712D2"/>
    <w:rsid w:val="00A73F43"/>
    <w:rsid w:val="00A82C8A"/>
    <w:rsid w:val="00A8346B"/>
    <w:rsid w:val="00A852FF"/>
    <w:rsid w:val="00A87337"/>
    <w:rsid w:val="00A90C97"/>
    <w:rsid w:val="00A960C8"/>
    <w:rsid w:val="00A96604"/>
    <w:rsid w:val="00A97DDA"/>
    <w:rsid w:val="00AA03DF"/>
    <w:rsid w:val="00AA1B4F"/>
    <w:rsid w:val="00AA21D8"/>
    <w:rsid w:val="00AA3746"/>
    <w:rsid w:val="00AA3A52"/>
    <w:rsid w:val="00AA54F3"/>
    <w:rsid w:val="00AA6B43"/>
    <w:rsid w:val="00AB34D8"/>
    <w:rsid w:val="00AB367A"/>
    <w:rsid w:val="00AB695F"/>
    <w:rsid w:val="00AC01D1"/>
    <w:rsid w:val="00AC52A5"/>
    <w:rsid w:val="00AC6EFD"/>
    <w:rsid w:val="00AC7151"/>
    <w:rsid w:val="00AD21C1"/>
    <w:rsid w:val="00AD460A"/>
    <w:rsid w:val="00AD648A"/>
    <w:rsid w:val="00AD6A05"/>
    <w:rsid w:val="00AD74F7"/>
    <w:rsid w:val="00AE272B"/>
    <w:rsid w:val="00AE3E3A"/>
    <w:rsid w:val="00AE77B4"/>
    <w:rsid w:val="00AE7C1A"/>
    <w:rsid w:val="00AE7DF8"/>
    <w:rsid w:val="00AF0D9C"/>
    <w:rsid w:val="00AF13AB"/>
    <w:rsid w:val="00AF1D36"/>
    <w:rsid w:val="00AF280B"/>
    <w:rsid w:val="00AF5F75"/>
    <w:rsid w:val="00AF6001"/>
    <w:rsid w:val="00B00594"/>
    <w:rsid w:val="00B01A16"/>
    <w:rsid w:val="00B07F45"/>
    <w:rsid w:val="00B1021A"/>
    <w:rsid w:val="00B10839"/>
    <w:rsid w:val="00B13398"/>
    <w:rsid w:val="00B133B2"/>
    <w:rsid w:val="00B1481A"/>
    <w:rsid w:val="00B15A1F"/>
    <w:rsid w:val="00B15FE9"/>
    <w:rsid w:val="00B1613A"/>
    <w:rsid w:val="00B16A7A"/>
    <w:rsid w:val="00B2068A"/>
    <w:rsid w:val="00B2148A"/>
    <w:rsid w:val="00B220C2"/>
    <w:rsid w:val="00B2464E"/>
    <w:rsid w:val="00B25B32"/>
    <w:rsid w:val="00B277FB"/>
    <w:rsid w:val="00B306A6"/>
    <w:rsid w:val="00B32616"/>
    <w:rsid w:val="00B36C42"/>
    <w:rsid w:val="00B42EA7"/>
    <w:rsid w:val="00B47445"/>
    <w:rsid w:val="00B5108B"/>
    <w:rsid w:val="00B530DC"/>
    <w:rsid w:val="00B5337C"/>
    <w:rsid w:val="00B53FDE"/>
    <w:rsid w:val="00B547B0"/>
    <w:rsid w:val="00B56397"/>
    <w:rsid w:val="00B6027B"/>
    <w:rsid w:val="00B65EDB"/>
    <w:rsid w:val="00B6730A"/>
    <w:rsid w:val="00B67AFF"/>
    <w:rsid w:val="00B70B59"/>
    <w:rsid w:val="00B73657"/>
    <w:rsid w:val="00B774DD"/>
    <w:rsid w:val="00B7763B"/>
    <w:rsid w:val="00B82C60"/>
    <w:rsid w:val="00B93041"/>
    <w:rsid w:val="00BA1735"/>
    <w:rsid w:val="00BA19FA"/>
    <w:rsid w:val="00BA4288"/>
    <w:rsid w:val="00BB40E8"/>
    <w:rsid w:val="00BB48E5"/>
    <w:rsid w:val="00BB5607"/>
    <w:rsid w:val="00BB5ACA"/>
    <w:rsid w:val="00BB627F"/>
    <w:rsid w:val="00BC3823"/>
    <w:rsid w:val="00BC5841"/>
    <w:rsid w:val="00BD60B4"/>
    <w:rsid w:val="00BD796B"/>
    <w:rsid w:val="00BE0242"/>
    <w:rsid w:val="00BE40C0"/>
    <w:rsid w:val="00BE5F4A"/>
    <w:rsid w:val="00BE7AEF"/>
    <w:rsid w:val="00BF09B0"/>
    <w:rsid w:val="00BF1544"/>
    <w:rsid w:val="00BF1B53"/>
    <w:rsid w:val="00BF246D"/>
    <w:rsid w:val="00C06F06"/>
    <w:rsid w:val="00C159E8"/>
    <w:rsid w:val="00C20FAD"/>
    <w:rsid w:val="00C2375F"/>
    <w:rsid w:val="00C247CB"/>
    <w:rsid w:val="00C324B0"/>
    <w:rsid w:val="00C32E66"/>
    <w:rsid w:val="00C3355F"/>
    <w:rsid w:val="00C3569A"/>
    <w:rsid w:val="00C43F48"/>
    <w:rsid w:val="00C448FF"/>
    <w:rsid w:val="00C44C2E"/>
    <w:rsid w:val="00C456CC"/>
    <w:rsid w:val="00C45E57"/>
    <w:rsid w:val="00C479C5"/>
    <w:rsid w:val="00C47DAE"/>
    <w:rsid w:val="00C52F29"/>
    <w:rsid w:val="00C54DD4"/>
    <w:rsid w:val="00C56CE6"/>
    <w:rsid w:val="00C5745F"/>
    <w:rsid w:val="00C577CB"/>
    <w:rsid w:val="00C60005"/>
    <w:rsid w:val="00C60674"/>
    <w:rsid w:val="00C61A98"/>
    <w:rsid w:val="00C63201"/>
    <w:rsid w:val="00C64E62"/>
    <w:rsid w:val="00C651D5"/>
    <w:rsid w:val="00C65CCC"/>
    <w:rsid w:val="00C7085A"/>
    <w:rsid w:val="00C74CA5"/>
    <w:rsid w:val="00C7618F"/>
    <w:rsid w:val="00C765A9"/>
    <w:rsid w:val="00C77065"/>
    <w:rsid w:val="00C8162D"/>
    <w:rsid w:val="00C83A0B"/>
    <w:rsid w:val="00C842D0"/>
    <w:rsid w:val="00C84ED1"/>
    <w:rsid w:val="00C9038F"/>
    <w:rsid w:val="00C92AAB"/>
    <w:rsid w:val="00CA2435"/>
    <w:rsid w:val="00CA4068"/>
    <w:rsid w:val="00CB37F8"/>
    <w:rsid w:val="00CB44B3"/>
    <w:rsid w:val="00CB712B"/>
    <w:rsid w:val="00CB7DC3"/>
    <w:rsid w:val="00CC0AA5"/>
    <w:rsid w:val="00CC0DFA"/>
    <w:rsid w:val="00CC59A2"/>
    <w:rsid w:val="00CD0E2F"/>
    <w:rsid w:val="00CD1D49"/>
    <w:rsid w:val="00CD2F20"/>
    <w:rsid w:val="00CD6B20"/>
    <w:rsid w:val="00CE1339"/>
    <w:rsid w:val="00CE2B87"/>
    <w:rsid w:val="00CE61CC"/>
    <w:rsid w:val="00CE6E42"/>
    <w:rsid w:val="00CF20B7"/>
    <w:rsid w:val="00CF6692"/>
    <w:rsid w:val="00CF7441"/>
    <w:rsid w:val="00D00D16"/>
    <w:rsid w:val="00D03C6C"/>
    <w:rsid w:val="00D04760"/>
    <w:rsid w:val="00D04A95"/>
    <w:rsid w:val="00D0591A"/>
    <w:rsid w:val="00D06288"/>
    <w:rsid w:val="00D068C7"/>
    <w:rsid w:val="00D128A4"/>
    <w:rsid w:val="00D15131"/>
    <w:rsid w:val="00D16FA2"/>
    <w:rsid w:val="00D20954"/>
    <w:rsid w:val="00D21C39"/>
    <w:rsid w:val="00D21FC6"/>
    <w:rsid w:val="00D2243A"/>
    <w:rsid w:val="00D32BD6"/>
    <w:rsid w:val="00D33393"/>
    <w:rsid w:val="00D33D36"/>
    <w:rsid w:val="00D34D94"/>
    <w:rsid w:val="00D409C6"/>
    <w:rsid w:val="00D409E2"/>
    <w:rsid w:val="00D427D7"/>
    <w:rsid w:val="00D44E62"/>
    <w:rsid w:val="00D51570"/>
    <w:rsid w:val="00D51711"/>
    <w:rsid w:val="00D556AD"/>
    <w:rsid w:val="00D60381"/>
    <w:rsid w:val="00D616DE"/>
    <w:rsid w:val="00D62201"/>
    <w:rsid w:val="00D651D1"/>
    <w:rsid w:val="00D6731A"/>
    <w:rsid w:val="00D717BB"/>
    <w:rsid w:val="00D7226B"/>
    <w:rsid w:val="00D72707"/>
    <w:rsid w:val="00D73A8A"/>
    <w:rsid w:val="00D75A9C"/>
    <w:rsid w:val="00D851FF"/>
    <w:rsid w:val="00D90871"/>
    <w:rsid w:val="00D9155F"/>
    <w:rsid w:val="00D92989"/>
    <w:rsid w:val="00D9403F"/>
    <w:rsid w:val="00D9551F"/>
    <w:rsid w:val="00D959B4"/>
    <w:rsid w:val="00D95FAD"/>
    <w:rsid w:val="00DA44DE"/>
    <w:rsid w:val="00DB4EEE"/>
    <w:rsid w:val="00DB620A"/>
    <w:rsid w:val="00DC3614"/>
    <w:rsid w:val="00DC3832"/>
    <w:rsid w:val="00DC6957"/>
    <w:rsid w:val="00DC7A51"/>
    <w:rsid w:val="00DD3B1E"/>
    <w:rsid w:val="00DD7306"/>
    <w:rsid w:val="00DE5B5F"/>
    <w:rsid w:val="00E00607"/>
    <w:rsid w:val="00E00696"/>
    <w:rsid w:val="00E03651"/>
    <w:rsid w:val="00E03808"/>
    <w:rsid w:val="00E055D3"/>
    <w:rsid w:val="00E060C2"/>
    <w:rsid w:val="00E06324"/>
    <w:rsid w:val="00E10ACC"/>
    <w:rsid w:val="00E12FB0"/>
    <w:rsid w:val="00E14814"/>
    <w:rsid w:val="00E1591B"/>
    <w:rsid w:val="00E16A50"/>
    <w:rsid w:val="00E249D5"/>
    <w:rsid w:val="00E26F73"/>
    <w:rsid w:val="00E33C68"/>
    <w:rsid w:val="00E3488B"/>
    <w:rsid w:val="00E34EEB"/>
    <w:rsid w:val="00E3687C"/>
    <w:rsid w:val="00E405A6"/>
    <w:rsid w:val="00E41D89"/>
    <w:rsid w:val="00E44EB9"/>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4D39"/>
    <w:rsid w:val="00E75111"/>
    <w:rsid w:val="00E77296"/>
    <w:rsid w:val="00E85614"/>
    <w:rsid w:val="00E93763"/>
    <w:rsid w:val="00E96AA5"/>
    <w:rsid w:val="00E96C4C"/>
    <w:rsid w:val="00E97368"/>
    <w:rsid w:val="00EA2AAE"/>
    <w:rsid w:val="00EA2EC0"/>
    <w:rsid w:val="00EA427A"/>
    <w:rsid w:val="00EA723B"/>
    <w:rsid w:val="00EB0265"/>
    <w:rsid w:val="00EB230F"/>
    <w:rsid w:val="00EB4D46"/>
    <w:rsid w:val="00EB6350"/>
    <w:rsid w:val="00EB687A"/>
    <w:rsid w:val="00EC2F62"/>
    <w:rsid w:val="00EC62EB"/>
    <w:rsid w:val="00EC6E9F"/>
    <w:rsid w:val="00ED44F0"/>
    <w:rsid w:val="00ED4B33"/>
    <w:rsid w:val="00ED7DD6"/>
    <w:rsid w:val="00EE060B"/>
    <w:rsid w:val="00EE15A1"/>
    <w:rsid w:val="00EE2A7C"/>
    <w:rsid w:val="00EE2C42"/>
    <w:rsid w:val="00EE341B"/>
    <w:rsid w:val="00EE4453"/>
    <w:rsid w:val="00EE50D6"/>
    <w:rsid w:val="00EE5FCE"/>
    <w:rsid w:val="00EE651B"/>
    <w:rsid w:val="00EE6BBD"/>
    <w:rsid w:val="00EE6E1E"/>
    <w:rsid w:val="00EE705F"/>
    <w:rsid w:val="00EF1462"/>
    <w:rsid w:val="00EF54FD"/>
    <w:rsid w:val="00EF708D"/>
    <w:rsid w:val="00F02F64"/>
    <w:rsid w:val="00F07378"/>
    <w:rsid w:val="00F13112"/>
    <w:rsid w:val="00F16454"/>
    <w:rsid w:val="00F16A55"/>
    <w:rsid w:val="00F16FE6"/>
    <w:rsid w:val="00F238BD"/>
    <w:rsid w:val="00F24992"/>
    <w:rsid w:val="00F32F2F"/>
    <w:rsid w:val="00F33F3F"/>
    <w:rsid w:val="00F34780"/>
    <w:rsid w:val="00F35BDD"/>
    <w:rsid w:val="00F36ADE"/>
    <w:rsid w:val="00F403FD"/>
    <w:rsid w:val="00F4182B"/>
    <w:rsid w:val="00F41E72"/>
    <w:rsid w:val="00F45BDF"/>
    <w:rsid w:val="00F467E4"/>
    <w:rsid w:val="00F4727D"/>
    <w:rsid w:val="00F478E1"/>
    <w:rsid w:val="00F50300"/>
    <w:rsid w:val="00F50D56"/>
    <w:rsid w:val="00F522C4"/>
    <w:rsid w:val="00F52555"/>
    <w:rsid w:val="00F56E39"/>
    <w:rsid w:val="00F623E9"/>
    <w:rsid w:val="00F63105"/>
    <w:rsid w:val="00F63951"/>
    <w:rsid w:val="00F63C86"/>
    <w:rsid w:val="00F70A80"/>
    <w:rsid w:val="00F70E92"/>
    <w:rsid w:val="00F766BE"/>
    <w:rsid w:val="00F77EB9"/>
    <w:rsid w:val="00F80635"/>
    <w:rsid w:val="00F80AED"/>
    <w:rsid w:val="00F815D1"/>
    <w:rsid w:val="00F81E7E"/>
    <w:rsid w:val="00F81F0F"/>
    <w:rsid w:val="00F825F4"/>
    <w:rsid w:val="00F83F9F"/>
    <w:rsid w:val="00F872F1"/>
    <w:rsid w:val="00F92AA1"/>
    <w:rsid w:val="00F932DE"/>
    <w:rsid w:val="00F963DD"/>
    <w:rsid w:val="00F9641A"/>
    <w:rsid w:val="00F97004"/>
    <w:rsid w:val="00FA0DDC"/>
    <w:rsid w:val="00FA2045"/>
    <w:rsid w:val="00FA7A66"/>
    <w:rsid w:val="00FB1AA9"/>
    <w:rsid w:val="00FB3983"/>
    <w:rsid w:val="00FB4B5A"/>
    <w:rsid w:val="00FB5963"/>
    <w:rsid w:val="00FB5DAA"/>
    <w:rsid w:val="00FC04B9"/>
    <w:rsid w:val="00FC161A"/>
    <w:rsid w:val="00FC23D5"/>
    <w:rsid w:val="00FC26DF"/>
    <w:rsid w:val="00FC4C1A"/>
    <w:rsid w:val="00FC5B3D"/>
    <w:rsid w:val="00FC6468"/>
    <w:rsid w:val="00FC6D49"/>
    <w:rsid w:val="00FD4922"/>
    <w:rsid w:val="00FD6461"/>
    <w:rsid w:val="00FD7BB1"/>
    <w:rsid w:val="00FE00D3"/>
    <w:rsid w:val="00FE0281"/>
    <w:rsid w:val="00FE7083"/>
    <w:rsid w:val="00FF019F"/>
    <w:rsid w:val="00FF08C1"/>
    <w:rsid w:val="00FF1B2A"/>
    <w:rsid w:val="00FF2CF3"/>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FootnoteText">
    <w:name w:val="footnote text"/>
    <w:basedOn w:val="Normal"/>
    <w:link w:val="FootnoteTextChar"/>
    <w:uiPriority w:val="99"/>
    <w:semiHidden/>
    <w:unhideWhenUsed/>
    <w:rsid w:val="003F41D5"/>
    <w:rPr>
      <w:sz w:val="20"/>
      <w:szCs w:val="20"/>
    </w:rPr>
  </w:style>
  <w:style w:type="character" w:customStyle="1" w:styleId="FootnoteTextChar">
    <w:name w:val="Footnote Text Char"/>
    <w:basedOn w:val="DefaultParagraphFont"/>
    <w:link w:val="FootnoteText"/>
    <w:uiPriority w:val="99"/>
    <w:semiHidden/>
    <w:rsid w:val="003F41D5"/>
    <w:rPr>
      <w:rFonts w:ascii="Calibri" w:hAnsi="Calibri" w:cs="Calibri"/>
      <w:color w:val="000000"/>
    </w:rPr>
  </w:style>
  <w:style w:type="character" w:styleId="FootnoteReference">
    <w:name w:val="footnote reference"/>
    <w:basedOn w:val="DefaultParagraphFont"/>
    <w:uiPriority w:val="99"/>
    <w:semiHidden/>
    <w:unhideWhenUsed/>
    <w:rsid w:val="003F41D5"/>
    <w:rPr>
      <w:vertAlign w:val="superscript"/>
    </w:rPr>
  </w:style>
  <w:style w:type="character" w:styleId="UnresolvedMention">
    <w:name w:val="Unresolved Mention"/>
    <w:basedOn w:val="DefaultParagraphFont"/>
    <w:uiPriority w:val="99"/>
    <w:semiHidden/>
    <w:unhideWhenUsed/>
    <w:rsid w:val="003F41D5"/>
    <w:rPr>
      <w:color w:val="605E5C"/>
      <w:shd w:val="clear" w:color="auto" w:fill="E1DFDD"/>
    </w:rPr>
  </w:style>
  <w:style w:type="character" w:styleId="LineNumber">
    <w:name w:val="line number"/>
    <w:basedOn w:val="DefaultParagraphFont"/>
    <w:uiPriority w:val="99"/>
    <w:semiHidden/>
    <w:unhideWhenUsed/>
    <w:rsid w:val="0035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4022">
      <w:bodyDiv w:val="1"/>
      <w:marLeft w:val="0"/>
      <w:marRight w:val="0"/>
      <w:marTop w:val="0"/>
      <w:marBottom w:val="0"/>
      <w:divBdr>
        <w:top w:val="none" w:sz="0" w:space="0" w:color="auto"/>
        <w:left w:val="none" w:sz="0" w:space="0" w:color="auto"/>
        <w:bottom w:val="none" w:sz="0" w:space="0" w:color="auto"/>
        <w:right w:val="none" w:sz="0" w:space="0" w:color="auto"/>
      </w:divBdr>
      <w:divsChild>
        <w:div w:id="1356687527">
          <w:marLeft w:val="0"/>
          <w:marRight w:val="0"/>
          <w:marTop w:val="0"/>
          <w:marBottom w:val="0"/>
          <w:divBdr>
            <w:top w:val="none" w:sz="0" w:space="0" w:color="auto"/>
            <w:left w:val="none" w:sz="0" w:space="0" w:color="auto"/>
            <w:bottom w:val="none" w:sz="0" w:space="0" w:color="auto"/>
            <w:right w:val="none" w:sz="0" w:space="0" w:color="auto"/>
          </w:divBdr>
          <w:divsChild>
            <w:div w:id="507865264">
              <w:marLeft w:val="0"/>
              <w:marRight w:val="0"/>
              <w:marTop w:val="0"/>
              <w:marBottom w:val="0"/>
              <w:divBdr>
                <w:top w:val="none" w:sz="0" w:space="0" w:color="auto"/>
                <w:left w:val="none" w:sz="0" w:space="0" w:color="auto"/>
                <w:bottom w:val="none" w:sz="0" w:space="0" w:color="auto"/>
                <w:right w:val="none" w:sz="0" w:space="0" w:color="auto"/>
              </w:divBdr>
              <w:divsChild>
                <w:div w:id="5148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380">
      <w:bodyDiv w:val="1"/>
      <w:marLeft w:val="0"/>
      <w:marRight w:val="0"/>
      <w:marTop w:val="0"/>
      <w:marBottom w:val="0"/>
      <w:divBdr>
        <w:top w:val="none" w:sz="0" w:space="0" w:color="auto"/>
        <w:left w:val="none" w:sz="0" w:space="0" w:color="auto"/>
        <w:bottom w:val="none" w:sz="0" w:space="0" w:color="auto"/>
        <w:right w:val="none" w:sz="0" w:space="0" w:color="auto"/>
      </w:divBdr>
    </w:div>
    <w:div w:id="71586490">
      <w:bodyDiv w:val="1"/>
      <w:marLeft w:val="0"/>
      <w:marRight w:val="0"/>
      <w:marTop w:val="0"/>
      <w:marBottom w:val="0"/>
      <w:divBdr>
        <w:top w:val="none" w:sz="0" w:space="0" w:color="auto"/>
        <w:left w:val="none" w:sz="0" w:space="0" w:color="auto"/>
        <w:bottom w:val="none" w:sz="0" w:space="0" w:color="auto"/>
        <w:right w:val="none" w:sz="0" w:space="0" w:color="auto"/>
      </w:divBdr>
      <w:divsChild>
        <w:div w:id="2044356522">
          <w:marLeft w:val="0"/>
          <w:marRight w:val="0"/>
          <w:marTop w:val="0"/>
          <w:marBottom w:val="0"/>
          <w:divBdr>
            <w:top w:val="none" w:sz="0" w:space="0" w:color="auto"/>
            <w:left w:val="none" w:sz="0" w:space="0" w:color="auto"/>
            <w:bottom w:val="none" w:sz="0" w:space="0" w:color="auto"/>
            <w:right w:val="none" w:sz="0" w:space="0" w:color="auto"/>
          </w:divBdr>
          <w:divsChild>
            <w:div w:id="1686587637">
              <w:marLeft w:val="0"/>
              <w:marRight w:val="0"/>
              <w:marTop w:val="0"/>
              <w:marBottom w:val="0"/>
              <w:divBdr>
                <w:top w:val="none" w:sz="0" w:space="0" w:color="auto"/>
                <w:left w:val="none" w:sz="0" w:space="0" w:color="auto"/>
                <w:bottom w:val="none" w:sz="0" w:space="0" w:color="auto"/>
                <w:right w:val="none" w:sz="0" w:space="0" w:color="auto"/>
              </w:divBdr>
              <w:divsChild>
                <w:div w:id="18430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2466">
      <w:bodyDiv w:val="1"/>
      <w:marLeft w:val="0"/>
      <w:marRight w:val="0"/>
      <w:marTop w:val="0"/>
      <w:marBottom w:val="0"/>
      <w:divBdr>
        <w:top w:val="none" w:sz="0" w:space="0" w:color="auto"/>
        <w:left w:val="none" w:sz="0" w:space="0" w:color="auto"/>
        <w:bottom w:val="none" w:sz="0" w:space="0" w:color="auto"/>
        <w:right w:val="none" w:sz="0" w:space="0" w:color="auto"/>
      </w:divBdr>
    </w:div>
    <w:div w:id="149952333">
      <w:bodyDiv w:val="1"/>
      <w:marLeft w:val="0"/>
      <w:marRight w:val="0"/>
      <w:marTop w:val="0"/>
      <w:marBottom w:val="0"/>
      <w:divBdr>
        <w:top w:val="none" w:sz="0" w:space="0" w:color="auto"/>
        <w:left w:val="none" w:sz="0" w:space="0" w:color="auto"/>
        <w:bottom w:val="none" w:sz="0" w:space="0" w:color="auto"/>
        <w:right w:val="none" w:sz="0" w:space="0" w:color="auto"/>
      </w:divBdr>
    </w:div>
    <w:div w:id="154225107">
      <w:bodyDiv w:val="1"/>
      <w:marLeft w:val="0"/>
      <w:marRight w:val="0"/>
      <w:marTop w:val="0"/>
      <w:marBottom w:val="0"/>
      <w:divBdr>
        <w:top w:val="none" w:sz="0" w:space="0" w:color="auto"/>
        <w:left w:val="none" w:sz="0" w:space="0" w:color="auto"/>
        <w:bottom w:val="none" w:sz="0" w:space="0" w:color="auto"/>
        <w:right w:val="none" w:sz="0" w:space="0" w:color="auto"/>
      </w:divBdr>
      <w:divsChild>
        <w:div w:id="105389702">
          <w:marLeft w:val="0"/>
          <w:marRight w:val="0"/>
          <w:marTop w:val="0"/>
          <w:marBottom w:val="0"/>
          <w:divBdr>
            <w:top w:val="none" w:sz="0" w:space="0" w:color="auto"/>
            <w:left w:val="none" w:sz="0" w:space="0" w:color="auto"/>
            <w:bottom w:val="none" w:sz="0" w:space="0" w:color="auto"/>
            <w:right w:val="none" w:sz="0" w:space="0" w:color="auto"/>
          </w:divBdr>
          <w:divsChild>
            <w:div w:id="1449426156">
              <w:marLeft w:val="0"/>
              <w:marRight w:val="0"/>
              <w:marTop w:val="0"/>
              <w:marBottom w:val="0"/>
              <w:divBdr>
                <w:top w:val="none" w:sz="0" w:space="0" w:color="auto"/>
                <w:left w:val="none" w:sz="0" w:space="0" w:color="auto"/>
                <w:bottom w:val="none" w:sz="0" w:space="0" w:color="auto"/>
                <w:right w:val="none" w:sz="0" w:space="0" w:color="auto"/>
              </w:divBdr>
              <w:divsChild>
                <w:div w:id="158734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5146">
      <w:bodyDiv w:val="1"/>
      <w:marLeft w:val="0"/>
      <w:marRight w:val="0"/>
      <w:marTop w:val="0"/>
      <w:marBottom w:val="0"/>
      <w:divBdr>
        <w:top w:val="none" w:sz="0" w:space="0" w:color="auto"/>
        <w:left w:val="none" w:sz="0" w:space="0" w:color="auto"/>
        <w:bottom w:val="none" w:sz="0" w:space="0" w:color="auto"/>
        <w:right w:val="none" w:sz="0" w:space="0" w:color="auto"/>
      </w:divBdr>
    </w:div>
    <w:div w:id="187645838">
      <w:bodyDiv w:val="1"/>
      <w:marLeft w:val="0"/>
      <w:marRight w:val="0"/>
      <w:marTop w:val="0"/>
      <w:marBottom w:val="0"/>
      <w:divBdr>
        <w:top w:val="none" w:sz="0" w:space="0" w:color="auto"/>
        <w:left w:val="none" w:sz="0" w:space="0" w:color="auto"/>
        <w:bottom w:val="none" w:sz="0" w:space="0" w:color="auto"/>
        <w:right w:val="none" w:sz="0" w:space="0" w:color="auto"/>
      </w:divBdr>
      <w:divsChild>
        <w:div w:id="819426836">
          <w:marLeft w:val="0"/>
          <w:marRight w:val="0"/>
          <w:marTop w:val="0"/>
          <w:marBottom w:val="0"/>
          <w:divBdr>
            <w:top w:val="none" w:sz="0" w:space="0" w:color="auto"/>
            <w:left w:val="none" w:sz="0" w:space="0" w:color="auto"/>
            <w:bottom w:val="none" w:sz="0" w:space="0" w:color="auto"/>
            <w:right w:val="none" w:sz="0" w:space="0" w:color="auto"/>
          </w:divBdr>
          <w:divsChild>
            <w:div w:id="804085244">
              <w:marLeft w:val="0"/>
              <w:marRight w:val="0"/>
              <w:marTop w:val="0"/>
              <w:marBottom w:val="0"/>
              <w:divBdr>
                <w:top w:val="none" w:sz="0" w:space="0" w:color="auto"/>
                <w:left w:val="none" w:sz="0" w:space="0" w:color="auto"/>
                <w:bottom w:val="none" w:sz="0" w:space="0" w:color="auto"/>
                <w:right w:val="none" w:sz="0" w:space="0" w:color="auto"/>
              </w:divBdr>
              <w:divsChild>
                <w:div w:id="6416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4883">
      <w:bodyDiv w:val="1"/>
      <w:marLeft w:val="0"/>
      <w:marRight w:val="0"/>
      <w:marTop w:val="0"/>
      <w:marBottom w:val="0"/>
      <w:divBdr>
        <w:top w:val="none" w:sz="0" w:space="0" w:color="auto"/>
        <w:left w:val="none" w:sz="0" w:space="0" w:color="auto"/>
        <w:bottom w:val="none" w:sz="0" w:space="0" w:color="auto"/>
        <w:right w:val="none" w:sz="0" w:space="0" w:color="auto"/>
      </w:divBdr>
      <w:divsChild>
        <w:div w:id="883562087">
          <w:marLeft w:val="0"/>
          <w:marRight w:val="0"/>
          <w:marTop w:val="0"/>
          <w:marBottom w:val="0"/>
          <w:divBdr>
            <w:top w:val="none" w:sz="0" w:space="0" w:color="auto"/>
            <w:left w:val="none" w:sz="0" w:space="0" w:color="auto"/>
            <w:bottom w:val="none" w:sz="0" w:space="0" w:color="auto"/>
            <w:right w:val="none" w:sz="0" w:space="0" w:color="auto"/>
          </w:divBdr>
          <w:divsChild>
            <w:div w:id="236745504">
              <w:marLeft w:val="0"/>
              <w:marRight w:val="0"/>
              <w:marTop w:val="0"/>
              <w:marBottom w:val="0"/>
              <w:divBdr>
                <w:top w:val="none" w:sz="0" w:space="0" w:color="auto"/>
                <w:left w:val="none" w:sz="0" w:space="0" w:color="auto"/>
                <w:bottom w:val="none" w:sz="0" w:space="0" w:color="auto"/>
                <w:right w:val="none" w:sz="0" w:space="0" w:color="auto"/>
              </w:divBdr>
              <w:divsChild>
                <w:div w:id="126264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3639">
      <w:bodyDiv w:val="1"/>
      <w:marLeft w:val="0"/>
      <w:marRight w:val="0"/>
      <w:marTop w:val="0"/>
      <w:marBottom w:val="0"/>
      <w:divBdr>
        <w:top w:val="none" w:sz="0" w:space="0" w:color="auto"/>
        <w:left w:val="none" w:sz="0" w:space="0" w:color="auto"/>
        <w:bottom w:val="none" w:sz="0" w:space="0" w:color="auto"/>
        <w:right w:val="none" w:sz="0" w:space="0" w:color="auto"/>
      </w:divBdr>
    </w:div>
    <w:div w:id="440758918">
      <w:bodyDiv w:val="1"/>
      <w:marLeft w:val="0"/>
      <w:marRight w:val="0"/>
      <w:marTop w:val="0"/>
      <w:marBottom w:val="0"/>
      <w:divBdr>
        <w:top w:val="none" w:sz="0" w:space="0" w:color="auto"/>
        <w:left w:val="none" w:sz="0" w:space="0" w:color="auto"/>
        <w:bottom w:val="none" w:sz="0" w:space="0" w:color="auto"/>
        <w:right w:val="none" w:sz="0" w:space="0" w:color="auto"/>
      </w:divBdr>
      <w:divsChild>
        <w:div w:id="340087841">
          <w:marLeft w:val="0"/>
          <w:marRight w:val="0"/>
          <w:marTop w:val="0"/>
          <w:marBottom w:val="0"/>
          <w:divBdr>
            <w:top w:val="none" w:sz="0" w:space="0" w:color="auto"/>
            <w:left w:val="none" w:sz="0" w:space="0" w:color="auto"/>
            <w:bottom w:val="none" w:sz="0" w:space="0" w:color="auto"/>
            <w:right w:val="none" w:sz="0" w:space="0" w:color="auto"/>
          </w:divBdr>
          <w:divsChild>
            <w:div w:id="1081440011">
              <w:marLeft w:val="0"/>
              <w:marRight w:val="0"/>
              <w:marTop w:val="0"/>
              <w:marBottom w:val="0"/>
              <w:divBdr>
                <w:top w:val="none" w:sz="0" w:space="0" w:color="auto"/>
                <w:left w:val="none" w:sz="0" w:space="0" w:color="auto"/>
                <w:bottom w:val="none" w:sz="0" w:space="0" w:color="auto"/>
                <w:right w:val="none" w:sz="0" w:space="0" w:color="auto"/>
              </w:divBdr>
              <w:divsChild>
                <w:div w:id="58584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344873">
      <w:bodyDiv w:val="1"/>
      <w:marLeft w:val="0"/>
      <w:marRight w:val="0"/>
      <w:marTop w:val="0"/>
      <w:marBottom w:val="0"/>
      <w:divBdr>
        <w:top w:val="none" w:sz="0" w:space="0" w:color="auto"/>
        <w:left w:val="none" w:sz="0" w:space="0" w:color="auto"/>
        <w:bottom w:val="none" w:sz="0" w:space="0" w:color="auto"/>
        <w:right w:val="none" w:sz="0" w:space="0" w:color="auto"/>
      </w:divBdr>
      <w:divsChild>
        <w:div w:id="1557931885">
          <w:marLeft w:val="0"/>
          <w:marRight w:val="0"/>
          <w:marTop w:val="0"/>
          <w:marBottom w:val="0"/>
          <w:divBdr>
            <w:top w:val="none" w:sz="0" w:space="0" w:color="auto"/>
            <w:left w:val="none" w:sz="0" w:space="0" w:color="auto"/>
            <w:bottom w:val="none" w:sz="0" w:space="0" w:color="auto"/>
            <w:right w:val="none" w:sz="0" w:space="0" w:color="auto"/>
          </w:divBdr>
          <w:divsChild>
            <w:div w:id="922571260">
              <w:marLeft w:val="0"/>
              <w:marRight w:val="0"/>
              <w:marTop w:val="0"/>
              <w:marBottom w:val="0"/>
              <w:divBdr>
                <w:top w:val="none" w:sz="0" w:space="0" w:color="auto"/>
                <w:left w:val="none" w:sz="0" w:space="0" w:color="auto"/>
                <w:bottom w:val="none" w:sz="0" w:space="0" w:color="auto"/>
                <w:right w:val="none" w:sz="0" w:space="0" w:color="auto"/>
              </w:divBdr>
              <w:divsChild>
                <w:div w:id="99556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161552">
      <w:bodyDiv w:val="1"/>
      <w:marLeft w:val="0"/>
      <w:marRight w:val="0"/>
      <w:marTop w:val="0"/>
      <w:marBottom w:val="0"/>
      <w:divBdr>
        <w:top w:val="none" w:sz="0" w:space="0" w:color="auto"/>
        <w:left w:val="none" w:sz="0" w:space="0" w:color="auto"/>
        <w:bottom w:val="none" w:sz="0" w:space="0" w:color="auto"/>
        <w:right w:val="none" w:sz="0" w:space="0" w:color="auto"/>
      </w:divBdr>
      <w:divsChild>
        <w:div w:id="1195771982">
          <w:marLeft w:val="0"/>
          <w:marRight w:val="0"/>
          <w:marTop w:val="0"/>
          <w:marBottom w:val="0"/>
          <w:divBdr>
            <w:top w:val="none" w:sz="0" w:space="0" w:color="auto"/>
            <w:left w:val="none" w:sz="0" w:space="0" w:color="auto"/>
            <w:bottom w:val="none" w:sz="0" w:space="0" w:color="auto"/>
            <w:right w:val="none" w:sz="0" w:space="0" w:color="auto"/>
          </w:divBdr>
          <w:divsChild>
            <w:div w:id="1918205092">
              <w:marLeft w:val="0"/>
              <w:marRight w:val="0"/>
              <w:marTop w:val="0"/>
              <w:marBottom w:val="0"/>
              <w:divBdr>
                <w:top w:val="none" w:sz="0" w:space="0" w:color="auto"/>
                <w:left w:val="none" w:sz="0" w:space="0" w:color="auto"/>
                <w:bottom w:val="none" w:sz="0" w:space="0" w:color="auto"/>
                <w:right w:val="none" w:sz="0" w:space="0" w:color="auto"/>
              </w:divBdr>
              <w:divsChild>
                <w:div w:id="19219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94280">
      <w:bodyDiv w:val="1"/>
      <w:marLeft w:val="0"/>
      <w:marRight w:val="0"/>
      <w:marTop w:val="0"/>
      <w:marBottom w:val="0"/>
      <w:divBdr>
        <w:top w:val="none" w:sz="0" w:space="0" w:color="auto"/>
        <w:left w:val="none" w:sz="0" w:space="0" w:color="auto"/>
        <w:bottom w:val="none" w:sz="0" w:space="0" w:color="auto"/>
        <w:right w:val="none" w:sz="0" w:space="0" w:color="auto"/>
      </w:divBdr>
    </w:div>
    <w:div w:id="539055044">
      <w:bodyDiv w:val="1"/>
      <w:marLeft w:val="0"/>
      <w:marRight w:val="0"/>
      <w:marTop w:val="0"/>
      <w:marBottom w:val="0"/>
      <w:divBdr>
        <w:top w:val="none" w:sz="0" w:space="0" w:color="auto"/>
        <w:left w:val="none" w:sz="0" w:space="0" w:color="auto"/>
        <w:bottom w:val="none" w:sz="0" w:space="0" w:color="auto"/>
        <w:right w:val="none" w:sz="0" w:space="0" w:color="auto"/>
      </w:divBdr>
      <w:divsChild>
        <w:div w:id="2001889014">
          <w:marLeft w:val="0"/>
          <w:marRight w:val="0"/>
          <w:marTop w:val="0"/>
          <w:marBottom w:val="0"/>
          <w:divBdr>
            <w:top w:val="none" w:sz="0" w:space="0" w:color="auto"/>
            <w:left w:val="none" w:sz="0" w:space="0" w:color="auto"/>
            <w:bottom w:val="none" w:sz="0" w:space="0" w:color="auto"/>
            <w:right w:val="none" w:sz="0" w:space="0" w:color="auto"/>
          </w:divBdr>
          <w:divsChild>
            <w:div w:id="899827857">
              <w:marLeft w:val="0"/>
              <w:marRight w:val="0"/>
              <w:marTop w:val="0"/>
              <w:marBottom w:val="0"/>
              <w:divBdr>
                <w:top w:val="none" w:sz="0" w:space="0" w:color="auto"/>
                <w:left w:val="none" w:sz="0" w:space="0" w:color="auto"/>
                <w:bottom w:val="none" w:sz="0" w:space="0" w:color="auto"/>
                <w:right w:val="none" w:sz="0" w:space="0" w:color="auto"/>
              </w:divBdr>
              <w:divsChild>
                <w:div w:id="14502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5792">
      <w:bodyDiv w:val="1"/>
      <w:marLeft w:val="0"/>
      <w:marRight w:val="0"/>
      <w:marTop w:val="0"/>
      <w:marBottom w:val="0"/>
      <w:divBdr>
        <w:top w:val="none" w:sz="0" w:space="0" w:color="auto"/>
        <w:left w:val="none" w:sz="0" w:space="0" w:color="auto"/>
        <w:bottom w:val="none" w:sz="0" w:space="0" w:color="auto"/>
        <w:right w:val="none" w:sz="0" w:space="0" w:color="auto"/>
      </w:divBdr>
    </w:div>
    <w:div w:id="719088333">
      <w:bodyDiv w:val="1"/>
      <w:marLeft w:val="0"/>
      <w:marRight w:val="0"/>
      <w:marTop w:val="0"/>
      <w:marBottom w:val="0"/>
      <w:divBdr>
        <w:top w:val="none" w:sz="0" w:space="0" w:color="auto"/>
        <w:left w:val="none" w:sz="0" w:space="0" w:color="auto"/>
        <w:bottom w:val="none" w:sz="0" w:space="0" w:color="auto"/>
        <w:right w:val="none" w:sz="0" w:space="0" w:color="auto"/>
      </w:divBdr>
      <w:divsChild>
        <w:div w:id="691536430">
          <w:marLeft w:val="0"/>
          <w:marRight w:val="0"/>
          <w:marTop w:val="0"/>
          <w:marBottom w:val="0"/>
          <w:divBdr>
            <w:top w:val="none" w:sz="0" w:space="0" w:color="auto"/>
            <w:left w:val="none" w:sz="0" w:space="0" w:color="auto"/>
            <w:bottom w:val="none" w:sz="0" w:space="0" w:color="auto"/>
            <w:right w:val="none" w:sz="0" w:space="0" w:color="auto"/>
          </w:divBdr>
          <w:divsChild>
            <w:div w:id="579219704">
              <w:marLeft w:val="0"/>
              <w:marRight w:val="0"/>
              <w:marTop w:val="0"/>
              <w:marBottom w:val="0"/>
              <w:divBdr>
                <w:top w:val="none" w:sz="0" w:space="0" w:color="auto"/>
                <w:left w:val="none" w:sz="0" w:space="0" w:color="auto"/>
                <w:bottom w:val="none" w:sz="0" w:space="0" w:color="auto"/>
                <w:right w:val="none" w:sz="0" w:space="0" w:color="auto"/>
              </w:divBdr>
              <w:divsChild>
                <w:div w:id="53898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06601">
      <w:bodyDiv w:val="1"/>
      <w:marLeft w:val="0"/>
      <w:marRight w:val="0"/>
      <w:marTop w:val="0"/>
      <w:marBottom w:val="0"/>
      <w:divBdr>
        <w:top w:val="none" w:sz="0" w:space="0" w:color="auto"/>
        <w:left w:val="none" w:sz="0" w:space="0" w:color="auto"/>
        <w:bottom w:val="none" w:sz="0" w:space="0" w:color="auto"/>
        <w:right w:val="none" w:sz="0" w:space="0" w:color="auto"/>
      </w:divBdr>
    </w:div>
    <w:div w:id="909537434">
      <w:bodyDiv w:val="1"/>
      <w:marLeft w:val="0"/>
      <w:marRight w:val="0"/>
      <w:marTop w:val="0"/>
      <w:marBottom w:val="0"/>
      <w:divBdr>
        <w:top w:val="none" w:sz="0" w:space="0" w:color="auto"/>
        <w:left w:val="none" w:sz="0" w:space="0" w:color="auto"/>
        <w:bottom w:val="none" w:sz="0" w:space="0" w:color="auto"/>
        <w:right w:val="none" w:sz="0" w:space="0" w:color="auto"/>
      </w:divBdr>
    </w:div>
    <w:div w:id="967854235">
      <w:bodyDiv w:val="1"/>
      <w:marLeft w:val="0"/>
      <w:marRight w:val="0"/>
      <w:marTop w:val="0"/>
      <w:marBottom w:val="0"/>
      <w:divBdr>
        <w:top w:val="none" w:sz="0" w:space="0" w:color="auto"/>
        <w:left w:val="none" w:sz="0" w:space="0" w:color="auto"/>
        <w:bottom w:val="none" w:sz="0" w:space="0" w:color="auto"/>
        <w:right w:val="none" w:sz="0" w:space="0" w:color="auto"/>
      </w:divBdr>
      <w:divsChild>
        <w:div w:id="1016736836">
          <w:marLeft w:val="0"/>
          <w:marRight w:val="0"/>
          <w:marTop w:val="0"/>
          <w:marBottom w:val="0"/>
          <w:divBdr>
            <w:top w:val="none" w:sz="0" w:space="0" w:color="auto"/>
            <w:left w:val="none" w:sz="0" w:space="0" w:color="auto"/>
            <w:bottom w:val="none" w:sz="0" w:space="0" w:color="auto"/>
            <w:right w:val="none" w:sz="0" w:space="0" w:color="auto"/>
          </w:divBdr>
          <w:divsChild>
            <w:div w:id="679624346">
              <w:marLeft w:val="0"/>
              <w:marRight w:val="0"/>
              <w:marTop w:val="0"/>
              <w:marBottom w:val="0"/>
              <w:divBdr>
                <w:top w:val="none" w:sz="0" w:space="0" w:color="auto"/>
                <w:left w:val="none" w:sz="0" w:space="0" w:color="auto"/>
                <w:bottom w:val="none" w:sz="0" w:space="0" w:color="auto"/>
                <w:right w:val="none" w:sz="0" w:space="0" w:color="auto"/>
              </w:divBdr>
              <w:divsChild>
                <w:div w:id="19432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79298">
      <w:bodyDiv w:val="1"/>
      <w:marLeft w:val="0"/>
      <w:marRight w:val="0"/>
      <w:marTop w:val="0"/>
      <w:marBottom w:val="0"/>
      <w:divBdr>
        <w:top w:val="none" w:sz="0" w:space="0" w:color="auto"/>
        <w:left w:val="none" w:sz="0" w:space="0" w:color="auto"/>
        <w:bottom w:val="none" w:sz="0" w:space="0" w:color="auto"/>
        <w:right w:val="none" w:sz="0" w:space="0" w:color="auto"/>
      </w:divBdr>
      <w:divsChild>
        <w:div w:id="1126198418">
          <w:marLeft w:val="0"/>
          <w:marRight w:val="0"/>
          <w:marTop w:val="0"/>
          <w:marBottom w:val="0"/>
          <w:divBdr>
            <w:top w:val="none" w:sz="0" w:space="0" w:color="auto"/>
            <w:left w:val="none" w:sz="0" w:space="0" w:color="auto"/>
            <w:bottom w:val="none" w:sz="0" w:space="0" w:color="auto"/>
            <w:right w:val="none" w:sz="0" w:space="0" w:color="auto"/>
          </w:divBdr>
          <w:divsChild>
            <w:div w:id="568273818">
              <w:marLeft w:val="0"/>
              <w:marRight w:val="0"/>
              <w:marTop w:val="0"/>
              <w:marBottom w:val="0"/>
              <w:divBdr>
                <w:top w:val="none" w:sz="0" w:space="0" w:color="auto"/>
                <w:left w:val="none" w:sz="0" w:space="0" w:color="auto"/>
                <w:bottom w:val="none" w:sz="0" w:space="0" w:color="auto"/>
                <w:right w:val="none" w:sz="0" w:space="0" w:color="auto"/>
              </w:divBdr>
              <w:divsChild>
                <w:div w:id="3745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5019">
      <w:bodyDiv w:val="1"/>
      <w:marLeft w:val="0"/>
      <w:marRight w:val="0"/>
      <w:marTop w:val="0"/>
      <w:marBottom w:val="0"/>
      <w:divBdr>
        <w:top w:val="none" w:sz="0" w:space="0" w:color="auto"/>
        <w:left w:val="none" w:sz="0" w:space="0" w:color="auto"/>
        <w:bottom w:val="none" w:sz="0" w:space="0" w:color="auto"/>
        <w:right w:val="none" w:sz="0" w:space="0" w:color="auto"/>
      </w:divBdr>
      <w:divsChild>
        <w:div w:id="63457323">
          <w:marLeft w:val="0"/>
          <w:marRight w:val="0"/>
          <w:marTop w:val="0"/>
          <w:marBottom w:val="0"/>
          <w:divBdr>
            <w:top w:val="none" w:sz="0" w:space="0" w:color="auto"/>
            <w:left w:val="none" w:sz="0" w:space="0" w:color="auto"/>
            <w:bottom w:val="none" w:sz="0" w:space="0" w:color="auto"/>
            <w:right w:val="none" w:sz="0" w:space="0" w:color="auto"/>
          </w:divBdr>
          <w:divsChild>
            <w:div w:id="1220434256">
              <w:marLeft w:val="0"/>
              <w:marRight w:val="0"/>
              <w:marTop w:val="0"/>
              <w:marBottom w:val="0"/>
              <w:divBdr>
                <w:top w:val="none" w:sz="0" w:space="0" w:color="auto"/>
                <w:left w:val="none" w:sz="0" w:space="0" w:color="auto"/>
                <w:bottom w:val="none" w:sz="0" w:space="0" w:color="auto"/>
                <w:right w:val="none" w:sz="0" w:space="0" w:color="auto"/>
              </w:divBdr>
              <w:divsChild>
                <w:div w:id="15553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1683">
      <w:bodyDiv w:val="1"/>
      <w:marLeft w:val="0"/>
      <w:marRight w:val="0"/>
      <w:marTop w:val="0"/>
      <w:marBottom w:val="0"/>
      <w:divBdr>
        <w:top w:val="none" w:sz="0" w:space="0" w:color="auto"/>
        <w:left w:val="none" w:sz="0" w:space="0" w:color="auto"/>
        <w:bottom w:val="none" w:sz="0" w:space="0" w:color="auto"/>
        <w:right w:val="none" w:sz="0" w:space="0" w:color="auto"/>
      </w:divBdr>
      <w:divsChild>
        <w:div w:id="165436814">
          <w:marLeft w:val="0"/>
          <w:marRight w:val="0"/>
          <w:marTop w:val="0"/>
          <w:marBottom w:val="0"/>
          <w:divBdr>
            <w:top w:val="none" w:sz="0" w:space="0" w:color="auto"/>
            <w:left w:val="none" w:sz="0" w:space="0" w:color="auto"/>
            <w:bottom w:val="none" w:sz="0" w:space="0" w:color="auto"/>
            <w:right w:val="none" w:sz="0" w:space="0" w:color="auto"/>
          </w:divBdr>
          <w:divsChild>
            <w:div w:id="1483816437">
              <w:marLeft w:val="0"/>
              <w:marRight w:val="0"/>
              <w:marTop w:val="0"/>
              <w:marBottom w:val="0"/>
              <w:divBdr>
                <w:top w:val="none" w:sz="0" w:space="0" w:color="auto"/>
                <w:left w:val="none" w:sz="0" w:space="0" w:color="auto"/>
                <w:bottom w:val="none" w:sz="0" w:space="0" w:color="auto"/>
                <w:right w:val="none" w:sz="0" w:space="0" w:color="auto"/>
              </w:divBdr>
              <w:divsChild>
                <w:div w:id="15883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1910332">
      <w:bodyDiv w:val="1"/>
      <w:marLeft w:val="0"/>
      <w:marRight w:val="0"/>
      <w:marTop w:val="0"/>
      <w:marBottom w:val="0"/>
      <w:divBdr>
        <w:top w:val="none" w:sz="0" w:space="0" w:color="auto"/>
        <w:left w:val="none" w:sz="0" w:space="0" w:color="auto"/>
        <w:bottom w:val="none" w:sz="0" w:space="0" w:color="auto"/>
        <w:right w:val="none" w:sz="0" w:space="0" w:color="auto"/>
      </w:divBdr>
    </w:div>
    <w:div w:id="1278636754">
      <w:bodyDiv w:val="1"/>
      <w:marLeft w:val="0"/>
      <w:marRight w:val="0"/>
      <w:marTop w:val="0"/>
      <w:marBottom w:val="0"/>
      <w:divBdr>
        <w:top w:val="none" w:sz="0" w:space="0" w:color="auto"/>
        <w:left w:val="none" w:sz="0" w:space="0" w:color="auto"/>
        <w:bottom w:val="none" w:sz="0" w:space="0" w:color="auto"/>
        <w:right w:val="none" w:sz="0" w:space="0" w:color="auto"/>
      </w:divBdr>
      <w:divsChild>
        <w:div w:id="78989913">
          <w:marLeft w:val="0"/>
          <w:marRight w:val="0"/>
          <w:marTop w:val="0"/>
          <w:marBottom w:val="0"/>
          <w:divBdr>
            <w:top w:val="none" w:sz="0" w:space="0" w:color="auto"/>
            <w:left w:val="none" w:sz="0" w:space="0" w:color="auto"/>
            <w:bottom w:val="none" w:sz="0" w:space="0" w:color="auto"/>
            <w:right w:val="none" w:sz="0" w:space="0" w:color="auto"/>
          </w:divBdr>
          <w:divsChild>
            <w:div w:id="2068675953">
              <w:marLeft w:val="0"/>
              <w:marRight w:val="0"/>
              <w:marTop w:val="0"/>
              <w:marBottom w:val="0"/>
              <w:divBdr>
                <w:top w:val="none" w:sz="0" w:space="0" w:color="auto"/>
                <w:left w:val="none" w:sz="0" w:space="0" w:color="auto"/>
                <w:bottom w:val="none" w:sz="0" w:space="0" w:color="auto"/>
                <w:right w:val="none" w:sz="0" w:space="0" w:color="auto"/>
              </w:divBdr>
              <w:divsChild>
                <w:div w:id="8539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87803">
      <w:bodyDiv w:val="1"/>
      <w:marLeft w:val="0"/>
      <w:marRight w:val="0"/>
      <w:marTop w:val="0"/>
      <w:marBottom w:val="0"/>
      <w:divBdr>
        <w:top w:val="none" w:sz="0" w:space="0" w:color="auto"/>
        <w:left w:val="none" w:sz="0" w:space="0" w:color="auto"/>
        <w:bottom w:val="none" w:sz="0" w:space="0" w:color="auto"/>
        <w:right w:val="none" w:sz="0" w:space="0" w:color="auto"/>
      </w:divBdr>
      <w:divsChild>
        <w:div w:id="34357528">
          <w:marLeft w:val="0"/>
          <w:marRight w:val="0"/>
          <w:marTop w:val="0"/>
          <w:marBottom w:val="0"/>
          <w:divBdr>
            <w:top w:val="none" w:sz="0" w:space="0" w:color="auto"/>
            <w:left w:val="none" w:sz="0" w:space="0" w:color="auto"/>
            <w:bottom w:val="none" w:sz="0" w:space="0" w:color="auto"/>
            <w:right w:val="none" w:sz="0" w:space="0" w:color="auto"/>
          </w:divBdr>
          <w:divsChild>
            <w:div w:id="641154022">
              <w:marLeft w:val="0"/>
              <w:marRight w:val="0"/>
              <w:marTop w:val="0"/>
              <w:marBottom w:val="0"/>
              <w:divBdr>
                <w:top w:val="none" w:sz="0" w:space="0" w:color="auto"/>
                <w:left w:val="none" w:sz="0" w:space="0" w:color="auto"/>
                <w:bottom w:val="none" w:sz="0" w:space="0" w:color="auto"/>
                <w:right w:val="none" w:sz="0" w:space="0" w:color="auto"/>
              </w:divBdr>
              <w:divsChild>
                <w:div w:id="16932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35914">
      <w:bodyDiv w:val="1"/>
      <w:marLeft w:val="0"/>
      <w:marRight w:val="0"/>
      <w:marTop w:val="0"/>
      <w:marBottom w:val="0"/>
      <w:divBdr>
        <w:top w:val="none" w:sz="0" w:space="0" w:color="auto"/>
        <w:left w:val="none" w:sz="0" w:space="0" w:color="auto"/>
        <w:bottom w:val="none" w:sz="0" w:space="0" w:color="auto"/>
        <w:right w:val="none" w:sz="0" w:space="0" w:color="auto"/>
      </w:divBdr>
    </w:div>
    <w:div w:id="1669400274">
      <w:bodyDiv w:val="1"/>
      <w:marLeft w:val="0"/>
      <w:marRight w:val="0"/>
      <w:marTop w:val="0"/>
      <w:marBottom w:val="0"/>
      <w:divBdr>
        <w:top w:val="none" w:sz="0" w:space="0" w:color="auto"/>
        <w:left w:val="none" w:sz="0" w:space="0" w:color="auto"/>
        <w:bottom w:val="none" w:sz="0" w:space="0" w:color="auto"/>
        <w:right w:val="none" w:sz="0" w:space="0" w:color="auto"/>
      </w:divBdr>
      <w:divsChild>
        <w:div w:id="962199975">
          <w:marLeft w:val="0"/>
          <w:marRight w:val="0"/>
          <w:marTop w:val="0"/>
          <w:marBottom w:val="0"/>
          <w:divBdr>
            <w:top w:val="none" w:sz="0" w:space="0" w:color="auto"/>
            <w:left w:val="none" w:sz="0" w:space="0" w:color="auto"/>
            <w:bottom w:val="none" w:sz="0" w:space="0" w:color="auto"/>
            <w:right w:val="none" w:sz="0" w:space="0" w:color="auto"/>
          </w:divBdr>
          <w:divsChild>
            <w:div w:id="2059158600">
              <w:marLeft w:val="0"/>
              <w:marRight w:val="0"/>
              <w:marTop w:val="0"/>
              <w:marBottom w:val="0"/>
              <w:divBdr>
                <w:top w:val="none" w:sz="0" w:space="0" w:color="auto"/>
                <w:left w:val="none" w:sz="0" w:space="0" w:color="auto"/>
                <w:bottom w:val="none" w:sz="0" w:space="0" w:color="auto"/>
                <w:right w:val="none" w:sz="0" w:space="0" w:color="auto"/>
              </w:divBdr>
              <w:divsChild>
                <w:div w:id="621158739">
                  <w:marLeft w:val="0"/>
                  <w:marRight w:val="0"/>
                  <w:marTop w:val="0"/>
                  <w:marBottom w:val="0"/>
                  <w:divBdr>
                    <w:top w:val="none" w:sz="0" w:space="0" w:color="auto"/>
                    <w:left w:val="none" w:sz="0" w:space="0" w:color="auto"/>
                    <w:bottom w:val="none" w:sz="0" w:space="0" w:color="auto"/>
                    <w:right w:val="none" w:sz="0" w:space="0" w:color="auto"/>
                  </w:divBdr>
                </w:div>
              </w:divsChild>
            </w:div>
            <w:div w:id="438646339">
              <w:marLeft w:val="0"/>
              <w:marRight w:val="0"/>
              <w:marTop w:val="0"/>
              <w:marBottom w:val="0"/>
              <w:divBdr>
                <w:top w:val="none" w:sz="0" w:space="0" w:color="auto"/>
                <w:left w:val="none" w:sz="0" w:space="0" w:color="auto"/>
                <w:bottom w:val="none" w:sz="0" w:space="0" w:color="auto"/>
                <w:right w:val="none" w:sz="0" w:space="0" w:color="auto"/>
              </w:divBdr>
              <w:divsChild>
                <w:div w:id="2024017903">
                  <w:marLeft w:val="0"/>
                  <w:marRight w:val="0"/>
                  <w:marTop w:val="0"/>
                  <w:marBottom w:val="0"/>
                  <w:divBdr>
                    <w:top w:val="none" w:sz="0" w:space="0" w:color="auto"/>
                    <w:left w:val="none" w:sz="0" w:space="0" w:color="auto"/>
                    <w:bottom w:val="none" w:sz="0" w:space="0" w:color="auto"/>
                    <w:right w:val="none" w:sz="0" w:space="0" w:color="auto"/>
                  </w:divBdr>
                </w:div>
                <w:div w:id="12839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935981">
      <w:bodyDiv w:val="1"/>
      <w:marLeft w:val="0"/>
      <w:marRight w:val="0"/>
      <w:marTop w:val="0"/>
      <w:marBottom w:val="0"/>
      <w:divBdr>
        <w:top w:val="none" w:sz="0" w:space="0" w:color="auto"/>
        <w:left w:val="none" w:sz="0" w:space="0" w:color="auto"/>
        <w:bottom w:val="none" w:sz="0" w:space="0" w:color="auto"/>
        <w:right w:val="none" w:sz="0" w:space="0" w:color="auto"/>
      </w:divBdr>
      <w:divsChild>
        <w:div w:id="1642031074">
          <w:marLeft w:val="0"/>
          <w:marRight w:val="0"/>
          <w:marTop w:val="0"/>
          <w:marBottom w:val="0"/>
          <w:divBdr>
            <w:top w:val="none" w:sz="0" w:space="0" w:color="auto"/>
            <w:left w:val="none" w:sz="0" w:space="0" w:color="auto"/>
            <w:bottom w:val="none" w:sz="0" w:space="0" w:color="auto"/>
            <w:right w:val="none" w:sz="0" w:space="0" w:color="auto"/>
          </w:divBdr>
          <w:divsChild>
            <w:div w:id="1632789480">
              <w:marLeft w:val="0"/>
              <w:marRight w:val="0"/>
              <w:marTop w:val="0"/>
              <w:marBottom w:val="0"/>
              <w:divBdr>
                <w:top w:val="none" w:sz="0" w:space="0" w:color="auto"/>
                <w:left w:val="none" w:sz="0" w:space="0" w:color="auto"/>
                <w:bottom w:val="none" w:sz="0" w:space="0" w:color="auto"/>
                <w:right w:val="none" w:sz="0" w:space="0" w:color="auto"/>
              </w:divBdr>
              <w:divsChild>
                <w:div w:id="165906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652070">
      <w:bodyDiv w:val="1"/>
      <w:marLeft w:val="0"/>
      <w:marRight w:val="0"/>
      <w:marTop w:val="0"/>
      <w:marBottom w:val="0"/>
      <w:divBdr>
        <w:top w:val="none" w:sz="0" w:space="0" w:color="auto"/>
        <w:left w:val="none" w:sz="0" w:space="0" w:color="auto"/>
        <w:bottom w:val="none" w:sz="0" w:space="0" w:color="auto"/>
        <w:right w:val="none" w:sz="0" w:space="0" w:color="auto"/>
      </w:divBdr>
      <w:divsChild>
        <w:div w:id="899512975">
          <w:marLeft w:val="0"/>
          <w:marRight w:val="0"/>
          <w:marTop w:val="0"/>
          <w:marBottom w:val="0"/>
          <w:divBdr>
            <w:top w:val="none" w:sz="0" w:space="0" w:color="auto"/>
            <w:left w:val="none" w:sz="0" w:space="0" w:color="auto"/>
            <w:bottom w:val="none" w:sz="0" w:space="0" w:color="auto"/>
            <w:right w:val="none" w:sz="0" w:space="0" w:color="auto"/>
          </w:divBdr>
          <w:divsChild>
            <w:div w:id="970474645">
              <w:marLeft w:val="0"/>
              <w:marRight w:val="0"/>
              <w:marTop w:val="0"/>
              <w:marBottom w:val="0"/>
              <w:divBdr>
                <w:top w:val="none" w:sz="0" w:space="0" w:color="auto"/>
                <w:left w:val="none" w:sz="0" w:space="0" w:color="auto"/>
                <w:bottom w:val="none" w:sz="0" w:space="0" w:color="auto"/>
                <w:right w:val="none" w:sz="0" w:space="0" w:color="auto"/>
              </w:divBdr>
              <w:divsChild>
                <w:div w:id="85257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08580">
      <w:bodyDiv w:val="1"/>
      <w:marLeft w:val="0"/>
      <w:marRight w:val="0"/>
      <w:marTop w:val="0"/>
      <w:marBottom w:val="0"/>
      <w:divBdr>
        <w:top w:val="none" w:sz="0" w:space="0" w:color="auto"/>
        <w:left w:val="none" w:sz="0" w:space="0" w:color="auto"/>
        <w:bottom w:val="none" w:sz="0" w:space="0" w:color="auto"/>
        <w:right w:val="none" w:sz="0" w:space="0" w:color="auto"/>
      </w:divBdr>
      <w:divsChild>
        <w:div w:id="1865053575">
          <w:marLeft w:val="0"/>
          <w:marRight w:val="0"/>
          <w:marTop w:val="0"/>
          <w:marBottom w:val="0"/>
          <w:divBdr>
            <w:top w:val="none" w:sz="0" w:space="0" w:color="auto"/>
            <w:left w:val="none" w:sz="0" w:space="0" w:color="auto"/>
            <w:bottom w:val="none" w:sz="0" w:space="0" w:color="auto"/>
            <w:right w:val="none" w:sz="0" w:space="0" w:color="auto"/>
          </w:divBdr>
          <w:divsChild>
            <w:div w:id="1488128527">
              <w:marLeft w:val="0"/>
              <w:marRight w:val="0"/>
              <w:marTop w:val="0"/>
              <w:marBottom w:val="0"/>
              <w:divBdr>
                <w:top w:val="none" w:sz="0" w:space="0" w:color="auto"/>
                <w:left w:val="none" w:sz="0" w:space="0" w:color="auto"/>
                <w:bottom w:val="none" w:sz="0" w:space="0" w:color="auto"/>
                <w:right w:val="none" w:sz="0" w:space="0" w:color="auto"/>
              </w:divBdr>
              <w:divsChild>
                <w:div w:id="12408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240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32EA6-BC89-40EC-836A-8C767AA2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15551</Words>
  <Characters>88642</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103986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3</cp:revision>
  <cp:lastPrinted>2013-05-29T14:32:00Z</cp:lastPrinted>
  <dcterms:created xsi:type="dcterms:W3CDTF">2019-05-08T11:47:00Z</dcterms:created>
  <dcterms:modified xsi:type="dcterms:W3CDTF">2019-05-08T11:47:00Z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http://www.zotero.org/styles/apa</vt:lpwstr>
  </property>
  <property fmtid="{D5CDD505-2E9C-101B-9397-08002B2CF9AE}" pid="9" name="Mendeley Recent Style Name 0_1">
    <vt:lpwstr>American Psychological Association 6th edition</vt:lpwstr>
  </property>
  <property fmtid="{D5CDD505-2E9C-101B-9397-08002B2CF9AE}" pid="10" name="Mendeley Recent Style Id 1_1">
    <vt:lpwstr>http://www.zotero.org/styles/brain-imaging-and-behavior</vt:lpwstr>
  </property>
  <property fmtid="{D5CDD505-2E9C-101B-9397-08002B2CF9AE}" pid="11" name="Mendeley Recent Style Name 1_1">
    <vt:lpwstr>Brain Imaging and Behavior</vt:lpwstr>
  </property>
  <property fmtid="{D5CDD505-2E9C-101B-9397-08002B2CF9AE}" pid="12" name="Mendeley Recent Style Id 2_1">
    <vt:lpwstr>http://www.zotero.org/styles/harvard-cite-them-right</vt:lpwstr>
  </property>
  <property fmtid="{D5CDD505-2E9C-101B-9397-08002B2CF9AE}" pid="13" name="Mendeley Recent Style Name 2_1">
    <vt:lpwstr>Cite Them Right 10th edition - Harvard</vt:lpwstr>
  </property>
  <property fmtid="{D5CDD505-2E9C-101B-9397-08002B2CF9AE}" pid="14" name="Mendeley Recent Style Id 3_1">
    <vt:lpwstr>http://www.zotero.org/styles/experimental-neurology</vt:lpwstr>
  </property>
  <property fmtid="{D5CDD505-2E9C-101B-9397-08002B2CF9AE}" pid="15" name="Mendeley Recent Style Name 3_1">
    <vt:lpwstr>Experimental Neurology</vt:lpwstr>
  </property>
  <property fmtid="{D5CDD505-2E9C-101B-9397-08002B2CF9AE}" pid="16" name="Mendeley Recent Style Id 4_1">
    <vt:lpwstr>http://csl.mendeley.com/styles/449018301/ieee</vt:lpwstr>
  </property>
  <property fmtid="{D5CDD505-2E9C-101B-9397-08002B2CF9AE}" pid="17" name="Mendeley Recent Style Name 4_1">
    <vt:lpwstr>IEEE - Kim Braeckman</vt:lpwstr>
  </property>
  <property fmtid="{D5CDD505-2E9C-101B-9397-08002B2CF9AE}" pid="18" name="Mendeley Recent Style Id 5_1">
    <vt:lpwstr>http://www.zotero.org/styles/journal-of-visualized-experiments</vt:lpwstr>
  </property>
  <property fmtid="{D5CDD505-2E9C-101B-9397-08002B2CF9AE}" pid="19" name="Mendeley Recent Style Name 5_1">
    <vt:lpwstr>Journal of Visualized Experiments</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8th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http://www.zotero.org/styles/neuroimage</vt:lpwstr>
  </property>
  <property fmtid="{D5CDD505-2E9C-101B-9397-08002B2CF9AE}" pid="27" name="Mendeley Recent Style Name 9_1">
    <vt:lpwstr>NeuroImage</vt:lpwstr>
  </property>
  <property fmtid="{D5CDD505-2E9C-101B-9397-08002B2CF9AE}" pid="28" name="Mendeley Document_1">
    <vt:lpwstr>True</vt:lpwstr>
  </property>
  <property fmtid="{D5CDD505-2E9C-101B-9397-08002B2CF9AE}" pid="29" name="Mendeley Unique User Id_1">
    <vt:lpwstr>ab545c78-c608-34fd-b891-8e78c5786db6</vt:lpwstr>
  </property>
  <property fmtid="{D5CDD505-2E9C-101B-9397-08002B2CF9AE}" pid="30" name="Mendeley Citation Style_1">
    <vt:lpwstr>http://www.zotero.org/styles/journal-of-visualized-experiments</vt:lpwstr>
  </property>
</Properties>
</file>