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568BA" w14:textId="363813F8" w:rsidR="00CB4C58" w:rsidRDefault="00CB4C58" w:rsidP="00CB4C58">
      <w:pPr>
        <w:rPr>
          <w:rFonts w:ascii="Arial" w:eastAsia="Times New Roman" w:hAnsi="Arial" w:cs="Arial"/>
          <w:b/>
          <w:bCs/>
          <w:color w:val="000000"/>
          <w:sz w:val="18"/>
          <w:szCs w:val="18"/>
          <w:shd w:val="clear" w:color="auto" w:fill="FFFFFF"/>
        </w:rPr>
      </w:pPr>
      <w:r w:rsidRPr="00A318A7">
        <w:rPr>
          <w:rFonts w:ascii="Arial" w:eastAsia="Times New Roman" w:hAnsi="Arial" w:cs="Arial"/>
          <w:b/>
          <w:bCs/>
          <w:color w:val="000000"/>
          <w:sz w:val="18"/>
          <w:szCs w:val="18"/>
          <w:shd w:val="clear" w:color="auto" w:fill="FFFFFF"/>
        </w:rPr>
        <w:t>Editorial comments:</w:t>
      </w:r>
    </w:p>
    <w:p w14:paraId="2062F08E" w14:textId="0EB33ACD" w:rsidR="009513D3" w:rsidRDefault="009513D3" w:rsidP="00CB4C58">
      <w:pPr>
        <w:rPr>
          <w:rFonts w:ascii="Arial" w:eastAsia="Times New Roman" w:hAnsi="Arial" w:cs="Arial"/>
          <w:b/>
          <w:bCs/>
          <w:color w:val="000000"/>
          <w:sz w:val="18"/>
          <w:szCs w:val="18"/>
          <w:shd w:val="clear" w:color="auto" w:fill="FFFFFF"/>
        </w:rPr>
      </w:pPr>
    </w:p>
    <w:p w14:paraId="0CE37B54" w14:textId="6C42F6F2" w:rsidR="009513D3" w:rsidRPr="009513D3" w:rsidRDefault="009513D3" w:rsidP="00A3204C">
      <w:pPr>
        <w:jc w:val="both"/>
        <w:rPr>
          <w:rFonts w:ascii="Arial" w:eastAsia="Times New Roman" w:hAnsi="Arial" w:cs="Arial"/>
          <w:bCs/>
          <w:color w:val="0070C0"/>
          <w:sz w:val="18"/>
          <w:szCs w:val="18"/>
          <w:shd w:val="clear" w:color="auto" w:fill="FFFFFF"/>
        </w:rPr>
      </w:pPr>
      <w:r w:rsidRPr="009513D3">
        <w:rPr>
          <w:rFonts w:ascii="Arial" w:eastAsia="Times New Roman" w:hAnsi="Arial" w:cs="Arial"/>
          <w:bCs/>
          <w:color w:val="0070C0"/>
          <w:sz w:val="18"/>
          <w:szCs w:val="18"/>
          <w:shd w:val="clear" w:color="auto" w:fill="FFFFFF"/>
        </w:rPr>
        <w:t xml:space="preserve">First of all, many thanks for your comments to improve our manuscript. We carefully </w:t>
      </w:r>
      <w:r w:rsidR="00A7624D">
        <w:rPr>
          <w:rFonts w:ascii="Arial" w:eastAsia="Times New Roman" w:hAnsi="Arial" w:cs="Arial"/>
          <w:bCs/>
          <w:color w:val="0070C0"/>
          <w:sz w:val="18"/>
          <w:szCs w:val="18"/>
          <w:shd w:val="clear" w:color="auto" w:fill="FFFFFF"/>
        </w:rPr>
        <w:t xml:space="preserve">made changes following your observations </w:t>
      </w:r>
      <w:r w:rsidR="002644D7">
        <w:rPr>
          <w:rFonts w:ascii="Arial" w:eastAsia="Times New Roman" w:hAnsi="Arial" w:cs="Arial"/>
          <w:bCs/>
          <w:color w:val="0070C0"/>
          <w:sz w:val="18"/>
          <w:szCs w:val="18"/>
          <w:shd w:val="clear" w:color="auto" w:fill="FFFFFF"/>
        </w:rPr>
        <w:t xml:space="preserve">as you will read in our manuscript </w:t>
      </w:r>
      <w:r w:rsidR="00A7624D">
        <w:rPr>
          <w:rFonts w:ascii="Arial" w:eastAsia="Times New Roman" w:hAnsi="Arial" w:cs="Arial"/>
          <w:bCs/>
          <w:color w:val="0070C0"/>
          <w:sz w:val="18"/>
          <w:szCs w:val="18"/>
          <w:shd w:val="clear" w:color="auto" w:fill="FFFFFF"/>
        </w:rPr>
        <w:t>using track changes on</w:t>
      </w:r>
      <w:r w:rsidR="002644D7">
        <w:rPr>
          <w:rFonts w:ascii="Arial" w:eastAsia="Times New Roman" w:hAnsi="Arial" w:cs="Arial"/>
          <w:bCs/>
          <w:color w:val="0070C0"/>
          <w:sz w:val="18"/>
          <w:szCs w:val="18"/>
          <w:shd w:val="clear" w:color="auto" w:fill="FFFFFF"/>
        </w:rPr>
        <w:t xml:space="preserve"> for a better identification</w:t>
      </w:r>
      <w:r w:rsidR="00A3204C">
        <w:rPr>
          <w:rFonts w:ascii="Arial" w:eastAsia="Times New Roman" w:hAnsi="Arial" w:cs="Arial"/>
          <w:bCs/>
          <w:color w:val="0070C0"/>
          <w:sz w:val="18"/>
          <w:szCs w:val="18"/>
          <w:shd w:val="clear" w:color="auto" w:fill="FFFFFF"/>
        </w:rPr>
        <w:t xml:space="preserve"> of our modifications.</w:t>
      </w:r>
      <w:r w:rsidR="002644D7">
        <w:rPr>
          <w:rFonts w:ascii="Arial" w:eastAsia="Times New Roman" w:hAnsi="Arial" w:cs="Arial"/>
          <w:bCs/>
          <w:color w:val="0070C0"/>
          <w:sz w:val="18"/>
          <w:szCs w:val="18"/>
          <w:shd w:val="clear" w:color="auto" w:fill="FFFFFF"/>
        </w:rPr>
        <w:t xml:space="preserve">  </w:t>
      </w:r>
    </w:p>
    <w:p w14:paraId="176FBECB" w14:textId="77777777" w:rsidR="00CB4C58" w:rsidRDefault="00CB4C58" w:rsidP="00CB4C58">
      <w:pPr>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General:</w:t>
      </w:r>
    </w:p>
    <w:p w14:paraId="4AB39E79" w14:textId="05DE6B46" w:rsidR="00BB6922" w:rsidRDefault="00CB4C58" w:rsidP="00CB4C58">
      <w:pPr>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1. Please take this opportunity to thoroughly proofread the manuscript to ensure that there are no spelling or grammar issues.</w:t>
      </w:r>
    </w:p>
    <w:p w14:paraId="40C60A83" w14:textId="77777777" w:rsidR="009513D3" w:rsidRDefault="009513D3" w:rsidP="00CB4C58">
      <w:pPr>
        <w:rPr>
          <w:rFonts w:ascii="Arial" w:eastAsia="Times New Roman" w:hAnsi="Arial" w:cs="Arial"/>
          <w:color w:val="000000"/>
          <w:sz w:val="18"/>
          <w:szCs w:val="18"/>
          <w:shd w:val="clear" w:color="auto" w:fill="FFFFFF"/>
        </w:rPr>
      </w:pPr>
    </w:p>
    <w:p w14:paraId="796EBB2E" w14:textId="3248008D" w:rsidR="001D3733" w:rsidRPr="001D3733" w:rsidRDefault="001D3733" w:rsidP="00CB4C58">
      <w:pPr>
        <w:rPr>
          <w:rFonts w:ascii="Arial" w:eastAsia="Times New Roman" w:hAnsi="Arial" w:cs="Arial"/>
          <w:color w:val="0070C0"/>
          <w:sz w:val="18"/>
          <w:szCs w:val="18"/>
          <w:shd w:val="clear" w:color="auto" w:fill="FFFFFF"/>
        </w:rPr>
      </w:pPr>
      <w:r w:rsidRPr="001D3733">
        <w:rPr>
          <w:rFonts w:ascii="Arial" w:eastAsia="Times New Roman" w:hAnsi="Arial" w:cs="Arial"/>
          <w:color w:val="0070C0"/>
          <w:sz w:val="18"/>
          <w:szCs w:val="18"/>
          <w:shd w:val="clear" w:color="auto" w:fill="FFFFFF"/>
        </w:rPr>
        <w:t xml:space="preserve">Following your suggestion, we carefully revised </w:t>
      </w:r>
      <w:r w:rsidR="009513D3">
        <w:rPr>
          <w:rFonts w:ascii="Arial" w:eastAsia="Times New Roman" w:hAnsi="Arial" w:cs="Arial"/>
          <w:color w:val="0070C0"/>
          <w:sz w:val="18"/>
          <w:szCs w:val="18"/>
          <w:shd w:val="clear" w:color="auto" w:fill="FFFFFF"/>
        </w:rPr>
        <w:t xml:space="preserve">all the manuscript </w:t>
      </w:r>
      <w:r w:rsidRPr="001D3733">
        <w:rPr>
          <w:rFonts w:ascii="Arial" w:eastAsia="Times New Roman" w:hAnsi="Arial" w:cs="Arial"/>
          <w:color w:val="0070C0"/>
          <w:sz w:val="18"/>
          <w:szCs w:val="18"/>
          <w:shd w:val="clear" w:color="auto" w:fill="FFFFFF"/>
        </w:rPr>
        <w:t>there</w:t>
      </w:r>
      <w:r w:rsidR="009513D3">
        <w:rPr>
          <w:rFonts w:ascii="Arial" w:eastAsia="Times New Roman" w:hAnsi="Arial" w:cs="Arial"/>
          <w:color w:val="0070C0"/>
          <w:sz w:val="18"/>
          <w:szCs w:val="18"/>
          <w:shd w:val="clear" w:color="auto" w:fill="FFFFFF"/>
        </w:rPr>
        <w:t xml:space="preserve"> </w:t>
      </w:r>
      <w:r w:rsidR="00312353">
        <w:rPr>
          <w:rFonts w:ascii="Arial" w:eastAsia="Times New Roman" w:hAnsi="Arial" w:cs="Arial"/>
          <w:color w:val="0070C0"/>
          <w:sz w:val="18"/>
          <w:szCs w:val="18"/>
          <w:shd w:val="clear" w:color="auto" w:fill="FFFFFF"/>
        </w:rPr>
        <w:t>are</w:t>
      </w:r>
      <w:r w:rsidRPr="001D3733">
        <w:rPr>
          <w:rFonts w:ascii="Arial" w:eastAsia="Times New Roman" w:hAnsi="Arial" w:cs="Arial"/>
          <w:color w:val="0070C0"/>
          <w:sz w:val="18"/>
          <w:szCs w:val="18"/>
          <w:shd w:val="clear" w:color="auto" w:fill="FFFFFF"/>
        </w:rPr>
        <w:t xml:space="preserve"> no grammar nor spelling issues.</w:t>
      </w:r>
    </w:p>
    <w:p w14:paraId="3FB2D54B" w14:textId="77777777" w:rsidR="002A4D13" w:rsidRDefault="00CB4C58" w:rsidP="00CB4C58">
      <w:pPr>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2. Please revise lines 89-91, 105-106, 111-113, and 170-172 to avoid overlap with previous publications.</w:t>
      </w:r>
    </w:p>
    <w:p w14:paraId="7BC7F6F4" w14:textId="77777777" w:rsidR="002A4D13" w:rsidRDefault="002A4D13" w:rsidP="00CB4C58">
      <w:pPr>
        <w:rPr>
          <w:rFonts w:ascii="Arial" w:eastAsia="Times New Roman" w:hAnsi="Arial" w:cs="Arial"/>
          <w:color w:val="000000"/>
          <w:sz w:val="18"/>
          <w:szCs w:val="18"/>
          <w:shd w:val="clear" w:color="auto" w:fill="FFFFFF"/>
        </w:rPr>
      </w:pPr>
    </w:p>
    <w:p w14:paraId="7521574F" w14:textId="62E0BC87" w:rsidR="00BE335F" w:rsidRDefault="00BE335F" w:rsidP="00CB4C58">
      <w:pPr>
        <w:rPr>
          <w:rFonts w:ascii="Arial" w:eastAsia="Times New Roman" w:hAnsi="Arial" w:cs="Arial"/>
          <w:color w:val="000000"/>
          <w:sz w:val="18"/>
          <w:szCs w:val="18"/>
          <w:shd w:val="clear" w:color="auto" w:fill="FFFFFF"/>
        </w:rPr>
      </w:pPr>
      <w:r w:rsidRPr="00BE335F">
        <w:rPr>
          <w:rFonts w:ascii="Arial" w:eastAsia="Times New Roman" w:hAnsi="Arial" w:cs="Arial"/>
          <w:color w:val="0070C0"/>
          <w:sz w:val="18"/>
          <w:szCs w:val="18"/>
          <w:shd w:val="clear" w:color="auto" w:fill="FFFFFF"/>
        </w:rPr>
        <w:t xml:space="preserve">According to your observation </w:t>
      </w:r>
      <w:r w:rsidR="00F739A2">
        <w:rPr>
          <w:rFonts w:ascii="Arial" w:eastAsia="Times New Roman" w:hAnsi="Arial" w:cs="Arial"/>
          <w:color w:val="0070C0"/>
          <w:sz w:val="18"/>
          <w:szCs w:val="18"/>
          <w:shd w:val="clear" w:color="auto" w:fill="FFFFFF"/>
        </w:rPr>
        <w:t xml:space="preserve">we made changes </w:t>
      </w:r>
      <w:r w:rsidRPr="00BE335F">
        <w:rPr>
          <w:rFonts w:ascii="Arial" w:eastAsia="Times New Roman" w:hAnsi="Arial" w:cs="Arial"/>
          <w:color w:val="0070C0"/>
          <w:sz w:val="18"/>
          <w:szCs w:val="18"/>
          <w:shd w:val="clear" w:color="auto" w:fill="FFFFFF"/>
        </w:rPr>
        <w:t xml:space="preserve">in </w:t>
      </w:r>
      <w:r w:rsidR="00F739A2">
        <w:rPr>
          <w:rFonts w:ascii="Arial" w:eastAsia="Times New Roman" w:hAnsi="Arial" w:cs="Arial"/>
          <w:color w:val="0070C0"/>
          <w:sz w:val="18"/>
          <w:szCs w:val="18"/>
          <w:shd w:val="clear" w:color="auto" w:fill="FFFFFF"/>
        </w:rPr>
        <w:t xml:space="preserve">the lines you mentioned above in </w:t>
      </w:r>
      <w:r w:rsidRPr="00BE335F">
        <w:rPr>
          <w:rFonts w:ascii="Arial" w:eastAsia="Times New Roman" w:hAnsi="Arial" w:cs="Arial"/>
          <w:color w:val="0070C0"/>
          <w:sz w:val="18"/>
          <w:szCs w:val="18"/>
          <w:shd w:val="clear" w:color="auto" w:fill="FFFFFF"/>
        </w:rPr>
        <w:t>order to avoid overlapping with previous publications.</w:t>
      </w:r>
      <w:r w:rsidR="00F739A2">
        <w:rPr>
          <w:rFonts w:ascii="Arial" w:eastAsia="Times New Roman" w:hAnsi="Arial" w:cs="Arial"/>
          <w:color w:val="0070C0"/>
          <w:sz w:val="18"/>
          <w:szCs w:val="18"/>
          <w:shd w:val="clear" w:color="auto" w:fill="FFFFFF"/>
        </w:rPr>
        <w:t xml:space="preserve"> Please see lines 1</w:t>
      </w:r>
      <w:r w:rsidR="00431C44">
        <w:rPr>
          <w:rFonts w:ascii="Arial" w:eastAsia="Times New Roman" w:hAnsi="Arial" w:cs="Arial"/>
          <w:color w:val="0070C0"/>
          <w:sz w:val="18"/>
          <w:szCs w:val="18"/>
          <w:shd w:val="clear" w:color="auto" w:fill="FFFFFF"/>
        </w:rPr>
        <w:t>44</w:t>
      </w:r>
      <w:r w:rsidR="00F739A2">
        <w:rPr>
          <w:rFonts w:ascii="Arial" w:eastAsia="Times New Roman" w:hAnsi="Arial" w:cs="Arial"/>
          <w:color w:val="0070C0"/>
          <w:sz w:val="18"/>
          <w:szCs w:val="18"/>
          <w:shd w:val="clear" w:color="auto" w:fill="FFFFFF"/>
        </w:rPr>
        <w:t>-1</w:t>
      </w:r>
      <w:r w:rsidR="00431C44">
        <w:rPr>
          <w:rFonts w:ascii="Arial" w:eastAsia="Times New Roman" w:hAnsi="Arial" w:cs="Arial"/>
          <w:color w:val="0070C0"/>
          <w:sz w:val="18"/>
          <w:szCs w:val="18"/>
          <w:shd w:val="clear" w:color="auto" w:fill="FFFFFF"/>
        </w:rPr>
        <w:t>49</w:t>
      </w:r>
      <w:r w:rsidR="00F739A2">
        <w:rPr>
          <w:rFonts w:ascii="Arial" w:eastAsia="Times New Roman" w:hAnsi="Arial" w:cs="Arial"/>
          <w:color w:val="0070C0"/>
          <w:sz w:val="18"/>
          <w:szCs w:val="18"/>
          <w:shd w:val="clear" w:color="auto" w:fill="FFFFFF"/>
        </w:rPr>
        <w:t xml:space="preserve">, </w:t>
      </w:r>
      <w:r w:rsidR="009C7064">
        <w:rPr>
          <w:rFonts w:ascii="Arial" w:eastAsia="Times New Roman" w:hAnsi="Arial" w:cs="Arial"/>
          <w:color w:val="0070C0"/>
          <w:sz w:val="18"/>
          <w:szCs w:val="18"/>
          <w:shd w:val="clear" w:color="auto" w:fill="FFFFFF"/>
        </w:rPr>
        <w:t>271</w:t>
      </w:r>
      <w:r w:rsidR="00F739A2">
        <w:rPr>
          <w:rFonts w:ascii="Arial" w:eastAsia="Times New Roman" w:hAnsi="Arial" w:cs="Arial"/>
          <w:color w:val="0070C0"/>
          <w:sz w:val="18"/>
          <w:szCs w:val="18"/>
          <w:shd w:val="clear" w:color="auto" w:fill="FFFFFF"/>
        </w:rPr>
        <w:t>-</w:t>
      </w:r>
      <w:r w:rsidR="009C7064">
        <w:rPr>
          <w:rFonts w:ascii="Arial" w:eastAsia="Times New Roman" w:hAnsi="Arial" w:cs="Arial"/>
          <w:color w:val="0070C0"/>
          <w:sz w:val="18"/>
          <w:szCs w:val="18"/>
          <w:shd w:val="clear" w:color="auto" w:fill="FFFFFF"/>
        </w:rPr>
        <w:t>273</w:t>
      </w:r>
      <w:r w:rsidR="00F739A2">
        <w:rPr>
          <w:rFonts w:ascii="Arial" w:eastAsia="Times New Roman" w:hAnsi="Arial" w:cs="Arial"/>
          <w:color w:val="0070C0"/>
          <w:sz w:val="18"/>
          <w:szCs w:val="18"/>
          <w:shd w:val="clear" w:color="auto" w:fill="FFFFFF"/>
        </w:rPr>
        <w:t xml:space="preserve">, </w:t>
      </w:r>
      <w:r w:rsidR="009C7064">
        <w:rPr>
          <w:rFonts w:ascii="Arial" w:eastAsia="Times New Roman" w:hAnsi="Arial" w:cs="Arial"/>
          <w:color w:val="0070C0"/>
          <w:sz w:val="18"/>
          <w:szCs w:val="18"/>
          <w:shd w:val="clear" w:color="auto" w:fill="FFFFFF"/>
        </w:rPr>
        <w:t>277-279</w:t>
      </w:r>
      <w:r w:rsidR="00F739A2">
        <w:rPr>
          <w:rFonts w:ascii="Arial" w:eastAsia="Times New Roman" w:hAnsi="Arial" w:cs="Arial"/>
          <w:color w:val="0070C0"/>
          <w:sz w:val="18"/>
          <w:szCs w:val="18"/>
          <w:shd w:val="clear" w:color="auto" w:fill="FFFFFF"/>
        </w:rPr>
        <w:t xml:space="preserve"> and </w:t>
      </w:r>
      <w:r w:rsidR="009C7064">
        <w:rPr>
          <w:rFonts w:ascii="Arial" w:eastAsia="Times New Roman" w:hAnsi="Arial" w:cs="Arial"/>
          <w:color w:val="0070C0"/>
          <w:sz w:val="18"/>
          <w:szCs w:val="18"/>
          <w:shd w:val="clear" w:color="auto" w:fill="FFFFFF"/>
        </w:rPr>
        <w:t>415</w:t>
      </w:r>
      <w:r w:rsidR="00F739A2">
        <w:rPr>
          <w:rFonts w:ascii="Arial" w:eastAsia="Times New Roman" w:hAnsi="Arial" w:cs="Arial"/>
          <w:color w:val="0070C0"/>
          <w:sz w:val="18"/>
          <w:szCs w:val="18"/>
          <w:shd w:val="clear" w:color="auto" w:fill="FFFFFF"/>
        </w:rPr>
        <w:t>-</w:t>
      </w:r>
      <w:r w:rsidR="009C7064">
        <w:rPr>
          <w:rFonts w:ascii="Arial" w:eastAsia="Times New Roman" w:hAnsi="Arial" w:cs="Arial"/>
          <w:color w:val="0070C0"/>
          <w:sz w:val="18"/>
          <w:szCs w:val="18"/>
          <w:shd w:val="clear" w:color="auto" w:fill="FFFFFF"/>
        </w:rPr>
        <w:t>417</w:t>
      </w:r>
      <w:r w:rsidR="00F739A2">
        <w:rPr>
          <w:rFonts w:ascii="Arial" w:eastAsia="Times New Roman" w:hAnsi="Arial" w:cs="Arial"/>
          <w:color w:val="0070C0"/>
          <w:sz w:val="18"/>
          <w:szCs w:val="18"/>
          <w:shd w:val="clear" w:color="auto" w:fill="FFFFFF"/>
        </w:rPr>
        <w:t xml:space="preserve">. </w:t>
      </w:r>
      <w:r>
        <w:rPr>
          <w:rFonts w:ascii="Arial" w:eastAsia="Times New Roman" w:hAnsi="Arial" w:cs="Arial"/>
          <w:color w:val="000000"/>
          <w:sz w:val="18"/>
          <w:szCs w:val="18"/>
          <w:shd w:val="clear" w:color="auto" w:fill="FFFFFF"/>
        </w:rPr>
        <w:t xml:space="preserve"> </w:t>
      </w:r>
    </w:p>
    <w:p w14:paraId="1C3CCC77" w14:textId="77777777" w:rsidR="00BE335F" w:rsidRDefault="00CB4C58" w:rsidP="00CB4C58">
      <w:pPr>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3. Please reduce the use of personal pronouns (we, you, your).</w:t>
      </w:r>
    </w:p>
    <w:p w14:paraId="3FB92613" w14:textId="77777777" w:rsidR="00BE335F" w:rsidRDefault="00BE335F" w:rsidP="00CB4C58">
      <w:pPr>
        <w:rPr>
          <w:rFonts w:ascii="Arial" w:eastAsia="Times New Roman" w:hAnsi="Arial" w:cs="Arial"/>
          <w:color w:val="000000"/>
          <w:sz w:val="18"/>
          <w:szCs w:val="18"/>
          <w:shd w:val="clear" w:color="auto" w:fill="FFFFFF"/>
        </w:rPr>
      </w:pPr>
    </w:p>
    <w:p w14:paraId="3B019C53" w14:textId="2667AB1E" w:rsidR="00BE335F" w:rsidRPr="00BE335F" w:rsidRDefault="00BE335F" w:rsidP="00CB4C58">
      <w:pPr>
        <w:rPr>
          <w:rFonts w:ascii="Arial" w:eastAsia="Times New Roman" w:hAnsi="Arial" w:cs="Arial"/>
          <w:color w:val="0070C0"/>
          <w:sz w:val="18"/>
          <w:szCs w:val="18"/>
          <w:shd w:val="clear" w:color="auto" w:fill="FFFFFF"/>
        </w:rPr>
      </w:pPr>
      <w:r w:rsidRPr="00BE335F">
        <w:rPr>
          <w:rFonts w:ascii="Arial" w:eastAsia="Times New Roman" w:hAnsi="Arial" w:cs="Arial"/>
          <w:color w:val="0070C0"/>
          <w:sz w:val="18"/>
          <w:szCs w:val="18"/>
          <w:shd w:val="clear" w:color="auto" w:fill="FFFFFF"/>
        </w:rPr>
        <w:t xml:space="preserve">Personal pronouns were </w:t>
      </w:r>
      <w:r w:rsidR="001D3037">
        <w:rPr>
          <w:rFonts w:ascii="Arial" w:eastAsia="Times New Roman" w:hAnsi="Arial" w:cs="Arial"/>
          <w:color w:val="0070C0"/>
          <w:sz w:val="18"/>
          <w:szCs w:val="18"/>
          <w:shd w:val="clear" w:color="auto" w:fill="FFFFFF"/>
        </w:rPr>
        <w:t>reduced</w:t>
      </w:r>
      <w:r w:rsidRPr="00BE335F">
        <w:rPr>
          <w:rFonts w:ascii="Arial" w:eastAsia="Times New Roman" w:hAnsi="Arial" w:cs="Arial"/>
          <w:color w:val="0070C0"/>
          <w:sz w:val="18"/>
          <w:szCs w:val="18"/>
          <w:shd w:val="clear" w:color="auto" w:fill="FFFFFF"/>
        </w:rPr>
        <w:t xml:space="preserve"> from all the manuscript according to your suggestion.</w:t>
      </w:r>
    </w:p>
    <w:p w14:paraId="19E1E2E4" w14:textId="77777777" w:rsidR="00BE335F" w:rsidRDefault="00BE335F" w:rsidP="00CB4C58">
      <w:pPr>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 xml:space="preserve"> </w:t>
      </w:r>
      <w:r w:rsidR="00CB4C58" w:rsidRPr="00A318A7">
        <w:rPr>
          <w:rFonts w:ascii="Arial" w:eastAsia="Times New Roman" w:hAnsi="Arial" w:cs="Arial"/>
          <w:color w:val="000000"/>
          <w:sz w:val="18"/>
          <w:szCs w:val="18"/>
        </w:rPr>
        <w:br/>
      </w:r>
      <w:r w:rsidR="00CB4C58" w:rsidRPr="00A318A7">
        <w:rPr>
          <w:rFonts w:ascii="Arial" w:eastAsia="Times New Roman" w:hAnsi="Arial" w:cs="Arial"/>
          <w:color w:val="000000"/>
          <w:sz w:val="18"/>
          <w:szCs w:val="18"/>
          <w:shd w:val="clear" w:color="auto" w:fill="FFFFFF"/>
        </w:rPr>
        <w:t>4. Please include email addresses for all authors in the manuscript.</w:t>
      </w:r>
    </w:p>
    <w:p w14:paraId="2747177B" w14:textId="77777777" w:rsidR="00BE335F" w:rsidRDefault="00BE335F" w:rsidP="00CB4C58">
      <w:pPr>
        <w:rPr>
          <w:rFonts w:ascii="Arial" w:eastAsia="Times New Roman" w:hAnsi="Arial" w:cs="Arial"/>
          <w:color w:val="000000"/>
          <w:sz w:val="18"/>
          <w:szCs w:val="18"/>
          <w:shd w:val="clear" w:color="auto" w:fill="FFFFFF"/>
        </w:rPr>
      </w:pPr>
    </w:p>
    <w:p w14:paraId="07D5A47C" w14:textId="501060CC" w:rsidR="00BE335F" w:rsidRPr="00BE335F" w:rsidRDefault="00BE335F" w:rsidP="00CB4C58">
      <w:pPr>
        <w:rPr>
          <w:rFonts w:ascii="Arial" w:eastAsia="Times New Roman" w:hAnsi="Arial" w:cs="Arial"/>
          <w:color w:val="0070C0"/>
          <w:sz w:val="18"/>
          <w:szCs w:val="18"/>
        </w:rPr>
      </w:pPr>
      <w:r w:rsidRPr="00BE335F">
        <w:rPr>
          <w:rFonts w:ascii="Arial" w:eastAsia="Times New Roman" w:hAnsi="Arial" w:cs="Arial"/>
          <w:color w:val="0070C0"/>
          <w:sz w:val="18"/>
          <w:szCs w:val="18"/>
        </w:rPr>
        <w:t>All the e-mail addresses for all authors were included in the manuscript</w:t>
      </w:r>
      <w:r w:rsidR="00F739A2">
        <w:rPr>
          <w:rFonts w:ascii="Arial" w:eastAsia="Times New Roman" w:hAnsi="Arial" w:cs="Arial"/>
          <w:color w:val="0070C0"/>
          <w:sz w:val="18"/>
          <w:szCs w:val="18"/>
        </w:rPr>
        <w:t xml:space="preserve">, please see lines 13-17. </w:t>
      </w:r>
    </w:p>
    <w:p w14:paraId="54F1CA04" w14:textId="77777777" w:rsidR="00BE335F" w:rsidRDefault="00CB4C58" w:rsidP="00CB4C58">
      <w:pPr>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5. Please include at least 6 key words or phrases.</w:t>
      </w:r>
    </w:p>
    <w:p w14:paraId="5BBDE51C" w14:textId="77777777" w:rsidR="00BE335F" w:rsidRDefault="00BE335F" w:rsidP="00CB4C58">
      <w:pPr>
        <w:rPr>
          <w:rFonts w:ascii="Arial" w:eastAsia="Times New Roman" w:hAnsi="Arial" w:cs="Arial"/>
          <w:color w:val="000000"/>
          <w:sz w:val="18"/>
          <w:szCs w:val="18"/>
          <w:shd w:val="clear" w:color="auto" w:fill="FFFFFF"/>
        </w:rPr>
      </w:pPr>
    </w:p>
    <w:p w14:paraId="16FD0534" w14:textId="6D5FCCBF" w:rsidR="00BE335F" w:rsidRDefault="00BE335F" w:rsidP="00CB4C58">
      <w:pPr>
        <w:rPr>
          <w:rFonts w:ascii="Arial" w:eastAsia="Times New Roman" w:hAnsi="Arial" w:cs="Arial"/>
          <w:color w:val="000000"/>
          <w:sz w:val="18"/>
          <w:szCs w:val="18"/>
        </w:rPr>
      </w:pPr>
      <w:r w:rsidRPr="00BE335F">
        <w:rPr>
          <w:rFonts w:ascii="Arial" w:eastAsia="Times New Roman" w:hAnsi="Arial" w:cs="Arial"/>
          <w:color w:val="0070C0"/>
          <w:sz w:val="18"/>
          <w:szCs w:val="18"/>
          <w:shd w:val="clear" w:color="auto" w:fill="FFFFFF"/>
        </w:rPr>
        <w:t>More key words and phrases were added</w:t>
      </w:r>
      <w:r w:rsidR="00F739A2">
        <w:rPr>
          <w:rFonts w:ascii="Arial" w:eastAsia="Times New Roman" w:hAnsi="Arial" w:cs="Arial"/>
          <w:color w:val="0070C0"/>
          <w:sz w:val="18"/>
          <w:szCs w:val="18"/>
          <w:shd w:val="clear" w:color="auto" w:fill="FFFFFF"/>
        </w:rPr>
        <w:t xml:space="preserve">, please see lines 20-21. </w:t>
      </w:r>
    </w:p>
    <w:p w14:paraId="117510FF" w14:textId="77777777" w:rsidR="00BE335F" w:rsidRDefault="00CB4C58" w:rsidP="00CB4C58">
      <w:pPr>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 xml:space="preserve">6. </w:t>
      </w:r>
      <w:proofErr w:type="spellStart"/>
      <w:r w:rsidRPr="00A318A7">
        <w:rPr>
          <w:rFonts w:ascii="Arial" w:eastAsia="Times New Roman" w:hAnsi="Arial" w:cs="Arial"/>
          <w:color w:val="000000"/>
          <w:sz w:val="18"/>
          <w:szCs w:val="18"/>
          <w:shd w:val="clear" w:color="auto" w:fill="FFFFFF"/>
        </w:rPr>
        <w:t>JoVE</w:t>
      </w:r>
      <w:proofErr w:type="spellEnd"/>
      <w:r w:rsidRPr="00A318A7">
        <w:rPr>
          <w:rFonts w:ascii="Arial" w:eastAsia="Times New Roman" w:hAnsi="Arial" w:cs="Arial"/>
          <w:color w:val="000000"/>
          <w:sz w:val="18"/>
          <w:szCs w:val="18"/>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 xml:space="preserve">For example: </w:t>
      </w:r>
      <w:proofErr w:type="spellStart"/>
      <w:r w:rsidRPr="00A318A7">
        <w:rPr>
          <w:rFonts w:ascii="Arial" w:eastAsia="Times New Roman" w:hAnsi="Arial" w:cs="Arial"/>
          <w:color w:val="000000"/>
          <w:sz w:val="18"/>
          <w:szCs w:val="18"/>
          <w:shd w:val="clear" w:color="auto" w:fill="FFFFFF"/>
        </w:rPr>
        <w:t>NanoBiT</w:t>
      </w:r>
      <w:proofErr w:type="spellEnd"/>
      <w:r w:rsidRPr="00A318A7">
        <w:rPr>
          <w:rFonts w:ascii="Arial" w:eastAsia="Times New Roman" w:hAnsi="Arial" w:cs="Arial"/>
          <w:color w:val="000000"/>
          <w:sz w:val="18"/>
          <w:szCs w:val="18"/>
          <w:shd w:val="clear" w:color="auto" w:fill="FFFFFF"/>
        </w:rPr>
        <w:t>, Lipofectamine, Nano-</w:t>
      </w:r>
      <w:proofErr w:type="spellStart"/>
      <w:r w:rsidRPr="00A318A7">
        <w:rPr>
          <w:rFonts w:ascii="Arial" w:eastAsia="Times New Roman" w:hAnsi="Arial" w:cs="Arial"/>
          <w:color w:val="000000"/>
          <w:sz w:val="18"/>
          <w:szCs w:val="18"/>
          <w:shd w:val="clear" w:color="auto" w:fill="FFFFFF"/>
        </w:rPr>
        <w:t>Glo</w:t>
      </w:r>
      <w:proofErr w:type="spellEnd"/>
      <w:r w:rsidRPr="00A318A7">
        <w:rPr>
          <w:rFonts w:ascii="Arial" w:eastAsia="Times New Roman" w:hAnsi="Arial" w:cs="Arial"/>
          <w:color w:val="000000"/>
          <w:sz w:val="18"/>
          <w:szCs w:val="18"/>
          <w:shd w:val="clear" w:color="auto" w:fill="FFFFFF"/>
        </w:rPr>
        <w:t xml:space="preserve">, </w:t>
      </w:r>
      <w:proofErr w:type="spellStart"/>
      <w:r w:rsidRPr="00A318A7">
        <w:rPr>
          <w:rFonts w:ascii="Arial" w:eastAsia="Times New Roman" w:hAnsi="Arial" w:cs="Arial"/>
          <w:color w:val="000000"/>
          <w:sz w:val="18"/>
          <w:szCs w:val="18"/>
          <w:shd w:val="clear" w:color="auto" w:fill="FFFFFF"/>
        </w:rPr>
        <w:t>Optimem</w:t>
      </w:r>
      <w:proofErr w:type="spellEnd"/>
    </w:p>
    <w:p w14:paraId="1C0307D9" w14:textId="77777777" w:rsidR="00BE335F" w:rsidRDefault="00BE335F" w:rsidP="00CB4C58">
      <w:pPr>
        <w:rPr>
          <w:rFonts w:ascii="Arial" w:eastAsia="Times New Roman" w:hAnsi="Arial" w:cs="Arial"/>
          <w:color w:val="000000"/>
          <w:sz w:val="18"/>
          <w:szCs w:val="18"/>
          <w:shd w:val="clear" w:color="auto" w:fill="FFFFFF"/>
        </w:rPr>
      </w:pPr>
    </w:p>
    <w:p w14:paraId="64594A3E" w14:textId="38F5DDD3" w:rsidR="00BE335F" w:rsidRPr="00BE335F" w:rsidRDefault="00BE335F" w:rsidP="00CB4C58">
      <w:pPr>
        <w:rPr>
          <w:rFonts w:ascii="Arial" w:eastAsia="Times New Roman" w:hAnsi="Arial" w:cs="Arial"/>
          <w:color w:val="0070C0"/>
          <w:sz w:val="18"/>
          <w:szCs w:val="18"/>
          <w:shd w:val="clear" w:color="auto" w:fill="FFFFFF"/>
        </w:rPr>
      </w:pPr>
      <w:r w:rsidRPr="00BE335F">
        <w:rPr>
          <w:rFonts w:ascii="Arial" w:eastAsia="Times New Roman" w:hAnsi="Arial" w:cs="Arial"/>
          <w:color w:val="0070C0"/>
          <w:sz w:val="18"/>
          <w:szCs w:val="18"/>
          <w:shd w:val="clear" w:color="auto" w:fill="FFFFFF"/>
        </w:rPr>
        <w:t xml:space="preserve">All commercial terms were substituted by </w:t>
      </w:r>
      <w:r w:rsidR="00DB4022">
        <w:rPr>
          <w:rFonts w:ascii="Arial" w:eastAsia="Times New Roman" w:hAnsi="Arial" w:cs="Arial"/>
          <w:color w:val="0070C0"/>
          <w:sz w:val="18"/>
          <w:szCs w:val="18"/>
          <w:shd w:val="clear" w:color="auto" w:fill="FFFFFF"/>
        </w:rPr>
        <w:t xml:space="preserve">the corresponding </w:t>
      </w:r>
      <w:r w:rsidRPr="00BE335F">
        <w:rPr>
          <w:rFonts w:ascii="Arial" w:eastAsia="Times New Roman" w:hAnsi="Arial" w:cs="Arial"/>
          <w:color w:val="0070C0"/>
          <w:sz w:val="18"/>
          <w:szCs w:val="18"/>
          <w:shd w:val="clear" w:color="auto" w:fill="FFFFFF"/>
        </w:rPr>
        <w:t>generic names instead</w:t>
      </w:r>
      <w:r w:rsidR="00F739A2">
        <w:rPr>
          <w:rFonts w:ascii="Arial" w:eastAsia="Times New Roman" w:hAnsi="Arial" w:cs="Arial"/>
          <w:color w:val="0070C0"/>
          <w:sz w:val="18"/>
          <w:szCs w:val="18"/>
          <w:shd w:val="clear" w:color="auto" w:fill="FFFFFF"/>
        </w:rPr>
        <w:t xml:space="preserve"> and all the commercial products are referenced in Table of Materials and Reagents. </w:t>
      </w:r>
    </w:p>
    <w:p w14:paraId="76BD1A67" w14:textId="4B4BC90F" w:rsidR="00DB4022" w:rsidRDefault="00CB4C58" w:rsidP="00CB4C58">
      <w:pPr>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Protocol:</w:t>
      </w:r>
      <w:r w:rsidRPr="00A318A7">
        <w:rPr>
          <w:rFonts w:ascii="Arial" w:eastAsia="Times New Roman" w:hAnsi="Arial" w:cs="Arial"/>
          <w:color w:val="000000"/>
          <w:sz w:val="18"/>
          <w:szCs w:val="18"/>
        </w:rPr>
        <w:br/>
      </w:r>
    </w:p>
    <w:p w14:paraId="1988EFB8" w14:textId="5B376225" w:rsidR="00DB4022" w:rsidRDefault="00CB4C58" w:rsidP="00CB4C58">
      <w:pPr>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shd w:val="clear" w:color="auto" w:fill="FFFFFF"/>
        </w:rPr>
        <w:t>1. Is the bold text intended to be highlighted for filming? Please use yellow highlighting instead, and ensure the total highlighted length is less than 2.75 pages.</w:t>
      </w:r>
      <w:r w:rsidR="00DB4022">
        <w:rPr>
          <w:rFonts w:ascii="Arial" w:eastAsia="Times New Roman" w:hAnsi="Arial" w:cs="Arial"/>
          <w:color w:val="000000"/>
          <w:sz w:val="18"/>
          <w:szCs w:val="18"/>
          <w:shd w:val="clear" w:color="auto" w:fill="FFFFFF"/>
        </w:rPr>
        <w:t xml:space="preserve"> </w:t>
      </w:r>
    </w:p>
    <w:p w14:paraId="69181054" w14:textId="77777777" w:rsidR="00DB4022" w:rsidRDefault="00DB4022" w:rsidP="00CB4C58">
      <w:pPr>
        <w:rPr>
          <w:rFonts w:ascii="Arial" w:eastAsia="Times New Roman" w:hAnsi="Arial" w:cs="Arial"/>
          <w:color w:val="000000"/>
          <w:sz w:val="18"/>
          <w:szCs w:val="18"/>
          <w:shd w:val="clear" w:color="auto" w:fill="FFFFFF"/>
        </w:rPr>
      </w:pPr>
    </w:p>
    <w:p w14:paraId="594FC553" w14:textId="77777777" w:rsidR="00DB4022" w:rsidRPr="0050772C" w:rsidRDefault="00DB4022" w:rsidP="00CB4C58">
      <w:pPr>
        <w:rPr>
          <w:rFonts w:ascii="Arial" w:eastAsia="Times New Roman" w:hAnsi="Arial" w:cs="Arial"/>
          <w:color w:val="0070C0"/>
          <w:sz w:val="18"/>
          <w:szCs w:val="18"/>
        </w:rPr>
      </w:pPr>
      <w:r w:rsidRPr="0050772C">
        <w:rPr>
          <w:rFonts w:ascii="Arial" w:eastAsia="Times New Roman" w:hAnsi="Arial" w:cs="Arial"/>
          <w:color w:val="0070C0"/>
          <w:sz w:val="18"/>
          <w:szCs w:val="18"/>
        </w:rPr>
        <w:t xml:space="preserve">We properly yellow highlighted the text for filming. </w:t>
      </w:r>
    </w:p>
    <w:p w14:paraId="31D52D67" w14:textId="77777777" w:rsidR="00DB4022" w:rsidRDefault="00CB4C58" w:rsidP="00DB4022">
      <w:pPr>
        <w:ind w:firstLine="100"/>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 xml:space="preserve">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A318A7">
        <w:rPr>
          <w:rFonts w:ascii="Arial" w:eastAsia="Times New Roman" w:hAnsi="Arial" w:cs="Arial"/>
          <w:color w:val="000000"/>
          <w:sz w:val="18"/>
          <w:szCs w:val="18"/>
          <w:shd w:val="clear" w:color="auto" w:fill="FFFFFF"/>
        </w:rPr>
        <w:t>substeps</w:t>
      </w:r>
      <w:proofErr w:type="spellEnd"/>
      <w:r w:rsidRPr="00A318A7">
        <w:rPr>
          <w:rFonts w:ascii="Arial" w:eastAsia="Times New Roman" w:hAnsi="Arial" w:cs="Arial"/>
          <w:color w:val="000000"/>
          <w:sz w:val="18"/>
          <w:szCs w:val="18"/>
          <w:shd w:val="clear" w:color="auto" w:fill="FFFFFF"/>
        </w:rPr>
        <w:t>.</w:t>
      </w: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Specific Protocol steps:</w:t>
      </w:r>
    </w:p>
    <w:p w14:paraId="32AA1B30" w14:textId="5A3B9777" w:rsidR="00DB4022" w:rsidRDefault="00CB4C58" w:rsidP="00DB4022">
      <w:pPr>
        <w:ind w:firstLine="100"/>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1. 2, 3, etc.: Even though PCR, digestion, etc., are common molecular biology procedures, please include detailed steps if you intend to film them.</w:t>
      </w:r>
    </w:p>
    <w:p w14:paraId="3B2EA246" w14:textId="07141C71" w:rsidR="00DB4022" w:rsidRDefault="00DB4022" w:rsidP="00DB4022">
      <w:pPr>
        <w:ind w:firstLine="100"/>
        <w:rPr>
          <w:rFonts w:ascii="Arial" w:eastAsia="Times New Roman" w:hAnsi="Arial" w:cs="Arial"/>
          <w:color w:val="000000"/>
          <w:sz w:val="18"/>
          <w:szCs w:val="18"/>
          <w:shd w:val="clear" w:color="auto" w:fill="FFFFFF"/>
        </w:rPr>
      </w:pPr>
    </w:p>
    <w:p w14:paraId="2993D9B1" w14:textId="0DCDC2E9" w:rsidR="00DB4022" w:rsidRPr="0050772C" w:rsidRDefault="00C7703B" w:rsidP="0025383B">
      <w:pPr>
        <w:rPr>
          <w:rFonts w:ascii="Arial" w:eastAsia="Times New Roman" w:hAnsi="Arial" w:cs="Arial"/>
          <w:color w:val="0070C0"/>
          <w:sz w:val="18"/>
          <w:szCs w:val="18"/>
          <w:shd w:val="clear" w:color="auto" w:fill="FFFFFF"/>
        </w:rPr>
      </w:pPr>
      <w:r>
        <w:rPr>
          <w:rFonts w:ascii="Arial" w:eastAsia="Times New Roman" w:hAnsi="Arial" w:cs="Arial"/>
          <w:color w:val="0070C0"/>
          <w:sz w:val="18"/>
          <w:szCs w:val="18"/>
          <w:shd w:val="clear" w:color="auto" w:fill="FFFFFF"/>
        </w:rPr>
        <w:t xml:space="preserve">We included details in the </w:t>
      </w:r>
      <w:r w:rsidR="000D22F6">
        <w:rPr>
          <w:rFonts w:ascii="Arial" w:eastAsia="Times New Roman" w:hAnsi="Arial" w:cs="Arial"/>
          <w:color w:val="0070C0"/>
          <w:sz w:val="18"/>
          <w:szCs w:val="18"/>
          <w:shd w:val="clear" w:color="auto" w:fill="FFFFFF"/>
        </w:rPr>
        <w:t xml:space="preserve">steps </w:t>
      </w:r>
      <w:r>
        <w:rPr>
          <w:rFonts w:ascii="Arial" w:eastAsia="Times New Roman" w:hAnsi="Arial" w:cs="Arial"/>
          <w:color w:val="0070C0"/>
          <w:sz w:val="18"/>
          <w:szCs w:val="18"/>
          <w:shd w:val="clear" w:color="auto" w:fill="FFFFFF"/>
        </w:rPr>
        <w:t>we intend to film particularly the s</w:t>
      </w:r>
      <w:r w:rsidR="00DB4022" w:rsidRPr="0050772C">
        <w:rPr>
          <w:rFonts w:ascii="Arial" w:eastAsia="Times New Roman" w:hAnsi="Arial" w:cs="Arial"/>
          <w:color w:val="0070C0"/>
          <w:sz w:val="18"/>
          <w:szCs w:val="18"/>
          <w:shd w:val="clear" w:color="auto" w:fill="FFFFFF"/>
        </w:rPr>
        <w:t xml:space="preserve">teps 2 and 3 were </w:t>
      </w:r>
      <w:r w:rsidR="003015B5" w:rsidRPr="0050772C">
        <w:rPr>
          <w:rFonts w:ascii="Arial" w:eastAsia="Times New Roman" w:hAnsi="Arial" w:cs="Arial"/>
          <w:color w:val="0070C0"/>
          <w:sz w:val="18"/>
          <w:szCs w:val="18"/>
          <w:shd w:val="clear" w:color="auto" w:fill="FFFFFF"/>
        </w:rPr>
        <w:t>written in detail</w:t>
      </w:r>
      <w:r>
        <w:rPr>
          <w:rFonts w:ascii="Arial" w:eastAsia="Times New Roman" w:hAnsi="Arial" w:cs="Arial"/>
          <w:color w:val="0070C0"/>
          <w:sz w:val="18"/>
          <w:szCs w:val="18"/>
          <w:shd w:val="clear" w:color="auto" w:fill="FFFFFF"/>
        </w:rPr>
        <w:t>.</w:t>
      </w:r>
      <w:r w:rsidR="003015B5" w:rsidRPr="0050772C">
        <w:rPr>
          <w:rFonts w:ascii="Arial" w:eastAsia="Times New Roman" w:hAnsi="Arial" w:cs="Arial"/>
          <w:color w:val="0070C0"/>
          <w:sz w:val="18"/>
          <w:szCs w:val="18"/>
          <w:shd w:val="clear" w:color="auto" w:fill="FFFFFF"/>
        </w:rPr>
        <w:t xml:space="preserve"> Please see lines (</w:t>
      </w:r>
      <w:r w:rsidR="00DB105B">
        <w:rPr>
          <w:rFonts w:ascii="Arial" w:eastAsia="Times New Roman" w:hAnsi="Arial" w:cs="Arial"/>
          <w:color w:val="0070C0"/>
          <w:sz w:val="18"/>
          <w:szCs w:val="18"/>
          <w:shd w:val="clear" w:color="auto" w:fill="FFFFFF"/>
        </w:rPr>
        <w:t>128</w:t>
      </w:r>
      <w:r>
        <w:rPr>
          <w:rFonts w:ascii="Arial" w:eastAsia="Times New Roman" w:hAnsi="Arial" w:cs="Arial"/>
          <w:color w:val="0070C0"/>
          <w:sz w:val="18"/>
          <w:szCs w:val="18"/>
          <w:shd w:val="clear" w:color="auto" w:fill="FFFFFF"/>
        </w:rPr>
        <w:t>-1</w:t>
      </w:r>
      <w:r w:rsidR="00DB105B">
        <w:rPr>
          <w:rFonts w:ascii="Arial" w:eastAsia="Times New Roman" w:hAnsi="Arial" w:cs="Arial"/>
          <w:color w:val="0070C0"/>
          <w:sz w:val="18"/>
          <w:szCs w:val="18"/>
          <w:shd w:val="clear" w:color="auto" w:fill="FFFFFF"/>
        </w:rPr>
        <w:t>42</w:t>
      </w:r>
      <w:r>
        <w:rPr>
          <w:rFonts w:ascii="Arial" w:eastAsia="Times New Roman" w:hAnsi="Arial" w:cs="Arial"/>
          <w:color w:val="0070C0"/>
          <w:sz w:val="18"/>
          <w:szCs w:val="18"/>
          <w:shd w:val="clear" w:color="auto" w:fill="FFFFFF"/>
        </w:rPr>
        <w:t>, 1</w:t>
      </w:r>
      <w:r w:rsidR="00DB105B">
        <w:rPr>
          <w:rFonts w:ascii="Arial" w:eastAsia="Times New Roman" w:hAnsi="Arial" w:cs="Arial"/>
          <w:color w:val="0070C0"/>
          <w:sz w:val="18"/>
          <w:szCs w:val="18"/>
          <w:shd w:val="clear" w:color="auto" w:fill="FFFFFF"/>
        </w:rPr>
        <w:t>56</w:t>
      </w:r>
      <w:r>
        <w:rPr>
          <w:rFonts w:ascii="Arial" w:eastAsia="Times New Roman" w:hAnsi="Arial" w:cs="Arial"/>
          <w:color w:val="0070C0"/>
          <w:sz w:val="18"/>
          <w:szCs w:val="18"/>
          <w:shd w:val="clear" w:color="auto" w:fill="FFFFFF"/>
        </w:rPr>
        <w:t>-</w:t>
      </w:r>
      <w:r w:rsidR="00DB105B">
        <w:rPr>
          <w:rFonts w:ascii="Arial" w:eastAsia="Times New Roman" w:hAnsi="Arial" w:cs="Arial"/>
          <w:color w:val="0070C0"/>
          <w:sz w:val="18"/>
          <w:szCs w:val="18"/>
          <w:shd w:val="clear" w:color="auto" w:fill="FFFFFF"/>
        </w:rPr>
        <w:t>269</w:t>
      </w:r>
      <w:r>
        <w:rPr>
          <w:rFonts w:ascii="Arial" w:eastAsia="Times New Roman" w:hAnsi="Arial" w:cs="Arial"/>
          <w:color w:val="0070C0"/>
          <w:sz w:val="18"/>
          <w:szCs w:val="18"/>
          <w:shd w:val="clear" w:color="auto" w:fill="FFFFFF"/>
        </w:rPr>
        <w:t xml:space="preserve">) and all the yellow highlighted text was also writen in better detail and referenced. </w:t>
      </w:r>
    </w:p>
    <w:p w14:paraId="72BA3F85" w14:textId="77777777" w:rsidR="003015B5" w:rsidRDefault="00CB4C58" w:rsidP="00DB4022">
      <w:pPr>
        <w:ind w:firstLine="100"/>
        <w:rPr>
          <w:rFonts w:ascii="Arial" w:eastAsia="Times New Roman" w:hAnsi="Arial" w:cs="Arial"/>
          <w:color w:val="000000"/>
          <w:sz w:val="18"/>
          <w:szCs w:val="18"/>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2. 8.4, 8.6: Please include more information on luminescence measuring (e.g., how to use the relevant instrument).</w:t>
      </w:r>
      <w:r w:rsidRPr="00A318A7">
        <w:rPr>
          <w:rFonts w:ascii="Arial" w:eastAsia="Times New Roman" w:hAnsi="Arial" w:cs="Arial"/>
          <w:color w:val="000000"/>
          <w:sz w:val="18"/>
          <w:szCs w:val="18"/>
        </w:rPr>
        <w:br/>
      </w:r>
    </w:p>
    <w:p w14:paraId="614C164C" w14:textId="7AE4167B" w:rsidR="001A39D2" w:rsidRPr="00A20F2F" w:rsidRDefault="001A39D2" w:rsidP="0025383B">
      <w:pPr>
        <w:rPr>
          <w:rFonts w:ascii="Arial" w:eastAsia="Times New Roman" w:hAnsi="Arial" w:cs="Arial"/>
          <w:color w:val="0070C0"/>
          <w:sz w:val="18"/>
          <w:szCs w:val="18"/>
        </w:rPr>
      </w:pPr>
      <w:r w:rsidRPr="0050772C">
        <w:rPr>
          <w:rFonts w:ascii="Arial" w:eastAsia="Times New Roman" w:hAnsi="Arial" w:cs="Arial"/>
          <w:color w:val="0070C0"/>
          <w:sz w:val="18"/>
          <w:szCs w:val="18"/>
        </w:rPr>
        <w:t xml:space="preserve">More information </w:t>
      </w:r>
      <w:r w:rsidR="000D22F6">
        <w:rPr>
          <w:rFonts w:ascii="Arial" w:eastAsia="Times New Roman" w:hAnsi="Arial" w:cs="Arial"/>
          <w:color w:val="0070C0"/>
          <w:sz w:val="18"/>
          <w:szCs w:val="18"/>
        </w:rPr>
        <w:t>about this</w:t>
      </w:r>
      <w:r w:rsidRPr="0050772C">
        <w:rPr>
          <w:rFonts w:ascii="Arial" w:eastAsia="Times New Roman" w:hAnsi="Arial" w:cs="Arial"/>
          <w:color w:val="0070C0"/>
          <w:sz w:val="18"/>
          <w:szCs w:val="18"/>
        </w:rPr>
        <w:t xml:space="preserve"> </w:t>
      </w:r>
      <w:r w:rsidR="000D22F6">
        <w:rPr>
          <w:rFonts w:ascii="Arial" w:eastAsia="Times New Roman" w:hAnsi="Arial" w:cs="Arial"/>
          <w:color w:val="0070C0"/>
          <w:sz w:val="18"/>
          <w:szCs w:val="18"/>
        </w:rPr>
        <w:t xml:space="preserve">was </w:t>
      </w:r>
      <w:r w:rsidRPr="0050772C">
        <w:rPr>
          <w:rFonts w:ascii="Arial" w:eastAsia="Times New Roman" w:hAnsi="Arial" w:cs="Arial"/>
          <w:color w:val="0070C0"/>
          <w:sz w:val="18"/>
          <w:szCs w:val="18"/>
        </w:rPr>
        <w:t>added</w:t>
      </w:r>
      <w:r w:rsidR="000D22F6">
        <w:rPr>
          <w:rFonts w:ascii="Arial" w:eastAsia="Times New Roman" w:hAnsi="Arial" w:cs="Arial"/>
          <w:color w:val="0070C0"/>
          <w:sz w:val="18"/>
          <w:szCs w:val="18"/>
        </w:rPr>
        <w:t>, particularly</w:t>
      </w:r>
      <w:r w:rsidRPr="0050772C">
        <w:rPr>
          <w:rFonts w:ascii="Arial" w:eastAsia="Times New Roman" w:hAnsi="Arial" w:cs="Arial"/>
          <w:color w:val="0070C0"/>
          <w:sz w:val="18"/>
          <w:szCs w:val="18"/>
        </w:rPr>
        <w:t xml:space="preserve"> for the s</w:t>
      </w:r>
      <w:r w:rsidR="003015B5" w:rsidRPr="0050772C">
        <w:rPr>
          <w:rFonts w:ascii="Arial" w:eastAsia="Times New Roman" w:hAnsi="Arial" w:cs="Arial"/>
          <w:color w:val="0070C0"/>
          <w:sz w:val="18"/>
          <w:szCs w:val="18"/>
        </w:rPr>
        <w:t>ub steps 8.4 and 8.6</w:t>
      </w:r>
      <w:r w:rsidRPr="0050772C">
        <w:rPr>
          <w:rFonts w:ascii="Arial" w:eastAsia="Times New Roman" w:hAnsi="Arial" w:cs="Arial"/>
          <w:color w:val="0070C0"/>
          <w:sz w:val="18"/>
          <w:szCs w:val="18"/>
        </w:rPr>
        <w:t>. Please see lines</w:t>
      </w:r>
      <w:r w:rsidR="00C7703B">
        <w:rPr>
          <w:rFonts w:ascii="Arial" w:eastAsia="Times New Roman" w:hAnsi="Arial" w:cs="Arial"/>
          <w:color w:val="0070C0"/>
          <w:sz w:val="18"/>
          <w:szCs w:val="18"/>
        </w:rPr>
        <w:t xml:space="preserve"> (</w:t>
      </w:r>
      <w:r w:rsidR="007D311E">
        <w:rPr>
          <w:rFonts w:ascii="Arial" w:eastAsia="Times New Roman" w:hAnsi="Arial" w:cs="Arial"/>
          <w:color w:val="0070C0"/>
          <w:sz w:val="18"/>
          <w:szCs w:val="18"/>
        </w:rPr>
        <w:t>506</w:t>
      </w:r>
      <w:r w:rsidR="00C7703B">
        <w:rPr>
          <w:rFonts w:ascii="Arial" w:eastAsia="Times New Roman" w:hAnsi="Arial" w:cs="Arial"/>
          <w:color w:val="0070C0"/>
          <w:sz w:val="18"/>
          <w:szCs w:val="18"/>
        </w:rPr>
        <w:t>-</w:t>
      </w:r>
      <w:r w:rsidR="007D311E">
        <w:rPr>
          <w:rFonts w:ascii="Arial" w:eastAsia="Times New Roman" w:hAnsi="Arial" w:cs="Arial"/>
          <w:color w:val="0070C0"/>
          <w:sz w:val="18"/>
          <w:szCs w:val="18"/>
        </w:rPr>
        <w:t>509</w:t>
      </w:r>
      <w:r w:rsidR="00C7703B">
        <w:rPr>
          <w:rFonts w:ascii="Arial" w:eastAsia="Times New Roman" w:hAnsi="Arial" w:cs="Arial"/>
          <w:color w:val="0070C0"/>
          <w:sz w:val="18"/>
          <w:szCs w:val="18"/>
        </w:rPr>
        <w:t xml:space="preserve"> and </w:t>
      </w:r>
      <w:r w:rsidR="007D311E">
        <w:rPr>
          <w:rFonts w:ascii="Arial" w:eastAsia="Times New Roman" w:hAnsi="Arial" w:cs="Arial"/>
          <w:color w:val="0070C0"/>
          <w:sz w:val="18"/>
          <w:szCs w:val="18"/>
        </w:rPr>
        <w:t>626-636</w:t>
      </w:r>
      <w:r w:rsidR="00C7703B">
        <w:rPr>
          <w:rFonts w:ascii="Arial" w:eastAsia="Times New Roman" w:hAnsi="Arial" w:cs="Arial"/>
          <w:color w:val="0070C0"/>
          <w:sz w:val="18"/>
          <w:szCs w:val="18"/>
        </w:rPr>
        <w:t xml:space="preserve">). </w:t>
      </w:r>
    </w:p>
    <w:p w14:paraId="0748D8B4" w14:textId="77777777" w:rsidR="001A39D2" w:rsidRDefault="00CB4C58" w:rsidP="00DB4022">
      <w:pPr>
        <w:ind w:firstLine="100"/>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shd w:val="clear" w:color="auto" w:fill="FFFFFF"/>
        </w:rPr>
        <w:lastRenderedPageBreak/>
        <w:t>Figures:</w:t>
      </w:r>
      <w:r w:rsidRPr="00A318A7">
        <w:rPr>
          <w:rFonts w:ascii="Arial" w:eastAsia="Times New Roman" w:hAnsi="Arial" w:cs="Arial"/>
          <w:color w:val="000000"/>
          <w:sz w:val="18"/>
          <w:szCs w:val="18"/>
        </w:rPr>
        <w:br/>
      </w:r>
    </w:p>
    <w:p w14:paraId="030E52BB" w14:textId="77777777" w:rsidR="001A39D2" w:rsidRDefault="00CB4C58" w:rsidP="00DB4022">
      <w:pPr>
        <w:ind w:firstLine="100"/>
        <w:rPr>
          <w:rFonts w:ascii="Arial" w:eastAsia="Times New Roman" w:hAnsi="Arial" w:cs="Arial"/>
          <w:color w:val="000000"/>
          <w:sz w:val="18"/>
          <w:szCs w:val="18"/>
        </w:rPr>
      </w:pPr>
      <w:r w:rsidRPr="00A318A7">
        <w:rPr>
          <w:rFonts w:ascii="Arial" w:eastAsia="Times New Roman" w:hAnsi="Arial" w:cs="Arial"/>
          <w:color w:val="000000"/>
          <w:sz w:val="18"/>
          <w:szCs w:val="18"/>
          <w:shd w:val="clear" w:color="auto" w:fill="FFFFFF"/>
        </w:rPr>
        <w:t xml:space="preserve">1. Figure 3: Please include spaces between numbers and units (e.g., ‘100 </w:t>
      </w:r>
      <w:proofErr w:type="spellStart"/>
      <w:r w:rsidRPr="00A318A7">
        <w:rPr>
          <w:rFonts w:ascii="Arial" w:eastAsia="Times New Roman" w:hAnsi="Arial" w:cs="Arial"/>
          <w:color w:val="000000"/>
          <w:sz w:val="18"/>
          <w:szCs w:val="18"/>
          <w:shd w:val="clear" w:color="auto" w:fill="FFFFFF"/>
        </w:rPr>
        <w:t>nM</w:t>
      </w:r>
      <w:proofErr w:type="spellEnd"/>
      <w:r w:rsidRPr="00A318A7">
        <w:rPr>
          <w:rFonts w:ascii="Arial" w:eastAsia="Times New Roman" w:hAnsi="Arial" w:cs="Arial"/>
          <w:color w:val="000000"/>
          <w:sz w:val="18"/>
          <w:szCs w:val="18"/>
          <w:shd w:val="clear" w:color="auto" w:fill="FFFFFF"/>
        </w:rPr>
        <w:t>’). Please also define the error bars in the legend.</w:t>
      </w:r>
      <w:r w:rsidRPr="00A318A7">
        <w:rPr>
          <w:rFonts w:ascii="Arial" w:eastAsia="Times New Roman" w:hAnsi="Arial" w:cs="Arial"/>
          <w:color w:val="000000"/>
          <w:sz w:val="18"/>
          <w:szCs w:val="18"/>
        </w:rPr>
        <w:br/>
      </w:r>
    </w:p>
    <w:p w14:paraId="0575AE27" w14:textId="333D3652" w:rsidR="001A39D2" w:rsidRDefault="001A39D2" w:rsidP="00DB4022">
      <w:pPr>
        <w:ind w:firstLine="100"/>
        <w:rPr>
          <w:rFonts w:ascii="Arial" w:eastAsia="Times New Roman" w:hAnsi="Arial" w:cs="Arial"/>
          <w:color w:val="000000"/>
          <w:sz w:val="18"/>
          <w:szCs w:val="18"/>
          <w:shd w:val="clear" w:color="auto" w:fill="FFFFFF"/>
        </w:rPr>
      </w:pPr>
      <w:r w:rsidRPr="0050772C">
        <w:rPr>
          <w:rFonts w:ascii="Arial" w:eastAsia="Times New Roman" w:hAnsi="Arial" w:cs="Arial"/>
          <w:color w:val="0070C0"/>
          <w:sz w:val="18"/>
          <w:szCs w:val="18"/>
        </w:rPr>
        <w:t xml:space="preserve">In </w:t>
      </w:r>
      <w:r w:rsidR="00C7703B">
        <w:rPr>
          <w:rFonts w:ascii="Arial" w:eastAsia="Times New Roman" w:hAnsi="Arial" w:cs="Arial"/>
          <w:color w:val="0070C0"/>
          <w:sz w:val="18"/>
          <w:szCs w:val="18"/>
        </w:rPr>
        <w:t>F</w:t>
      </w:r>
      <w:r w:rsidRPr="0050772C">
        <w:rPr>
          <w:rFonts w:ascii="Arial" w:eastAsia="Times New Roman" w:hAnsi="Arial" w:cs="Arial"/>
          <w:color w:val="0070C0"/>
          <w:sz w:val="18"/>
          <w:szCs w:val="18"/>
        </w:rPr>
        <w:t>igure 3</w:t>
      </w:r>
      <w:r w:rsidR="007D311E">
        <w:rPr>
          <w:rFonts w:ascii="Arial" w:eastAsia="Times New Roman" w:hAnsi="Arial" w:cs="Arial"/>
          <w:color w:val="0070C0"/>
          <w:sz w:val="18"/>
          <w:szCs w:val="18"/>
        </w:rPr>
        <w:t xml:space="preserve"> (</w:t>
      </w:r>
      <w:r w:rsidR="00643CDA">
        <w:rPr>
          <w:rFonts w:ascii="Arial" w:eastAsia="Times New Roman" w:hAnsi="Arial" w:cs="Arial"/>
          <w:color w:val="0070C0"/>
          <w:sz w:val="18"/>
          <w:szCs w:val="18"/>
        </w:rPr>
        <w:t xml:space="preserve">Now </w:t>
      </w:r>
      <w:r w:rsidR="007D311E">
        <w:rPr>
          <w:rFonts w:ascii="Arial" w:eastAsia="Times New Roman" w:hAnsi="Arial" w:cs="Arial"/>
          <w:color w:val="0070C0"/>
          <w:sz w:val="18"/>
          <w:szCs w:val="18"/>
        </w:rPr>
        <w:t>Figure 4)</w:t>
      </w:r>
      <w:r w:rsidRPr="0050772C">
        <w:rPr>
          <w:rFonts w:ascii="Arial" w:eastAsia="Times New Roman" w:hAnsi="Arial" w:cs="Arial"/>
          <w:color w:val="0070C0"/>
          <w:sz w:val="18"/>
          <w:szCs w:val="18"/>
        </w:rPr>
        <w:t xml:space="preserve">, spaces were included between the numbers and units and also error bars were defined in the </w:t>
      </w:r>
      <w:r w:rsidR="00643CDA">
        <w:rPr>
          <w:rFonts w:ascii="Arial" w:eastAsia="Times New Roman" w:hAnsi="Arial" w:cs="Arial"/>
          <w:color w:val="0070C0"/>
          <w:sz w:val="18"/>
          <w:szCs w:val="18"/>
        </w:rPr>
        <w:t xml:space="preserve">corresponding </w:t>
      </w:r>
      <w:r w:rsidRPr="0050772C">
        <w:rPr>
          <w:rFonts w:ascii="Arial" w:eastAsia="Times New Roman" w:hAnsi="Arial" w:cs="Arial"/>
          <w:color w:val="0070C0"/>
          <w:sz w:val="18"/>
          <w:szCs w:val="18"/>
        </w:rPr>
        <w:t xml:space="preserve">legend. </w:t>
      </w:r>
      <w:r w:rsidR="00CB4C58" w:rsidRPr="0050772C">
        <w:rPr>
          <w:rFonts w:ascii="Arial" w:eastAsia="Times New Roman" w:hAnsi="Arial" w:cs="Arial"/>
          <w:color w:val="0070C0"/>
          <w:sz w:val="18"/>
          <w:szCs w:val="18"/>
        </w:rPr>
        <w:br/>
      </w:r>
    </w:p>
    <w:p w14:paraId="2E514943" w14:textId="77777777" w:rsidR="001A39D2" w:rsidRDefault="00CB4C58" w:rsidP="00DB4022">
      <w:pPr>
        <w:ind w:firstLine="100"/>
        <w:rPr>
          <w:rFonts w:ascii="Arial" w:eastAsia="Times New Roman" w:hAnsi="Arial" w:cs="Arial"/>
          <w:color w:val="000000"/>
          <w:sz w:val="18"/>
          <w:szCs w:val="18"/>
          <w:shd w:val="clear" w:color="auto" w:fill="FFFFFF"/>
        </w:rPr>
      </w:pPr>
      <w:r w:rsidRPr="00A318A7">
        <w:rPr>
          <w:rFonts w:ascii="Arial" w:eastAsia="Times New Roman" w:hAnsi="Arial" w:cs="Arial"/>
          <w:color w:val="000000"/>
          <w:sz w:val="18"/>
          <w:szCs w:val="18"/>
          <w:shd w:val="clear" w:color="auto" w:fill="FFFFFF"/>
        </w:rPr>
        <w:t>Discussion:</w:t>
      </w:r>
    </w:p>
    <w:p w14:paraId="2D395ACF" w14:textId="77777777" w:rsidR="001A39D2" w:rsidRDefault="00CB4C58" w:rsidP="00DB4022">
      <w:pPr>
        <w:ind w:firstLine="100"/>
        <w:rPr>
          <w:rFonts w:ascii="Arial" w:eastAsia="Times New Roman" w:hAnsi="Arial" w:cs="Arial"/>
          <w:color w:val="000000"/>
          <w:sz w:val="18"/>
          <w:szCs w:val="18"/>
        </w:rPr>
      </w:pP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1. Discussion: As we are a methods journal, please revise the Discussion to explicitly cover the following in detail in 3–6 paragraphs with citations:</w:t>
      </w: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a) Critical steps within the protocol</w:t>
      </w: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b) Any modifications and troubleshooting of the technique</w:t>
      </w:r>
      <w:r w:rsidRPr="00A318A7">
        <w:rPr>
          <w:rFonts w:ascii="Arial" w:eastAsia="Times New Roman" w:hAnsi="Arial" w:cs="Arial"/>
          <w:color w:val="000000"/>
          <w:sz w:val="18"/>
          <w:szCs w:val="18"/>
        </w:rPr>
        <w:br/>
      </w:r>
      <w:r w:rsidRPr="00A318A7">
        <w:rPr>
          <w:rFonts w:ascii="Arial" w:eastAsia="Times New Roman" w:hAnsi="Arial" w:cs="Arial"/>
          <w:color w:val="000000"/>
          <w:sz w:val="18"/>
          <w:szCs w:val="18"/>
          <w:shd w:val="clear" w:color="auto" w:fill="FFFFFF"/>
        </w:rPr>
        <w:t>c) Any limitations of the technique</w:t>
      </w:r>
      <w:r w:rsidRPr="00A318A7">
        <w:rPr>
          <w:rFonts w:ascii="Arial" w:eastAsia="Times New Roman" w:hAnsi="Arial" w:cs="Arial"/>
          <w:color w:val="000000"/>
          <w:sz w:val="18"/>
          <w:szCs w:val="18"/>
        </w:rPr>
        <w:br/>
      </w:r>
    </w:p>
    <w:p w14:paraId="54EB050E" w14:textId="6DAEC3E0" w:rsidR="001A39D2" w:rsidRPr="0050772C" w:rsidRDefault="001A39D2" w:rsidP="00DB4022">
      <w:pPr>
        <w:ind w:firstLine="100"/>
        <w:rPr>
          <w:rFonts w:ascii="Arial" w:eastAsia="Times New Roman" w:hAnsi="Arial" w:cs="Arial"/>
          <w:color w:val="0070C0"/>
          <w:sz w:val="18"/>
          <w:szCs w:val="18"/>
        </w:rPr>
      </w:pPr>
      <w:r w:rsidRPr="0050772C">
        <w:rPr>
          <w:rFonts w:ascii="Arial" w:eastAsia="Times New Roman" w:hAnsi="Arial" w:cs="Arial"/>
          <w:color w:val="0070C0"/>
          <w:sz w:val="18"/>
          <w:szCs w:val="18"/>
        </w:rPr>
        <w:t>Following your recommendation in the discussion section were explicitly covered with citations the following:</w:t>
      </w:r>
    </w:p>
    <w:p w14:paraId="12FE5E8C" w14:textId="77777777" w:rsidR="001A39D2" w:rsidRPr="0050772C" w:rsidRDefault="001A39D2" w:rsidP="00DB4022">
      <w:pPr>
        <w:ind w:firstLine="100"/>
        <w:rPr>
          <w:rFonts w:ascii="Arial" w:eastAsia="Times New Roman" w:hAnsi="Arial" w:cs="Arial"/>
          <w:color w:val="0070C0"/>
          <w:sz w:val="18"/>
          <w:szCs w:val="18"/>
        </w:rPr>
      </w:pPr>
    </w:p>
    <w:p w14:paraId="6DB62006" w14:textId="23C95244" w:rsidR="001A39D2" w:rsidRPr="0050772C" w:rsidRDefault="001A39D2" w:rsidP="001A39D2">
      <w:pPr>
        <w:pStyle w:val="ListParagraph"/>
        <w:numPr>
          <w:ilvl w:val="0"/>
          <w:numId w:val="1"/>
        </w:numPr>
        <w:rPr>
          <w:rFonts w:ascii="Times New Roman" w:eastAsia="Times New Roman" w:hAnsi="Times New Roman" w:cs="Times New Roman"/>
          <w:color w:val="0070C0"/>
        </w:rPr>
      </w:pPr>
      <w:r w:rsidRPr="0050772C">
        <w:rPr>
          <w:rFonts w:ascii="Arial" w:eastAsia="Times New Roman" w:hAnsi="Arial" w:cs="Arial"/>
          <w:color w:val="0070C0"/>
          <w:sz w:val="18"/>
          <w:szCs w:val="18"/>
        </w:rPr>
        <w:t>Critical steps in the protocol (Please see line</w:t>
      </w:r>
      <w:r w:rsidR="00C7703B">
        <w:rPr>
          <w:rFonts w:ascii="Arial" w:eastAsia="Times New Roman" w:hAnsi="Arial" w:cs="Arial"/>
          <w:color w:val="0070C0"/>
          <w:sz w:val="18"/>
          <w:szCs w:val="18"/>
        </w:rPr>
        <w:t xml:space="preserve">s </w:t>
      </w:r>
      <w:r w:rsidR="00877E7F">
        <w:rPr>
          <w:rFonts w:ascii="Arial" w:eastAsia="Times New Roman" w:hAnsi="Arial" w:cs="Arial"/>
          <w:color w:val="0070C0"/>
          <w:sz w:val="18"/>
          <w:szCs w:val="18"/>
        </w:rPr>
        <w:t>887</w:t>
      </w:r>
      <w:r w:rsidR="00CC17F6">
        <w:rPr>
          <w:rFonts w:ascii="Arial" w:eastAsia="Times New Roman" w:hAnsi="Arial" w:cs="Arial"/>
          <w:color w:val="0070C0"/>
          <w:sz w:val="18"/>
          <w:szCs w:val="18"/>
        </w:rPr>
        <w:t>-</w:t>
      </w:r>
      <w:r w:rsidR="00877E7F">
        <w:rPr>
          <w:rFonts w:ascii="Arial" w:eastAsia="Times New Roman" w:hAnsi="Arial" w:cs="Arial"/>
          <w:color w:val="0070C0"/>
          <w:sz w:val="18"/>
          <w:szCs w:val="18"/>
        </w:rPr>
        <w:t>891</w:t>
      </w:r>
      <w:r w:rsidRPr="0050772C">
        <w:rPr>
          <w:rFonts w:ascii="Arial" w:eastAsia="Times New Roman" w:hAnsi="Arial" w:cs="Arial"/>
          <w:color w:val="0070C0"/>
          <w:sz w:val="18"/>
          <w:szCs w:val="18"/>
        </w:rPr>
        <w:t>)</w:t>
      </w:r>
    </w:p>
    <w:p w14:paraId="483A70D4" w14:textId="1E4B0500" w:rsidR="00010ABA" w:rsidRPr="0050772C" w:rsidRDefault="00010ABA" w:rsidP="001A39D2">
      <w:pPr>
        <w:pStyle w:val="ListParagraph"/>
        <w:numPr>
          <w:ilvl w:val="0"/>
          <w:numId w:val="1"/>
        </w:numPr>
        <w:rPr>
          <w:rFonts w:ascii="Times New Roman" w:eastAsia="Times New Roman" w:hAnsi="Times New Roman" w:cs="Times New Roman"/>
          <w:color w:val="0070C0"/>
        </w:rPr>
      </w:pPr>
      <w:r w:rsidRPr="0050772C">
        <w:rPr>
          <w:rFonts w:ascii="Arial" w:eastAsia="Times New Roman" w:hAnsi="Arial" w:cs="Arial"/>
          <w:color w:val="0070C0"/>
          <w:sz w:val="18"/>
          <w:szCs w:val="18"/>
        </w:rPr>
        <w:t>Troubleshooting of the technique</w:t>
      </w:r>
      <w:r w:rsidR="00CC17F6">
        <w:rPr>
          <w:rFonts w:ascii="Arial" w:eastAsia="Times New Roman" w:hAnsi="Arial" w:cs="Arial"/>
          <w:color w:val="0070C0"/>
          <w:sz w:val="18"/>
          <w:szCs w:val="18"/>
        </w:rPr>
        <w:t xml:space="preserve"> (Lines </w:t>
      </w:r>
      <w:r w:rsidR="00877E7F">
        <w:rPr>
          <w:rFonts w:ascii="Arial" w:eastAsia="Times New Roman" w:hAnsi="Arial" w:cs="Arial"/>
          <w:color w:val="0070C0"/>
          <w:sz w:val="18"/>
          <w:szCs w:val="18"/>
        </w:rPr>
        <w:t>898</w:t>
      </w:r>
      <w:r w:rsidR="00CC17F6">
        <w:rPr>
          <w:rFonts w:ascii="Arial" w:eastAsia="Times New Roman" w:hAnsi="Arial" w:cs="Arial"/>
          <w:color w:val="0070C0"/>
          <w:sz w:val="18"/>
          <w:szCs w:val="18"/>
        </w:rPr>
        <w:t>-</w:t>
      </w:r>
      <w:r w:rsidR="00877E7F">
        <w:rPr>
          <w:rFonts w:ascii="Arial" w:eastAsia="Times New Roman" w:hAnsi="Arial" w:cs="Arial"/>
          <w:color w:val="0070C0"/>
          <w:sz w:val="18"/>
          <w:szCs w:val="18"/>
        </w:rPr>
        <w:t>904</w:t>
      </w:r>
      <w:r w:rsidR="00CC17F6">
        <w:rPr>
          <w:rFonts w:ascii="Arial" w:eastAsia="Times New Roman" w:hAnsi="Arial" w:cs="Arial"/>
          <w:color w:val="0070C0"/>
          <w:sz w:val="18"/>
          <w:szCs w:val="18"/>
        </w:rPr>
        <w:t>)</w:t>
      </w:r>
      <w:r w:rsidRPr="0050772C">
        <w:rPr>
          <w:rFonts w:ascii="Arial" w:eastAsia="Times New Roman" w:hAnsi="Arial" w:cs="Arial"/>
          <w:color w:val="0070C0"/>
          <w:sz w:val="18"/>
          <w:szCs w:val="18"/>
        </w:rPr>
        <w:t xml:space="preserve"> </w:t>
      </w:r>
    </w:p>
    <w:p w14:paraId="5265E196" w14:textId="2191B5BD" w:rsidR="00010ABA" w:rsidRPr="0050772C" w:rsidRDefault="00010ABA" w:rsidP="001A39D2">
      <w:pPr>
        <w:pStyle w:val="ListParagraph"/>
        <w:numPr>
          <w:ilvl w:val="0"/>
          <w:numId w:val="1"/>
        </w:numPr>
        <w:rPr>
          <w:rFonts w:ascii="Times New Roman" w:eastAsia="Times New Roman" w:hAnsi="Times New Roman" w:cs="Times New Roman"/>
          <w:color w:val="0070C0"/>
        </w:rPr>
      </w:pPr>
      <w:r w:rsidRPr="0050772C">
        <w:rPr>
          <w:rFonts w:ascii="Arial" w:eastAsia="Times New Roman" w:hAnsi="Arial" w:cs="Arial"/>
          <w:color w:val="0070C0"/>
          <w:sz w:val="18"/>
          <w:szCs w:val="18"/>
        </w:rPr>
        <w:t>Possible limitations of the technique</w:t>
      </w:r>
      <w:r w:rsidR="00CC17F6">
        <w:rPr>
          <w:rFonts w:ascii="Arial" w:eastAsia="Times New Roman" w:hAnsi="Arial" w:cs="Arial"/>
          <w:color w:val="0070C0"/>
          <w:sz w:val="18"/>
          <w:szCs w:val="18"/>
        </w:rPr>
        <w:t xml:space="preserve"> (Lines </w:t>
      </w:r>
      <w:r w:rsidR="00877E7F">
        <w:rPr>
          <w:rFonts w:ascii="Arial" w:eastAsia="Times New Roman" w:hAnsi="Arial" w:cs="Arial"/>
          <w:color w:val="0070C0"/>
          <w:sz w:val="18"/>
          <w:szCs w:val="18"/>
        </w:rPr>
        <w:t>892</w:t>
      </w:r>
      <w:r w:rsidR="00CC17F6">
        <w:rPr>
          <w:rFonts w:ascii="Arial" w:eastAsia="Times New Roman" w:hAnsi="Arial" w:cs="Arial"/>
          <w:color w:val="0070C0"/>
          <w:sz w:val="18"/>
          <w:szCs w:val="18"/>
        </w:rPr>
        <w:t>-</w:t>
      </w:r>
      <w:r w:rsidR="00877E7F">
        <w:rPr>
          <w:rFonts w:ascii="Arial" w:eastAsia="Times New Roman" w:hAnsi="Arial" w:cs="Arial"/>
          <w:color w:val="0070C0"/>
          <w:sz w:val="18"/>
          <w:szCs w:val="18"/>
        </w:rPr>
        <w:t>897</w:t>
      </w:r>
      <w:r w:rsidR="00CC17F6">
        <w:rPr>
          <w:rFonts w:ascii="Arial" w:eastAsia="Times New Roman" w:hAnsi="Arial" w:cs="Arial"/>
          <w:color w:val="0070C0"/>
          <w:sz w:val="18"/>
          <w:szCs w:val="18"/>
        </w:rPr>
        <w:t>)</w:t>
      </w:r>
      <w:r w:rsidRPr="0050772C">
        <w:rPr>
          <w:rFonts w:ascii="Arial" w:eastAsia="Times New Roman" w:hAnsi="Arial" w:cs="Arial"/>
          <w:color w:val="0070C0"/>
          <w:sz w:val="18"/>
          <w:szCs w:val="18"/>
        </w:rPr>
        <w:t xml:space="preserve"> </w:t>
      </w:r>
    </w:p>
    <w:p w14:paraId="7FFCFEF7" w14:textId="77777777" w:rsidR="00010ABA" w:rsidRDefault="00CB4C58" w:rsidP="00010ABA">
      <w:pPr>
        <w:pStyle w:val="ListParagraph"/>
        <w:ind w:left="460"/>
        <w:rPr>
          <w:rFonts w:ascii="Arial" w:eastAsia="Times New Roman" w:hAnsi="Arial" w:cs="Arial"/>
          <w:color w:val="000000"/>
          <w:sz w:val="18"/>
          <w:szCs w:val="18"/>
        </w:rPr>
      </w:pP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References:</w:t>
      </w: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1. Please do not abbreviate journal titles.</w:t>
      </w:r>
      <w:r w:rsidRPr="001A39D2">
        <w:rPr>
          <w:rFonts w:ascii="Arial" w:eastAsia="Times New Roman" w:hAnsi="Arial" w:cs="Arial"/>
          <w:color w:val="000000"/>
          <w:sz w:val="18"/>
          <w:szCs w:val="18"/>
        </w:rPr>
        <w:br/>
      </w:r>
    </w:p>
    <w:p w14:paraId="54CF4287" w14:textId="588AED89" w:rsidR="00010ABA" w:rsidRPr="0050772C" w:rsidRDefault="00010ABA" w:rsidP="00010ABA">
      <w:pPr>
        <w:pStyle w:val="ListParagraph"/>
        <w:ind w:left="460"/>
        <w:rPr>
          <w:rFonts w:ascii="Arial" w:eastAsia="Times New Roman" w:hAnsi="Arial" w:cs="Arial"/>
          <w:color w:val="0070C0"/>
          <w:sz w:val="18"/>
          <w:szCs w:val="18"/>
        </w:rPr>
      </w:pPr>
      <w:r w:rsidRPr="0050772C">
        <w:rPr>
          <w:rFonts w:ascii="Arial" w:eastAsia="Times New Roman" w:hAnsi="Arial" w:cs="Arial"/>
          <w:color w:val="0070C0"/>
          <w:sz w:val="18"/>
          <w:szCs w:val="18"/>
        </w:rPr>
        <w:t>In the reference section the name of the journals w</w:t>
      </w:r>
      <w:r w:rsidR="00CC17F6">
        <w:rPr>
          <w:rFonts w:ascii="Arial" w:eastAsia="Times New Roman" w:hAnsi="Arial" w:cs="Arial"/>
          <w:color w:val="0070C0"/>
          <w:sz w:val="18"/>
          <w:szCs w:val="18"/>
        </w:rPr>
        <w:t>as</w:t>
      </w:r>
      <w:r w:rsidRPr="0050772C">
        <w:rPr>
          <w:rFonts w:ascii="Arial" w:eastAsia="Times New Roman" w:hAnsi="Arial" w:cs="Arial"/>
          <w:color w:val="0070C0"/>
          <w:sz w:val="18"/>
          <w:szCs w:val="18"/>
        </w:rPr>
        <w:t xml:space="preserve"> modified according to your recommendation.</w:t>
      </w:r>
      <w:r w:rsidR="00CC17F6">
        <w:rPr>
          <w:rFonts w:ascii="Arial" w:eastAsia="Times New Roman" w:hAnsi="Arial" w:cs="Arial"/>
          <w:color w:val="0070C0"/>
          <w:sz w:val="18"/>
          <w:szCs w:val="18"/>
        </w:rPr>
        <w:t xml:space="preserve"> Please see references section. </w:t>
      </w:r>
    </w:p>
    <w:p w14:paraId="3AD8C0A8" w14:textId="77777777" w:rsidR="00010ABA" w:rsidRDefault="00CB4C58" w:rsidP="00010ABA">
      <w:pPr>
        <w:pStyle w:val="ListParagraph"/>
        <w:ind w:left="460"/>
        <w:rPr>
          <w:rFonts w:ascii="Arial" w:eastAsia="Times New Roman" w:hAnsi="Arial" w:cs="Arial"/>
          <w:color w:val="000000"/>
          <w:sz w:val="18"/>
          <w:szCs w:val="18"/>
          <w:shd w:val="clear" w:color="auto" w:fill="FFFFFF"/>
        </w:rPr>
      </w:pP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Table of Materials:</w:t>
      </w:r>
    </w:p>
    <w:p w14:paraId="1D52DA79" w14:textId="233EBC42" w:rsidR="00010ABA" w:rsidRPr="0050772C" w:rsidRDefault="00CB4C58" w:rsidP="00010ABA">
      <w:pPr>
        <w:pStyle w:val="ListParagraph"/>
        <w:ind w:left="460"/>
        <w:rPr>
          <w:rFonts w:ascii="Arial" w:eastAsia="Times New Roman" w:hAnsi="Arial" w:cs="Arial"/>
          <w:color w:val="0070C0"/>
          <w:sz w:val="18"/>
          <w:szCs w:val="18"/>
        </w:rPr>
      </w:pP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1. Please ensure the Table of Materials has information on all materials and equipment used, especially those mentioned in the Protocol.</w:t>
      </w: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rPr>
        <w:br/>
      </w:r>
      <w:r w:rsidR="00286620">
        <w:rPr>
          <w:rFonts w:ascii="Arial" w:eastAsia="Times New Roman" w:hAnsi="Arial" w:cs="Arial"/>
          <w:color w:val="0070C0"/>
          <w:sz w:val="18"/>
          <w:szCs w:val="18"/>
        </w:rPr>
        <w:t xml:space="preserve">The </w:t>
      </w:r>
      <w:r w:rsidR="00010ABA" w:rsidRPr="0050772C">
        <w:rPr>
          <w:rFonts w:ascii="Arial" w:eastAsia="Times New Roman" w:hAnsi="Arial" w:cs="Arial"/>
          <w:color w:val="0070C0"/>
          <w:sz w:val="18"/>
          <w:szCs w:val="18"/>
        </w:rPr>
        <w:t>Table of Materials w</w:t>
      </w:r>
      <w:r w:rsidR="00286620">
        <w:rPr>
          <w:rFonts w:ascii="Arial" w:eastAsia="Times New Roman" w:hAnsi="Arial" w:cs="Arial"/>
          <w:color w:val="0070C0"/>
          <w:sz w:val="18"/>
          <w:szCs w:val="18"/>
        </w:rPr>
        <w:t>as</w:t>
      </w:r>
      <w:r w:rsidR="00010ABA" w:rsidRPr="0050772C">
        <w:rPr>
          <w:rFonts w:ascii="Arial" w:eastAsia="Times New Roman" w:hAnsi="Arial" w:cs="Arial"/>
          <w:color w:val="0070C0"/>
          <w:sz w:val="18"/>
          <w:szCs w:val="18"/>
        </w:rPr>
        <w:t xml:space="preserve"> carefully </w:t>
      </w:r>
      <w:r w:rsidR="00286620" w:rsidRPr="0050772C">
        <w:rPr>
          <w:rFonts w:ascii="Arial" w:eastAsia="Times New Roman" w:hAnsi="Arial" w:cs="Arial"/>
          <w:color w:val="0070C0"/>
          <w:sz w:val="18"/>
          <w:szCs w:val="18"/>
        </w:rPr>
        <w:t>revised,</w:t>
      </w:r>
      <w:r w:rsidR="00010ABA" w:rsidRPr="0050772C">
        <w:rPr>
          <w:rFonts w:ascii="Arial" w:eastAsia="Times New Roman" w:hAnsi="Arial" w:cs="Arial"/>
          <w:color w:val="0070C0"/>
          <w:sz w:val="18"/>
          <w:szCs w:val="18"/>
        </w:rPr>
        <w:t xml:space="preserve"> and </w:t>
      </w:r>
      <w:r w:rsidR="00286620">
        <w:rPr>
          <w:rFonts w:ascii="Arial" w:eastAsia="Times New Roman" w:hAnsi="Arial" w:cs="Arial"/>
          <w:color w:val="0070C0"/>
          <w:sz w:val="18"/>
          <w:szCs w:val="18"/>
        </w:rPr>
        <w:t xml:space="preserve">it </w:t>
      </w:r>
      <w:r w:rsidR="00010ABA" w:rsidRPr="0050772C">
        <w:rPr>
          <w:rFonts w:ascii="Arial" w:eastAsia="Times New Roman" w:hAnsi="Arial" w:cs="Arial"/>
          <w:color w:val="0070C0"/>
          <w:sz w:val="18"/>
          <w:szCs w:val="18"/>
        </w:rPr>
        <w:t xml:space="preserve">has all materials and equipment used in the manuscript. </w:t>
      </w:r>
    </w:p>
    <w:p w14:paraId="47A1A762" w14:textId="77777777" w:rsidR="00010ABA" w:rsidRDefault="00CB4C58" w:rsidP="00010ABA">
      <w:pPr>
        <w:pStyle w:val="ListParagraph"/>
        <w:ind w:left="460"/>
        <w:rPr>
          <w:rFonts w:ascii="Arial" w:eastAsia="Times New Roman" w:hAnsi="Arial" w:cs="Arial"/>
          <w:color w:val="000000"/>
          <w:sz w:val="18"/>
          <w:szCs w:val="18"/>
          <w:shd w:val="clear" w:color="auto" w:fill="FFFFFF"/>
        </w:rPr>
      </w:pPr>
      <w:r w:rsidRPr="001A39D2">
        <w:rPr>
          <w:rFonts w:ascii="Arial" w:eastAsia="Times New Roman" w:hAnsi="Arial" w:cs="Arial"/>
          <w:color w:val="000000"/>
          <w:sz w:val="18"/>
          <w:szCs w:val="18"/>
        </w:rPr>
        <w:br/>
      </w:r>
      <w:r w:rsidRPr="001A39D2">
        <w:rPr>
          <w:rFonts w:ascii="Arial" w:eastAsia="Times New Roman" w:hAnsi="Arial" w:cs="Arial"/>
          <w:b/>
          <w:bCs/>
          <w:color w:val="000000"/>
          <w:sz w:val="18"/>
          <w:szCs w:val="18"/>
          <w:shd w:val="clear" w:color="auto" w:fill="FFFFFF"/>
        </w:rPr>
        <w:t>Reviewers' comments:</w:t>
      </w: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rPr>
        <w:br/>
      </w:r>
      <w:r w:rsidRPr="001A39D2">
        <w:rPr>
          <w:rFonts w:ascii="Arial" w:eastAsia="Times New Roman" w:hAnsi="Arial" w:cs="Arial"/>
          <w:b/>
          <w:bCs/>
          <w:color w:val="000000"/>
          <w:sz w:val="18"/>
          <w:szCs w:val="18"/>
          <w:shd w:val="clear" w:color="auto" w:fill="FFFFFF"/>
        </w:rPr>
        <w:t>Reviewer #1:</w:t>
      </w:r>
      <w:r w:rsidRPr="001A39D2">
        <w:rPr>
          <w:rFonts w:ascii="Arial" w:eastAsia="Times New Roman" w:hAnsi="Arial" w:cs="Arial"/>
          <w:color w:val="000000"/>
          <w:sz w:val="18"/>
          <w:szCs w:val="18"/>
        </w:rPr>
        <w:br/>
      </w:r>
    </w:p>
    <w:p w14:paraId="3C94233A" w14:textId="77777777" w:rsidR="00010ABA" w:rsidRDefault="00CB4C58" w:rsidP="00010ABA">
      <w:pPr>
        <w:pStyle w:val="ListParagraph"/>
        <w:ind w:left="460"/>
        <w:rPr>
          <w:rFonts w:ascii="Arial" w:eastAsia="Times New Roman" w:hAnsi="Arial" w:cs="Arial"/>
          <w:color w:val="000000"/>
          <w:sz w:val="18"/>
          <w:szCs w:val="18"/>
        </w:rPr>
      </w:pPr>
      <w:r w:rsidRPr="001A39D2">
        <w:rPr>
          <w:rFonts w:ascii="Arial" w:eastAsia="Times New Roman" w:hAnsi="Arial" w:cs="Arial"/>
          <w:color w:val="000000"/>
          <w:sz w:val="18"/>
          <w:szCs w:val="18"/>
          <w:shd w:val="clear" w:color="auto" w:fill="FFFFFF"/>
        </w:rPr>
        <w:t>The manuscript is well written and well described and may be acceptable for publication after the following review</w:t>
      </w:r>
      <w:r w:rsidRPr="001A39D2">
        <w:rPr>
          <w:rFonts w:ascii="Arial" w:eastAsia="Times New Roman" w:hAnsi="Arial" w:cs="Arial"/>
          <w:color w:val="000000"/>
          <w:sz w:val="18"/>
          <w:szCs w:val="18"/>
        </w:rPr>
        <w:br/>
      </w:r>
    </w:p>
    <w:p w14:paraId="7EB86186" w14:textId="1735E8CA" w:rsidR="00010ABA" w:rsidRPr="0050772C" w:rsidRDefault="00010ABA" w:rsidP="00010ABA">
      <w:pPr>
        <w:pStyle w:val="ListParagraph"/>
        <w:ind w:left="460"/>
        <w:rPr>
          <w:rFonts w:ascii="Arial" w:eastAsia="Times New Roman" w:hAnsi="Arial" w:cs="Arial"/>
          <w:color w:val="0070C0"/>
          <w:sz w:val="18"/>
          <w:szCs w:val="18"/>
        </w:rPr>
      </w:pPr>
      <w:r w:rsidRPr="0050772C">
        <w:rPr>
          <w:rFonts w:ascii="Arial" w:eastAsia="Times New Roman" w:hAnsi="Arial" w:cs="Arial"/>
          <w:color w:val="0070C0"/>
          <w:sz w:val="18"/>
          <w:szCs w:val="18"/>
        </w:rPr>
        <w:t xml:space="preserve">Thank you so much for your comments towards our manuscript and we </w:t>
      </w:r>
      <w:r w:rsidR="00396DAC">
        <w:rPr>
          <w:rFonts w:ascii="Arial" w:eastAsia="Times New Roman" w:hAnsi="Arial" w:cs="Arial"/>
          <w:color w:val="0070C0"/>
          <w:sz w:val="18"/>
          <w:szCs w:val="18"/>
        </w:rPr>
        <w:t>made some changes</w:t>
      </w:r>
      <w:r w:rsidRPr="0050772C">
        <w:rPr>
          <w:rFonts w:ascii="Arial" w:eastAsia="Times New Roman" w:hAnsi="Arial" w:cs="Arial"/>
          <w:color w:val="0070C0"/>
          <w:sz w:val="18"/>
          <w:szCs w:val="18"/>
        </w:rPr>
        <w:t xml:space="preserve"> </w:t>
      </w:r>
      <w:r w:rsidR="00396DAC">
        <w:rPr>
          <w:rFonts w:ascii="Arial" w:eastAsia="Times New Roman" w:hAnsi="Arial" w:cs="Arial"/>
          <w:color w:val="0070C0"/>
          <w:sz w:val="18"/>
          <w:szCs w:val="18"/>
        </w:rPr>
        <w:t xml:space="preserve">in </w:t>
      </w:r>
      <w:r w:rsidRPr="0050772C">
        <w:rPr>
          <w:rFonts w:ascii="Arial" w:eastAsia="Times New Roman" w:hAnsi="Arial" w:cs="Arial"/>
          <w:color w:val="0070C0"/>
          <w:sz w:val="18"/>
          <w:szCs w:val="18"/>
        </w:rPr>
        <w:t>our</w:t>
      </w:r>
      <w:r w:rsidR="00396DAC">
        <w:rPr>
          <w:rFonts w:ascii="Arial" w:eastAsia="Times New Roman" w:hAnsi="Arial" w:cs="Arial"/>
          <w:color w:val="0070C0"/>
          <w:sz w:val="18"/>
          <w:szCs w:val="18"/>
        </w:rPr>
        <w:t xml:space="preserve"> manuscript </w:t>
      </w:r>
      <w:r w:rsidR="00396DAC" w:rsidRPr="0050772C">
        <w:rPr>
          <w:rFonts w:ascii="Arial" w:eastAsia="Times New Roman" w:hAnsi="Arial" w:cs="Arial"/>
          <w:color w:val="0070C0"/>
          <w:sz w:val="18"/>
          <w:szCs w:val="18"/>
        </w:rPr>
        <w:t>following</w:t>
      </w:r>
      <w:r w:rsidRPr="0050772C">
        <w:rPr>
          <w:rFonts w:ascii="Arial" w:eastAsia="Times New Roman" w:hAnsi="Arial" w:cs="Arial"/>
          <w:color w:val="0070C0"/>
          <w:sz w:val="18"/>
          <w:szCs w:val="18"/>
        </w:rPr>
        <w:t xml:space="preserve"> your </w:t>
      </w:r>
      <w:r w:rsidR="00396DAC">
        <w:rPr>
          <w:rFonts w:ascii="Arial" w:eastAsia="Times New Roman" w:hAnsi="Arial" w:cs="Arial"/>
          <w:color w:val="0070C0"/>
          <w:sz w:val="18"/>
          <w:szCs w:val="18"/>
        </w:rPr>
        <w:t xml:space="preserve">helpful </w:t>
      </w:r>
      <w:r w:rsidRPr="0050772C">
        <w:rPr>
          <w:rFonts w:ascii="Arial" w:eastAsia="Times New Roman" w:hAnsi="Arial" w:cs="Arial"/>
          <w:color w:val="0070C0"/>
          <w:sz w:val="18"/>
          <w:szCs w:val="18"/>
        </w:rPr>
        <w:t>comments as follows:</w:t>
      </w:r>
    </w:p>
    <w:p w14:paraId="59C33CEB" w14:textId="77777777" w:rsidR="00010ABA" w:rsidRDefault="00010ABA" w:rsidP="00010ABA">
      <w:pPr>
        <w:pStyle w:val="ListParagraph"/>
        <w:ind w:left="460"/>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CB4C58" w:rsidRPr="001A39D2">
        <w:rPr>
          <w:rFonts w:ascii="Arial" w:eastAsia="Times New Roman" w:hAnsi="Arial" w:cs="Arial"/>
          <w:color w:val="000000"/>
          <w:sz w:val="18"/>
          <w:szCs w:val="18"/>
        </w:rPr>
        <w:br/>
      </w:r>
      <w:r w:rsidR="00CB4C58" w:rsidRPr="001A39D2">
        <w:rPr>
          <w:rFonts w:ascii="Arial" w:eastAsia="Times New Roman" w:hAnsi="Arial" w:cs="Arial"/>
          <w:color w:val="000000"/>
          <w:sz w:val="18"/>
          <w:szCs w:val="18"/>
          <w:shd w:val="clear" w:color="auto" w:fill="FFFFFF"/>
        </w:rPr>
        <w:t>1. Figure 2 describes the testing of GLP-1r/b-</w:t>
      </w:r>
      <w:proofErr w:type="spellStart"/>
      <w:r w:rsidR="00CB4C58" w:rsidRPr="001A39D2">
        <w:rPr>
          <w:rFonts w:ascii="Arial" w:eastAsia="Times New Roman" w:hAnsi="Arial" w:cs="Arial"/>
          <w:color w:val="000000"/>
          <w:sz w:val="18"/>
          <w:szCs w:val="18"/>
          <w:shd w:val="clear" w:color="auto" w:fill="FFFFFF"/>
        </w:rPr>
        <w:t>arrestin</w:t>
      </w:r>
      <w:proofErr w:type="spellEnd"/>
      <w:r w:rsidR="00CB4C58" w:rsidRPr="001A39D2">
        <w:rPr>
          <w:rFonts w:ascii="Arial" w:eastAsia="Times New Roman" w:hAnsi="Arial" w:cs="Arial"/>
          <w:color w:val="000000"/>
          <w:sz w:val="18"/>
          <w:szCs w:val="18"/>
          <w:shd w:val="clear" w:color="auto" w:fill="FFFFFF"/>
        </w:rPr>
        <w:t xml:space="preserve"> orientation and in Figure 2 it shows that the orientation GLP-1r-SmBIT: </w:t>
      </w:r>
      <w:proofErr w:type="spellStart"/>
      <w:r w:rsidR="00CB4C58" w:rsidRPr="001A39D2">
        <w:rPr>
          <w:rFonts w:ascii="Arial" w:eastAsia="Times New Roman" w:hAnsi="Arial" w:cs="Arial"/>
          <w:color w:val="000000"/>
          <w:sz w:val="18"/>
          <w:szCs w:val="18"/>
          <w:shd w:val="clear" w:color="auto" w:fill="FFFFFF"/>
        </w:rPr>
        <w:t>LgBit</w:t>
      </w:r>
      <w:proofErr w:type="spellEnd"/>
      <w:r w:rsidR="00CB4C58" w:rsidRPr="001A39D2">
        <w:rPr>
          <w:rFonts w:ascii="Arial" w:eastAsia="Times New Roman" w:hAnsi="Arial" w:cs="Arial"/>
          <w:color w:val="000000"/>
          <w:sz w:val="18"/>
          <w:szCs w:val="18"/>
          <w:shd w:val="clear" w:color="auto" w:fill="FFFFFF"/>
        </w:rPr>
        <w:t>-b-</w:t>
      </w:r>
      <w:proofErr w:type="spellStart"/>
      <w:r w:rsidR="00CB4C58" w:rsidRPr="001A39D2">
        <w:rPr>
          <w:rFonts w:ascii="Arial" w:eastAsia="Times New Roman" w:hAnsi="Arial" w:cs="Arial"/>
          <w:color w:val="000000"/>
          <w:sz w:val="18"/>
          <w:szCs w:val="18"/>
          <w:shd w:val="clear" w:color="auto" w:fill="FFFFFF"/>
        </w:rPr>
        <w:t>arrestin</w:t>
      </w:r>
      <w:proofErr w:type="spellEnd"/>
      <w:r w:rsidR="00CB4C58" w:rsidRPr="001A39D2">
        <w:rPr>
          <w:rFonts w:ascii="Arial" w:eastAsia="Times New Roman" w:hAnsi="Arial" w:cs="Arial"/>
          <w:color w:val="000000"/>
          <w:sz w:val="18"/>
          <w:szCs w:val="18"/>
          <w:shd w:val="clear" w:color="auto" w:fill="FFFFFF"/>
        </w:rPr>
        <w:t xml:space="preserve"> does not generate productive protein complementation and hence no light is generated from this construct upon stimulus. However, in Figure 3, the same orientation is used to generate ligand titration data. Is this correct?</w:t>
      </w:r>
      <w:r w:rsidR="00CB4C58" w:rsidRPr="001A39D2">
        <w:rPr>
          <w:rFonts w:ascii="Arial" w:eastAsia="Times New Roman" w:hAnsi="Arial" w:cs="Arial"/>
          <w:color w:val="000000"/>
          <w:sz w:val="18"/>
          <w:szCs w:val="18"/>
        </w:rPr>
        <w:br/>
      </w:r>
    </w:p>
    <w:p w14:paraId="3AE3D2F3" w14:textId="1AE10D46" w:rsidR="0025383B" w:rsidRDefault="00396DAC" w:rsidP="00010ABA">
      <w:pPr>
        <w:pStyle w:val="ListParagraph"/>
        <w:ind w:left="460"/>
        <w:rPr>
          <w:rFonts w:ascii="Arial" w:eastAsia="Times New Roman" w:hAnsi="Arial" w:cs="Arial"/>
          <w:b/>
          <w:bCs/>
          <w:color w:val="000000"/>
          <w:sz w:val="18"/>
          <w:szCs w:val="18"/>
          <w:shd w:val="clear" w:color="auto" w:fill="FFFFFF"/>
        </w:rPr>
      </w:pPr>
      <w:r>
        <w:rPr>
          <w:rFonts w:ascii="Arial" w:eastAsia="Times New Roman" w:hAnsi="Arial" w:cs="Arial"/>
          <w:color w:val="0070C0"/>
          <w:sz w:val="18"/>
          <w:szCs w:val="18"/>
        </w:rPr>
        <w:t>Thanks to your observation</w:t>
      </w:r>
      <w:r w:rsidR="001A2B42">
        <w:rPr>
          <w:rFonts w:ascii="Arial" w:eastAsia="Times New Roman" w:hAnsi="Arial" w:cs="Arial"/>
          <w:color w:val="0070C0"/>
          <w:sz w:val="18"/>
          <w:szCs w:val="18"/>
        </w:rPr>
        <w:t>. Thanks to you</w:t>
      </w:r>
      <w:r>
        <w:rPr>
          <w:rFonts w:ascii="Arial" w:eastAsia="Times New Roman" w:hAnsi="Arial" w:cs="Arial"/>
          <w:color w:val="0070C0"/>
          <w:sz w:val="18"/>
          <w:szCs w:val="18"/>
        </w:rPr>
        <w:t xml:space="preserve"> </w:t>
      </w:r>
      <w:r w:rsidR="001A2B42">
        <w:rPr>
          <w:rFonts w:ascii="Arial" w:eastAsia="Times New Roman" w:hAnsi="Arial" w:cs="Arial"/>
          <w:color w:val="0070C0"/>
          <w:sz w:val="18"/>
          <w:szCs w:val="18"/>
        </w:rPr>
        <w:t>w</w:t>
      </w:r>
      <w:r w:rsidR="00010ABA" w:rsidRPr="0050772C">
        <w:rPr>
          <w:rFonts w:ascii="Arial" w:eastAsia="Times New Roman" w:hAnsi="Arial" w:cs="Arial"/>
          <w:color w:val="0070C0"/>
          <w:sz w:val="18"/>
          <w:szCs w:val="18"/>
        </w:rPr>
        <w:t xml:space="preserve">e </w:t>
      </w:r>
      <w:r>
        <w:rPr>
          <w:rFonts w:ascii="Arial" w:eastAsia="Times New Roman" w:hAnsi="Arial" w:cs="Arial"/>
          <w:color w:val="0070C0"/>
          <w:sz w:val="18"/>
          <w:szCs w:val="18"/>
        </w:rPr>
        <w:t>realized</w:t>
      </w:r>
      <w:r w:rsidR="00010ABA" w:rsidRPr="0050772C">
        <w:rPr>
          <w:rFonts w:ascii="Arial" w:eastAsia="Times New Roman" w:hAnsi="Arial" w:cs="Arial"/>
          <w:color w:val="0070C0"/>
          <w:sz w:val="18"/>
          <w:szCs w:val="18"/>
        </w:rPr>
        <w:t xml:space="preserve"> </w:t>
      </w:r>
      <w:r>
        <w:rPr>
          <w:rFonts w:ascii="Arial" w:eastAsia="Times New Roman" w:hAnsi="Arial" w:cs="Arial"/>
          <w:color w:val="0070C0"/>
          <w:sz w:val="18"/>
          <w:szCs w:val="18"/>
        </w:rPr>
        <w:t>about this</w:t>
      </w:r>
      <w:r w:rsidR="00010ABA" w:rsidRPr="0050772C">
        <w:rPr>
          <w:rFonts w:ascii="Arial" w:eastAsia="Times New Roman" w:hAnsi="Arial" w:cs="Arial"/>
          <w:color w:val="0070C0"/>
          <w:sz w:val="18"/>
          <w:szCs w:val="18"/>
        </w:rPr>
        <w:t xml:space="preserve"> mistake in </w:t>
      </w:r>
      <w:r w:rsidR="006A54CD">
        <w:rPr>
          <w:rFonts w:ascii="Arial" w:eastAsia="Times New Roman" w:hAnsi="Arial" w:cs="Arial"/>
          <w:color w:val="0070C0"/>
          <w:sz w:val="18"/>
          <w:szCs w:val="18"/>
        </w:rPr>
        <w:t xml:space="preserve">the previous </w:t>
      </w:r>
      <w:r w:rsidR="00010ABA" w:rsidRPr="0050772C">
        <w:rPr>
          <w:rFonts w:ascii="Arial" w:eastAsia="Times New Roman" w:hAnsi="Arial" w:cs="Arial"/>
          <w:color w:val="0070C0"/>
          <w:sz w:val="18"/>
          <w:szCs w:val="18"/>
        </w:rPr>
        <w:t xml:space="preserve">Figure </w:t>
      </w:r>
      <w:r w:rsidR="00877E7F">
        <w:rPr>
          <w:rFonts w:ascii="Arial" w:eastAsia="Times New Roman" w:hAnsi="Arial" w:cs="Arial"/>
          <w:color w:val="0070C0"/>
          <w:sz w:val="18"/>
          <w:szCs w:val="18"/>
        </w:rPr>
        <w:t>3</w:t>
      </w:r>
      <w:r w:rsidR="00010ABA" w:rsidRPr="0050772C">
        <w:rPr>
          <w:rFonts w:ascii="Arial" w:eastAsia="Times New Roman" w:hAnsi="Arial" w:cs="Arial"/>
          <w:color w:val="0070C0"/>
          <w:sz w:val="18"/>
          <w:szCs w:val="18"/>
        </w:rPr>
        <w:t xml:space="preserve"> </w:t>
      </w:r>
      <w:r w:rsidR="006A54CD">
        <w:rPr>
          <w:rFonts w:ascii="Arial" w:eastAsia="Times New Roman" w:hAnsi="Arial" w:cs="Arial"/>
          <w:color w:val="0070C0"/>
          <w:sz w:val="18"/>
          <w:szCs w:val="18"/>
        </w:rPr>
        <w:t xml:space="preserve">(now Figure 4) </w:t>
      </w:r>
      <w:r w:rsidR="00010ABA" w:rsidRPr="0050772C">
        <w:rPr>
          <w:rFonts w:ascii="Arial" w:eastAsia="Times New Roman" w:hAnsi="Arial" w:cs="Arial"/>
          <w:color w:val="0070C0"/>
          <w:sz w:val="18"/>
          <w:szCs w:val="18"/>
        </w:rPr>
        <w:t>particularly</w:t>
      </w:r>
      <w:bookmarkStart w:id="0" w:name="_GoBack"/>
      <w:bookmarkEnd w:id="0"/>
      <w:r w:rsidR="00010ABA" w:rsidRPr="0050772C">
        <w:rPr>
          <w:rFonts w:ascii="Arial" w:eastAsia="Times New Roman" w:hAnsi="Arial" w:cs="Arial"/>
          <w:color w:val="0070C0"/>
          <w:sz w:val="18"/>
          <w:szCs w:val="18"/>
        </w:rPr>
        <w:t xml:space="preserve"> in the description where </w:t>
      </w:r>
      <w:r w:rsidR="004D3E85">
        <w:rPr>
          <w:rFonts w:ascii="Arial" w:eastAsia="Times New Roman" w:hAnsi="Arial" w:cs="Arial"/>
          <w:color w:val="0070C0"/>
          <w:sz w:val="18"/>
          <w:szCs w:val="18"/>
        </w:rPr>
        <w:t>is</w:t>
      </w:r>
      <w:r w:rsidR="0025383B">
        <w:rPr>
          <w:rFonts w:ascii="Arial" w:eastAsia="Times New Roman" w:hAnsi="Arial" w:cs="Arial"/>
          <w:color w:val="0070C0"/>
          <w:sz w:val="18"/>
          <w:szCs w:val="18"/>
        </w:rPr>
        <w:t xml:space="preserve"> </w:t>
      </w:r>
      <w:r w:rsidR="00010ABA" w:rsidRPr="0050772C">
        <w:rPr>
          <w:rFonts w:ascii="Arial" w:eastAsia="Times New Roman" w:hAnsi="Arial" w:cs="Arial"/>
          <w:color w:val="0070C0"/>
          <w:sz w:val="18"/>
          <w:szCs w:val="18"/>
        </w:rPr>
        <w:t>show</w:t>
      </w:r>
      <w:r w:rsidR="004D3E85">
        <w:rPr>
          <w:rFonts w:ascii="Arial" w:eastAsia="Times New Roman" w:hAnsi="Arial" w:cs="Arial"/>
          <w:color w:val="0070C0"/>
          <w:sz w:val="18"/>
          <w:szCs w:val="18"/>
        </w:rPr>
        <w:t>n</w:t>
      </w:r>
      <w:r w:rsidR="00010ABA" w:rsidRPr="0050772C">
        <w:rPr>
          <w:rFonts w:ascii="Arial" w:eastAsia="Times New Roman" w:hAnsi="Arial" w:cs="Arial"/>
          <w:color w:val="0070C0"/>
          <w:sz w:val="18"/>
          <w:szCs w:val="18"/>
        </w:rPr>
        <w:t xml:space="preserve"> the </w:t>
      </w:r>
      <w:r>
        <w:rPr>
          <w:rFonts w:ascii="Arial" w:eastAsia="Times New Roman" w:hAnsi="Arial" w:cs="Arial"/>
          <w:color w:val="0070C0"/>
          <w:sz w:val="18"/>
          <w:szCs w:val="18"/>
        </w:rPr>
        <w:t>orientation</w:t>
      </w:r>
      <w:r w:rsidR="00010ABA" w:rsidRPr="0050772C">
        <w:rPr>
          <w:rFonts w:ascii="Arial" w:eastAsia="Times New Roman" w:hAnsi="Arial" w:cs="Arial"/>
          <w:color w:val="0070C0"/>
          <w:sz w:val="18"/>
          <w:szCs w:val="18"/>
        </w:rPr>
        <w:t xml:space="preserve"> corresponding to the maximal luminescent response.</w:t>
      </w:r>
      <w:r>
        <w:rPr>
          <w:rFonts w:ascii="Arial" w:eastAsia="Times New Roman" w:hAnsi="Arial" w:cs="Arial"/>
          <w:color w:val="0070C0"/>
          <w:sz w:val="18"/>
          <w:szCs w:val="18"/>
        </w:rPr>
        <w:t xml:space="preserve"> We properly changed the</w:t>
      </w:r>
      <w:r w:rsidR="0025383B">
        <w:rPr>
          <w:rFonts w:ascii="Arial" w:eastAsia="Times New Roman" w:hAnsi="Arial" w:cs="Arial"/>
          <w:color w:val="0070C0"/>
          <w:sz w:val="18"/>
          <w:szCs w:val="18"/>
        </w:rPr>
        <w:t xml:space="preserve"> </w:t>
      </w:r>
      <w:r>
        <w:rPr>
          <w:rFonts w:ascii="Arial" w:eastAsia="Times New Roman" w:hAnsi="Arial" w:cs="Arial"/>
          <w:color w:val="0070C0"/>
          <w:sz w:val="18"/>
          <w:szCs w:val="18"/>
        </w:rPr>
        <w:t xml:space="preserve">orientation description in </w:t>
      </w:r>
      <w:r w:rsidR="00320022">
        <w:rPr>
          <w:rFonts w:ascii="Arial" w:eastAsia="Times New Roman" w:hAnsi="Arial" w:cs="Arial"/>
          <w:color w:val="0070C0"/>
          <w:sz w:val="18"/>
          <w:szCs w:val="18"/>
        </w:rPr>
        <w:t>the F</w:t>
      </w:r>
      <w:r>
        <w:rPr>
          <w:rFonts w:ascii="Arial" w:eastAsia="Times New Roman" w:hAnsi="Arial" w:cs="Arial"/>
          <w:color w:val="0070C0"/>
          <w:sz w:val="18"/>
          <w:szCs w:val="18"/>
        </w:rPr>
        <w:t xml:space="preserve">igure of the ligand titration data (Figure 4). </w:t>
      </w:r>
      <w:r w:rsidR="00CB4C58" w:rsidRPr="0050772C">
        <w:rPr>
          <w:rFonts w:ascii="Arial" w:eastAsia="Times New Roman" w:hAnsi="Arial" w:cs="Arial"/>
          <w:color w:val="0070C0"/>
          <w:sz w:val="18"/>
          <w:szCs w:val="18"/>
        </w:rPr>
        <w:br/>
      </w:r>
      <w:r w:rsidR="00CB4C58" w:rsidRPr="001A39D2">
        <w:rPr>
          <w:rFonts w:ascii="Arial" w:eastAsia="Times New Roman" w:hAnsi="Arial" w:cs="Arial"/>
          <w:color w:val="000000"/>
          <w:sz w:val="18"/>
          <w:szCs w:val="18"/>
        </w:rPr>
        <w:br/>
      </w:r>
    </w:p>
    <w:p w14:paraId="66C57FEB" w14:textId="77777777" w:rsidR="0025383B" w:rsidRDefault="0025383B" w:rsidP="00010ABA">
      <w:pPr>
        <w:pStyle w:val="ListParagraph"/>
        <w:ind w:left="460"/>
        <w:rPr>
          <w:rFonts w:ascii="Arial" w:eastAsia="Times New Roman" w:hAnsi="Arial" w:cs="Arial"/>
          <w:b/>
          <w:bCs/>
          <w:color w:val="000000"/>
          <w:sz w:val="18"/>
          <w:szCs w:val="18"/>
          <w:shd w:val="clear" w:color="auto" w:fill="FFFFFF"/>
        </w:rPr>
      </w:pPr>
    </w:p>
    <w:p w14:paraId="5F240A71" w14:textId="77777777" w:rsidR="0025383B" w:rsidRDefault="0025383B" w:rsidP="00010ABA">
      <w:pPr>
        <w:pStyle w:val="ListParagraph"/>
        <w:ind w:left="460"/>
        <w:rPr>
          <w:rFonts w:ascii="Arial" w:eastAsia="Times New Roman" w:hAnsi="Arial" w:cs="Arial"/>
          <w:b/>
          <w:bCs/>
          <w:color w:val="000000"/>
          <w:sz w:val="18"/>
          <w:szCs w:val="18"/>
          <w:shd w:val="clear" w:color="auto" w:fill="FFFFFF"/>
        </w:rPr>
      </w:pPr>
    </w:p>
    <w:p w14:paraId="28F6551E" w14:textId="77777777" w:rsidR="0025383B" w:rsidRDefault="0025383B" w:rsidP="00010ABA">
      <w:pPr>
        <w:pStyle w:val="ListParagraph"/>
        <w:ind w:left="460"/>
        <w:rPr>
          <w:rFonts w:ascii="Arial" w:eastAsia="Times New Roman" w:hAnsi="Arial" w:cs="Arial"/>
          <w:b/>
          <w:bCs/>
          <w:color w:val="000000"/>
          <w:sz w:val="18"/>
          <w:szCs w:val="18"/>
          <w:shd w:val="clear" w:color="auto" w:fill="FFFFFF"/>
        </w:rPr>
      </w:pPr>
    </w:p>
    <w:p w14:paraId="7276B2F0" w14:textId="77777777" w:rsidR="0025383B" w:rsidRDefault="0025383B" w:rsidP="00010ABA">
      <w:pPr>
        <w:pStyle w:val="ListParagraph"/>
        <w:ind w:left="460"/>
        <w:rPr>
          <w:rFonts w:ascii="Arial" w:eastAsia="Times New Roman" w:hAnsi="Arial" w:cs="Arial"/>
          <w:b/>
          <w:bCs/>
          <w:color w:val="000000"/>
          <w:sz w:val="18"/>
          <w:szCs w:val="18"/>
          <w:shd w:val="clear" w:color="auto" w:fill="FFFFFF"/>
        </w:rPr>
      </w:pPr>
    </w:p>
    <w:p w14:paraId="0AE6FC39" w14:textId="77777777" w:rsidR="0025383B" w:rsidRDefault="0025383B" w:rsidP="00010ABA">
      <w:pPr>
        <w:pStyle w:val="ListParagraph"/>
        <w:ind w:left="460"/>
        <w:rPr>
          <w:rFonts w:ascii="Arial" w:eastAsia="Times New Roman" w:hAnsi="Arial" w:cs="Arial"/>
          <w:b/>
          <w:bCs/>
          <w:color w:val="000000"/>
          <w:sz w:val="18"/>
          <w:szCs w:val="18"/>
          <w:shd w:val="clear" w:color="auto" w:fill="FFFFFF"/>
        </w:rPr>
      </w:pPr>
    </w:p>
    <w:p w14:paraId="3458DF65" w14:textId="77777777" w:rsidR="0025383B" w:rsidRDefault="0025383B" w:rsidP="00010ABA">
      <w:pPr>
        <w:pStyle w:val="ListParagraph"/>
        <w:ind w:left="460"/>
        <w:rPr>
          <w:rFonts w:ascii="Arial" w:eastAsia="Times New Roman" w:hAnsi="Arial" w:cs="Arial"/>
          <w:b/>
          <w:bCs/>
          <w:color w:val="000000"/>
          <w:sz w:val="18"/>
          <w:szCs w:val="18"/>
          <w:shd w:val="clear" w:color="auto" w:fill="FFFFFF"/>
        </w:rPr>
      </w:pPr>
    </w:p>
    <w:p w14:paraId="30635581" w14:textId="77777777" w:rsidR="0025383B" w:rsidRDefault="0025383B" w:rsidP="00010ABA">
      <w:pPr>
        <w:pStyle w:val="ListParagraph"/>
        <w:ind w:left="460"/>
        <w:rPr>
          <w:rFonts w:ascii="Arial" w:eastAsia="Times New Roman" w:hAnsi="Arial" w:cs="Arial"/>
          <w:b/>
          <w:bCs/>
          <w:color w:val="000000"/>
          <w:sz w:val="18"/>
          <w:szCs w:val="18"/>
          <w:shd w:val="clear" w:color="auto" w:fill="FFFFFF"/>
        </w:rPr>
      </w:pPr>
    </w:p>
    <w:p w14:paraId="2DED0C5A" w14:textId="507EED52" w:rsidR="00010ABA" w:rsidRDefault="00CB4C58" w:rsidP="00010ABA">
      <w:pPr>
        <w:pStyle w:val="ListParagraph"/>
        <w:ind w:left="460"/>
        <w:rPr>
          <w:rFonts w:ascii="Arial" w:eastAsia="Times New Roman" w:hAnsi="Arial" w:cs="Arial"/>
          <w:b/>
          <w:bCs/>
          <w:color w:val="000000"/>
          <w:sz w:val="18"/>
          <w:szCs w:val="18"/>
          <w:shd w:val="clear" w:color="auto" w:fill="FFFFFF"/>
        </w:rPr>
      </w:pPr>
      <w:r w:rsidRPr="001A39D2">
        <w:rPr>
          <w:rFonts w:ascii="Arial" w:eastAsia="Times New Roman" w:hAnsi="Arial" w:cs="Arial"/>
          <w:b/>
          <w:bCs/>
          <w:color w:val="000000"/>
          <w:sz w:val="18"/>
          <w:szCs w:val="18"/>
          <w:shd w:val="clear" w:color="auto" w:fill="FFFFFF"/>
        </w:rPr>
        <w:t>Reviewer #2: </w:t>
      </w:r>
    </w:p>
    <w:p w14:paraId="1A6CCB38" w14:textId="77777777" w:rsidR="00396DAC" w:rsidRDefault="00CB4C58" w:rsidP="00010ABA">
      <w:pPr>
        <w:pStyle w:val="ListParagraph"/>
        <w:ind w:left="460"/>
        <w:rPr>
          <w:rFonts w:ascii="Arial" w:eastAsia="Times New Roman" w:hAnsi="Arial" w:cs="Arial"/>
          <w:color w:val="0070C0"/>
          <w:sz w:val="18"/>
          <w:szCs w:val="18"/>
        </w:rPr>
      </w:pP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Manuscript Summary:</w:t>
      </w: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The manuscript by Reyes-</w:t>
      </w:r>
      <w:proofErr w:type="spellStart"/>
      <w:r w:rsidRPr="001A39D2">
        <w:rPr>
          <w:rFonts w:ascii="Arial" w:eastAsia="Times New Roman" w:hAnsi="Arial" w:cs="Arial"/>
          <w:color w:val="000000"/>
          <w:sz w:val="18"/>
          <w:szCs w:val="18"/>
          <w:shd w:val="clear" w:color="auto" w:fill="FFFFFF"/>
        </w:rPr>
        <w:t>Alcaraz</w:t>
      </w:r>
      <w:proofErr w:type="spellEnd"/>
      <w:r w:rsidRPr="001A39D2">
        <w:rPr>
          <w:rFonts w:ascii="Arial" w:eastAsia="Times New Roman" w:hAnsi="Arial" w:cs="Arial"/>
          <w:color w:val="000000"/>
          <w:sz w:val="18"/>
          <w:szCs w:val="18"/>
          <w:shd w:val="clear" w:color="auto" w:fill="FFFFFF"/>
        </w:rPr>
        <w:t xml:space="preserve"> et al describes the experimental setup, plasmid design &amp; functional validation of their luciferase fragment complementation assay based on the </w:t>
      </w:r>
      <w:proofErr w:type="spellStart"/>
      <w:r w:rsidRPr="001A39D2">
        <w:rPr>
          <w:rFonts w:ascii="Arial" w:eastAsia="Times New Roman" w:hAnsi="Arial" w:cs="Arial"/>
          <w:color w:val="000000"/>
          <w:sz w:val="18"/>
          <w:szCs w:val="18"/>
          <w:shd w:val="clear" w:color="auto" w:fill="FFFFFF"/>
        </w:rPr>
        <w:t>NanoBit</w:t>
      </w:r>
      <w:proofErr w:type="spellEnd"/>
      <w:r w:rsidRPr="001A39D2">
        <w:rPr>
          <w:rFonts w:ascii="Arial" w:eastAsia="Times New Roman" w:hAnsi="Arial" w:cs="Arial"/>
          <w:color w:val="000000"/>
          <w:sz w:val="18"/>
          <w:szCs w:val="18"/>
          <w:shd w:val="clear" w:color="auto" w:fill="FFFFFF"/>
        </w:rPr>
        <w:t xml:space="preserve"> platform marketed by Promega. Using the functional reconstitution of </w:t>
      </w:r>
      <w:proofErr w:type="spellStart"/>
      <w:r w:rsidRPr="001A39D2">
        <w:rPr>
          <w:rFonts w:ascii="Arial" w:eastAsia="Times New Roman" w:hAnsi="Arial" w:cs="Arial"/>
          <w:color w:val="000000"/>
          <w:sz w:val="18"/>
          <w:szCs w:val="18"/>
          <w:shd w:val="clear" w:color="auto" w:fill="FFFFFF"/>
        </w:rPr>
        <w:t>Nluc</w:t>
      </w:r>
      <w:proofErr w:type="spellEnd"/>
      <w:r w:rsidRPr="001A39D2">
        <w:rPr>
          <w:rFonts w:ascii="Arial" w:eastAsia="Times New Roman" w:hAnsi="Arial" w:cs="Arial"/>
          <w:color w:val="000000"/>
          <w:sz w:val="18"/>
          <w:szCs w:val="18"/>
          <w:shd w:val="clear" w:color="auto" w:fill="FFFFFF"/>
        </w:rPr>
        <w:t xml:space="preserve">, the ligand-induced </w:t>
      </w:r>
      <w:proofErr w:type="spellStart"/>
      <w:proofErr w:type="gramStart"/>
      <w:r w:rsidRPr="001A39D2">
        <w:rPr>
          <w:rFonts w:ascii="Arial" w:eastAsia="Times New Roman" w:hAnsi="Arial" w:cs="Arial"/>
          <w:color w:val="000000"/>
          <w:sz w:val="18"/>
          <w:szCs w:val="18"/>
          <w:shd w:val="clear" w:color="auto" w:fill="FFFFFF"/>
        </w:rPr>
        <w:t>protein:protein</w:t>
      </w:r>
      <w:proofErr w:type="spellEnd"/>
      <w:proofErr w:type="gramEnd"/>
      <w:r w:rsidRPr="001A39D2">
        <w:rPr>
          <w:rFonts w:ascii="Arial" w:eastAsia="Times New Roman" w:hAnsi="Arial" w:cs="Arial"/>
          <w:color w:val="000000"/>
          <w:sz w:val="18"/>
          <w:szCs w:val="18"/>
          <w:shd w:val="clear" w:color="auto" w:fill="FFFFFF"/>
        </w:rPr>
        <w:t xml:space="preserve"> interaction between GLP receptor and beta </w:t>
      </w:r>
      <w:proofErr w:type="spellStart"/>
      <w:r w:rsidRPr="001A39D2">
        <w:rPr>
          <w:rFonts w:ascii="Arial" w:eastAsia="Times New Roman" w:hAnsi="Arial" w:cs="Arial"/>
          <w:color w:val="000000"/>
          <w:sz w:val="18"/>
          <w:szCs w:val="18"/>
          <w:shd w:val="clear" w:color="auto" w:fill="FFFFFF"/>
        </w:rPr>
        <w:t>arrestin</w:t>
      </w:r>
      <w:proofErr w:type="spellEnd"/>
      <w:r w:rsidRPr="001A39D2">
        <w:rPr>
          <w:rFonts w:ascii="Arial" w:eastAsia="Times New Roman" w:hAnsi="Arial" w:cs="Arial"/>
          <w:color w:val="000000"/>
          <w:sz w:val="18"/>
          <w:szCs w:val="18"/>
          <w:shd w:val="clear" w:color="auto" w:fill="FFFFFF"/>
        </w:rPr>
        <w:t xml:space="preserve"> could be demonstrated in HEK2963 cells. As proposed by the authors, the approach can be used to study the association of beta </w:t>
      </w:r>
      <w:proofErr w:type="spellStart"/>
      <w:r w:rsidRPr="001A39D2">
        <w:rPr>
          <w:rFonts w:ascii="Arial" w:eastAsia="Times New Roman" w:hAnsi="Arial" w:cs="Arial"/>
          <w:color w:val="000000"/>
          <w:sz w:val="18"/>
          <w:szCs w:val="18"/>
          <w:shd w:val="clear" w:color="auto" w:fill="FFFFFF"/>
        </w:rPr>
        <w:t>arrestin</w:t>
      </w:r>
      <w:proofErr w:type="spellEnd"/>
      <w:r w:rsidRPr="001A39D2">
        <w:rPr>
          <w:rFonts w:ascii="Arial" w:eastAsia="Times New Roman" w:hAnsi="Arial" w:cs="Arial"/>
          <w:color w:val="000000"/>
          <w:sz w:val="18"/>
          <w:szCs w:val="18"/>
          <w:shd w:val="clear" w:color="auto" w:fill="FFFFFF"/>
        </w:rPr>
        <w:t xml:space="preserve"> with G-protein coupled receptors and with a wide application for pharmacological characterization of novel drugs for receptor activation. I trust that the protocol described will be of interest to the readers working on drug screening, receptor dimerization as well as post-receptor signaling.</w:t>
      </w:r>
      <w:r w:rsidRPr="001A39D2">
        <w:rPr>
          <w:rFonts w:ascii="Arial" w:eastAsia="Times New Roman" w:hAnsi="Arial" w:cs="Arial"/>
          <w:color w:val="000000"/>
          <w:sz w:val="18"/>
          <w:szCs w:val="18"/>
        </w:rPr>
        <w:br/>
      </w:r>
    </w:p>
    <w:p w14:paraId="5F09DF1E" w14:textId="6317F80B" w:rsidR="00010ABA" w:rsidRDefault="00010ABA" w:rsidP="00010ABA">
      <w:pPr>
        <w:pStyle w:val="ListParagraph"/>
        <w:ind w:left="460"/>
        <w:rPr>
          <w:rFonts w:ascii="Arial" w:eastAsia="Times New Roman" w:hAnsi="Arial" w:cs="Arial"/>
          <w:color w:val="000000"/>
          <w:sz w:val="18"/>
          <w:szCs w:val="18"/>
          <w:shd w:val="clear" w:color="auto" w:fill="FFFFFF"/>
        </w:rPr>
      </w:pPr>
      <w:r w:rsidRPr="0050772C">
        <w:rPr>
          <w:rFonts w:ascii="Arial" w:eastAsia="Times New Roman" w:hAnsi="Arial" w:cs="Arial"/>
          <w:color w:val="0070C0"/>
          <w:sz w:val="18"/>
          <w:szCs w:val="18"/>
        </w:rPr>
        <w:t>We really appreciate your helpful comments t</w:t>
      </w:r>
      <w:r w:rsidR="00396DAC">
        <w:rPr>
          <w:rFonts w:ascii="Arial" w:eastAsia="Times New Roman" w:hAnsi="Arial" w:cs="Arial"/>
          <w:color w:val="0070C0"/>
          <w:sz w:val="18"/>
          <w:szCs w:val="18"/>
        </w:rPr>
        <w:t>o</w:t>
      </w:r>
      <w:r w:rsidRPr="0050772C">
        <w:rPr>
          <w:rFonts w:ascii="Arial" w:eastAsia="Times New Roman" w:hAnsi="Arial" w:cs="Arial"/>
          <w:color w:val="0070C0"/>
          <w:sz w:val="18"/>
          <w:szCs w:val="18"/>
        </w:rPr>
        <w:t xml:space="preserve"> </w:t>
      </w:r>
      <w:r w:rsidR="00396DAC">
        <w:rPr>
          <w:rFonts w:ascii="Arial" w:eastAsia="Times New Roman" w:hAnsi="Arial" w:cs="Arial"/>
          <w:color w:val="0070C0"/>
          <w:sz w:val="18"/>
          <w:szCs w:val="18"/>
        </w:rPr>
        <w:t xml:space="preserve">improve </w:t>
      </w:r>
      <w:r w:rsidRPr="0050772C">
        <w:rPr>
          <w:rFonts w:ascii="Arial" w:eastAsia="Times New Roman" w:hAnsi="Arial" w:cs="Arial"/>
          <w:color w:val="0070C0"/>
          <w:sz w:val="18"/>
          <w:szCs w:val="18"/>
        </w:rPr>
        <w:t>our manuscript. We carefully revised your suggestions that we addressed as follows:</w:t>
      </w:r>
      <w:r w:rsidR="00CB4C58" w:rsidRPr="0050772C">
        <w:rPr>
          <w:rFonts w:ascii="Arial" w:eastAsia="Times New Roman" w:hAnsi="Arial" w:cs="Arial"/>
          <w:color w:val="0070C0"/>
          <w:sz w:val="18"/>
          <w:szCs w:val="18"/>
        </w:rPr>
        <w:br/>
      </w:r>
    </w:p>
    <w:p w14:paraId="17E956CE" w14:textId="6DB3DA80" w:rsidR="00010ABA" w:rsidRDefault="00CB4C58" w:rsidP="00010ABA">
      <w:pPr>
        <w:pStyle w:val="ListParagraph"/>
        <w:ind w:left="460"/>
        <w:rPr>
          <w:rFonts w:ascii="Arial" w:eastAsia="Times New Roman" w:hAnsi="Arial" w:cs="Arial"/>
          <w:color w:val="000000"/>
          <w:sz w:val="18"/>
          <w:szCs w:val="18"/>
          <w:shd w:val="clear" w:color="auto" w:fill="FFFFFF"/>
        </w:rPr>
      </w:pPr>
      <w:r w:rsidRPr="001A39D2">
        <w:rPr>
          <w:rFonts w:ascii="Arial" w:eastAsia="Times New Roman" w:hAnsi="Arial" w:cs="Arial"/>
          <w:color w:val="000000"/>
          <w:sz w:val="18"/>
          <w:szCs w:val="18"/>
          <w:shd w:val="clear" w:color="auto" w:fill="FFFFFF"/>
        </w:rPr>
        <w:t>Minor Concerns:</w:t>
      </w: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As a whole, the manuscript is well written with detailed descriptions on plasmid design &amp; execution of the experiment. My comments are only minor and can be summarized as follows:</w:t>
      </w: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w:t>
      </w:r>
      <w:proofErr w:type="spellStart"/>
      <w:r w:rsidRPr="001A39D2">
        <w:rPr>
          <w:rFonts w:ascii="Arial" w:eastAsia="Times New Roman" w:hAnsi="Arial" w:cs="Arial"/>
          <w:color w:val="000000"/>
          <w:sz w:val="18"/>
          <w:szCs w:val="18"/>
          <w:shd w:val="clear" w:color="auto" w:fill="FFFFFF"/>
        </w:rPr>
        <w:t>i</w:t>
      </w:r>
      <w:proofErr w:type="spellEnd"/>
      <w:r w:rsidRPr="001A39D2">
        <w:rPr>
          <w:rFonts w:ascii="Arial" w:eastAsia="Times New Roman" w:hAnsi="Arial" w:cs="Arial"/>
          <w:color w:val="000000"/>
          <w:sz w:val="18"/>
          <w:szCs w:val="18"/>
          <w:shd w:val="clear" w:color="auto" w:fill="FFFFFF"/>
        </w:rPr>
        <w:t xml:space="preserve">) A schematic diagram to illustrate the principle of the luciferase fragment complementation assay will be really useful for the authors who are new to the </w:t>
      </w:r>
      <w:proofErr w:type="spellStart"/>
      <w:r w:rsidRPr="001A39D2">
        <w:rPr>
          <w:rFonts w:ascii="Arial" w:eastAsia="Times New Roman" w:hAnsi="Arial" w:cs="Arial"/>
          <w:color w:val="000000"/>
          <w:sz w:val="18"/>
          <w:szCs w:val="18"/>
          <w:shd w:val="clear" w:color="auto" w:fill="FFFFFF"/>
        </w:rPr>
        <w:t>NanoBit</w:t>
      </w:r>
      <w:proofErr w:type="spellEnd"/>
      <w:r w:rsidRPr="001A39D2">
        <w:rPr>
          <w:rFonts w:ascii="Arial" w:eastAsia="Times New Roman" w:hAnsi="Arial" w:cs="Arial"/>
          <w:color w:val="000000"/>
          <w:sz w:val="18"/>
          <w:szCs w:val="18"/>
          <w:shd w:val="clear" w:color="auto" w:fill="FFFFFF"/>
        </w:rPr>
        <w:t xml:space="preserve"> technology.</w:t>
      </w:r>
      <w:r w:rsidRPr="001A39D2">
        <w:rPr>
          <w:rFonts w:ascii="Arial" w:eastAsia="Times New Roman" w:hAnsi="Arial" w:cs="Arial"/>
          <w:color w:val="000000"/>
          <w:sz w:val="18"/>
          <w:szCs w:val="18"/>
        </w:rPr>
        <w:br/>
      </w:r>
    </w:p>
    <w:p w14:paraId="35EF50C7" w14:textId="13458189" w:rsidR="00DA561B" w:rsidRPr="0050772C" w:rsidRDefault="00010ABA" w:rsidP="0025383B">
      <w:pPr>
        <w:pStyle w:val="ListParagraph"/>
        <w:ind w:left="460"/>
        <w:jc w:val="both"/>
        <w:rPr>
          <w:rFonts w:ascii="Arial" w:eastAsia="Times New Roman" w:hAnsi="Arial" w:cs="Arial"/>
          <w:color w:val="0070C0"/>
          <w:sz w:val="18"/>
          <w:szCs w:val="18"/>
          <w:shd w:val="clear" w:color="auto" w:fill="FFFFFF"/>
        </w:rPr>
      </w:pPr>
      <w:r w:rsidRPr="0050772C">
        <w:rPr>
          <w:rFonts w:ascii="Arial" w:eastAsia="Times New Roman" w:hAnsi="Arial" w:cs="Arial"/>
          <w:color w:val="0070C0"/>
          <w:sz w:val="18"/>
          <w:szCs w:val="18"/>
          <w:shd w:val="clear" w:color="auto" w:fill="FFFFFF"/>
        </w:rPr>
        <w:t>We properly designed a schematic representation</w:t>
      </w:r>
      <w:r w:rsidR="00DA561B" w:rsidRPr="0050772C">
        <w:rPr>
          <w:rFonts w:ascii="Arial" w:eastAsia="Times New Roman" w:hAnsi="Arial" w:cs="Arial"/>
          <w:color w:val="0070C0"/>
          <w:sz w:val="18"/>
          <w:szCs w:val="18"/>
          <w:shd w:val="clear" w:color="auto" w:fill="FFFFFF"/>
        </w:rPr>
        <w:t xml:space="preserve"> about how the GPCR</w:t>
      </w:r>
      <w:r w:rsidR="00B07A14" w:rsidRPr="0050772C">
        <w:rPr>
          <w:rFonts w:ascii="Arial" w:eastAsia="Times New Roman" w:hAnsi="Arial" w:cs="Arial"/>
          <w:color w:val="0070C0"/>
          <w:sz w:val="18"/>
          <w:szCs w:val="18"/>
          <w:shd w:val="clear" w:color="auto" w:fill="FFFFFF"/>
        </w:rPr>
        <w:t>-</w:t>
      </w:r>
      <w:r w:rsidR="00DA561B" w:rsidRPr="0050772C">
        <w:rPr>
          <w:rFonts w:ascii="Arial" w:eastAsia="Times New Roman" w:hAnsi="Arial" w:cs="Arial"/>
          <w:color w:val="0070C0"/>
          <w:sz w:val="18"/>
          <w:szCs w:val="18"/>
          <w:shd w:val="clear" w:color="auto" w:fill="FFFFFF"/>
        </w:rPr>
        <w:sym w:font="Symbol" w:char="F062"/>
      </w:r>
      <w:r w:rsidR="00DA561B" w:rsidRPr="0050772C">
        <w:rPr>
          <w:rFonts w:ascii="Arial" w:eastAsia="Times New Roman" w:hAnsi="Arial" w:cs="Arial"/>
          <w:color w:val="0070C0"/>
          <w:sz w:val="18"/>
          <w:szCs w:val="18"/>
          <w:shd w:val="clear" w:color="auto" w:fill="FFFFFF"/>
        </w:rPr>
        <w:t>-arrestin1/2 structural</w:t>
      </w:r>
      <w:r w:rsidR="0050772C" w:rsidRPr="0050772C">
        <w:rPr>
          <w:rFonts w:ascii="Arial" w:eastAsia="Times New Roman" w:hAnsi="Arial" w:cs="Arial"/>
          <w:color w:val="0070C0"/>
          <w:sz w:val="18"/>
          <w:szCs w:val="18"/>
          <w:shd w:val="clear" w:color="auto" w:fill="FFFFFF"/>
        </w:rPr>
        <w:t xml:space="preserve"> </w:t>
      </w:r>
      <w:r w:rsidR="00DA561B" w:rsidRPr="0050772C">
        <w:rPr>
          <w:rFonts w:ascii="Arial" w:eastAsia="Times New Roman" w:hAnsi="Arial" w:cs="Arial"/>
          <w:color w:val="0070C0"/>
          <w:sz w:val="18"/>
          <w:szCs w:val="18"/>
          <w:shd w:val="clear" w:color="auto" w:fill="FFFFFF"/>
        </w:rPr>
        <w:t xml:space="preserve">complementation assay works and also </w:t>
      </w:r>
      <w:r w:rsidR="00396DAC">
        <w:rPr>
          <w:rFonts w:ascii="Arial" w:eastAsia="Times New Roman" w:hAnsi="Arial" w:cs="Arial"/>
          <w:color w:val="0070C0"/>
          <w:sz w:val="18"/>
          <w:szCs w:val="18"/>
          <w:shd w:val="clear" w:color="auto" w:fill="FFFFFF"/>
        </w:rPr>
        <w:t xml:space="preserve">it </w:t>
      </w:r>
      <w:r w:rsidR="00DA561B" w:rsidRPr="0050772C">
        <w:rPr>
          <w:rFonts w:ascii="Arial" w:eastAsia="Times New Roman" w:hAnsi="Arial" w:cs="Arial"/>
          <w:color w:val="0070C0"/>
          <w:sz w:val="18"/>
          <w:szCs w:val="18"/>
          <w:shd w:val="clear" w:color="auto" w:fill="FFFFFF"/>
        </w:rPr>
        <w:t>shows the different plasmid combinations that were screened in order</w:t>
      </w:r>
      <w:r w:rsidR="0050772C" w:rsidRPr="0050772C">
        <w:rPr>
          <w:rFonts w:ascii="Arial" w:eastAsia="Times New Roman" w:hAnsi="Arial" w:cs="Arial"/>
          <w:color w:val="0070C0"/>
          <w:sz w:val="18"/>
          <w:szCs w:val="18"/>
          <w:shd w:val="clear" w:color="auto" w:fill="FFFFFF"/>
        </w:rPr>
        <w:t xml:space="preserve"> </w:t>
      </w:r>
      <w:r w:rsidR="00DA561B" w:rsidRPr="0050772C">
        <w:rPr>
          <w:rFonts w:ascii="Arial" w:eastAsia="Times New Roman" w:hAnsi="Arial" w:cs="Arial"/>
          <w:color w:val="0070C0"/>
          <w:sz w:val="18"/>
          <w:szCs w:val="18"/>
          <w:shd w:val="clear" w:color="auto" w:fill="FFFFFF"/>
        </w:rPr>
        <w:t>to select the one with the maximal response.</w:t>
      </w:r>
      <w:r w:rsidR="00396DAC">
        <w:rPr>
          <w:rFonts w:ascii="Arial" w:eastAsia="Times New Roman" w:hAnsi="Arial" w:cs="Arial"/>
          <w:color w:val="0070C0"/>
          <w:sz w:val="18"/>
          <w:szCs w:val="18"/>
          <w:shd w:val="clear" w:color="auto" w:fill="FFFFFF"/>
        </w:rPr>
        <w:t xml:space="preserve"> Please see </w:t>
      </w:r>
      <w:r w:rsidR="00D64B3A">
        <w:rPr>
          <w:rFonts w:ascii="Arial" w:eastAsia="Times New Roman" w:hAnsi="Arial" w:cs="Arial"/>
          <w:color w:val="0070C0"/>
          <w:sz w:val="18"/>
          <w:szCs w:val="18"/>
          <w:shd w:val="clear" w:color="auto" w:fill="FFFFFF"/>
        </w:rPr>
        <w:t xml:space="preserve">the new </w:t>
      </w:r>
      <w:r w:rsidR="00396DAC">
        <w:rPr>
          <w:rFonts w:ascii="Arial" w:eastAsia="Times New Roman" w:hAnsi="Arial" w:cs="Arial"/>
          <w:color w:val="0070C0"/>
          <w:sz w:val="18"/>
          <w:szCs w:val="18"/>
          <w:shd w:val="clear" w:color="auto" w:fill="FFFFFF"/>
        </w:rPr>
        <w:t xml:space="preserve">Figure 2. </w:t>
      </w:r>
      <w:r w:rsidR="00DA561B" w:rsidRPr="0050772C">
        <w:rPr>
          <w:rFonts w:ascii="Arial" w:eastAsia="Times New Roman" w:hAnsi="Arial" w:cs="Arial"/>
          <w:color w:val="0070C0"/>
          <w:sz w:val="18"/>
          <w:szCs w:val="18"/>
          <w:shd w:val="clear" w:color="auto" w:fill="FFFFFF"/>
        </w:rPr>
        <w:t xml:space="preserve"> </w:t>
      </w:r>
    </w:p>
    <w:p w14:paraId="27D24D26" w14:textId="0AC4AB61" w:rsidR="00010ABA" w:rsidRDefault="00010ABA" w:rsidP="00010ABA">
      <w:pPr>
        <w:pStyle w:val="ListParagraph"/>
        <w:ind w:left="460"/>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 xml:space="preserve"> </w:t>
      </w:r>
    </w:p>
    <w:p w14:paraId="358E7A9D" w14:textId="7F4CF01B" w:rsidR="00DA561B" w:rsidRDefault="00CB4C58" w:rsidP="00010ABA">
      <w:pPr>
        <w:pStyle w:val="ListParagraph"/>
        <w:ind w:left="460"/>
        <w:rPr>
          <w:rFonts w:ascii="Arial" w:eastAsia="Times New Roman" w:hAnsi="Arial" w:cs="Arial"/>
          <w:color w:val="000000"/>
          <w:sz w:val="18"/>
          <w:szCs w:val="18"/>
          <w:shd w:val="clear" w:color="auto" w:fill="FFFFFF"/>
        </w:rPr>
      </w:pPr>
      <w:r w:rsidRPr="001A39D2">
        <w:rPr>
          <w:rFonts w:ascii="Arial" w:eastAsia="Times New Roman" w:hAnsi="Arial" w:cs="Arial"/>
          <w:color w:val="000000"/>
          <w:sz w:val="18"/>
          <w:szCs w:val="18"/>
          <w:shd w:val="clear" w:color="auto" w:fill="FFFFFF"/>
        </w:rPr>
        <w:t xml:space="preserve">(ii) Fig.1 and Table 1 &amp; 2 are direct copy of the information from the manual of </w:t>
      </w:r>
      <w:proofErr w:type="spellStart"/>
      <w:r w:rsidRPr="001A39D2">
        <w:rPr>
          <w:rFonts w:ascii="Arial" w:eastAsia="Times New Roman" w:hAnsi="Arial" w:cs="Arial"/>
          <w:color w:val="000000"/>
          <w:sz w:val="18"/>
          <w:szCs w:val="18"/>
          <w:shd w:val="clear" w:color="auto" w:fill="FFFFFF"/>
        </w:rPr>
        <w:t>NanoBiT</w:t>
      </w:r>
      <w:proofErr w:type="spellEnd"/>
      <w:r w:rsidRPr="001A39D2">
        <w:rPr>
          <w:rFonts w:ascii="Arial" w:eastAsia="Times New Roman" w:hAnsi="Arial" w:cs="Arial"/>
          <w:color w:val="000000"/>
          <w:sz w:val="18"/>
          <w:szCs w:val="18"/>
          <w:shd w:val="clear" w:color="auto" w:fill="FFFFFF"/>
        </w:rPr>
        <w:t xml:space="preserve"> </w:t>
      </w:r>
      <w:proofErr w:type="spellStart"/>
      <w:proofErr w:type="gramStart"/>
      <w:r w:rsidRPr="001A39D2">
        <w:rPr>
          <w:rFonts w:ascii="Arial" w:eastAsia="Times New Roman" w:hAnsi="Arial" w:cs="Arial"/>
          <w:color w:val="000000"/>
          <w:sz w:val="18"/>
          <w:szCs w:val="18"/>
          <w:shd w:val="clear" w:color="auto" w:fill="FFFFFF"/>
        </w:rPr>
        <w:t>Protein:Protein</w:t>
      </w:r>
      <w:proofErr w:type="spellEnd"/>
      <w:proofErr w:type="gramEnd"/>
      <w:r w:rsidRPr="001A39D2">
        <w:rPr>
          <w:rFonts w:ascii="Arial" w:eastAsia="Times New Roman" w:hAnsi="Arial" w:cs="Arial"/>
          <w:color w:val="000000"/>
          <w:sz w:val="18"/>
          <w:szCs w:val="18"/>
          <w:shd w:val="clear" w:color="auto" w:fill="FFFFFF"/>
        </w:rPr>
        <w:t xml:space="preserve"> Interaction System (N2014) from Promega. I suggest </w:t>
      </w:r>
      <w:r w:rsidR="00472890" w:rsidRPr="001A39D2">
        <w:rPr>
          <w:rFonts w:ascii="Arial" w:eastAsia="Times New Roman" w:hAnsi="Arial" w:cs="Arial"/>
          <w:color w:val="000000"/>
          <w:sz w:val="18"/>
          <w:szCs w:val="18"/>
          <w:shd w:val="clear" w:color="auto" w:fill="FFFFFF"/>
        </w:rPr>
        <w:t>doing</w:t>
      </w:r>
      <w:r w:rsidRPr="001A39D2">
        <w:rPr>
          <w:rFonts w:ascii="Arial" w:eastAsia="Times New Roman" w:hAnsi="Arial" w:cs="Arial"/>
          <w:color w:val="000000"/>
          <w:sz w:val="18"/>
          <w:szCs w:val="18"/>
          <w:shd w:val="clear" w:color="auto" w:fill="FFFFFF"/>
        </w:rPr>
        <w:t xml:space="preserve"> some "modifications/reformatting" with the figure/tables or with proper citation of the source of information from Promega to avoid the copy right issue.</w:t>
      </w:r>
    </w:p>
    <w:p w14:paraId="1D423354" w14:textId="0FB7EF1E" w:rsidR="00DA561B" w:rsidRDefault="00DA561B" w:rsidP="00010ABA">
      <w:pPr>
        <w:pStyle w:val="ListParagraph"/>
        <w:ind w:left="460"/>
        <w:rPr>
          <w:rFonts w:ascii="Arial" w:eastAsia="Times New Roman" w:hAnsi="Arial" w:cs="Arial"/>
          <w:color w:val="000000"/>
          <w:sz w:val="18"/>
          <w:szCs w:val="18"/>
          <w:shd w:val="clear" w:color="auto" w:fill="FFFFFF"/>
        </w:rPr>
      </w:pPr>
    </w:p>
    <w:p w14:paraId="1E5CFDF5" w14:textId="1BD9C228" w:rsidR="00DA561B" w:rsidRPr="0050772C" w:rsidRDefault="00DA561B" w:rsidP="0025383B">
      <w:pPr>
        <w:pStyle w:val="ListParagraph"/>
        <w:ind w:left="460"/>
        <w:jc w:val="both"/>
        <w:rPr>
          <w:rFonts w:ascii="Arial" w:eastAsia="Times New Roman" w:hAnsi="Arial" w:cs="Arial"/>
          <w:color w:val="0070C0"/>
          <w:sz w:val="18"/>
          <w:szCs w:val="18"/>
          <w:shd w:val="clear" w:color="auto" w:fill="FFFFFF"/>
        </w:rPr>
      </w:pPr>
      <w:r w:rsidRPr="0050772C">
        <w:rPr>
          <w:rFonts w:ascii="Arial" w:eastAsia="Times New Roman" w:hAnsi="Arial" w:cs="Arial"/>
          <w:color w:val="0070C0"/>
          <w:sz w:val="18"/>
          <w:szCs w:val="18"/>
          <w:shd w:val="clear" w:color="auto" w:fill="FFFFFF"/>
        </w:rPr>
        <w:t xml:space="preserve">Figure 1 and Tables 1 and 2 were substantially </w:t>
      </w:r>
      <w:r w:rsidR="00CC5ADA">
        <w:rPr>
          <w:rFonts w:ascii="Arial" w:eastAsia="Times New Roman" w:hAnsi="Arial" w:cs="Arial"/>
          <w:color w:val="0070C0"/>
          <w:sz w:val="18"/>
          <w:szCs w:val="18"/>
          <w:shd w:val="clear" w:color="auto" w:fill="FFFFFF"/>
        </w:rPr>
        <w:t xml:space="preserve">modified </w:t>
      </w:r>
      <w:r w:rsidRPr="0050772C">
        <w:rPr>
          <w:rFonts w:ascii="Arial" w:eastAsia="Times New Roman" w:hAnsi="Arial" w:cs="Arial"/>
          <w:color w:val="0070C0"/>
          <w:sz w:val="18"/>
          <w:szCs w:val="18"/>
          <w:shd w:val="clear" w:color="auto" w:fill="FFFFFF"/>
        </w:rPr>
        <w:t xml:space="preserve">to avoid overlapping with </w:t>
      </w:r>
      <w:r w:rsidR="001F2BDA">
        <w:rPr>
          <w:rFonts w:ascii="Arial" w:eastAsia="Times New Roman" w:hAnsi="Arial" w:cs="Arial"/>
          <w:color w:val="0070C0"/>
          <w:sz w:val="18"/>
          <w:szCs w:val="18"/>
          <w:shd w:val="clear" w:color="auto" w:fill="FFFFFF"/>
        </w:rPr>
        <w:t xml:space="preserve">the </w:t>
      </w:r>
      <w:r w:rsidRPr="0050772C">
        <w:rPr>
          <w:rFonts w:ascii="Arial" w:eastAsia="Times New Roman" w:hAnsi="Arial" w:cs="Arial"/>
          <w:color w:val="0070C0"/>
          <w:sz w:val="18"/>
          <w:szCs w:val="18"/>
          <w:shd w:val="clear" w:color="auto" w:fill="FFFFFF"/>
        </w:rPr>
        <w:t xml:space="preserve">manual of </w:t>
      </w:r>
      <w:proofErr w:type="spellStart"/>
      <w:r w:rsidRPr="0050772C">
        <w:rPr>
          <w:rFonts w:ascii="Arial" w:eastAsia="Times New Roman" w:hAnsi="Arial" w:cs="Arial"/>
          <w:color w:val="0070C0"/>
          <w:sz w:val="18"/>
          <w:szCs w:val="18"/>
          <w:shd w:val="clear" w:color="auto" w:fill="FFFFFF"/>
        </w:rPr>
        <w:t>NanoBiT</w:t>
      </w:r>
      <w:proofErr w:type="spellEnd"/>
      <w:r w:rsidRPr="0050772C">
        <w:rPr>
          <w:rFonts w:ascii="Arial" w:eastAsia="Times New Roman" w:hAnsi="Arial" w:cs="Arial"/>
          <w:color w:val="0070C0"/>
          <w:sz w:val="18"/>
          <w:szCs w:val="18"/>
          <w:shd w:val="clear" w:color="auto" w:fill="FFFFFF"/>
        </w:rPr>
        <w:t xml:space="preserve"> from Promega. In addition, we </w:t>
      </w:r>
      <w:r w:rsidR="00CC5ADA">
        <w:rPr>
          <w:rFonts w:ascii="Arial" w:eastAsia="Times New Roman" w:hAnsi="Arial" w:cs="Arial"/>
          <w:color w:val="0070C0"/>
          <w:sz w:val="18"/>
          <w:szCs w:val="18"/>
          <w:shd w:val="clear" w:color="auto" w:fill="FFFFFF"/>
        </w:rPr>
        <w:t xml:space="preserve">also </w:t>
      </w:r>
      <w:r w:rsidRPr="0050772C">
        <w:rPr>
          <w:rFonts w:ascii="Arial" w:eastAsia="Times New Roman" w:hAnsi="Arial" w:cs="Arial"/>
          <w:color w:val="0070C0"/>
          <w:sz w:val="18"/>
          <w:szCs w:val="18"/>
          <w:shd w:val="clear" w:color="auto" w:fill="FFFFFF"/>
        </w:rPr>
        <w:t xml:space="preserve">properly cited the </w:t>
      </w:r>
      <w:proofErr w:type="spellStart"/>
      <w:r w:rsidR="001F2BDA">
        <w:rPr>
          <w:rFonts w:ascii="Arial" w:eastAsia="Times New Roman" w:hAnsi="Arial" w:cs="Arial"/>
          <w:color w:val="0070C0"/>
          <w:sz w:val="18"/>
          <w:szCs w:val="18"/>
          <w:shd w:val="clear" w:color="auto" w:fill="FFFFFF"/>
        </w:rPr>
        <w:t>NanoBiT</w:t>
      </w:r>
      <w:proofErr w:type="spellEnd"/>
      <w:r w:rsidR="001F2BDA">
        <w:rPr>
          <w:rFonts w:ascii="Arial" w:eastAsia="Times New Roman" w:hAnsi="Arial" w:cs="Arial"/>
          <w:color w:val="0070C0"/>
          <w:sz w:val="18"/>
          <w:szCs w:val="18"/>
          <w:shd w:val="clear" w:color="auto" w:fill="FFFFFF"/>
        </w:rPr>
        <w:t xml:space="preserve"> </w:t>
      </w:r>
      <w:r w:rsidRPr="0050772C">
        <w:rPr>
          <w:rFonts w:ascii="Arial" w:eastAsia="Times New Roman" w:hAnsi="Arial" w:cs="Arial"/>
          <w:color w:val="0070C0"/>
          <w:sz w:val="18"/>
          <w:szCs w:val="18"/>
          <w:shd w:val="clear" w:color="auto" w:fill="FFFFFF"/>
        </w:rPr>
        <w:t xml:space="preserve">manual to avoid copy right issues. </w:t>
      </w:r>
      <w:r w:rsidR="00CC5ADA">
        <w:rPr>
          <w:rFonts w:ascii="Arial" w:eastAsia="Times New Roman" w:hAnsi="Arial" w:cs="Arial"/>
          <w:color w:val="0070C0"/>
          <w:sz w:val="18"/>
          <w:szCs w:val="18"/>
          <w:shd w:val="clear" w:color="auto" w:fill="FFFFFF"/>
        </w:rPr>
        <w:t xml:space="preserve">Please see new Fig. 1 and Tables 1 &amp; 2 as well as their respective legends (lines </w:t>
      </w:r>
      <w:r w:rsidR="00472890">
        <w:rPr>
          <w:rFonts w:ascii="Arial" w:eastAsia="Times New Roman" w:hAnsi="Arial" w:cs="Arial"/>
          <w:color w:val="0070C0"/>
          <w:sz w:val="18"/>
          <w:szCs w:val="18"/>
          <w:shd w:val="clear" w:color="auto" w:fill="FFFFFF"/>
        </w:rPr>
        <w:t>6</w:t>
      </w:r>
      <w:r w:rsidR="001A2B42">
        <w:rPr>
          <w:rFonts w:ascii="Arial" w:eastAsia="Times New Roman" w:hAnsi="Arial" w:cs="Arial"/>
          <w:color w:val="0070C0"/>
          <w:sz w:val="18"/>
          <w:szCs w:val="18"/>
          <w:shd w:val="clear" w:color="auto" w:fill="FFFFFF"/>
        </w:rPr>
        <w:t>55</w:t>
      </w:r>
      <w:r w:rsidR="00472890">
        <w:rPr>
          <w:rFonts w:ascii="Arial" w:eastAsia="Times New Roman" w:hAnsi="Arial" w:cs="Arial"/>
          <w:color w:val="0070C0"/>
          <w:sz w:val="18"/>
          <w:szCs w:val="18"/>
          <w:shd w:val="clear" w:color="auto" w:fill="FFFFFF"/>
        </w:rPr>
        <w:t>-6</w:t>
      </w:r>
      <w:r w:rsidR="001A2B42">
        <w:rPr>
          <w:rFonts w:ascii="Arial" w:eastAsia="Times New Roman" w:hAnsi="Arial" w:cs="Arial"/>
          <w:color w:val="0070C0"/>
          <w:sz w:val="18"/>
          <w:szCs w:val="18"/>
          <w:shd w:val="clear" w:color="auto" w:fill="FFFFFF"/>
        </w:rPr>
        <w:t>61</w:t>
      </w:r>
      <w:r w:rsidR="00CC5ADA">
        <w:rPr>
          <w:rFonts w:ascii="Arial" w:eastAsia="Times New Roman" w:hAnsi="Arial" w:cs="Arial"/>
          <w:color w:val="0070C0"/>
          <w:sz w:val="18"/>
          <w:szCs w:val="18"/>
          <w:shd w:val="clear" w:color="auto" w:fill="FFFFFF"/>
        </w:rPr>
        <w:t xml:space="preserve">, </w:t>
      </w:r>
      <w:r w:rsidR="00A50247">
        <w:rPr>
          <w:rFonts w:ascii="Arial" w:eastAsia="Times New Roman" w:hAnsi="Arial" w:cs="Arial"/>
          <w:color w:val="0070C0"/>
          <w:sz w:val="18"/>
          <w:szCs w:val="18"/>
          <w:shd w:val="clear" w:color="auto" w:fill="FFFFFF"/>
        </w:rPr>
        <w:t>808</w:t>
      </w:r>
      <w:r w:rsidR="00472890">
        <w:rPr>
          <w:rFonts w:ascii="Arial" w:eastAsia="Times New Roman" w:hAnsi="Arial" w:cs="Arial"/>
          <w:color w:val="0070C0"/>
          <w:sz w:val="18"/>
          <w:szCs w:val="18"/>
          <w:shd w:val="clear" w:color="auto" w:fill="FFFFFF"/>
        </w:rPr>
        <w:t>-8</w:t>
      </w:r>
      <w:r w:rsidR="00A50247">
        <w:rPr>
          <w:rFonts w:ascii="Arial" w:eastAsia="Times New Roman" w:hAnsi="Arial" w:cs="Arial"/>
          <w:color w:val="0070C0"/>
          <w:sz w:val="18"/>
          <w:szCs w:val="18"/>
          <w:shd w:val="clear" w:color="auto" w:fill="FFFFFF"/>
        </w:rPr>
        <w:t>14</w:t>
      </w:r>
      <w:r w:rsidR="00CC5ADA">
        <w:rPr>
          <w:rFonts w:ascii="Arial" w:eastAsia="Times New Roman" w:hAnsi="Arial" w:cs="Arial"/>
          <w:color w:val="0070C0"/>
          <w:sz w:val="18"/>
          <w:szCs w:val="18"/>
          <w:shd w:val="clear" w:color="auto" w:fill="FFFFFF"/>
        </w:rPr>
        <w:t xml:space="preserve">). </w:t>
      </w:r>
    </w:p>
    <w:p w14:paraId="2331E952" w14:textId="77777777" w:rsidR="00DA561B" w:rsidRDefault="00CB4C58" w:rsidP="00010ABA">
      <w:pPr>
        <w:pStyle w:val="ListParagraph"/>
        <w:ind w:left="460"/>
        <w:rPr>
          <w:rFonts w:ascii="Arial" w:eastAsia="Times New Roman" w:hAnsi="Arial" w:cs="Arial"/>
          <w:color w:val="000000"/>
          <w:sz w:val="18"/>
          <w:szCs w:val="18"/>
          <w:shd w:val="clear" w:color="auto" w:fill="FFFFFF"/>
        </w:rPr>
      </w:pP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(iii) Fig.3a &amp; 3b, the meaning of the arrow in th</w:t>
      </w:r>
      <w:r w:rsidR="00DA561B">
        <w:rPr>
          <w:rFonts w:ascii="Arial" w:eastAsia="Times New Roman" w:hAnsi="Arial" w:cs="Arial"/>
          <w:color w:val="000000"/>
          <w:sz w:val="18"/>
          <w:szCs w:val="18"/>
          <w:shd w:val="clear" w:color="auto" w:fill="FFFFFF"/>
        </w:rPr>
        <w:t>is</w:t>
      </w:r>
      <w:r w:rsidRPr="001A39D2">
        <w:rPr>
          <w:rFonts w:ascii="Arial" w:eastAsia="Times New Roman" w:hAnsi="Arial" w:cs="Arial"/>
          <w:color w:val="000000"/>
          <w:sz w:val="18"/>
          <w:szCs w:val="18"/>
          <w:shd w:val="clear" w:color="auto" w:fill="FFFFFF"/>
        </w:rPr>
        <w:t xml:space="preserve"> figure is unclear. I suppose it is referring to the time of the introduction of ligand to activate the GLP receptor expressed in HEK293 cells. If so, please add the information on the dose &amp; type of ligand (e.g., </w:t>
      </w:r>
      <w:proofErr w:type="gramStart"/>
      <w:r w:rsidRPr="001A39D2">
        <w:rPr>
          <w:rFonts w:ascii="Arial" w:eastAsia="Times New Roman" w:hAnsi="Arial" w:cs="Arial"/>
          <w:color w:val="000000"/>
          <w:sz w:val="18"/>
          <w:szCs w:val="18"/>
          <w:shd w:val="clear" w:color="auto" w:fill="FFFFFF"/>
        </w:rPr>
        <w:t>GLP ?</w:t>
      </w:r>
      <w:proofErr w:type="gramEnd"/>
      <w:r w:rsidRPr="001A39D2">
        <w:rPr>
          <w:rFonts w:ascii="Arial" w:eastAsia="Times New Roman" w:hAnsi="Arial" w:cs="Arial"/>
          <w:color w:val="000000"/>
          <w:sz w:val="18"/>
          <w:szCs w:val="18"/>
          <w:shd w:val="clear" w:color="auto" w:fill="FFFFFF"/>
        </w:rPr>
        <w:t>) used in these experiments in the respective legends.</w:t>
      </w:r>
    </w:p>
    <w:p w14:paraId="7FB0A58A" w14:textId="77777777" w:rsidR="00DA561B" w:rsidRDefault="00DA561B" w:rsidP="00010ABA">
      <w:pPr>
        <w:pStyle w:val="ListParagraph"/>
        <w:ind w:left="460"/>
        <w:rPr>
          <w:rFonts w:ascii="Arial" w:eastAsia="Times New Roman" w:hAnsi="Arial" w:cs="Arial"/>
          <w:color w:val="000000"/>
          <w:sz w:val="18"/>
          <w:szCs w:val="18"/>
          <w:shd w:val="clear" w:color="auto" w:fill="FFFFFF"/>
        </w:rPr>
      </w:pPr>
    </w:p>
    <w:p w14:paraId="36ED25CF" w14:textId="157BA3AE" w:rsidR="00DA561B" w:rsidRPr="0050772C" w:rsidRDefault="00DA561B" w:rsidP="0025383B">
      <w:pPr>
        <w:pStyle w:val="ListParagraph"/>
        <w:ind w:left="460"/>
        <w:jc w:val="both"/>
        <w:rPr>
          <w:rFonts w:ascii="Arial" w:eastAsia="Times New Roman" w:hAnsi="Arial" w:cs="Arial"/>
          <w:color w:val="0070C0"/>
          <w:sz w:val="18"/>
          <w:szCs w:val="18"/>
          <w:shd w:val="clear" w:color="auto" w:fill="FFFFFF"/>
        </w:rPr>
      </w:pPr>
      <w:r w:rsidRPr="0050772C">
        <w:rPr>
          <w:rFonts w:ascii="Arial" w:eastAsia="Times New Roman" w:hAnsi="Arial" w:cs="Arial"/>
          <w:color w:val="0070C0"/>
          <w:sz w:val="18"/>
          <w:szCs w:val="18"/>
          <w:shd w:val="clear" w:color="auto" w:fill="FFFFFF"/>
        </w:rPr>
        <w:t xml:space="preserve">The meaning of the arrows in Figure </w:t>
      </w:r>
      <w:r w:rsidR="002E288E">
        <w:rPr>
          <w:rFonts w:ascii="Arial" w:eastAsia="Times New Roman" w:hAnsi="Arial" w:cs="Arial"/>
          <w:color w:val="0070C0"/>
          <w:sz w:val="18"/>
          <w:szCs w:val="18"/>
          <w:shd w:val="clear" w:color="auto" w:fill="FFFFFF"/>
        </w:rPr>
        <w:t>3 and 4</w:t>
      </w:r>
      <w:r w:rsidRPr="0050772C">
        <w:rPr>
          <w:rFonts w:ascii="Arial" w:eastAsia="Times New Roman" w:hAnsi="Arial" w:cs="Arial"/>
          <w:color w:val="0070C0"/>
          <w:sz w:val="18"/>
          <w:szCs w:val="18"/>
          <w:shd w:val="clear" w:color="auto" w:fill="FFFFFF"/>
        </w:rPr>
        <w:t xml:space="preserve"> is when the cells were treated with the corresponding concentration of GLP-1. This is properly indicated in the respective figure legend</w:t>
      </w:r>
      <w:r w:rsidR="00BA1E8E">
        <w:rPr>
          <w:rFonts w:ascii="Arial" w:eastAsia="Times New Roman" w:hAnsi="Arial" w:cs="Arial"/>
          <w:color w:val="0070C0"/>
          <w:sz w:val="18"/>
          <w:szCs w:val="18"/>
          <w:shd w:val="clear" w:color="auto" w:fill="FFFFFF"/>
        </w:rPr>
        <w:t>s</w:t>
      </w:r>
      <w:r w:rsidRPr="0050772C">
        <w:rPr>
          <w:rFonts w:ascii="Arial" w:eastAsia="Times New Roman" w:hAnsi="Arial" w:cs="Arial"/>
          <w:color w:val="0070C0"/>
          <w:sz w:val="18"/>
          <w:szCs w:val="18"/>
          <w:shd w:val="clear" w:color="auto" w:fill="FFFFFF"/>
        </w:rPr>
        <w:t xml:space="preserve">. </w:t>
      </w:r>
      <w:r w:rsidR="002E288E">
        <w:rPr>
          <w:rFonts w:ascii="Arial" w:eastAsia="Times New Roman" w:hAnsi="Arial" w:cs="Arial"/>
          <w:color w:val="0070C0"/>
          <w:sz w:val="18"/>
          <w:szCs w:val="18"/>
          <w:shd w:val="clear" w:color="auto" w:fill="FFFFFF"/>
        </w:rPr>
        <w:t xml:space="preserve">Please see lines </w:t>
      </w:r>
      <w:r w:rsidR="00472890">
        <w:rPr>
          <w:rFonts w:ascii="Arial" w:eastAsia="Times New Roman" w:hAnsi="Arial" w:cs="Arial"/>
          <w:color w:val="0070C0"/>
          <w:sz w:val="18"/>
          <w:szCs w:val="18"/>
          <w:shd w:val="clear" w:color="auto" w:fill="FFFFFF"/>
        </w:rPr>
        <w:t>7</w:t>
      </w:r>
      <w:r w:rsidR="00AE243F">
        <w:rPr>
          <w:rFonts w:ascii="Arial" w:eastAsia="Times New Roman" w:hAnsi="Arial" w:cs="Arial"/>
          <w:color w:val="0070C0"/>
          <w:sz w:val="18"/>
          <w:szCs w:val="18"/>
          <w:shd w:val="clear" w:color="auto" w:fill="FFFFFF"/>
        </w:rPr>
        <w:t>92</w:t>
      </w:r>
      <w:r w:rsidR="002E288E">
        <w:rPr>
          <w:rFonts w:ascii="Arial" w:eastAsia="Times New Roman" w:hAnsi="Arial" w:cs="Arial"/>
          <w:color w:val="0070C0"/>
          <w:sz w:val="18"/>
          <w:szCs w:val="18"/>
          <w:shd w:val="clear" w:color="auto" w:fill="FFFFFF"/>
        </w:rPr>
        <w:t>-</w:t>
      </w:r>
      <w:r w:rsidR="00AE243F">
        <w:rPr>
          <w:rFonts w:ascii="Arial" w:eastAsia="Times New Roman" w:hAnsi="Arial" w:cs="Arial"/>
          <w:color w:val="0070C0"/>
          <w:sz w:val="18"/>
          <w:szCs w:val="18"/>
          <w:shd w:val="clear" w:color="auto" w:fill="FFFFFF"/>
        </w:rPr>
        <w:t>806</w:t>
      </w:r>
      <w:r w:rsidR="002E288E">
        <w:rPr>
          <w:rFonts w:ascii="Arial" w:eastAsia="Times New Roman" w:hAnsi="Arial" w:cs="Arial"/>
          <w:color w:val="0070C0"/>
          <w:sz w:val="18"/>
          <w:szCs w:val="18"/>
          <w:shd w:val="clear" w:color="auto" w:fill="FFFFFF"/>
        </w:rPr>
        <w:t xml:space="preserve">. </w:t>
      </w:r>
    </w:p>
    <w:p w14:paraId="25E669A4" w14:textId="0E30961E" w:rsidR="00CB4C58" w:rsidRDefault="00CB4C58" w:rsidP="00DA561B">
      <w:pPr>
        <w:pStyle w:val="ListParagraph"/>
        <w:ind w:left="460"/>
        <w:rPr>
          <w:rFonts w:ascii="Arial" w:eastAsia="Times New Roman" w:hAnsi="Arial" w:cs="Arial"/>
          <w:color w:val="000000"/>
          <w:sz w:val="18"/>
          <w:szCs w:val="18"/>
          <w:shd w:val="clear" w:color="auto" w:fill="FFFFFF"/>
        </w:rPr>
      </w:pPr>
      <w:r w:rsidRPr="001A39D2">
        <w:rPr>
          <w:rFonts w:ascii="Arial" w:eastAsia="Times New Roman" w:hAnsi="Arial" w:cs="Arial"/>
          <w:color w:val="000000"/>
          <w:sz w:val="18"/>
          <w:szCs w:val="18"/>
        </w:rPr>
        <w:br/>
      </w:r>
      <w:r w:rsidRPr="001A39D2">
        <w:rPr>
          <w:rFonts w:ascii="Arial" w:eastAsia="Times New Roman" w:hAnsi="Arial" w:cs="Arial"/>
          <w:color w:val="000000"/>
          <w:sz w:val="18"/>
          <w:szCs w:val="18"/>
          <w:shd w:val="clear" w:color="auto" w:fill="FFFFFF"/>
        </w:rPr>
        <w:t xml:space="preserve">(iv) Line 186-187, 192-19*4, 205 &amp; 207, please insert a space between the number and the respective unit (e.g., 6 hr, 100 </w:t>
      </w:r>
      <w:proofErr w:type="spellStart"/>
      <w:r w:rsidRPr="001A39D2">
        <w:rPr>
          <w:rFonts w:ascii="Arial" w:eastAsia="Times New Roman" w:hAnsi="Arial" w:cs="Arial"/>
          <w:color w:val="000000"/>
          <w:sz w:val="18"/>
          <w:szCs w:val="18"/>
          <w:shd w:val="clear" w:color="auto" w:fill="FFFFFF"/>
        </w:rPr>
        <w:t>ul</w:t>
      </w:r>
      <w:proofErr w:type="spellEnd"/>
      <w:r w:rsidRPr="001A39D2">
        <w:rPr>
          <w:rFonts w:ascii="Arial" w:eastAsia="Times New Roman" w:hAnsi="Arial" w:cs="Arial"/>
          <w:color w:val="000000"/>
          <w:sz w:val="18"/>
          <w:szCs w:val="18"/>
          <w:shd w:val="clear" w:color="auto" w:fill="FFFFFF"/>
        </w:rPr>
        <w:t xml:space="preserve"> &amp; 10 min). Make similar changes for other parts of the manuscript as well.</w:t>
      </w:r>
    </w:p>
    <w:p w14:paraId="78FBAA14" w14:textId="69B8AF68" w:rsidR="00DA561B" w:rsidRDefault="00DA561B" w:rsidP="00DA561B">
      <w:pPr>
        <w:pStyle w:val="ListParagraph"/>
        <w:ind w:left="460"/>
        <w:rPr>
          <w:rFonts w:ascii="Arial" w:eastAsia="Times New Roman" w:hAnsi="Arial" w:cs="Arial"/>
          <w:color w:val="000000"/>
          <w:sz w:val="18"/>
          <w:szCs w:val="18"/>
          <w:shd w:val="clear" w:color="auto" w:fill="FFFFFF"/>
        </w:rPr>
      </w:pPr>
    </w:p>
    <w:p w14:paraId="6D2E2995" w14:textId="5CE79E29" w:rsidR="00DA561B" w:rsidRPr="0050772C" w:rsidRDefault="002E288E" w:rsidP="00DA561B">
      <w:pPr>
        <w:pStyle w:val="ListParagraph"/>
        <w:ind w:left="460"/>
        <w:rPr>
          <w:rFonts w:ascii="Arial" w:eastAsia="Times New Roman" w:hAnsi="Arial" w:cs="Arial"/>
          <w:color w:val="0070C0"/>
          <w:sz w:val="18"/>
          <w:szCs w:val="18"/>
          <w:shd w:val="clear" w:color="auto" w:fill="FFFFFF"/>
        </w:rPr>
      </w:pPr>
      <w:r>
        <w:rPr>
          <w:rFonts w:ascii="Arial" w:eastAsia="Times New Roman" w:hAnsi="Arial" w:cs="Arial"/>
          <w:color w:val="0070C0"/>
          <w:sz w:val="18"/>
          <w:szCs w:val="18"/>
          <w:shd w:val="clear" w:color="auto" w:fill="FFFFFF"/>
        </w:rPr>
        <w:t>In all</w:t>
      </w:r>
      <w:r w:rsidR="00DA561B" w:rsidRPr="0050772C">
        <w:rPr>
          <w:rFonts w:ascii="Arial" w:eastAsia="Times New Roman" w:hAnsi="Arial" w:cs="Arial"/>
          <w:color w:val="0070C0"/>
          <w:sz w:val="18"/>
          <w:szCs w:val="18"/>
          <w:shd w:val="clear" w:color="auto" w:fill="FFFFFF"/>
        </w:rPr>
        <w:t xml:space="preserve"> parts of the manuscript</w:t>
      </w:r>
      <w:r w:rsidR="001E0613" w:rsidRPr="0050772C">
        <w:rPr>
          <w:rFonts w:ascii="Arial" w:eastAsia="Times New Roman" w:hAnsi="Arial" w:cs="Arial"/>
          <w:color w:val="0070C0"/>
          <w:sz w:val="18"/>
          <w:szCs w:val="18"/>
          <w:shd w:val="clear" w:color="auto" w:fill="FFFFFF"/>
        </w:rPr>
        <w:t xml:space="preserve">, </w:t>
      </w:r>
      <w:r w:rsidR="00DA561B" w:rsidRPr="0050772C">
        <w:rPr>
          <w:rFonts w:ascii="Arial" w:eastAsia="Times New Roman" w:hAnsi="Arial" w:cs="Arial"/>
          <w:color w:val="0070C0"/>
          <w:sz w:val="18"/>
          <w:szCs w:val="18"/>
          <w:shd w:val="clear" w:color="auto" w:fill="FFFFFF"/>
        </w:rPr>
        <w:t xml:space="preserve">were inserted spaces between the number and the respective unit. </w:t>
      </w:r>
    </w:p>
    <w:p w14:paraId="3C49ACA8" w14:textId="71716D70" w:rsidR="001E0613" w:rsidRDefault="001E0613" w:rsidP="00DA561B">
      <w:pPr>
        <w:pStyle w:val="ListParagraph"/>
        <w:ind w:left="460"/>
        <w:rPr>
          <w:rFonts w:ascii="Arial" w:eastAsia="Times New Roman" w:hAnsi="Arial" w:cs="Arial"/>
          <w:color w:val="000000"/>
          <w:sz w:val="18"/>
          <w:szCs w:val="18"/>
          <w:shd w:val="clear" w:color="auto" w:fill="FFFFFF"/>
        </w:rPr>
      </w:pPr>
    </w:p>
    <w:p w14:paraId="27805BAC" w14:textId="0249A43D" w:rsidR="001E0613" w:rsidRDefault="001E0613" w:rsidP="00DA561B">
      <w:pPr>
        <w:pStyle w:val="ListParagraph"/>
        <w:ind w:left="460"/>
        <w:rPr>
          <w:rFonts w:ascii="Arial" w:eastAsia="Times New Roman" w:hAnsi="Arial" w:cs="Arial"/>
          <w:color w:val="000000"/>
          <w:sz w:val="18"/>
          <w:szCs w:val="18"/>
          <w:shd w:val="clear" w:color="auto" w:fill="FFFFFF"/>
        </w:rPr>
      </w:pPr>
    </w:p>
    <w:p w14:paraId="5E2E67F7" w14:textId="77777777" w:rsidR="001E0613" w:rsidRPr="00DA561B" w:rsidRDefault="001E0613" w:rsidP="00DA561B">
      <w:pPr>
        <w:pStyle w:val="ListParagraph"/>
        <w:ind w:left="460"/>
        <w:rPr>
          <w:rFonts w:ascii="Times New Roman" w:eastAsia="Times New Roman" w:hAnsi="Times New Roman" w:cs="Times New Roman"/>
        </w:rPr>
      </w:pPr>
    </w:p>
    <w:sectPr w:rsidR="001E0613" w:rsidRPr="00DA561B" w:rsidSect="004E64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64C63"/>
    <w:multiLevelType w:val="hybridMultilevel"/>
    <w:tmpl w:val="050CF8C4"/>
    <w:lvl w:ilvl="0" w:tplc="4E5464C2">
      <w:start w:val="1"/>
      <w:numFmt w:val="lowerLetter"/>
      <w:lvlText w:val="%1)"/>
      <w:lvlJc w:val="left"/>
      <w:pPr>
        <w:ind w:left="460" w:hanging="360"/>
      </w:pPr>
      <w:rPr>
        <w:rFonts w:ascii="Arial" w:hAnsi="Arial" w:cs="Arial" w:hint="default"/>
        <w:color w:val="000000"/>
        <w:sz w:val="18"/>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58"/>
    <w:rsid w:val="00010ABA"/>
    <w:rsid w:val="000D22F6"/>
    <w:rsid w:val="000D6B05"/>
    <w:rsid w:val="001A2B42"/>
    <w:rsid w:val="001A39D2"/>
    <w:rsid w:val="001D3037"/>
    <w:rsid w:val="001D3733"/>
    <w:rsid w:val="001E0613"/>
    <w:rsid w:val="001F2BDA"/>
    <w:rsid w:val="0025383B"/>
    <w:rsid w:val="002644D7"/>
    <w:rsid w:val="00286620"/>
    <w:rsid w:val="002A4D13"/>
    <w:rsid w:val="002E288E"/>
    <w:rsid w:val="003015B5"/>
    <w:rsid w:val="00312353"/>
    <w:rsid w:val="00320022"/>
    <w:rsid w:val="00396DAC"/>
    <w:rsid w:val="003F36D3"/>
    <w:rsid w:val="00431C44"/>
    <w:rsid w:val="00472890"/>
    <w:rsid w:val="004D3E85"/>
    <w:rsid w:val="004E64BA"/>
    <w:rsid w:val="0050772C"/>
    <w:rsid w:val="00643CDA"/>
    <w:rsid w:val="006A54CD"/>
    <w:rsid w:val="00792249"/>
    <w:rsid w:val="007D311E"/>
    <w:rsid w:val="00877E7F"/>
    <w:rsid w:val="009513D3"/>
    <w:rsid w:val="009B4AC3"/>
    <w:rsid w:val="009C7064"/>
    <w:rsid w:val="009E78E0"/>
    <w:rsid w:val="00A20F2F"/>
    <w:rsid w:val="00A3204C"/>
    <w:rsid w:val="00A32FAA"/>
    <w:rsid w:val="00A50247"/>
    <w:rsid w:val="00A7624D"/>
    <w:rsid w:val="00AE243F"/>
    <w:rsid w:val="00B07A14"/>
    <w:rsid w:val="00BA1E8E"/>
    <w:rsid w:val="00BB6922"/>
    <w:rsid w:val="00BE335F"/>
    <w:rsid w:val="00C7703B"/>
    <w:rsid w:val="00C969B0"/>
    <w:rsid w:val="00CB4C58"/>
    <w:rsid w:val="00CC17F6"/>
    <w:rsid w:val="00CC5ADA"/>
    <w:rsid w:val="00D22F4F"/>
    <w:rsid w:val="00D64B3A"/>
    <w:rsid w:val="00DA561B"/>
    <w:rsid w:val="00DB105B"/>
    <w:rsid w:val="00DB4022"/>
    <w:rsid w:val="00DD5714"/>
    <w:rsid w:val="00E14DA1"/>
    <w:rsid w:val="00E47E68"/>
    <w:rsid w:val="00E86578"/>
    <w:rsid w:val="00F509CD"/>
    <w:rsid w:val="00F739A2"/>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04A80CE"/>
  <w15:chartTrackingRefBased/>
  <w15:docId w15:val="{FD4CF393-1E5D-9B43-BF51-498D4006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2019-04-11T03:20:00Z</dcterms:created>
  <dcterms:modified xsi:type="dcterms:W3CDTF">2019-04-15T07:06:00Z</dcterms:modified>
</cp:coreProperties>
</file>