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B1A5" w14:textId="77777777" w:rsidR="00A92CD3" w:rsidRDefault="00A92CD3">
      <w:pPr>
        <w:pStyle w:val="1"/>
        <w:spacing w:line="280" w:lineRule="exact"/>
        <w:jc w:val="center"/>
        <w:rPr>
          <w:b/>
          <w:lang w:val="en-GB" w:eastAsia="x-none" w:bidi="x-none"/>
        </w:rPr>
      </w:pPr>
    </w:p>
    <w:p w14:paraId="1407CF7A" w14:textId="77777777" w:rsidR="00A92CD3" w:rsidRDefault="00A92CD3">
      <w:pPr>
        <w:rPr>
          <w:lang w:val="en-GB" w:eastAsia="x-none" w:bidi="x-none"/>
        </w:rPr>
      </w:pPr>
    </w:p>
    <w:p w14:paraId="0AAF2835" w14:textId="77777777" w:rsidR="00A92CD3" w:rsidRDefault="00A92CD3">
      <w:pPr>
        <w:pStyle w:val="1"/>
        <w:spacing w:line="280" w:lineRule="exact"/>
        <w:jc w:val="center"/>
        <w:rPr>
          <w:b/>
          <w:lang w:val="en-GB" w:eastAsia="x-none" w:bidi="x-none"/>
        </w:rPr>
      </w:pPr>
    </w:p>
    <w:p w14:paraId="7CA62529" w14:textId="77777777" w:rsidR="00A92CD3" w:rsidRDefault="00A92CD3">
      <w:pPr>
        <w:pStyle w:val="1"/>
        <w:spacing w:line="280" w:lineRule="exact"/>
        <w:jc w:val="center"/>
        <w:rPr>
          <w:b/>
          <w:lang w:val="en-GB" w:eastAsia="x-none" w:bidi="x-none"/>
        </w:rPr>
      </w:pPr>
    </w:p>
    <w:p w14:paraId="0CEC80AC" w14:textId="77777777" w:rsidR="00A92CD3" w:rsidRDefault="00A92CD3">
      <w:pPr>
        <w:pStyle w:val="1"/>
        <w:spacing w:line="280" w:lineRule="exact"/>
        <w:jc w:val="center"/>
        <w:rPr>
          <w:b/>
          <w:lang w:val="en-GB" w:eastAsia="x-none" w:bidi="x-none"/>
        </w:rPr>
      </w:pPr>
    </w:p>
    <w:p w14:paraId="6810F3D0" w14:textId="77777777" w:rsidR="00A92CD3" w:rsidRDefault="00A92CD3">
      <w:pPr>
        <w:pStyle w:val="1"/>
        <w:spacing w:line="280" w:lineRule="exact"/>
        <w:jc w:val="center"/>
        <w:rPr>
          <w:b/>
          <w:lang w:val="en-GB" w:eastAsia="x-none" w:bidi="x-none"/>
        </w:rPr>
      </w:pPr>
    </w:p>
    <w:p w14:paraId="6D666EA4" w14:textId="77777777" w:rsidR="00A92CD3" w:rsidRDefault="00A92CD3" w:rsidP="003C518B">
      <w:pPr>
        <w:pStyle w:val="1"/>
        <w:spacing w:line="280" w:lineRule="exact"/>
        <w:jc w:val="center"/>
        <w:outlineLvl w:val="0"/>
        <w:rPr>
          <w:rFonts w:eastAsia="Batang"/>
          <w:lang w:val="en-GB" w:eastAsia="x-none" w:bidi="x-none"/>
        </w:rPr>
      </w:pPr>
      <w:r>
        <w:rPr>
          <w:b/>
          <w:lang w:val="en-GB" w:eastAsia="x-none" w:bidi="x-none"/>
        </w:rPr>
        <w:t>COVER LETTER</w:t>
      </w:r>
    </w:p>
    <w:p w14:paraId="0FF15750" w14:textId="77777777" w:rsidR="007A7F8F" w:rsidRDefault="007A7F8F">
      <w:pPr>
        <w:pStyle w:val="1"/>
        <w:spacing w:line="280" w:lineRule="exact"/>
        <w:rPr>
          <w:rFonts w:asciiTheme="minorHAnsi" w:eastAsia="Batang" w:hAnsiTheme="minorHAnsi" w:cstheme="minorHAnsi"/>
          <w:color w:val="000000" w:themeColor="text1"/>
          <w:lang w:val="en-GB" w:eastAsia="x-none" w:bidi="x-none"/>
        </w:rPr>
      </w:pPr>
    </w:p>
    <w:p w14:paraId="3B4D3823" w14:textId="77777777" w:rsidR="007A7F8F" w:rsidRDefault="007A7F8F">
      <w:pPr>
        <w:pStyle w:val="1"/>
        <w:spacing w:line="280" w:lineRule="exact"/>
        <w:rPr>
          <w:rFonts w:asciiTheme="minorHAnsi" w:eastAsia="Batang" w:hAnsiTheme="minorHAnsi" w:cstheme="minorHAnsi"/>
          <w:color w:val="000000" w:themeColor="text1"/>
          <w:lang w:val="en-GB" w:eastAsia="x-none" w:bidi="x-none"/>
        </w:rPr>
      </w:pPr>
    </w:p>
    <w:p w14:paraId="797D31EB" w14:textId="26F0A23B" w:rsidR="007A7F8F" w:rsidRDefault="007A7F8F">
      <w:pPr>
        <w:pStyle w:val="1"/>
        <w:spacing w:line="280" w:lineRule="exact"/>
        <w:rPr>
          <w:rFonts w:asciiTheme="minorHAnsi" w:eastAsia="Batang" w:hAnsiTheme="minorHAnsi" w:cstheme="minorHAnsi"/>
          <w:color w:val="000000" w:themeColor="text1"/>
          <w:lang w:val="en-GB" w:eastAsia="x-none" w:bidi="x-none"/>
        </w:rPr>
      </w:pPr>
    </w:p>
    <w:p w14:paraId="788C7E3B" w14:textId="77777777" w:rsidR="007A7F8F" w:rsidRPr="007A7F8F" w:rsidRDefault="007A7F8F" w:rsidP="007A7F8F">
      <w:pPr>
        <w:rPr>
          <w:lang w:val="en-GB" w:eastAsia="x-none" w:bidi="x-none"/>
        </w:rPr>
      </w:pPr>
    </w:p>
    <w:p w14:paraId="526B355C" w14:textId="7D816C07" w:rsidR="00BE123B" w:rsidRDefault="00BE123B" w:rsidP="00BE123B">
      <w:pPr>
        <w:pStyle w:val="1"/>
        <w:spacing w:line="280" w:lineRule="exact"/>
        <w:rPr>
          <w:lang w:val="en-GB" w:eastAsia="x-none" w:bidi="x-none"/>
        </w:rPr>
      </w:pPr>
      <w:r>
        <w:rPr>
          <w:rFonts w:eastAsia="Batang"/>
          <w:lang w:val="en-GB" w:eastAsia="x-none" w:bidi="x-none"/>
        </w:rPr>
        <w:t>Dear Editor,</w:t>
      </w:r>
    </w:p>
    <w:p w14:paraId="75EADEDD" w14:textId="77777777" w:rsidR="00BE123B" w:rsidRDefault="00BE123B" w:rsidP="00BE123B">
      <w:pPr>
        <w:rPr>
          <w:rFonts w:ascii="Times New Roman" w:hAnsi="Times New Roman"/>
          <w:sz w:val="24"/>
          <w:lang w:val="en-GB" w:eastAsia="x-none" w:bidi="x-none"/>
        </w:rPr>
      </w:pPr>
    </w:p>
    <w:p w14:paraId="4E74B953" w14:textId="79C31047" w:rsidR="00BE123B" w:rsidRDefault="00BE123B" w:rsidP="00BE123B">
      <w:pPr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>We would be grateful if the final version of our manuscript entitled “</w:t>
      </w:r>
      <w:r w:rsidRPr="00BE123B">
        <w:rPr>
          <w:rFonts w:ascii="Times New Roman" w:hAnsi="Times New Roman"/>
          <w:sz w:val="24"/>
          <w:lang w:val="en-GB" w:eastAsia="x-none" w:bidi="x-none"/>
        </w:rPr>
        <w:t>Monitoring GPCR-b-arrestin1/2 interactions in real time living systems to accelerate drug discovery</w:t>
      </w:r>
      <w:r>
        <w:rPr>
          <w:rFonts w:ascii="Times New Roman" w:hAnsi="Times New Roman"/>
          <w:sz w:val="24"/>
          <w:lang w:val="en-GB" w:eastAsia="x-none" w:bidi="x-none"/>
        </w:rPr>
        <w:t xml:space="preserve">” could be reviewed one last time and considered for publication in </w:t>
      </w:r>
      <w:r w:rsidRPr="00BE123B">
        <w:rPr>
          <w:rFonts w:ascii="Times New Roman" w:hAnsi="Times New Roman"/>
          <w:sz w:val="24"/>
          <w:lang w:val="en-GB" w:eastAsia="x-none" w:bidi="x-none"/>
        </w:rPr>
        <w:t>Journal of Visualized Experiments</w:t>
      </w:r>
      <w:r>
        <w:rPr>
          <w:rFonts w:ascii="Times New Roman" w:hAnsi="Times New Roman"/>
          <w:sz w:val="24"/>
          <w:lang w:val="en-GB" w:eastAsia="x-none" w:bidi="x-none"/>
        </w:rPr>
        <w:t>.</w:t>
      </w:r>
    </w:p>
    <w:p w14:paraId="6EF67480" w14:textId="77777777" w:rsidR="00BE123B" w:rsidRDefault="00BE123B" w:rsidP="00BE123B">
      <w:pPr>
        <w:rPr>
          <w:rFonts w:ascii="Times New Roman" w:hAnsi="Times New Roman"/>
          <w:sz w:val="24"/>
          <w:lang w:val="en-GB" w:eastAsia="ko-KR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br/>
      </w:r>
      <w:r>
        <w:rPr>
          <w:rFonts w:ascii="Times New Roman" w:hAnsi="Times New Roman"/>
          <w:sz w:val="24"/>
          <w:lang w:val="en-GB" w:eastAsia="ko-KR" w:bidi="x-none"/>
        </w:rPr>
        <w:t xml:space="preserve">Changes were made for this final version of our manuscript. </w:t>
      </w:r>
    </w:p>
    <w:p w14:paraId="7FE03A0C" w14:textId="77777777" w:rsidR="00BE123B" w:rsidRDefault="00BE123B" w:rsidP="00BE123B">
      <w:pPr>
        <w:rPr>
          <w:rFonts w:ascii="Times New Roman" w:hAnsi="Times New Roman"/>
          <w:sz w:val="24"/>
          <w:lang w:val="en-GB" w:eastAsia="ko-KR" w:bidi="x-none"/>
        </w:rPr>
      </w:pPr>
    </w:p>
    <w:p w14:paraId="581FDFC2" w14:textId="04A54FAD" w:rsidR="00BE123B" w:rsidRDefault="00BE123B" w:rsidP="00BE123B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hint="eastAsia"/>
          <w:color w:val="000000"/>
          <w:sz w:val="24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Based on comments from the reviewers we rearranged</w:t>
      </w:r>
      <w:r>
        <w:rPr>
          <w:rFonts w:ascii="Times New Roman" w:hAnsi="Times New Roman" w:hint="eastAsia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a few sentences within the text </w:t>
      </w:r>
      <w:proofErr w:type="gramStart"/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protocol</w:t>
      </w:r>
      <w:proofErr w:type="gramEnd"/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and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 xml:space="preserve"> we created a new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Fig.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where we show how our GPCR-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sym w:font="Symbol" w:char="F062"/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-</w:t>
      </w:r>
      <w:proofErr w:type="spellStart"/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arrestin</w:t>
      </w:r>
      <w:proofErr w:type="spellEnd"/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 xml:space="preserve"> assay works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according to the request of reviewer #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2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</w:p>
    <w:p w14:paraId="59D809FD" w14:textId="77777777" w:rsidR="00BE123B" w:rsidRDefault="00BE123B" w:rsidP="00BE123B">
      <w:pPr>
        <w:rPr>
          <w:rFonts w:ascii="Times New Roman" w:hAnsi="Times New Roman"/>
          <w:color w:val="000000"/>
          <w:sz w:val="24"/>
          <w:shd w:val="clear" w:color="auto" w:fill="FFFFFF"/>
        </w:rPr>
      </w:pPr>
    </w:p>
    <w:p w14:paraId="50041A0F" w14:textId="30B52367" w:rsidR="00BE123B" w:rsidRDefault="00BE123B" w:rsidP="00BE123B">
      <w:pPr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2. Based on your editorial requests we made minor modifications to the manuscript following each one of your suggestions (e.g. reducing the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use of personal pronouns, you, your, we etc.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) and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 xml:space="preserve">in 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all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 xml:space="preserve"> the text and figures we included spaces between the numbers and units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. In </w:t>
      </w:r>
      <w:proofErr w:type="gramStart"/>
      <w:r>
        <w:rPr>
          <w:rFonts w:ascii="Times New Roman" w:hAnsi="Times New Roman"/>
          <w:color w:val="000000"/>
          <w:sz w:val="24"/>
          <w:shd w:val="clear" w:color="auto" w:fill="FFFFFF"/>
        </w:rPr>
        <w:t>addition</w:t>
      </w:r>
      <w:proofErr w:type="gramEnd"/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 we </w:t>
      </w:r>
      <w:r w:rsidR="00222BC0">
        <w:rPr>
          <w:rFonts w:ascii="Times New Roman" w:hAnsi="Times New Roman"/>
          <w:color w:val="000000"/>
          <w:sz w:val="24"/>
          <w:shd w:val="clear" w:color="auto" w:fill="FFFFFF"/>
        </w:rPr>
        <w:t>included e-mail addresses from all the authors of this manuscript.</w:t>
      </w:r>
    </w:p>
    <w:p w14:paraId="4868818C" w14:textId="77777777" w:rsidR="00BE123B" w:rsidRDefault="00BE123B" w:rsidP="00BE123B">
      <w:pPr>
        <w:rPr>
          <w:rFonts w:ascii="Times New Roman" w:hAnsi="Times New Roman"/>
          <w:sz w:val="24"/>
          <w:lang w:val="x-none" w:eastAsia="ko-KR" w:bidi="x-none"/>
        </w:rPr>
      </w:pPr>
    </w:p>
    <w:p w14:paraId="6C3EB85D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</w:p>
    <w:p w14:paraId="3D33C631" w14:textId="7AD8E66D" w:rsidR="00BE123B" w:rsidRDefault="00953143" w:rsidP="00BE123B">
      <w:pPr>
        <w:jc w:val="left"/>
        <w:outlineLvl w:val="0"/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>We really appreciate your editorial efforts</w:t>
      </w:r>
      <w:r w:rsidR="00BE123B">
        <w:rPr>
          <w:rFonts w:ascii="Times New Roman" w:hAnsi="Times New Roman"/>
          <w:sz w:val="24"/>
          <w:lang w:val="en-GB" w:eastAsia="x-none" w:bidi="x-none"/>
        </w:rPr>
        <w:t xml:space="preserve"> and valuable time</w:t>
      </w:r>
    </w:p>
    <w:p w14:paraId="064709C4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</w:p>
    <w:p w14:paraId="6E4E4E03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</w:p>
    <w:p w14:paraId="4D13B091" w14:textId="77777777" w:rsidR="00BE123B" w:rsidRDefault="00BE123B" w:rsidP="00BE123B">
      <w:pPr>
        <w:jc w:val="left"/>
        <w:outlineLvl w:val="0"/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 xml:space="preserve">Jae Young </w:t>
      </w:r>
      <w:proofErr w:type="spellStart"/>
      <w:r>
        <w:rPr>
          <w:rFonts w:ascii="Times New Roman" w:hAnsi="Times New Roman"/>
          <w:sz w:val="24"/>
          <w:lang w:val="en-GB" w:eastAsia="x-none" w:bidi="x-none"/>
        </w:rPr>
        <w:t>Seong</w:t>
      </w:r>
      <w:proofErr w:type="spellEnd"/>
      <w:r>
        <w:rPr>
          <w:rFonts w:ascii="Times New Roman" w:hAnsi="Times New Roman"/>
          <w:sz w:val="24"/>
          <w:lang w:val="en-GB" w:eastAsia="x-none" w:bidi="x-none"/>
        </w:rPr>
        <w:t>, Ph.D</w:t>
      </w:r>
      <w:r>
        <w:rPr>
          <w:rFonts w:ascii="Times New Roman" w:eastAsia="MS Mincho" w:hAnsi="Times New Roman"/>
          <w:sz w:val="24"/>
          <w:lang w:val="en-GB" w:eastAsia="x-none" w:bidi="x-none"/>
        </w:rPr>
        <w:t>., Professor</w:t>
      </w:r>
    </w:p>
    <w:p w14:paraId="07697EAD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</w:p>
    <w:p w14:paraId="752D57B6" w14:textId="77777777" w:rsidR="00BE123B" w:rsidRDefault="00BE123B" w:rsidP="00BE123B">
      <w:pPr>
        <w:jc w:val="left"/>
        <w:outlineLvl w:val="0"/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>Lab of G protein Coupled Receptors</w:t>
      </w:r>
    </w:p>
    <w:p w14:paraId="678AC90A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>Korea University College of Medicine</w:t>
      </w:r>
    </w:p>
    <w:p w14:paraId="524F8270" w14:textId="77777777" w:rsidR="00BE123B" w:rsidRDefault="00BE123B" w:rsidP="00BE123B">
      <w:pPr>
        <w:jc w:val="left"/>
        <w:rPr>
          <w:rFonts w:ascii="Times New Roman" w:hAnsi="Times New Roman"/>
          <w:sz w:val="24"/>
          <w:lang w:val="en-GB" w:eastAsia="x-none" w:bidi="x-none"/>
        </w:rPr>
      </w:pPr>
      <w:r>
        <w:rPr>
          <w:rFonts w:ascii="Times New Roman" w:hAnsi="Times New Roman"/>
          <w:sz w:val="24"/>
          <w:lang w:val="en-GB" w:eastAsia="x-none" w:bidi="x-none"/>
        </w:rPr>
        <w:t>Seoul 136-705</w:t>
      </w:r>
    </w:p>
    <w:p w14:paraId="4F4BDB8D" w14:textId="77777777" w:rsidR="00BE123B" w:rsidRDefault="00BE123B" w:rsidP="00BE123B">
      <w:pPr>
        <w:jc w:val="left"/>
        <w:rPr>
          <w:rFonts w:ascii="Times New Roman" w:hAnsi="Times New Roman"/>
          <w:sz w:val="24"/>
          <w:lang w:val="es-MX" w:eastAsia="x-none" w:bidi="x-none"/>
        </w:rPr>
      </w:pPr>
      <w:r>
        <w:rPr>
          <w:rFonts w:ascii="Times New Roman" w:hAnsi="Times New Roman"/>
          <w:sz w:val="24"/>
          <w:lang w:val="es-MX" w:eastAsia="x-none" w:bidi="x-none"/>
        </w:rPr>
        <w:t>KOREA</w:t>
      </w:r>
    </w:p>
    <w:p w14:paraId="2C329A66" w14:textId="77777777" w:rsidR="00BE123B" w:rsidRDefault="00BE123B" w:rsidP="00BE123B">
      <w:pPr>
        <w:jc w:val="left"/>
        <w:rPr>
          <w:rFonts w:ascii="Times New Roman" w:hAnsi="Times New Roman"/>
          <w:sz w:val="24"/>
          <w:lang w:val="es-MX" w:eastAsia="x-none" w:bidi="x-none"/>
        </w:rPr>
      </w:pPr>
      <w:r>
        <w:rPr>
          <w:rFonts w:ascii="Times New Roman" w:hAnsi="Times New Roman"/>
          <w:sz w:val="24"/>
          <w:lang w:val="es-MX" w:eastAsia="x-none" w:bidi="x-none"/>
        </w:rPr>
        <w:t>Tel: +82-2-</w:t>
      </w:r>
      <w:r>
        <w:rPr>
          <w:rFonts w:ascii="Times New Roman" w:hAnsi="Times New Roman"/>
          <w:sz w:val="24"/>
          <w:lang w:val="es-MX" w:eastAsia="ko-KR" w:bidi="x-none"/>
        </w:rPr>
        <w:t>2286</w:t>
      </w:r>
      <w:r>
        <w:rPr>
          <w:rFonts w:ascii="Times New Roman" w:hAnsi="Times New Roman"/>
          <w:sz w:val="24"/>
          <w:lang w:val="es-MX" w:eastAsia="x-none" w:bidi="x-none"/>
        </w:rPr>
        <w:t>-</w:t>
      </w:r>
      <w:r>
        <w:rPr>
          <w:rFonts w:ascii="Times New Roman" w:hAnsi="Times New Roman"/>
          <w:sz w:val="24"/>
          <w:lang w:val="es-MX" w:eastAsia="ko-KR" w:bidi="x-none"/>
        </w:rPr>
        <w:t>1</w:t>
      </w:r>
      <w:r>
        <w:rPr>
          <w:rFonts w:ascii="Times New Roman" w:hAnsi="Times New Roman"/>
          <w:sz w:val="24"/>
          <w:lang w:val="es-MX" w:eastAsia="x-none" w:bidi="x-none"/>
        </w:rPr>
        <w:t>090</w:t>
      </w:r>
    </w:p>
    <w:p w14:paraId="2C59FD4B" w14:textId="77777777" w:rsidR="00BE123B" w:rsidRDefault="00BE123B" w:rsidP="00BE123B">
      <w:pPr>
        <w:jc w:val="left"/>
        <w:rPr>
          <w:rFonts w:ascii="Times New Roman" w:hAnsi="Times New Roman"/>
          <w:sz w:val="24"/>
          <w:lang w:val="es-MX" w:eastAsia="x-none" w:bidi="x-none"/>
        </w:rPr>
      </w:pPr>
      <w:r>
        <w:rPr>
          <w:rFonts w:ascii="Times New Roman" w:hAnsi="Times New Roman"/>
          <w:sz w:val="24"/>
          <w:lang w:val="es-MX" w:eastAsia="x-none" w:bidi="x-none"/>
        </w:rPr>
        <w:t>Fax: +82-2-921-4355</w:t>
      </w:r>
    </w:p>
    <w:p w14:paraId="1356EF9B" w14:textId="77777777" w:rsidR="00BE123B" w:rsidRDefault="00BE123B" w:rsidP="00BE123B">
      <w:pPr>
        <w:jc w:val="left"/>
        <w:rPr>
          <w:rFonts w:ascii="Times New Roman" w:eastAsia="MS Mincho" w:hAnsi="Times New Roman"/>
          <w:color w:val="000000"/>
          <w:sz w:val="24"/>
          <w:lang w:val="es-MX" w:eastAsia="x-none" w:bidi="x-none"/>
        </w:rPr>
      </w:pPr>
      <w:r>
        <w:rPr>
          <w:rFonts w:ascii="Times New Roman" w:hAnsi="Times New Roman"/>
          <w:sz w:val="24"/>
          <w:lang w:val="es-MX" w:eastAsia="x-none" w:bidi="x-none"/>
        </w:rPr>
        <w:t>E-mail: jyseong@korea.ac.kr</w:t>
      </w:r>
    </w:p>
    <w:p w14:paraId="0932BA1F" w14:textId="77777777" w:rsidR="00BE123B" w:rsidRPr="00BE123B" w:rsidRDefault="00BE123B" w:rsidP="00BE123B">
      <w:pPr>
        <w:rPr>
          <w:lang w:val="es-ES"/>
        </w:rPr>
      </w:pPr>
    </w:p>
    <w:p w14:paraId="7A1ADC33" w14:textId="77777777" w:rsidR="00BE123B" w:rsidRPr="00BE123B" w:rsidRDefault="00BE123B" w:rsidP="00BE123B">
      <w:pPr>
        <w:rPr>
          <w:lang w:val="es-ES"/>
        </w:rPr>
      </w:pPr>
    </w:p>
    <w:p w14:paraId="28E2D0BE" w14:textId="77777777" w:rsidR="00A92CD3" w:rsidRPr="007A7F8F" w:rsidRDefault="00A92CD3">
      <w:pPr>
        <w:rPr>
          <w:lang w:val="es-ES"/>
        </w:rPr>
      </w:pPr>
      <w:bookmarkStart w:id="0" w:name="_GoBack"/>
      <w:bookmarkEnd w:id="0"/>
    </w:p>
    <w:sectPr w:rsidR="00A92CD3" w:rsidRPr="007A7F8F">
      <w:headerReference w:type="default" r:id="rId7"/>
      <w:footerReference w:type="default" r:id="rId8"/>
      <w:pgSz w:w="12240" w:h="15840"/>
      <w:pgMar w:top="170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117D" w14:textId="77777777" w:rsidR="004F3315" w:rsidRDefault="004F3315">
      <w:r>
        <w:separator/>
      </w:r>
    </w:p>
  </w:endnote>
  <w:endnote w:type="continuationSeparator" w:id="0">
    <w:p w14:paraId="75D7CBFD" w14:textId="77777777" w:rsidR="004F3315" w:rsidRDefault="004F3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D98BE" w14:textId="77777777" w:rsidR="00A92CD3" w:rsidRDefault="00A92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99B85" w14:textId="77777777" w:rsidR="004F3315" w:rsidRDefault="004F3315">
      <w:r>
        <w:separator/>
      </w:r>
    </w:p>
  </w:footnote>
  <w:footnote w:type="continuationSeparator" w:id="0">
    <w:p w14:paraId="6B91E9E8" w14:textId="77777777" w:rsidR="004F3315" w:rsidRDefault="004F3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A7362" w14:textId="77777777" w:rsidR="00A92CD3" w:rsidRDefault="00A92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46042A8"/>
    <w:lvl w:ilvl="0" w:tplc="1D3CCBCE">
      <w:numFmt w:val="decimal"/>
      <w:lvlText w:val=""/>
      <w:lvlJc w:val="left"/>
    </w:lvl>
    <w:lvl w:ilvl="1" w:tplc="3C22761C">
      <w:numFmt w:val="decimal"/>
      <w:lvlText w:val=""/>
      <w:lvlJc w:val="left"/>
    </w:lvl>
    <w:lvl w:ilvl="2" w:tplc="A2702862">
      <w:numFmt w:val="decimal"/>
      <w:lvlText w:val=""/>
      <w:lvlJc w:val="left"/>
    </w:lvl>
    <w:lvl w:ilvl="3" w:tplc="814E2B82">
      <w:numFmt w:val="decimal"/>
      <w:lvlText w:val=""/>
      <w:lvlJc w:val="left"/>
    </w:lvl>
    <w:lvl w:ilvl="4" w:tplc="76A4FF4E">
      <w:numFmt w:val="decimal"/>
      <w:lvlText w:val=""/>
      <w:lvlJc w:val="left"/>
    </w:lvl>
    <w:lvl w:ilvl="5" w:tplc="182CC0A6">
      <w:numFmt w:val="decimal"/>
      <w:lvlText w:val=""/>
      <w:lvlJc w:val="left"/>
    </w:lvl>
    <w:lvl w:ilvl="6" w:tplc="5204C18A">
      <w:numFmt w:val="decimal"/>
      <w:lvlText w:val=""/>
      <w:lvlJc w:val="left"/>
    </w:lvl>
    <w:lvl w:ilvl="7" w:tplc="6BE6DEB0">
      <w:numFmt w:val="decimal"/>
      <w:lvlText w:val=""/>
      <w:lvlJc w:val="left"/>
    </w:lvl>
    <w:lvl w:ilvl="8" w:tplc="7F6CF37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saveSubsetFonts/>
  <w:bordersDoNotSurroundHeader/>
  <w:bordersDoNotSurroundFooter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720"/>
  <w:defaultTableStyle w:val="Normal"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12"/>
    <w:rsid w:val="00095220"/>
    <w:rsid w:val="00222BC0"/>
    <w:rsid w:val="002651D9"/>
    <w:rsid w:val="002A0BAE"/>
    <w:rsid w:val="002F1C40"/>
    <w:rsid w:val="003C518B"/>
    <w:rsid w:val="00465340"/>
    <w:rsid w:val="00485ADB"/>
    <w:rsid w:val="004F3315"/>
    <w:rsid w:val="005865DC"/>
    <w:rsid w:val="00664800"/>
    <w:rsid w:val="00667804"/>
    <w:rsid w:val="007A7F8F"/>
    <w:rsid w:val="007C0231"/>
    <w:rsid w:val="00881B04"/>
    <w:rsid w:val="008E031C"/>
    <w:rsid w:val="00910A85"/>
    <w:rsid w:val="00953143"/>
    <w:rsid w:val="00987848"/>
    <w:rsid w:val="00A92CD3"/>
    <w:rsid w:val="00A93216"/>
    <w:rsid w:val="00AF700A"/>
    <w:rsid w:val="00BA7389"/>
    <w:rsid w:val="00BE123B"/>
    <w:rsid w:val="00BE280D"/>
    <w:rsid w:val="00CD6E12"/>
    <w:rsid w:val="00D959BB"/>
    <w:rsid w:val="00F24707"/>
    <w:rsid w:val="00F862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2835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jc w:val="both"/>
    </w:pPr>
    <w:rPr>
      <w:rFonts w:ascii="Batang" w:eastAsia="Batang" w:hAnsi="Batang" w:cs="Times New Roman"/>
      <w:kern w:val="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libri Light" w:eastAsia="Malgun Gothic" w:hAnsi="Calibri Light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outlineLvl w:val="1"/>
    </w:pPr>
    <w:rPr>
      <w:rFonts w:ascii="Calibri Light" w:eastAsia="Malgun Gothic" w:hAnsi="Calibri Ligh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ind w:left="851"/>
      <w:outlineLvl w:val="2"/>
    </w:pPr>
    <w:rPr>
      <w:rFonts w:ascii="Calibri Light" w:eastAsia="Malgun Gothic" w:hAnsi="Calibri Ligh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ind w:left="85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ind w:left="1701"/>
      <w:outlineLvl w:val="4"/>
    </w:pPr>
    <w:rPr>
      <w:rFonts w:ascii="Calibri Light" w:eastAsia="Malgun Gothic" w:hAnsi="Calibri Ligh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="1701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ind w:left="1701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ind w:left="2551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ind w:left="255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Malgun Gothic" w:hAnsi="Calibri Light" w:cs="Times New Roman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="Calibri Light" w:eastAsia="Malgun Gothic" w:hAnsi="Calibri Light" w:cs="Times New Roman"/>
      <w:sz w:val="22"/>
      <w:szCs w:val="22"/>
    </w:rPr>
  </w:style>
  <w:style w:type="character" w:customStyle="1" w:styleId="Heading3Char">
    <w:name w:val="Heading 3 Char"/>
    <w:link w:val="Heading3"/>
    <w:uiPriority w:val="9"/>
    <w:rPr>
      <w:rFonts w:ascii="Calibri Light" w:eastAsia="Malgun Gothic" w:hAnsi="Calibri Light" w:cs="Times New Roman"/>
      <w:sz w:val="22"/>
      <w:szCs w:val="22"/>
    </w:rPr>
  </w:style>
  <w:style w:type="character" w:customStyle="1" w:styleId="Heading4Char">
    <w:name w:val="Heading 4 Char"/>
    <w:link w:val="Heading4"/>
    <w:uiPriority w:val="9"/>
    <w:rPr>
      <w:b/>
      <w:bCs/>
      <w:sz w:val="22"/>
      <w:szCs w:val="22"/>
    </w:rPr>
  </w:style>
  <w:style w:type="character" w:customStyle="1" w:styleId="Heading5Char">
    <w:name w:val="Heading 5 Char"/>
    <w:link w:val="Heading5"/>
    <w:uiPriority w:val="9"/>
    <w:rPr>
      <w:rFonts w:ascii="Calibri Light" w:eastAsia="Malgun Gothic" w:hAnsi="Calibri Light" w:cs="Times New Roman"/>
      <w:sz w:val="22"/>
      <w:szCs w:val="22"/>
    </w:rPr>
  </w:style>
  <w:style w:type="character" w:customStyle="1" w:styleId="Heading6Char">
    <w:name w:val="Heading 6 Char"/>
    <w:link w:val="Heading6"/>
    <w:uiPriority w:val="9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sz w:val="22"/>
      <w:szCs w:val="22"/>
    </w:rPr>
  </w:style>
  <w:style w:type="character" w:customStyle="1" w:styleId="Heading8Char">
    <w:name w:val="Heading 8 Char"/>
    <w:link w:val="Heading8"/>
    <w:uiPriority w:val="9"/>
    <w:rPr>
      <w:sz w:val="22"/>
      <w:szCs w:val="22"/>
    </w:rPr>
  </w:style>
  <w:style w:type="character" w:customStyle="1" w:styleId="Heading9Char">
    <w:name w:val="Heading 9 Char"/>
    <w:link w:val="Heading9"/>
    <w:uiPriority w:val="9"/>
    <w:rPr>
      <w:sz w:val="22"/>
      <w:szCs w:val="22"/>
    </w:rPr>
  </w:style>
  <w:style w:type="character" w:customStyle="1" w:styleId="HeaderChar">
    <w:name w:val="Header Char"/>
    <w:link w:val="Header"/>
    <w:uiPriority w:val="99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link w:val="Footer"/>
    <w:uiPriority w:val="99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BalloonTextChar">
    <w:name w:val="Balloon Text Char"/>
    <w:link w:val="BalloonText"/>
    <w:uiPriority w:val="99"/>
    <w:rPr>
      <w:rFonts w:ascii="Calibri Light" w:eastAsia="Malgun Gothic" w:hAnsi="Calibri Light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 Light" w:eastAsia="Malgun Gothic" w:hAnsi="Calibri Light"/>
      <w:sz w:val="18"/>
      <w:szCs w:val="18"/>
    </w:rPr>
  </w:style>
  <w:style w:type="paragraph" w:customStyle="1" w:styleId="1">
    <w:name w:val="날짜1"/>
    <w:basedOn w:val="Normal"/>
    <w:next w:val="Normal"/>
    <w:pPr>
      <w:autoSpaceDE/>
    </w:pPr>
    <w:rPr>
      <w:rFonts w:ascii="Times New Roman" w:eastAsia="MS Mincho" w:hAnsi="Times New Roman"/>
      <w:sz w:val="24"/>
    </w:rPr>
  </w:style>
  <w:style w:type="paragraph" w:styleId="Revision">
    <w:name w:val="Revision"/>
    <w:hidden/>
    <w:uiPriority w:val="99"/>
    <w:semiHidden/>
    <w:rsid w:val="00CD6E12"/>
    <w:rPr>
      <w:rFonts w:ascii="Batang" w:eastAsia="Batang" w:hAnsi="Batang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2018-07-20T01:43:00Z</dcterms:created>
  <dcterms:modified xsi:type="dcterms:W3CDTF">2019-04-15T06:53:00Z</dcterms:modified>
</cp:coreProperties>
</file>