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84584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93638">
        <w:rPr>
          <w:rFonts w:ascii="Helvetica" w:hAnsi="Helvetica" w:cs="Arial"/>
          <w:b/>
          <w:i w:val="0"/>
          <w:sz w:val="22"/>
          <w:szCs w:val="22"/>
        </w:rPr>
        <w:t>59967</w:t>
      </w:r>
    </w:p>
    <w:p w14:paraId="015FBB90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0AB3849" w14:textId="77777777" w:rsidR="00F93638" w:rsidRDefault="00DC058D" w:rsidP="00F9363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E81476">
        <w:fldChar w:fldCharType="begin"/>
      </w:r>
      <w:r w:rsidR="00E81476">
        <w:instrText xml:space="preserve"> HYPERLINK "http://www.jove.com/files_upload.php?src=18289983" \t "_blank" </w:instrText>
      </w:r>
      <w:r w:rsidR="00E81476">
        <w:fldChar w:fldCharType="separate"/>
      </w:r>
      <w:r w:rsidR="00F93638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http://www.jove.com/files_upload.php?src=18289983</w:t>
      </w:r>
      <w:r w:rsidR="00E81476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9B3278" w14:textId="77777777" w:rsidR="00421FEA" w:rsidRPr="0030230B" w:rsidRDefault="00421FEA" w:rsidP="009B7E05">
      <w:pPr>
        <w:rPr>
          <w:b/>
        </w:rPr>
      </w:pPr>
    </w:p>
    <w:p w14:paraId="03EC04C2" w14:textId="77777777" w:rsidR="00F93638" w:rsidRPr="00F93638" w:rsidRDefault="00C76775" w:rsidP="00F93638">
      <w:pPr>
        <w:rPr>
          <w:rFonts w:ascii="Helvetica" w:hAnsi="Helvetica"/>
          <w:color w:val="808080" w:themeColor="background1" w:themeShade="80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F93638" w:rsidRPr="00F93638">
        <w:t xml:space="preserve"> </w:t>
      </w:r>
      <w:r w:rsidR="00F93638" w:rsidRPr="00010892">
        <w:rPr>
          <w:rFonts w:ascii="Helvetica" w:hAnsi="Helvetica"/>
          <w:b/>
          <w:bCs/>
          <w:sz w:val="28"/>
          <w:szCs w:val="28"/>
        </w:rPr>
        <w:t>Isolation, Transfection, and Culture of Primary Human Monocytes</w:t>
      </w:r>
    </w:p>
    <w:p w14:paraId="107F2DD1" w14:textId="77777777" w:rsidR="00C76775" w:rsidRPr="00F93638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7A0D6C43" w14:textId="0B70A157" w:rsidR="00F93638" w:rsidRPr="00F93638" w:rsidRDefault="00FA1A9D" w:rsidP="00F93638">
      <w:pPr>
        <w:rPr>
          <w:rFonts w:ascii="Helvetica" w:hAnsi="Helvetica"/>
          <w:sz w:val="28"/>
          <w:szCs w:val="28"/>
          <w:vertAlign w:val="superscript"/>
        </w:rPr>
      </w:pPr>
      <w:r w:rsidRPr="00F9363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F93638" w:rsidRPr="00F93638">
        <w:rPr>
          <w:rFonts w:ascii="Helvetica" w:hAnsi="Helvetica"/>
          <w:b/>
          <w:bCs/>
          <w:sz w:val="28"/>
          <w:szCs w:val="28"/>
        </w:rPr>
        <w:t>Karlie Plaisance-Bonstaff</w:t>
      </w:r>
      <w:r w:rsidR="00F93638" w:rsidRPr="00F93638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F93638" w:rsidRPr="00F93638">
        <w:rPr>
          <w:rFonts w:ascii="Helvetica" w:hAnsi="Helvetica"/>
          <w:b/>
          <w:bCs/>
          <w:sz w:val="28"/>
          <w:szCs w:val="28"/>
        </w:rPr>
        <w:t>, Celeste Faia</w:t>
      </w:r>
      <w:r w:rsidR="00F5358E" w:rsidRPr="00F5358E">
        <w:rPr>
          <w:rFonts w:ascii="Helvetica" w:hAnsi="Helvetica"/>
          <w:b/>
          <w:bCs/>
          <w:sz w:val="28"/>
          <w:szCs w:val="28"/>
          <w:vertAlign w:val="superscript"/>
        </w:rPr>
        <w:t>1,</w:t>
      </w:r>
      <w:r w:rsidR="00F5358E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="00F93638" w:rsidRPr="00F93638">
        <w:rPr>
          <w:rFonts w:ascii="Helvetica" w:hAnsi="Helvetica"/>
          <w:b/>
          <w:bCs/>
          <w:sz w:val="28"/>
          <w:szCs w:val="28"/>
        </w:rPr>
        <w:t>, Dorota Wyczechowska</w:t>
      </w:r>
      <w:r w:rsidR="00F93638" w:rsidRPr="00F93638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F93638" w:rsidRPr="00F93638">
        <w:rPr>
          <w:rFonts w:ascii="Helvetica" w:hAnsi="Helvetica"/>
          <w:b/>
          <w:bCs/>
          <w:sz w:val="28"/>
          <w:szCs w:val="28"/>
        </w:rPr>
        <w:t>, Duane Jeansonne</w:t>
      </w:r>
      <w:r w:rsidR="00F93638" w:rsidRPr="00F93638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F93638" w:rsidRPr="00F93638">
        <w:rPr>
          <w:rFonts w:ascii="Helvetica" w:hAnsi="Helvetica"/>
          <w:b/>
          <w:bCs/>
          <w:sz w:val="28"/>
          <w:szCs w:val="28"/>
        </w:rPr>
        <w:t>, Cecilia Vittori</w:t>
      </w:r>
      <w:r w:rsidR="00F93638" w:rsidRPr="00F93638">
        <w:rPr>
          <w:rFonts w:ascii="Helvetica" w:hAnsi="Helvetica"/>
          <w:b/>
          <w:bCs/>
          <w:sz w:val="28"/>
          <w:szCs w:val="28"/>
          <w:vertAlign w:val="superscript"/>
        </w:rPr>
        <w:t>1,</w:t>
      </w:r>
      <w:r w:rsidR="00F5358E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F93638" w:rsidRPr="00F93638">
        <w:rPr>
          <w:rFonts w:ascii="Helvetica" w:hAnsi="Helvetica"/>
          <w:b/>
          <w:bCs/>
          <w:sz w:val="28"/>
          <w:szCs w:val="28"/>
        </w:rPr>
        <w:t>, and Francesca Peruzzi</w:t>
      </w:r>
      <w:r w:rsidR="00F93638" w:rsidRPr="00F93638">
        <w:rPr>
          <w:rFonts w:ascii="Helvetica" w:hAnsi="Helvetica"/>
          <w:b/>
          <w:bCs/>
          <w:sz w:val="28"/>
          <w:szCs w:val="28"/>
          <w:vertAlign w:val="superscript"/>
        </w:rPr>
        <w:t>1,</w:t>
      </w:r>
      <w:r w:rsidR="00F5358E">
        <w:rPr>
          <w:rFonts w:ascii="Helvetica" w:hAnsi="Helvetica"/>
          <w:b/>
          <w:bCs/>
          <w:sz w:val="28"/>
          <w:szCs w:val="28"/>
          <w:vertAlign w:val="superscript"/>
        </w:rPr>
        <w:t>2,3</w:t>
      </w:r>
    </w:p>
    <w:p w14:paraId="6FFF2F29" w14:textId="77777777" w:rsidR="00F93638" w:rsidRPr="00F93638" w:rsidRDefault="00F93638" w:rsidP="00F93638">
      <w:pPr>
        <w:rPr>
          <w:rFonts w:ascii="Helvetica" w:hAnsi="Helvetica"/>
          <w:sz w:val="28"/>
          <w:szCs w:val="28"/>
        </w:rPr>
      </w:pPr>
    </w:p>
    <w:p w14:paraId="2BC13C98" w14:textId="7AEA464B" w:rsidR="00F5358E" w:rsidRPr="00F5358E" w:rsidRDefault="00F93638" w:rsidP="00F5358E">
      <w:pPr>
        <w:rPr>
          <w:rFonts w:ascii="Helvetica" w:hAnsi="Helvetica"/>
          <w:sz w:val="28"/>
          <w:szCs w:val="28"/>
        </w:rPr>
      </w:pPr>
      <w:r w:rsidRPr="00F93638">
        <w:rPr>
          <w:rFonts w:ascii="Helvetica" w:hAnsi="Helvetica"/>
          <w:sz w:val="28"/>
          <w:szCs w:val="28"/>
          <w:vertAlign w:val="superscript"/>
        </w:rPr>
        <w:t>1</w:t>
      </w:r>
      <w:r w:rsidR="00F5358E" w:rsidRPr="00F5358E">
        <w:rPr>
          <w:rFonts w:ascii="Helvetica" w:hAnsi="Helvetica"/>
          <w:sz w:val="28"/>
          <w:szCs w:val="28"/>
        </w:rPr>
        <w:t>Stanley S. Scott Cancer Center</w:t>
      </w:r>
      <w:r w:rsidR="00F5358E">
        <w:rPr>
          <w:rFonts w:ascii="Helvetica" w:hAnsi="Helvetica"/>
          <w:sz w:val="28"/>
          <w:szCs w:val="28"/>
        </w:rPr>
        <w:t>,</w:t>
      </w:r>
      <w:r w:rsidR="00F5358E" w:rsidRPr="00F5358E">
        <w:rPr>
          <w:rFonts w:ascii="Helvetica" w:hAnsi="Helvetica"/>
          <w:sz w:val="28"/>
          <w:szCs w:val="28"/>
        </w:rPr>
        <w:t xml:space="preserve"> Louisiana State University</w:t>
      </w:r>
    </w:p>
    <w:p w14:paraId="2F3E6112" w14:textId="77777777" w:rsidR="00F93638" w:rsidRPr="00F93638" w:rsidRDefault="00F5358E" w:rsidP="00F93638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2</w:t>
      </w:r>
      <w:r w:rsidR="00F93638" w:rsidRPr="00F93638">
        <w:rPr>
          <w:rFonts w:ascii="Helvetica" w:hAnsi="Helvetica"/>
          <w:sz w:val="28"/>
          <w:szCs w:val="28"/>
        </w:rPr>
        <w:t>Department of Medicine, Louisiana State University Health Sciences Center</w:t>
      </w:r>
    </w:p>
    <w:p w14:paraId="071EBED1" w14:textId="77777777" w:rsidR="00F93638" w:rsidRPr="00F93638" w:rsidRDefault="00F5358E" w:rsidP="00F93638">
      <w:pPr>
        <w:rPr>
          <w:rFonts w:ascii="Helvetica" w:hAnsi="Helvetica"/>
          <w:bCs/>
          <w:sz w:val="28"/>
          <w:szCs w:val="28"/>
        </w:rPr>
      </w:pPr>
      <w:r>
        <w:rPr>
          <w:rFonts w:ascii="Helvetica" w:hAnsi="Helvetica"/>
          <w:bCs/>
          <w:sz w:val="28"/>
          <w:szCs w:val="28"/>
          <w:vertAlign w:val="superscript"/>
        </w:rPr>
        <w:t>3</w:t>
      </w:r>
      <w:r w:rsidR="00F93638" w:rsidRPr="00F93638">
        <w:rPr>
          <w:rFonts w:ascii="Helvetica" w:hAnsi="Helvetica"/>
          <w:bCs/>
          <w:sz w:val="28"/>
          <w:szCs w:val="28"/>
        </w:rPr>
        <w:t>Department of Microbiology, Immunology, and Parasitology, Louisiana State University Health Sciences Center</w:t>
      </w:r>
    </w:p>
    <w:p w14:paraId="418B1225" w14:textId="77777777" w:rsidR="001C5334" w:rsidRPr="00F93638" w:rsidRDefault="00F5358E" w:rsidP="00F93638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bCs/>
          <w:sz w:val="28"/>
          <w:szCs w:val="28"/>
          <w:vertAlign w:val="superscript"/>
        </w:rPr>
        <w:t>4</w:t>
      </w:r>
      <w:r w:rsidR="00F93638" w:rsidRPr="00F93638">
        <w:rPr>
          <w:rFonts w:ascii="Helvetica" w:hAnsi="Helvetica"/>
          <w:bCs/>
          <w:sz w:val="28"/>
          <w:szCs w:val="28"/>
        </w:rPr>
        <w:t>Department of Biomedical and Clinical Sciences L. Sacco, University of Milan</w:t>
      </w:r>
    </w:p>
    <w:p w14:paraId="0F43F474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D05C5E8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010892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21861EDD" w14:textId="77777777" w:rsidR="00F93638" w:rsidRPr="00F93638" w:rsidRDefault="00F93638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F93638">
        <w:rPr>
          <w:rFonts w:ascii="Helvetica" w:hAnsi="Helvetica"/>
          <w:bCs/>
          <w:sz w:val="22"/>
          <w:szCs w:val="22"/>
        </w:rPr>
        <w:t>Karlie Plaisance-Bonstaff</w:t>
      </w:r>
      <w:r w:rsidRPr="00F93638">
        <w:rPr>
          <w:rFonts w:ascii="Helvetica" w:hAnsi="Helvetica"/>
          <w:bCs/>
          <w:sz w:val="22"/>
          <w:szCs w:val="22"/>
        </w:rPr>
        <w:tab/>
      </w:r>
    </w:p>
    <w:p w14:paraId="315AC600" w14:textId="77777777" w:rsidR="00F93638" w:rsidRPr="00F93638" w:rsidRDefault="00E81476" w:rsidP="00FA1A9D">
      <w:pPr>
        <w:outlineLvl w:val="0"/>
        <w:rPr>
          <w:rFonts w:ascii="Helvetica" w:hAnsi="Helvetica"/>
          <w:bCs/>
          <w:sz w:val="22"/>
          <w:szCs w:val="22"/>
        </w:rPr>
      </w:pPr>
      <w:hyperlink r:id="rId8" w:history="1">
        <w:r w:rsidR="00F93638" w:rsidRPr="00F93638">
          <w:rPr>
            <w:rStyle w:val="Hyperlink"/>
            <w:rFonts w:ascii="Helvetica" w:hAnsi="Helvetica"/>
            <w:bCs/>
            <w:sz w:val="22"/>
            <w:szCs w:val="22"/>
          </w:rPr>
          <w:t>kbonst@lsuhsc.edu</w:t>
        </w:r>
      </w:hyperlink>
      <w:r w:rsidR="00F93638" w:rsidRPr="00F93638">
        <w:rPr>
          <w:rFonts w:ascii="Helvetica" w:hAnsi="Helvetica"/>
          <w:bCs/>
          <w:sz w:val="22"/>
          <w:szCs w:val="22"/>
        </w:rPr>
        <w:t xml:space="preserve"> </w:t>
      </w:r>
    </w:p>
    <w:p w14:paraId="026AACF2" w14:textId="77777777" w:rsidR="00F93638" w:rsidRPr="00F93638" w:rsidRDefault="00F93638" w:rsidP="00FA1A9D">
      <w:pPr>
        <w:outlineLvl w:val="0"/>
        <w:rPr>
          <w:rFonts w:ascii="Helvetica" w:hAnsi="Helvetica"/>
          <w:bCs/>
          <w:sz w:val="22"/>
          <w:szCs w:val="22"/>
        </w:rPr>
      </w:pPr>
    </w:p>
    <w:p w14:paraId="51796334" w14:textId="77777777" w:rsidR="00F93638" w:rsidRPr="00F93638" w:rsidRDefault="00F93638" w:rsidP="00F93638">
      <w:pPr>
        <w:rPr>
          <w:rFonts w:ascii="Helvetica" w:hAnsi="Helvetica"/>
          <w:bCs/>
          <w:sz w:val="22"/>
          <w:szCs w:val="22"/>
        </w:rPr>
      </w:pPr>
      <w:r w:rsidRPr="00F93638">
        <w:rPr>
          <w:rFonts w:ascii="Helvetica" w:hAnsi="Helvetica"/>
          <w:bCs/>
          <w:sz w:val="22"/>
          <w:szCs w:val="22"/>
        </w:rPr>
        <w:t xml:space="preserve">Francesca Peruzzi </w:t>
      </w:r>
      <w:r w:rsidRPr="00F93638">
        <w:rPr>
          <w:rFonts w:ascii="Helvetica" w:hAnsi="Helvetica"/>
          <w:bCs/>
          <w:sz w:val="22"/>
          <w:szCs w:val="22"/>
        </w:rPr>
        <w:tab/>
      </w:r>
      <w:r w:rsidRPr="00F93638">
        <w:rPr>
          <w:rFonts w:ascii="Helvetica" w:hAnsi="Helvetica"/>
          <w:bCs/>
          <w:sz w:val="22"/>
          <w:szCs w:val="22"/>
        </w:rPr>
        <w:tab/>
      </w:r>
    </w:p>
    <w:p w14:paraId="38DFB0F0" w14:textId="77777777" w:rsidR="00F93638" w:rsidRPr="00F93638" w:rsidRDefault="00E81476" w:rsidP="00F93638">
      <w:pPr>
        <w:rPr>
          <w:rFonts w:ascii="Helvetica" w:hAnsi="Helvetica"/>
          <w:bCs/>
          <w:sz w:val="22"/>
          <w:szCs w:val="22"/>
        </w:rPr>
      </w:pPr>
      <w:hyperlink r:id="rId9" w:history="1">
        <w:r w:rsidR="00F93638" w:rsidRPr="00F93638">
          <w:rPr>
            <w:rStyle w:val="Hyperlink"/>
            <w:rFonts w:ascii="Helvetica" w:hAnsi="Helvetica"/>
            <w:bCs/>
            <w:sz w:val="22"/>
            <w:szCs w:val="22"/>
          </w:rPr>
          <w:t>fperuz@lsuhsc.edu</w:t>
        </w:r>
      </w:hyperlink>
      <w:r w:rsidR="00F93638" w:rsidRPr="00F93638">
        <w:rPr>
          <w:rFonts w:ascii="Helvetica" w:hAnsi="Helvetica"/>
          <w:bCs/>
          <w:sz w:val="22"/>
          <w:szCs w:val="22"/>
        </w:rPr>
        <w:t xml:space="preserve"> </w:t>
      </w:r>
    </w:p>
    <w:p w14:paraId="7893B902" w14:textId="77777777" w:rsidR="00421FEA" w:rsidRPr="009C2DBD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562D690D" w14:textId="77777777" w:rsidR="00FA1A9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C2DB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C2DBD">
        <w:rPr>
          <w:rFonts w:ascii="Helvetica" w:hAnsi="Helvetica" w:cs="Helvetica"/>
          <w:sz w:val="22"/>
          <w:szCs w:val="22"/>
        </w:rPr>
        <w:t xml:space="preserve"> </w:t>
      </w:r>
    </w:p>
    <w:p w14:paraId="2BBFD2EA" w14:textId="08979439" w:rsidR="00F5358E" w:rsidRDefault="00E8147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C577ED" w:rsidRPr="00C577ED">
          <w:rPr>
            <w:rStyle w:val="Hyperlink"/>
            <w:rFonts w:ascii="Helvetica" w:hAnsi="Helvetica" w:cs="Helvetica"/>
            <w:sz w:val="22"/>
            <w:szCs w:val="22"/>
          </w:rPr>
          <w:t>c</w:t>
        </w:r>
        <w:r w:rsidR="00C577ED" w:rsidRPr="005E1D31">
          <w:rPr>
            <w:rStyle w:val="Hyperlink"/>
            <w:rFonts w:ascii="Helvetica" w:hAnsi="Helvetica" w:cs="Helvetica"/>
            <w:sz w:val="22"/>
            <w:szCs w:val="22"/>
          </w:rPr>
          <w:t>faia2@lsuhsc.edu</w:t>
        </w:r>
      </w:hyperlink>
    </w:p>
    <w:p w14:paraId="61F9281D" w14:textId="77777777" w:rsidR="00F5358E" w:rsidRDefault="00E8147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F5358E" w:rsidRPr="0018185D">
          <w:rPr>
            <w:rStyle w:val="Hyperlink"/>
            <w:rFonts w:ascii="Helvetica" w:hAnsi="Helvetica" w:cs="Helvetica"/>
            <w:sz w:val="22"/>
            <w:szCs w:val="22"/>
          </w:rPr>
          <w:t>dwycze@lsuhsc.edu</w:t>
        </w:r>
      </w:hyperlink>
    </w:p>
    <w:p w14:paraId="4112A1A1" w14:textId="77777777" w:rsidR="00F5358E" w:rsidRDefault="00E8147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F5358E" w:rsidRPr="0018185D">
          <w:rPr>
            <w:rStyle w:val="Hyperlink"/>
            <w:rFonts w:ascii="Helvetica" w:hAnsi="Helvetica" w:cs="Helvetica"/>
            <w:sz w:val="22"/>
            <w:szCs w:val="22"/>
          </w:rPr>
          <w:t>Djean1@lsuhsc.edu</w:t>
        </w:r>
      </w:hyperlink>
    </w:p>
    <w:p w14:paraId="7112B9A9" w14:textId="77777777" w:rsidR="00F5358E" w:rsidRDefault="00E8147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F5358E" w:rsidRPr="0018185D">
          <w:rPr>
            <w:rStyle w:val="Hyperlink"/>
            <w:rFonts w:ascii="Helvetica" w:hAnsi="Helvetica" w:cs="Helvetica"/>
            <w:sz w:val="22"/>
            <w:szCs w:val="22"/>
          </w:rPr>
          <w:t>cvitto@lsuhsc.edu</w:t>
        </w:r>
      </w:hyperlink>
    </w:p>
    <w:p w14:paraId="76696A2C" w14:textId="77777777" w:rsidR="00F5358E" w:rsidRDefault="00F5358E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451B1BD6" w14:textId="77777777" w:rsidR="00F5358E" w:rsidRDefault="00F5358E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3C07B257" w14:textId="77777777" w:rsidR="00F5358E" w:rsidRPr="009C2DBD" w:rsidRDefault="00F5358E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0E518608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88F8CE3" w14:textId="77777777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61CD234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37165F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62E18FC" w14:textId="77777777" w:rsidR="00FA1A9D" w:rsidRDefault="00FA1A9D" w:rsidP="00517DD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517DDC">
        <w:rPr>
          <w:rFonts w:ascii="Helvetica" w:hAnsi="Helvetica"/>
          <w:sz w:val="22"/>
        </w:rPr>
        <w:t>? N</w:t>
      </w:r>
    </w:p>
    <w:p w14:paraId="3C8FA7DD" w14:textId="77777777" w:rsidR="00FA1A9D" w:rsidRPr="00517DDC" w:rsidRDefault="00FA1A9D" w:rsidP="00517DDC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17DDC">
        <w:rPr>
          <w:rFonts w:ascii="Helvetica" w:hAnsi="Helvetica"/>
          <w:bCs/>
          <w:sz w:val="22"/>
        </w:rPr>
        <w:t>N</w:t>
      </w:r>
    </w:p>
    <w:p w14:paraId="22BBB7E2" w14:textId="77777777" w:rsidR="00165347" w:rsidRPr="00165347" w:rsidRDefault="00FA1A9D" w:rsidP="00165347">
      <w:pPr>
        <w:spacing w:before="120"/>
        <w:rPr>
          <w:rFonts w:ascii="Helvetica" w:hAnsi="Helvetica"/>
          <w:sz w:val="22"/>
        </w:rPr>
      </w:pPr>
      <w:r w:rsidRPr="00165347">
        <w:rPr>
          <w:rFonts w:ascii="Helvetica" w:hAnsi="Helvetica"/>
          <w:b/>
          <w:sz w:val="22"/>
        </w:rPr>
        <w:t>3.</w:t>
      </w:r>
      <w:r w:rsidRPr="0016534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9A3F4D7" w14:textId="37416F1F" w:rsidR="00165347" w:rsidRPr="00BF3EE4" w:rsidRDefault="00165347" w:rsidP="00165347">
      <w:pPr>
        <w:spacing w:before="120"/>
        <w:rPr>
          <w:rFonts w:ascii="Helvetica" w:hAnsi="Helvetica"/>
          <w:sz w:val="22"/>
        </w:rPr>
      </w:pPr>
      <w:r w:rsidRPr="00BF3EE4">
        <w:rPr>
          <w:rFonts w:ascii="Helvetica" w:hAnsi="Helvetica"/>
          <w:sz w:val="22"/>
        </w:rPr>
        <w:t>2.6., 3.1., 4.5., 5.4.</w:t>
      </w:r>
    </w:p>
    <w:p w14:paraId="3A308822" w14:textId="4B237FD0" w:rsidR="00FA1A9D" w:rsidRPr="00165347" w:rsidRDefault="00FA1A9D" w:rsidP="00165347">
      <w:pPr>
        <w:spacing w:before="120"/>
        <w:rPr>
          <w:rFonts w:ascii="Helvetica" w:hAnsi="Helvetica"/>
          <w:sz w:val="22"/>
        </w:rPr>
      </w:pPr>
      <w:r w:rsidRPr="00165347">
        <w:rPr>
          <w:rFonts w:ascii="Helvetica" w:hAnsi="Helvetica"/>
          <w:b/>
          <w:sz w:val="22"/>
        </w:rPr>
        <w:t>4.</w:t>
      </w:r>
      <w:r w:rsidRPr="0016534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2E35C83" w14:textId="5FE35A04" w:rsidR="00FA1A9D" w:rsidRPr="00165347" w:rsidRDefault="00165347" w:rsidP="00165347">
      <w:pPr>
        <w:spacing w:before="120"/>
        <w:rPr>
          <w:rFonts w:ascii="Helvetica" w:hAnsi="Helvetica"/>
          <w:i/>
          <w:sz w:val="22"/>
        </w:rPr>
      </w:pPr>
      <w:r w:rsidRPr="00165347">
        <w:rPr>
          <w:rFonts w:ascii="Helvetica" w:hAnsi="Helvetica"/>
          <w:sz w:val="22"/>
        </w:rPr>
        <w:t>3.1.</w:t>
      </w:r>
      <w:r w:rsidRPr="00165347">
        <w:rPr>
          <w:rFonts w:ascii="Helvetica" w:hAnsi="Helvetica"/>
          <w:i/>
          <w:sz w:val="22"/>
        </w:rPr>
        <w:t xml:space="preserve"> </w:t>
      </w:r>
      <w:r w:rsidR="0003410C" w:rsidRPr="00165347">
        <w:rPr>
          <w:rFonts w:ascii="Helvetica" w:hAnsi="Helvetica"/>
          <w:sz w:val="22"/>
        </w:rPr>
        <w:t xml:space="preserve">The single most difficult aspect of this procedure is the variability of the number of cells collected from each individual.  We recommend plating a concentration of 1 million cells per 35mm plate (or a proportional ratio), therefore the number of plates and conditions will need to be adjusted accordingly on a case to case basis. </w:t>
      </w:r>
    </w:p>
    <w:p w14:paraId="7E025D07" w14:textId="38A14D2B" w:rsidR="00FA1A9D" w:rsidRPr="00165347" w:rsidRDefault="00FA1A9D" w:rsidP="00165347">
      <w:pPr>
        <w:spacing w:before="120"/>
        <w:rPr>
          <w:rFonts w:ascii="Helvetica" w:hAnsi="Helvetica"/>
          <w:bCs/>
          <w:sz w:val="22"/>
          <w:szCs w:val="22"/>
        </w:rPr>
      </w:pPr>
      <w:r w:rsidRPr="00165347">
        <w:rPr>
          <w:rFonts w:ascii="Helvetica" w:hAnsi="Helvetica"/>
          <w:b/>
          <w:sz w:val="22"/>
        </w:rPr>
        <w:t>5.</w:t>
      </w:r>
      <w:r w:rsidRPr="00165347">
        <w:rPr>
          <w:rFonts w:ascii="Helvetica" w:hAnsi="Helvetica"/>
          <w:sz w:val="22"/>
        </w:rPr>
        <w:t xml:space="preserve"> Will the filming </w:t>
      </w:r>
      <w:r w:rsidRPr="00165347">
        <w:rPr>
          <w:rFonts w:ascii="Helvetica" w:hAnsi="Helvetica"/>
          <w:sz w:val="22"/>
          <w:szCs w:val="22"/>
        </w:rPr>
        <w:t>need to take place in multiple locations</w:t>
      </w:r>
      <w:r w:rsidR="001461AF" w:rsidRPr="00165347">
        <w:rPr>
          <w:rFonts w:ascii="Helvetica" w:hAnsi="Helvetica"/>
          <w:sz w:val="22"/>
          <w:szCs w:val="22"/>
        </w:rPr>
        <w:t xml:space="preserve"> (greater than walking distance)</w:t>
      </w:r>
      <w:r w:rsidRPr="00165347">
        <w:rPr>
          <w:rFonts w:ascii="Helvetica" w:hAnsi="Helvetica"/>
          <w:sz w:val="22"/>
          <w:szCs w:val="22"/>
        </w:rPr>
        <w:t xml:space="preserve">? </w:t>
      </w:r>
      <w:r w:rsidR="00165347" w:rsidRPr="00165347">
        <w:rPr>
          <w:rFonts w:ascii="Helvetica" w:hAnsi="Helvetica"/>
          <w:bCs/>
          <w:sz w:val="22"/>
          <w:szCs w:val="22"/>
        </w:rPr>
        <w:t>N</w:t>
      </w:r>
    </w:p>
    <w:p w14:paraId="3BB7DCB7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179B2609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360EDAAC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2E7C32F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037E5F3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52211CA3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B548842" w14:textId="42E24DAB" w:rsidR="00CE10F2" w:rsidRDefault="008F6BE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13B83">
        <w:rPr>
          <w:rFonts w:ascii="Helvetica" w:hAnsi="Helvetica" w:cs="Arial"/>
          <w:b/>
          <w:sz w:val="22"/>
          <w:szCs w:val="22"/>
          <w:u w:val="single"/>
        </w:rPr>
        <w:t>Karlie Plaisance-Bonstaff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D0B73">
        <w:rPr>
          <w:rFonts w:ascii="Helvetica" w:hAnsi="Helvetica" w:cs="Arial"/>
          <w:sz w:val="22"/>
          <w:szCs w:val="22"/>
        </w:rPr>
        <w:t>HIV infection causes immune dysfunction even in individuals undergoing antiretroviral therapy with no detectable virus. This method allows the study of monocyte function,</w:t>
      </w:r>
      <w:r w:rsidR="00831D79">
        <w:rPr>
          <w:rFonts w:ascii="Helvetica" w:hAnsi="Helvetica" w:cs="Arial"/>
          <w:sz w:val="22"/>
          <w:szCs w:val="22"/>
        </w:rPr>
        <w:t xml:space="preserve"> which are</w:t>
      </w:r>
      <w:r w:rsidR="00CD0B73">
        <w:rPr>
          <w:rFonts w:ascii="Helvetica" w:hAnsi="Helvetica" w:cs="Arial"/>
          <w:sz w:val="22"/>
          <w:szCs w:val="22"/>
        </w:rPr>
        <w:t xml:space="preserve"> key regulators of the immune response</w:t>
      </w:r>
      <w:r w:rsidR="00CD0B73" w:rsidRPr="00123224">
        <w:rPr>
          <w:rFonts w:ascii="Helvetica" w:hAnsi="Helvetica" w:cs="Arial"/>
          <w:b/>
          <w:sz w:val="22"/>
          <w:szCs w:val="22"/>
        </w:rPr>
        <w:t xml:space="preserve"> </w:t>
      </w:r>
      <w:r w:rsidR="00013B83">
        <w:rPr>
          <w:rFonts w:ascii="Helvetica" w:hAnsi="Helvetica" w:cs="Arial"/>
          <w:b/>
          <w:bCs/>
          <w:sz w:val="22"/>
          <w:szCs w:val="22"/>
        </w:rPr>
        <w:t>[1]</w:t>
      </w:r>
      <w:r w:rsidR="00013B83">
        <w:rPr>
          <w:rFonts w:ascii="Helvetica" w:hAnsi="Helvetica" w:cs="Arial"/>
          <w:sz w:val="22"/>
          <w:szCs w:val="22"/>
        </w:rPr>
        <w:t>.</w:t>
      </w:r>
    </w:p>
    <w:p w14:paraId="54FC2D28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95D47EC" w14:textId="77777777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2C41053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6B318CB" w14:textId="4564F9EA" w:rsidR="00CE10F2" w:rsidRDefault="008F6BE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Karlie Plaisance-Bonstaff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B36B1">
        <w:rPr>
          <w:rFonts w:ascii="Helvetica" w:hAnsi="Helvetica" w:cs="Arial"/>
          <w:sz w:val="22"/>
          <w:szCs w:val="22"/>
        </w:rPr>
        <w:t xml:space="preserve">We have optimized this technique for the isolation, culture, and transfection of human primary monocytes </w:t>
      </w:r>
      <w:r w:rsidR="00013B83">
        <w:rPr>
          <w:rFonts w:ascii="Helvetica" w:hAnsi="Helvetica" w:cs="Arial"/>
          <w:b/>
          <w:bCs/>
          <w:sz w:val="22"/>
          <w:szCs w:val="22"/>
        </w:rPr>
        <w:t>[1]</w:t>
      </w:r>
      <w:r w:rsidR="00013B83">
        <w:rPr>
          <w:rFonts w:ascii="Helvetica" w:hAnsi="Helvetica" w:cs="Arial"/>
          <w:sz w:val="22"/>
          <w:szCs w:val="22"/>
        </w:rPr>
        <w:t>.</w:t>
      </w:r>
    </w:p>
    <w:p w14:paraId="3FCAF904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8BFDD0D" w14:textId="77777777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CB44329" w14:textId="77777777" w:rsidR="00336C61" w:rsidRPr="00013B83" w:rsidRDefault="00336C61" w:rsidP="00013B83">
      <w:pPr>
        <w:outlineLvl w:val="0"/>
        <w:rPr>
          <w:rFonts w:ascii="Helvetica" w:hAnsi="Helvetica" w:cs="Arial"/>
          <w:sz w:val="22"/>
          <w:szCs w:val="22"/>
        </w:rPr>
      </w:pPr>
    </w:p>
    <w:p w14:paraId="47B1A237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DF58B42" w14:textId="77777777" w:rsidR="00511F52" w:rsidRPr="00511F52" w:rsidRDefault="00511F52" w:rsidP="00013B8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EC3A91" w14:textId="6B5C6D2F" w:rsidR="00CE10F2" w:rsidRPr="00013B83" w:rsidRDefault="00B2608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13B83">
        <w:rPr>
          <w:rFonts w:ascii="Helvetica" w:hAnsi="Helvetica" w:cs="Arial"/>
          <w:b/>
          <w:sz w:val="22"/>
          <w:szCs w:val="22"/>
          <w:u w:val="single"/>
        </w:rPr>
        <w:t>Celeste Faia</w:t>
      </w:r>
      <w:r w:rsidR="00DC7D3A" w:rsidRPr="00013B83">
        <w:rPr>
          <w:rFonts w:ascii="Helvetica" w:hAnsi="Helvetica" w:cs="Arial"/>
          <w:sz w:val="22"/>
          <w:szCs w:val="22"/>
        </w:rPr>
        <w:t xml:space="preserve">: </w:t>
      </w:r>
      <w:r w:rsidRPr="00013B83">
        <w:rPr>
          <w:rFonts w:ascii="Helvetica" w:hAnsi="Helvetica" w:cs="Arial"/>
          <w:sz w:val="22"/>
          <w:szCs w:val="22"/>
        </w:rPr>
        <w:t>We use this method to understand</w:t>
      </w:r>
      <w:r w:rsidR="006C5BD9">
        <w:rPr>
          <w:rFonts w:ascii="Helvetica" w:hAnsi="Helvetica" w:cs="Arial"/>
          <w:sz w:val="22"/>
          <w:szCs w:val="22"/>
        </w:rPr>
        <w:t xml:space="preserve"> the</w:t>
      </w:r>
      <w:r w:rsidRPr="00013B83">
        <w:rPr>
          <w:rFonts w:ascii="Helvetica" w:hAnsi="Helvetica" w:cs="Arial"/>
          <w:sz w:val="22"/>
          <w:szCs w:val="22"/>
        </w:rPr>
        <w:t xml:space="preserve"> molecular mechanisms of immune dysfunction in HIV-infected individuals, but it c</w:t>
      </w:r>
      <w:r w:rsidR="001756A5" w:rsidRPr="00013B83">
        <w:rPr>
          <w:rFonts w:ascii="Helvetica" w:hAnsi="Helvetica" w:cs="Arial"/>
          <w:sz w:val="22"/>
          <w:szCs w:val="22"/>
        </w:rPr>
        <w:t>an</w:t>
      </w:r>
      <w:r w:rsidRPr="00013B83">
        <w:rPr>
          <w:rFonts w:ascii="Helvetica" w:hAnsi="Helvetica" w:cs="Arial"/>
          <w:sz w:val="22"/>
          <w:szCs w:val="22"/>
        </w:rPr>
        <w:t xml:space="preserve"> be applied to any other immune studies involving monocytes</w:t>
      </w:r>
      <w:r w:rsidR="00013B83" w:rsidRPr="00013B83">
        <w:rPr>
          <w:rFonts w:ascii="Helvetica" w:hAnsi="Helvetica" w:cs="Arial"/>
          <w:sz w:val="22"/>
          <w:szCs w:val="22"/>
        </w:rPr>
        <w:t xml:space="preserve"> </w:t>
      </w:r>
      <w:r w:rsidR="00013B83" w:rsidRPr="00013B83">
        <w:rPr>
          <w:rFonts w:ascii="Helvetica" w:hAnsi="Helvetica" w:cs="Arial"/>
          <w:b/>
          <w:bCs/>
          <w:sz w:val="22"/>
          <w:szCs w:val="22"/>
        </w:rPr>
        <w:t>[1]</w:t>
      </w:r>
      <w:r w:rsidR="00013B83" w:rsidRPr="00013B83">
        <w:rPr>
          <w:rFonts w:ascii="Helvetica" w:hAnsi="Helvetica" w:cs="Arial"/>
          <w:sz w:val="22"/>
          <w:szCs w:val="22"/>
        </w:rPr>
        <w:t>.</w:t>
      </w:r>
    </w:p>
    <w:p w14:paraId="048FB37B" w14:textId="77777777" w:rsidR="008D7A48" w:rsidRPr="00013B83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7E53141" w14:textId="77777777" w:rsidR="00336C61" w:rsidRPr="00013B83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13B8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3754406" w14:textId="77777777" w:rsidR="00330F1B" w:rsidRPr="00013B83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BF65DC" w14:textId="61D40998" w:rsidR="009A0E7C" w:rsidRPr="00013B83" w:rsidRDefault="004F1D7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13B83">
        <w:rPr>
          <w:rFonts w:ascii="Helvetica" w:hAnsi="Helvetica" w:cs="Arial"/>
          <w:b/>
          <w:sz w:val="22"/>
          <w:szCs w:val="22"/>
          <w:u w:val="single"/>
        </w:rPr>
        <w:t>Celeste Faia</w:t>
      </w:r>
      <w:r w:rsidR="00DC7D3A" w:rsidRPr="00013B83">
        <w:rPr>
          <w:rFonts w:ascii="Helvetica" w:hAnsi="Helvetica" w:cs="Arial"/>
          <w:sz w:val="22"/>
          <w:szCs w:val="22"/>
        </w:rPr>
        <w:t xml:space="preserve">: </w:t>
      </w:r>
      <w:r w:rsidR="00D64BCF" w:rsidRPr="00013B83">
        <w:rPr>
          <w:rFonts w:ascii="Helvetica" w:hAnsi="Helvetica" w:cs="Arial"/>
          <w:sz w:val="22"/>
          <w:szCs w:val="22"/>
        </w:rPr>
        <w:t xml:space="preserve">If this is your first time working with human blood, remember to follow </w:t>
      </w:r>
      <w:r w:rsidR="006C5BD9">
        <w:rPr>
          <w:rFonts w:ascii="Helvetica" w:hAnsi="Helvetica" w:cs="Arial"/>
          <w:sz w:val="22"/>
          <w:szCs w:val="22"/>
        </w:rPr>
        <w:t xml:space="preserve">the </w:t>
      </w:r>
      <w:r w:rsidR="00D64BCF" w:rsidRPr="00013B83">
        <w:rPr>
          <w:rFonts w:ascii="Helvetica" w:hAnsi="Helvetica" w:cs="Arial"/>
          <w:sz w:val="22"/>
          <w:szCs w:val="22"/>
        </w:rPr>
        <w:t xml:space="preserve">proper biosafety protocols </w:t>
      </w:r>
      <w:r w:rsidR="006C5BD9">
        <w:rPr>
          <w:rFonts w:ascii="Helvetica" w:hAnsi="Helvetica" w:cs="Arial"/>
          <w:sz w:val="22"/>
          <w:szCs w:val="22"/>
        </w:rPr>
        <w:t>and to treat</w:t>
      </w:r>
      <w:r w:rsidR="00D64BCF" w:rsidRPr="00013B83">
        <w:rPr>
          <w:rFonts w:ascii="Helvetica" w:hAnsi="Helvetica" w:cs="Arial"/>
          <w:sz w:val="22"/>
          <w:szCs w:val="22"/>
        </w:rPr>
        <w:t xml:space="preserve"> all</w:t>
      </w:r>
      <w:r w:rsidR="006C5BD9">
        <w:rPr>
          <w:rFonts w:ascii="Helvetica" w:hAnsi="Helvetica" w:cs="Arial"/>
          <w:sz w:val="22"/>
          <w:szCs w:val="22"/>
        </w:rPr>
        <w:t xml:space="preserve"> of the</w:t>
      </w:r>
      <w:r w:rsidR="00D64BCF" w:rsidRPr="00013B83">
        <w:rPr>
          <w:rFonts w:ascii="Helvetica" w:hAnsi="Helvetica" w:cs="Arial"/>
          <w:sz w:val="22"/>
          <w:szCs w:val="22"/>
        </w:rPr>
        <w:t xml:space="preserve"> samples as possibl</w:t>
      </w:r>
      <w:r w:rsidR="006C5BD9">
        <w:rPr>
          <w:rFonts w:ascii="Helvetica" w:hAnsi="Helvetica" w:cs="Arial"/>
          <w:sz w:val="22"/>
          <w:szCs w:val="22"/>
        </w:rPr>
        <w:t>y</w:t>
      </w:r>
      <w:r w:rsidR="00D64BCF" w:rsidRPr="00013B83">
        <w:rPr>
          <w:rFonts w:ascii="Helvetica" w:hAnsi="Helvetica" w:cs="Arial"/>
          <w:sz w:val="22"/>
          <w:szCs w:val="22"/>
        </w:rPr>
        <w:t xml:space="preserve"> infectious material</w:t>
      </w:r>
      <w:r w:rsidR="00013B83" w:rsidRPr="00013B83">
        <w:rPr>
          <w:rFonts w:ascii="Helvetica" w:hAnsi="Helvetica" w:cs="Arial"/>
          <w:sz w:val="22"/>
          <w:szCs w:val="22"/>
        </w:rPr>
        <w:t xml:space="preserve"> </w:t>
      </w:r>
      <w:r w:rsidR="00013B83" w:rsidRPr="00013B83">
        <w:rPr>
          <w:rFonts w:ascii="Helvetica" w:hAnsi="Helvetica" w:cs="Arial"/>
          <w:b/>
          <w:bCs/>
          <w:sz w:val="22"/>
          <w:szCs w:val="22"/>
        </w:rPr>
        <w:t>[1]</w:t>
      </w:r>
      <w:r w:rsidR="00013B83" w:rsidRPr="00013B83">
        <w:rPr>
          <w:rFonts w:ascii="Helvetica" w:hAnsi="Helvetica" w:cs="Arial"/>
          <w:sz w:val="22"/>
          <w:szCs w:val="22"/>
        </w:rPr>
        <w:t>.</w:t>
      </w:r>
    </w:p>
    <w:p w14:paraId="2DB36DEF" w14:textId="77777777" w:rsidR="00E813DB" w:rsidRPr="00013B83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8D2877" w14:textId="77777777" w:rsidR="00E813DB" w:rsidRPr="00013B83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13B83">
        <w:rPr>
          <w:rFonts w:ascii="Helvetica" w:hAnsi="Helvetica"/>
          <w:sz w:val="22"/>
          <w:szCs w:val="22"/>
        </w:rPr>
        <w:t>INTERVIEW</w:t>
      </w:r>
      <w:r w:rsidRPr="00013B83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F59E9BA" w14:textId="77777777" w:rsidR="00336C61" w:rsidRPr="00013B83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FDD941" w14:textId="77777777" w:rsidR="001819E3" w:rsidRPr="00013B83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013B83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013B83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3D8490CB" w14:textId="77777777" w:rsidR="00EA60D4" w:rsidRPr="00013B83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11ADEC36" w14:textId="5AA5502A" w:rsidR="00330F1B" w:rsidRPr="00013B83" w:rsidRDefault="00EA60D4" w:rsidP="00013B83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013B83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013B83" w:rsidRPr="00013B83">
        <w:rPr>
          <w:rFonts w:ascii="Helvetica" w:hAnsi="Helvetica" w:cs="Arial"/>
          <w:sz w:val="22"/>
          <w:szCs w:val="22"/>
        </w:rPr>
        <w:t xml:space="preserve">at </w:t>
      </w:r>
      <w:r w:rsidR="004F1D7C" w:rsidRPr="00013B83">
        <w:rPr>
          <w:rFonts w:ascii="Helvetica" w:hAnsi="Helvetica" w:cs="Arial"/>
          <w:iCs/>
          <w:sz w:val="22"/>
          <w:szCs w:val="22"/>
        </w:rPr>
        <w:t>Louisiana State University Health Sciences Cente</w:t>
      </w:r>
      <w:r w:rsidR="00013B83" w:rsidRPr="00013B83">
        <w:rPr>
          <w:rFonts w:ascii="Helvetica" w:hAnsi="Helvetica" w:cs="Arial"/>
          <w:iCs/>
          <w:sz w:val="22"/>
          <w:szCs w:val="22"/>
        </w:rPr>
        <w:t>r</w:t>
      </w:r>
      <w:r w:rsidR="00CB039A" w:rsidRPr="00013B83">
        <w:rPr>
          <w:rFonts w:ascii="Helvetica" w:hAnsi="Helvetica" w:cs="Arial"/>
          <w:iCs/>
          <w:sz w:val="22"/>
          <w:szCs w:val="22"/>
        </w:rPr>
        <w:t>.</w:t>
      </w:r>
    </w:p>
    <w:p w14:paraId="584B8B5D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652E5985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69B2ED" w14:textId="77777777" w:rsidR="00FE06D9" w:rsidRPr="006412EB" w:rsidRDefault="006412EB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Primary Human Monocyte Isolation</w:t>
      </w:r>
    </w:p>
    <w:p w14:paraId="2A01DAFB" w14:textId="21DC21D1" w:rsidR="006412EB" w:rsidRDefault="006412EB" w:rsidP="006412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After collecting 40 milliliters of</w:t>
      </w:r>
      <w:r>
        <w:rPr>
          <w:rFonts w:ascii="Helvetica" w:eastAsia="Times New Roman" w:hAnsi="Helvetica" w:cs="Calibri"/>
          <w:b/>
          <w:i w:val="0"/>
          <w:color w:val="000000"/>
          <w:sz w:val="22"/>
          <w:szCs w:val="22"/>
        </w:rPr>
        <w:t xml:space="preserve"> 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fresh, human whole blood </w:t>
      </w:r>
      <w:r w:rsidR="00300788">
        <w:rPr>
          <w:rFonts w:ascii="Helvetica" w:hAnsi="Helvetica"/>
          <w:i w:val="0"/>
          <w:iCs/>
          <w:sz w:val="22"/>
          <w:szCs w:val="22"/>
        </w:rPr>
        <w:t>in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 four </w:t>
      </w:r>
      <w:r>
        <w:rPr>
          <w:rFonts w:ascii="Helvetica" w:hAnsi="Helvetica"/>
          <w:i w:val="0"/>
          <w:iCs/>
          <w:sz w:val="22"/>
          <w:szCs w:val="22"/>
        </w:rPr>
        <w:t>10-milliliter EDTA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(E-D-T-A)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vacuum tubes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, use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 sterile technique </w:t>
      </w:r>
      <w:r>
        <w:rPr>
          <w:rFonts w:ascii="Helvetica" w:hAnsi="Helvetica"/>
          <w:i w:val="0"/>
          <w:iCs/>
          <w:sz w:val="22"/>
          <w:szCs w:val="22"/>
        </w:rPr>
        <w:t>to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 transfer all of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 blood into </w:t>
      </w:r>
      <w:r>
        <w:rPr>
          <w:rFonts w:ascii="Helvetica" w:hAnsi="Helvetica"/>
          <w:i w:val="0"/>
          <w:iCs/>
          <w:sz w:val="22"/>
          <w:szCs w:val="22"/>
        </w:rPr>
        <w:t>a single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 50</w:t>
      </w:r>
      <w:r>
        <w:rPr>
          <w:rFonts w:ascii="Helvetica" w:hAnsi="Helvetica"/>
          <w:i w:val="0"/>
          <w:iCs/>
          <w:sz w:val="22"/>
          <w:szCs w:val="22"/>
        </w:rPr>
        <w:t>-milliliter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 conical propylene tube</w:t>
      </w:r>
      <w:r w:rsidR="00A820F0">
        <w:rPr>
          <w:rFonts w:ascii="Helvetica" w:hAnsi="Helvetica"/>
          <w:i w:val="0"/>
          <w:iCs/>
          <w:sz w:val="22"/>
          <w:szCs w:val="22"/>
        </w:rPr>
        <w:t xml:space="preserve"> in</w:t>
      </w:r>
      <w:r w:rsidR="00A820F0" w:rsidRPr="006412EB">
        <w:rPr>
          <w:rFonts w:ascii="Helvetica" w:hAnsi="Helvetica"/>
          <w:i w:val="0"/>
          <w:iCs/>
          <w:sz w:val="22"/>
          <w:szCs w:val="22"/>
        </w:rPr>
        <w:t xml:space="preserve"> a biosafety cabinet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>.</w:t>
      </w:r>
    </w:p>
    <w:p w14:paraId="243AA175" w14:textId="77777777" w:rsidR="006412EB" w:rsidRDefault="006412EB" w:rsidP="006412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entering lab with blood samples or similar</w:t>
      </w:r>
    </w:p>
    <w:p w14:paraId="7850C9E9" w14:textId="77777777" w:rsidR="00010892" w:rsidRPr="006412EB" w:rsidRDefault="006412EB" w:rsidP="006412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blood to tube</w:t>
      </w:r>
      <w:r w:rsidR="00010892" w:rsidRPr="006412EB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4E5EE9A1" w14:textId="77777777" w:rsidR="00010892" w:rsidRPr="006412EB" w:rsidRDefault="00010892" w:rsidP="00010892">
      <w:pPr>
        <w:pStyle w:val="NormalWeb"/>
        <w:spacing w:before="0" w:after="0"/>
        <w:jc w:val="left"/>
        <w:rPr>
          <w:rFonts w:ascii="Helvetica" w:hAnsi="Helvetica"/>
          <w:iCs/>
          <w:sz w:val="22"/>
          <w:szCs w:val="22"/>
        </w:rPr>
      </w:pPr>
      <w:bookmarkStart w:id="0" w:name="_Hlk7386503"/>
    </w:p>
    <w:bookmarkEnd w:id="0"/>
    <w:p w14:paraId="2A35943D" w14:textId="0EFFF076" w:rsidR="00010892" w:rsidRPr="006412EB" w:rsidRDefault="00010892" w:rsidP="006412E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6324D">
        <w:rPr>
          <w:rFonts w:ascii="Helvetica" w:hAnsi="Helvetica"/>
          <w:sz w:val="22"/>
          <w:szCs w:val="22"/>
        </w:rPr>
        <w:t xml:space="preserve">Following the manufacturer’s </w:t>
      </w:r>
      <w:r w:rsidR="00300788">
        <w:rPr>
          <w:rFonts w:ascii="Helvetica" w:hAnsi="Helvetica"/>
          <w:sz w:val="22"/>
          <w:szCs w:val="22"/>
        </w:rPr>
        <w:t>instructions from a</w:t>
      </w:r>
      <w:r w:rsidRPr="0076324D">
        <w:rPr>
          <w:rFonts w:ascii="Helvetica" w:hAnsi="Helvetica"/>
          <w:sz w:val="22"/>
          <w:szCs w:val="22"/>
        </w:rPr>
        <w:t xml:space="preserve"> selected human monocyte isolation kit</w:t>
      </w:r>
      <w:r w:rsidR="006412EB">
        <w:rPr>
          <w:rFonts w:ascii="Helvetica" w:hAnsi="Helvetica"/>
          <w:sz w:val="22"/>
          <w:szCs w:val="22"/>
        </w:rPr>
        <w:t xml:space="preserve"> </w:t>
      </w:r>
      <w:r w:rsidR="006412EB">
        <w:rPr>
          <w:rFonts w:ascii="Helvetica" w:hAnsi="Helvetica"/>
          <w:b/>
          <w:bCs/>
          <w:sz w:val="22"/>
          <w:szCs w:val="22"/>
        </w:rPr>
        <w:t>[1]</w:t>
      </w:r>
      <w:r w:rsidRPr="0076324D">
        <w:rPr>
          <w:rFonts w:ascii="Helvetica" w:hAnsi="Helvetica"/>
          <w:sz w:val="22"/>
          <w:szCs w:val="22"/>
        </w:rPr>
        <w:t xml:space="preserve">, add 2 </w:t>
      </w:r>
      <w:r w:rsidR="006412EB">
        <w:rPr>
          <w:rFonts w:ascii="Helvetica" w:hAnsi="Helvetica"/>
          <w:sz w:val="22"/>
          <w:szCs w:val="22"/>
        </w:rPr>
        <w:t>milliliters</w:t>
      </w:r>
      <w:r w:rsidRPr="0076324D">
        <w:rPr>
          <w:rFonts w:ascii="Helvetica" w:hAnsi="Helvetica"/>
          <w:sz w:val="22"/>
          <w:szCs w:val="22"/>
        </w:rPr>
        <w:t xml:space="preserve"> of monocyte isolation cocktail</w:t>
      </w:r>
      <w:r w:rsidR="006412EB">
        <w:rPr>
          <w:rFonts w:ascii="Helvetica" w:hAnsi="Helvetica"/>
          <w:sz w:val="22"/>
          <w:szCs w:val="22"/>
        </w:rPr>
        <w:t xml:space="preserve"> from</w:t>
      </w:r>
      <w:r w:rsidRPr="0076324D">
        <w:rPr>
          <w:rFonts w:ascii="Helvetica" w:hAnsi="Helvetica"/>
          <w:sz w:val="22"/>
          <w:szCs w:val="22"/>
        </w:rPr>
        <w:t xml:space="preserve"> the kit to the tube of blood</w:t>
      </w:r>
      <w:r w:rsidR="006412EB">
        <w:rPr>
          <w:rFonts w:ascii="Helvetica" w:hAnsi="Helvetica"/>
          <w:sz w:val="22"/>
          <w:szCs w:val="22"/>
        </w:rPr>
        <w:t xml:space="preserve"> </w:t>
      </w:r>
      <w:r w:rsidR="006412EB">
        <w:rPr>
          <w:rFonts w:ascii="Helvetica" w:hAnsi="Helvetica"/>
          <w:b/>
          <w:bCs/>
          <w:sz w:val="22"/>
          <w:szCs w:val="22"/>
        </w:rPr>
        <w:t>[2]</w:t>
      </w:r>
      <w:r w:rsidR="006412EB">
        <w:rPr>
          <w:rFonts w:ascii="Helvetica" w:hAnsi="Helvetica"/>
          <w:sz w:val="22"/>
          <w:szCs w:val="22"/>
        </w:rPr>
        <w:t xml:space="preserve"> and v</w:t>
      </w:r>
      <w:r w:rsidR="006412EB" w:rsidRPr="0076324D">
        <w:rPr>
          <w:rFonts w:ascii="Helvetica" w:hAnsi="Helvetica"/>
          <w:sz w:val="22"/>
          <w:szCs w:val="22"/>
        </w:rPr>
        <w:t xml:space="preserve">ortex </w:t>
      </w:r>
      <w:r w:rsidR="006412EB">
        <w:rPr>
          <w:rFonts w:ascii="Helvetica" w:hAnsi="Helvetica"/>
          <w:sz w:val="22"/>
          <w:szCs w:val="22"/>
        </w:rPr>
        <w:t xml:space="preserve">the </w:t>
      </w:r>
      <w:r w:rsidR="006412EB" w:rsidRPr="0076324D">
        <w:rPr>
          <w:rFonts w:ascii="Helvetica" w:hAnsi="Helvetica"/>
          <w:sz w:val="22"/>
          <w:szCs w:val="22"/>
        </w:rPr>
        <w:t>magnetic beads</w:t>
      </w:r>
      <w:r w:rsidR="006412EB">
        <w:rPr>
          <w:rFonts w:ascii="Helvetica" w:hAnsi="Helvetica"/>
          <w:sz w:val="22"/>
          <w:szCs w:val="22"/>
        </w:rPr>
        <w:t xml:space="preserve"> from</w:t>
      </w:r>
      <w:r w:rsidR="006412EB" w:rsidRPr="0076324D">
        <w:rPr>
          <w:rFonts w:ascii="Helvetica" w:hAnsi="Helvetica"/>
          <w:sz w:val="22"/>
          <w:szCs w:val="22"/>
        </w:rPr>
        <w:t xml:space="preserve"> the kit for 30 s</w:t>
      </w:r>
      <w:r w:rsidR="006412EB">
        <w:rPr>
          <w:rFonts w:ascii="Helvetica" w:hAnsi="Helvetica"/>
          <w:sz w:val="22"/>
          <w:szCs w:val="22"/>
        </w:rPr>
        <w:t xml:space="preserve">econds </w:t>
      </w:r>
      <w:r w:rsidR="006412EB">
        <w:rPr>
          <w:rFonts w:ascii="Helvetica" w:hAnsi="Helvetica"/>
          <w:b/>
          <w:bCs/>
          <w:sz w:val="22"/>
          <w:szCs w:val="22"/>
        </w:rPr>
        <w:t>[3]</w:t>
      </w:r>
      <w:r w:rsidR="006412EB">
        <w:rPr>
          <w:rFonts w:ascii="Helvetica" w:hAnsi="Helvetica"/>
          <w:sz w:val="22"/>
          <w:szCs w:val="22"/>
        </w:rPr>
        <w:t>.</w:t>
      </w:r>
    </w:p>
    <w:p w14:paraId="6484BE53" w14:textId="77777777" w:rsidR="006412EB" w:rsidRDefault="006412EB" w:rsidP="006412E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3867202" w14:textId="77777777" w:rsidR="006412EB" w:rsidRDefault="006412EB" w:rsidP="006412E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kit, pulling out instructions</w:t>
      </w:r>
    </w:p>
    <w:p w14:paraId="67D09A3B" w14:textId="77777777" w:rsidR="006412EB" w:rsidRDefault="006412EB" w:rsidP="006412E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cocktail to blood, with cocktail container visible in frame</w:t>
      </w:r>
    </w:p>
    <w:p w14:paraId="48B9ABAA" w14:textId="77777777" w:rsidR="006412EB" w:rsidRDefault="006412EB" w:rsidP="006412E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vortexing beads</w:t>
      </w:r>
    </w:p>
    <w:p w14:paraId="15FB779F" w14:textId="77777777" w:rsidR="006412EB" w:rsidRDefault="006412EB" w:rsidP="006412E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B28C096" w14:textId="77777777" w:rsidR="006412EB" w:rsidRDefault="006412EB" w:rsidP="006412E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Pr="0076324D">
        <w:rPr>
          <w:rFonts w:ascii="Helvetica" w:hAnsi="Helvetica"/>
          <w:sz w:val="22"/>
          <w:szCs w:val="22"/>
        </w:rPr>
        <w:t xml:space="preserve">dd 2 </w:t>
      </w:r>
      <w:r>
        <w:rPr>
          <w:rFonts w:ascii="Helvetica" w:hAnsi="Helvetica"/>
          <w:sz w:val="22"/>
          <w:szCs w:val="22"/>
        </w:rPr>
        <w:t>milliliters of beads</w:t>
      </w:r>
      <w:r w:rsidRPr="0076324D">
        <w:rPr>
          <w:rFonts w:ascii="Helvetica" w:hAnsi="Helvetica"/>
          <w:sz w:val="22"/>
          <w:szCs w:val="22"/>
        </w:rPr>
        <w:t xml:space="preserve"> </w:t>
      </w:r>
      <w:r w:rsidR="00A820F0">
        <w:rPr>
          <w:rFonts w:ascii="Helvetica" w:hAnsi="Helvetica"/>
          <w:sz w:val="22"/>
          <w:szCs w:val="22"/>
        </w:rPr>
        <w:t>the blood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25-milliliter serological pipette t</w:t>
      </w:r>
      <w:r w:rsidR="00010892" w:rsidRPr="0076324D">
        <w:rPr>
          <w:rFonts w:ascii="Helvetica" w:hAnsi="Helvetica"/>
          <w:sz w:val="22"/>
          <w:szCs w:val="22"/>
        </w:rPr>
        <w:t xml:space="preserve">o </w:t>
      </w:r>
      <w:r>
        <w:rPr>
          <w:rFonts w:ascii="Helvetica" w:hAnsi="Helvetica"/>
          <w:sz w:val="22"/>
          <w:szCs w:val="22"/>
        </w:rPr>
        <w:t xml:space="preserve">carefully mix the beads with the blood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57132AE" w14:textId="77777777" w:rsidR="006412EB" w:rsidRDefault="006412EB" w:rsidP="006412E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2B1FE2D" w14:textId="77777777" w:rsidR="006412EB" w:rsidRDefault="006412EB" w:rsidP="006412E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</w:t>
      </w:r>
      <w:r w:rsidR="008159E2">
        <w:rPr>
          <w:rFonts w:ascii="Helvetica" w:hAnsi="Helvetica"/>
          <w:sz w:val="22"/>
          <w:szCs w:val="22"/>
        </w:rPr>
        <w:t xml:space="preserve"> beads to blood</w:t>
      </w:r>
    </w:p>
    <w:p w14:paraId="7170CA54" w14:textId="77777777" w:rsidR="008159E2" w:rsidRDefault="008159E2" w:rsidP="006412E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Blood being mixed</w:t>
      </w:r>
    </w:p>
    <w:p w14:paraId="0F0EEB62" w14:textId="77777777" w:rsidR="008159E2" w:rsidRDefault="008159E2" w:rsidP="008159E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A68D39C" w14:textId="1695A803" w:rsidR="008159E2" w:rsidRPr="00A820F0" w:rsidRDefault="008159E2" w:rsidP="00A820F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5 minutes at room temperature, split the blood equally </w:t>
      </w:r>
      <w:r w:rsidR="00300788">
        <w:rPr>
          <w:rFonts w:ascii="Helvetica" w:hAnsi="Helvetica"/>
          <w:sz w:val="22"/>
          <w:szCs w:val="22"/>
        </w:rPr>
        <w:t>between</w:t>
      </w:r>
      <w:r>
        <w:rPr>
          <w:rFonts w:ascii="Helvetica" w:hAnsi="Helvetica"/>
          <w:sz w:val="22"/>
          <w:szCs w:val="22"/>
        </w:rPr>
        <w:t xml:space="preserve"> four 50-mililliter tubes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010892" w:rsidRPr="00A820F0">
        <w:rPr>
          <w:rFonts w:ascii="Helvetica" w:hAnsi="Helvetica"/>
          <w:sz w:val="22"/>
          <w:szCs w:val="22"/>
        </w:rPr>
        <w:t xml:space="preserve"> add 30 </w:t>
      </w:r>
      <w:r w:rsidRPr="00A820F0">
        <w:rPr>
          <w:rFonts w:ascii="Helvetica" w:hAnsi="Helvetica"/>
          <w:sz w:val="22"/>
          <w:szCs w:val="22"/>
        </w:rPr>
        <w:t>milliliters</w:t>
      </w:r>
      <w:r w:rsidR="00010892" w:rsidRPr="00A820F0">
        <w:rPr>
          <w:rFonts w:ascii="Helvetica" w:hAnsi="Helvetica"/>
          <w:sz w:val="22"/>
          <w:szCs w:val="22"/>
        </w:rPr>
        <w:t xml:space="preserve"> of sterile </w:t>
      </w:r>
      <w:r w:rsidRPr="00A820F0">
        <w:rPr>
          <w:rFonts w:ascii="Helvetica" w:hAnsi="Helvetica"/>
          <w:sz w:val="22"/>
          <w:szCs w:val="22"/>
        </w:rPr>
        <w:t>PBS</w:t>
      </w:r>
      <w:r w:rsidR="00010892" w:rsidRPr="00A820F0">
        <w:rPr>
          <w:rFonts w:ascii="Helvetica" w:hAnsi="Helvetica"/>
          <w:sz w:val="22"/>
          <w:szCs w:val="22"/>
        </w:rPr>
        <w:t xml:space="preserve"> </w:t>
      </w:r>
      <w:r w:rsidRPr="00A820F0">
        <w:rPr>
          <w:rFonts w:ascii="Helvetica" w:hAnsi="Helvetica"/>
          <w:sz w:val="22"/>
          <w:szCs w:val="22"/>
        </w:rPr>
        <w:t>supplemented with</w:t>
      </w:r>
      <w:r w:rsidR="00010892" w:rsidRPr="00A820F0">
        <w:rPr>
          <w:rFonts w:ascii="Helvetica" w:hAnsi="Helvetica"/>
          <w:sz w:val="22"/>
          <w:szCs w:val="22"/>
        </w:rPr>
        <w:t xml:space="preserve"> 1</w:t>
      </w:r>
      <w:r w:rsidRPr="00A820F0">
        <w:rPr>
          <w:rFonts w:ascii="Helvetica" w:hAnsi="Helvetica"/>
          <w:sz w:val="22"/>
          <w:szCs w:val="22"/>
        </w:rPr>
        <w:t>-millimolar</w:t>
      </w:r>
      <w:r w:rsidR="00010892" w:rsidRPr="00A820F0">
        <w:rPr>
          <w:rFonts w:ascii="Helvetica" w:hAnsi="Helvetica"/>
          <w:sz w:val="22"/>
          <w:szCs w:val="22"/>
        </w:rPr>
        <w:t xml:space="preserve"> EDTA to each tube</w:t>
      </w:r>
      <w:r w:rsidRPr="00A820F0">
        <w:rPr>
          <w:rFonts w:ascii="Helvetica" w:hAnsi="Helvetica"/>
          <w:sz w:val="22"/>
          <w:szCs w:val="22"/>
        </w:rPr>
        <w:t xml:space="preserve"> </w:t>
      </w:r>
      <w:r w:rsidRPr="00A820F0">
        <w:rPr>
          <w:rFonts w:ascii="Helvetica" w:hAnsi="Helvetica"/>
          <w:b/>
          <w:bCs/>
          <w:sz w:val="22"/>
          <w:szCs w:val="22"/>
        </w:rPr>
        <w:t>[2]</w:t>
      </w:r>
      <w:r w:rsidR="00010892" w:rsidRPr="00A820F0">
        <w:rPr>
          <w:rFonts w:ascii="Helvetica" w:hAnsi="Helvetica"/>
          <w:sz w:val="22"/>
          <w:szCs w:val="22"/>
        </w:rPr>
        <w:t>.</w:t>
      </w:r>
    </w:p>
    <w:p w14:paraId="328AECAD" w14:textId="77777777" w:rsidR="008159E2" w:rsidRDefault="008159E2" w:rsidP="008159E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6A67CFF" w14:textId="77777777" w:rsidR="008159E2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blood to tube(s)</w:t>
      </w:r>
    </w:p>
    <w:p w14:paraId="0C15F571" w14:textId="77777777" w:rsidR="008159E2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PBS + EDTA to tube, with PBS + EDTA container visible in frame</w:t>
      </w:r>
    </w:p>
    <w:p w14:paraId="4175A95F" w14:textId="77777777" w:rsidR="008159E2" w:rsidRDefault="008159E2" w:rsidP="008159E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9EF79A0" w14:textId="77777777" w:rsidR="00010892" w:rsidRDefault="008159E2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Mix again with a</w:t>
      </w:r>
      <w:r w:rsidR="00010892" w:rsidRPr="0076324D">
        <w:rPr>
          <w:rFonts w:ascii="Helvetica" w:hAnsi="Helvetica"/>
          <w:sz w:val="22"/>
          <w:szCs w:val="22"/>
        </w:rPr>
        <w:t xml:space="preserve"> plastic 25</w:t>
      </w:r>
      <w:r>
        <w:rPr>
          <w:rFonts w:ascii="Helvetica" w:hAnsi="Helvetica"/>
          <w:sz w:val="22"/>
          <w:szCs w:val="22"/>
        </w:rPr>
        <w:t>-milliliter</w:t>
      </w:r>
      <w:r w:rsidR="00010892" w:rsidRPr="0076324D">
        <w:rPr>
          <w:rFonts w:ascii="Helvetica" w:hAnsi="Helvetica"/>
          <w:sz w:val="22"/>
          <w:szCs w:val="22"/>
        </w:rPr>
        <w:t xml:space="preserve"> serological pipette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place the tubes in magnet holders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319E057" w14:textId="77777777" w:rsidR="008159E2" w:rsidRDefault="008159E2" w:rsidP="008159E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2C0550E" w14:textId="77777777" w:rsidR="008159E2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Blood being mixed</w:t>
      </w:r>
    </w:p>
    <w:p w14:paraId="478BBFB2" w14:textId="77777777" w:rsidR="008159E2" w:rsidRPr="0076324D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onto magnet</w:t>
      </w:r>
    </w:p>
    <w:p w14:paraId="5745DFB0" w14:textId="77777777" w:rsidR="00010892" w:rsidRPr="0076324D" w:rsidRDefault="00010892" w:rsidP="00010892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EA33C7A" w14:textId="47AEA02D" w:rsidR="00010892" w:rsidRDefault="008159E2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10 minutes, use a pipette d</w:t>
      </w:r>
      <w:r w:rsidR="00010892" w:rsidRPr="0076324D">
        <w:rPr>
          <w:rFonts w:ascii="Helvetica" w:hAnsi="Helvetica"/>
          <w:sz w:val="22"/>
          <w:szCs w:val="22"/>
        </w:rPr>
        <w:t>raw up the contents from the center of each tube</w:t>
      </w:r>
      <w:r>
        <w:rPr>
          <w:rFonts w:ascii="Helvetica" w:hAnsi="Helvetica"/>
          <w:sz w:val="22"/>
          <w:szCs w:val="22"/>
        </w:rPr>
        <w:t xml:space="preserve">, taking care not to aspirate </w:t>
      </w:r>
      <w:r w:rsidR="00831D79" w:rsidRPr="00E81476">
        <w:rPr>
          <w:rFonts w:ascii="Helvetica" w:hAnsi="Helvetica"/>
          <w:color w:val="FF0000"/>
          <w:sz w:val="22"/>
          <w:szCs w:val="22"/>
        </w:rPr>
        <w:t>more than 1 m</w:t>
      </w:r>
      <w:r w:rsidR="00E81476" w:rsidRPr="00E81476">
        <w:rPr>
          <w:rFonts w:ascii="Helvetica" w:hAnsi="Helvetica"/>
          <w:color w:val="FF0000"/>
          <w:sz w:val="22"/>
          <w:szCs w:val="22"/>
        </w:rPr>
        <w:t>illiliter</w:t>
      </w:r>
      <w:r w:rsidR="00831D79" w:rsidRPr="00E81476">
        <w:rPr>
          <w:rFonts w:ascii="Helvetica" w:hAnsi="Helvetica"/>
          <w:color w:val="FF0000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 xml:space="preserve">red blood cells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10892" w:rsidRPr="0076324D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 xml:space="preserve">and dispense </w:t>
      </w:r>
      <w:r w:rsidR="00010892" w:rsidRPr="0076324D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 xml:space="preserve">tube </w:t>
      </w:r>
      <w:r w:rsidR="00010892" w:rsidRPr="0076324D">
        <w:rPr>
          <w:rFonts w:ascii="Helvetica" w:hAnsi="Helvetica"/>
          <w:sz w:val="22"/>
          <w:szCs w:val="22"/>
        </w:rPr>
        <w:t>contents into one of four</w:t>
      </w:r>
      <w:r>
        <w:rPr>
          <w:rFonts w:ascii="Helvetica" w:hAnsi="Helvetica"/>
          <w:sz w:val="22"/>
          <w:szCs w:val="22"/>
        </w:rPr>
        <w:t>,</w:t>
      </w:r>
      <w:r w:rsidR="00010892" w:rsidRPr="0076324D">
        <w:rPr>
          <w:rFonts w:ascii="Helvetica" w:hAnsi="Helvetica"/>
          <w:sz w:val="22"/>
          <w:szCs w:val="22"/>
        </w:rPr>
        <w:t xml:space="preserve"> new 50</w:t>
      </w:r>
      <w:r>
        <w:rPr>
          <w:rFonts w:ascii="Helvetica" w:hAnsi="Helvetica"/>
          <w:sz w:val="22"/>
          <w:szCs w:val="22"/>
        </w:rPr>
        <w:t xml:space="preserve">-milliliter </w:t>
      </w:r>
      <w:r w:rsidR="00010892" w:rsidRPr="0076324D">
        <w:rPr>
          <w:rFonts w:ascii="Helvetica" w:hAnsi="Helvetica"/>
          <w:sz w:val="22"/>
          <w:szCs w:val="22"/>
        </w:rPr>
        <w:t>tubes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010892" w:rsidRPr="0076324D">
        <w:rPr>
          <w:rFonts w:ascii="Helvetica" w:hAnsi="Helvetica"/>
          <w:sz w:val="22"/>
          <w:szCs w:val="22"/>
        </w:rPr>
        <w:t>.</w:t>
      </w:r>
    </w:p>
    <w:p w14:paraId="4753F07B" w14:textId="77777777" w:rsidR="008159E2" w:rsidRDefault="008159E2" w:rsidP="008159E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A3D888E" w14:textId="28FE99E6" w:rsidR="008159E2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Cells being aspirate</w:t>
      </w:r>
      <w:r w:rsidR="000A0EB0">
        <w:rPr>
          <w:rFonts w:ascii="Helvetica" w:hAnsi="Helvetica"/>
          <w:sz w:val="22"/>
          <w:szCs w:val="22"/>
        </w:rPr>
        <w:t xml:space="preserve">d </w:t>
      </w:r>
      <w:r w:rsidR="000A0EB0" w:rsidRPr="000A0EB0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25ACA2AD" w14:textId="473B4590" w:rsidR="008159E2" w:rsidRPr="0076324D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cells to tube</w:t>
      </w:r>
      <w:r w:rsidR="000A0EB0" w:rsidRPr="000A0EB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AE9A0AF" w14:textId="77777777" w:rsidR="00010892" w:rsidRPr="0076324D" w:rsidRDefault="00010892" w:rsidP="00010892">
      <w:pPr>
        <w:rPr>
          <w:rFonts w:ascii="Helvetica" w:hAnsi="Helvetica"/>
          <w:sz w:val="22"/>
          <w:szCs w:val="22"/>
        </w:rPr>
      </w:pPr>
    </w:p>
    <w:p w14:paraId="1FC6519D" w14:textId="77777777" w:rsidR="008159E2" w:rsidRDefault="00010892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6324D">
        <w:rPr>
          <w:rFonts w:ascii="Helvetica" w:hAnsi="Helvetica"/>
          <w:sz w:val="22"/>
          <w:szCs w:val="22"/>
        </w:rPr>
        <w:t xml:space="preserve">Add 500 </w:t>
      </w:r>
      <w:r w:rsidR="00A820F0">
        <w:rPr>
          <w:rFonts w:ascii="Helvetica" w:hAnsi="Helvetica"/>
          <w:sz w:val="22"/>
          <w:szCs w:val="22"/>
        </w:rPr>
        <w:t xml:space="preserve">additional </w:t>
      </w:r>
      <w:r w:rsidR="008159E2">
        <w:rPr>
          <w:rFonts w:ascii="Helvetica" w:hAnsi="Helvetica"/>
          <w:sz w:val="22"/>
          <w:szCs w:val="22"/>
        </w:rPr>
        <w:t>microliters</w:t>
      </w:r>
      <w:r w:rsidRPr="0076324D">
        <w:rPr>
          <w:rFonts w:ascii="Helvetica" w:hAnsi="Helvetica"/>
          <w:sz w:val="22"/>
          <w:szCs w:val="22"/>
        </w:rPr>
        <w:t xml:space="preserve"> of </w:t>
      </w:r>
      <w:r w:rsidR="00A820F0">
        <w:rPr>
          <w:rFonts w:ascii="Helvetica" w:hAnsi="Helvetica"/>
          <w:sz w:val="22"/>
          <w:szCs w:val="22"/>
        </w:rPr>
        <w:t xml:space="preserve">the </w:t>
      </w:r>
      <w:r w:rsidRPr="0076324D">
        <w:rPr>
          <w:rFonts w:ascii="Helvetica" w:hAnsi="Helvetica"/>
          <w:sz w:val="22"/>
          <w:szCs w:val="22"/>
        </w:rPr>
        <w:t>vortexed magnetic beads to each</w:t>
      </w:r>
      <w:r w:rsidR="008159E2">
        <w:rPr>
          <w:rFonts w:ascii="Helvetica" w:hAnsi="Helvetica"/>
          <w:sz w:val="22"/>
          <w:szCs w:val="22"/>
        </w:rPr>
        <w:t xml:space="preserve"> </w:t>
      </w:r>
      <w:r w:rsidRPr="0076324D">
        <w:rPr>
          <w:rFonts w:ascii="Helvetica" w:hAnsi="Helvetica"/>
          <w:sz w:val="22"/>
          <w:szCs w:val="22"/>
        </w:rPr>
        <w:t>tube</w:t>
      </w:r>
      <w:r w:rsidR="008159E2">
        <w:rPr>
          <w:rFonts w:ascii="Helvetica" w:hAnsi="Helvetica"/>
          <w:sz w:val="22"/>
          <w:szCs w:val="22"/>
        </w:rPr>
        <w:t xml:space="preserve"> </w:t>
      </w:r>
      <w:r w:rsidR="008159E2">
        <w:rPr>
          <w:rFonts w:ascii="Helvetica" w:hAnsi="Helvetica"/>
          <w:b/>
          <w:bCs/>
          <w:sz w:val="22"/>
          <w:szCs w:val="22"/>
        </w:rPr>
        <w:t xml:space="preserve">[1] </w:t>
      </w:r>
      <w:r w:rsidR="008159E2">
        <w:rPr>
          <w:rFonts w:ascii="Helvetica" w:hAnsi="Helvetica"/>
          <w:sz w:val="22"/>
          <w:szCs w:val="22"/>
        </w:rPr>
        <w:t xml:space="preserve">and gently mix the cell solution </w:t>
      </w:r>
      <w:r w:rsidR="008159E2">
        <w:rPr>
          <w:rFonts w:ascii="Helvetica" w:hAnsi="Helvetica"/>
          <w:b/>
          <w:bCs/>
          <w:sz w:val="22"/>
          <w:szCs w:val="22"/>
        </w:rPr>
        <w:t>[2]</w:t>
      </w:r>
      <w:r w:rsidR="008159E2">
        <w:rPr>
          <w:rFonts w:ascii="Helvetica" w:hAnsi="Helvetica"/>
          <w:sz w:val="22"/>
          <w:szCs w:val="22"/>
        </w:rPr>
        <w:t>.</w:t>
      </w:r>
      <w:r w:rsidRPr="0076324D">
        <w:rPr>
          <w:rFonts w:ascii="Helvetica" w:hAnsi="Helvetica"/>
          <w:sz w:val="22"/>
          <w:szCs w:val="22"/>
        </w:rPr>
        <w:t xml:space="preserve"> </w:t>
      </w:r>
    </w:p>
    <w:p w14:paraId="1635A737" w14:textId="77777777" w:rsidR="008159E2" w:rsidRDefault="008159E2" w:rsidP="008159E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35C9EC8" w14:textId="77777777" w:rsidR="008159E2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Beads being added to tube(s), with bead container visible in frame</w:t>
      </w:r>
    </w:p>
    <w:p w14:paraId="3344222B" w14:textId="77777777" w:rsidR="008159E2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Cells being mixed</w:t>
      </w:r>
    </w:p>
    <w:p w14:paraId="57DF9859" w14:textId="77777777" w:rsidR="008159E2" w:rsidRDefault="008159E2" w:rsidP="008159E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7E4682C" w14:textId="7BAF7C72" w:rsidR="008159E2" w:rsidRDefault="008159E2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010892" w:rsidRPr="0076324D">
        <w:rPr>
          <w:rFonts w:ascii="Helvetica" w:hAnsi="Helvetica"/>
          <w:sz w:val="22"/>
          <w:szCs w:val="22"/>
        </w:rPr>
        <w:t xml:space="preserve">lace the tubes </w:t>
      </w:r>
      <w:r w:rsidR="00300788">
        <w:rPr>
          <w:rFonts w:ascii="Helvetica" w:hAnsi="Helvetica"/>
          <w:sz w:val="22"/>
          <w:szCs w:val="22"/>
        </w:rPr>
        <w:t>back into</w:t>
      </w:r>
      <w:r w:rsidR="00010892" w:rsidRPr="0076324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r w:rsidR="00010892" w:rsidRPr="0076324D">
        <w:rPr>
          <w:rFonts w:ascii="Helvetica" w:hAnsi="Helvetica"/>
          <w:sz w:val="22"/>
          <w:szCs w:val="22"/>
        </w:rPr>
        <w:t>magnet holders for 5 min</w:t>
      </w:r>
      <w:r>
        <w:rPr>
          <w:rFonts w:ascii="Helvetica" w:hAnsi="Helvetica"/>
          <w:sz w:val="22"/>
          <w:szCs w:val="22"/>
        </w:rPr>
        <w:t xml:space="preserve">utes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carefully transferring the contents from the center of each tube into one of four, new 50-mililliter tubes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07D31A8" w14:textId="77777777" w:rsidR="008159E2" w:rsidRDefault="008159E2" w:rsidP="008159E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DE6D36B" w14:textId="77777777" w:rsidR="008159E2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Tube(s) being placed into magnets</w:t>
      </w:r>
    </w:p>
    <w:p w14:paraId="4B49A476" w14:textId="77777777" w:rsidR="008159E2" w:rsidRDefault="008159E2" w:rsidP="008159E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contents being aspirated, with new tubes visible in frame as possible</w:t>
      </w:r>
    </w:p>
    <w:p w14:paraId="63370E9E" w14:textId="77777777" w:rsidR="008159E2" w:rsidRDefault="008159E2" w:rsidP="008159E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238B5BD" w14:textId="612C5AB5" w:rsidR="00010892" w:rsidRDefault="008159E2" w:rsidP="008159E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all of the cell suspensions have been </w:t>
      </w:r>
      <w:r w:rsidR="006F78E6">
        <w:rPr>
          <w:rFonts w:ascii="Helvetica" w:hAnsi="Helvetica"/>
          <w:sz w:val="22"/>
          <w:szCs w:val="22"/>
        </w:rPr>
        <w:t xml:space="preserve">transferred, </w:t>
      </w:r>
      <w:r w:rsidR="00010892" w:rsidRPr="008159E2">
        <w:rPr>
          <w:rFonts w:ascii="Helvetica" w:hAnsi="Helvetica"/>
          <w:sz w:val="22"/>
          <w:szCs w:val="22"/>
        </w:rPr>
        <w:t>place each new 50</w:t>
      </w:r>
      <w:r w:rsidR="006F78E6">
        <w:rPr>
          <w:rFonts w:ascii="Helvetica" w:hAnsi="Helvetica"/>
          <w:sz w:val="22"/>
          <w:szCs w:val="22"/>
        </w:rPr>
        <w:t xml:space="preserve">-milliter </w:t>
      </w:r>
      <w:r w:rsidR="00010892" w:rsidRPr="008159E2">
        <w:rPr>
          <w:rFonts w:ascii="Helvetica" w:hAnsi="Helvetica"/>
          <w:sz w:val="22"/>
          <w:szCs w:val="22"/>
        </w:rPr>
        <w:t>tube in</w:t>
      </w:r>
      <w:r w:rsidR="006F78E6">
        <w:rPr>
          <w:rFonts w:ascii="Helvetica" w:hAnsi="Helvetica"/>
          <w:sz w:val="22"/>
          <w:szCs w:val="22"/>
        </w:rPr>
        <w:t>to</w:t>
      </w:r>
      <w:r w:rsidR="00010892" w:rsidRPr="008159E2">
        <w:rPr>
          <w:rFonts w:ascii="Helvetica" w:hAnsi="Helvetica"/>
          <w:sz w:val="22"/>
          <w:szCs w:val="22"/>
        </w:rPr>
        <w:t xml:space="preserve"> the magnet holders for 5 min</w:t>
      </w:r>
      <w:r w:rsidR="006F78E6">
        <w:rPr>
          <w:rFonts w:ascii="Helvetica" w:hAnsi="Helvetica"/>
          <w:sz w:val="22"/>
          <w:szCs w:val="22"/>
        </w:rPr>
        <w:t xml:space="preserve">utes </w:t>
      </w:r>
      <w:r w:rsidR="006F78E6">
        <w:rPr>
          <w:rFonts w:ascii="Helvetica" w:hAnsi="Helvetica"/>
          <w:b/>
          <w:bCs/>
          <w:sz w:val="22"/>
          <w:szCs w:val="22"/>
        </w:rPr>
        <w:t>[1]</w:t>
      </w:r>
      <w:r w:rsidR="006F78E6">
        <w:rPr>
          <w:rFonts w:ascii="Helvetica" w:hAnsi="Helvetica"/>
          <w:sz w:val="22"/>
          <w:szCs w:val="22"/>
        </w:rPr>
        <w:t xml:space="preserve"> before carefully transferring the tube contents into </w:t>
      </w:r>
      <w:r w:rsidR="00300788">
        <w:rPr>
          <w:rFonts w:ascii="Helvetica" w:hAnsi="Helvetica"/>
          <w:sz w:val="22"/>
          <w:szCs w:val="22"/>
        </w:rPr>
        <w:t>a third set</w:t>
      </w:r>
      <w:r w:rsidR="006F78E6">
        <w:rPr>
          <w:rFonts w:ascii="Helvetica" w:hAnsi="Helvetica"/>
          <w:sz w:val="22"/>
          <w:szCs w:val="22"/>
        </w:rPr>
        <w:t xml:space="preserve"> of four new 50-milliliter tubes </w:t>
      </w:r>
      <w:r w:rsidR="006F78E6">
        <w:rPr>
          <w:rFonts w:ascii="Helvetica" w:hAnsi="Helvetica"/>
          <w:b/>
          <w:bCs/>
          <w:sz w:val="22"/>
          <w:szCs w:val="22"/>
        </w:rPr>
        <w:t>[2]</w:t>
      </w:r>
      <w:r w:rsidR="006F78E6">
        <w:rPr>
          <w:rFonts w:ascii="Helvetica" w:hAnsi="Helvetica"/>
          <w:sz w:val="22"/>
          <w:szCs w:val="22"/>
        </w:rPr>
        <w:t>.</w:t>
      </w:r>
    </w:p>
    <w:p w14:paraId="64A0F48A" w14:textId="77777777" w:rsidR="006F78E6" w:rsidRDefault="006F78E6" w:rsidP="006F78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DD24D05" w14:textId="77777777" w:rsidR="006F78E6" w:rsidRDefault="006F78E6" w:rsidP="006F78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into magnet</w:t>
      </w:r>
    </w:p>
    <w:p w14:paraId="57E16818" w14:textId="77777777" w:rsidR="006F78E6" w:rsidRPr="006F78E6" w:rsidRDefault="006F78E6" w:rsidP="006F78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contents being aspirated, with new tubes visible in frame as possible</w:t>
      </w:r>
    </w:p>
    <w:p w14:paraId="7D635228" w14:textId="77777777" w:rsidR="00010892" w:rsidRPr="0076324D" w:rsidRDefault="00010892" w:rsidP="00010892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653C8E2" w14:textId="0A0B253F" w:rsidR="006F78E6" w:rsidRDefault="00300788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6F78E6">
        <w:rPr>
          <w:rFonts w:ascii="Helvetica" w:hAnsi="Helvetica"/>
          <w:sz w:val="22"/>
          <w:szCs w:val="22"/>
        </w:rPr>
        <w:t xml:space="preserve">ollect the cells by centrifugation </w:t>
      </w:r>
      <w:r w:rsidR="006F78E6">
        <w:rPr>
          <w:rFonts w:ascii="Helvetica" w:hAnsi="Helvetica"/>
          <w:b/>
          <w:bCs/>
          <w:sz w:val="22"/>
          <w:szCs w:val="22"/>
        </w:rPr>
        <w:t>[1-TXT]</w:t>
      </w:r>
      <w:r w:rsidR="006F78E6">
        <w:rPr>
          <w:rFonts w:ascii="Helvetica" w:hAnsi="Helvetica"/>
          <w:sz w:val="22"/>
          <w:szCs w:val="22"/>
        </w:rPr>
        <w:t xml:space="preserve"> and resuspend all four cell pellets in </w:t>
      </w:r>
      <w:r w:rsidR="00EC2D7B">
        <w:rPr>
          <w:rFonts w:ascii="Helvetica" w:hAnsi="Helvetica"/>
          <w:sz w:val="22"/>
          <w:szCs w:val="22"/>
        </w:rPr>
        <w:t xml:space="preserve">a total of </w:t>
      </w:r>
      <w:r w:rsidR="006F78E6">
        <w:rPr>
          <w:rFonts w:ascii="Helvetica" w:hAnsi="Helvetica"/>
          <w:sz w:val="22"/>
          <w:szCs w:val="22"/>
        </w:rPr>
        <w:t xml:space="preserve">10 milliliters of sterile PBS for counting </w:t>
      </w:r>
      <w:r w:rsidR="006F78E6">
        <w:rPr>
          <w:rFonts w:ascii="Helvetica" w:hAnsi="Helvetica"/>
          <w:b/>
          <w:bCs/>
          <w:sz w:val="22"/>
          <w:szCs w:val="22"/>
        </w:rPr>
        <w:t>[2</w:t>
      </w:r>
      <w:r>
        <w:rPr>
          <w:rFonts w:ascii="Helvetica" w:hAnsi="Helvetica"/>
          <w:b/>
          <w:bCs/>
          <w:sz w:val="22"/>
          <w:szCs w:val="22"/>
        </w:rPr>
        <w:t>-TXT</w:t>
      </w:r>
      <w:r w:rsidR="006F78E6">
        <w:rPr>
          <w:rFonts w:ascii="Helvetica" w:hAnsi="Helvetica"/>
          <w:b/>
          <w:bCs/>
          <w:sz w:val="22"/>
          <w:szCs w:val="22"/>
        </w:rPr>
        <w:t>]</w:t>
      </w:r>
      <w:r w:rsidR="006F78E6">
        <w:rPr>
          <w:rFonts w:ascii="Helvetica" w:hAnsi="Helvetica"/>
          <w:sz w:val="22"/>
          <w:szCs w:val="22"/>
        </w:rPr>
        <w:t>.</w:t>
      </w:r>
    </w:p>
    <w:p w14:paraId="374E65C9" w14:textId="77777777" w:rsidR="006F78E6" w:rsidRDefault="006F78E6" w:rsidP="006F78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5A3A822" w14:textId="77777777" w:rsidR="006F78E6" w:rsidRPr="006F78E6" w:rsidRDefault="006F78E6" w:rsidP="006F78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sz w:val="22"/>
          <w:szCs w:val="22"/>
        </w:rPr>
        <w:t>TEXT: 5 min, 300 x g, RT</w:t>
      </w:r>
    </w:p>
    <w:p w14:paraId="02761193" w14:textId="77777777" w:rsidR="006F78E6" w:rsidRDefault="006F78E6" w:rsidP="006F78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pellet(s) if visible, then PBS being added to tube(s), with PBS container and cell counter/hemocytometer visible in frame </w:t>
      </w:r>
      <w:r>
        <w:rPr>
          <w:rFonts w:ascii="Helvetica" w:hAnsi="Helvetica"/>
          <w:b/>
          <w:bCs/>
          <w:sz w:val="22"/>
          <w:szCs w:val="22"/>
        </w:rPr>
        <w:t>TEXT: 8-20 x 10</w:t>
      </w:r>
      <w:r w:rsidRPr="006F78E6">
        <w:rPr>
          <w:rFonts w:ascii="Helvetica" w:hAnsi="Helvetica"/>
          <w:b/>
          <w:bCs/>
          <w:sz w:val="22"/>
          <w:szCs w:val="22"/>
          <w:vertAlign w:val="superscript"/>
        </w:rPr>
        <w:t>6</w:t>
      </w:r>
      <w:r>
        <w:rPr>
          <w:rFonts w:ascii="Helvetica" w:hAnsi="Helvetica"/>
          <w:b/>
          <w:bCs/>
          <w:sz w:val="22"/>
          <w:szCs w:val="22"/>
        </w:rPr>
        <w:t xml:space="preserve"> cells/40 mL whole blood</w:t>
      </w:r>
    </w:p>
    <w:p w14:paraId="068CD320" w14:textId="77777777" w:rsidR="00010892" w:rsidRPr="0076324D" w:rsidRDefault="00010892" w:rsidP="00010892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38C383C" w14:textId="3800FA3E" w:rsidR="00010892" w:rsidRDefault="006F78E6" w:rsidP="00010892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</w:t>
      </w:r>
      <w:r w:rsidR="00010892" w:rsidRPr="0076324D">
        <w:rPr>
          <w:rFonts w:ascii="Helvetica" w:hAnsi="Helvetica"/>
          <w:b/>
          <w:sz w:val="22"/>
          <w:szCs w:val="22"/>
        </w:rPr>
        <w:t xml:space="preserve">rimary </w:t>
      </w:r>
      <w:r>
        <w:rPr>
          <w:rFonts w:ascii="Helvetica" w:hAnsi="Helvetica"/>
          <w:b/>
          <w:sz w:val="22"/>
          <w:szCs w:val="22"/>
        </w:rPr>
        <w:t>H</w:t>
      </w:r>
      <w:r w:rsidR="00010892" w:rsidRPr="0076324D">
        <w:rPr>
          <w:rFonts w:ascii="Helvetica" w:hAnsi="Helvetica"/>
          <w:b/>
          <w:sz w:val="22"/>
          <w:szCs w:val="22"/>
        </w:rPr>
        <w:t xml:space="preserve">uman </w:t>
      </w:r>
      <w:r>
        <w:rPr>
          <w:rFonts w:ascii="Helvetica" w:hAnsi="Helvetica"/>
          <w:b/>
          <w:sz w:val="22"/>
          <w:szCs w:val="22"/>
        </w:rPr>
        <w:t>M</w:t>
      </w:r>
      <w:r w:rsidR="00010892" w:rsidRPr="0076324D">
        <w:rPr>
          <w:rFonts w:ascii="Helvetica" w:hAnsi="Helvetica"/>
          <w:b/>
          <w:sz w:val="22"/>
          <w:szCs w:val="22"/>
        </w:rPr>
        <w:t>onocyte</w:t>
      </w:r>
      <w:r>
        <w:rPr>
          <w:rFonts w:ascii="Helvetica" w:hAnsi="Helvetica"/>
          <w:b/>
          <w:sz w:val="22"/>
          <w:szCs w:val="22"/>
        </w:rPr>
        <w:t xml:space="preserve"> Culture</w:t>
      </w:r>
    </w:p>
    <w:p w14:paraId="188CDE3D" w14:textId="77777777" w:rsidR="006C133D" w:rsidRDefault="006C133D" w:rsidP="006C133D">
      <w:pPr>
        <w:pStyle w:val="ListParagraph"/>
        <w:ind w:left="360"/>
        <w:rPr>
          <w:rFonts w:ascii="Helvetica" w:hAnsi="Helvetica"/>
          <w:b/>
          <w:sz w:val="22"/>
          <w:szCs w:val="22"/>
        </w:rPr>
      </w:pPr>
    </w:p>
    <w:p w14:paraId="15563CD1" w14:textId="52BBC711" w:rsidR="006F78E6" w:rsidRDefault="006F78E6" w:rsidP="006F78E6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After counting, resuspend the isolated monocytes at a 1 x 10</w:t>
      </w:r>
      <w:r w:rsidRPr="006F78E6">
        <w:rPr>
          <w:rFonts w:ascii="Helvetica" w:hAnsi="Helvetica"/>
          <w:bCs/>
          <w:sz w:val="22"/>
          <w:szCs w:val="22"/>
          <w:vertAlign w:val="superscript"/>
        </w:rPr>
        <w:t>6</w:t>
      </w:r>
      <w:r>
        <w:rPr>
          <w:rFonts w:ascii="Helvetica" w:hAnsi="Helvetica"/>
          <w:bCs/>
          <w:sz w:val="22"/>
          <w:szCs w:val="22"/>
        </w:rPr>
        <w:t xml:space="preserve"> cells/milliliter of </w:t>
      </w:r>
      <w:r w:rsidR="00A820F0">
        <w:rPr>
          <w:rFonts w:ascii="Helvetica" w:hAnsi="Helvetica"/>
          <w:bCs/>
          <w:sz w:val="22"/>
          <w:szCs w:val="22"/>
        </w:rPr>
        <w:t>37-degree Celsius,</w:t>
      </w:r>
      <w:r>
        <w:rPr>
          <w:rFonts w:ascii="Helvetica" w:hAnsi="Helvetica"/>
          <w:bCs/>
          <w:sz w:val="22"/>
          <w:szCs w:val="22"/>
        </w:rPr>
        <w:t xml:space="preserve"> serum-free RPMI 1640</w:t>
      </w:r>
      <w:r w:rsidR="00A820F0">
        <w:rPr>
          <w:rFonts w:ascii="Helvetica" w:hAnsi="Helvetica"/>
          <w:bCs/>
          <w:sz w:val="22"/>
          <w:szCs w:val="22"/>
        </w:rPr>
        <w:t xml:space="preserve"> </w:t>
      </w:r>
      <w:r w:rsidR="00A820F0">
        <w:rPr>
          <w:rFonts w:ascii="Helvetica" w:hAnsi="Helvetica"/>
          <w:bCs/>
          <w:color w:val="FF0000"/>
          <w:sz w:val="22"/>
          <w:szCs w:val="22"/>
        </w:rPr>
        <w:t>(R-P-M-I sixteen-forty)</w:t>
      </w:r>
      <w:r>
        <w:rPr>
          <w:rFonts w:ascii="Helvetica" w:hAnsi="Helvetica"/>
          <w:bCs/>
          <w:sz w:val="22"/>
          <w:szCs w:val="22"/>
        </w:rPr>
        <w:t xml:space="preserve"> medium </w:t>
      </w:r>
      <w:r w:rsidR="006C5BD9">
        <w:rPr>
          <w:rFonts w:ascii="Helvetica" w:hAnsi="Helvetica"/>
          <w:b/>
          <w:sz w:val="22"/>
          <w:szCs w:val="22"/>
        </w:rPr>
        <w:t xml:space="preserve">[1-TXT] </w:t>
      </w:r>
      <w:r>
        <w:rPr>
          <w:rFonts w:ascii="Helvetica" w:hAnsi="Helvetica"/>
          <w:bCs/>
          <w:sz w:val="22"/>
          <w:szCs w:val="22"/>
        </w:rPr>
        <w:t xml:space="preserve">supplemented with antibiotics </w:t>
      </w:r>
      <w:r w:rsidR="006C133D">
        <w:rPr>
          <w:rFonts w:ascii="Helvetica" w:hAnsi="Helvetica"/>
          <w:bCs/>
          <w:sz w:val="22"/>
          <w:szCs w:val="22"/>
        </w:rPr>
        <w:t xml:space="preserve">concentration </w:t>
      </w:r>
      <w:r>
        <w:rPr>
          <w:rFonts w:ascii="Helvetica" w:hAnsi="Helvetica"/>
          <w:bCs/>
          <w:sz w:val="22"/>
          <w:szCs w:val="22"/>
        </w:rPr>
        <w:t xml:space="preserve">and plate 1 milliliter of resuspended cells into </w:t>
      </w:r>
      <w:r w:rsidR="00EC2D7B">
        <w:rPr>
          <w:rFonts w:ascii="Helvetica" w:hAnsi="Helvetica"/>
          <w:bCs/>
          <w:sz w:val="22"/>
          <w:szCs w:val="22"/>
        </w:rPr>
        <w:t>35</w:t>
      </w:r>
      <w:r w:rsidR="006C5BD9">
        <w:rPr>
          <w:rFonts w:ascii="Helvetica" w:hAnsi="Helvetica"/>
          <w:bCs/>
          <w:sz w:val="22"/>
          <w:szCs w:val="22"/>
        </w:rPr>
        <w:t xml:space="preserve">-millimeter </w:t>
      </w:r>
      <w:r w:rsidR="00EC2D7B">
        <w:rPr>
          <w:rFonts w:ascii="Helvetica" w:hAnsi="Helvetica"/>
          <w:bCs/>
          <w:sz w:val="22"/>
          <w:szCs w:val="22"/>
        </w:rPr>
        <w:t>plates</w:t>
      </w:r>
      <w:r w:rsidR="006C133D" w:rsidRPr="006C133D">
        <w:rPr>
          <w:rFonts w:ascii="Helvetica" w:hAnsi="Helvetica"/>
          <w:bCs/>
          <w:sz w:val="22"/>
          <w:szCs w:val="22"/>
        </w:rPr>
        <w:t xml:space="preserve"> </w:t>
      </w:r>
      <w:r w:rsidR="006C133D">
        <w:rPr>
          <w:rFonts w:ascii="Helvetica" w:hAnsi="Helvetica"/>
          <w:bCs/>
          <w:sz w:val="22"/>
          <w:szCs w:val="22"/>
        </w:rPr>
        <w:t>in a biosafety cabinet</w:t>
      </w:r>
      <w:r w:rsidR="00EC2D7B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2867DF1D" w14:textId="77777777" w:rsidR="006F78E6" w:rsidRDefault="006F78E6" w:rsidP="006F78E6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33E7366D" w14:textId="3EA4BE5B" w:rsidR="006F78E6" w:rsidRPr="006F78E6" w:rsidRDefault="006F78E6" w:rsidP="006F78E6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WIDE: Talent adding medium to tube(s), with medium container visible in frame </w:t>
      </w:r>
      <w:r w:rsidR="000A0EB0" w:rsidRPr="000A0EB0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0A0EB0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TEXT: See text for all medium and solution preparation details</w:t>
      </w:r>
    </w:p>
    <w:p w14:paraId="139ABCB9" w14:textId="47D3A560" w:rsidR="006C133D" w:rsidRDefault="006F78E6" w:rsidP="006C133D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Talent adding cells to </w:t>
      </w:r>
      <w:r w:rsidR="00EC2D7B">
        <w:rPr>
          <w:rFonts w:ascii="Helvetica" w:hAnsi="Helvetica"/>
          <w:bCs/>
          <w:sz w:val="22"/>
          <w:szCs w:val="22"/>
        </w:rPr>
        <w:t>plates</w:t>
      </w:r>
      <w:r w:rsidR="000A0EB0" w:rsidRPr="000A0EB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D82D3B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0A0EB0" w:rsidRPr="000A0EB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5F38F6F5" w14:textId="77777777" w:rsidR="006C133D" w:rsidRDefault="006C133D" w:rsidP="006C133D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53929BFB" w14:textId="55AD03BA" w:rsidR="006C133D" w:rsidRDefault="006C133D" w:rsidP="006C133D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Then p</w:t>
      </w:r>
      <w:r w:rsidR="006F78E6" w:rsidRPr="006C133D">
        <w:rPr>
          <w:rFonts w:ascii="Helvetica" w:hAnsi="Helvetica"/>
          <w:bCs/>
          <w:sz w:val="22"/>
          <w:szCs w:val="22"/>
        </w:rPr>
        <w:t xml:space="preserve">lace the plates in the cell culture incubator for 30-60 minutes to allow the cells to adhere to the well bottoms </w:t>
      </w:r>
      <w:r w:rsidR="006F78E6" w:rsidRPr="006C133D"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>.</w:t>
      </w:r>
    </w:p>
    <w:p w14:paraId="36790225" w14:textId="77777777" w:rsidR="006C133D" w:rsidRDefault="006C133D" w:rsidP="006C133D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3C81400D" w14:textId="25D61AEE" w:rsidR="006C133D" w:rsidRPr="006C133D" w:rsidRDefault="006C133D" w:rsidP="006C133D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placing plate(s) into incubator</w:t>
      </w:r>
    </w:p>
    <w:p w14:paraId="7B49B252" w14:textId="77777777" w:rsidR="006C133D" w:rsidRDefault="006C133D" w:rsidP="006C133D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1F751538" w14:textId="353E405A" w:rsidR="006F78E6" w:rsidRPr="006C133D" w:rsidRDefault="006C133D" w:rsidP="006C133D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</w:t>
      </w:r>
      <w:r w:rsidRPr="006C133D">
        <w:rPr>
          <w:rFonts w:ascii="Helvetica" w:hAnsi="Helvetica"/>
          <w:bCs/>
          <w:sz w:val="22"/>
          <w:szCs w:val="22"/>
        </w:rPr>
        <w:t xml:space="preserve">o prime </w:t>
      </w:r>
      <w:r>
        <w:rPr>
          <w:rFonts w:ascii="Helvetica" w:hAnsi="Helvetica"/>
          <w:bCs/>
          <w:sz w:val="22"/>
          <w:szCs w:val="22"/>
        </w:rPr>
        <w:t xml:space="preserve">for </w:t>
      </w:r>
      <w:r w:rsidRPr="006C133D">
        <w:rPr>
          <w:rFonts w:ascii="Helvetica" w:hAnsi="Helvetica"/>
          <w:bCs/>
          <w:sz w:val="22"/>
          <w:szCs w:val="22"/>
        </w:rPr>
        <w:t xml:space="preserve">macrophages </w:t>
      </w:r>
      <w:r>
        <w:rPr>
          <w:rFonts w:ascii="Helvetica" w:hAnsi="Helvetica"/>
          <w:bCs/>
          <w:sz w:val="22"/>
          <w:szCs w:val="22"/>
        </w:rPr>
        <w:t>with</w:t>
      </w:r>
      <w:r w:rsidRPr="006C133D">
        <w:rPr>
          <w:rFonts w:ascii="Helvetica" w:hAnsi="Helvetica"/>
          <w:bCs/>
          <w:sz w:val="22"/>
          <w:szCs w:val="22"/>
        </w:rPr>
        <w:t xml:space="preserve"> an M1-like phenotype</w:t>
      </w:r>
      <w:r>
        <w:rPr>
          <w:rFonts w:ascii="Helvetica" w:hAnsi="Helvetica"/>
          <w:bCs/>
          <w:sz w:val="22"/>
          <w:szCs w:val="22"/>
        </w:rPr>
        <w:t>,</w:t>
      </w:r>
      <w:r w:rsidRPr="006C133D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 xml:space="preserve">add </w:t>
      </w:r>
      <w:r w:rsidR="00D876DA" w:rsidRPr="006C133D">
        <w:rPr>
          <w:rFonts w:ascii="Helvetica" w:hAnsi="Helvetica"/>
          <w:bCs/>
          <w:sz w:val="22"/>
          <w:szCs w:val="22"/>
        </w:rPr>
        <w:t xml:space="preserve">100 </w:t>
      </w:r>
      <w:r w:rsidR="006C5BD9" w:rsidRPr="006C133D">
        <w:rPr>
          <w:rFonts w:ascii="Helvetica" w:hAnsi="Helvetica" w:cs="Helvetica"/>
          <w:bCs/>
          <w:sz w:val="22"/>
          <w:szCs w:val="22"/>
        </w:rPr>
        <w:t>microliters</w:t>
      </w:r>
      <w:r w:rsidR="00D876DA" w:rsidRPr="006C133D">
        <w:rPr>
          <w:rFonts w:ascii="Helvetica" w:hAnsi="Helvetica"/>
          <w:bCs/>
          <w:sz w:val="22"/>
          <w:szCs w:val="22"/>
        </w:rPr>
        <w:t xml:space="preserve"> of </w:t>
      </w:r>
      <w:r w:rsidR="006C5BD9" w:rsidRPr="006C133D">
        <w:rPr>
          <w:rFonts w:ascii="Helvetica" w:hAnsi="Helvetica"/>
          <w:bCs/>
          <w:sz w:val="22"/>
          <w:szCs w:val="22"/>
        </w:rPr>
        <w:t>fetal bovine serum</w:t>
      </w:r>
      <w:r w:rsidR="00D876DA" w:rsidRPr="006C133D">
        <w:rPr>
          <w:rFonts w:ascii="Helvetica" w:hAnsi="Helvetica"/>
          <w:bCs/>
          <w:sz w:val="22"/>
          <w:szCs w:val="22"/>
        </w:rPr>
        <w:t xml:space="preserve"> containing </w:t>
      </w:r>
      <w:r w:rsidR="006F78E6" w:rsidRPr="006C133D">
        <w:rPr>
          <w:rFonts w:ascii="Helvetica" w:hAnsi="Helvetica"/>
          <w:bCs/>
          <w:sz w:val="22"/>
          <w:szCs w:val="22"/>
        </w:rPr>
        <w:t xml:space="preserve">25 nanograms/milliliter of GM-CSF </w:t>
      </w:r>
      <w:r w:rsidR="00A820F0" w:rsidRPr="006C133D">
        <w:rPr>
          <w:rFonts w:ascii="Helvetica" w:hAnsi="Helvetica"/>
          <w:bCs/>
          <w:color w:val="FF0000"/>
          <w:sz w:val="22"/>
          <w:szCs w:val="22"/>
        </w:rPr>
        <w:t>(G-M-C-S-F)</w:t>
      </w:r>
      <w:r w:rsidR="00A820F0" w:rsidRPr="006C133D">
        <w:rPr>
          <w:rFonts w:ascii="Helvetica" w:hAnsi="Helvetica"/>
          <w:bCs/>
          <w:sz w:val="22"/>
          <w:szCs w:val="22"/>
        </w:rPr>
        <w:t xml:space="preserve"> </w:t>
      </w:r>
      <w:r w:rsidR="006F78E6" w:rsidRPr="006C133D">
        <w:rPr>
          <w:rFonts w:ascii="Helvetica" w:hAnsi="Helvetica"/>
          <w:bCs/>
          <w:sz w:val="22"/>
          <w:szCs w:val="22"/>
        </w:rPr>
        <w:t xml:space="preserve">to each </w:t>
      </w:r>
      <w:r w:rsidR="00D876DA" w:rsidRPr="006C133D">
        <w:rPr>
          <w:rFonts w:ascii="Helvetica" w:hAnsi="Helvetica"/>
          <w:bCs/>
          <w:sz w:val="22"/>
          <w:szCs w:val="22"/>
        </w:rPr>
        <w:t xml:space="preserve">plate </w:t>
      </w:r>
      <w:r w:rsidR="006F78E6" w:rsidRPr="006C133D">
        <w:rPr>
          <w:rFonts w:ascii="Helvetica" w:hAnsi="Helvetica"/>
          <w:b/>
          <w:sz w:val="22"/>
          <w:szCs w:val="22"/>
        </w:rPr>
        <w:t>[</w:t>
      </w:r>
      <w:r>
        <w:rPr>
          <w:rFonts w:ascii="Helvetica" w:hAnsi="Helvetica"/>
          <w:b/>
          <w:sz w:val="22"/>
          <w:szCs w:val="22"/>
        </w:rPr>
        <w:t>2</w:t>
      </w:r>
      <w:r w:rsidR="006F78E6" w:rsidRPr="006C133D">
        <w:rPr>
          <w:rFonts w:ascii="Helvetica" w:hAnsi="Helvetica"/>
          <w:b/>
          <w:sz w:val="22"/>
          <w:szCs w:val="22"/>
        </w:rPr>
        <w:t>-TXT]</w:t>
      </w:r>
      <w:r w:rsidR="006F78E6" w:rsidRPr="006C133D">
        <w:rPr>
          <w:rFonts w:ascii="Helvetica" w:hAnsi="Helvetica"/>
          <w:bCs/>
          <w:sz w:val="22"/>
          <w:szCs w:val="22"/>
        </w:rPr>
        <w:t>.</w:t>
      </w:r>
    </w:p>
    <w:p w14:paraId="69BBD97C" w14:textId="77777777" w:rsidR="006F78E6" w:rsidRDefault="006F78E6" w:rsidP="006F78E6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66936993" w14:textId="4D12CF65" w:rsidR="006F78E6" w:rsidRPr="006F78E6" w:rsidRDefault="006F78E6" w:rsidP="006F78E6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Talent adding </w:t>
      </w:r>
      <w:r w:rsidR="00D876DA">
        <w:rPr>
          <w:rFonts w:ascii="Helvetica" w:hAnsi="Helvetica"/>
          <w:bCs/>
          <w:sz w:val="22"/>
          <w:szCs w:val="22"/>
        </w:rPr>
        <w:t>FBS/</w:t>
      </w:r>
      <w:r>
        <w:rPr>
          <w:rFonts w:ascii="Helvetica" w:hAnsi="Helvetica"/>
          <w:bCs/>
          <w:sz w:val="22"/>
          <w:szCs w:val="22"/>
        </w:rPr>
        <w:t xml:space="preserve">GM-CSF </w:t>
      </w:r>
      <w:r w:rsidR="00D876DA">
        <w:rPr>
          <w:rFonts w:ascii="Helvetica" w:hAnsi="Helvetica"/>
          <w:bCs/>
          <w:sz w:val="22"/>
          <w:szCs w:val="22"/>
        </w:rPr>
        <w:t xml:space="preserve">mix </w:t>
      </w:r>
      <w:r>
        <w:rPr>
          <w:rFonts w:ascii="Helvetica" w:hAnsi="Helvetica"/>
          <w:bCs/>
          <w:sz w:val="22"/>
          <w:szCs w:val="22"/>
        </w:rPr>
        <w:t xml:space="preserve">to </w:t>
      </w:r>
      <w:r w:rsidR="00D876DA">
        <w:rPr>
          <w:rFonts w:ascii="Helvetica" w:hAnsi="Helvetica"/>
          <w:bCs/>
          <w:sz w:val="22"/>
          <w:szCs w:val="22"/>
        </w:rPr>
        <w:t>plates</w:t>
      </w:r>
      <w:r>
        <w:rPr>
          <w:rFonts w:ascii="Helvetica" w:hAnsi="Helvetica"/>
          <w:bCs/>
          <w:sz w:val="22"/>
          <w:szCs w:val="22"/>
        </w:rPr>
        <w:t xml:space="preserve">, with GM-CSF container visible in frame </w:t>
      </w:r>
      <w:r>
        <w:rPr>
          <w:rFonts w:ascii="Helvetica" w:hAnsi="Helvetica"/>
          <w:b/>
          <w:sz w:val="22"/>
          <w:szCs w:val="22"/>
        </w:rPr>
        <w:t xml:space="preserve">TEXT: GM-CSF: </w:t>
      </w:r>
      <w:r w:rsidRPr="006F78E6">
        <w:rPr>
          <w:rFonts w:ascii="Helvetica" w:hAnsi="Helvetica"/>
          <w:b/>
          <w:bCs/>
          <w:sz w:val="22"/>
          <w:szCs w:val="22"/>
        </w:rPr>
        <w:t>granulocyte-macrophage colony-stimulating factor</w:t>
      </w:r>
    </w:p>
    <w:p w14:paraId="40460C16" w14:textId="77777777" w:rsidR="00010892" w:rsidRPr="0076324D" w:rsidRDefault="00010892" w:rsidP="00010892">
      <w:pPr>
        <w:pStyle w:val="NormalWeb"/>
        <w:widowControl/>
        <w:spacing w:before="0" w:after="0"/>
        <w:jc w:val="left"/>
        <w:rPr>
          <w:rFonts w:ascii="Helvetica" w:hAnsi="Helvetica"/>
          <w:sz w:val="22"/>
          <w:szCs w:val="22"/>
        </w:rPr>
      </w:pPr>
    </w:p>
    <w:p w14:paraId="5A4A801B" w14:textId="30378E12" w:rsidR="00010892" w:rsidRDefault="006C133D" w:rsidP="006F78E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p</w:t>
      </w:r>
      <w:r w:rsidRPr="0076324D">
        <w:rPr>
          <w:rFonts w:ascii="Helvetica" w:hAnsi="Helvetica"/>
          <w:sz w:val="22"/>
          <w:szCs w:val="22"/>
        </w:rPr>
        <w:t xml:space="preserve">rime </w:t>
      </w:r>
      <w:r>
        <w:rPr>
          <w:rFonts w:ascii="Helvetica" w:hAnsi="Helvetica"/>
          <w:sz w:val="22"/>
          <w:szCs w:val="22"/>
        </w:rPr>
        <w:t xml:space="preserve">for </w:t>
      </w:r>
      <w:r w:rsidRPr="0076324D">
        <w:rPr>
          <w:rFonts w:ascii="Helvetica" w:hAnsi="Helvetica"/>
          <w:sz w:val="22"/>
          <w:szCs w:val="22"/>
        </w:rPr>
        <w:t xml:space="preserve">macrophages </w:t>
      </w:r>
      <w:r>
        <w:rPr>
          <w:rFonts w:ascii="Helvetica" w:hAnsi="Helvetica"/>
          <w:sz w:val="22"/>
          <w:szCs w:val="22"/>
        </w:rPr>
        <w:t>with</w:t>
      </w:r>
      <w:r w:rsidRPr="0076324D">
        <w:rPr>
          <w:rFonts w:ascii="Helvetica" w:hAnsi="Helvetica"/>
          <w:sz w:val="22"/>
          <w:szCs w:val="22"/>
        </w:rPr>
        <w:t xml:space="preserve"> an M2-like phenotype</w:t>
      </w:r>
      <w:r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bCs/>
          <w:sz w:val="22"/>
          <w:szCs w:val="22"/>
        </w:rPr>
        <w:t xml:space="preserve"> a</w:t>
      </w:r>
      <w:r w:rsidR="00D876DA">
        <w:rPr>
          <w:rFonts w:ascii="Helvetica" w:hAnsi="Helvetica"/>
          <w:bCs/>
          <w:sz w:val="22"/>
          <w:szCs w:val="22"/>
        </w:rPr>
        <w:t xml:space="preserve">dd 100 </w:t>
      </w:r>
      <w:r w:rsidR="006C5BD9">
        <w:rPr>
          <w:rFonts w:ascii="Helvetica" w:hAnsi="Helvetica" w:cs="Helvetica"/>
          <w:bCs/>
          <w:sz w:val="22"/>
          <w:szCs w:val="22"/>
        </w:rPr>
        <w:t>microliters</w:t>
      </w:r>
      <w:r w:rsidR="00D876DA">
        <w:rPr>
          <w:rFonts w:ascii="Helvetica" w:hAnsi="Helvetica"/>
          <w:bCs/>
          <w:sz w:val="22"/>
          <w:szCs w:val="22"/>
        </w:rPr>
        <w:t xml:space="preserve"> of </w:t>
      </w:r>
      <w:r w:rsidR="006C5BD9">
        <w:rPr>
          <w:rFonts w:ascii="Helvetica" w:hAnsi="Helvetica"/>
          <w:bCs/>
          <w:sz w:val="22"/>
          <w:szCs w:val="22"/>
        </w:rPr>
        <w:t xml:space="preserve">fetal bovine </w:t>
      </w:r>
      <w:r w:rsidR="00D876DA">
        <w:rPr>
          <w:rFonts w:ascii="Helvetica" w:hAnsi="Helvetica"/>
          <w:bCs/>
          <w:sz w:val="22"/>
          <w:szCs w:val="22"/>
        </w:rPr>
        <w:t xml:space="preserve">containing </w:t>
      </w:r>
      <w:r w:rsidR="00010892" w:rsidRPr="0076324D">
        <w:rPr>
          <w:rFonts w:ascii="Helvetica" w:hAnsi="Helvetica"/>
          <w:sz w:val="22"/>
          <w:szCs w:val="22"/>
        </w:rPr>
        <w:t xml:space="preserve">50 </w:t>
      </w:r>
      <w:r w:rsidR="006F78E6">
        <w:rPr>
          <w:rFonts w:ascii="Helvetica" w:hAnsi="Helvetica"/>
          <w:sz w:val="22"/>
          <w:szCs w:val="22"/>
        </w:rPr>
        <w:t>nanograms</w:t>
      </w:r>
      <w:r w:rsidR="00010892" w:rsidRPr="0076324D">
        <w:rPr>
          <w:rFonts w:ascii="Helvetica" w:hAnsi="Helvetica"/>
          <w:sz w:val="22"/>
          <w:szCs w:val="22"/>
        </w:rPr>
        <w:t>/</w:t>
      </w:r>
      <w:r w:rsidR="006F78E6">
        <w:rPr>
          <w:rFonts w:ascii="Helvetica" w:hAnsi="Helvetica"/>
          <w:sz w:val="22"/>
          <w:szCs w:val="22"/>
        </w:rPr>
        <w:t>milliliter</w:t>
      </w:r>
      <w:r w:rsidR="00010892" w:rsidRPr="0076324D">
        <w:rPr>
          <w:rFonts w:ascii="Helvetica" w:hAnsi="Helvetica"/>
          <w:sz w:val="22"/>
          <w:szCs w:val="22"/>
        </w:rPr>
        <w:t xml:space="preserve"> of M-CSF</w:t>
      </w:r>
      <w:r w:rsidRPr="006C133D">
        <w:rPr>
          <w:rFonts w:ascii="Helvetica" w:hAnsi="Helvetica"/>
          <w:sz w:val="22"/>
          <w:szCs w:val="22"/>
        </w:rPr>
        <w:t xml:space="preserve"> </w:t>
      </w:r>
      <w:r w:rsidRPr="0076324D">
        <w:rPr>
          <w:rFonts w:ascii="Helvetica" w:hAnsi="Helvetica"/>
          <w:sz w:val="22"/>
          <w:szCs w:val="22"/>
        </w:rPr>
        <w:t xml:space="preserve">to </w:t>
      </w:r>
      <w:r>
        <w:rPr>
          <w:rFonts w:ascii="Helvetica" w:hAnsi="Helvetica"/>
          <w:sz w:val="22"/>
          <w:szCs w:val="22"/>
        </w:rPr>
        <w:t>each plate</w:t>
      </w:r>
      <w:r w:rsidR="00010892" w:rsidRPr="0076324D">
        <w:rPr>
          <w:rFonts w:ascii="Helvetica" w:hAnsi="Helvetica"/>
          <w:sz w:val="22"/>
          <w:szCs w:val="22"/>
        </w:rPr>
        <w:t xml:space="preserve"> </w:t>
      </w:r>
      <w:r w:rsidR="006F78E6">
        <w:rPr>
          <w:rFonts w:ascii="Helvetica" w:hAnsi="Helvetica"/>
          <w:b/>
          <w:bCs/>
          <w:sz w:val="22"/>
          <w:szCs w:val="22"/>
        </w:rPr>
        <w:t>[1-TXT]</w:t>
      </w:r>
      <w:r w:rsidR="006F78E6">
        <w:rPr>
          <w:rFonts w:ascii="Helvetica" w:hAnsi="Helvetica"/>
          <w:sz w:val="22"/>
          <w:szCs w:val="22"/>
        </w:rPr>
        <w:t>.</w:t>
      </w:r>
    </w:p>
    <w:p w14:paraId="77217D06" w14:textId="77777777" w:rsidR="006F78E6" w:rsidRDefault="006F78E6" w:rsidP="006F78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AC63AA0" w14:textId="26FE8BEC" w:rsidR="006F78E6" w:rsidRPr="0076324D" w:rsidRDefault="006F78E6" w:rsidP="006F78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</w:t>
      </w:r>
      <w:r w:rsidR="00D876DA">
        <w:rPr>
          <w:rFonts w:ascii="Helvetica" w:hAnsi="Helvetica"/>
          <w:sz w:val="22"/>
          <w:szCs w:val="22"/>
        </w:rPr>
        <w:t>adding FBS/</w:t>
      </w:r>
      <w:r>
        <w:rPr>
          <w:rFonts w:ascii="Helvetica" w:hAnsi="Helvetica"/>
          <w:sz w:val="22"/>
          <w:szCs w:val="22"/>
        </w:rPr>
        <w:t xml:space="preserve">M-CSF </w:t>
      </w:r>
      <w:r w:rsidR="00D876DA">
        <w:rPr>
          <w:rFonts w:ascii="Helvetica" w:hAnsi="Helvetica"/>
          <w:sz w:val="22"/>
          <w:szCs w:val="22"/>
        </w:rPr>
        <w:t xml:space="preserve">mix </w:t>
      </w:r>
      <w:r>
        <w:rPr>
          <w:rFonts w:ascii="Helvetica" w:hAnsi="Helvetica"/>
          <w:sz w:val="22"/>
          <w:szCs w:val="22"/>
        </w:rPr>
        <w:t xml:space="preserve">to </w:t>
      </w:r>
      <w:r w:rsidR="00D876DA">
        <w:rPr>
          <w:rFonts w:ascii="Helvetica" w:hAnsi="Helvetica"/>
          <w:sz w:val="22"/>
          <w:szCs w:val="22"/>
        </w:rPr>
        <w:t>plates</w:t>
      </w:r>
      <w:r>
        <w:rPr>
          <w:rFonts w:ascii="Helvetica" w:hAnsi="Helvetica"/>
          <w:sz w:val="22"/>
          <w:szCs w:val="22"/>
        </w:rPr>
        <w:t xml:space="preserve">, with M-CSF container visible in frame </w:t>
      </w:r>
      <w:r>
        <w:rPr>
          <w:rFonts w:ascii="Helvetica" w:hAnsi="Helvetica"/>
          <w:b/>
          <w:bCs/>
          <w:sz w:val="22"/>
          <w:szCs w:val="22"/>
        </w:rPr>
        <w:t xml:space="preserve">TEXT: M-CSF: </w:t>
      </w:r>
      <w:r w:rsidRPr="006F78E6">
        <w:rPr>
          <w:rFonts w:ascii="Helvetica" w:hAnsi="Helvetica"/>
          <w:b/>
          <w:bCs/>
          <w:sz w:val="22"/>
          <w:szCs w:val="22"/>
        </w:rPr>
        <w:t>macrophage colony-stimulating factor</w:t>
      </w:r>
      <w:r w:rsidRPr="0076324D">
        <w:rPr>
          <w:rFonts w:ascii="Helvetica" w:hAnsi="Helvetica"/>
          <w:sz w:val="22"/>
          <w:szCs w:val="22"/>
        </w:rPr>
        <w:t xml:space="preserve"> </w:t>
      </w:r>
    </w:p>
    <w:p w14:paraId="01C3F840" w14:textId="77777777" w:rsidR="00010892" w:rsidRPr="0076324D" w:rsidRDefault="00010892" w:rsidP="00010892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61766D9" w14:textId="0ABD6CB9" w:rsidR="00010892" w:rsidRDefault="00ED2705" w:rsidP="0001089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</w:t>
      </w:r>
      <w:r w:rsidR="00010892" w:rsidRPr="0076324D">
        <w:rPr>
          <w:rFonts w:ascii="Helvetica" w:hAnsi="Helvetica"/>
          <w:b/>
          <w:sz w:val="22"/>
          <w:szCs w:val="22"/>
        </w:rPr>
        <w:t xml:space="preserve">rimary </w:t>
      </w:r>
      <w:r>
        <w:rPr>
          <w:rFonts w:ascii="Helvetica" w:hAnsi="Helvetica"/>
          <w:b/>
          <w:sz w:val="22"/>
          <w:szCs w:val="22"/>
        </w:rPr>
        <w:t>H</w:t>
      </w:r>
      <w:r w:rsidR="00010892" w:rsidRPr="0076324D">
        <w:rPr>
          <w:rFonts w:ascii="Helvetica" w:hAnsi="Helvetica"/>
          <w:b/>
          <w:sz w:val="22"/>
          <w:szCs w:val="22"/>
        </w:rPr>
        <w:t xml:space="preserve">uman </w:t>
      </w:r>
      <w:r>
        <w:rPr>
          <w:rFonts w:ascii="Helvetica" w:hAnsi="Helvetica"/>
          <w:b/>
          <w:sz w:val="22"/>
          <w:szCs w:val="22"/>
        </w:rPr>
        <w:t>M</w:t>
      </w:r>
      <w:r w:rsidR="00010892" w:rsidRPr="0076324D">
        <w:rPr>
          <w:rFonts w:ascii="Helvetica" w:hAnsi="Helvetica"/>
          <w:b/>
          <w:sz w:val="22"/>
          <w:szCs w:val="22"/>
        </w:rPr>
        <w:t xml:space="preserve">onocyte </w:t>
      </w:r>
      <w:r>
        <w:rPr>
          <w:rFonts w:ascii="Helvetica" w:hAnsi="Helvetica"/>
          <w:b/>
          <w:sz w:val="22"/>
          <w:szCs w:val="22"/>
        </w:rPr>
        <w:t>Transfection</w:t>
      </w:r>
    </w:p>
    <w:p w14:paraId="5AD16421" w14:textId="77777777" w:rsidR="00ED2705" w:rsidRPr="00ED2705" w:rsidRDefault="00ED2705" w:rsidP="00ED2705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/>
          <w:b/>
          <w:sz w:val="22"/>
          <w:szCs w:val="22"/>
        </w:rPr>
      </w:pPr>
    </w:p>
    <w:p w14:paraId="2DFB39E7" w14:textId="77777777" w:rsidR="00010892" w:rsidRPr="00F7786F" w:rsidRDefault="00F7786F" w:rsidP="00F778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For monocyte transfection with micro RNA mimics, inhibitors, or small interfering RNA, </w:t>
      </w:r>
      <w:r w:rsidRPr="00F7786F">
        <w:rPr>
          <w:rFonts w:ascii="Helvetica" w:hAnsi="Helvetica"/>
          <w:sz w:val="22"/>
          <w:szCs w:val="22"/>
        </w:rPr>
        <w:t>f</w:t>
      </w:r>
      <w:r w:rsidR="00010892" w:rsidRPr="00F7786F">
        <w:rPr>
          <w:rFonts w:ascii="Helvetica" w:hAnsi="Helvetica"/>
          <w:sz w:val="22"/>
          <w:szCs w:val="22"/>
        </w:rPr>
        <w:t xml:space="preserve">ollowing the manufacturer’s protocol for the transfection kit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10892" w:rsidRPr="00F7786F">
        <w:rPr>
          <w:rFonts w:ascii="Helvetica" w:hAnsi="Helvetica"/>
          <w:sz w:val="22"/>
          <w:szCs w:val="22"/>
        </w:rPr>
        <w:t xml:space="preserve">, dilute the selected </w:t>
      </w:r>
      <w:r>
        <w:rPr>
          <w:rFonts w:ascii="Helvetica" w:hAnsi="Helvetica"/>
          <w:sz w:val="22"/>
          <w:szCs w:val="22"/>
        </w:rPr>
        <w:t>RNAs</w:t>
      </w:r>
      <w:r w:rsidR="00010892" w:rsidRPr="00F7786F">
        <w:rPr>
          <w:rFonts w:ascii="Helvetica" w:hAnsi="Helvetica"/>
          <w:sz w:val="22"/>
          <w:szCs w:val="22"/>
        </w:rPr>
        <w:t xml:space="preserve"> in the buffer to a final concentration of 1.83 </w:t>
      </w:r>
      <w:r>
        <w:rPr>
          <w:rFonts w:ascii="Helvetica" w:hAnsi="Helvetica"/>
          <w:sz w:val="22"/>
          <w:szCs w:val="22"/>
        </w:rPr>
        <w:t xml:space="preserve">micromolar </w:t>
      </w:r>
      <w:r w:rsidR="00A820F0">
        <w:rPr>
          <w:rFonts w:ascii="Helvetica" w:hAnsi="Helvetica"/>
          <w:sz w:val="22"/>
          <w:szCs w:val="22"/>
        </w:rPr>
        <w:t>in</w:t>
      </w:r>
      <w:r>
        <w:rPr>
          <w:rFonts w:ascii="Helvetica" w:hAnsi="Helvetica"/>
          <w:sz w:val="22"/>
          <w:szCs w:val="22"/>
        </w:rPr>
        <w:t xml:space="preserve"> a</w:t>
      </w:r>
      <w:r w:rsidR="00010892" w:rsidRPr="00F7786F">
        <w:rPr>
          <w:rFonts w:ascii="Helvetica" w:hAnsi="Helvetica"/>
          <w:sz w:val="22"/>
          <w:szCs w:val="22"/>
        </w:rPr>
        <w:t xml:space="preserve"> 10 </w:t>
      </w:r>
      <w:r>
        <w:rPr>
          <w:rFonts w:ascii="Helvetica" w:hAnsi="Helvetica"/>
          <w:sz w:val="22"/>
          <w:szCs w:val="22"/>
        </w:rPr>
        <w:t>microliters</w:t>
      </w:r>
      <w:r w:rsidR="00010892" w:rsidRPr="00F7786F">
        <w:rPr>
          <w:rFonts w:ascii="Helvetica" w:hAnsi="Helvetica"/>
          <w:sz w:val="22"/>
          <w:szCs w:val="22"/>
        </w:rPr>
        <w:t xml:space="preserve"> of diluted mimic</w:t>
      </w:r>
      <w:r>
        <w:rPr>
          <w:rFonts w:ascii="Helvetica" w:hAnsi="Helvetica"/>
          <w:sz w:val="22"/>
          <w:szCs w:val="22"/>
        </w:rPr>
        <w:t xml:space="preserve"> or </w:t>
      </w:r>
      <w:r w:rsidR="00010892" w:rsidRPr="00F7786F">
        <w:rPr>
          <w:rFonts w:ascii="Helvetica" w:hAnsi="Helvetica"/>
          <w:sz w:val="22"/>
          <w:szCs w:val="22"/>
        </w:rPr>
        <w:t>inhibitor per transfection of 1 x 10</w:t>
      </w:r>
      <w:r w:rsidR="00010892" w:rsidRPr="00F7786F">
        <w:rPr>
          <w:rFonts w:ascii="Helvetica" w:hAnsi="Helvetica"/>
          <w:sz w:val="22"/>
          <w:szCs w:val="22"/>
          <w:vertAlign w:val="superscript"/>
        </w:rPr>
        <w:t>6</w:t>
      </w:r>
      <w:r w:rsidR="00010892" w:rsidRPr="00F7786F">
        <w:rPr>
          <w:rFonts w:ascii="Helvetica" w:hAnsi="Helvetica"/>
          <w:sz w:val="22"/>
          <w:szCs w:val="22"/>
        </w:rPr>
        <w:t xml:space="preserve"> cells</w:t>
      </w:r>
      <w:r>
        <w:rPr>
          <w:rFonts w:ascii="Helvetica" w:hAnsi="Helvetica"/>
          <w:sz w:val="22"/>
          <w:szCs w:val="22"/>
        </w:rPr>
        <w:t xml:space="preserve"> volume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9E92CAF" w14:textId="77777777" w:rsidR="00F7786F" w:rsidRPr="00F7786F" w:rsidRDefault="00F7786F" w:rsidP="00F7786F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bCs/>
          <w:sz w:val="22"/>
          <w:szCs w:val="22"/>
        </w:rPr>
      </w:pPr>
    </w:p>
    <w:p w14:paraId="21640048" w14:textId="77777777" w:rsidR="00F7786F" w:rsidRDefault="00F7786F" w:rsidP="00F77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opening kit, pulling out reagents/instructions</w:t>
      </w:r>
    </w:p>
    <w:p w14:paraId="146B814E" w14:textId="77777777" w:rsidR="00010892" w:rsidRDefault="00F7786F" w:rsidP="00F77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adding RNA to buffer, with RNA and buffer containers visible in frame</w:t>
      </w:r>
    </w:p>
    <w:p w14:paraId="7B4C5B2F" w14:textId="77777777" w:rsidR="00F7786F" w:rsidRDefault="00F7786F" w:rsidP="00F7786F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bCs/>
          <w:sz w:val="22"/>
          <w:szCs w:val="22"/>
        </w:rPr>
      </w:pPr>
    </w:p>
    <w:p w14:paraId="3B530FB6" w14:textId="77777777" w:rsidR="00F7786F" w:rsidRPr="00F7786F" w:rsidRDefault="00F7786F" w:rsidP="00F778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To </w:t>
      </w:r>
      <w:r w:rsidRPr="00F7786F">
        <w:rPr>
          <w:rFonts w:ascii="Helvetica" w:hAnsi="Helvetica"/>
          <w:sz w:val="22"/>
          <w:szCs w:val="22"/>
        </w:rPr>
        <w:t>p</w:t>
      </w:r>
      <w:r w:rsidR="00010892" w:rsidRPr="00F7786F">
        <w:rPr>
          <w:rFonts w:ascii="Helvetica" w:hAnsi="Helvetica"/>
          <w:sz w:val="22"/>
          <w:szCs w:val="22"/>
        </w:rPr>
        <w:t>repare the transfection reagent</w:t>
      </w:r>
      <w:r>
        <w:rPr>
          <w:rFonts w:ascii="Helvetica" w:hAnsi="Helvetica"/>
          <w:sz w:val="22"/>
          <w:szCs w:val="22"/>
        </w:rPr>
        <w:t xml:space="preserve">, add </w:t>
      </w:r>
      <w:r w:rsidR="00010892" w:rsidRPr="00F7786F">
        <w:rPr>
          <w:rFonts w:ascii="Helvetica" w:hAnsi="Helvetica"/>
          <w:sz w:val="22"/>
          <w:szCs w:val="22"/>
        </w:rPr>
        <w:t xml:space="preserve">1 </w:t>
      </w:r>
      <w:r>
        <w:rPr>
          <w:rFonts w:ascii="Helvetica" w:hAnsi="Helvetica"/>
          <w:sz w:val="22"/>
          <w:szCs w:val="22"/>
        </w:rPr>
        <w:t>microliter</w:t>
      </w:r>
      <w:r w:rsidR="00010892" w:rsidRPr="00F7786F">
        <w:rPr>
          <w:rFonts w:ascii="Helvetica" w:hAnsi="Helvetica"/>
          <w:sz w:val="22"/>
          <w:szCs w:val="22"/>
        </w:rPr>
        <w:t xml:space="preserve"> of the provided polymer to a 1.5</w:t>
      </w:r>
      <w:r>
        <w:rPr>
          <w:rFonts w:ascii="Helvetica" w:hAnsi="Helvetica"/>
          <w:sz w:val="22"/>
          <w:szCs w:val="22"/>
        </w:rPr>
        <w:t>-milliliter</w:t>
      </w:r>
      <w:r w:rsidR="00010892" w:rsidRPr="00F7786F">
        <w:rPr>
          <w:rFonts w:ascii="Helvetica" w:hAnsi="Helvetica"/>
          <w:sz w:val="22"/>
          <w:szCs w:val="22"/>
        </w:rPr>
        <w:t xml:space="preserve"> microcentrifuge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10892" w:rsidRPr="00F7786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</w:t>
      </w:r>
      <w:r w:rsidR="00010892" w:rsidRPr="00F7786F">
        <w:rPr>
          <w:rFonts w:ascii="Helvetica" w:hAnsi="Helvetica"/>
          <w:sz w:val="22"/>
          <w:szCs w:val="22"/>
        </w:rPr>
        <w:t xml:space="preserve">immediately </w:t>
      </w:r>
      <w:r>
        <w:rPr>
          <w:rFonts w:ascii="Helvetica" w:hAnsi="Helvetica"/>
          <w:sz w:val="22"/>
          <w:szCs w:val="22"/>
        </w:rPr>
        <w:t>add</w:t>
      </w:r>
      <w:r w:rsidR="00010892" w:rsidRPr="00F7786F">
        <w:rPr>
          <w:rFonts w:ascii="Helvetica" w:hAnsi="Helvetica"/>
          <w:sz w:val="22"/>
          <w:szCs w:val="22"/>
        </w:rPr>
        <w:t xml:space="preserve"> 90 </w:t>
      </w:r>
      <w:r>
        <w:rPr>
          <w:rFonts w:ascii="Helvetica" w:hAnsi="Helvetica"/>
          <w:sz w:val="22"/>
          <w:szCs w:val="22"/>
        </w:rPr>
        <w:t>microliters</w:t>
      </w:r>
      <w:r w:rsidR="00010892" w:rsidRPr="00F7786F">
        <w:rPr>
          <w:rFonts w:ascii="Helvetica" w:hAnsi="Helvetica"/>
          <w:sz w:val="22"/>
          <w:szCs w:val="22"/>
        </w:rPr>
        <w:t xml:space="preserve"> of</w:t>
      </w:r>
      <w:r>
        <w:rPr>
          <w:rFonts w:ascii="Helvetica" w:hAnsi="Helvetica"/>
          <w:sz w:val="22"/>
          <w:szCs w:val="22"/>
        </w:rPr>
        <w:t xml:space="preserve"> the kit-</w:t>
      </w:r>
      <w:r w:rsidR="00010892" w:rsidRPr="00F7786F">
        <w:rPr>
          <w:rFonts w:ascii="Helvetica" w:hAnsi="Helvetica"/>
          <w:sz w:val="22"/>
          <w:szCs w:val="22"/>
        </w:rPr>
        <w:t xml:space="preserve">provided buffer </w:t>
      </w:r>
      <w:r>
        <w:rPr>
          <w:rFonts w:ascii="Helvetica" w:hAnsi="Helvetica"/>
          <w:sz w:val="22"/>
          <w:szCs w:val="22"/>
        </w:rPr>
        <w:t>to obtain</w:t>
      </w:r>
      <w:r w:rsidR="00010892" w:rsidRPr="00F7786F">
        <w:rPr>
          <w:rFonts w:ascii="Helvetica" w:hAnsi="Helvetica"/>
          <w:sz w:val="22"/>
          <w:szCs w:val="22"/>
        </w:rPr>
        <w:t xml:space="preserve"> a total of 91 </w:t>
      </w:r>
      <w:r>
        <w:rPr>
          <w:rFonts w:ascii="Helvetica" w:hAnsi="Helvetica"/>
          <w:sz w:val="22"/>
          <w:szCs w:val="22"/>
        </w:rPr>
        <w:t>microliters</w:t>
      </w:r>
      <w:r w:rsidR="00010892" w:rsidRPr="00F7786F">
        <w:rPr>
          <w:rFonts w:ascii="Helvetica" w:hAnsi="Helvetica"/>
          <w:sz w:val="22"/>
          <w:szCs w:val="22"/>
        </w:rPr>
        <w:t xml:space="preserve"> of reagent per transfection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010892" w:rsidRPr="00F7786F">
        <w:rPr>
          <w:rFonts w:ascii="Helvetica" w:hAnsi="Helvetica"/>
          <w:sz w:val="22"/>
          <w:szCs w:val="22"/>
        </w:rPr>
        <w:t>.</w:t>
      </w:r>
    </w:p>
    <w:p w14:paraId="7C8E99D9" w14:textId="77777777" w:rsidR="00F7786F" w:rsidRPr="00F7786F" w:rsidRDefault="00F7786F" w:rsidP="00F7786F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bCs/>
          <w:sz w:val="22"/>
          <w:szCs w:val="22"/>
        </w:rPr>
      </w:pPr>
    </w:p>
    <w:p w14:paraId="05B106C8" w14:textId="77777777" w:rsidR="00F7786F" w:rsidRDefault="00F7786F" w:rsidP="00F77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Polymer being added to tube, with polymer container visible in frame</w:t>
      </w:r>
    </w:p>
    <w:p w14:paraId="735DDE53" w14:textId="77777777" w:rsidR="00F7786F" w:rsidRDefault="00F7786F" w:rsidP="00F77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adding buffer to tube, with buffer container visible in frame</w:t>
      </w:r>
    </w:p>
    <w:p w14:paraId="732714C7" w14:textId="77777777" w:rsidR="00F7786F" w:rsidRPr="00F7786F" w:rsidRDefault="00F7786F" w:rsidP="00F7786F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bCs/>
          <w:sz w:val="22"/>
          <w:szCs w:val="22"/>
        </w:rPr>
      </w:pPr>
    </w:p>
    <w:p w14:paraId="3D551599" w14:textId="77777777" w:rsidR="00F7786F" w:rsidRDefault="00F7786F" w:rsidP="00F778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</w:t>
      </w:r>
      <w:r w:rsidR="00010892" w:rsidRPr="00F7786F">
        <w:rPr>
          <w:rFonts w:ascii="Helvetica" w:hAnsi="Helvetica"/>
          <w:sz w:val="22"/>
          <w:szCs w:val="22"/>
        </w:rPr>
        <w:t>ortex</w:t>
      </w:r>
      <w:r>
        <w:rPr>
          <w:rFonts w:ascii="Helvetica" w:hAnsi="Helvetica"/>
          <w:sz w:val="22"/>
          <w:szCs w:val="22"/>
        </w:rPr>
        <w:t xml:space="preserve"> the reagent</w:t>
      </w:r>
      <w:r w:rsidR="00010892" w:rsidRPr="00F7786F">
        <w:rPr>
          <w:rFonts w:ascii="Helvetica" w:hAnsi="Helvetica"/>
          <w:sz w:val="22"/>
          <w:szCs w:val="22"/>
        </w:rPr>
        <w:t xml:space="preserve"> for 3</w:t>
      </w:r>
      <w:r>
        <w:rPr>
          <w:rFonts w:ascii="Helvetica" w:hAnsi="Helvetica"/>
          <w:sz w:val="22"/>
          <w:szCs w:val="22"/>
        </w:rPr>
        <w:t>-</w:t>
      </w:r>
      <w:r w:rsidR="00010892" w:rsidRPr="00F7786F">
        <w:rPr>
          <w:rFonts w:ascii="Helvetica" w:hAnsi="Helvetica"/>
          <w:sz w:val="22"/>
          <w:szCs w:val="22"/>
        </w:rPr>
        <w:t>5 s</w:t>
      </w:r>
      <w:r>
        <w:rPr>
          <w:rFonts w:ascii="Helvetica" w:hAnsi="Helvetica"/>
          <w:sz w:val="22"/>
          <w:szCs w:val="22"/>
        </w:rPr>
        <w:t xml:space="preserve">econds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pipette 90 microliters of the transfection solution into </w:t>
      </w:r>
      <w:r w:rsidR="00010892" w:rsidRPr="0076324D">
        <w:rPr>
          <w:rFonts w:ascii="Helvetica" w:hAnsi="Helvetica"/>
          <w:sz w:val="22"/>
          <w:szCs w:val="22"/>
        </w:rPr>
        <w:t xml:space="preserve">the tube containing 10 </w:t>
      </w:r>
      <w:r>
        <w:rPr>
          <w:rFonts w:ascii="Helvetica" w:hAnsi="Helvetica"/>
          <w:sz w:val="22"/>
          <w:szCs w:val="22"/>
        </w:rPr>
        <w:t>microliters</w:t>
      </w:r>
      <w:r w:rsidR="00010892" w:rsidRPr="0076324D">
        <w:rPr>
          <w:rFonts w:ascii="Helvetica" w:hAnsi="Helvetica"/>
          <w:sz w:val="22"/>
          <w:szCs w:val="22"/>
        </w:rPr>
        <w:t xml:space="preserve"> of diluted </w:t>
      </w:r>
      <w:r>
        <w:rPr>
          <w:rFonts w:ascii="Helvetica" w:hAnsi="Helvetica"/>
          <w:sz w:val="22"/>
          <w:szCs w:val="22"/>
        </w:rPr>
        <w:t xml:space="preserve">RNA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010892" w:rsidRPr="0076324D">
        <w:rPr>
          <w:rFonts w:ascii="Helvetica" w:hAnsi="Helvetica"/>
          <w:sz w:val="22"/>
          <w:szCs w:val="22"/>
        </w:rPr>
        <w:t>.</w:t>
      </w:r>
    </w:p>
    <w:p w14:paraId="042A5970" w14:textId="77777777" w:rsidR="00F7786F" w:rsidRDefault="00F7786F" w:rsidP="00F7786F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67B5E2C5" w14:textId="77777777" w:rsidR="00F7786F" w:rsidRDefault="00F7786F" w:rsidP="00F77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Reagent being vortexed</w:t>
      </w:r>
    </w:p>
    <w:p w14:paraId="47C98B8A" w14:textId="77777777" w:rsidR="00F7786F" w:rsidRDefault="00F7786F" w:rsidP="00F77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Transfection solution being added to tube</w:t>
      </w:r>
    </w:p>
    <w:p w14:paraId="19FAFD29" w14:textId="77777777" w:rsidR="00F7786F" w:rsidRDefault="00F7786F" w:rsidP="00D96134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4CCEC112" w14:textId="77777777" w:rsidR="00D96134" w:rsidRDefault="00D96134" w:rsidP="00D961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D96134">
        <w:rPr>
          <w:rFonts w:ascii="Helvetica" w:hAnsi="Helvetica"/>
          <w:sz w:val="22"/>
          <w:szCs w:val="22"/>
        </w:rPr>
        <w:t>After gentle mixing,</w:t>
      </w:r>
      <w:r w:rsidR="00010892" w:rsidRPr="00D96134">
        <w:rPr>
          <w:rFonts w:ascii="Helvetica" w:hAnsi="Helvetica"/>
          <w:sz w:val="22"/>
          <w:szCs w:val="22"/>
        </w:rPr>
        <w:t xml:space="preserve"> incubate</w:t>
      </w:r>
      <w:r w:rsidRPr="00D96134">
        <w:rPr>
          <w:rFonts w:ascii="Helvetica" w:hAnsi="Helvetica"/>
          <w:sz w:val="22"/>
          <w:szCs w:val="22"/>
        </w:rPr>
        <w:t xml:space="preserve"> the solution</w:t>
      </w:r>
      <w:r w:rsidR="00010892" w:rsidRPr="00D96134">
        <w:rPr>
          <w:rFonts w:ascii="Helvetica" w:hAnsi="Helvetica"/>
          <w:sz w:val="22"/>
          <w:szCs w:val="22"/>
        </w:rPr>
        <w:t xml:space="preserve"> for 15 min</w:t>
      </w:r>
      <w:r w:rsidRPr="00D96134">
        <w:rPr>
          <w:rFonts w:ascii="Helvetica" w:hAnsi="Helvetica"/>
          <w:sz w:val="22"/>
          <w:szCs w:val="22"/>
        </w:rPr>
        <w:t>utes</w:t>
      </w:r>
      <w:r w:rsidR="00010892" w:rsidRPr="00D96134">
        <w:rPr>
          <w:rFonts w:ascii="Helvetica" w:hAnsi="Helvetica"/>
          <w:sz w:val="22"/>
          <w:szCs w:val="22"/>
        </w:rPr>
        <w:t xml:space="preserve"> at </w:t>
      </w:r>
      <w:r w:rsidRPr="00D96134">
        <w:rPr>
          <w:rFonts w:ascii="Helvetica" w:hAnsi="Helvetica"/>
          <w:sz w:val="22"/>
          <w:szCs w:val="22"/>
        </w:rPr>
        <w:t xml:space="preserve">room temperature </w:t>
      </w:r>
      <w:r w:rsidRPr="00D96134">
        <w:rPr>
          <w:rFonts w:ascii="Helvetica" w:hAnsi="Helvetica"/>
          <w:b/>
          <w:bCs/>
          <w:sz w:val="22"/>
          <w:szCs w:val="22"/>
        </w:rPr>
        <w:t>[1]</w:t>
      </w:r>
      <w:r w:rsidRPr="00D96134">
        <w:rPr>
          <w:rFonts w:ascii="Helvetica" w:hAnsi="Helvetica"/>
          <w:sz w:val="22"/>
          <w:szCs w:val="22"/>
        </w:rPr>
        <w:t xml:space="preserve"> before adding 100 microliters of </w:t>
      </w:r>
      <w:r w:rsidR="00010892" w:rsidRPr="00D96134">
        <w:rPr>
          <w:rFonts w:ascii="Helvetica" w:hAnsi="Helvetica"/>
          <w:sz w:val="22"/>
          <w:szCs w:val="22"/>
        </w:rPr>
        <w:t xml:space="preserve">transfection complex to one well </w:t>
      </w:r>
      <w:r>
        <w:rPr>
          <w:rFonts w:ascii="Helvetica" w:hAnsi="Helvetica"/>
          <w:sz w:val="22"/>
          <w:szCs w:val="22"/>
        </w:rPr>
        <w:t xml:space="preserve">of cells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2D1ABB4" w14:textId="77777777" w:rsidR="00D96134" w:rsidRDefault="00D96134" w:rsidP="00D96134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30B4DBE7" w14:textId="77777777" w:rsidR="00D96134" w:rsidRDefault="00D96134" w:rsidP="00D961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timer, with tube at RT visible in frame</w:t>
      </w:r>
    </w:p>
    <w:p w14:paraId="2564F9A6" w14:textId="77777777" w:rsidR="00D96134" w:rsidRDefault="00D96134" w:rsidP="00D961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complex to well(s), with complex container visible in frame</w:t>
      </w:r>
    </w:p>
    <w:p w14:paraId="2DCA08C8" w14:textId="77777777" w:rsidR="00D96134" w:rsidRDefault="00D96134" w:rsidP="00D96134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3ABFB254" w14:textId="77777777" w:rsidR="00010892" w:rsidRDefault="00D96134" w:rsidP="00D961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4 hours at 37 degrees Celsius, </w:t>
      </w:r>
      <w:r w:rsidR="00010892" w:rsidRPr="00D96134">
        <w:rPr>
          <w:rFonts w:ascii="Helvetica" w:hAnsi="Helvetica"/>
          <w:sz w:val="22"/>
          <w:szCs w:val="22"/>
        </w:rPr>
        <w:t xml:space="preserve">replace the medium with 3 </w:t>
      </w:r>
      <w:r>
        <w:rPr>
          <w:rFonts w:ascii="Helvetica" w:hAnsi="Helvetica"/>
          <w:sz w:val="22"/>
          <w:szCs w:val="22"/>
        </w:rPr>
        <w:t>milliliters</w:t>
      </w:r>
      <w:r w:rsidR="00010892" w:rsidRPr="00D96134">
        <w:rPr>
          <w:rFonts w:ascii="Helvetica" w:hAnsi="Helvetica"/>
          <w:sz w:val="22"/>
          <w:szCs w:val="22"/>
        </w:rPr>
        <w:t xml:space="preserve"> of complete medi</w:t>
      </w:r>
      <w:r>
        <w:rPr>
          <w:rFonts w:ascii="Helvetica" w:hAnsi="Helvetica"/>
          <w:sz w:val="22"/>
          <w:szCs w:val="22"/>
        </w:rPr>
        <w:t>um</w:t>
      </w:r>
      <w:r w:rsidR="00010892" w:rsidRPr="00D9613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containing the appropriate growth factor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0D7014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010892" w:rsidRPr="00D96134">
        <w:rPr>
          <w:rFonts w:ascii="Helvetica" w:hAnsi="Helvetica"/>
          <w:sz w:val="22"/>
          <w:szCs w:val="22"/>
        </w:rPr>
        <w:t>.</w:t>
      </w:r>
    </w:p>
    <w:p w14:paraId="672919E7" w14:textId="77777777" w:rsidR="00D96134" w:rsidRDefault="00D96134" w:rsidP="00D96134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2ED3A782" w14:textId="1143B7BE" w:rsidR="00D96134" w:rsidRPr="00D96134" w:rsidRDefault="00D96134" w:rsidP="00D961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</w:t>
      </w:r>
      <w:r w:rsidR="0051098A" w:rsidRPr="00E81476">
        <w:rPr>
          <w:rFonts w:ascii="Helvetica" w:hAnsi="Helvetica"/>
          <w:color w:val="FF0000"/>
          <w:sz w:val="22"/>
          <w:szCs w:val="22"/>
        </w:rPr>
        <w:t xml:space="preserve">replacing medium containing </w:t>
      </w:r>
      <w:r>
        <w:rPr>
          <w:rFonts w:ascii="Helvetica" w:hAnsi="Helvetica"/>
          <w:sz w:val="22"/>
          <w:szCs w:val="22"/>
        </w:rPr>
        <w:t xml:space="preserve">cytokine to </w:t>
      </w:r>
      <w:r w:rsidR="00680E8A">
        <w:rPr>
          <w:rFonts w:ascii="Helvetica" w:hAnsi="Helvetica"/>
          <w:sz w:val="22"/>
          <w:szCs w:val="22"/>
        </w:rPr>
        <w:t>plate</w:t>
      </w:r>
      <w:r>
        <w:rPr>
          <w:rFonts w:ascii="Helvetica" w:hAnsi="Helvetica"/>
          <w:sz w:val="22"/>
          <w:szCs w:val="22"/>
        </w:rPr>
        <w:t>(s), with cytokine container visible in frame</w:t>
      </w:r>
      <w:r w:rsidR="000D7014">
        <w:rPr>
          <w:rFonts w:ascii="Helvetica" w:hAnsi="Helvetica"/>
          <w:sz w:val="22"/>
          <w:szCs w:val="22"/>
        </w:rPr>
        <w:t xml:space="preserve"> </w:t>
      </w:r>
      <w:r w:rsidR="000A0EB0" w:rsidRPr="000A0EB0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0A0EB0">
        <w:rPr>
          <w:rFonts w:ascii="Helvetica" w:hAnsi="Helvetica"/>
          <w:b/>
          <w:bCs/>
          <w:sz w:val="22"/>
          <w:szCs w:val="22"/>
        </w:rPr>
        <w:t xml:space="preserve"> </w:t>
      </w:r>
      <w:r w:rsidR="000D7014">
        <w:rPr>
          <w:rFonts w:ascii="Helvetica" w:hAnsi="Helvetica"/>
          <w:b/>
          <w:bCs/>
          <w:sz w:val="22"/>
          <w:szCs w:val="22"/>
        </w:rPr>
        <w:t>TEXT: Refresh medium + growth factor d3</w:t>
      </w:r>
    </w:p>
    <w:p w14:paraId="08CDF1FC" w14:textId="77777777" w:rsidR="00010892" w:rsidRPr="0076324D" w:rsidRDefault="00010892" w:rsidP="00010892">
      <w:pPr>
        <w:pStyle w:val="ListParagraph"/>
        <w:ind w:left="0"/>
        <w:rPr>
          <w:rFonts w:ascii="Helvetica" w:hAnsi="Helvetica"/>
          <w:b/>
          <w:sz w:val="22"/>
          <w:szCs w:val="22"/>
        </w:rPr>
      </w:pPr>
    </w:p>
    <w:p w14:paraId="5FC8F629" w14:textId="77777777" w:rsidR="00010892" w:rsidRDefault="00010892" w:rsidP="0001089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/>
          <w:b/>
          <w:sz w:val="22"/>
          <w:szCs w:val="22"/>
        </w:rPr>
      </w:pPr>
      <w:r w:rsidRPr="0076324D">
        <w:rPr>
          <w:rFonts w:ascii="Helvetica" w:hAnsi="Helvetica"/>
          <w:b/>
          <w:sz w:val="22"/>
          <w:szCs w:val="22"/>
        </w:rPr>
        <w:t xml:space="preserve">M1/M2 </w:t>
      </w:r>
      <w:r w:rsidR="00D96134">
        <w:rPr>
          <w:rFonts w:ascii="Helvetica" w:hAnsi="Helvetica"/>
          <w:b/>
          <w:sz w:val="22"/>
          <w:szCs w:val="22"/>
        </w:rPr>
        <w:t>D</w:t>
      </w:r>
      <w:r w:rsidRPr="0076324D">
        <w:rPr>
          <w:rFonts w:ascii="Helvetica" w:hAnsi="Helvetica"/>
          <w:b/>
          <w:sz w:val="22"/>
          <w:szCs w:val="22"/>
        </w:rPr>
        <w:t xml:space="preserve">ifferentiation and </w:t>
      </w:r>
      <w:r w:rsidR="00D96134">
        <w:rPr>
          <w:rFonts w:ascii="Helvetica" w:hAnsi="Helvetica"/>
          <w:b/>
          <w:sz w:val="22"/>
          <w:szCs w:val="22"/>
        </w:rPr>
        <w:t>A</w:t>
      </w:r>
      <w:r w:rsidRPr="0076324D">
        <w:rPr>
          <w:rFonts w:ascii="Helvetica" w:hAnsi="Helvetica"/>
          <w:b/>
          <w:sz w:val="22"/>
          <w:szCs w:val="22"/>
        </w:rPr>
        <w:t>ctivation</w:t>
      </w:r>
    </w:p>
    <w:p w14:paraId="3B9863C7" w14:textId="77777777" w:rsidR="00D96134" w:rsidRDefault="00D96134" w:rsidP="00D96134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/>
          <w:b/>
          <w:sz w:val="22"/>
          <w:szCs w:val="22"/>
        </w:rPr>
      </w:pPr>
    </w:p>
    <w:p w14:paraId="60389DCF" w14:textId="77777777" w:rsidR="00010892" w:rsidRDefault="000D7014" w:rsidP="000108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On day 6 of culture, replace the culture supernatants</w:t>
      </w:r>
      <w:r w:rsidR="00A15123">
        <w:rPr>
          <w:rFonts w:ascii="Helvetica" w:hAnsi="Helvetica"/>
          <w:sz w:val="22"/>
          <w:szCs w:val="22"/>
        </w:rPr>
        <w:t xml:space="preserve"> from the M1 cultures with 3 </w:t>
      </w:r>
      <w:r w:rsidR="00A15123">
        <w:rPr>
          <w:rFonts w:ascii="Helvetica" w:hAnsi="Helvetica"/>
          <w:sz w:val="22"/>
          <w:szCs w:val="22"/>
        </w:rPr>
        <w:lastRenderedPageBreak/>
        <w:t xml:space="preserve">milliliters of medium supplemented with fetal bovine serum, antibiotics, </w:t>
      </w:r>
      <w:r w:rsidR="00A15123" w:rsidRPr="0076324D">
        <w:rPr>
          <w:rFonts w:ascii="Helvetica" w:hAnsi="Helvetica"/>
          <w:sz w:val="22"/>
          <w:szCs w:val="22"/>
        </w:rPr>
        <w:t>lipopolysaccharide</w:t>
      </w:r>
      <w:r w:rsidR="00A15123">
        <w:rPr>
          <w:rFonts w:ascii="Helvetica" w:hAnsi="Helvetica"/>
          <w:sz w:val="22"/>
          <w:szCs w:val="22"/>
        </w:rPr>
        <w:t xml:space="preserve">, and interferon-gamma </w:t>
      </w:r>
      <w:r w:rsidR="00A15123">
        <w:rPr>
          <w:rFonts w:ascii="Helvetica" w:hAnsi="Helvetica"/>
          <w:b/>
          <w:bCs/>
          <w:sz w:val="22"/>
          <w:szCs w:val="22"/>
        </w:rPr>
        <w:t>[1]</w:t>
      </w:r>
      <w:r w:rsidR="00A15123">
        <w:rPr>
          <w:rFonts w:ascii="Helvetica" w:hAnsi="Helvetica"/>
          <w:sz w:val="22"/>
          <w:szCs w:val="22"/>
        </w:rPr>
        <w:t xml:space="preserve"> and replace the supernatants from the M2 cultures with medium</w:t>
      </w:r>
      <w:r w:rsidR="00A15123" w:rsidRPr="00A15123">
        <w:rPr>
          <w:rFonts w:ascii="Helvetica" w:hAnsi="Helvetica"/>
          <w:sz w:val="22"/>
          <w:szCs w:val="22"/>
        </w:rPr>
        <w:t xml:space="preserve"> </w:t>
      </w:r>
      <w:r w:rsidR="00A15123">
        <w:rPr>
          <w:rFonts w:ascii="Helvetica" w:hAnsi="Helvetica"/>
          <w:sz w:val="22"/>
          <w:szCs w:val="22"/>
        </w:rPr>
        <w:t xml:space="preserve">supplemented with fetal bovine serum, antibiotics, M-CSF, and interleukin-4 </w:t>
      </w:r>
      <w:r w:rsidR="00A15123">
        <w:rPr>
          <w:rFonts w:ascii="Helvetica" w:hAnsi="Helvetica"/>
          <w:b/>
          <w:bCs/>
          <w:sz w:val="22"/>
          <w:szCs w:val="22"/>
        </w:rPr>
        <w:t>[2]</w:t>
      </w:r>
      <w:r w:rsidR="00A15123">
        <w:rPr>
          <w:rFonts w:ascii="Helvetica" w:hAnsi="Helvetica"/>
          <w:sz w:val="22"/>
          <w:szCs w:val="22"/>
        </w:rPr>
        <w:t>.</w:t>
      </w:r>
    </w:p>
    <w:p w14:paraId="770B0A34" w14:textId="77777777" w:rsidR="00A15123" w:rsidRDefault="00A15123" w:rsidP="00A1512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7D935E54" w14:textId="60C1544D" w:rsidR="00A15123" w:rsidRDefault="00A15123" w:rsidP="00A151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adding medium to </w:t>
      </w:r>
      <w:r w:rsidR="002F274D">
        <w:rPr>
          <w:rFonts w:ascii="Helvetica" w:hAnsi="Helvetica"/>
          <w:sz w:val="22"/>
          <w:szCs w:val="22"/>
        </w:rPr>
        <w:t>plate</w:t>
      </w:r>
      <w:r>
        <w:rPr>
          <w:rFonts w:ascii="Helvetica" w:hAnsi="Helvetica"/>
          <w:sz w:val="22"/>
          <w:szCs w:val="22"/>
        </w:rPr>
        <w:t>(s), with medium and LPS and IFNgamma containers visible in frame</w:t>
      </w:r>
    </w:p>
    <w:p w14:paraId="1996BD05" w14:textId="73CBF200" w:rsidR="00A15123" w:rsidRDefault="00A15123" w:rsidP="00A151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medium to </w:t>
      </w:r>
      <w:r w:rsidR="00680E8A">
        <w:rPr>
          <w:rFonts w:ascii="Helvetica" w:hAnsi="Helvetica"/>
          <w:sz w:val="22"/>
          <w:szCs w:val="22"/>
        </w:rPr>
        <w:t>plate</w:t>
      </w:r>
      <w:r>
        <w:rPr>
          <w:rFonts w:ascii="Helvetica" w:hAnsi="Helvetica"/>
          <w:sz w:val="22"/>
          <w:szCs w:val="22"/>
        </w:rPr>
        <w:t>(s), with medium and M-CSF and IL-4 containers visible in frame</w:t>
      </w:r>
    </w:p>
    <w:p w14:paraId="46DE3013" w14:textId="77777777" w:rsidR="00A15123" w:rsidRDefault="00A15123" w:rsidP="00A1512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54E718C6" w14:textId="720FD6A5" w:rsidR="00010892" w:rsidRDefault="00010892" w:rsidP="00A1512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A15123">
        <w:rPr>
          <w:rFonts w:ascii="Helvetica" w:hAnsi="Helvetica"/>
          <w:sz w:val="22"/>
          <w:szCs w:val="22"/>
        </w:rPr>
        <w:t>After 24 h</w:t>
      </w:r>
      <w:r w:rsidR="00A15123">
        <w:rPr>
          <w:rFonts w:ascii="Helvetica" w:hAnsi="Helvetica"/>
          <w:sz w:val="22"/>
          <w:szCs w:val="22"/>
        </w:rPr>
        <w:t>ours of culture</w:t>
      </w:r>
      <w:r w:rsidRPr="00A15123">
        <w:rPr>
          <w:rFonts w:ascii="Helvetica" w:hAnsi="Helvetica"/>
          <w:sz w:val="22"/>
          <w:szCs w:val="22"/>
        </w:rPr>
        <w:t xml:space="preserve">, </w:t>
      </w:r>
      <w:r w:rsidR="00A15123">
        <w:rPr>
          <w:rFonts w:ascii="Helvetica" w:hAnsi="Helvetica"/>
          <w:sz w:val="22"/>
          <w:szCs w:val="22"/>
        </w:rPr>
        <w:t xml:space="preserve">wash each </w:t>
      </w:r>
      <w:r w:rsidR="002F274D">
        <w:rPr>
          <w:rFonts w:ascii="Helvetica" w:hAnsi="Helvetica"/>
          <w:sz w:val="22"/>
          <w:szCs w:val="22"/>
        </w:rPr>
        <w:t xml:space="preserve">plate </w:t>
      </w:r>
      <w:r w:rsidR="00A820F0">
        <w:rPr>
          <w:rFonts w:ascii="Helvetica" w:hAnsi="Helvetica"/>
          <w:sz w:val="22"/>
          <w:szCs w:val="22"/>
        </w:rPr>
        <w:t xml:space="preserve">of activated macrophages </w:t>
      </w:r>
      <w:r w:rsidR="00A15123">
        <w:rPr>
          <w:rFonts w:ascii="Helvetica" w:hAnsi="Helvetica"/>
          <w:sz w:val="22"/>
          <w:szCs w:val="22"/>
        </w:rPr>
        <w:t xml:space="preserve">two times with fresh PBS per wash </w:t>
      </w:r>
      <w:r w:rsidR="00A15123">
        <w:rPr>
          <w:rFonts w:ascii="Helvetica" w:hAnsi="Helvetica"/>
          <w:b/>
          <w:bCs/>
          <w:sz w:val="22"/>
          <w:szCs w:val="22"/>
        </w:rPr>
        <w:t>[1]</w:t>
      </w:r>
      <w:r w:rsidR="00A15123">
        <w:rPr>
          <w:rFonts w:ascii="Helvetica" w:hAnsi="Helvetica"/>
          <w:sz w:val="22"/>
          <w:szCs w:val="22"/>
        </w:rPr>
        <w:t>.</w:t>
      </w:r>
    </w:p>
    <w:p w14:paraId="40AE55E5" w14:textId="77777777" w:rsidR="00A15123" w:rsidRDefault="00A15123" w:rsidP="00A1512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7B221698" w14:textId="64AA6077" w:rsidR="00A15123" w:rsidRDefault="002F274D" w:rsidP="00A1512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Plate</w:t>
      </w:r>
      <w:r w:rsidR="00A15123">
        <w:rPr>
          <w:rFonts w:ascii="Helvetica" w:hAnsi="Helvetica"/>
          <w:sz w:val="22"/>
          <w:szCs w:val="22"/>
        </w:rPr>
        <w:t>(s) being washed, with PBS container visible in frame</w:t>
      </w:r>
    </w:p>
    <w:p w14:paraId="65C9AE57" w14:textId="77777777" w:rsidR="00A15123" w:rsidRDefault="00A15123" w:rsidP="00A15123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053239D1" w14:textId="5BE842D9" w:rsidR="00A15123" w:rsidRDefault="00D70798" w:rsidP="00A1512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RNA and protein analyses, lyse the </w:t>
      </w:r>
      <w:r w:rsidR="00A820F0">
        <w:rPr>
          <w:rFonts w:ascii="Helvetica" w:hAnsi="Helvetica"/>
          <w:sz w:val="22"/>
          <w:szCs w:val="22"/>
        </w:rPr>
        <w:t>attached cell</w:t>
      </w:r>
      <w:r>
        <w:rPr>
          <w:rFonts w:ascii="Helvetica" w:hAnsi="Helvetica"/>
          <w:sz w:val="22"/>
          <w:szCs w:val="22"/>
        </w:rPr>
        <w:t>s directly in the plate</w:t>
      </w:r>
      <w:r w:rsidR="006C133D">
        <w:rPr>
          <w:rFonts w:ascii="Helvetica" w:hAnsi="Helvetica"/>
          <w:sz w:val="22"/>
          <w:szCs w:val="22"/>
        </w:rPr>
        <w:t xml:space="preserve">s </w:t>
      </w:r>
      <w:r>
        <w:rPr>
          <w:rFonts w:ascii="Helvetica" w:hAnsi="Helvetica"/>
          <w:sz w:val="22"/>
          <w:szCs w:val="22"/>
        </w:rPr>
        <w:t xml:space="preserve">to allow collection of the released cell contents for their analysis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2E0C437" w14:textId="77777777" w:rsidR="00D70798" w:rsidRDefault="00D70798" w:rsidP="00D7079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33D46226" w14:textId="77439E0D" w:rsidR="00D70798" w:rsidRDefault="00D70798" w:rsidP="00D707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Lysis buffer being added to </w:t>
      </w:r>
      <w:r w:rsidR="00560671">
        <w:rPr>
          <w:rFonts w:ascii="Helvetica" w:hAnsi="Helvetica"/>
          <w:sz w:val="22"/>
          <w:szCs w:val="22"/>
        </w:rPr>
        <w:t>plate</w:t>
      </w:r>
      <w:r>
        <w:rPr>
          <w:rFonts w:ascii="Helvetica" w:hAnsi="Helvetica"/>
          <w:sz w:val="22"/>
          <w:szCs w:val="22"/>
        </w:rPr>
        <w:t>(s)</w:t>
      </w:r>
    </w:p>
    <w:p w14:paraId="75C6227E" w14:textId="77777777" w:rsidR="00D70798" w:rsidRDefault="00D70798" w:rsidP="00D70798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4D26420B" w14:textId="77777777" w:rsidR="00D70798" w:rsidRDefault="00D70798" w:rsidP="00D707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flow cytometric analysis, </w:t>
      </w:r>
      <w:r w:rsidR="00A820F0">
        <w:rPr>
          <w:rFonts w:ascii="Helvetica" w:hAnsi="Helvetica"/>
          <w:sz w:val="22"/>
          <w:szCs w:val="22"/>
        </w:rPr>
        <w:t>detach the</w:t>
      </w:r>
      <w:r>
        <w:rPr>
          <w:rFonts w:ascii="Helvetica" w:hAnsi="Helvetica"/>
          <w:sz w:val="22"/>
          <w:szCs w:val="22"/>
        </w:rPr>
        <w:t xml:space="preserve"> cells with 2-millimolar EDTA in PBS for 10 minutes at 37 degrees Celsius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gently scraping the cells from the plate bottoms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to allow their collection into 1.5-milliliter microcentrifuge tube for the</w:t>
      </w:r>
      <w:r w:rsidR="00A820F0">
        <w:rPr>
          <w:rFonts w:ascii="Helvetica" w:hAnsi="Helvetica"/>
          <w:sz w:val="22"/>
          <w:szCs w:val="22"/>
        </w:rPr>
        <w:t>ir</w:t>
      </w:r>
      <w:r>
        <w:rPr>
          <w:rFonts w:ascii="Helvetica" w:hAnsi="Helvetica"/>
          <w:sz w:val="22"/>
          <w:szCs w:val="22"/>
        </w:rPr>
        <w:t xml:space="preserve"> analysis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4FC08D04" w14:textId="77777777" w:rsidR="00D70798" w:rsidRDefault="00D70798" w:rsidP="00D7079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28EEB74F" w14:textId="16E1B5E3" w:rsidR="00D70798" w:rsidRDefault="00D70798" w:rsidP="00D707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EDTA to </w:t>
      </w:r>
      <w:r w:rsidR="002F274D">
        <w:rPr>
          <w:rFonts w:ascii="Helvetica" w:hAnsi="Helvetica"/>
          <w:sz w:val="22"/>
          <w:szCs w:val="22"/>
        </w:rPr>
        <w:t>plate</w:t>
      </w:r>
      <w:r>
        <w:rPr>
          <w:rFonts w:ascii="Helvetica" w:hAnsi="Helvetica"/>
          <w:sz w:val="22"/>
          <w:szCs w:val="22"/>
        </w:rPr>
        <w:t>(s)</w:t>
      </w:r>
      <w:r w:rsidR="000A0EB0" w:rsidRPr="000A0EB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8FB17E8" w14:textId="0FDADF56" w:rsidR="00D70798" w:rsidRDefault="002F274D" w:rsidP="00D707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Plate </w:t>
      </w:r>
      <w:r w:rsidR="00D70798">
        <w:rPr>
          <w:rFonts w:ascii="Helvetica" w:hAnsi="Helvetica"/>
          <w:sz w:val="22"/>
          <w:szCs w:val="22"/>
        </w:rPr>
        <w:t>being scraped</w:t>
      </w:r>
      <w:r w:rsidR="000A0EB0" w:rsidRPr="000A0EB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3D100B1" w14:textId="2CB7DC8C" w:rsidR="00D70798" w:rsidRPr="00A15123" w:rsidRDefault="00D70798" w:rsidP="00D707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cells to tube, with plate visible in frame</w:t>
      </w:r>
      <w:r w:rsidR="000A0EB0" w:rsidRPr="000A0EB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4143EE0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47C032C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49286E0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C179A87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412EB">
        <w:rPr>
          <w:rFonts w:ascii="Helvetica" w:hAnsi="Helvetica" w:cs="Arial"/>
          <w:b/>
          <w:sz w:val="22"/>
          <w:szCs w:val="22"/>
        </w:rPr>
        <w:t>Transfection Efficiency, Viability, and Protein Regulation Effectivity</w:t>
      </w:r>
    </w:p>
    <w:p w14:paraId="208FE83D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BCD32AB" w14:textId="09887956" w:rsidR="00010892" w:rsidRDefault="00010892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Here</w:t>
      </w:r>
      <w:r w:rsidRPr="00010892">
        <w:rPr>
          <w:rFonts w:ascii="Helvetica" w:hAnsi="Helvetica"/>
          <w:sz w:val="22"/>
          <w:szCs w:val="22"/>
        </w:rPr>
        <w:t xml:space="preserve"> representative histograms of M1-activated control- </w:t>
      </w:r>
      <w:r w:rsidRPr="00010892">
        <w:rPr>
          <w:rFonts w:ascii="Helvetica" w:hAnsi="Helvetica"/>
          <w:b/>
          <w:bCs/>
          <w:sz w:val="22"/>
          <w:szCs w:val="22"/>
        </w:rPr>
        <w:t>[1]</w:t>
      </w:r>
      <w:r w:rsidRPr="00010892">
        <w:rPr>
          <w:rFonts w:ascii="Helvetica" w:hAnsi="Helvetica"/>
          <w:sz w:val="22"/>
          <w:szCs w:val="22"/>
        </w:rPr>
        <w:t xml:space="preserve"> and patient-derived cells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 w:rsidRPr="00010892">
        <w:rPr>
          <w:rFonts w:ascii="Helvetica" w:hAnsi="Helvetica"/>
          <w:sz w:val="22"/>
          <w:szCs w:val="22"/>
        </w:rPr>
        <w:t xml:space="preserve">with increased levels of CD80 and CD83 </w:t>
      </w:r>
      <w:r>
        <w:rPr>
          <w:rFonts w:ascii="Helvetica" w:hAnsi="Helvetica"/>
          <w:b/>
          <w:bCs/>
          <w:sz w:val="22"/>
          <w:szCs w:val="22"/>
        </w:rPr>
        <w:t xml:space="preserve">[3] </w:t>
      </w:r>
      <w:r>
        <w:rPr>
          <w:rFonts w:ascii="Helvetica" w:hAnsi="Helvetica"/>
          <w:sz w:val="22"/>
          <w:szCs w:val="22"/>
        </w:rPr>
        <w:t>and</w:t>
      </w:r>
      <w:r w:rsidRPr="00010892">
        <w:rPr>
          <w:rFonts w:ascii="Helvetica" w:hAnsi="Helvetica"/>
          <w:sz w:val="22"/>
          <w:szCs w:val="22"/>
        </w:rPr>
        <w:t xml:space="preserve"> M2-activated cells with increased levels of CD163 and CD209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[4]</w:t>
      </w:r>
      <w:r>
        <w:rPr>
          <w:rFonts w:ascii="Helvetica" w:hAnsi="Helvetica"/>
          <w:sz w:val="22"/>
          <w:szCs w:val="22"/>
        </w:rPr>
        <w:t xml:space="preserve"> </w:t>
      </w:r>
      <w:r w:rsidR="006C133D">
        <w:rPr>
          <w:rFonts w:ascii="Helvetica" w:hAnsi="Helvetica"/>
          <w:sz w:val="22"/>
          <w:szCs w:val="22"/>
        </w:rPr>
        <w:t xml:space="preserve">as </w:t>
      </w:r>
      <w:r w:rsidRPr="00010892">
        <w:rPr>
          <w:rFonts w:ascii="Helvetica" w:hAnsi="Helvetica"/>
          <w:sz w:val="22"/>
          <w:szCs w:val="22"/>
        </w:rPr>
        <w:t>compared to non-activated T0 cells</w:t>
      </w:r>
      <w:r>
        <w:rPr>
          <w:rFonts w:ascii="Helvetica" w:hAnsi="Helvetica"/>
          <w:sz w:val="22"/>
          <w:szCs w:val="22"/>
        </w:rPr>
        <w:t xml:space="preserve"> </w:t>
      </w:r>
      <w:r w:rsidR="00B74638">
        <w:rPr>
          <w:rFonts w:ascii="Helvetica" w:hAnsi="Helvetica"/>
          <w:sz w:val="22"/>
          <w:szCs w:val="22"/>
        </w:rPr>
        <w:t xml:space="preserve">are shown </w:t>
      </w:r>
      <w:r>
        <w:rPr>
          <w:rFonts w:ascii="Helvetica" w:hAnsi="Helvetica"/>
          <w:b/>
          <w:bCs/>
          <w:sz w:val="22"/>
          <w:szCs w:val="22"/>
        </w:rPr>
        <w:t>[5]</w:t>
      </w:r>
      <w:r>
        <w:rPr>
          <w:rFonts w:ascii="Helvetica" w:hAnsi="Helvetica"/>
          <w:sz w:val="22"/>
          <w:szCs w:val="22"/>
        </w:rPr>
        <w:t>.</w:t>
      </w:r>
    </w:p>
    <w:p w14:paraId="1A1DA10A" w14:textId="77777777" w:rsidR="00010892" w:rsidRDefault="00010892" w:rsidP="0001089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DB7CB14" w14:textId="77777777" w:rsidR="00010892" w:rsidRDefault="00010892" w:rsidP="0001089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1A and 1B: JoVE Video Editor please emphasize Figure 1A graphs</w:t>
      </w:r>
    </w:p>
    <w:p w14:paraId="0EF6C54A" w14:textId="77777777" w:rsidR="00010892" w:rsidRDefault="00010892" w:rsidP="0001089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1A and 1B: JoVE Video Editor please emphasize Figure 1B graphs</w:t>
      </w:r>
    </w:p>
    <w:p w14:paraId="2BFB67A6" w14:textId="77777777" w:rsidR="00010892" w:rsidRDefault="00010892" w:rsidP="0001089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1A and 1B: JoVE Video Editor please emphasize blue CD80 and CD83 peaks</w:t>
      </w:r>
    </w:p>
    <w:p w14:paraId="66C414E2" w14:textId="77777777" w:rsidR="00010892" w:rsidRDefault="00010892" w:rsidP="0001089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1A and 1B: JoVE Video Editor please emphasize red CD163 and CD209 peaks</w:t>
      </w:r>
    </w:p>
    <w:p w14:paraId="0B620A2E" w14:textId="77777777" w:rsidR="00010892" w:rsidRPr="00010892" w:rsidRDefault="00010892" w:rsidP="0001089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1A and 1B: JoVE Video Editor please emphasize yellow peaks in all graphs </w:t>
      </w:r>
    </w:p>
    <w:p w14:paraId="4B2D45A6" w14:textId="77777777" w:rsidR="00010892" w:rsidRDefault="00010892" w:rsidP="0001089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2D5E153" w14:textId="77777777" w:rsidR="00052BAD" w:rsidRDefault="00010892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10892">
        <w:rPr>
          <w:rFonts w:ascii="Helvetica" w:hAnsi="Helvetica"/>
          <w:sz w:val="22"/>
          <w:szCs w:val="22"/>
        </w:rPr>
        <w:t>Interestingly, CD80 and CD83 appeared to be more highly expressed</w:t>
      </w:r>
      <w:r w:rsidR="00052BAD">
        <w:rPr>
          <w:rFonts w:ascii="Helvetica" w:hAnsi="Helvetica"/>
          <w:sz w:val="22"/>
          <w:szCs w:val="22"/>
        </w:rPr>
        <w:t xml:space="preserve"> </w:t>
      </w:r>
      <w:r w:rsidR="00052BAD">
        <w:rPr>
          <w:rFonts w:ascii="Helvetica" w:hAnsi="Helvetica"/>
          <w:b/>
          <w:bCs/>
          <w:sz w:val="22"/>
          <w:szCs w:val="22"/>
        </w:rPr>
        <w:t>[1]</w:t>
      </w:r>
      <w:r w:rsidRPr="00010892">
        <w:rPr>
          <w:rFonts w:ascii="Helvetica" w:hAnsi="Helvetica"/>
          <w:sz w:val="22"/>
          <w:szCs w:val="22"/>
        </w:rPr>
        <w:t xml:space="preserve"> in control-derived cells </w:t>
      </w:r>
      <w:r w:rsidR="00B74638">
        <w:rPr>
          <w:rFonts w:ascii="Helvetica" w:hAnsi="Helvetica"/>
          <w:sz w:val="22"/>
          <w:szCs w:val="22"/>
        </w:rPr>
        <w:t>compared to</w:t>
      </w:r>
      <w:r w:rsidRPr="00010892">
        <w:rPr>
          <w:rFonts w:ascii="Helvetica" w:hAnsi="Helvetica"/>
          <w:sz w:val="22"/>
          <w:szCs w:val="22"/>
        </w:rPr>
        <w:t xml:space="preserve"> HIV-derived cells</w:t>
      </w:r>
      <w:r w:rsidR="00052BAD">
        <w:rPr>
          <w:rFonts w:ascii="Helvetica" w:hAnsi="Helvetica"/>
          <w:sz w:val="22"/>
          <w:szCs w:val="22"/>
        </w:rPr>
        <w:t xml:space="preserve"> </w:t>
      </w:r>
      <w:r w:rsidR="00052BAD">
        <w:rPr>
          <w:rFonts w:ascii="Helvetica" w:hAnsi="Helvetica"/>
          <w:b/>
          <w:bCs/>
          <w:sz w:val="22"/>
          <w:szCs w:val="22"/>
        </w:rPr>
        <w:t>[2]</w:t>
      </w:r>
      <w:r w:rsidRPr="00010892">
        <w:rPr>
          <w:rFonts w:ascii="Helvetica" w:hAnsi="Helvetica"/>
          <w:sz w:val="22"/>
          <w:szCs w:val="22"/>
        </w:rPr>
        <w:t>.</w:t>
      </w:r>
    </w:p>
    <w:p w14:paraId="0231F5D6" w14:textId="77777777" w:rsidR="00052BAD" w:rsidRDefault="00052BAD" w:rsidP="00052BA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1B0CD8F" w14:textId="77777777" w:rsidR="00052BAD" w:rsidRDefault="00052BAD" w:rsidP="00052BA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1C: JoVE Video Editor please emphasize dark grey CD80 and CD83 data bars</w:t>
      </w:r>
    </w:p>
    <w:p w14:paraId="06CAD759" w14:textId="77777777" w:rsidR="00052BAD" w:rsidRDefault="00052BAD" w:rsidP="00052BA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1C: JoVE Video Editor please emphasize light grey CD80 and CD83 data bars</w:t>
      </w:r>
    </w:p>
    <w:p w14:paraId="2EB42722" w14:textId="77777777" w:rsidR="00010892" w:rsidRPr="00010892" w:rsidRDefault="00010892" w:rsidP="0001089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04E06DC" w14:textId="77777777" w:rsidR="00052BAD" w:rsidRDefault="00B74638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A820F0">
        <w:rPr>
          <w:rFonts w:ascii="Helvetica" w:hAnsi="Helvetica"/>
          <w:sz w:val="22"/>
          <w:szCs w:val="22"/>
        </w:rPr>
        <w:t xml:space="preserve"> t</w:t>
      </w:r>
      <w:r w:rsidR="00010892" w:rsidRPr="00010892">
        <w:rPr>
          <w:rFonts w:ascii="Helvetica" w:hAnsi="Helvetica"/>
          <w:sz w:val="22"/>
          <w:szCs w:val="22"/>
        </w:rPr>
        <w:t>ransfect</w:t>
      </w:r>
      <w:r w:rsidR="00052BAD">
        <w:rPr>
          <w:rFonts w:ascii="Helvetica" w:hAnsi="Helvetica"/>
          <w:sz w:val="22"/>
          <w:szCs w:val="22"/>
        </w:rPr>
        <w:t xml:space="preserve">ion of freshly collected monocytes </w:t>
      </w:r>
      <w:r w:rsidR="00010892" w:rsidRPr="00010892">
        <w:rPr>
          <w:rFonts w:ascii="Helvetica" w:hAnsi="Helvetica"/>
          <w:sz w:val="22"/>
          <w:szCs w:val="22"/>
        </w:rPr>
        <w:t>with a scrambled, near-infrared-labeled mi</w:t>
      </w:r>
      <w:r w:rsidR="00A820F0">
        <w:rPr>
          <w:rFonts w:ascii="Helvetica" w:hAnsi="Helvetica"/>
          <w:sz w:val="22"/>
          <w:szCs w:val="22"/>
        </w:rPr>
        <w:t xml:space="preserve">cro </w:t>
      </w:r>
      <w:r w:rsidR="00010892" w:rsidRPr="00010892">
        <w:rPr>
          <w:rFonts w:ascii="Helvetica" w:hAnsi="Helvetica"/>
          <w:sz w:val="22"/>
          <w:szCs w:val="22"/>
        </w:rPr>
        <w:t>RNA</w:t>
      </w:r>
      <w:r w:rsidR="00052BAD">
        <w:rPr>
          <w:rFonts w:ascii="Helvetica" w:hAnsi="Helvetica"/>
          <w:sz w:val="22"/>
          <w:szCs w:val="22"/>
        </w:rPr>
        <w:t xml:space="preserve"> </w:t>
      </w:r>
      <w:r w:rsidR="00052BAD">
        <w:rPr>
          <w:rFonts w:ascii="Helvetica" w:hAnsi="Helvetica"/>
          <w:b/>
          <w:bCs/>
          <w:sz w:val="22"/>
          <w:szCs w:val="22"/>
        </w:rPr>
        <w:t>[1]</w:t>
      </w:r>
      <w:r w:rsidR="00010892" w:rsidRPr="00010892">
        <w:rPr>
          <w:rFonts w:ascii="Helvetica" w:hAnsi="Helvetica"/>
          <w:sz w:val="22"/>
          <w:szCs w:val="22"/>
        </w:rPr>
        <w:t xml:space="preserve"> </w:t>
      </w:r>
      <w:r w:rsidR="00052BAD">
        <w:rPr>
          <w:rFonts w:ascii="Helvetica" w:hAnsi="Helvetica"/>
          <w:sz w:val="22"/>
          <w:szCs w:val="22"/>
        </w:rPr>
        <w:t xml:space="preserve">results in a greater than </w:t>
      </w:r>
      <w:r w:rsidR="00010892" w:rsidRPr="00010892">
        <w:rPr>
          <w:rFonts w:ascii="Helvetica" w:hAnsi="Helvetica"/>
          <w:sz w:val="22"/>
          <w:szCs w:val="22"/>
        </w:rPr>
        <w:t xml:space="preserve">90% efficiency of transfection as determined by flow cytometry </w:t>
      </w:r>
      <w:r w:rsidR="00052BAD">
        <w:rPr>
          <w:rFonts w:ascii="Helvetica" w:hAnsi="Helvetica"/>
          <w:b/>
          <w:bCs/>
          <w:sz w:val="22"/>
          <w:szCs w:val="22"/>
        </w:rPr>
        <w:t>[2]</w:t>
      </w:r>
      <w:r w:rsidR="00010892" w:rsidRPr="00010892">
        <w:rPr>
          <w:rFonts w:ascii="Helvetica" w:hAnsi="Helvetica"/>
          <w:sz w:val="22"/>
          <w:szCs w:val="22"/>
        </w:rPr>
        <w:t xml:space="preserve"> and confocal microscopy </w:t>
      </w:r>
      <w:r w:rsidR="00052BAD">
        <w:rPr>
          <w:rFonts w:ascii="Helvetica" w:hAnsi="Helvetica"/>
          <w:b/>
          <w:bCs/>
          <w:sz w:val="22"/>
          <w:szCs w:val="22"/>
        </w:rPr>
        <w:t>[3]</w:t>
      </w:r>
      <w:r w:rsidR="00010892" w:rsidRPr="00010892">
        <w:rPr>
          <w:rFonts w:ascii="Helvetica" w:hAnsi="Helvetica"/>
          <w:sz w:val="22"/>
          <w:szCs w:val="22"/>
        </w:rPr>
        <w:t>.</w:t>
      </w:r>
    </w:p>
    <w:p w14:paraId="5C6A1903" w14:textId="77777777" w:rsidR="00052BAD" w:rsidRDefault="00052BAD" w:rsidP="00052BA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D4E61ED" w14:textId="77777777" w:rsidR="00052BAD" w:rsidRDefault="00052BAD" w:rsidP="00052BA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</w:t>
      </w:r>
    </w:p>
    <w:p w14:paraId="730FB921" w14:textId="77777777" w:rsidR="00010892" w:rsidRDefault="00052BAD" w:rsidP="00052BA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 please emphasize blue peak</w:t>
      </w:r>
      <w:r w:rsidR="00010892" w:rsidRPr="0001089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in Figure 2A</w:t>
      </w:r>
    </w:p>
    <w:p w14:paraId="3D3E26E4" w14:textId="77777777" w:rsidR="00052BAD" w:rsidRPr="00010892" w:rsidRDefault="00052BAD" w:rsidP="00052BA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 please emphasize signal in right image</w:t>
      </w:r>
    </w:p>
    <w:p w14:paraId="1466D511" w14:textId="77777777" w:rsidR="00052BAD" w:rsidRPr="00052BAD" w:rsidRDefault="00052BAD" w:rsidP="00052BAD">
      <w:pPr>
        <w:rPr>
          <w:rFonts w:ascii="Helvetica" w:hAnsi="Helvetica"/>
          <w:sz w:val="22"/>
          <w:szCs w:val="22"/>
        </w:rPr>
      </w:pPr>
    </w:p>
    <w:p w14:paraId="4808B7A8" w14:textId="2AAD086E" w:rsidR="00010892" w:rsidRDefault="00010892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10892">
        <w:rPr>
          <w:rFonts w:ascii="Helvetica" w:hAnsi="Helvetica"/>
          <w:sz w:val="22"/>
          <w:szCs w:val="22"/>
        </w:rPr>
        <w:t xml:space="preserve">In </w:t>
      </w:r>
      <w:r w:rsidR="00052BAD">
        <w:rPr>
          <w:rFonts w:ascii="Helvetica" w:hAnsi="Helvetica"/>
          <w:sz w:val="22"/>
          <w:szCs w:val="22"/>
        </w:rPr>
        <w:t>addition</w:t>
      </w:r>
      <w:r w:rsidRPr="00010892">
        <w:rPr>
          <w:rFonts w:ascii="Helvetica" w:hAnsi="Helvetica"/>
          <w:sz w:val="22"/>
          <w:szCs w:val="22"/>
        </w:rPr>
        <w:t xml:space="preserve">, transfection </w:t>
      </w:r>
      <w:r w:rsidR="00A820F0">
        <w:rPr>
          <w:rFonts w:ascii="Helvetica" w:hAnsi="Helvetica"/>
          <w:sz w:val="22"/>
          <w:szCs w:val="22"/>
        </w:rPr>
        <w:t>does</w:t>
      </w:r>
      <w:r w:rsidRPr="00010892">
        <w:rPr>
          <w:rFonts w:ascii="Helvetica" w:hAnsi="Helvetica"/>
          <w:sz w:val="22"/>
          <w:szCs w:val="22"/>
        </w:rPr>
        <w:t xml:space="preserve"> not significantly reduce the viability of </w:t>
      </w:r>
      <w:r w:rsidR="00052BAD">
        <w:rPr>
          <w:rFonts w:ascii="Helvetica" w:hAnsi="Helvetica"/>
          <w:sz w:val="22"/>
          <w:szCs w:val="22"/>
        </w:rPr>
        <w:t xml:space="preserve">patient-derived </w:t>
      </w:r>
      <w:r w:rsidR="00052BAD">
        <w:rPr>
          <w:rFonts w:ascii="Helvetica" w:hAnsi="Helvetica"/>
          <w:b/>
          <w:bCs/>
          <w:sz w:val="22"/>
          <w:szCs w:val="22"/>
        </w:rPr>
        <w:t>[1]</w:t>
      </w:r>
      <w:r w:rsidR="00052BAD">
        <w:rPr>
          <w:rFonts w:ascii="Helvetica" w:hAnsi="Helvetica"/>
          <w:sz w:val="22"/>
          <w:szCs w:val="22"/>
        </w:rPr>
        <w:t xml:space="preserve"> or control </w:t>
      </w:r>
      <w:r w:rsidRPr="00010892">
        <w:rPr>
          <w:rFonts w:ascii="Helvetica" w:hAnsi="Helvetica"/>
          <w:sz w:val="22"/>
          <w:szCs w:val="22"/>
        </w:rPr>
        <w:t xml:space="preserve">cells, regardless of the stage of </w:t>
      </w:r>
      <w:r w:rsidR="006C133D">
        <w:rPr>
          <w:rFonts w:ascii="Helvetica" w:hAnsi="Helvetica"/>
          <w:sz w:val="22"/>
          <w:szCs w:val="22"/>
        </w:rPr>
        <w:t xml:space="preserve">cell </w:t>
      </w:r>
      <w:r w:rsidRPr="00010892">
        <w:rPr>
          <w:rFonts w:ascii="Helvetica" w:hAnsi="Helvetica"/>
          <w:sz w:val="22"/>
          <w:szCs w:val="22"/>
        </w:rPr>
        <w:t xml:space="preserve">maturation </w:t>
      </w:r>
      <w:r w:rsidR="00052BAD">
        <w:rPr>
          <w:rFonts w:ascii="Helvetica" w:hAnsi="Helvetica"/>
          <w:sz w:val="22"/>
          <w:szCs w:val="22"/>
        </w:rPr>
        <w:t>or</w:t>
      </w:r>
      <w:r w:rsidRPr="00010892">
        <w:rPr>
          <w:rFonts w:ascii="Helvetica" w:hAnsi="Helvetica"/>
          <w:sz w:val="22"/>
          <w:szCs w:val="22"/>
        </w:rPr>
        <w:t xml:space="preserve"> the transfection conditions </w:t>
      </w:r>
      <w:r w:rsidR="00052BAD">
        <w:rPr>
          <w:rFonts w:ascii="Helvetica" w:hAnsi="Helvetica"/>
          <w:b/>
          <w:bCs/>
          <w:sz w:val="22"/>
          <w:szCs w:val="22"/>
        </w:rPr>
        <w:t>[2]</w:t>
      </w:r>
      <w:r w:rsidR="00052BAD">
        <w:rPr>
          <w:rFonts w:ascii="Helvetica" w:hAnsi="Helvetica"/>
          <w:sz w:val="22"/>
          <w:szCs w:val="22"/>
        </w:rPr>
        <w:t>.</w:t>
      </w:r>
    </w:p>
    <w:p w14:paraId="117A70A4" w14:textId="77777777" w:rsidR="00052BAD" w:rsidRDefault="00052BAD" w:rsidP="00052BA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13FF76E" w14:textId="77777777" w:rsidR="00052BAD" w:rsidRDefault="00052BAD" w:rsidP="00052BA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3: JoVE Video Editor please emphasize top graph</w:t>
      </w:r>
    </w:p>
    <w:p w14:paraId="2E04051D" w14:textId="77777777" w:rsidR="00052BAD" w:rsidRPr="00327466" w:rsidRDefault="00052BAD" w:rsidP="0032746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3: JoVE Video Editor please emphasize bottom graph</w:t>
      </w:r>
    </w:p>
    <w:p w14:paraId="6B44EE51" w14:textId="77777777" w:rsidR="00010892" w:rsidRPr="00010892" w:rsidRDefault="00010892" w:rsidP="0001089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E778FE3" w14:textId="77777777" w:rsidR="00327466" w:rsidRDefault="00327466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Transfection result</w:t>
      </w:r>
      <w:r w:rsidR="00A820F0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in an</w:t>
      </w:r>
      <w:r w:rsidR="00010892" w:rsidRPr="00010892">
        <w:rPr>
          <w:rFonts w:ascii="Helvetica" w:hAnsi="Helvetica"/>
          <w:sz w:val="22"/>
          <w:szCs w:val="22"/>
        </w:rPr>
        <w:t xml:space="preserve"> effective downregulation of </w:t>
      </w:r>
      <w:r>
        <w:rPr>
          <w:rFonts w:ascii="Helvetica" w:hAnsi="Helvetica"/>
          <w:sz w:val="22"/>
          <w:szCs w:val="22"/>
        </w:rPr>
        <w:t xml:space="preserve">the target gene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10892" w:rsidRPr="00010892">
        <w:rPr>
          <w:rFonts w:ascii="Helvetica" w:hAnsi="Helvetica"/>
          <w:sz w:val="22"/>
          <w:szCs w:val="22"/>
        </w:rPr>
        <w:t xml:space="preserve"> upon transfection with a specific s</w:t>
      </w:r>
      <w:r>
        <w:rPr>
          <w:rFonts w:ascii="Helvetica" w:hAnsi="Helvetica"/>
          <w:sz w:val="22"/>
          <w:szCs w:val="22"/>
        </w:rPr>
        <w:t xml:space="preserve">mall interfering </w:t>
      </w:r>
      <w:r w:rsidR="00010892" w:rsidRPr="00010892">
        <w:rPr>
          <w:rFonts w:ascii="Helvetica" w:hAnsi="Helvetica"/>
          <w:sz w:val="22"/>
          <w:szCs w:val="22"/>
        </w:rPr>
        <w:t xml:space="preserve">RNA at both day 1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</w:t>
      </w:r>
      <w:r w:rsidR="00010892" w:rsidRPr="00010892">
        <w:rPr>
          <w:rFonts w:ascii="Helvetica" w:hAnsi="Helvetica"/>
          <w:sz w:val="22"/>
          <w:szCs w:val="22"/>
        </w:rPr>
        <w:t>nd day 4</w:t>
      </w:r>
      <w:r>
        <w:rPr>
          <w:rFonts w:ascii="Helvetica" w:hAnsi="Helvetica"/>
          <w:sz w:val="22"/>
          <w:szCs w:val="22"/>
        </w:rPr>
        <w:t xml:space="preserve"> post-isolation</w:t>
      </w:r>
      <w:r w:rsidR="00010892" w:rsidRPr="0001089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010892" w:rsidRPr="00010892">
        <w:rPr>
          <w:rFonts w:ascii="Helvetica" w:hAnsi="Helvetica"/>
          <w:sz w:val="22"/>
          <w:szCs w:val="22"/>
        </w:rPr>
        <w:t>.</w:t>
      </w:r>
    </w:p>
    <w:p w14:paraId="5BD7D80C" w14:textId="77777777" w:rsidR="00327466" w:rsidRDefault="00327466" w:rsidP="0032746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288235F" w14:textId="77777777" w:rsidR="00327466" w:rsidRDefault="00327466" w:rsidP="0032746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4A and 4C</w:t>
      </w:r>
    </w:p>
    <w:p w14:paraId="3BC1B347" w14:textId="77777777" w:rsidR="00327466" w:rsidRDefault="00327466" w:rsidP="0032746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4A and 4C: JoVE Video Editor please emphasize siR lanes for both Pt and Ctrl in Figure 4A</w:t>
      </w:r>
    </w:p>
    <w:p w14:paraId="11077461" w14:textId="77777777" w:rsidR="00327466" w:rsidRDefault="00327466" w:rsidP="0032746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4A and 4C: JoVE Video Editor please emphasize siR lanes for both Pt and Ctrl in Figure 4C</w:t>
      </w:r>
    </w:p>
    <w:p w14:paraId="66085F97" w14:textId="77777777" w:rsidR="00327466" w:rsidRDefault="00327466" w:rsidP="0032746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A480017" w14:textId="77777777" w:rsidR="00327466" w:rsidRDefault="00A820F0" w:rsidP="0001089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Further, c</w:t>
      </w:r>
      <w:r w:rsidR="00010892" w:rsidRPr="00010892">
        <w:rPr>
          <w:rFonts w:ascii="Helvetica" w:hAnsi="Helvetica"/>
          <w:sz w:val="22"/>
          <w:szCs w:val="22"/>
        </w:rPr>
        <w:t>ells transfected with mi</w:t>
      </w:r>
      <w:r w:rsidR="00327466">
        <w:rPr>
          <w:rFonts w:ascii="Helvetica" w:hAnsi="Helvetica"/>
          <w:sz w:val="22"/>
          <w:szCs w:val="22"/>
        </w:rPr>
        <w:t xml:space="preserve">cro </w:t>
      </w:r>
      <w:r w:rsidR="00010892" w:rsidRPr="00010892">
        <w:rPr>
          <w:rFonts w:ascii="Helvetica" w:hAnsi="Helvetica"/>
          <w:sz w:val="22"/>
          <w:szCs w:val="22"/>
        </w:rPr>
        <w:t xml:space="preserve">RNA mimic </w:t>
      </w:r>
      <w:r w:rsidR="00327466">
        <w:rPr>
          <w:rFonts w:ascii="Helvetica" w:hAnsi="Helvetica"/>
          <w:b/>
          <w:bCs/>
          <w:sz w:val="22"/>
          <w:szCs w:val="22"/>
        </w:rPr>
        <w:t xml:space="preserve">[1] </w:t>
      </w:r>
      <w:r w:rsidR="00327466">
        <w:rPr>
          <w:rFonts w:ascii="Helvetica" w:hAnsi="Helvetica"/>
          <w:sz w:val="22"/>
          <w:szCs w:val="22"/>
        </w:rPr>
        <w:t>demonstrate</w:t>
      </w:r>
      <w:r w:rsidR="00010892" w:rsidRPr="00010892">
        <w:rPr>
          <w:rFonts w:ascii="Helvetica" w:hAnsi="Helvetica"/>
          <w:sz w:val="22"/>
          <w:szCs w:val="22"/>
        </w:rPr>
        <w:t xml:space="preserve"> a 48- to 72-fold increase in mi</w:t>
      </w:r>
      <w:r w:rsidR="00327466">
        <w:rPr>
          <w:rFonts w:ascii="Helvetica" w:hAnsi="Helvetica"/>
          <w:sz w:val="22"/>
          <w:szCs w:val="22"/>
        </w:rPr>
        <w:t xml:space="preserve">cro </w:t>
      </w:r>
      <w:r w:rsidR="00010892" w:rsidRPr="00010892">
        <w:rPr>
          <w:rFonts w:ascii="Helvetica" w:hAnsi="Helvetica"/>
          <w:sz w:val="22"/>
          <w:szCs w:val="22"/>
        </w:rPr>
        <w:t>RNA expression over un</w:t>
      </w:r>
      <w:r w:rsidR="00327466">
        <w:rPr>
          <w:rFonts w:ascii="Helvetica" w:hAnsi="Helvetica"/>
          <w:sz w:val="22"/>
          <w:szCs w:val="22"/>
        </w:rPr>
        <w:t>-</w:t>
      </w:r>
      <w:r w:rsidR="00010892" w:rsidRPr="00010892">
        <w:rPr>
          <w:rFonts w:ascii="Helvetica" w:hAnsi="Helvetica"/>
          <w:sz w:val="22"/>
          <w:szCs w:val="22"/>
        </w:rPr>
        <w:t>transfected cells</w:t>
      </w:r>
      <w:r w:rsidR="00327466">
        <w:rPr>
          <w:rFonts w:ascii="Helvetica" w:hAnsi="Helvetica"/>
          <w:sz w:val="22"/>
          <w:szCs w:val="22"/>
        </w:rPr>
        <w:t xml:space="preserve"> </w:t>
      </w:r>
      <w:r w:rsidR="00327466">
        <w:rPr>
          <w:rFonts w:ascii="Helvetica" w:hAnsi="Helvetica"/>
          <w:b/>
          <w:bCs/>
          <w:sz w:val="22"/>
          <w:szCs w:val="22"/>
        </w:rPr>
        <w:t>[2]</w:t>
      </w:r>
      <w:r w:rsidR="00010892" w:rsidRPr="00010892">
        <w:rPr>
          <w:rFonts w:ascii="Helvetica" w:hAnsi="Helvetica"/>
          <w:sz w:val="22"/>
          <w:szCs w:val="22"/>
        </w:rPr>
        <w:t>, while all</w:t>
      </w:r>
      <w:r w:rsidR="00327466">
        <w:rPr>
          <w:rFonts w:ascii="Helvetica" w:hAnsi="Helvetica"/>
          <w:sz w:val="22"/>
          <w:szCs w:val="22"/>
        </w:rPr>
        <w:t xml:space="preserve"> of the</w:t>
      </w:r>
      <w:r w:rsidR="00010892" w:rsidRPr="00010892">
        <w:rPr>
          <w:rFonts w:ascii="Helvetica" w:hAnsi="Helvetica"/>
          <w:sz w:val="22"/>
          <w:szCs w:val="22"/>
        </w:rPr>
        <w:t xml:space="preserve"> transfection controls show no appreciable changes</w:t>
      </w:r>
      <w:r w:rsidR="00327466">
        <w:rPr>
          <w:rFonts w:ascii="Helvetica" w:hAnsi="Helvetica"/>
          <w:sz w:val="22"/>
          <w:szCs w:val="22"/>
        </w:rPr>
        <w:t xml:space="preserve"> </w:t>
      </w:r>
      <w:r w:rsidR="00327466">
        <w:rPr>
          <w:rFonts w:ascii="Helvetica" w:hAnsi="Helvetica"/>
          <w:b/>
          <w:bCs/>
          <w:sz w:val="22"/>
          <w:szCs w:val="22"/>
        </w:rPr>
        <w:t>[3]</w:t>
      </w:r>
      <w:r w:rsidR="00010892" w:rsidRPr="00010892">
        <w:rPr>
          <w:rFonts w:ascii="Helvetica" w:hAnsi="Helvetica"/>
          <w:sz w:val="22"/>
          <w:szCs w:val="22"/>
        </w:rPr>
        <w:t xml:space="preserve">. </w:t>
      </w:r>
    </w:p>
    <w:p w14:paraId="67386332" w14:textId="77777777" w:rsidR="00327466" w:rsidRDefault="00327466" w:rsidP="0032746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9426421" w14:textId="77777777" w:rsidR="00327466" w:rsidRDefault="00327466" w:rsidP="0032746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4E</w:t>
      </w:r>
    </w:p>
    <w:p w14:paraId="03084692" w14:textId="77777777" w:rsidR="00327466" w:rsidRDefault="00327466" w:rsidP="0032746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4E: JoVE Video Editor please emphasize both miR-146a-5p data bars</w:t>
      </w:r>
    </w:p>
    <w:p w14:paraId="6F87F6D3" w14:textId="77777777" w:rsidR="00327466" w:rsidRDefault="00327466" w:rsidP="0032746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4E: JoVE Video Editor please emphasize Mock</w:t>
      </w:r>
      <w:r w:rsidR="00D73D22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Scram</w:t>
      </w:r>
      <w:r w:rsidR="00D73D22">
        <w:rPr>
          <w:rFonts w:ascii="Helvetica" w:hAnsi="Helvetica"/>
          <w:sz w:val="22"/>
          <w:szCs w:val="22"/>
        </w:rPr>
        <w:t>, and</w:t>
      </w:r>
      <w:r>
        <w:rPr>
          <w:rFonts w:ascii="Helvetica" w:hAnsi="Helvetica"/>
          <w:sz w:val="22"/>
          <w:szCs w:val="22"/>
        </w:rPr>
        <w:t xml:space="preserve"> </w:t>
      </w:r>
      <w:r w:rsidR="00D73D22">
        <w:rPr>
          <w:rFonts w:ascii="Helvetica" w:hAnsi="Helvetica"/>
          <w:sz w:val="22"/>
          <w:szCs w:val="22"/>
        </w:rPr>
        <w:t xml:space="preserve">miR-146a-5p* </w:t>
      </w:r>
      <w:r>
        <w:rPr>
          <w:rFonts w:ascii="Helvetica" w:hAnsi="Helvetica"/>
          <w:sz w:val="22"/>
          <w:szCs w:val="22"/>
        </w:rPr>
        <w:t>data bars</w:t>
      </w:r>
    </w:p>
    <w:p w14:paraId="4E14E7CD" w14:textId="77777777" w:rsidR="00010892" w:rsidRPr="00D73D22" w:rsidRDefault="00010892" w:rsidP="00D73D22">
      <w:pPr>
        <w:rPr>
          <w:rFonts w:ascii="Helvetica" w:hAnsi="Helvetica"/>
          <w:sz w:val="22"/>
          <w:szCs w:val="22"/>
        </w:rPr>
      </w:pPr>
    </w:p>
    <w:p w14:paraId="130D8AA7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98CE0B8" w14:textId="77777777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C95A139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56F242" w14:textId="77777777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09988CD8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C5FFD28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FEFD295" w14:textId="4798196E" w:rsidR="00BF42E2" w:rsidRDefault="001E631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Cecilia Vittori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C5BD9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number of cells plated is critical for survival</w:t>
      </w:r>
      <w:r w:rsidR="006C5BD9">
        <w:rPr>
          <w:rFonts w:ascii="Helvetica" w:hAnsi="Helvetica" w:cs="Arial"/>
          <w:sz w:val="22"/>
          <w:szCs w:val="22"/>
        </w:rPr>
        <w:t>. W</w:t>
      </w:r>
      <w:r>
        <w:rPr>
          <w:rFonts w:ascii="Helvetica" w:hAnsi="Helvetica" w:cs="Arial"/>
          <w:sz w:val="22"/>
          <w:szCs w:val="22"/>
        </w:rPr>
        <w:t>e recommend 1 million cells per 35</w:t>
      </w:r>
      <w:r w:rsidR="006C5BD9">
        <w:rPr>
          <w:rFonts w:ascii="Helvetica" w:hAnsi="Helvetica" w:cs="Arial"/>
          <w:sz w:val="22"/>
          <w:szCs w:val="22"/>
        </w:rPr>
        <w:t xml:space="preserve">-millimeter </w:t>
      </w:r>
      <w:r>
        <w:rPr>
          <w:rFonts w:ascii="Helvetica" w:hAnsi="Helvetica" w:cs="Arial"/>
          <w:sz w:val="22"/>
          <w:szCs w:val="22"/>
        </w:rPr>
        <w:t>dish. Plating in serum free medi</w:t>
      </w:r>
      <w:r w:rsidR="00CD0B73">
        <w:rPr>
          <w:rFonts w:ascii="Helvetica" w:hAnsi="Helvetica" w:cs="Arial"/>
          <w:sz w:val="22"/>
          <w:szCs w:val="22"/>
        </w:rPr>
        <w:t>um</w:t>
      </w:r>
      <w:r>
        <w:rPr>
          <w:rFonts w:ascii="Helvetica" w:hAnsi="Helvetica" w:cs="Arial"/>
          <w:sz w:val="22"/>
          <w:szCs w:val="22"/>
        </w:rPr>
        <w:t xml:space="preserve"> will </w:t>
      </w:r>
      <w:r w:rsidR="006C5BD9">
        <w:rPr>
          <w:rFonts w:ascii="Helvetica" w:hAnsi="Helvetica" w:cs="Arial"/>
          <w:sz w:val="22"/>
          <w:szCs w:val="22"/>
        </w:rPr>
        <w:t xml:space="preserve">also </w:t>
      </w:r>
      <w:r>
        <w:rPr>
          <w:rFonts w:ascii="Helvetica" w:hAnsi="Helvetica" w:cs="Arial"/>
          <w:sz w:val="22"/>
          <w:szCs w:val="22"/>
        </w:rPr>
        <w:t xml:space="preserve">greatly improve </w:t>
      </w:r>
      <w:r w:rsidR="006C5BD9">
        <w:rPr>
          <w:rFonts w:ascii="Helvetica" w:hAnsi="Helvetica" w:cs="Arial"/>
          <w:sz w:val="22"/>
          <w:szCs w:val="22"/>
        </w:rPr>
        <w:t xml:space="preserve">the cell </w:t>
      </w:r>
      <w:r>
        <w:rPr>
          <w:rFonts w:ascii="Helvetica" w:hAnsi="Helvetica" w:cs="Arial"/>
          <w:sz w:val="22"/>
          <w:szCs w:val="22"/>
        </w:rPr>
        <w:t xml:space="preserve">attachment </w:t>
      </w:r>
      <w:r w:rsidR="006C5BD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E6E585A" w14:textId="592BF863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6C5BD9">
        <w:rPr>
          <w:rFonts w:ascii="Helvetica" w:hAnsi="Helvetica" w:cs="Arial"/>
          <w:bCs/>
          <w:sz w:val="22"/>
          <w:szCs w:val="22"/>
        </w:rPr>
        <w:t xml:space="preserve"> (Step 2.1.)</w:t>
      </w:r>
    </w:p>
    <w:p w14:paraId="5B1848BB" w14:textId="6DF6D18A" w:rsidR="00BF42E2" w:rsidRDefault="0066287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Francesca Peruzzi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Cells obtained with this method can be treated with cytokines </w:t>
      </w:r>
      <w:r w:rsidR="0051098A">
        <w:rPr>
          <w:rFonts w:ascii="Helvetica" w:hAnsi="Helvetica" w:cs="Arial"/>
          <w:sz w:val="22"/>
          <w:szCs w:val="22"/>
        </w:rPr>
        <w:t>or growth factors</w:t>
      </w:r>
      <w:r>
        <w:rPr>
          <w:rFonts w:ascii="Helvetica" w:hAnsi="Helvetica" w:cs="Arial"/>
          <w:sz w:val="22"/>
          <w:szCs w:val="22"/>
        </w:rPr>
        <w:t xml:space="preserve"> to study different</w:t>
      </w:r>
      <w:r w:rsidR="006C5BD9">
        <w:rPr>
          <w:rFonts w:ascii="Helvetica" w:hAnsi="Helvetica" w:cs="Arial"/>
          <w:sz w:val="22"/>
          <w:szCs w:val="22"/>
        </w:rPr>
        <w:t>ial</w:t>
      </w:r>
      <w:r>
        <w:rPr>
          <w:rFonts w:ascii="Helvetica" w:hAnsi="Helvetica" w:cs="Arial"/>
          <w:sz w:val="22"/>
          <w:szCs w:val="22"/>
        </w:rPr>
        <w:t xml:space="preserve"> responses in patients of interest and healthy controls</w:t>
      </w:r>
      <w:r w:rsidR="006C5BD9">
        <w:rPr>
          <w:rFonts w:ascii="Helvetica" w:hAnsi="Helvetica" w:cs="Arial"/>
          <w:sz w:val="22"/>
          <w:szCs w:val="22"/>
        </w:rPr>
        <w:t xml:space="preserve"> </w:t>
      </w:r>
      <w:r w:rsidR="006C5BD9">
        <w:rPr>
          <w:rFonts w:ascii="Helvetica" w:hAnsi="Helvetica" w:cs="Arial"/>
          <w:b/>
          <w:bCs/>
          <w:sz w:val="22"/>
          <w:szCs w:val="22"/>
        </w:rPr>
        <w:t>[1]</w:t>
      </w:r>
      <w:r w:rsidR="006C5BD9">
        <w:rPr>
          <w:rFonts w:ascii="Helvetica" w:hAnsi="Helvetica" w:cs="Arial"/>
          <w:sz w:val="22"/>
          <w:szCs w:val="22"/>
        </w:rPr>
        <w:t>.</w:t>
      </w:r>
    </w:p>
    <w:p w14:paraId="4DAB1DE0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shot, </w:t>
      </w:r>
      <w:bookmarkStart w:id="1" w:name="_GoBack"/>
      <w:bookmarkEnd w:id="1"/>
      <w:r w:rsidRPr="00BF42E2">
        <w:rPr>
          <w:rFonts w:ascii="Helvetica" w:hAnsi="Helvetica" w:cs="Arial"/>
          <w:bCs/>
          <w:sz w:val="22"/>
          <w:szCs w:val="22"/>
        </w:rPr>
        <w:t>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742B9" w14:textId="77777777" w:rsidR="001D15F3" w:rsidRDefault="001D15F3">
      <w:r>
        <w:separator/>
      </w:r>
    </w:p>
  </w:endnote>
  <w:endnote w:type="continuationSeparator" w:id="0">
    <w:p w14:paraId="65F241D2" w14:textId="77777777" w:rsidR="001D15F3" w:rsidRDefault="001D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309D94" w14:textId="77777777" w:rsidR="00ED2705" w:rsidRDefault="00ED270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19F03C" w14:textId="77777777" w:rsidR="00ED2705" w:rsidRDefault="00ED270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054CF" w14:textId="2500D12B" w:rsidR="00ED2705" w:rsidRPr="00C70C90" w:rsidRDefault="00ED270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8147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8147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72DFD" w14:textId="77777777" w:rsidR="001D15F3" w:rsidRDefault="001D15F3">
      <w:r>
        <w:separator/>
      </w:r>
    </w:p>
  </w:footnote>
  <w:footnote w:type="continuationSeparator" w:id="0">
    <w:p w14:paraId="7A35C780" w14:textId="77777777" w:rsidR="001D15F3" w:rsidRDefault="001D15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B8569" w14:textId="61F1B25B" w:rsidR="00ED2705" w:rsidRPr="00D31ADC" w:rsidRDefault="00ED270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31ADC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77840EA" wp14:editId="5B5F54A8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ADC" w:rsidRPr="00D31AD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3179C425" w14:textId="77777777" w:rsidR="00ED2705" w:rsidRPr="006A6324" w:rsidRDefault="00ED270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1C45EC1"/>
    <w:multiLevelType w:val="multilevel"/>
    <w:tmpl w:val="1688AE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  <w:b w:val="0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8"/>
  </w:num>
  <w:num w:numId="41">
    <w:abstractNumId w:val="13"/>
  </w:num>
  <w:num w:numId="42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uzzi, Francesca">
    <w15:presenceInfo w15:providerId="AD" w15:userId="S-1-5-21-2113824390-172908180-308554878-156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892"/>
    <w:rsid w:val="0001266D"/>
    <w:rsid w:val="00013862"/>
    <w:rsid w:val="00013B83"/>
    <w:rsid w:val="00023E22"/>
    <w:rsid w:val="00025DE9"/>
    <w:rsid w:val="00033CE5"/>
    <w:rsid w:val="0003410C"/>
    <w:rsid w:val="00043807"/>
    <w:rsid w:val="00046433"/>
    <w:rsid w:val="000504CC"/>
    <w:rsid w:val="00052BAD"/>
    <w:rsid w:val="00074929"/>
    <w:rsid w:val="00083792"/>
    <w:rsid w:val="00090BAC"/>
    <w:rsid w:val="00097F7C"/>
    <w:rsid w:val="000A0EB0"/>
    <w:rsid w:val="000B0B1A"/>
    <w:rsid w:val="000B4E9A"/>
    <w:rsid w:val="000D065F"/>
    <w:rsid w:val="000D17E8"/>
    <w:rsid w:val="000D19B1"/>
    <w:rsid w:val="000D2C59"/>
    <w:rsid w:val="000D35D9"/>
    <w:rsid w:val="000D7014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5347"/>
    <w:rsid w:val="001756A5"/>
    <w:rsid w:val="00176B96"/>
    <w:rsid w:val="00177B33"/>
    <w:rsid w:val="001819E3"/>
    <w:rsid w:val="0018485E"/>
    <w:rsid w:val="00184EF9"/>
    <w:rsid w:val="00191A77"/>
    <w:rsid w:val="00193F76"/>
    <w:rsid w:val="001B3024"/>
    <w:rsid w:val="001B5C46"/>
    <w:rsid w:val="001C5334"/>
    <w:rsid w:val="001C7BBC"/>
    <w:rsid w:val="001D15F3"/>
    <w:rsid w:val="001E230F"/>
    <w:rsid w:val="001E52A3"/>
    <w:rsid w:val="001E631A"/>
    <w:rsid w:val="001F0427"/>
    <w:rsid w:val="001F0890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0E4A"/>
    <w:rsid w:val="002E4909"/>
    <w:rsid w:val="002E7521"/>
    <w:rsid w:val="002F274D"/>
    <w:rsid w:val="002F3829"/>
    <w:rsid w:val="00300788"/>
    <w:rsid w:val="003036C1"/>
    <w:rsid w:val="00305187"/>
    <w:rsid w:val="0030618C"/>
    <w:rsid w:val="00307FCE"/>
    <w:rsid w:val="00311801"/>
    <w:rsid w:val="003138D4"/>
    <w:rsid w:val="003176C4"/>
    <w:rsid w:val="00322C71"/>
    <w:rsid w:val="00327466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66AF7"/>
    <w:rsid w:val="00472752"/>
    <w:rsid w:val="0047306D"/>
    <w:rsid w:val="00482D4C"/>
    <w:rsid w:val="00487283"/>
    <w:rsid w:val="004924D1"/>
    <w:rsid w:val="004A4A32"/>
    <w:rsid w:val="004C1095"/>
    <w:rsid w:val="004C2DAD"/>
    <w:rsid w:val="004D4E66"/>
    <w:rsid w:val="004E2BE1"/>
    <w:rsid w:val="004E35F1"/>
    <w:rsid w:val="004E3F8E"/>
    <w:rsid w:val="004F07B7"/>
    <w:rsid w:val="004F1D7C"/>
    <w:rsid w:val="004F664D"/>
    <w:rsid w:val="00504449"/>
    <w:rsid w:val="0050704D"/>
    <w:rsid w:val="0051098A"/>
    <w:rsid w:val="00511F52"/>
    <w:rsid w:val="00513853"/>
    <w:rsid w:val="00517DDC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0671"/>
    <w:rsid w:val="00565757"/>
    <w:rsid w:val="0059191E"/>
    <w:rsid w:val="005A09D8"/>
    <w:rsid w:val="005A1F5E"/>
    <w:rsid w:val="005A3F8F"/>
    <w:rsid w:val="005B46EB"/>
    <w:rsid w:val="005B5FA0"/>
    <w:rsid w:val="005B6859"/>
    <w:rsid w:val="005D783F"/>
    <w:rsid w:val="005E2B7E"/>
    <w:rsid w:val="005E5BAB"/>
    <w:rsid w:val="005F18A3"/>
    <w:rsid w:val="005F21A0"/>
    <w:rsid w:val="005F3912"/>
    <w:rsid w:val="006346FE"/>
    <w:rsid w:val="006402D4"/>
    <w:rsid w:val="006412EB"/>
    <w:rsid w:val="00645B93"/>
    <w:rsid w:val="00654735"/>
    <w:rsid w:val="006556DE"/>
    <w:rsid w:val="006617AB"/>
    <w:rsid w:val="0066287D"/>
    <w:rsid w:val="00664850"/>
    <w:rsid w:val="0067131B"/>
    <w:rsid w:val="00675356"/>
    <w:rsid w:val="006801B1"/>
    <w:rsid w:val="00680E8A"/>
    <w:rsid w:val="0069665E"/>
    <w:rsid w:val="006966C1"/>
    <w:rsid w:val="006A6324"/>
    <w:rsid w:val="006B6FB9"/>
    <w:rsid w:val="006C08AE"/>
    <w:rsid w:val="006C0E87"/>
    <w:rsid w:val="006C133D"/>
    <w:rsid w:val="006C52F8"/>
    <w:rsid w:val="006C5BD9"/>
    <w:rsid w:val="006D3AA7"/>
    <w:rsid w:val="006E0EBE"/>
    <w:rsid w:val="006F2005"/>
    <w:rsid w:val="006F78E6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59E2"/>
    <w:rsid w:val="00817569"/>
    <w:rsid w:val="00831D79"/>
    <w:rsid w:val="00832FA5"/>
    <w:rsid w:val="0083567A"/>
    <w:rsid w:val="008373A7"/>
    <w:rsid w:val="00846503"/>
    <w:rsid w:val="00851B3E"/>
    <w:rsid w:val="00854994"/>
    <w:rsid w:val="008560BD"/>
    <w:rsid w:val="00864A0F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6BE1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A15123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20F0"/>
    <w:rsid w:val="00A8469A"/>
    <w:rsid w:val="00A91283"/>
    <w:rsid w:val="00AA132F"/>
    <w:rsid w:val="00AC6151"/>
    <w:rsid w:val="00AC63FC"/>
    <w:rsid w:val="00AC6588"/>
    <w:rsid w:val="00AE11E8"/>
    <w:rsid w:val="00AE63BD"/>
    <w:rsid w:val="00AE7DAA"/>
    <w:rsid w:val="00B04111"/>
    <w:rsid w:val="00B13941"/>
    <w:rsid w:val="00B26088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74638"/>
    <w:rsid w:val="00B90019"/>
    <w:rsid w:val="00B95FFF"/>
    <w:rsid w:val="00BA272D"/>
    <w:rsid w:val="00BC3219"/>
    <w:rsid w:val="00BC613E"/>
    <w:rsid w:val="00BC6DA7"/>
    <w:rsid w:val="00BE051D"/>
    <w:rsid w:val="00BF3EE4"/>
    <w:rsid w:val="00BF42E2"/>
    <w:rsid w:val="00BF4BD8"/>
    <w:rsid w:val="00C46EB8"/>
    <w:rsid w:val="00C46FC2"/>
    <w:rsid w:val="00C577ED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0B73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1ADC"/>
    <w:rsid w:val="00D3616A"/>
    <w:rsid w:val="00D46DEB"/>
    <w:rsid w:val="00D524B5"/>
    <w:rsid w:val="00D64BCF"/>
    <w:rsid w:val="00D70798"/>
    <w:rsid w:val="00D73D22"/>
    <w:rsid w:val="00D82D3B"/>
    <w:rsid w:val="00D852C0"/>
    <w:rsid w:val="00D85859"/>
    <w:rsid w:val="00D876DA"/>
    <w:rsid w:val="00D910B6"/>
    <w:rsid w:val="00D925CB"/>
    <w:rsid w:val="00D927F5"/>
    <w:rsid w:val="00D96134"/>
    <w:rsid w:val="00DA117F"/>
    <w:rsid w:val="00DA17FB"/>
    <w:rsid w:val="00DB36B1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5D0A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81476"/>
    <w:rsid w:val="00E910AC"/>
    <w:rsid w:val="00E943F6"/>
    <w:rsid w:val="00E95982"/>
    <w:rsid w:val="00EA20E5"/>
    <w:rsid w:val="00EA2756"/>
    <w:rsid w:val="00EA4B94"/>
    <w:rsid w:val="00EA60D4"/>
    <w:rsid w:val="00EA64DA"/>
    <w:rsid w:val="00EC2D7B"/>
    <w:rsid w:val="00ED2705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245C"/>
    <w:rsid w:val="00F35094"/>
    <w:rsid w:val="00F529E2"/>
    <w:rsid w:val="00F5358E"/>
    <w:rsid w:val="00F54A60"/>
    <w:rsid w:val="00F56A75"/>
    <w:rsid w:val="00F60B45"/>
    <w:rsid w:val="00F64FB6"/>
    <w:rsid w:val="00F7786F"/>
    <w:rsid w:val="00F80CE4"/>
    <w:rsid w:val="00F93638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9415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wycze@lsuhsc.edu" TargetMode="External"/><Relationship Id="rId12" Type="http://schemas.openxmlformats.org/officeDocument/2006/relationships/hyperlink" Target="mailto:Djean1@lsuhsc.edu" TargetMode="External"/><Relationship Id="rId13" Type="http://schemas.openxmlformats.org/officeDocument/2006/relationships/hyperlink" Target="mailto:cvitto@lsuhsc.ed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bonst@lsuhsc.edu" TargetMode="External"/><Relationship Id="rId9" Type="http://schemas.openxmlformats.org/officeDocument/2006/relationships/hyperlink" Target="mailto:fperuz@lsuhsc.edu" TargetMode="External"/><Relationship Id="rId10" Type="http://schemas.openxmlformats.org/officeDocument/2006/relationships/hyperlink" Target="mailto:cfaia2@lsuhs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2200</Words>
  <Characters>12543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Caitlin  McAllister</cp:lastModifiedBy>
  <cp:revision>3</cp:revision>
  <cp:lastPrinted>2019-10-09T19:27:00Z</cp:lastPrinted>
  <dcterms:created xsi:type="dcterms:W3CDTF">2019-10-22T20:25:00Z</dcterms:created>
  <dcterms:modified xsi:type="dcterms:W3CDTF">2019-10-23T15:13:00Z</dcterms:modified>
</cp:coreProperties>
</file>