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FD3422" w14:textId="3FFE337D" w:rsidR="00B32616" w:rsidRDefault="00B32616" w:rsidP="001B1519">
      <w:pPr>
        <w:rPr>
          <w:rFonts w:asciiTheme="minorHAnsi" w:hAnsiTheme="minorHAnsi" w:cstheme="minorHAnsi"/>
          <w:color w:val="808080"/>
        </w:rPr>
      </w:pPr>
      <w:bookmarkStart w:id="0" w:name="Title"/>
      <w:r w:rsidRPr="003A2C8A">
        <w:rPr>
          <w:rFonts w:asciiTheme="minorHAnsi" w:hAnsiTheme="minorHAnsi" w:cstheme="minorHAnsi"/>
          <w:b/>
          <w:color w:val="000000" w:themeColor="text1"/>
        </w:rPr>
        <w:t>TITLE</w:t>
      </w:r>
      <w:bookmarkEnd w:id="0"/>
      <w:r w:rsidRPr="003A2C8A">
        <w:rPr>
          <w:rFonts w:asciiTheme="minorHAnsi" w:hAnsiTheme="minorHAnsi" w:cstheme="minorHAnsi"/>
          <w:b/>
          <w:color w:val="000000" w:themeColor="text1"/>
        </w:rPr>
        <w:t>:</w:t>
      </w:r>
      <w:r w:rsidR="009D2AE3" w:rsidRPr="0026790A">
        <w:rPr>
          <w:rFonts w:asciiTheme="minorHAnsi" w:hAnsiTheme="minorHAnsi" w:cstheme="minorHAnsi"/>
          <w:color w:val="808080"/>
        </w:rPr>
        <w:t xml:space="preserve"> </w:t>
      </w:r>
    </w:p>
    <w:p w14:paraId="74681756" w14:textId="4791268B" w:rsidR="008225F9" w:rsidRPr="00E93513" w:rsidRDefault="008225F9" w:rsidP="008225F9">
      <w:pPr>
        <w:rPr>
          <w:rFonts w:asciiTheme="minorHAnsi" w:hAnsiTheme="minorHAnsi" w:cstheme="minorHAnsi"/>
          <w:color w:val="auto"/>
        </w:rPr>
      </w:pPr>
      <w:r>
        <w:rPr>
          <w:rFonts w:asciiTheme="minorHAnsi" w:hAnsiTheme="minorHAnsi" w:cstheme="minorHAnsi"/>
          <w:color w:val="auto"/>
        </w:rPr>
        <w:t>Introducing a</w:t>
      </w:r>
      <w:r w:rsidRPr="00E93513">
        <w:rPr>
          <w:rFonts w:asciiTheme="minorHAnsi" w:hAnsiTheme="minorHAnsi" w:cstheme="minorHAnsi"/>
          <w:color w:val="auto"/>
        </w:rPr>
        <w:t xml:space="preserve"> </w:t>
      </w:r>
      <w:r w:rsidR="00B63590" w:rsidRPr="00E93513">
        <w:rPr>
          <w:rFonts w:asciiTheme="minorHAnsi" w:hAnsiTheme="minorHAnsi" w:cstheme="minorHAnsi"/>
          <w:color w:val="auto"/>
        </w:rPr>
        <w:t xml:space="preserve">Gene Knockout </w:t>
      </w:r>
      <w:r w:rsidR="00B63590">
        <w:rPr>
          <w:rFonts w:asciiTheme="minorHAnsi" w:hAnsiTheme="minorHAnsi" w:cstheme="minorHAnsi"/>
          <w:color w:val="auto"/>
          <w:lang w:eastAsia="ja-JP"/>
        </w:rPr>
        <w:t xml:space="preserve">Directly </w:t>
      </w:r>
      <w:proofErr w:type="gramStart"/>
      <w:r w:rsidR="00B63590" w:rsidRPr="00E93513">
        <w:rPr>
          <w:rFonts w:asciiTheme="minorHAnsi" w:hAnsiTheme="minorHAnsi" w:cstheme="minorHAnsi"/>
          <w:color w:val="auto"/>
        </w:rPr>
        <w:t>In</w:t>
      </w:r>
      <w:r w:rsidR="00B63590">
        <w:rPr>
          <w:rFonts w:asciiTheme="minorHAnsi" w:hAnsiTheme="minorHAnsi" w:cstheme="minorHAnsi"/>
          <w:color w:val="auto"/>
        </w:rPr>
        <w:t>to</w:t>
      </w:r>
      <w:proofErr w:type="gramEnd"/>
      <w:r w:rsidR="00B63590" w:rsidRPr="00E93513">
        <w:rPr>
          <w:rFonts w:asciiTheme="minorHAnsi" w:hAnsiTheme="minorHAnsi" w:cstheme="minorHAnsi"/>
          <w:color w:val="auto"/>
        </w:rPr>
        <w:t xml:space="preserve"> </w:t>
      </w:r>
      <w:r w:rsidR="00B63590">
        <w:rPr>
          <w:rFonts w:asciiTheme="minorHAnsi" w:hAnsiTheme="minorHAnsi" w:cstheme="minorHAnsi"/>
          <w:color w:val="auto"/>
        </w:rPr>
        <w:t xml:space="preserve">the </w:t>
      </w:r>
      <w:r w:rsidR="00B63590">
        <w:rPr>
          <w:rFonts w:asciiTheme="minorHAnsi" w:hAnsiTheme="minorHAnsi" w:cstheme="minorHAnsi"/>
          <w:color w:val="auto"/>
          <w:lang w:eastAsia="ja-JP"/>
        </w:rPr>
        <w:t>Amastigote Sta</w:t>
      </w:r>
      <w:r w:rsidR="00162478">
        <w:rPr>
          <w:rFonts w:asciiTheme="minorHAnsi" w:hAnsiTheme="minorHAnsi" w:cstheme="minorHAnsi"/>
          <w:color w:val="auto"/>
          <w:lang w:eastAsia="ja-JP"/>
        </w:rPr>
        <w:t>ge of</w:t>
      </w:r>
      <w:r>
        <w:rPr>
          <w:rFonts w:asciiTheme="minorHAnsi" w:hAnsiTheme="minorHAnsi" w:cstheme="minorHAnsi"/>
          <w:color w:val="auto"/>
          <w:lang w:eastAsia="ja-JP"/>
        </w:rPr>
        <w:t xml:space="preserve"> </w:t>
      </w:r>
      <w:r w:rsidRPr="005F0766">
        <w:rPr>
          <w:rFonts w:asciiTheme="minorHAnsi" w:hAnsiTheme="minorHAnsi" w:cstheme="minorHAnsi"/>
          <w:i/>
          <w:color w:val="auto"/>
        </w:rPr>
        <w:t xml:space="preserve">Trypanosoma </w:t>
      </w:r>
      <w:proofErr w:type="spellStart"/>
      <w:r w:rsidRPr="005F0766">
        <w:rPr>
          <w:rFonts w:asciiTheme="minorHAnsi" w:hAnsiTheme="minorHAnsi" w:cstheme="minorHAnsi"/>
          <w:i/>
          <w:color w:val="auto"/>
        </w:rPr>
        <w:t>cruzi</w:t>
      </w:r>
      <w:proofErr w:type="spellEnd"/>
      <w:r>
        <w:rPr>
          <w:rFonts w:asciiTheme="minorHAnsi" w:hAnsiTheme="minorHAnsi" w:cstheme="minorHAnsi"/>
          <w:color w:val="auto"/>
        </w:rPr>
        <w:t xml:space="preserve"> </w:t>
      </w:r>
      <w:r w:rsidR="00B63590">
        <w:rPr>
          <w:rFonts w:asciiTheme="minorHAnsi" w:hAnsiTheme="minorHAnsi" w:cstheme="minorHAnsi"/>
          <w:color w:val="auto"/>
        </w:rPr>
        <w:t>Using the</w:t>
      </w:r>
      <w:r>
        <w:rPr>
          <w:rFonts w:asciiTheme="minorHAnsi" w:hAnsiTheme="minorHAnsi" w:cstheme="minorHAnsi"/>
          <w:color w:val="auto"/>
        </w:rPr>
        <w:t xml:space="preserve"> CRISPR/Cas9 </w:t>
      </w:r>
      <w:r w:rsidR="00B63590">
        <w:rPr>
          <w:rFonts w:asciiTheme="minorHAnsi" w:hAnsiTheme="minorHAnsi" w:cstheme="minorHAnsi"/>
          <w:color w:val="auto"/>
        </w:rPr>
        <w:t>S</w:t>
      </w:r>
      <w:r>
        <w:rPr>
          <w:rFonts w:asciiTheme="minorHAnsi" w:hAnsiTheme="minorHAnsi" w:cstheme="minorHAnsi"/>
          <w:color w:val="auto"/>
        </w:rPr>
        <w:t>ystem</w:t>
      </w:r>
    </w:p>
    <w:p w14:paraId="6A46FF43" w14:textId="77777777" w:rsidR="008225F9" w:rsidRPr="001B1519" w:rsidRDefault="008225F9" w:rsidP="001B1519">
      <w:pPr>
        <w:rPr>
          <w:rFonts w:asciiTheme="minorHAnsi" w:hAnsiTheme="minorHAnsi" w:cstheme="minorHAnsi"/>
          <w:b/>
          <w:color w:val="000000" w:themeColor="text1"/>
        </w:rPr>
      </w:pPr>
    </w:p>
    <w:p w14:paraId="387C7ECA" w14:textId="27D1D5FC" w:rsidR="00205B3F" w:rsidRDefault="00B32616" w:rsidP="001B1519">
      <w:pPr>
        <w:rPr>
          <w:rFonts w:asciiTheme="minorHAnsi" w:hAnsiTheme="minorHAnsi" w:cstheme="minorHAnsi"/>
          <w:b/>
          <w:bCs/>
        </w:rPr>
      </w:pPr>
      <w:bookmarkStart w:id="1" w:name="Authors_and_Affiliations"/>
      <w:r w:rsidRPr="001B1519">
        <w:rPr>
          <w:rFonts w:asciiTheme="minorHAnsi" w:hAnsiTheme="minorHAnsi" w:cstheme="minorHAnsi"/>
          <w:b/>
          <w:bCs/>
        </w:rPr>
        <w:t xml:space="preserve">AUTHORS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Pr="001B1519">
        <w:rPr>
          <w:rFonts w:asciiTheme="minorHAnsi" w:hAnsiTheme="minorHAnsi" w:cstheme="minorHAnsi"/>
          <w:b/>
          <w:bCs/>
        </w:rPr>
        <w:t>AFFILIATIONS</w:t>
      </w:r>
      <w:bookmarkEnd w:id="1"/>
      <w:r w:rsidRPr="001B1519">
        <w:rPr>
          <w:rFonts w:asciiTheme="minorHAnsi" w:hAnsiTheme="minorHAnsi" w:cstheme="minorHAnsi"/>
          <w:b/>
          <w:bCs/>
        </w:rPr>
        <w:t xml:space="preserve">: </w:t>
      </w:r>
    </w:p>
    <w:p w14:paraId="71434820" w14:textId="6E4623C7" w:rsidR="007E322A" w:rsidRPr="007E322A" w:rsidRDefault="007E322A" w:rsidP="007E322A">
      <w:pPr>
        <w:rPr>
          <w:rFonts w:asciiTheme="minorHAnsi" w:hAnsiTheme="minorHAnsi" w:cstheme="minorHAnsi"/>
          <w:bCs/>
        </w:rPr>
      </w:pPr>
      <w:r w:rsidRPr="007E322A">
        <w:rPr>
          <w:rFonts w:asciiTheme="minorHAnsi" w:hAnsiTheme="minorHAnsi" w:cstheme="minorHAnsi"/>
          <w:bCs/>
        </w:rPr>
        <w:t>Yukie Akutsu</w:t>
      </w:r>
      <w:r w:rsidRPr="007E322A">
        <w:rPr>
          <w:rFonts w:asciiTheme="minorHAnsi" w:hAnsiTheme="minorHAnsi" w:cstheme="minorHAnsi"/>
          <w:bCs/>
          <w:vertAlign w:val="superscript"/>
        </w:rPr>
        <w:t>1</w:t>
      </w:r>
      <w:r w:rsidRPr="007E322A">
        <w:rPr>
          <w:rFonts w:asciiTheme="minorHAnsi" w:hAnsiTheme="minorHAnsi" w:cstheme="minorHAnsi"/>
          <w:bCs/>
        </w:rPr>
        <w:t xml:space="preserve">, </w:t>
      </w:r>
      <w:proofErr w:type="spellStart"/>
      <w:r w:rsidRPr="007E322A">
        <w:rPr>
          <w:rFonts w:asciiTheme="minorHAnsi" w:hAnsiTheme="minorHAnsi" w:cstheme="minorHAnsi"/>
          <w:bCs/>
        </w:rPr>
        <w:t>Motomichi</w:t>
      </w:r>
      <w:proofErr w:type="spellEnd"/>
      <w:r w:rsidRPr="007E322A">
        <w:rPr>
          <w:rFonts w:asciiTheme="minorHAnsi" w:hAnsiTheme="minorHAnsi" w:cstheme="minorHAnsi"/>
          <w:bCs/>
        </w:rPr>
        <w:t xml:space="preserve"> Doi</w:t>
      </w:r>
      <w:r w:rsidRPr="007E322A">
        <w:rPr>
          <w:rFonts w:asciiTheme="minorHAnsi" w:hAnsiTheme="minorHAnsi" w:cstheme="minorHAnsi"/>
          <w:bCs/>
          <w:vertAlign w:val="superscript"/>
        </w:rPr>
        <w:t>1</w:t>
      </w:r>
      <w:r w:rsidRPr="007E322A">
        <w:rPr>
          <w:rFonts w:asciiTheme="minorHAnsi" w:hAnsiTheme="minorHAnsi" w:cstheme="minorHAnsi"/>
          <w:bCs/>
        </w:rPr>
        <w:t>, Koji Furukawa</w:t>
      </w:r>
      <w:r w:rsidRPr="007E322A">
        <w:rPr>
          <w:rFonts w:asciiTheme="minorHAnsi" w:hAnsiTheme="minorHAnsi" w:cstheme="minorHAnsi"/>
          <w:bCs/>
          <w:vertAlign w:val="superscript"/>
        </w:rPr>
        <w:t>1</w:t>
      </w:r>
      <w:r>
        <w:rPr>
          <w:rFonts w:asciiTheme="minorHAnsi" w:hAnsiTheme="minorHAnsi" w:cstheme="minorHAnsi"/>
          <w:bCs/>
        </w:rPr>
        <w:t xml:space="preserve">, </w:t>
      </w:r>
      <w:r w:rsidRPr="007E322A">
        <w:rPr>
          <w:rFonts w:asciiTheme="minorHAnsi" w:hAnsiTheme="minorHAnsi" w:cstheme="minorHAnsi"/>
          <w:bCs/>
        </w:rPr>
        <w:t>Yuko Takagi</w:t>
      </w:r>
      <w:r w:rsidRPr="007E322A">
        <w:rPr>
          <w:rFonts w:asciiTheme="minorHAnsi" w:hAnsiTheme="minorHAnsi" w:cstheme="minorHAnsi"/>
          <w:bCs/>
          <w:vertAlign w:val="superscript"/>
        </w:rPr>
        <w:t>1</w:t>
      </w:r>
    </w:p>
    <w:p w14:paraId="3D32E5D1" w14:textId="77777777" w:rsidR="007E322A" w:rsidRPr="007E322A" w:rsidRDefault="007E322A" w:rsidP="007E322A">
      <w:pPr>
        <w:rPr>
          <w:rFonts w:asciiTheme="minorHAnsi" w:hAnsiTheme="minorHAnsi" w:cstheme="minorHAnsi"/>
          <w:bCs/>
        </w:rPr>
      </w:pPr>
    </w:p>
    <w:p w14:paraId="07AA0F08" w14:textId="650389EB" w:rsidR="009E21D2" w:rsidRDefault="007E322A" w:rsidP="009E21D2">
      <w:pPr>
        <w:rPr>
          <w:rFonts w:asciiTheme="minorHAnsi" w:hAnsiTheme="minorHAnsi" w:cstheme="minorHAnsi"/>
          <w:bCs/>
        </w:rPr>
      </w:pPr>
      <w:r w:rsidRPr="007E322A">
        <w:rPr>
          <w:rFonts w:asciiTheme="minorHAnsi" w:hAnsiTheme="minorHAnsi" w:cstheme="minorHAnsi"/>
          <w:bCs/>
          <w:vertAlign w:val="superscript"/>
        </w:rPr>
        <w:t>1</w:t>
      </w:r>
      <w:r w:rsidRPr="007E322A">
        <w:rPr>
          <w:rFonts w:asciiTheme="minorHAnsi" w:hAnsiTheme="minorHAnsi" w:cstheme="minorHAnsi"/>
          <w:bCs/>
        </w:rPr>
        <w:t>Biomedical Research Institute, National Institute of Advanced Industrial Science and Technology</w:t>
      </w:r>
      <w:r>
        <w:rPr>
          <w:rFonts w:asciiTheme="minorHAnsi" w:hAnsiTheme="minorHAnsi" w:cstheme="minorHAnsi"/>
          <w:bCs/>
        </w:rPr>
        <w:t xml:space="preserve"> </w:t>
      </w:r>
      <w:r w:rsidR="00AB355D" w:rsidRPr="00AB355D">
        <w:rPr>
          <w:rFonts w:asciiTheme="minorHAnsi" w:hAnsiTheme="minorHAnsi" w:cstheme="minorHAnsi"/>
          <w:bCs/>
        </w:rPr>
        <w:t>(</w:t>
      </w:r>
      <w:r>
        <w:rPr>
          <w:rFonts w:asciiTheme="minorHAnsi" w:hAnsiTheme="minorHAnsi" w:cstheme="minorHAnsi"/>
          <w:bCs/>
        </w:rPr>
        <w:t>AIST</w:t>
      </w:r>
      <w:r w:rsidR="00AB355D" w:rsidRPr="00AB355D">
        <w:rPr>
          <w:rFonts w:asciiTheme="minorHAnsi" w:hAnsiTheme="minorHAnsi" w:cstheme="minorHAnsi"/>
          <w:bCs/>
        </w:rPr>
        <w:t>)</w:t>
      </w:r>
      <w:r w:rsidRPr="007E322A">
        <w:rPr>
          <w:rFonts w:asciiTheme="minorHAnsi" w:hAnsiTheme="minorHAnsi" w:cstheme="minorHAnsi"/>
          <w:bCs/>
        </w:rPr>
        <w:t>, Tsukuba, Ibaraki, Japan</w:t>
      </w:r>
    </w:p>
    <w:p w14:paraId="1BA184BA" w14:textId="77777777" w:rsidR="009E21D2" w:rsidRDefault="009E21D2" w:rsidP="007E322A">
      <w:pPr>
        <w:rPr>
          <w:rFonts w:asciiTheme="minorHAnsi" w:hAnsiTheme="minorHAnsi" w:cstheme="minorHAnsi"/>
          <w:bCs/>
        </w:rPr>
      </w:pPr>
    </w:p>
    <w:p w14:paraId="55A708D3" w14:textId="4D28631B" w:rsidR="007E322A" w:rsidRPr="00B63590" w:rsidRDefault="007E322A" w:rsidP="007E322A">
      <w:pPr>
        <w:rPr>
          <w:rFonts w:asciiTheme="minorHAnsi" w:hAnsiTheme="minorHAnsi" w:cstheme="minorHAnsi"/>
          <w:b/>
          <w:bCs/>
        </w:rPr>
      </w:pPr>
      <w:r w:rsidRPr="00B63590">
        <w:rPr>
          <w:rFonts w:asciiTheme="minorHAnsi" w:hAnsiTheme="minorHAnsi" w:cstheme="minorHAnsi"/>
          <w:b/>
          <w:bCs/>
        </w:rPr>
        <w:t>Corresponding author</w:t>
      </w:r>
      <w:r w:rsidR="009E21D2" w:rsidRPr="00B63590">
        <w:rPr>
          <w:rFonts w:asciiTheme="minorHAnsi" w:hAnsiTheme="minorHAnsi" w:cstheme="minorHAnsi"/>
          <w:b/>
          <w:bCs/>
        </w:rPr>
        <w:t>:</w:t>
      </w:r>
    </w:p>
    <w:p w14:paraId="45DA9331" w14:textId="237D727C" w:rsidR="007E322A" w:rsidRDefault="009E21D2" w:rsidP="007E322A">
      <w:pPr>
        <w:rPr>
          <w:rFonts w:asciiTheme="minorHAnsi" w:hAnsiTheme="minorHAnsi" w:cstheme="minorHAnsi"/>
          <w:bCs/>
        </w:rPr>
      </w:pPr>
      <w:r>
        <w:rPr>
          <w:rFonts w:asciiTheme="minorHAnsi" w:hAnsiTheme="minorHAnsi" w:cstheme="minorHAnsi"/>
          <w:bCs/>
        </w:rPr>
        <w:t xml:space="preserve">Yuko Takagi </w:t>
      </w:r>
      <w:r>
        <w:rPr>
          <w:rFonts w:asciiTheme="minorHAnsi" w:hAnsiTheme="minorHAnsi" w:cstheme="minorHAnsi"/>
          <w:bCs/>
        </w:rPr>
        <w:tab/>
      </w:r>
      <w:r>
        <w:rPr>
          <w:rFonts w:asciiTheme="minorHAnsi" w:hAnsiTheme="minorHAnsi" w:cstheme="minorHAnsi"/>
          <w:bCs/>
        </w:rPr>
        <w:tab/>
      </w:r>
      <w:r w:rsidR="00AB355D" w:rsidRPr="00AB355D">
        <w:rPr>
          <w:rFonts w:asciiTheme="minorHAnsi" w:hAnsiTheme="minorHAnsi" w:cstheme="minorHAnsi"/>
          <w:bCs/>
        </w:rPr>
        <w:t>(</w:t>
      </w:r>
      <w:r w:rsidR="007E322A" w:rsidRPr="007E322A">
        <w:rPr>
          <w:rFonts w:asciiTheme="minorHAnsi" w:hAnsiTheme="minorHAnsi" w:cstheme="minorHAnsi"/>
          <w:bCs/>
        </w:rPr>
        <w:t>yuko-takagi@aist.go.jp</w:t>
      </w:r>
      <w:r w:rsidR="00AB355D" w:rsidRPr="00AB355D">
        <w:rPr>
          <w:rFonts w:asciiTheme="minorHAnsi" w:hAnsiTheme="minorHAnsi" w:cstheme="minorHAnsi"/>
          <w:bCs/>
        </w:rPr>
        <w:t>)</w:t>
      </w:r>
    </w:p>
    <w:p w14:paraId="1E9DBE83" w14:textId="3F8C6B73" w:rsidR="00B63590" w:rsidRDefault="00B63590" w:rsidP="007E322A">
      <w:pPr>
        <w:rPr>
          <w:rFonts w:asciiTheme="minorHAnsi" w:hAnsiTheme="minorHAnsi" w:cstheme="minorHAnsi"/>
          <w:bCs/>
        </w:rPr>
      </w:pPr>
    </w:p>
    <w:p w14:paraId="5B958CF9" w14:textId="77777777" w:rsidR="00B63590" w:rsidRPr="00B63590" w:rsidRDefault="00B63590" w:rsidP="00B63590">
      <w:pPr>
        <w:rPr>
          <w:rFonts w:asciiTheme="minorHAnsi" w:hAnsiTheme="minorHAnsi" w:cstheme="minorHAnsi"/>
          <w:b/>
          <w:bCs/>
        </w:rPr>
      </w:pPr>
      <w:r w:rsidRPr="00B63590">
        <w:rPr>
          <w:rFonts w:asciiTheme="minorHAnsi" w:hAnsiTheme="minorHAnsi" w:cstheme="minorHAnsi"/>
          <w:b/>
          <w:bCs/>
        </w:rPr>
        <w:t>Email addresses of co-authors:</w:t>
      </w:r>
    </w:p>
    <w:p w14:paraId="134E0E8B" w14:textId="77777777" w:rsidR="00B63590" w:rsidRDefault="00B63590" w:rsidP="00B63590">
      <w:pPr>
        <w:rPr>
          <w:rFonts w:asciiTheme="minorHAnsi" w:hAnsiTheme="minorHAnsi" w:cstheme="minorHAnsi"/>
          <w:bCs/>
        </w:rPr>
      </w:pPr>
      <w:r w:rsidRPr="007E322A">
        <w:rPr>
          <w:rFonts w:asciiTheme="minorHAnsi" w:hAnsiTheme="minorHAnsi" w:cstheme="minorHAnsi"/>
          <w:bCs/>
        </w:rPr>
        <w:t xml:space="preserve">Yukie </w:t>
      </w:r>
      <w:proofErr w:type="spellStart"/>
      <w:r w:rsidRPr="007E322A">
        <w:rPr>
          <w:rFonts w:asciiTheme="minorHAnsi" w:hAnsiTheme="minorHAnsi" w:cstheme="minorHAnsi"/>
          <w:bCs/>
        </w:rPr>
        <w:t>Akutsu</w:t>
      </w:r>
      <w:proofErr w:type="spellEnd"/>
      <w:r>
        <w:rPr>
          <w:rFonts w:asciiTheme="minorHAnsi" w:hAnsiTheme="minorHAnsi" w:cstheme="minorHAnsi"/>
          <w:bCs/>
        </w:rPr>
        <w:t xml:space="preserve"> </w:t>
      </w:r>
      <w:r>
        <w:rPr>
          <w:rFonts w:asciiTheme="minorHAnsi" w:hAnsiTheme="minorHAnsi" w:cstheme="minorHAnsi"/>
          <w:bCs/>
        </w:rPr>
        <w:tab/>
      </w:r>
      <w:r>
        <w:rPr>
          <w:rFonts w:asciiTheme="minorHAnsi" w:hAnsiTheme="minorHAnsi" w:cstheme="minorHAnsi"/>
          <w:bCs/>
        </w:rPr>
        <w:tab/>
      </w:r>
      <w:r w:rsidRPr="00AB355D">
        <w:rPr>
          <w:rFonts w:asciiTheme="minorHAnsi" w:hAnsiTheme="minorHAnsi" w:cstheme="minorHAnsi"/>
          <w:bCs/>
        </w:rPr>
        <w:t>(</w:t>
      </w:r>
      <w:r w:rsidRPr="009E21D2">
        <w:rPr>
          <w:rFonts w:asciiTheme="minorHAnsi" w:hAnsiTheme="minorHAnsi" w:cstheme="minorHAnsi"/>
          <w:bCs/>
        </w:rPr>
        <w:t>y-akutsu@aist.go.jp</w:t>
      </w:r>
      <w:r w:rsidRPr="00AB355D">
        <w:rPr>
          <w:rFonts w:asciiTheme="minorHAnsi" w:hAnsiTheme="minorHAnsi" w:cstheme="minorHAnsi"/>
          <w:bCs/>
        </w:rPr>
        <w:t>)</w:t>
      </w:r>
    </w:p>
    <w:p w14:paraId="3490950E" w14:textId="77777777" w:rsidR="00B63590" w:rsidRDefault="00B63590" w:rsidP="00B63590">
      <w:pPr>
        <w:rPr>
          <w:rFonts w:asciiTheme="minorHAnsi" w:hAnsiTheme="minorHAnsi" w:cstheme="minorHAnsi"/>
          <w:bCs/>
          <w:vertAlign w:val="superscript"/>
        </w:rPr>
      </w:pPr>
      <w:proofErr w:type="spellStart"/>
      <w:r w:rsidRPr="007E322A">
        <w:rPr>
          <w:rFonts w:asciiTheme="minorHAnsi" w:hAnsiTheme="minorHAnsi" w:cstheme="minorHAnsi"/>
          <w:bCs/>
        </w:rPr>
        <w:t>Motomichi</w:t>
      </w:r>
      <w:proofErr w:type="spellEnd"/>
      <w:r w:rsidRPr="007E322A">
        <w:rPr>
          <w:rFonts w:asciiTheme="minorHAnsi" w:hAnsiTheme="minorHAnsi" w:cstheme="minorHAnsi"/>
          <w:bCs/>
        </w:rPr>
        <w:t xml:space="preserve"> Doi</w:t>
      </w:r>
      <w:r>
        <w:rPr>
          <w:rFonts w:asciiTheme="minorHAnsi" w:hAnsiTheme="minorHAnsi" w:cstheme="minorHAnsi"/>
          <w:bCs/>
        </w:rPr>
        <w:t xml:space="preserve"> </w:t>
      </w:r>
      <w:r>
        <w:rPr>
          <w:rFonts w:asciiTheme="minorHAnsi" w:hAnsiTheme="minorHAnsi" w:cstheme="minorHAnsi"/>
          <w:bCs/>
        </w:rPr>
        <w:tab/>
      </w:r>
      <w:r w:rsidRPr="00AB355D">
        <w:rPr>
          <w:rFonts w:asciiTheme="minorHAnsi" w:hAnsiTheme="minorHAnsi" w:cstheme="minorHAnsi"/>
          <w:bCs/>
        </w:rPr>
        <w:t>(</w:t>
      </w:r>
      <w:r w:rsidRPr="009E21D2">
        <w:rPr>
          <w:rFonts w:asciiTheme="minorHAnsi" w:hAnsiTheme="minorHAnsi" w:cstheme="minorHAnsi"/>
          <w:bCs/>
        </w:rPr>
        <w:t>doi-m@aist.go.jp</w:t>
      </w:r>
      <w:r w:rsidRPr="00AB355D">
        <w:rPr>
          <w:rFonts w:asciiTheme="minorHAnsi" w:hAnsiTheme="minorHAnsi" w:cstheme="minorHAnsi"/>
          <w:bCs/>
        </w:rPr>
        <w:t>)</w:t>
      </w:r>
    </w:p>
    <w:p w14:paraId="0902E76F" w14:textId="29B31A85" w:rsidR="00B63590" w:rsidRPr="007E322A" w:rsidRDefault="00B63590" w:rsidP="00B63590">
      <w:pPr>
        <w:rPr>
          <w:rFonts w:asciiTheme="minorHAnsi" w:hAnsiTheme="minorHAnsi" w:cstheme="minorHAnsi"/>
          <w:bCs/>
        </w:rPr>
      </w:pPr>
      <w:r w:rsidRPr="007E322A">
        <w:rPr>
          <w:rFonts w:asciiTheme="minorHAnsi" w:hAnsiTheme="minorHAnsi" w:cstheme="minorHAnsi"/>
          <w:bCs/>
        </w:rPr>
        <w:t>Koji Furukawa</w:t>
      </w:r>
      <w:r>
        <w:rPr>
          <w:rFonts w:asciiTheme="minorHAnsi" w:hAnsiTheme="minorHAnsi" w:cstheme="minorHAnsi"/>
          <w:bCs/>
        </w:rPr>
        <w:t xml:space="preserve"> </w:t>
      </w:r>
      <w:r>
        <w:rPr>
          <w:rFonts w:asciiTheme="minorHAnsi" w:hAnsiTheme="minorHAnsi" w:cstheme="minorHAnsi"/>
          <w:bCs/>
        </w:rPr>
        <w:tab/>
      </w:r>
      <w:r>
        <w:rPr>
          <w:rFonts w:asciiTheme="minorHAnsi" w:hAnsiTheme="minorHAnsi" w:cstheme="minorHAnsi"/>
          <w:bCs/>
        </w:rPr>
        <w:tab/>
      </w:r>
      <w:r w:rsidRPr="00AB355D">
        <w:rPr>
          <w:rFonts w:asciiTheme="minorHAnsi" w:hAnsiTheme="minorHAnsi" w:cstheme="minorHAnsi"/>
          <w:bCs/>
        </w:rPr>
        <w:t>(</w:t>
      </w:r>
      <w:r w:rsidRPr="009E21D2">
        <w:rPr>
          <w:rFonts w:asciiTheme="minorHAnsi" w:hAnsiTheme="minorHAnsi" w:cstheme="minorHAnsi"/>
          <w:bCs/>
        </w:rPr>
        <w:t>koji-furukawa@aist.go.jp</w:t>
      </w:r>
      <w:r w:rsidRPr="00AB355D">
        <w:rPr>
          <w:rFonts w:asciiTheme="minorHAnsi" w:hAnsiTheme="minorHAnsi" w:cstheme="minorHAnsi"/>
          <w:bCs/>
        </w:rPr>
        <w:t>)</w:t>
      </w:r>
    </w:p>
    <w:p w14:paraId="10044AA3" w14:textId="77777777" w:rsidR="009E21D2" w:rsidRDefault="009E21D2" w:rsidP="001B1519">
      <w:pPr>
        <w:pStyle w:val="NormalWeb"/>
        <w:spacing w:before="0" w:beforeAutospacing="0" w:after="0" w:afterAutospacing="0"/>
        <w:rPr>
          <w:rFonts w:asciiTheme="minorHAnsi" w:hAnsiTheme="minorHAnsi" w:cstheme="minorHAnsi"/>
          <w:b/>
          <w:bCs/>
        </w:rPr>
      </w:pPr>
      <w:bookmarkStart w:id="2" w:name="Keywords"/>
    </w:p>
    <w:p w14:paraId="683016CC" w14:textId="6803768C" w:rsidR="00884599" w:rsidRPr="003F70ED" w:rsidRDefault="00D04760" w:rsidP="001B1519">
      <w:pPr>
        <w:pStyle w:val="NormalWeb"/>
        <w:spacing w:before="0" w:beforeAutospacing="0" w:after="0" w:afterAutospacing="0"/>
        <w:rPr>
          <w:rFonts w:asciiTheme="minorHAnsi" w:hAnsiTheme="minorHAnsi" w:cstheme="minorHAnsi"/>
          <w:color w:val="auto"/>
        </w:rPr>
      </w:pPr>
      <w:r w:rsidRPr="003A2C8A">
        <w:rPr>
          <w:rFonts w:asciiTheme="minorHAnsi" w:hAnsiTheme="minorHAnsi" w:cstheme="minorHAnsi"/>
          <w:b/>
          <w:bCs/>
        </w:rPr>
        <w:t>KEYWORDS</w:t>
      </w:r>
      <w:bookmarkEnd w:id="2"/>
      <w:r w:rsidRPr="003A2C8A">
        <w:rPr>
          <w:rFonts w:asciiTheme="minorHAnsi" w:hAnsiTheme="minorHAnsi" w:cstheme="minorHAnsi"/>
          <w:b/>
          <w:bCs/>
        </w:rPr>
        <w:t>:</w:t>
      </w:r>
    </w:p>
    <w:p w14:paraId="74AD21EF" w14:textId="79A24F37" w:rsidR="00884599" w:rsidRDefault="00884599" w:rsidP="001B1519">
      <w:pPr>
        <w:pStyle w:val="NormalWeb"/>
        <w:spacing w:before="0" w:beforeAutospacing="0" w:after="0" w:afterAutospacing="0"/>
        <w:rPr>
          <w:rFonts w:asciiTheme="minorHAnsi" w:hAnsiTheme="minorHAnsi" w:cstheme="minorHAnsi"/>
          <w:color w:val="808080"/>
          <w:lang w:eastAsia="ja-JP"/>
        </w:rPr>
      </w:pPr>
      <w:r w:rsidRPr="003F70ED">
        <w:rPr>
          <w:rFonts w:asciiTheme="minorHAnsi" w:hAnsiTheme="minorHAnsi" w:cstheme="minorHAnsi"/>
          <w:color w:val="auto"/>
          <w:lang w:eastAsia="ja-JP"/>
        </w:rPr>
        <w:t xml:space="preserve">CRISPR/Cas9, gene knockout, stage-specific, </w:t>
      </w:r>
      <w:r w:rsidRPr="00B63590">
        <w:rPr>
          <w:rFonts w:asciiTheme="minorHAnsi" w:hAnsiTheme="minorHAnsi" w:cstheme="minorHAnsi" w:hint="eastAsia"/>
          <w:i/>
          <w:color w:val="auto"/>
          <w:lang w:eastAsia="ja-JP"/>
        </w:rPr>
        <w:t>T</w:t>
      </w:r>
      <w:r w:rsidRPr="00B63590">
        <w:rPr>
          <w:rFonts w:asciiTheme="minorHAnsi" w:hAnsiTheme="minorHAnsi" w:cstheme="minorHAnsi"/>
          <w:i/>
          <w:color w:val="auto"/>
          <w:lang w:eastAsia="ja-JP"/>
        </w:rPr>
        <w:t xml:space="preserve">rypanosoma </w:t>
      </w:r>
      <w:proofErr w:type="spellStart"/>
      <w:r w:rsidRPr="00B63590">
        <w:rPr>
          <w:rFonts w:asciiTheme="minorHAnsi" w:hAnsiTheme="minorHAnsi" w:cstheme="minorHAnsi"/>
          <w:i/>
          <w:color w:val="auto"/>
          <w:lang w:eastAsia="ja-JP"/>
        </w:rPr>
        <w:t>cruzi</w:t>
      </w:r>
      <w:proofErr w:type="spellEnd"/>
      <w:r w:rsidRPr="003F70ED">
        <w:rPr>
          <w:rFonts w:asciiTheme="minorHAnsi" w:hAnsiTheme="minorHAnsi" w:cstheme="minorHAnsi"/>
          <w:color w:val="auto"/>
          <w:lang w:eastAsia="ja-JP"/>
        </w:rPr>
        <w:t xml:space="preserve">, Chagas disease, </w:t>
      </w:r>
      <w:proofErr w:type="spellStart"/>
      <w:r w:rsidRPr="003F70ED">
        <w:rPr>
          <w:rFonts w:asciiTheme="minorHAnsi" w:hAnsiTheme="minorHAnsi" w:cstheme="minorHAnsi"/>
          <w:color w:val="auto"/>
          <w:lang w:eastAsia="ja-JP"/>
        </w:rPr>
        <w:t>kinetoplastid</w:t>
      </w:r>
      <w:proofErr w:type="spellEnd"/>
      <w:r w:rsidR="003F70ED" w:rsidRPr="003F70ED">
        <w:rPr>
          <w:rFonts w:asciiTheme="minorHAnsi" w:hAnsiTheme="minorHAnsi" w:cstheme="minorHAnsi"/>
          <w:color w:val="auto"/>
          <w:lang w:eastAsia="ja-JP"/>
        </w:rPr>
        <w:t xml:space="preserve"> parasite</w:t>
      </w:r>
      <w:r w:rsidRPr="003F70ED">
        <w:rPr>
          <w:rFonts w:asciiTheme="minorHAnsi" w:hAnsiTheme="minorHAnsi" w:cstheme="minorHAnsi"/>
          <w:color w:val="auto"/>
          <w:lang w:eastAsia="ja-JP"/>
        </w:rPr>
        <w:t xml:space="preserve">, </w:t>
      </w:r>
      <w:r w:rsidR="003F70ED" w:rsidRPr="003F70ED">
        <w:rPr>
          <w:rFonts w:asciiTheme="minorHAnsi" w:hAnsiTheme="minorHAnsi" w:cstheme="minorHAnsi"/>
          <w:color w:val="auto"/>
          <w:lang w:eastAsia="ja-JP"/>
        </w:rPr>
        <w:t>drug target, axenic culture</w:t>
      </w:r>
      <w:r w:rsidR="00A32773">
        <w:rPr>
          <w:rFonts w:asciiTheme="minorHAnsi" w:hAnsiTheme="minorHAnsi" w:cstheme="minorHAnsi"/>
          <w:color w:val="auto"/>
          <w:lang w:eastAsia="ja-JP"/>
        </w:rPr>
        <w:t>, amastigote</w:t>
      </w:r>
      <w:r w:rsidR="003F70ED">
        <w:rPr>
          <w:rFonts w:asciiTheme="minorHAnsi" w:hAnsiTheme="minorHAnsi" w:cstheme="minorHAnsi"/>
          <w:color w:val="808080"/>
          <w:lang w:eastAsia="ja-JP"/>
        </w:rPr>
        <w:t xml:space="preserve"> </w:t>
      </w:r>
    </w:p>
    <w:p w14:paraId="2680B1E5" w14:textId="77777777" w:rsidR="00D97DDF" w:rsidRPr="0026790A" w:rsidRDefault="00D97DDF" w:rsidP="001B1519">
      <w:pPr>
        <w:pStyle w:val="NormalWeb"/>
        <w:spacing w:before="0" w:beforeAutospacing="0" w:after="0" w:afterAutospacing="0"/>
        <w:rPr>
          <w:rFonts w:asciiTheme="minorHAnsi" w:hAnsiTheme="minorHAnsi" w:cstheme="minorHAnsi"/>
          <w:color w:val="808080"/>
        </w:rPr>
      </w:pPr>
    </w:p>
    <w:p w14:paraId="44788B63" w14:textId="67E7C235" w:rsidR="0023454E" w:rsidRPr="008225F9" w:rsidRDefault="003971F7" w:rsidP="00E72A87">
      <w:pPr>
        <w:rPr>
          <w:rFonts w:asciiTheme="minorHAnsi" w:hAnsiTheme="minorHAnsi" w:cstheme="minorHAnsi"/>
          <w:color w:val="auto"/>
        </w:rPr>
      </w:pPr>
      <w:r w:rsidRPr="006450C9">
        <w:rPr>
          <w:rFonts w:asciiTheme="minorHAnsi" w:hAnsiTheme="minorHAnsi" w:cstheme="minorHAnsi"/>
          <w:b/>
          <w:bCs/>
        </w:rPr>
        <w:t>SUMMARY</w:t>
      </w:r>
      <w:r w:rsidR="00B32616" w:rsidRPr="006450C9">
        <w:rPr>
          <w:rFonts w:asciiTheme="minorHAnsi" w:hAnsiTheme="minorHAnsi" w:cstheme="minorHAnsi"/>
          <w:b/>
          <w:bCs/>
        </w:rPr>
        <w:t>:</w:t>
      </w:r>
      <w:r w:rsidR="00B32616" w:rsidRPr="006450C9">
        <w:rPr>
          <w:rFonts w:asciiTheme="minorHAnsi" w:hAnsiTheme="minorHAnsi" w:cstheme="minorHAnsi"/>
        </w:rPr>
        <w:t xml:space="preserve"> </w:t>
      </w:r>
      <w:bookmarkStart w:id="3" w:name="Long_Abstract"/>
    </w:p>
    <w:p w14:paraId="7D2E1BBE" w14:textId="5019F142" w:rsidR="008225F9" w:rsidRPr="008225F9" w:rsidRDefault="008225F9" w:rsidP="0023454E">
      <w:pPr>
        <w:tabs>
          <w:tab w:val="left" w:pos="0"/>
        </w:tabs>
        <w:rPr>
          <w:rFonts w:asciiTheme="minorHAnsi" w:hAnsiTheme="minorHAnsi" w:cstheme="minorHAnsi"/>
          <w:color w:val="auto"/>
        </w:rPr>
      </w:pPr>
      <w:r>
        <w:rPr>
          <w:rFonts w:asciiTheme="minorHAnsi" w:hAnsiTheme="minorHAnsi" w:cstheme="minorHAnsi"/>
          <w:color w:val="auto"/>
        </w:rPr>
        <w:t>Here, w</w:t>
      </w:r>
      <w:r w:rsidRPr="008225F9">
        <w:rPr>
          <w:rFonts w:asciiTheme="minorHAnsi" w:hAnsiTheme="minorHAnsi" w:cstheme="minorHAnsi"/>
          <w:color w:val="auto"/>
        </w:rPr>
        <w:t xml:space="preserve">e </w:t>
      </w:r>
      <w:r>
        <w:rPr>
          <w:rFonts w:asciiTheme="minorHAnsi" w:hAnsiTheme="minorHAnsi" w:cstheme="minorHAnsi"/>
          <w:color w:val="auto"/>
        </w:rPr>
        <w:t xml:space="preserve">describe </w:t>
      </w:r>
      <w:r w:rsidR="00C26A37">
        <w:rPr>
          <w:rFonts w:asciiTheme="minorHAnsi" w:hAnsiTheme="minorHAnsi" w:cstheme="minorHAnsi"/>
          <w:color w:val="auto"/>
        </w:rPr>
        <w:t>a</w:t>
      </w:r>
      <w:r w:rsidR="00C26A37" w:rsidRPr="008225F9">
        <w:rPr>
          <w:rFonts w:asciiTheme="minorHAnsi" w:hAnsiTheme="minorHAnsi" w:cstheme="minorHAnsi"/>
          <w:color w:val="auto"/>
        </w:rPr>
        <w:t xml:space="preserve"> </w:t>
      </w:r>
      <w:r w:rsidRPr="008225F9">
        <w:rPr>
          <w:rFonts w:asciiTheme="minorHAnsi" w:hAnsiTheme="minorHAnsi" w:cstheme="minorHAnsi"/>
          <w:color w:val="auto"/>
        </w:rPr>
        <w:t xml:space="preserve">protocol to </w:t>
      </w:r>
      <w:r>
        <w:rPr>
          <w:rFonts w:asciiTheme="minorHAnsi" w:hAnsiTheme="minorHAnsi" w:cstheme="minorHAnsi"/>
          <w:color w:val="auto"/>
        </w:rPr>
        <w:t xml:space="preserve">introduce a gene knockout into </w:t>
      </w:r>
      <w:r w:rsidR="00AB5686">
        <w:rPr>
          <w:rFonts w:asciiTheme="minorHAnsi" w:hAnsiTheme="minorHAnsi" w:cstheme="minorHAnsi"/>
          <w:color w:val="auto"/>
        </w:rPr>
        <w:t xml:space="preserve">the </w:t>
      </w:r>
      <w:r w:rsidR="00FD26E2">
        <w:rPr>
          <w:rFonts w:asciiTheme="minorHAnsi" w:hAnsiTheme="minorHAnsi" w:cstheme="minorHAnsi"/>
          <w:color w:val="auto"/>
        </w:rPr>
        <w:t xml:space="preserve">extracellular </w:t>
      </w:r>
      <w:r>
        <w:rPr>
          <w:rFonts w:asciiTheme="minorHAnsi" w:hAnsiTheme="minorHAnsi" w:cstheme="minorHAnsi"/>
          <w:color w:val="auto"/>
        </w:rPr>
        <w:t xml:space="preserve">amastigote of </w:t>
      </w:r>
      <w:r w:rsidRPr="008225F9">
        <w:rPr>
          <w:rFonts w:asciiTheme="minorHAnsi" w:hAnsiTheme="minorHAnsi" w:cstheme="minorHAnsi"/>
          <w:i/>
          <w:color w:val="auto"/>
        </w:rPr>
        <w:t xml:space="preserve">Trypanosoma </w:t>
      </w:r>
      <w:proofErr w:type="spellStart"/>
      <w:r w:rsidRPr="008225F9">
        <w:rPr>
          <w:rFonts w:asciiTheme="minorHAnsi" w:hAnsiTheme="minorHAnsi" w:cstheme="minorHAnsi"/>
          <w:i/>
          <w:color w:val="auto"/>
        </w:rPr>
        <w:t>cruzi</w:t>
      </w:r>
      <w:proofErr w:type="spellEnd"/>
      <w:r w:rsidR="00275F79">
        <w:rPr>
          <w:rFonts w:asciiTheme="minorHAnsi" w:hAnsiTheme="minorHAnsi" w:cstheme="minorHAnsi"/>
          <w:i/>
          <w:color w:val="auto"/>
        </w:rPr>
        <w:t>,</w:t>
      </w:r>
      <w:r>
        <w:rPr>
          <w:rFonts w:asciiTheme="minorHAnsi" w:hAnsiTheme="minorHAnsi" w:cstheme="minorHAnsi"/>
          <w:color w:val="auto"/>
        </w:rPr>
        <w:t xml:space="preserve"> using </w:t>
      </w:r>
      <w:r w:rsidR="00C26A37">
        <w:rPr>
          <w:rFonts w:asciiTheme="minorHAnsi" w:hAnsiTheme="minorHAnsi" w:cstheme="minorHAnsi"/>
          <w:color w:val="auto"/>
        </w:rPr>
        <w:t xml:space="preserve">the </w:t>
      </w:r>
      <w:r>
        <w:rPr>
          <w:rFonts w:asciiTheme="minorHAnsi" w:hAnsiTheme="minorHAnsi" w:cstheme="minorHAnsi"/>
          <w:color w:val="auto"/>
        </w:rPr>
        <w:t>CRISPR/Cas9 system</w:t>
      </w:r>
      <w:r w:rsidR="00275F79">
        <w:rPr>
          <w:rFonts w:asciiTheme="minorHAnsi" w:hAnsiTheme="minorHAnsi" w:cstheme="minorHAnsi"/>
          <w:color w:val="auto"/>
        </w:rPr>
        <w:t xml:space="preserve">. The growth phenotype can be followed up either </w:t>
      </w:r>
      <w:r w:rsidR="00BD5E96">
        <w:rPr>
          <w:rFonts w:asciiTheme="minorHAnsi" w:hAnsiTheme="minorHAnsi" w:cstheme="minorHAnsi"/>
          <w:color w:val="auto"/>
        </w:rPr>
        <w:t>by</w:t>
      </w:r>
      <w:r w:rsidR="00275F79">
        <w:rPr>
          <w:rFonts w:asciiTheme="minorHAnsi" w:hAnsiTheme="minorHAnsi" w:cstheme="minorHAnsi"/>
          <w:color w:val="auto"/>
        </w:rPr>
        <w:t xml:space="preserve"> </w:t>
      </w:r>
      <w:r w:rsidR="00BD5E96">
        <w:rPr>
          <w:rFonts w:asciiTheme="minorHAnsi" w:hAnsiTheme="minorHAnsi" w:cstheme="minorHAnsi"/>
          <w:color w:val="auto"/>
        </w:rPr>
        <w:t xml:space="preserve">cell counting of </w:t>
      </w:r>
      <w:r w:rsidR="00275F79">
        <w:rPr>
          <w:rFonts w:asciiTheme="minorHAnsi" w:hAnsiTheme="minorHAnsi" w:cstheme="minorHAnsi"/>
          <w:color w:val="auto"/>
        </w:rPr>
        <w:t xml:space="preserve">axenic amastigote culture or </w:t>
      </w:r>
      <w:r w:rsidR="00BD5E96">
        <w:rPr>
          <w:rFonts w:asciiTheme="minorHAnsi" w:hAnsiTheme="minorHAnsi" w:cstheme="minorHAnsi"/>
          <w:color w:val="auto"/>
        </w:rPr>
        <w:t>by</w:t>
      </w:r>
      <w:r w:rsidR="00275F79">
        <w:rPr>
          <w:rFonts w:asciiTheme="minorHAnsi" w:hAnsiTheme="minorHAnsi" w:cstheme="minorHAnsi"/>
          <w:color w:val="auto"/>
        </w:rPr>
        <w:t xml:space="preserve"> </w:t>
      </w:r>
      <w:r w:rsidR="00BD5E96">
        <w:rPr>
          <w:rFonts w:asciiTheme="minorHAnsi" w:hAnsiTheme="minorHAnsi" w:cstheme="minorHAnsi"/>
          <w:color w:val="auto"/>
        </w:rPr>
        <w:t xml:space="preserve">proliferation of </w:t>
      </w:r>
      <w:r w:rsidR="00275F79">
        <w:rPr>
          <w:rFonts w:asciiTheme="minorHAnsi" w:hAnsiTheme="minorHAnsi" w:cstheme="minorHAnsi"/>
          <w:color w:val="auto"/>
        </w:rPr>
        <w:t>intracellular amastigote</w:t>
      </w:r>
      <w:r w:rsidR="00B63590">
        <w:rPr>
          <w:rFonts w:asciiTheme="minorHAnsi" w:hAnsiTheme="minorHAnsi" w:cstheme="minorHAnsi"/>
          <w:color w:val="auto"/>
        </w:rPr>
        <w:t>s</w:t>
      </w:r>
      <w:r w:rsidR="008E3207">
        <w:rPr>
          <w:rFonts w:asciiTheme="minorHAnsi" w:hAnsiTheme="minorHAnsi" w:cstheme="minorHAnsi" w:hint="eastAsia"/>
          <w:color w:val="auto"/>
          <w:lang w:eastAsia="ja-JP"/>
        </w:rPr>
        <w:t xml:space="preserve"> </w:t>
      </w:r>
      <w:r w:rsidR="008E3207">
        <w:rPr>
          <w:rFonts w:asciiTheme="minorHAnsi" w:hAnsiTheme="minorHAnsi" w:cstheme="minorHAnsi"/>
          <w:color w:val="auto"/>
          <w:lang w:eastAsia="ja-JP"/>
        </w:rPr>
        <w:t>after host cell invasion</w:t>
      </w:r>
      <w:r>
        <w:rPr>
          <w:rFonts w:asciiTheme="minorHAnsi" w:hAnsiTheme="minorHAnsi" w:cstheme="minorHAnsi"/>
          <w:color w:val="auto"/>
        </w:rPr>
        <w:t>.</w:t>
      </w:r>
    </w:p>
    <w:p w14:paraId="283EB7EE" w14:textId="77777777" w:rsidR="00A33A24" w:rsidRDefault="00A33A24" w:rsidP="0023454E">
      <w:pPr>
        <w:tabs>
          <w:tab w:val="left" w:pos="0"/>
        </w:tabs>
        <w:rPr>
          <w:rFonts w:asciiTheme="minorHAnsi" w:hAnsiTheme="minorHAnsi" w:cstheme="minorHAnsi"/>
          <w:color w:val="808080" w:themeColor="background1" w:themeShade="80"/>
        </w:rPr>
      </w:pPr>
    </w:p>
    <w:p w14:paraId="7A047CAD" w14:textId="199041E1" w:rsidR="00B32616" w:rsidRDefault="00B32616" w:rsidP="00E72A87">
      <w:pPr>
        <w:tabs>
          <w:tab w:val="left" w:pos="0"/>
        </w:tabs>
        <w:rPr>
          <w:rFonts w:asciiTheme="minorHAnsi" w:hAnsiTheme="minorHAnsi" w:cstheme="minorHAnsi"/>
        </w:rPr>
      </w:pPr>
      <w:r w:rsidRPr="00567DBF">
        <w:rPr>
          <w:rFonts w:asciiTheme="minorHAnsi" w:hAnsiTheme="minorHAnsi" w:cstheme="minorHAnsi"/>
          <w:b/>
          <w:bCs/>
        </w:rPr>
        <w:t>ABSTRACT</w:t>
      </w:r>
      <w:bookmarkEnd w:id="3"/>
      <w:r w:rsidRPr="00567DBF">
        <w:rPr>
          <w:rFonts w:asciiTheme="minorHAnsi" w:hAnsiTheme="minorHAnsi" w:cstheme="minorHAnsi"/>
          <w:b/>
          <w:bCs/>
        </w:rPr>
        <w:t>:</w:t>
      </w:r>
      <w:r w:rsidRPr="00567DBF">
        <w:rPr>
          <w:rFonts w:asciiTheme="minorHAnsi" w:hAnsiTheme="minorHAnsi" w:cstheme="minorHAnsi"/>
          <w:color w:val="808080" w:themeColor="background1" w:themeShade="80"/>
        </w:rPr>
        <w:t xml:space="preserve"> </w:t>
      </w:r>
    </w:p>
    <w:p w14:paraId="510C9D84" w14:textId="0D977D26" w:rsidR="004B1EF0" w:rsidRDefault="004B1EF0" w:rsidP="001B1519">
      <w:pPr>
        <w:rPr>
          <w:rFonts w:asciiTheme="minorHAnsi" w:hAnsiTheme="minorHAnsi" w:cstheme="minorHAnsi"/>
          <w:lang w:eastAsia="ja-JP"/>
        </w:rPr>
      </w:pPr>
      <w:r w:rsidRPr="004B1EF0">
        <w:rPr>
          <w:rFonts w:asciiTheme="minorHAnsi" w:hAnsiTheme="minorHAnsi" w:cstheme="minorHAnsi" w:hint="eastAsia"/>
          <w:i/>
          <w:lang w:eastAsia="ja-JP"/>
        </w:rPr>
        <w:t>T</w:t>
      </w:r>
      <w:r w:rsidRPr="004B1EF0">
        <w:rPr>
          <w:rFonts w:asciiTheme="minorHAnsi" w:hAnsiTheme="minorHAnsi" w:cstheme="minorHAnsi"/>
          <w:i/>
          <w:lang w:eastAsia="ja-JP"/>
        </w:rPr>
        <w:t xml:space="preserve">rypanosoma </w:t>
      </w:r>
      <w:proofErr w:type="spellStart"/>
      <w:r w:rsidRPr="004B1EF0">
        <w:rPr>
          <w:rFonts w:asciiTheme="minorHAnsi" w:hAnsiTheme="minorHAnsi" w:cstheme="minorHAnsi"/>
          <w:i/>
          <w:lang w:eastAsia="ja-JP"/>
        </w:rPr>
        <w:t>cruzi</w:t>
      </w:r>
      <w:proofErr w:type="spellEnd"/>
      <w:r>
        <w:rPr>
          <w:rFonts w:asciiTheme="minorHAnsi" w:hAnsiTheme="minorHAnsi" w:cstheme="minorHAnsi"/>
          <w:lang w:eastAsia="ja-JP"/>
        </w:rPr>
        <w:t xml:space="preserve"> is a pathogenic protozoan parasite</w:t>
      </w:r>
      <w:r w:rsidR="00AB5686">
        <w:rPr>
          <w:rFonts w:asciiTheme="minorHAnsi" w:hAnsiTheme="minorHAnsi" w:cstheme="minorHAnsi"/>
          <w:lang w:eastAsia="ja-JP"/>
        </w:rPr>
        <w:t xml:space="preserve"> that</w:t>
      </w:r>
      <w:r>
        <w:rPr>
          <w:rFonts w:asciiTheme="minorHAnsi" w:hAnsiTheme="minorHAnsi" w:cstheme="minorHAnsi"/>
          <w:lang w:eastAsia="ja-JP"/>
        </w:rPr>
        <w:t xml:space="preserve"> causes Chagas’ disease</w:t>
      </w:r>
      <w:r w:rsidR="003A7C57">
        <w:rPr>
          <w:rFonts w:asciiTheme="minorHAnsi" w:hAnsiTheme="minorHAnsi" w:cstheme="minorHAnsi"/>
          <w:lang w:eastAsia="ja-JP"/>
        </w:rPr>
        <w:t xml:space="preserve"> </w:t>
      </w:r>
      <w:r w:rsidR="00AA3B1E">
        <w:rPr>
          <w:rFonts w:asciiTheme="minorHAnsi" w:hAnsiTheme="minorHAnsi" w:cstheme="minorHAnsi"/>
          <w:lang w:eastAsia="ja-JP"/>
        </w:rPr>
        <w:t xml:space="preserve">mainly </w:t>
      </w:r>
      <w:r w:rsidR="003A7C57">
        <w:rPr>
          <w:rFonts w:asciiTheme="minorHAnsi" w:hAnsiTheme="minorHAnsi" w:cstheme="minorHAnsi"/>
          <w:lang w:eastAsia="ja-JP"/>
        </w:rPr>
        <w:t>in Latin America</w:t>
      </w:r>
      <w:r>
        <w:rPr>
          <w:rFonts w:asciiTheme="minorHAnsi" w:hAnsiTheme="minorHAnsi" w:cstheme="minorHAnsi"/>
          <w:lang w:eastAsia="ja-JP"/>
        </w:rPr>
        <w:t xml:space="preserve">. In order to identify a </w:t>
      </w:r>
      <w:r w:rsidR="009C03E1">
        <w:rPr>
          <w:rFonts w:asciiTheme="minorHAnsi" w:hAnsiTheme="minorHAnsi" w:cstheme="minorHAnsi"/>
          <w:lang w:eastAsia="ja-JP"/>
        </w:rPr>
        <w:t xml:space="preserve">novel </w:t>
      </w:r>
      <w:r>
        <w:rPr>
          <w:rFonts w:asciiTheme="minorHAnsi" w:hAnsiTheme="minorHAnsi" w:cstheme="minorHAnsi"/>
          <w:lang w:eastAsia="ja-JP"/>
        </w:rPr>
        <w:t xml:space="preserve">drug target against </w:t>
      </w:r>
      <w:r w:rsidRPr="004B1EF0">
        <w:rPr>
          <w:rFonts w:asciiTheme="minorHAnsi" w:hAnsiTheme="minorHAnsi" w:cstheme="minorHAnsi"/>
          <w:i/>
          <w:lang w:eastAsia="ja-JP"/>
        </w:rPr>
        <w:t xml:space="preserve">T. </w:t>
      </w:r>
      <w:proofErr w:type="spellStart"/>
      <w:r w:rsidRPr="004B1EF0">
        <w:rPr>
          <w:rFonts w:asciiTheme="minorHAnsi" w:hAnsiTheme="minorHAnsi" w:cstheme="minorHAnsi"/>
          <w:i/>
          <w:lang w:eastAsia="ja-JP"/>
        </w:rPr>
        <w:t>cruzi</w:t>
      </w:r>
      <w:proofErr w:type="spellEnd"/>
      <w:r>
        <w:rPr>
          <w:rFonts w:asciiTheme="minorHAnsi" w:hAnsiTheme="minorHAnsi" w:cstheme="minorHAnsi"/>
          <w:lang w:eastAsia="ja-JP"/>
        </w:rPr>
        <w:t xml:space="preserve">, </w:t>
      </w:r>
      <w:r w:rsidR="003A7C57">
        <w:rPr>
          <w:rFonts w:asciiTheme="minorHAnsi" w:hAnsiTheme="minorHAnsi" w:cstheme="minorHAnsi"/>
          <w:lang w:eastAsia="ja-JP"/>
        </w:rPr>
        <w:t>it is important to validate the essentiality of the target gene i</w:t>
      </w:r>
      <w:r w:rsidR="00EF5B59">
        <w:rPr>
          <w:rFonts w:asciiTheme="minorHAnsi" w:hAnsiTheme="minorHAnsi" w:cstheme="minorHAnsi"/>
          <w:lang w:eastAsia="ja-JP"/>
        </w:rPr>
        <w:t>n</w:t>
      </w:r>
      <w:r w:rsidR="003A7C57">
        <w:rPr>
          <w:rFonts w:asciiTheme="minorHAnsi" w:hAnsiTheme="minorHAnsi" w:cstheme="minorHAnsi"/>
          <w:lang w:eastAsia="ja-JP"/>
        </w:rPr>
        <w:t xml:space="preserve"> </w:t>
      </w:r>
      <w:r w:rsidR="00BC0116">
        <w:rPr>
          <w:rFonts w:asciiTheme="minorHAnsi" w:hAnsiTheme="minorHAnsi" w:cstheme="minorHAnsi"/>
          <w:lang w:eastAsia="ja-JP"/>
        </w:rPr>
        <w:t xml:space="preserve">the </w:t>
      </w:r>
      <w:r w:rsidR="003A7C57">
        <w:rPr>
          <w:rFonts w:asciiTheme="minorHAnsi" w:hAnsiTheme="minorHAnsi" w:cstheme="minorHAnsi"/>
          <w:lang w:eastAsia="ja-JP"/>
        </w:rPr>
        <w:t>mammalian stage of the parasite</w:t>
      </w:r>
      <w:r w:rsidR="00EF5B59">
        <w:rPr>
          <w:rFonts w:asciiTheme="minorHAnsi" w:hAnsiTheme="minorHAnsi" w:cstheme="minorHAnsi"/>
          <w:lang w:eastAsia="ja-JP"/>
        </w:rPr>
        <w:t>,</w:t>
      </w:r>
      <w:r w:rsidR="00B63590">
        <w:rPr>
          <w:rFonts w:asciiTheme="minorHAnsi" w:hAnsiTheme="minorHAnsi" w:cstheme="minorHAnsi"/>
          <w:lang w:eastAsia="ja-JP"/>
        </w:rPr>
        <w:t xml:space="preserve"> the</w:t>
      </w:r>
      <w:r w:rsidR="00EF5B59">
        <w:rPr>
          <w:rFonts w:asciiTheme="minorHAnsi" w:hAnsiTheme="minorHAnsi" w:cstheme="minorHAnsi"/>
          <w:lang w:eastAsia="ja-JP"/>
        </w:rPr>
        <w:t xml:space="preserve"> amastigote</w:t>
      </w:r>
      <w:r w:rsidR="003A7C57">
        <w:rPr>
          <w:rFonts w:asciiTheme="minorHAnsi" w:hAnsiTheme="minorHAnsi" w:cstheme="minorHAnsi"/>
          <w:lang w:eastAsia="ja-JP"/>
        </w:rPr>
        <w:t>.</w:t>
      </w:r>
      <w:r>
        <w:rPr>
          <w:rFonts w:asciiTheme="minorHAnsi" w:hAnsiTheme="minorHAnsi" w:cstheme="minorHAnsi"/>
          <w:lang w:eastAsia="ja-JP"/>
        </w:rPr>
        <w:t xml:space="preserve"> </w:t>
      </w:r>
      <w:r w:rsidR="003A7C57">
        <w:rPr>
          <w:rFonts w:asciiTheme="minorHAnsi" w:hAnsiTheme="minorHAnsi" w:cstheme="minorHAnsi"/>
          <w:lang w:eastAsia="ja-JP"/>
        </w:rPr>
        <w:t>Amastigote</w:t>
      </w:r>
      <w:r w:rsidR="00B63590">
        <w:rPr>
          <w:rFonts w:asciiTheme="minorHAnsi" w:hAnsiTheme="minorHAnsi" w:cstheme="minorHAnsi"/>
          <w:lang w:eastAsia="ja-JP"/>
        </w:rPr>
        <w:t>s</w:t>
      </w:r>
      <w:r w:rsidR="003A7C57">
        <w:rPr>
          <w:rFonts w:asciiTheme="minorHAnsi" w:hAnsiTheme="minorHAnsi" w:cstheme="minorHAnsi"/>
          <w:lang w:eastAsia="ja-JP"/>
        </w:rPr>
        <w:t xml:space="preserve"> of </w:t>
      </w:r>
      <w:r w:rsidR="003A7C57" w:rsidRPr="003A7C57">
        <w:rPr>
          <w:rFonts w:asciiTheme="minorHAnsi" w:hAnsiTheme="minorHAnsi" w:cstheme="minorHAnsi"/>
          <w:i/>
          <w:lang w:eastAsia="ja-JP"/>
        </w:rPr>
        <w:t xml:space="preserve">T. </w:t>
      </w:r>
      <w:proofErr w:type="spellStart"/>
      <w:r w:rsidR="003A7C57" w:rsidRPr="003A7C57">
        <w:rPr>
          <w:rFonts w:asciiTheme="minorHAnsi" w:hAnsiTheme="minorHAnsi" w:cstheme="minorHAnsi"/>
          <w:i/>
          <w:lang w:eastAsia="ja-JP"/>
        </w:rPr>
        <w:t>cruzi</w:t>
      </w:r>
      <w:proofErr w:type="spellEnd"/>
      <w:r w:rsidR="003A7C57">
        <w:rPr>
          <w:rFonts w:asciiTheme="minorHAnsi" w:hAnsiTheme="minorHAnsi" w:cstheme="minorHAnsi"/>
          <w:lang w:eastAsia="ja-JP"/>
        </w:rPr>
        <w:t xml:space="preserve"> </w:t>
      </w:r>
      <w:r w:rsidR="00EF5B59">
        <w:rPr>
          <w:rFonts w:asciiTheme="minorHAnsi" w:hAnsiTheme="minorHAnsi" w:cstheme="minorHAnsi"/>
          <w:lang w:eastAsia="ja-JP"/>
        </w:rPr>
        <w:t>replicate</w:t>
      </w:r>
      <w:r w:rsidR="003A7C57">
        <w:rPr>
          <w:rFonts w:asciiTheme="minorHAnsi" w:hAnsiTheme="minorHAnsi" w:cstheme="minorHAnsi"/>
          <w:lang w:eastAsia="ja-JP"/>
        </w:rPr>
        <w:t xml:space="preserve"> in</w:t>
      </w:r>
      <w:r w:rsidR="00EF5B59">
        <w:rPr>
          <w:rFonts w:asciiTheme="minorHAnsi" w:hAnsiTheme="minorHAnsi" w:cstheme="minorHAnsi"/>
          <w:lang w:eastAsia="ja-JP"/>
        </w:rPr>
        <w:t>side the host cell</w:t>
      </w:r>
      <w:r w:rsidR="00AB5686">
        <w:rPr>
          <w:rFonts w:asciiTheme="minorHAnsi" w:hAnsiTheme="minorHAnsi" w:cstheme="minorHAnsi"/>
          <w:lang w:eastAsia="ja-JP"/>
        </w:rPr>
        <w:t xml:space="preserve">; </w:t>
      </w:r>
      <w:r w:rsidR="00EF5B59">
        <w:rPr>
          <w:rFonts w:asciiTheme="minorHAnsi" w:hAnsiTheme="minorHAnsi" w:cstheme="minorHAnsi"/>
          <w:lang w:eastAsia="ja-JP"/>
        </w:rPr>
        <w:t>thus</w:t>
      </w:r>
      <w:r w:rsidR="00AB5686">
        <w:rPr>
          <w:rFonts w:asciiTheme="minorHAnsi" w:hAnsiTheme="minorHAnsi" w:cstheme="minorHAnsi"/>
          <w:lang w:eastAsia="ja-JP"/>
        </w:rPr>
        <w:t>,</w:t>
      </w:r>
      <w:r w:rsidR="00EF5B59">
        <w:rPr>
          <w:rFonts w:asciiTheme="minorHAnsi" w:hAnsiTheme="minorHAnsi" w:cstheme="minorHAnsi"/>
          <w:lang w:eastAsia="ja-JP"/>
        </w:rPr>
        <w:t xml:space="preserve"> it is difficult to </w:t>
      </w:r>
      <w:r w:rsidR="003835FB">
        <w:rPr>
          <w:rFonts w:asciiTheme="minorHAnsi" w:hAnsiTheme="minorHAnsi" w:cstheme="minorHAnsi"/>
          <w:lang w:eastAsia="ja-JP"/>
        </w:rPr>
        <w:t>conduct</w:t>
      </w:r>
      <w:r w:rsidR="00EF5B59">
        <w:rPr>
          <w:rFonts w:asciiTheme="minorHAnsi" w:hAnsiTheme="minorHAnsi" w:cstheme="minorHAnsi"/>
          <w:lang w:eastAsia="ja-JP"/>
        </w:rPr>
        <w:t xml:space="preserve"> a knockout experiment</w:t>
      </w:r>
      <w:r w:rsidR="009C03E1">
        <w:rPr>
          <w:rFonts w:asciiTheme="minorHAnsi" w:hAnsiTheme="minorHAnsi" w:cstheme="minorHAnsi"/>
          <w:lang w:eastAsia="ja-JP"/>
        </w:rPr>
        <w:t xml:space="preserve"> without going through other developmental stages</w:t>
      </w:r>
      <w:r w:rsidR="00EF5B59">
        <w:rPr>
          <w:rFonts w:asciiTheme="minorHAnsi" w:hAnsiTheme="minorHAnsi" w:cstheme="minorHAnsi"/>
          <w:lang w:eastAsia="ja-JP"/>
        </w:rPr>
        <w:t xml:space="preserve">. </w:t>
      </w:r>
      <w:r w:rsidR="009C03E1">
        <w:rPr>
          <w:rFonts w:asciiTheme="minorHAnsi" w:hAnsiTheme="minorHAnsi" w:cstheme="minorHAnsi"/>
          <w:lang w:eastAsia="ja-JP"/>
        </w:rPr>
        <w:t>Recently, our group</w:t>
      </w:r>
      <w:r w:rsidR="00EF5B59">
        <w:rPr>
          <w:rFonts w:asciiTheme="minorHAnsi" w:hAnsiTheme="minorHAnsi" w:cstheme="minorHAnsi"/>
          <w:lang w:eastAsia="ja-JP"/>
        </w:rPr>
        <w:t xml:space="preserve"> </w:t>
      </w:r>
      <w:r w:rsidR="003835FB">
        <w:rPr>
          <w:rFonts w:asciiTheme="minorHAnsi" w:hAnsiTheme="minorHAnsi" w:cstheme="minorHAnsi"/>
          <w:lang w:eastAsia="ja-JP"/>
        </w:rPr>
        <w:t>reported</w:t>
      </w:r>
      <w:r w:rsidR="00EF5B59">
        <w:rPr>
          <w:rFonts w:asciiTheme="minorHAnsi" w:hAnsiTheme="minorHAnsi" w:cstheme="minorHAnsi"/>
          <w:lang w:eastAsia="ja-JP"/>
        </w:rPr>
        <w:t xml:space="preserve"> a </w:t>
      </w:r>
      <w:r w:rsidR="009C03E1">
        <w:rPr>
          <w:rFonts w:asciiTheme="minorHAnsi" w:hAnsiTheme="minorHAnsi" w:cstheme="minorHAnsi"/>
          <w:lang w:eastAsia="ja-JP"/>
        </w:rPr>
        <w:t xml:space="preserve">growth condition in which </w:t>
      </w:r>
      <w:r w:rsidR="00AB5686">
        <w:rPr>
          <w:rFonts w:asciiTheme="minorHAnsi" w:hAnsiTheme="minorHAnsi" w:cstheme="minorHAnsi"/>
          <w:lang w:eastAsia="ja-JP"/>
        </w:rPr>
        <w:t xml:space="preserve">the </w:t>
      </w:r>
      <w:r w:rsidR="009C03E1">
        <w:rPr>
          <w:rFonts w:asciiTheme="minorHAnsi" w:hAnsiTheme="minorHAnsi" w:cstheme="minorHAnsi"/>
          <w:lang w:eastAsia="ja-JP"/>
        </w:rPr>
        <w:t xml:space="preserve">amastigote can replicate axenically for </w:t>
      </w:r>
      <w:r w:rsidR="003835FB">
        <w:rPr>
          <w:rFonts w:asciiTheme="minorHAnsi" w:hAnsiTheme="minorHAnsi" w:cstheme="minorHAnsi"/>
          <w:lang w:eastAsia="ja-JP"/>
        </w:rPr>
        <w:t>up to 10 days without losing its amastigote-like properties</w:t>
      </w:r>
      <w:r w:rsidR="009C03E1">
        <w:rPr>
          <w:rFonts w:asciiTheme="minorHAnsi" w:hAnsiTheme="minorHAnsi" w:cstheme="minorHAnsi"/>
          <w:lang w:eastAsia="ja-JP"/>
        </w:rPr>
        <w:t xml:space="preserve">. By </w:t>
      </w:r>
      <w:r w:rsidR="003835FB">
        <w:rPr>
          <w:rFonts w:asciiTheme="minorHAnsi" w:hAnsiTheme="minorHAnsi" w:cstheme="minorHAnsi"/>
          <w:lang w:eastAsia="ja-JP"/>
        </w:rPr>
        <w:t xml:space="preserve">using this temporal axenic amastigote culture, we successfully introduced gRNAs directly into </w:t>
      </w:r>
      <w:r w:rsidR="00AB5686">
        <w:rPr>
          <w:rFonts w:asciiTheme="minorHAnsi" w:hAnsiTheme="minorHAnsi" w:cstheme="minorHAnsi"/>
          <w:lang w:eastAsia="ja-JP"/>
        </w:rPr>
        <w:t xml:space="preserve">the </w:t>
      </w:r>
      <w:r w:rsidR="003835FB">
        <w:rPr>
          <w:rFonts w:asciiTheme="minorHAnsi" w:hAnsiTheme="minorHAnsi" w:cstheme="minorHAnsi"/>
          <w:lang w:eastAsia="ja-JP"/>
        </w:rPr>
        <w:t>Cas9-expressing amastigote to cause gene knockout</w:t>
      </w:r>
      <w:r w:rsidR="003A0B83">
        <w:rPr>
          <w:rFonts w:asciiTheme="minorHAnsi" w:hAnsiTheme="minorHAnsi" w:cstheme="minorHAnsi"/>
          <w:lang w:eastAsia="ja-JP"/>
        </w:rPr>
        <w:t>s</w:t>
      </w:r>
      <w:r w:rsidR="00646EC4">
        <w:rPr>
          <w:rFonts w:asciiTheme="minorHAnsi" w:hAnsiTheme="minorHAnsi" w:cstheme="minorHAnsi"/>
          <w:lang w:eastAsia="ja-JP"/>
        </w:rPr>
        <w:t xml:space="preserve"> </w:t>
      </w:r>
      <w:r w:rsidR="003A0B83">
        <w:rPr>
          <w:rFonts w:asciiTheme="minorHAnsi" w:hAnsiTheme="minorHAnsi" w:cstheme="minorHAnsi"/>
          <w:lang w:eastAsia="ja-JP"/>
        </w:rPr>
        <w:t>and analyzed their phenotypes exclusively in</w:t>
      </w:r>
      <w:r w:rsidR="00AB5686">
        <w:rPr>
          <w:rFonts w:asciiTheme="minorHAnsi" w:hAnsiTheme="minorHAnsi" w:cstheme="minorHAnsi"/>
          <w:lang w:eastAsia="ja-JP"/>
        </w:rPr>
        <w:t xml:space="preserve"> the</w:t>
      </w:r>
      <w:r w:rsidR="003A0B83">
        <w:rPr>
          <w:rFonts w:asciiTheme="minorHAnsi" w:hAnsiTheme="minorHAnsi" w:cstheme="minorHAnsi"/>
          <w:lang w:eastAsia="ja-JP"/>
        </w:rPr>
        <w:t xml:space="preserve"> amastigote stage</w:t>
      </w:r>
      <w:r w:rsidR="00646EC4">
        <w:rPr>
          <w:rFonts w:asciiTheme="minorHAnsi" w:hAnsiTheme="minorHAnsi" w:cstheme="minorHAnsi"/>
          <w:lang w:eastAsia="ja-JP"/>
        </w:rPr>
        <w:t>.</w:t>
      </w:r>
      <w:r w:rsidR="003A0B83">
        <w:rPr>
          <w:rFonts w:asciiTheme="minorHAnsi" w:hAnsiTheme="minorHAnsi" w:cstheme="minorHAnsi"/>
          <w:lang w:eastAsia="ja-JP"/>
        </w:rPr>
        <w:t xml:space="preserve"> In this report, we describe</w:t>
      </w:r>
      <w:r w:rsidR="0058629E">
        <w:rPr>
          <w:rFonts w:asciiTheme="minorHAnsi" w:hAnsiTheme="minorHAnsi" w:cstheme="minorHAnsi"/>
          <w:lang w:eastAsia="ja-JP"/>
        </w:rPr>
        <w:t xml:space="preserve"> </w:t>
      </w:r>
      <w:r w:rsidR="00AB5686">
        <w:rPr>
          <w:rFonts w:asciiTheme="minorHAnsi" w:hAnsiTheme="minorHAnsi" w:cstheme="minorHAnsi"/>
          <w:lang w:eastAsia="ja-JP"/>
        </w:rPr>
        <w:t xml:space="preserve">a </w:t>
      </w:r>
      <w:r w:rsidR="00646EC4">
        <w:rPr>
          <w:rFonts w:asciiTheme="minorHAnsi" w:hAnsiTheme="minorHAnsi" w:cstheme="minorHAnsi"/>
          <w:lang w:eastAsia="ja-JP"/>
        </w:rPr>
        <w:t xml:space="preserve">detailed protocol to produce </w:t>
      </w:r>
      <w:r w:rsidR="00AB5686" w:rsidRPr="00AB5686">
        <w:rPr>
          <w:rFonts w:asciiTheme="minorHAnsi" w:hAnsiTheme="minorHAnsi" w:cstheme="minorHAnsi"/>
          <w:lang w:eastAsia="ja-JP"/>
        </w:rPr>
        <w:t>in vitro</w:t>
      </w:r>
      <w:r w:rsidR="00646EC4" w:rsidRPr="00646EC4">
        <w:rPr>
          <w:rFonts w:asciiTheme="minorHAnsi" w:hAnsiTheme="minorHAnsi" w:cstheme="minorHAnsi"/>
          <w:i/>
          <w:lang w:eastAsia="ja-JP"/>
        </w:rPr>
        <w:t xml:space="preserve"> </w:t>
      </w:r>
      <w:r w:rsidR="00646EC4">
        <w:rPr>
          <w:rFonts w:asciiTheme="minorHAnsi" w:hAnsiTheme="minorHAnsi" w:cstheme="minorHAnsi"/>
          <w:lang w:eastAsia="ja-JP"/>
        </w:rPr>
        <w:t>derived extracellular amastigote</w:t>
      </w:r>
      <w:r w:rsidR="00B63590">
        <w:rPr>
          <w:rFonts w:asciiTheme="minorHAnsi" w:hAnsiTheme="minorHAnsi" w:cstheme="minorHAnsi"/>
          <w:lang w:eastAsia="ja-JP"/>
        </w:rPr>
        <w:t>s</w:t>
      </w:r>
      <w:r w:rsidR="00646EC4">
        <w:rPr>
          <w:rFonts w:asciiTheme="minorHAnsi" w:hAnsiTheme="minorHAnsi" w:cstheme="minorHAnsi"/>
          <w:lang w:eastAsia="ja-JP"/>
        </w:rPr>
        <w:t xml:space="preserve">, and to utilize the axenic culture in </w:t>
      </w:r>
      <w:r w:rsidR="00AB5686">
        <w:rPr>
          <w:rFonts w:asciiTheme="minorHAnsi" w:hAnsiTheme="minorHAnsi" w:cstheme="minorHAnsi"/>
          <w:lang w:eastAsia="ja-JP"/>
        </w:rPr>
        <w:t xml:space="preserve">a </w:t>
      </w:r>
      <w:r w:rsidR="00646EC4">
        <w:rPr>
          <w:rFonts w:asciiTheme="minorHAnsi" w:hAnsiTheme="minorHAnsi" w:cstheme="minorHAnsi"/>
          <w:lang w:eastAsia="ja-JP"/>
        </w:rPr>
        <w:t>CRISPR/Cas9-mediated knockout experiment</w:t>
      </w:r>
      <w:r w:rsidR="003835FB">
        <w:rPr>
          <w:rFonts w:asciiTheme="minorHAnsi" w:hAnsiTheme="minorHAnsi" w:cstheme="minorHAnsi"/>
          <w:lang w:eastAsia="ja-JP"/>
        </w:rPr>
        <w:t>.</w:t>
      </w:r>
      <w:r w:rsidR="00646EC4">
        <w:rPr>
          <w:rFonts w:asciiTheme="minorHAnsi" w:hAnsiTheme="minorHAnsi" w:cstheme="minorHAnsi"/>
          <w:lang w:eastAsia="ja-JP"/>
        </w:rPr>
        <w:t xml:space="preserve"> The growth phenotype of knockout amastigotes can be evaluated either by cell counts of </w:t>
      </w:r>
      <w:r w:rsidR="000D5409">
        <w:rPr>
          <w:rFonts w:asciiTheme="minorHAnsi" w:hAnsiTheme="minorHAnsi" w:cstheme="minorHAnsi"/>
          <w:lang w:eastAsia="ja-JP"/>
        </w:rPr>
        <w:t xml:space="preserve">the </w:t>
      </w:r>
      <w:r w:rsidR="00646EC4">
        <w:rPr>
          <w:rFonts w:asciiTheme="minorHAnsi" w:hAnsiTheme="minorHAnsi" w:cstheme="minorHAnsi"/>
          <w:lang w:eastAsia="ja-JP"/>
        </w:rPr>
        <w:t xml:space="preserve">axenic culture, </w:t>
      </w:r>
      <w:r w:rsidR="00AB5686">
        <w:rPr>
          <w:rFonts w:asciiTheme="minorHAnsi" w:hAnsiTheme="minorHAnsi" w:cstheme="minorHAnsi"/>
          <w:lang w:eastAsia="ja-JP"/>
        </w:rPr>
        <w:t xml:space="preserve">or </w:t>
      </w:r>
      <w:r w:rsidR="00646EC4">
        <w:rPr>
          <w:rFonts w:asciiTheme="minorHAnsi" w:hAnsiTheme="minorHAnsi" w:cstheme="minorHAnsi"/>
          <w:lang w:eastAsia="ja-JP"/>
        </w:rPr>
        <w:t xml:space="preserve">by replication of intracellular amastigote </w:t>
      </w:r>
      <w:r w:rsidR="00FD26E2">
        <w:rPr>
          <w:rFonts w:asciiTheme="minorHAnsi" w:hAnsiTheme="minorHAnsi" w:cstheme="minorHAnsi"/>
          <w:lang w:eastAsia="ja-JP"/>
        </w:rPr>
        <w:t>after</w:t>
      </w:r>
      <w:r w:rsidR="00646EC4">
        <w:rPr>
          <w:rFonts w:asciiTheme="minorHAnsi" w:hAnsiTheme="minorHAnsi" w:cstheme="minorHAnsi"/>
          <w:lang w:eastAsia="ja-JP"/>
        </w:rPr>
        <w:t xml:space="preserve"> host cell in</w:t>
      </w:r>
      <w:r w:rsidR="00910CE5">
        <w:rPr>
          <w:rFonts w:asciiTheme="minorHAnsi" w:hAnsiTheme="minorHAnsi" w:cstheme="minorHAnsi"/>
          <w:lang w:eastAsia="ja-JP"/>
        </w:rPr>
        <w:t>vasion</w:t>
      </w:r>
      <w:r w:rsidR="00646EC4">
        <w:rPr>
          <w:rFonts w:asciiTheme="minorHAnsi" w:hAnsiTheme="minorHAnsi" w:cstheme="minorHAnsi"/>
          <w:lang w:eastAsia="ja-JP"/>
        </w:rPr>
        <w:t>.</w:t>
      </w:r>
      <w:r w:rsidR="009134C6">
        <w:rPr>
          <w:rFonts w:asciiTheme="minorHAnsi" w:hAnsiTheme="minorHAnsi" w:cstheme="minorHAnsi"/>
          <w:lang w:eastAsia="ja-JP"/>
        </w:rPr>
        <w:t xml:space="preserve"> This method </w:t>
      </w:r>
      <w:r w:rsidR="00851F60">
        <w:rPr>
          <w:rFonts w:asciiTheme="minorHAnsi" w:hAnsiTheme="minorHAnsi" w:cstheme="minorHAnsi"/>
          <w:lang w:eastAsia="ja-JP"/>
        </w:rPr>
        <w:t>bypasses</w:t>
      </w:r>
      <w:r w:rsidR="00FD26E2">
        <w:rPr>
          <w:rFonts w:asciiTheme="minorHAnsi" w:hAnsiTheme="minorHAnsi" w:cstheme="minorHAnsi"/>
          <w:lang w:eastAsia="ja-JP"/>
        </w:rPr>
        <w:t xml:space="preserve"> the</w:t>
      </w:r>
      <w:r w:rsidR="00851F60">
        <w:rPr>
          <w:rFonts w:asciiTheme="minorHAnsi" w:hAnsiTheme="minorHAnsi" w:cstheme="minorHAnsi"/>
          <w:lang w:eastAsia="ja-JP"/>
        </w:rPr>
        <w:t xml:space="preserve"> </w:t>
      </w:r>
      <w:r w:rsidR="006F38C6">
        <w:rPr>
          <w:rFonts w:asciiTheme="minorHAnsi" w:hAnsiTheme="minorHAnsi" w:cstheme="minorHAnsi"/>
          <w:lang w:eastAsia="ja-JP"/>
        </w:rPr>
        <w:t>parasite stage</w:t>
      </w:r>
      <w:r w:rsidR="00851F60">
        <w:rPr>
          <w:rFonts w:asciiTheme="minorHAnsi" w:hAnsiTheme="minorHAnsi" w:cstheme="minorHAnsi"/>
          <w:lang w:eastAsia="ja-JP"/>
        </w:rPr>
        <w:t xml:space="preserve"> differentiation normally involved in producing a transgenic or a knockout</w:t>
      </w:r>
      <w:r w:rsidR="00910CE5">
        <w:rPr>
          <w:rFonts w:asciiTheme="minorHAnsi" w:hAnsiTheme="minorHAnsi" w:cstheme="minorHAnsi"/>
          <w:lang w:eastAsia="ja-JP"/>
        </w:rPr>
        <w:t xml:space="preserve"> amastigote</w:t>
      </w:r>
      <w:r w:rsidR="00653BE4">
        <w:rPr>
          <w:rFonts w:asciiTheme="minorHAnsi" w:hAnsiTheme="minorHAnsi" w:cstheme="minorHAnsi"/>
          <w:lang w:eastAsia="ja-JP"/>
        </w:rPr>
        <w:t>.</w:t>
      </w:r>
      <w:r w:rsidR="00851F60">
        <w:rPr>
          <w:rFonts w:asciiTheme="minorHAnsi" w:hAnsiTheme="minorHAnsi" w:cstheme="minorHAnsi"/>
          <w:lang w:eastAsia="ja-JP"/>
        </w:rPr>
        <w:t xml:space="preserve"> </w:t>
      </w:r>
      <w:r w:rsidR="00653BE4">
        <w:rPr>
          <w:rFonts w:asciiTheme="minorHAnsi" w:hAnsiTheme="minorHAnsi" w:cstheme="minorHAnsi"/>
          <w:lang w:eastAsia="ja-JP"/>
        </w:rPr>
        <w:t xml:space="preserve">Utilization of </w:t>
      </w:r>
      <w:r w:rsidR="000D5409">
        <w:rPr>
          <w:rFonts w:asciiTheme="minorHAnsi" w:hAnsiTheme="minorHAnsi" w:cstheme="minorHAnsi"/>
          <w:lang w:eastAsia="ja-JP"/>
        </w:rPr>
        <w:t>the tempora</w:t>
      </w:r>
      <w:r w:rsidR="00304A3C">
        <w:rPr>
          <w:rFonts w:asciiTheme="minorHAnsi" w:hAnsiTheme="minorHAnsi" w:cstheme="minorHAnsi"/>
          <w:lang w:eastAsia="ja-JP"/>
        </w:rPr>
        <w:t>l</w:t>
      </w:r>
      <w:r w:rsidR="000D5409">
        <w:rPr>
          <w:rFonts w:asciiTheme="minorHAnsi" w:hAnsiTheme="minorHAnsi" w:cstheme="minorHAnsi"/>
          <w:lang w:eastAsia="ja-JP"/>
        </w:rPr>
        <w:t xml:space="preserve"> axenic amastigote </w:t>
      </w:r>
      <w:r w:rsidR="00FD26E2">
        <w:rPr>
          <w:rFonts w:asciiTheme="minorHAnsi" w:hAnsiTheme="minorHAnsi" w:cstheme="minorHAnsi"/>
          <w:lang w:eastAsia="ja-JP"/>
        </w:rPr>
        <w:t xml:space="preserve">culture </w:t>
      </w:r>
      <w:r w:rsidR="00851F60">
        <w:rPr>
          <w:rFonts w:asciiTheme="minorHAnsi" w:hAnsiTheme="minorHAnsi" w:cstheme="minorHAnsi"/>
          <w:lang w:eastAsia="ja-JP"/>
        </w:rPr>
        <w:t xml:space="preserve">has </w:t>
      </w:r>
      <w:r w:rsidR="00AB5686">
        <w:rPr>
          <w:rFonts w:asciiTheme="minorHAnsi" w:hAnsiTheme="minorHAnsi" w:cstheme="minorHAnsi"/>
          <w:lang w:eastAsia="ja-JP"/>
        </w:rPr>
        <w:t xml:space="preserve">the </w:t>
      </w:r>
      <w:r w:rsidR="00851F60">
        <w:rPr>
          <w:rFonts w:asciiTheme="minorHAnsi" w:hAnsiTheme="minorHAnsi" w:cstheme="minorHAnsi"/>
          <w:lang w:eastAsia="ja-JP"/>
        </w:rPr>
        <w:t xml:space="preserve">potential to </w:t>
      </w:r>
      <w:r w:rsidR="000D5409">
        <w:rPr>
          <w:rFonts w:asciiTheme="minorHAnsi" w:hAnsiTheme="minorHAnsi" w:cstheme="minorHAnsi"/>
          <w:lang w:eastAsia="ja-JP"/>
        </w:rPr>
        <w:t xml:space="preserve">expand the experimental freedom </w:t>
      </w:r>
      <w:r w:rsidR="000D5409">
        <w:rPr>
          <w:rFonts w:asciiTheme="minorHAnsi" w:hAnsiTheme="minorHAnsi" w:cstheme="minorHAnsi"/>
          <w:lang w:eastAsia="ja-JP"/>
        </w:rPr>
        <w:lastRenderedPageBreak/>
        <w:t>of</w:t>
      </w:r>
      <w:r w:rsidR="00851F60">
        <w:rPr>
          <w:rFonts w:asciiTheme="minorHAnsi" w:hAnsiTheme="minorHAnsi" w:cstheme="minorHAnsi"/>
          <w:lang w:eastAsia="ja-JP"/>
        </w:rPr>
        <w:t xml:space="preserve"> stage-specific stud</w:t>
      </w:r>
      <w:r w:rsidR="006F38C6">
        <w:rPr>
          <w:rFonts w:asciiTheme="minorHAnsi" w:hAnsiTheme="minorHAnsi" w:cstheme="minorHAnsi"/>
          <w:lang w:eastAsia="ja-JP"/>
        </w:rPr>
        <w:t>ies</w:t>
      </w:r>
      <w:r w:rsidR="00FD26E2">
        <w:rPr>
          <w:rFonts w:asciiTheme="minorHAnsi" w:hAnsiTheme="minorHAnsi" w:cstheme="minorHAnsi"/>
          <w:lang w:eastAsia="ja-JP"/>
        </w:rPr>
        <w:t xml:space="preserve"> </w:t>
      </w:r>
      <w:r w:rsidR="00CC5FDF">
        <w:rPr>
          <w:rFonts w:asciiTheme="minorHAnsi" w:hAnsiTheme="minorHAnsi" w:cstheme="minorHAnsi"/>
          <w:lang w:eastAsia="ja-JP"/>
        </w:rPr>
        <w:t>in</w:t>
      </w:r>
      <w:r w:rsidR="00FD26E2">
        <w:rPr>
          <w:rFonts w:asciiTheme="minorHAnsi" w:hAnsiTheme="minorHAnsi" w:cstheme="minorHAnsi"/>
          <w:lang w:eastAsia="ja-JP"/>
        </w:rPr>
        <w:t xml:space="preserve"> </w:t>
      </w:r>
      <w:r w:rsidR="00FD26E2" w:rsidRPr="00FD26E2">
        <w:rPr>
          <w:rFonts w:asciiTheme="minorHAnsi" w:hAnsiTheme="minorHAnsi" w:cstheme="minorHAnsi"/>
          <w:i/>
          <w:lang w:eastAsia="ja-JP"/>
        </w:rPr>
        <w:t xml:space="preserve">T. </w:t>
      </w:r>
      <w:proofErr w:type="spellStart"/>
      <w:r w:rsidR="00FD26E2" w:rsidRPr="00FD26E2">
        <w:rPr>
          <w:rFonts w:asciiTheme="minorHAnsi" w:hAnsiTheme="minorHAnsi" w:cstheme="minorHAnsi"/>
          <w:i/>
          <w:lang w:eastAsia="ja-JP"/>
        </w:rPr>
        <w:t>cruzi</w:t>
      </w:r>
      <w:proofErr w:type="spellEnd"/>
      <w:r w:rsidR="00851F60">
        <w:rPr>
          <w:rFonts w:asciiTheme="minorHAnsi" w:hAnsiTheme="minorHAnsi" w:cstheme="minorHAnsi"/>
          <w:lang w:eastAsia="ja-JP"/>
        </w:rPr>
        <w:t xml:space="preserve">. </w:t>
      </w:r>
    </w:p>
    <w:p w14:paraId="56436021" w14:textId="77777777" w:rsidR="00AC4EEF" w:rsidRPr="001B1519" w:rsidRDefault="00AC4EEF" w:rsidP="001B1519">
      <w:pPr>
        <w:rPr>
          <w:rFonts w:asciiTheme="minorHAnsi" w:hAnsiTheme="minorHAnsi" w:cstheme="minorHAnsi"/>
        </w:rPr>
      </w:pPr>
    </w:p>
    <w:p w14:paraId="38C58331" w14:textId="54CF4F48" w:rsidR="003F6E7C" w:rsidRPr="003F6E7C" w:rsidRDefault="00B32616" w:rsidP="001B1519">
      <w:pPr>
        <w:rPr>
          <w:rFonts w:asciiTheme="minorHAnsi" w:hAnsiTheme="minorHAnsi" w:cstheme="minorHAnsi"/>
          <w:color w:val="808080"/>
        </w:rPr>
      </w:pPr>
      <w:bookmarkStart w:id="4" w:name="Introduction"/>
      <w:r w:rsidRPr="001B1519">
        <w:rPr>
          <w:rFonts w:asciiTheme="minorHAnsi" w:hAnsiTheme="minorHAnsi" w:cstheme="minorHAnsi"/>
          <w:b/>
        </w:rPr>
        <w:t>INTRODUCTION</w:t>
      </w:r>
      <w:bookmarkEnd w:id="4"/>
      <w:r w:rsidRPr="001B1519">
        <w:rPr>
          <w:rFonts w:asciiTheme="minorHAnsi" w:hAnsiTheme="minorHAnsi" w:cstheme="minorHAnsi"/>
          <w:b/>
          <w:bCs/>
        </w:rPr>
        <w:t>:</w:t>
      </w:r>
      <w:r w:rsidRPr="001B1519">
        <w:rPr>
          <w:rFonts w:asciiTheme="minorHAnsi" w:hAnsiTheme="minorHAnsi" w:cstheme="minorHAnsi"/>
        </w:rPr>
        <w:t xml:space="preserve"> </w:t>
      </w:r>
    </w:p>
    <w:p w14:paraId="6F19E2D5" w14:textId="3021563F" w:rsidR="00475AB8" w:rsidRDefault="008D17E0" w:rsidP="001B1519">
      <w:pPr>
        <w:rPr>
          <w:rFonts w:asciiTheme="minorHAnsi" w:hAnsiTheme="minorHAnsi" w:cstheme="minorHAnsi"/>
          <w:color w:val="auto"/>
          <w:lang w:eastAsia="ja-JP"/>
        </w:rPr>
      </w:pPr>
      <w:r w:rsidRPr="00BD5E96">
        <w:rPr>
          <w:rFonts w:asciiTheme="minorHAnsi" w:hAnsiTheme="minorHAnsi" w:cstheme="minorHAnsi" w:hint="eastAsia"/>
          <w:i/>
          <w:color w:val="auto"/>
          <w:lang w:eastAsia="ja-JP"/>
        </w:rPr>
        <w:t>T</w:t>
      </w:r>
      <w:r w:rsidRPr="00BD5E96">
        <w:rPr>
          <w:rFonts w:asciiTheme="minorHAnsi" w:hAnsiTheme="minorHAnsi" w:cstheme="minorHAnsi"/>
          <w:i/>
          <w:color w:val="auto"/>
          <w:lang w:eastAsia="ja-JP"/>
        </w:rPr>
        <w:t xml:space="preserve">rypanosoma </w:t>
      </w:r>
      <w:proofErr w:type="spellStart"/>
      <w:r w:rsidRPr="00BD5E96">
        <w:rPr>
          <w:rFonts w:asciiTheme="minorHAnsi" w:hAnsiTheme="minorHAnsi" w:cstheme="minorHAnsi"/>
          <w:i/>
          <w:color w:val="auto"/>
          <w:lang w:eastAsia="ja-JP"/>
        </w:rPr>
        <w:t>cru</w:t>
      </w:r>
      <w:r w:rsidR="006644BB">
        <w:rPr>
          <w:rFonts w:asciiTheme="minorHAnsi" w:hAnsiTheme="minorHAnsi" w:cstheme="minorHAnsi" w:hint="eastAsia"/>
          <w:i/>
          <w:color w:val="auto"/>
          <w:lang w:eastAsia="ja-JP"/>
        </w:rPr>
        <w:t>z</w:t>
      </w:r>
      <w:r w:rsidR="006644BB">
        <w:rPr>
          <w:rFonts w:asciiTheme="minorHAnsi" w:hAnsiTheme="minorHAnsi" w:cstheme="minorHAnsi"/>
          <w:i/>
          <w:color w:val="auto"/>
          <w:lang w:eastAsia="ja-JP"/>
        </w:rPr>
        <w:t>i</w:t>
      </w:r>
      <w:proofErr w:type="spellEnd"/>
      <w:r w:rsidR="00BD5E96">
        <w:rPr>
          <w:rFonts w:asciiTheme="minorHAnsi" w:hAnsiTheme="minorHAnsi" w:cstheme="minorHAnsi"/>
          <w:color w:val="auto"/>
          <w:lang w:eastAsia="ja-JP"/>
        </w:rPr>
        <w:t xml:space="preserve"> is the</w:t>
      </w:r>
      <w:r>
        <w:rPr>
          <w:rFonts w:asciiTheme="minorHAnsi" w:hAnsiTheme="minorHAnsi" w:cstheme="minorHAnsi"/>
          <w:color w:val="auto"/>
          <w:lang w:eastAsia="ja-JP"/>
        </w:rPr>
        <w:t xml:space="preserve"> causative agent of Chagas’ disease</w:t>
      </w:r>
      <w:r w:rsidR="006644BB">
        <w:rPr>
          <w:rFonts w:asciiTheme="minorHAnsi" w:hAnsiTheme="minorHAnsi" w:cstheme="minorHAnsi"/>
          <w:color w:val="auto"/>
          <w:lang w:eastAsia="ja-JP"/>
        </w:rPr>
        <w:t>, which is prevalent mainly in Latin America</w:t>
      </w:r>
      <w:r w:rsidR="00A554D1">
        <w:rPr>
          <w:rFonts w:asciiTheme="minorHAnsi" w:hAnsiTheme="minorHAnsi" w:cstheme="minorHAnsi"/>
          <w:color w:val="auto"/>
          <w:lang w:eastAsia="ja-JP"/>
        </w:rPr>
        <w:fldChar w:fldCharType="begin" w:fldLock="1"/>
      </w:r>
      <w:r w:rsidR="00BB4EA6">
        <w:rPr>
          <w:rFonts w:asciiTheme="minorHAnsi" w:hAnsiTheme="minorHAnsi" w:cstheme="minorHAnsi"/>
          <w:color w:val="auto"/>
          <w:lang w:eastAsia="ja-JP"/>
        </w:rPr>
        <w:instrText>ADDIN CSL_CITATION {"citationItems":[{"id":"ITEM-1","itemData":{"URL":"http://www.who.int/mediacentre/factsheets/fs340/en/","accessed":{"date-parts":[["2017","8","28"]]},"author":[{"dropping-particle":"","family":"World Health Organization (WHO)","given":"","non-dropping-particle":"","parse-names":false,"suffix":""}],"container-title":"Washington: World Health Organization International","id":"ITEM-1","issued":{"date-parts":[["2017"]]},"page":"[updated 2017 Mar; cited 2017 Aug]","title":"Fact sheet: Chagas disease (American trypanosomiasis)","type":"webpage"},"uris":["http://www.mendeley.com/documents/?uuid=5cf66b6b-5a74-4af8-8b2d-2712e920e4f0"]}],"mendeley":{"formattedCitation":"&lt;sup&gt;1&lt;/sup&gt;","plainTextFormattedCitation":"1","previouslyFormattedCitation":"&lt;sup&gt;1&lt;/sup&gt;"},"properties":{"noteIndex":0},"schema":"https://github.com/citation-style-language/schema/raw/master/csl-citation.json"}</w:instrText>
      </w:r>
      <w:r w:rsidR="00A554D1">
        <w:rPr>
          <w:rFonts w:asciiTheme="minorHAnsi" w:hAnsiTheme="minorHAnsi" w:cstheme="minorHAnsi"/>
          <w:color w:val="auto"/>
          <w:lang w:eastAsia="ja-JP"/>
        </w:rPr>
        <w:fldChar w:fldCharType="separate"/>
      </w:r>
      <w:r w:rsidR="00A554D1" w:rsidRPr="00A554D1">
        <w:rPr>
          <w:rFonts w:asciiTheme="minorHAnsi" w:hAnsiTheme="minorHAnsi" w:cstheme="minorHAnsi"/>
          <w:noProof/>
          <w:color w:val="auto"/>
          <w:vertAlign w:val="superscript"/>
          <w:lang w:eastAsia="ja-JP"/>
        </w:rPr>
        <w:t>1</w:t>
      </w:r>
      <w:r w:rsidR="00A554D1">
        <w:rPr>
          <w:rFonts w:asciiTheme="minorHAnsi" w:hAnsiTheme="minorHAnsi" w:cstheme="minorHAnsi"/>
          <w:color w:val="auto"/>
          <w:lang w:eastAsia="ja-JP"/>
        </w:rPr>
        <w:fldChar w:fldCharType="end"/>
      </w:r>
      <w:r w:rsidR="006644BB">
        <w:rPr>
          <w:rFonts w:asciiTheme="minorHAnsi" w:hAnsiTheme="minorHAnsi" w:cstheme="minorHAnsi"/>
          <w:color w:val="auto"/>
          <w:lang w:eastAsia="ja-JP"/>
        </w:rPr>
        <w:t xml:space="preserve">. </w:t>
      </w:r>
      <w:r w:rsidR="006644BB" w:rsidRPr="006644BB">
        <w:rPr>
          <w:rFonts w:asciiTheme="minorHAnsi" w:hAnsiTheme="minorHAnsi" w:cstheme="minorHAnsi"/>
          <w:i/>
          <w:color w:val="auto"/>
          <w:lang w:eastAsia="ja-JP"/>
        </w:rPr>
        <w:t xml:space="preserve">T. </w:t>
      </w:r>
      <w:proofErr w:type="spellStart"/>
      <w:r w:rsidR="006644BB" w:rsidRPr="006644BB">
        <w:rPr>
          <w:rFonts w:asciiTheme="minorHAnsi" w:hAnsiTheme="minorHAnsi" w:cstheme="minorHAnsi"/>
          <w:i/>
          <w:color w:val="auto"/>
          <w:lang w:eastAsia="ja-JP"/>
        </w:rPr>
        <w:t>cruzi</w:t>
      </w:r>
      <w:proofErr w:type="spellEnd"/>
      <w:r>
        <w:rPr>
          <w:rFonts w:asciiTheme="minorHAnsi" w:hAnsiTheme="minorHAnsi" w:cstheme="minorHAnsi"/>
          <w:color w:val="auto"/>
          <w:lang w:eastAsia="ja-JP"/>
        </w:rPr>
        <w:t xml:space="preserve"> </w:t>
      </w:r>
      <w:r w:rsidR="00BD5E96">
        <w:rPr>
          <w:rFonts w:asciiTheme="minorHAnsi" w:hAnsiTheme="minorHAnsi" w:cstheme="minorHAnsi"/>
          <w:color w:val="auto"/>
          <w:lang w:eastAsia="ja-JP"/>
        </w:rPr>
        <w:t>has distinctive life cycle stages as it travels between an insect vector and a mammalian host</w:t>
      </w:r>
      <w:r w:rsidR="00BD5E96">
        <w:rPr>
          <w:rFonts w:asciiTheme="minorHAnsi" w:hAnsiTheme="minorHAnsi" w:cstheme="minorHAnsi"/>
          <w:color w:val="auto"/>
          <w:lang w:eastAsia="ja-JP"/>
        </w:rPr>
        <w:fldChar w:fldCharType="begin" w:fldLock="1"/>
      </w:r>
      <w:r w:rsidR="00BB4EA6">
        <w:rPr>
          <w:rFonts w:asciiTheme="minorHAnsi" w:hAnsiTheme="minorHAnsi" w:cstheme="minorHAnsi"/>
          <w:color w:val="auto"/>
          <w:lang w:eastAsia="ja-JP"/>
        </w:rPr>
        <w:instrText>ADDIN CSL_CITATION {"citationItems":[{"id":"ITEM-1","itemData":{"DOI":"10.1038/nature09220","ISBN":"0028-0836","ISSN":"00280836","PMID":"20571553","abstract":"It is 101 years since Carlos Chagas discovered the parasite responsible for the disease that now bears his name. What progress has been made since this discovery? Here Julie Clayton gives the low-down on Chagas disease.","author":[{"dropping-particle":"","family":"Clayton","given":"Julie","non-dropping-particle":"","parse-names":false,"suffix":""}],"container-title":"Nature","id":"ITEM-1","issue":"n7301_supp","issued":{"date-parts":[["2010","6","24"]]},"page":"S4-S5","publisher":"Nature Research","title":"Chagas disease 101","type":"article-journal","volume":"465"},"uris":["http://www.mendeley.com/documents/?uuid=265a3b9e-4323-3565-a56e-e68b0a6bc007"]}],"mendeley":{"formattedCitation":"&lt;sup&gt;2&lt;/sup&gt;","plainTextFormattedCitation":"2","previouslyFormattedCitation":"&lt;sup&gt;2&lt;/sup&gt;"},"properties":{"noteIndex":0},"schema":"https://github.com/citation-style-language/schema/raw/master/csl-citation.json"}</w:instrText>
      </w:r>
      <w:r w:rsidR="00BD5E96">
        <w:rPr>
          <w:rFonts w:asciiTheme="minorHAnsi" w:hAnsiTheme="minorHAnsi" w:cstheme="minorHAnsi"/>
          <w:color w:val="auto"/>
          <w:lang w:eastAsia="ja-JP"/>
        </w:rPr>
        <w:fldChar w:fldCharType="separate"/>
      </w:r>
      <w:r w:rsidR="00A554D1" w:rsidRPr="00A554D1">
        <w:rPr>
          <w:rFonts w:asciiTheme="minorHAnsi" w:hAnsiTheme="minorHAnsi" w:cstheme="minorHAnsi"/>
          <w:noProof/>
          <w:color w:val="auto"/>
          <w:vertAlign w:val="superscript"/>
          <w:lang w:eastAsia="ja-JP"/>
        </w:rPr>
        <w:t>2</w:t>
      </w:r>
      <w:r w:rsidR="00BD5E96">
        <w:rPr>
          <w:rFonts w:asciiTheme="minorHAnsi" w:hAnsiTheme="minorHAnsi" w:cstheme="minorHAnsi"/>
          <w:color w:val="auto"/>
          <w:lang w:eastAsia="ja-JP"/>
        </w:rPr>
        <w:fldChar w:fldCharType="end"/>
      </w:r>
      <w:r>
        <w:rPr>
          <w:rFonts w:asciiTheme="minorHAnsi" w:hAnsiTheme="minorHAnsi" w:cstheme="minorHAnsi"/>
          <w:color w:val="auto"/>
          <w:lang w:eastAsia="ja-JP"/>
        </w:rPr>
        <w:t>.</w:t>
      </w:r>
      <w:r w:rsidR="00BD5E96">
        <w:rPr>
          <w:rFonts w:asciiTheme="minorHAnsi" w:hAnsiTheme="minorHAnsi" w:cstheme="minorHAnsi"/>
          <w:color w:val="auto"/>
          <w:lang w:eastAsia="ja-JP"/>
        </w:rPr>
        <w:t xml:space="preserve"> </w:t>
      </w:r>
      <w:r w:rsidR="00766620" w:rsidRPr="00766620">
        <w:rPr>
          <w:rFonts w:asciiTheme="minorHAnsi" w:hAnsiTheme="minorHAnsi" w:cstheme="minorHAnsi"/>
          <w:i/>
          <w:color w:val="auto"/>
          <w:lang w:eastAsia="ja-JP"/>
        </w:rPr>
        <w:t xml:space="preserve">T. </w:t>
      </w:r>
      <w:proofErr w:type="spellStart"/>
      <w:r w:rsidR="00766620" w:rsidRPr="00766620">
        <w:rPr>
          <w:rFonts w:asciiTheme="minorHAnsi" w:hAnsiTheme="minorHAnsi" w:cstheme="minorHAnsi"/>
          <w:i/>
          <w:color w:val="auto"/>
          <w:lang w:eastAsia="ja-JP"/>
        </w:rPr>
        <w:t>cruzi</w:t>
      </w:r>
      <w:proofErr w:type="spellEnd"/>
      <w:r w:rsidR="00766620">
        <w:rPr>
          <w:rFonts w:asciiTheme="minorHAnsi" w:hAnsiTheme="minorHAnsi" w:cstheme="minorHAnsi"/>
          <w:color w:val="auto"/>
          <w:lang w:eastAsia="ja-JP"/>
        </w:rPr>
        <w:t xml:space="preserve"> replicates as </w:t>
      </w:r>
      <w:r w:rsidR="005860AE">
        <w:rPr>
          <w:rFonts w:asciiTheme="minorHAnsi" w:hAnsiTheme="minorHAnsi" w:cstheme="minorHAnsi"/>
          <w:color w:val="auto"/>
          <w:lang w:eastAsia="ja-JP"/>
        </w:rPr>
        <w:t>a</w:t>
      </w:r>
      <w:r w:rsidR="00942C6F">
        <w:rPr>
          <w:rFonts w:asciiTheme="minorHAnsi" w:hAnsiTheme="minorHAnsi" w:cstheme="minorHAnsi"/>
          <w:color w:val="auto"/>
          <w:lang w:eastAsia="ja-JP"/>
        </w:rPr>
        <w:t>n</w:t>
      </w:r>
      <w:r w:rsidR="005860AE">
        <w:rPr>
          <w:rFonts w:asciiTheme="minorHAnsi" w:hAnsiTheme="minorHAnsi" w:cstheme="minorHAnsi"/>
          <w:color w:val="auto"/>
          <w:lang w:eastAsia="ja-JP"/>
        </w:rPr>
        <w:t xml:space="preserve"> </w:t>
      </w:r>
      <w:proofErr w:type="spellStart"/>
      <w:r w:rsidR="00766620">
        <w:rPr>
          <w:rFonts w:asciiTheme="minorHAnsi" w:hAnsiTheme="minorHAnsi" w:cstheme="minorHAnsi"/>
          <w:color w:val="auto"/>
          <w:lang w:eastAsia="ja-JP"/>
        </w:rPr>
        <w:t>epimastigote</w:t>
      </w:r>
      <w:proofErr w:type="spellEnd"/>
      <w:r w:rsidR="00766620">
        <w:rPr>
          <w:rFonts w:asciiTheme="minorHAnsi" w:hAnsiTheme="minorHAnsi" w:cstheme="minorHAnsi"/>
          <w:color w:val="auto"/>
          <w:lang w:eastAsia="ja-JP"/>
        </w:rPr>
        <w:t xml:space="preserve"> in</w:t>
      </w:r>
      <w:r w:rsidR="00766620" w:rsidRPr="00475AB8">
        <w:rPr>
          <w:rFonts w:asciiTheme="minorHAnsi" w:hAnsiTheme="minorHAnsi" w:cstheme="minorHAnsi"/>
          <w:color w:val="auto"/>
          <w:lang w:eastAsia="ja-JP"/>
        </w:rPr>
        <w:t xml:space="preserve"> </w:t>
      </w:r>
      <w:r w:rsidR="00922079">
        <w:rPr>
          <w:rFonts w:asciiTheme="minorHAnsi" w:hAnsiTheme="minorHAnsi" w:cstheme="minorHAnsi"/>
          <w:color w:val="auto"/>
          <w:lang w:eastAsia="ja-JP"/>
        </w:rPr>
        <w:t xml:space="preserve">the midgut of </w:t>
      </w:r>
      <w:r w:rsidR="0002082C">
        <w:rPr>
          <w:rFonts w:asciiTheme="minorHAnsi" w:hAnsiTheme="minorHAnsi" w:cstheme="minorHAnsi"/>
          <w:color w:val="auto"/>
          <w:lang w:eastAsia="ja-JP"/>
        </w:rPr>
        <w:t xml:space="preserve">a </w:t>
      </w:r>
      <w:r w:rsidR="00766620">
        <w:rPr>
          <w:rFonts w:asciiTheme="minorHAnsi" w:hAnsiTheme="minorHAnsi" w:cstheme="minorHAnsi"/>
          <w:color w:val="auto"/>
          <w:lang w:eastAsia="ja-JP"/>
        </w:rPr>
        <w:t xml:space="preserve">blood-sucking </w:t>
      </w:r>
      <w:r w:rsidR="00766620" w:rsidRPr="00475AB8">
        <w:rPr>
          <w:rFonts w:asciiTheme="minorHAnsi" w:hAnsiTheme="minorHAnsi" w:cstheme="minorHAnsi"/>
          <w:color w:val="auto"/>
          <w:lang w:eastAsia="ja-JP"/>
        </w:rPr>
        <w:t>triatomine bug</w:t>
      </w:r>
      <w:r w:rsidR="00766620">
        <w:rPr>
          <w:rFonts w:asciiTheme="minorHAnsi" w:hAnsiTheme="minorHAnsi" w:cstheme="minorHAnsi"/>
          <w:color w:val="auto"/>
          <w:lang w:eastAsia="ja-JP"/>
        </w:rPr>
        <w:t xml:space="preserve"> and differentiates into </w:t>
      </w:r>
      <w:r w:rsidR="0002082C">
        <w:rPr>
          <w:rFonts w:asciiTheme="minorHAnsi" w:hAnsiTheme="minorHAnsi" w:cstheme="minorHAnsi"/>
          <w:color w:val="auto"/>
          <w:lang w:eastAsia="ja-JP"/>
        </w:rPr>
        <w:t xml:space="preserve">an </w:t>
      </w:r>
      <w:r w:rsidR="00922079">
        <w:rPr>
          <w:rFonts w:asciiTheme="minorHAnsi" w:hAnsiTheme="minorHAnsi" w:cstheme="minorHAnsi"/>
          <w:color w:val="auto"/>
          <w:lang w:eastAsia="ja-JP"/>
        </w:rPr>
        <w:t xml:space="preserve">infectious </w:t>
      </w:r>
      <w:r w:rsidR="00766620">
        <w:rPr>
          <w:rFonts w:asciiTheme="minorHAnsi" w:hAnsiTheme="minorHAnsi" w:cstheme="minorHAnsi"/>
          <w:color w:val="auto"/>
          <w:lang w:eastAsia="ja-JP"/>
        </w:rPr>
        <w:t xml:space="preserve">metacyclic trypomastigote in its hindgut before being </w:t>
      </w:r>
      <w:r w:rsidR="00A554D1">
        <w:rPr>
          <w:rFonts w:asciiTheme="minorHAnsi" w:hAnsiTheme="minorHAnsi" w:cstheme="minorHAnsi"/>
          <w:color w:val="auto"/>
          <w:lang w:eastAsia="ja-JP"/>
        </w:rPr>
        <w:t xml:space="preserve">deposited </w:t>
      </w:r>
      <w:r w:rsidR="00475AB8">
        <w:rPr>
          <w:rFonts w:asciiTheme="minorHAnsi" w:hAnsiTheme="minorHAnsi" w:cstheme="minorHAnsi"/>
          <w:color w:val="auto"/>
          <w:lang w:eastAsia="ja-JP"/>
        </w:rPr>
        <w:t>on</w:t>
      </w:r>
      <w:r w:rsidR="00F55689">
        <w:rPr>
          <w:rFonts w:asciiTheme="minorHAnsi" w:hAnsiTheme="minorHAnsi" w:cstheme="minorHAnsi"/>
          <w:color w:val="auto"/>
          <w:lang w:eastAsia="ja-JP"/>
        </w:rPr>
        <w:t xml:space="preserve"> a</w:t>
      </w:r>
      <w:r w:rsidR="00475AB8">
        <w:rPr>
          <w:rFonts w:asciiTheme="minorHAnsi" w:hAnsiTheme="minorHAnsi" w:cstheme="minorHAnsi"/>
          <w:color w:val="auto"/>
          <w:lang w:eastAsia="ja-JP"/>
        </w:rPr>
        <w:t xml:space="preserve"> </w:t>
      </w:r>
      <w:r w:rsidR="00F55689">
        <w:rPr>
          <w:rFonts w:asciiTheme="minorHAnsi" w:hAnsiTheme="minorHAnsi" w:cstheme="minorHAnsi"/>
          <w:color w:val="auto"/>
          <w:lang w:eastAsia="ja-JP"/>
        </w:rPr>
        <w:t>human</w:t>
      </w:r>
      <w:r w:rsidR="00475AB8">
        <w:rPr>
          <w:rFonts w:asciiTheme="minorHAnsi" w:hAnsiTheme="minorHAnsi" w:cstheme="minorHAnsi"/>
          <w:color w:val="auto"/>
          <w:lang w:eastAsia="ja-JP"/>
        </w:rPr>
        <w:t xml:space="preserve"> or animal</w:t>
      </w:r>
      <w:r w:rsidR="002412E1">
        <w:rPr>
          <w:rFonts w:asciiTheme="minorHAnsi" w:hAnsiTheme="minorHAnsi" w:cstheme="minorHAnsi"/>
          <w:color w:val="auto"/>
          <w:lang w:eastAsia="ja-JP"/>
        </w:rPr>
        <w:t xml:space="preserve"> host</w:t>
      </w:r>
      <w:r w:rsidR="00475AB8">
        <w:rPr>
          <w:rFonts w:asciiTheme="minorHAnsi" w:hAnsiTheme="minorHAnsi" w:cstheme="minorHAnsi"/>
          <w:color w:val="auto"/>
          <w:lang w:eastAsia="ja-JP"/>
        </w:rPr>
        <w:t>.</w:t>
      </w:r>
      <w:r w:rsidR="00A554D1">
        <w:rPr>
          <w:rFonts w:asciiTheme="minorHAnsi" w:hAnsiTheme="minorHAnsi" w:cstheme="minorHAnsi"/>
          <w:color w:val="auto"/>
          <w:lang w:eastAsia="ja-JP"/>
        </w:rPr>
        <w:t xml:space="preserve"> </w:t>
      </w:r>
      <w:r w:rsidR="00847C58">
        <w:rPr>
          <w:rFonts w:asciiTheme="minorHAnsi" w:hAnsiTheme="minorHAnsi" w:cstheme="minorHAnsi"/>
          <w:color w:val="auto"/>
          <w:lang w:eastAsia="ja-JP"/>
        </w:rPr>
        <w:t xml:space="preserve">Once </w:t>
      </w:r>
      <w:r w:rsidR="00A25089">
        <w:rPr>
          <w:rFonts w:asciiTheme="minorHAnsi" w:hAnsiTheme="minorHAnsi" w:cstheme="minorHAnsi"/>
          <w:color w:val="auto"/>
          <w:lang w:eastAsia="ja-JP"/>
        </w:rPr>
        <w:t xml:space="preserve">the </w:t>
      </w:r>
      <w:r w:rsidR="00847C58">
        <w:rPr>
          <w:rFonts w:asciiTheme="minorHAnsi" w:hAnsiTheme="minorHAnsi" w:cstheme="minorHAnsi"/>
          <w:color w:val="auto"/>
          <w:lang w:eastAsia="ja-JP"/>
        </w:rPr>
        <w:t>t</w:t>
      </w:r>
      <w:r w:rsidR="00766620">
        <w:rPr>
          <w:rFonts w:asciiTheme="minorHAnsi" w:hAnsiTheme="minorHAnsi" w:cstheme="minorHAnsi"/>
          <w:color w:val="auto"/>
          <w:lang w:eastAsia="ja-JP"/>
        </w:rPr>
        <w:t>rypomastigote</w:t>
      </w:r>
      <w:r w:rsidR="00475AB8">
        <w:rPr>
          <w:rFonts w:asciiTheme="minorHAnsi" w:hAnsiTheme="minorHAnsi" w:cstheme="minorHAnsi"/>
          <w:color w:val="auto"/>
          <w:lang w:eastAsia="ja-JP"/>
        </w:rPr>
        <w:t xml:space="preserve"> </w:t>
      </w:r>
      <w:r w:rsidR="00847C58">
        <w:rPr>
          <w:rFonts w:asciiTheme="minorHAnsi" w:hAnsiTheme="minorHAnsi" w:cstheme="minorHAnsi"/>
          <w:color w:val="auto"/>
          <w:lang w:eastAsia="ja-JP"/>
        </w:rPr>
        <w:t>gets</w:t>
      </w:r>
      <w:r w:rsidR="00475AB8">
        <w:rPr>
          <w:rFonts w:asciiTheme="minorHAnsi" w:hAnsiTheme="minorHAnsi" w:cstheme="minorHAnsi"/>
          <w:color w:val="auto"/>
          <w:lang w:eastAsia="ja-JP"/>
        </w:rPr>
        <w:t xml:space="preserve"> in</w:t>
      </w:r>
      <w:r w:rsidR="00847C58">
        <w:rPr>
          <w:rFonts w:asciiTheme="minorHAnsi" w:hAnsiTheme="minorHAnsi" w:cstheme="minorHAnsi"/>
          <w:color w:val="auto"/>
          <w:lang w:eastAsia="ja-JP"/>
        </w:rPr>
        <w:t>to</w:t>
      </w:r>
      <w:r w:rsidR="00475AB8">
        <w:rPr>
          <w:rFonts w:asciiTheme="minorHAnsi" w:hAnsiTheme="minorHAnsi" w:cstheme="minorHAnsi"/>
          <w:color w:val="auto"/>
          <w:lang w:eastAsia="ja-JP"/>
        </w:rPr>
        <w:t xml:space="preserve"> the </w:t>
      </w:r>
      <w:r w:rsidR="00847C58">
        <w:rPr>
          <w:rFonts w:asciiTheme="minorHAnsi" w:hAnsiTheme="minorHAnsi" w:cstheme="minorHAnsi"/>
          <w:color w:val="auto"/>
          <w:lang w:eastAsia="ja-JP"/>
        </w:rPr>
        <w:t xml:space="preserve">host body through </w:t>
      </w:r>
      <w:r w:rsidR="00924FC7">
        <w:rPr>
          <w:rFonts w:asciiTheme="minorHAnsi" w:hAnsiTheme="minorHAnsi" w:cstheme="minorHAnsi"/>
          <w:color w:val="auto"/>
          <w:lang w:eastAsia="ja-JP"/>
        </w:rPr>
        <w:t>the bite site</w:t>
      </w:r>
      <w:r w:rsidR="00847C58">
        <w:rPr>
          <w:rFonts w:asciiTheme="minorHAnsi" w:hAnsiTheme="minorHAnsi" w:cstheme="minorHAnsi"/>
          <w:color w:val="auto"/>
          <w:lang w:eastAsia="ja-JP"/>
        </w:rPr>
        <w:t xml:space="preserve"> or through a mucous membrane, t</w:t>
      </w:r>
      <w:r w:rsidR="00766620">
        <w:rPr>
          <w:rFonts w:asciiTheme="minorHAnsi" w:hAnsiTheme="minorHAnsi" w:cstheme="minorHAnsi"/>
          <w:color w:val="auto"/>
          <w:lang w:eastAsia="ja-JP"/>
        </w:rPr>
        <w:t>he parasite</w:t>
      </w:r>
      <w:r w:rsidR="00475AB8">
        <w:rPr>
          <w:rFonts w:asciiTheme="minorHAnsi" w:hAnsiTheme="minorHAnsi" w:cstheme="minorHAnsi"/>
          <w:color w:val="auto"/>
          <w:lang w:eastAsia="ja-JP"/>
        </w:rPr>
        <w:t xml:space="preserve"> </w:t>
      </w:r>
      <w:r w:rsidR="00FB0BDE">
        <w:rPr>
          <w:rFonts w:asciiTheme="minorHAnsi" w:hAnsiTheme="minorHAnsi" w:cstheme="minorHAnsi"/>
          <w:color w:val="auto"/>
          <w:lang w:eastAsia="ja-JP"/>
        </w:rPr>
        <w:t xml:space="preserve">invades a </w:t>
      </w:r>
      <w:r w:rsidR="00475AB8">
        <w:rPr>
          <w:rFonts w:asciiTheme="minorHAnsi" w:hAnsiTheme="minorHAnsi" w:cstheme="minorHAnsi"/>
          <w:color w:val="auto"/>
          <w:lang w:eastAsia="ja-JP"/>
        </w:rPr>
        <w:t xml:space="preserve">host </w:t>
      </w:r>
      <w:r w:rsidR="00FB0BDE">
        <w:rPr>
          <w:rFonts w:asciiTheme="minorHAnsi" w:hAnsiTheme="minorHAnsi" w:cstheme="minorHAnsi"/>
          <w:color w:val="auto"/>
          <w:lang w:eastAsia="ja-JP"/>
        </w:rPr>
        <w:t>cell a</w:t>
      </w:r>
      <w:r w:rsidR="00475AB8">
        <w:rPr>
          <w:rFonts w:asciiTheme="minorHAnsi" w:hAnsiTheme="minorHAnsi" w:cstheme="minorHAnsi"/>
          <w:color w:val="auto"/>
          <w:lang w:eastAsia="ja-JP"/>
        </w:rPr>
        <w:t>nd</w:t>
      </w:r>
      <w:r w:rsidR="00FB0BDE">
        <w:rPr>
          <w:rFonts w:asciiTheme="minorHAnsi" w:hAnsiTheme="minorHAnsi" w:cstheme="minorHAnsi"/>
          <w:color w:val="auto"/>
          <w:lang w:eastAsia="ja-JP"/>
        </w:rPr>
        <w:t xml:space="preserve"> </w:t>
      </w:r>
      <w:r w:rsidR="00475AB8">
        <w:rPr>
          <w:rFonts w:asciiTheme="minorHAnsi" w:hAnsiTheme="minorHAnsi" w:cstheme="minorHAnsi"/>
          <w:color w:val="auto"/>
          <w:lang w:eastAsia="ja-JP"/>
        </w:rPr>
        <w:t>transforms</w:t>
      </w:r>
      <w:r w:rsidR="00FB0BDE">
        <w:rPr>
          <w:rFonts w:asciiTheme="minorHAnsi" w:hAnsiTheme="minorHAnsi" w:cstheme="minorHAnsi"/>
          <w:color w:val="auto"/>
          <w:lang w:eastAsia="ja-JP"/>
        </w:rPr>
        <w:t xml:space="preserve"> into </w:t>
      </w:r>
      <w:r w:rsidR="00A25089">
        <w:rPr>
          <w:rFonts w:asciiTheme="minorHAnsi" w:hAnsiTheme="minorHAnsi" w:cstheme="minorHAnsi"/>
          <w:color w:val="auto"/>
          <w:lang w:eastAsia="ja-JP"/>
        </w:rPr>
        <w:t xml:space="preserve">a </w:t>
      </w:r>
      <w:r w:rsidR="00FB0BDE">
        <w:rPr>
          <w:rFonts w:asciiTheme="minorHAnsi" w:hAnsiTheme="minorHAnsi" w:cstheme="minorHAnsi"/>
          <w:color w:val="auto"/>
          <w:lang w:eastAsia="ja-JP"/>
        </w:rPr>
        <w:t xml:space="preserve">flagella-less round form called </w:t>
      </w:r>
      <w:r w:rsidR="00A25089">
        <w:rPr>
          <w:rFonts w:asciiTheme="minorHAnsi" w:hAnsiTheme="minorHAnsi" w:cstheme="minorHAnsi"/>
          <w:color w:val="auto"/>
          <w:lang w:eastAsia="ja-JP"/>
        </w:rPr>
        <w:t xml:space="preserve">an </w:t>
      </w:r>
      <w:r w:rsidR="00FB0BDE">
        <w:rPr>
          <w:rFonts w:asciiTheme="minorHAnsi" w:hAnsiTheme="minorHAnsi" w:cstheme="minorHAnsi"/>
          <w:color w:val="auto"/>
          <w:lang w:eastAsia="ja-JP"/>
        </w:rPr>
        <w:t>amastigote.</w:t>
      </w:r>
      <w:r w:rsidR="00E52679">
        <w:rPr>
          <w:rFonts w:asciiTheme="minorHAnsi" w:hAnsiTheme="minorHAnsi" w:cstheme="minorHAnsi"/>
          <w:color w:val="auto"/>
          <w:lang w:eastAsia="ja-JP"/>
        </w:rPr>
        <w:t xml:space="preserve"> </w:t>
      </w:r>
      <w:r w:rsidR="00A25089">
        <w:rPr>
          <w:rFonts w:asciiTheme="minorHAnsi" w:hAnsiTheme="minorHAnsi" w:cstheme="minorHAnsi"/>
          <w:color w:val="auto"/>
          <w:lang w:eastAsia="ja-JP"/>
        </w:rPr>
        <w:t xml:space="preserve">The amastigote </w:t>
      </w:r>
      <w:r w:rsidR="00475AB8">
        <w:rPr>
          <w:rFonts w:asciiTheme="minorHAnsi" w:hAnsiTheme="minorHAnsi" w:cstheme="minorHAnsi"/>
          <w:color w:val="auto"/>
          <w:lang w:eastAsia="ja-JP"/>
        </w:rPr>
        <w:t xml:space="preserve">replicates within the host cell and </w:t>
      </w:r>
      <w:r w:rsidR="00924FC7">
        <w:rPr>
          <w:rFonts w:asciiTheme="minorHAnsi" w:hAnsiTheme="minorHAnsi" w:cstheme="minorHAnsi"/>
          <w:color w:val="auto"/>
          <w:lang w:eastAsia="ja-JP"/>
        </w:rPr>
        <w:t xml:space="preserve">eventually </w:t>
      </w:r>
      <w:r w:rsidR="00475AB8">
        <w:rPr>
          <w:rFonts w:asciiTheme="minorHAnsi" w:hAnsiTheme="minorHAnsi" w:cstheme="minorHAnsi"/>
          <w:color w:val="auto"/>
          <w:lang w:eastAsia="ja-JP"/>
        </w:rPr>
        <w:t>differentiates into</w:t>
      </w:r>
      <w:r w:rsidR="00821BB4">
        <w:rPr>
          <w:rFonts w:asciiTheme="minorHAnsi" w:hAnsiTheme="minorHAnsi" w:cstheme="minorHAnsi"/>
          <w:color w:val="auto"/>
          <w:lang w:eastAsia="ja-JP"/>
        </w:rPr>
        <w:t xml:space="preserve"> </w:t>
      </w:r>
      <w:r w:rsidR="00475AB8">
        <w:rPr>
          <w:rFonts w:asciiTheme="minorHAnsi" w:hAnsiTheme="minorHAnsi" w:cstheme="minorHAnsi"/>
          <w:color w:val="auto"/>
          <w:lang w:eastAsia="ja-JP"/>
        </w:rPr>
        <w:t>trypomastigote</w:t>
      </w:r>
      <w:r w:rsidR="00796CCE">
        <w:rPr>
          <w:rFonts w:asciiTheme="minorHAnsi" w:hAnsiTheme="minorHAnsi" w:cstheme="minorHAnsi"/>
          <w:color w:val="auto"/>
          <w:lang w:eastAsia="ja-JP"/>
        </w:rPr>
        <w:t>, which</w:t>
      </w:r>
      <w:r w:rsidR="00475AB8">
        <w:rPr>
          <w:rFonts w:asciiTheme="minorHAnsi" w:hAnsiTheme="minorHAnsi" w:cstheme="minorHAnsi"/>
          <w:color w:val="auto"/>
          <w:lang w:eastAsia="ja-JP"/>
        </w:rPr>
        <w:t xml:space="preserve"> </w:t>
      </w:r>
      <w:r w:rsidR="00924FC7">
        <w:rPr>
          <w:rFonts w:asciiTheme="minorHAnsi" w:hAnsiTheme="minorHAnsi" w:cstheme="minorHAnsi"/>
          <w:color w:val="auto"/>
          <w:lang w:eastAsia="ja-JP"/>
        </w:rPr>
        <w:t xml:space="preserve">bursts out of </w:t>
      </w:r>
      <w:r w:rsidR="00475AB8">
        <w:rPr>
          <w:rFonts w:asciiTheme="minorHAnsi" w:hAnsiTheme="minorHAnsi" w:cstheme="minorHAnsi"/>
          <w:color w:val="auto"/>
          <w:lang w:eastAsia="ja-JP"/>
        </w:rPr>
        <w:t xml:space="preserve">the </w:t>
      </w:r>
      <w:r w:rsidR="00924FC7">
        <w:rPr>
          <w:rFonts w:asciiTheme="minorHAnsi" w:hAnsiTheme="minorHAnsi" w:cstheme="minorHAnsi"/>
          <w:color w:val="auto"/>
          <w:lang w:eastAsia="ja-JP"/>
        </w:rPr>
        <w:t xml:space="preserve">host </w:t>
      </w:r>
      <w:r w:rsidR="00475AB8">
        <w:rPr>
          <w:rFonts w:asciiTheme="minorHAnsi" w:hAnsiTheme="minorHAnsi" w:cstheme="minorHAnsi"/>
          <w:color w:val="auto"/>
          <w:lang w:eastAsia="ja-JP"/>
        </w:rPr>
        <w:t xml:space="preserve">cell </w:t>
      </w:r>
      <w:r w:rsidR="00924FC7">
        <w:rPr>
          <w:rFonts w:asciiTheme="minorHAnsi" w:hAnsiTheme="minorHAnsi" w:cstheme="minorHAnsi"/>
          <w:color w:val="auto"/>
          <w:lang w:eastAsia="ja-JP"/>
        </w:rPr>
        <w:t xml:space="preserve">and enters </w:t>
      </w:r>
      <w:r w:rsidR="002262AD">
        <w:rPr>
          <w:rFonts w:asciiTheme="minorHAnsi" w:hAnsiTheme="minorHAnsi" w:cstheme="minorHAnsi"/>
          <w:color w:val="auto"/>
          <w:lang w:eastAsia="ja-JP"/>
        </w:rPr>
        <w:t xml:space="preserve">the </w:t>
      </w:r>
      <w:r w:rsidR="00924FC7">
        <w:rPr>
          <w:rFonts w:asciiTheme="minorHAnsi" w:hAnsiTheme="minorHAnsi" w:cstheme="minorHAnsi"/>
          <w:color w:val="auto"/>
          <w:lang w:eastAsia="ja-JP"/>
        </w:rPr>
        <w:t xml:space="preserve">blood stream </w:t>
      </w:r>
      <w:r w:rsidR="00475AB8">
        <w:rPr>
          <w:rFonts w:asciiTheme="minorHAnsi" w:hAnsiTheme="minorHAnsi" w:cstheme="minorHAnsi"/>
          <w:color w:val="auto"/>
          <w:lang w:eastAsia="ja-JP"/>
        </w:rPr>
        <w:t xml:space="preserve">to infect another host cell. </w:t>
      </w:r>
    </w:p>
    <w:p w14:paraId="4F4522DB" w14:textId="77777777" w:rsidR="00475AB8" w:rsidRDefault="00475AB8" w:rsidP="001B1519">
      <w:pPr>
        <w:rPr>
          <w:rFonts w:asciiTheme="minorHAnsi" w:hAnsiTheme="minorHAnsi" w:cstheme="minorHAnsi"/>
          <w:color w:val="auto"/>
          <w:lang w:eastAsia="ja-JP"/>
        </w:rPr>
      </w:pPr>
    </w:p>
    <w:p w14:paraId="40325108" w14:textId="59FD048D" w:rsidR="00B67E8E" w:rsidRDefault="00C665E1" w:rsidP="001B1519">
      <w:pPr>
        <w:rPr>
          <w:rFonts w:asciiTheme="minorHAnsi" w:hAnsiTheme="minorHAnsi" w:cstheme="minorHAnsi"/>
          <w:color w:val="auto"/>
          <w:lang w:eastAsia="ja-JP"/>
        </w:rPr>
      </w:pPr>
      <w:r>
        <w:rPr>
          <w:rFonts w:asciiTheme="minorHAnsi" w:hAnsiTheme="minorHAnsi" w:cstheme="minorHAnsi"/>
          <w:color w:val="auto"/>
          <w:lang w:eastAsia="ja-JP"/>
        </w:rPr>
        <w:t>Since currently available chemotherapeutic agents</w:t>
      </w:r>
      <w:r w:rsidR="00457505">
        <w:rPr>
          <w:rFonts w:asciiTheme="minorHAnsi" w:hAnsiTheme="minorHAnsi" w:cstheme="minorHAnsi"/>
          <w:color w:val="auto"/>
          <w:lang w:eastAsia="ja-JP"/>
        </w:rPr>
        <w:t>, benznidazole and nifurtimox,</w:t>
      </w:r>
      <w:r>
        <w:rPr>
          <w:rFonts w:asciiTheme="minorHAnsi" w:hAnsiTheme="minorHAnsi" w:cstheme="minorHAnsi"/>
          <w:color w:val="auto"/>
          <w:lang w:eastAsia="ja-JP"/>
        </w:rPr>
        <w:t xml:space="preserve"> </w:t>
      </w:r>
      <w:r w:rsidR="00457505">
        <w:rPr>
          <w:rFonts w:asciiTheme="minorHAnsi" w:hAnsiTheme="minorHAnsi" w:cstheme="minorHAnsi"/>
          <w:color w:val="auto"/>
          <w:lang w:eastAsia="ja-JP"/>
        </w:rPr>
        <w:t>cause</w:t>
      </w:r>
      <w:r>
        <w:rPr>
          <w:rFonts w:asciiTheme="minorHAnsi" w:hAnsiTheme="minorHAnsi" w:cstheme="minorHAnsi"/>
          <w:color w:val="auto"/>
          <w:lang w:eastAsia="ja-JP"/>
        </w:rPr>
        <w:t xml:space="preserve"> </w:t>
      </w:r>
      <w:r w:rsidR="00457505">
        <w:rPr>
          <w:rFonts w:asciiTheme="minorHAnsi" w:hAnsiTheme="minorHAnsi" w:cstheme="minorHAnsi"/>
          <w:color w:val="auto"/>
          <w:lang w:eastAsia="ja-JP"/>
        </w:rPr>
        <w:t>adverse</w:t>
      </w:r>
      <w:r>
        <w:rPr>
          <w:rFonts w:asciiTheme="minorHAnsi" w:hAnsiTheme="minorHAnsi" w:cstheme="minorHAnsi"/>
          <w:color w:val="auto"/>
          <w:lang w:eastAsia="ja-JP"/>
        </w:rPr>
        <w:t xml:space="preserve"> side effects and are ineffective in </w:t>
      </w:r>
      <w:r w:rsidR="00A25089">
        <w:rPr>
          <w:rFonts w:asciiTheme="minorHAnsi" w:hAnsiTheme="minorHAnsi" w:cstheme="minorHAnsi"/>
          <w:color w:val="auto"/>
          <w:lang w:eastAsia="ja-JP"/>
        </w:rPr>
        <w:t xml:space="preserve">the </w:t>
      </w:r>
      <w:r>
        <w:rPr>
          <w:rFonts w:asciiTheme="minorHAnsi" w:hAnsiTheme="minorHAnsi" w:cstheme="minorHAnsi"/>
          <w:color w:val="auto"/>
          <w:lang w:eastAsia="ja-JP"/>
        </w:rPr>
        <w:t xml:space="preserve">chronic </w:t>
      </w:r>
      <w:r w:rsidR="00457505">
        <w:rPr>
          <w:rFonts w:asciiTheme="minorHAnsi" w:hAnsiTheme="minorHAnsi" w:cstheme="minorHAnsi"/>
          <w:color w:val="auto"/>
          <w:lang w:eastAsia="ja-JP"/>
        </w:rPr>
        <w:t>phase</w:t>
      </w:r>
      <w:r>
        <w:rPr>
          <w:rFonts w:asciiTheme="minorHAnsi" w:hAnsiTheme="minorHAnsi" w:cstheme="minorHAnsi"/>
          <w:color w:val="auto"/>
          <w:lang w:eastAsia="ja-JP"/>
        </w:rPr>
        <w:t xml:space="preserve"> of the disease</w:t>
      </w:r>
      <w:r w:rsidR="004458EB">
        <w:rPr>
          <w:rFonts w:asciiTheme="minorHAnsi" w:hAnsiTheme="minorHAnsi" w:cstheme="minorHAnsi"/>
          <w:color w:val="auto"/>
          <w:lang w:eastAsia="ja-JP"/>
        </w:rPr>
        <w:fldChar w:fldCharType="begin" w:fldLock="1"/>
      </w:r>
      <w:r w:rsidR="004458EB">
        <w:rPr>
          <w:rFonts w:asciiTheme="minorHAnsi" w:hAnsiTheme="minorHAnsi" w:cstheme="minorHAnsi"/>
          <w:color w:val="auto"/>
          <w:lang w:eastAsia="ja-JP"/>
        </w:rPr>
        <w:instrText>ADDIN CSL_CITATION {"citationItems":[{"id":"ITEM-1","itemData":{"ISSN":"1177-8881","PMID":"20957215","abstract":"Chagas disease must be treated in all its stages: acute, indeterminate, chronic, and initial and middle determinant chronic, due to the fact that DNA of the parasite can be demonstrated by PCR in chronic cases, where optical microscopy does not detect parasites. Nifurtimox (NF) and benznidazole (BNZ) are the drugs accepted to treat humans based upon ethical considerations and efficiency. However, both the drugs produce secondary effects in 30% of the cases, and the treatment must be given for at least 30-60 days. Other useful drugs are itraconazole and posaconazole. The latter may be the drug to treat Chagas disease in the future when all the investigations related to it are finished. At present, there is no criterion of cure for chronic cases since in the majority, the serology remains positive, although it may decrease. In acute cases, 70% cure with NF and 75% with BNZ is achieved. In congenital cases, 100% cure is obtained if the treatment is performed during the first year of life. In chronic acquired cases, 20% cure and 50% improvement of the electrocardiographic changes are obtained with itraconazole.","author":[{"dropping-particle":"","family":"Apt","given":"Werner","non-dropping-particle":"","parse-names":false,"suffix":""}],"container-title":"Drug design, development and therapy","id":"ITEM-1","issued":{"date-parts":[["2010","9","24"]]},"page":"243-53","title":"Current and developing therapeutic agents in the treatment of Chagas disease.","type":"article-journal","volume":"4"},"uris":["http://www.mendeley.com/documents/?uuid=e1087cbb-35c7-338e-aee7-f6233e230d36"]}],"mendeley":{"formattedCitation":"&lt;sup&gt;3&lt;/sup&gt;","plainTextFormattedCitation":"3","previouslyFormattedCitation":"&lt;sup&gt;3&lt;/sup&gt;"},"properties":{"noteIndex":0},"schema":"https://github.com/citation-style-language/schema/raw/master/csl-citation.json"}</w:instrText>
      </w:r>
      <w:r w:rsidR="004458EB">
        <w:rPr>
          <w:rFonts w:asciiTheme="minorHAnsi" w:hAnsiTheme="minorHAnsi" w:cstheme="minorHAnsi"/>
          <w:color w:val="auto"/>
          <w:lang w:eastAsia="ja-JP"/>
        </w:rPr>
        <w:fldChar w:fldCharType="separate"/>
      </w:r>
      <w:r w:rsidR="004458EB" w:rsidRPr="004458EB">
        <w:rPr>
          <w:rFonts w:asciiTheme="minorHAnsi" w:hAnsiTheme="minorHAnsi" w:cstheme="minorHAnsi"/>
          <w:noProof/>
          <w:color w:val="auto"/>
          <w:vertAlign w:val="superscript"/>
          <w:lang w:eastAsia="ja-JP"/>
        </w:rPr>
        <w:t>3</w:t>
      </w:r>
      <w:r w:rsidR="004458EB">
        <w:rPr>
          <w:rFonts w:asciiTheme="minorHAnsi" w:hAnsiTheme="minorHAnsi" w:cstheme="minorHAnsi"/>
          <w:color w:val="auto"/>
          <w:lang w:eastAsia="ja-JP"/>
        </w:rPr>
        <w:fldChar w:fldCharType="end"/>
      </w:r>
      <w:r>
        <w:rPr>
          <w:rFonts w:asciiTheme="minorHAnsi" w:hAnsiTheme="minorHAnsi" w:cstheme="minorHAnsi"/>
          <w:color w:val="auto"/>
          <w:lang w:eastAsia="ja-JP"/>
        </w:rPr>
        <w:t>,</w:t>
      </w:r>
      <w:r w:rsidR="00457505">
        <w:rPr>
          <w:rFonts w:asciiTheme="minorHAnsi" w:hAnsiTheme="minorHAnsi" w:cstheme="minorHAnsi"/>
          <w:color w:val="auto"/>
          <w:lang w:eastAsia="ja-JP"/>
        </w:rPr>
        <w:t xml:space="preserve"> it is of a great interest t</w:t>
      </w:r>
      <w:r>
        <w:rPr>
          <w:rFonts w:asciiTheme="minorHAnsi" w:hAnsiTheme="minorHAnsi" w:cstheme="minorHAnsi"/>
          <w:color w:val="auto"/>
          <w:lang w:eastAsia="ja-JP"/>
        </w:rPr>
        <w:t>o identify novel drug target</w:t>
      </w:r>
      <w:r w:rsidR="00457505">
        <w:rPr>
          <w:rFonts w:asciiTheme="minorHAnsi" w:hAnsiTheme="minorHAnsi" w:cstheme="minorHAnsi"/>
          <w:color w:val="auto"/>
          <w:lang w:eastAsia="ja-JP"/>
        </w:rPr>
        <w:t>s</w:t>
      </w:r>
      <w:r>
        <w:rPr>
          <w:rFonts w:asciiTheme="minorHAnsi" w:hAnsiTheme="minorHAnsi" w:cstheme="minorHAnsi"/>
          <w:color w:val="auto"/>
          <w:lang w:eastAsia="ja-JP"/>
        </w:rPr>
        <w:t xml:space="preserve"> against </w:t>
      </w:r>
      <w:r w:rsidRPr="00C942B8">
        <w:rPr>
          <w:rFonts w:asciiTheme="minorHAnsi" w:hAnsiTheme="minorHAnsi" w:cstheme="minorHAnsi"/>
          <w:i/>
          <w:color w:val="auto"/>
          <w:lang w:eastAsia="ja-JP"/>
        </w:rPr>
        <w:t xml:space="preserve">T. </w:t>
      </w:r>
      <w:proofErr w:type="spellStart"/>
      <w:r w:rsidRPr="00C942B8">
        <w:rPr>
          <w:rFonts w:asciiTheme="minorHAnsi" w:hAnsiTheme="minorHAnsi" w:cstheme="minorHAnsi"/>
          <w:i/>
          <w:color w:val="auto"/>
          <w:lang w:eastAsia="ja-JP"/>
        </w:rPr>
        <w:t>cruzi</w:t>
      </w:r>
      <w:proofErr w:type="spellEnd"/>
      <w:r w:rsidR="00457505">
        <w:rPr>
          <w:rFonts w:asciiTheme="minorHAnsi" w:hAnsiTheme="minorHAnsi" w:cstheme="minorHAnsi"/>
          <w:color w:val="auto"/>
          <w:lang w:eastAsia="ja-JP"/>
        </w:rPr>
        <w:t>.</w:t>
      </w:r>
      <w:r w:rsidR="00B67E8E">
        <w:rPr>
          <w:rFonts w:asciiTheme="minorHAnsi" w:hAnsiTheme="minorHAnsi" w:cstheme="minorHAnsi"/>
          <w:color w:val="auto"/>
          <w:lang w:eastAsia="ja-JP"/>
        </w:rPr>
        <w:t xml:space="preserve"> </w:t>
      </w:r>
      <w:r w:rsidR="00C47499">
        <w:rPr>
          <w:rFonts w:asciiTheme="minorHAnsi" w:hAnsiTheme="minorHAnsi" w:cstheme="minorHAnsi"/>
          <w:color w:val="auto"/>
          <w:lang w:eastAsia="ja-JP"/>
        </w:rPr>
        <w:t xml:space="preserve">In recent years, </w:t>
      </w:r>
      <w:r w:rsidR="00A25089">
        <w:rPr>
          <w:rFonts w:asciiTheme="minorHAnsi" w:hAnsiTheme="minorHAnsi" w:cstheme="minorHAnsi"/>
          <w:color w:val="auto"/>
          <w:lang w:eastAsia="ja-JP"/>
        </w:rPr>
        <w:t xml:space="preserve">the </w:t>
      </w:r>
      <w:r w:rsidR="000F253D">
        <w:rPr>
          <w:rFonts w:asciiTheme="minorHAnsi" w:hAnsiTheme="minorHAnsi" w:cstheme="minorHAnsi"/>
          <w:color w:val="auto"/>
          <w:lang w:eastAsia="ja-JP"/>
        </w:rPr>
        <w:t xml:space="preserve">CRISPR/Cas9 system </w:t>
      </w:r>
      <w:r w:rsidR="00B67E8E">
        <w:rPr>
          <w:rFonts w:asciiTheme="minorHAnsi" w:hAnsiTheme="minorHAnsi" w:cstheme="minorHAnsi"/>
          <w:color w:val="auto"/>
          <w:lang w:eastAsia="ja-JP"/>
        </w:rPr>
        <w:t xml:space="preserve">has </w:t>
      </w:r>
      <w:r w:rsidR="0077768C">
        <w:rPr>
          <w:rFonts w:asciiTheme="minorHAnsi" w:hAnsiTheme="minorHAnsi" w:cstheme="minorHAnsi"/>
          <w:color w:val="auto"/>
          <w:lang w:eastAsia="ja-JP"/>
        </w:rPr>
        <w:t>become</w:t>
      </w:r>
      <w:r w:rsidR="00B67E8E">
        <w:rPr>
          <w:rFonts w:asciiTheme="minorHAnsi" w:hAnsiTheme="minorHAnsi" w:cstheme="minorHAnsi"/>
          <w:color w:val="auto"/>
          <w:lang w:eastAsia="ja-JP"/>
        </w:rPr>
        <w:t xml:space="preserve"> </w:t>
      </w:r>
      <w:r w:rsidR="00A047CE">
        <w:rPr>
          <w:rFonts w:asciiTheme="minorHAnsi" w:hAnsiTheme="minorHAnsi" w:cstheme="minorHAnsi"/>
          <w:color w:val="auto"/>
          <w:lang w:eastAsia="ja-JP"/>
        </w:rPr>
        <w:t xml:space="preserve">a </w:t>
      </w:r>
      <w:r w:rsidR="00B67E8E">
        <w:rPr>
          <w:rFonts w:asciiTheme="minorHAnsi" w:hAnsiTheme="minorHAnsi" w:cstheme="minorHAnsi"/>
          <w:color w:val="auto"/>
          <w:lang w:eastAsia="ja-JP"/>
        </w:rPr>
        <w:t>powerful tool to eff</w:t>
      </w:r>
      <w:r w:rsidR="00A047CE">
        <w:rPr>
          <w:rFonts w:asciiTheme="minorHAnsi" w:hAnsiTheme="minorHAnsi" w:cstheme="minorHAnsi"/>
          <w:color w:val="auto"/>
          <w:lang w:eastAsia="ja-JP"/>
        </w:rPr>
        <w:t>ective</w:t>
      </w:r>
      <w:r w:rsidR="00B67E8E">
        <w:rPr>
          <w:rFonts w:asciiTheme="minorHAnsi" w:hAnsiTheme="minorHAnsi" w:cstheme="minorHAnsi"/>
          <w:color w:val="auto"/>
          <w:lang w:eastAsia="ja-JP"/>
        </w:rPr>
        <w:t>ly perform</w:t>
      </w:r>
      <w:r w:rsidR="00445118">
        <w:rPr>
          <w:rFonts w:asciiTheme="minorHAnsi" w:hAnsiTheme="minorHAnsi" w:cstheme="minorHAnsi"/>
          <w:color w:val="auto"/>
          <w:lang w:eastAsia="ja-JP"/>
        </w:rPr>
        <w:t xml:space="preserve"> </w:t>
      </w:r>
      <w:r w:rsidR="00B67E8E">
        <w:rPr>
          <w:rFonts w:asciiTheme="minorHAnsi" w:hAnsiTheme="minorHAnsi" w:cstheme="minorHAnsi"/>
          <w:color w:val="auto"/>
          <w:lang w:eastAsia="ja-JP"/>
        </w:rPr>
        <w:t xml:space="preserve">gene </w:t>
      </w:r>
      <w:r w:rsidR="00445118">
        <w:rPr>
          <w:rFonts w:asciiTheme="minorHAnsi" w:hAnsiTheme="minorHAnsi" w:cstheme="minorHAnsi"/>
          <w:color w:val="auto"/>
          <w:lang w:eastAsia="ja-JP"/>
        </w:rPr>
        <w:t>knockout</w:t>
      </w:r>
      <w:r w:rsidR="004F7BDD">
        <w:rPr>
          <w:rFonts w:asciiTheme="minorHAnsi" w:hAnsiTheme="minorHAnsi" w:cstheme="minorHAnsi"/>
          <w:color w:val="auto"/>
          <w:lang w:eastAsia="ja-JP"/>
        </w:rPr>
        <w:t xml:space="preserve"> </w:t>
      </w:r>
      <w:r w:rsidR="000F253D">
        <w:rPr>
          <w:rFonts w:asciiTheme="minorHAnsi" w:hAnsiTheme="minorHAnsi" w:cstheme="minorHAnsi"/>
          <w:color w:val="auto"/>
          <w:lang w:eastAsia="ja-JP"/>
        </w:rPr>
        <w:t xml:space="preserve">in </w:t>
      </w:r>
      <w:r w:rsidR="000F253D" w:rsidRPr="00053EEE">
        <w:rPr>
          <w:rFonts w:asciiTheme="minorHAnsi" w:hAnsiTheme="minorHAnsi" w:cstheme="minorHAnsi"/>
          <w:i/>
          <w:color w:val="auto"/>
          <w:lang w:eastAsia="ja-JP"/>
        </w:rPr>
        <w:t xml:space="preserve">T. </w:t>
      </w:r>
      <w:proofErr w:type="spellStart"/>
      <w:r w:rsidR="000F253D" w:rsidRPr="00053EEE">
        <w:rPr>
          <w:rFonts w:asciiTheme="minorHAnsi" w:hAnsiTheme="minorHAnsi" w:cstheme="minorHAnsi"/>
          <w:i/>
          <w:color w:val="auto"/>
          <w:lang w:eastAsia="ja-JP"/>
        </w:rPr>
        <w:t>cruzi</w:t>
      </w:r>
      <w:proofErr w:type="spellEnd"/>
      <w:r w:rsidR="000F253D">
        <w:rPr>
          <w:rFonts w:asciiTheme="minorHAnsi" w:hAnsiTheme="minorHAnsi" w:cstheme="minorHAnsi"/>
          <w:color w:val="auto"/>
          <w:lang w:eastAsia="ja-JP"/>
        </w:rPr>
        <w:t xml:space="preserve">, either by transfection of </w:t>
      </w:r>
      <w:r w:rsidR="00EB0C86">
        <w:rPr>
          <w:rFonts w:asciiTheme="minorHAnsi" w:hAnsiTheme="minorHAnsi" w:cstheme="minorHAnsi"/>
          <w:color w:val="auto"/>
          <w:lang w:eastAsia="ja-JP"/>
        </w:rPr>
        <w:t>separate or single plasmid</w:t>
      </w:r>
      <w:r w:rsidR="00AB355D" w:rsidRPr="00AB355D">
        <w:rPr>
          <w:rFonts w:asciiTheme="minorHAnsi" w:hAnsiTheme="minorHAnsi" w:cstheme="minorHAnsi"/>
          <w:color w:val="auto"/>
          <w:lang w:eastAsia="ja-JP"/>
        </w:rPr>
        <w:t>(</w:t>
      </w:r>
      <w:r w:rsidR="007272AA">
        <w:rPr>
          <w:rFonts w:asciiTheme="minorHAnsi" w:hAnsiTheme="minorHAnsi" w:cstheme="minorHAnsi"/>
          <w:color w:val="auto"/>
          <w:lang w:eastAsia="ja-JP"/>
        </w:rPr>
        <w:t>s</w:t>
      </w:r>
      <w:r w:rsidR="00AB355D" w:rsidRPr="00AB355D">
        <w:rPr>
          <w:rFonts w:asciiTheme="minorHAnsi" w:hAnsiTheme="minorHAnsi" w:cstheme="minorHAnsi"/>
          <w:color w:val="auto"/>
          <w:lang w:eastAsia="ja-JP"/>
        </w:rPr>
        <w:t>)</w:t>
      </w:r>
      <w:r w:rsidR="00EB0C86">
        <w:rPr>
          <w:rFonts w:asciiTheme="minorHAnsi" w:hAnsiTheme="minorHAnsi" w:cstheme="minorHAnsi"/>
          <w:color w:val="auto"/>
          <w:lang w:eastAsia="ja-JP"/>
        </w:rPr>
        <w:t xml:space="preserve"> containing </w:t>
      </w:r>
      <w:r w:rsidR="007272AA">
        <w:rPr>
          <w:rFonts w:asciiTheme="minorHAnsi" w:hAnsiTheme="minorHAnsi" w:cstheme="minorHAnsi"/>
          <w:color w:val="auto"/>
          <w:lang w:eastAsia="ja-JP"/>
        </w:rPr>
        <w:t>gRNA</w:t>
      </w:r>
      <w:r w:rsidR="00C47499">
        <w:rPr>
          <w:rFonts w:asciiTheme="minorHAnsi" w:hAnsiTheme="minorHAnsi" w:cstheme="minorHAnsi"/>
          <w:color w:val="auto"/>
          <w:lang w:eastAsia="ja-JP"/>
        </w:rPr>
        <w:t xml:space="preserve"> and </w:t>
      </w:r>
      <w:r w:rsidR="007272AA">
        <w:rPr>
          <w:rFonts w:asciiTheme="minorHAnsi" w:hAnsiTheme="minorHAnsi" w:cstheme="minorHAnsi"/>
          <w:color w:val="auto"/>
          <w:lang w:eastAsia="ja-JP"/>
        </w:rPr>
        <w:t>Cas</w:t>
      </w:r>
      <w:r w:rsidR="00EB0C86">
        <w:rPr>
          <w:rFonts w:asciiTheme="minorHAnsi" w:hAnsiTheme="minorHAnsi" w:cstheme="minorHAnsi"/>
          <w:color w:val="auto"/>
          <w:lang w:eastAsia="ja-JP"/>
        </w:rPr>
        <w:t>9</w:t>
      </w:r>
      <w:r w:rsidR="00925706">
        <w:rPr>
          <w:rFonts w:asciiTheme="minorHAnsi" w:hAnsiTheme="minorHAnsi" w:cstheme="minorHAnsi"/>
          <w:color w:val="auto"/>
          <w:lang w:eastAsia="ja-JP"/>
        </w:rPr>
        <w:fldChar w:fldCharType="begin" w:fldLock="1"/>
      </w:r>
      <w:r w:rsidR="004458EB">
        <w:rPr>
          <w:rFonts w:asciiTheme="minorHAnsi" w:hAnsiTheme="minorHAnsi" w:cstheme="minorHAnsi"/>
          <w:color w:val="auto"/>
          <w:lang w:eastAsia="ja-JP"/>
        </w:rPr>
        <w:instrText>ADDIN CSL_CITATION {"citationItems":[{"id":"ITEM-1","itemData":{"DOI":"10.1128/mBio.01012-15","ISSN":"2150-7511","PMID":"26199333","abstract":"Trypanosoma cruzi is the etiologic agent of Chagas disease, and current methods for its genetic manipulation have been highly inefficient. We report here the use of the CRISPR (clustered regularly interspaced short palindromic repeats)/Cas9 (CRISPR-associated gene 9) system for disrupting genes in the parasite by three different strategies. The utility of the method was established by silencing genes encoding the GP72 protein, which is required for flagellar attachment, and paraflagellar rod proteins 1 and 2 (PFR1, PFR2), key components of the parasite flagellum. We used either vectors containing single guide RNA (sgRNA) and Cas9, separately or together, or one vector containing sgRNA and Cas9 plus donor DNA for homologous recombination to rapidly generate mutant cell lines in which the PFR1, PFR2, and GP72 genes have been disrupted. We demonstrate that genome editing of these endogenous genes in T. cruzi is successful without detectable toxicity of Cas9. Our results indicate that PFR1, PFR2, and GP72 contribute to flagellar attachment to the cell body and motility of the parasites. Therefore, CRISPR/Cas9 allows efficient gene disruption in an almost genetically intractable parasite and suggest that this method will improve the functional analyses of its genome. IMPORTANCE: Trypanosoma cruzi is the agent of Chagas disease, which affects millions of people worldwide. Vaccines to prevent this disease are not available, and drug treatments are not completely effective. The study of the biology of this parasite through genetic approaches will make possible the development of new preventive or treatment options. Previous attempts to use the CRISPR/Cas9 in T. cruzi found a detectable but low frequency of Cas9-facilitated homologous recombination and fluorescent marker swap between exogenous genes, while Cas9 was toxic to the cells. In this report, we describe new approaches that generate complete disruption of an endogenous gene without toxicity to the parasites and establish the relevance of several proteins for flagellar attachment and motility.","author":[{"dropping-particle":"","family":"Lander","given":"Noelia","non-dropping-particle":"","parse-names":false,"suffix":""},{"dropping-particle":"","family":"Li","given":"Zhu-Hong Hong","non-dropping-particle":"","parse-names":false,"suffix":""},{"dropping-particle":"","family":"Niyogi","given":"Sayantanee","non-dropping-particle":"","parse-names":false,"suffix":""},{"dropping-particle":"","family":"Docampo","given":"Roberto","non-dropping-particle":"","parse-names":false,"suffix":""}],"container-title":"mBio","edition":"2015/07/23","id":"ITEM-1","issue":"4","issued":{"date-parts":[["2015","7","21"]]},"language":"eng","note":"From Duplicate 2 (CRISPR/Cas9-induced disruption of paraflagellar rod protein 1 and 2 genes in Trypanosoma cruzi reveals their role in flagellar attachment - Lander, Noelia; Li, Zhu Hong; Niyogi, Sayantanee; Docampo, Roberto)\n\n2150-7511 Lander, Noelia Li, Zhu-Hong Niyogi, Sayantanee Docampo, Roberto AI107663/AI/NIAID NIH HHS/United States R01 AI107663/AI/NIAID NIH HHS/United States R56 AI107663/AI/NIAID NIH HHS/United States Journal Article Research Support, N.I.H., Extramural Research Support, Non-U.S. Gov't United States MBio. 2015 Jul 21;6(4):e01012. doi: 10.1128/mBio.01012-15.","page":"e01012","publisher":"American Society for Microbiology","title":"CRISPR/Cas9-induced disruption of paraflagellar rod protein 1 and 2 genes in Trypanosoma cruzi reveals their role in flagellar attachment","type":"article-journal","volume":"6"},"uris":["http://www.mendeley.com/documents/?uuid=0ea4bb0f-6009-42dc-8232-8ef86e84aa7c"]}],"mendeley":{"formattedCitation":"&lt;sup&gt;4&lt;/sup&gt;","plainTextFormattedCitation":"4","previouslyFormattedCitation":"&lt;sup&gt;4&lt;/sup&gt;"},"properties":{"noteIndex":0},"schema":"https://github.com/citation-style-language/schema/raw/master/csl-citation.json"}</w:instrText>
      </w:r>
      <w:r w:rsidR="00925706">
        <w:rPr>
          <w:rFonts w:asciiTheme="minorHAnsi" w:hAnsiTheme="minorHAnsi" w:cstheme="minorHAnsi"/>
          <w:color w:val="auto"/>
          <w:lang w:eastAsia="ja-JP"/>
        </w:rPr>
        <w:fldChar w:fldCharType="separate"/>
      </w:r>
      <w:r w:rsidR="004458EB" w:rsidRPr="004458EB">
        <w:rPr>
          <w:rFonts w:asciiTheme="minorHAnsi" w:hAnsiTheme="minorHAnsi" w:cstheme="minorHAnsi"/>
          <w:noProof/>
          <w:color w:val="auto"/>
          <w:vertAlign w:val="superscript"/>
          <w:lang w:eastAsia="ja-JP"/>
        </w:rPr>
        <w:t>4</w:t>
      </w:r>
      <w:r w:rsidR="00925706">
        <w:rPr>
          <w:rFonts w:asciiTheme="minorHAnsi" w:hAnsiTheme="minorHAnsi" w:cstheme="minorHAnsi"/>
          <w:color w:val="auto"/>
          <w:lang w:eastAsia="ja-JP"/>
        </w:rPr>
        <w:fldChar w:fldCharType="end"/>
      </w:r>
      <w:r w:rsidR="000F253D">
        <w:rPr>
          <w:rFonts w:asciiTheme="minorHAnsi" w:hAnsiTheme="minorHAnsi" w:cstheme="minorHAnsi"/>
          <w:color w:val="auto"/>
          <w:lang w:eastAsia="ja-JP"/>
        </w:rPr>
        <w:t>, by stable expression of Cas9</w:t>
      </w:r>
      <w:r w:rsidR="00925706">
        <w:rPr>
          <w:rFonts w:asciiTheme="minorHAnsi" w:hAnsiTheme="minorHAnsi" w:cstheme="minorHAnsi"/>
          <w:color w:val="auto"/>
          <w:lang w:eastAsia="ja-JP"/>
        </w:rPr>
        <w:t xml:space="preserve"> and subsequent introduction of gRNA</w:t>
      </w:r>
      <w:r w:rsidR="006C1E67">
        <w:rPr>
          <w:rFonts w:asciiTheme="minorHAnsi" w:hAnsiTheme="minorHAnsi" w:cstheme="minorHAnsi"/>
          <w:color w:val="auto"/>
          <w:lang w:eastAsia="ja-JP"/>
        </w:rPr>
        <w:fldChar w:fldCharType="begin" w:fldLock="1"/>
      </w:r>
      <w:r w:rsidR="006C1E67">
        <w:rPr>
          <w:rFonts w:asciiTheme="minorHAnsi" w:hAnsiTheme="minorHAnsi" w:cstheme="minorHAnsi"/>
          <w:color w:val="auto"/>
          <w:lang w:eastAsia="ja-JP"/>
        </w:rPr>
        <w:instrText>ADDIN CSL_CITATION {"citationItems":[{"id":"ITEM-1","itemData":{"DOI":"10.1128/mBio.02097-14","ISSN":"2150-7511","PMID":"25550322","abstract":"UNLABELLED: Trypanosoma cruzi is a protozoan parasite of humans and animals, affecting 10 to 20 million people and innumerable animals, primarily in the Americas. Despite being the largest cause of infection-induced heart disease worldwide, even among the neglected tropical diseases (NTDs) T. cruzi is considered one of the least well understood and understudied. The genetic complexity of T. cruzi as well as the limited set of efficient techniques for genome engineering contribute significantly to the relative lack of progress in and understanding of this pathogen. Here, we adapted the CRISPR-Cas9 system for the genetic engineering of T. cruzi, demonstrating rapid and efficient knockout of multiple endogenous genes, including essential genes. We observed that in the absence of a template, repair of the Cas9-induced double-stranded breaks (DSBs) in T. cruzi occurs exclusively by microhomology-mediated end joining (MMEJ) with various-sized deletions. When a template for DNA repair is provided, DSB repair by homologous recombination is achieved at an efficiency several orders of magnitude higher than that in the absence of CRISPR-Cas9-induced DSBs. We also demonstrate the high multiplexing capacity of CRISPR-Cas9 in T. cruzi by knocking down expression of an enzyme gene family consisting of 65 members, resulting in a significant reduction of enzymatic product with no apparent off-target mutations. Lastly, we show that Cas9 can mediate disruption of its own coding sequence, rescuing a growth defect in stable Cas9-expressing parasites. These results establish a powerful new tool for the analysis of gene functions in T. cruzi, enabling the study of essential genes and their functions and analysis of the many large families of related genes that occupy a substantial portion of the T. cruzi genome.\\n\\nIMPORTANCE: Trypanosoma cruzi, the causative agent of human Chagas disease, is the leading worldwide cause of infectious myocarditis. Diagnostics for the infection are relatively poor, treatment options are limited and of variable effectiveness, and suitable vaccines are nonexistent. The T. cruzi genome is replete with genes of unknown function and greatly expanded gene families with hundreds of members. The absence of facile genetic engineering tools, including RNA interference, for T. cruzi has prevented elucidation of gene and gene family function and the development of better infection prevention and control measures. In this study, we demonstrate that the CRIS…","author":[{"dropping-particle":"","family":"Peng","given":"Duo","non-dropping-particle":"","parse-names":false,"suffix":""},{"dropping-particle":"","family":"Kurup","given":"Samarchith P.","non-dropping-particle":"","parse-names":false,"suffix":""},{"dropping-particle":"","family":"Yao","given":"Phil Y.","non-dropping-particle":"","parse-names":false,"suffix":""},{"dropping-particle":"","family":"Minning","given":"Todd A.","non-dropping-particle":"","parse-names":false,"suffix":""},{"dropping-particle":"","family":"Tarleton","given":"Rick L.","non-dropping-particle":"","parse-names":false,"suffix":""}],"container-title":"mBio","edition":"2015/01/01","id":"ITEM-1","issue":"1","issued":{"date-parts":[["2015","12","30"]]},"language":"eng","note":"2150-7511 Peng, Duo Kurup, Samarchith P Yao, Phil Y Minning, Todd A Tarleton, Rick L R01 AI-089952/AI/NIAID NIH HHS/United States R01 AI089952/AI/NIAID NIH HHS/United States Journal Article Research Support, N.I.H., Extramural United States MBio. 2014 Dec 30;6(1):e02097-14. doi: 10.1128/mBio.02097-14.","page":"e02097-14","publisher":"American Society for Microbiology","title":"CRISPR-Cas9-mediated single-gene and gene family disruption in Trypanosoma cruzi","type":"article-journal","volume":"6"},"uris":["http://www.mendeley.com/documents/?uuid=510600f5-9b4d-4d0d-9c53-8817000e5f73"]},{"id":"ITEM-2","itemData":{"DOI":"10.1016/j.actatropica.2017.11.013","ISSN":"0001706X","PMID":"29174293","abstract":"Chagas disease, caused by the protozoan parasite Trypanosoma cruzi, affects millions of individuals around the world. Although it has been known for more than a century, the study of T. cruzi has been a challenge, particularly due to the scarcity of tools for genome inquiries. Recently, strategies have been described allowing gene disruption in T. cruzi by the CRISPR/Cas9 nuclease system. Although these strategies demonstrated success in deleting some genes, several aspects could be improved to increase the efficiency of the CRISPR/Cas9 system in T. cruzi. Here, we report a strategy, based on adaptations and improvements of the two previously described systems, that results in efficient gene disruption that can be applied to any target, including the study of essential genes.","author":[{"dropping-particle":"","family":"Romagnoli","given":"Bruno A.A.","non-dropping-particle":"","parse-names":false,"suffix":""},{"dropping-particle":"","family":"Picchi","given":"Gisele F.A.","non-dropping-particle":"","parse-names":false,"suffix":""},{"dropping-particle":"","family":"Hiraiwa","given":"Priscila M.","non-dropping-particle":"","parse-names":false,"suffix":""},{"dropping-particle":"","family":"Borges","given":"Beatriz S.","non-dropping-particle":"","parse-names":false,"suffix":""},{"dropping-particle":"","family":"Alves","given":"Lysangela R.","non-dropping-particle":"","parse-names":false,"suffix":""},{"dropping-particle":"","family":"Goldenberg","given":"Samuel","non-dropping-particle":"","parse-names":false,"suffix":""}],"container-title":"Acta Tropica","id":"ITEM-2","issued":{"date-parts":[["2018","2"]]},"page":"190-195","title":"Improvements in the CRISPR/Cas9 system for high efficiency gene disruption in Trypanosoma cruzi","type":"article-journal","volume":"178"},"uris":["http://www.mendeley.com/documents/?uuid=031c5810-1cf8-3861-97c0-063653c20894"]},{"id":"ITEM-3","itemData":{"DOI":"10.1016/j.ijpara.2018.02.002","ISSN":"1879-0135","PMID":"29577891","abstract":"CRISPR/Cas9 technology has been used to edit genomes in a variety of organisms. Using the GP72 gene as a target sequence, we tested two distinct approaches to generate Trypanosoma cruzi knockout mutants using the Cas9 nuclease and in vitro transcribed single guide RNA. Highly efficient rates of disruption of GP72 were achieved either by transfecting parasites stably expressing Streptococcus pyogenes Cas9 with single guide RNA or by transfecting wild type parasites with recombinant Staphylococcus aureus Cas9 previously associated with single guide RNA. In both protocols, we used single-stranded oligonucleotides as a repair template for homologous recombination and insertion of stop codons in the target gene.","author":[{"dropping-particle":"","family":"Burle-Caldas","given":"Gabriela Assis","non-dropping-particle":"","parse-names":false,"suffix":""},{"dropping-particle":"","family":"Soares-Simões","given":"Melissa","non-dropping-particle":"","parse-names":false,"suffix":""},{"dropping-particle":"","family":"Lemos-Pechnicki","given":"Laiane","non-dropping-particle":"","parse-names":false,"suffix":""},{"dropping-particle":"","family":"DaRocha","given":"Wanderson Duarte","non-dropping-particle":"","parse-names":false,"suffix":""},{"dropping-particle":"","family":"Teixeira","given":"Santuza M R","non-dropping-particle":"","parse-names":false,"suffix":""}],"container-title":"International journal for parasitology","id":"ITEM-3","issue":"8","issued":{"date-parts":[["2018","7"]]},"page":"591-596","title":"Assessment of two CRISPR-Cas9 genome editing protocols for rapid generation of Trypanosoma cruzi gene knockout mutants.","type":"article-journal","volume":"48"},"uris":["http://www.mendeley.com/documents/?uuid=7170f94e-37ec-315d-8709-d416b6f84aac"]}],"mendeley":{"formattedCitation":"&lt;sup&gt;5–7&lt;/sup&gt;","plainTextFormattedCitation":"5–7"},"properties":{"noteIndex":0},"schema":"https://github.com/citation-style-language/schema/raw/master/csl-citation.json"}</w:instrText>
      </w:r>
      <w:r w:rsidR="006C1E67">
        <w:rPr>
          <w:rFonts w:asciiTheme="minorHAnsi" w:hAnsiTheme="minorHAnsi" w:cstheme="minorHAnsi"/>
          <w:color w:val="auto"/>
          <w:lang w:eastAsia="ja-JP"/>
        </w:rPr>
        <w:fldChar w:fldCharType="separate"/>
      </w:r>
      <w:r w:rsidR="006C1E67" w:rsidRPr="006C1E67">
        <w:rPr>
          <w:rFonts w:asciiTheme="minorHAnsi" w:hAnsiTheme="minorHAnsi" w:cstheme="minorHAnsi"/>
          <w:noProof/>
          <w:color w:val="auto"/>
          <w:vertAlign w:val="superscript"/>
          <w:lang w:eastAsia="ja-JP"/>
        </w:rPr>
        <w:t>5–7</w:t>
      </w:r>
      <w:r w:rsidR="006C1E67">
        <w:rPr>
          <w:rFonts w:asciiTheme="minorHAnsi" w:hAnsiTheme="minorHAnsi" w:cstheme="minorHAnsi"/>
          <w:color w:val="auto"/>
          <w:lang w:eastAsia="ja-JP"/>
        </w:rPr>
        <w:fldChar w:fldCharType="end"/>
      </w:r>
      <w:r w:rsidR="00EF3BCD">
        <w:rPr>
          <w:rFonts w:asciiTheme="minorHAnsi" w:hAnsiTheme="minorHAnsi" w:cstheme="minorHAnsi"/>
          <w:color w:val="auto"/>
          <w:lang w:eastAsia="ja-JP"/>
        </w:rPr>
        <w:t xml:space="preserve"> or transcription template of gRNA</w:t>
      </w:r>
      <w:r w:rsidR="00072361">
        <w:rPr>
          <w:rFonts w:asciiTheme="minorHAnsi" w:hAnsiTheme="minorHAnsi" w:cstheme="minorHAnsi"/>
          <w:color w:val="auto"/>
          <w:lang w:eastAsia="ja-JP"/>
        </w:rPr>
        <w:fldChar w:fldCharType="begin" w:fldLock="1"/>
      </w:r>
      <w:r w:rsidR="006C1E67">
        <w:rPr>
          <w:rFonts w:asciiTheme="minorHAnsi" w:hAnsiTheme="minorHAnsi" w:cstheme="minorHAnsi"/>
          <w:color w:val="auto"/>
          <w:lang w:eastAsia="ja-JP"/>
        </w:rPr>
        <w:instrText>ADDIN CSL_CITATION {"citationItems":[{"id":"ITEM-1","itemData":{"DOI":"10.1371/journal.pntd.0006388","ISSN":"1935-2735","PMID":"29608569","abstract":"BACKGROUND Infection with Trypanosoma cruzi causes Chagas disease, a major public health problem throughout Latin America. There is no vaccine and the only drugs have severe side effects. Efforts to generate new therapies are hampered by limitations in our understanding of parasite biology and disease pathogenesis. Studies are compromised by the complexity of the disease, the long-term nature of the infection, and the fact that parasites are barely detectable during the chronic stage. In addition, functional dissection of T. cruzi biology has been restricted by the limited flexibility of the genetic manipulation technology applicable to this parasite. METHODOLOGY/PRINCIPAL FINDINGS Here, we describe two technical innovations, which will allow the role of the parasite in disease progression to be better assessed. First, we generated a T. cruzi reporter strain that expresses a fusion protein comprising red-shifted luciferase and green fluorescent protein domains. Bioluminescence allows the kinetics of infection to be followed within a single animal, and specific foci of infection to be pinpointed in excised tissues. Fluorescence can then be used to visualise individual parasites in tissue sections to study host-parasite interactions at a cellular level. Using this strategy, we have been routinely able to find individual parasites within chronically infected murine tissues for the first time. The second advance is the incorporation of a streamlined CRISPR/Cas9 functionality into this reporter strain that can facilitate genome editing using a PCR-based approach that does not require DNA cloning. This system allows the rapid generation of null mutants and fluorescently tagged parasites in a background where the in vivo phenotype can be rapidly assessed. CONCLUSIONS/SIGNIFICANCE The techniques described here will have multiple applications for studying aspects of T. cruzi biology and Chagas disease pathogenesis previously inaccessible to conventional approaches. The reagents and cell lines have been generated as a community resource and are freely available on request.","author":[{"dropping-particle":"","family":"Costa","given":"Fernanda Cristina","non-dropping-particle":"","parse-names":false,"suffix":""},{"dropping-particle":"","family":"Francisco","given":"Amanda Fortes","non-dropping-particle":"","parse-names":false,"suffix":""},{"dropping-particle":"","family":"Jayawardhana","given":"Shiromani","non-dropping-particle":"","parse-names":false,"suffix":""},{"dropping-particle":"","family":"Calderano","given":"Simone Guedes","non-dropping-particle":"","parse-names":false,"suffix":""},{"dropping-particle":"","family":"Lewis","given":"Michael D","non-dropping-particle":"","parse-names":false,"suffix":""},{"dropping-particle":"","family":"Olmo","given":"Francisco","non-dropping-particle":"","parse-names":false,"suffix":""},{"dropping-particle":"","family":"Beneke","given":"Tom","non-dropping-particle":"","parse-names":false,"suffix":""},{"dropping-particle":"","family":"Gluenz","given":"Eva","non-dropping-particle":"","parse-names":false,"suffix":""},{"dropping-particle":"","family":"Sunter","given":"Jack","non-dropping-particle":"","parse-names":false,"suffix":""},{"dropping-particle":"","family":"Dean","given":"Samuel","non-dropping-particle":"","parse-names":false,"suffix":""},{"dropping-particle":"","family":"Kelly","given":"John Morrison","non-dropping-particle":"","parse-names":false,"suffix":""},{"dropping-particle":"","family":"Taylor","given":"Martin Craig","non-dropping-particle":"","parse-names":false,"suffix":""}],"container-title":"PLoS neglected tropical diseases","id":"ITEM-1","issue":"4","issued":{"date-parts":[["2018"]]},"page":"e0006388","publisher":"Public Library of Science","title":"Expanding the toolbox for Trypanosoma cruzi: A parasite line incorporating a bioluminescence-fluorescence dual reporter and streamlined CRISPR/Cas9 functionality for rapid in vivo localisation and phenotyping.","type":"article-journal","volume":"12"},"uris":["http://www.mendeley.com/documents/?uuid=adbca4e6-941e-3a7d-b1c2-37c53f405683"]}],"mendeley":{"formattedCitation":"&lt;sup&gt;8&lt;/sup&gt;","plainTextFormattedCitation":"8","previouslyFormattedCitation":"&lt;sup&gt;8&lt;/sup&gt;"},"properties":{"noteIndex":0},"schema":"https://github.com/citation-style-language/schema/raw/master/csl-citation.json"}</w:instrText>
      </w:r>
      <w:r w:rsidR="00072361">
        <w:rPr>
          <w:rFonts w:asciiTheme="minorHAnsi" w:hAnsiTheme="minorHAnsi" w:cstheme="minorHAnsi"/>
          <w:color w:val="auto"/>
          <w:lang w:eastAsia="ja-JP"/>
        </w:rPr>
        <w:fldChar w:fldCharType="separate"/>
      </w:r>
      <w:r w:rsidR="006C1E67" w:rsidRPr="006C1E67">
        <w:rPr>
          <w:rFonts w:asciiTheme="minorHAnsi" w:hAnsiTheme="minorHAnsi" w:cstheme="minorHAnsi"/>
          <w:noProof/>
          <w:color w:val="auto"/>
          <w:vertAlign w:val="superscript"/>
          <w:lang w:eastAsia="ja-JP"/>
        </w:rPr>
        <w:t>8</w:t>
      </w:r>
      <w:r w:rsidR="00072361">
        <w:rPr>
          <w:rFonts w:asciiTheme="minorHAnsi" w:hAnsiTheme="minorHAnsi" w:cstheme="minorHAnsi"/>
          <w:color w:val="auto"/>
          <w:lang w:eastAsia="ja-JP"/>
        </w:rPr>
        <w:fldChar w:fldCharType="end"/>
      </w:r>
      <w:r w:rsidR="000F253D">
        <w:rPr>
          <w:rFonts w:asciiTheme="minorHAnsi" w:hAnsiTheme="minorHAnsi" w:cstheme="minorHAnsi"/>
          <w:color w:val="auto"/>
          <w:lang w:eastAsia="ja-JP"/>
        </w:rPr>
        <w:t xml:space="preserve">, or by electroporation of </w:t>
      </w:r>
      <w:r w:rsidR="00A25089">
        <w:rPr>
          <w:rFonts w:asciiTheme="minorHAnsi" w:hAnsiTheme="minorHAnsi" w:cstheme="minorHAnsi"/>
          <w:color w:val="auto"/>
          <w:lang w:eastAsia="ja-JP"/>
        </w:rPr>
        <w:t xml:space="preserve">the </w:t>
      </w:r>
      <w:r w:rsidR="00C47499">
        <w:rPr>
          <w:rFonts w:asciiTheme="minorHAnsi" w:hAnsiTheme="minorHAnsi" w:cstheme="minorHAnsi" w:hint="eastAsia"/>
          <w:color w:val="auto"/>
          <w:lang w:eastAsia="ja-JP"/>
        </w:rPr>
        <w:t>p</w:t>
      </w:r>
      <w:r w:rsidR="00C47499">
        <w:rPr>
          <w:rFonts w:asciiTheme="minorHAnsi" w:hAnsiTheme="minorHAnsi" w:cstheme="minorHAnsi"/>
          <w:color w:val="auto"/>
          <w:lang w:eastAsia="ja-JP"/>
        </w:rPr>
        <w:t>re-formed gRNA/</w:t>
      </w:r>
      <w:r w:rsidR="000F253D">
        <w:rPr>
          <w:rFonts w:asciiTheme="minorHAnsi" w:hAnsiTheme="minorHAnsi" w:cstheme="minorHAnsi"/>
          <w:color w:val="auto"/>
          <w:lang w:eastAsia="ja-JP"/>
        </w:rPr>
        <w:t>Cas9 RNP complex</w:t>
      </w:r>
      <w:r w:rsidR="001F4C68">
        <w:rPr>
          <w:rFonts w:asciiTheme="minorHAnsi" w:hAnsiTheme="minorHAnsi" w:cstheme="minorHAnsi"/>
          <w:color w:val="auto"/>
          <w:lang w:eastAsia="ja-JP"/>
        </w:rPr>
        <w:fldChar w:fldCharType="begin" w:fldLock="1"/>
      </w:r>
      <w:r w:rsidR="006C1E67">
        <w:rPr>
          <w:rFonts w:asciiTheme="minorHAnsi" w:hAnsiTheme="minorHAnsi" w:cstheme="minorHAnsi"/>
          <w:color w:val="auto"/>
          <w:lang w:eastAsia="ja-JP"/>
        </w:rPr>
        <w:instrText>ADDIN CSL_CITATION {"citationItems":[{"id":"ITEM-1","itemData":{"DOI":"10.1128/mBio.01788-17","ISSN":"2150-7511","PMID":"29114029","abstract":"Trypanosomatids (order Kinetoplastida), including the human pathogens Trypanosoma cruzi (agent of Chagas disease), Trypanosoma brucei, (African sleeping sickness), and Leishmania (leishmaniasis), affect millions of people and animals globally. T. cruzi is considered one of the least studied and most poorly understood tropical disease-causing parasites, in part because of the relative lack of facile genetic engineering tools. This situation has improved recently through the application of clustered regularly interspaced short palindromic repeats-CRISPR-associated protein 9 (CRISPR-Cas9) technology, but a number of limitations remain, including the toxicity of continuous Cas9 expression and the long drug marker selection times. In this study, we show that the delivery of ribonucleoprotein (RNP) complexes composed of recombinant Cas9 from Staphylococcus aureus (SaCas9), but not from the more routinely used Streptococcus pyogenes Cas9 (SpCas9), and in vitro-transcribed single guide RNAs (sgRNAs) results in rapid gene edits in T. cruzi and other kinetoplastids at frequencies approaching 100%. The highly efficient genome editing via SaCas9/sgRNA RNPs was obtained for both reporter and endogenous genes and observed in multiple parasite life cycle stages in various strains of T. cruzi, as well as in T. brucei and Leishmania major RNP complex delivery was also used to successfully tag proteins at endogenous loci and to assess the biological functions of essential genes. Thus, the use of SaCas9 RNP complexes for gene editing in kinetoplastids provides a simple, rapid, and cloning- and selection-free method to assess gene function in these important human pathogens.IMPORTANCE Protozoan parasites remain some of the highest-impact human and animal pathogens, with very limited treatment and prevention options. The development of improved therapeutics and vaccines depends on a better understanding of the unique biology of these organisms, and understanding their biology, in turn, requires the ability to track and manipulate the products of genes. In this work, we describe new methods that are available to essentially any laboratory and applicable to any parasite isolate for easily and rapidly editing the genomes of kinetoplastid parasites. We demonstrate that these methods provide the means to quickly assess function, including that of the products of essential genes and potential targets of drugs, and to tag gene products at their endogenous loci. This is all achieve…","author":[{"dropping-particle":"","family":"Soares Medeiros","given":"Lia Carolina","non-dropping-particle":"","parse-names":false,"suffix":""},{"dropping-particle":"","family":"South","given":"Lilith","non-dropping-particle":"","parse-names":false,"suffix":""},{"dropping-particle":"","family":"Peng","given":"Duo","non-dropping-particle":"","parse-names":false,"suffix":""},{"dropping-particle":"","family":"Bustamante","given":"Juan M","non-dropping-particle":"","parse-names":false,"suffix":""},{"dropping-particle":"","family":"Wang","given":"Wei","non-dropping-particle":"","parse-names":false,"suffix":""},{"dropping-particle":"","family":"Bunkofske","given":"Molly","non-dropping-particle":"","parse-names":false,"suffix":""},{"dropping-particle":"","family":"Perumal","given":"Natasha","non-dropping-particle":"","parse-names":false,"suffix":""},{"dropping-particle":"","family":"Sanchez-Valdez","given":"Fernando","non-dropping-particle":"","parse-names":false,"suffix":""},{"dropping-particle":"","family":"Tarleton","given":"Rick L","non-dropping-particle":"","parse-names":false,"suffix":""}],"container-title":"mBio","id":"ITEM-1","issue":"6","issued":{"date-parts":[["2017"]]},"publisher":"American Society for Microbiology (ASM)","title":"Rapid, Selection-Free, High-Efficiency Genome Editing in Protozoan Parasites Using CRISPR-Cas9 Ribonucleoproteins.","type":"article-journal","volume":"8"},"uris":["http://www.mendeley.com/documents/?uuid=1d5f2a3f-d2ce-3be2-b7e0-9b2197d93292"]},{"id":"ITEM-2","itemData":{"DOI":"10.1016/j.ijpara.2018.02.002","ISSN":"1879-0135","PMID":"29577891","abstract":"CRISPR/Cas9 technology has been used to edit genomes in a variety of organisms. Using the GP72 gene as a target sequence, we tested two distinct approaches to generate Trypanosoma cruzi knockout mutants using the Cas9 nuclease and in vitro transcribed single guide RNA. Highly efficient rates of disruption of GP72 were achieved either by transfecting parasites stably expressing Streptococcus pyogenes Cas9 with single guide RNA or by transfecting wild type parasites with recombinant Staphylococcus aureus Cas9 previously associated with single guide RNA. In both protocols, we used single-stranded oligonucleotides as a repair template for homologous recombination and insertion of stop codons in the target gene.","author":[{"dropping-particle":"","family":"Burle-Caldas","given":"Gabriela Assis","non-dropping-particle":"","parse-names":false,"suffix":""},{"dropping-particle":"","family":"Soares-Simões","given":"Melissa","non-dropping-particle":"","parse-names":false,"suffix":""},{"dropping-particle":"","family":"Lemos-Pechnicki","given":"Laiane","non-dropping-particle":"","parse-names":false,"suffix":""},{"dropping-particle":"","family":"DaRocha","given":"Wanderson Duarte","non-dropping-particle":"","parse-names":false,"suffix":""},{"dropping-particle":"","family":"Teixeira","given":"Santuza M R","non-dropping-particle":"","parse-names":false,"suffix":""}],"container-title":"International journal for parasitology","id":"ITEM-2","issue":"8","issued":{"date-parts":[["2018","7"]]},"page":"591-596","title":"Assessment of two CRISPR-Cas9 genome editing protocols for rapid generation of Trypanosoma cruzi gene knockout mutants.","type":"article-journal","volume":"48"},"uris":["http://www.mendeley.com/documents/?uuid=7170f94e-37ec-315d-8709-d416b6f84aac"]}],"mendeley":{"formattedCitation":"&lt;sup&gt;7, 9&lt;/sup&gt;","plainTextFormattedCitation":"7, 9","previouslyFormattedCitation":"&lt;sup&gt;7, 9&lt;/sup&gt;"},"properties":{"noteIndex":0},"schema":"https://github.com/citation-style-language/schema/raw/master/csl-citation.json"}</w:instrText>
      </w:r>
      <w:r w:rsidR="001F4C68">
        <w:rPr>
          <w:rFonts w:asciiTheme="minorHAnsi" w:hAnsiTheme="minorHAnsi" w:cstheme="minorHAnsi"/>
          <w:color w:val="auto"/>
          <w:lang w:eastAsia="ja-JP"/>
        </w:rPr>
        <w:fldChar w:fldCharType="separate"/>
      </w:r>
      <w:r w:rsidR="006C1E67" w:rsidRPr="006C1E67">
        <w:rPr>
          <w:rFonts w:asciiTheme="minorHAnsi" w:hAnsiTheme="minorHAnsi" w:cstheme="minorHAnsi"/>
          <w:noProof/>
          <w:color w:val="auto"/>
          <w:vertAlign w:val="superscript"/>
          <w:lang w:eastAsia="ja-JP"/>
        </w:rPr>
        <w:t>7,9</w:t>
      </w:r>
      <w:r w:rsidR="001F4C68">
        <w:rPr>
          <w:rFonts w:asciiTheme="minorHAnsi" w:hAnsiTheme="minorHAnsi" w:cstheme="minorHAnsi"/>
          <w:color w:val="auto"/>
          <w:lang w:eastAsia="ja-JP"/>
        </w:rPr>
        <w:fldChar w:fldCharType="end"/>
      </w:r>
      <w:r w:rsidR="000F253D">
        <w:rPr>
          <w:rFonts w:asciiTheme="minorHAnsi" w:hAnsiTheme="minorHAnsi" w:cstheme="minorHAnsi"/>
          <w:color w:val="auto"/>
          <w:lang w:eastAsia="ja-JP"/>
        </w:rPr>
        <w:t xml:space="preserve">. </w:t>
      </w:r>
      <w:r w:rsidR="00C47499">
        <w:rPr>
          <w:rFonts w:asciiTheme="minorHAnsi" w:hAnsiTheme="minorHAnsi" w:cstheme="minorHAnsi"/>
          <w:color w:val="auto"/>
          <w:lang w:eastAsia="ja-JP"/>
        </w:rPr>
        <w:t xml:space="preserve">This technological advancement </w:t>
      </w:r>
      <w:r w:rsidR="0077768C">
        <w:rPr>
          <w:rFonts w:asciiTheme="minorHAnsi" w:hAnsiTheme="minorHAnsi" w:cstheme="minorHAnsi"/>
          <w:color w:val="auto"/>
          <w:lang w:eastAsia="ja-JP"/>
        </w:rPr>
        <w:t>is highly anticipated to accelerate the</w:t>
      </w:r>
      <w:r w:rsidR="00C47499">
        <w:rPr>
          <w:rFonts w:asciiTheme="minorHAnsi" w:hAnsiTheme="minorHAnsi" w:cstheme="minorHAnsi"/>
          <w:color w:val="auto"/>
          <w:lang w:eastAsia="ja-JP"/>
        </w:rPr>
        <w:t xml:space="preserve"> </w:t>
      </w:r>
      <w:r w:rsidR="0077768C">
        <w:rPr>
          <w:rFonts w:asciiTheme="minorHAnsi" w:hAnsiTheme="minorHAnsi" w:cstheme="minorHAnsi"/>
          <w:color w:val="auto"/>
          <w:lang w:eastAsia="ja-JP"/>
        </w:rPr>
        <w:t>drug target research</w:t>
      </w:r>
      <w:r w:rsidR="006C1E67">
        <w:rPr>
          <w:rFonts w:asciiTheme="minorHAnsi" w:hAnsiTheme="minorHAnsi" w:cstheme="minorHAnsi"/>
          <w:color w:val="auto"/>
          <w:lang w:eastAsia="ja-JP"/>
        </w:rPr>
        <w:t xml:space="preserve"> in Chagas’ disease</w:t>
      </w:r>
      <w:r w:rsidR="0077768C">
        <w:rPr>
          <w:rFonts w:asciiTheme="minorHAnsi" w:hAnsiTheme="minorHAnsi" w:cstheme="minorHAnsi"/>
          <w:color w:val="auto"/>
          <w:lang w:eastAsia="ja-JP"/>
        </w:rPr>
        <w:t xml:space="preserve">. </w:t>
      </w:r>
    </w:p>
    <w:p w14:paraId="7FC242D8" w14:textId="77777777" w:rsidR="00B67E8E" w:rsidRPr="001473FC" w:rsidRDefault="00B67E8E" w:rsidP="001B1519">
      <w:pPr>
        <w:rPr>
          <w:rFonts w:asciiTheme="minorHAnsi" w:hAnsiTheme="minorHAnsi" w:cstheme="minorHAnsi"/>
          <w:color w:val="auto"/>
          <w:lang w:eastAsia="ja-JP"/>
        </w:rPr>
      </w:pPr>
    </w:p>
    <w:p w14:paraId="53BB8369" w14:textId="697D484B" w:rsidR="00027E6F" w:rsidRDefault="00C665E1" w:rsidP="001B1519">
      <w:pPr>
        <w:rPr>
          <w:rFonts w:asciiTheme="minorHAnsi" w:hAnsiTheme="minorHAnsi" w:cstheme="minorHAnsi"/>
          <w:color w:val="auto"/>
          <w:lang w:eastAsia="ja-JP"/>
        </w:rPr>
      </w:pPr>
      <w:r>
        <w:rPr>
          <w:rFonts w:asciiTheme="minorHAnsi" w:hAnsiTheme="minorHAnsi" w:cstheme="minorHAnsi"/>
          <w:color w:val="auto"/>
          <w:lang w:eastAsia="ja-JP"/>
        </w:rPr>
        <w:t xml:space="preserve">To proceed with </w:t>
      </w:r>
      <w:r w:rsidR="00791E96">
        <w:rPr>
          <w:rFonts w:asciiTheme="minorHAnsi" w:hAnsiTheme="minorHAnsi" w:cstheme="minorHAnsi"/>
          <w:color w:val="auto"/>
          <w:lang w:eastAsia="ja-JP"/>
        </w:rPr>
        <w:t xml:space="preserve">the </w:t>
      </w:r>
      <w:r>
        <w:rPr>
          <w:rFonts w:asciiTheme="minorHAnsi" w:hAnsiTheme="minorHAnsi" w:cstheme="minorHAnsi"/>
          <w:color w:val="auto"/>
          <w:lang w:eastAsia="ja-JP"/>
        </w:rPr>
        <w:t>drug development</w:t>
      </w:r>
      <w:r w:rsidR="00B67E8E">
        <w:rPr>
          <w:rFonts w:asciiTheme="minorHAnsi" w:hAnsiTheme="minorHAnsi" w:cstheme="minorHAnsi"/>
          <w:color w:val="auto"/>
          <w:lang w:eastAsia="ja-JP"/>
        </w:rPr>
        <w:t>,</w:t>
      </w:r>
      <w:r>
        <w:rPr>
          <w:rFonts w:asciiTheme="minorHAnsi" w:hAnsiTheme="minorHAnsi" w:cstheme="minorHAnsi"/>
          <w:color w:val="auto"/>
          <w:lang w:eastAsia="ja-JP"/>
        </w:rPr>
        <w:t xml:space="preserve"> </w:t>
      </w:r>
      <w:r w:rsidR="00F205FD">
        <w:rPr>
          <w:rFonts w:asciiTheme="minorHAnsi" w:hAnsiTheme="minorHAnsi" w:cstheme="minorHAnsi"/>
          <w:color w:val="auto"/>
          <w:lang w:eastAsia="ja-JP"/>
        </w:rPr>
        <w:t xml:space="preserve">it is </w:t>
      </w:r>
      <w:r w:rsidR="00457505">
        <w:rPr>
          <w:rFonts w:asciiTheme="minorHAnsi" w:hAnsiTheme="minorHAnsi" w:cstheme="minorHAnsi"/>
          <w:color w:val="auto"/>
          <w:lang w:eastAsia="ja-JP"/>
        </w:rPr>
        <w:t>crucial</w:t>
      </w:r>
      <w:r w:rsidR="00F205FD">
        <w:rPr>
          <w:rFonts w:asciiTheme="minorHAnsi" w:hAnsiTheme="minorHAnsi" w:cstheme="minorHAnsi"/>
          <w:color w:val="auto"/>
          <w:lang w:eastAsia="ja-JP"/>
        </w:rPr>
        <w:t xml:space="preserve"> to validate the essentiality of the target gene or efficacy of drug candidate compounds in </w:t>
      </w:r>
      <w:r w:rsidR="00A25089">
        <w:rPr>
          <w:rFonts w:asciiTheme="minorHAnsi" w:hAnsiTheme="minorHAnsi" w:cstheme="minorHAnsi"/>
          <w:color w:val="auto"/>
          <w:lang w:eastAsia="ja-JP"/>
        </w:rPr>
        <w:t xml:space="preserve">the </w:t>
      </w:r>
      <w:r w:rsidR="00F205FD">
        <w:rPr>
          <w:rFonts w:asciiTheme="minorHAnsi" w:hAnsiTheme="minorHAnsi" w:cstheme="minorHAnsi"/>
          <w:color w:val="auto"/>
          <w:lang w:eastAsia="ja-JP"/>
        </w:rPr>
        <w:t>amastigote</w:t>
      </w:r>
      <w:r w:rsidR="00A047CE">
        <w:rPr>
          <w:rFonts w:asciiTheme="minorHAnsi" w:hAnsiTheme="minorHAnsi" w:cstheme="minorHAnsi"/>
          <w:color w:val="auto"/>
          <w:lang w:eastAsia="ja-JP"/>
        </w:rPr>
        <w:t xml:space="preserve"> of </w:t>
      </w:r>
      <w:r w:rsidR="00A047CE" w:rsidRPr="00053EEE">
        <w:rPr>
          <w:rFonts w:asciiTheme="minorHAnsi" w:hAnsiTheme="minorHAnsi" w:cstheme="minorHAnsi"/>
          <w:i/>
          <w:color w:val="auto"/>
          <w:lang w:eastAsia="ja-JP"/>
        </w:rPr>
        <w:t xml:space="preserve">T. </w:t>
      </w:r>
      <w:proofErr w:type="spellStart"/>
      <w:r w:rsidR="00A047CE" w:rsidRPr="00053EEE">
        <w:rPr>
          <w:rFonts w:asciiTheme="minorHAnsi" w:hAnsiTheme="minorHAnsi" w:cstheme="minorHAnsi"/>
          <w:i/>
          <w:color w:val="auto"/>
          <w:lang w:eastAsia="ja-JP"/>
        </w:rPr>
        <w:t>cruzi</w:t>
      </w:r>
      <w:proofErr w:type="spellEnd"/>
      <w:r w:rsidR="00F205FD">
        <w:rPr>
          <w:rFonts w:asciiTheme="minorHAnsi" w:hAnsiTheme="minorHAnsi" w:cstheme="minorHAnsi"/>
          <w:color w:val="auto"/>
          <w:lang w:eastAsia="ja-JP"/>
        </w:rPr>
        <w:t>,</w:t>
      </w:r>
      <w:r w:rsidR="00F205FD" w:rsidRPr="00924FC7">
        <w:rPr>
          <w:rFonts w:asciiTheme="minorHAnsi" w:hAnsiTheme="minorHAnsi" w:cstheme="minorHAnsi"/>
          <w:color w:val="auto"/>
          <w:lang w:eastAsia="ja-JP"/>
        </w:rPr>
        <w:t xml:space="preserve"> </w:t>
      </w:r>
      <w:r w:rsidR="00F205FD">
        <w:rPr>
          <w:rFonts w:asciiTheme="minorHAnsi" w:hAnsiTheme="minorHAnsi" w:cstheme="minorHAnsi"/>
          <w:color w:val="auto"/>
          <w:lang w:eastAsia="ja-JP"/>
        </w:rPr>
        <w:t>as it is the replication stage</w:t>
      </w:r>
      <w:r w:rsidR="0077768C">
        <w:rPr>
          <w:rFonts w:asciiTheme="minorHAnsi" w:hAnsiTheme="minorHAnsi" w:cstheme="minorHAnsi"/>
          <w:color w:val="auto"/>
          <w:lang w:eastAsia="ja-JP"/>
        </w:rPr>
        <w:t xml:space="preserve"> of the parasite</w:t>
      </w:r>
      <w:r w:rsidR="00F205FD">
        <w:rPr>
          <w:rFonts w:asciiTheme="minorHAnsi" w:hAnsiTheme="minorHAnsi" w:cstheme="minorHAnsi"/>
          <w:color w:val="auto"/>
          <w:lang w:eastAsia="ja-JP"/>
        </w:rPr>
        <w:t xml:space="preserve"> in the mammalian host. </w:t>
      </w:r>
      <w:r w:rsidR="00C942B8">
        <w:rPr>
          <w:rFonts w:asciiTheme="minorHAnsi" w:hAnsiTheme="minorHAnsi" w:cstheme="minorHAnsi"/>
          <w:color w:val="auto"/>
          <w:lang w:eastAsia="ja-JP"/>
        </w:rPr>
        <w:t xml:space="preserve">However, </w:t>
      </w:r>
      <w:r w:rsidR="001473FC">
        <w:rPr>
          <w:rFonts w:asciiTheme="minorHAnsi" w:hAnsiTheme="minorHAnsi" w:cstheme="minorHAnsi"/>
          <w:color w:val="auto"/>
          <w:lang w:eastAsia="ja-JP"/>
        </w:rPr>
        <w:t>this is a challenging task</w:t>
      </w:r>
      <w:r w:rsidR="00C942B8">
        <w:rPr>
          <w:rFonts w:asciiTheme="minorHAnsi" w:hAnsiTheme="minorHAnsi" w:cstheme="minorHAnsi"/>
          <w:color w:val="auto"/>
          <w:lang w:eastAsia="ja-JP"/>
        </w:rPr>
        <w:t xml:space="preserve">, because </w:t>
      </w:r>
      <w:r w:rsidR="001473FC">
        <w:rPr>
          <w:rFonts w:asciiTheme="minorHAnsi" w:hAnsiTheme="minorHAnsi" w:cstheme="minorHAnsi"/>
          <w:color w:val="auto"/>
          <w:lang w:eastAsia="ja-JP"/>
        </w:rPr>
        <w:t>amastigote</w:t>
      </w:r>
      <w:r w:rsidR="00B63590">
        <w:rPr>
          <w:rFonts w:asciiTheme="minorHAnsi" w:hAnsiTheme="minorHAnsi" w:cstheme="minorHAnsi"/>
          <w:color w:val="auto"/>
          <w:lang w:eastAsia="ja-JP"/>
        </w:rPr>
        <w:t>s</w:t>
      </w:r>
      <w:r w:rsidR="00651959">
        <w:rPr>
          <w:rFonts w:asciiTheme="minorHAnsi" w:hAnsiTheme="minorHAnsi" w:cstheme="minorHAnsi"/>
          <w:color w:val="auto"/>
          <w:lang w:eastAsia="ja-JP"/>
        </w:rPr>
        <w:t xml:space="preserve"> </w:t>
      </w:r>
      <w:r w:rsidR="00C942B8">
        <w:rPr>
          <w:rFonts w:asciiTheme="minorHAnsi" w:hAnsiTheme="minorHAnsi" w:cstheme="minorHAnsi"/>
          <w:color w:val="auto"/>
          <w:lang w:eastAsia="ja-JP"/>
        </w:rPr>
        <w:t xml:space="preserve">cannot be </w:t>
      </w:r>
      <w:r w:rsidR="00A25089">
        <w:rPr>
          <w:rFonts w:asciiTheme="minorHAnsi" w:hAnsiTheme="minorHAnsi" w:cstheme="minorHAnsi"/>
          <w:color w:val="auto"/>
          <w:lang w:eastAsia="ja-JP"/>
        </w:rPr>
        <w:t>directly</w:t>
      </w:r>
      <w:r w:rsidR="00A25089" w:rsidRPr="006A76A4">
        <w:rPr>
          <w:rFonts w:asciiTheme="minorHAnsi" w:hAnsiTheme="minorHAnsi" w:cstheme="minorHAnsi"/>
          <w:color w:val="auto"/>
          <w:lang w:eastAsia="ja-JP"/>
        </w:rPr>
        <w:t xml:space="preserve"> </w:t>
      </w:r>
      <w:r w:rsidR="00651959">
        <w:rPr>
          <w:rFonts w:asciiTheme="minorHAnsi" w:hAnsiTheme="minorHAnsi" w:cstheme="minorHAnsi"/>
          <w:color w:val="auto"/>
          <w:lang w:eastAsia="ja-JP"/>
        </w:rPr>
        <w:t>manipulated</w:t>
      </w:r>
      <w:r w:rsidR="00924FC7">
        <w:rPr>
          <w:rFonts w:asciiTheme="minorHAnsi" w:hAnsiTheme="minorHAnsi" w:cstheme="minorHAnsi"/>
          <w:color w:val="auto"/>
          <w:lang w:eastAsia="ja-JP"/>
        </w:rPr>
        <w:t xml:space="preserve"> </w:t>
      </w:r>
      <w:r w:rsidR="006A76A4">
        <w:rPr>
          <w:rFonts w:asciiTheme="minorHAnsi" w:hAnsiTheme="minorHAnsi" w:cstheme="minorHAnsi"/>
          <w:color w:val="auto"/>
          <w:lang w:eastAsia="ja-JP"/>
        </w:rPr>
        <w:t xml:space="preserve">due to the presence of </w:t>
      </w:r>
      <w:r w:rsidR="00A25089">
        <w:rPr>
          <w:rFonts w:asciiTheme="minorHAnsi" w:hAnsiTheme="minorHAnsi" w:cstheme="minorHAnsi"/>
          <w:color w:val="auto"/>
          <w:lang w:eastAsia="ja-JP"/>
        </w:rPr>
        <w:t xml:space="preserve">an </w:t>
      </w:r>
      <w:r w:rsidR="002262AD">
        <w:rPr>
          <w:rFonts w:asciiTheme="minorHAnsi" w:hAnsiTheme="minorHAnsi" w:cstheme="minorHAnsi"/>
          <w:color w:val="auto"/>
          <w:lang w:eastAsia="ja-JP"/>
        </w:rPr>
        <w:t>obstructive</w:t>
      </w:r>
      <w:r w:rsidR="00027E6F">
        <w:rPr>
          <w:rFonts w:asciiTheme="minorHAnsi" w:hAnsiTheme="minorHAnsi" w:cstheme="minorHAnsi"/>
          <w:color w:val="auto"/>
          <w:lang w:eastAsia="ja-JP"/>
        </w:rPr>
        <w:t xml:space="preserve"> </w:t>
      </w:r>
      <w:r w:rsidR="006A76A4">
        <w:rPr>
          <w:rFonts w:asciiTheme="minorHAnsi" w:hAnsiTheme="minorHAnsi" w:cstheme="minorHAnsi"/>
          <w:color w:val="auto"/>
          <w:lang w:eastAsia="ja-JP"/>
        </w:rPr>
        <w:t>host cell</w:t>
      </w:r>
      <w:r w:rsidR="00C942B8">
        <w:rPr>
          <w:rFonts w:asciiTheme="minorHAnsi" w:hAnsiTheme="minorHAnsi" w:cstheme="minorHAnsi"/>
          <w:color w:val="auto"/>
          <w:lang w:eastAsia="ja-JP"/>
        </w:rPr>
        <w:t>.</w:t>
      </w:r>
      <w:r w:rsidR="00655697">
        <w:rPr>
          <w:rFonts w:asciiTheme="minorHAnsi" w:hAnsiTheme="minorHAnsi" w:cstheme="minorHAnsi"/>
          <w:color w:val="auto"/>
          <w:lang w:eastAsia="ja-JP"/>
        </w:rPr>
        <w:t xml:space="preserve"> </w:t>
      </w:r>
      <w:r w:rsidR="00BB4EA6" w:rsidRPr="00BB4EA6">
        <w:rPr>
          <w:rFonts w:asciiTheme="minorHAnsi" w:hAnsiTheme="minorHAnsi" w:cstheme="minorHAnsi"/>
          <w:color w:val="auto"/>
          <w:lang w:eastAsia="ja-JP"/>
        </w:rPr>
        <w:t xml:space="preserve">In </w:t>
      </w:r>
      <w:r w:rsidR="00BB4EA6" w:rsidRPr="00B42A6F">
        <w:rPr>
          <w:rFonts w:asciiTheme="minorHAnsi" w:hAnsiTheme="minorHAnsi" w:cstheme="minorHAnsi"/>
          <w:i/>
          <w:color w:val="auto"/>
          <w:lang w:eastAsia="ja-JP"/>
        </w:rPr>
        <w:t>Leishmania</w:t>
      </w:r>
      <w:r w:rsidR="00BB4EA6" w:rsidRPr="00BB4EA6">
        <w:rPr>
          <w:rFonts w:asciiTheme="minorHAnsi" w:hAnsiTheme="minorHAnsi" w:cstheme="minorHAnsi"/>
          <w:color w:val="auto"/>
          <w:lang w:eastAsia="ja-JP"/>
        </w:rPr>
        <w:t xml:space="preserve">, a closely related protozoan parasite to </w:t>
      </w:r>
      <w:r w:rsidR="00BB4EA6" w:rsidRPr="00BB4EA6">
        <w:rPr>
          <w:rFonts w:asciiTheme="minorHAnsi" w:hAnsiTheme="minorHAnsi" w:cstheme="minorHAnsi"/>
          <w:i/>
          <w:color w:val="auto"/>
          <w:lang w:eastAsia="ja-JP"/>
        </w:rPr>
        <w:t xml:space="preserve">T. </w:t>
      </w:r>
      <w:proofErr w:type="spellStart"/>
      <w:r w:rsidR="00BB4EA6" w:rsidRPr="00BB4EA6">
        <w:rPr>
          <w:rFonts w:asciiTheme="minorHAnsi" w:hAnsiTheme="minorHAnsi" w:cstheme="minorHAnsi"/>
          <w:i/>
          <w:color w:val="auto"/>
          <w:lang w:eastAsia="ja-JP"/>
        </w:rPr>
        <w:t>cruzi</w:t>
      </w:r>
      <w:proofErr w:type="spellEnd"/>
      <w:r w:rsidR="00BB4EA6" w:rsidRPr="00BB4EA6">
        <w:rPr>
          <w:rFonts w:asciiTheme="minorHAnsi" w:hAnsiTheme="minorHAnsi" w:cstheme="minorHAnsi"/>
          <w:color w:val="auto"/>
          <w:lang w:eastAsia="ja-JP"/>
        </w:rPr>
        <w:t xml:space="preserve">, </w:t>
      </w:r>
      <w:r w:rsidR="00A25089">
        <w:rPr>
          <w:rFonts w:asciiTheme="minorHAnsi" w:hAnsiTheme="minorHAnsi" w:cstheme="minorHAnsi"/>
          <w:color w:val="auto"/>
          <w:lang w:eastAsia="ja-JP"/>
        </w:rPr>
        <w:t xml:space="preserve">an </w:t>
      </w:r>
      <w:r w:rsidR="00BB4EA6" w:rsidRPr="00BB4EA6">
        <w:rPr>
          <w:rFonts w:asciiTheme="minorHAnsi" w:hAnsiTheme="minorHAnsi" w:cstheme="minorHAnsi"/>
          <w:color w:val="auto"/>
          <w:lang w:eastAsia="ja-JP"/>
        </w:rPr>
        <w:t xml:space="preserve">axenic </w:t>
      </w:r>
      <w:r w:rsidR="00BB4EA6">
        <w:rPr>
          <w:rFonts w:asciiTheme="minorHAnsi" w:hAnsiTheme="minorHAnsi" w:cstheme="minorHAnsi"/>
          <w:color w:val="auto"/>
          <w:lang w:eastAsia="ja-JP"/>
        </w:rPr>
        <w:t xml:space="preserve">amastigote </w:t>
      </w:r>
      <w:r w:rsidR="00BB4EA6" w:rsidRPr="00BB4EA6">
        <w:rPr>
          <w:rFonts w:asciiTheme="minorHAnsi" w:hAnsiTheme="minorHAnsi" w:cstheme="minorHAnsi"/>
          <w:color w:val="auto"/>
          <w:lang w:eastAsia="ja-JP"/>
        </w:rPr>
        <w:t>culturing</w:t>
      </w:r>
      <w:r w:rsidR="00BB4EA6">
        <w:rPr>
          <w:rFonts w:asciiTheme="minorHAnsi" w:hAnsiTheme="minorHAnsi" w:cstheme="minorHAnsi"/>
          <w:color w:val="auto"/>
          <w:lang w:eastAsia="ja-JP"/>
        </w:rPr>
        <w:t xml:space="preserve"> method was developed and has been utilized in drug screening assays</w:t>
      </w:r>
      <w:r w:rsidR="0045432A">
        <w:rPr>
          <w:rFonts w:asciiTheme="minorHAnsi" w:hAnsiTheme="minorHAnsi" w:cstheme="minorHAnsi"/>
          <w:color w:val="auto"/>
          <w:lang w:eastAsia="ja-JP"/>
        </w:rPr>
        <w:fldChar w:fldCharType="begin" w:fldLock="1"/>
      </w:r>
      <w:r w:rsidR="001F4C68">
        <w:rPr>
          <w:rFonts w:asciiTheme="minorHAnsi" w:hAnsiTheme="minorHAnsi" w:cstheme="minorHAnsi"/>
          <w:color w:val="auto"/>
          <w:lang w:eastAsia="ja-JP"/>
        </w:rPr>
        <w:instrText>ADDIN CSL_CITATION {"citationItems":[{"id":"ITEM-1","itemData":{"ISSN":"0066-4804","PMID":"9087496","abstract":"Currently available primary screens for selection of candidate antileishmanial compounds are not ideal. The choices include screens that are designed to closely reflect the situation in vivo but are labor-intensive and expensive (intracellular amastigotes and animal models) and screens that are designed to facilitate rapid testing of a large number of drugs but do not use the clinically relevant parasite stage (promastigote model). The advent of successful in vitro culture of axenic amastigotes permits the development of a primary screen which is quick and easy like the promastigote screen but still representative of the situation in vivo, since it uses the relevant parasite stage. We have established an axenic amastigote drug screening system using a Leishmania mexicana strain (strain M379). A comparison of the 50% inhibitory concentration (IC50) drug sensitivity profiles of M379 promastigotes, intracellular amastigotes, and axenic amastigotes for six clinically relevant antileishmanial drugs (sodium stibogluconate, meglumine antimoniate, pentamidine, paromomycin, amphotericin B, WR6026) showed that M379 axenic amastigotes are a good model for a primary drug screen. Promastigote and intracellular amastigote IC50s differed for four of the six drugs tested by threefold or more; axenic amastigote and intracellular amastigote IC50s differed by twofold for only one drug. This shows that the axenic amastigote susceptibility to clinically used reference drugs is comparable to the susceptibility of amastigotes in macrophages. These data also suggest that for the compounds tested, susceptibility is intrinsic to the parasite stage. This contradicts previous hypotheses that suggested that the activities of antimonial agents against intracellular amastigotes were solely a function of the macrophage.","author":[{"dropping-particle":"","family":"Callahan","given":"H L","non-dropping-particle":"","parse-names":false,"suffix":""},{"dropping-particle":"","family":"Portal","given":"A C","non-dropping-particle":"","parse-names":false,"suffix":""},{"dropping-particle":"","family":"Devereaux","given":"R","non-dropping-particle":"","parse-names":false,"suffix":""},{"dropping-particle":"","family":"Grogl","given":"M","non-dropping-particle":"","parse-names":false,"suffix":""}],"container-title":"Antimicrobial agents and chemotherapy","id":"ITEM-1","issue":"4","issued":{"date-parts":[["1997","4"]]},"page":"818-22","title":"An axenic amastigote system for drug screening.","type":"article-journal","volume":"41"},"uris":["http://www.mendeley.com/documents/?uuid=3df4e28f-1296-36c7-a132-ed9528c116c5"]},{"id":"ITEM-2","itemData":{"DOI":"10.1016/0169-4758(93)90181-E","ISBN":"0169-4758 (Print) 0169-4758","ISSN":"0169-4758","PMID":"15463739","abstract":"One of the future goals in Leishmania research will be to reproduce the entire life cycle oxenically, in vitro. In this article, Paul Bates reviews recent progress in the axenic culture of amastigotes and addresses some of the remaining problems associated with culture methods for both amostigote and promostigote forms.","author":[{"dropping-particle":"","family":"Bates","given":"P. A.","non-dropping-particle":"","parse-names":false,"suffix":""}],"container-title":"Parasitology today (Personal ed.)","edition":"1993/04/01","id":"ITEM-2","issue":"4","issued":{"date-parts":[["1993","4"]]},"language":"eng","note":"From Duplicate 2 (Axenic culture of Leishmania amastigotes - Bates, P A)\nAnd Duplicate 3 (Axenic culture of Leishmania amastigotes - Bates, P A)\n\nBates, P A\nJournal Article\nEngland\nParasitol Today. 1993 Apr;9(4):143-6.","page":"143-6","title":"Axenic culture of Leishmania amastigotes.","type":"article-journal","volume":"9"},"uris":["http://www.mendeley.com/documents/?uuid=c75fdbd8-305c-4326-9c8c-0045b0e32993"]},{"id":"ITEM-3","itemData":{"DOI":"10.1007/s00284-012-0209-1","ISBN":"0343-8651","PMID":"22945482","abstract":"The development of new therapeutic leads against leishmaniasis relies primarily on screening of a large number of compounds on multiplication of clinically irrelevant transgenic promastigotes. The advent of the successful in vitro culture of axenic amastigotes allows the development of transgenic axenic amastigotes as a primary screen which can test compounds in a high throughput mode like promastigotes, still representative of the clinically relevant mammalian amastigotes stage. The present study reports the development of luciferase-tagged axenic amastigotes of Leishmania donovani, the causative agent of Indian Kala-azar, for in vitro drug screening. Luciferase expressing promastigotes were transformed to axenic amastigotes at a low pH and high temperature without the loss of luciferase expression. As compared to transgenic promastigotes, the luciferase expressing axenic amastigotes exhibited more sensitivity to antileishmanial drugs, particularly to pentavalent antimony (~2.8-fold) and also to the test compounds. Hence, the developed luciferase expressing axenic amastigotes make an ideal choice for high throughput drug screening for antileishmanial compounds.","author":[{"dropping-particle":"","family":"Ravinder","given":"","non-dropping-particle":"","parse-names":false,"suffix":""},{"dropping-particle":"","family":"Bhaskar","given":"","non-dropping-particle":"","parse-names":false,"suffix":""},{"dropping-particle":"","family":"Gangwar","given":"S","non-dropping-particle":"","parse-names":false,"suffix":""},{"dropping-particle":"","family":"Goyal","given":"N","non-dropping-particle":"","parse-names":false,"suffix":""}],"container-title":"Curr Microbiol","edition":"2012/09/05","id":"ITEM-3","issue":"6","issued":{"date-parts":[["2012"]]},"language":"eng","note":"1432-0991\nRavinder\nBhaskar\nGangwar, Sonali\nGoyal, Neena\nEvaluation Studies\nJournal Article\nResearch Support, Non-U.S. Gov't\nUnited States\nCurr Microbiol. 2012 Dec;65(6):696-700. doi: 10.1007/s00284-012-0209-1. Epub 2012 Sep 4.","page":"696-700","title":"Development of luciferase expressing Leishmania donovani axenic amastigotes as primary model for in vitro screening of antileishmanial compounds","type":"article-journal","volume":"65"},"uris":["http://www.mendeley.com/documents/?uuid=817367f9-1cd4-45f7-986f-d758272d33dd"]},{"id":"ITEM-4","itemData":{"DOI":"10.1371/journal.pntd.0004094","ISBN":"1935-2735 (Electronic) 1935-2727 (Linking)","ISSN":"19352735","PMID":"26407168","abstract":"Visceral leishmaniasis is an important parasitic disease of the developing world with a limited arsenal of drugs available for treatment. The existing drugs have significant deficiencies so there is an urgent need for new and improved drugs. In the human host, Leishmania are obligate intracellular parasites which poses particular challenges in terms of drug discovery. To achieve sufficient throughput and robustness, free-living parasites are often used in primary screening assays as a surrogate for the more complex intracellular assays. We and others have found that such axenic assays have a high false positive rate relative to the intracellular assays, and that this limits their usefulness as a primary platform for screening of large compound collections. While many different reasons could lie behind the poor translation from axenic parasite to intracellular parasite, we show here that a key factor is the identification of growth slowing and cytostatic compounds by axenic assays in addition to the more desirable cytocidal compounds. We present a screening cascade based on a novel cytocidal-only axenic amastigote assay, developed by increasing starting density of cells and lowering the limit of detection, and show that it has a much improved translation to the intracellular assay. We propose that this assay is an improved primary platform in a new Leishmania screening cascade designed for the screening of large compound collections. This cascade was employed to screen a diversity-oriented-synthesis library, and yielded two novel antileishmanial chemotypes. The approach we have taken may have broad relevance to anti-infective and anti-parasitic drug discovery.","author":[{"dropping-particle":"","family":"Nühs","given":"Andrea","non-dropping-particle":"","parse-names":false,"suffix":""},{"dropping-particle":"","family":"Rycker","given":"Manu","non-dropping-particle":"De","parse-names":false,"suffix":""},{"dropping-particle":"","family":"Manthri","given":"Sujatha","non-dropping-particle":"","parse-names":false,"suffix":""},{"dropping-particle":"","family":"Comer","given":"Eamon","non-dropping-particle":"","parse-names":false,"suffix":""},{"dropping-particle":"","family":"Scherer","given":"Christina A.","non-dropping-particle":"","parse-names":false,"suffix":""},{"dropping-particle":"","family":"Schreiber","given":"Stuart L.","non-dropping-particle":"","parse-names":false,"suffix":""},{"dropping-particle":"","family":"Ioset","given":"Jean-Robert Robert","non-dropping-particle":"","parse-names":false,"suffix":""},{"dropping-particle":"","family":"Gray","given":"David W.","non-dropping-particle":"","parse-names":false,"suffix":""}],"container-title":"PLoS Neglected Tropical Diseases","editor":[{"dropping-particle":"","family":"Späth","given":"Gerald F.","non-dropping-particle":"","parse-names":false,"suffix":""}],"id":"ITEM-4","issue":"9","issued":{"date-parts":[["2015","9","25"]]},"page":"1-17","title":"Development and Validation of a Novel Leishmania donovani Screening Cascade for High-Throughput Screening Using a Novel Axenic Assay with High Predictivity of Leishmanicidal Intracellular Activity","type":"article-journal","volume":"9"},"uris":["http://www.mendeley.com/documents/?uuid=7a65443e-edcf-4d1c-a387-94ceb2d9e9be"]}],"mendeley":{"formattedCitation":"&lt;sup&gt;10–13&lt;/sup&gt;","plainTextFormattedCitation":"10–13","previouslyFormattedCitation":"&lt;sup&gt;10–13&lt;/sup&gt;"},"properties":{"noteIndex":0},"schema":"https://github.com/citation-style-language/schema/raw/master/csl-citation.json"}</w:instrText>
      </w:r>
      <w:r w:rsidR="0045432A">
        <w:rPr>
          <w:rFonts w:asciiTheme="minorHAnsi" w:hAnsiTheme="minorHAnsi" w:cstheme="minorHAnsi"/>
          <w:color w:val="auto"/>
          <w:lang w:eastAsia="ja-JP"/>
        </w:rPr>
        <w:fldChar w:fldCharType="separate"/>
      </w:r>
      <w:r w:rsidR="001F4C68" w:rsidRPr="001F4C68">
        <w:rPr>
          <w:rFonts w:asciiTheme="minorHAnsi" w:hAnsiTheme="minorHAnsi" w:cstheme="minorHAnsi"/>
          <w:noProof/>
          <w:color w:val="auto"/>
          <w:vertAlign w:val="superscript"/>
          <w:lang w:eastAsia="ja-JP"/>
        </w:rPr>
        <w:t>10–13</w:t>
      </w:r>
      <w:r w:rsidR="0045432A">
        <w:rPr>
          <w:rFonts w:asciiTheme="minorHAnsi" w:hAnsiTheme="minorHAnsi" w:cstheme="minorHAnsi"/>
          <w:color w:val="auto"/>
          <w:lang w:eastAsia="ja-JP"/>
        </w:rPr>
        <w:fldChar w:fldCharType="end"/>
      </w:r>
      <w:r w:rsidR="00BB4EA6">
        <w:rPr>
          <w:rFonts w:asciiTheme="minorHAnsi" w:hAnsiTheme="minorHAnsi" w:cstheme="minorHAnsi"/>
          <w:color w:val="auto"/>
          <w:lang w:eastAsia="ja-JP"/>
        </w:rPr>
        <w:t>.</w:t>
      </w:r>
      <w:r w:rsidR="006A76A4">
        <w:rPr>
          <w:rFonts w:asciiTheme="minorHAnsi" w:hAnsiTheme="minorHAnsi" w:cstheme="minorHAnsi"/>
          <w:color w:val="auto"/>
          <w:lang w:eastAsia="ja-JP"/>
        </w:rPr>
        <w:t xml:space="preserve"> Although there are some discrepancies</w:t>
      </w:r>
      <w:r w:rsidR="00027E6F">
        <w:rPr>
          <w:rFonts w:asciiTheme="minorHAnsi" w:hAnsiTheme="minorHAnsi" w:cstheme="minorHAnsi"/>
          <w:color w:val="auto"/>
          <w:lang w:eastAsia="ja-JP"/>
        </w:rPr>
        <w:t xml:space="preserve"> in </w:t>
      </w:r>
      <w:r w:rsidR="006A76A4">
        <w:rPr>
          <w:rFonts w:asciiTheme="minorHAnsi" w:hAnsiTheme="minorHAnsi" w:cstheme="minorHAnsi"/>
          <w:color w:val="auto"/>
          <w:lang w:eastAsia="ja-JP"/>
        </w:rPr>
        <w:t xml:space="preserve">susceptibility </w:t>
      </w:r>
      <w:r w:rsidR="00027E6F">
        <w:rPr>
          <w:rFonts w:asciiTheme="minorHAnsi" w:hAnsiTheme="minorHAnsi" w:cstheme="minorHAnsi"/>
          <w:color w:val="auto"/>
          <w:lang w:eastAsia="ja-JP"/>
        </w:rPr>
        <w:t>to compounds between</w:t>
      </w:r>
      <w:r w:rsidR="006A76A4">
        <w:rPr>
          <w:rFonts w:asciiTheme="minorHAnsi" w:hAnsiTheme="minorHAnsi" w:cstheme="minorHAnsi"/>
          <w:color w:val="auto"/>
          <w:lang w:eastAsia="ja-JP"/>
        </w:rPr>
        <w:t xml:space="preserve"> axenic amastigote</w:t>
      </w:r>
      <w:r w:rsidR="00B63590">
        <w:rPr>
          <w:rFonts w:asciiTheme="minorHAnsi" w:hAnsiTheme="minorHAnsi" w:cstheme="minorHAnsi"/>
          <w:color w:val="auto"/>
          <w:lang w:eastAsia="ja-JP"/>
        </w:rPr>
        <w:t>s</w:t>
      </w:r>
      <w:r w:rsidR="006A76A4">
        <w:rPr>
          <w:rFonts w:asciiTheme="minorHAnsi" w:hAnsiTheme="minorHAnsi" w:cstheme="minorHAnsi"/>
          <w:color w:val="auto"/>
          <w:lang w:eastAsia="ja-JP"/>
        </w:rPr>
        <w:t xml:space="preserve"> and intracellular amastigote</w:t>
      </w:r>
      <w:r w:rsidR="00B63590">
        <w:rPr>
          <w:rFonts w:asciiTheme="minorHAnsi" w:hAnsiTheme="minorHAnsi" w:cstheme="minorHAnsi"/>
          <w:color w:val="auto"/>
          <w:lang w:eastAsia="ja-JP"/>
        </w:rPr>
        <w:t>s</w:t>
      </w:r>
      <w:r w:rsidR="00027E6F">
        <w:rPr>
          <w:rFonts w:asciiTheme="minorHAnsi" w:hAnsiTheme="minorHAnsi" w:cstheme="minorHAnsi"/>
          <w:color w:val="auto"/>
          <w:lang w:eastAsia="ja-JP"/>
        </w:rPr>
        <w:fldChar w:fldCharType="begin" w:fldLock="1"/>
      </w:r>
      <w:r w:rsidR="001F4C68">
        <w:rPr>
          <w:rFonts w:asciiTheme="minorHAnsi" w:hAnsiTheme="minorHAnsi" w:cstheme="minorHAnsi"/>
          <w:color w:val="auto"/>
          <w:lang w:eastAsia="ja-JP"/>
        </w:rPr>
        <w:instrText>ADDIN CSL_CITATION {"citationItems":[{"id":"ITEM-1","itemData":{"DOI":"10.1128/aac.02398-12","ISSN":"0066-4804","PMID":"23571538","abstract":"Visceral leishmaniasis is a neglected tropical disease with significant health impact. The current treatments are poor, and there is an urgent need to develop new drugs. Primary screening assays used for drug discovery campaigns have typically used free-living forms of the Leishmania parasite to allow for high-throughput screening. Such screens do not necessarily reflect the physiological situation, as the disease-causing stage of the parasite resides inside human host cells. Assessing the drug sensitivity of intracellular parasites on scale has recently become feasible with the advent of high-content screening methods. We describe here a 384-well microscopy-based intramacrophage Leishmania donovani assay and compare it to an axenic amastigote system. A panel of eight reference compounds was tested in both systems, as well as a human counterscreen cell line, and our findings show that for most clinically used compounds both axenic and intramacrophage assays report very similar results. A set of 15,659 diverse compounds was also screened using both systems. This resulted in the identification of seven new antileishmanial compounds and revealed a high false-positive rate for the axenic assay. We conclude that the intramacrophage assay is more suited as a primary hit-discovery platform than the current form of axenic assay, and we discuss how modifications to the axenic assay may render it more suitable for hit-discovery.","author":[{"dropping-particle":"","family":"Rycker","given":"M","non-dropping-particle":"De","parse-names":false,"suffix":""},{"dropping-particle":"","family":"Hallyburton","given":"I","non-dropping-particle":"","parse-names":false,"suffix":""},{"dropping-particle":"","family":"Thomas","given":"J","non-dropping-particle":"","parse-names":false,"suffix":""},{"dropping-particle":"","family":"Campbell","given":"L","non-dropping-particle":"","parse-names":false,"suffix":""},{"dropping-particle":"","family":"Wyllie","given":"S","non-dropping-particle":"","parse-names":false,"suffix":""},{"dropping-particle":"","family":"Joshi","given":"D","non-dropping-particle":"","parse-names":false,"suffix":""},{"dropping-particle":"","family":"Cameron","given":"S","non-dropping-particle":"","parse-names":false,"suffix":""},{"dropping-particle":"","family":"Gilbert","given":"I H","non-dropping-particle":"","parse-names":false,"suffix":""},{"dropping-particle":"","family":"Wyatt","given":"P G","non-dropping-particle":"","parse-names":false,"suffix":""},{"dropping-particle":"","family":"Frearson","given":"J A","non-dropping-particle":"","parse-names":false,"suffix":""},{"dropping-particle":"","family":"Fairlamb","given":"A H","non-dropping-particle":"","parse-names":false,"suffix":""},{"dropping-particle":"","family":"Gray","given":"D W","non-dropping-particle":"","parse-names":false,"suffix":""}],"container-title":"Antimicrob Agents Chemother","edition":"2013/04/11","id":"ITEM-1","issue":"7","issued":{"date-parts":[["2013"]]},"language":"eng","note":"From Duplicate 2 (Comparison of a high-throughput high-content intracellular Leishmania donovani assay with an axenic amastigote assay - De Rycker, M; Hallyburton, I; Thomas, J; Campbell, L; Wyllie, S; Joshi, D; Cameron, S; Gilbert, I H; Wyatt, P G; Frearson, J A; Fairlamb, A H; Gray, D W)\n\n1098-6596 De Rycker, Manu Hallyburton, Irene Thomas, John Campbell, Lorna Wyllie, Susan Joshi, Dhananjay Cameron, Scott Gilbert, Ian H Wyatt, Paul G Frearson, Julie A Fairlamb, Alan H Gray, David W 079838/Wellcome Trust/United Kingdom 083481/Wellcome Trust/United Kingdom Comparative Study Journal Article Research Support, Non-U.S. Gov't United States Antimicrob Agents Chemother. 2013 Jul;57(7):2913-22. doi: 10.1128/AAC.02398-12. Epub 2013 Apr 9.\n\n\n1098-6596 De Rycker, Manu Hallyburton, Irene Thomas, John Campbell, Lorna Wyllie, Susan Joshi, Dhananjay Cameron, Scott Gilbert, Ian H Wyatt, Paul G Frearson, Julie A Fairlamb, Alan H Gray, David W 079838/Wellcome Trust/United Kingdom 083481/Wellcome Trust/United Kingdom Comparative Study Journal Article Research Support, Non-U.S. Gov't United States Antimicrob Agents Chemother. 2013 Jul;57(7):2913-22. doi: 10.1128/AAC.02398-12. Epub 2013 Apr 9.","page":"2913-2922","title":"Comparison of a high-throughput high-content intracellular Leishmania donovani assay with an axenic amastigote assay","type":"article-journal","volume":"57"},"uris":["http://www.mendeley.com/documents/?uuid=6586650f-01df-4349-b778-b0b3c97245b5"]}],"mendeley":{"formattedCitation":"&lt;sup&gt;14&lt;/sup&gt;","plainTextFormattedCitation":"14","previouslyFormattedCitation":"&lt;sup&gt;14&lt;/sup&gt;"},"properties":{"noteIndex":0},"schema":"https://github.com/citation-style-language/schema/raw/master/csl-citation.json"}</w:instrText>
      </w:r>
      <w:r w:rsidR="00027E6F">
        <w:rPr>
          <w:rFonts w:asciiTheme="minorHAnsi" w:hAnsiTheme="minorHAnsi" w:cstheme="minorHAnsi"/>
          <w:color w:val="auto"/>
          <w:lang w:eastAsia="ja-JP"/>
        </w:rPr>
        <w:fldChar w:fldCharType="separate"/>
      </w:r>
      <w:r w:rsidR="001F4C68" w:rsidRPr="001F4C68">
        <w:rPr>
          <w:rFonts w:asciiTheme="minorHAnsi" w:hAnsiTheme="minorHAnsi" w:cstheme="minorHAnsi"/>
          <w:noProof/>
          <w:color w:val="auto"/>
          <w:vertAlign w:val="superscript"/>
          <w:lang w:eastAsia="ja-JP"/>
        </w:rPr>
        <w:t>14</w:t>
      </w:r>
      <w:r w:rsidR="00027E6F">
        <w:rPr>
          <w:rFonts w:asciiTheme="minorHAnsi" w:hAnsiTheme="minorHAnsi" w:cstheme="minorHAnsi"/>
          <w:color w:val="auto"/>
          <w:lang w:eastAsia="ja-JP"/>
        </w:rPr>
        <w:fldChar w:fldCharType="end"/>
      </w:r>
      <w:r w:rsidR="006A76A4">
        <w:rPr>
          <w:rFonts w:asciiTheme="minorHAnsi" w:hAnsiTheme="minorHAnsi" w:cstheme="minorHAnsi"/>
          <w:color w:val="auto"/>
          <w:lang w:eastAsia="ja-JP"/>
        </w:rPr>
        <w:t xml:space="preserve">, </w:t>
      </w:r>
      <w:r w:rsidR="00A25089">
        <w:rPr>
          <w:rFonts w:asciiTheme="minorHAnsi" w:hAnsiTheme="minorHAnsi" w:cstheme="minorHAnsi"/>
          <w:color w:val="auto"/>
          <w:lang w:eastAsia="ja-JP"/>
        </w:rPr>
        <w:t xml:space="preserve">the </w:t>
      </w:r>
      <w:r w:rsidR="00027E6F">
        <w:rPr>
          <w:rFonts w:asciiTheme="minorHAnsi" w:hAnsiTheme="minorHAnsi" w:cstheme="minorHAnsi"/>
          <w:color w:val="auto"/>
          <w:lang w:eastAsia="ja-JP"/>
        </w:rPr>
        <w:t>ability to</w:t>
      </w:r>
      <w:r w:rsidR="006A76A4">
        <w:rPr>
          <w:rFonts w:asciiTheme="minorHAnsi" w:hAnsiTheme="minorHAnsi" w:cstheme="minorHAnsi"/>
          <w:color w:val="auto"/>
          <w:lang w:eastAsia="ja-JP"/>
        </w:rPr>
        <w:t xml:space="preserve"> </w:t>
      </w:r>
      <w:r w:rsidR="00027E6F">
        <w:rPr>
          <w:rFonts w:asciiTheme="minorHAnsi" w:hAnsiTheme="minorHAnsi" w:cstheme="minorHAnsi"/>
          <w:color w:val="auto"/>
          <w:lang w:eastAsia="ja-JP"/>
        </w:rPr>
        <w:t xml:space="preserve">maintain the axenic </w:t>
      </w:r>
      <w:r w:rsidR="006A76A4">
        <w:rPr>
          <w:rFonts w:asciiTheme="minorHAnsi" w:hAnsiTheme="minorHAnsi" w:cstheme="minorHAnsi"/>
          <w:color w:val="auto"/>
          <w:lang w:eastAsia="ja-JP"/>
        </w:rPr>
        <w:t>cultur</w:t>
      </w:r>
      <w:r w:rsidR="00027E6F">
        <w:rPr>
          <w:rFonts w:asciiTheme="minorHAnsi" w:hAnsiTheme="minorHAnsi" w:cstheme="minorHAnsi"/>
          <w:color w:val="auto"/>
          <w:lang w:eastAsia="ja-JP"/>
        </w:rPr>
        <w:t>e</w:t>
      </w:r>
      <w:r w:rsidR="006A76A4">
        <w:rPr>
          <w:rFonts w:asciiTheme="minorHAnsi" w:hAnsiTheme="minorHAnsi" w:cstheme="minorHAnsi"/>
          <w:color w:val="auto"/>
          <w:lang w:eastAsia="ja-JP"/>
        </w:rPr>
        <w:t xml:space="preserve"> nonetheless provides valuable experimental tools to </w:t>
      </w:r>
      <w:r w:rsidR="00027E6F">
        <w:rPr>
          <w:rFonts w:asciiTheme="minorHAnsi" w:hAnsiTheme="minorHAnsi" w:cstheme="minorHAnsi"/>
          <w:color w:val="auto"/>
          <w:lang w:eastAsia="ja-JP"/>
        </w:rPr>
        <w:t>study</w:t>
      </w:r>
      <w:r w:rsidR="00D41CE5">
        <w:rPr>
          <w:rFonts w:asciiTheme="minorHAnsi" w:hAnsiTheme="minorHAnsi" w:cstheme="minorHAnsi"/>
          <w:color w:val="auto"/>
          <w:lang w:eastAsia="ja-JP"/>
        </w:rPr>
        <w:t xml:space="preserve"> </w:t>
      </w:r>
      <w:r w:rsidR="009F517D">
        <w:rPr>
          <w:rFonts w:asciiTheme="minorHAnsi" w:hAnsiTheme="minorHAnsi" w:cstheme="minorHAnsi"/>
          <w:color w:val="auto"/>
          <w:lang w:eastAsia="ja-JP"/>
        </w:rPr>
        <w:t xml:space="preserve">the </w:t>
      </w:r>
      <w:r w:rsidR="00D41CE5">
        <w:rPr>
          <w:rFonts w:asciiTheme="minorHAnsi" w:hAnsiTheme="minorHAnsi" w:cstheme="minorHAnsi"/>
          <w:color w:val="auto"/>
          <w:lang w:eastAsia="ja-JP"/>
        </w:rPr>
        <w:t>basic biology of</w:t>
      </w:r>
      <w:r w:rsidR="00027E6F">
        <w:rPr>
          <w:rFonts w:asciiTheme="minorHAnsi" w:hAnsiTheme="minorHAnsi" w:cstheme="minorHAnsi"/>
          <w:color w:val="auto"/>
          <w:lang w:eastAsia="ja-JP"/>
        </w:rPr>
        <w:t xml:space="preserve"> </w:t>
      </w:r>
      <w:r w:rsidR="009F517D">
        <w:rPr>
          <w:rFonts w:asciiTheme="minorHAnsi" w:hAnsiTheme="minorHAnsi" w:cstheme="minorHAnsi"/>
          <w:color w:val="auto"/>
          <w:lang w:eastAsia="ja-JP"/>
        </w:rPr>
        <w:t xml:space="preserve">the </w:t>
      </w:r>
      <w:r w:rsidR="00027E6F">
        <w:rPr>
          <w:rFonts w:asciiTheme="minorHAnsi" w:hAnsiTheme="minorHAnsi" w:cstheme="minorHAnsi"/>
          <w:color w:val="auto"/>
          <w:lang w:eastAsia="ja-JP"/>
        </w:rPr>
        <w:t xml:space="preserve">clinically relevant stage of </w:t>
      </w:r>
      <w:r w:rsidR="00027E6F" w:rsidRPr="00027E6F">
        <w:rPr>
          <w:rFonts w:asciiTheme="minorHAnsi" w:hAnsiTheme="minorHAnsi" w:cstheme="minorHAnsi"/>
          <w:i/>
          <w:color w:val="auto"/>
          <w:lang w:eastAsia="ja-JP"/>
        </w:rPr>
        <w:t>Leishmania</w:t>
      </w:r>
      <w:r w:rsidR="0045432A">
        <w:rPr>
          <w:rFonts w:asciiTheme="minorHAnsi" w:hAnsiTheme="minorHAnsi" w:cstheme="minorHAnsi"/>
          <w:i/>
          <w:color w:val="auto"/>
          <w:lang w:eastAsia="ja-JP"/>
        </w:rPr>
        <w:fldChar w:fldCharType="begin" w:fldLock="1"/>
      </w:r>
      <w:r w:rsidR="001F4C68">
        <w:rPr>
          <w:rFonts w:asciiTheme="minorHAnsi" w:hAnsiTheme="minorHAnsi" w:cstheme="minorHAnsi"/>
          <w:i/>
          <w:color w:val="auto"/>
          <w:lang w:eastAsia="ja-JP"/>
        </w:rPr>
        <w:instrText>ADDIN CSL_CITATION {"citationItems":[{"id":"ITEM-1","itemData":{"DOI":"10.1016/j.molbiopara.2008.12.012","ISSN":"0166-6851","PMID":"19393160","abstract":"Leishmania parasites cycle between the alimentary tract of a sandfly vector as free-living promastigotes and the acidified phagolysosomes of the vertebrate host macrophage as aflagellated amastigotes. The differentiation process can be mimicked in host-free culture by switching promastigotes (e.g. 25 degrees C, neutral pH) to a phagolysosomal-like environment (e.g. 37 degrees C, acidic pH and 5% CO(2)) for certain, but not all Leishmania species. Axenically grown amastigotes have been shown to share several morphological and biochemical characteristics with macrophage-derived intracellular amastigotes. In this study, we used a DNA oligonucleotide full-genome array to compare global RNA expression profiling of Leishmania infantum axenic amastigotes to intracellular amastigotes derived from infected macrophages. In general, 40% more genes (518 genes vs. 309 genes) were found upregulated in axenic amastigotes compared to intracellular amastigotes. Comparisons in expression profiling between axenic amastigotes and intracellular amastigotes revealed substantial differences in regulated mRNA abundance. Remarkably, among the differentially upregulated transcripts only 12% were common to both amastigote preparations. The major differences between axenic and intracellular amastigotes were observed in metabolic process, especially in fatty acid metabolism, in intracellular transport and membrane vesicular fusion, in proteolysis, in the number and type of protein kinases and RNA binding proteins and in the response to oxidative stress. These findings highlight the importance of the host macrophage in driving the parasite to specific adaptations, which consequently result in highly regulated changes in gene expression.","author":[{"dropping-particle":"","family":"Rochette","given":"Annie","non-dropping-particle":"","parse-names":false,"suffix":""},{"dropping-particle":"","family":"Raymond","given":"Frédéric","non-dropping-particle":"","parse-names":false,"suffix":""},{"dropping-particle":"","family":"Corbeil","given":"Jacques","non-dropping-particle":"","parse-names":false,"suffix":""},{"dropping-particle":"","family":"Ouellette","given":"Marc","non-dropping-particle":"","parse-names":false,"suffix":""},{"dropping-particle":"","family":"Papadopoulou","given":"Barbara","non-dropping-particle":"","parse-names":false,"suffix":""}],"container-title":"Molecular and biochemical parasitology","id":"ITEM-1","issue":"1","issued":{"date-parts":[["2009","5"]]},"page":"32-47","title":"Whole-genome comparative RNA expression profiling of axenic and intracellular amastigote forms of Leishmania infantum.","type":"article-journal","volume":"165"},"uris":["http://www.mendeley.com/documents/?uuid=6257681d-6028-3bbd-9c7e-10d52888f8de"]},{"id":"ITEM-2","itemData":{"DOI":"10.1111/j.1462-5822.2011.01593.x","ISSN":"1462-5822","PMID":"21501362","abstract":"Protozoan parasites of the genus Leishmania are important human pathogens that differentiate inside host macrophages into an amastigote life cycle stage. Although this stage causes the pathogenesis of leishmaniasis, only few proteins have been implicated in amastigote intracellular survival. Here we compare morphology, infectivity and protein expression of L. donovani LD1S grown in host free (axenic) culture, or exclusively propagated in infected hamsters, with the aim to reveal parasite traits absent in axenic but selected for in hamster-derived amastigotes through leishmanicidal host activities. Axenic and splenic amastigotes showed a striking difference in virulence and the ability to cause experimental hepato-splenomegaly in infected hamsters. 2D-DIGE analysis revealed statistically significant differences in abundance for 152 spots, with 14 spots showing fivefold or higher abundance in splenic amastigotes. Proteins identified by MS analysis include the anti-oxidant enzyme tryparedoxin peroxidase, and enzymes implicated in protein and amino acid metabolism. Analysis of parasite growth in vitro in minimal medium demonstrated increased survival of hamster-derived compared with axenic parasites under conditions that mimic the nutrient poor, cytotoxic phagolysosome. Thus, our comparative proteomics analysis sheds important new light on the biochemistry of bona fide amastigotes and informs on survival factors relevant for intracellular L. donovani infection.","author":[{"dropping-particle":"","family":"Pescher","given":"Pascale","non-dropping-particle":"","parse-names":false,"suffix":""},{"dropping-particle":"","family":"Blisnick","given":"Thierry","non-dropping-particle":"","parse-names":false,"suffix":""},{"dropping-particle":"","family":"Bastin","given":"Philippe","non-dropping-particle":"","parse-names":false,"suffix":""},{"dropping-particle":"","family":"Späth","given":"Gerald F","non-dropping-particle":"","parse-names":false,"suffix":""}],"container-title":"Cellular microbiology","id":"ITEM-2","issue":"7","issued":{"date-parts":[["2011","7"]]},"page":"978-91","title":"Quantitative proteome profiling informs on phenotypic traits that adapt Leishmania donovani for axenic and intracellular proliferation.","type":"article-journal","volume":"13"},"uris":["http://www.mendeley.com/documents/?uuid=8663381b-7c16-31fe-81b2-cc92fa2092e8"]}],"mendeley":{"formattedCitation":"&lt;sup&gt;15, 16&lt;/sup&gt;","plainTextFormattedCitation":"15, 16","previouslyFormattedCitation":"&lt;sup&gt;15, 16&lt;/sup&gt;"},"properties":{"noteIndex":0},"schema":"https://github.com/citation-style-language/schema/raw/master/csl-citation.json"}</w:instrText>
      </w:r>
      <w:r w:rsidR="0045432A">
        <w:rPr>
          <w:rFonts w:asciiTheme="minorHAnsi" w:hAnsiTheme="minorHAnsi" w:cstheme="minorHAnsi"/>
          <w:i/>
          <w:color w:val="auto"/>
          <w:lang w:eastAsia="ja-JP"/>
        </w:rPr>
        <w:fldChar w:fldCharType="separate"/>
      </w:r>
      <w:r w:rsidR="001F4C68" w:rsidRPr="001F4C68">
        <w:rPr>
          <w:rFonts w:asciiTheme="minorHAnsi" w:hAnsiTheme="minorHAnsi" w:cstheme="minorHAnsi"/>
          <w:noProof/>
          <w:color w:val="auto"/>
          <w:vertAlign w:val="superscript"/>
          <w:lang w:eastAsia="ja-JP"/>
        </w:rPr>
        <w:t>15,16</w:t>
      </w:r>
      <w:r w:rsidR="0045432A">
        <w:rPr>
          <w:rFonts w:asciiTheme="minorHAnsi" w:hAnsiTheme="minorHAnsi" w:cstheme="minorHAnsi"/>
          <w:i/>
          <w:color w:val="auto"/>
          <w:lang w:eastAsia="ja-JP"/>
        </w:rPr>
        <w:fldChar w:fldCharType="end"/>
      </w:r>
      <w:r w:rsidR="00027E6F">
        <w:rPr>
          <w:rFonts w:asciiTheme="minorHAnsi" w:hAnsiTheme="minorHAnsi" w:cstheme="minorHAnsi"/>
          <w:color w:val="auto"/>
          <w:lang w:eastAsia="ja-JP"/>
        </w:rPr>
        <w:t xml:space="preserve">. </w:t>
      </w:r>
      <w:r w:rsidR="00811C85">
        <w:rPr>
          <w:rFonts w:asciiTheme="minorHAnsi" w:hAnsiTheme="minorHAnsi" w:cstheme="minorHAnsi" w:hint="eastAsia"/>
          <w:color w:val="auto"/>
          <w:lang w:eastAsia="ja-JP"/>
        </w:rPr>
        <w:t xml:space="preserve">In </w:t>
      </w:r>
      <w:r w:rsidR="00CC5FDF">
        <w:rPr>
          <w:rFonts w:asciiTheme="minorHAnsi" w:hAnsiTheme="minorHAnsi" w:cstheme="minorHAnsi"/>
          <w:color w:val="auto"/>
          <w:lang w:eastAsia="ja-JP"/>
        </w:rPr>
        <w:t xml:space="preserve">the </w:t>
      </w:r>
      <w:r w:rsidR="00811C85">
        <w:rPr>
          <w:rFonts w:asciiTheme="minorHAnsi" w:hAnsiTheme="minorHAnsi" w:cstheme="minorHAnsi" w:hint="eastAsia"/>
          <w:color w:val="auto"/>
          <w:lang w:eastAsia="ja-JP"/>
        </w:rPr>
        <w:t xml:space="preserve">case of </w:t>
      </w:r>
      <w:r w:rsidR="00811C85" w:rsidRPr="00053EEE">
        <w:rPr>
          <w:rFonts w:asciiTheme="minorHAnsi" w:hAnsiTheme="minorHAnsi" w:cstheme="minorHAnsi"/>
          <w:i/>
          <w:color w:val="auto"/>
          <w:lang w:eastAsia="ja-JP"/>
        </w:rPr>
        <w:t xml:space="preserve">T. </w:t>
      </w:r>
      <w:proofErr w:type="spellStart"/>
      <w:r w:rsidR="00811C85" w:rsidRPr="00053EEE">
        <w:rPr>
          <w:rFonts w:asciiTheme="minorHAnsi" w:hAnsiTheme="minorHAnsi" w:cstheme="minorHAnsi"/>
          <w:i/>
          <w:color w:val="auto"/>
          <w:lang w:eastAsia="ja-JP"/>
        </w:rPr>
        <w:t>cruzi</w:t>
      </w:r>
      <w:proofErr w:type="spellEnd"/>
      <w:r w:rsidR="00811C85">
        <w:rPr>
          <w:rFonts w:asciiTheme="minorHAnsi" w:hAnsiTheme="minorHAnsi" w:cstheme="minorHAnsi"/>
          <w:color w:val="auto"/>
          <w:lang w:eastAsia="ja-JP"/>
        </w:rPr>
        <w:t xml:space="preserve">, </w:t>
      </w:r>
      <w:r w:rsidR="001473FC">
        <w:rPr>
          <w:rFonts w:asciiTheme="minorHAnsi" w:hAnsiTheme="minorHAnsi" w:cstheme="minorHAnsi"/>
          <w:color w:val="auto"/>
          <w:lang w:eastAsia="ja-JP"/>
        </w:rPr>
        <w:t xml:space="preserve">literatures regarding the </w:t>
      </w:r>
      <w:r w:rsidR="00811C85">
        <w:rPr>
          <w:rFonts w:asciiTheme="minorHAnsi" w:hAnsiTheme="minorHAnsi" w:cstheme="minorHAnsi"/>
          <w:color w:val="auto"/>
          <w:lang w:eastAsia="ja-JP"/>
        </w:rPr>
        <w:t>presence of naturally occurring extracellular amastigote</w:t>
      </w:r>
      <w:r w:rsidR="00B63590">
        <w:rPr>
          <w:rFonts w:asciiTheme="minorHAnsi" w:hAnsiTheme="minorHAnsi" w:cstheme="minorHAnsi"/>
          <w:color w:val="auto"/>
          <w:lang w:eastAsia="ja-JP"/>
        </w:rPr>
        <w:t>s</w:t>
      </w:r>
      <w:r w:rsidR="00811C85">
        <w:rPr>
          <w:rFonts w:asciiTheme="minorHAnsi" w:hAnsiTheme="minorHAnsi" w:cstheme="minorHAnsi"/>
          <w:color w:val="auto"/>
          <w:lang w:eastAsia="ja-JP"/>
        </w:rPr>
        <w:t xml:space="preserve"> </w:t>
      </w:r>
      <w:r w:rsidR="00AB355D" w:rsidRPr="00AB355D">
        <w:rPr>
          <w:rFonts w:asciiTheme="minorHAnsi" w:hAnsiTheme="minorHAnsi" w:cstheme="minorHAnsi"/>
          <w:color w:val="auto"/>
          <w:lang w:eastAsia="ja-JP"/>
        </w:rPr>
        <w:t>(</w:t>
      </w:r>
      <w:r w:rsidR="00811C85">
        <w:rPr>
          <w:rFonts w:asciiTheme="minorHAnsi" w:hAnsiTheme="minorHAnsi" w:cstheme="minorHAnsi"/>
          <w:color w:val="auto"/>
          <w:lang w:eastAsia="ja-JP"/>
        </w:rPr>
        <w:t>EA</w:t>
      </w:r>
      <w:r w:rsidR="00AB355D" w:rsidRPr="00AB355D">
        <w:rPr>
          <w:rFonts w:asciiTheme="minorHAnsi" w:hAnsiTheme="minorHAnsi" w:cstheme="minorHAnsi"/>
          <w:color w:val="auto"/>
          <w:lang w:eastAsia="ja-JP"/>
        </w:rPr>
        <w:t>)</w:t>
      </w:r>
      <w:r w:rsidR="00740189">
        <w:rPr>
          <w:rFonts w:asciiTheme="minorHAnsi" w:hAnsiTheme="minorHAnsi" w:cstheme="minorHAnsi"/>
          <w:color w:val="auto"/>
          <w:lang w:eastAsia="ja-JP"/>
        </w:rPr>
        <w:fldChar w:fldCharType="begin" w:fldLock="1"/>
      </w:r>
      <w:r w:rsidR="001F4C68">
        <w:rPr>
          <w:rFonts w:asciiTheme="minorHAnsi" w:hAnsiTheme="minorHAnsi" w:cstheme="minorHAnsi"/>
          <w:color w:val="auto"/>
          <w:lang w:eastAsia="ja-JP"/>
        </w:rPr>
        <w:instrText>ADDIN CSL_CITATION {"citationItems":[{"id":"ITEM-1","itemData":{"DOI":"10.1016/0014-4894(87)90062-2","ISBN":"0014-4894 (Print)\\r0014-4894 (Linking)","ISSN":"10902449","PMID":"3315736","abstract":"The origin of Trypanosoma cruzi slender and broad forms found in the circulation of the mammalian host has remained obscure and, unlike what has been proposed for African trypanosomes, no precise form-function relationship has been ascribed to them. We show here that parasites circulating in the blood of infected animals display a high degree of polymorphism. Around 10% of the forms found circulating in mice during the acute phase of infection were amastigotes, and the other 90% included slender and broad trypomastigotes and intermediate forms between amastigotes and trypomastigotes. Slender trypomastigotes, from blood or cell culture, undergo extracellularly morphological rearrangements in which the parasites become gradually broader and transform into amastigotes. By scanning electron microscopy a progressive internalization of the flagellum and reorganization of the cell shape in a helical fashion were observed in parasites undergoing transformation. After 48 hr of extracellular incubation the parasite population consisted exclusively of amastigotes with a short protruding flagellum. The morphological changes were associated with the expression of different surface antigens defined by monoclonal antibodies: the trypomastigote-specific antigens Ssp-1 (a 100-120-150-Mr glycoprotein), Ssp-2 (a 70-Mr glycoprotein), Ssp-3 (undefined), and Ssp-4, an amastigote-specific surface antigen. Ssp-4 was also detected on intracellular amastigotes (in vitro and in vivo). We conclude that trypomastigotes are programmed to develop into amastigotes whether or not they enter cells, and that the differentiation can occur in the blood of the vertebrate host. These findings raise some questions regarding conventional views on the life cycle of T. cruzi. ?? 1987.","author":[{"dropping-particle":"","family":"Andrews","given":"Norma W","non-dropping-particle":"","parse-names":false,"suffix":""},{"dropping-particle":"","family":"Hong","given":"Kyong su","non-dropping-particle":"","parse-names":false,"suffix":""},{"dropping-particle":"","family":"Robbins","given":"Edith S","non-dropping-particle":"","parse-names":false,"suffix":""},{"dropping-particle":"","family":"Nussenzweig","given":"Victor","non-dropping-particle":"","parse-names":false,"suffix":""}],"container-title":"Experimental Parasitology","id":"ITEM-1","issue":"3","issued":{"date-parts":[["1987","12"]]},"page":"474-484","title":"Stage-specific surface antigens expressed during the morphogenesis of vertebrate forms of Trypanosoma cruzi","type":"article-journal","volume":"64"},"uris":["http://www.mendeley.com/documents/?uuid=127d87a6-de57-3c5f-9626-f377bdd0a9e0"]}],"mendeley":{"formattedCitation":"&lt;sup&gt;17&lt;/sup&gt;","plainTextFormattedCitation":"17","previouslyFormattedCitation":"&lt;sup&gt;17&lt;/sup&gt;"},"properties":{"noteIndex":0},"schema":"https://github.com/citation-style-language/schema/raw/master/csl-citation.json"}</w:instrText>
      </w:r>
      <w:r w:rsidR="00740189">
        <w:rPr>
          <w:rFonts w:asciiTheme="minorHAnsi" w:hAnsiTheme="minorHAnsi" w:cstheme="minorHAnsi"/>
          <w:color w:val="auto"/>
          <w:lang w:eastAsia="ja-JP"/>
        </w:rPr>
        <w:fldChar w:fldCharType="separate"/>
      </w:r>
      <w:r w:rsidR="001F4C68" w:rsidRPr="001F4C68">
        <w:rPr>
          <w:rFonts w:asciiTheme="minorHAnsi" w:hAnsiTheme="minorHAnsi" w:cstheme="minorHAnsi"/>
          <w:noProof/>
          <w:color w:val="auto"/>
          <w:vertAlign w:val="superscript"/>
          <w:lang w:eastAsia="ja-JP"/>
        </w:rPr>
        <w:t>17</w:t>
      </w:r>
      <w:r w:rsidR="00740189">
        <w:rPr>
          <w:rFonts w:asciiTheme="minorHAnsi" w:hAnsiTheme="minorHAnsi" w:cstheme="minorHAnsi"/>
          <w:color w:val="auto"/>
          <w:lang w:eastAsia="ja-JP"/>
        </w:rPr>
        <w:fldChar w:fldCharType="end"/>
      </w:r>
      <w:r w:rsidR="00C93DC0">
        <w:rPr>
          <w:rFonts w:asciiTheme="minorHAnsi" w:hAnsiTheme="minorHAnsi" w:cstheme="minorHAnsi" w:hint="eastAsia"/>
          <w:color w:val="auto"/>
          <w:lang w:eastAsia="ja-JP"/>
        </w:rPr>
        <w:t xml:space="preserve"> </w:t>
      </w:r>
      <w:r w:rsidR="00811C85">
        <w:rPr>
          <w:rFonts w:asciiTheme="minorHAnsi" w:hAnsiTheme="minorHAnsi" w:cstheme="minorHAnsi"/>
          <w:color w:val="auto"/>
          <w:lang w:eastAsia="ja-JP"/>
        </w:rPr>
        <w:t xml:space="preserve">and </w:t>
      </w:r>
      <w:r w:rsidR="00AB5686" w:rsidRPr="00AB5686">
        <w:rPr>
          <w:rFonts w:asciiTheme="minorHAnsi" w:hAnsiTheme="minorHAnsi" w:cstheme="minorHAnsi"/>
          <w:color w:val="auto"/>
          <w:lang w:eastAsia="ja-JP"/>
        </w:rPr>
        <w:t>in vitro</w:t>
      </w:r>
      <w:r w:rsidR="00811C85">
        <w:rPr>
          <w:rFonts w:asciiTheme="minorHAnsi" w:hAnsiTheme="minorHAnsi" w:cstheme="minorHAnsi"/>
          <w:color w:val="auto"/>
          <w:lang w:eastAsia="ja-JP"/>
        </w:rPr>
        <w:t xml:space="preserve"> production of EA</w:t>
      </w:r>
      <w:r w:rsidR="00AD15A9">
        <w:rPr>
          <w:rFonts w:asciiTheme="minorHAnsi" w:hAnsiTheme="minorHAnsi" w:cstheme="minorHAnsi"/>
          <w:color w:val="auto"/>
          <w:lang w:eastAsia="ja-JP"/>
        </w:rPr>
        <w:fldChar w:fldCharType="begin" w:fldLock="1"/>
      </w:r>
      <w:r w:rsidR="001F4C68">
        <w:rPr>
          <w:rFonts w:asciiTheme="minorHAnsi" w:hAnsiTheme="minorHAnsi" w:cstheme="minorHAnsi"/>
          <w:color w:val="auto"/>
          <w:lang w:eastAsia="ja-JP"/>
        </w:rPr>
        <w:instrText>ADDIN CSL_CITATION {"citationItems":[{"id":"ITEM-1","itemData":{"ISSN":"0014-4894","PMID":"354956","author":[{"dropping-particle":"","family":"Pan","given":"S C","non-dropping-particle":"","parse-names":false,"suffix":""}],"container-title":"Experimental parasitology","id":"ITEM-1","issue":"2","issued":{"date-parts":[["1978","8"]]},"page":"215-24","title":"Trypanosoma cruzi: intracellular stages grown in a cell-free medium at 37 C.","type":"article-journal","volume":"45"},"uris":["http://www.mendeley.com/documents/?uuid=f18d45e5-eece-4d83-b342-3b028ea02175"]},{"id":"ITEM-2","itemData":{"DOI":"10.1017/S0031182000065264","ISBN":"0031-1820 (Print)","ISSN":"0031-1820","PMID":"7541124","abstract":"Following cell invasion, Trypanosoma cruzi trypomastigotes transform into amastigotes, which are the mammalian replicative forms of the parasite. Although amastigotes represent a critical stage in the life-cycle of T. cruzi, little is known of the factors controlling trypomastigote to amastigote transformation. Kanbera et al. (1990) observed that exposure of trypomastigotes to acidic pH induced their transformation into rounded forms resembling amastigotes. We confirm their observation and, using two strains of T. cruzi, establish that these transformants are ultrastructurally and biochemically indistinguishable from natural amastigotes. Incubation of trypomastigotes in medium at pH 5.0 for 2 h was sufficient to trigger their transformation into forms resembling amastigotes. Electron microscopical analysis confirmed that the kinetoplast structure, and general morphological features of the acid-induced, extracellular amastigotes were indistinguishable from those of intracellular-derived amastigotes. The extracellular transformation was accompanied by the acquisition of the stage-specific surface antigen of the naturally transformed amastigotes (Ssp-4), and loss of a stage-specific trypomastigote antigen (Ssp-3). Trypomastigotes incubated at neutral pH did not transform into amastigotes, and did not acquire the Ssp-4 epitope or lose the Ssp-3 epitope. Finally, acid-induced amastigotes subsequently incorporated [3H]thymidine into their DNA, indicating that the important replicative property of intracellular amastigotes is also exhibited by these in vitro transformants. This effect of low pH appears to be of physiological relevance, and acid-induced extracellular transformation appears to represent a valid experimental technique for studies of the molecular mechanisms involved in the differentiation process.","author":[{"dropping-particle":"","family":"Tomlinson","given":"S","non-dropping-particle":"","parse-names":false,"suffix":""},{"dropping-particle":"","family":"Vandekerckhove","given":"F","non-dropping-particle":"","parse-names":false,"suffix":""},{"dropping-particle":"","family":"Frevert","given":"U","non-dropping-particle":"","parse-names":false,"suffix":""},{"dropping-particle":"","family":"Nussenzweig","given":"V","non-dropping-particle":"","parse-names":false,"suffix":""}],"container-title":"Parasitology","edition":"1995/06/01","id":"ITEM-2","issue":"05","issued":{"date-parts":[["1995","6","6"]]},"language":"eng","note":"From Duplicate 2 (The induction of Trypanosoma cruzi trypomastigote to amastigote transformation by low pH - Tomlinson, S; Vandekerckhove, F; Frevert, U; Nussenzweig, V)\n\nTomlinson, S Vandekerckhove, F Frevert, U Nussenzweig, V Journal Article England Parasitology. 1995 Jun;110 ( Pt 5):547-54.\n\n\nTomlinson, S Vandekerckhove, F Frevert, U Nussenzweig, V Journal Article England Parasitology. 1995 Jun;110 ( Pt 5):547-54.","page":"547","title":"The induction of Trypanosoma cruzi trypomastigote to amastigote transformation by low pH","type":"article-journal","volume":"110"},"uris":["http://www.mendeley.com/documents/?uuid=cae1b5e3-3757-4e31-9d4b-ef4f11011e79"]},{"id":"ITEM-3","itemData":{"DOI":"10.1016/0014-4894(87)90062-2","ISBN":"0014-4894 (Print)\\r0014-4894 (Linking)","ISSN":"10902449","PMID":"3315736","abstract":"The origin of Trypanosoma cruzi slender and broad forms found in the circulation of the mammalian host has remained obscure and, unlike what has been proposed for African trypanosomes, no precise form-function relationship has been ascribed to them. We show here that parasites circulating in the blood of infected animals display a high degree of polymorphism. Around 10% of the forms found circulating in mice during the acute phase of infection were amastigotes, and the other 90% included slender and broad trypomastigotes and intermediate forms between amastigotes and trypomastigotes. Slender trypomastigotes, from blood or cell culture, undergo extracellularly morphological rearrangements in which the parasites become gradually broader and transform into amastigotes. By scanning electron microscopy a progressive internalization of the flagellum and reorganization of the cell shape in a helical fashion were observed in parasites undergoing transformation. After 48 hr of extracellular incubation the parasite population consisted exclusively of amastigotes with a short protruding flagellum. The morphological changes were associated with the expression of different surface antigens defined by monoclonal antibodies: the trypomastigote-specific antigens Ssp-1 (a 100-120-150-Mr glycoprotein), Ssp-2 (a 70-Mr glycoprotein), Ssp-3 (undefined), and Ssp-4, an amastigote-specific surface antigen. Ssp-4 was also detected on intracellular amastigotes (in vitro and in vivo). We conclude that trypomastigotes are programmed to develop into amastigotes whether or not they enter cells, and that the differentiation can occur in the blood of the vertebrate host. These findings raise some questions regarding conventional views on the life cycle of T. cruzi. ?? 1987.","author":[{"dropping-particle":"","family":"Andrews","given":"Norma W","non-dropping-particle":"","parse-names":false,"suffix":""},{"dropping-particle":"","family":"Hong","given":"Kyong su","non-dropping-particle":"","parse-names":false,"suffix":""},{"dropping-particle":"","family":"Robbins","given":"Edith S","non-dropping-particle":"","parse-names":false,"suffix":""},{"dropping-particle":"","family":"Nussenzweig","given":"Victor","non-dropping-particle":"","parse-names":false,"suffix":""}],"container-title":"Experimental Parasitology","id":"ITEM-3","issue":"3","issued":{"date-parts":[["1987","12"]]},"page":"474-484","title":"Stage-specific surface antigens expressed during the morphogenesis of vertebrate forms of Trypanosoma cruzi","type":"article-journal","volume":"64"},"uris":["http://www.mendeley.com/documents/?uuid=127d87a6-de57-3c5f-9626-f377bdd0a9e0"]}],"mendeley":{"formattedCitation":"&lt;sup&gt;17–19&lt;/sup&gt;","plainTextFormattedCitation":"17–19","previouslyFormattedCitation":"&lt;sup&gt;17–19&lt;/sup&gt;"},"properties":{"noteIndex":0},"schema":"https://github.com/citation-style-language/schema/raw/master/csl-citation.json"}</w:instrText>
      </w:r>
      <w:r w:rsidR="00AD15A9">
        <w:rPr>
          <w:rFonts w:asciiTheme="minorHAnsi" w:hAnsiTheme="minorHAnsi" w:cstheme="minorHAnsi"/>
          <w:color w:val="auto"/>
          <w:lang w:eastAsia="ja-JP"/>
        </w:rPr>
        <w:fldChar w:fldCharType="separate"/>
      </w:r>
      <w:r w:rsidR="001F4C68" w:rsidRPr="001F4C68">
        <w:rPr>
          <w:rFonts w:asciiTheme="minorHAnsi" w:hAnsiTheme="minorHAnsi" w:cstheme="minorHAnsi"/>
          <w:noProof/>
          <w:color w:val="auto"/>
          <w:vertAlign w:val="superscript"/>
          <w:lang w:eastAsia="ja-JP"/>
        </w:rPr>
        <w:t>17–19</w:t>
      </w:r>
      <w:r w:rsidR="00AD15A9">
        <w:rPr>
          <w:rFonts w:asciiTheme="minorHAnsi" w:hAnsiTheme="minorHAnsi" w:cstheme="minorHAnsi"/>
          <w:color w:val="auto"/>
          <w:lang w:eastAsia="ja-JP"/>
        </w:rPr>
        <w:fldChar w:fldCharType="end"/>
      </w:r>
      <w:r w:rsidR="00811C85">
        <w:rPr>
          <w:rFonts w:asciiTheme="minorHAnsi" w:hAnsiTheme="minorHAnsi" w:cstheme="minorHAnsi"/>
          <w:color w:val="auto"/>
          <w:lang w:eastAsia="ja-JP"/>
        </w:rPr>
        <w:t xml:space="preserve"> </w:t>
      </w:r>
      <w:r w:rsidR="00A047CE">
        <w:rPr>
          <w:rFonts w:asciiTheme="minorHAnsi" w:hAnsiTheme="minorHAnsi" w:cstheme="minorHAnsi"/>
          <w:color w:val="auto"/>
          <w:lang w:eastAsia="ja-JP"/>
        </w:rPr>
        <w:t>date</w:t>
      </w:r>
      <w:r w:rsidR="001473FC">
        <w:rPr>
          <w:rFonts w:asciiTheme="minorHAnsi" w:hAnsiTheme="minorHAnsi" w:cstheme="minorHAnsi"/>
          <w:color w:val="auto"/>
          <w:lang w:eastAsia="ja-JP"/>
        </w:rPr>
        <w:t xml:space="preserve"> back to</w:t>
      </w:r>
      <w:r w:rsidR="00AD15A9">
        <w:rPr>
          <w:rFonts w:asciiTheme="minorHAnsi" w:hAnsiTheme="minorHAnsi" w:cstheme="minorHAnsi"/>
          <w:color w:val="auto"/>
          <w:lang w:eastAsia="ja-JP"/>
        </w:rPr>
        <w:t xml:space="preserve"> </w:t>
      </w:r>
      <w:r w:rsidR="00811C85">
        <w:rPr>
          <w:rFonts w:asciiTheme="minorHAnsi" w:hAnsiTheme="minorHAnsi" w:cstheme="minorHAnsi"/>
          <w:color w:val="auto"/>
          <w:lang w:eastAsia="ja-JP"/>
        </w:rPr>
        <w:t>decades ag</w:t>
      </w:r>
      <w:r w:rsidR="00147C1D">
        <w:rPr>
          <w:rFonts w:asciiTheme="minorHAnsi" w:hAnsiTheme="minorHAnsi" w:cstheme="minorHAnsi" w:hint="eastAsia"/>
          <w:color w:val="auto"/>
          <w:lang w:eastAsia="ja-JP"/>
        </w:rPr>
        <w:t>o</w:t>
      </w:r>
      <w:r w:rsidR="00147C1D">
        <w:rPr>
          <w:rFonts w:asciiTheme="minorHAnsi" w:hAnsiTheme="minorHAnsi" w:cstheme="minorHAnsi"/>
          <w:color w:val="auto"/>
          <w:lang w:eastAsia="ja-JP"/>
        </w:rPr>
        <w:t xml:space="preserve">. </w:t>
      </w:r>
      <w:r w:rsidR="000B0776">
        <w:rPr>
          <w:rFonts w:asciiTheme="minorHAnsi" w:hAnsiTheme="minorHAnsi" w:cstheme="minorHAnsi"/>
          <w:color w:val="auto"/>
          <w:lang w:eastAsia="ja-JP"/>
        </w:rPr>
        <w:t xml:space="preserve">In addition, EA is known to have </w:t>
      </w:r>
      <w:r w:rsidR="009F517D">
        <w:rPr>
          <w:rFonts w:asciiTheme="minorHAnsi" w:hAnsiTheme="minorHAnsi" w:cstheme="minorHAnsi"/>
          <w:color w:val="auto"/>
          <w:lang w:eastAsia="ja-JP"/>
        </w:rPr>
        <w:t xml:space="preserve">an </w:t>
      </w:r>
      <w:r w:rsidR="000B0776">
        <w:rPr>
          <w:rFonts w:asciiTheme="minorHAnsi" w:hAnsiTheme="minorHAnsi" w:cstheme="minorHAnsi"/>
          <w:color w:val="auto"/>
          <w:lang w:eastAsia="ja-JP"/>
        </w:rPr>
        <w:t>infectious capability</w:t>
      </w:r>
      <w:r w:rsidR="009B397E">
        <w:rPr>
          <w:rFonts w:asciiTheme="minorHAnsi" w:hAnsiTheme="minorHAnsi" w:cstheme="minorHAnsi"/>
          <w:color w:val="auto"/>
          <w:lang w:eastAsia="ja-JP"/>
        </w:rPr>
        <w:fldChar w:fldCharType="begin" w:fldLock="1"/>
      </w:r>
      <w:r w:rsidR="001F4C68">
        <w:rPr>
          <w:rFonts w:asciiTheme="minorHAnsi" w:hAnsiTheme="minorHAnsi" w:cstheme="minorHAnsi"/>
          <w:color w:val="auto"/>
          <w:lang w:eastAsia="ja-JP"/>
        </w:rPr>
        <w:instrText>ADDIN CSL_CITATION {"citationItems":[{"id":"ITEM-1","itemData":{"DOI":"10.1084/jem.168.2.649","ISBN":"0022-1007 (Print)\\r0022-1007 (Linking)","ISSN":"0022-1007","PMID":"3045248","abstract":"The two main stages of development of the protozoan parasite Trypanosoma cruzi found in the vertebrate host are the trypomastigote and the amastigote. It has been generally assumed that only trypomastigotes are capable of entering cells and that amastigotes are the intracellular replicative form of the parasite. We show here that after incubation for 4 h with human monocytes in vitro 90% or more of extracellularly derived (24 h) amastigotes of T. cruzi are taken up by the cells. Within 2 h they escape the phagocytic vacuole and enter the cytoplasm, where they divide and after 4-5 d transform into trypomastigotes. Trypomastigotes also invade cultured human monocytes. However, they show a lag of several hours between invasion and the start of DNA duplication, while amastigotes commence replication without an apparent lag. Amastigotes also infect cultured fibroblasts, albeit with lower efficiency. When injected intraperitoneally into mice, amastigotes are as infective as trypomastigotes. Based on these results, and on prior findings that amastigotes are found free in the circulation of mice during the acute stage of the disease (3), it seems likely that the cellular uptake of amastigotes can initiate an alternative subcycle within the life cycle of this parasite in the mammalian host. Also, because trypomastigotes and amastigotes have diverse surface antigens, they may use different strategies to invade host cells","author":[{"dropping-particle":"","family":"Ley","given":"V","non-dropping-particle":"","parse-names":false,"suffix":""},{"dropping-particle":"","family":"Andrews","given":"N W","non-dropping-particle":"","parse-names":false,"suffix":""},{"dropping-particle":"","family":"Robbins","given":"E S","non-dropping-particle":"","parse-names":false,"suffix":""},{"dropping-particle":"","family":"Nussenzweig","given":"V","non-dropping-particle":"","parse-names":false,"suffix":""}],"container-title":"J.Exp.Med.","id":"ITEM-1","issue":"0022-1007 (Print)","issued":{"date-parts":[["1988","8","1"]]},"page":"649-659","title":"Amastigotes of Trypanosoma cruzi sustain an infective cycle in mammalian cells","type":"article-journal","volume":"168"},"uris":["http://www.mendeley.com/documents/?uuid=0aecf839-99b0-34bc-8b7c-7e9af05c9b3f"]}],"mendeley":{"formattedCitation":"&lt;sup&gt;20&lt;/sup&gt;","plainTextFormattedCitation":"20","previouslyFormattedCitation":"&lt;sup&gt;20&lt;/sup&gt;"},"properties":{"noteIndex":0},"schema":"https://github.com/citation-style-language/schema/raw/master/csl-citation.json"}</w:instrText>
      </w:r>
      <w:r w:rsidR="009B397E">
        <w:rPr>
          <w:rFonts w:asciiTheme="minorHAnsi" w:hAnsiTheme="minorHAnsi" w:cstheme="minorHAnsi"/>
          <w:color w:val="auto"/>
          <w:lang w:eastAsia="ja-JP"/>
        </w:rPr>
        <w:fldChar w:fldCharType="separate"/>
      </w:r>
      <w:r w:rsidR="001F4C68" w:rsidRPr="001F4C68">
        <w:rPr>
          <w:rFonts w:asciiTheme="minorHAnsi" w:hAnsiTheme="minorHAnsi" w:cstheme="minorHAnsi"/>
          <w:noProof/>
          <w:color w:val="auto"/>
          <w:vertAlign w:val="superscript"/>
          <w:lang w:eastAsia="ja-JP"/>
        </w:rPr>
        <w:t>20</w:t>
      </w:r>
      <w:r w:rsidR="009B397E">
        <w:rPr>
          <w:rFonts w:asciiTheme="minorHAnsi" w:hAnsiTheme="minorHAnsi" w:cstheme="minorHAnsi"/>
          <w:color w:val="auto"/>
          <w:lang w:eastAsia="ja-JP"/>
        </w:rPr>
        <w:fldChar w:fldCharType="end"/>
      </w:r>
      <w:r w:rsidR="000B0776">
        <w:rPr>
          <w:rFonts w:asciiTheme="minorHAnsi" w:hAnsiTheme="minorHAnsi" w:cstheme="minorHAnsi"/>
          <w:color w:val="auto"/>
          <w:lang w:eastAsia="ja-JP"/>
        </w:rPr>
        <w:t>, albeit less than that of trypomastigote, and the mechanism of amastigote host invasion ha</w:t>
      </w:r>
      <w:r w:rsidR="00CC5FDF">
        <w:rPr>
          <w:rFonts w:asciiTheme="minorHAnsi" w:hAnsiTheme="minorHAnsi" w:cstheme="minorHAnsi"/>
          <w:color w:val="auto"/>
          <w:lang w:eastAsia="ja-JP"/>
        </w:rPr>
        <w:t>s</w:t>
      </w:r>
      <w:r w:rsidR="000B0776">
        <w:rPr>
          <w:rFonts w:asciiTheme="minorHAnsi" w:hAnsiTheme="minorHAnsi" w:cstheme="minorHAnsi"/>
          <w:color w:val="auto"/>
          <w:lang w:eastAsia="ja-JP"/>
        </w:rPr>
        <w:t xml:space="preserve"> been elucidated in recent yea</w:t>
      </w:r>
      <w:r w:rsidR="0097647F">
        <w:rPr>
          <w:rFonts w:asciiTheme="minorHAnsi" w:hAnsiTheme="minorHAnsi" w:cstheme="minorHAnsi"/>
          <w:color w:val="auto"/>
          <w:lang w:eastAsia="ja-JP"/>
        </w:rPr>
        <w:t>r</w:t>
      </w:r>
      <w:r w:rsidR="0097647F" w:rsidRPr="00053EEE">
        <w:rPr>
          <w:rFonts w:asciiTheme="minorHAnsi" w:hAnsiTheme="minorHAnsi" w:cstheme="minorHAnsi"/>
          <w:color w:val="auto"/>
          <w:lang w:eastAsia="ja-JP"/>
        </w:rPr>
        <w:t xml:space="preserve">s </w:t>
      </w:r>
      <w:r w:rsidR="00AB355D" w:rsidRPr="00AB355D">
        <w:rPr>
          <w:rFonts w:asciiTheme="minorHAnsi" w:hAnsiTheme="minorHAnsi" w:cstheme="minorHAnsi"/>
          <w:color w:val="auto"/>
          <w:lang w:eastAsia="ja-JP"/>
        </w:rPr>
        <w:t>(</w:t>
      </w:r>
      <w:r w:rsidR="0097647F" w:rsidRPr="00053EEE">
        <w:rPr>
          <w:rFonts w:asciiTheme="minorHAnsi" w:hAnsiTheme="minorHAnsi" w:cstheme="minorHAnsi"/>
          <w:color w:val="auto"/>
          <w:lang w:eastAsia="ja-JP"/>
        </w:rPr>
        <w:t xml:space="preserve">reviewed </w:t>
      </w:r>
      <w:r w:rsidR="00EB3DD4">
        <w:rPr>
          <w:rFonts w:asciiTheme="minorHAnsi" w:hAnsiTheme="minorHAnsi" w:cstheme="minorHAnsi"/>
          <w:color w:val="auto"/>
          <w:lang w:eastAsia="ja-JP"/>
        </w:rPr>
        <w:t>by</w:t>
      </w:r>
      <w:r w:rsidR="0097647F" w:rsidRPr="00053EEE">
        <w:rPr>
          <w:rFonts w:asciiTheme="minorHAnsi" w:hAnsiTheme="minorHAnsi" w:cstheme="minorHAnsi"/>
          <w:color w:val="auto"/>
          <w:lang w:eastAsia="ja-JP"/>
        </w:rPr>
        <w:t xml:space="preserve"> </w:t>
      </w:r>
      <w:proofErr w:type="spellStart"/>
      <w:r w:rsidR="0097647F">
        <w:rPr>
          <w:rFonts w:asciiTheme="minorHAnsi" w:hAnsiTheme="minorHAnsi" w:cstheme="minorHAnsi"/>
          <w:color w:val="auto"/>
          <w:lang w:eastAsia="ja-JP"/>
        </w:rPr>
        <w:t>Bonfim</w:t>
      </w:r>
      <w:proofErr w:type="spellEnd"/>
      <w:r w:rsidR="0097647F">
        <w:rPr>
          <w:rFonts w:asciiTheme="minorHAnsi" w:hAnsiTheme="minorHAnsi" w:cstheme="minorHAnsi"/>
          <w:color w:val="auto"/>
          <w:lang w:eastAsia="ja-JP"/>
        </w:rPr>
        <w:t xml:space="preserve">-Melo </w:t>
      </w:r>
      <w:r w:rsidR="003E41C0" w:rsidRPr="003E41C0">
        <w:rPr>
          <w:rFonts w:asciiTheme="minorHAnsi" w:hAnsiTheme="minorHAnsi" w:cstheme="minorHAnsi"/>
          <w:color w:val="auto"/>
          <w:lang w:eastAsia="ja-JP"/>
        </w:rPr>
        <w:t>et al.</w:t>
      </w:r>
      <w:r w:rsidR="0097647F">
        <w:rPr>
          <w:rFonts w:asciiTheme="minorHAnsi" w:hAnsiTheme="minorHAnsi" w:cstheme="minorHAnsi"/>
          <w:i/>
          <w:color w:val="auto"/>
          <w:lang w:eastAsia="ja-JP"/>
        </w:rPr>
        <w:fldChar w:fldCharType="begin" w:fldLock="1"/>
      </w:r>
      <w:r w:rsidR="001F4C68">
        <w:rPr>
          <w:rFonts w:asciiTheme="minorHAnsi" w:hAnsiTheme="minorHAnsi" w:cstheme="minorHAnsi"/>
          <w:i/>
          <w:color w:val="auto"/>
          <w:lang w:eastAsia="ja-JP"/>
        </w:rPr>
        <w:instrText>ADDIN CSL_CITATION {"citationItems":[{"id":"ITEM-1","itemData":{"DOI":"10.3389/fmicb.2018.01341","PMID":"30013522","abstract":"To complete its life cycle within the mammalian host, Trypanosoma cruzi, the agent of Chagas' disease, must enter cells. Trypomastigotes originating from the insect vector (metacyclic) or from infected cells (bloodstream/tissue culture-derived) are the classical infective forms of the parasite and enter mammalian cells in an actin-independent manner. By contrast, amastigotes originating from the premature rupture of infected cells or transformed from swimming trypomastigotes (designated extracellular amastigotes, EAs) require functional intact microfilaments to invade non-phagocytic host cells. Earlier work disclosed the key features of EA-HeLa cell interplay: actin-rich protrusions called 'cups' are formed at EA invasion sites on the host cell membrane that are also enriched in actin-binding proteins, integrins and extracellular matrix elements. In the past decades we described the participation of membrane components and secreted factors from EAs as well as the actin-regulating proteins of host cells involved in what we propose to be a phagocytic-like mechanism of parasite uptake. Thus, regarding this new perspective herein we present previously described EA-induced 'cups' as parasitic synapse since they can play a role beyond its architecture function. In this review, we focus on recent findings that shed light on the intricate interaction between extracellular amastigotes and non-phagocytic HeLa cells.","author":[{"dropping-particle":"","family":"Bonfim-Melo","given":"Alexis","non-dropping-particle":"","parse-names":false,"suffix":""},{"dropping-particle":"","family":"Ferreira","given":"Eden R","non-dropping-particle":"","parse-names":false,"suffix":""},{"dropping-particle":"V","family":"Florentino","given":"Pilar T","non-dropping-particle":"","parse-names":false,"suffix":""},{"dropping-particle":"","family":"Mortara","given":"Renato A","non-dropping-particle":"","parse-names":false,"suffix":""}],"container-title":"Frontiers in microbiology","id":"ITEM-1","issued":{"date-parts":[["2018"]]},"page":"1341","publisher":"Frontiers Media SA","title":"Amastigote Synapse: The Tricks of Trypanosoma cruzi Extracellular Amastigotes.","type":"article-journal","volume":"9"},"uris":["http://www.mendeley.com/documents/?uuid=d6671839-00ba-3e13-a01b-e65c307a9486"]}],"mendeley":{"formattedCitation":"&lt;sup&gt;21&lt;/sup&gt;","plainTextFormattedCitation":"21","previouslyFormattedCitation":"&lt;sup&gt;21&lt;/sup&gt;"},"properties":{"noteIndex":0},"schema":"https://github.com/citation-style-language/schema/raw/master/csl-citation.json"}</w:instrText>
      </w:r>
      <w:r w:rsidR="0097647F">
        <w:rPr>
          <w:rFonts w:asciiTheme="minorHAnsi" w:hAnsiTheme="minorHAnsi" w:cstheme="minorHAnsi"/>
          <w:i/>
          <w:color w:val="auto"/>
          <w:lang w:eastAsia="ja-JP"/>
        </w:rPr>
        <w:fldChar w:fldCharType="separate"/>
      </w:r>
      <w:r w:rsidR="001F4C68" w:rsidRPr="001F4C68">
        <w:rPr>
          <w:rFonts w:asciiTheme="minorHAnsi" w:hAnsiTheme="minorHAnsi" w:cstheme="minorHAnsi"/>
          <w:noProof/>
          <w:color w:val="auto"/>
          <w:vertAlign w:val="superscript"/>
          <w:lang w:eastAsia="ja-JP"/>
        </w:rPr>
        <w:t>21</w:t>
      </w:r>
      <w:r w:rsidR="0097647F">
        <w:rPr>
          <w:rFonts w:asciiTheme="minorHAnsi" w:hAnsiTheme="minorHAnsi" w:cstheme="minorHAnsi"/>
          <w:i/>
          <w:color w:val="auto"/>
          <w:lang w:eastAsia="ja-JP"/>
        </w:rPr>
        <w:fldChar w:fldCharType="end"/>
      </w:r>
      <w:r w:rsidR="00AB355D" w:rsidRPr="00AB355D">
        <w:rPr>
          <w:rFonts w:asciiTheme="minorHAnsi" w:hAnsiTheme="minorHAnsi" w:cstheme="minorHAnsi"/>
          <w:color w:val="auto"/>
          <w:lang w:eastAsia="ja-JP"/>
        </w:rPr>
        <w:t>)</w:t>
      </w:r>
      <w:r w:rsidR="000B0776">
        <w:rPr>
          <w:rFonts w:asciiTheme="minorHAnsi" w:hAnsiTheme="minorHAnsi" w:cstheme="minorHAnsi"/>
          <w:color w:val="auto"/>
          <w:lang w:eastAsia="ja-JP"/>
        </w:rPr>
        <w:t xml:space="preserve">. </w:t>
      </w:r>
      <w:r w:rsidR="00147C1D">
        <w:rPr>
          <w:rFonts w:asciiTheme="minorHAnsi" w:hAnsiTheme="minorHAnsi" w:cstheme="minorHAnsi" w:hint="eastAsia"/>
          <w:color w:val="auto"/>
          <w:lang w:eastAsia="ja-JP"/>
        </w:rPr>
        <w:t>However</w:t>
      </w:r>
      <w:r w:rsidR="00147C1D">
        <w:rPr>
          <w:rFonts w:asciiTheme="minorHAnsi" w:hAnsiTheme="minorHAnsi" w:cstheme="minorHAnsi"/>
          <w:color w:val="auto"/>
          <w:lang w:eastAsia="ja-JP"/>
        </w:rPr>
        <w:t xml:space="preserve">, unlike </w:t>
      </w:r>
      <w:r w:rsidR="00147C1D" w:rsidRPr="00053EEE">
        <w:rPr>
          <w:rFonts w:asciiTheme="minorHAnsi" w:hAnsiTheme="minorHAnsi" w:cstheme="minorHAnsi"/>
          <w:i/>
          <w:color w:val="auto"/>
          <w:lang w:eastAsia="ja-JP"/>
        </w:rPr>
        <w:t>Leishmania</w:t>
      </w:r>
      <w:r w:rsidR="00147C1D">
        <w:rPr>
          <w:rFonts w:asciiTheme="minorHAnsi" w:hAnsiTheme="minorHAnsi" w:cstheme="minorHAnsi"/>
          <w:color w:val="auto"/>
          <w:lang w:eastAsia="ja-JP"/>
        </w:rPr>
        <w:t>, EA ha</w:t>
      </w:r>
      <w:r w:rsidR="00C35E0B">
        <w:rPr>
          <w:rFonts w:asciiTheme="minorHAnsi" w:hAnsiTheme="minorHAnsi" w:cstheme="minorHAnsi"/>
          <w:color w:val="auto"/>
          <w:lang w:eastAsia="ja-JP"/>
        </w:rPr>
        <w:t>d</w:t>
      </w:r>
      <w:r w:rsidR="00147C1D">
        <w:rPr>
          <w:rFonts w:asciiTheme="minorHAnsi" w:hAnsiTheme="minorHAnsi" w:cstheme="minorHAnsi"/>
          <w:color w:val="auto"/>
          <w:lang w:eastAsia="ja-JP"/>
        </w:rPr>
        <w:t xml:space="preserve"> </w:t>
      </w:r>
      <w:r w:rsidR="00811C85">
        <w:rPr>
          <w:rFonts w:asciiTheme="minorHAnsi" w:hAnsiTheme="minorHAnsi" w:cstheme="minorHAnsi"/>
          <w:color w:val="auto"/>
          <w:lang w:eastAsia="ja-JP"/>
        </w:rPr>
        <w:t xml:space="preserve">not been </w:t>
      </w:r>
      <w:r w:rsidR="00636FE0">
        <w:rPr>
          <w:rFonts w:asciiTheme="minorHAnsi" w:hAnsiTheme="minorHAnsi" w:cstheme="minorHAnsi"/>
          <w:color w:val="auto"/>
          <w:lang w:eastAsia="ja-JP"/>
        </w:rPr>
        <w:t>utilized as an experimental tool</w:t>
      </w:r>
      <w:r w:rsidR="001473FC">
        <w:rPr>
          <w:rFonts w:asciiTheme="minorHAnsi" w:hAnsiTheme="minorHAnsi" w:cstheme="minorHAnsi"/>
          <w:color w:val="auto"/>
          <w:lang w:eastAsia="ja-JP"/>
        </w:rPr>
        <w:t xml:space="preserve"> in </w:t>
      </w:r>
      <w:r w:rsidR="001473FC" w:rsidRPr="00053EEE">
        <w:rPr>
          <w:rFonts w:asciiTheme="minorHAnsi" w:hAnsiTheme="minorHAnsi" w:cstheme="minorHAnsi"/>
          <w:i/>
          <w:color w:val="auto"/>
          <w:lang w:eastAsia="ja-JP"/>
        </w:rPr>
        <w:t xml:space="preserve">T. </w:t>
      </w:r>
      <w:proofErr w:type="spellStart"/>
      <w:r w:rsidR="001473FC" w:rsidRPr="00053EEE">
        <w:rPr>
          <w:rFonts w:asciiTheme="minorHAnsi" w:hAnsiTheme="minorHAnsi" w:cstheme="minorHAnsi"/>
          <w:i/>
          <w:color w:val="auto"/>
          <w:lang w:eastAsia="ja-JP"/>
        </w:rPr>
        <w:t>cruzi</w:t>
      </w:r>
      <w:proofErr w:type="spellEnd"/>
      <w:r w:rsidR="00636FE0">
        <w:rPr>
          <w:rFonts w:asciiTheme="minorHAnsi" w:hAnsiTheme="minorHAnsi" w:cstheme="minorHAnsi"/>
          <w:color w:val="auto"/>
          <w:lang w:eastAsia="ja-JP"/>
        </w:rPr>
        <w:t xml:space="preserve">, primarily because EA </w:t>
      </w:r>
      <w:r w:rsidR="00762034">
        <w:rPr>
          <w:rFonts w:asciiTheme="minorHAnsi" w:hAnsiTheme="minorHAnsi" w:cstheme="minorHAnsi"/>
          <w:color w:val="auto"/>
          <w:lang w:eastAsia="ja-JP"/>
        </w:rPr>
        <w:t>had been regarded as an obligate intracellular parasite, and thus had</w:t>
      </w:r>
      <w:r w:rsidR="00636FE0">
        <w:rPr>
          <w:rFonts w:asciiTheme="minorHAnsi" w:hAnsiTheme="minorHAnsi" w:cstheme="minorHAnsi"/>
          <w:color w:val="auto"/>
          <w:lang w:eastAsia="ja-JP"/>
        </w:rPr>
        <w:t xml:space="preserve"> not</w:t>
      </w:r>
      <w:r w:rsidR="00C35E0B">
        <w:rPr>
          <w:rFonts w:asciiTheme="minorHAnsi" w:hAnsiTheme="minorHAnsi" w:cstheme="minorHAnsi"/>
          <w:color w:val="auto"/>
          <w:lang w:eastAsia="ja-JP"/>
        </w:rPr>
        <w:t xml:space="preserve"> </w:t>
      </w:r>
      <w:r w:rsidR="00762034">
        <w:rPr>
          <w:rFonts w:asciiTheme="minorHAnsi" w:hAnsiTheme="minorHAnsi" w:cstheme="minorHAnsi"/>
          <w:color w:val="auto"/>
          <w:lang w:eastAsia="ja-JP"/>
        </w:rPr>
        <w:t xml:space="preserve">been </w:t>
      </w:r>
      <w:r w:rsidR="00636FE0">
        <w:rPr>
          <w:rFonts w:asciiTheme="minorHAnsi" w:hAnsiTheme="minorHAnsi" w:cstheme="minorHAnsi"/>
          <w:color w:val="auto"/>
          <w:lang w:eastAsia="ja-JP"/>
        </w:rPr>
        <w:t xml:space="preserve">considered as </w:t>
      </w:r>
      <w:r w:rsidR="00E71F3D">
        <w:rPr>
          <w:rFonts w:asciiTheme="minorHAnsi" w:hAnsiTheme="minorHAnsi" w:cstheme="minorHAnsi"/>
          <w:color w:val="auto"/>
          <w:lang w:eastAsia="ja-JP"/>
        </w:rPr>
        <w:t>“</w:t>
      </w:r>
      <w:r w:rsidR="00636FE0">
        <w:rPr>
          <w:rFonts w:asciiTheme="minorHAnsi" w:hAnsiTheme="minorHAnsi" w:cstheme="minorHAnsi"/>
          <w:color w:val="auto"/>
          <w:lang w:eastAsia="ja-JP"/>
        </w:rPr>
        <w:t>replic</w:t>
      </w:r>
      <w:r w:rsidR="00A047CE">
        <w:rPr>
          <w:rFonts w:asciiTheme="minorHAnsi" w:hAnsiTheme="minorHAnsi" w:cstheme="minorHAnsi"/>
          <w:color w:val="auto"/>
          <w:lang w:eastAsia="ja-JP"/>
        </w:rPr>
        <w:t>ative</w:t>
      </w:r>
      <w:r w:rsidR="006D494B">
        <w:rPr>
          <w:rFonts w:asciiTheme="minorHAnsi" w:hAnsiTheme="minorHAnsi" w:cstheme="minorHAnsi"/>
          <w:color w:val="auto"/>
          <w:lang w:eastAsia="ja-JP"/>
        </w:rPr>
        <w:t xml:space="preserve"> </w:t>
      </w:r>
      <w:r w:rsidR="00A047CE">
        <w:rPr>
          <w:rFonts w:asciiTheme="minorHAnsi" w:hAnsiTheme="minorHAnsi" w:cstheme="minorHAnsi"/>
          <w:color w:val="auto"/>
          <w:lang w:eastAsia="ja-JP"/>
        </w:rPr>
        <w:t>form</w:t>
      </w:r>
      <w:r w:rsidR="00E71F3D">
        <w:rPr>
          <w:rFonts w:asciiTheme="minorHAnsi" w:hAnsiTheme="minorHAnsi" w:cstheme="minorHAnsi"/>
          <w:color w:val="auto"/>
          <w:lang w:eastAsia="ja-JP"/>
        </w:rPr>
        <w:t>”</w:t>
      </w:r>
      <w:r w:rsidR="006D494B">
        <w:rPr>
          <w:rFonts w:asciiTheme="minorHAnsi" w:hAnsiTheme="minorHAnsi" w:cstheme="minorHAnsi"/>
          <w:color w:val="auto"/>
          <w:lang w:eastAsia="ja-JP"/>
        </w:rPr>
        <w:t xml:space="preserve"> in a practical sense</w:t>
      </w:r>
      <w:r w:rsidR="00636FE0">
        <w:rPr>
          <w:rFonts w:asciiTheme="minorHAnsi" w:hAnsiTheme="minorHAnsi" w:cstheme="minorHAnsi"/>
          <w:color w:val="auto"/>
          <w:lang w:eastAsia="ja-JP"/>
        </w:rPr>
        <w:t>.</w:t>
      </w:r>
      <w:r w:rsidR="00811C85">
        <w:rPr>
          <w:rFonts w:asciiTheme="minorHAnsi" w:hAnsiTheme="minorHAnsi" w:cstheme="minorHAnsi"/>
          <w:color w:val="auto"/>
          <w:lang w:eastAsia="ja-JP"/>
        </w:rPr>
        <w:t xml:space="preserve"> </w:t>
      </w:r>
    </w:p>
    <w:p w14:paraId="45DFED1A" w14:textId="77777777" w:rsidR="00027E6F" w:rsidRPr="00636FE0" w:rsidRDefault="00027E6F" w:rsidP="001B1519">
      <w:pPr>
        <w:rPr>
          <w:rFonts w:asciiTheme="minorHAnsi" w:hAnsiTheme="minorHAnsi" w:cstheme="minorHAnsi"/>
          <w:color w:val="auto"/>
          <w:lang w:eastAsia="ja-JP"/>
        </w:rPr>
      </w:pPr>
    </w:p>
    <w:p w14:paraId="30F541DB" w14:textId="3BA03215" w:rsidR="002C5B8D" w:rsidRPr="002C5B8D" w:rsidRDefault="00651959" w:rsidP="001B1519">
      <w:pPr>
        <w:rPr>
          <w:rFonts w:asciiTheme="minorHAnsi" w:hAnsiTheme="minorHAnsi" w:cstheme="minorHAnsi"/>
          <w:color w:val="auto"/>
          <w:lang w:eastAsia="ja-JP"/>
        </w:rPr>
      </w:pPr>
      <w:r>
        <w:rPr>
          <w:rFonts w:asciiTheme="minorHAnsi" w:hAnsiTheme="minorHAnsi" w:cstheme="minorHAnsi"/>
          <w:color w:val="auto"/>
          <w:lang w:eastAsia="ja-JP"/>
        </w:rPr>
        <w:t xml:space="preserve">Recently, our group proposed to utilize </w:t>
      </w:r>
      <w:r w:rsidR="00811C85">
        <w:rPr>
          <w:rFonts w:asciiTheme="minorHAnsi" w:hAnsiTheme="minorHAnsi" w:cstheme="minorHAnsi"/>
          <w:color w:val="auto"/>
          <w:lang w:eastAsia="ja-JP"/>
        </w:rPr>
        <w:t>EA</w:t>
      </w:r>
      <w:r>
        <w:rPr>
          <w:rFonts w:asciiTheme="minorHAnsi" w:hAnsiTheme="minorHAnsi" w:cstheme="minorHAnsi"/>
          <w:color w:val="auto"/>
          <w:lang w:eastAsia="ja-JP"/>
        </w:rPr>
        <w:t xml:space="preserve"> </w:t>
      </w:r>
      <w:r w:rsidR="00027E6F">
        <w:rPr>
          <w:rFonts w:asciiTheme="minorHAnsi" w:hAnsiTheme="minorHAnsi" w:cstheme="minorHAnsi"/>
          <w:color w:val="auto"/>
          <w:lang w:eastAsia="ja-JP"/>
        </w:rPr>
        <w:t xml:space="preserve">of </w:t>
      </w:r>
      <w:r w:rsidR="00027E6F" w:rsidRPr="00F4685F">
        <w:rPr>
          <w:rFonts w:asciiTheme="minorHAnsi" w:hAnsiTheme="minorHAnsi" w:cstheme="minorHAnsi"/>
          <w:i/>
          <w:color w:val="auto"/>
          <w:lang w:eastAsia="ja-JP"/>
        </w:rPr>
        <w:t xml:space="preserve">T. </w:t>
      </w:r>
      <w:proofErr w:type="spellStart"/>
      <w:r w:rsidR="00027E6F" w:rsidRPr="00F4685F">
        <w:rPr>
          <w:rFonts w:asciiTheme="minorHAnsi" w:hAnsiTheme="minorHAnsi" w:cstheme="minorHAnsi"/>
          <w:i/>
          <w:color w:val="auto"/>
          <w:lang w:eastAsia="ja-JP"/>
        </w:rPr>
        <w:t>cruzi</w:t>
      </w:r>
      <w:proofErr w:type="spellEnd"/>
      <w:r w:rsidR="00027E6F">
        <w:rPr>
          <w:rFonts w:asciiTheme="minorHAnsi" w:hAnsiTheme="minorHAnsi" w:cstheme="minorHAnsi"/>
          <w:color w:val="auto"/>
          <w:lang w:eastAsia="ja-JP"/>
        </w:rPr>
        <w:t xml:space="preserve"> as </w:t>
      </w:r>
      <w:r w:rsidR="0026183B">
        <w:rPr>
          <w:rFonts w:asciiTheme="minorHAnsi" w:hAnsiTheme="minorHAnsi" w:cstheme="minorHAnsi"/>
          <w:color w:val="auto"/>
          <w:lang w:eastAsia="ja-JP"/>
        </w:rPr>
        <w:t>a tempora</w:t>
      </w:r>
      <w:r w:rsidR="00762034">
        <w:rPr>
          <w:rFonts w:asciiTheme="minorHAnsi" w:hAnsiTheme="minorHAnsi" w:cstheme="minorHAnsi"/>
          <w:color w:val="auto"/>
          <w:lang w:eastAsia="ja-JP"/>
        </w:rPr>
        <w:t>l</w:t>
      </w:r>
      <w:r w:rsidR="0026183B">
        <w:rPr>
          <w:rFonts w:asciiTheme="minorHAnsi" w:hAnsiTheme="minorHAnsi" w:cstheme="minorHAnsi"/>
          <w:color w:val="auto"/>
          <w:lang w:eastAsia="ja-JP"/>
        </w:rPr>
        <w:t xml:space="preserve"> </w:t>
      </w:r>
      <w:r w:rsidR="00027E6F">
        <w:rPr>
          <w:rFonts w:asciiTheme="minorHAnsi" w:hAnsiTheme="minorHAnsi" w:cstheme="minorHAnsi"/>
          <w:color w:val="auto"/>
          <w:lang w:eastAsia="ja-JP"/>
        </w:rPr>
        <w:t>axenic culture</w:t>
      </w:r>
      <w:r w:rsidR="0026183B">
        <w:rPr>
          <w:rFonts w:asciiTheme="minorHAnsi" w:hAnsiTheme="minorHAnsi" w:cstheme="minorHAnsi"/>
          <w:color w:val="auto"/>
          <w:lang w:eastAsia="ja-JP"/>
        </w:rPr>
        <w:fldChar w:fldCharType="begin" w:fldLock="1"/>
      </w:r>
      <w:r w:rsidR="001F4C68">
        <w:rPr>
          <w:rFonts w:asciiTheme="minorHAnsi" w:hAnsiTheme="minorHAnsi" w:cstheme="minorHAnsi"/>
          <w:color w:val="auto"/>
          <w:lang w:eastAsia="ja-JP"/>
        </w:rPr>
        <w:instrText>ADDIN CSL_CITATION {"citationItems":[{"id":"ITEM-1","itemData":{"DOI":"10.1371/journal.pntd.0007088","ISSN":"1935-2735","PMID":"30640901","abstract":"Trypanosoma cruzi has three distinct life cycle stages; epimastigote, trypomastigote, and amastigote. Amastigote is the replication stage in host mammalian cells, hence this stage of parasite has clinical significance in drug development research. Presence of extracellular amastigotes (EA) and their infection capability have been known for some decades. Here, we demonstrate that EA can be utilized as an axenic culture to aid in stage-specific study of T. cruzi. Amastigote-like property of axenic amastigote can be sustained in LIT medium at 37°C at least for 1 week, judging from their morphology, amastigote-specific UTR-regulated GFP expression, and stage-specific expression of selected endogenous genes. Inhibitory effect of benznidazole and nifurtimox on axenic amastigotes was comparable to that on intracellular amastigotes. Exogenous nucleic acids can be transfected into EA via conventional electroporation, and selective marker could be utilized for enrichment of transfectants. We also demonstrate that CRISPR/Cas9-mediated gene knockout can be performed in EA. Essentiality of the target gene can be evaluated by the growth capability of the knockout EA, either by continuation of axenic culturing or by host infection and following replication as intracellular amastigotes. By taking advantage of the accessibility and sturdiness of EA, we can potentially expand our experimental freedom in studying amastigote stage of T. cruzi.","author":[{"dropping-particle":"","family":"Takagi","given":"Yuko","non-dropping-particle":"","parse-names":false,"suffix":""},{"dropping-particle":"","family":"Akutsu","given":"Yukie","non-dropping-particle":"","parse-names":false,"suffix":""},{"dropping-particle":"","family":"Doi","given":"Motomichi","non-dropping-particle":"","parse-names":false,"suffix":""},{"dropping-particle":"","family":"Furukawa","given":"Koji","non-dropping-particle":"","parse-names":false,"suffix":""}],"container-title":"PLOS Neglected Tropical Diseases","editor":[{"dropping-particle":"","family":"Rodriguez","given":"Ana","non-dropping-particle":"","parse-names":false,"suffix":""}],"id":"ITEM-1","issue":"1","issued":{"date-parts":[["2019","1","14"]]},"page":"e0007088","title":"Utilization of proliferable extracellular amastigotes for transient gene expression, drug sensitivity assay, and CRISPR/Cas9-mediated gene knockout in Trypanosoma cruzi","type":"article-journal","volume":"13"},"uris":["http://www.mendeley.com/documents/?uuid=ef7d422b-281c-363f-bff3-f84025051928"]}],"mendeley":{"formattedCitation":"&lt;sup&gt;22&lt;/sup&gt;","plainTextFormattedCitation":"22","previouslyFormattedCitation":"&lt;sup&gt;22&lt;/sup&gt;"},"properties":{"noteIndex":0},"schema":"https://github.com/citation-style-language/schema/raw/master/csl-citation.json"}</w:instrText>
      </w:r>
      <w:r w:rsidR="0026183B">
        <w:rPr>
          <w:rFonts w:asciiTheme="minorHAnsi" w:hAnsiTheme="minorHAnsi" w:cstheme="minorHAnsi"/>
          <w:color w:val="auto"/>
          <w:lang w:eastAsia="ja-JP"/>
        </w:rPr>
        <w:fldChar w:fldCharType="separate"/>
      </w:r>
      <w:r w:rsidR="001F4C68" w:rsidRPr="001F4C68">
        <w:rPr>
          <w:rFonts w:asciiTheme="minorHAnsi" w:hAnsiTheme="minorHAnsi" w:cstheme="minorHAnsi"/>
          <w:noProof/>
          <w:color w:val="auto"/>
          <w:vertAlign w:val="superscript"/>
          <w:lang w:eastAsia="ja-JP"/>
        </w:rPr>
        <w:t>22</w:t>
      </w:r>
      <w:r w:rsidR="0026183B">
        <w:rPr>
          <w:rFonts w:asciiTheme="minorHAnsi" w:hAnsiTheme="minorHAnsi" w:cstheme="minorHAnsi"/>
          <w:color w:val="auto"/>
          <w:lang w:eastAsia="ja-JP"/>
        </w:rPr>
        <w:fldChar w:fldCharType="end"/>
      </w:r>
      <w:r>
        <w:rPr>
          <w:rFonts w:asciiTheme="minorHAnsi" w:hAnsiTheme="minorHAnsi" w:cstheme="minorHAnsi"/>
          <w:color w:val="auto"/>
          <w:lang w:eastAsia="ja-JP"/>
        </w:rPr>
        <w:t>.</w:t>
      </w:r>
      <w:r w:rsidR="0026183B">
        <w:rPr>
          <w:rFonts w:asciiTheme="minorHAnsi" w:hAnsiTheme="minorHAnsi" w:cstheme="minorHAnsi"/>
          <w:color w:val="auto"/>
          <w:lang w:eastAsia="ja-JP"/>
        </w:rPr>
        <w:t xml:space="preserve"> </w:t>
      </w:r>
      <w:r w:rsidR="001128E1">
        <w:rPr>
          <w:rFonts w:asciiTheme="minorHAnsi" w:hAnsiTheme="minorHAnsi" w:cstheme="minorHAnsi"/>
          <w:color w:val="auto"/>
          <w:lang w:eastAsia="ja-JP"/>
        </w:rPr>
        <w:t>Amastigote</w:t>
      </w:r>
      <w:r w:rsidR="00B63590">
        <w:rPr>
          <w:rFonts w:asciiTheme="minorHAnsi" w:hAnsiTheme="minorHAnsi" w:cstheme="minorHAnsi"/>
          <w:color w:val="auto"/>
          <w:lang w:eastAsia="ja-JP"/>
        </w:rPr>
        <w:t>s</w:t>
      </w:r>
      <w:r w:rsidR="001128E1">
        <w:rPr>
          <w:rFonts w:asciiTheme="minorHAnsi" w:hAnsiTheme="minorHAnsi" w:cstheme="minorHAnsi"/>
          <w:color w:val="auto"/>
          <w:lang w:eastAsia="ja-JP"/>
        </w:rPr>
        <w:t xml:space="preserve"> of </w:t>
      </w:r>
      <w:r w:rsidR="001128E1" w:rsidRPr="001128E1">
        <w:rPr>
          <w:rFonts w:asciiTheme="minorHAnsi" w:hAnsiTheme="minorHAnsi" w:cstheme="minorHAnsi"/>
          <w:i/>
          <w:color w:val="auto"/>
          <w:lang w:eastAsia="ja-JP"/>
        </w:rPr>
        <w:t xml:space="preserve">T. </w:t>
      </w:r>
      <w:proofErr w:type="spellStart"/>
      <w:r w:rsidR="001128E1" w:rsidRPr="001128E1">
        <w:rPr>
          <w:rFonts w:asciiTheme="minorHAnsi" w:hAnsiTheme="minorHAnsi" w:cstheme="minorHAnsi"/>
          <w:i/>
          <w:color w:val="auto"/>
          <w:lang w:eastAsia="ja-JP"/>
        </w:rPr>
        <w:t>cruzi</w:t>
      </w:r>
      <w:proofErr w:type="spellEnd"/>
      <w:r w:rsidR="001128E1">
        <w:rPr>
          <w:rFonts w:asciiTheme="minorHAnsi" w:hAnsiTheme="minorHAnsi" w:cstheme="minorHAnsi"/>
          <w:color w:val="auto"/>
          <w:lang w:eastAsia="ja-JP"/>
        </w:rPr>
        <w:t xml:space="preserve"> </w:t>
      </w:r>
      <w:proofErr w:type="spellStart"/>
      <w:r w:rsidR="001128E1">
        <w:rPr>
          <w:rFonts w:asciiTheme="minorHAnsi" w:hAnsiTheme="minorHAnsi" w:cstheme="minorHAnsi"/>
          <w:color w:val="auto"/>
          <w:lang w:eastAsia="ja-JP"/>
        </w:rPr>
        <w:t>Tulahuen</w:t>
      </w:r>
      <w:proofErr w:type="spellEnd"/>
      <w:r w:rsidR="001128E1">
        <w:rPr>
          <w:rFonts w:asciiTheme="minorHAnsi" w:hAnsiTheme="minorHAnsi" w:cstheme="minorHAnsi"/>
          <w:color w:val="auto"/>
          <w:lang w:eastAsia="ja-JP"/>
        </w:rPr>
        <w:t xml:space="preserve"> strain can replicate free of host cells in LIT medium at 37</w:t>
      </w:r>
      <w:r w:rsidR="001128E1" w:rsidRPr="001128E1">
        <w:rPr>
          <w:rFonts w:asciiTheme="minorHAnsi" w:hAnsiTheme="minorHAnsi" w:cstheme="minorHAnsi"/>
          <w:color w:val="auto"/>
          <w:lang w:eastAsia="ja-JP"/>
        </w:rPr>
        <w:t xml:space="preserve"> </w:t>
      </w:r>
      <w:r w:rsidR="001128E1" w:rsidRPr="00375212">
        <w:rPr>
          <w:rFonts w:asciiTheme="minorHAnsi" w:hAnsiTheme="minorHAnsi" w:cstheme="minorHAnsi"/>
          <w:color w:val="auto"/>
          <w:lang w:eastAsia="ja-JP"/>
        </w:rPr>
        <w:t>˚C</w:t>
      </w:r>
      <w:r w:rsidR="001128E1">
        <w:rPr>
          <w:rFonts w:asciiTheme="minorHAnsi" w:hAnsiTheme="minorHAnsi" w:cstheme="minorHAnsi"/>
          <w:color w:val="auto"/>
          <w:lang w:eastAsia="ja-JP"/>
        </w:rPr>
        <w:t xml:space="preserve"> for up to 10 days without major deterioration or loss of amastigote-like properties. During the</w:t>
      </w:r>
      <w:r w:rsidR="0026183B">
        <w:rPr>
          <w:rFonts w:asciiTheme="minorHAnsi" w:hAnsiTheme="minorHAnsi" w:cstheme="minorHAnsi"/>
          <w:color w:val="auto"/>
          <w:lang w:eastAsia="ja-JP"/>
        </w:rPr>
        <w:t xml:space="preserve"> host-free growth period, </w:t>
      </w:r>
      <w:r w:rsidR="00811C85">
        <w:rPr>
          <w:rFonts w:asciiTheme="minorHAnsi" w:hAnsiTheme="minorHAnsi" w:cstheme="minorHAnsi"/>
          <w:color w:val="auto"/>
          <w:lang w:eastAsia="ja-JP"/>
        </w:rPr>
        <w:t>EA</w:t>
      </w:r>
      <w:r w:rsidR="0026183B">
        <w:rPr>
          <w:rFonts w:asciiTheme="minorHAnsi" w:hAnsiTheme="minorHAnsi" w:cstheme="minorHAnsi"/>
          <w:color w:val="auto"/>
          <w:lang w:eastAsia="ja-JP"/>
        </w:rPr>
        <w:t xml:space="preserve"> was successfully utilized </w:t>
      </w:r>
      <w:r w:rsidR="003E50A9">
        <w:rPr>
          <w:rFonts w:asciiTheme="minorHAnsi" w:hAnsiTheme="minorHAnsi" w:cstheme="minorHAnsi"/>
          <w:color w:val="auto"/>
          <w:lang w:eastAsia="ja-JP"/>
        </w:rPr>
        <w:t>for</w:t>
      </w:r>
      <w:r w:rsidR="0026183B">
        <w:rPr>
          <w:rFonts w:asciiTheme="minorHAnsi" w:hAnsiTheme="minorHAnsi" w:cstheme="minorHAnsi"/>
          <w:color w:val="auto"/>
          <w:lang w:eastAsia="ja-JP"/>
        </w:rPr>
        <w:t xml:space="preserve"> exogenous gene expression by conventional electroporation, drug titration assay with </w:t>
      </w:r>
      <w:proofErr w:type="spellStart"/>
      <w:r w:rsidR="003E50A9">
        <w:rPr>
          <w:rFonts w:asciiTheme="minorHAnsi" w:hAnsiTheme="minorHAnsi" w:cstheme="minorHAnsi"/>
          <w:color w:val="auto"/>
          <w:lang w:eastAsia="ja-JP"/>
        </w:rPr>
        <w:t>trypanocidal</w:t>
      </w:r>
      <w:proofErr w:type="spellEnd"/>
      <w:r w:rsidR="003E50A9">
        <w:rPr>
          <w:rFonts w:asciiTheme="minorHAnsi" w:hAnsiTheme="minorHAnsi" w:cstheme="minorHAnsi"/>
          <w:color w:val="auto"/>
          <w:lang w:eastAsia="ja-JP"/>
        </w:rPr>
        <w:t xml:space="preserve"> compounds</w:t>
      </w:r>
      <w:r w:rsidR="0026183B">
        <w:rPr>
          <w:rFonts w:asciiTheme="minorHAnsi" w:hAnsiTheme="minorHAnsi" w:cstheme="minorHAnsi"/>
          <w:color w:val="auto"/>
          <w:lang w:eastAsia="ja-JP"/>
        </w:rPr>
        <w:t xml:space="preserve">, and CRISPR/Cas9-mediated </w:t>
      </w:r>
      <w:r w:rsidR="0026183B">
        <w:rPr>
          <w:rFonts w:asciiTheme="minorHAnsi" w:hAnsiTheme="minorHAnsi" w:cstheme="minorHAnsi"/>
          <w:color w:val="auto"/>
          <w:lang w:eastAsia="ja-JP"/>
        </w:rPr>
        <w:lastRenderedPageBreak/>
        <w:t xml:space="preserve">knockout </w:t>
      </w:r>
      <w:r w:rsidR="005D03D4">
        <w:rPr>
          <w:rFonts w:asciiTheme="minorHAnsi" w:hAnsiTheme="minorHAnsi" w:cstheme="minorHAnsi"/>
          <w:color w:val="auto"/>
          <w:lang w:eastAsia="ja-JP"/>
        </w:rPr>
        <w:t>followed by growth phenotype monitoring</w:t>
      </w:r>
      <w:r w:rsidR="0026183B">
        <w:rPr>
          <w:rFonts w:asciiTheme="minorHAnsi" w:hAnsiTheme="minorHAnsi" w:cstheme="minorHAnsi"/>
          <w:color w:val="auto"/>
          <w:lang w:eastAsia="ja-JP"/>
        </w:rPr>
        <w:t xml:space="preserve">. </w:t>
      </w:r>
      <w:r w:rsidR="00C942B8">
        <w:rPr>
          <w:rFonts w:asciiTheme="minorHAnsi" w:hAnsiTheme="minorHAnsi" w:cstheme="minorHAnsi"/>
          <w:color w:val="auto"/>
          <w:lang w:eastAsia="ja-JP"/>
        </w:rPr>
        <w:t>In this</w:t>
      </w:r>
      <w:r w:rsidR="00B03E53">
        <w:rPr>
          <w:rFonts w:asciiTheme="minorHAnsi" w:hAnsiTheme="minorHAnsi" w:cstheme="minorHAnsi"/>
          <w:color w:val="auto"/>
          <w:lang w:eastAsia="ja-JP"/>
        </w:rPr>
        <w:t xml:space="preserve"> report</w:t>
      </w:r>
      <w:r w:rsidR="00C942B8">
        <w:rPr>
          <w:rFonts w:asciiTheme="minorHAnsi" w:hAnsiTheme="minorHAnsi" w:cstheme="minorHAnsi"/>
          <w:color w:val="auto"/>
          <w:lang w:eastAsia="ja-JP"/>
        </w:rPr>
        <w:t>, we de</w:t>
      </w:r>
      <w:r w:rsidR="00B03E53">
        <w:rPr>
          <w:rFonts w:asciiTheme="minorHAnsi" w:hAnsiTheme="minorHAnsi" w:cstheme="minorHAnsi"/>
          <w:color w:val="auto"/>
          <w:lang w:eastAsia="ja-JP"/>
        </w:rPr>
        <w:t>scribe</w:t>
      </w:r>
      <w:r w:rsidR="00C942B8">
        <w:rPr>
          <w:rFonts w:asciiTheme="minorHAnsi" w:hAnsiTheme="minorHAnsi" w:cstheme="minorHAnsi"/>
          <w:color w:val="auto"/>
          <w:lang w:eastAsia="ja-JP"/>
        </w:rPr>
        <w:t xml:space="preserve"> </w:t>
      </w:r>
      <w:r>
        <w:rPr>
          <w:rFonts w:asciiTheme="minorHAnsi" w:hAnsiTheme="minorHAnsi" w:cstheme="minorHAnsi"/>
          <w:color w:val="auto"/>
          <w:lang w:eastAsia="ja-JP"/>
        </w:rPr>
        <w:t>the</w:t>
      </w:r>
      <w:r w:rsidR="003E50A9">
        <w:rPr>
          <w:rFonts w:asciiTheme="minorHAnsi" w:hAnsiTheme="minorHAnsi" w:cstheme="minorHAnsi"/>
          <w:color w:val="auto"/>
          <w:lang w:eastAsia="ja-JP"/>
        </w:rPr>
        <w:t xml:space="preserve"> detailed</w:t>
      </w:r>
      <w:r>
        <w:rPr>
          <w:rFonts w:asciiTheme="minorHAnsi" w:hAnsiTheme="minorHAnsi" w:cstheme="minorHAnsi"/>
          <w:color w:val="auto"/>
          <w:lang w:eastAsia="ja-JP"/>
        </w:rPr>
        <w:t xml:space="preserve"> protocol to </w:t>
      </w:r>
      <w:r w:rsidR="00B03E53">
        <w:rPr>
          <w:rFonts w:asciiTheme="minorHAnsi" w:hAnsiTheme="minorHAnsi" w:cstheme="minorHAnsi"/>
          <w:color w:val="auto"/>
          <w:lang w:eastAsia="ja-JP"/>
        </w:rPr>
        <w:t xml:space="preserve">produce </w:t>
      </w:r>
      <w:r w:rsidR="00AB5686" w:rsidRPr="00AB5686">
        <w:rPr>
          <w:rFonts w:asciiTheme="minorHAnsi" w:hAnsiTheme="minorHAnsi" w:cstheme="minorHAnsi"/>
          <w:color w:val="auto"/>
          <w:lang w:eastAsia="ja-JP"/>
        </w:rPr>
        <w:t>in vitro</w:t>
      </w:r>
      <w:r w:rsidR="00B03E53" w:rsidRPr="00B03E53">
        <w:rPr>
          <w:rFonts w:asciiTheme="minorHAnsi" w:hAnsiTheme="minorHAnsi" w:cstheme="minorHAnsi"/>
          <w:i/>
          <w:color w:val="auto"/>
          <w:lang w:eastAsia="ja-JP"/>
        </w:rPr>
        <w:t xml:space="preserve"> </w:t>
      </w:r>
      <w:r w:rsidR="00B03E53">
        <w:rPr>
          <w:rFonts w:asciiTheme="minorHAnsi" w:hAnsiTheme="minorHAnsi" w:cstheme="minorHAnsi"/>
          <w:color w:val="auto"/>
          <w:lang w:eastAsia="ja-JP"/>
        </w:rPr>
        <w:t xml:space="preserve">derived </w:t>
      </w:r>
      <w:r w:rsidR="00DD65AD">
        <w:rPr>
          <w:rFonts w:asciiTheme="minorHAnsi" w:hAnsiTheme="minorHAnsi" w:cstheme="minorHAnsi"/>
          <w:color w:val="auto"/>
          <w:lang w:eastAsia="ja-JP"/>
        </w:rPr>
        <w:t>EA</w:t>
      </w:r>
      <w:r w:rsidR="00B03E53">
        <w:rPr>
          <w:rFonts w:asciiTheme="minorHAnsi" w:hAnsiTheme="minorHAnsi" w:cstheme="minorHAnsi"/>
          <w:color w:val="auto"/>
          <w:lang w:eastAsia="ja-JP"/>
        </w:rPr>
        <w:t xml:space="preserve"> and to </w:t>
      </w:r>
      <w:r w:rsidR="00083ADB">
        <w:rPr>
          <w:rFonts w:asciiTheme="minorHAnsi" w:hAnsiTheme="minorHAnsi" w:cstheme="minorHAnsi"/>
          <w:color w:val="auto"/>
          <w:lang w:eastAsia="ja-JP"/>
        </w:rPr>
        <w:t xml:space="preserve">utilize </w:t>
      </w:r>
      <w:r w:rsidR="00887A74">
        <w:rPr>
          <w:rFonts w:asciiTheme="minorHAnsi" w:hAnsiTheme="minorHAnsi" w:cstheme="minorHAnsi"/>
          <w:color w:val="auto"/>
          <w:lang w:eastAsia="ja-JP"/>
        </w:rPr>
        <w:t xml:space="preserve">the </w:t>
      </w:r>
      <w:r w:rsidR="00762034">
        <w:rPr>
          <w:rFonts w:asciiTheme="minorHAnsi" w:hAnsiTheme="minorHAnsi" w:cstheme="minorHAnsi"/>
          <w:color w:val="auto"/>
          <w:lang w:eastAsia="ja-JP"/>
        </w:rPr>
        <w:t>axenic amastigote</w:t>
      </w:r>
      <w:r w:rsidR="00083ADB">
        <w:rPr>
          <w:rFonts w:asciiTheme="minorHAnsi" w:hAnsiTheme="minorHAnsi" w:cstheme="minorHAnsi"/>
          <w:color w:val="auto"/>
          <w:lang w:eastAsia="ja-JP"/>
        </w:rPr>
        <w:t xml:space="preserve"> in knockout experiment</w:t>
      </w:r>
      <w:r w:rsidR="00F87372">
        <w:rPr>
          <w:rFonts w:asciiTheme="minorHAnsi" w:hAnsiTheme="minorHAnsi" w:cstheme="minorHAnsi"/>
          <w:color w:val="auto"/>
          <w:lang w:eastAsia="ja-JP"/>
        </w:rPr>
        <w:t>s</w:t>
      </w:r>
      <w:r w:rsidR="00083ADB">
        <w:rPr>
          <w:rFonts w:asciiTheme="minorHAnsi" w:hAnsiTheme="minorHAnsi" w:cstheme="minorHAnsi"/>
          <w:color w:val="auto"/>
          <w:lang w:eastAsia="ja-JP"/>
        </w:rPr>
        <w:t>.</w:t>
      </w:r>
      <w:r w:rsidR="00E92ED1">
        <w:rPr>
          <w:rFonts w:asciiTheme="minorHAnsi" w:hAnsiTheme="minorHAnsi" w:cstheme="minorHAnsi"/>
          <w:color w:val="auto"/>
          <w:lang w:eastAsia="ja-JP"/>
        </w:rPr>
        <w:t xml:space="preserve"> </w:t>
      </w:r>
    </w:p>
    <w:p w14:paraId="432A0D4F" w14:textId="77777777" w:rsidR="003F4D92" w:rsidRDefault="003F4D92" w:rsidP="003F4D92">
      <w:pPr>
        <w:widowControl/>
        <w:autoSpaceDE/>
        <w:autoSpaceDN/>
        <w:adjustRightInd/>
        <w:jc w:val="left"/>
        <w:rPr>
          <w:rFonts w:asciiTheme="minorHAnsi" w:hAnsiTheme="minorHAnsi" w:cstheme="minorHAnsi"/>
          <w:color w:val="auto"/>
        </w:rPr>
      </w:pPr>
      <w:bookmarkStart w:id="5" w:name="Protocol"/>
    </w:p>
    <w:p w14:paraId="1070FE86" w14:textId="2D264EDB" w:rsidR="00B32616" w:rsidRPr="001B1519" w:rsidRDefault="00B32616" w:rsidP="003F4D92">
      <w:pPr>
        <w:widowControl/>
        <w:autoSpaceDE/>
        <w:autoSpaceDN/>
        <w:adjustRightInd/>
        <w:jc w:val="left"/>
        <w:rPr>
          <w:rFonts w:asciiTheme="minorHAnsi" w:hAnsiTheme="minorHAnsi" w:cstheme="minorHAnsi"/>
          <w:i/>
          <w:color w:val="808080"/>
        </w:rPr>
      </w:pPr>
      <w:r w:rsidRPr="001B1519">
        <w:rPr>
          <w:rFonts w:asciiTheme="minorHAnsi" w:hAnsiTheme="minorHAnsi" w:cstheme="minorHAnsi"/>
          <w:b/>
        </w:rPr>
        <w:t>PROTOCOL</w:t>
      </w:r>
      <w:bookmarkEnd w:id="5"/>
      <w:r w:rsidRPr="001B1519">
        <w:rPr>
          <w:rFonts w:asciiTheme="minorHAnsi" w:hAnsiTheme="minorHAnsi" w:cstheme="minorHAnsi"/>
          <w:b/>
          <w:bCs/>
        </w:rPr>
        <w:t>:</w:t>
      </w:r>
    </w:p>
    <w:p w14:paraId="10D2033E" w14:textId="77777777" w:rsidR="00752A12" w:rsidRPr="00920DC6" w:rsidRDefault="00752A12" w:rsidP="001B1519">
      <w:pPr>
        <w:rPr>
          <w:rFonts w:asciiTheme="minorHAnsi" w:hAnsiTheme="minorHAnsi" w:cstheme="minorHAnsi"/>
          <w:color w:val="auto"/>
        </w:rPr>
      </w:pPr>
    </w:p>
    <w:p w14:paraId="2C97E35D" w14:textId="66336426" w:rsidR="00920DC6" w:rsidRDefault="003E41C0" w:rsidP="001B1519">
      <w:pPr>
        <w:rPr>
          <w:rFonts w:asciiTheme="minorHAnsi" w:hAnsiTheme="minorHAnsi" w:cstheme="minorHAnsi"/>
          <w:b/>
          <w:color w:val="auto"/>
          <w:lang w:eastAsia="ja-JP"/>
        </w:rPr>
      </w:pPr>
      <w:r>
        <w:rPr>
          <w:rFonts w:asciiTheme="minorHAnsi" w:hAnsiTheme="minorHAnsi" w:cstheme="minorHAnsi"/>
          <w:color w:val="auto"/>
          <w:lang w:eastAsia="ja-JP"/>
        </w:rPr>
        <w:t>NOTE: An o</w:t>
      </w:r>
      <w:r w:rsidR="00920DC6" w:rsidRPr="00053EEE">
        <w:rPr>
          <w:rFonts w:asciiTheme="minorHAnsi" w:hAnsiTheme="minorHAnsi" w:cstheme="minorHAnsi"/>
          <w:color w:val="auto"/>
          <w:lang w:eastAsia="ja-JP"/>
        </w:rPr>
        <w:t>verview of the entire experiment</w:t>
      </w:r>
      <w:r w:rsidR="00752A12" w:rsidRPr="00053EEE">
        <w:rPr>
          <w:rFonts w:asciiTheme="minorHAnsi" w:hAnsiTheme="minorHAnsi" w:cstheme="minorHAnsi"/>
          <w:color w:val="auto"/>
          <w:lang w:eastAsia="ja-JP"/>
        </w:rPr>
        <w:t>al flow</w:t>
      </w:r>
      <w:r w:rsidR="00920DC6" w:rsidRPr="00053EEE">
        <w:rPr>
          <w:rFonts w:asciiTheme="minorHAnsi" w:hAnsiTheme="minorHAnsi" w:cstheme="minorHAnsi"/>
          <w:color w:val="auto"/>
          <w:lang w:eastAsia="ja-JP"/>
        </w:rPr>
        <w:t xml:space="preserve"> is depicted in </w:t>
      </w:r>
      <w:r w:rsidR="00E92ED1" w:rsidRPr="00E92ED1">
        <w:rPr>
          <w:rFonts w:asciiTheme="minorHAnsi" w:hAnsiTheme="minorHAnsi" w:cstheme="minorHAnsi"/>
          <w:b/>
          <w:color w:val="auto"/>
          <w:lang w:eastAsia="ja-JP"/>
        </w:rPr>
        <w:t>Figure 1</w:t>
      </w:r>
      <w:r w:rsidR="00920DC6" w:rsidRPr="00053EEE">
        <w:rPr>
          <w:rFonts w:asciiTheme="minorHAnsi" w:hAnsiTheme="minorHAnsi" w:cstheme="minorHAnsi"/>
          <w:color w:val="auto"/>
          <w:lang w:eastAsia="ja-JP"/>
        </w:rPr>
        <w:t>.</w:t>
      </w:r>
      <w:r w:rsidR="00920DC6" w:rsidRPr="00053EEE">
        <w:rPr>
          <w:rFonts w:asciiTheme="minorHAnsi" w:hAnsiTheme="minorHAnsi" w:cstheme="minorHAnsi"/>
          <w:b/>
          <w:color w:val="auto"/>
          <w:lang w:eastAsia="ja-JP"/>
        </w:rPr>
        <w:t xml:space="preserve"> </w:t>
      </w:r>
    </w:p>
    <w:p w14:paraId="5C95FFB6" w14:textId="77777777" w:rsidR="00E72A87" w:rsidRPr="00053EEE" w:rsidRDefault="00E72A87" w:rsidP="001B1519">
      <w:pPr>
        <w:rPr>
          <w:rFonts w:asciiTheme="minorHAnsi" w:hAnsiTheme="minorHAnsi" w:cstheme="minorHAnsi"/>
          <w:b/>
          <w:color w:val="auto"/>
          <w:lang w:eastAsia="ja-JP"/>
        </w:rPr>
      </w:pPr>
    </w:p>
    <w:p w14:paraId="30DB40AE" w14:textId="097EC724" w:rsidR="00DA2F29" w:rsidRPr="00053EEE" w:rsidRDefault="00DA2F29" w:rsidP="001B1519">
      <w:pPr>
        <w:rPr>
          <w:rFonts w:asciiTheme="minorHAnsi" w:hAnsiTheme="minorHAnsi" w:cstheme="minorHAnsi"/>
          <w:color w:val="auto"/>
          <w:lang w:eastAsia="ja-JP"/>
        </w:rPr>
      </w:pPr>
      <w:r w:rsidRPr="00053EEE">
        <w:rPr>
          <w:rFonts w:asciiTheme="minorHAnsi" w:hAnsiTheme="minorHAnsi" w:cstheme="minorHAnsi" w:hint="eastAsia"/>
          <w:color w:val="auto"/>
          <w:lang w:eastAsia="ja-JP"/>
        </w:rPr>
        <w:t>[</w:t>
      </w:r>
      <w:r w:rsidRPr="00053EEE">
        <w:rPr>
          <w:rFonts w:asciiTheme="minorHAnsi" w:hAnsiTheme="minorHAnsi" w:cstheme="minorHAnsi"/>
          <w:color w:val="auto"/>
          <w:lang w:eastAsia="ja-JP"/>
        </w:rPr>
        <w:t>Place</w:t>
      </w:r>
      <w:r w:rsidRPr="00053EEE">
        <w:rPr>
          <w:rFonts w:asciiTheme="minorHAnsi" w:hAnsiTheme="minorHAnsi" w:cstheme="minorHAnsi"/>
          <w:b/>
          <w:color w:val="auto"/>
          <w:lang w:eastAsia="ja-JP"/>
        </w:rPr>
        <w:t xml:space="preserve"> </w:t>
      </w:r>
      <w:r w:rsidR="00E92ED1" w:rsidRPr="00E92ED1">
        <w:rPr>
          <w:rFonts w:asciiTheme="minorHAnsi" w:hAnsiTheme="minorHAnsi" w:cstheme="minorHAnsi"/>
          <w:b/>
          <w:color w:val="auto"/>
          <w:lang w:eastAsia="ja-JP"/>
        </w:rPr>
        <w:t>Figure 1</w:t>
      </w:r>
      <w:r w:rsidRPr="00053EEE">
        <w:rPr>
          <w:rFonts w:asciiTheme="minorHAnsi" w:hAnsiTheme="minorHAnsi" w:cstheme="minorHAnsi"/>
          <w:color w:val="auto"/>
          <w:lang w:eastAsia="ja-JP"/>
        </w:rPr>
        <w:t xml:space="preserve"> here</w:t>
      </w:r>
      <w:r w:rsidR="00247B0F" w:rsidRPr="00053EEE">
        <w:rPr>
          <w:rFonts w:asciiTheme="minorHAnsi" w:hAnsiTheme="minorHAnsi" w:cstheme="minorHAnsi"/>
          <w:color w:val="auto"/>
          <w:lang w:eastAsia="ja-JP"/>
        </w:rPr>
        <w:t>.</w:t>
      </w:r>
      <w:r w:rsidRPr="00053EEE">
        <w:rPr>
          <w:rFonts w:asciiTheme="minorHAnsi" w:hAnsiTheme="minorHAnsi" w:cstheme="minorHAnsi"/>
          <w:color w:val="auto"/>
          <w:lang w:eastAsia="ja-JP"/>
        </w:rPr>
        <w:t>]</w:t>
      </w:r>
    </w:p>
    <w:p w14:paraId="115B3541" w14:textId="77777777" w:rsidR="00920DC6" w:rsidRPr="00053EEE" w:rsidRDefault="00920DC6" w:rsidP="001B1519">
      <w:pPr>
        <w:rPr>
          <w:rFonts w:asciiTheme="minorHAnsi" w:hAnsiTheme="minorHAnsi" w:cstheme="minorHAnsi"/>
          <w:b/>
          <w:color w:val="auto"/>
        </w:rPr>
      </w:pPr>
    </w:p>
    <w:p w14:paraId="61340CB9" w14:textId="41016DE9" w:rsidR="004D0B05" w:rsidRPr="00053EEE" w:rsidRDefault="00E93513" w:rsidP="00053EEE">
      <w:pPr>
        <w:pStyle w:val="ListParagraph"/>
        <w:numPr>
          <w:ilvl w:val="0"/>
          <w:numId w:val="31"/>
        </w:numPr>
        <w:rPr>
          <w:rFonts w:asciiTheme="minorHAnsi" w:hAnsiTheme="minorHAnsi" w:cstheme="minorHAnsi"/>
          <w:b/>
          <w:color w:val="auto"/>
          <w:lang w:eastAsia="ja-JP"/>
        </w:rPr>
      </w:pPr>
      <w:r w:rsidRPr="00053EEE">
        <w:rPr>
          <w:rFonts w:asciiTheme="minorHAnsi" w:hAnsiTheme="minorHAnsi" w:cstheme="minorHAnsi"/>
          <w:b/>
          <w:color w:val="auto"/>
          <w:lang w:eastAsia="ja-JP"/>
        </w:rPr>
        <w:t>Parasite c</w:t>
      </w:r>
      <w:r w:rsidR="006850F5" w:rsidRPr="00053EEE">
        <w:rPr>
          <w:rFonts w:asciiTheme="minorHAnsi" w:hAnsiTheme="minorHAnsi" w:cstheme="minorHAnsi"/>
          <w:b/>
          <w:color w:val="auto"/>
          <w:lang w:eastAsia="ja-JP"/>
        </w:rPr>
        <w:t>ulture p</w:t>
      </w:r>
      <w:r w:rsidR="004D0B05" w:rsidRPr="00053EEE">
        <w:rPr>
          <w:rFonts w:asciiTheme="minorHAnsi" w:hAnsiTheme="minorHAnsi" w:cstheme="minorHAnsi"/>
          <w:b/>
          <w:color w:val="auto"/>
          <w:lang w:eastAsia="ja-JP"/>
        </w:rPr>
        <w:t>reparations</w:t>
      </w:r>
    </w:p>
    <w:p w14:paraId="1309E3CC" w14:textId="27045182" w:rsidR="004D0B05" w:rsidRPr="00053EEE" w:rsidRDefault="004D0B05" w:rsidP="004D0B05">
      <w:pPr>
        <w:rPr>
          <w:rFonts w:asciiTheme="minorHAnsi" w:hAnsiTheme="minorHAnsi" w:cstheme="minorHAnsi"/>
          <w:b/>
          <w:color w:val="auto"/>
          <w:lang w:eastAsia="ja-JP"/>
        </w:rPr>
      </w:pPr>
    </w:p>
    <w:p w14:paraId="6BB79F72" w14:textId="5A261DAA" w:rsidR="00236798" w:rsidRPr="00053EEE" w:rsidRDefault="003E41C0" w:rsidP="00053EEE">
      <w:pPr>
        <w:numPr>
          <w:ilvl w:val="1"/>
          <w:numId w:val="31"/>
        </w:numPr>
        <w:rPr>
          <w:rFonts w:asciiTheme="minorHAnsi" w:hAnsiTheme="minorHAnsi" w:cstheme="minorHAnsi"/>
          <w:color w:val="auto"/>
          <w:lang w:eastAsia="ja-JP"/>
        </w:rPr>
      </w:pPr>
      <w:r>
        <w:rPr>
          <w:rFonts w:asciiTheme="minorHAnsi" w:hAnsiTheme="minorHAnsi" w:cstheme="minorHAnsi"/>
          <w:color w:val="auto"/>
          <w:lang w:eastAsia="ja-JP"/>
        </w:rPr>
        <w:t xml:space="preserve">Use the </w:t>
      </w:r>
      <w:proofErr w:type="spellStart"/>
      <w:r w:rsidR="00236798" w:rsidRPr="00053EEE">
        <w:rPr>
          <w:rFonts w:asciiTheme="minorHAnsi" w:hAnsiTheme="minorHAnsi" w:cstheme="minorHAnsi"/>
          <w:color w:val="auto"/>
          <w:lang w:eastAsia="ja-JP"/>
        </w:rPr>
        <w:t>Tulahuen</w:t>
      </w:r>
      <w:proofErr w:type="spellEnd"/>
      <w:r w:rsidR="00236798" w:rsidRPr="00053EEE">
        <w:rPr>
          <w:rFonts w:asciiTheme="minorHAnsi" w:hAnsiTheme="minorHAnsi" w:cstheme="minorHAnsi"/>
          <w:color w:val="auto"/>
          <w:lang w:eastAsia="ja-JP"/>
        </w:rPr>
        <w:t xml:space="preserve"> strain of </w:t>
      </w:r>
      <w:r w:rsidR="00236798" w:rsidRPr="00053EEE">
        <w:rPr>
          <w:rFonts w:asciiTheme="minorHAnsi" w:hAnsiTheme="minorHAnsi" w:cstheme="minorHAnsi"/>
          <w:i/>
          <w:color w:val="auto"/>
          <w:lang w:eastAsia="ja-JP"/>
        </w:rPr>
        <w:t xml:space="preserve">Trypanosoma </w:t>
      </w:r>
      <w:proofErr w:type="spellStart"/>
      <w:r w:rsidR="00236798" w:rsidRPr="00053EEE">
        <w:rPr>
          <w:rFonts w:asciiTheme="minorHAnsi" w:hAnsiTheme="minorHAnsi" w:cstheme="minorHAnsi"/>
          <w:i/>
          <w:color w:val="auto"/>
          <w:lang w:eastAsia="ja-JP"/>
        </w:rPr>
        <w:t>cruzi</w:t>
      </w:r>
      <w:proofErr w:type="spellEnd"/>
      <w:r w:rsidR="00236798" w:rsidRPr="00053EEE">
        <w:rPr>
          <w:rFonts w:asciiTheme="minorHAnsi" w:hAnsiTheme="minorHAnsi" w:cstheme="minorHAnsi"/>
          <w:color w:val="auto"/>
          <w:lang w:eastAsia="ja-JP"/>
        </w:rPr>
        <w:t xml:space="preserve"> </w:t>
      </w:r>
      <w:r w:rsidR="00517C05" w:rsidRPr="00053EEE">
        <w:rPr>
          <w:rFonts w:asciiTheme="minorHAnsi" w:hAnsiTheme="minorHAnsi" w:cstheme="minorHAnsi"/>
          <w:color w:val="auto"/>
          <w:lang w:eastAsia="ja-JP"/>
        </w:rPr>
        <w:t xml:space="preserve">throughout this </w:t>
      </w:r>
      <w:r w:rsidR="00B63590">
        <w:rPr>
          <w:rFonts w:asciiTheme="minorHAnsi" w:hAnsiTheme="minorHAnsi" w:cstheme="minorHAnsi"/>
          <w:color w:val="auto"/>
          <w:lang w:eastAsia="ja-JP"/>
        </w:rPr>
        <w:t>protocol</w:t>
      </w:r>
      <w:r w:rsidR="00236798" w:rsidRPr="00053EEE">
        <w:rPr>
          <w:rFonts w:asciiTheme="minorHAnsi" w:hAnsiTheme="minorHAnsi" w:cstheme="minorHAnsi"/>
          <w:color w:val="auto"/>
          <w:lang w:eastAsia="ja-JP"/>
        </w:rPr>
        <w:t xml:space="preserve">. Maintain </w:t>
      </w:r>
      <w:proofErr w:type="spellStart"/>
      <w:r w:rsidR="00236798" w:rsidRPr="00053EEE">
        <w:rPr>
          <w:rFonts w:asciiTheme="minorHAnsi" w:hAnsiTheme="minorHAnsi" w:cstheme="minorHAnsi"/>
          <w:color w:val="auto"/>
          <w:lang w:eastAsia="ja-JP"/>
        </w:rPr>
        <w:t>epimastigote</w:t>
      </w:r>
      <w:r w:rsidR="00B63590">
        <w:rPr>
          <w:rFonts w:asciiTheme="minorHAnsi" w:hAnsiTheme="minorHAnsi" w:cstheme="minorHAnsi"/>
          <w:color w:val="auto"/>
          <w:lang w:eastAsia="ja-JP"/>
        </w:rPr>
        <w:t>s</w:t>
      </w:r>
      <w:proofErr w:type="spellEnd"/>
      <w:r w:rsidR="00236798" w:rsidRPr="00053EEE">
        <w:rPr>
          <w:rFonts w:asciiTheme="minorHAnsi" w:hAnsiTheme="minorHAnsi" w:cstheme="minorHAnsi"/>
          <w:color w:val="auto"/>
          <w:lang w:eastAsia="ja-JP"/>
        </w:rPr>
        <w:t xml:space="preserve"> of </w:t>
      </w:r>
      <w:r w:rsidR="00236798" w:rsidRPr="00053EEE">
        <w:rPr>
          <w:rFonts w:asciiTheme="minorHAnsi" w:hAnsiTheme="minorHAnsi" w:cstheme="minorHAnsi"/>
          <w:i/>
          <w:color w:val="auto"/>
          <w:lang w:eastAsia="ja-JP"/>
        </w:rPr>
        <w:t xml:space="preserve">T. </w:t>
      </w:r>
      <w:proofErr w:type="spellStart"/>
      <w:r w:rsidR="00236798" w:rsidRPr="00053EEE">
        <w:rPr>
          <w:rFonts w:asciiTheme="minorHAnsi" w:hAnsiTheme="minorHAnsi" w:cstheme="minorHAnsi"/>
          <w:i/>
          <w:color w:val="auto"/>
          <w:lang w:eastAsia="ja-JP"/>
        </w:rPr>
        <w:t>cruzi</w:t>
      </w:r>
      <w:proofErr w:type="spellEnd"/>
      <w:r w:rsidR="00236798" w:rsidRPr="00053EEE">
        <w:rPr>
          <w:rFonts w:asciiTheme="minorHAnsi" w:hAnsiTheme="minorHAnsi" w:cstheme="minorHAnsi"/>
          <w:color w:val="auto"/>
          <w:lang w:eastAsia="ja-JP"/>
        </w:rPr>
        <w:t xml:space="preserve"> in LIT medium </w:t>
      </w:r>
      <w:r w:rsidR="00AB355D" w:rsidRPr="00AB355D">
        <w:rPr>
          <w:rFonts w:asciiTheme="minorHAnsi" w:hAnsiTheme="minorHAnsi" w:cstheme="minorHAnsi"/>
          <w:color w:val="auto"/>
          <w:lang w:eastAsia="ja-JP"/>
        </w:rPr>
        <w:t>(</w:t>
      </w:r>
      <w:r w:rsidR="00236798" w:rsidRPr="00053EEE">
        <w:rPr>
          <w:rFonts w:asciiTheme="minorHAnsi" w:hAnsiTheme="minorHAnsi" w:cstheme="minorHAnsi"/>
          <w:color w:val="auto"/>
          <w:lang w:eastAsia="ja-JP"/>
        </w:rPr>
        <w:t>10</w:t>
      </w:r>
      <w:r w:rsidR="00E92ED1">
        <w:rPr>
          <w:rFonts w:asciiTheme="minorHAnsi" w:hAnsiTheme="minorHAnsi" w:cstheme="minorHAnsi"/>
          <w:color w:val="auto"/>
          <w:lang w:eastAsia="ja-JP"/>
        </w:rPr>
        <w:t>%</w:t>
      </w:r>
      <w:r w:rsidR="00236798" w:rsidRPr="00053EEE">
        <w:rPr>
          <w:rFonts w:asciiTheme="minorHAnsi" w:hAnsiTheme="minorHAnsi" w:cstheme="minorHAnsi"/>
          <w:color w:val="auto"/>
          <w:lang w:eastAsia="ja-JP"/>
        </w:rPr>
        <w:t xml:space="preserve"> FCS</w:t>
      </w:r>
      <w:r w:rsidR="00AB355D" w:rsidRPr="00AB355D">
        <w:rPr>
          <w:rFonts w:asciiTheme="minorHAnsi" w:hAnsiTheme="minorHAnsi" w:cstheme="minorHAnsi"/>
          <w:color w:val="auto"/>
          <w:lang w:eastAsia="ja-JP"/>
        </w:rPr>
        <w:t>)</w:t>
      </w:r>
      <w:r w:rsidR="000B2D1A" w:rsidRPr="00053EEE">
        <w:rPr>
          <w:rFonts w:asciiTheme="minorHAnsi" w:hAnsiTheme="minorHAnsi" w:cstheme="minorHAnsi"/>
          <w:color w:val="auto"/>
          <w:lang w:eastAsia="ja-JP"/>
        </w:rPr>
        <w:fldChar w:fldCharType="begin" w:fldLock="1"/>
      </w:r>
      <w:r w:rsidR="001F4C68" w:rsidRPr="00053EEE">
        <w:rPr>
          <w:rFonts w:asciiTheme="minorHAnsi" w:hAnsiTheme="minorHAnsi" w:cstheme="minorHAnsi"/>
          <w:color w:val="auto"/>
          <w:lang w:eastAsia="ja-JP"/>
        </w:rPr>
        <w:instrText>ADDIN CSL_CITATION {"citationItems":[{"id":"ITEM-1","itemData":{"DOI":"10.1016/0014-4894(66)90016-6","ISSN":"0014-4894","abstract":"The growth of Trypanosoma cruzi in two liquid media has been studied. Both media contain NaCl, KCl, phosphate buffer, glucose, calf serum and hemoglobin. In addition, the medium that supports faster growth contained liver infusion and tryptose (LIT medium), while the other contained lactalbumin hydrolyzate. T. cruzi multiplies in LIT medium with a generation time of 14 hours and a yield of about 6 gm of fresh weight per liter of medium in 4 days of culture. The respiration, biosynthesis of protein, ribonucleic and deoxyribonucleic acids by the flagellates have been studied in different phases of growth of the organisms. The effect of serum and liver infusion concentration as well as the influence of temperature and shaking on the growth rate have been investigated. Data on the chemical constitution of the flagellate in different phases of growth, such as the content of protein, ribonucleic and deoxyribonucleic acids, and the base composition of the nucleic acids are presented.","author":[{"dropping-particle":"","family":"Fernandes","given":"J.F.","non-dropping-particle":"","parse-names":false,"suffix":""},{"dropping-particle":"","family":"Castellani","given":"Olga","non-dropping-particle":"","parse-names":false,"suffix":""}],"container-title":"Experimental Parasitology","id":"ITEM-1","issue":"2","issued":{"date-parts":[["1966","4","1"]]},"page":"195-202","publisher":"Academic Press","title":"Growth characteristics and chemical composition of Trypanosoma cruzi","type":"article-journal","volume":"18"},"uris":["http://www.mendeley.com/documents/?uuid=6225b28c-a89c-37a9-a927-c8067d257bed"]}],"mendeley":{"formattedCitation":"&lt;sup&gt;23&lt;/sup&gt;","plainTextFormattedCitation":"23","previouslyFormattedCitation":"&lt;sup&gt;23&lt;/sup&gt;"},"properties":{"noteIndex":0},"schema":"https://github.com/citation-style-language/schema/raw/master/csl-citation.json"}</w:instrText>
      </w:r>
      <w:r w:rsidR="000B2D1A" w:rsidRPr="00053EEE">
        <w:rPr>
          <w:rFonts w:asciiTheme="minorHAnsi" w:hAnsiTheme="minorHAnsi" w:cstheme="minorHAnsi"/>
          <w:color w:val="auto"/>
          <w:lang w:eastAsia="ja-JP"/>
        </w:rPr>
        <w:fldChar w:fldCharType="separate"/>
      </w:r>
      <w:r w:rsidR="001F4C68" w:rsidRPr="00053EEE">
        <w:rPr>
          <w:rFonts w:asciiTheme="minorHAnsi" w:hAnsiTheme="minorHAnsi" w:cstheme="minorHAnsi"/>
          <w:noProof/>
          <w:color w:val="auto"/>
          <w:vertAlign w:val="superscript"/>
          <w:lang w:eastAsia="ja-JP"/>
        </w:rPr>
        <w:t>23</w:t>
      </w:r>
      <w:r w:rsidR="000B2D1A" w:rsidRPr="00053EEE">
        <w:rPr>
          <w:rFonts w:asciiTheme="minorHAnsi" w:hAnsiTheme="minorHAnsi" w:cstheme="minorHAnsi"/>
          <w:color w:val="auto"/>
          <w:lang w:eastAsia="ja-JP"/>
        </w:rPr>
        <w:fldChar w:fldCharType="end"/>
      </w:r>
      <w:r w:rsidR="00236798" w:rsidRPr="00053EEE">
        <w:rPr>
          <w:rFonts w:asciiTheme="minorHAnsi" w:hAnsiTheme="minorHAnsi" w:cstheme="minorHAnsi"/>
          <w:color w:val="auto"/>
          <w:lang w:eastAsia="ja-JP"/>
        </w:rPr>
        <w:t>. Securely close the cap and keep the culture flask at 2</w:t>
      </w:r>
      <w:r w:rsidR="00F55689" w:rsidRPr="00053EEE">
        <w:rPr>
          <w:rFonts w:asciiTheme="minorHAnsi" w:hAnsiTheme="minorHAnsi" w:cstheme="minorHAnsi"/>
          <w:color w:val="auto"/>
          <w:lang w:eastAsia="ja-JP"/>
        </w:rPr>
        <w:t>8</w:t>
      </w:r>
      <w:r w:rsidR="00236798" w:rsidRPr="00053EEE">
        <w:rPr>
          <w:rFonts w:asciiTheme="minorHAnsi" w:hAnsiTheme="minorHAnsi" w:cstheme="minorHAnsi"/>
          <w:color w:val="auto"/>
          <w:lang w:eastAsia="ja-JP"/>
        </w:rPr>
        <w:t xml:space="preserve"> ˚C. </w:t>
      </w:r>
    </w:p>
    <w:p w14:paraId="77FA5EA0" w14:textId="77777777" w:rsidR="00236798" w:rsidRPr="00053EEE" w:rsidRDefault="00236798" w:rsidP="00D315B5">
      <w:pPr>
        <w:ind w:leftChars="100" w:left="240"/>
        <w:rPr>
          <w:rFonts w:asciiTheme="minorHAnsi" w:hAnsiTheme="minorHAnsi" w:cstheme="minorHAnsi"/>
          <w:b/>
          <w:color w:val="auto"/>
          <w:lang w:eastAsia="ja-JP"/>
        </w:rPr>
      </w:pPr>
    </w:p>
    <w:p w14:paraId="3A0C2827" w14:textId="5C2DD8EC" w:rsidR="00F96E35" w:rsidRPr="00053EEE" w:rsidRDefault="00096103" w:rsidP="00053EEE">
      <w:pPr>
        <w:numPr>
          <w:ilvl w:val="1"/>
          <w:numId w:val="31"/>
        </w:numPr>
        <w:rPr>
          <w:rFonts w:asciiTheme="minorHAnsi" w:hAnsiTheme="minorHAnsi" w:cstheme="minorHAnsi"/>
          <w:color w:val="auto"/>
          <w:lang w:eastAsia="ja-JP"/>
        </w:rPr>
      </w:pPr>
      <w:r w:rsidRPr="00053EEE">
        <w:rPr>
          <w:rFonts w:asciiTheme="minorHAnsi" w:hAnsiTheme="minorHAnsi" w:cstheme="minorHAnsi"/>
          <w:color w:val="auto"/>
          <w:lang w:eastAsia="ja-JP"/>
        </w:rPr>
        <w:t xml:space="preserve">Generate a transgenic strain of </w:t>
      </w:r>
      <w:r w:rsidRPr="00053EEE">
        <w:rPr>
          <w:rFonts w:asciiTheme="minorHAnsi" w:hAnsiTheme="minorHAnsi" w:cstheme="minorHAnsi"/>
          <w:i/>
          <w:color w:val="auto"/>
          <w:lang w:eastAsia="ja-JP"/>
        </w:rPr>
        <w:t>T</w:t>
      </w:r>
      <w:r w:rsidR="000B2D1A" w:rsidRPr="00053EEE">
        <w:rPr>
          <w:rFonts w:asciiTheme="minorHAnsi" w:hAnsiTheme="minorHAnsi" w:cstheme="minorHAnsi"/>
          <w:i/>
          <w:color w:val="auto"/>
          <w:lang w:eastAsia="ja-JP"/>
        </w:rPr>
        <w:t>.</w:t>
      </w:r>
      <w:r w:rsidRPr="00053EEE">
        <w:rPr>
          <w:rFonts w:asciiTheme="minorHAnsi" w:hAnsiTheme="minorHAnsi" w:cstheme="minorHAnsi"/>
          <w:i/>
          <w:color w:val="auto"/>
          <w:lang w:eastAsia="ja-JP"/>
        </w:rPr>
        <w:t xml:space="preserve"> </w:t>
      </w:r>
      <w:proofErr w:type="spellStart"/>
      <w:r w:rsidRPr="00053EEE">
        <w:rPr>
          <w:rFonts w:asciiTheme="minorHAnsi" w:hAnsiTheme="minorHAnsi" w:cstheme="minorHAnsi"/>
          <w:i/>
          <w:color w:val="auto"/>
          <w:lang w:eastAsia="ja-JP"/>
        </w:rPr>
        <w:t>cruzi</w:t>
      </w:r>
      <w:proofErr w:type="spellEnd"/>
      <w:r w:rsidRPr="00053EEE">
        <w:rPr>
          <w:rFonts w:asciiTheme="minorHAnsi" w:hAnsiTheme="minorHAnsi" w:cstheme="minorHAnsi"/>
          <w:i/>
          <w:color w:val="auto"/>
          <w:lang w:eastAsia="ja-JP"/>
        </w:rPr>
        <w:t xml:space="preserve"> </w:t>
      </w:r>
      <w:r w:rsidRPr="00053EEE">
        <w:rPr>
          <w:rFonts w:asciiTheme="minorHAnsi" w:hAnsiTheme="minorHAnsi" w:cstheme="minorHAnsi"/>
          <w:color w:val="auto"/>
          <w:lang w:eastAsia="ja-JP"/>
        </w:rPr>
        <w:t>that</w:t>
      </w:r>
      <w:r w:rsidR="00E93513" w:rsidRPr="00053EEE">
        <w:rPr>
          <w:rFonts w:asciiTheme="minorHAnsi" w:hAnsiTheme="minorHAnsi" w:cstheme="minorHAnsi"/>
          <w:color w:val="auto"/>
          <w:lang w:eastAsia="ja-JP"/>
        </w:rPr>
        <w:t xml:space="preserve"> harbors </w:t>
      </w:r>
      <w:r w:rsidR="003E41C0">
        <w:rPr>
          <w:rFonts w:asciiTheme="minorHAnsi" w:hAnsiTheme="minorHAnsi" w:cstheme="minorHAnsi"/>
          <w:color w:val="auto"/>
          <w:lang w:eastAsia="ja-JP"/>
        </w:rPr>
        <w:t xml:space="preserve">the </w:t>
      </w:r>
      <w:r w:rsidR="00E93513" w:rsidRPr="00053EEE">
        <w:rPr>
          <w:rFonts w:asciiTheme="minorHAnsi" w:hAnsiTheme="minorHAnsi" w:cstheme="minorHAnsi"/>
          <w:color w:val="auto"/>
          <w:lang w:eastAsia="ja-JP"/>
        </w:rPr>
        <w:t>Cas9 endonuclease</w:t>
      </w:r>
      <w:r w:rsidR="00897E08" w:rsidRPr="00053EEE">
        <w:rPr>
          <w:rFonts w:asciiTheme="minorHAnsi" w:hAnsiTheme="minorHAnsi" w:cstheme="minorHAnsi"/>
          <w:color w:val="auto"/>
          <w:lang w:eastAsia="ja-JP"/>
        </w:rPr>
        <w:t>. Examples of the expression plasmids that contain Cas9</w:t>
      </w:r>
      <w:r w:rsidR="00C60F96" w:rsidRPr="00053EEE">
        <w:rPr>
          <w:rFonts w:asciiTheme="minorHAnsi" w:hAnsiTheme="minorHAnsi" w:cstheme="minorHAnsi"/>
          <w:color w:val="auto"/>
          <w:lang w:eastAsia="ja-JP"/>
        </w:rPr>
        <w:t xml:space="preserve"> </w:t>
      </w:r>
      <w:r w:rsidR="00897E08" w:rsidRPr="00053EEE">
        <w:rPr>
          <w:rFonts w:asciiTheme="minorHAnsi" w:hAnsiTheme="minorHAnsi" w:cstheme="minorHAnsi"/>
          <w:color w:val="auto"/>
          <w:lang w:eastAsia="ja-JP"/>
        </w:rPr>
        <w:t xml:space="preserve">coding sequence </w:t>
      </w:r>
      <w:r w:rsidR="00C60F96" w:rsidRPr="00053EEE">
        <w:rPr>
          <w:rFonts w:asciiTheme="minorHAnsi" w:hAnsiTheme="minorHAnsi" w:cstheme="minorHAnsi"/>
          <w:color w:val="auto"/>
          <w:lang w:eastAsia="ja-JP"/>
        </w:rPr>
        <w:t xml:space="preserve">and G418 </w:t>
      </w:r>
      <w:r w:rsidR="00AB355D" w:rsidRPr="00AB355D">
        <w:rPr>
          <w:rFonts w:asciiTheme="minorHAnsi" w:hAnsiTheme="minorHAnsi" w:cstheme="minorHAnsi"/>
          <w:color w:val="auto"/>
          <w:lang w:eastAsia="ja-JP"/>
        </w:rPr>
        <w:t>(</w:t>
      </w:r>
      <w:proofErr w:type="spellStart"/>
      <w:r w:rsidR="0001408E" w:rsidRPr="00053EEE">
        <w:rPr>
          <w:rFonts w:asciiTheme="minorHAnsi" w:hAnsiTheme="minorHAnsi" w:cstheme="minorHAnsi"/>
          <w:color w:val="auto"/>
          <w:lang w:eastAsia="ja-JP"/>
        </w:rPr>
        <w:t>neo</w:t>
      </w:r>
      <w:r w:rsidR="0001408E" w:rsidRPr="00053EEE">
        <w:rPr>
          <w:rFonts w:asciiTheme="minorHAnsi" w:hAnsiTheme="minorHAnsi" w:cstheme="minorHAnsi"/>
          <w:color w:val="auto"/>
          <w:vertAlign w:val="superscript"/>
          <w:lang w:eastAsia="ja-JP"/>
        </w:rPr>
        <w:t>r</w:t>
      </w:r>
      <w:proofErr w:type="spellEnd"/>
      <w:r w:rsidR="00AB355D" w:rsidRPr="00AB355D">
        <w:rPr>
          <w:rFonts w:asciiTheme="minorHAnsi" w:hAnsiTheme="minorHAnsi" w:cstheme="minorHAnsi"/>
          <w:color w:val="auto"/>
          <w:lang w:eastAsia="ja-JP"/>
        </w:rPr>
        <w:t>)</w:t>
      </w:r>
      <w:r w:rsidR="0001408E" w:rsidRPr="00053EEE">
        <w:rPr>
          <w:rFonts w:asciiTheme="minorHAnsi" w:hAnsiTheme="minorHAnsi" w:cstheme="minorHAnsi"/>
          <w:color w:val="auto"/>
          <w:lang w:eastAsia="ja-JP"/>
        </w:rPr>
        <w:t xml:space="preserve"> </w:t>
      </w:r>
      <w:r w:rsidR="00C60F96" w:rsidRPr="00053EEE">
        <w:rPr>
          <w:rFonts w:asciiTheme="minorHAnsi" w:hAnsiTheme="minorHAnsi" w:cstheme="minorHAnsi"/>
          <w:color w:val="auto"/>
          <w:lang w:eastAsia="ja-JP"/>
        </w:rPr>
        <w:t>selection marke</w:t>
      </w:r>
      <w:r w:rsidR="00897E08" w:rsidRPr="00053EEE">
        <w:rPr>
          <w:rFonts w:asciiTheme="minorHAnsi" w:hAnsiTheme="minorHAnsi" w:cstheme="minorHAnsi"/>
          <w:color w:val="auto"/>
          <w:lang w:eastAsia="ja-JP"/>
        </w:rPr>
        <w:t xml:space="preserve">r can be found in </w:t>
      </w:r>
      <w:r w:rsidR="00FB3D30" w:rsidRPr="00053EEE">
        <w:rPr>
          <w:rFonts w:asciiTheme="minorHAnsi" w:hAnsiTheme="minorHAnsi" w:cstheme="minorHAnsi"/>
          <w:color w:val="auto"/>
          <w:lang w:eastAsia="ja-JP"/>
        </w:rPr>
        <w:t xml:space="preserve">Lander </w:t>
      </w:r>
      <w:r w:rsidR="003E41C0" w:rsidRPr="003E41C0">
        <w:rPr>
          <w:rFonts w:asciiTheme="minorHAnsi" w:hAnsiTheme="minorHAnsi" w:cstheme="minorHAnsi"/>
          <w:color w:val="auto"/>
          <w:lang w:eastAsia="ja-JP"/>
        </w:rPr>
        <w:t>et al.</w:t>
      </w:r>
      <w:r w:rsidR="00FB3D30" w:rsidRPr="00053EEE">
        <w:rPr>
          <w:rFonts w:asciiTheme="minorHAnsi" w:hAnsiTheme="minorHAnsi" w:cstheme="minorHAnsi"/>
          <w:i/>
          <w:color w:val="auto"/>
          <w:lang w:eastAsia="ja-JP"/>
        </w:rPr>
        <w:fldChar w:fldCharType="begin" w:fldLock="1"/>
      </w:r>
      <w:r w:rsidR="00FB3D30" w:rsidRPr="00053EEE">
        <w:rPr>
          <w:rFonts w:asciiTheme="minorHAnsi" w:hAnsiTheme="minorHAnsi" w:cstheme="minorHAnsi"/>
          <w:i/>
          <w:color w:val="auto"/>
          <w:lang w:eastAsia="ja-JP"/>
        </w:rPr>
        <w:instrText>ADDIN CSL_CITATION {"citationItems":[{"id":"ITEM-1","itemData":{"DOI":"10.1128/mBio.01012-15","ISSN":"2150-7511","PMID":"26199333","abstract":"Trypanosoma cruzi is the etiologic agent of Chagas disease, and current methods for its genetic manipulation have been highly inefficient. We report here the use of the CRISPR (clustered regularly interspaced short palindromic repeats)/Cas9 (CRISPR-associated gene 9) system for disrupting genes in the parasite by three different strategies. The utility of the method was established by silencing genes encoding the GP72 protein, which is required for flagellar attachment, and paraflagellar rod proteins 1 and 2 (PFR1, PFR2), key components of the parasite flagellum. We used either vectors containing single guide RNA (sgRNA) and Cas9, separately or together, or one vector containing sgRNA and Cas9 plus donor DNA for homologous recombination to rapidly generate mutant cell lines in which the PFR1, PFR2, and GP72 genes have been disrupted. We demonstrate that genome editing of these endogenous genes in T. cruzi is successful without detectable toxicity of Cas9. Our results indicate that PFR1, PFR2, and GP72 contribute to flagellar attachment to the cell body and motility of the parasites. Therefore, CRISPR/Cas9 allows efficient gene disruption in an almost genetically intractable parasite and suggest that this method will improve the functional analyses of its genome. IMPORTANCE: Trypanosoma cruzi is the agent of Chagas disease, which affects millions of people worldwide. Vaccines to prevent this disease are not available, and drug treatments are not completely effective. The study of the biology of this parasite through genetic approaches will make possible the development of new preventive or treatment options. Previous attempts to use the CRISPR/Cas9 in T. cruzi found a detectable but low frequency of Cas9-facilitated homologous recombination and fluorescent marker swap between exogenous genes, while Cas9 was toxic to the cells. In this report, we describe new approaches that generate complete disruption of an endogenous gene without toxicity to the parasites and establish the relevance of several proteins for flagellar attachment and motility.","author":[{"dropping-particle":"","family":"Lander","given":"Noelia","non-dropping-particle":"","parse-names":false,"suffix":""},{"dropping-particle":"","family":"Li","given":"Zhu-Hong Hong","non-dropping-particle":"","parse-names":false,"suffix":""},{"dropping-particle":"","family":"Niyogi","given":"Sayantanee","non-dropping-particle":"","parse-names":false,"suffix":""},{"dropping-particle":"","family":"Docampo","given":"Roberto","non-dropping-particle":"","parse-names":false,"suffix":""}],"container-title":"mBio","edition":"2015/07/23","id":"ITEM-1","issue":"4","issued":{"date-parts":[["2015","7","21"]]},"language":"eng","note":"From Duplicate 2 (CRISPR/Cas9-induced disruption of paraflagellar rod protein 1 and 2 genes in Trypanosoma cruzi reveals their role in flagellar attachment - Lander, Noelia; Li, Zhu Hong; Niyogi, Sayantanee; Docampo, Roberto)\n\n2150-7511 Lander, Noelia Li, Zhu-Hong Niyogi, Sayantanee Docampo, Roberto AI107663/AI/NIAID NIH HHS/United States R01 AI107663/AI/NIAID NIH HHS/United States R56 AI107663/AI/NIAID NIH HHS/United States Journal Article Research Support, N.I.H., Extramural Research Support, Non-U.S. Gov't United States MBio. 2015 Jul 21;6(4):e01012. doi: 10.1128/mBio.01012-15.","page":"e01012","publisher":"American Society for Microbiology","title":"CRISPR/Cas9-induced disruption of paraflagellar rod protein 1 and 2 genes in Trypanosoma cruzi reveals their role in flagellar attachment","type":"article-journal","volume":"6"},"uris":["http://www.mendeley.com/documents/?uuid=0ea4bb0f-6009-42dc-8232-8ef86e84aa7c"]}],"mendeley":{"formattedCitation":"&lt;sup&gt;4&lt;/sup&gt;","plainTextFormattedCitation":"4","previouslyFormattedCitation":"&lt;sup&gt;4&lt;/sup&gt;"},"properties":{"noteIndex":0},"schema":"https://github.com/citation-style-language/schema/raw/master/csl-citation.json"}</w:instrText>
      </w:r>
      <w:r w:rsidR="00FB3D30" w:rsidRPr="00053EEE">
        <w:rPr>
          <w:rFonts w:asciiTheme="minorHAnsi" w:hAnsiTheme="minorHAnsi" w:cstheme="minorHAnsi"/>
          <w:i/>
          <w:color w:val="auto"/>
          <w:lang w:eastAsia="ja-JP"/>
        </w:rPr>
        <w:fldChar w:fldCharType="separate"/>
      </w:r>
      <w:r w:rsidR="00FB3D30" w:rsidRPr="00053EEE">
        <w:rPr>
          <w:rFonts w:asciiTheme="minorHAnsi" w:hAnsiTheme="minorHAnsi" w:cstheme="minorHAnsi"/>
          <w:noProof/>
          <w:color w:val="auto"/>
          <w:vertAlign w:val="superscript"/>
          <w:lang w:eastAsia="ja-JP"/>
        </w:rPr>
        <w:t>4</w:t>
      </w:r>
      <w:r w:rsidR="00FB3D30" w:rsidRPr="00053EEE">
        <w:rPr>
          <w:rFonts w:asciiTheme="minorHAnsi" w:hAnsiTheme="minorHAnsi" w:cstheme="minorHAnsi"/>
          <w:i/>
          <w:color w:val="auto"/>
          <w:lang w:eastAsia="ja-JP"/>
        </w:rPr>
        <w:fldChar w:fldCharType="end"/>
      </w:r>
      <w:r w:rsidR="00897E08" w:rsidRPr="00053EEE">
        <w:rPr>
          <w:rFonts w:asciiTheme="minorHAnsi" w:hAnsiTheme="minorHAnsi" w:cstheme="minorHAnsi"/>
          <w:color w:val="auto"/>
          <w:lang w:eastAsia="ja-JP"/>
        </w:rPr>
        <w:t xml:space="preserve"> and </w:t>
      </w:r>
      <w:r w:rsidR="00FB3D30" w:rsidRPr="00053EEE">
        <w:rPr>
          <w:rFonts w:asciiTheme="minorHAnsi" w:hAnsiTheme="minorHAnsi" w:cstheme="minorHAnsi"/>
          <w:color w:val="auto"/>
          <w:lang w:eastAsia="ja-JP"/>
        </w:rPr>
        <w:t xml:space="preserve">Peng </w:t>
      </w:r>
      <w:r w:rsidR="003E41C0" w:rsidRPr="003E41C0">
        <w:rPr>
          <w:rFonts w:asciiTheme="minorHAnsi" w:hAnsiTheme="minorHAnsi" w:cstheme="minorHAnsi"/>
          <w:color w:val="auto"/>
          <w:lang w:eastAsia="ja-JP"/>
        </w:rPr>
        <w:t>et al.</w:t>
      </w:r>
      <w:r w:rsidR="00FB3D30" w:rsidRPr="00053EEE">
        <w:rPr>
          <w:rFonts w:asciiTheme="minorHAnsi" w:hAnsiTheme="minorHAnsi" w:cstheme="minorHAnsi"/>
          <w:i/>
          <w:color w:val="auto"/>
          <w:lang w:eastAsia="ja-JP"/>
        </w:rPr>
        <w:fldChar w:fldCharType="begin" w:fldLock="1"/>
      </w:r>
      <w:r w:rsidR="0039133B" w:rsidRPr="00053EEE">
        <w:rPr>
          <w:rFonts w:asciiTheme="minorHAnsi" w:hAnsiTheme="minorHAnsi" w:cstheme="minorHAnsi"/>
          <w:i/>
          <w:color w:val="auto"/>
          <w:lang w:eastAsia="ja-JP"/>
        </w:rPr>
        <w:instrText>ADDIN CSL_CITATION {"citationItems":[{"id":"ITEM-1","itemData":{"DOI":"10.1128/mBio.02097-14","ISSN":"2150-7511","PMID":"25550322","abstract":"UNLABELLED: Trypanosoma cruzi is a protozoan parasite of humans and animals, affecting 10 to 20 million people and innumerable animals, primarily in the Americas. Despite being the largest cause of infection-induced heart disease worldwide, even among the neglected tropical diseases (NTDs) T. cruzi is considered one of the least well understood and understudied. The genetic complexity of T. cruzi as well as the limited set of efficient techniques for genome engineering contribute significantly to the relative lack of progress in and understanding of this pathogen. Here, we adapted the CRISPR-Cas9 system for the genetic engineering of T. cruzi, demonstrating rapid and efficient knockout of multiple endogenous genes, including essential genes. We observed that in the absence of a template, repair of the Cas9-induced double-stranded breaks (DSBs) in T. cruzi occurs exclusively by microhomology-mediated end joining (MMEJ) with various-sized deletions. When a template for DNA repair is provided, DSB repair by homologous recombination is achieved at an efficiency several orders of magnitude higher than that in the absence of CRISPR-Cas9-induced DSBs. We also demonstrate the high multiplexing capacity of CRISPR-Cas9 in T. cruzi by knocking down expression of an enzyme gene family consisting of 65 members, resulting in a significant reduction of enzymatic product with no apparent off-target mutations. Lastly, we show that Cas9 can mediate disruption of its own coding sequence, rescuing a growth defect in stable Cas9-expressing parasites. These results establish a powerful new tool for the analysis of gene functions in T. cruzi, enabling the study of essential genes and their functions and analysis of the many large families of related genes that occupy a substantial portion of the T. cruzi genome.\\n\\nIMPORTANCE: Trypanosoma cruzi, the causative agent of human Chagas disease, is the leading worldwide cause of infectious myocarditis. Diagnostics for the infection are relatively poor, treatment options are limited and of variable effectiveness, and suitable vaccines are nonexistent. The T. cruzi genome is replete with genes of unknown function and greatly expanded gene families with hundreds of members. The absence of facile genetic engineering tools, including RNA interference, for T. cruzi has prevented elucidation of gene and gene family function and the development of better infection prevention and control measures. In this study, we demonstrate that the CRIS…","author":[{"dropping-particle":"","family":"Peng","given":"Duo","non-dropping-particle":"","parse-names":false,"suffix":""},{"dropping-particle":"","family":"Kurup","given":"Samarchith P.","non-dropping-particle":"","parse-names":false,"suffix":""},{"dropping-particle":"","family":"Yao","given":"Phil Y.","non-dropping-particle":"","parse-names":false,"suffix":""},{"dropping-particle":"","family":"Minning","given":"Todd A.","non-dropping-particle":"","parse-names":false,"suffix":""},{"dropping-particle":"","family":"Tarleton","given":"Rick L.","non-dropping-particle":"","parse-names":false,"suffix":""}],"container-title":"mBio","edition":"2015/01/01","id":"ITEM-1","issue":"1","issued":{"date-parts":[["2015","12","30"]]},"language":"eng","note":"2150-7511 Peng, Duo Kurup, Samarchith P Yao, Phil Y Minning, Todd A Tarleton, Rick L R01 AI-089952/AI/NIAID NIH HHS/United States R01 AI089952/AI/NIAID NIH HHS/United States Journal Article Research Support, N.I.H., Extramural United States MBio. 2014 Dec 30;6(1):e02097-14. doi: 10.1128/mBio.02097-14.","page":"e02097-14","publisher":"American Society for Microbiology","title":"CRISPR-Cas9-mediated single-gene and gene family disruption in Trypanosoma cruzi","type":"article-journal","volume":"6"},"uris":["http://www.mendeley.com/documents/?uuid=510600f5-9b4d-4d0d-9c53-8817000e5f73"]}],"mendeley":{"formattedCitation":"&lt;sup&gt;5&lt;/sup&gt;","plainTextFormattedCitation":"5","previouslyFormattedCitation":"&lt;sup&gt;5&lt;/sup&gt;"},"properties":{"noteIndex":0},"schema":"https://github.com/citation-style-language/schema/raw/master/csl-citation.json"}</w:instrText>
      </w:r>
      <w:r w:rsidR="00FB3D30" w:rsidRPr="00053EEE">
        <w:rPr>
          <w:rFonts w:asciiTheme="minorHAnsi" w:hAnsiTheme="minorHAnsi" w:cstheme="minorHAnsi"/>
          <w:i/>
          <w:color w:val="auto"/>
          <w:lang w:eastAsia="ja-JP"/>
        </w:rPr>
        <w:fldChar w:fldCharType="separate"/>
      </w:r>
      <w:r w:rsidR="00FB3D30" w:rsidRPr="00053EEE">
        <w:rPr>
          <w:rFonts w:asciiTheme="minorHAnsi" w:hAnsiTheme="minorHAnsi" w:cstheme="minorHAnsi"/>
          <w:noProof/>
          <w:color w:val="auto"/>
          <w:vertAlign w:val="superscript"/>
          <w:lang w:eastAsia="ja-JP"/>
        </w:rPr>
        <w:t>5</w:t>
      </w:r>
      <w:r w:rsidR="00FB3D30" w:rsidRPr="00053EEE">
        <w:rPr>
          <w:rFonts w:asciiTheme="minorHAnsi" w:hAnsiTheme="minorHAnsi" w:cstheme="minorHAnsi"/>
          <w:i/>
          <w:color w:val="auto"/>
          <w:lang w:eastAsia="ja-JP"/>
        </w:rPr>
        <w:fldChar w:fldCharType="end"/>
      </w:r>
      <w:r w:rsidR="00897E08" w:rsidRPr="00053EEE">
        <w:rPr>
          <w:rFonts w:asciiTheme="minorHAnsi" w:hAnsiTheme="minorHAnsi" w:cstheme="minorHAnsi"/>
          <w:color w:val="auto"/>
          <w:lang w:eastAsia="ja-JP"/>
        </w:rPr>
        <w:t xml:space="preserve"> </w:t>
      </w:r>
    </w:p>
    <w:p w14:paraId="609AE000" w14:textId="77777777" w:rsidR="00E93513" w:rsidRPr="00053EEE" w:rsidRDefault="00E93513" w:rsidP="004D0B05">
      <w:pPr>
        <w:rPr>
          <w:rFonts w:asciiTheme="minorHAnsi" w:hAnsiTheme="minorHAnsi" w:cstheme="minorHAnsi"/>
          <w:color w:val="auto"/>
          <w:lang w:eastAsia="ja-JP"/>
        </w:rPr>
      </w:pPr>
    </w:p>
    <w:p w14:paraId="330C1B3E" w14:textId="07F54D99" w:rsidR="00266E53" w:rsidRPr="00053EEE" w:rsidRDefault="000B2D1A" w:rsidP="00053EEE">
      <w:pPr>
        <w:numPr>
          <w:ilvl w:val="2"/>
          <w:numId w:val="31"/>
        </w:numPr>
        <w:rPr>
          <w:rFonts w:asciiTheme="minorHAnsi" w:hAnsiTheme="minorHAnsi" w:cstheme="minorHAnsi"/>
          <w:color w:val="auto"/>
          <w:lang w:eastAsia="ja-JP"/>
        </w:rPr>
      </w:pPr>
      <w:r w:rsidRPr="00053EEE">
        <w:rPr>
          <w:rFonts w:asciiTheme="minorHAnsi" w:hAnsiTheme="minorHAnsi" w:cstheme="minorHAnsi"/>
          <w:color w:val="auto"/>
          <w:lang w:eastAsia="ja-JP"/>
        </w:rPr>
        <w:t xml:space="preserve">Transfect </w:t>
      </w:r>
      <w:r w:rsidR="003E41C0">
        <w:rPr>
          <w:rFonts w:asciiTheme="minorHAnsi" w:hAnsiTheme="minorHAnsi" w:cstheme="minorHAnsi"/>
          <w:color w:val="auto"/>
          <w:lang w:eastAsia="ja-JP"/>
        </w:rPr>
        <w:t xml:space="preserve">the </w:t>
      </w:r>
      <w:r w:rsidR="00D13E20" w:rsidRPr="00053EEE">
        <w:rPr>
          <w:rFonts w:asciiTheme="minorHAnsi" w:hAnsiTheme="minorHAnsi" w:cstheme="minorHAnsi"/>
          <w:color w:val="auto"/>
          <w:lang w:eastAsia="ja-JP"/>
        </w:rPr>
        <w:t xml:space="preserve">above </w:t>
      </w:r>
      <w:r w:rsidRPr="00053EEE">
        <w:rPr>
          <w:rFonts w:asciiTheme="minorHAnsi" w:hAnsiTheme="minorHAnsi" w:cstheme="minorHAnsi"/>
          <w:color w:val="auto"/>
          <w:lang w:eastAsia="ja-JP"/>
        </w:rPr>
        <w:t xml:space="preserve">plasmid into </w:t>
      </w:r>
      <w:proofErr w:type="spellStart"/>
      <w:r w:rsidR="00C60F96" w:rsidRPr="00053EEE">
        <w:rPr>
          <w:rFonts w:asciiTheme="minorHAnsi" w:hAnsiTheme="minorHAnsi" w:cstheme="minorHAnsi"/>
          <w:color w:val="auto"/>
          <w:lang w:eastAsia="ja-JP"/>
        </w:rPr>
        <w:t>epimastigote</w:t>
      </w:r>
      <w:proofErr w:type="spellEnd"/>
      <w:r w:rsidR="00C60F96" w:rsidRPr="00053EEE">
        <w:rPr>
          <w:rFonts w:asciiTheme="minorHAnsi" w:hAnsiTheme="minorHAnsi" w:cstheme="minorHAnsi"/>
          <w:color w:val="auto"/>
          <w:lang w:eastAsia="ja-JP"/>
        </w:rPr>
        <w:t xml:space="preserve"> by e</w:t>
      </w:r>
      <w:r w:rsidR="00266E53" w:rsidRPr="00053EEE">
        <w:rPr>
          <w:rFonts w:asciiTheme="minorHAnsi" w:hAnsiTheme="minorHAnsi" w:cstheme="minorHAnsi"/>
          <w:color w:val="auto"/>
          <w:lang w:eastAsia="ja-JP"/>
        </w:rPr>
        <w:t>lectroporation</w:t>
      </w:r>
      <w:r w:rsidR="00542830" w:rsidRPr="00053EEE">
        <w:rPr>
          <w:rFonts w:asciiTheme="minorHAnsi" w:hAnsiTheme="minorHAnsi" w:cstheme="minorHAnsi"/>
          <w:color w:val="auto"/>
          <w:lang w:eastAsia="ja-JP"/>
        </w:rPr>
        <w:t>, using</w:t>
      </w:r>
      <w:r w:rsidR="00E72A87">
        <w:rPr>
          <w:rFonts w:asciiTheme="minorHAnsi" w:hAnsiTheme="minorHAnsi" w:cstheme="minorHAnsi"/>
          <w:color w:val="auto"/>
          <w:lang w:eastAsia="ja-JP"/>
        </w:rPr>
        <w:t xml:space="preserve"> the kit listed in the </w:t>
      </w:r>
      <w:r w:rsidR="00E72A87">
        <w:rPr>
          <w:rFonts w:asciiTheme="minorHAnsi" w:hAnsiTheme="minorHAnsi" w:cstheme="minorHAnsi"/>
          <w:b/>
          <w:color w:val="auto"/>
          <w:lang w:eastAsia="ja-JP"/>
        </w:rPr>
        <w:t>Table of Materials</w:t>
      </w:r>
      <w:r w:rsidR="00C60F96" w:rsidRPr="00053EEE">
        <w:rPr>
          <w:rFonts w:asciiTheme="minorHAnsi" w:hAnsiTheme="minorHAnsi" w:cstheme="minorHAnsi"/>
          <w:color w:val="auto"/>
          <w:lang w:eastAsia="ja-JP"/>
        </w:rPr>
        <w:t xml:space="preserve">. </w:t>
      </w:r>
      <w:r w:rsidR="008A3CCB" w:rsidRPr="00053EEE">
        <w:rPr>
          <w:rFonts w:asciiTheme="minorHAnsi" w:hAnsiTheme="minorHAnsi" w:cstheme="minorHAnsi"/>
          <w:color w:val="auto"/>
          <w:lang w:eastAsia="ja-JP"/>
        </w:rPr>
        <w:t xml:space="preserve">For 1 cuvette, spin down 2 </w:t>
      </w:r>
      <w:r w:rsidR="003E41C0">
        <w:rPr>
          <w:rFonts w:asciiTheme="minorHAnsi" w:hAnsiTheme="minorHAnsi" w:cstheme="minorHAnsi"/>
          <w:color w:val="auto"/>
          <w:lang w:eastAsia="ja-JP"/>
        </w:rPr>
        <w:t>x</w:t>
      </w:r>
      <w:r w:rsidR="003E41C0" w:rsidRPr="00053EEE">
        <w:rPr>
          <w:rFonts w:asciiTheme="minorHAnsi" w:hAnsiTheme="minorHAnsi" w:cstheme="minorHAnsi"/>
          <w:color w:val="auto"/>
          <w:lang w:eastAsia="ja-JP"/>
        </w:rPr>
        <w:t xml:space="preserve"> </w:t>
      </w:r>
      <w:r w:rsidR="008A3CCB" w:rsidRPr="00053EEE">
        <w:rPr>
          <w:rFonts w:asciiTheme="minorHAnsi" w:hAnsiTheme="minorHAnsi" w:cstheme="minorHAnsi"/>
          <w:color w:val="auto"/>
          <w:lang w:eastAsia="ja-JP"/>
        </w:rPr>
        <w:t>10</w:t>
      </w:r>
      <w:r w:rsidR="008A3CCB" w:rsidRPr="00053EEE">
        <w:rPr>
          <w:rFonts w:asciiTheme="minorHAnsi" w:hAnsiTheme="minorHAnsi" w:cstheme="minorHAnsi"/>
          <w:color w:val="auto"/>
          <w:vertAlign w:val="superscript"/>
          <w:lang w:eastAsia="ja-JP"/>
        </w:rPr>
        <w:t>7</w:t>
      </w:r>
      <w:r w:rsidR="008A3CCB" w:rsidRPr="00053EEE">
        <w:rPr>
          <w:rFonts w:asciiTheme="minorHAnsi" w:hAnsiTheme="minorHAnsi" w:cstheme="minorHAnsi"/>
          <w:color w:val="auto"/>
          <w:lang w:eastAsia="ja-JP"/>
        </w:rPr>
        <w:t xml:space="preserve"> cells</w:t>
      </w:r>
      <w:r w:rsidR="001C1895" w:rsidRPr="00053EEE">
        <w:rPr>
          <w:rFonts w:asciiTheme="minorHAnsi" w:hAnsiTheme="minorHAnsi" w:cstheme="minorHAnsi"/>
          <w:color w:val="auto"/>
          <w:lang w:eastAsia="ja-JP"/>
        </w:rPr>
        <w:t xml:space="preserve">, discard </w:t>
      </w:r>
      <w:r w:rsidR="003E41C0">
        <w:rPr>
          <w:rFonts w:asciiTheme="minorHAnsi" w:hAnsiTheme="minorHAnsi" w:cstheme="minorHAnsi"/>
          <w:color w:val="auto"/>
          <w:lang w:eastAsia="ja-JP"/>
        </w:rPr>
        <w:t xml:space="preserve">the </w:t>
      </w:r>
      <w:r w:rsidR="001C1895" w:rsidRPr="00053EEE">
        <w:rPr>
          <w:rFonts w:asciiTheme="minorHAnsi" w:hAnsiTheme="minorHAnsi" w:cstheme="minorHAnsi"/>
          <w:color w:val="auto"/>
          <w:lang w:eastAsia="ja-JP"/>
        </w:rPr>
        <w:t>supernatant,</w:t>
      </w:r>
      <w:r w:rsidR="008A3CCB" w:rsidRPr="00053EEE">
        <w:rPr>
          <w:rFonts w:asciiTheme="minorHAnsi" w:hAnsiTheme="minorHAnsi" w:cstheme="minorHAnsi"/>
          <w:color w:val="auto"/>
          <w:lang w:eastAsia="ja-JP"/>
        </w:rPr>
        <w:t xml:space="preserve"> and resuspend with 100 µL of </w:t>
      </w:r>
      <w:r w:rsidR="00E72A87">
        <w:rPr>
          <w:rFonts w:asciiTheme="minorHAnsi" w:hAnsiTheme="minorHAnsi" w:cstheme="minorHAnsi"/>
          <w:color w:val="auto"/>
          <w:lang w:eastAsia="ja-JP"/>
        </w:rPr>
        <w:t xml:space="preserve">electroporation </w:t>
      </w:r>
      <w:r w:rsidR="008A3CCB" w:rsidRPr="00053EEE">
        <w:rPr>
          <w:rFonts w:asciiTheme="minorHAnsi" w:hAnsiTheme="minorHAnsi" w:cstheme="minorHAnsi"/>
          <w:color w:val="auto"/>
          <w:lang w:eastAsia="ja-JP"/>
        </w:rPr>
        <w:t xml:space="preserve">buffer </w:t>
      </w:r>
      <w:r w:rsidR="00542830" w:rsidRPr="00053EEE">
        <w:rPr>
          <w:rFonts w:asciiTheme="minorHAnsi" w:hAnsiTheme="minorHAnsi" w:cstheme="minorHAnsi"/>
          <w:color w:val="auto"/>
          <w:lang w:eastAsia="ja-JP"/>
        </w:rPr>
        <w:t xml:space="preserve">containing </w:t>
      </w:r>
      <w:r w:rsidR="003E41C0">
        <w:rPr>
          <w:rFonts w:asciiTheme="minorHAnsi" w:hAnsiTheme="minorHAnsi" w:cstheme="minorHAnsi"/>
          <w:color w:val="auto"/>
          <w:lang w:eastAsia="ja-JP"/>
        </w:rPr>
        <w:t xml:space="preserve">the </w:t>
      </w:r>
      <w:r w:rsidR="00542830" w:rsidRPr="00053EEE">
        <w:rPr>
          <w:rFonts w:asciiTheme="minorHAnsi" w:hAnsiTheme="minorHAnsi" w:cstheme="minorHAnsi"/>
          <w:color w:val="auto"/>
          <w:lang w:eastAsia="ja-JP"/>
        </w:rPr>
        <w:t>provided supplement solution</w:t>
      </w:r>
      <w:r w:rsidR="008A3CCB" w:rsidRPr="00053EEE">
        <w:rPr>
          <w:rFonts w:asciiTheme="minorHAnsi" w:hAnsiTheme="minorHAnsi" w:cstheme="minorHAnsi"/>
          <w:color w:val="auto"/>
          <w:lang w:eastAsia="ja-JP"/>
        </w:rPr>
        <w:t>.</w:t>
      </w:r>
      <w:r w:rsidR="00CD2AF8" w:rsidRPr="00053EEE">
        <w:rPr>
          <w:rFonts w:asciiTheme="minorHAnsi" w:hAnsiTheme="minorHAnsi" w:cstheme="minorHAnsi"/>
          <w:color w:val="auto"/>
          <w:lang w:eastAsia="ja-JP"/>
        </w:rPr>
        <w:t xml:space="preserve"> </w:t>
      </w:r>
    </w:p>
    <w:p w14:paraId="5EC4CD97" w14:textId="1BB3F700" w:rsidR="00266E53" w:rsidRPr="00053EEE" w:rsidRDefault="00266E53" w:rsidP="004D0B05">
      <w:pPr>
        <w:rPr>
          <w:rFonts w:asciiTheme="minorHAnsi" w:hAnsiTheme="minorHAnsi" w:cstheme="minorHAnsi"/>
          <w:color w:val="auto"/>
          <w:lang w:eastAsia="ja-JP"/>
        </w:rPr>
      </w:pPr>
    </w:p>
    <w:p w14:paraId="62177751" w14:textId="7574E936" w:rsidR="00F85766" w:rsidRPr="00053EEE" w:rsidRDefault="00F85766" w:rsidP="00053EEE">
      <w:pPr>
        <w:rPr>
          <w:rFonts w:asciiTheme="minorHAnsi" w:hAnsiTheme="minorHAnsi" w:cstheme="minorHAnsi"/>
          <w:color w:val="auto"/>
          <w:lang w:eastAsia="ja-JP"/>
        </w:rPr>
      </w:pPr>
      <w:r w:rsidRPr="00053EEE">
        <w:rPr>
          <w:rFonts w:asciiTheme="minorHAnsi" w:hAnsiTheme="minorHAnsi" w:cstheme="minorHAnsi" w:hint="eastAsia"/>
          <w:color w:val="auto"/>
          <w:lang w:eastAsia="ja-JP"/>
        </w:rPr>
        <w:t>N</w:t>
      </w:r>
      <w:r w:rsidRPr="00053EEE">
        <w:rPr>
          <w:rFonts w:asciiTheme="minorHAnsi" w:hAnsiTheme="minorHAnsi" w:cstheme="minorHAnsi"/>
          <w:color w:val="auto"/>
          <w:lang w:eastAsia="ja-JP"/>
        </w:rPr>
        <w:t xml:space="preserve">OTE: The electroporation buffer can be substituted with </w:t>
      </w:r>
      <w:r w:rsidR="00920DC6" w:rsidRPr="00053EEE">
        <w:rPr>
          <w:rFonts w:asciiTheme="minorHAnsi" w:hAnsiTheme="minorHAnsi" w:cstheme="minorHAnsi"/>
          <w:color w:val="auto"/>
          <w:lang w:eastAsia="ja-JP"/>
        </w:rPr>
        <w:t>EM buffer</w:t>
      </w:r>
      <w:r w:rsidR="00332A13" w:rsidRPr="00053EEE">
        <w:rPr>
          <w:rFonts w:asciiTheme="minorHAnsi" w:hAnsiTheme="minorHAnsi" w:cstheme="minorHAnsi"/>
          <w:color w:val="auto"/>
          <w:lang w:eastAsia="ja-JP"/>
        </w:rPr>
        <w:fldChar w:fldCharType="begin" w:fldLock="1"/>
      </w:r>
      <w:r w:rsidR="001F4C68" w:rsidRPr="00053EEE">
        <w:rPr>
          <w:rFonts w:asciiTheme="minorHAnsi" w:hAnsiTheme="minorHAnsi" w:cstheme="minorHAnsi"/>
          <w:color w:val="auto"/>
          <w:lang w:eastAsia="ja-JP"/>
        </w:rPr>
        <w:instrText>ADDIN CSL_CITATION {"citationItems":[{"id":"ITEM-1","itemData":{"DOI":"10.1016/S0091-679X(08)93002-8","ISSN":"0091-679X","PMID":"20409810","abstract":"The eukaryotic flagellum is a highly conserved organelle serving motility, sensory, and transport functions. Although genetic, genomic, and proteomic studies have led to the identification of hundreds of flagellar and putative flagellar proteins, precisely how these proteins function individually and collectively to drive flagellum motility and other functions remains to be determined. In this chapter we provide an overview of tools and approaches available for studying flagellum protein function in the protozoan parasite Trypanosoma brucei. We begin by outlining techniques for in vitro cultivation of both T. brucei life cycle stages, as well as transfection protocols for the delivery of DNA constructs. We then describe specific assays used to assess flagellum function including flagellum preparation and quantitative motility assays. We conclude the chapter with a description of molecular genetic approaches for manipulating gene function. In summary, the availability of potent molecular tools, as well as the health and economic relevance of T. brucei as a pathogen, combine to make the parasite an attractive and integral experimental system for the functional analysis of flagellar proteins.","author":[{"dropping-particle":"","family":"Oberholzer","given":"Michael","non-dropping-particle":"","parse-names":false,"suffix":""},{"dropping-particle":"","family":"Lopez","given":"Miguel A.","non-dropping-particle":"","parse-names":false,"suffix":""},{"dropping-particle":"","family":"Ralston","given":"Katherine S.","non-dropping-particle":"","parse-names":false,"suffix":""},{"dropping-particle":"","family":"Hill","given":"Kent L.","non-dropping-particle":"","parse-names":false,"suffix":""}],"container-title":"Methods in cell biology","id":"ITEM-1","issued":{"date-parts":[["2009"]]},"page":"21-57","title":"Approaches for Functional Analysis of Flagellar Proteins in African Trypanosomes","type":"chapter","volume":"93"},"uris":["http://www.mendeley.com/documents/?uuid=698053f8-f62a-3069-bf83-816746f8f2ec"]}],"mendeley":{"formattedCitation":"&lt;sup&gt;24&lt;/sup&gt;","plainTextFormattedCitation":"24","previouslyFormattedCitation":"&lt;sup&gt;24&lt;/sup&gt;"},"properties":{"noteIndex":0},"schema":"https://github.com/citation-style-language/schema/raw/master/csl-citation.json"}</w:instrText>
      </w:r>
      <w:r w:rsidR="00332A13" w:rsidRPr="00053EEE">
        <w:rPr>
          <w:rFonts w:asciiTheme="minorHAnsi" w:hAnsiTheme="minorHAnsi" w:cstheme="minorHAnsi"/>
          <w:color w:val="auto"/>
          <w:lang w:eastAsia="ja-JP"/>
        </w:rPr>
        <w:fldChar w:fldCharType="separate"/>
      </w:r>
      <w:r w:rsidR="001F4C68" w:rsidRPr="00053EEE">
        <w:rPr>
          <w:rFonts w:asciiTheme="minorHAnsi" w:hAnsiTheme="minorHAnsi" w:cstheme="minorHAnsi"/>
          <w:noProof/>
          <w:color w:val="auto"/>
          <w:vertAlign w:val="superscript"/>
          <w:lang w:eastAsia="ja-JP"/>
        </w:rPr>
        <w:t>24</w:t>
      </w:r>
      <w:r w:rsidR="00332A13" w:rsidRPr="00053EEE">
        <w:rPr>
          <w:rFonts w:asciiTheme="minorHAnsi" w:hAnsiTheme="minorHAnsi" w:cstheme="minorHAnsi"/>
          <w:color w:val="auto"/>
          <w:lang w:eastAsia="ja-JP"/>
        </w:rPr>
        <w:fldChar w:fldCharType="end"/>
      </w:r>
      <w:r w:rsidR="00920DC6" w:rsidRPr="00053EEE">
        <w:rPr>
          <w:rFonts w:asciiTheme="minorHAnsi" w:hAnsiTheme="minorHAnsi" w:cstheme="minorHAnsi"/>
          <w:color w:val="auto"/>
          <w:lang w:eastAsia="ja-JP"/>
        </w:rPr>
        <w:t xml:space="preserve"> </w:t>
      </w:r>
      <w:r w:rsidR="00AB355D" w:rsidRPr="00AB355D">
        <w:rPr>
          <w:rFonts w:asciiTheme="minorHAnsi" w:hAnsiTheme="minorHAnsi" w:cstheme="minorHAnsi"/>
          <w:color w:val="auto"/>
          <w:lang w:eastAsia="ja-JP"/>
        </w:rPr>
        <w:t>(</w:t>
      </w:r>
      <w:r w:rsidR="00920DC6" w:rsidRPr="00053EEE">
        <w:rPr>
          <w:rFonts w:asciiTheme="minorHAnsi" w:hAnsiTheme="minorHAnsi" w:cstheme="minorHAnsi"/>
          <w:color w:val="auto"/>
          <w:lang w:eastAsia="ja-JP"/>
        </w:rPr>
        <w:t xml:space="preserve">3:1 mixture of </w:t>
      </w:r>
      <w:r w:rsidR="000B00D5" w:rsidRPr="00053EEE">
        <w:rPr>
          <w:rFonts w:asciiTheme="minorHAnsi" w:hAnsiTheme="minorHAnsi" w:cstheme="minorHAnsi"/>
          <w:color w:val="auto"/>
          <w:lang w:eastAsia="ja-JP"/>
        </w:rPr>
        <w:t>c</w:t>
      </w:r>
      <w:r w:rsidRPr="00053EEE">
        <w:rPr>
          <w:rFonts w:asciiTheme="minorHAnsi" w:hAnsiTheme="minorHAnsi" w:cstheme="minorHAnsi"/>
          <w:color w:val="auto"/>
          <w:lang w:eastAsia="ja-JP"/>
        </w:rPr>
        <w:t>ytomix</w:t>
      </w:r>
      <w:r w:rsidR="005C50DF" w:rsidRPr="00053EEE">
        <w:rPr>
          <w:rFonts w:asciiTheme="minorHAnsi" w:hAnsiTheme="minorHAnsi" w:cstheme="minorHAnsi"/>
          <w:color w:val="auto"/>
          <w:lang w:eastAsia="ja-JP"/>
        </w:rPr>
        <w:fldChar w:fldCharType="begin" w:fldLock="1"/>
      </w:r>
      <w:r w:rsidR="001F4C68" w:rsidRPr="00053EEE">
        <w:rPr>
          <w:rFonts w:asciiTheme="minorHAnsi" w:hAnsiTheme="minorHAnsi" w:cstheme="minorHAnsi"/>
          <w:color w:val="auto"/>
          <w:lang w:eastAsia="ja-JP"/>
        </w:rPr>
        <w:instrText>ADDIN CSL_CITATION {"citationItems":[{"id":"ITEM-1","itemData":{"DOI":"10.1093/nar/20.11.2902","ISSN":"0305-1048","author":[{"dropping-particle":"","family":"Hoff","given":"Maurice J.B.","non-dropping-particle":"van den","parse-names":false,"suffix":""},{"dropping-particle":"","family":"Moorman","given":"Antoon F.M.","non-dropping-particle":"","parse-names":false,"suffix":""},{"dropping-particle":"","family":"Lamers","given":"Wouter H.","non-dropping-particle":"","parse-names":false,"suffix":""}],"container-title":"Nucleic Acids Research","id":"ITEM-1","issue":"11","issued":{"date-parts":[["1992","6","11"]]},"page":"2902-2902","publisher":"Oxford University Press","title":"Electroporation in ‘intracellular’ buffer increases cell survival","type":"article-journal","volume":"20"},"uris":["http://www.mendeley.com/documents/?uuid=b544f68a-6f99-355d-a849-5f3cf3b4915a"]}],"mendeley":{"formattedCitation":"&lt;sup&gt;25&lt;/sup&gt;","plainTextFormattedCitation":"25","previouslyFormattedCitation":"&lt;sup&gt;25&lt;/sup&gt;"},"properties":{"noteIndex":0},"schema":"https://github.com/citation-style-language/schema/raw/master/csl-citation.json"}</w:instrText>
      </w:r>
      <w:r w:rsidR="005C50DF" w:rsidRPr="00053EEE">
        <w:rPr>
          <w:rFonts w:asciiTheme="minorHAnsi" w:hAnsiTheme="minorHAnsi" w:cstheme="minorHAnsi"/>
          <w:color w:val="auto"/>
          <w:lang w:eastAsia="ja-JP"/>
        </w:rPr>
        <w:fldChar w:fldCharType="separate"/>
      </w:r>
      <w:r w:rsidR="001F4C68" w:rsidRPr="00053EEE">
        <w:rPr>
          <w:rFonts w:asciiTheme="minorHAnsi" w:hAnsiTheme="minorHAnsi" w:cstheme="minorHAnsi"/>
          <w:noProof/>
          <w:color w:val="auto"/>
          <w:vertAlign w:val="superscript"/>
          <w:lang w:eastAsia="ja-JP"/>
        </w:rPr>
        <w:t>25</w:t>
      </w:r>
      <w:r w:rsidR="005C50DF" w:rsidRPr="00053EEE">
        <w:rPr>
          <w:rFonts w:asciiTheme="minorHAnsi" w:hAnsiTheme="minorHAnsi" w:cstheme="minorHAnsi"/>
          <w:color w:val="auto"/>
          <w:lang w:eastAsia="ja-JP"/>
        </w:rPr>
        <w:fldChar w:fldCharType="end"/>
      </w:r>
      <w:r w:rsidRPr="00053EEE">
        <w:rPr>
          <w:rFonts w:asciiTheme="minorHAnsi" w:hAnsiTheme="minorHAnsi" w:cstheme="minorHAnsi"/>
          <w:color w:val="auto"/>
          <w:lang w:eastAsia="ja-JP"/>
        </w:rPr>
        <w:t xml:space="preserve"> and phosphate-sucrose buffer</w:t>
      </w:r>
      <w:r w:rsidR="00AB355D" w:rsidRPr="00AB355D">
        <w:rPr>
          <w:rFonts w:asciiTheme="minorHAnsi" w:hAnsiTheme="minorHAnsi" w:cstheme="minorHAnsi"/>
          <w:color w:val="auto"/>
          <w:lang w:eastAsia="ja-JP"/>
        </w:rPr>
        <w:t>)</w:t>
      </w:r>
      <w:r w:rsidRPr="00053EEE">
        <w:rPr>
          <w:rFonts w:asciiTheme="minorHAnsi" w:hAnsiTheme="minorHAnsi" w:cstheme="minorHAnsi"/>
          <w:color w:val="auto"/>
          <w:lang w:eastAsia="ja-JP"/>
        </w:rPr>
        <w:t xml:space="preserve">. </w:t>
      </w:r>
    </w:p>
    <w:p w14:paraId="750882A1" w14:textId="77777777" w:rsidR="00F85766" w:rsidRPr="00053EEE" w:rsidRDefault="00F85766" w:rsidP="004D0B05">
      <w:pPr>
        <w:rPr>
          <w:rFonts w:asciiTheme="minorHAnsi" w:hAnsiTheme="minorHAnsi" w:cstheme="minorHAnsi"/>
          <w:color w:val="auto"/>
          <w:lang w:eastAsia="ja-JP"/>
        </w:rPr>
      </w:pPr>
    </w:p>
    <w:p w14:paraId="6E59D98E" w14:textId="4040D7EB" w:rsidR="00C10B85" w:rsidRPr="00053EEE" w:rsidRDefault="00C10B85" w:rsidP="00053EEE">
      <w:pPr>
        <w:numPr>
          <w:ilvl w:val="2"/>
          <w:numId w:val="31"/>
        </w:numPr>
        <w:rPr>
          <w:rFonts w:asciiTheme="minorHAnsi" w:hAnsiTheme="minorHAnsi" w:cstheme="minorHAnsi"/>
          <w:color w:val="auto"/>
          <w:lang w:eastAsia="ja-JP"/>
        </w:rPr>
      </w:pPr>
      <w:r w:rsidRPr="00053EEE">
        <w:rPr>
          <w:rFonts w:asciiTheme="minorHAnsi" w:hAnsiTheme="minorHAnsi" w:cstheme="minorHAnsi"/>
          <w:color w:val="auto"/>
          <w:lang w:eastAsia="ja-JP"/>
        </w:rPr>
        <w:t>Add 20 – 40 µg of plasmid and transfer the mixture into a 2 mm gap electroporation cuvette.</w:t>
      </w:r>
      <w:r w:rsidRPr="00053EEE">
        <w:t xml:space="preserve"> </w:t>
      </w:r>
      <w:r w:rsidRPr="00053EEE">
        <w:rPr>
          <w:rFonts w:asciiTheme="minorHAnsi" w:hAnsiTheme="minorHAnsi" w:cstheme="minorHAnsi"/>
          <w:color w:val="auto"/>
          <w:lang w:eastAsia="ja-JP"/>
        </w:rPr>
        <w:t xml:space="preserve">Apply the pulse with </w:t>
      </w:r>
      <w:r w:rsidR="00E72A87">
        <w:rPr>
          <w:rFonts w:asciiTheme="minorHAnsi" w:hAnsiTheme="minorHAnsi" w:cstheme="minorHAnsi"/>
          <w:color w:val="auto"/>
          <w:lang w:eastAsia="ja-JP"/>
        </w:rPr>
        <w:t>an electroporation</w:t>
      </w:r>
      <w:r w:rsidRPr="00053EEE">
        <w:rPr>
          <w:rFonts w:asciiTheme="minorHAnsi" w:hAnsiTheme="minorHAnsi" w:cstheme="minorHAnsi"/>
          <w:color w:val="auto"/>
          <w:lang w:eastAsia="ja-JP"/>
        </w:rPr>
        <w:t xml:space="preserve"> device</w:t>
      </w:r>
      <w:r w:rsidR="00E72A87">
        <w:rPr>
          <w:rFonts w:asciiTheme="minorHAnsi" w:hAnsiTheme="minorHAnsi" w:cstheme="minorHAnsi"/>
          <w:color w:val="auto"/>
          <w:lang w:eastAsia="ja-JP"/>
        </w:rPr>
        <w:t xml:space="preserve"> (see </w:t>
      </w:r>
      <w:r w:rsidR="00E72A87">
        <w:rPr>
          <w:rFonts w:asciiTheme="minorHAnsi" w:hAnsiTheme="minorHAnsi" w:cstheme="minorHAnsi"/>
          <w:b/>
          <w:color w:val="auto"/>
          <w:lang w:eastAsia="ja-JP"/>
        </w:rPr>
        <w:t>Table of Materials</w:t>
      </w:r>
      <w:r w:rsidR="00E72A87">
        <w:rPr>
          <w:rFonts w:asciiTheme="minorHAnsi" w:hAnsiTheme="minorHAnsi" w:cstheme="minorHAnsi"/>
          <w:color w:val="auto"/>
          <w:lang w:eastAsia="ja-JP"/>
        </w:rPr>
        <w:t>)</w:t>
      </w:r>
      <w:r w:rsidRPr="00053EEE">
        <w:rPr>
          <w:rFonts w:asciiTheme="minorHAnsi" w:hAnsiTheme="minorHAnsi" w:cstheme="minorHAnsi"/>
          <w:color w:val="auto"/>
          <w:lang w:eastAsia="ja-JP"/>
        </w:rPr>
        <w:t>, using</w:t>
      </w:r>
      <w:r w:rsidR="003E41C0">
        <w:rPr>
          <w:rFonts w:asciiTheme="minorHAnsi" w:hAnsiTheme="minorHAnsi" w:cstheme="minorHAnsi"/>
          <w:color w:val="auto"/>
          <w:lang w:eastAsia="ja-JP"/>
        </w:rPr>
        <w:t xml:space="preserve"> the</w:t>
      </w:r>
      <w:r w:rsidRPr="00053EEE">
        <w:rPr>
          <w:rFonts w:asciiTheme="minorHAnsi" w:hAnsiTheme="minorHAnsi" w:cstheme="minorHAnsi"/>
          <w:color w:val="auto"/>
          <w:lang w:eastAsia="ja-JP"/>
        </w:rPr>
        <w:t xml:space="preserve"> X-14 program</w:t>
      </w:r>
      <w:r w:rsidR="00A04665" w:rsidRPr="00053EEE">
        <w:rPr>
          <w:rFonts w:asciiTheme="minorHAnsi" w:hAnsiTheme="minorHAnsi" w:cstheme="minorHAnsi"/>
          <w:color w:val="auto"/>
          <w:lang w:eastAsia="ja-JP"/>
        </w:rPr>
        <w:fldChar w:fldCharType="begin" w:fldLock="1"/>
      </w:r>
      <w:r w:rsidR="001F4C68" w:rsidRPr="00053EEE">
        <w:rPr>
          <w:rFonts w:asciiTheme="minorHAnsi" w:hAnsiTheme="minorHAnsi" w:cstheme="minorHAnsi"/>
          <w:color w:val="auto"/>
          <w:lang w:eastAsia="ja-JP"/>
        </w:rPr>
        <w:instrText>ADDIN CSL_CITATION {"citationItems":[{"id":"ITEM-1","itemData":{"DOI":"10.1016/j.parint.2017.01.019","ISSN":"18730329","PMID":"28137669","abstract":"New opportunities have raised to study the gene function approaches of Trypanosoma cruzi after its genome sequencing in 2005. Functional genomic approaches in Trypanosoma cruzi are challenging due to the reduced tools available for genetic manipulation, as well as to the reduced efficiency of the transient transfection conducted through conventional methods. The Amaxa nucleofector device was systematically tested in the present study in order to improve the electroporation conditions in the epimastigote forms of T. cruzi. The transfection efficiency was quantified using the green fluorescent protein (GFP) as reporter gene followed by cell survival assessment. The herein used nucleofection parameters have increased the survival rates (&gt;ï¿½90%) and the transfection efficiency by approximately 35%. The small amount of epimastigotes and DNA required for the nucleofection can turn the method adopted here into an attractive tool for high throughput screening (HTS) applications, and for gene editing in parasites where genetic manipulation tools remain relatively scarce.","author":[{"dropping-particle":"","family":"Lisandro Pacheco-Lugo, Yirys Díaz-Olmos, José Sáenz-García, Christian Macagnan Probst","given":"Wanderson Duarte DaRocha","non-dropping-particle":"","parse-names":false,"suffix":""}],"container-title":"Parasitology International","id":"ITEM-1","issue":"3","issued":{"date-parts":[["2017","6","1"]]},"page":"236-239","publisher":"Elsevier","title":"Effective gene delivery to Trypanosoma cruzi epimastigotes through nucleofection","type":"article-journal","volume":"66"},"uris":["http://www.mendeley.com/documents/?uuid=856eceaa-3557-33db-96bc-89f5c4542096"]}],"mendeley":{"formattedCitation":"&lt;sup&gt;26&lt;/sup&gt;","plainTextFormattedCitation":"26","previouslyFormattedCitation":"&lt;sup&gt;26&lt;/sup&gt;"},"properties":{"noteIndex":0},"schema":"https://github.com/citation-style-language/schema/raw/master/csl-citation.json"}</w:instrText>
      </w:r>
      <w:r w:rsidR="00A04665" w:rsidRPr="00053EEE">
        <w:rPr>
          <w:rFonts w:asciiTheme="minorHAnsi" w:hAnsiTheme="minorHAnsi" w:cstheme="minorHAnsi"/>
          <w:color w:val="auto"/>
          <w:lang w:eastAsia="ja-JP"/>
        </w:rPr>
        <w:fldChar w:fldCharType="separate"/>
      </w:r>
      <w:r w:rsidR="001F4C68" w:rsidRPr="00053EEE">
        <w:rPr>
          <w:rFonts w:asciiTheme="minorHAnsi" w:hAnsiTheme="minorHAnsi" w:cstheme="minorHAnsi"/>
          <w:noProof/>
          <w:color w:val="auto"/>
          <w:vertAlign w:val="superscript"/>
          <w:lang w:eastAsia="ja-JP"/>
        </w:rPr>
        <w:t>26</w:t>
      </w:r>
      <w:r w:rsidR="00A04665" w:rsidRPr="00053EEE">
        <w:rPr>
          <w:rFonts w:asciiTheme="minorHAnsi" w:hAnsiTheme="minorHAnsi" w:cstheme="minorHAnsi"/>
          <w:color w:val="auto"/>
          <w:lang w:eastAsia="ja-JP"/>
        </w:rPr>
        <w:fldChar w:fldCharType="end"/>
      </w:r>
      <w:r w:rsidRPr="00053EEE">
        <w:rPr>
          <w:rFonts w:asciiTheme="minorHAnsi" w:hAnsiTheme="minorHAnsi" w:cstheme="minorHAnsi"/>
          <w:color w:val="auto"/>
          <w:lang w:eastAsia="ja-JP"/>
        </w:rPr>
        <w:t>.</w:t>
      </w:r>
    </w:p>
    <w:p w14:paraId="1648417B" w14:textId="72C0ED3B" w:rsidR="00266E53" w:rsidRPr="00053EEE" w:rsidRDefault="00266E53" w:rsidP="004D0B05">
      <w:pPr>
        <w:rPr>
          <w:rFonts w:asciiTheme="minorHAnsi" w:hAnsiTheme="minorHAnsi" w:cstheme="minorHAnsi"/>
          <w:color w:val="auto"/>
          <w:lang w:eastAsia="ja-JP"/>
        </w:rPr>
      </w:pPr>
    </w:p>
    <w:p w14:paraId="20A98A0A" w14:textId="70FEADD4" w:rsidR="00C10B85" w:rsidRPr="00053EEE" w:rsidRDefault="00C10B85" w:rsidP="00053EEE">
      <w:pPr>
        <w:numPr>
          <w:ilvl w:val="2"/>
          <w:numId w:val="31"/>
        </w:numPr>
        <w:rPr>
          <w:rFonts w:asciiTheme="minorHAnsi" w:hAnsiTheme="minorHAnsi" w:cstheme="minorHAnsi"/>
          <w:color w:val="auto"/>
          <w:lang w:eastAsia="ja-JP"/>
        </w:rPr>
      </w:pPr>
      <w:r w:rsidRPr="00053EEE">
        <w:rPr>
          <w:rFonts w:asciiTheme="minorHAnsi" w:hAnsiTheme="minorHAnsi" w:cstheme="minorHAnsi"/>
          <w:color w:val="auto"/>
          <w:lang w:eastAsia="ja-JP"/>
        </w:rPr>
        <w:t>Transfer the cuvette contents into a T</w:t>
      </w:r>
      <w:r w:rsidR="00032A4D" w:rsidRPr="00053EEE">
        <w:rPr>
          <w:rFonts w:asciiTheme="minorHAnsi" w:hAnsiTheme="minorHAnsi" w:cstheme="minorHAnsi"/>
          <w:color w:val="auto"/>
          <w:lang w:eastAsia="ja-JP"/>
        </w:rPr>
        <w:t>-</w:t>
      </w:r>
      <w:r w:rsidRPr="00053EEE">
        <w:rPr>
          <w:rFonts w:asciiTheme="minorHAnsi" w:hAnsiTheme="minorHAnsi" w:cstheme="minorHAnsi"/>
          <w:color w:val="auto"/>
          <w:lang w:eastAsia="ja-JP"/>
        </w:rPr>
        <w:t xml:space="preserve">25 flask containing 5 mL of LIT medium </w:t>
      </w:r>
      <w:r w:rsidR="00AB355D" w:rsidRPr="00AB355D">
        <w:rPr>
          <w:rFonts w:asciiTheme="minorHAnsi" w:hAnsiTheme="minorHAnsi" w:cstheme="minorHAnsi"/>
          <w:color w:val="auto"/>
          <w:lang w:eastAsia="ja-JP"/>
        </w:rPr>
        <w:t>(</w:t>
      </w:r>
      <w:r w:rsidRPr="00053EEE">
        <w:rPr>
          <w:rFonts w:asciiTheme="minorHAnsi" w:hAnsiTheme="minorHAnsi" w:cstheme="minorHAnsi"/>
          <w:color w:val="auto"/>
          <w:lang w:eastAsia="ja-JP"/>
        </w:rPr>
        <w:t>10</w:t>
      </w:r>
      <w:r w:rsidR="00E92ED1">
        <w:rPr>
          <w:rFonts w:asciiTheme="minorHAnsi" w:hAnsiTheme="minorHAnsi" w:cstheme="minorHAnsi"/>
          <w:color w:val="auto"/>
          <w:lang w:eastAsia="ja-JP"/>
        </w:rPr>
        <w:t>%</w:t>
      </w:r>
      <w:r w:rsidRPr="00053EEE">
        <w:rPr>
          <w:rFonts w:asciiTheme="minorHAnsi" w:hAnsiTheme="minorHAnsi" w:cstheme="minorHAnsi"/>
          <w:color w:val="auto"/>
          <w:lang w:eastAsia="ja-JP"/>
        </w:rPr>
        <w:t xml:space="preserve"> FCS</w:t>
      </w:r>
      <w:r w:rsidR="00AB355D" w:rsidRPr="00AB355D">
        <w:rPr>
          <w:rFonts w:asciiTheme="minorHAnsi" w:hAnsiTheme="minorHAnsi" w:cstheme="minorHAnsi"/>
          <w:color w:val="auto"/>
          <w:lang w:eastAsia="ja-JP"/>
        </w:rPr>
        <w:t>)</w:t>
      </w:r>
      <w:r w:rsidRPr="00053EEE">
        <w:rPr>
          <w:rFonts w:asciiTheme="minorHAnsi" w:hAnsiTheme="minorHAnsi" w:cstheme="minorHAnsi"/>
          <w:color w:val="auto"/>
          <w:lang w:eastAsia="ja-JP"/>
        </w:rPr>
        <w:t xml:space="preserve">. Incubate the flask at </w:t>
      </w:r>
      <w:bookmarkStart w:id="6" w:name="_Hlk6785202"/>
      <w:r w:rsidRPr="00053EEE">
        <w:rPr>
          <w:rFonts w:asciiTheme="minorHAnsi" w:hAnsiTheme="minorHAnsi" w:cstheme="minorHAnsi"/>
          <w:color w:val="auto"/>
          <w:lang w:eastAsia="ja-JP"/>
        </w:rPr>
        <w:t>28 ˚C</w:t>
      </w:r>
      <w:bookmarkEnd w:id="6"/>
      <w:r w:rsidRPr="00053EEE">
        <w:rPr>
          <w:rFonts w:asciiTheme="minorHAnsi" w:hAnsiTheme="minorHAnsi" w:cstheme="minorHAnsi"/>
          <w:color w:val="auto"/>
          <w:lang w:eastAsia="ja-JP"/>
        </w:rPr>
        <w:t xml:space="preserve"> for 24 </w:t>
      </w:r>
      <w:r w:rsidR="00C16290" w:rsidRPr="00053EEE">
        <w:rPr>
          <w:rFonts w:asciiTheme="minorHAnsi" w:hAnsiTheme="minorHAnsi" w:cstheme="minorHAnsi"/>
          <w:color w:val="auto"/>
          <w:lang w:eastAsia="ja-JP"/>
        </w:rPr>
        <w:t>h</w:t>
      </w:r>
      <w:r w:rsidRPr="00053EEE">
        <w:rPr>
          <w:rFonts w:asciiTheme="minorHAnsi" w:hAnsiTheme="minorHAnsi" w:cstheme="minorHAnsi"/>
          <w:color w:val="auto"/>
          <w:vertAlign w:val="subscript"/>
          <w:lang w:eastAsia="ja-JP"/>
        </w:rPr>
        <w:t>.</w:t>
      </w:r>
    </w:p>
    <w:p w14:paraId="3A58A316" w14:textId="77777777" w:rsidR="00C10B85" w:rsidRPr="00053EEE" w:rsidRDefault="00C10B85" w:rsidP="004D0B05">
      <w:pPr>
        <w:rPr>
          <w:rFonts w:asciiTheme="minorHAnsi" w:hAnsiTheme="minorHAnsi" w:cstheme="minorHAnsi"/>
          <w:color w:val="auto"/>
          <w:lang w:eastAsia="ja-JP"/>
        </w:rPr>
      </w:pPr>
    </w:p>
    <w:p w14:paraId="57B0579C" w14:textId="5F75CC4C" w:rsidR="00CD2AF8" w:rsidRPr="00053EEE" w:rsidRDefault="00C10B85" w:rsidP="00053EEE">
      <w:pPr>
        <w:numPr>
          <w:ilvl w:val="2"/>
          <w:numId w:val="31"/>
        </w:numPr>
        <w:rPr>
          <w:rFonts w:asciiTheme="minorHAnsi" w:hAnsiTheme="minorHAnsi" w:cstheme="minorHAnsi"/>
          <w:color w:val="auto"/>
          <w:lang w:eastAsia="ja-JP"/>
        </w:rPr>
      </w:pPr>
      <w:r w:rsidRPr="00053EEE">
        <w:rPr>
          <w:rFonts w:asciiTheme="minorHAnsi" w:hAnsiTheme="minorHAnsi" w:cstheme="minorHAnsi"/>
          <w:color w:val="auto"/>
          <w:lang w:eastAsia="ja-JP"/>
        </w:rPr>
        <w:t xml:space="preserve">Add G418 to </w:t>
      </w:r>
      <w:r w:rsidR="003E41C0">
        <w:rPr>
          <w:rFonts w:asciiTheme="minorHAnsi" w:hAnsiTheme="minorHAnsi" w:cstheme="minorHAnsi"/>
          <w:color w:val="auto"/>
          <w:lang w:eastAsia="ja-JP"/>
        </w:rPr>
        <w:t>a</w:t>
      </w:r>
      <w:r w:rsidR="003E41C0" w:rsidRPr="00053EEE">
        <w:rPr>
          <w:rFonts w:asciiTheme="minorHAnsi" w:hAnsiTheme="minorHAnsi" w:cstheme="minorHAnsi"/>
          <w:color w:val="auto"/>
          <w:lang w:eastAsia="ja-JP"/>
        </w:rPr>
        <w:t xml:space="preserve"> </w:t>
      </w:r>
      <w:r w:rsidRPr="00053EEE">
        <w:rPr>
          <w:rFonts w:asciiTheme="minorHAnsi" w:hAnsiTheme="minorHAnsi" w:cstheme="minorHAnsi"/>
          <w:color w:val="auto"/>
          <w:lang w:eastAsia="ja-JP"/>
        </w:rPr>
        <w:t xml:space="preserve">final concentration of </w:t>
      </w:r>
      <w:r w:rsidR="0002398D" w:rsidRPr="00053EEE">
        <w:rPr>
          <w:rFonts w:asciiTheme="minorHAnsi" w:hAnsiTheme="minorHAnsi" w:cstheme="minorHAnsi"/>
          <w:color w:val="auto"/>
          <w:lang w:eastAsia="ja-JP"/>
        </w:rPr>
        <w:t>25</w:t>
      </w:r>
      <w:r w:rsidR="00542830" w:rsidRPr="00053EEE">
        <w:rPr>
          <w:rFonts w:asciiTheme="minorHAnsi" w:hAnsiTheme="minorHAnsi" w:cstheme="minorHAnsi"/>
          <w:color w:val="auto"/>
          <w:lang w:eastAsia="ja-JP"/>
        </w:rPr>
        <w:t>0</w:t>
      </w:r>
      <w:r w:rsidRPr="00053EEE">
        <w:rPr>
          <w:rFonts w:asciiTheme="minorHAnsi" w:hAnsiTheme="minorHAnsi" w:cstheme="minorHAnsi"/>
          <w:color w:val="auto"/>
          <w:lang w:eastAsia="ja-JP"/>
        </w:rPr>
        <w:t xml:space="preserve"> µg/mL</w:t>
      </w:r>
      <w:r w:rsidR="0001408E" w:rsidRPr="00053EEE">
        <w:rPr>
          <w:rFonts w:asciiTheme="minorHAnsi" w:hAnsiTheme="minorHAnsi" w:cstheme="minorHAnsi"/>
          <w:color w:val="auto"/>
          <w:lang w:eastAsia="ja-JP"/>
        </w:rPr>
        <w:t xml:space="preserve"> and continue incubation at 28 ˚C</w:t>
      </w:r>
      <w:r w:rsidRPr="00053EEE">
        <w:rPr>
          <w:rFonts w:asciiTheme="minorHAnsi" w:hAnsiTheme="minorHAnsi" w:cstheme="minorHAnsi"/>
          <w:color w:val="auto"/>
          <w:lang w:eastAsia="ja-JP"/>
        </w:rPr>
        <w:t xml:space="preserve">. </w:t>
      </w:r>
      <w:r w:rsidR="00B63F3A" w:rsidRPr="00053EEE">
        <w:rPr>
          <w:rFonts w:asciiTheme="minorHAnsi" w:hAnsiTheme="minorHAnsi" w:cstheme="minorHAnsi"/>
          <w:color w:val="auto"/>
          <w:lang w:eastAsia="ja-JP"/>
        </w:rPr>
        <w:t xml:space="preserve">It takes about 1 week to kill off </w:t>
      </w:r>
      <w:r w:rsidR="003E41C0">
        <w:rPr>
          <w:rFonts w:asciiTheme="minorHAnsi" w:hAnsiTheme="minorHAnsi" w:cstheme="minorHAnsi"/>
          <w:color w:val="auto"/>
          <w:lang w:eastAsia="ja-JP"/>
        </w:rPr>
        <w:t xml:space="preserve">the </w:t>
      </w:r>
      <w:r w:rsidR="00B63F3A" w:rsidRPr="00053EEE">
        <w:rPr>
          <w:rFonts w:asciiTheme="minorHAnsi" w:hAnsiTheme="minorHAnsi" w:cstheme="minorHAnsi"/>
          <w:color w:val="auto"/>
          <w:lang w:eastAsia="ja-JP"/>
        </w:rPr>
        <w:t xml:space="preserve">non-transfected </w:t>
      </w:r>
      <w:proofErr w:type="spellStart"/>
      <w:r w:rsidR="00B63F3A" w:rsidRPr="00053EEE">
        <w:rPr>
          <w:rFonts w:asciiTheme="minorHAnsi" w:hAnsiTheme="minorHAnsi" w:cstheme="minorHAnsi"/>
          <w:color w:val="auto"/>
          <w:lang w:eastAsia="ja-JP"/>
        </w:rPr>
        <w:t>epimastigote</w:t>
      </w:r>
      <w:r w:rsidR="00B63590">
        <w:rPr>
          <w:rFonts w:asciiTheme="minorHAnsi" w:hAnsiTheme="minorHAnsi" w:cstheme="minorHAnsi"/>
          <w:color w:val="auto"/>
          <w:lang w:eastAsia="ja-JP"/>
        </w:rPr>
        <w:t>s</w:t>
      </w:r>
      <w:proofErr w:type="spellEnd"/>
      <w:r w:rsidR="00B63F3A" w:rsidRPr="00053EEE">
        <w:rPr>
          <w:rFonts w:asciiTheme="minorHAnsi" w:hAnsiTheme="minorHAnsi" w:cstheme="minorHAnsi"/>
          <w:color w:val="auto"/>
          <w:lang w:eastAsia="ja-JP"/>
        </w:rPr>
        <w:t xml:space="preserve">. Once the </w:t>
      </w:r>
      <w:r w:rsidR="00D224A9" w:rsidRPr="00053EEE">
        <w:rPr>
          <w:rFonts w:asciiTheme="minorHAnsi" w:hAnsiTheme="minorHAnsi" w:cstheme="minorHAnsi"/>
          <w:color w:val="auto"/>
          <w:lang w:eastAsia="ja-JP"/>
        </w:rPr>
        <w:t xml:space="preserve">G418-resistant </w:t>
      </w:r>
      <w:r w:rsidR="00B63F3A" w:rsidRPr="00053EEE">
        <w:rPr>
          <w:rFonts w:asciiTheme="minorHAnsi" w:hAnsiTheme="minorHAnsi" w:cstheme="minorHAnsi"/>
          <w:color w:val="auto"/>
          <w:lang w:eastAsia="ja-JP"/>
        </w:rPr>
        <w:t>population start</w:t>
      </w:r>
      <w:r w:rsidR="00731291" w:rsidRPr="00053EEE">
        <w:rPr>
          <w:rFonts w:asciiTheme="minorHAnsi" w:hAnsiTheme="minorHAnsi" w:cstheme="minorHAnsi"/>
          <w:color w:val="auto"/>
          <w:lang w:eastAsia="ja-JP"/>
        </w:rPr>
        <w:t>s</w:t>
      </w:r>
      <w:r w:rsidR="00B63F3A" w:rsidRPr="00053EEE">
        <w:rPr>
          <w:rFonts w:asciiTheme="minorHAnsi" w:hAnsiTheme="minorHAnsi" w:cstheme="minorHAnsi"/>
          <w:color w:val="auto"/>
          <w:lang w:eastAsia="ja-JP"/>
        </w:rPr>
        <w:t xml:space="preserve"> to recover, passage the culture once or twice a week to avoid saturation and to dilute out the dead cells. Establishment of</w:t>
      </w:r>
      <w:r w:rsidR="00D224A9" w:rsidRPr="00053EEE">
        <w:rPr>
          <w:rFonts w:asciiTheme="minorHAnsi" w:hAnsiTheme="minorHAnsi" w:cstheme="minorHAnsi"/>
          <w:color w:val="auto"/>
          <w:lang w:eastAsia="ja-JP"/>
        </w:rPr>
        <w:t xml:space="preserve"> a </w:t>
      </w:r>
      <w:r w:rsidR="00B63F3A" w:rsidRPr="00053EEE">
        <w:rPr>
          <w:rFonts w:asciiTheme="minorHAnsi" w:hAnsiTheme="minorHAnsi" w:cstheme="minorHAnsi"/>
          <w:color w:val="auto"/>
          <w:lang w:eastAsia="ja-JP"/>
        </w:rPr>
        <w:t xml:space="preserve">stable cell line </w:t>
      </w:r>
      <w:r w:rsidR="00D224A9" w:rsidRPr="00053EEE">
        <w:rPr>
          <w:rFonts w:asciiTheme="minorHAnsi" w:hAnsiTheme="minorHAnsi" w:cstheme="minorHAnsi"/>
          <w:color w:val="auto"/>
          <w:lang w:eastAsia="ja-JP"/>
        </w:rPr>
        <w:t xml:space="preserve">usually </w:t>
      </w:r>
      <w:r w:rsidRPr="00053EEE">
        <w:rPr>
          <w:rFonts w:asciiTheme="minorHAnsi" w:hAnsiTheme="minorHAnsi" w:cstheme="minorHAnsi"/>
          <w:color w:val="auto"/>
          <w:lang w:eastAsia="ja-JP"/>
        </w:rPr>
        <w:t xml:space="preserve">takes </w:t>
      </w:r>
      <w:r w:rsidR="00D224A9" w:rsidRPr="00053EEE">
        <w:rPr>
          <w:rFonts w:asciiTheme="minorHAnsi" w:hAnsiTheme="minorHAnsi" w:cstheme="minorHAnsi"/>
          <w:color w:val="auto"/>
          <w:lang w:eastAsia="ja-JP"/>
        </w:rPr>
        <w:t xml:space="preserve">total of </w:t>
      </w:r>
      <w:r w:rsidRPr="00053EEE">
        <w:rPr>
          <w:rFonts w:asciiTheme="minorHAnsi" w:hAnsiTheme="minorHAnsi" w:cstheme="minorHAnsi"/>
          <w:color w:val="auto"/>
          <w:lang w:eastAsia="ja-JP"/>
        </w:rPr>
        <w:t>4 weeks.</w:t>
      </w:r>
      <w:r w:rsidR="00755B99" w:rsidRPr="00053EEE">
        <w:rPr>
          <w:rFonts w:asciiTheme="minorHAnsi" w:hAnsiTheme="minorHAnsi" w:cstheme="minorHAnsi"/>
          <w:color w:val="auto"/>
          <w:lang w:eastAsia="ja-JP"/>
        </w:rPr>
        <w:t xml:space="preserve"> </w:t>
      </w:r>
    </w:p>
    <w:p w14:paraId="0BD06907" w14:textId="1A0F9CB5" w:rsidR="00897E08" w:rsidRPr="00053EEE" w:rsidRDefault="00897E08" w:rsidP="00920DC6">
      <w:pPr>
        <w:ind w:left="720"/>
        <w:rPr>
          <w:rFonts w:asciiTheme="minorHAnsi" w:hAnsiTheme="minorHAnsi" w:cstheme="minorHAnsi"/>
          <w:color w:val="auto"/>
          <w:lang w:eastAsia="ja-JP"/>
        </w:rPr>
      </w:pPr>
    </w:p>
    <w:p w14:paraId="17CF88FA" w14:textId="4A5D6985" w:rsidR="00897E08" w:rsidRPr="00053EEE" w:rsidRDefault="00E92ED1" w:rsidP="00053EEE">
      <w:pPr>
        <w:rPr>
          <w:rFonts w:asciiTheme="minorHAnsi" w:hAnsiTheme="minorHAnsi" w:cstheme="minorHAnsi"/>
          <w:color w:val="auto"/>
          <w:lang w:eastAsia="ja-JP"/>
        </w:rPr>
      </w:pPr>
      <w:r>
        <w:rPr>
          <w:rFonts w:asciiTheme="minorHAnsi" w:hAnsiTheme="minorHAnsi" w:cstheme="minorHAnsi"/>
          <w:color w:val="auto"/>
          <w:lang w:eastAsia="ja-JP"/>
        </w:rPr>
        <w:t>NOTE:</w:t>
      </w:r>
      <w:r w:rsidR="00897E08" w:rsidRPr="00053EEE">
        <w:rPr>
          <w:rFonts w:asciiTheme="minorHAnsi" w:hAnsiTheme="minorHAnsi" w:cstheme="minorHAnsi"/>
          <w:color w:val="auto"/>
          <w:lang w:eastAsia="ja-JP"/>
        </w:rPr>
        <w:t xml:space="preserve"> If constitutive expression of Cas9 is </w:t>
      </w:r>
      <w:r w:rsidR="00897E08" w:rsidRPr="00053EEE">
        <w:rPr>
          <w:rFonts w:asciiTheme="minorHAnsi" w:hAnsiTheme="minorHAnsi" w:cstheme="minorHAnsi" w:hint="eastAsia"/>
          <w:color w:val="auto"/>
          <w:lang w:eastAsia="ja-JP"/>
        </w:rPr>
        <w:t>a</w:t>
      </w:r>
      <w:r w:rsidR="00897E08" w:rsidRPr="00053EEE">
        <w:rPr>
          <w:rFonts w:asciiTheme="minorHAnsi" w:hAnsiTheme="minorHAnsi" w:cstheme="minorHAnsi"/>
          <w:color w:val="auto"/>
          <w:lang w:eastAsia="ja-JP"/>
        </w:rPr>
        <w:t xml:space="preserve"> burden for the cell</w:t>
      </w:r>
      <w:r w:rsidR="00897E08" w:rsidRPr="00053EEE">
        <w:rPr>
          <w:rFonts w:asciiTheme="minorHAnsi" w:hAnsiTheme="minorHAnsi" w:cstheme="minorHAnsi"/>
          <w:color w:val="auto"/>
          <w:lang w:eastAsia="ja-JP"/>
        </w:rPr>
        <w:fldChar w:fldCharType="begin" w:fldLock="1"/>
      </w:r>
      <w:r w:rsidR="00A04665" w:rsidRPr="00053EEE">
        <w:rPr>
          <w:rFonts w:asciiTheme="minorHAnsi" w:hAnsiTheme="minorHAnsi" w:cstheme="minorHAnsi"/>
          <w:color w:val="auto"/>
          <w:lang w:eastAsia="ja-JP"/>
        </w:rPr>
        <w:instrText>ADDIN CSL_CITATION {"citationItems":[{"id":"ITEM-1","itemData":{"DOI":"10.1128/mBio.02097-14","ISSN":"2150-7511","PMID":"25550322","abstract":"UNLABELLED: Trypanosoma cruzi is a protozoan parasite of humans and animals, affecting 10 to 20 million people and innumerable animals, primarily in the Americas. Despite being the largest cause of infection-induced heart disease worldwide, even among the neglected tropical diseases (NTDs) T. cruzi is considered one of the least well understood and understudied. The genetic complexity of T. cruzi as well as the limited set of efficient techniques for genome engineering contribute significantly to the relative lack of progress in and understanding of this pathogen. Here, we adapted the CRISPR-Cas9 system for the genetic engineering of T. cruzi, demonstrating rapid and efficient knockout of multiple endogenous genes, including essential genes. We observed that in the absence of a template, repair of the Cas9-induced double-stranded breaks (DSBs) in T. cruzi occurs exclusively by microhomology-mediated end joining (MMEJ) with various-sized deletions. When a template for DNA repair is provided, DSB repair by homologous recombination is achieved at an efficiency several orders of magnitude higher than that in the absence of CRISPR-Cas9-induced DSBs. We also demonstrate the high multiplexing capacity of CRISPR-Cas9 in T. cruzi by knocking down expression of an enzyme gene family consisting of 65 members, resulting in a significant reduction of enzymatic product with no apparent off-target mutations. Lastly, we show that Cas9 can mediate disruption of its own coding sequence, rescuing a growth defect in stable Cas9-expressing parasites. These results establish a powerful new tool for the analysis of gene functions in T. cruzi, enabling the study of essential genes and their functions and analysis of the many large families of related genes that occupy a substantial portion of the T. cruzi genome.\\n\\nIMPORTANCE: Trypanosoma cruzi, the causative agent of human Chagas disease, is the leading worldwide cause of infectious myocarditis. Diagnostics for the infection are relatively poor, treatment options are limited and of variable effectiveness, and suitable vaccines are nonexistent. The T. cruzi genome is replete with genes of unknown function and greatly expanded gene families with hundreds of members. The absence of facile genetic engineering tools, including RNA interference, for T. cruzi has prevented elucidation of gene and gene family function and the development of better infection prevention and control measures. In this study, we demonstrate that the CRIS…","author":[{"dropping-particle":"","family":"Peng","given":"Duo","non-dropping-particle":"","parse-names":false,"suffix":""},{"dropping-particle":"","family":"Kurup","given":"Samarchith P.","non-dropping-particle":"","parse-names":false,"suffix":""},{"dropping-particle":"","family":"Yao","given":"Phil Y.","non-dropping-particle":"","parse-names":false,"suffix":""},{"dropping-particle":"","family":"Minning","given":"Todd A.","non-dropping-particle":"","parse-names":false,"suffix":""},{"dropping-particle":"","family":"Tarleton","given":"Rick L.","non-dropping-particle":"","parse-names":false,"suffix":""}],"container-title":"mBio","edition":"2015/01/01","id":"ITEM-1","issue":"1","issued":{"date-parts":[["2015","12","30"]]},"language":"eng","note":"2150-7511 Peng, Duo Kurup, Samarchith P Yao, Phil Y Minning, Todd A Tarleton, Rick L R01 AI-089952/AI/NIAID NIH HHS/United States R01 AI089952/AI/NIAID NIH HHS/United States Journal Article Research Support, N.I.H., Extramural United States MBio. 2014 Dec 30;6(1):e02097-14. doi: 10.1128/mBio.02097-14.","page":"e02097-14","publisher":"American Society for Microbiology","title":"CRISPR-Cas9-mediated single-gene and gene family disruption in Trypanosoma cruzi","type":"article-journal","volume":"6"},"uris":["http://www.mendeley.com/documents/?uuid=510600f5-9b4d-4d0d-9c53-8817000e5f73"]}],"mendeley":{"formattedCitation":"&lt;sup&gt;5&lt;/sup&gt;","plainTextFormattedCitation":"5","previouslyFormattedCitation":"&lt;sup&gt;5&lt;/sup&gt;"},"properties":{"noteIndex":0},"schema":"https://github.com/citation-style-language/schema/raw/master/csl-citation.json"}</w:instrText>
      </w:r>
      <w:r w:rsidR="00897E08" w:rsidRPr="00053EEE">
        <w:rPr>
          <w:rFonts w:asciiTheme="minorHAnsi" w:hAnsiTheme="minorHAnsi" w:cstheme="minorHAnsi"/>
          <w:color w:val="auto"/>
          <w:lang w:eastAsia="ja-JP"/>
        </w:rPr>
        <w:fldChar w:fldCharType="separate"/>
      </w:r>
      <w:r w:rsidR="00897E08" w:rsidRPr="00053EEE">
        <w:rPr>
          <w:rFonts w:asciiTheme="minorHAnsi" w:hAnsiTheme="minorHAnsi" w:cstheme="minorHAnsi"/>
          <w:noProof/>
          <w:color w:val="auto"/>
          <w:vertAlign w:val="superscript"/>
          <w:lang w:eastAsia="ja-JP"/>
        </w:rPr>
        <w:t>5</w:t>
      </w:r>
      <w:r w:rsidR="00897E08" w:rsidRPr="00053EEE">
        <w:rPr>
          <w:rFonts w:asciiTheme="minorHAnsi" w:hAnsiTheme="minorHAnsi" w:cstheme="minorHAnsi"/>
          <w:color w:val="auto"/>
          <w:lang w:eastAsia="ja-JP"/>
        </w:rPr>
        <w:fldChar w:fldCharType="end"/>
      </w:r>
      <w:r w:rsidR="00897E08" w:rsidRPr="00053EEE">
        <w:rPr>
          <w:rFonts w:asciiTheme="minorHAnsi" w:hAnsiTheme="minorHAnsi" w:cstheme="minorHAnsi"/>
          <w:color w:val="auto"/>
          <w:lang w:eastAsia="ja-JP"/>
        </w:rPr>
        <w:t xml:space="preserve">, make the expression specific to the amastigote stage by conjugating </w:t>
      </w:r>
      <w:r w:rsidR="003E41C0">
        <w:rPr>
          <w:rFonts w:asciiTheme="minorHAnsi" w:hAnsiTheme="minorHAnsi" w:cstheme="minorHAnsi"/>
          <w:color w:val="auto"/>
          <w:lang w:eastAsia="ja-JP"/>
        </w:rPr>
        <w:t xml:space="preserve">the </w:t>
      </w:r>
      <w:r w:rsidR="00897E08" w:rsidRPr="00053EEE">
        <w:rPr>
          <w:rFonts w:asciiTheme="minorHAnsi" w:hAnsiTheme="minorHAnsi" w:cstheme="minorHAnsi"/>
          <w:color w:val="auto"/>
          <w:lang w:eastAsia="ja-JP"/>
        </w:rPr>
        <w:t xml:space="preserve">3’-UTR of amastin gene immediately downstream </w:t>
      </w:r>
      <w:r w:rsidR="000E1C29" w:rsidRPr="00053EEE">
        <w:rPr>
          <w:rFonts w:asciiTheme="minorHAnsi" w:hAnsiTheme="minorHAnsi" w:cstheme="minorHAnsi"/>
          <w:color w:val="auto"/>
          <w:lang w:eastAsia="ja-JP"/>
        </w:rPr>
        <w:t>of</w:t>
      </w:r>
      <w:r w:rsidR="00897E08" w:rsidRPr="00053EEE">
        <w:rPr>
          <w:rFonts w:asciiTheme="minorHAnsi" w:hAnsiTheme="minorHAnsi" w:cstheme="minorHAnsi"/>
          <w:color w:val="auto"/>
          <w:lang w:eastAsia="ja-JP"/>
        </w:rPr>
        <w:t xml:space="preserve"> the Cas9 open reading frame</w:t>
      </w:r>
      <w:r w:rsidR="00897E08" w:rsidRPr="00053EEE">
        <w:rPr>
          <w:rFonts w:asciiTheme="minorHAnsi" w:hAnsiTheme="minorHAnsi" w:cstheme="minorHAnsi"/>
          <w:color w:val="auto"/>
          <w:lang w:eastAsia="ja-JP"/>
        </w:rPr>
        <w:fldChar w:fldCharType="begin" w:fldLock="1"/>
      </w:r>
      <w:r w:rsidR="001F4C68" w:rsidRPr="00053EEE">
        <w:rPr>
          <w:rFonts w:asciiTheme="minorHAnsi" w:hAnsiTheme="minorHAnsi" w:cstheme="minorHAnsi"/>
          <w:color w:val="auto"/>
          <w:lang w:eastAsia="ja-JP"/>
        </w:rPr>
        <w:instrText>ADDIN CSL_CITATION {"citationItems":[{"id":"ITEM-1","itemData":{"ISSN":"0021-9258","PMID":"10766837","abstract":"The genome of Trypanosoma cruzi contains tandem arrays of alternating genes encoding amastin and tuzin. Amastin is a surface glycoprotein abundantly expressed on the intracellular mammalian amastigote form of the protozoan parasite, and tuzin is a G-like protein. We demonstrated previously that the amastin-tuzin gene cluster is polycistronically transcribed to an equal extent in all parasite life cycle stages. The steady state level of amastin mRNA, however, is 68-fold more abundant in amastigotes than in epimastigotes. Here we show that the half-life of amastin mRNA is 7 times longer in amastigotes than in epimastigotes. Linker replacement experiments demonstrate that the middle one-third of the 630-nucleotide 3'-untranslated region (UTR) is responsible for the amastin mRNA up-regulation. This positive effect is dependent on the distance of the 3'-UTR segment from the stop codon and the polyadenylation site as well as on its orientation. A protein or protein complex more abundant in amastigotes than in epimastigotes binds to this minimally defined 3'-UTR segment and may be involved in its regulatory function.","author":[{"dropping-particle":"","family":"Coughlin","given":"B C","non-dropping-particle":"","parse-names":false,"suffix":""},{"dropping-particle":"","family":"Teixeira","given":"S M","non-dropping-particle":"","parse-names":false,"suffix":""},{"dropping-particle":"V","family":"Kirchhoff","given":"L","non-dropping-particle":"","parse-names":false,"suffix":""},{"dropping-particle":"","family":"Donelson","given":"J E","non-dropping-particle":"","parse-names":false,"suffix":""}],"container-title":"The Journal of biological chemistry","id":"ITEM-1","issue":"16","issued":{"date-parts":[["2000","4","21"]]},"page":"12051-60","title":"Amastin mRNA abundance in Trypanosoma cruzi is controlled by a 3'-untranslated region position-dependent cis-element and an untranslated region-binding protein.","type":"article-journal","volume":"275"},"uris":["http://www.mendeley.com/documents/?uuid=f9c9963c-b883-415d-94ba-df55d29fef02"]}],"mendeley":{"formattedCitation":"&lt;sup&gt;27&lt;/sup&gt;","plainTextFormattedCitation":"27","previouslyFormattedCitation":"&lt;sup&gt;27&lt;/sup&gt;"},"properties":{"noteIndex":0},"schema":"https://github.com/citation-style-language/schema/raw/master/csl-citation.json"}</w:instrText>
      </w:r>
      <w:r w:rsidR="00897E08" w:rsidRPr="00053EEE">
        <w:rPr>
          <w:rFonts w:asciiTheme="minorHAnsi" w:hAnsiTheme="minorHAnsi" w:cstheme="minorHAnsi"/>
          <w:color w:val="auto"/>
          <w:lang w:eastAsia="ja-JP"/>
        </w:rPr>
        <w:fldChar w:fldCharType="separate"/>
      </w:r>
      <w:r w:rsidR="001F4C68" w:rsidRPr="00053EEE">
        <w:rPr>
          <w:rFonts w:asciiTheme="minorHAnsi" w:hAnsiTheme="minorHAnsi" w:cstheme="minorHAnsi"/>
          <w:noProof/>
          <w:color w:val="auto"/>
          <w:vertAlign w:val="superscript"/>
          <w:lang w:eastAsia="ja-JP"/>
        </w:rPr>
        <w:t>27</w:t>
      </w:r>
      <w:r w:rsidR="00897E08" w:rsidRPr="00053EEE">
        <w:rPr>
          <w:rFonts w:asciiTheme="minorHAnsi" w:hAnsiTheme="minorHAnsi" w:cstheme="minorHAnsi"/>
          <w:color w:val="auto"/>
          <w:lang w:eastAsia="ja-JP"/>
        </w:rPr>
        <w:fldChar w:fldCharType="end"/>
      </w:r>
      <w:r w:rsidR="00897E08" w:rsidRPr="00053EEE">
        <w:rPr>
          <w:rFonts w:asciiTheme="minorHAnsi" w:hAnsiTheme="minorHAnsi" w:cstheme="minorHAnsi"/>
          <w:color w:val="auto"/>
          <w:lang w:eastAsia="ja-JP"/>
        </w:rPr>
        <w:t>. The detailed description of the amastigote-specific Cas9 expression plasmid can be found in Takagi</w:t>
      </w:r>
      <w:r w:rsidR="00897E08" w:rsidRPr="00053EEE">
        <w:rPr>
          <w:rFonts w:asciiTheme="minorHAnsi" w:hAnsiTheme="minorHAnsi" w:cstheme="minorHAnsi"/>
          <w:i/>
          <w:color w:val="auto"/>
          <w:lang w:eastAsia="ja-JP"/>
        </w:rPr>
        <w:t xml:space="preserve"> </w:t>
      </w:r>
      <w:r w:rsidR="003E41C0" w:rsidRPr="003E41C0">
        <w:rPr>
          <w:rFonts w:asciiTheme="minorHAnsi" w:hAnsiTheme="minorHAnsi" w:cstheme="minorHAnsi"/>
          <w:color w:val="auto"/>
          <w:lang w:eastAsia="ja-JP"/>
        </w:rPr>
        <w:t>et al.</w:t>
      </w:r>
      <w:r w:rsidR="00897E08" w:rsidRPr="00053EEE">
        <w:rPr>
          <w:rFonts w:asciiTheme="minorHAnsi" w:hAnsiTheme="minorHAnsi" w:cstheme="minorHAnsi"/>
          <w:color w:val="auto"/>
          <w:lang w:eastAsia="ja-JP"/>
        </w:rPr>
        <w:fldChar w:fldCharType="begin" w:fldLock="1"/>
      </w:r>
      <w:r w:rsidR="001F4C68" w:rsidRPr="00053EEE">
        <w:rPr>
          <w:rFonts w:asciiTheme="minorHAnsi" w:hAnsiTheme="minorHAnsi" w:cstheme="minorHAnsi"/>
          <w:color w:val="auto"/>
          <w:lang w:eastAsia="ja-JP"/>
        </w:rPr>
        <w:instrText>ADDIN CSL_CITATION {"citationItems":[{"id":"ITEM-1","itemData":{"DOI":"10.1371/journal.pntd.0007088","ISSN":"1935-2735","PMID":"30640901","abstract":"Trypanosoma cruzi has three distinct life cycle stages; epimastigote, trypomastigote, and amastigote. Amastigote is the replication stage in host mammalian cells, hence this stage of parasite has clinical significance in drug development research. Presence of extracellular amastigotes (EA) and their infection capability have been known for some decades. Here, we demonstrate that EA can be utilized as an axenic culture to aid in stage-specific study of T. cruzi. Amastigote-like property of axenic amastigote can be sustained in LIT medium at 37°C at least for 1 week, judging from their morphology, amastigote-specific UTR-regulated GFP expression, and stage-specific expression of selected endogenous genes. Inhibitory effect of benznidazole and nifurtimox on axenic amastigotes was comparable to that on intracellular amastigotes. Exogenous nucleic acids can be transfected into EA via conventional electroporation, and selective marker could be utilized for enrichment of transfectants. We also demonstrate that CRISPR/Cas9-mediated gene knockout can be performed in EA. Essentiality of the target gene can be evaluated by the growth capability of the knockout EA, either by continuation of axenic culturing or by host infection and following replication as intracellular amastigotes. By taking advantage of the accessibility and sturdiness of EA, we can potentially expand our experimental freedom in studying amastigote stage of T. cruzi.","author":[{"dropping-particle":"","family":"Takagi","given":"Yuko","non-dropping-particle":"","parse-names":false,"suffix":""},{"dropping-particle":"","family":"Akutsu","given":"Yukie","non-dropping-particle":"","parse-names":false,"suffix":""},{"dropping-particle":"","family":"Doi","given":"Motomichi","non-dropping-particle":"","parse-names":false,"suffix":""},{"dropping-particle":"","family":"Furukawa","given":"Koji","non-dropping-particle":"","parse-names":false,"suffix":""}],"container-title":"PLOS Neglected Tropical Diseases","editor":[{"dropping-particle":"","family":"Rodriguez","given":"Ana","non-dropping-particle":"","parse-names":false,"suffix":""}],"id":"ITEM-1","issue":"1","issued":{"date-parts":[["2019","1","14"]]},"page":"e0007088","title":"Utilization of proliferable extracellular amastigotes for transient gene expression, drug sensitivity assay, and CRISPR/Cas9-mediated gene knockout in Trypanosoma cruzi","type":"article-journal","volume":"13"},"uris":["http://www.mendeley.com/documents/?uuid=ef7d422b-281c-363f-bff3-f84025051928"]}],"mendeley":{"formattedCitation":"&lt;sup&gt;22&lt;/sup&gt;","plainTextFormattedCitation":"22","previouslyFormattedCitation":"&lt;sup&gt;22&lt;/sup&gt;"},"properties":{"noteIndex":0},"schema":"https://github.com/citation-style-language/schema/raw/master/csl-citation.json"}</w:instrText>
      </w:r>
      <w:r w:rsidR="00897E08" w:rsidRPr="00053EEE">
        <w:rPr>
          <w:rFonts w:asciiTheme="minorHAnsi" w:hAnsiTheme="minorHAnsi" w:cstheme="minorHAnsi"/>
          <w:color w:val="auto"/>
          <w:lang w:eastAsia="ja-JP"/>
        </w:rPr>
        <w:fldChar w:fldCharType="separate"/>
      </w:r>
      <w:r w:rsidR="001F4C68" w:rsidRPr="00053EEE">
        <w:rPr>
          <w:rFonts w:asciiTheme="minorHAnsi" w:hAnsiTheme="minorHAnsi" w:cstheme="minorHAnsi"/>
          <w:noProof/>
          <w:color w:val="auto"/>
          <w:vertAlign w:val="superscript"/>
          <w:lang w:eastAsia="ja-JP"/>
        </w:rPr>
        <w:t>22</w:t>
      </w:r>
      <w:r w:rsidR="00897E08" w:rsidRPr="00053EEE">
        <w:rPr>
          <w:rFonts w:asciiTheme="minorHAnsi" w:hAnsiTheme="minorHAnsi" w:cstheme="minorHAnsi"/>
          <w:color w:val="auto"/>
          <w:lang w:eastAsia="ja-JP"/>
        </w:rPr>
        <w:fldChar w:fldCharType="end"/>
      </w:r>
    </w:p>
    <w:p w14:paraId="724A34CC" w14:textId="77777777" w:rsidR="00266E53" w:rsidRPr="00053EEE" w:rsidRDefault="00266E53" w:rsidP="004D0B05">
      <w:pPr>
        <w:rPr>
          <w:rFonts w:asciiTheme="minorHAnsi" w:hAnsiTheme="minorHAnsi" w:cstheme="minorHAnsi"/>
          <w:color w:val="auto"/>
          <w:lang w:eastAsia="ja-JP"/>
        </w:rPr>
      </w:pPr>
    </w:p>
    <w:p w14:paraId="50055AD2" w14:textId="29332969" w:rsidR="004D0B05" w:rsidRPr="00053EEE" w:rsidRDefault="004D0B05" w:rsidP="00053EEE">
      <w:pPr>
        <w:numPr>
          <w:ilvl w:val="1"/>
          <w:numId w:val="31"/>
        </w:numPr>
        <w:rPr>
          <w:rFonts w:asciiTheme="minorHAnsi" w:hAnsiTheme="minorHAnsi" w:cstheme="minorHAnsi"/>
          <w:color w:val="auto"/>
          <w:lang w:eastAsia="ja-JP"/>
        </w:rPr>
      </w:pPr>
      <w:r w:rsidRPr="00053EEE">
        <w:rPr>
          <w:rFonts w:asciiTheme="minorHAnsi" w:hAnsiTheme="minorHAnsi" w:cstheme="minorHAnsi"/>
          <w:color w:val="auto"/>
          <w:lang w:eastAsia="ja-JP"/>
        </w:rPr>
        <w:lastRenderedPageBreak/>
        <w:t xml:space="preserve">Establish </w:t>
      </w:r>
      <w:r w:rsidR="00B77FAE" w:rsidRPr="00053EEE">
        <w:rPr>
          <w:rFonts w:asciiTheme="minorHAnsi" w:hAnsiTheme="minorHAnsi" w:cstheme="minorHAnsi"/>
          <w:color w:val="auto"/>
          <w:lang w:eastAsia="ja-JP"/>
        </w:rPr>
        <w:t xml:space="preserve">a </w:t>
      </w:r>
      <w:r w:rsidR="008B7269" w:rsidRPr="00053EEE">
        <w:rPr>
          <w:rFonts w:asciiTheme="minorHAnsi" w:hAnsiTheme="minorHAnsi" w:cstheme="minorHAnsi"/>
          <w:color w:val="auto"/>
          <w:lang w:eastAsia="ja-JP"/>
        </w:rPr>
        <w:t>host-parasite co-culture</w:t>
      </w:r>
      <w:r w:rsidR="00B77FAE" w:rsidRPr="00053EEE">
        <w:rPr>
          <w:rFonts w:asciiTheme="minorHAnsi" w:hAnsiTheme="minorHAnsi" w:cstheme="minorHAnsi"/>
          <w:color w:val="auto"/>
          <w:lang w:eastAsia="ja-JP"/>
        </w:rPr>
        <w:t xml:space="preserve"> of</w:t>
      </w:r>
      <w:r w:rsidR="00236798" w:rsidRPr="00053EEE">
        <w:rPr>
          <w:rFonts w:asciiTheme="minorHAnsi" w:hAnsiTheme="minorHAnsi" w:cstheme="minorHAnsi"/>
          <w:color w:val="auto"/>
          <w:lang w:eastAsia="ja-JP"/>
        </w:rPr>
        <w:t xml:space="preserve"> </w:t>
      </w:r>
      <w:r w:rsidR="0039133B" w:rsidRPr="00053EEE">
        <w:rPr>
          <w:rFonts w:asciiTheme="minorHAnsi" w:hAnsiTheme="minorHAnsi" w:cstheme="minorHAnsi"/>
          <w:color w:val="auto"/>
          <w:lang w:eastAsia="ja-JP"/>
        </w:rPr>
        <w:t xml:space="preserve">Cas9-expressing </w:t>
      </w:r>
      <w:r w:rsidR="00B77FAE" w:rsidRPr="00053EEE">
        <w:rPr>
          <w:rFonts w:asciiTheme="minorHAnsi" w:hAnsiTheme="minorHAnsi" w:cstheme="minorHAnsi"/>
          <w:i/>
          <w:color w:val="auto"/>
          <w:lang w:eastAsia="ja-JP"/>
        </w:rPr>
        <w:t>T</w:t>
      </w:r>
      <w:r w:rsidR="00096103" w:rsidRPr="00053EEE">
        <w:rPr>
          <w:rFonts w:asciiTheme="minorHAnsi" w:hAnsiTheme="minorHAnsi" w:cstheme="minorHAnsi"/>
          <w:i/>
          <w:color w:val="auto"/>
          <w:lang w:eastAsia="ja-JP"/>
        </w:rPr>
        <w:t>.</w:t>
      </w:r>
      <w:r w:rsidR="00B77FAE" w:rsidRPr="00053EEE">
        <w:rPr>
          <w:rFonts w:asciiTheme="minorHAnsi" w:hAnsiTheme="minorHAnsi" w:cstheme="minorHAnsi"/>
          <w:i/>
          <w:color w:val="auto"/>
          <w:lang w:eastAsia="ja-JP"/>
        </w:rPr>
        <w:t xml:space="preserve"> </w:t>
      </w:r>
      <w:proofErr w:type="spellStart"/>
      <w:r w:rsidR="00B77FAE" w:rsidRPr="00053EEE">
        <w:rPr>
          <w:rFonts w:asciiTheme="minorHAnsi" w:hAnsiTheme="minorHAnsi" w:cstheme="minorHAnsi"/>
          <w:i/>
          <w:color w:val="auto"/>
          <w:lang w:eastAsia="ja-JP"/>
        </w:rPr>
        <w:t>cruzi</w:t>
      </w:r>
      <w:proofErr w:type="spellEnd"/>
      <w:r w:rsidR="00B77FAE" w:rsidRPr="00053EEE">
        <w:rPr>
          <w:rFonts w:asciiTheme="minorHAnsi" w:hAnsiTheme="minorHAnsi" w:cstheme="minorHAnsi"/>
          <w:color w:val="auto"/>
          <w:lang w:eastAsia="ja-JP"/>
        </w:rPr>
        <w:t xml:space="preserve"> and mammalian </w:t>
      </w:r>
      <w:r w:rsidR="00236798" w:rsidRPr="00053EEE">
        <w:rPr>
          <w:rFonts w:asciiTheme="minorHAnsi" w:hAnsiTheme="minorHAnsi" w:cstheme="minorHAnsi"/>
          <w:color w:val="auto"/>
          <w:lang w:eastAsia="ja-JP"/>
        </w:rPr>
        <w:t xml:space="preserve">host </w:t>
      </w:r>
      <w:r w:rsidR="00B77FAE" w:rsidRPr="00053EEE">
        <w:rPr>
          <w:rFonts w:asciiTheme="minorHAnsi" w:hAnsiTheme="minorHAnsi" w:cstheme="minorHAnsi"/>
          <w:color w:val="auto"/>
          <w:lang w:eastAsia="ja-JP"/>
        </w:rPr>
        <w:t>cells</w:t>
      </w:r>
      <w:r w:rsidR="008B7269" w:rsidRPr="00053EEE">
        <w:rPr>
          <w:rFonts w:asciiTheme="minorHAnsi" w:hAnsiTheme="minorHAnsi" w:cstheme="minorHAnsi"/>
          <w:color w:val="auto"/>
          <w:lang w:eastAsia="ja-JP"/>
        </w:rPr>
        <w:t>.</w:t>
      </w:r>
      <w:r w:rsidRPr="00053EEE">
        <w:rPr>
          <w:rFonts w:asciiTheme="minorHAnsi" w:hAnsiTheme="minorHAnsi" w:cstheme="minorHAnsi"/>
          <w:color w:val="auto"/>
          <w:lang w:eastAsia="ja-JP"/>
        </w:rPr>
        <w:t xml:space="preserve"> </w:t>
      </w:r>
      <w:r w:rsidR="00B77FAE" w:rsidRPr="00053EEE">
        <w:rPr>
          <w:rFonts w:asciiTheme="minorHAnsi" w:hAnsiTheme="minorHAnsi" w:cstheme="minorHAnsi"/>
          <w:color w:val="auto"/>
          <w:lang w:eastAsia="ja-JP"/>
        </w:rPr>
        <w:t>In this report</w:t>
      </w:r>
      <w:r w:rsidR="00CE1FB2" w:rsidRPr="00053EEE">
        <w:rPr>
          <w:rFonts w:asciiTheme="minorHAnsi" w:hAnsiTheme="minorHAnsi" w:cstheme="minorHAnsi"/>
          <w:color w:val="auto"/>
          <w:lang w:eastAsia="ja-JP"/>
        </w:rPr>
        <w:t>,</w:t>
      </w:r>
      <w:r w:rsidR="00236798" w:rsidRPr="00053EEE">
        <w:rPr>
          <w:rFonts w:asciiTheme="minorHAnsi" w:hAnsiTheme="minorHAnsi" w:cstheme="minorHAnsi"/>
          <w:color w:val="auto"/>
          <w:lang w:eastAsia="ja-JP"/>
        </w:rPr>
        <w:t xml:space="preserve"> </w:t>
      </w:r>
      <w:r w:rsidR="003E41C0">
        <w:rPr>
          <w:rFonts w:asciiTheme="minorHAnsi" w:hAnsiTheme="minorHAnsi" w:cstheme="minorHAnsi"/>
          <w:color w:val="auto"/>
          <w:lang w:eastAsia="ja-JP"/>
        </w:rPr>
        <w:t xml:space="preserve">use </w:t>
      </w:r>
      <w:r w:rsidR="00C572E2" w:rsidRPr="00053EEE">
        <w:rPr>
          <w:rFonts w:asciiTheme="minorHAnsi" w:hAnsiTheme="minorHAnsi" w:cstheme="minorHAnsi"/>
          <w:color w:val="auto"/>
          <w:lang w:eastAsia="ja-JP"/>
        </w:rPr>
        <w:t>3T3-Swiss Albino fibroblast cell</w:t>
      </w:r>
      <w:r w:rsidR="00E74C6B" w:rsidRPr="00053EEE">
        <w:rPr>
          <w:rFonts w:asciiTheme="minorHAnsi" w:hAnsiTheme="minorHAnsi" w:cstheme="minorHAnsi"/>
          <w:color w:val="auto"/>
          <w:lang w:eastAsia="ja-JP"/>
        </w:rPr>
        <w:t xml:space="preserve"> </w:t>
      </w:r>
      <w:r w:rsidR="00CE1FB2" w:rsidRPr="00053EEE">
        <w:rPr>
          <w:rFonts w:asciiTheme="minorHAnsi" w:hAnsiTheme="minorHAnsi" w:cstheme="minorHAnsi"/>
          <w:color w:val="auto"/>
          <w:lang w:eastAsia="ja-JP"/>
        </w:rPr>
        <w:t>as a host</w:t>
      </w:r>
      <w:r w:rsidR="00E74C6B" w:rsidRPr="00053EEE">
        <w:rPr>
          <w:rFonts w:asciiTheme="minorHAnsi" w:hAnsiTheme="minorHAnsi" w:cstheme="minorHAnsi"/>
          <w:color w:val="auto"/>
          <w:lang w:eastAsia="ja-JP"/>
        </w:rPr>
        <w:t xml:space="preserve">. </w:t>
      </w:r>
    </w:p>
    <w:p w14:paraId="0A6C73D5" w14:textId="48261D4A" w:rsidR="004D0B05" w:rsidRPr="00236798" w:rsidRDefault="004D0B05" w:rsidP="004D0B05">
      <w:pPr>
        <w:rPr>
          <w:rFonts w:asciiTheme="minorHAnsi" w:hAnsiTheme="minorHAnsi" w:cstheme="minorHAnsi"/>
          <w:color w:val="auto"/>
          <w:lang w:eastAsia="ja-JP"/>
        </w:rPr>
      </w:pPr>
    </w:p>
    <w:p w14:paraId="793E75AC" w14:textId="1840FA8F" w:rsidR="004D0B05" w:rsidRPr="004D0B05" w:rsidRDefault="004D0B05" w:rsidP="00053EEE">
      <w:pPr>
        <w:numPr>
          <w:ilvl w:val="2"/>
          <w:numId w:val="31"/>
        </w:numPr>
        <w:rPr>
          <w:rFonts w:asciiTheme="minorHAnsi" w:hAnsiTheme="minorHAnsi" w:cstheme="minorHAnsi"/>
          <w:color w:val="auto"/>
          <w:lang w:eastAsia="ja-JP"/>
        </w:rPr>
      </w:pPr>
      <w:r w:rsidRPr="00A32773">
        <w:rPr>
          <w:rFonts w:asciiTheme="minorHAnsi" w:hAnsiTheme="minorHAnsi" w:cstheme="minorHAnsi"/>
          <w:color w:val="auto"/>
          <w:lang w:eastAsia="ja-JP"/>
        </w:rPr>
        <w:t xml:space="preserve">Differentiate </w:t>
      </w:r>
      <w:r w:rsidR="00B77FAE" w:rsidRPr="00A32773">
        <w:rPr>
          <w:rFonts w:asciiTheme="minorHAnsi" w:hAnsiTheme="minorHAnsi" w:cstheme="minorHAnsi"/>
          <w:i/>
          <w:color w:val="auto"/>
          <w:lang w:eastAsia="ja-JP"/>
        </w:rPr>
        <w:t xml:space="preserve">T. </w:t>
      </w:r>
      <w:proofErr w:type="spellStart"/>
      <w:r w:rsidR="00B77FAE" w:rsidRPr="00A32773">
        <w:rPr>
          <w:rFonts w:asciiTheme="minorHAnsi" w:hAnsiTheme="minorHAnsi" w:cstheme="minorHAnsi"/>
          <w:i/>
          <w:color w:val="auto"/>
          <w:lang w:eastAsia="ja-JP"/>
        </w:rPr>
        <w:t>cruzi</w:t>
      </w:r>
      <w:proofErr w:type="spellEnd"/>
      <w:r w:rsidR="00B77FAE" w:rsidRPr="00A32773">
        <w:rPr>
          <w:rFonts w:asciiTheme="minorHAnsi" w:hAnsiTheme="minorHAnsi" w:cstheme="minorHAnsi"/>
          <w:color w:val="auto"/>
          <w:lang w:eastAsia="ja-JP"/>
        </w:rPr>
        <w:t xml:space="preserve"> </w:t>
      </w:r>
      <w:proofErr w:type="spellStart"/>
      <w:r w:rsidRPr="00A32773">
        <w:rPr>
          <w:rFonts w:asciiTheme="minorHAnsi" w:hAnsiTheme="minorHAnsi" w:cstheme="minorHAnsi"/>
          <w:color w:val="auto"/>
          <w:lang w:eastAsia="ja-JP"/>
        </w:rPr>
        <w:t>epimastigote</w:t>
      </w:r>
      <w:r w:rsidR="00B63590">
        <w:rPr>
          <w:rFonts w:asciiTheme="minorHAnsi" w:hAnsiTheme="minorHAnsi" w:cstheme="minorHAnsi"/>
          <w:color w:val="auto"/>
          <w:lang w:eastAsia="ja-JP"/>
        </w:rPr>
        <w:t>s</w:t>
      </w:r>
      <w:proofErr w:type="spellEnd"/>
      <w:r w:rsidRPr="00A32773">
        <w:rPr>
          <w:rFonts w:asciiTheme="minorHAnsi" w:hAnsiTheme="minorHAnsi" w:cstheme="minorHAnsi"/>
          <w:color w:val="auto"/>
          <w:lang w:eastAsia="ja-JP"/>
        </w:rPr>
        <w:t xml:space="preserve"> into metacyclic trypomastigote</w:t>
      </w:r>
      <w:r w:rsidR="00B63590">
        <w:rPr>
          <w:rFonts w:asciiTheme="minorHAnsi" w:hAnsiTheme="minorHAnsi" w:cstheme="minorHAnsi"/>
          <w:color w:val="auto"/>
          <w:lang w:eastAsia="ja-JP"/>
        </w:rPr>
        <w:t>s</w:t>
      </w:r>
      <w:r w:rsidR="00261F99" w:rsidRPr="00A32773">
        <w:rPr>
          <w:rFonts w:asciiTheme="minorHAnsi" w:hAnsiTheme="minorHAnsi" w:cstheme="minorHAnsi" w:hint="eastAsia"/>
          <w:color w:val="auto"/>
          <w:lang w:eastAsia="ja-JP"/>
        </w:rPr>
        <w:t>.</w:t>
      </w:r>
      <w:r w:rsidR="00261F99" w:rsidRPr="00A32773">
        <w:rPr>
          <w:rFonts w:asciiTheme="minorHAnsi" w:hAnsiTheme="minorHAnsi" w:cstheme="minorHAnsi"/>
          <w:color w:val="auto"/>
          <w:lang w:eastAsia="ja-JP"/>
        </w:rPr>
        <w:t xml:space="preserve"> </w:t>
      </w:r>
      <w:r w:rsidR="00857C16">
        <w:rPr>
          <w:rFonts w:asciiTheme="minorHAnsi" w:hAnsiTheme="minorHAnsi" w:cstheme="minorHAnsi"/>
          <w:color w:val="auto"/>
          <w:lang w:eastAsia="ja-JP"/>
        </w:rPr>
        <w:t xml:space="preserve">Determine the cell density of </w:t>
      </w:r>
      <w:r w:rsidR="003E41C0">
        <w:rPr>
          <w:rFonts w:asciiTheme="minorHAnsi" w:hAnsiTheme="minorHAnsi" w:cstheme="minorHAnsi"/>
          <w:color w:val="auto"/>
          <w:lang w:eastAsia="ja-JP"/>
        </w:rPr>
        <w:t xml:space="preserve">the </w:t>
      </w:r>
      <w:proofErr w:type="spellStart"/>
      <w:r w:rsidR="00857C16">
        <w:rPr>
          <w:rFonts w:asciiTheme="minorHAnsi" w:hAnsiTheme="minorHAnsi" w:cstheme="minorHAnsi"/>
          <w:color w:val="auto"/>
          <w:lang w:eastAsia="ja-JP"/>
        </w:rPr>
        <w:t>epimastigote</w:t>
      </w:r>
      <w:proofErr w:type="spellEnd"/>
      <w:r w:rsidR="00857C16">
        <w:rPr>
          <w:rFonts w:asciiTheme="minorHAnsi" w:hAnsiTheme="minorHAnsi" w:cstheme="minorHAnsi"/>
          <w:color w:val="auto"/>
          <w:lang w:eastAsia="ja-JP"/>
        </w:rPr>
        <w:t xml:space="preserve"> culture using </w:t>
      </w:r>
      <w:r w:rsidR="003E41C0">
        <w:rPr>
          <w:rFonts w:asciiTheme="minorHAnsi" w:hAnsiTheme="minorHAnsi" w:cstheme="minorHAnsi"/>
          <w:color w:val="auto"/>
          <w:lang w:eastAsia="ja-JP"/>
        </w:rPr>
        <w:t xml:space="preserve">a </w:t>
      </w:r>
      <w:r w:rsidR="00857C16">
        <w:rPr>
          <w:rFonts w:asciiTheme="minorHAnsi" w:hAnsiTheme="minorHAnsi" w:cstheme="minorHAnsi"/>
          <w:color w:val="auto"/>
          <w:lang w:eastAsia="ja-JP"/>
        </w:rPr>
        <w:t xml:space="preserve">hemocytometer and collect </w:t>
      </w:r>
      <w:r w:rsidR="00A32773" w:rsidRPr="00A32773">
        <w:rPr>
          <w:rFonts w:asciiTheme="minorHAnsi" w:hAnsiTheme="minorHAnsi" w:cstheme="minorHAnsi"/>
          <w:color w:val="auto"/>
          <w:lang w:eastAsia="ja-JP"/>
        </w:rPr>
        <w:t>5</w:t>
      </w:r>
      <w:r w:rsidR="003325FF" w:rsidRPr="00A32773">
        <w:rPr>
          <w:rFonts w:asciiTheme="minorHAnsi" w:hAnsiTheme="minorHAnsi" w:cstheme="minorHAnsi"/>
          <w:color w:val="auto"/>
          <w:lang w:eastAsia="ja-JP"/>
        </w:rPr>
        <w:t xml:space="preserve"> </w:t>
      </w:r>
      <w:r w:rsidR="003E41C0">
        <w:rPr>
          <w:rFonts w:asciiTheme="minorHAnsi" w:hAnsiTheme="minorHAnsi" w:cstheme="minorHAnsi"/>
          <w:color w:val="auto"/>
          <w:lang w:eastAsia="ja-JP"/>
        </w:rPr>
        <w:t>x</w:t>
      </w:r>
      <w:r w:rsidR="003E41C0" w:rsidRPr="00A32773">
        <w:rPr>
          <w:rFonts w:asciiTheme="minorHAnsi" w:hAnsiTheme="minorHAnsi" w:cstheme="minorHAnsi"/>
          <w:color w:val="auto"/>
          <w:lang w:eastAsia="ja-JP"/>
        </w:rPr>
        <w:t xml:space="preserve"> </w:t>
      </w:r>
      <w:r w:rsidR="003325FF" w:rsidRPr="00A32773">
        <w:rPr>
          <w:rFonts w:asciiTheme="minorHAnsi" w:hAnsiTheme="minorHAnsi" w:cstheme="minorHAnsi"/>
          <w:color w:val="auto"/>
          <w:lang w:eastAsia="ja-JP"/>
        </w:rPr>
        <w:t>10</w:t>
      </w:r>
      <w:r w:rsidR="00A32773" w:rsidRPr="00A32773">
        <w:rPr>
          <w:rFonts w:asciiTheme="minorHAnsi" w:hAnsiTheme="minorHAnsi" w:cstheme="minorHAnsi"/>
          <w:color w:val="auto"/>
          <w:vertAlign w:val="superscript"/>
          <w:lang w:eastAsia="ja-JP"/>
        </w:rPr>
        <w:t>7</w:t>
      </w:r>
      <w:r w:rsidR="003325FF" w:rsidRPr="00A32773">
        <w:rPr>
          <w:rFonts w:asciiTheme="minorHAnsi" w:hAnsiTheme="minorHAnsi" w:cstheme="minorHAnsi"/>
          <w:color w:val="auto"/>
          <w:lang w:eastAsia="ja-JP"/>
        </w:rPr>
        <w:t xml:space="preserve"> cells</w:t>
      </w:r>
      <w:r w:rsidR="008B256B" w:rsidRPr="00A32773">
        <w:rPr>
          <w:rFonts w:asciiTheme="minorHAnsi" w:hAnsiTheme="minorHAnsi" w:cstheme="minorHAnsi"/>
          <w:color w:val="auto"/>
          <w:lang w:eastAsia="ja-JP"/>
        </w:rPr>
        <w:t xml:space="preserve"> </w:t>
      </w:r>
      <w:r w:rsidR="00857C16">
        <w:rPr>
          <w:rFonts w:asciiTheme="minorHAnsi" w:hAnsiTheme="minorHAnsi" w:cstheme="minorHAnsi"/>
          <w:color w:val="auto"/>
          <w:lang w:eastAsia="ja-JP"/>
        </w:rPr>
        <w:t>by centrifugation</w:t>
      </w:r>
      <w:r w:rsidR="00E72A87">
        <w:rPr>
          <w:rFonts w:asciiTheme="minorHAnsi" w:hAnsiTheme="minorHAnsi" w:cstheme="minorHAnsi"/>
          <w:color w:val="auto"/>
          <w:lang w:eastAsia="ja-JP"/>
        </w:rPr>
        <w:t xml:space="preserve"> for 15 min at 2,100 x </w:t>
      </w:r>
      <w:r w:rsidR="00E72A87">
        <w:rPr>
          <w:rFonts w:asciiTheme="minorHAnsi" w:hAnsiTheme="minorHAnsi" w:cstheme="minorHAnsi"/>
          <w:i/>
          <w:color w:val="auto"/>
          <w:lang w:eastAsia="ja-JP"/>
        </w:rPr>
        <w:t>g</w:t>
      </w:r>
      <w:r w:rsidR="00857C16">
        <w:rPr>
          <w:rFonts w:asciiTheme="minorHAnsi" w:hAnsiTheme="minorHAnsi" w:cstheme="minorHAnsi"/>
          <w:color w:val="auto"/>
          <w:lang w:eastAsia="ja-JP"/>
        </w:rPr>
        <w:t xml:space="preserve">. </w:t>
      </w:r>
      <w:r w:rsidR="003613D9">
        <w:rPr>
          <w:rFonts w:asciiTheme="minorHAnsi" w:hAnsiTheme="minorHAnsi" w:cstheme="minorHAnsi"/>
          <w:color w:val="auto"/>
          <w:lang w:eastAsia="ja-JP"/>
        </w:rPr>
        <w:t xml:space="preserve">Discard </w:t>
      </w:r>
      <w:r w:rsidR="003E41C0">
        <w:rPr>
          <w:rFonts w:asciiTheme="minorHAnsi" w:hAnsiTheme="minorHAnsi" w:cstheme="minorHAnsi"/>
          <w:color w:val="auto"/>
          <w:lang w:eastAsia="ja-JP"/>
        </w:rPr>
        <w:t xml:space="preserve">the </w:t>
      </w:r>
      <w:r w:rsidR="003613D9">
        <w:rPr>
          <w:rFonts w:asciiTheme="minorHAnsi" w:hAnsiTheme="minorHAnsi" w:cstheme="minorHAnsi"/>
          <w:color w:val="auto"/>
          <w:lang w:eastAsia="ja-JP"/>
        </w:rPr>
        <w:t>supernatant and r</w:t>
      </w:r>
      <w:r w:rsidR="003325FF" w:rsidRPr="00A32773">
        <w:rPr>
          <w:rFonts w:asciiTheme="minorHAnsi" w:hAnsiTheme="minorHAnsi" w:cstheme="minorHAnsi"/>
          <w:color w:val="auto"/>
          <w:lang w:eastAsia="ja-JP"/>
        </w:rPr>
        <w:t xml:space="preserve">esuspend </w:t>
      </w:r>
      <w:r w:rsidR="00857C16">
        <w:rPr>
          <w:rFonts w:asciiTheme="minorHAnsi" w:hAnsiTheme="minorHAnsi" w:cstheme="minorHAnsi"/>
          <w:color w:val="auto"/>
          <w:lang w:eastAsia="ja-JP"/>
        </w:rPr>
        <w:t xml:space="preserve">the cells </w:t>
      </w:r>
      <w:r w:rsidR="003325FF" w:rsidRPr="00A32773">
        <w:rPr>
          <w:rFonts w:asciiTheme="minorHAnsi" w:hAnsiTheme="minorHAnsi" w:cstheme="minorHAnsi"/>
          <w:color w:val="auto"/>
          <w:lang w:eastAsia="ja-JP"/>
        </w:rPr>
        <w:t>with 10 mL of RPMI medium</w:t>
      </w:r>
      <w:r w:rsidR="003613D9">
        <w:rPr>
          <w:rFonts w:asciiTheme="minorHAnsi" w:hAnsiTheme="minorHAnsi" w:cstheme="minorHAnsi"/>
          <w:color w:val="auto"/>
          <w:lang w:eastAsia="ja-JP"/>
        </w:rPr>
        <w:t>.</w:t>
      </w:r>
      <w:r w:rsidR="00857C16">
        <w:rPr>
          <w:rFonts w:asciiTheme="minorHAnsi" w:hAnsiTheme="minorHAnsi" w:cstheme="minorHAnsi"/>
          <w:color w:val="auto"/>
          <w:lang w:eastAsia="ja-JP"/>
        </w:rPr>
        <w:t xml:space="preserve"> </w:t>
      </w:r>
      <w:r w:rsidR="003613D9">
        <w:rPr>
          <w:rFonts w:asciiTheme="minorHAnsi" w:hAnsiTheme="minorHAnsi" w:cstheme="minorHAnsi"/>
          <w:color w:val="auto"/>
          <w:lang w:eastAsia="ja-JP"/>
        </w:rPr>
        <w:t>I</w:t>
      </w:r>
      <w:r w:rsidR="003325FF" w:rsidRPr="00A32773">
        <w:rPr>
          <w:rFonts w:asciiTheme="minorHAnsi" w:hAnsiTheme="minorHAnsi" w:cstheme="minorHAnsi"/>
          <w:color w:val="auto"/>
          <w:lang w:eastAsia="ja-JP"/>
        </w:rPr>
        <w:t xml:space="preserve">ncubate </w:t>
      </w:r>
      <w:r w:rsidR="00AE1ECC" w:rsidRPr="00A32773">
        <w:rPr>
          <w:rFonts w:asciiTheme="minorHAnsi" w:hAnsiTheme="minorHAnsi" w:cstheme="minorHAnsi"/>
          <w:color w:val="auto"/>
          <w:lang w:eastAsia="ja-JP"/>
        </w:rPr>
        <w:t xml:space="preserve">the parasite </w:t>
      </w:r>
      <w:r w:rsidR="003325FF" w:rsidRPr="00A32773">
        <w:rPr>
          <w:rFonts w:asciiTheme="minorHAnsi" w:hAnsiTheme="minorHAnsi" w:cstheme="minorHAnsi"/>
          <w:color w:val="auto"/>
          <w:lang w:eastAsia="ja-JP"/>
        </w:rPr>
        <w:t>at 28 ˚C for 1</w:t>
      </w:r>
      <w:r w:rsidR="003325FF">
        <w:rPr>
          <w:rFonts w:asciiTheme="minorHAnsi" w:hAnsiTheme="minorHAnsi" w:cstheme="minorHAnsi"/>
          <w:color w:val="auto"/>
          <w:lang w:eastAsia="ja-JP"/>
        </w:rPr>
        <w:t xml:space="preserve"> week</w:t>
      </w:r>
      <w:r w:rsidR="00A53B00">
        <w:rPr>
          <w:rFonts w:asciiTheme="minorHAnsi" w:hAnsiTheme="minorHAnsi" w:cstheme="minorHAnsi"/>
          <w:color w:val="auto"/>
          <w:lang w:eastAsia="ja-JP"/>
        </w:rPr>
        <w:fldChar w:fldCharType="begin" w:fldLock="1"/>
      </w:r>
      <w:r w:rsidR="001F4C68">
        <w:rPr>
          <w:rFonts w:asciiTheme="minorHAnsi" w:hAnsiTheme="minorHAnsi" w:cstheme="minorHAnsi"/>
          <w:color w:val="auto"/>
          <w:lang w:eastAsia="ja-JP"/>
        </w:rPr>
        <w:instrText>ADDIN CSL_CITATION {"citationItems":[{"id":"ITEM-1","itemData":{"DOI":"10.1128/mSphere.00051-16","ISSN":"2379-5042","PMID":"27303725","abstract":"Trypanosoma cruzi parasites causing Chagas disease are passed between mammals by the triatomine bug vector. Within the insect, T. cruzi epimastigote-stage cells replicate and progress through the increasingly nutrient-restricted digestive tract, differentiating into infectious, nonreplicative metacyclic trypomastigotes. Thus, we evaluated how nutrient perturbations or metacyclogenesis affects mitochondrial gene expression in different insect life cycle stages. We compared mitochondrial RNA abundances in cultures containing fed, replicating epimastigotes, differentiating cultures containing both starved epimastigotes and metacyclic trypomastigotes and epimastigote starvation cultures. We observed increases in mitochondrial rRNAs and some mRNAs in differentiating cultures. These increases predominated only for the edited CYb mRNA in cultures enriched for metacyclic trypomastigotes. For the other transcripts, abundance increases were linked to starvation and were strongest in culture fractions with a high population of starved epimastigotes. We show that loss of both glucose and amino acids results in rapid increases in RNA abundances that are quickly reduced when these nutrients are returned. Furthermore, the individual RNAs exhibit distinct temporal abundance patterns, suggestive of multiple mechanisms regulating individual transcript abundance. Finally, increases in mitochondrial respiratory complex subunit mRNA abundances were not matched by increases in abundances of nucleus-encoded subunit mRNAs, nor were there statistically significant increases in protein levels of three nucleus-encoded subunits tested. These results show that, similarly to that in T. brucei, the mitochondrial genome in T. cruzi has the potential to alter gene expression in response to environmental or developmental stimuli but for an as-yet-unknown purpose. IMPORTANCE Chagas disease is caused by insect-transmitted Trypanosoma cruzi. Halting T. cruzi's life cycle in one of its various human and insect life stages would effectively stop the parasite's infection cycle. T. cruzi is exposed to a variety of environmental conditions in its different life stages, and gene expression must be remodeled to survive these changes. In this work, we look at the impact that one of these changes, nutrient depletion, has on the expression of the 20 gene products encoded in the mitochondrial genome that is neglected by whole-genome studies. We show increases in mitochondrial RNA abundances in starve…","author":[{"dropping-particle":"","family":"Shaw","given":"Aubie K","non-dropping-particle":"","parse-names":false,"suffix":""},{"dropping-particle":"","family":"Kalem","given":"Murat C","non-dropping-particle":"","parse-names":false,"suffix":""},{"dropping-particle":"","family":"Zimmer","given":"Sara L","non-dropping-particle":"","parse-names":false,"suffix":""}],"container-title":"mSphere","id":"ITEM-1","issue":"2","issued":{"date-parts":[["0","1"]]},"title":"Mitochondrial Gene Expression Is Responsive to Starvation Stress and Developmental Transition in Trypanosoma cruzi.","type":"article-journal","volume":"1"},"uris":["http://www.mendeley.com/documents/?uuid=44199a81-35de-47f2-939c-b59c781aaf2c"]}],"mendeley":{"formattedCitation":"&lt;sup&gt;28&lt;/sup&gt;","plainTextFormattedCitation":"28","previouslyFormattedCitation":"&lt;sup&gt;28&lt;/sup&gt;"},"properties":{"noteIndex":0},"schema":"https://github.com/citation-style-language/schema/raw/master/csl-citation.json"}</w:instrText>
      </w:r>
      <w:r w:rsidR="00A53B00">
        <w:rPr>
          <w:rFonts w:asciiTheme="minorHAnsi" w:hAnsiTheme="minorHAnsi" w:cstheme="minorHAnsi"/>
          <w:color w:val="auto"/>
          <w:lang w:eastAsia="ja-JP"/>
        </w:rPr>
        <w:fldChar w:fldCharType="separate"/>
      </w:r>
      <w:r w:rsidR="001F4C68" w:rsidRPr="001F4C68">
        <w:rPr>
          <w:rFonts w:asciiTheme="minorHAnsi" w:hAnsiTheme="minorHAnsi" w:cstheme="minorHAnsi"/>
          <w:noProof/>
          <w:color w:val="auto"/>
          <w:vertAlign w:val="superscript"/>
          <w:lang w:eastAsia="ja-JP"/>
        </w:rPr>
        <w:t>28</w:t>
      </w:r>
      <w:r w:rsidR="00A53B00">
        <w:rPr>
          <w:rFonts w:asciiTheme="minorHAnsi" w:hAnsiTheme="minorHAnsi" w:cstheme="minorHAnsi"/>
          <w:color w:val="auto"/>
          <w:lang w:eastAsia="ja-JP"/>
        </w:rPr>
        <w:fldChar w:fldCharType="end"/>
      </w:r>
      <w:r w:rsidR="003325FF">
        <w:rPr>
          <w:rFonts w:asciiTheme="minorHAnsi" w:hAnsiTheme="minorHAnsi" w:cstheme="minorHAnsi"/>
          <w:color w:val="auto"/>
          <w:lang w:eastAsia="ja-JP"/>
        </w:rPr>
        <w:t>.</w:t>
      </w:r>
    </w:p>
    <w:p w14:paraId="3602797C" w14:textId="77777777" w:rsidR="004D0B05" w:rsidRDefault="004D0B05" w:rsidP="004D0B05">
      <w:pPr>
        <w:rPr>
          <w:rFonts w:asciiTheme="minorHAnsi" w:hAnsiTheme="minorHAnsi" w:cstheme="minorHAnsi"/>
          <w:color w:val="auto"/>
          <w:lang w:eastAsia="ja-JP"/>
        </w:rPr>
      </w:pPr>
    </w:p>
    <w:p w14:paraId="72D70240" w14:textId="639053CF" w:rsidR="00AE1ECC" w:rsidRDefault="00AE1ECC" w:rsidP="00053EEE">
      <w:pPr>
        <w:numPr>
          <w:ilvl w:val="2"/>
          <w:numId w:val="31"/>
        </w:numPr>
        <w:rPr>
          <w:rFonts w:asciiTheme="minorHAnsi" w:hAnsiTheme="minorHAnsi" w:cstheme="minorHAnsi"/>
          <w:color w:val="auto"/>
          <w:lang w:eastAsia="ja-JP"/>
        </w:rPr>
      </w:pPr>
      <w:r>
        <w:rPr>
          <w:rFonts w:asciiTheme="minorHAnsi" w:hAnsiTheme="minorHAnsi" w:cstheme="minorHAnsi"/>
          <w:color w:val="auto"/>
          <w:lang w:eastAsia="ja-JP"/>
        </w:rPr>
        <w:t>Collect metacyclic trypomastigote</w:t>
      </w:r>
      <w:r w:rsidR="00B63590">
        <w:rPr>
          <w:rFonts w:asciiTheme="minorHAnsi" w:hAnsiTheme="minorHAnsi" w:cstheme="minorHAnsi"/>
          <w:color w:val="auto"/>
          <w:lang w:eastAsia="ja-JP"/>
        </w:rPr>
        <w:t>s</w:t>
      </w:r>
      <w:r w:rsidR="009B51C0">
        <w:rPr>
          <w:rFonts w:asciiTheme="minorHAnsi" w:hAnsiTheme="minorHAnsi" w:cstheme="minorHAnsi"/>
          <w:color w:val="auto"/>
          <w:lang w:eastAsia="ja-JP"/>
        </w:rPr>
        <w:t xml:space="preserve"> in </w:t>
      </w:r>
      <w:r w:rsidR="00A53B00">
        <w:rPr>
          <w:rFonts w:asciiTheme="minorHAnsi" w:hAnsiTheme="minorHAnsi" w:cstheme="minorHAnsi"/>
          <w:color w:val="auto"/>
          <w:lang w:eastAsia="ja-JP"/>
        </w:rPr>
        <w:t>RPMI</w:t>
      </w:r>
      <w:r w:rsidR="009B51C0">
        <w:rPr>
          <w:rFonts w:asciiTheme="minorHAnsi" w:hAnsiTheme="minorHAnsi" w:cstheme="minorHAnsi"/>
          <w:color w:val="auto"/>
          <w:lang w:eastAsia="ja-JP"/>
        </w:rPr>
        <w:t xml:space="preserve"> medium</w:t>
      </w:r>
      <w:r>
        <w:rPr>
          <w:rFonts w:asciiTheme="minorHAnsi" w:hAnsiTheme="minorHAnsi" w:cstheme="minorHAnsi"/>
          <w:color w:val="auto"/>
          <w:lang w:eastAsia="ja-JP"/>
        </w:rPr>
        <w:t>. Carefully tilt the flask and pipet out the solution without disturbing the parasites adhered to the bottom surface.</w:t>
      </w:r>
      <w:r w:rsidR="009B51C0">
        <w:rPr>
          <w:rFonts w:asciiTheme="minorHAnsi" w:hAnsiTheme="minorHAnsi" w:cstheme="minorHAnsi"/>
          <w:color w:val="auto"/>
          <w:lang w:eastAsia="ja-JP"/>
        </w:rPr>
        <w:t xml:space="preserve"> </w:t>
      </w:r>
      <w:r w:rsidR="00DD6B8E">
        <w:rPr>
          <w:rFonts w:asciiTheme="minorHAnsi" w:hAnsiTheme="minorHAnsi" w:cstheme="minorHAnsi"/>
          <w:color w:val="auto"/>
          <w:lang w:eastAsia="ja-JP"/>
        </w:rPr>
        <w:t xml:space="preserve">Transfer </w:t>
      </w:r>
      <w:r w:rsidR="00A53B00">
        <w:rPr>
          <w:rFonts w:asciiTheme="minorHAnsi" w:hAnsiTheme="minorHAnsi" w:cstheme="minorHAnsi"/>
          <w:color w:val="auto"/>
          <w:lang w:eastAsia="ja-JP"/>
        </w:rPr>
        <w:t xml:space="preserve">the medium </w:t>
      </w:r>
      <w:r w:rsidR="00DD6B8E">
        <w:rPr>
          <w:rFonts w:asciiTheme="minorHAnsi" w:hAnsiTheme="minorHAnsi" w:cstheme="minorHAnsi"/>
          <w:color w:val="auto"/>
          <w:lang w:eastAsia="ja-JP"/>
        </w:rPr>
        <w:t>to a conical tube</w:t>
      </w:r>
      <w:r w:rsidR="00DD6B8E" w:rsidRPr="00D80118">
        <w:rPr>
          <w:rFonts w:asciiTheme="minorHAnsi" w:hAnsiTheme="minorHAnsi" w:cstheme="minorHAnsi"/>
          <w:color w:val="auto"/>
          <w:lang w:eastAsia="ja-JP"/>
        </w:rPr>
        <w:t xml:space="preserve"> </w:t>
      </w:r>
      <w:r w:rsidR="00DD6B8E">
        <w:rPr>
          <w:rFonts w:asciiTheme="minorHAnsi" w:hAnsiTheme="minorHAnsi" w:cstheme="minorHAnsi"/>
          <w:color w:val="auto"/>
          <w:lang w:eastAsia="ja-JP"/>
        </w:rPr>
        <w:t xml:space="preserve">and centrifuge </w:t>
      </w:r>
      <w:r w:rsidR="00DD6B8E" w:rsidRPr="00375212">
        <w:rPr>
          <w:rFonts w:asciiTheme="minorHAnsi" w:hAnsiTheme="minorHAnsi" w:cstheme="minorHAnsi"/>
          <w:color w:val="auto"/>
          <w:lang w:eastAsia="ja-JP"/>
        </w:rPr>
        <w:t>for 15 min at 2</w:t>
      </w:r>
      <w:r w:rsidR="003E41C0">
        <w:rPr>
          <w:rFonts w:asciiTheme="minorHAnsi" w:hAnsiTheme="minorHAnsi" w:cstheme="minorHAnsi"/>
          <w:color w:val="auto"/>
          <w:lang w:eastAsia="ja-JP"/>
        </w:rPr>
        <w:t>,</w:t>
      </w:r>
      <w:r w:rsidR="00DD6B8E" w:rsidRPr="00375212">
        <w:rPr>
          <w:rFonts w:asciiTheme="minorHAnsi" w:hAnsiTheme="minorHAnsi" w:cstheme="minorHAnsi"/>
          <w:color w:val="auto"/>
          <w:lang w:eastAsia="ja-JP"/>
        </w:rPr>
        <w:t>1</w:t>
      </w:r>
      <w:r w:rsidR="00DD6B8E">
        <w:rPr>
          <w:rFonts w:asciiTheme="minorHAnsi" w:hAnsiTheme="minorHAnsi" w:cstheme="minorHAnsi"/>
          <w:color w:val="auto"/>
          <w:lang w:eastAsia="ja-JP"/>
        </w:rPr>
        <w:t>0</w:t>
      </w:r>
      <w:r w:rsidR="00DD6B8E" w:rsidRPr="00375212">
        <w:rPr>
          <w:rFonts w:asciiTheme="minorHAnsi" w:hAnsiTheme="minorHAnsi" w:cstheme="minorHAnsi"/>
          <w:color w:val="auto"/>
          <w:lang w:eastAsia="ja-JP"/>
        </w:rPr>
        <w:t xml:space="preserve">0 </w:t>
      </w:r>
      <w:r w:rsidR="003E41C0">
        <w:rPr>
          <w:rFonts w:asciiTheme="minorHAnsi" w:hAnsiTheme="minorHAnsi" w:cstheme="minorHAnsi"/>
          <w:color w:val="auto"/>
          <w:lang w:eastAsia="ja-JP"/>
        </w:rPr>
        <w:t>x</w:t>
      </w:r>
      <w:r w:rsidR="003E41C0" w:rsidRPr="00375212">
        <w:rPr>
          <w:rFonts w:asciiTheme="minorHAnsi" w:hAnsiTheme="minorHAnsi" w:cstheme="minorHAnsi"/>
          <w:color w:val="auto"/>
          <w:lang w:eastAsia="ja-JP"/>
        </w:rPr>
        <w:t xml:space="preserve"> </w:t>
      </w:r>
      <w:r w:rsidR="00DD6B8E" w:rsidRPr="00E72A87">
        <w:rPr>
          <w:rFonts w:asciiTheme="minorHAnsi" w:hAnsiTheme="minorHAnsi" w:cstheme="minorHAnsi"/>
          <w:i/>
          <w:color w:val="auto"/>
          <w:lang w:eastAsia="ja-JP"/>
        </w:rPr>
        <w:t>g</w:t>
      </w:r>
      <w:r w:rsidR="00DD6B8E">
        <w:rPr>
          <w:rFonts w:asciiTheme="minorHAnsi" w:hAnsiTheme="minorHAnsi" w:cstheme="minorHAnsi"/>
          <w:color w:val="auto"/>
          <w:lang w:eastAsia="ja-JP"/>
        </w:rPr>
        <w:t>.</w:t>
      </w:r>
      <w:r w:rsidR="006848B1">
        <w:rPr>
          <w:rFonts w:asciiTheme="minorHAnsi" w:hAnsiTheme="minorHAnsi" w:cstheme="minorHAnsi"/>
          <w:color w:val="auto"/>
          <w:lang w:eastAsia="ja-JP"/>
        </w:rPr>
        <w:t xml:space="preserve"> </w:t>
      </w:r>
      <w:r w:rsidR="00857C16">
        <w:rPr>
          <w:rFonts w:asciiTheme="minorHAnsi" w:hAnsiTheme="minorHAnsi" w:cstheme="minorHAnsi"/>
          <w:color w:val="auto"/>
          <w:lang w:eastAsia="ja-JP"/>
        </w:rPr>
        <w:t>Discard the supernatant and r</w:t>
      </w:r>
      <w:r w:rsidR="00C37FCE">
        <w:rPr>
          <w:rFonts w:asciiTheme="minorHAnsi" w:hAnsiTheme="minorHAnsi" w:cstheme="minorHAnsi"/>
          <w:color w:val="auto"/>
          <w:lang w:eastAsia="ja-JP"/>
        </w:rPr>
        <w:t xml:space="preserve">esuspend the parasite with 5 mL of DMEM </w:t>
      </w:r>
      <w:r w:rsidR="00AB355D" w:rsidRPr="00AB355D">
        <w:rPr>
          <w:rFonts w:asciiTheme="minorHAnsi" w:hAnsiTheme="minorHAnsi" w:cstheme="minorHAnsi"/>
          <w:color w:val="auto"/>
          <w:lang w:eastAsia="ja-JP"/>
        </w:rPr>
        <w:t>(</w:t>
      </w:r>
      <w:r w:rsidR="00C37FCE">
        <w:rPr>
          <w:rFonts w:asciiTheme="minorHAnsi" w:hAnsiTheme="minorHAnsi" w:cstheme="minorHAnsi"/>
          <w:color w:val="auto"/>
          <w:lang w:eastAsia="ja-JP"/>
        </w:rPr>
        <w:t>10% FCS</w:t>
      </w:r>
      <w:r w:rsidR="00AB355D" w:rsidRPr="00AB355D">
        <w:rPr>
          <w:rFonts w:asciiTheme="minorHAnsi" w:hAnsiTheme="minorHAnsi" w:cstheme="minorHAnsi"/>
          <w:color w:val="auto"/>
          <w:lang w:eastAsia="ja-JP"/>
        </w:rPr>
        <w:t>)</w:t>
      </w:r>
      <w:r w:rsidR="00C37FCE">
        <w:rPr>
          <w:rFonts w:asciiTheme="minorHAnsi" w:hAnsiTheme="minorHAnsi" w:cstheme="minorHAnsi"/>
          <w:color w:val="auto"/>
          <w:lang w:eastAsia="ja-JP"/>
        </w:rPr>
        <w:t>.</w:t>
      </w:r>
    </w:p>
    <w:p w14:paraId="3CFF9CFA" w14:textId="0719417C" w:rsidR="006975A3" w:rsidRDefault="006975A3" w:rsidP="004D0B05">
      <w:pPr>
        <w:rPr>
          <w:rFonts w:asciiTheme="minorHAnsi" w:hAnsiTheme="minorHAnsi" w:cstheme="minorHAnsi"/>
          <w:color w:val="auto"/>
          <w:lang w:eastAsia="ja-JP"/>
        </w:rPr>
      </w:pPr>
    </w:p>
    <w:p w14:paraId="6EF1E2D0" w14:textId="315F9141" w:rsidR="006975A3" w:rsidRDefault="006975A3" w:rsidP="00053EEE">
      <w:pPr>
        <w:rPr>
          <w:rFonts w:asciiTheme="minorHAnsi" w:hAnsiTheme="minorHAnsi" w:cstheme="minorHAnsi"/>
          <w:color w:val="auto"/>
          <w:lang w:eastAsia="ja-JP"/>
        </w:rPr>
      </w:pPr>
      <w:r>
        <w:rPr>
          <w:rFonts w:asciiTheme="minorHAnsi" w:hAnsiTheme="minorHAnsi" w:cstheme="minorHAnsi" w:hint="eastAsia"/>
          <w:color w:val="auto"/>
          <w:lang w:eastAsia="ja-JP"/>
        </w:rPr>
        <w:t>N</w:t>
      </w:r>
      <w:r>
        <w:rPr>
          <w:rFonts w:asciiTheme="minorHAnsi" w:hAnsiTheme="minorHAnsi" w:cstheme="minorHAnsi"/>
          <w:color w:val="auto"/>
          <w:lang w:eastAsia="ja-JP"/>
        </w:rPr>
        <w:t xml:space="preserve">OTE: </w:t>
      </w:r>
      <w:r w:rsidR="00A53B00">
        <w:rPr>
          <w:rFonts w:asciiTheme="minorHAnsi" w:hAnsiTheme="minorHAnsi" w:cstheme="minorHAnsi"/>
          <w:color w:val="auto"/>
          <w:lang w:eastAsia="ja-JP"/>
        </w:rPr>
        <w:t>The parasite population is a mixture of metacyclic trypomastigote</w:t>
      </w:r>
      <w:r w:rsidR="00B63590">
        <w:rPr>
          <w:rFonts w:asciiTheme="minorHAnsi" w:hAnsiTheme="minorHAnsi" w:cstheme="minorHAnsi"/>
          <w:color w:val="auto"/>
          <w:lang w:eastAsia="ja-JP"/>
        </w:rPr>
        <w:t>s</w:t>
      </w:r>
      <w:r w:rsidR="00A53B00">
        <w:rPr>
          <w:rFonts w:asciiTheme="minorHAnsi" w:hAnsiTheme="minorHAnsi" w:cstheme="minorHAnsi"/>
          <w:color w:val="auto"/>
          <w:lang w:eastAsia="ja-JP"/>
        </w:rPr>
        <w:t xml:space="preserve">, </w:t>
      </w:r>
      <w:proofErr w:type="spellStart"/>
      <w:r w:rsidR="00A53B00">
        <w:rPr>
          <w:rFonts w:asciiTheme="minorHAnsi" w:hAnsiTheme="minorHAnsi" w:cstheme="minorHAnsi"/>
          <w:color w:val="auto"/>
          <w:lang w:eastAsia="ja-JP"/>
        </w:rPr>
        <w:t>epimastigote</w:t>
      </w:r>
      <w:r w:rsidR="00B63590">
        <w:rPr>
          <w:rFonts w:asciiTheme="minorHAnsi" w:hAnsiTheme="minorHAnsi" w:cstheme="minorHAnsi"/>
          <w:color w:val="auto"/>
          <w:lang w:eastAsia="ja-JP"/>
        </w:rPr>
        <w:t>s</w:t>
      </w:r>
      <w:proofErr w:type="spellEnd"/>
      <w:r w:rsidR="00A53B00">
        <w:rPr>
          <w:rFonts w:asciiTheme="minorHAnsi" w:hAnsiTheme="minorHAnsi" w:cstheme="minorHAnsi"/>
          <w:color w:val="auto"/>
          <w:lang w:eastAsia="ja-JP"/>
        </w:rPr>
        <w:t xml:space="preserve">, and some intermediate forms. Although not necessary, </w:t>
      </w:r>
      <w:r w:rsidR="0087726F">
        <w:rPr>
          <w:rFonts w:asciiTheme="minorHAnsi" w:hAnsiTheme="minorHAnsi" w:cstheme="minorHAnsi"/>
          <w:color w:val="auto"/>
          <w:lang w:eastAsia="ja-JP"/>
        </w:rPr>
        <w:t>isolate</w:t>
      </w:r>
      <w:r w:rsidR="00A53B00">
        <w:rPr>
          <w:rFonts w:asciiTheme="minorHAnsi" w:hAnsiTheme="minorHAnsi" w:cstheme="minorHAnsi"/>
          <w:color w:val="auto"/>
          <w:lang w:eastAsia="ja-JP"/>
        </w:rPr>
        <w:t xml:space="preserve"> trypomastigote by DEAE ion exchange chromatography</w:t>
      </w:r>
      <w:r w:rsidR="00A53B00">
        <w:rPr>
          <w:rFonts w:asciiTheme="minorHAnsi" w:hAnsiTheme="minorHAnsi" w:cstheme="minorHAnsi"/>
          <w:color w:val="auto"/>
          <w:lang w:eastAsia="ja-JP"/>
        </w:rPr>
        <w:fldChar w:fldCharType="begin" w:fldLock="1"/>
      </w:r>
      <w:r w:rsidR="001F4C68">
        <w:rPr>
          <w:rFonts w:asciiTheme="minorHAnsi" w:hAnsiTheme="minorHAnsi" w:cstheme="minorHAnsi"/>
          <w:color w:val="auto"/>
          <w:lang w:eastAsia="ja-JP"/>
        </w:rPr>
        <w:instrText>ADDIN CSL_CITATION {"citationItems":[{"id":"ITEM-1","itemData":{"ISSN":"0253-2662","PMID":"6391853","abstract":"Metacyclic trypomastigotes and epimastigotes of the Tulahuén strain of Trypanosoma cruzi were cultivated in a liquid metacyclic culture (LMC) medium. Trypanosome mixtures containing different percentages (7.5%, 15%, and 30%) of metacyclic stages obtained from these cultures were used to examine the effects of pH and anion exchange medium on the chromatographic isolation of the metacyclic stages. The isolations were performed on a DEAE-Sephacel, DEAE-cellulose DE 32, or DEAE-cellulose DE 52 columns at pH 4.0, 6.0, 8.0, or 10.0. All of the anion exchange media used exhibited the ability to enrich the metacyclic trypomastigote populations from trypanosome mixtures at all pH levels tested. However, the efficiencies varied: DEAE-cellulose DE 52 was about 15% less efficient than DEAE-Sephacel; DEAE-cellulose DE 32 was 10-20% less efficient than DEAE-cellulose DE 52. The greatest recovery of metacyclic stages was obtained by using DEAE-Sephacel at pH 8.0. This procedure was the most efficient for the isolation of metacyclic trypomastigotes from mixtures of stages of T. cruzi.","author":[{"dropping-particle":"","family":"Chao","given":"D","non-dropping-particle":"","parse-names":false,"suffix":""},{"dropping-particle":"","family":"Dusanic","given":"D G","non-dropping-particle":"","parse-names":false,"suffix":""}],"container-title":"Zhonghua Minguo wei sheng wu ji mian yi xue za zhi = Chinese journal of microbiology and immunology","id":"ITEM-1","issue":"3","issued":{"date-parts":[["1984","8"]]},"page":"146-52","title":"Comparative studies of the isolation of metacyclic trypomastigotes of Trypanosoma cruzi by DEAE ion exchange chromatography.","type":"article-journal","volume":"17"},"uris":["http://www.mendeley.com/documents/?uuid=92b160a3-c0f5-4061-983a-d727c1a70941"]}],"mendeley":{"formattedCitation":"&lt;sup&gt;29&lt;/sup&gt;","plainTextFormattedCitation":"29","previouslyFormattedCitation":"&lt;sup&gt;29&lt;/sup&gt;"},"properties":{"noteIndex":0},"schema":"https://github.com/citation-style-language/schema/raw/master/csl-citation.json"}</w:instrText>
      </w:r>
      <w:r w:rsidR="00A53B00">
        <w:rPr>
          <w:rFonts w:asciiTheme="minorHAnsi" w:hAnsiTheme="minorHAnsi" w:cstheme="minorHAnsi"/>
          <w:color w:val="auto"/>
          <w:lang w:eastAsia="ja-JP"/>
        </w:rPr>
        <w:fldChar w:fldCharType="separate"/>
      </w:r>
      <w:r w:rsidR="001F4C68" w:rsidRPr="001F4C68">
        <w:rPr>
          <w:rFonts w:asciiTheme="minorHAnsi" w:hAnsiTheme="minorHAnsi" w:cstheme="minorHAnsi"/>
          <w:noProof/>
          <w:color w:val="auto"/>
          <w:vertAlign w:val="superscript"/>
          <w:lang w:eastAsia="ja-JP"/>
        </w:rPr>
        <w:t>29</w:t>
      </w:r>
      <w:r w:rsidR="00A53B00">
        <w:rPr>
          <w:rFonts w:asciiTheme="minorHAnsi" w:hAnsiTheme="minorHAnsi" w:cstheme="minorHAnsi"/>
          <w:color w:val="auto"/>
          <w:lang w:eastAsia="ja-JP"/>
        </w:rPr>
        <w:fldChar w:fldCharType="end"/>
      </w:r>
      <w:r w:rsidR="00A53B00">
        <w:rPr>
          <w:rFonts w:asciiTheme="minorHAnsi" w:hAnsiTheme="minorHAnsi" w:cstheme="minorHAnsi"/>
          <w:color w:val="auto"/>
          <w:lang w:eastAsia="ja-JP"/>
        </w:rPr>
        <w:t>.</w:t>
      </w:r>
      <w:r w:rsidR="0084390B">
        <w:rPr>
          <w:rFonts w:asciiTheme="minorHAnsi" w:hAnsiTheme="minorHAnsi" w:cstheme="minorHAnsi" w:hint="eastAsia"/>
          <w:color w:val="auto"/>
          <w:lang w:eastAsia="ja-JP"/>
        </w:rPr>
        <w:t xml:space="preserve"> </w:t>
      </w:r>
      <w:r w:rsidR="0084390B">
        <w:rPr>
          <w:rFonts w:asciiTheme="minorHAnsi" w:hAnsiTheme="minorHAnsi" w:cstheme="minorHAnsi"/>
          <w:color w:val="auto"/>
          <w:lang w:eastAsia="ja-JP"/>
        </w:rPr>
        <w:t xml:space="preserve">Alternatively, </w:t>
      </w:r>
      <w:proofErr w:type="spellStart"/>
      <w:r w:rsidR="0084390B">
        <w:rPr>
          <w:rFonts w:asciiTheme="minorHAnsi" w:hAnsiTheme="minorHAnsi" w:cstheme="minorHAnsi"/>
          <w:color w:val="auto"/>
          <w:lang w:eastAsia="ja-JP"/>
        </w:rPr>
        <w:t>epimastigote</w:t>
      </w:r>
      <w:r w:rsidR="00B63590">
        <w:rPr>
          <w:rFonts w:asciiTheme="minorHAnsi" w:hAnsiTheme="minorHAnsi" w:cstheme="minorHAnsi"/>
          <w:color w:val="auto"/>
          <w:lang w:eastAsia="ja-JP"/>
        </w:rPr>
        <w:t>s</w:t>
      </w:r>
      <w:proofErr w:type="spellEnd"/>
      <w:r w:rsidR="0084390B">
        <w:rPr>
          <w:rFonts w:asciiTheme="minorHAnsi" w:hAnsiTheme="minorHAnsi" w:cstheme="minorHAnsi"/>
          <w:color w:val="auto"/>
          <w:lang w:eastAsia="ja-JP"/>
        </w:rPr>
        <w:t xml:space="preserve"> can be eliminated by incubating the parasites with </w:t>
      </w:r>
      <w:r w:rsidR="00AD54B0">
        <w:rPr>
          <w:rFonts w:asciiTheme="minorHAnsi" w:hAnsiTheme="minorHAnsi" w:cstheme="minorHAnsi"/>
          <w:color w:val="auto"/>
          <w:lang w:eastAsia="ja-JP"/>
        </w:rPr>
        <w:t>active</w:t>
      </w:r>
      <w:r w:rsidR="0084390B" w:rsidRPr="00626949">
        <w:rPr>
          <w:rFonts w:asciiTheme="minorHAnsi" w:hAnsiTheme="minorHAnsi" w:cstheme="minorHAnsi"/>
          <w:color w:val="auto"/>
          <w:lang w:eastAsia="ja-JP"/>
        </w:rPr>
        <w:t xml:space="preserve"> serum</w:t>
      </w:r>
      <w:r w:rsidR="0084390B">
        <w:rPr>
          <w:rFonts w:asciiTheme="minorHAnsi" w:hAnsiTheme="minorHAnsi" w:cstheme="minorHAnsi"/>
          <w:color w:val="auto"/>
          <w:lang w:eastAsia="ja-JP"/>
        </w:rPr>
        <w:t xml:space="preserve"> to subject them to complement lysis</w:t>
      </w:r>
      <w:r w:rsidR="00626949">
        <w:rPr>
          <w:rFonts w:asciiTheme="minorHAnsi" w:hAnsiTheme="minorHAnsi" w:cstheme="minorHAnsi"/>
          <w:color w:val="auto"/>
          <w:lang w:eastAsia="ja-JP"/>
        </w:rPr>
        <w:fldChar w:fldCharType="begin" w:fldLock="1"/>
      </w:r>
      <w:r w:rsidR="001F4C68">
        <w:rPr>
          <w:rFonts w:asciiTheme="minorHAnsi" w:hAnsiTheme="minorHAnsi" w:cstheme="minorHAnsi"/>
          <w:color w:val="auto"/>
          <w:lang w:eastAsia="ja-JP"/>
        </w:rPr>
        <w:instrText>ADDIN CSL_CITATION {"citationItems":[{"id":"ITEM-1","itemData":{"DOI":"10.1084/JEM.142.1.224","ISSN":"0022-1007","PMID":"807672","abstract":"The mechanism by which culture forms of Trypanosoma cruzi are lysed by normal mammalian sera was examined. Lysis is restricted to the epimastigote form of the organism and is not dependent on the presence of agglutinins. Lysis is a complement-dependent process, the activity being generated by the alternate pathway. The selective lysis by serum was exploited to purify viable trypomastigotes by means of centrifugation in an albumin column. Essentially pure trypomastigote populations are now being employed in cell culture experiments.","author":[{"dropping-particle":"","family":"Nogueira","given":"N","non-dropping-particle":"","parse-names":false,"suffix":""},{"dropping-particle":"","family":"Bianco","given":"C","non-dropping-particle":"","parse-names":false,"suffix":""},{"dropping-particle":"","family":"Cohn","given":"Z","non-dropping-particle":"","parse-names":false,"suffix":""}],"container-title":"The Journal of experimental medicine","id":"ITEM-1","issue":"1","issued":{"date-parts":[["1975","7","1"]]},"page":"224-9","publisher":"Rockefeller University Press","title":"Studies on the selective lysis and purification of Trypanosoma cruzi.","type":"article-journal","volume":"142"},"uris":["http://www.mendeley.com/documents/?uuid=6f9dffa6-2dad-31be-9e35-4f9ab881f0fc"]}],"mendeley":{"formattedCitation":"&lt;sup&gt;30&lt;/sup&gt;","plainTextFormattedCitation":"30","previouslyFormattedCitation":"&lt;sup&gt;30&lt;/sup&gt;"},"properties":{"noteIndex":0},"schema":"https://github.com/citation-style-language/schema/raw/master/csl-citation.json"}</w:instrText>
      </w:r>
      <w:r w:rsidR="00626949">
        <w:rPr>
          <w:rFonts w:asciiTheme="minorHAnsi" w:hAnsiTheme="minorHAnsi" w:cstheme="minorHAnsi"/>
          <w:color w:val="auto"/>
          <w:lang w:eastAsia="ja-JP"/>
        </w:rPr>
        <w:fldChar w:fldCharType="separate"/>
      </w:r>
      <w:r w:rsidR="001F4C68" w:rsidRPr="001F4C68">
        <w:rPr>
          <w:rFonts w:asciiTheme="minorHAnsi" w:hAnsiTheme="minorHAnsi" w:cstheme="minorHAnsi"/>
          <w:noProof/>
          <w:color w:val="auto"/>
          <w:vertAlign w:val="superscript"/>
          <w:lang w:eastAsia="ja-JP"/>
        </w:rPr>
        <w:t>30</w:t>
      </w:r>
      <w:r w:rsidR="00626949">
        <w:rPr>
          <w:rFonts w:asciiTheme="minorHAnsi" w:hAnsiTheme="minorHAnsi" w:cstheme="minorHAnsi"/>
          <w:color w:val="auto"/>
          <w:lang w:eastAsia="ja-JP"/>
        </w:rPr>
        <w:fldChar w:fldCharType="end"/>
      </w:r>
      <w:r w:rsidR="0084390B">
        <w:rPr>
          <w:rFonts w:asciiTheme="minorHAnsi" w:hAnsiTheme="minorHAnsi" w:cstheme="minorHAnsi"/>
          <w:color w:val="auto"/>
          <w:lang w:eastAsia="ja-JP"/>
        </w:rPr>
        <w:t xml:space="preserve">. </w:t>
      </w:r>
    </w:p>
    <w:p w14:paraId="61A4BD44" w14:textId="77777777" w:rsidR="006848B1" w:rsidRPr="00A53B00" w:rsidRDefault="006848B1" w:rsidP="004D0B05">
      <w:pPr>
        <w:rPr>
          <w:rFonts w:asciiTheme="minorHAnsi" w:hAnsiTheme="minorHAnsi" w:cstheme="minorHAnsi"/>
          <w:color w:val="auto"/>
          <w:lang w:eastAsia="ja-JP"/>
        </w:rPr>
      </w:pPr>
    </w:p>
    <w:p w14:paraId="279D1562" w14:textId="065A5C45" w:rsidR="00CD4854" w:rsidRDefault="00032A4D" w:rsidP="00053EEE">
      <w:pPr>
        <w:numPr>
          <w:ilvl w:val="2"/>
          <w:numId w:val="31"/>
        </w:numPr>
        <w:rPr>
          <w:rFonts w:asciiTheme="minorHAnsi" w:hAnsiTheme="minorHAnsi" w:cstheme="minorHAnsi"/>
          <w:color w:val="auto"/>
          <w:lang w:eastAsia="ja-JP"/>
        </w:rPr>
      </w:pPr>
      <w:r>
        <w:rPr>
          <w:rFonts w:asciiTheme="minorHAnsi" w:hAnsiTheme="minorHAnsi" w:cstheme="minorHAnsi"/>
          <w:color w:val="auto"/>
          <w:lang w:eastAsia="ja-JP"/>
        </w:rPr>
        <w:t>Seed</w:t>
      </w:r>
      <w:r w:rsidR="00C37FCE">
        <w:rPr>
          <w:rFonts w:asciiTheme="minorHAnsi" w:hAnsiTheme="minorHAnsi" w:cstheme="minorHAnsi"/>
          <w:color w:val="auto"/>
          <w:lang w:eastAsia="ja-JP"/>
        </w:rPr>
        <w:t xml:space="preserve"> </w:t>
      </w:r>
      <w:r w:rsidR="00C37FCE" w:rsidRPr="00C572E2">
        <w:rPr>
          <w:rFonts w:asciiTheme="minorHAnsi" w:hAnsiTheme="minorHAnsi" w:cstheme="minorHAnsi"/>
          <w:color w:val="auto"/>
          <w:lang w:eastAsia="ja-JP"/>
        </w:rPr>
        <w:t>3T3-Swiss Albino fibroblast cell</w:t>
      </w:r>
      <w:r w:rsidR="00C37FCE">
        <w:rPr>
          <w:rFonts w:asciiTheme="minorHAnsi" w:hAnsiTheme="minorHAnsi" w:cstheme="minorHAnsi"/>
          <w:color w:val="auto"/>
          <w:lang w:eastAsia="ja-JP"/>
        </w:rPr>
        <w:t xml:space="preserve"> </w:t>
      </w:r>
      <w:r>
        <w:rPr>
          <w:rFonts w:asciiTheme="minorHAnsi" w:hAnsiTheme="minorHAnsi" w:cstheme="minorHAnsi"/>
          <w:color w:val="auto"/>
          <w:lang w:eastAsia="ja-JP"/>
        </w:rPr>
        <w:t>to 60</w:t>
      </w:r>
      <w:r w:rsidR="00B235B1" w:rsidRPr="00375212">
        <w:rPr>
          <w:rFonts w:asciiTheme="minorHAnsi" w:hAnsiTheme="minorHAnsi" w:cstheme="minorHAnsi"/>
          <w:color w:val="auto"/>
          <w:lang w:eastAsia="ja-JP"/>
        </w:rPr>
        <w:t xml:space="preserve"> – </w:t>
      </w:r>
      <w:r w:rsidR="00B235B1">
        <w:rPr>
          <w:rFonts w:asciiTheme="minorHAnsi" w:hAnsiTheme="minorHAnsi" w:cstheme="minorHAnsi"/>
          <w:color w:val="auto"/>
          <w:lang w:eastAsia="ja-JP"/>
        </w:rPr>
        <w:t>70</w:t>
      </w:r>
      <w:r w:rsidR="00E92ED1">
        <w:rPr>
          <w:rFonts w:asciiTheme="minorHAnsi" w:hAnsiTheme="minorHAnsi" w:cstheme="minorHAnsi"/>
          <w:color w:val="auto"/>
          <w:lang w:eastAsia="ja-JP"/>
        </w:rPr>
        <w:t>%</w:t>
      </w:r>
      <w:r>
        <w:rPr>
          <w:rFonts w:asciiTheme="minorHAnsi" w:hAnsiTheme="minorHAnsi" w:cstheme="minorHAnsi"/>
          <w:color w:val="auto"/>
          <w:lang w:eastAsia="ja-JP"/>
        </w:rPr>
        <w:t xml:space="preserve"> confluency</w:t>
      </w:r>
      <w:r w:rsidR="00B3749C">
        <w:rPr>
          <w:rFonts w:asciiTheme="minorHAnsi" w:hAnsiTheme="minorHAnsi" w:cstheme="minorHAnsi"/>
          <w:color w:val="auto"/>
          <w:lang w:eastAsia="ja-JP"/>
        </w:rPr>
        <w:t xml:space="preserve">, or </w:t>
      </w:r>
      <w:r w:rsidR="001A1038">
        <w:rPr>
          <w:rFonts w:asciiTheme="minorHAnsi" w:hAnsiTheme="minorHAnsi" w:cstheme="minorHAnsi"/>
          <w:color w:val="auto"/>
          <w:lang w:eastAsia="ja-JP"/>
        </w:rPr>
        <w:t>about 1.7</w:t>
      </w:r>
      <w:r w:rsidR="001A1038" w:rsidRPr="00375212">
        <w:rPr>
          <w:rFonts w:asciiTheme="minorHAnsi" w:hAnsiTheme="minorHAnsi" w:cstheme="minorHAnsi"/>
          <w:color w:val="auto"/>
          <w:lang w:eastAsia="ja-JP"/>
        </w:rPr>
        <w:t xml:space="preserve"> – </w:t>
      </w:r>
      <w:r w:rsidR="00B3749C">
        <w:rPr>
          <w:rFonts w:asciiTheme="minorHAnsi" w:hAnsiTheme="minorHAnsi" w:cstheme="minorHAnsi"/>
          <w:color w:val="auto"/>
          <w:lang w:eastAsia="ja-JP"/>
        </w:rPr>
        <w:t xml:space="preserve">2.0 </w:t>
      </w:r>
      <w:r w:rsidR="003E41C0">
        <w:rPr>
          <w:rFonts w:asciiTheme="minorHAnsi" w:hAnsiTheme="minorHAnsi" w:cstheme="minorHAnsi"/>
          <w:color w:val="auto"/>
          <w:lang w:eastAsia="ja-JP"/>
        </w:rPr>
        <w:t>x</w:t>
      </w:r>
      <w:r w:rsidR="003E41C0" w:rsidRPr="00A32773">
        <w:rPr>
          <w:rFonts w:asciiTheme="minorHAnsi" w:hAnsiTheme="minorHAnsi" w:cstheme="minorHAnsi"/>
          <w:color w:val="auto"/>
          <w:lang w:eastAsia="ja-JP"/>
        </w:rPr>
        <w:t xml:space="preserve"> </w:t>
      </w:r>
      <w:r w:rsidR="001A1038" w:rsidRPr="00A32773">
        <w:rPr>
          <w:rFonts w:asciiTheme="minorHAnsi" w:hAnsiTheme="minorHAnsi" w:cstheme="minorHAnsi"/>
          <w:color w:val="auto"/>
          <w:lang w:eastAsia="ja-JP"/>
        </w:rPr>
        <w:t>10</w:t>
      </w:r>
      <w:r w:rsidR="001A1038">
        <w:rPr>
          <w:rFonts w:asciiTheme="minorHAnsi" w:hAnsiTheme="minorHAnsi" w:cstheme="minorHAnsi"/>
          <w:color w:val="auto"/>
          <w:vertAlign w:val="superscript"/>
          <w:lang w:eastAsia="ja-JP"/>
        </w:rPr>
        <w:t>6</w:t>
      </w:r>
      <w:r w:rsidR="001A1038" w:rsidRPr="00A32773">
        <w:rPr>
          <w:rFonts w:asciiTheme="minorHAnsi" w:hAnsiTheme="minorHAnsi" w:cstheme="minorHAnsi"/>
          <w:color w:val="auto"/>
          <w:lang w:eastAsia="ja-JP"/>
        </w:rPr>
        <w:t xml:space="preserve"> </w:t>
      </w:r>
      <w:r w:rsidR="00B3749C">
        <w:rPr>
          <w:rFonts w:asciiTheme="minorHAnsi" w:hAnsiTheme="minorHAnsi" w:cstheme="minorHAnsi"/>
          <w:color w:val="auto"/>
          <w:lang w:eastAsia="ja-JP"/>
        </w:rPr>
        <w:t>cells</w:t>
      </w:r>
      <w:r w:rsidR="001156AE">
        <w:rPr>
          <w:rFonts w:asciiTheme="minorHAnsi" w:hAnsiTheme="minorHAnsi" w:cstheme="minorHAnsi"/>
          <w:color w:val="auto"/>
          <w:lang w:eastAsia="ja-JP"/>
        </w:rPr>
        <w:t xml:space="preserve"> in 5 mL of DMEM </w:t>
      </w:r>
      <w:r w:rsidR="00AB355D" w:rsidRPr="00AB355D">
        <w:rPr>
          <w:rFonts w:asciiTheme="minorHAnsi" w:hAnsiTheme="minorHAnsi" w:cstheme="minorHAnsi"/>
          <w:color w:val="auto"/>
          <w:lang w:eastAsia="ja-JP"/>
        </w:rPr>
        <w:t>(</w:t>
      </w:r>
      <w:r w:rsidR="001156AE">
        <w:rPr>
          <w:rFonts w:asciiTheme="minorHAnsi" w:hAnsiTheme="minorHAnsi" w:cstheme="minorHAnsi"/>
          <w:color w:val="auto"/>
          <w:lang w:eastAsia="ja-JP"/>
        </w:rPr>
        <w:t>10% FCS</w:t>
      </w:r>
      <w:r w:rsidR="00AB355D" w:rsidRPr="00AB355D">
        <w:rPr>
          <w:rFonts w:asciiTheme="minorHAnsi" w:hAnsiTheme="minorHAnsi" w:cstheme="minorHAnsi"/>
          <w:color w:val="auto"/>
          <w:lang w:eastAsia="ja-JP"/>
        </w:rPr>
        <w:t>)</w:t>
      </w:r>
      <w:r w:rsidR="00FA0321" w:rsidRPr="00447051">
        <w:t xml:space="preserve"> </w:t>
      </w:r>
      <w:r w:rsidR="00FA0321" w:rsidRPr="00447051">
        <w:rPr>
          <w:rFonts w:asciiTheme="minorHAnsi" w:hAnsiTheme="minorHAnsi" w:cstheme="minorHAnsi"/>
          <w:color w:val="auto"/>
          <w:lang w:eastAsia="ja-JP"/>
        </w:rPr>
        <w:t>in T-25 culture flask</w:t>
      </w:r>
      <w:r>
        <w:rPr>
          <w:rFonts w:asciiTheme="minorHAnsi" w:hAnsiTheme="minorHAnsi" w:cstheme="minorHAnsi"/>
          <w:color w:val="auto"/>
          <w:lang w:eastAsia="ja-JP"/>
        </w:rPr>
        <w:t>.</w:t>
      </w:r>
      <w:r w:rsidR="00A53B00">
        <w:rPr>
          <w:rFonts w:asciiTheme="minorHAnsi" w:hAnsiTheme="minorHAnsi" w:cstheme="minorHAnsi"/>
          <w:color w:val="auto"/>
          <w:lang w:eastAsia="ja-JP"/>
        </w:rPr>
        <w:t xml:space="preserve"> Remove growth medium and a</w:t>
      </w:r>
      <w:r w:rsidR="00B235B1">
        <w:rPr>
          <w:rFonts w:asciiTheme="minorHAnsi" w:hAnsiTheme="minorHAnsi" w:cstheme="minorHAnsi"/>
          <w:color w:val="auto"/>
          <w:lang w:eastAsia="ja-JP"/>
        </w:rPr>
        <w:t xml:space="preserve">pply </w:t>
      </w:r>
      <w:r w:rsidR="000E1C29">
        <w:rPr>
          <w:rFonts w:asciiTheme="minorHAnsi" w:hAnsiTheme="minorHAnsi" w:cstheme="minorHAnsi"/>
          <w:color w:val="auto"/>
          <w:lang w:eastAsia="ja-JP"/>
        </w:rPr>
        <w:t>the</w:t>
      </w:r>
      <w:r w:rsidR="00B235B1">
        <w:rPr>
          <w:rFonts w:asciiTheme="minorHAnsi" w:hAnsiTheme="minorHAnsi" w:cstheme="minorHAnsi"/>
          <w:color w:val="auto"/>
          <w:lang w:eastAsia="ja-JP"/>
        </w:rPr>
        <w:t xml:space="preserve"> parasite</w:t>
      </w:r>
      <w:r w:rsidR="00A53B00">
        <w:rPr>
          <w:rFonts w:asciiTheme="minorHAnsi" w:hAnsiTheme="minorHAnsi" w:cstheme="minorHAnsi"/>
          <w:color w:val="auto"/>
          <w:lang w:eastAsia="ja-JP"/>
        </w:rPr>
        <w:t xml:space="preserve"> mixture</w:t>
      </w:r>
      <w:r w:rsidR="000E1C29">
        <w:rPr>
          <w:rFonts w:asciiTheme="minorHAnsi" w:hAnsiTheme="minorHAnsi" w:cstheme="minorHAnsi"/>
          <w:color w:val="auto"/>
          <w:lang w:eastAsia="ja-JP"/>
        </w:rPr>
        <w:t xml:space="preserve"> from</w:t>
      </w:r>
      <w:r w:rsidR="00E72A87">
        <w:rPr>
          <w:rFonts w:asciiTheme="minorHAnsi" w:hAnsiTheme="minorHAnsi" w:cstheme="minorHAnsi"/>
          <w:color w:val="auto"/>
          <w:lang w:eastAsia="ja-JP"/>
        </w:rPr>
        <w:t xml:space="preserve"> step 1.</w:t>
      </w:r>
      <w:r w:rsidR="000E1C29" w:rsidRPr="00E72A87">
        <w:rPr>
          <w:rFonts w:asciiTheme="minorHAnsi" w:hAnsiTheme="minorHAnsi" w:cstheme="minorHAnsi"/>
          <w:color w:val="auto"/>
          <w:lang w:eastAsia="ja-JP"/>
        </w:rPr>
        <w:t>3.2</w:t>
      </w:r>
      <w:r w:rsidR="00B235B1" w:rsidRPr="00BF14DC">
        <w:rPr>
          <w:rFonts w:asciiTheme="minorHAnsi" w:hAnsiTheme="minorHAnsi" w:cstheme="minorHAnsi"/>
          <w:color w:val="auto"/>
          <w:lang w:eastAsia="ja-JP"/>
        </w:rPr>
        <w:t>.</w:t>
      </w:r>
      <w:r w:rsidR="00B235B1">
        <w:rPr>
          <w:rFonts w:asciiTheme="minorHAnsi" w:hAnsiTheme="minorHAnsi" w:cstheme="minorHAnsi"/>
          <w:color w:val="auto"/>
          <w:lang w:eastAsia="ja-JP"/>
        </w:rPr>
        <w:t xml:space="preserve"> Incubate for 24 h at 37 </w:t>
      </w:r>
      <w:r w:rsidR="00B235B1" w:rsidRPr="00C10B85">
        <w:rPr>
          <w:rFonts w:asciiTheme="minorHAnsi" w:hAnsiTheme="minorHAnsi" w:cstheme="minorHAnsi"/>
          <w:color w:val="auto"/>
          <w:lang w:eastAsia="ja-JP"/>
        </w:rPr>
        <w:t>˚C</w:t>
      </w:r>
      <w:r w:rsidR="00B235B1">
        <w:rPr>
          <w:rFonts w:asciiTheme="minorHAnsi" w:hAnsiTheme="minorHAnsi" w:cstheme="minorHAnsi"/>
          <w:color w:val="auto"/>
          <w:lang w:eastAsia="ja-JP"/>
        </w:rPr>
        <w:t xml:space="preserve"> </w:t>
      </w:r>
      <w:r w:rsidR="00B235B1" w:rsidRPr="002C58ED">
        <w:rPr>
          <w:rFonts w:asciiTheme="minorHAnsi" w:hAnsiTheme="minorHAnsi" w:cstheme="minorHAnsi"/>
          <w:color w:val="auto"/>
          <w:lang w:eastAsia="ja-JP"/>
        </w:rPr>
        <w:t>under 5</w:t>
      </w:r>
      <w:r w:rsidR="00E92ED1">
        <w:rPr>
          <w:rFonts w:asciiTheme="minorHAnsi" w:hAnsiTheme="minorHAnsi" w:cstheme="minorHAnsi"/>
          <w:color w:val="auto"/>
          <w:lang w:eastAsia="ja-JP"/>
        </w:rPr>
        <w:t>%</w:t>
      </w:r>
      <w:r w:rsidR="00B235B1" w:rsidRPr="002C58ED">
        <w:rPr>
          <w:rFonts w:asciiTheme="minorHAnsi" w:hAnsiTheme="minorHAnsi" w:cstheme="minorHAnsi"/>
          <w:color w:val="auto"/>
          <w:lang w:eastAsia="ja-JP"/>
        </w:rPr>
        <w:t xml:space="preserve"> CO</w:t>
      </w:r>
      <w:r w:rsidR="00B235B1" w:rsidRPr="002C58ED">
        <w:rPr>
          <w:rFonts w:asciiTheme="minorHAnsi" w:hAnsiTheme="minorHAnsi" w:cstheme="minorHAnsi"/>
          <w:color w:val="auto"/>
          <w:vertAlign w:val="subscript"/>
          <w:lang w:eastAsia="ja-JP"/>
        </w:rPr>
        <w:t>2</w:t>
      </w:r>
      <w:r w:rsidR="00B235B1">
        <w:rPr>
          <w:rFonts w:asciiTheme="minorHAnsi" w:hAnsiTheme="minorHAnsi" w:cstheme="minorHAnsi"/>
          <w:color w:val="auto"/>
          <w:lang w:eastAsia="ja-JP"/>
        </w:rPr>
        <w:t xml:space="preserve"> in a humidified incubator to establish infection.</w:t>
      </w:r>
    </w:p>
    <w:p w14:paraId="6F1A0A5F" w14:textId="1F29E047" w:rsidR="00542830" w:rsidRPr="00B235B1" w:rsidRDefault="00542830" w:rsidP="004D0B05">
      <w:pPr>
        <w:rPr>
          <w:rFonts w:asciiTheme="minorHAnsi" w:hAnsiTheme="minorHAnsi" w:cstheme="minorHAnsi"/>
          <w:color w:val="auto"/>
          <w:lang w:eastAsia="ja-JP"/>
        </w:rPr>
      </w:pPr>
    </w:p>
    <w:p w14:paraId="5520EACF" w14:textId="702A1B90" w:rsidR="003838C3" w:rsidRDefault="00B235B1" w:rsidP="00053EEE">
      <w:pPr>
        <w:numPr>
          <w:ilvl w:val="2"/>
          <w:numId w:val="31"/>
        </w:numPr>
        <w:rPr>
          <w:rFonts w:asciiTheme="minorHAnsi" w:hAnsiTheme="minorHAnsi" w:cstheme="minorHAnsi"/>
          <w:color w:val="auto"/>
          <w:lang w:eastAsia="ja-JP"/>
        </w:rPr>
      </w:pPr>
      <w:r>
        <w:rPr>
          <w:rFonts w:asciiTheme="minorHAnsi" w:hAnsiTheme="minorHAnsi" w:cstheme="minorHAnsi"/>
          <w:color w:val="auto"/>
          <w:lang w:eastAsia="ja-JP"/>
        </w:rPr>
        <w:t xml:space="preserve">Remove </w:t>
      </w:r>
      <w:r w:rsidR="000E1C29">
        <w:rPr>
          <w:rFonts w:asciiTheme="minorHAnsi" w:hAnsiTheme="minorHAnsi" w:cstheme="minorHAnsi"/>
          <w:color w:val="auto"/>
          <w:lang w:eastAsia="ja-JP"/>
        </w:rPr>
        <w:t>the parasite</w:t>
      </w:r>
      <w:r w:rsidR="00790089">
        <w:rPr>
          <w:rFonts w:asciiTheme="minorHAnsi" w:hAnsiTheme="minorHAnsi" w:cstheme="minorHAnsi"/>
          <w:color w:val="auto"/>
          <w:lang w:eastAsia="ja-JP"/>
        </w:rPr>
        <w:t>s</w:t>
      </w:r>
      <w:r>
        <w:rPr>
          <w:rFonts w:asciiTheme="minorHAnsi" w:hAnsiTheme="minorHAnsi" w:cstheme="minorHAnsi"/>
          <w:color w:val="auto"/>
          <w:lang w:eastAsia="ja-JP"/>
        </w:rPr>
        <w:t xml:space="preserve"> remain</w:t>
      </w:r>
      <w:r w:rsidR="000E1C29">
        <w:rPr>
          <w:rFonts w:asciiTheme="minorHAnsi" w:hAnsiTheme="minorHAnsi" w:cstheme="minorHAnsi"/>
          <w:color w:val="auto"/>
          <w:lang w:eastAsia="ja-JP"/>
        </w:rPr>
        <w:t>ing</w:t>
      </w:r>
      <w:r>
        <w:rPr>
          <w:rFonts w:asciiTheme="minorHAnsi" w:hAnsiTheme="minorHAnsi" w:cstheme="minorHAnsi"/>
          <w:color w:val="auto"/>
          <w:lang w:eastAsia="ja-JP"/>
        </w:rPr>
        <w:t xml:space="preserve"> outside of the host 3T3 cells by washing the co-culture with DMEM </w:t>
      </w:r>
      <w:r w:rsidR="00AB355D" w:rsidRPr="00AB355D">
        <w:rPr>
          <w:rFonts w:asciiTheme="minorHAnsi" w:hAnsiTheme="minorHAnsi" w:cstheme="minorHAnsi"/>
          <w:color w:val="auto"/>
          <w:lang w:eastAsia="ja-JP"/>
        </w:rPr>
        <w:t>(</w:t>
      </w:r>
      <w:r>
        <w:rPr>
          <w:rFonts w:asciiTheme="minorHAnsi" w:hAnsiTheme="minorHAnsi" w:cstheme="minorHAnsi"/>
          <w:color w:val="auto"/>
          <w:lang w:eastAsia="ja-JP"/>
        </w:rPr>
        <w:t>10% FCS</w:t>
      </w:r>
      <w:r w:rsidR="00AB355D" w:rsidRPr="00AB355D">
        <w:rPr>
          <w:rFonts w:asciiTheme="minorHAnsi" w:hAnsiTheme="minorHAnsi" w:cstheme="minorHAnsi"/>
          <w:color w:val="auto"/>
          <w:lang w:eastAsia="ja-JP"/>
        </w:rPr>
        <w:t>)</w:t>
      </w:r>
      <w:r>
        <w:rPr>
          <w:rFonts w:asciiTheme="minorHAnsi" w:hAnsiTheme="minorHAnsi" w:cstheme="minorHAnsi"/>
          <w:color w:val="auto"/>
          <w:lang w:eastAsia="ja-JP"/>
        </w:rPr>
        <w:t xml:space="preserve"> twice.</w:t>
      </w:r>
      <w:r w:rsidR="00D00DCD">
        <w:rPr>
          <w:rFonts w:asciiTheme="minorHAnsi" w:hAnsiTheme="minorHAnsi" w:cstheme="minorHAnsi"/>
          <w:color w:val="auto"/>
          <w:lang w:eastAsia="ja-JP"/>
        </w:rPr>
        <w:t xml:space="preserve"> </w:t>
      </w:r>
    </w:p>
    <w:p w14:paraId="7BED4C36" w14:textId="77777777" w:rsidR="003838C3" w:rsidRDefault="003838C3" w:rsidP="004D0B05">
      <w:pPr>
        <w:rPr>
          <w:rFonts w:asciiTheme="minorHAnsi" w:hAnsiTheme="minorHAnsi" w:cstheme="minorHAnsi"/>
          <w:color w:val="auto"/>
          <w:lang w:eastAsia="ja-JP"/>
        </w:rPr>
      </w:pPr>
    </w:p>
    <w:p w14:paraId="6579C179" w14:textId="60D53CAB" w:rsidR="00AC6E0D" w:rsidRDefault="006F7457" w:rsidP="00053EEE">
      <w:pPr>
        <w:numPr>
          <w:ilvl w:val="2"/>
          <w:numId w:val="31"/>
        </w:numPr>
        <w:rPr>
          <w:rFonts w:asciiTheme="minorHAnsi" w:hAnsiTheme="minorHAnsi" w:cstheme="minorHAnsi"/>
          <w:color w:val="auto"/>
          <w:lang w:eastAsia="ja-JP"/>
        </w:rPr>
      </w:pPr>
      <w:r>
        <w:rPr>
          <w:rFonts w:asciiTheme="minorHAnsi" w:hAnsiTheme="minorHAnsi" w:cstheme="minorHAnsi"/>
          <w:color w:val="auto"/>
          <w:lang w:eastAsia="ja-JP"/>
        </w:rPr>
        <w:t xml:space="preserve">Once the </w:t>
      </w:r>
      <w:r w:rsidR="00962D52">
        <w:rPr>
          <w:rFonts w:asciiTheme="minorHAnsi" w:hAnsiTheme="minorHAnsi" w:cstheme="minorHAnsi"/>
          <w:color w:val="auto"/>
          <w:lang w:eastAsia="ja-JP"/>
        </w:rPr>
        <w:t>co-culture</w:t>
      </w:r>
      <w:r>
        <w:rPr>
          <w:rFonts w:asciiTheme="minorHAnsi" w:hAnsiTheme="minorHAnsi" w:cstheme="minorHAnsi"/>
          <w:color w:val="auto"/>
          <w:lang w:eastAsia="ja-JP"/>
        </w:rPr>
        <w:t xml:space="preserve"> is saturated, </w:t>
      </w:r>
      <w:r w:rsidR="00AC6E0D">
        <w:rPr>
          <w:rFonts w:asciiTheme="minorHAnsi" w:hAnsiTheme="minorHAnsi" w:cstheme="minorHAnsi"/>
          <w:color w:val="auto"/>
          <w:lang w:eastAsia="ja-JP"/>
        </w:rPr>
        <w:t xml:space="preserve">passage </w:t>
      </w:r>
      <w:r w:rsidR="00D43535">
        <w:rPr>
          <w:rFonts w:asciiTheme="minorHAnsi" w:hAnsiTheme="minorHAnsi" w:cstheme="minorHAnsi"/>
          <w:color w:val="auto"/>
          <w:lang w:eastAsia="ja-JP"/>
        </w:rPr>
        <w:t>amastigote-infected</w:t>
      </w:r>
      <w:r w:rsidR="00AC6E0D">
        <w:rPr>
          <w:rFonts w:asciiTheme="minorHAnsi" w:hAnsiTheme="minorHAnsi" w:cstheme="minorHAnsi"/>
          <w:color w:val="auto"/>
          <w:lang w:eastAsia="ja-JP"/>
        </w:rPr>
        <w:t xml:space="preserve"> </w:t>
      </w:r>
      <w:r w:rsidR="00D43535">
        <w:rPr>
          <w:rFonts w:asciiTheme="minorHAnsi" w:hAnsiTheme="minorHAnsi" w:cstheme="minorHAnsi"/>
          <w:color w:val="auto"/>
          <w:lang w:eastAsia="ja-JP"/>
        </w:rPr>
        <w:t xml:space="preserve">host </w:t>
      </w:r>
      <w:r w:rsidR="00AC6E0D">
        <w:rPr>
          <w:rFonts w:asciiTheme="minorHAnsi" w:hAnsiTheme="minorHAnsi" w:cstheme="minorHAnsi"/>
          <w:color w:val="auto"/>
          <w:lang w:eastAsia="ja-JP"/>
        </w:rPr>
        <w:t>cells by trypsinization. Aspirate the medium and rinse the culture once with PBS. Apply 1 mL of 0.05% trypsin solution to cover the entir</w:t>
      </w:r>
      <w:r w:rsidR="00785A63">
        <w:rPr>
          <w:rFonts w:asciiTheme="minorHAnsi" w:hAnsiTheme="minorHAnsi" w:cstheme="minorHAnsi"/>
          <w:color w:val="auto"/>
          <w:lang w:eastAsia="ja-JP"/>
        </w:rPr>
        <w:t>e culture</w:t>
      </w:r>
      <w:r w:rsidR="00AC6E0D">
        <w:rPr>
          <w:rFonts w:asciiTheme="minorHAnsi" w:hAnsiTheme="minorHAnsi" w:cstheme="minorHAnsi"/>
          <w:color w:val="auto"/>
          <w:lang w:eastAsia="ja-JP"/>
        </w:rPr>
        <w:t xml:space="preserve"> </w:t>
      </w:r>
      <w:proofErr w:type="gramStart"/>
      <w:r w:rsidR="00AC6E0D">
        <w:rPr>
          <w:rFonts w:asciiTheme="minorHAnsi" w:hAnsiTheme="minorHAnsi" w:cstheme="minorHAnsi"/>
          <w:color w:val="auto"/>
          <w:lang w:eastAsia="ja-JP"/>
        </w:rPr>
        <w:t>surface</w:t>
      </w:r>
      <w:r w:rsidR="00E8363C">
        <w:rPr>
          <w:rFonts w:asciiTheme="minorHAnsi" w:hAnsiTheme="minorHAnsi" w:cstheme="minorHAnsi"/>
          <w:color w:val="auto"/>
          <w:lang w:eastAsia="ja-JP"/>
        </w:rPr>
        <w:t>,</w:t>
      </w:r>
      <w:r w:rsidR="00AC6E0D">
        <w:rPr>
          <w:rFonts w:asciiTheme="minorHAnsi" w:hAnsiTheme="minorHAnsi" w:cstheme="minorHAnsi"/>
          <w:color w:val="auto"/>
          <w:lang w:eastAsia="ja-JP"/>
        </w:rPr>
        <w:t xml:space="preserve"> and</w:t>
      </w:r>
      <w:proofErr w:type="gramEnd"/>
      <w:r w:rsidR="00AC6E0D">
        <w:rPr>
          <w:rFonts w:asciiTheme="minorHAnsi" w:hAnsiTheme="minorHAnsi" w:cstheme="minorHAnsi"/>
          <w:color w:val="auto"/>
          <w:lang w:eastAsia="ja-JP"/>
        </w:rPr>
        <w:t xml:space="preserve"> incubate for few minutes at room temperature until </w:t>
      </w:r>
      <w:r w:rsidR="006A7A16">
        <w:rPr>
          <w:rFonts w:asciiTheme="minorHAnsi" w:hAnsiTheme="minorHAnsi" w:cstheme="minorHAnsi"/>
          <w:color w:val="auto"/>
          <w:lang w:eastAsia="ja-JP"/>
        </w:rPr>
        <w:t xml:space="preserve">the </w:t>
      </w:r>
      <w:r w:rsidR="00D43535">
        <w:rPr>
          <w:rFonts w:asciiTheme="minorHAnsi" w:hAnsiTheme="minorHAnsi" w:cstheme="minorHAnsi"/>
          <w:color w:val="auto"/>
          <w:lang w:eastAsia="ja-JP"/>
        </w:rPr>
        <w:t>attached</w:t>
      </w:r>
      <w:r w:rsidR="00AC6E0D">
        <w:rPr>
          <w:rFonts w:asciiTheme="minorHAnsi" w:hAnsiTheme="minorHAnsi" w:cstheme="minorHAnsi"/>
          <w:color w:val="auto"/>
          <w:lang w:eastAsia="ja-JP"/>
        </w:rPr>
        <w:t xml:space="preserve"> </w:t>
      </w:r>
      <w:r w:rsidR="00D43535">
        <w:rPr>
          <w:rFonts w:asciiTheme="minorHAnsi" w:hAnsiTheme="minorHAnsi" w:cstheme="minorHAnsi"/>
          <w:color w:val="auto"/>
          <w:lang w:eastAsia="ja-JP"/>
        </w:rPr>
        <w:t xml:space="preserve">host </w:t>
      </w:r>
      <w:r w:rsidR="00AC6E0D">
        <w:rPr>
          <w:rFonts w:asciiTheme="minorHAnsi" w:hAnsiTheme="minorHAnsi" w:cstheme="minorHAnsi"/>
          <w:color w:val="auto"/>
          <w:lang w:eastAsia="ja-JP"/>
        </w:rPr>
        <w:t>cell</w:t>
      </w:r>
      <w:r w:rsidR="00D43535">
        <w:rPr>
          <w:rFonts w:asciiTheme="minorHAnsi" w:hAnsiTheme="minorHAnsi" w:cstheme="minorHAnsi"/>
          <w:color w:val="auto"/>
          <w:lang w:eastAsia="ja-JP"/>
        </w:rPr>
        <w:t>s</w:t>
      </w:r>
      <w:r w:rsidR="00AC6E0D">
        <w:rPr>
          <w:rFonts w:asciiTheme="minorHAnsi" w:hAnsiTheme="minorHAnsi" w:cstheme="minorHAnsi"/>
          <w:color w:val="auto"/>
          <w:lang w:eastAsia="ja-JP"/>
        </w:rPr>
        <w:t xml:space="preserve"> become loose. Detach the cells from the flask surface by flushing 3 mL of DMEM </w:t>
      </w:r>
      <w:r w:rsidR="00AB355D" w:rsidRPr="00AB355D">
        <w:rPr>
          <w:rFonts w:asciiTheme="minorHAnsi" w:hAnsiTheme="minorHAnsi" w:cstheme="minorHAnsi"/>
          <w:color w:val="auto"/>
          <w:lang w:eastAsia="ja-JP"/>
        </w:rPr>
        <w:t>(</w:t>
      </w:r>
      <w:r w:rsidR="00AC6E0D">
        <w:rPr>
          <w:rFonts w:asciiTheme="minorHAnsi" w:hAnsiTheme="minorHAnsi" w:cstheme="minorHAnsi"/>
          <w:color w:val="auto"/>
          <w:lang w:eastAsia="ja-JP"/>
        </w:rPr>
        <w:t>10% FCS</w:t>
      </w:r>
      <w:r w:rsidR="00AB355D" w:rsidRPr="00AB355D">
        <w:rPr>
          <w:rFonts w:asciiTheme="minorHAnsi" w:hAnsiTheme="minorHAnsi" w:cstheme="minorHAnsi"/>
          <w:color w:val="auto"/>
          <w:lang w:eastAsia="ja-JP"/>
        </w:rPr>
        <w:t>)</w:t>
      </w:r>
      <w:r w:rsidR="00AC6E0D">
        <w:rPr>
          <w:rFonts w:asciiTheme="minorHAnsi" w:hAnsiTheme="minorHAnsi" w:cstheme="minorHAnsi"/>
          <w:color w:val="auto"/>
          <w:lang w:eastAsia="ja-JP"/>
        </w:rPr>
        <w:t xml:space="preserve"> over the cells.</w:t>
      </w:r>
      <w:r w:rsidR="00E92ED1">
        <w:rPr>
          <w:rFonts w:asciiTheme="minorHAnsi" w:hAnsiTheme="minorHAnsi" w:cstheme="minorHAnsi"/>
          <w:color w:val="auto"/>
          <w:lang w:eastAsia="ja-JP"/>
        </w:rPr>
        <w:t xml:space="preserve"> </w:t>
      </w:r>
    </w:p>
    <w:p w14:paraId="7A05C4C7" w14:textId="77777777" w:rsidR="00AC6E0D" w:rsidRDefault="00AC6E0D" w:rsidP="00920DC6">
      <w:pPr>
        <w:ind w:left="720"/>
        <w:rPr>
          <w:rFonts w:asciiTheme="minorHAnsi" w:hAnsiTheme="minorHAnsi" w:cstheme="minorHAnsi"/>
          <w:color w:val="auto"/>
          <w:lang w:eastAsia="ja-JP"/>
        </w:rPr>
      </w:pPr>
    </w:p>
    <w:p w14:paraId="17B35C1B" w14:textId="5F5791A6" w:rsidR="00542830" w:rsidRDefault="00AC6E0D" w:rsidP="00053EEE">
      <w:pPr>
        <w:numPr>
          <w:ilvl w:val="2"/>
          <w:numId w:val="31"/>
        </w:numPr>
        <w:rPr>
          <w:rFonts w:asciiTheme="minorHAnsi" w:hAnsiTheme="minorHAnsi" w:cstheme="minorHAnsi"/>
          <w:color w:val="auto"/>
          <w:lang w:eastAsia="ja-JP"/>
        </w:rPr>
      </w:pPr>
      <w:r>
        <w:rPr>
          <w:rFonts w:asciiTheme="minorHAnsi" w:hAnsiTheme="minorHAnsi" w:cstheme="minorHAnsi"/>
          <w:color w:val="auto"/>
          <w:lang w:eastAsia="ja-JP"/>
        </w:rPr>
        <w:t>T</w:t>
      </w:r>
      <w:r w:rsidR="00962D52">
        <w:rPr>
          <w:rFonts w:asciiTheme="minorHAnsi" w:hAnsiTheme="minorHAnsi" w:cstheme="minorHAnsi"/>
          <w:color w:val="auto"/>
          <w:lang w:eastAsia="ja-JP"/>
        </w:rPr>
        <w:t xml:space="preserve">ransfer </w:t>
      </w:r>
      <w:r w:rsidR="00854C22">
        <w:rPr>
          <w:rFonts w:asciiTheme="minorHAnsi" w:hAnsiTheme="minorHAnsi" w:cstheme="minorHAnsi"/>
          <w:color w:val="auto"/>
          <w:lang w:eastAsia="ja-JP"/>
        </w:rPr>
        <w:t>detached</w:t>
      </w:r>
      <w:r w:rsidR="005D0A70">
        <w:rPr>
          <w:rFonts w:asciiTheme="minorHAnsi" w:hAnsiTheme="minorHAnsi" w:cstheme="minorHAnsi"/>
          <w:color w:val="auto"/>
          <w:lang w:eastAsia="ja-JP"/>
        </w:rPr>
        <w:t xml:space="preserve"> </w:t>
      </w:r>
      <w:r w:rsidR="00D43535">
        <w:rPr>
          <w:rFonts w:asciiTheme="minorHAnsi" w:hAnsiTheme="minorHAnsi" w:cstheme="minorHAnsi"/>
          <w:color w:val="auto"/>
          <w:lang w:eastAsia="ja-JP"/>
        </w:rPr>
        <w:t xml:space="preserve">host </w:t>
      </w:r>
      <w:r>
        <w:rPr>
          <w:rFonts w:asciiTheme="minorHAnsi" w:hAnsiTheme="minorHAnsi" w:cstheme="minorHAnsi"/>
          <w:color w:val="auto"/>
          <w:lang w:eastAsia="ja-JP"/>
        </w:rPr>
        <w:t xml:space="preserve">cells </w:t>
      </w:r>
      <w:r w:rsidR="00962D52">
        <w:rPr>
          <w:rFonts w:asciiTheme="minorHAnsi" w:hAnsiTheme="minorHAnsi" w:cstheme="minorHAnsi"/>
          <w:color w:val="auto"/>
          <w:lang w:eastAsia="ja-JP"/>
        </w:rPr>
        <w:t>in</w:t>
      </w:r>
      <w:r w:rsidR="006F7457">
        <w:rPr>
          <w:rFonts w:asciiTheme="minorHAnsi" w:hAnsiTheme="minorHAnsi" w:cstheme="minorHAnsi"/>
          <w:color w:val="auto"/>
          <w:lang w:eastAsia="ja-JP"/>
        </w:rPr>
        <w:t xml:space="preserve">to </w:t>
      </w:r>
      <w:r w:rsidR="00962D52">
        <w:rPr>
          <w:rFonts w:asciiTheme="minorHAnsi" w:hAnsiTheme="minorHAnsi" w:cstheme="minorHAnsi"/>
          <w:color w:val="auto"/>
          <w:lang w:eastAsia="ja-JP"/>
        </w:rPr>
        <w:t xml:space="preserve">a </w:t>
      </w:r>
      <w:r>
        <w:rPr>
          <w:rFonts w:asciiTheme="minorHAnsi" w:hAnsiTheme="minorHAnsi" w:cstheme="minorHAnsi"/>
          <w:color w:val="auto"/>
          <w:lang w:eastAsia="ja-JP"/>
        </w:rPr>
        <w:t xml:space="preserve">conical tube, and centrifuge for 3 min at </w:t>
      </w:r>
      <w:r w:rsidR="00EF5C2B">
        <w:rPr>
          <w:rFonts w:asciiTheme="minorHAnsi" w:hAnsiTheme="minorHAnsi" w:cstheme="minorHAnsi"/>
          <w:color w:val="auto"/>
          <w:lang w:eastAsia="ja-JP"/>
        </w:rPr>
        <w:t>300</w:t>
      </w:r>
      <w:r>
        <w:rPr>
          <w:rFonts w:asciiTheme="minorHAnsi" w:hAnsiTheme="minorHAnsi" w:cstheme="minorHAnsi"/>
          <w:color w:val="auto"/>
          <w:lang w:eastAsia="ja-JP"/>
        </w:rPr>
        <w:t xml:space="preserve"> </w:t>
      </w:r>
      <w:r w:rsidR="00EF5C2B">
        <w:rPr>
          <w:rFonts w:asciiTheme="minorHAnsi" w:hAnsiTheme="minorHAnsi" w:cstheme="minorHAnsi"/>
          <w:color w:val="auto"/>
          <w:lang w:eastAsia="ja-JP"/>
        </w:rPr>
        <w:t xml:space="preserve">x </w:t>
      </w:r>
      <w:r w:rsidRPr="00E72A87">
        <w:rPr>
          <w:rFonts w:asciiTheme="minorHAnsi" w:hAnsiTheme="minorHAnsi" w:cstheme="minorHAnsi"/>
          <w:i/>
          <w:color w:val="auto"/>
          <w:lang w:eastAsia="ja-JP"/>
        </w:rPr>
        <w:t>g</w:t>
      </w:r>
      <w:r>
        <w:rPr>
          <w:rFonts w:asciiTheme="minorHAnsi" w:hAnsiTheme="minorHAnsi" w:cstheme="minorHAnsi"/>
          <w:color w:val="auto"/>
          <w:lang w:eastAsia="ja-JP"/>
        </w:rPr>
        <w:t xml:space="preserve">. Aspirate the supernatant and resuspend </w:t>
      </w:r>
      <w:r w:rsidR="00D43535">
        <w:rPr>
          <w:rFonts w:asciiTheme="minorHAnsi" w:hAnsiTheme="minorHAnsi" w:cstheme="minorHAnsi"/>
          <w:color w:val="auto"/>
          <w:lang w:eastAsia="ja-JP"/>
        </w:rPr>
        <w:t xml:space="preserve">the cells </w:t>
      </w:r>
      <w:r>
        <w:rPr>
          <w:rFonts w:asciiTheme="minorHAnsi" w:hAnsiTheme="minorHAnsi" w:cstheme="minorHAnsi"/>
          <w:color w:val="auto"/>
          <w:lang w:eastAsia="ja-JP"/>
        </w:rPr>
        <w:t>with 3 mL of fresh</w:t>
      </w:r>
      <w:r w:rsidRPr="00AC6E0D">
        <w:rPr>
          <w:rFonts w:asciiTheme="minorHAnsi" w:hAnsiTheme="minorHAnsi" w:cstheme="minorHAnsi"/>
          <w:color w:val="auto"/>
          <w:lang w:eastAsia="ja-JP"/>
        </w:rPr>
        <w:t xml:space="preserve"> </w:t>
      </w:r>
      <w:r>
        <w:rPr>
          <w:rFonts w:asciiTheme="minorHAnsi" w:hAnsiTheme="minorHAnsi" w:cstheme="minorHAnsi"/>
          <w:color w:val="auto"/>
          <w:lang w:eastAsia="ja-JP"/>
        </w:rPr>
        <w:t xml:space="preserve">DMEM </w:t>
      </w:r>
      <w:r w:rsidR="00AB355D" w:rsidRPr="00AB355D">
        <w:rPr>
          <w:rFonts w:asciiTheme="minorHAnsi" w:hAnsiTheme="minorHAnsi" w:cstheme="minorHAnsi"/>
          <w:color w:val="auto"/>
          <w:lang w:eastAsia="ja-JP"/>
        </w:rPr>
        <w:t>(</w:t>
      </w:r>
      <w:r>
        <w:rPr>
          <w:rFonts w:asciiTheme="minorHAnsi" w:hAnsiTheme="minorHAnsi" w:cstheme="minorHAnsi"/>
          <w:color w:val="auto"/>
          <w:lang w:eastAsia="ja-JP"/>
        </w:rPr>
        <w:t>10% FCS</w:t>
      </w:r>
      <w:r w:rsidR="00AB355D" w:rsidRPr="00AB355D">
        <w:rPr>
          <w:rFonts w:asciiTheme="minorHAnsi" w:hAnsiTheme="minorHAnsi" w:cstheme="minorHAnsi"/>
          <w:color w:val="auto"/>
          <w:lang w:eastAsia="ja-JP"/>
        </w:rPr>
        <w:t>)</w:t>
      </w:r>
      <w:r>
        <w:rPr>
          <w:rFonts w:asciiTheme="minorHAnsi" w:hAnsiTheme="minorHAnsi" w:cstheme="minorHAnsi"/>
          <w:color w:val="auto"/>
          <w:lang w:eastAsia="ja-JP"/>
        </w:rPr>
        <w:t xml:space="preserve">. </w:t>
      </w:r>
      <w:r w:rsidR="00854C22">
        <w:rPr>
          <w:rFonts w:asciiTheme="minorHAnsi" w:hAnsiTheme="minorHAnsi" w:cstheme="minorHAnsi"/>
          <w:color w:val="auto"/>
          <w:lang w:eastAsia="ja-JP"/>
        </w:rPr>
        <w:t xml:space="preserve">This step helps to eliminate remaining </w:t>
      </w:r>
      <w:proofErr w:type="spellStart"/>
      <w:r w:rsidR="00854C22">
        <w:rPr>
          <w:rFonts w:asciiTheme="minorHAnsi" w:hAnsiTheme="minorHAnsi" w:cstheme="minorHAnsi"/>
          <w:color w:val="auto"/>
          <w:lang w:eastAsia="ja-JP"/>
        </w:rPr>
        <w:t>epimastigote</w:t>
      </w:r>
      <w:r w:rsidR="00B63590">
        <w:rPr>
          <w:rFonts w:asciiTheme="minorHAnsi" w:hAnsiTheme="minorHAnsi" w:cstheme="minorHAnsi"/>
          <w:color w:val="auto"/>
          <w:lang w:eastAsia="ja-JP"/>
        </w:rPr>
        <w:t>s</w:t>
      </w:r>
      <w:proofErr w:type="spellEnd"/>
      <w:r w:rsidR="00854C22">
        <w:rPr>
          <w:rFonts w:asciiTheme="minorHAnsi" w:hAnsiTheme="minorHAnsi" w:cstheme="minorHAnsi"/>
          <w:color w:val="auto"/>
          <w:lang w:eastAsia="ja-JP"/>
        </w:rPr>
        <w:t>. Transfer 1 mL into</w:t>
      </w:r>
      <w:r>
        <w:rPr>
          <w:rFonts w:asciiTheme="minorHAnsi" w:hAnsiTheme="minorHAnsi" w:cstheme="minorHAnsi"/>
          <w:color w:val="auto"/>
          <w:lang w:eastAsia="ja-JP"/>
        </w:rPr>
        <w:t xml:space="preserve"> </w:t>
      </w:r>
      <w:r w:rsidR="00854C22">
        <w:rPr>
          <w:rFonts w:asciiTheme="minorHAnsi" w:hAnsiTheme="minorHAnsi" w:cstheme="minorHAnsi"/>
          <w:color w:val="auto"/>
          <w:lang w:eastAsia="ja-JP"/>
        </w:rPr>
        <w:t xml:space="preserve">a clean </w:t>
      </w:r>
      <w:r w:rsidR="006F7457">
        <w:rPr>
          <w:rFonts w:asciiTheme="minorHAnsi" w:hAnsiTheme="minorHAnsi" w:cstheme="minorHAnsi"/>
          <w:color w:val="auto"/>
          <w:lang w:eastAsia="ja-JP"/>
        </w:rPr>
        <w:t>T-75 f</w:t>
      </w:r>
      <w:r w:rsidR="00962D52">
        <w:rPr>
          <w:rFonts w:asciiTheme="minorHAnsi" w:hAnsiTheme="minorHAnsi" w:cstheme="minorHAnsi"/>
          <w:color w:val="auto"/>
          <w:lang w:eastAsia="ja-JP"/>
        </w:rPr>
        <w:t>lask</w:t>
      </w:r>
      <w:r w:rsidR="00854C22">
        <w:rPr>
          <w:rFonts w:asciiTheme="minorHAnsi" w:hAnsiTheme="minorHAnsi" w:cstheme="minorHAnsi"/>
          <w:color w:val="auto"/>
          <w:lang w:eastAsia="ja-JP"/>
        </w:rPr>
        <w:t xml:space="preserve"> containing 4 mL of DMEM </w:t>
      </w:r>
      <w:r w:rsidR="00AB355D" w:rsidRPr="00AB355D">
        <w:rPr>
          <w:rFonts w:asciiTheme="minorHAnsi" w:hAnsiTheme="minorHAnsi" w:cstheme="minorHAnsi"/>
          <w:color w:val="auto"/>
          <w:lang w:eastAsia="ja-JP"/>
        </w:rPr>
        <w:t>(</w:t>
      </w:r>
      <w:r w:rsidR="00854C22">
        <w:rPr>
          <w:rFonts w:asciiTheme="minorHAnsi" w:hAnsiTheme="minorHAnsi" w:cstheme="minorHAnsi"/>
          <w:color w:val="auto"/>
          <w:lang w:eastAsia="ja-JP"/>
        </w:rPr>
        <w:t>10% FCS</w:t>
      </w:r>
      <w:r w:rsidR="00AB355D" w:rsidRPr="00AB355D">
        <w:rPr>
          <w:rFonts w:asciiTheme="minorHAnsi" w:hAnsiTheme="minorHAnsi" w:cstheme="minorHAnsi"/>
          <w:color w:val="auto"/>
          <w:lang w:eastAsia="ja-JP"/>
        </w:rPr>
        <w:t>)</w:t>
      </w:r>
      <w:r w:rsidR="006F7457">
        <w:rPr>
          <w:rFonts w:asciiTheme="minorHAnsi" w:hAnsiTheme="minorHAnsi" w:cstheme="minorHAnsi"/>
          <w:color w:val="auto"/>
          <w:lang w:eastAsia="ja-JP"/>
        </w:rPr>
        <w:t xml:space="preserve">. </w:t>
      </w:r>
      <w:r w:rsidR="0046465D">
        <w:rPr>
          <w:rFonts w:asciiTheme="minorHAnsi" w:hAnsiTheme="minorHAnsi" w:cstheme="minorHAnsi"/>
          <w:color w:val="auto"/>
          <w:lang w:eastAsia="ja-JP"/>
        </w:rPr>
        <w:t>Continue culturing until trypomastigote is released into culture supernatant.</w:t>
      </w:r>
    </w:p>
    <w:p w14:paraId="5117B8C0" w14:textId="6BE77469" w:rsidR="00A4392B" w:rsidRDefault="00A4392B" w:rsidP="00920DC6">
      <w:pPr>
        <w:ind w:left="720"/>
        <w:rPr>
          <w:rFonts w:asciiTheme="minorHAnsi" w:hAnsiTheme="minorHAnsi" w:cstheme="minorHAnsi"/>
          <w:color w:val="auto"/>
          <w:lang w:eastAsia="ja-JP"/>
        </w:rPr>
      </w:pPr>
    </w:p>
    <w:p w14:paraId="2969BFFB" w14:textId="65E58716" w:rsidR="00A4392B" w:rsidRPr="006F7457" w:rsidRDefault="00F232B6" w:rsidP="00053EEE">
      <w:pPr>
        <w:numPr>
          <w:ilvl w:val="2"/>
          <w:numId w:val="31"/>
        </w:numPr>
        <w:rPr>
          <w:rFonts w:asciiTheme="minorHAnsi" w:hAnsiTheme="minorHAnsi" w:cstheme="minorHAnsi"/>
          <w:color w:val="auto"/>
          <w:lang w:eastAsia="ja-JP"/>
        </w:rPr>
      </w:pPr>
      <w:r>
        <w:rPr>
          <w:rFonts w:asciiTheme="minorHAnsi" w:hAnsiTheme="minorHAnsi" w:cstheme="minorHAnsi"/>
          <w:color w:val="auto"/>
          <w:lang w:eastAsia="ja-JP"/>
        </w:rPr>
        <w:t>Maintain the co-culture by</w:t>
      </w:r>
      <w:r w:rsidR="0056428E">
        <w:rPr>
          <w:rFonts w:asciiTheme="minorHAnsi" w:hAnsiTheme="minorHAnsi" w:cstheme="minorHAnsi"/>
          <w:color w:val="auto"/>
          <w:lang w:eastAsia="ja-JP"/>
        </w:rPr>
        <w:t xml:space="preserve"> </w:t>
      </w:r>
      <w:r>
        <w:rPr>
          <w:rFonts w:asciiTheme="minorHAnsi" w:hAnsiTheme="minorHAnsi" w:cstheme="minorHAnsi"/>
          <w:color w:val="auto"/>
          <w:lang w:eastAsia="ja-JP"/>
        </w:rPr>
        <w:t>passaging</w:t>
      </w:r>
      <w:r w:rsidR="0056428E">
        <w:rPr>
          <w:rFonts w:asciiTheme="minorHAnsi" w:hAnsiTheme="minorHAnsi" w:cstheme="minorHAnsi"/>
          <w:color w:val="auto"/>
          <w:lang w:eastAsia="ja-JP"/>
        </w:rPr>
        <w:t xml:space="preserve"> </w:t>
      </w:r>
      <w:r w:rsidR="00ED714B">
        <w:rPr>
          <w:rFonts w:asciiTheme="minorHAnsi" w:hAnsiTheme="minorHAnsi" w:cstheme="minorHAnsi"/>
          <w:color w:val="auto"/>
          <w:lang w:eastAsia="ja-JP"/>
        </w:rPr>
        <w:t>with</w:t>
      </w:r>
      <w:r w:rsidR="0056428E">
        <w:rPr>
          <w:rFonts w:asciiTheme="minorHAnsi" w:hAnsiTheme="minorHAnsi" w:cstheme="minorHAnsi"/>
          <w:color w:val="auto"/>
          <w:lang w:eastAsia="ja-JP"/>
        </w:rPr>
        <w:t xml:space="preserve"> trypsinization</w:t>
      </w:r>
      <w:r w:rsidR="00ED714B">
        <w:rPr>
          <w:rFonts w:asciiTheme="minorHAnsi" w:hAnsiTheme="minorHAnsi" w:cstheme="minorHAnsi"/>
          <w:color w:val="auto"/>
          <w:lang w:eastAsia="ja-JP"/>
        </w:rPr>
        <w:t xml:space="preserve"> twice a week</w:t>
      </w:r>
      <w:r w:rsidR="00854C22">
        <w:rPr>
          <w:rFonts w:asciiTheme="minorHAnsi" w:hAnsiTheme="minorHAnsi" w:cstheme="minorHAnsi"/>
          <w:color w:val="auto"/>
          <w:lang w:eastAsia="ja-JP"/>
        </w:rPr>
        <w:t xml:space="preserve">, </w:t>
      </w:r>
      <w:r w:rsidR="00854C22" w:rsidRPr="00BF14DC">
        <w:rPr>
          <w:rFonts w:asciiTheme="minorHAnsi" w:hAnsiTheme="minorHAnsi" w:cstheme="minorHAnsi"/>
          <w:color w:val="auto"/>
          <w:lang w:eastAsia="ja-JP"/>
        </w:rPr>
        <w:t xml:space="preserve">repeating </w:t>
      </w:r>
      <w:r w:rsidR="00E72A87">
        <w:rPr>
          <w:rFonts w:asciiTheme="minorHAnsi" w:hAnsiTheme="minorHAnsi" w:cstheme="minorHAnsi"/>
          <w:color w:val="auto"/>
          <w:lang w:eastAsia="ja-JP"/>
        </w:rPr>
        <w:t>steps 1.</w:t>
      </w:r>
      <w:r w:rsidR="00854C22" w:rsidRPr="00E72A87">
        <w:rPr>
          <w:rFonts w:asciiTheme="minorHAnsi" w:hAnsiTheme="minorHAnsi" w:cstheme="minorHAnsi"/>
          <w:color w:val="auto"/>
          <w:lang w:eastAsia="ja-JP"/>
        </w:rPr>
        <w:t>3.5</w:t>
      </w:r>
      <w:r w:rsidR="00854C22" w:rsidRPr="00BF14DC">
        <w:rPr>
          <w:rFonts w:asciiTheme="minorHAnsi" w:hAnsiTheme="minorHAnsi" w:cstheme="minorHAnsi"/>
          <w:color w:val="auto"/>
          <w:lang w:eastAsia="ja-JP"/>
        </w:rPr>
        <w:t xml:space="preserve"> and </w:t>
      </w:r>
      <w:r w:rsidR="00E72A87">
        <w:rPr>
          <w:rFonts w:asciiTheme="minorHAnsi" w:hAnsiTheme="minorHAnsi" w:cstheme="minorHAnsi"/>
          <w:color w:val="auto"/>
          <w:lang w:eastAsia="ja-JP"/>
        </w:rPr>
        <w:t>1.</w:t>
      </w:r>
      <w:r w:rsidR="00854C22" w:rsidRPr="00E72A87">
        <w:rPr>
          <w:rFonts w:asciiTheme="minorHAnsi" w:hAnsiTheme="minorHAnsi" w:cstheme="minorHAnsi"/>
          <w:color w:val="auto"/>
          <w:lang w:eastAsia="ja-JP"/>
        </w:rPr>
        <w:t>3.6</w:t>
      </w:r>
      <w:r w:rsidR="00854C22" w:rsidRPr="00BF14DC">
        <w:rPr>
          <w:rFonts w:asciiTheme="minorHAnsi" w:hAnsiTheme="minorHAnsi" w:cstheme="minorHAnsi"/>
          <w:color w:val="auto"/>
          <w:lang w:eastAsia="ja-JP"/>
        </w:rPr>
        <w:t>.</w:t>
      </w:r>
      <w:r w:rsidRPr="00BF14DC">
        <w:rPr>
          <w:rFonts w:asciiTheme="minorHAnsi" w:hAnsiTheme="minorHAnsi" w:cstheme="minorHAnsi"/>
          <w:color w:val="auto"/>
          <w:lang w:eastAsia="ja-JP"/>
        </w:rPr>
        <w:t xml:space="preserve"> </w:t>
      </w:r>
      <w:r w:rsidR="00854C22" w:rsidRPr="00BF14DC">
        <w:rPr>
          <w:rFonts w:asciiTheme="minorHAnsi" w:hAnsiTheme="minorHAnsi" w:cstheme="minorHAnsi"/>
          <w:color w:val="auto"/>
          <w:lang w:eastAsia="ja-JP"/>
        </w:rPr>
        <w:t>Once 70 – 80</w:t>
      </w:r>
      <w:r w:rsidR="00E92ED1" w:rsidRPr="00BF14DC">
        <w:rPr>
          <w:rFonts w:asciiTheme="minorHAnsi" w:hAnsiTheme="minorHAnsi" w:cstheme="minorHAnsi"/>
          <w:color w:val="auto"/>
          <w:lang w:eastAsia="ja-JP"/>
        </w:rPr>
        <w:t>%</w:t>
      </w:r>
      <w:r w:rsidR="00854C22" w:rsidRPr="00BF14DC">
        <w:rPr>
          <w:rFonts w:asciiTheme="minorHAnsi" w:hAnsiTheme="minorHAnsi" w:cstheme="minorHAnsi"/>
          <w:color w:val="auto"/>
          <w:lang w:eastAsia="ja-JP"/>
        </w:rPr>
        <w:t xml:space="preserve"> of the host population become infected, regularly add uninfected</w:t>
      </w:r>
      <w:r w:rsidR="00854C22">
        <w:rPr>
          <w:rFonts w:asciiTheme="minorHAnsi" w:hAnsiTheme="minorHAnsi" w:cstheme="minorHAnsi"/>
          <w:color w:val="auto"/>
          <w:lang w:eastAsia="ja-JP"/>
        </w:rPr>
        <w:t xml:space="preserve"> host 3T3 cells </w:t>
      </w:r>
      <w:bookmarkStart w:id="7" w:name="_Hlk6785590"/>
      <w:r w:rsidR="00854C22">
        <w:rPr>
          <w:rFonts w:asciiTheme="minorHAnsi" w:hAnsiTheme="minorHAnsi" w:cstheme="minorHAnsi"/>
          <w:color w:val="auto"/>
          <w:lang w:eastAsia="ja-JP"/>
        </w:rPr>
        <w:t xml:space="preserve">at the ratio of </w:t>
      </w:r>
      <w:r w:rsidR="003E6D22">
        <w:rPr>
          <w:rFonts w:asciiTheme="minorHAnsi" w:hAnsiTheme="minorHAnsi" w:cstheme="minorHAnsi"/>
          <w:color w:val="auto"/>
          <w:lang w:eastAsia="ja-JP"/>
        </w:rPr>
        <w:t xml:space="preserve">5:1 </w:t>
      </w:r>
      <w:r w:rsidR="00AB355D" w:rsidRPr="00AB355D">
        <w:rPr>
          <w:rFonts w:asciiTheme="minorHAnsi" w:hAnsiTheme="minorHAnsi" w:cstheme="minorHAnsi"/>
          <w:color w:val="auto"/>
          <w:lang w:eastAsia="ja-JP"/>
        </w:rPr>
        <w:t>(</w:t>
      </w:r>
      <w:proofErr w:type="spellStart"/>
      <w:proofErr w:type="gramStart"/>
      <w:r w:rsidR="003E6D22">
        <w:rPr>
          <w:rFonts w:asciiTheme="minorHAnsi" w:hAnsiTheme="minorHAnsi" w:cstheme="minorHAnsi"/>
          <w:color w:val="auto"/>
          <w:lang w:eastAsia="ja-JP"/>
        </w:rPr>
        <w:t>carryover:fresh</w:t>
      </w:r>
      <w:bookmarkEnd w:id="7"/>
      <w:proofErr w:type="spellEnd"/>
      <w:proofErr w:type="gramEnd"/>
      <w:r w:rsidR="00AB355D" w:rsidRPr="00AB355D">
        <w:rPr>
          <w:rFonts w:asciiTheme="minorHAnsi" w:hAnsiTheme="minorHAnsi" w:cstheme="minorHAnsi"/>
          <w:color w:val="auto"/>
          <w:lang w:eastAsia="ja-JP"/>
        </w:rPr>
        <w:t>)</w:t>
      </w:r>
      <w:r w:rsidR="003E6D22">
        <w:rPr>
          <w:rFonts w:asciiTheme="minorHAnsi" w:hAnsiTheme="minorHAnsi" w:cstheme="minorHAnsi"/>
          <w:color w:val="auto"/>
          <w:lang w:eastAsia="ja-JP"/>
        </w:rPr>
        <w:t xml:space="preserve">, </w:t>
      </w:r>
      <w:r w:rsidR="00854C22">
        <w:rPr>
          <w:rFonts w:asciiTheme="minorHAnsi" w:hAnsiTheme="minorHAnsi" w:cstheme="minorHAnsi"/>
          <w:color w:val="auto"/>
          <w:lang w:eastAsia="ja-JP"/>
        </w:rPr>
        <w:t>i</w:t>
      </w:r>
      <w:r w:rsidR="0045711E">
        <w:rPr>
          <w:rFonts w:asciiTheme="minorHAnsi" w:hAnsiTheme="minorHAnsi" w:cstheme="minorHAnsi"/>
          <w:color w:val="auto"/>
          <w:lang w:eastAsia="ja-JP"/>
        </w:rPr>
        <w:t>n order to avoid culture deterioration</w:t>
      </w:r>
      <w:r w:rsidR="008172B0">
        <w:rPr>
          <w:rFonts w:asciiTheme="minorHAnsi" w:hAnsiTheme="minorHAnsi" w:cstheme="minorHAnsi"/>
          <w:color w:val="auto"/>
          <w:lang w:eastAsia="ja-JP"/>
        </w:rPr>
        <w:t>.</w:t>
      </w:r>
      <w:r w:rsidR="00A4392B">
        <w:rPr>
          <w:rFonts w:asciiTheme="minorHAnsi" w:hAnsiTheme="minorHAnsi" w:cstheme="minorHAnsi"/>
          <w:color w:val="auto"/>
          <w:lang w:eastAsia="ja-JP"/>
        </w:rPr>
        <w:t xml:space="preserve"> </w:t>
      </w:r>
      <w:r w:rsidR="0045711E">
        <w:rPr>
          <w:rFonts w:asciiTheme="minorHAnsi" w:hAnsiTheme="minorHAnsi" w:cstheme="minorHAnsi"/>
          <w:color w:val="auto"/>
          <w:lang w:eastAsia="ja-JP"/>
        </w:rPr>
        <w:t xml:space="preserve">Trypomastigote </w:t>
      </w:r>
      <w:r w:rsidR="00B2316F">
        <w:rPr>
          <w:rFonts w:asciiTheme="minorHAnsi" w:hAnsiTheme="minorHAnsi" w:cstheme="minorHAnsi"/>
          <w:color w:val="auto"/>
          <w:lang w:eastAsia="ja-JP"/>
        </w:rPr>
        <w:t>egress</w:t>
      </w:r>
      <w:r w:rsidR="005D0A70">
        <w:rPr>
          <w:rFonts w:asciiTheme="minorHAnsi" w:hAnsiTheme="minorHAnsi" w:cstheme="minorHAnsi"/>
          <w:color w:val="auto"/>
          <w:lang w:eastAsia="ja-JP"/>
        </w:rPr>
        <w:t>es</w:t>
      </w:r>
      <w:r w:rsidR="00B2316F">
        <w:rPr>
          <w:rFonts w:asciiTheme="minorHAnsi" w:hAnsiTheme="minorHAnsi" w:cstheme="minorHAnsi"/>
          <w:color w:val="auto"/>
          <w:lang w:eastAsia="ja-JP"/>
        </w:rPr>
        <w:t xml:space="preserve"> </w:t>
      </w:r>
      <w:r w:rsidR="0045711E">
        <w:rPr>
          <w:rFonts w:asciiTheme="minorHAnsi" w:hAnsiTheme="minorHAnsi" w:cstheme="minorHAnsi"/>
          <w:color w:val="auto"/>
          <w:lang w:eastAsia="ja-JP"/>
        </w:rPr>
        <w:t xml:space="preserve">continuously if the balance between host cells and </w:t>
      </w:r>
      <w:r w:rsidR="0045711E" w:rsidRPr="0045711E">
        <w:rPr>
          <w:rFonts w:asciiTheme="minorHAnsi" w:hAnsiTheme="minorHAnsi" w:cstheme="minorHAnsi"/>
          <w:i/>
          <w:color w:val="auto"/>
          <w:lang w:eastAsia="ja-JP"/>
        </w:rPr>
        <w:t xml:space="preserve">T. </w:t>
      </w:r>
      <w:proofErr w:type="spellStart"/>
      <w:r w:rsidR="0045711E" w:rsidRPr="0045711E">
        <w:rPr>
          <w:rFonts w:asciiTheme="minorHAnsi" w:hAnsiTheme="minorHAnsi" w:cstheme="minorHAnsi"/>
          <w:i/>
          <w:color w:val="auto"/>
          <w:lang w:eastAsia="ja-JP"/>
        </w:rPr>
        <w:t>cruzi</w:t>
      </w:r>
      <w:proofErr w:type="spellEnd"/>
      <w:r w:rsidR="0045711E">
        <w:rPr>
          <w:rFonts w:asciiTheme="minorHAnsi" w:hAnsiTheme="minorHAnsi" w:cstheme="minorHAnsi"/>
          <w:color w:val="auto"/>
          <w:lang w:eastAsia="ja-JP"/>
        </w:rPr>
        <w:t xml:space="preserve"> is </w:t>
      </w:r>
      <w:r w:rsidR="005D0A70">
        <w:rPr>
          <w:rFonts w:asciiTheme="minorHAnsi" w:hAnsiTheme="minorHAnsi" w:cstheme="minorHAnsi"/>
          <w:color w:val="auto"/>
          <w:lang w:eastAsia="ja-JP"/>
        </w:rPr>
        <w:t xml:space="preserve">properly </w:t>
      </w:r>
      <w:r w:rsidR="0045711E">
        <w:rPr>
          <w:rFonts w:asciiTheme="minorHAnsi" w:hAnsiTheme="minorHAnsi" w:cstheme="minorHAnsi"/>
          <w:color w:val="auto"/>
          <w:lang w:eastAsia="ja-JP"/>
        </w:rPr>
        <w:t>maintained.</w:t>
      </w:r>
    </w:p>
    <w:p w14:paraId="3FA4E442" w14:textId="540DBF99" w:rsidR="00375212" w:rsidRDefault="00375212" w:rsidP="004D0B05">
      <w:pPr>
        <w:rPr>
          <w:rFonts w:asciiTheme="minorHAnsi" w:hAnsiTheme="minorHAnsi" w:cstheme="minorHAnsi"/>
          <w:color w:val="auto"/>
          <w:lang w:eastAsia="ja-JP"/>
        </w:rPr>
      </w:pPr>
    </w:p>
    <w:p w14:paraId="130FC75E" w14:textId="55C13F9D" w:rsidR="00375212" w:rsidRPr="00053EEE" w:rsidRDefault="00375212" w:rsidP="00053EEE">
      <w:pPr>
        <w:pStyle w:val="ListParagraph"/>
        <w:numPr>
          <w:ilvl w:val="0"/>
          <w:numId w:val="31"/>
        </w:numPr>
        <w:rPr>
          <w:rFonts w:asciiTheme="minorHAnsi" w:hAnsiTheme="minorHAnsi" w:cstheme="minorHAnsi"/>
          <w:b/>
          <w:color w:val="auto"/>
          <w:highlight w:val="yellow"/>
          <w:lang w:eastAsia="ja-JP"/>
        </w:rPr>
      </w:pPr>
      <w:r w:rsidRPr="00053EEE">
        <w:rPr>
          <w:rFonts w:asciiTheme="minorHAnsi" w:hAnsiTheme="minorHAnsi" w:cstheme="minorHAnsi"/>
          <w:b/>
          <w:color w:val="auto"/>
          <w:highlight w:val="yellow"/>
          <w:lang w:eastAsia="ja-JP"/>
        </w:rPr>
        <w:t>Differentiation of trypomastigote</w:t>
      </w:r>
      <w:r w:rsidR="00B63590">
        <w:rPr>
          <w:rFonts w:asciiTheme="minorHAnsi" w:hAnsiTheme="minorHAnsi" w:cstheme="minorHAnsi"/>
          <w:b/>
          <w:color w:val="auto"/>
          <w:highlight w:val="yellow"/>
          <w:lang w:eastAsia="ja-JP"/>
        </w:rPr>
        <w:t>s</w:t>
      </w:r>
      <w:r w:rsidRPr="00053EEE">
        <w:rPr>
          <w:rFonts w:asciiTheme="minorHAnsi" w:hAnsiTheme="minorHAnsi" w:cstheme="minorHAnsi"/>
          <w:b/>
          <w:color w:val="auto"/>
          <w:highlight w:val="yellow"/>
          <w:lang w:eastAsia="ja-JP"/>
        </w:rPr>
        <w:t xml:space="preserve"> into </w:t>
      </w:r>
      <w:r w:rsidR="00DD65AD" w:rsidRPr="00053EEE">
        <w:rPr>
          <w:rFonts w:asciiTheme="minorHAnsi" w:hAnsiTheme="minorHAnsi" w:cstheme="minorHAnsi"/>
          <w:b/>
          <w:color w:val="auto"/>
          <w:highlight w:val="yellow"/>
          <w:lang w:eastAsia="ja-JP"/>
        </w:rPr>
        <w:t>EA</w:t>
      </w:r>
    </w:p>
    <w:p w14:paraId="2E7C2208" w14:textId="71EB95A5" w:rsidR="00375212" w:rsidRDefault="00375212" w:rsidP="004D0B05">
      <w:pPr>
        <w:rPr>
          <w:rFonts w:asciiTheme="minorHAnsi" w:hAnsiTheme="minorHAnsi" w:cstheme="minorHAnsi"/>
          <w:color w:val="auto"/>
          <w:lang w:eastAsia="ja-JP"/>
        </w:rPr>
      </w:pPr>
    </w:p>
    <w:p w14:paraId="30C68E2C" w14:textId="7259ED4F" w:rsidR="00375212" w:rsidRPr="00375212" w:rsidRDefault="00375212" w:rsidP="00053EEE">
      <w:pPr>
        <w:numPr>
          <w:ilvl w:val="1"/>
          <w:numId w:val="31"/>
        </w:numPr>
        <w:rPr>
          <w:rFonts w:asciiTheme="minorHAnsi" w:hAnsiTheme="minorHAnsi" w:cstheme="minorHAnsi"/>
          <w:color w:val="auto"/>
          <w:lang w:eastAsia="ja-JP"/>
        </w:rPr>
      </w:pPr>
      <w:r w:rsidRPr="00375212">
        <w:rPr>
          <w:rFonts w:asciiTheme="minorHAnsi" w:hAnsiTheme="minorHAnsi" w:cstheme="minorHAnsi"/>
          <w:color w:val="auto"/>
          <w:lang w:eastAsia="ja-JP"/>
        </w:rPr>
        <w:t xml:space="preserve">On the day before </w:t>
      </w:r>
      <w:r w:rsidR="00874D08">
        <w:rPr>
          <w:rFonts w:asciiTheme="minorHAnsi" w:hAnsiTheme="minorHAnsi" w:cstheme="minorHAnsi"/>
          <w:color w:val="auto"/>
          <w:lang w:eastAsia="ja-JP"/>
        </w:rPr>
        <w:t xml:space="preserve">this </w:t>
      </w:r>
      <w:r w:rsidRPr="00375212">
        <w:rPr>
          <w:rFonts w:asciiTheme="minorHAnsi" w:hAnsiTheme="minorHAnsi" w:cstheme="minorHAnsi"/>
          <w:color w:val="auto"/>
          <w:lang w:eastAsia="ja-JP"/>
        </w:rPr>
        <w:t xml:space="preserve">experiment, remove </w:t>
      </w:r>
      <w:r w:rsidR="006F7457">
        <w:rPr>
          <w:rFonts w:asciiTheme="minorHAnsi" w:hAnsiTheme="minorHAnsi" w:cstheme="minorHAnsi"/>
          <w:color w:val="auto"/>
          <w:lang w:eastAsia="ja-JP"/>
        </w:rPr>
        <w:t>the growth</w:t>
      </w:r>
      <w:r w:rsidRPr="00375212">
        <w:rPr>
          <w:rFonts w:asciiTheme="minorHAnsi" w:hAnsiTheme="minorHAnsi" w:cstheme="minorHAnsi"/>
          <w:color w:val="auto"/>
          <w:lang w:eastAsia="ja-JP"/>
        </w:rPr>
        <w:t xml:space="preserve"> medium of host-parasite co-culture and add fresh </w:t>
      </w:r>
      <w:r w:rsidR="006F7457">
        <w:rPr>
          <w:rFonts w:asciiTheme="minorHAnsi" w:hAnsiTheme="minorHAnsi" w:cstheme="minorHAnsi"/>
          <w:color w:val="auto"/>
          <w:lang w:eastAsia="ja-JP"/>
        </w:rPr>
        <w:t xml:space="preserve">DMEM </w:t>
      </w:r>
      <w:r w:rsidR="00AB355D" w:rsidRPr="00AB355D">
        <w:rPr>
          <w:rFonts w:asciiTheme="minorHAnsi" w:hAnsiTheme="minorHAnsi" w:cstheme="minorHAnsi"/>
          <w:color w:val="auto"/>
          <w:lang w:eastAsia="ja-JP"/>
        </w:rPr>
        <w:t>(</w:t>
      </w:r>
      <w:r w:rsidR="006F7457">
        <w:rPr>
          <w:rFonts w:asciiTheme="minorHAnsi" w:hAnsiTheme="minorHAnsi" w:cstheme="minorHAnsi"/>
          <w:color w:val="auto"/>
          <w:lang w:eastAsia="ja-JP"/>
        </w:rPr>
        <w:t>10% FCS</w:t>
      </w:r>
      <w:r w:rsidR="00AB355D" w:rsidRPr="00AB355D">
        <w:rPr>
          <w:rFonts w:asciiTheme="minorHAnsi" w:hAnsiTheme="minorHAnsi" w:cstheme="minorHAnsi"/>
          <w:color w:val="auto"/>
          <w:lang w:eastAsia="ja-JP"/>
        </w:rPr>
        <w:t>)</w:t>
      </w:r>
      <w:r w:rsidRPr="00375212">
        <w:rPr>
          <w:rFonts w:asciiTheme="minorHAnsi" w:hAnsiTheme="minorHAnsi" w:cstheme="minorHAnsi"/>
          <w:color w:val="auto"/>
          <w:lang w:eastAsia="ja-JP"/>
        </w:rPr>
        <w:t xml:space="preserve"> to wash away </w:t>
      </w:r>
      <w:r w:rsidR="001156AE">
        <w:rPr>
          <w:rFonts w:asciiTheme="minorHAnsi" w:hAnsiTheme="minorHAnsi" w:cstheme="minorHAnsi"/>
          <w:color w:val="auto"/>
          <w:lang w:eastAsia="ja-JP"/>
        </w:rPr>
        <w:t>EA</w:t>
      </w:r>
      <w:r w:rsidRPr="00375212">
        <w:rPr>
          <w:rFonts w:asciiTheme="minorHAnsi" w:hAnsiTheme="minorHAnsi" w:cstheme="minorHAnsi"/>
          <w:color w:val="auto"/>
          <w:lang w:eastAsia="ja-JP"/>
        </w:rPr>
        <w:t xml:space="preserve"> and trypomastigotes that had already been released from the host cells in previous days.</w:t>
      </w:r>
      <w:r w:rsidR="00FC5531">
        <w:rPr>
          <w:rFonts w:asciiTheme="minorHAnsi" w:hAnsiTheme="minorHAnsi" w:cstheme="minorHAnsi"/>
          <w:color w:val="auto"/>
          <w:lang w:eastAsia="ja-JP"/>
        </w:rPr>
        <w:t xml:space="preserve"> Regular experiments require at least two T-75 flasks of confluent co-culture.</w:t>
      </w:r>
    </w:p>
    <w:p w14:paraId="4C48EAE7" w14:textId="40E8AB45" w:rsidR="00375212" w:rsidRPr="00375212" w:rsidRDefault="00375212" w:rsidP="00053EEE">
      <w:pPr>
        <w:ind w:leftChars="100" w:left="240" w:firstLine="60"/>
        <w:rPr>
          <w:rFonts w:asciiTheme="minorHAnsi" w:hAnsiTheme="minorHAnsi" w:cstheme="minorHAnsi"/>
          <w:color w:val="auto"/>
          <w:lang w:eastAsia="ja-JP"/>
        </w:rPr>
      </w:pPr>
    </w:p>
    <w:p w14:paraId="24686D3F" w14:textId="5D8C569C" w:rsidR="00375212" w:rsidRPr="00375212" w:rsidRDefault="00375212" w:rsidP="00053EEE">
      <w:pPr>
        <w:numPr>
          <w:ilvl w:val="1"/>
          <w:numId w:val="31"/>
        </w:numPr>
        <w:rPr>
          <w:rFonts w:asciiTheme="minorHAnsi" w:hAnsiTheme="minorHAnsi" w:cstheme="minorHAnsi"/>
          <w:color w:val="auto"/>
          <w:lang w:eastAsia="ja-JP"/>
        </w:rPr>
      </w:pPr>
      <w:r w:rsidRPr="00176E7E">
        <w:rPr>
          <w:rFonts w:asciiTheme="minorHAnsi" w:hAnsiTheme="minorHAnsi" w:cstheme="minorHAnsi"/>
          <w:color w:val="auto"/>
          <w:highlight w:val="yellow"/>
          <w:lang w:eastAsia="ja-JP"/>
        </w:rPr>
        <w:t xml:space="preserve">Collect culture supernatant into a conical tube to harvest freshly emerged trypomastigotes. Check the sample under </w:t>
      </w:r>
      <w:r w:rsidR="006A7A16">
        <w:rPr>
          <w:rFonts w:asciiTheme="minorHAnsi" w:hAnsiTheme="minorHAnsi" w:cstheme="minorHAnsi"/>
          <w:color w:val="auto"/>
          <w:highlight w:val="yellow"/>
          <w:lang w:eastAsia="ja-JP"/>
        </w:rPr>
        <w:t xml:space="preserve">a </w:t>
      </w:r>
      <w:r w:rsidRPr="00176E7E">
        <w:rPr>
          <w:rFonts w:asciiTheme="minorHAnsi" w:hAnsiTheme="minorHAnsi" w:cstheme="minorHAnsi"/>
          <w:color w:val="auto"/>
          <w:highlight w:val="yellow"/>
          <w:lang w:eastAsia="ja-JP"/>
        </w:rPr>
        <w:t>microscope</w:t>
      </w:r>
      <w:r w:rsidR="00CC3914">
        <w:rPr>
          <w:rFonts w:asciiTheme="minorHAnsi" w:hAnsiTheme="minorHAnsi" w:cstheme="minorHAnsi"/>
          <w:color w:val="auto"/>
          <w:highlight w:val="yellow"/>
          <w:lang w:eastAsia="ja-JP"/>
        </w:rPr>
        <w:t xml:space="preserve"> </w:t>
      </w:r>
      <w:r w:rsidR="00AB355D" w:rsidRPr="00AB355D">
        <w:rPr>
          <w:rFonts w:asciiTheme="minorHAnsi" w:hAnsiTheme="minorHAnsi" w:cstheme="minorHAnsi"/>
          <w:color w:val="auto"/>
          <w:highlight w:val="yellow"/>
          <w:lang w:eastAsia="ja-JP"/>
        </w:rPr>
        <w:t>(</w:t>
      </w:r>
      <w:r w:rsidR="006A7A16">
        <w:rPr>
          <w:rFonts w:asciiTheme="minorHAnsi" w:hAnsiTheme="minorHAnsi" w:cstheme="minorHAnsi"/>
          <w:color w:val="auto"/>
          <w:highlight w:val="yellow"/>
          <w:lang w:eastAsia="ja-JP"/>
        </w:rPr>
        <w:t xml:space="preserve">10x </w:t>
      </w:r>
      <w:r w:rsidR="00CC3914">
        <w:rPr>
          <w:rFonts w:asciiTheme="minorHAnsi" w:hAnsiTheme="minorHAnsi" w:cstheme="minorHAnsi"/>
          <w:color w:val="auto"/>
          <w:highlight w:val="yellow"/>
          <w:lang w:eastAsia="ja-JP"/>
        </w:rPr>
        <w:t xml:space="preserve">or </w:t>
      </w:r>
      <w:r w:rsidR="006A7A16">
        <w:rPr>
          <w:rFonts w:asciiTheme="minorHAnsi" w:hAnsiTheme="minorHAnsi" w:cstheme="minorHAnsi" w:hint="eastAsia"/>
          <w:color w:val="auto"/>
          <w:highlight w:val="yellow"/>
          <w:lang w:eastAsia="ja-JP"/>
        </w:rPr>
        <w:t>2</w:t>
      </w:r>
      <w:r w:rsidR="006A7A16">
        <w:rPr>
          <w:rFonts w:asciiTheme="minorHAnsi" w:hAnsiTheme="minorHAnsi" w:cstheme="minorHAnsi"/>
          <w:color w:val="auto"/>
          <w:highlight w:val="yellow"/>
          <w:lang w:eastAsia="ja-JP"/>
        </w:rPr>
        <w:t xml:space="preserve">0x </w:t>
      </w:r>
      <w:r w:rsidR="00CC3914">
        <w:rPr>
          <w:rFonts w:asciiTheme="minorHAnsi" w:hAnsiTheme="minorHAnsi" w:cstheme="minorHAnsi"/>
          <w:color w:val="auto"/>
          <w:highlight w:val="yellow"/>
          <w:lang w:eastAsia="ja-JP"/>
        </w:rPr>
        <w:t>objective lens</w:t>
      </w:r>
      <w:r w:rsidR="00AB355D" w:rsidRPr="00AB355D">
        <w:rPr>
          <w:rFonts w:asciiTheme="minorHAnsi" w:hAnsiTheme="minorHAnsi" w:cstheme="minorHAnsi"/>
          <w:color w:val="auto"/>
          <w:highlight w:val="yellow"/>
          <w:lang w:eastAsia="ja-JP"/>
        </w:rPr>
        <w:t>)</w:t>
      </w:r>
      <w:r w:rsidRPr="00176E7E">
        <w:rPr>
          <w:rFonts w:asciiTheme="minorHAnsi" w:hAnsiTheme="minorHAnsi" w:cstheme="minorHAnsi"/>
          <w:color w:val="auto"/>
          <w:highlight w:val="yellow"/>
          <w:lang w:eastAsia="ja-JP"/>
        </w:rPr>
        <w:t xml:space="preserve"> for the quality.</w:t>
      </w:r>
      <w:r w:rsidRPr="00053EEE">
        <w:rPr>
          <w:rFonts w:asciiTheme="minorHAnsi" w:hAnsiTheme="minorHAnsi" w:cstheme="minorHAnsi"/>
          <w:color w:val="auto"/>
          <w:lang w:eastAsia="ja-JP"/>
        </w:rPr>
        <w:t xml:space="preserve"> If there is host cell debris, briefly centrifuge the sample and transfer the supernatant into a new tube.</w:t>
      </w:r>
      <w:r w:rsidRPr="00176E7E">
        <w:rPr>
          <w:rFonts w:asciiTheme="minorHAnsi" w:hAnsiTheme="minorHAnsi" w:cstheme="minorHAnsi"/>
          <w:color w:val="auto"/>
          <w:highlight w:val="yellow"/>
          <w:lang w:eastAsia="ja-JP"/>
        </w:rPr>
        <w:t xml:space="preserve"> If there are significant number of </w:t>
      </w:r>
      <w:r w:rsidR="00DD65AD">
        <w:rPr>
          <w:rFonts w:asciiTheme="minorHAnsi" w:hAnsiTheme="minorHAnsi" w:cstheme="minorHAnsi"/>
          <w:color w:val="auto"/>
          <w:highlight w:val="yellow"/>
          <w:lang w:eastAsia="ja-JP"/>
        </w:rPr>
        <w:t>EA</w:t>
      </w:r>
      <w:r w:rsidRPr="00176E7E">
        <w:rPr>
          <w:rFonts w:asciiTheme="minorHAnsi" w:hAnsiTheme="minorHAnsi" w:cstheme="minorHAnsi"/>
          <w:color w:val="auto"/>
          <w:highlight w:val="yellow"/>
          <w:lang w:eastAsia="ja-JP"/>
        </w:rPr>
        <w:t>s, isolate trypomastigote</w:t>
      </w:r>
      <w:r w:rsidR="00B63590">
        <w:rPr>
          <w:rFonts w:asciiTheme="minorHAnsi" w:hAnsiTheme="minorHAnsi" w:cstheme="minorHAnsi"/>
          <w:color w:val="auto"/>
          <w:highlight w:val="yellow"/>
          <w:lang w:eastAsia="ja-JP"/>
        </w:rPr>
        <w:t>s</w:t>
      </w:r>
      <w:r w:rsidRPr="00176E7E">
        <w:rPr>
          <w:rFonts w:asciiTheme="minorHAnsi" w:hAnsiTheme="minorHAnsi" w:cstheme="minorHAnsi"/>
          <w:color w:val="auto"/>
          <w:highlight w:val="yellow"/>
          <w:lang w:eastAsia="ja-JP"/>
        </w:rPr>
        <w:t xml:space="preserve"> by the following</w:t>
      </w:r>
      <w:r w:rsidR="00176E7E" w:rsidRPr="00176E7E">
        <w:rPr>
          <w:rFonts w:asciiTheme="minorHAnsi" w:hAnsiTheme="minorHAnsi" w:cstheme="minorHAnsi"/>
          <w:color w:val="auto"/>
          <w:highlight w:val="yellow"/>
          <w:lang w:eastAsia="ja-JP"/>
        </w:rPr>
        <w:t xml:space="preserve"> </w:t>
      </w:r>
      <w:r w:rsidR="00176E7E" w:rsidRPr="00176E7E">
        <w:rPr>
          <w:rFonts w:asciiTheme="minorHAnsi" w:hAnsiTheme="minorHAnsi" w:cstheme="minorHAnsi" w:hint="eastAsia"/>
          <w:color w:val="auto"/>
          <w:highlight w:val="yellow"/>
          <w:lang w:eastAsia="ja-JP"/>
        </w:rPr>
        <w:t>s</w:t>
      </w:r>
      <w:r w:rsidR="00176E7E" w:rsidRPr="00176E7E">
        <w:rPr>
          <w:rFonts w:asciiTheme="minorHAnsi" w:hAnsiTheme="minorHAnsi" w:cstheme="minorHAnsi"/>
          <w:color w:val="auto"/>
          <w:highlight w:val="yellow"/>
          <w:lang w:eastAsia="ja-JP"/>
        </w:rPr>
        <w:t>wim-out</w:t>
      </w:r>
      <w:r w:rsidRPr="00176E7E">
        <w:rPr>
          <w:rFonts w:asciiTheme="minorHAnsi" w:hAnsiTheme="minorHAnsi" w:cstheme="minorHAnsi"/>
          <w:color w:val="auto"/>
          <w:highlight w:val="yellow"/>
          <w:lang w:eastAsia="ja-JP"/>
        </w:rPr>
        <w:t xml:space="preserve"> procedure.</w:t>
      </w:r>
      <w:r w:rsidRPr="00375212">
        <w:rPr>
          <w:rFonts w:asciiTheme="minorHAnsi" w:hAnsiTheme="minorHAnsi" w:cstheme="minorHAnsi"/>
          <w:color w:val="auto"/>
          <w:lang w:eastAsia="ja-JP"/>
        </w:rPr>
        <w:t xml:space="preserve"> </w:t>
      </w:r>
    </w:p>
    <w:p w14:paraId="5533CEBF" w14:textId="77777777" w:rsidR="00375212" w:rsidRPr="00375212" w:rsidRDefault="00375212" w:rsidP="00D315B5">
      <w:pPr>
        <w:ind w:leftChars="100" w:left="240"/>
        <w:rPr>
          <w:rFonts w:asciiTheme="minorHAnsi" w:hAnsiTheme="minorHAnsi" w:cstheme="minorHAnsi"/>
          <w:color w:val="auto"/>
          <w:lang w:eastAsia="ja-JP"/>
        </w:rPr>
      </w:pPr>
    </w:p>
    <w:p w14:paraId="297B27E2" w14:textId="7CB853AD" w:rsidR="00AD539F" w:rsidRDefault="00375212" w:rsidP="00053EEE">
      <w:pPr>
        <w:numPr>
          <w:ilvl w:val="2"/>
          <w:numId w:val="31"/>
        </w:numPr>
        <w:rPr>
          <w:rFonts w:asciiTheme="minorHAnsi" w:hAnsiTheme="minorHAnsi" w:cstheme="minorHAnsi"/>
          <w:color w:val="auto"/>
          <w:lang w:eastAsia="ja-JP"/>
        </w:rPr>
      </w:pPr>
      <w:r w:rsidRPr="00176E7E">
        <w:rPr>
          <w:rFonts w:asciiTheme="minorHAnsi" w:hAnsiTheme="minorHAnsi" w:cstheme="minorHAnsi"/>
          <w:color w:val="auto"/>
          <w:highlight w:val="yellow"/>
          <w:lang w:eastAsia="ja-JP"/>
        </w:rPr>
        <w:t>Spin down the mixture of trypomastigote</w:t>
      </w:r>
      <w:r w:rsidR="00B63590">
        <w:rPr>
          <w:rFonts w:asciiTheme="minorHAnsi" w:hAnsiTheme="minorHAnsi" w:cstheme="minorHAnsi"/>
          <w:color w:val="auto"/>
          <w:highlight w:val="yellow"/>
          <w:lang w:eastAsia="ja-JP"/>
        </w:rPr>
        <w:t>s</w:t>
      </w:r>
      <w:r w:rsidRPr="00176E7E">
        <w:rPr>
          <w:rFonts w:asciiTheme="minorHAnsi" w:hAnsiTheme="minorHAnsi" w:cstheme="minorHAnsi"/>
          <w:color w:val="auto"/>
          <w:highlight w:val="yellow"/>
          <w:lang w:eastAsia="ja-JP"/>
        </w:rPr>
        <w:t xml:space="preserve"> and amastigote</w:t>
      </w:r>
      <w:r w:rsidR="00B63590">
        <w:rPr>
          <w:rFonts w:asciiTheme="minorHAnsi" w:hAnsiTheme="minorHAnsi" w:cstheme="minorHAnsi"/>
          <w:color w:val="auto"/>
          <w:highlight w:val="yellow"/>
          <w:lang w:eastAsia="ja-JP"/>
        </w:rPr>
        <w:t>s</w:t>
      </w:r>
      <w:r w:rsidRPr="00176E7E">
        <w:rPr>
          <w:rFonts w:asciiTheme="minorHAnsi" w:hAnsiTheme="minorHAnsi" w:cstheme="minorHAnsi"/>
          <w:color w:val="auto"/>
          <w:highlight w:val="yellow"/>
          <w:lang w:eastAsia="ja-JP"/>
        </w:rPr>
        <w:t xml:space="preserve"> for 15 min at 2</w:t>
      </w:r>
      <w:r w:rsidR="006A7A16">
        <w:rPr>
          <w:rFonts w:asciiTheme="minorHAnsi" w:hAnsiTheme="minorHAnsi" w:cstheme="minorHAnsi"/>
          <w:color w:val="auto"/>
          <w:highlight w:val="yellow"/>
          <w:lang w:eastAsia="ja-JP"/>
        </w:rPr>
        <w:t>,</w:t>
      </w:r>
      <w:r w:rsidRPr="00176E7E">
        <w:rPr>
          <w:rFonts w:asciiTheme="minorHAnsi" w:hAnsiTheme="minorHAnsi" w:cstheme="minorHAnsi"/>
          <w:color w:val="auto"/>
          <w:highlight w:val="yellow"/>
          <w:lang w:eastAsia="ja-JP"/>
        </w:rPr>
        <w:t>1</w:t>
      </w:r>
      <w:r w:rsidR="00C572E2" w:rsidRPr="00176E7E">
        <w:rPr>
          <w:rFonts w:asciiTheme="minorHAnsi" w:hAnsiTheme="minorHAnsi" w:cstheme="minorHAnsi"/>
          <w:color w:val="auto"/>
          <w:highlight w:val="yellow"/>
          <w:lang w:eastAsia="ja-JP"/>
        </w:rPr>
        <w:t>0</w:t>
      </w:r>
      <w:r w:rsidRPr="00176E7E">
        <w:rPr>
          <w:rFonts w:asciiTheme="minorHAnsi" w:hAnsiTheme="minorHAnsi" w:cstheme="minorHAnsi"/>
          <w:color w:val="auto"/>
          <w:highlight w:val="yellow"/>
          <w:lang w:eastAsia="ja-JP"/>
        </w:rPr>
        <w:t xml:space="preserve">0 </w:t>
      </w:r>
      <w:r w:rsidR="006A7A16">
        <w:rPr>
          <w:rFonts w:asciiTheme="minorHAnsi" w:hAnsiTheme="minorHAnsi" w:cstheme="minorHAnsi"/>
          <w:color w:val="auto"/>
          <w:highlight w:val="yellow"/>
          <w:lang w:eastAsia="ja-JP"/>
        </w:rPr>
        <w:t xml:space="preserve">x </w:t>
      </w:r>
      <w:r w:rsidR="006A7A16" w:rsidRPr="00E72A87">
        <w:rPr>
          <w:rFonts w:asciiTheme="minorHAnsi" w:hAnsiTheme="minorHAnsi" w:cstheme="minorHAnsi"/>
          <w:i/>
          <w:color w:val="auto"/>
          <w:highlight w:val="yellow"/>
          <w:lang w:eastAsia="ja-JP"/>
        </w:rPr>
        <w:t>g</w:t>
      </w:r>
      <w:r w:rsidRPr="00176E7E">
        <w:rPr>
          <w:rFonts w:asciiTheme="minorHAnsi" w:hAnsiTheme="minorHAnsi" w:cstheme="minorHAnsi"/>
          <w:color w:val="auto"/>
          <w:highlight w:val="yellow"/>
          <w:lang w:eastAsia="ja-JP"/>
        </w:rPr>
        <w:t>. Discard most of the supernatant, leaving 0.5 – 1.0 mL</w:t>
      </w:r>
      <w:r w:rsidR="00176E7E" w:rsidRPr="00176E7E">
        <w:rPr>
          <w:rFonts w:asciiTheme="minorHAnsi" w:hAnsiTheme="minorHAnsi" w:cstheme="minorHAnsi"/>
          <w:color w:val="auto"/>
          <w:highlight w:val="yellow"/>
          <w:lang w:eastAsia="ja-JP"/>
        </w:rPr>
        <w:t xml:space="preserve"> of medium </w:t>
      </w:r>
      <w:r w:rsidRPr="00176E7E">
        <w:rPr>
          <w:rFonts w:asciiTheme="minorHAnsi" w:hAnsiTheme="minorHAnsi" w:cstheme="minorHAnsi"/>
          <w:color w:val="auto"/>
          <w:highlight w:val="yellow"/>
          <w:lang w:eastAsia="ja-JP"/>
        </w:rPr>
        <w:t>in the tube</w:t>
      </w:r>
      <w:r w:rsidR="00391671" w:rsidRPr="00176E7E">
        <w:rPr>
          <w:rFonts w:asciiTheme="minorHAnsi" w:hAnsiTheme="minorHAnsi" w:cstheme="minorHAnsi"/>
          <w:color w:val="auto"/>
          <w:highlight w:val="yellow"/>
          <w:lang w:eastAsia="ja-JP"/>
        </w:rPr>
        <w:t>.</w:t>
      </w:r>
      <w:r w:rsidR="00391671">
        <w:rPr>
          <w:rFonts w:asciiTheme="minorHAnsi" w:hAnsiTheme="minorHAnsi" w:cstheme="minorHAnsi"/>
          <w:color w:val="auto"/>
          <w:lang w:eastAsia="ja-JP"/>
        </w:rPr>
        <w:t xml:space="preserve"> </w:t>
      </w:r>
    </w:p>
    <w:p w14:paraId="0E11E923" w14:textId="77777777" w:rsidR="003629E3" w:rsidRDefault="003629E3" w:rsidP="00375212">
      <w:pPr>
        <w:rPr>
          <w:rFonts w:asciiTheme="minorHAnsi" w:hAnsiTheme="minorHAnsi" w:cstheme="minorHAnsi"/>
          <w:color w:val="auto"/>
          <w:lang w:eastAsia="ja-JP"/>
        </w:rPr>
      </w:pPr>
    </w:p>
    <w:p w14:paraId="7774DA86" w14:textId="5BB27897" w:rsidR="00375212" w:rsidRPr="00375212" w:rsidRDefault="00AD539F" w:rsidP="00053EEE">
      <w:pPr>
        <w:rPr>
          <w:rFonts w:asciiTheme="minorHAnsi" w:hAnsiTheme="minorHAnsi" w:cstheme="minorHAnsi"/>
          <w:color w:val="auto"/>
          <w:lang w:eastAsia="ja-JP"/>
        </w:rPr>
      </w:pPr>
      <w:r>
        <w:rPr>
          <w:rFonts w:asciiTheme="minorHAnsi" w:hAnsiTheme="minorHAnsi" w:cstheme="minorHAnsi"/>
          <w:color w:val="auto"/>
          <w:lang w:eastAsia="ja-JP"/>
        </w:rPr>
        <w:t>NOTE: Reducing the volume is optional</w:t>
      </w:r>
      <w:r w:rsidR="00375212" w:rsidRPr="00375212">
        <w:rPr>
          <w:rFonts w:asciiTheme="minorHAnsi" w:hAnsiTheme="minorHAnsi" w:cstheme="minorHAnsi"/>
          <w:color w:val="auto"/>
          <w:lang w:eastAsia="ja-JP"/>
        </w:rPr>
        <w:t xml:space="preserve">, </w:t>
      </w:r>
      <w:r>
        <w:rPr>
          <w:rFonts w:asciiTheme="minorHAnsi" w:hAnsiTheme="minorHAnsi" w:cstheme="minorHAnsi"/>
          <w:color w:val="auto"/>
          <w:lang w:eastAsia="ja-JP"/>
        </w:rPr>
        <w:t xml:space="preserve">but it </w:t>
      </w:r>
      <w:r w:rsidR="00D80118">
        <w:rPr>
          <w:rFonts w:asciiTheme="minorHAnsi" w:hAnsiTheme="minorHAnsi" w:cstheme="minorHAnsi"/>
          <w:color w:val="auto"/>
          <w:lang w:eastAsia="ja-JP"/>
        </w:rPr>
        <w:t>make</w:t>
      </w:r>
      <w:r>
        <w:rPr>
          <w:rFonts w:asciiTheme="minorHAnsi" w:hAnsiTheme="minorHAnsi" w:cstheme="minorHAnsi"/>
          <w:color w:val="auto"/>
          <w:lang w:eastAsia="ja-JP"/>
        </w:rPr>
        <w:t>s</w:t>
      </w:r>
      <w:r w:rsidR="00D80118">
        <w:rPr>
          <w:rFonts w:asciiTheme="minorHAnsi" w:hAnsiTheme="minorHAnsi" w:cstheme="minorHAnsi"/>
          <w:color w:val="auto"/>
          <w:lang w:eastAsia="ja-JP"/>
        </w:rPr>
        <w:t xml:space="preserve"> the following </w:t>
      </w:r>
      <w:r>
        <w:rPr>
          <w:rFonts w:asciiTheme="minorHAnsi" w:hAnsiTheme="minorHAnsi" w:cstheme="minorHAnsi"/>
          <w:color w:val="auto"/>
          <w:lang w:eastAsia="ja-JP"/>
        </w:rPr>
        <w:t>step</w:t>
      </w:r>
      <w:r w:rsidR="00D80118">
        <w:rPr>
          <w:rFonts w:asciiTheme="minorHAnsi" w:hAnsiTheme="minorHAnsi" w:cstheme="minorHAnsi"/>
          <w:color w:val="auto"/>
          <w:lang w:eastAsia="ja-JP"/>
        </w:rPr>
        <w:t xml:space="preserve"> easier.</w:t>
      </w:r>
    </w:p>
    <w:p w14:paraId="58F04575" w14:textId="77777777" w:rsidR="00375212" w:rsidRPr="00AD539F" w:rsidRDefault="00375212" w:rsidP="00375212">
      <w:pPr>
        <w:rPr>
          <w:rFonts w:asciiTheme="minorHAnsi" w:hAnsiTheme="minorHAnsi" w:cstheme="minorHAnsi"/>
          <w:color w:val="auto"/>
          <w:lang w:eastAsia="ja-JP"/>
        </w:rPr>
      </w:pPr>
    </w:p>
    <w:p w14:paraId="14A5803C" w14:textId="3F1E1A0C" w:rsidR="00375212" w:rsidRPr="00375212" w:rsidRDefault="00375212" w:rsidP="00053EEE">
      <w:pPr>
        <w:numPr>
          <w:ilvl w:val="2"/>
          <w:numId w:val="31"/>
        </w:numPr>
        <w:rPr>
          <w:rFonts w:asciiTheme="minorHAnsi" w:hAnsiTheme="minorHAnsi" w:cstheme="minorHAnsi"/>
          <w:color w:val="auto"/>
          <w:lang w:eastAsia="ja-JP"/>
        </w:rPr>
      </w:pPr>
      <w:r w:rsidRPr="00176E7E">
        <w:rPr>
          <w:rFonts w:asciiTheme="minorHAnsi" w:hAnsiTheme="minorHAnsi" w:cstheme="minorHAnsi"/>
          <w:color w:val="auto"/>
          <w:highlight w:val="yellow"/>
          <w:lang w:eastAsia="ja-JP"/>
        </w:rPr>
        <w:t>Incu</w:t>
      </w:r>
      <w:r w:rsidRPr="00E72A87">
        <w:rPr>
          <w:rFonts w:asciiTheme="minorHAnsi" w:hAnsiTheme="minorHAnsi" w:cstheme="minorHAnsi"/>
          <w:color w:val="auto"/>
          <w:highlight w:val="yellow"/>
          <w:lang w:eastAsia="ja-JP"/>
        </w:rPr>
        <w:t>bate the pellet at 37 ˚C for 1</w:t>
      </w:r>
      <w:r w:rsidR="006E2016" w:rsidRPr="00E72A87">
        <w:rPr>
          <w:rFonts w:asciiTheme="minorHAnsi" w:hAnsiTheme="minorHAnsi" w:cstheme="minorHAnsi"/>
          <w:color w:val="auto"/>
          <w:highlight w:val="yellow"/>
          <w:lang w:eastAsia="ja-JP"/>
        </w:rPr>
        <w:t xml:space="preserve"> – 2</w:t>
      </w:r>
      <w:r w:rsidRPr="00E72A87">
        <w:rPr>
          <w:rFonts w:asciiTheme="minorHAnsi" w:hAnsiTheme="minorHAnsi" w:cstheme="minorHAnsi"/>
          <w:color w:val="auto"/>
          <w:highlight w:val="yellow"/>
          <w:lang w:eastAsia="ja-JP"/>
        </w:rPr>
        <w:t xml:space="preserve"> h, allowing active trypomastigotes to swim out of the pellet </w:t>
      </w:r>
      <w:r w:rsidR="00AB355D" w:rsidRPr="00E72A87">
        <w:rPr>
          <w:rFonts w:asciiTheme="minorHAnsi" w:hAnsiTheme="minorHAnsi" w:cstheme="minorHAnsi"/>
          <w:color w:val="auto"/>
          <w:highlight w:val="yellow"/>
          <w:lang w:eastAsia="ja-JP"/>
        </w:rPr>
        <w:t>(</w:t>
      </w:r>
      <w:r w:rsidR="00E92ED1" w:rsidRPr="00E72A87">
        <w:rPr>
          <w:rFonts w:asciiTheme="minorHAnsi" w:hAnsiTheme="minorHAnsi" w:cstheme="minorHAnsi"/>
          <w:b/>
          <w:color w:val="auto"/>
          <w:highlight w:val="yellow"/>
          <w:lang w:eastAsia="ja-JP"/>
        </w:rPr>
        <w:t>Figure 2</w:t>
      </w:r>
      <w:r w:rsidR="00AB355D" w:rsidRPr="00E72A87">
        <w:rPr>
          <w:rFonts w:asciiTheme="minorHAnsi" w:hAnsiTheme="minorHAnsi" w:cstheme="minorHAnsi"/>
          <w:color w:val="auto"/>
          <w:highlight w:val="yellow"/>
          <w:lang w:eastAsia="ja-JP"/>
        </w:rPr>
        <w:t>)</w:t>
      </w:r>
      <w:r w:rsidRPr="00E72A87">
        <w:rPr>
          <w:rFonts w:asciiTheme="minorHAnsi" w:hAnsiTheme="minorHAnsi" w:cstheme="minorHAnsi"/>
          <w:color w:val="auto"/>
          <w:highlight w:val="yellow"/>
          <w:lang w:eastAsia="ja-JP"/>
        </w:rPr>
        <w:t>.</w:t>
      </w:r>
      <w:r w:rsidRPr="00375212">
        <w:rPr>
          <w:rFonts w:asciiTheme="minorHAnsi" w:hAnsiTheme="minorHAnsi" w:cstheme="minorHAnsi"/>
          <w:color w:val="auto"/>
          <w:lang w:eastAsia="ja-JP"/>
        </w:rPr>
        <w:t xml:space="preserve"> </w:t>
      </w:r>
    </w:p>
    <w:p w14:paraId="2C353266" w14:textId="77777777" w:rsidR="00375212" w:rsidRPr="00375212" w:rsidRDefault="00375212" w:rsidP="00375212">
      <w:pPr>
        <w:rPr>
          <w:rFonts w:asciiTheme="minorHAnsi" w:hAnsiTheme="minorHAnsi" w:cstheme="minorHAnsi"/>
          <w:color w:val="auto"/>
          <w:lang w:eastAsia="ja-JP"/>
        </w:rPr>
      </w:pPr>
    </w:p>
    <w:p w14:paraId="0FDB3A2A" w14:textId="5E7B7D4A" w:rsidR="00375212" w:rsidRPr="00375212" w:rsidRDefault="00375212" w:rsidP="00053EEE">
      <w:pPr>
        <w:numPr>
          <w:ilvl w:val="2"/>
          <w:numId w:val="31"/>
        </w:numPr>
        <w:rPr>
          <w:rFonts w:asciiTheme="minorHAnsi" w:hAnsiTheme="minorHAnsi" w:cstheme="minorHAnsi"/>
          <w:color w:val="auto"/>
          <w:lang w:eastAsia="ja-JP"/>
        </w:rPr>
      </w:pPr>
      <w:r w:rsidRPr="00176E7E">
        <w:rPr>
          <w:rFonts w:asciiTheme="minorHAnsi" w:hAnsiTheme="minorHAnsi" w:cstheme="minorHAnsi"/>
          <w:color w:val="auto"/>
          <w:highlight w:val="yellow"/>
          <w:lang w:eastAsia="ja-JP"/>
        </w:rPr>
        <w:t xml:space="preserve">Transfer the supernatant containing trypomastigotes to </w:t>
      </w:r>
      <w:r w:rsidR="00D80118" w:rsidRPr="00176E7E">
        <w:rPr>
          <w:rFonts w:asciiTheme="minorHAnsi" w:hAnsiTheme="minorHAnsi" w:cstheme="minorHAnsi"/>
          <w:color w:val="auto"/>
          <w:highlight w:val="yellow"/>
          <w:lang w:eastAsia="ja-JP"/>
        </w:rPr>
        <w:t>a 1.5 mL microcentrifuge tube.</w:t>
      </w:r>
    </w:p>
    <w:p w14:paraId="68531F31" w14:textId="77777777" w:rsidR="00375212" w:rsidRPr="00D80118" w:rsidRDefault="00375212" w:rsidP="00375212">
      <w:pPr>
        <w:rPr>
          <w:rFonts w:asciiTheme="minorHAnsi" w:hAnsiTheme="minorHAnsi" w:cstheme="minorHAnsi"/>
          <w:color w:val="auto"/>
          <w:lang w:eastAsia="ja-JP"/>
        </w:rPr>
      </w:pPr>
    </w:p>
    <w:p w14:paraId="57E09502" w14:textId="346FF6EA" w:rsidR="00375212" w:rsidRPr="00375212" w:rsidRDefault="00D80118" w:rsidP="00053EEE">
      <w:pPr>
        <w:numPr>
          <w:ilvl w:val="1"/>
          <w:numId w:val="31"/>
        </w:numPr>
        <w:rPr>
          <w:rFonts w:asciiTheme="minorHAnsi" w:hAnsiTheme="minorHAnsi" w:cstheme="minorHAnsi"/>
          <w:color w:val="auto"/>
          <w:lang w:eastAsia="ja-JP"/>
        </w:rPr>
      </w:pPr>
      <w:r>
        <w:rPr>
          <w:rFonts w:asciiTheme="minorHAnsi" w:hAnsiTheme="minorHAnsi" w:cstheme="minorHAnsi"/>
          <w:color w:val="auto"/>
          <w:lang w:eastAsia="ja-JP"/>
        </w:rPr>
        <w:t>Centrifuge the conical tube</w:t>
      </w:r>
      <w:r w:rsidRPr="00D80118">
        <w:rPr>
          <w:rFonts w:asciiTheme="minorHAnsi" w:hAnsiTheme="minorHAnsi" w:cstheme="minorHAnsi"/>
          <w:color w:val="auto"/>
          <w:lang w:eastAsia="ja-JP"/>
        </w:rPr>
        <w:t xml:space="preserve"> </w:t>
      </w:r>
      <w:r w:rsidRPr="00375212">
        <w:rPr>
          <w:rFonts w:asciiTheme="minorHAnsi" w:hAnsiTheme="minorHAnsi" w:cstheme="minorHAnsi"/>
          <w:color w:val="auto"/>
          <w:lang w:eastAsia="ja-JP"/>
        </w:rPr>
        <w:t xml:space="preserve">for 15 min </w:t>
      </w:r>
      <w:r w:rsidRPr="00BF14DC">
        <w:rPr>
          <w:rFonts w:asciiTheme="minorHAnsi" w:hAnsiTheme="minorHAnsi" w:cstheme="minorHAnsi"/>
          <w:color w:val="auto"/>
          <w:lang w:eastAsia="ja-JP"/>
        </w:rPr>
        <w:t xml:space="preserve">at </w:t>
      </w:r>
      <w:r w:rsidR="006A7A16" w:rsidRPr="00E72A87">
        <w:rPr>
          <w:rFonts w:asciiTheme="minorHAnsi" w:hAnsiTheme="minorHAnsi" w:cstheme="minorHAnsi"/>
          <w:color w:val="auto"/>
          <w:lang w:eastAsia="ja-JP"/>
        </w:rPr>
        <w:t xml:space="preserve">2,100 x </w:t>
      </w:r>
      <w:r w:rsidR="006A7A16" w:rsidRPr="00E72A87">
        <w:rPr>
          <w:rFonts w:asciiTheme="minorHAnsi" w:hAnsiTheme="minorHAnsi" w:cstheme="minorHAnsi"/>
          <w:i/>
          <w:color w:val="auto"/>
          <w:lang w:eastAsia="ja-JP"/>
        </w:rPr>
        <w:t>g</w:t>
      </w:r>
      <w:r w:rsidR="006A7A16" w:rsidRPr="00375212" w:rsidDel="006A7A16">
        <w:rPr>
          <w:rFonts w:asciiTheme="minorHAnsi" w:hAnsiTheme="minorHAnsi" w:cstheme="minorHAnsi"/>
          <w:color w:val="auto"/>
          <w:lang w:eastAsia="ja-JP"/>
        </w:rPr>
        <w:t xml:space="preserve"> </w:t>
      </w:r>
      <w:r>
        <w:rPr>
          <w:rFonts w:asciiTheme="minorHAnsi" w:hAnsiTheme="minorHAnsi" w:cstheme="minorHAnsi"/>
          <w:color w:val="auto"/>
          <w:lang w:eastAsia="ja-JP"/>
        </w:rPr>
        <w:t xml:space="preserve">to collect trypomastigotes. If </w:t>
      </w:r>
      <w:r w:rsidR="006A7A16">
        <w:rPr>
          <w:rFonts w:asciiTheme="minorHAnsi" w:hAnsiTheme="minorHAnsi" w:cstheme="minorHAnsi"/>
          <w:color w:val="auto"/>
          <w:lang w:eastAsia="ja-JP"/>
        </w:rPr>
        <w:t xml:space="preserve">the </w:t>
      </w:r>
      <w:r>
        <w:rPr>
          <w:rFonts w:asciiTheme="minorHAnsi" w:hAnsiTheme="minorHAnsi" w:cstheme="minorHAnsi"/>
          <w:color w:val="auto"/>
          <w:lang w:eastAsia="ja-JP"/>
        </w:rPr>
        <w:t>swim-out procedure was performed</w:t>
      </w:r>
      <w:r w:rsidR="00E25E55">
        <w:rPr>
          <w:rFonts w:asciiTheme="minorHAnsi" w:hAnsiTheme="minorHAnsi" w:cstheme="minorHAnsi"/>
          <w:color w:val="auto"/>
          <w:lang w:eastAsia="ja-JP"/>
        </w:rPr>
        <w:t xml:space="preserve"> above</w:t>
      </w:r>
      <w:r>
        <w:rPr>
          <w:rFonts w:asciiTheme="minorHAnsi" w:hAnsiTheme="minorHAnsi" w:cstheme="minorHAnsi"/>
          <w:color w:val="auto"/>
          <w:lang w:eastAsia="ja-JP"/>
        </w:rPr>
        <w:t xml:space="preserve">, centrifuge </w:t>
      </w:r>
      <w:r w:rsidR="006A7A16">
        <w:rPr>
          <w:rFonts w:asciiTheme="minorHAnsi" w:hAnsiTheme="minorHAnsi" w:cstheme="minorHAnsi"/>
          <w:color w:val="auto"/>
          <w:lang w:eastAsia="ja-JP"/>
        </w:rPr>
        <w:t xml:space="preserve">the </w:t>
      </w:r>
      <w:r>
        <w:rPr>
          <w:rFonts w:asciiTheme="minorHAnsi" w:hAnsiTheme="minorHAnsi" w:cstheme="minorHAnsi"/>
          <w:color w:val="auto"/>
          <w:lang w:eastAsia="ja-JP"/>
        </w:rPr>
        <w:t xml:space="preserve">1.5 mL tube for </w:t>
      </w:r>
      <w:r w:rsidR="00AD539F">
        <w:rPr>
          <w:rFonts w:asciiTheme="minorHAnsi" w:hAnsiTheme="minorHAnsi" w:cstheme="minorHAnsi"/>
          <w:color w:val="auto"/>
          <w:lang w:eastAsia="ja-JP"/>
        </w:rPr>
        <w:t>2</w:t>
      </w:r>
      <w:r>
        <w:rPr>
          <w:rFonts w:asciiTheme="minorHAnsi" w:hAnsiTheme="minorHAnsi" w:cstheme="minorHAnsi"/>
          <w:color w:val="auto"/>
          <w:lang w:eastAsia="ja-JP"/>
        </w:rPr>
        <w:t xml:space="preserve"> min at </w:t>
      </w:r>
      <w:r w:rsidR="006A7A16">
        <w:rPr>
          <w:rFonts w:asciiTheme="minorHAnsi" w:hAnsiTheme="minorHAnsi" w:cstheme="minorHAnsi"/>
          <w:color w:val="auto"/>
          <w:lang w:eastAsia="ja-JP"/>
        </w:rPr>
        <w:t>4,000</w:t>
      </w:r>
      <w:r w:rsidR="006A7A16" w:rsidRPr="00513B31">
        <w:rPr>
          <w:rFonts w:asciiTheme="minorHAnsi" w:hAnsiTheme="minorHAnsi" w:cstheme="minorHAnsi"/>
          <w:color w:val="auto"/>
          <w:lang w:eastAsia="ja-JP"/>
        </w:rPr>
        <w:t xml:space="preserve"> x </w:t>
      </w:r>
      <w:r w:rsidR="006A7A16" w:rsidRPr="00513B31">
        <w:rPr>
          <w:rFonts w:asciiTheme="minorHAnsi" w:hAnsiTheme="minorHAnsi" w:cstheme="minorHAnsi"/>
          <w:i/>
          <w:color w:val="auto"/>
          <w:lang w:eastAsia="ja-JP"/>
        </w:rPr>
        <w:t>g</w:t>
      </w:r>
      <w:r w:rsidR="006A7A16" w:rsidRPr="00375212" w:rsidDel="006A7A16">
        <w:rPr>
          <w:rFonts w:asciiTheme="minorHAnsi" w:hAnsiTheme="minorHAnsi" w:cstheme="minorHAnsi"/>
          <w:color w:val="auto"/>
          <w:lang w:eastAsia="ja-JP"/>
        </w:rPr>
        <w:t xml:space="preserve"> </w:t>
      </w:r>
      <w:r w:rsidR="00176CFE">
        <w:rPr>
          <w:rFonts w:asciiTheme="minorHAnsi" w:hAnsiTheme="minorHAnsi" w:cstheme="minorHAnsi"/>
          <w:color w:val="auto"/>
          <w:lang w:eastAsia="ja-JP"/>
        </w:rPr>
        <w:t xml:space="preserve">to pellet </w:t>
      </w:r>
      <w:r w:rsidR="006A7A16">
        <w:rPr>
          <w:rFonts w:asciiTheme="minorHAnsi" w:hAnsiTheme="minorHAnsi" w:cstheme="minorHAnsi"/>
          <w:color w:val="auto"/>
          <w:lang w:eastAsia="ja-JP"/>
        </w:rPr>
        <w:t xml:space="preserve">the </w:t>
      </w:r>
      <w:r w:rsidR="00176CFE">
        <w:rPr>
          <w:rFonts w:asciiTheme="minorHAnsi" w:hAnsiTheme="minorHAnsi" w:cstheme="minorHAnsi"/>
          <w:color w:val="auto"/>
          <w:lang w:eastAsia="ja-JP"/>
        </w:rPr>
        <w:t>trypomastigote</w:t>
      </w:r>
      <w:r>
        <w:rPr>
          <w:rFonts w:asciiTheme="minorHAnsi" w:hAnsiTheme="minorHAnsi" w:cstheme="minorHAnsi"/>
          <w:color w:val="auto"/>
          <w:lang w:eastAsia="ja-JP"/>
        </w:rPr>
        <w:t>.</w:t>
      </w:r>
      <w:r w:rsidR="00E92341">
        <w:rPr>
          <w:rFonts w:asciiTheme="minorHAnsi" w:hAnsiTheme="minorHAnsi" w:cstheme="minorHAnsi"/>
          <w:color w:val="auto"/>
          <w:lang w:eastAsia="ja-JP"/>
        </w:rPr>
        <w:t xml:space="preserve"> Discard </w:t>
      </w:r>
      <w:r w:rsidR="006A7A16">
        <w:rPr>
          <w:rFonts w:asciiTheme="minorHAnsi" w:hAnsiTheme="minorHAnsi" w:cstheme="minorHAnsi"/>
          <w:color w:val="auto"/>
          <w:lang w:eastAsia="ja-JP"/>
        </w:rPr>
        <w:t xml:space="preserve">the </w:t>
      </w:r>
      <w:r w:rsidR="00E92341">
        <w:rPr>
          <w:rFonts w:asciiTheme="minorHAnsi" w:hAnsiTheme="minorHAnsi" w:cstheme="minorHAnsi"/>
          <w:color w:val="auto"/>
          <w:lang w:eastAsia="ja-JP"/>
        </w:rPr>
        <w:t>supernatant.</w:t>
      </w:r>
    </w:p>
    <w:p w14:paraId="75D8BDFE" w14:textId="536BDE7D" w:rsidR="00375212" w:rsidRPr="00E25E55" w:rsidRDefault="00375212" w:rsidP="00D315B5">
      <w:pPr>
        <w:ind w:leftChars="100" w:left="240"/>
        <w:rPr>
          <w:rFonts w:asciiTheme="minorHAnsi" w:hAnsiTheme="minorHAnsi" w:cstheme="minorHAnsi"/>
          <w:color w:val="auto"/>
          <w:lang w:eastAsia="ja-JP"/>
        </w:rPr>
      </w:pPr>
    </w:p>
    <w:p w14:paraId="6C43436A" w14:textId="1EC59057" w:rsidR="00375212" w:rsidRDefault="00176CFE" w:rsidP="00053EEE">
      <w:pPr>
        <w:numPr>
          <w:ilvl w:val="1"/>
          <w:numId w:val="31"/>
        </w:numPr>
        <w:rPr>
          <w:rFonts w:asciiTheme="minorHAnsi" w:hAnsiTheme="minorHAnsi" w:cstheme="minorHAnsi"/>
          <w:color w:val="auto"/>
          <w:lang w:eastAsia="ja-JP"/>
        </w:rPr>
      </w:pPr>
      <w:r w:rsidRPr="00176E7E">
        <w:rPr>
          <w:rFonts w:asciiTheme="minorHAnsi" w:hAnsiTheme="minorHAnsi" w:cstheme="minorHAnsi"/>
          <w:color w:val="auto"/>
          <w:highlight w:val="yellow"/>
          <w:lang w:eastAsia="ja-JP"/>
        </w:rPr>
        <w:t xml:space="preserve">Resuspend </w:t>
      </w:r>
      <w:r w:rsidR="00E25E55" w:rsidRPr="00176E7E">
        <w:rPr>
          <w:rFonts w:asciiTheme="minorHAnsi" w:hAnsiTheme="minorHAnsi" w:cstheme="minorHAnsi"/>
          <w:color w:val="auto"/>
          <w:highlight w:val="yellow"/>
          <w:lang w:eastAsia="ja-JP"/>
        </w:rPr>
        <w:t xml:space="preserve">the </w:t>
      </w:r>
      <w:r w:rsidRPr="00176E7E">
        <w:rPr>
          <w:rFonts w:asciiTheme="minorHAnsi" w:hAnsiTheme="minorHAnsi" w:cstheme="minorHAnsi"/>
          <w:color w:val="auto"/>
          <w:highlight w:val="yellow"/>
          <w:lang w:eastAsia="ja-JP"/>
        </w:rPr>
        <w:t xml:space="preserve">pellet </w:t>
      </w:r>
      <w:r w:rsidR="00AA043F" w:rsidRPr="00176E7E">
        <w:rPr>
          <w:rFonts w:asciiTheme="minorHAnsi" w:hAnsiTheme="minorHAnsi" w:cstheme="minorHAnsi"/>
          <w:color w:val="auto"/>
          <w:highlight w:val="yellow"/>
          <w:lang w:eastAsia="ja-JP"/>
        </w:rPr>
        <w:t>with</w:t>
      </w:r>
      <w:r w:rsidRPr="00176E7E">
        <w:rPr>
          <w:rFonts w:asciiTheme="minorHAnsi" w:hAnsiTheme="minorHAnsi" w:cstheme="minorHAnsi"/>
          <w:color w:val="auto"/>
          <w:highlight w:val="yellow"/>
          <w:lang w:eastAsia="ja-JP"/>
        </w:rPr>
        <w:t xml:space="preserve"> </w:t>
      </w:r>
      <w:r w:rsidR="00C572E2" w:rsidRPr="00176E7E">
        <w:rPr>
          <w:rFonts w:asciiTheme="minorHAnsi" w:hAnsiTheme="minorHAnsi" w:cstheme="minorHAnsi"/>
          <w:color w:val="auto"/>
          <w:highlight w:val="yellow"/>
          <w:lang w:eastAsia="ja-JP"/>
        </w:rPr>
        <w:t xml:space="preserve">5 mL of </w:t>
      </w:r>
      <w:r w:rsidR="00E25E55" w:rsidRPr="00176E7E">
        <w:rPr>
          <w:rFonts w:asciiTheme="minorHAnsi" w:hAnsiTheme="minorHAnsi" w:cstheme="minorHAnsi"/>
          <w:color w:val="auto"/>
          <w:highlight w:val="yellow"/>
          <w:lang w:eastAsia="ja-JP"/>
        </w:rPr>
        <w:t>DMEM</w:t>
      </w:r>
      <w:r w:rsidR="00BF0C18">
        <w:rPr>
          <w:rFonts w:asciiTheme="minorHAnsi" w:hAnsiTheme="minorHAnsi" w:cstheme="minorHAnsi"/>
          <w:color w:val="auto"/>
          <w:highlight w:val="yellow"/>
          <w:lang w:eastAsia="ja-JP"/>
        </w:rPr>
        <w:t xml:space="preserve"> buffered with 20 mM MES</w:t>
      </w:r>
      <w:r w:rsidR="00E25E55" w:rsidRPr="00176E7E">
        <w:rPr>
          <w:rFonts w:asciiTheme="minorHAnsi" w:hAnsiTheme="minorHAnsi" w:cstheme="minorHAnsi"/>
          <w:color w:val="auto"/>
          <w:highlight w:val="yellow"/>
          <w:lang w:eastAsia="ja-JP"/>
        </w:rPr>
        <w:t xml:space="preserve"> </w:t>
      </w:r>
      <w:r w:rsidR="00AB355D" w:rsidRPr="00AB355D">
        <w:rPr>
          <w:rFonts w:asciiTheme="minorHAnsi" w:hAnsiTheme="minorHAnsi" w:cstheme="minorHAnsi"/>
          <w:color w:val="auto"/>
          <w:highlight w:val="yellow"/>
          <w:lang w:eastAsia="ja-JP"/>
        </w:rPr>
        <w:t>(</w:t>
      </w:r>
      <w:r w:rsidR="00E25E55" w:rsidRPr="00176E7E">
        <w:rPr>
          <w:rFonts w:asciiTheme="minorHAnsi" w:hAnsiTheme="minorHAnsi" w:cstheme="minorHAnsi"/>
          <w:color w:val="auto"/>
          <w:highlight w:val="yellow"/>
          <w:lang w:eastAsia="ja-JP"/>
        </w:rPr>
        <w:t>pH 5.0</w:t>
      </w:r>
      <w:r w:rsidR="00AB355D" w:rsidRPr="00AB355D">
        <w:rPr>
          <w:rFonts w:asciiTheme="minorHAnsi" w:hAnsiTheme="minorHAnsi" w:cstheme="minorHAnsi"/>
          <w:color w:val="auto"/>
          <w:highlight w:val="yellow"/>
          <w:lang w:eastAsia="ja-JP"/>
        </w:rPr>
        <w:t>)</w:t>
      </w:r>
      <w:r w:rsidR="00BF0C18">
        <w:rPr>
          <w:rFonts w:asciiTheme="minorHAnsi" w:hAnsiTheme="minorHAnsi" w:cstheme="minorHAnsi"/>
          <w:color w:val="auto"/>
          <w:highlight w:val="yellow"/>
          <w:lang w:eastAsia="ja-JP"/>
        </w:rPr>
        <w:t>,</w:t>
      </w:r>
      <w:r w:rsidR="00E25E55" w:rsidRPr="00176E7E">
        <w:rPr>
          <w:rFonts w:asciiTheme="minorHAnsi" w:hAnsiTheme="minorHAnsi" w:cstheme="minorHAnsi"/>
          <w:color w:val="auto"/>
          <w:highlight w:val="yellow"/>
          <w:lang w:eastAsia="ja-JP"/>
        </w:rPr>
        <w:t xml:space="preserve"> supplemented with </w:t>
      </w:r>
      <w:r w:rsidR="00715275" w:rsidRPr="00176E7E">
        <w:rPr>
          <w:rFonts w:asciiTheme="minorHAnsi" w:hAnsiTheme="minorHAnsi" w:cstheme="minorHAnsi"/>
          <w:color w:val="auto"/>
          <w:highlight w:val="yellow"/>
          <w:lang w:eastAsia="ja-JP"/>
        </w:rPr>
        <w:t xml:space="preserve">0.4% </w:t>
      </w:r>
      <w:r w:rsidR="00E25E55" w:rsidRPr="00176E7E">
        <w:rPr>
          <w:rFonts w:asciiTheme="minorHAnsi" w:hAnsiTheme="minorHAnsi" w:cstheme="minorHAnsi"/>
          <w:color w:val="auto"/>
          <w:highlight w:val="yellow"/>
          <w:lang w:eastAsia="ja-JP"/>
        </w:rPr>
        <w:t>BSA</w:t>
      </w:r>
      <w:r w:rsidR="00BF0C18">
        <w:rPr>
          <w:rFonts w:asciiTheme="minorHAnsi" w:hAnsiTheme="minorHAnsi" w:cstheme="minorHAnsi"/>
          <w:color w:val="auto"/>
          <w:highlight w:val="yellow"/>
          <w:lang w:eastAsia="ja-JP"/>
        </w:rPr>
        <w:fldChar w:fldCharType="begin" w:fldLock="1"/>
      </w:r>
      <w:r w:rsidR="001F4C68">
        <w:rPr>
          <w:rFonts w:asciiTheme="minorHAnsi" w:hAnsiTheme="minorHAnsi" w:cstheme="minorHAnsi"/>
          <w:color w:val="auto"/>
          <w:highlight w:val="yellow"/>
          <w:lang w:eastAsia="ja-JP"/>
        </w:rPr>
        <w:instrText>ADDIN CSL_CITATION {"citationItems":[{"id":"ITEM-1","itemData":{"DOI":"10.1017/S0031182000065264","ISBN":"0031-1820 (Print)","ISSN":"0031-1820","PMID":"7541124","abstract":"Following cell invasion, Trypanosoma cruzi trypomastigotes transform into amastigotes, which are the mammalian replicative forms of the parasite. Although amastigotes represent a critical stage in the life-cycle of T. cruzi, little is known of the factors controlling trypomastigote to amastigote transformation. Kanbera et al. (1990) observed that exposure of trypomastigotes to acidic pH induced their transformation into rounded forms resembling amastigotes. We confirm their observation and, using two strains of T. cruzi, establish that these transformants are ultrastructurally and biochemically indistinguishable from natural amastigotes. Incubation of trypomastigotes in medium at pH 5.0 for 2 h was sufficient to trigger their transformation into forms resembling amastigotes. Electron microscopical analysis confirmed that the kinetoplast structure, and general morphological features of the acid-induced, extracellular amastigotes were indistinguishable from those of intracellular-derived amastigotes. The extracellular transformation was accompanied by the acquisition of the stage-specific surface antigen of the naturally transformed amastigotes (Ssp-4), and loss of a stage-specific trypomastigote antigen (Ssp-3). Trypomastigotes incubated at neutral pH did not transform into amastigotes, and did not acquire the Ssp-4 epitope or lose the Ssp-3 epitope. Finally, acid-induced amastigotes subsequently incorporated [3H]thymidine into their DNA, indicating that the important replicative property of intracellular amastigotes is also exhibited by these in vitro transformants. This effect of low pH appears to be of physiological relevance, and acid-induced extracellular transformation appears to represent a valid experimental technique for studies of the molecular mechanisms involved in the differentiation process.","author":[{"dropping-particle":"","family":"Tomlinson","given":"S","non-dropping-particle":"","parse-names":false,"suffix":""},{"dropping-particle":"","family":"Vandekerckhove","given":"F","non-dropping-particle":"","parse-names":false,"suffix":""},{"dropping-particle":"","family":"Frevert","given":"U","non-dropping-particle":"","parse-names":false,"suffix":""},{"dropping-particle":"","family":"Nussenzweig","given":"V","non-dropping-particle":"","parse-names":false,"suffix":""}],"container-title":"Parasitology","edition":"1995/06/01","id":"ITEM-1","issue":"05","issued":{"date-parts":[["1995","6","6"]]},"language":"eng","note":"From Duplicate 2 (The induction of Trypanosoma cruzi trypomastigote to amastigote transformation by low pH - Tomlinson, S; Vandekerckhove, F; Frevert, U; Nussenzweig, V)\n\nTomlinson, S Vandekerckhove, F Frevert, U Nussenzweig, V Journal Article England Parasitology. 1995 Jun;110 ( Pt 5):547-54.\n\n\nTomlinson, S Vandekerckhove, F Frevert, U Nussenzweig, V Journal Article England Parasitology. 1995 Jun;110 ( Pt 5):547-54.","page":"547","title":"The induction of Trypanosoma cruzi trypomastigote to amastigote transformation by low pH","type":"article-journal","volume":"110"},"uris":["http://www.mendeley.com/documents/?uuid=cae1b5e3-3757-4e31-9d4b-ef4f11011e79"]}],"mendeley":{"formattedCitation":"&lt;sup&gt;19&lt;/sup&gt;","plainTextFormattedCitation":"19","previouslyFormattedCitation":"&lt;sup&gt;19&lt;/sup&gt;"},"properties":{"noteIndex":0},"schema":"https://github.com/citation-style-language/schema/raw/master/csl-citation.json"}</w:instrText>
      </w:r>
      <w:r w:rsidR="00BF0C18">
        <w:rPr>
          <w:rFonts w:asciiTheme="minorHAnsi" w:hAnsiTheme="minorHAnsi" w:cstheme="minorHAnsi"/>
          <w:color w:val="auto"/>
          <w:highlight w:val="yellow"/>
          <w:lang w:eastAsia="ja-JP"/>
        </w:rPr>
        <w:fldChar w:fldCharType="separate"/>
      </w:r>
      <w:r w:rsidR="001F4C68" w:rsidRPr="001F4C68">
        <w:rPr>
          <w:rFonts w:asciiTheme="minorHAnsi" w:hAnsiTheme="minorHAnsi" w:cstheme="minorHAnsi"/>
          <w:noProof/>
          <w:color w:val="auto"/>
          <w:highlight w:val="yellow"/>
          <w:vertAlign w:val="superscript"/>
          <w:lang w:eastAsia="ja-JP"/>
        </w:rPr>
        <w:t>19</w:t>
      </w:r>
      <w:r w:rsidR="00BF0C18">
        <w:rPr>
          <w:rFonts w:asciiTheme="minorHAnsi" w:hAnsiTheme="minorHAnsi" w:cstheme="minorHAnsi"/>
          <w:color w:val="auto"/>
          <w:highlight w:val="yellow"/>
          <w:lang w:eastAsia="ja-JP"/>
        </w:rPr>
        <w:fldChar w:fldCharType="end"/>
      </w:r>
      <w:r w:rsidR="00BF0C18">
        <w:rPr>
          <w:rFonts w:asciiTheme="minorHAnsi" w:hAnsiTheme="minorHAnsi" w:cstheme="minorHAnsi"/>
          <w:color w:val="auto"/>
          <w:highlight w:val="yellow"/>
          <w:lang w:eastAsia="ja-JP"/>
        </w:rPr>
        <w:t>.</w:t>
      </w:r>
      <w:r w:rsidR="00AA043F" w:rsidRPr="00176E7E">
        <w:rPr>
          <w:rFonts w:asciiTheme="minorHAnsi" w:hAnsiTheme="minorHAnsi" w:cstheme="minorHAnsi"/>
          <w:color w:val="auto"/>
          <w:highlight w:val="yellow"/>
          <w:lang w:eastAsia="ja-JP"/>
        </w:rPr>
        <w:t xml:space="preserve"> </w:t>
      </w:r>
      <w:r w:rsidR="00BF0C18">
        <w:rPr>
          <w:rFonts w:asciiTheme="minorHAnsi" w:hAnsiTheme="minorHAnsi" w:cstheme="minorHAnsi"/>
          <w:color w:val="auto"/>
          <w:highlight w:val="yellow"/>
          <w:lang w:eastAsia="ja-JP"/>
        </w:rPr>
        <w:t>T</w:t>
      </w:r>
      <w:r w:rsidR="00AA043F" w:rsidRPr="00176E7E">
        <w:rPr>
          <w:rFonts w:asciiTheme="minorHAnsi" w:hAnsiTheme="minorHAnsi" w:cstheme="minorHAnsi"/>
          <w:color w:val="auto"/>
          <w:highlight w:val="yellow"/>
          <w:lang w:eastAsia="ja-JP"/>
        </w:rPr>
        <w:t>ransfer</w:t>
      </w:r>
      <w:r w:rsidR="00C572E2" w:rsidRPr="00176E7E">
        <w:rPr>
          <w:rFonts w:asciiTheme="minorHAnsi" w:hAnsiTheme="minorHAnsi" w:cstheme="minorHAnsi"/>
          <w:color w:val="auto"/>
          <w:highlight w:val="yellow"/>
          <w:lang w:eastAsia="ja-JP"/>
        </w:rPr>
        <w:t xml:space="preserve"> </w:t>
      </w:r>
      <w:r w:rsidR="00E42B05" w:rsidRPr="00176E7E">
        <w:rPr>
          <w:rFonts w:asciiTheme="minorHAnsi" w:hAnsiTheme="minorHAnsi" w:cstheme="minorHAnsi"/>
          <w:color w:val="auto"/>
          <w:highlight w:val="yellow"/>
          <w:lang w:eastAsia="ja-JP"/>
        </w:rPr>
        <w:t>the parasite</w:t>
      </w:r>
      <w:r w:rsidR="00C572E2" w:rsidRPr="00176E7E">
        <w:rPr>
          <w:rFonts w:asciiTheme="minorHAnsi" w:hAnsiTheme="minorHAnsi" w:cstheme="minorHAnsi"/>
          <w:color w:val="auto"/>
          <w:highlight w:val="yellow"/>
          <w:lang w:eastAsia="ja-JP"/>
        </w:rPr>
        <w:t xml:space="preserve"> </w:t>
      </w:r>
      <w:r w:rsidR="00AA043F" w:rsidRPr="00176E7E">
        <w:rPr>
          <w:rFonts w:asciiTheme="minorHAnsi" w:hAnsiTheme="minorHAnsi" w:cstheme="minorHAnsi"/>
          <w:color w:val="auto"/>
          <w:highlight w:val="yellow"/>
          <w:lang w:eastAsia="ja-JP"/>
        </w:rPr>
        <w:t xml:space="preserve">to </w:t>
      </w:r>
      <w:r w:rsidR="00E42B05" w:rsidRPr="00176E7E">
        <w:rPr>
          <w:rFonts w:asciiTheme="minorHAnsi" w:hAnsiTheme="minorHAnsi" w:cstheme="minorHAnsi"/>
          <w:color w:val="auto"/>
          <w:highlight w:val="yellow"/>
          <w:lang w:eastAsia="ja-JP"/>
        </w:rPr>
        <w:t xml:space="preserve">a </w:t>
      </w:r>
      <w:r w:rsidR="00AA043F" w:rsidRPr="00176E7E">
        <w:rPr>
          <w:rFonts w:asciiTheme="minorHAnsi" w:hAnsiTheme="minorHAnsi" w:cstheme="minorHAnsi"/>
          <w:color w:val="auto"/>
          <w:highlight w:val="yellow"/>
          <w:lang w:eastAsia="ja-JP"/>
        </w:rPr>
        <w:t>T</w:t>
      </w:r>
      <w:r w:rsidR="008A6545">
        <w:rPr>
          <w:rFonts w:asciiTheme="minorHAnsi" w:hAnsiTheme="minorHAnsi" w:cstheme="minorHAnsi"/>
          <w:color w:val="auto"/>
          <w:highlight w:val="yellow"/>
          <w:lang w:eastAsia="ja-JP"/>
        </w:rPr>
        <w:t>-</w:t>
      </w:r>
      <w:r w:rsidR="00AA043F" w:rsidRPr="00176E7E">
        <w:rPr>
          <w:rFonts w:asciiTheme="minorHAnsi" w:hAnsiTheme="minorHAnsi" w:cstheme="minorHAnsi"/>
          <w:color w:val="auto"/>
          <w:highlight w:val="yellow"/>
          <w:lang w:eastAsia="ja-JP"/>
        </w:rPr>
        <w:t>25</w:t>
      </w:r>
      <w:r w:rsidR="00E42B05" w:rsidRPr="00176E7E">
        <w:rPr>
          <w:rFonts w:asciiTheme="minorHAnsi" w:hAnsiTheme="minorHAnsi" w:cstheme="minorHAnsi"/>
          <w:color w:val="auto"/>
          <w:highlight w:val="yellow"/>
          <w:lang w:eastAsia="ja-JP"/>
        </w:rPr>
        <w:t xml:space="preserve"> culture </w:t>
      </w:r>
      <w:r w:rsidR="00AA043F" w:rsidRPr="00176E7E">
        <w:rPr>
          <w:rFonts w:asciiTheme="minorHAnsi" w:hAnsiTheme="minorHAnsi" w:cstheme="minorHAnsi"/>
          <w:color w:val="auto"/>
          <w:highlight w:val="yellow"/>
          <w:lang w:eastAsia="ja-JP"/>
        </w:rPr>
        <w:t>flask</w:t>
      </w:r>
      <w:r w:rsidR="00E25E55" w:rsidRPr="00176E7E">
        <w:rPr>
          <w:rFonts w:asciiTheme="minorHAnsi" w:hAnsiTheme="minorHAnsi" w:cstheme="minorHAnsi"/>
          <w:color w:val="auto"/>
          <w:highlight w:val="yellow"/>
          <w:lang w:eastAsia="ja-JP"/>
        </w:rPr>
        <w:t>.</w:t>
      </w:r>
      <w:r w:rsidR="00E25E55">
        <w:rPr>
          <w:rFonts w:asciiTheme="minorHAnsi" w:hAnsiTheme="minorHAnsi" w:cstheme="minorHAnsi"/>
          <w:color w:val="auto"/>
          <w:lang w:eastAsia="ja-JP"/>
        </w:rPr>
        <w:t xml:space="preserve"> </w:t>
      </w:r>
      <w:r w:rsidR="00C51A49">
        <w:rPr>
          <w:rFonts w:asciiTheme="minorHAnsi" w:hAnsiTheme="minorHAnsi" w:cstheme="minorHAnsi"/>
          <w:color w:val="auto"/>
          <w:lang w:eastAsia="ja-JP"/>
        </w:rPr>
        <w:t xml:space="preserve">Leave the cap loose. </w:t>
      </w:r>
      <w:r w:rsidR="00E25E55">
        <w:rPr>
          <w:rFonts w:asciiTheme="minorHAnsi" w:hAnsiTheme="minorHAnsi" w:cstheme="minorHAnsi"/>
          <w:color w:val="auto"/>
          <w:lang w:eastAsia="ja-JP"/>
        </w:rPr>
        <w:t xml:space="preserve">The cell density </w:t>
      </w:r>
      <w:r w:rsidR="00AA043F">
        <w:rPr>
          <w:rFonts w:asciiTheme="minorHAnsi" w:hAnsiTheme="minorHAnsi" w:cstheme="minorHAnsi"/>
          <w:color w:val="auto"/>
          <w:lang w:eastAsia="ja-JP"/>
        </w:rPr>
        <w:t xml:space="preserve">must be </w:t>
      </w:r>
      <w:r w:rsidR="00FC5531">
        <w:rPr>
          <w:rFonts w:asciiTheme="minorHAnsi" w:hAnsiTheme="minorHAnsi" w:cstheme="minorHAnsi"/>
          <w:color w:val="auto"/>
          <w:lang w:eastAsia="ja-JP"/>
        </w:rPr>
        <w:t xml:space="preserve">around or </w:t>
      </w:r>
      <w:r w:rsidR="004C75D1">
        <w:rPr>
          <w:rFonts w:asciiTheme="minorHAnsi" w:hAnsiTheme="minorHAnsi" w:cstheme="minorHAnsi"/>
          <w:color w:val="auto"/>
          <w:lang w:eastAsia="ja-JP"/>
        </w:rPr>
        <w:t>below</w:t>
      </w:r>
      <w:r w:rsidR="00AA043F">
        <w:rPr>
          <w:rFonts w:asciiTheme="minorHAnsi" w:hAnsiTheme="minorHAnsi" w:cstheme="minorHAnsi"/>
          <w:color w:val="auto"/>
          <w:lang w:eastAsia="ja-JP"/>
        </w:rPr>
        <w:t xml:space="preserve"> 1</w:t>
      </w:r>
      <w:r w:rsidR="00CD4854">
        <w:rPr>
          <w:rFonts w:asciiTheme="minorHAnsi" w:hAnsiTheme="minorHAnsi" w:cstheme="minorHAnsi"/>
          <w:color w:val="auto"/>
          <w:lang w:eastAsia="ja-JP"/>
        </w:rPr>
        <w:t xml:space="preserve"> </w:t>
      </w:r>
      <w:r w:rsidR="006A7A16">
        <w:rPr>
          <w:rFonts w:asciiTheme="minorHAnsi" w:hAnsiTheme="minorHAnsi" w:cstheme="minorHAnsi"/>
          <w:color w:val="auto"/>
          <w:lang w:eastAsia="ja-JP"/>
        </w:rPr>
        <w:t xml:space="preserve">x </w:t>
      </w:r>
      <w:r w:rsidR="00AA043F">
        <w:rPr>
          <w:rFonts w:asciiTheme="minorHAnsi" w:hAnsiTheme="minorHAnsi" w:cstheme="minorHAnsi"/>
          <w:color w:val="auto"/>
          <w:lang w:eastAsia="ja-JP"/>
        </w:rPr>
        <w:t>10</w:t>
      </w:r>
      <w:r w:rsidR="00AA043F" w:rsidRPr="00AA043F">
        <w:rPr>
          <w:rFonts w:asciiTheme="minorHAnsi" w:hAnsiTheme="minorHAnsi" w:cstheme="minorHAnsi"/>
          <w:color w:val="auto"/>
          <w:vertAlign w:val="superscript"/>
          <w:lang w:eastAsia="ja-JP"/>
        </w:rPr>
        <w:t>7</w:t>
      </w:r>
      <w:r w:rsidR="00AA043F">
        <w:rPr>
          <w:rFonts w:asciiTheme="minorHAnsi" w:hAnsiTheme="minorHAnsi" w:cstheme="minorHAnsi"/>
          <w:color w:val="auto"/>
          <w:lang w:eastAsia="ja-JP"/>
        </w:rPr>
        <w:t xml:space="preserve"> cells/mL</w:t>
      </w:r>
      <w:r w:rsidR="00FC5531">
        <w:rPr>
          <w:rFonts w:asciiTheme="minorHAnsi" w:hAnsiTheme="minorHAnsi" w:cstheme="minorHAnsi"/>
          <w:color w:val="auto"/>
          <w:lang w:eastAsia="ja-JP"/>
        </w:rPr>
        <w:t>, since o</w:t>
      </w:r>
      <w:r w:rsidR="00746321">
        <w:rPr>
          <w:rFonts w:asciiTheme="minorHAnsi" w:hAnsiTheme="minorHAnsi" w:cstheme="minorHAnsi"/>
          <w:color w:val="auto"/>
          <w:lang w:eastAsia="ja-JP"/>
        </w:rPr>
        <w:t>versaturation increases the chance of cell death</w:t>
      </w:r>
      <w:r w:rsidR="00862D9D">
        <w:rPr>
          <w:rFonts w:asciiTheme="minorHAnsi" w:hAnsiTheme="minorHAnsi" w:cstheme="minorHAnsi" w:hint="eastAsia"/>
          <w:color w:val="auto"/>
          <w:lang w:eastAsia="ja-JP"/>
        </w:rPr>
        <w:t>.</w:t>
      </w:r>
    </w:p>
    <w:p w14:paraId="7977C589" w14:textId="251E7429" w:rsidR="00BF0C18" w:rsidRDefault="00BF0C18" w:rsidP="00D315B5">
      <w:pPr>
        <w:ind w:leftChars="100" w:left="240"/>
        <w:rPr>
          <w:rFonts w:asciiTheme="minorHAnsi" w:hAnsiTheme="minorHAnsi" w:cstheme="minorHAnsi"/>
          <w:color w:val="auto"/>
          <w:lang w:eastAsia="ja-JP"/>
        </w:rPr>
      </w:pPr>
    </w:p>
    <w:p w14:paraId="1C5AFE3F" w14:textId="15B3B18C" w:rsidR="00BF0C18" w:rsidRDefault="00BF0C18" w:rsidP="00053EEE">
      <w:pPr>
        <w:rPr>
          <w:rFonts w:asciiTheme="minorHAnsi" w:hAnsiTheme="minorHAnsi" w:cstheme="minorHAnsi"/>
          <w:color w:val="auto"/>
          <w:lang w:eastAsia="ja-JP"/>
        </w:rPr>
      </w:pPr>
      <w:r>
        <w:rPr>
          <w:rFonts w:asciiTheme="minorHAnsi" w:hAnsiTheme="minorHAnsi" w:cstheme="minorHAnsi" w:hint="eastAsia"/>
          <w:color w:val="auto"/>
          <w:lang w:eastAsia="ja-JP"/>
        </w:rPr>
        <w:t>N</w:t>
      </w:r>
      <w:r>
        <w:rPr>
          <w:rFonts w:asciiTheme="minorHAnsi" w:hAnsiTheme="minorHAnsi" w:cstheme="minorHAnsi"/>
          <w:color w:val="auto"/>
          <w:lang w:eastAsia="ja-JP"/>
        </w:rPr>
        <w:t xml:space="preserve">OTE: </w:t>
      </w:r>
      <w:r w:rsidR="006A7A16">
        <w:rPr>
          <w:rFonts w:asciiTheme="minorHAnsi" w:hAnsiTheme="minorHAnsi" w:cstheme="minorHAnsi"/>
          <w:color w:val="auto"/>
          <w:lang w:eastAsia="ja-JP"/>
        </w:rPr>
        <w:t xml:space="preserve">The color </w:t>
      </w:r>
      <w:r>
        <w:rPr>
          <w:rFonts w:asciiTheme="minorHAnsi" w:hAnsiTheme="minorHAnsi" w:cstheme="minorHAnsi"/>
          <w:color w:val="auto"/>
          <w:lang w:eastAsia="ja-JP"/>
        </w:rPr>
        <w:t xml:space="preserve">of </w:t>
      </w:r>
      <w:r w:rsidR="006A7A16">
        <w:rPr>
          <w:rFonts w:asciiTheme="minorHAnsi" w:hAnsiTheme="minorHAnsi" w:cstheme="minorHAnsi"/>
          <w:color w:val="auto"/>
          <w:lang w:eastAsia="ja-JP"/>
        </w:rPr>
        <w:t xml:space="preserve">the </w:t>
      </w:r>
      <w:r>
        <w:rPr>
          <w:rFonts w:asciiTheme="minorHAnsi" w:hAnsiTheme="minorHAnsi" w:cstheme="minorHAnsi"/>
          <w:color w:val="auto"/>
          <w:lang w:eastAsia="ja-JP"/>
        </w:rPr>
        <w:t xml:space="preserve">DMEM must be yellow, not orange. If </w:t>
      </w:r>
      <w:r w:rsidR="008A6545">
        <w:rPr>
          <w:rFonts w:asciiTheme="minorHAnsi" w:hAnsiTheme="minorHAnsi" w:cstheme="minorHAnsi"/>
          <w:color w:val="auto"/>
          <w:lang w:eastAsia="ja-JP"/>
        </w:rPr>
        <w:t xml:space="preserve">the </w:t>
      </w:r>
      <w:r>
        <w:rPr>
          <w:rFonts w:asciiTheme="minorHAnsi" w:hAnsiTheme="minorHAnsi" w:cstheme="minorHAnsi"/>
          <w:color w:val="auto"/>
          <w:lang w:eastAsia="ja-JP"/>
        </w:rPr>
        <w:t xml:space="preserve">original DMEM </w:t>
      </w:r>
      <w:r w:rsidR="00426C80">
        <w:rPr>
          <w:rFonts w:asciiTheme="minorHAnsi" w:hAnsiTheme="minorHAnsi" w:cstheme="minorHAnsi"/>
          <w:color w:val="auto"/>
          <w:lang w:eastAsia="ja-JP"/>
        </w:rPr>
        <w:t>had</w:t>
      </w:r>
      <w:r>
        <w:rPr>
          <w:rFonts w:asciiTheme="minorHAnsi" w:hAnsiTheme="minorHAnsi" w:cstheme="minorHAnsi"/>
          <w:color w:val="auto"/>
          <w:lang w:eastAsia="ja-JP"/>
        </w:rPr>
        <w:t xml:space="preserve"> high buffering capacity, 20 mM MES </w:t>
      </w:r>
      <w:r w:rsidR="00AB355D" w:rsidRPr="00AB355D">
        <w:rPr>
          <w:rFonts w:asciiTheme="minorHAnsi" w:hAnsiTheme="minorHAnsi" w:cstheme="minorHAnsi"/>
          <w:color w:val="auto"/>
          <w:lang w:eastAsia="ja-JP"/>
        </w:rPr>
        <w:t>(</w:t>
      </w:r>
      <w:r>
        <w:rPr>
          <w:rFonts w:asciiTheme="minorHAnsi" w:hAnsiTheme="minorHAnsi" w:cstheme="minorHAnsi"/>
          <w:color w:val="auto"/>
          <w:lang w:eastAsia="ja-JP"/>
        </w:rPr>
        <w:t>pH 5.0</w:t>
      </w:r>
      <w:r w:rsidR="00AB355D" w:rsidRPr="00AB355D">
        <w:rPr>
          <w:rFonts w:asciiTheme="minorHAnsi" w:hAnsiTheme="minorHAnsi" w:cstheme="minorHAnsi"/>
          <w:color w:val="auto"/>
          <w:lang w:eastAsia="ja-JP"/>
        </w:rPr>
        <w:t>)</w:t>
      </w:r>
      <w:r>
        <w:rPr>
          <w:rFonts w:asciiTheme="minorHAnsi" w:hAnsiTheme="minorHAnsi" w:cstheme="minorHAnsi"/>
          <w:color w:val="auto"/>
          <w:lang w:eastAsia="ja-JP"/>
        </w:rPr>
        <w:t xml:space="preserve"> is not enough to lower the </w:t>
      </w:r>
      <w:proofErr w:type="spellStart"/>
      <w:r>
        <w:rPr>
          <w:rFonts w:asciiTheme="minorHAnsi" w:hAnsiTheme="minorHAnsi" w:cstheme="minorHAnsi"/>
          <w:color w:val="auto"/>
          <w:lang w:eastAsia="ja-JP"/>
        </w:rPr>
        <w:t>pH.</w:t>
      </w:r>
      <w:proofErr w:type="spellEnd"/>
      <w:r>
        <w:rPr>
          <w:rFonts w:asciiTheme="minorHAnsi" w:hAnsiTheme="minorHAnsi" w:cstheme="minorHAnsi"/>
          <w:color w:val="auto"/>
          <w:lang w:eastAsia="ja-JP"/>
        </w:rPr>
        <w:t xml:space="preserve"> The pH of the medium must be adjusted by addition</w:t>
      </w:r>
      <w:r w:rsidR="008A6545">
        <w:rPr>
          <w:rFonts w:asciiTheme="minorHAnsi" w:hAnsiTheme="minorHAnsi" w:cstheme="minorHAnsi"/>
          <w:color w:val="auto"/>
          <w:lang w:eastAsia="ja-JP"/>
        </w:rPr>
        <w:t xml:space="preserve"> of</w:t>
      </w:r>
      <w:r>
        <w:rPr>
          <w:rFonts w:asciiTheme="minorHAnsi" w:hAnsiTheme="minorHAnsi" w:cstheme="minorHAnsi"/>
          <w:color w:val="auto"/>
          <w:lang w:eastAsia="ja-JP"/>
        </w:rPr>
        <w:t xml:space="preserve"> HCl in that case.</w:t>
      </w:r>
      <w:r w:rsidR="008A6545">
        <w:rPr>
          <w:rFonts w:asciiTheme="minorHAnsi" w:hAnsiTheme="minorHAnsi" w:cstheme="minorHAnsi"/>
          <w:color w:val="auto"/>
          <w:lang w:eastAsia="ja-JP"/>
        </w:rPr>
        <w:t xml:space="preserve"> The </w:t>
      </w:r>
      <w:r w:rsidR="004E0A3E">
        <w:rPr>
          <w:rFonts w:asciiTheme="minorHAnsi" w:hAnsiTheme="minorHAnsi" w:cstheme="minorHAnsi"/>
          <w:color w:val="auto"/>
          <w:lang w:eastAsia="ja-JP"/>
        </w:rPr>
        <w:t xml:space="preserve">acidic </w:t>
      </w:r>
      <w:r w:rsidR="008A6545">
        <w:rPr>
          <w:rFonts w:asciiTheme="minorHAnsi" w:hAnsiTheme="minorHAnsi" w:cstheme="minorHAnsi"/>
          <w:color w:val="auto"/>
          <w:lang w:eastAsia="ja-JP"/>
        </w:rPr>
        <w:t>medium can be kept at 4</w:t>
      </w:r>
      <w:r w:rsidR="008A6545" w:rsidRPr="008A6545">
        <w:t xml:space="preserve"> </w:t>
      </w:r>
      <w:r w:rsidR="008A6545" w:rsidRPr="008A6545">
        <w:rPr>
          <w:rFonts w:asciiTheme="minorHAnsi" w:hAnsiTheme="minorHAnsi" w:cstheme="minorHAnsi"/>
          <w:color w:val="auto"/>
          <w:lang w:eastAsia="ja-JP"/>
        </w:rPr>
        <w:t>˚C</w:t>
      </w:r>
      <w:r w:rsidR="00F8446A">
        <w:rPr>
          <w:rFonts w:asciiTheme="minorHAnsi" w:hAnsiTheme="minorHAnsi" w:cstheme="minorHAnsi"/>
          <w:color w:val="auto"/>
          <w:lang w:eastAsia="ja-JP"/>
        </w:rPr>
        <w:t>,</w:t>
      </w:r>
      <w:r w:rsidR="008A6545">
        <w:rPr>
          <w:rFonts w:asciiTheme="minorHAnsi" w:hAnsiTheme="minorHAnsi" w:cstheme="minorHAnsi"/>
          <w:color w:val="auto"/>
          <w:lang w:eastAsia="ja-JP"/>
        </w:rPr>
        <w:t xml:space="preserve"> </w:t>
      </w:r>
      <w:r w:rsidR="004E0A3E">
        <w:rPr>
          <w:rFonts w:asciiTheme="minorHAnsi" w:hAnsiTheme="minorHAnsi" w:cstheme="minorHAnsi"/>
          <w:color w:val="auto"/>
          <w:lang w:eastAsia="ja-JP"/>
        </w:rPr>
        <w:t>but no longer than</w:t>
      </w:r>
      <w:r w:rsidR="008A6545">
        <w:rPr>
          <w:rFonts w:asciiTheme="minorHAnsi" w:hAnsiTheme="minorHAnsi" w:cstheme="minorHAnsi"/>
          <w:color w:val="auto"/>
          <w:lang w:eastAsia="ja-JP"/>
        </w:rPr>
        <w:t xml:space="preserve"> 1 month. </w:t>
      </w:r>
    </w:p>
    <w:p w14:paraId="77C83B0F" w14:textId="190AB158" w:rsidR="00AA043F" w:rsidRDefault="00AA043F" w:rsidP="00D315B5">
      <w:pPr>
        <w:ind w:leftChars="100" w:left="240"/>
        <w:rPr>
          <w:rFonts w:asciiTheme="minorHAnsi" w:hAnsiTheme="minorHAnsi" w:cstheme="minorHAnsi"/>
          <w:color w:val="auto"/>
          <w:lang w:eastAsia="ja-JP"/>
        </w:rPr>
      </w:pPr>
    </w:p>
    <w:p w14:paraId="4A423E28" w14:textId="06647AE3" w:rsidR="00AA043F" w:rsidRDefault="00E8363C" w:rsidP="00053EEE">
      <w:pPr>
        <w:numPr>
          <w:ilvl w:val="1"/>
          <w:numId w:val="31"/>
        </w:numPr>
        <w:rPr>
          <w:rFonts w:asciiTheme="minorHAnsi" w:hAnsiTheme="minorHAnsi" w:cstheme="minorHAnsi"/>
          <w:color w:val="auto"/>
          <w:lang w:eastAsia="ja-JP"/>
        </w:rPr>
      </w:pPr>
      <w:r>
        <w:rPr>
          <w:rFonts w:asciiTheme="minorHAnsi" w:hAnsiTheme="minorHAnsi" w:cstheme="minorHAnsi"/>
          <w:color w:val="auto"/>
          <w:highlight w:val="yellow"/>
          <w:lang w:eastAsia="ja-JP"/>
        </w:rPr>
        <w:t>Incubate</w:t>
      </w:r>
      <w:r w:rsidR="00AA043F" w:rsidRPr="00176E7E">
        <w:rPr>
          <w:rFonts w:asciiTheme="minorHAnsi" w:hAnsiTheme="minorHAnsi" w:cstheme="minorHAnsi"/>
          <w:color w:val="auto"/>
          <w:highlight w:val="yellow"/>
          <w:lang w:eastAsia="ja-JP"/>
        </w:rPr>
        <w:t xml:space="preserve"> the </w:t>
      </w:r>
      <w:r w:rsidR="00E42B05" w:rsidRPr="00176E7E">
        <w:rPr>
          <w:rFonts w:asciiTheme="minorHAnsi" w:hAnsiTheme="minorHAnsi" w:cstheme="minorHAnsi"/>
          <w:color w:val="auto"/>
          <w:highlight w:val="yellow"/>
          <w:lang w:eastAsia="ja-JP"/>
        </w:rPr>
        <w:t xml:space="preserve">culture </w:t>
      </w:r>
      <w:r w:rsidR="00AA043F" w:rsidRPr="00176E7E">
        <w:rPr>
          <w:rFonts w:asciiTheme="minorHAnsi" w:hAnsiTheme="minorHAnsi" w:cstheme="minorHAnsi"/>
          <w:color w:val="auto"/>
          <w:highlight w:val="yellow"/>
          <w:lang w:eastAsia="ja-JP"/>
        </w:rPr>
        <w:t xml:space="preserve">flask </w:t>
      </w:r>
      <w:r w:rsidR="002C58ED" w:rsidRPr="00176E7E">
        <w:rPr>
          <w:rFonts w:asciiTheme="minorHAnsi" w:hAnsiTheme="minorHAnsi" w:cstheme="minorHAnsi"/>
          <w:color w:val="auto"/>
          <w:highlight w:val="yellow"/>
          <w:lang w:eastAsia="ja-JP"/>
        </w:rPr>
        <w:t>at</w:t>
      </w:r>
      <w:r w:rsidR="00AA043F" w:rsidRPr="00176E7E">
        <w:rPr>
          <w:rFonts w:asciiTheme="minorHAnsi" w:hAnsiTheme="minorHAnsi" w:cstheme="minorHAnsi"/>
          <w:color w:val="auto"/>
          <w:highlight w:val="yellow"/>
          <w:lang w:eastAsia="ja-JP"/>
        </w:rPr>
        <w:t xml:space="preserve"> 37 </w:t>
      </w:r>
      <w:bookmarkStart w:id="8" w:name="_Hlk2550407"/>
      <w:r w:rsidR="00AA043F" w:rsidRPr="00176E7E">
        <w:rPr>
          <w:rFonts w:asciiTheme="minorHAnsi" w:hAnsiTheme="minorHAnsi" w:cstheme="minorHAnsi"/>
          <w:color w:val="auto"/>
          <w:highlight w:val="yellow"/>
          <w:lang w:eastAsia="ja-JP"/>
        </w:rPr>
        <w:t>˚C</w:t>
      </w:r>
      <w:bookmarkEnd w:id="8"/>
      <w:r w:rsidR="002C58ED" w:rsidRPr="00176E7E">
        <w:rPr>
          <w:rFonts w:asciiTheme="minorHAnsi" w:hAnsiTheme="minorHAnsi" w:cstheme="minorHAnsi"/>
          <w:color w:val="auto"/>
          <w:highlight w:val="yellow"/>
          <w:lang w:eastAsia="ja-JP"/>
        </w:rPr>
        <w:t xml:space="preserve"> under 5</w:t>
      </w:r>
      <w:r w:rsidR="00E92ED1">
        <w:rPr>
          <w:rFonts w:asciiTheme="minorHAnsi" w:hAnsiTheme="minorHAnsi" w:cstheme="minorHAnsi"/>
          <w:color w:val="auto"/>
          <w:highlight w:val="yellow"/>
          <w:lang w:eastAsia="ja-JP"/>
        </w:rPr>
        <w:t>%</w:t>
      </w:r>
      <w:r w:rsidR="002C58ED" w:rsidRPr="00176E7E">
        <w:rPr>
          <w:rFonts w:asciiTheme="minorHAnsi" w:hAnsiTheme="minorHAnsi" w:cstheme="minorHAnsi"/>
          <w:color w:val="auto"/>
          <w:highlight w:val="yellow"/>
          <w:lang w:eastAsia="ja-JP"/>
        </w:rPr>
        <w:t xml:space="preserve"> CO</w:t>
      </w:r>
      <w:r w:rsidR="002C58ED" w:rsidRPr="00176E7E">
        <w:rPr>
          <w:rFonts w:asciiTheme="minorHAnsi" w:hAnsiTheme="minorHAnsi" w:cstheme="minorHAnsi"/>
          <w:color w:val="auto"/>
          <w:highlight w:val="yellow"/>
          <w:vertAlign w:val="subscript"/>
          <w:lang w:eastAsia="ja-JP"/>
        </w:rPr>
        <w:t>2</w:t>
      </w:r>
      <w:r w:rsidR="002314D4" w:rsidRPr="00176E7E">
        <w:rPr>
          <w:rFonts w:asciiTheme="minorHAnsi" w:hAnsiTheme="minorHAnsi" w:cstheme="minorHAnsi"/>
          <w:color w:val="auto"/>
          <w:highlight w:val="yellow"/>
          <w:lang w:eastAsia="ja-JP"/>
        </w:rPr>
        <w:t xml:space="preserve"> in a humidified </w:t>
      </w:r>
      <w:r w:rsidR="009476AE" w:rsidRPr="00176E7E">
        <w:rPr>
          <w:rFonts w:asciiTheme="minorHAnsi" w:hAnsiTheme="minorHAnsi" w:cstheme="minorHAnsi"/>
          <w:color w:val="auto"/>
          <w:highlight w:val="yellow"/>
          <w:lang w:eastAsia="ja-JP"/>
        </w:rPr>
        <w:t>incubator</w:t>
      </w:r>
      <w:r w:rsidR="002314D4" w:rsidRPr="00176E7E">
        <w:rPr>
          <w:rFonts w:asciiTheme="minorHAnsi" w:hAnsiTheme="minorHAnsi" w:cstheme="minorHAnsi"/>
          <w:color w:val="auto"/>
          <w:highlight w:val="yellow"/>
          <w:lang w:eastAsia="ja-JP"/>
        </w:rPr>
        <w:t>.</w:t>
      </w:r>
      <w:r w:rsidR="00E42B05" w:rsidRPr="00176E7E">
        <w:rPr>
          <w:rFonts w:asciiTheme="minorHAnsi" w:hAnsiTheme="minorHAnsi" w:cstheme="minorHAnsi"/>
          <w:color w:val="auto"/>
          <w:highlight w:val="yellow"/>
          <w:lang w:eastAsia="ja-JP"/>
        </w:rPr>
        <w:t xml:space="preserve"> </w:t>
      </w:r>
      <w:r w:rsidR="008A6545">
        <w:rPr>
          <w:rFonts w:asciiTheme="minorHAnsi" w:hAnsiTheme="minorHAnsi" w:cstheme="minorHAnsi"/>
          <w:color w:val="auto"/>
          <w:highlight w:val="yellow"/>
          <w:lang w:eastAsia="ja-JP"/>
        </w:rPr>
        <w:t>Around</w:t>
      </w:r>
      <w:r w:rsidR="002314D4" w:rsidRPr="00176E7E">
        <w:rPr>
          <w:rFonts w:asciiTheme="minorHAnsi" w:hAnsiTheme="minorHAnsi" w:cstheme="minorHAnsi"/>
          <w:color w:val="auto"/>
          <w:highlight w:val="yellow"/>
          <w:lang w:eastAsia="ja-JP"/>
        </w:rPr>
        <w:t xml:space="preserve"> </w:t>
      </w:r>
      <w:r w:rsidR="00C71645" w:rsidRPr="00176E7E">
        <w:rPr>
          <w:rFonts w:asciiTheme="minorHAnsi" w:hAnsiTheme="minorHAnsi" w:cstheme="minorHAnsi"/>
          <w:color w:val="auto"/>
          <w:highlight w:val="yellow"/>
          <w:lang w:eastAsia="ja-JP"/>
        </w:rPr>
        <w:t>95</w:t>
      </w:r>
      <w:r w:rsidR="00E92ED1">
        <w:rPr>
          <w:rFonts w:asciiTheme="minorHAnsi" w:hAnsiTheme="minorHAnsi" w:cstheme="minorHAnsi"/>
          <w:color w:val="auto"/>
          <w:highlight w:val="yellow"/>
          <w:lang w:eastAsia="ja-JP"/>
        </w:rPr>
        <w:t>%</w:t>
      </w:r>
      <w:r w:rsidR="002314D4" w:rsidRPr="00176E7E">
        <w:rPr>
          <w:rFonts w:asciiTheme="minorHAnsi" w:hAnsiTheme="minorHAnsi" w:cstheme="minorHAnsi"/>
          <w:color w:val="auto"/>
          <w:highlight w:val="yellow"/>
          <w:lang w:eastAsia="ja-JP"/>
        </w:rPr>
        <w:t xml:space="preserve"> of parasite</w:t>
      </w:r>
      <w:r w:rsidR="00C71645" w:rsidRPr="00176E7E">
        <w:rPr>
          <w:rFonts w:asciiTheme="minorHAnsi" w:hAnsiTheme="minorHAnsi" w:cstheme="minorHAnsi"/>
          <w:color w:val="auto"/>
          <w:highlight w:val="yellow"/>
          <w:lang w:eastAsia="ja-JP"/>
        </w:rPr>
        <w:t>s</w:t>
      </w:r>
      <w:r w:rsidR="002314D4" w:rsidRPr="00176E7E">
        <w:rPr>
          <w:rFonts w:asciiTheme="minorHAnsi" w:hAnsiTheme="minorHAnsi" w:cstheme="minorHAnsi"/>
          <w:color w:val="auto"/>
          <w:highlight w:val="yellow"/>
          <w:lang w:eastAsia="ja-JP"/>
        </w:rPr>
        <w:t xml:space="preserve"> </w:t>
      </w:r>
      <w:r w:rsidR="009674EF" w:rsidRPr="00176E7E">
        <w:rPr>
          <w:rFonts w:asciiTheme="minorHAnsi" w:hAnsiTheme="minorHAnsi" w:cstheme="minorHAnsi"/>
          <w:color w:val="auto"/>
          <w:highlight w:val="yellow"/>
          <w:lang w:eastAsia="ja-JP"/>
        </w:rPr>
        <w:t xml:space="preserve">differentiate </w:t>
      </w:r>
      <w:r w:rsidR="002314D4" w:rsidRPr="00176E7E">
        <w:rPr>
          <w:rFonts w:asciiTheme="minorHAnsi" w:hAnsiTheme="minorHAnsi" w:cstheme="minorHAnsi"/>
          <w:color w:val="auto"/>
          <w:highlight w:val="yellow"/>
          <w:lang w:eastAsia="ja-JP"/>
        </w:rPr>
        <w:t xml:space="preserve">into </w:t>
      </w:r>
      <w:r w:rsidR="009674EF" w:rsidRPr="00176E7E">
        <w:rPr>
          <w:rFonts w:asciiTheme="minorHAnsi" w:hAnsiTheme="minorHAnsi" w:cstheme="minorHAnsi"/>
          <w:color w:val="auto"/>
          <w:highlight w:val="yellow"/>
          <w:lang w:eastAsia="ja-JP"/>
        </w:rPr>
        <w:t>amastigote</w:t>
      </w:r>
      <w:r w:rsidR="00B63590">
        <w:rPr>
          <w:rFonts w:asciiTheme="minorHAnsi" w:hAnsiTheme="minorHAnsi" w:cstheme="minorHAnsi"/>
          <w:color w:val="auto"/>
          <w:highlight w:val="yellow"/>
          <w:lang w:eastAsia="ja-JP"/>
        </w:rPr>
        <w:t>s</w:t>
      </w:r>
      <w:r w:rsidR="00603A6B" w:rsidRPr="00176E7E">
        <w:rPr>
          <w:rFonts w:asciiTheme="minorHAnsi" w:hAnsiTheme="minorHAnsi" w:cstheme="minorHAnsi"/>
          <w:color w:val="auto"/>
          <w:highlight w:val="yellow"/>
          <w:lang w:eastAsia="ja-JP"/>
        </w:rPr>
        <w:t xml:space="preserve"> after 24 h</w:t>
      </w:r>
      <w:r w:rsidR="002314D4" w:rsidRPr="00176E7E">
        <w:rPr>
          <w:rFonts w:asciiTheme="minorHAnsi" w:hAnsiTheme="minorHAnsi" w:cstheme="minorHAnsi"/>
          <w:color w:val="auto"/>
          <w:highlight w:val="yellow"/>
          <w:lang w:eastAsia="ja-JP"/>
        </w:rPr>
        <w:t>.</w:t>
      </w:r>
    </w:p>
    <w:p w14:paraId="3DB10E3C" w14:textId="77777777" w:rsidR="00316514" w:rsidRPr="002314D4" w:rsidRDefault="00316514" w:rsidP="00D644CB">
      <w:pPr>
        <w:rPr>
          <w:rFonts w:asciiTheme="minorHAnsi" w:hAnsiTheme="minorHAnsi" w:cstheme="minorHAnsi"/>
          <w:color w:val="auto"/>
          <w:lang w:eastAsia="ja-JP"/>
        </w:rPr>
      </w:pPr>
    </w:p>
    <w:p w14:paraId="3B64A91D" w14:textId="23EC0DF7" w:rsidR="009476AE" w:rsidRPr="00053EEE" w:rsidRDefault="009476AE" w:rsidP="00053EEE">
      <w:pPr>
        <w:pStyle w:val="ListParagraph"/>
        <w:numPr>
          <w:ilvl w:val="0"/>
          <w:numId w:val="31"/>
        </w:numPr>
        <w:rPr>
          <w:rFonts w:asciiTheme="minorHAnsi" w:hAnsiTheme="minorHAnsi" w:cstheme="minorHAnsi"/>
          <w:b/>
          <w:color w:val="auto"/>
          <w:highlight w:val="yellow"/>
          <w:lang w:eastAsia="ja-JP"/>
        </w:rPr>
      </w:pPr>
      <w:r w:rsidRPr="00053EEE">
        <w:rPr>
          <w:rFonts w:asciiTheme="minorHAnsi" w:hAnsiTheme="minorHAnsi" w:cstheme="minorHAnsi"/>
          <w:b/>
          <w:color w:val="auto"/>
          <w:highlight w:val="yellow"/>
          <w:lang w:eastAsia="ja-JP"/>
        </w:rPr>
        <w:t xml:space="preserve">Electroporation of </w:t>
      </w:r>
      <w:r w:rsidR="00DD65AD" w:rsidRPr="00053EEE">
        <w:rPr>
          <w:rFonts w:asciiTheme="minorHAnsi" w:hAnsiTheme="minorHAnsi" w:cstheme="minorHAnsi"/>
          <w:b/>
          <w:color w:val="auto"/>
          <w:highlight w:val="yellow"/>
          <w:lang w:eastAsia="ja-JP"/>
        </w:rPr>
        <w:t>EA</w:t>
      </w:r>
    </w:p>
    <w:p w14:paraId="5FCED167" w14:textId="1AD1141A" w:rsidR="000B702B" w:rsidRDefault="000B702B" w:rsidP="000B702B">
      <w:pPr>
        <w:rPr>
          <w:rFonts w:asciiTheme="minorHAnsi" w:hAnsiTheme="minorHAnsi" w:cstheme="minorHAnsi"/>
          <w:b/>
          <w:color w:val="auto"/>
          <w:lang w:eastAsia="ja-JP"/>
        </w:rPr>
      </w:pPr>
    </w:p>
    <w:p w14:paraId="313A011C" w14:textId="29AF1004" w:rsidR="000B702B" w:rsidRDefault="000B702B" w:rsidP="00053EEE">
      <w:pPr>
        <w:numPr>
          <w:ilvl w:val="1"/>
          <w:numId w:val="31"/>
        </w:numPr>
        <w:rPr>
          <w:rFonts w:asciiTheme="minorHAnsi" w:hAnsiTheme="minorHAnsi" w:cstheme="minorHAnsi"/>
          <w:color w:val="auto"/>
          <w:lang w:eastAsia="ja-JP"/>
        </w:rPr>
      </w:pPr>
      <w:r>
        <w:rPr>
          <w:rFonts w:asciiTheme="minorHAnsi" w:hAnsiTheme="minorHAnsi" w:cstheme="minorHAnsi"/>
          <w:color w:val="auto"/>
          <w:lang w:eastAsia="ja-JP"/>
        </w:rPr>
        <w:t xml:space="preserve">Prepare gRNA for electroporation. This can be done by </w:t>
      </w:r>
      <w:r w:rsidR="00AB5686" w:rsidRPr="00AB5686">
        <w:rPr>
          <w:rFonts w:asciiTheme="minorHAnsi" w:hAnsiTheme="minorHAnsi" w:cstheme="minorHAnsi"/>
          <w:color w:val="auto"/>
          <w:lang w:eastAsia="ja-JP"/>
        </w:rPr>
        <w:t>in vitro</w:t>
      </w:r>
      <w:r>
        <w:rPr>
          <w:rFonts w:asciiTheme="minorHAnsi" w:hAnsiTheme="minorHAnsi" w:cstheme="minorHAnsi"/>
          <w:color w:val="auto"/>
          <w:lang w:eastAsia="ja-JP"/>
        </w:rPr>
        <w:t xml:space="preserve"> transcription</w:t>
      </w:r>
      <w:r w:rsidR="00C51A49">
        <w:rPr>
          <w:rFonts w:asciiTheme="minorHAnsi" w:hAnsiTheme="minorHAnsi" w:cstheme="minorHAnsi"/>
          <w:color w:val="auto"/>
          <w:lang w:eastAsia="ja-JP"/>
        </w:rPr>
        <w:t>,</w:t>
      </w:r>
      <w:r>
        <w:rPr>
          <w:rFonts w:asciiTheme="minorHAnsi" w:hAnsiTheme="minorHAnsi" w:cstheme="minorHAnsi"/>
          <w:color w:val="auto"/>
          <w:lang w:eastAsia="ja-JP"/>
        </w:rPr>
        <w:t xml:space="preserve"> or simpl</w:t>
      </w:r>
      <w:r w:rsidR="00B93289">
        <w:rPr>
          <w:rFonts w:asciiTheme="minorHAnsi" w:hAnsiTheme="minorHAnsi" w:cstheme="minorHAnsi"/>
          <w:color w:val="auto"/>
          <w:lang w:eastAsia="ja-JP"/>
        </w:rPr>
        <w:t>y</w:t>
      </w:r>
      <w:r>
        <w:rPr>
          <w:rFonts w:asciiTheme="minorHAnsi" w:hAnsiTheme="minorHAnsi" w:cstheme="minorHAnsi"/>
          <w:color w:val="auto"/>
          <w:lang w:eastAsia="ja-JP"/>
        </w:rPr>
        <w:t xml:space="preserve"> by purchasing synthetic RNA oligonucleotides from a manufacturer.</w:t>
      </w:r>
      <w:r w:rsidR="00B53147">
        <w:rPr>
          <w:rFonts w:asciiTheme="minorHAnsi" w:hAnsiTheme="minorHAnsi" w:cstheme="minorHAnsi"/>
          <w:color w:val="auto"/>
          <w:lang w:eastAsia="ja-JP"/>
        </w:rPr>
        <w:t xml:space="preserve"> In this report, crRNA and </w:t>
      </w:r>
      <w:proofErr w:type="spellStart"/>
      <w:r w:rsidR="00B53147">
        <w:rPr>
          <w:rFonts w:asciiTheme="minorHAnsi" w:hAnsiTheme="minorHAnsi" w:cstheme="minorHAnsi"/>
          <w:color w:val="auto"/>
          <w:lang w:eastAsia="ja-JP"/>
        </w:rPr>
        <w:t>tracrRNA</w:t>
      </w:r>
      <w:proofErr w:type="spellEnd"/>
      <w:r w:rsidR="00B53147">
        <w:rPr>
          <w:rFonts w:asciiTheme="minorHAnsi" w:hAnsiTheme="minorHAnsi" w:cstheme="minorHAnsi"/>
          <w:color w:val="auto"/>
          <w:lang w:eastAsia="ja-JP"/>
        </w:rPr>
        <w:t xml:space="preserve"> from I</w:t>
      </w:r>
      <w:r w:rsidR="00190FE9">
        <w:rPr>
          <w:rFonts w:asciiTheme="minorHAnsi" w:hAnsiTheme="minorHAnsi" w:cstheme="minorHAnsi"/>
          <w:color w:val="auto"/>
          <w:lang w:eastAsia="ja-JP"/>
        </w:rPr>
        <w:t xml:space="preserve">ntegrated </w:t>
      </w:r>
      <w:r w:rsidR="00B53147">
        <w:rPr>
          <w:rFonts w:asciiTheme="minorHAnsi" w:hAnsiTheme="minorHAnsi" w:cstheme="minorHAnsi"/>
          <w:color w:val="auto"/>
          <w:lang w:eastAsia="ja-JP"/>
        </w:rPr>
        <w:t>D</w:t>
      </w:r>
      <w:r w:rsidR="00190FE9">
        <w:rPr>
          <w:rFonts w:asciiTheme="minorHAnsi" w:hAnsiTheme="minorHAnsi" w:cstheme="minorHAnsi"/>
          <w:color w:val="auto"/>
          <w:lang w:eastAsia="ja-JP"/>
        </w:rPr>
        <w:t xml:space="preserve">NA </w:t>
      </w:r>
      <w:r w:rsidR="00B53147">
        <w:rPr>
          <w:rFonts w:asciiTheme="minorHAnsi" w:hAnsiTheme="minorHAnsi" w:cstheme="minorHAnsi"/>
          <w:color w:val="auto"/>
          <w:lang w:eastAsia="ja-JP"/>
        </w:rPr>
        <w:t>T</w:t>
      </w:r>
      <w:r w:rsidR="00190FE9">
        <w:rPr>
          <w:rFonts w:asciiTheme="minorHAnsi" w:hAnsiTheme="minorHAnsi" w:cstheme="minorHAnsi"/>
          <w:color w:val="auto"/>
          <w:lang w:eastAsia="ja-JP"/>
        </w:rPr>
        <w:t>echnologies,</w:t>
      </w:r>
      <w:r w:rsidR="00B53147">
        <w:rPr>
          <w:rFonts w:asciiTheme="minorHAnsi" w:hAnsiTheme="minorHAnsi" w:cstheme="minorHAnsi"/>
          <w:color w:val="auto"/>
          <w:lang w:eastAsia="ja-JP"/>
        </w:rPr>
        <w:t xml:space="preserve"> </w:t>
      </w:r>
      <w:r w:rsidR="00190FE9">
        <w:rPr>
          <w:rFonts w:asciiTheme="minorHAnsi" w:hAnsiTheme="minorHAnsi" w:cstheme="minorHAnsi"/>
          <w:color w:val="auto"/>
          <w:lang w:eastAsia="ja-JP"/>
        </w:rPr>
        <w:t xml:space="preserve">Inc. </w:t>
      </w:r>
      <w:r w:rsidR="001D388A">
        <w:rPr>
          <w:rFonts w:asciiTheme="minorHAnsi" w:hAnsiTheme="minorHAnsi" w:cstheme="minorHAnsi"/>
          <w:color w:val="auto"/>
          <w:lang w:eastAsia="ja-JP"/>
        </w:rPr>
        <w:t>are</w:t>
      </w:r>
      <w:r w:rsidR="00B53147">
        <w:rPr>
          <w:rFonts w:asciiTheme="minorHAnsi" w:hAnsiTheme="minorHAnsi" w:cstheme="minorHAnsi"/>
          <w:color w:val="auto"/>
          <w:lang w:eastAsia="ja-JP"/>
        </w:rPr>
        <w:t xml:space="preserve"> used.</w:t>
      </w:r>
    </w:p>
    <w:p w14:paraId="61FCEEFA" w14:textId="77777777" w:rsidR="000B702B" w:rsidRPr="00B53147" w:rsidRDefault="000B702B" w:rsidP="00D315B5">
      <w:pPr>
        <w:ind w:leftChars="100" w:left="240"/>
        <w:rPr>
          <w:rFonts w:asciiTheme="minorHAnsi" w:hAnsiTheme="minorHAnsi" w:cstheme="minorHAnsi"/>
          <w:b/>
          <w:color w:val="auto"/>
          <w:lang w:eastAsia="ja-JP"/>
        </w:rPr>
      </w:pPr>
    </w:p>
    <w:p w14:paraId="5E96E365" w14:textId="3C064038" w:rsidR="00375212" w:rsidRPr="00BB52AF" w:rsidRDefault="00BB52AF" w:rsidP="00053EEE">
      <w:pPr>
        <w:numPr>
          <w:ilvl w:val="1"/>
          <w:numId w:val="31"/>
        </w:numPr>
        <w:rPr>
          <w:rFonts w:asciiTheme="minorHAnsi" w:hAnsiTheme="minorHAnsi" w:cstheme="minorHAnsi"/>
          <w:color w:val="auto"/>
          <w:lang w:eastAsia="ja-JP"/>
        </w:rPr>
      </w:pPr>
      <w:r w:rsidRPr="00176E7E">
        <w:rPr>
          <w:rFonts w:asciiTheme="minorHAnsi" w:hAnsiTheme="minorHAnsi" w:cstheme="minorHAnsi"/>
          <w:color w:val="auto"/>
          <w:highlight w:val="yellow"/>
          <w:lang w:eastAsia="ja-JP"/>
        </w:rPr>
        <w:t xml:space="preserve">Centrifuge the culture </w:t>
      </w:r>
      <w:r w:rsidRPr="00BF14DC">
        <w:rPr>
          <w:rFonts w:asciiTheme="minorHAnsi" w:hAnsiTheme="minorHAnsi" w:cstheme="minorHAnsi"/>
          <w:color w:val="auto"/>
          <w:highlight w:val="yellow"/>
          <w:lang w:eastAsia="ja-JP"/>
        </w:rPr>
        <w:t xml:space="preserve">of </w:t>
      </w:r>
      <w:r w:rsidR="00DD65AD" w:rsidRPr="00BF14DC">
        <w:rPr>
          <w:rFonts w:asciiTheme="minorHAnsi" w:hAnsiTheme="minorHAnsi" w:cstheme="minorHAnsi"/>
          <w:color w:val="auto"/>
          <w:highlight w:val="yellow"/>
          <w:lang w:eastAsia="ja-JP"/>
        </w:rPr>
        <w:t>EA</w:t>
      </w:r>
      <w:r w:rsidRPr="00BF14DC">
        <w:rPr>
          <w:rFonts w:asciiTheme="minorHAnsi" w:hAnsiTheme="minorHAnsi" w:cstheme="minorHAnsi"/>
          <w:color w:val="auto"/>
          <w:highlight w:val="yellow"/>
          <w:lang w:eastAsia="ja-JP"/>
        </w:rPr>
        <w:t>s</w:t>
      </w:r>
      <w:r w:rsidR="00834BC7" w:rsidRPr="00BF14DC">
        <w:rPr>
          <w:rFonts w:asciiTheme="minorHAnsi" w:hAnsiTheme="minorHAnsi" w:cstheme="minorHAnsi"/>
          <w:color w:val="auto"/>
          <w:highlight w:val="yellow"/>
          <w:lang w:eastAsia="ja-JP"/>
        </w:rPr>
        <w:t xml:space="preserve"> for 15 min at </w:t>
      </w:r>
      <w:r w:rsidR="006A7A16" w:rsidRPr="00E72A87">
        <w:rPr>
          <w:rFonts w:asciiTheme="minorHAnsi" w:hAnsiTheme="minorHAnsi" w:cstheme="minorHAnsi"/>
          <w:color w:val="auto"/>
          <w:highlight w:val="yellow"/>
          <w:lang w:eastAsia="ja-JP"/>
        </w:rPr>
        <w:t xml:space="preserve">2,100 x </w:t>
      </w:r>
      <w:r w:rsidR="006A7A16" w:rsidRPr="00E72A87">
        <w:rPr>
          <w:rFonts w:asciiTheme="minorHAnsi" w:hAnsiTheme="minorHAnsi" w:cstheme="minorHAnsi"/>
          <w:i/>
          <w:color w:val="auto"/>
          <w:highlight w:val="yellow"/>
          <w:lang w:eastAsia="ja-JP"/>
        </w:rPr>
        <w:t>g</w:t>
      </w:r>
      <w:r w:rsidR="00CD4854" w:rsidRPr="00BF14DC">
        <w:rPr>
          <w:rFonts w:asciiTheme="minorHAnsi" w:hAnsiTheme="minorHAnsi" w:cstheme="minorHAnsi"/>
          <w:color w:val="auto"/>
          <w:highlight w:val="yellow"/>
          <w:lang w:eastAsia="ja-JP"/>
        </w:rPr>
        <w:t>.</w:t>
      </w:r>
      <w:r w:rsidR="00E92341" w:rsidRPr="00BF14DC">
        <w:rPr>
          <w:rFonts w:asciiTheme="minorHAnsi" w:hAnsiTheme="minorHAnsi" w:cstheme="minorHAnsi"/>
          <w:color w:val="auto"/>
          <w:highlight w:val="yellow"/>
          <w:lang w:eastAsia="ja-JP"/>
        </w:rPr>
        <w:t xml:space="preserve"> Discard </w:t>
      </w:r>
      <w:r w:rsidR="00E92341" w:rsidRPr="00053EEE">
        <w:rPr>
          <w:rFonts w:asciiTheme="minorHAnsi" w:hAnsiTheme="minorHAnsi" w:cstheme="minorHAnsi"/>
          <w:color w:val="auto"/>
          <w:highlight w:val="yellow"/>
          <w:lang w:eastAsia="ja-JP"/>
        </w:rPr>
        <w:t>supernatant.</w:t>
      </w:r>
    </w:p>
    <w:p w14:paraId="5DADFC74" w14:textId="1AB34CD9" w:rsidR="00375212" w:rsidRPr="00BB52AF" w:rsidRDefault="00375212" w:rsidP="00D315B5">
      <w:pPr>
        <w:ind w:leftChars="100" w:left="240"/>
        <w:rPr>
          <w:rFonts w:asciiTheme="minorHAnsi" w:hAnsiTheme="minorHAnsi" w:cstheme="minorHAnsi"/>
          <w:color w:val="auto"/>
          <w:lang w:eastAsia="ja-JP"/>
        </w:rPr>
      </w:pPr>
    </w:p>
    <w:p w14:paraId="6B97D7E7" w14:textId="70593BC3" w:rsidR="00375212" w:rsidRDefault="00834BC7" w:rsidP="00053EEE">
      <w:pPr>
        <w:numPr>
          <w:ilvl w:val="1"/>
          <w:numId w:val="31"/>
        </w:numPr>
        <w:rPr>
          <w:rFonts w:asciiTheme="minorHAnsi" w:hAnsiTheme="minorHAnsi" w:cstheme="minorHAnsi"/>
          <w:color w:val="auto"/>
          <w:lang w:eastAsia="ja-JP"/>
        </w:rPr>
      </w:pPr>
      <w:r w:rsidRPr="00176E7E">
        <w:rPr>
          <w:rFonts w:asciiTheme="minorHAnsi" w:hAnsiTheme="minorHAnsi" w:cstheme="minorHAnsi"/>
          <w:color w:val="auto"/>
          <w:highlight w:val="yellow"/>
          <w:lang w:eastAsia="ja-JP"/>
        </w:rPr>
        <w:t xml:space="preserve">Resuspend the pellet with </w:t>
      </w:r>
      <w:r w:rsidR="00B63590">
        <w:rPr>
          <w:rFonts w:asciiTheme="minorHAnsi" w:hAnsiTheme="minorHAnsi" w:cstheme="minorHAnsi"/>
          <w:color w:val="auto"/>
          <w:highlight w:val="yellow"/>
          <w:lang w:eastAsia="ja-JP"/>
        </w:rPr>
        <w:t>electroporation</w:t>
      </w:r>
      <w:r w:rsidRPr="00176E7E">
        <w:rPr>
          <w:rFonts w:asciiTheme="minorHAnsi" w:hAnsiTheme="minorHAnsi" w:cstheme="minorHAnsi"/>
          <w:color w:val="auto"/>
          <w:highlight w:val="yellow"/>
          <w:lang w:eastAsia="ja-JP"/>
        </w:rPr>
        <w:t xml:space="preserve"> buffer containing </w:t>
      </w:r>
      <w:r w:rsidR="00190FE9">
        <w:rPr>
          <w:rFonts w:asciiTheme="minorHAnsi" w:hAnsiTheme="minorHAnsi" w:cstheme="minorHAnsi"/>
          <w:color w:val="auto"/>
          <w:highlight w:val="yellow"/>
          <w:lang w:eastAsia="ja-JP"/>
        </w:rPr>
        <w:t>provided</w:t>
      </w:r>
      <w:r w:rsidR="00BD2A25" w:rsidRPr="00176E7E">
        <w:rPr>
          <w:rFonts w:asciiTheme="minorHAnsi" w:hAnsiTheme="minorHAnsi" w:cstheme="minorHAnsi"/>
          <w:color w:val="auto"/>
          <w:highlight w:val="yellow"/>
          <w:lang w:eastAsia="ja-JP"/>
        </w:rPr>
        <w:t xml:space="preserve"> </w:t>
      </w:r>
      <w:r w:rsidRPr="00176E7E">
        <w:rPr>
          <w:rFonts w:asciiTheme="minorHAnsi" w:hAnsiTheme="minorHAnsi" w:cstheme="minorHAnsi"/>
          <w:color w:val="auto"/>
          <w:highlight w:val="yellow"/>
          <w:lang w:eastAsia="ja-JP"/>
        </w:rPr>
        <w:t>supplement</w:t>
      </w:r>
      <w:r w:rsidR="00BD2A25" w:rsidRPr="00176E7E">
        <w:rPr>
          <w:rFonts w:asciiTheme="minorHAnsi" w:hAnsiTheme="minorHAnsi" w:cstheme="minorHAnsi"/>
          <w:color w:val="auto"/>
          <w:highlight w:val="yellow"/>
          <w:lang w:eastAsia="ja-JP"/>
        </w:rPr>
        <w:t xml:space="preserve"> solution</w:t>
      </w:r>
      <w:r w:rsidR="00CD4854" w:rsidRPr="00176E7E">
        <w:rPr>
          <w:rFonts w:asciiTheme="minorHAnsi" w:hAnsiTheme="minorHAnsi" w:cstheme="minorHAnsi"/>
          <w:color w:val="auto"/>
          <w:highlight w:val="yellow"/>
          <w:lang w:eastAsia="ja-JP"/>
        </w:rPr>
        <w:t xml:space="preserve"> to the final cell density of 1 </w:t>
      </w:r>
      <w:r w:rsidR="006A7A16" w:rsidRPr="006A7A16">
        <w:rPr>
          <w:rFonts w:asciiTheme="minorHAnsi" w:hAnsiTheme="minorHAnsi" w:cstheme="minorHAnsi"/>
          <w:color w:val="auto"/>
          <w:highlight w:val="yellow"/>
          <w:lang w:eastAsia="ja-JP"/>
        </w:rPr>
        <w:t>x</w:t>
      </w:r>
      <w:r w:rsidR="00CD4854" w:rsidRPr="00176E7E">
        <w:rPr>
          <w:rFonts w:asciiTheme="minorHAnsi" w:hAnsiTheme="minorHAnsi" w:cstheme="minorHAnsi"/>
          <w:color w:val="auto"/>
          <w:highlight w:val="yellow"/>
          <w:lang w:eastAsia="ja-JP"/>
        </w:rPr>
        <w:t xml:space="preserve"> 10</w:t>
      </w:r>
      <w:r w:rsidR="00190FE9">
        <w:rPr>
          <w:rFonts w:asciiTheme="minorHAnsi" w:hAnsiTheme="minorHAnsi" w:cstheme="minorHAnsi"/>
          <w:color w:val="auto"/>
          <w:highlight w:val="yellow"/>
          <w:vertAlign w:val="superscript"/>
          <w:lang w:eastAsia="ja-JP"/>
        </w:rPr>
        <w:t>8</w:t>
      </w:r>
      <w:r w:rsidR="00CD4854" w:rsidRPr="00176E7E">
        <w:rPr>
          <w:rFonts w:asciiTheme="minorHAnsi" w:hAnsiTheme="minorHAnsi" w:cstheme="minorHAnsi"/>
          <w:color w:val="auto"/>
          <w:highlight w:val="yellow"/>
          <w:lang w:eastAsia="ja-JP"/>
        </w:rPr>
        <w:t xml:space="preserve"> cells/</w:t>
      </w:r>
      <w:proofErr w:type="spellStart"/>
      <w:r w:rsidR="00190FE9">
        <w:rPr>
          <w:rFonts w:asciiTheme="minorHAnsi" w:hAnsiTheme="minorHAnsi" w:cstheme="minorHAnsi"/>
          <w:color w:val="auto"/>
          <w:highlight w:val="yellow"/>
          <w:lang w:eastAsia="ja-JP"/>
        </w:rPr>
        <w:t>m</w:t>
      </w:r>
      <w:r w:rsidR="00B93289" w:rsidRPr="00176E7E">
        <w:rPr>
          <w:rFonts w:asciiTheme="minorHAnsi" w:hAnsiTheme="minorHAnsi" w:cstheme="minorHAnsi"/>
          <w:color w:val="auto"/>
          <w:highlight w:val="yellow"/>
          <w:lang w:eastAsia="ja-JP"/>
        </w:rPr>
        <w:t>L</w:t>
      </w:r>
      <w:r w:rsidRPr="00176E7E">
        <w:rPr>
          <w:rFonts w:asciiTheme="minorHAnsi" w:hAnsiTheme="minorHAnsi" w:cstheme="minorHAnsi"/>
          <w:color w:val="auto"/>
          <w:highlight w:val="yellow"/>
          <w:lang w:eastAsia="ja-JP"/>
        </w:rPr>
        <w:t>.</w:t>
      </w:r>
      <w:proofErr w:type="spellEnd"/>
    </w:p>
    <w:p w14:paraId="52936124" w14:textId="77777777" w:rsidR="003629E3" w:rsidRDefault="003629E3" w:rsidP="00D315B5">
      <w:pPr>
        <w:ind w:leftChars="100" w:left="240"/>
        <w:rPr>
          <w:rFonts w:asciiTheme="minorHAnsi" w:hAnsiTheme="minorHAnsi" w:cstheme="minorHAnsi"/>
          <w:color w:val="auto"/>
          <w:lang w:eastAsia="ja-JP"/>
        </w:rPr>
      </w:pPr>
    </w:p>
    <w:p w14:paraId="053E1C37" w14:textId="4C4B4DE4" w:rsidR="00F849C1" w:rsidRDefault="001722EB" w:rsidP="00053EEE">
      <w:pPr>
        <w:rPr>
          <w:rFonts w:asciiTheme="minorHAnsi" w:hAnsiTheme="minorHAnsi" w:cstheme="minorHAnsi"/>
          <w:color w:val="auto"/>
          <w:lang w:eastAsia="ja-JP"/>
        </w:rPr>
      </w:pPr>
      <w:r>
        <w:rPr>
          <w:rFonts w:asciiTheme="minorHAnsi" w:hAnsiTheme="minorHAnsi" w:cstheme="minorHAnsi" w:hint="eastAsia"/>
          <w:color w:val="auto"/>
          <w:lang w:eastAsia="ja-JP"/>
        </w:rPr>
        <w:t>N</w:t>
      </w:r>
      <w:r>
        <w:rPr>
          <w:rFonts w:asciiTheme="minorHAnsi" w:hAnsiTheme="minorHAnsi" w:cstheme="minorHAnsi"/>
          <w:color w:val="auto"/>
          <w:lang w:eastAsia="ja-JP"/>
        </w:rPr>
        <w:t xml:space="preserve">OTE: </w:t>
      </w:r>
      <w:r w:rsidRPr="00091976">
        <w:rPr>
          <w:rFonts w:asciiTheme="minorHAnsi" w:hAnsiTheme="minorHAnsi" w:cstheme="minorHAnsi"/>
          <w:color w:val="auto"/>
          <w:lang w:eastAsia="ja-JP"/>
        </w:rPr>
        <w:t xml:space="preserve">EM buffer </w:t>
      </w:r>
      <w:r w:rsidR="00F849C1" w:rsidRPr="00091976">
        <w:rPr>
          <w:rFonts w:asciiTheme="minorHAnsi" w:hAnsiTheme="minorHAnsi" w:cstheme="minorHAnsi"/>
          <w:color w:val="auto"/>
          <w:lang w:eastAsia="ja-JP"/>
        </w:rPr>
        <w:t>c</w:t>
      </w:r>
      <w:r w:rsidR="00F849C1">
        <w:rPr>
          <w:rFonts w:asciiTheme="minorHAnsi" w:hAnsiTheme="minorHAnsi" w:cstheme="minorHAnsi"/>
          <w:color w:val="auto"/>
          <w:lang w:eastAsia="ja-JP"/>
        </w:rPr>
        <w:t>auses more cell deaths compar</w:t>
      </w:r>
      <w:r w:rsidR="00B63590">
        <w:rPr>
          <w:rFonts w:asciiTheme="minorHAnsi" w:hAnsiTheme="minorHAnsi" w:cstheme="minorHAnsi"/>
          <w:color w:val="auto"/>
          <w:lang w:eastAsia="ja-JP"/>
        </w:rPr>
        <w:t>ed</w:t>
      </w:r>
      <w:r w:rsidR="00F849C1">
        <w:rPr>
          <w:rFonts w:asciiTheme="minorHAnsi" w:hAnsiTheme="minorHAnsi" w:cstheme="minorHAnsi"/>
          <w:color w:val="auto"/>
          <w:lang w:eastAsia="ja-JP"/>
        </w:rPr>
        <w:t xml:space="preserve"> to </w:t>
      </w:r>
      <w:r w:rsidR="00B63590">
        <w:rPr>
          <w:rFonts w:asciiTheme="minorHAnsi" w:hAnsiTheme="minorHAnsi" w:cstheme="minorHAnsi"/>
          <w:color w:val="auto"/>
          <w:lang w:eastAsia="ja-JP"/>
        </w:rPr>
        <w:t>electroporation</w:t>
      </w:r>
      <w:r w:rsidR="00190FE9">
        <w:rPr>
          <w:rFonts w:asciiTheme="minorHAnsi" w:hAnsiTheme="minorHAnsi" w:cstheme="minorHAnsi"/>
          <w:color w:val="auto"/>
          <w:lang w:eastAsia="ja-JP"/>
        </w:rPr>
        <w:t xml:space="preserve"> buffer</w:t>
      </w:r>
      <w:r w:rsidR="00B63590">
        <w:rPr>
          <w:rFonts w:asciiTheme="minorHAnsi" w:hAnsiTheme="minorHAnsi" w:cstheme="minorHAnsi"/>
          <w:color w:val="auto"/>
          <w:lang w:eastAsia="ja-JP"/>
        </w:rPr>
        <w:t>;</w:t>
      </w:r>
      <w:r w:rsidR="00F849C1">
        <w:rPr>
          <w:rFonts w:asciiTheme="minorHAnsi" w:hAnsiTheme="minorHAnsi" w:cstheme="minorHAnsi"/>
          <w:color w:val="auto"/>
          <w:lang w:eastAsia="ja-JP"/>
        </w:rPr>
        <w:t xml:space="preserve"> thus</w:t>
      </w:r>
      <w:r w:rsidR="00B63590">
        <w:rPr>
          <w:rFonts w:asciiTheme="minorHAnsi" w:hAnsiTheme="minorHAnsi" w:cstheme="minorHAnsi"/>
          <w:color w:val="auto"/>
          <w:lang w:eastAsia="ja-JP"/>
        </w:rPr>
        <w:t>, it</w:t>
      </w:r>
      <w:r w:rsidR="00F849C1">
        <w:rPr>
          <w:rFonts w:asciiTheme="minorHAnsi" w:hAnsiTheme="minorHAnsi" w:cstheme="minorHAnsi"/>
          <w:color w:val="auto"/>
          <w:lang w:eastAsia="ja-JP"/>
        </w:rPr>
        <w:t xml:space="preserve"> </w:t>
      </w:r>
      <w:r w:rsidR="006A7A16">
        <w:rPr>
          <w:rFonts w:asciiTheme="minorHAnsi" w:hAnsiTheme="minorHAnsi" w:cstheme="minorHAnsi"/>
          <w:color w:val="auto"/>
          <w:lang w:eastAsia="ja-JP"/>
        </w:rPr>
        <w:t xml:space="preserve">is </w:t>
      </w:r>
      <w:r w:rsidR="00F849C1">
        <w:rPr>
          <w:rFonts w:asciiTheme="minorHAnsi" w:hAnsiTheme="minorHAnsi" w:cstheme="minorHAnsi"/>
          <w:color w:val="auto"/>
          <w:lang w:eastAsia="ja-JP"/>
        </w:rPr>
        <w:t>not recommended for amastigote transfection</w:t>
      </w:r>
      <w:r w:rsidR="00091976">
        <w:rPr>
          <w:rFonts w:asciiTheme="minorHAnsi" w:hAnsiTheme="minorHAnsi" w:cstheme="minorHAnsi" w:hint="eastAsia"/>
          <w:color w:val="auto"/>
          <w:lang w:eastAsia="ja-JP"/>
        </w:rPr>
        <w:t xml:space="preserve"> </w:t>
      </w:r>
      <w:r w:rsidR="00AB355D" w:rsidRPr="00AB355D">
        <w:rPr>
          <w:rFonts w:asciiTheme="minorHAnsi" w:hAnsiTheme="minorHAnsi" w:cstheme="minorHAnsi"/>
          <w:color w:val="auto"/>
          <w:lang w:eastAsia="ja-JP"/>
        </w:rPr>
        <w:t>(</w:t>
      </w:r>
      <w:r w:rsidR="00091976" w:rsidRPr="00091976">
        <w:rPr>
          <w:rFonts w:asciiTheme="minorHAnsi" w:hAnsiTheme="minorHAnsi" w:cstheme="minorHAnsi"/>
          <w:b/>
          <w:color w:val="auto"/>
          <w:lang w:eastAsia="ja-JP"/>
        </w:rPr>
        <w:t xml:space="preserve">Supplemental </w:t>
      </w:r>
      <w:r w:rsidR="00E92ED1" w:rsidRPr="00E92ED1">
        <w:rPr>
          <w:rFonts w:asciiTheme="minorHAnsi" w:hAnsiTheme="minorHAnsi" w:cstheme="minorHAnsi"/>
          <w:b/>
          <w:color w:val="auto"/>
          <w:lang w:eastAsia="ja-JP"/>
        </w:rPr>
        <w:t>Figure 1</w:t>
      </w:r>
      <w:r w:rsidR="00AB355D" w:rsidRPr="00AB355D">
        <w:rPr>
          <w:rFonts w:asciiTheme="minorHAnsi" w:hAnsiTheme="minorHAnsi" w:cstheme="minorHAnsi"/>
          <w:color w:val="auto"/>
          <w:lang w:eastAsia="ja-JP"/>
        </w:rPr>
        <w:t>)</w:t>
      </w:r>
      <w:r>
        <w:rPr>
          <w:rFonts w:asciiTheme="minorHAnsi" w:hAnsiTheme="minorHAnsi" w:cstheme="minorHAnsi"/>
          <w:color w:val="auto"/>
          <w:lang w:eastAsia="ja-JP"/>
        </w:rPr>
        <w:t>.</w:t>
      </w:r>
    </w:p>
    <w:p w14:paraId="4E16814A" w14:textId="77777777" w:rsidR="00375212" w:rsidRPr="00F849C1" w:rsidRDefault="00375212" w:rsidP="00D315B5">
      <w:pPr>
        <w:ind w:leftChars="100" w:left="240"/>
        <w:rPr>
          <w:rFonts w:asciiTheme="minorHAnsi" w:hAnsiTheme="minorHAnsi" w:cstheme="minorHAnsi"/>
          <w:color w:val="auto"/>
          <w:lang w:eastAsia="ja-JP"/>
        </w:rPr>
      </w:pPr>
    </w:p>
    <w:p w14:paraId="14CF9E41" w14:textId="22C0C43D" w:rsidR="00375212" w:rsidRPr="00176E7E" w:rsidRDefault="00CD4854" w:rsidP="00053EEE">
      <w:pPr>
        <w:numPr>
          <w:ilvl w:val="1"/>
          <w:numId w:val="31"/>
        </w:numPr>
        <w:rPr>
          <w:rFonts w:asciiTheme="minorHAnsi" w:hAnsiTheme="minorHAnsi" w:cstheme="minorHAnsi"/>
          <w:color w:val="auto"/>
          <w:highlight w:val="yellow"/>
          <w:lang w:eastAsia="ja-JP"/>
        </w:rPr>
      </w:pPr>
      <w:r w:rsidRPr="00176E7E">
        <w:rPr>
          <w:rFonts w:asciiTheme="minorHAnsi" w:hAnsiTheme="minorHAnsi" w:cstheme="minorHAnsi"/>
          <w:color w:val="auto"/>
          <w:highlight w:val="yellow"/>
          <w:lang w:eastAsia="ja-JP"/>
        </w:rPr>
        <w:t xml:space="preserve">Aliquot </w:t>
      </w:r>
      <w:r w:rsidR="00316514" w:rsidRPr="00176E7E">
        <w:rPr>
          <w:rFonts w:asciiTheme="minorHAnsi" w:hAnsiTheme="minorHAnsi" w:cstheme="minorHAnsi"/>
          <w:color w:val="auto"/>
          <w:highlight w:val="yellow"/>
          <w:lang w:eastAsia="ja-JP"/>
        </w:rPr>
        <w:t xml:space="preserve">100 </w:t>
      </w:r>
      <w:r w:rsidR="00894258" w:rsidRPr="00176E7E">
        <w:rPr>
          <w:rFonts w:asciiTheme="minorHAnsi" w:hAnsiTheme="minorHAnsi" w:cstheme="minorHAnsi"/>
          <w:color w:val="auto"/>
          <w:highlight w:val="yellow"/>
          <w:lang w:eastAsia="ja-JP"/>
        </w:rPr>
        <w:t>µL</w:t>
      </w:r>
      <w:r w:rsidR="000B702B" w:rsidRPr="00176E7E">
        <w:rPr>
          <w:rFonts w:asciiTheme="minorHAnsi" w:hAnsiTheme="minorHAnsi" w:cstheme="minorHAnsi"/>
          <w:color w:val="auto"/>
          <w:highlight w:val="yellow"/>
          <w:lang w:eastAsia="ja-JP"/>
        </w:rPr>
        <w:t xml:space="preserve"> of resuspended parasites</w:t>
      </w:r>
      <w:r w:rsidR="00894258" w:rsidRPr="00176E7E">
        <w:rPr>
          <w:rFonts w:asciiTheme="minorHAnsi" w:hAnsiTheme="minorHAnsi" w:cstheme="minorHAnsi"/>
          <w:color w:val="auto"/>
          <w:highlight w:val="yellow"/>
          <w:lang w:eastAsia="ja-JP"/>
        </w:rPr>
        <w:t xml:space="preserve"> </w:t>
      </w:r>
      <w:r w:rsidR="00AB355D" w:rsidRPr="00AB355D">
        <w:rPr>
          <w:rFonts w:asciiTheme="minorHAnsi" w:hAnsiTheme="minorHAnsi" w:cstheme="minorHAnsi"/>
          <w:color w:val="auto"/>
          <w:highlight w:val="yellow"/>
          <w:lang w:eastAsia="ja-JP"/>
        </w:rPr>
        <w:t>(</w:t>
      </w:r>
      <w:r w:rsidR="00190FE9" w:rsidRPr="00176E7E">
        <w:rPr>
          <w:rFonts w:asciiTheme="minorHAnsi" w:hAnsiTheme="minorHAnsi" w:cstheme="minorHAnsi"/>
          <w:color w:val="auto"/>
          <w:highlight w:val="yellow"/>
          <w:lang w:eastAsia="ja-JP"/>
        </w:rPr>
        <w:t xml:space="preserve">1 </w:t>
      </w:r>
      <w:r w:rsidR="006A7A16" w:rsidRPr="006A7A16">
        <w:rPr>
          <w:rFonts w:asciiTheme="minorHAnsi" w:hAnsiTheme="minorHAnsi" w:cstheme="minorHAnsi"/>
          <w:color w:val="auto"/>
          <w:highlight w:val="yellow"/>
          <w:lang w:eastAsia="ja-JP"/>
        </w:rPr>
        <w:t>x</w:t>
      </w:r>
      <w:r w:rsidR="00190FE9" w:rsidRPr="00176E7E">
        <w:rPr>
          <w:rFonts w:asciiTheme="minorHAnsi" w:hAnsiTheme="minorHAnsi" w:cstheme="minorHAnsi"/>
          <w:color w:val="auto"/>
          <w:highlight w:val="yellow"/>
          <w:lang w:eastAsia="ja-JP"/>
        </w:rPr>
        <w:t xml:space="preserve"> 10</w:t>
      </w:r>
      <w:r w:rsidR="00190FE9" w:rsidRPr="00176E7E">
        <w:rPr>
          <w:rFonts w:asciiTheme="minorHAnsi" w:hAnsiTheme="minorHAnsi" w:cstheme="minorHAnsi"/>
          <w:color w:val="auto"/>
          <w:highlight w:val="yellow"/>
          <w:vertAlign w:val="superscript"/>
          <w:lang w:eastAsia="ja-JP"/>
        </w:rPr>
        <w:t>7</w:t>
      </w:r>
      <w:r w:rsidR="00190FE9" w:rsidRPr="00176E7E">
        <w:rPr>
          <w:rFonts w:asciiTheme="minorHAnsi" w:hAnsiTheme="minorHAnsi" w:cstheme="minorHAnsi"/>
          <w:color w:val="auto"/>
          <w:highlight w:val="yellow"/>
          <w:lang w:eastAsia="ja-JP"/>
        </w:rPr>
        <w:t xml:space="preserve"> cells</w:t>
      </w:r>
      <w:r w:rsidR="00AB355D" w:rsidRPr="00AB355D">
        <w:rPr>
          <w:rFonts w:asciiTheme="minorHAnsi" w:hAnsiTheme="minorHAnsi" w:cstheme="minorHAnsi"/>
          <w:color w:val="auto"/>
          <w:highlight w:val="yellow"/>
          <w:lang w:eastAsia="ja-JP"/>
        </w:rPr>
        <w:t>)</w:t>
      </w:r>
      <w:r w:rsidR="00190FE9">
        <w:rPr>
          <w:rFonts w:asciiTheme="minorHAnsi" w:hAnsiTheme="minorHAnsi" w:cstheme="minorHAnsi"/>
          <w:color w:val="auto"/>
          <w:highlight w:val="yellow"/>
          <w:lang w:eastAsia="ja-JP"/>
        </w:rPr>
        <w:t xml:space="preserve"> </w:t>
      </w:r>
      <w:r w:rsidR="00894258" w:rsidRPr="00176E7E">
        <w:rPr>
          <w:rFonts w:asciiTheme="minorHAnsi" w:hAnsiTheme="minorHAnsi" w:cstheme="minorHAnsi"/>
          <w:color w:val="auto"/>
          <w:highlight w:val="yellow"/>
          <w:lang w:eastAsia="ja-JP"/>
        </w:rPr>
        <w:t>into</w:t>
      </w:r>
      <w:r w:rsidR="00763A6D" w:rsidRPr="00176E7E">
        <w:rPr>
          <w:rFonts w:asciiTheme="minorHAnsi" w:hAnsiTheme="minorHAnsi" w:cstheme="minorHAnsi"/>
          <w:color w:val="auto"/>
          <w:highlight w:val="yellow"/>
          <w:lang w:eastAsia="ja-JP"/>
        </w:rPr>
        <w:t xml:space="preserve"> 1.5 mL microcentrifuge tube</w:t>
      </w:r>
      <w:r w:rsidR="00190FE9">
        <w:rPr>
          <w:rFonts w:asciiTheme="minorHAnsi" w:hAnsiTheme="minorHAnsi" w:cstheme="minorHAnsi"/>
          <w:color w:val="auto"/>
          <w:highlight w:val="yellow"/>
          <w:lang w:eastAsia="ja-JP"/>
        </w:rPr>
        <w:t>s</w:t>
      </w:r>
      <w:r w:rsidR="00763A6D" w:rsidRPr="00176E7E">
        <w:rPr>
          <w:rFonts w:asciiTheme="minorHAnsi" w:hAnsiTheme="minorHAnsi" w:cstheme="minorHAnsi"/>
          <w:color w:val="auto"/>
          <w:highlight w:val="yellow"/>
          <w:lang w:eastAsia="ja-JP"/>
        </w:rPr>
        <w:t>. Add 5</w:t>
      </w:r>
      <w:r w:rsidR="00E50FD8" w:rsidRPr="00176E7E">
        <w:rPr>
          <w:rFonts w:asciiTheme="minorHAnsi" w:hAnsiTheme="minorHAnsi" w:cstheme="minorHAnsi"/>
          <w:color w:val="auto"/>
          <w:highlight w:val="yellow"/>
          <w:lang w:eastAsia="ja-JP"/>
        </w:rPr>
        <w:t xml:space="preserve"> – </w:t>
      </w:r>
      <w:r w:rsidR="00763A6D" w:rsidRPr="00176E7E">
        <w:rPr>
          <w:rFonts w:asciiTheme="minorHAnsi" w:hAnsiTheme="minorHAnsi" w:cstheme="minorHAnsi"/>
          <w:color w:val="auto"/>
          <w:highlight w:val="yellow"/>
          <w:lang w:eastAsia="ja-JP"/>
        </w:rPr>
        <w:t>10 µg o</w:t>
      </w:r>
      <w:r w:rsidR="00801572">
        <w:rPr>
          <w:rFonts w:asciiTheme="minorHAnsi" w:hAnsiTheme="minorHAnsi" w:cstheme="minorHAnsi"/>
          <w:color w:val="auto"/>
          <w:highlight w:val="yellow"/>
          <w:lang w:eastAsia="ja-JP"/>
        </w:rPr>
        <w:t>f</w:t>
      </w:r>
      <w:r w:rsidR="00763A6D" w:rsidRPr="00176E7E">
        <w:rPr>
          <w:rFonts w:asciiTheme="minorHAnsi" w:hAnsiTheme="minorHAnsi" w:cstheme="minorHAnsi"/>
          <w:color w:val="auto"/>
          <w:highlight w:val="yellow"/>
          <w:lang w:eastAsia="ja-JP"/>
        </w:rPr>
        <w:t xml:space="preserve"> gRNA</w:t>
      </w:r>
      <w:r w:rsidR="000B702B" w:rsidRPr="00176E7E">
        <w:rPr>
          <w:rFonts w:asciiTheme="minorHAnsi" w:hAnsiTheme="minorHAnsi" w:cstheme="minorHAnsi"/>
          <w:color w:val="auto"/>
          <w:highlight w:val="yellow"/>
          <w:lang w:eastAsia="ja-JP"/>
        </w:rPr>
        <w:t xml:space="preserve"> and gently mix by pipetting</w:t>
      </w:r>
      <w:r w:rsidR="00763A6D" w:rsidRPr="00176E7E">
        <w:rPr>
          <w:rFonts w:asciiTheme="minorHAnsi" w:hAnsiTheme="minorHAnsi" w:cstheme="minorHAnsi"/>
          <w:color w:val="auto"/>
          <w:highlight w:val="yellow"/>
          <w:lang w:eastAsia="ja-JP"/>
        </w:rPr>
        <w:t>.</w:t>
      </w:r>
      <w:r w:rsidR="00E92ED1">
        <w:rPr>
          <w:rFonts w:asciiTheme="minorHAnsi" w:hAnsiTheme="minorHAnsi" w:cstheme="minorHAnsi"/>
          <w:color w:val="auto"/>
          <w:highlight w:val="yellow"/>
          <w:lang w:eastAsia="ja-JP"/>
        </w:rPr>
        <w:t xml:space="preserve"> </w:t>
      </w:r>
    </w:p>
    <w:p w14:paraId="374FC1A8" w14:textId="3265948F" w:rsidR="00375212" w:rsidRPr="00176E7E" w:rsidRDefault="00375212" w:rsidP="00D315B5">
      <w:pPr>
        <w:ind w:leftChars="100" w:left="240"/>
        <w:rPr>
          <w:rFonts w:asciiTheme="minorHAnsi" w:hAnsiTheme="minorHAnsi" w:cstheme="minorHAnsi"/>
          <w:color w:val="auto"/>
          <w:highlight w:val="yellow"/>
          <w:lang w:eastAsia="ja-JP"/>
        </w:rPr>
      </w:pPr>
    </w:p>
    <w:p w14:paraId="7E0108A3" w14:textId="0BBE61C7" w:rsidR="00763A6D" w:rsidRPr="00176E7E" w:rsidRDefault="000B702B" w:rsidP="00053EEE">
      <w:pPr>
        <w:numPr>
          <w:ilvl w:val="1"/>
          <w:numId w:val="31"/>
        </w:numPr>
        <w:rPr>
          <w:rFonts w:asciiTheme="minorHAnsi" w:hAnsiTheme="minorHAnsi" w:cstheme="minorHAnsi"/>
          <w:color w:val="auto"/>
          <w:highlight w:val="yellow"/>
          <w:lang w:eastAsia="ja-JP"/>
        </w:rPr>
      </w:pPr>
      <w:r w:rsidRPr="00176E7E">
        <w:rPr>
          <w:rFonts w:asciiTheme="minorHAnsi" w:hAnsiTheme="minorHAnsi" w:cstheme="minorHAnsi"/>
          <w:color w:val="auto"/>
          <w:highlight w:val="yellow"/>
          <w:lang w:eastAsia="ja-JP"/>
        </w:rPr>
        <w:t>Transfer the mixture to a</w:t>
      </w:r>
      <w:r w:rsidR="00190FE9">
        <w:rPr>
          <w:rFonts w:asciiTheme="minorHAnsi" w:hAnsiTheme="minorHAnsi" w:cstheme="minorHAnsi"/>
          <w:color w:val="auto"/>
          <w:highlight w:val="yellow"/>
          <w:lang w:eastAsia="ja-JP"/>
        </w:rPr>
        <w:t xml:space="preserve"> 2 mm gap</w:t>
      </w:r>
      <w:r w:rsidRPr="00176E7E">
        <w:rPr>
          <w:rFonts w:asciiTheme="minorHAnsi" w:hAnsiTheme="minorHAnsi" w:cstheme="minorHAnsi"/>
          <w:color w:val="auto"/>
          <w:highlight w:val="yellow"/>
          <w:lang w:eastAsia="ja-JP"/>
        </w:rPr>
        <w:t xml:space="preserve"> electroporation cuvette. </w:t>
      </w:r>
      <w:r w:rsidR="00763A6D" w:rsidRPr="00176E7E">
        <w:rPr>
          <w:rFonts w:asciiTheme="minorHAnsi" w:hAnsiTheme="minorHAnsi" w:cstheme="minorHAnsi"/>
          <w:color w:val="auto"/>
          <w:highlight w:val="yellow"/>
          <w:lang w:eastAsia="ja-JP"/>
        </w:rPr>
        <w:t xml:space="preserve">Apply the pulse with </w:t>
      </w:r>
      <w:r w:rsidR="00E72A87">
        <w:rPr>
          <w:rFonts w:asciiTheme="minorHAnsi" w:hAnsiTheme="minorHAnsi" w:cstheme="minorHAnsi"/>
          <w:color w:val="auto"/>
          <w:highlight w:val="yellow"/>
          <w:lang w:eastAsia="ja-JP"/>
        </w:rPr>
        <w:t>the electroporation</w:t>
      </w:r>
      <w:r w:rsidRPr="00176E7E">
        <w:rPr>
          <w:rFonts w:asciiTheme="minorHAnsi" w:hAnsiTheme="minorHAnsi" w:cstheme="minorHAnsi"/>
          <w:color w:val="auto"/>
          <w:highlight w:val="yellow"/>
          <w:lang w:eastAsia="ja-JP"/>
        </w:rPr>
        <w:t xml:space="preserve"> device</w:t>
      </w:r>
      <w:r w:rsidR="00763A6D" w:rsidRPr="00176E7E">
        <w:rPr>
          <w:rFonts w:asciiTheme="minorHAnsi" w:hAnsiTheme="minorHAnsi" w:cstheme="minorHAnsi"/>
          <w:color w:val="auto"/>
          <w:highlight w:val="yellow"/>
          <w:lang w:eastAsia="ja-JP"/>
        </w:rPr>
        <w:t>, using X-14 program.</w:t>
      </w:r>
    </w:p>
    <w:p w14:paraId="36C54883" w14:textId="436CE47F" w:rsidR="008776F6" w:rsidRPr="00176E7E" w:rsidRDefault="008776F6" w:rsidP="00D315B5">
      <w:pPr>
        <w:ind w:leftChars="100" w:left="240"/>
        <w:rPr>
          <w:rFonts w:asciiTheme="minorHAnsi" w:hAnsiTheme="minorHAnsi" w:cstheme="minorHAnsi"/>
          <w:color w:val="auto"/>
          <w:highlight w:val="yellow"/>
          <w:lang w:eastAsia="ja-JP"/>
        </w:rPr>
      </w:pPr>
    </w:p>
    <w:p w14:paraId="4386B17B" w14:textId="09F490E3" w:rsidR="005065BE" w:rsidRDefault="005065BE" w:rsidP="00053EEE">
      <w:pPr>
        <w:numPr>
          <w:ilvl w:val="1"/>
          <w:numId w:val="31"/>
        </w:numPr>
        <w:rPr>
          <w:rFonts w:asciiTheme="minorHAnsi" w:hAnsiTheme="minorHAnsi" w:cstheme="minorHAnsi"/>
          <w:color w:val="auto"/>
          <w:lang w:eastAsia="ja-JP"/>
        </w:rPr>
      </w:pPr>
      <w:r w:rsidRPr="00176E7E">
        <w:rPr>
          <w:rFonts w:asciiTheme="minorHAnsi" w:hAnsiTheme="minorHAnsi" w:cstheme="minorHAnsi"/>
          <w:color w:val="auto"/>
          <w:highlight w:val="yellow"/>
          <w:lang w:eastAsia="ja-JP"/>
        </w:rPr>
        <w:t>Transfer the cuvette contents into a T</w:t>
      </w:r>
      <w:r w:rsidR="003122D1">
        <w:rPr>
          <w:rFonts w:asciiTheme="minorHAnsi" w:hAnsiTheme="minorHAnsi" w:cstheme="minorHAnsi"/>
          <w:color w:val="auto"/>
          <w:highlight w:val="yellow"/>
          <w:lang w:eastAsia="ja-JP"/>
        </w:rPr>
        <w:t>-</w:t>
      </w:r>
      <w:r w:rsidRPr="00176E7E">
        <w:rPr>
          <w:rFonts w:asciiTheme="minorHAnsi" w:hAnsiTheme="minorHAnsi" w:cstheme="minorHAnsi"/>
          <w:color w:val="auto"/>
          <w:highlight w:val="yellow"/>
          <w:lang w:eastAsia="ja-JP"/>
        </w:rPr>
        <w:t xml:space="preserve">25 flask containing 5 mL of pre-warmed LIT medium </w:t>
      </w:r>
      <w:r w:rsidR="00AB355D" w:rsidRPr="00AB355D">
        <w:rPr>
          <w:rFonts w:asciiTheme="minorHAnsi" w:hAnsiTheme="minorHAnsi" w:cstheme="minorHAnsi"/>
          <w:color w:val="auto"/>
          <w:highlight w:val="yellow"/>
          <w:lang w:eastAsia="ja-JP"/>
        </w:rPr>
        <w:t>(</w:t>
      </w:r>
      <w:r w:rsidRPr="00176E7E">
        <w:rPr>
          <w:rFonts w:asciiTheme="minorHAnsi" w:hAnsiTheme="minorHAnsi" w:cstheme="minorHAnsi"/>
          <w:color w:val="auto"/>
          <w:highlight w:val="yellow"/>
          <w:lang w:eastAsia="ja-JP"/>
        </w:rPr>
        <w:t>10</w:t>
      </w:r>
      <w:r w:rsidR="00E92ED1">
        <w:rPr>
          <w:rFonts w:asciiTheme="minorHAnsi" w:hAnsiTheme="minorHAnsi" w:cstheme="minorHAnsi"/>
          <w:color w:val="auto"/>
          <w:highlight w:val="yellow"/>
          <w:lang w:eastAsia="ja-JP"/>
        </w:rPr>
        <w:t>%</w:t>
      </w:r>
      <w:r w:rsidRPr="00176E7E">
        <w:rPr>
          <w:rFonts w:asciiTheme="minorHAnsi" w:hAnsiTheme="minorHAnsi" w:cstheme="minorHAnsi"/>
          <w:color w:val="auto"/>
          <w:highlight w:val="yellow"/>
          <w:lang w:eastAsia="ja-JP"/>
        </w:rPr>
        <w:t xml:space="preserve"> FCS</w:t>
      </w:r>
      <w:r w:rsidR="00AB355D" w:rsidRPr="00AB355D">
        <w:rPr>
          <w:rFonts w:asciiTheme="minorHAnsi" w:hAnsiTheme="minorHAnsi" w:cstheme="minorHAnsi"/>
          <w:color w:val="auto"/>
          <w:highlight w:val="yellow"/>
          <w:lang w:eastAsia="ja-JP"/>
        </w:rPr>
        <w:t>)</w:t>
      </w:r>
      <w:r w:rsidRPr="00176E7E">
        <w:rPr>
          <w:rFonts w:asciiTheme="minorHAnsi" w:hAnsiTheme="minorHAnsi" w:cstheme="minorHAnsi"/>
          <w:color w:val="auto"/>
          <w:highlight w:val="yellow"/>
          <w:lang w:eastAsia="ja-JP"/>
        </w:rPr>
        <w:t>. Leave the cap loose and incubate the flask at 37 ˚C under 5</w:t>
      </w:r>
      <w:r w:rsidR="00E92ED1">
        <w:rPr>
          <w:rFonts w:asciiTheme="minorHAnsi" w:hAnsiTheme="minorHAnsi" w:cstheme="minorHAnsi"/>
          <w:color w:val="auto"/>
          <w:highlight w:val="yellow"/>
          <w:lang w:eastAsia="ja-JP"/>
        </w:rPr>
        <w:t>%</w:t>
      </w:r>
      <w:r w:rsidRPr="00176E7E">
        <w:rPr>
          <w:rFonts w:asciiTheme="minorHAnsi" w:hAnsiTheme="minorHAnsi" w:cstheme="minorHAnsi"/>
          <w:color w:val="auto"/>
          <w:highlight w:val="yellow"/>
          <w:lang w:eastAsia="ja-JP"/>
        </w:rPr>
        <w:t xml:space="preserve"> CO</w:t>
      </w:r>
      <w:r w:rsidRPr="00176E7E">
        <w:rPr>
          <w:rFonts w:asciiTheme="minorHAnsi" w:hAnsiTheme="minorHAnsi" w:cstheme="minorHAnsi"/>
          <w:color w:val="auto"/>
          <w:highlight w:val="yellow"/>
          <w:vertAlign w:val="subscript"/>
          <w:lang w:eastAsia="ja-JP"/>
        </w:rPr>
        <w:t>2.</w:t>
      </w:r>
    </w:p>
    <w:p w14:paraId="5F81FC1D" w14:textId="77777777" w:rsidR="005065BE" w:rsidRDefault="005065BE" w:rsidP="00D315B5">
      <w:pPr>
        <w:ind w:leftChars="100" w:left="240"/>
        <w:rPr>
          <w:rFonts w:asciiTheme="minorHAnsi" w:hAnsiTheme="minorHAnsi" w:cstheme="minorHAnsi"/>
          <w:color w:val="auto"/>
          <w:lang w:eastAsia="ja-JP"/>
        </w:rPr>
      </w:pPr>
    </w:p>
    <w:p w14:paraId="6F7D8718" w14:textId="6AB08004" w:rsidR="00CB71C1" w:rsidRDefault="00CB71C1" w:rsidP="00053EEE">
      <w:pPr>
        <w:numPr>
          <w:ilvl w:val="1"/>
          <w:numId w:val="31"/>
        </w:numPr>
        <w:rPr>
          <w:rFonts w:asciiTheme="minorHAnsi" w:hAnsiTheme="minorHAnsi" w:cstheme="minorHAnsi"/>
          <w:color w:val="auto"/>
          <w:lang w:eastAsia="ja-JP"/>
        </w:rPr>
      </w:pPr>
      <w:r w:rsidRPr="00C2721D">
        <w:rPr>
          <w:rFonts w:asciiTheme="minorHAnsi" w:hAnsiTheme="minorHAnsi" w:cstheme="minorHAnsi"/>
          <w:color w:val="auto"/>
          <w:highlight w:val="yellow"/>
          <w:lang w:eastAsia="ja-JP"/>
        </w:rPr>
        <w:t>Monitor the cell growth either by continuation of axenic culturing</w:t>
      </w:r>
      <w:r w:rsidRPr="00BF14DC">
        <w:rPr>
          <w:rFonts w:asciiTheme="minorHAnsi" w:hAnsiTheme="minorHAnsi" w:cstheme="minorHAnsi"/>
          <w:color w:val="auto"/>
          <w:highlight w:val="yellow"/>
          <w:lang w:eastAsia="ja-JP"/>
        </w:rPr>
        <w:t xml:space="preserve"> </w:t>
      </w:r>
      <w:r w:rsidR="00AB355D" w:rsidRPr="00AB355D">
        <w:rPr>
          <w:rFonts w:asciiTheme="minorHAnsi" w:hAnsiTheme="minorHAnsi" w:cstheme="minorHAnsi"/>
          <w:color w:val="auto"/>
          <w:highlight w:val="yellow"/>
          <w:lang w:eastAsia="ja-JP"/>
        </w:rPr>
        <w:t>(</w:t>
      </w:r>
      <w:r w:rsidRPr="00E72A87">
        <w:rPr>
          <w:rFonts w:asciiTheme="minorHAnsi" w:hAnsiTheme="minorHAnsi" w:cstheme="minorHAnsi"/>
          <w:color w:val="auto"/>
          <w:highlight w:val="yellow"/>
          <w:lang w:eastAsia="ja-JP"/>
        </w:rPr>
        <w:t>section 4</w:t>
      </w:r>
      <w:r w:rsidR="00AB355D" w:rsidRPr="00AB355D">
        <w:rPr>
          <w:rFonts w:asciiTheme="minorHAnsi" w:hAnsiTheme="minorHAnsi" w:cstheme="minorHAnsi"/>
          <w:color w:val="auto"/>
          <w:highlight w:val="yellow"/>
          <w:lang w:eastAsia="ja-JP"/>
        </w:rPr>
        <w:t>)</w:t>
      </w:r>
      <w:r w:rsidRPr="00BF14DC">
        <w:rPr>
          <w:rFonts w:asciiTheme="minorHAnsi" w:hAnsiTheme="minorHAnsi" w:cstheme="minorHAnsi"/>
          <w:color w:val="auto"/>
          <w:highlight w:val="yellow"/>
          <w:lang w:eastAsia="ja-JP"/>
        </w:rPr>
        <w:t xml:space="preserve"> or as intracellular amastigotes </w:t>
      </w:r>
      <w:r w:rsidR="00921C84" w:rsidRPr="00BF14DC">
        <w:rPr>
          <w:rFonts w:asciiTheme="minorHAnsi" w:hAnsiTheme="minorHAnsi" w:cstheme="minorHAnsi"/>
          <w:color w:val="auto"/>
          <w:highlight w:val="yellow"/>
          <w:lang w:eastAsia="ja-JP"/>
        </w:rPr>
        <w:t>after</w:t>
      </w:r>
      <w:r w:rsidRPr="00BF14DC">
        <w:rPr>
          <w:rFonts w:asciiTheme="minorHAnsi" w:hAnsiTheme="minorHAnsi" w:cstheme="minorHAnsi"/>
          <w:color w:val="auto"/>
          <w:highlight w:val="yellow"/>
          <w:lang w:eastAsia="ja-JP"/>
        </w:rPr>
        <w:t xml:space="preserve"> host </w:t>
      </w:r>
      <w:r w:rsidR="00741D3F" w:rsidRPr="00BF14DC">
        <w:rPr>
          <w:rFonts w:asciiTheme="minorHAnsi" w:hAnsiTheme="minorHAnsi" w:cstheme="minorHAnsi"/>
          <w:color w:val="auto"/>
          <w:highlight w:val="yellow"/>
          <w:lang w:eastAsia="ja-JP"/>
        </w:rPr>
        <w:t xml:space="preserve">cell </w:t>
      </w:r>
      <w:r w:rsidRPr="00BF14DC">
        <w:rPr>
          <w:rFonts w:asciiTheme="minorHAnsi" w:hAnsiTheme="minorHAnsi" w:cstheme="minorHAnsi"/>
          <w:color w:val="auto"/>
          <w:highlight w:val="yellow"/>
          <w:lang w:eastAsia="ja-JP"/>
        </w:rPr>
        <w:t xml:space="preserve">infection </w:t>
      </w:r>
      <w:r w:rsidR="00AB355D" w:rsidRPr="00AB355D">
        <w:rPr>
          <w:rFonts w:asciiTheme="minorHAnsi" w:hAnsiTheme="minorHAnsi" w:cstheme="minorHAnsi"/>
          <w:color w:val="auto"/>
          <w:highlight w:val="yellow"/>
          <w:lang w:eastAsia="ja-JP"/>
        </w:rPr>
        <w:t>(</w:t>
      </w:r>
      <w:r w:rsidRPr="00E72A87">
        <w:rPr>
          <w:rFonts w:asciiTheme="minorHAnsi" w:hAnsiTheme="minorHAnsi" w:cstheme="minorHAnsi"/>
          <w:color w:val="auto"/>
          <w:highlight w:val="yellow"/>
          <w:lang w:eastAsia="ja-JP"/>
        </w:rPr>
        <w:t>section 5</w:t>
      </w:r>
      <w:r w:rsidR="00AB355D" w:rsidRPr="00AB355D">
        <w:rPr>
          <w:rFonts w:asciiTheme="minorHAnsi" w:hAnsiTheme="minorHAnsi" w:cstheme="minorHAnsi"/>
          <w:color w:val="auto"/>
          <w:highlight w:val="yellow"/>
          <w:lang w:eastAsia="ja-JP"/>
        </w:rPr>
        <w:t>)</w:t>
      </w:r>
      <w:r w:rsidR="006A7A16" w:rsidRPr="00BF14DC">
        <w:rPr>
          <w:rFonts w:asciiTheme="minorHAnsi" w:hAnsiTheme="minorHAnsi" w:cstheme="minorHAnsi"/>
          <w:color w:val="auto"/>
          <w:lang w:eastAsia="ja-JP"/>
        </w:rPr>
        <w:t>.</w:t>
      </w:r>
    </w:p>
    <w:p w14:paraId="2E799DD8" w14:textId="77777777" w:rsidR="00763A6D" w:rsidRDefault="00763A6D" w:rsidP="004D0B05">
      <w:pPr>
        <w:rPr>
          <w:rFonts w:asciiTheme="minorHAnsi" w:hAnsiTheme="minorHAnsi" w:cstheme="minorHAnsi"/>
          <w:color w:val="auto"/>
          <w:lang w:eastAsia="ja-JP"/>
        </w:rPr>
      </w:pPr>
    </w:p>
    <w:p w14:paraId="09B9CB69" w14:textId="616797B3" w:rsidR="003628F7" w:rsidRPr="00053EEE" w:rsidRDefault="00810326" w:rsidP="00053EEE">
      <w:pPr>
        <w:pStyle w:val="ListParagraph"/>
        <w:numPr>
          <w:ilvl w:val="0"/>
          <w:numId w:val="31"/>
        </w:numPr>
        <w:rPr>
          <w:rFonts w:asciiTheme="minorHAnsi" w:hAnsiTheme="minorHAnsi" w:cstheme="minorHAnsi"/>
          <w:b/>
          <w:color w:val="auto"/>
          <w:highlight w:val="yellow"/>
          <w:lang w:eastAsia="ja-JP"/>
        </w:rPr>
      </w:pPr>
      <w:r w:rsidRPr="00053EEE">
        <w:rPr>
          <w:rFonts w:asciiTheme="minorHAnsi" w:hAnsiTheme="minorHAnsi" w:cstheme="minorHAnsi"/>
          <w:b/>
          <w:color w:val="auto"/>
          <w:highlight w:val="yellow"/>
          <w:lang w:eastAsia="ja-JP"/>
        </w:rPr>
        <w:t>Monitoring the growth</w:t>
      </w:r>
      <w:r w:rsidR="003628F7" w:rsidRPr="00053EEE">
        <w:rPr>
          <w:rFonts w:asciiTheme="minorHAnsi" w:hAnsiTheme="minorHAnsi" w:cstheme="minorHAnsi"/>
          <w:b/>
          <w:color w:val="auto"/>
          <w:highlight w:val="yellow"/>
          <w:lang w:eastAsia="ja-JP"/>
        </w:rPr>
        <w:t xml:space="preserve"> </w:t>
      </w:r>
      <w:r w:rsidR="00741D3F" w:rsidRPr="00053EEE">
        <w:rPr>
          <w:rFonts w:asciiTheme="minorHAnsi" w:hAnsiTheme="minorHAnsi" w:cstheme="minorHAnsi"/>
          <w:b/>
          <w:color w:val="auto"/>
          <w:highlight w:val="yellow"/>
          <w:lang w:eastAsia="ja-JP"/>
        </w:rPr>
        <w:t>of knockout cells as</w:t>
      </w:r>
      <w:r w:rsidR="003628F7" w:rsidRPr="00053EEE">
        <w:rPr>
          <w:rFonts w:asciiTheme="minorHAnsi" w:hAnsiTheme="minorHAnsi" w:cstheme="minorHAnsi"/>
          <w:b/>
          <w:color w:val="auto"/>
          <w:highlight w:val="yellow"/>
          <w:lang w:eastAsia="ja-JP"/>
        </w:rPr>
        <w:t xml:space="preserve"> </w:t>
      </w:r>
      <w:r w:rsidR="008D7701" w:rsidRPr="00053EEE">
        <w:rPr>
          <w:rFonts w:asciiTheme="minorHAnsi" w:hAnsiTheme="minorHAnsi" w:cstheme="minorHAnsi"/>
          <w:b/>
          <w:color w:val="auto"/>
          <w:highlight w:val="yellow"/>
          <w:lang w:eastAsia="ja-JP"/>
        </w:rPr>
        <w:t>axenic</w:t>
      </w:r>
      <w:r w:rsidR="003628F7" w:rsidRPr="00053EEE">
        <w:rPr>
          <w:rFonts w:asciiTheme="minorHAnsi" w:hAnsiTheme="minorHAnsi" w:cstheme="minorHAnsi"/>
          <w:b/>
          <w:color w:val="auto"/>
          <w:highlight w:val="yellow"/>
          <w:lang w:eastAsia="ja-JP"/>
        </w:rPr>
        <w:t xml:space="preserve"> amastigote</w:t>
      </w:r>
      <w:r w:rsidR="00B63590">
        <w:rPr>
          <w:rFonts w:asciiTheme="minorHAnsi" w:hAnsiTheme="minorHAnsi" w:cstheme="minorHAnsi"/>
          <w:b/>
          <w:color w:val="auto"/>
          <w:highlight w:val="yellow"/>
          <w:lang w:eastAsia="ja-JP"/>
        </w:rPr>
        <w:t>s</w:t>
      </w:r>
    </w:p>
    <w:p w14:paraId="201DFECC" w14:textId="5216ED7E" w:rsidR="00CB71C1" w:rsidRPr="005065BE" w:rsidRDefault="00CB71C1" w:rsidP="00D315B5">
      <w:pPr>
        <w:ind w:leftChars="100" w:left="240"/>
        <w:rPr>
          <w:rFonts w:asciiTheme="minorHAnsi" w:hAnsiTheme="minorHAnsi" w:cstheme="minorHAnsi"/>
          <w:color w:val="auto"/>
          <w:vertAlign w:val="subscript"/>
          <w:lang w:eastAsia="ja-JP"/>
        </w:rPr>
      </w:pPr>
    </w:p>
    <w:p w14:paraId="4CE60A57" w14:textId="7C6EB68B" w:rsidR="00215D79" w:rsidRDefault="00DD65AD" w:rsidP="00053EEE">
      <w:pPr>
        <w:numPr>
          <w:ilvl w:val="1"/>
          <w:numId w:val="31"/>
        </w:numPr>
        <w:rPr>
          <w:rFonts w:asciiTheme="minorHAnsi" w:hAnsiTheme="minorHAnsi" w:cstheme="minorHAnsi"/>
          <w:color w:val="auto"/>
          <w:lang w:eastAsia="ja-JP"/>
        </w:rPr>
      </w:pPr>
      <w:r w:rsidRPr="00053EEE">
        <w:rPr>
          <w:rFonts w:asciiTheme="minorHAnsi" w:hAnsiTheme="minorHAnsi" w:cstheme="minorHAnsi"/>
          <w:color w:val="auto"/>
          <w:highlight w:val="yellow"/>
          <w:lang w:eastAsia="ja-JP"/>
        </w:rPr>
        <w:t>EA</w:t>
      </w:r>
      <w:r w:rsidR="008A328B" w:rsidRPr="00053EEE">
        <w:rPr>
          <w:rFonts w:asciiTheme="minorHAnsi" w:hAnsiTheme="minorHAnsi" w:cstheme="minorHAnsi"/>
          <w:color w:val="auto"/>
          <w:highlight w:val="yellow"/>
          <w:lang w:eastAsia="ja-JP"/>
        </w:rPr>
        <w:t>s</w:t>
      </w:r>
      <w:r w:rsidR="002B0B6C" w:rsidRPr="00053EEE">
        <w:rPr>
          <w:rFonts w:asciiTheme="minorHAnsi" w:hAnsiTheme="minorHAnsi" w:cstheme="minorHAnsi"/>
          <w:color w:val="auto"/>
          <w:highlight w:val="yellow"/>
          <w:lang w:eastAsia="ja-JP"/>
        </w:rPr>
        <w:t xml:space="preserve"> </w:t>
      </w:r>
      <w:r w:rsidR="00055C1A" w:rsidRPr="00053EEE">
        <w:rPr>
          <w:rFonts w:asciiTheme="minorHAnsi" w:hAnsiTheme="minorHAnsi" w:cstheme="minorHAnsi"/>
          <w:color w:val="auto"/>
          <w:highlight w:val="yellow"/>
          <w:lang w:eastAsia="ja-JP"/>
        </w:rPr>
        <w:t>settle</w:t>
      </w:r>
      <w:r w:rsidR="002B0B6C" w:rsidRPr="00053EEE">
        <w:rPr>
          <w:rFonts w:asciiTheme="minorHAnsi" w:hAnsiTheme="minorHAnsi" w:cstheme="minorHAnsi"/>
          <w:color w:val="auto"/>
          <w:highlight w:val="yellow"/>
          <w:lang w:eastAsia="ja-JP"/>
        </w:rPr>
        <w:t xml:space="preserve"> </w:t>
      </w:r>
      <w:r w:rsidR="00055C1A" w:rsidRPr="00053EEE">
        <w:rPr>
          <w:rFonts w:asciiTheme="minorHAnsi" w:hAnsiTheme="minorHAnsi" w:cstheme="minorHAnsi"/>
          <w:color w:val="auto"/>
          <w:highlight w:val="yellow"/>
          <w:lang w:eastAsia="ja-JP"/>
        </w:rPr>
        <w:t>at</w:t>
      </w:r>
      <w:r w:rsidR="002B0B6C" w:rsidRPr="00053EEE">
        <w:rPr>
          <w:rFonts w:asciiTheme="minorHAnsi" w:hAnsiTheme="minorHAnsi" w:cstheme="minorHAnsi"/>
          <w:color w:val="auto"/>
          <w:highlight w:val="yellow"/>
          <w:lang w:eastAsia="ja-JP"/>
        </w:rPr>
        <w:t xml:space="preserve"> the bottom</w:t>
      </w:r>
      <w:r w:rsidR="00055C1A" w:rsidRPr="00053EEE">
        <w:rPr>
          <w:rFonts w:asciiTheme="minorHAnsi" w:hAnsiTheme="minorHAnsi" w:cstheme="minorHAnsi"/>
          <w:color w:val="auto"/>
          <w:highlight w:val="yellow"/>
          <w:lang w:eastAsia="ja-JP"/>
        </w:rPr>
        <w:t xml:space="preserve"> </w:t>
      </w:r>
      <w:r w:rsidR="00921C84" w:rsidRPr="00053EEE">
        <w:rPr>
          <w:rFonts w:asciiTheme="minorHAnsi" w:hAnsiTheme="minorHAnsi" w:cstheme="minorHAnsi"/>
          <w:color w:val="auto"/>
          <w:highlight w:val="yellow"/>
          <w:lang w:eastAsia="ja-JP"/>
        </w:rPr>
        <w:t xml:space="preserve">of </w:t>
      </w:r>
      <w:r w:rsidR="008A328B" w:rsidRPr="00053EEE">
        <w:rPr>
          <w:rFonts w:asciiTheme="minorHAnsi" w:hAnsiTheme="minorHAnsi" w:cstheme="minorHAnsi"/>
          <w:color w:val="auto"/>
          <w:highlight w:val="yellow"/>
          <w:lang w:eastAsia="ja-JP"/>
        </w:rPr>
        <w:t xml:space="preserve">the </w:t>
      </w:r>
      <w:r w:rsidR="00921C84" w:rsidRPr="00053EEE">
        <w:rPr>
          <w:rFonts w:asciiTheme="minorHAnsi" w:hAnsiTheme="minorHAnsi" w:cstheme="minorHAnsi"/>
          <w:color w:val="auto"/>
          <w:highlight w:val="yellow"/>
          <w:lang w:eastAsia="ja-JP"/>
        </w:rPr>
        <w:t>culture medium</w:t>
      </w:r>
      <w:r w:rsidR="002B0B6C" w:rsidRPr="00053EEE">
        <w:rPr>
          <w:rFonts w:asciiTheme="minorHAnsi" w:hAnsiTheme="minorHAnsi" w:cstheme="minorHAnsi"/>
          <w:color w:val="auto"/>
          <w:highlight w:val="yellow"/>
          <w:lang w:eastAsia="ja-JP"/>
        </w:rPr>
        <w:t xml:space="preserve">, so gently shake the flask to resuspend </w:t>
      </w:r>
      <w:r w:rsidR="00643989" w:rsidRPr="00053EEE">
        <w:rPr>
          <w:rFonts w:asciiTheme="minorHAnsi" w:hAnsiTheme="minorHAnsi" w:cstheme="minorHAnsi"/>
          <w:color w:val="auto"/>
          <w:highlight w:val="yellow"/>
          <w:lang w:eastAsia="ja-JP"/>
        </w:rPr>
        <w:t>them</w:t>
      </w:r>
      <w:r w:rsidR="00055C1A" w:rsidRPr="00053EEE">
        <w:rPr>
          <w:rFonts w:asciiTheme="minorHAnsi" w:hAnsiTheme="minorHAnsi" w:cstheme="minorHAnsi"/>
          <w:color w:val="auto"/>
          <w:highlight w:val="yellow"/>
          <w:lang w:eastAsia="ja-JP"/>
        </w:rPr>
        <w:t xml:space="preserve"> </w:t>
      </w:r>
      <w:r w:rsidR="002B0B6C" w:rsidRPr="00053EEE">
        <w:rPr>
          <w:rFonts w:asciiTheme="minorHAnsi" w:hAnsiTheme="minorHAnsi" w:cstheme="minorHAnsi"/>
          <w:color w:val="auto"/>
          <w:highlight w:val="yellow"/>
          <w:lang w:eastAsia="ja-JP"/>
        </w:rPr>
        <w:t xml:space="preserve">into the solution. </w:t>
      </w:r>
      <w:r w:rsidR="00055C1A" w:rsidRPr="00053EEE">
        <w:rPr>
          <w:rFonts w:asciiTheme="minorHAnsi" w:hAnsiTheme="minorHAnsi" w:cstheme="minorHAnsi"/>
          <w:color w:val="auto"/>
          <w:highlight w:val="yellow"/>
          <w:lang w:eastAsia="ja-JP"/>
        </w:rPr>
        <w:t xml:space="preserve">Washing </w:t>
      </w:r>
      <w:r w:rsidR="00643989" w:rsidRPr="00053EEE">
        <w:rPr>
          <w:rFonts w:asciiTheme="minorHAnsi" w:hAnsiTheme="minorHAnsi" w:cstheme="minorHAnsi"/>
          <w:color w:val="auto"/>
          <w:highlight w:val="yellow"/>
          <w:lang w:eastAsia="ja-JP"/>
        </w:rPr>
        <w:t xml:space="preserve">the </w:t>
      </w:r>
      <w:r w:rsidR="008A328B" w:rsidRPr="00053EEE">
        <w:rPr>
          <w:rFonts w:asciiTheme="minorHAnsi" w:hAnsiTheme="minorHAnsi" w:cstheme="minorHAnsi"/>
          <w:color w:val="auto"/>
          <w:highlight w:val="yellow"/>
          <w:lang w:eastAsia="ja-JP"/>
        </w:rPr>
        <w:t>flask</w:t>
      </w:r>
      <w:r w:rsidR="00643989" w:rsidRPr="00053EEE">
        <w:rPr>
          <w:rFonts w:asciiTheme="minorHAnsi" w:hAnsiTheme="minorHAnsi" w:cstheme="minorHAnsi"/>
          <w:color w:val="auto"/>
          <w:highlight w:val="yellow"/>
          <w:lang w:eastAsia="ja-JP"/>
        </w:rPr>
        <w:t xml:space="preserve"> surface </w:t>
      </w:r>
      <w:r w:rsidR="00055C1A" w:rsidRPr="00053EEE">
        <w:rPr>
          <w:rFonts w:asciiTheme="minorHAnsi" w:hAnsiTheme="minorHAnsi" w:cstheme="minorHAnsi"/>
          <w:color w:val="auto"/>
          <w:highlight w:val="yellow"/>
          <w:lang w:eastAsia="ja-JP"/>
        </w:rPr>
        <w:t xml:space="preserve">by pipetting helps, </w:t>
      </w:r>
      <w:r w:rsidR="00643989" w:rsidRPr="00053EEE">
        <w:rPr>
          <w:rFonts w:asciiTheme="minorHAnsi" w:hAnsiTheme="minorHAnsi" w:cstheme="minorHAnsi"/>
          <w:color w:val="auto"/>
          <w:highlight w:val="yellow"/>
          <w:lang w:eastAsia="ja-JP"/>
        </w:rPr>
        <w:t>as</w:t>
      </w:r>
      <w:r w:rsidR="00055C1A" w:rsidRPr="00053EEE">
        <w:rPr>
          <w:rFonts w:asciiTheme="minorHAnsi" w:hAnsiTheme="minorHAnsi" w:cstheme="minorHAnsi"/>
          <w:color w:val="auto"/>
          <w:highlight w:val="yellow"/>
          <w:lang w:eastAsia="ja-JP"/>
        </w:rPr>
        <w:t xml:space="preserve"> s</w:t>
      </w:r>
      <w:r w:rsidR="002B0B6C" w:rsidRPr="00053EEE">
        <w:rPr>
          <w:rFonts w:asciiTheme="minorHAnsi" w:hAnsiTheme="minorHAnsi" w:cstheme="minorHAnsi"/>
          <w:color w:val="auto"/>
          <w:highlight w:val="yellow"/>
          <w:lang w:eastAsia="ja-JP"/>
        </w:rPr>
        <w:t xml:space="preserve">ome cells </w:t>
      </w:r>
      <w:r w:rsidR="00643989" w:rsidRPr="00053EEE">
        <w:rPr>
          <w:rFonts w:asciiTheme="minorHAnsi" w:hAnsiTheme="minorHAnsi" w:cstheme="minorHAnsi"/>
          <w:color w:val="auto"/>
          <w:highlight w:val="yellow"/>
          <w:lang w:eastAsia="ja-JP"/>
        </w:rPr>
        <w:t xml:space="preserve">are </w:t>
      </w:r>
      <w:r w:rsidR="002B0B6C" w:rsidRPr="00053EEE">
        <w:rPr>
          <w:rFonts w:asciiTheme="minorHAnsi" w:hAnsiTheme="minorHAnsi" w:cstheme="minorHAnsi"/>
          <w:color w:val="auto"/>
          <w:highlight w:val="yellow"/>
          <w:lang w:eastAsia="ja-JP"/>
        </w:rPr>
        <w:t>adhere</w:t>
      </w:r>
      <w:r w:rsidR="00643989" w:rsidRPr="00053EEE">
        <w:rPr>
          <w:rFonts w:asciiTheme="minorHAnsi" w:hAnsiTheme="minorHAnsi" w:cstheme="minorHAnsi"/>
          <w:color w:val="auto"/>
          <w:highlight w:val="yellow"/>
          <w:lang w:eastAsia="ja-JP"/>
        </w:rPr>
        <w:t>d</w:t>
      </w:r>
      <w:r w:rsidR="002B0B6C" w:rsidRPr="00053EEE">
        <w:rPr>
          <w:rFonts w:asciiTheme="minorHAnsi" w:hAnsiTheme="minorHAnsi" w:cstheme="minorHAnsi"/>
          <w:color w:val="auto"/>
          <w:highlight w:val="yellow"/>
          <w:lang w:eastAsia="ja-JP"/>
        </w:rPr>
        <w:t xml:space="preserve"> to the </w:t>
      </w:r>
      <w:r w:rsidR="00921C84" w:rsidRPr="00053EEE">
        <w:rPr>
          <w:rFonts w:asciiTheme="minorHAnsi" w:hAnsiTheme="minorHAnsi" w:cstheme="minorHAnsi"/>
          <w:color w:val="auto"/>
          <w:highlight w:val="yellow"/>
          <w:lang w:eastAsia="ja-JP"/>
        </w:rPr>
        <w:t>flask</w:t>
      </w:r>
      <w:r w:rsidR="002B0B6C" w:rsidRPr="00053EEE">
        <w:rPr>
          <w:rFonts w:asciiTheme="minorHAnsi" w:hAnsiTheme="minorHAnsi" w:cstheme="minorHAnsi"/>
          <w:color w:val="auto"/>
          <w:highlight w:val="yellow"/>
          <w:lang w:eastAsia="ja-JP"/>
        </w:rPr>
        <w:t>.</w:t>
      </w:r>
    </w:p>
    <w:p w14:paraId="1D74EC91" w14:textId="77777777" w:rsidR="00643989" w:rsidRPr="00643989" w:rsidRDefault="00643989" w:rsidP="00643989">
      <w:pPr>
        <w:ind w:leftChars="100" w:left="240"/>
        <w:rPr>
          <w:rFonts w:asciiTheme="minorHAnsi" w:hAnsiTheme="minorHAnsi" w:cstheme="minorHAnsi"/>
          <w:color w:val="auto"/>
          <w:lang w:eastAsia="ja-JP"/>
        </w:rPr>
      </w:pPr>
    </w:p>
    <w:p w14:paraId="4657F295" w14:textId="24CFF553" w:rsidR="009D4F0D" w:rsidRPr="00215D79" w:rsidRDefault="00215D79" w:rsidP="00053EEE">
      <w:pPr>
        <w:numPr>
          <w:ilvl w:val="1"/>
          <w:numId w:val="31"/>
        </w:numPr>
        <w:rPr>
          <w:rFonts w:asciiTheme="minorHAnsi" w:hAnsiTheme="minorHAnsi" w:cstheme="minorHAnsi"/>
          <w:color w:val="auto"/>
          <w:highlight w:val="yellow"/>
          <w:lang w:eastAsia="ja-JP"/>
        </w:rPr>
      </w:pPr>
      <w:r w:rsidRPr="00176E7E">
        <w:rPr>
          <w:rFonts w:asciiTheme="minorHAnsi" w:hAnsiTheme="minorHAnsi" w:cstheme="minorHAnsi"/>
          <w:color w:val="auto"/>
          <w:highlight w:val="yellow"/>
          <w:lang w:eastAsia="ja-JP"/>
        </w:rPr>
        <w:t xml:space="preserve">Mix 1 µL of propidium iodide </w:t>
      </w:r>
      <w:r w:rsidR="00AB355D" w:rsidRPr="00AB355D">
        <w:rPr>
          <w:rFonts w:asciiTheme="minorHAnsi" w:hAnsiTheme="minorHAnsi" w:cstheme="minorHAnsi"/>
          <w:color w:val="auto"/>
          <w:highlight w:val="yellow"/>
          <w:lang w:eastAsia="ja-JP"/>
        </w:rPr>
        <w:t>(</w:t>
      </w:r>
      <w:r w:rsidRPr="00176E7E">
        <w:rPr>
          <w:rFonts w:asciiTheme="minorHAnsi" w:hAnsiTheme="minorHAnsi" w:cstheme="minorHAnsi"/>
          <w:color w:val="auto"/>
          <w:highlight w:val="yellow"/>
          <w:lang w:eastAsia="ja-JP"/>
        </w:rPr>
        <w:t>PI</w:t>
      </w:r>
      <w:r w:rsidR="00AB355D" w:rsidRPr="00AB355D">
        <w:rPr>
          <w:rFonts w:asciiTheme="minorHAnsi" w:hAnsiTheme="minorHAnsi" w:cstheme="minorHAnsi"/>
          <w:color w:val="auto"/>
          <w:highlight w:val="yellow"/>
          <w:lang w:eastAsia="ja-JP"/>
        </w:rPr>
        <w:t>)</w:t>
      </w:r>
      <w:r w:rsidRPr="00176E7E">
        <w:rPr>
          <w:rFonts w:asciiTheme="minorHAnsi" w:hAnsiTheme="minorHAnsi" w:cstheme="minorHAnsi"/>
          <w:color w:val="auto"/>
          <w:highlight w:val="yellow"/>
          <w:lang w:eastAsia="ja-JP"/>
        </w:rPr>
        <w:t xml:space="preserve"> solution </w:t>
      </w:r>
      <w:r w:rsidR="00AB355D" w:rsidRPr="00AB355D">
        <w:rPr>
          <w:rFonts w:asciiTheme="minorHAnsi" w:hAnsiTheme="minorHAnsi" w:cstheme="minorHAnsi"/>
          <w:color w:val="auto"/>
          <w:highlight w:val="yellow"/>
          <w:lang w:eastAsia="ja-JP"/>
        </w:rPr>
        <w:t>(</w:t>
      </w:r>
      <w:r w:rsidR="001D388A">
        <w:rPr>
          <w:rFonts w:asciiTheme="minorHAnsi" w:hAnsiTheme="minorHAnsi" w:cstheme="minorHAnsi"/>
          <w:color w:val="auto"/>
          <w:highlight w:val="yellow"/>
          <w:lang w:eastAsia="ja-JP"/>
        </w:rPr>
        <w:t>2</w:t>
      </w:r>
      <w:r w:rsidR="003D7B3B">
        <w:rPr>
          <w:rFonts w:asciiTheme="minorHAnsi" w:hAnsiTheme="minorHAnsi" w:cstheme="minorHAnsi"/>
          <w:color w:val="auto"/>
          <w:highlight w:val="yellow"/>
          <w:lang w:eastAsia="ja-JP"/>
        </w:rPr>
        <w:t xml:space="preserve">0 </w:t>
      </w:r>
      <w:r w:rsidR="00A51960" w:rsidRPr="00A75F82">
        <w:rPr>
          <w:rFonts w:asciiTheme="minorHAnsi" w:hAnsiTheme="minorHAnsi" w:cstheme="minorHAnsi"/>
          <w:color w:val="auto"/>
          <w:highlight w:val="yellow"/>
          <w:lang w:eastAsia="ja-JP"/>
        </w:rPr>
        <w:t>µ</w:t>
      </w:r>
      <w:r w:rsidR="00A51960">
        <w:rPr>
          <w:rFonts w:asciiTheme="minorHAnsi" w:hAnsiTheme="minorHAnsi" w:cstheme="minorHAnsi"/>
          <w:color w:val="auto"/>
          <w:highlight w:val="yellow"/>
          <w:lang w:eastAsia="ja-JP"/>
        </w:rPr>
        <w:t>g/mL</w:t>
      </w:r>
      <w:r w:rsidR="00AB355D" w:rsidRPr="00AB355D">
        <w:rPr>
          <w:rFonts w:asciiTheme="minorHAnsi" w:hAnsiTheme="minorHAnsi" w:cstheme="minorHAnsi"/>
          <w:color w:val="auto"/>
          <w:highlight w:val="yellow"/>
          <w:lang w:eastAsia="ja-JP"/>
        </w:rPr>
        <w:t>)</w:t>
      </w:r>
      <w:r w:rsidRPr="00176E7E">
        <w:rPr>
          <w:rFonts w:asciiTheme="minorHAnsi" w:hAnsiTheme="minorHAnsi" w:cstheme="minorHAnsi"/>
          <w:color w:val="auto"/>
          <w:highlight w:val="yellow"/>
          <w:lang w:eastAsia="ja-JP"/>
        </w:rPr>
        <w:t xml:space="preserve"> with </w:t>
      </w:r>
      <w:r w:rsidR="001D388A">
        <w:rPr>
          <w:rFonts w:asciiTheme="minorHAnsi" w:hAnsiTheme="minorHAnsi" w:cstheme="minorHAnsi"/>
          <w:color w:val="auto"/>
          <w:highlight w:val="yellow"/>
          <w:lang w:eastAsia="ja-JP"/>
        </w:rPr>
        <w:t>2</w:t>
      </w:r>
      <w:r w:rsidRPr="00176E7E">
        <w:rPr>
          <w:rFonts w:asciiTheme="minorHAnsi" w:hAnsiTheme="minorHAnsi" w:cstheme="minorHAnsi"/>
          <w:color w:val="auto"/>
          <w:highlight w:val="yellow"/>
          <w:lang w:eastAsia="ja-JP"/>
        </w:rPr>
        <w:t>0 µL of amastigote culture</w:t>
      </w:r>
      <w:r w:rsidR="00643989">
        <w:rPr>
          <w:rFonts w:asciiTheme="minorHAnsi" w:hAnsiTheme="minorHAnsi" w:cstheme="minorHAnsi"/>
          <w:color w:val="auto"/>
          <w:highlight w:val="yellow"/>
          <w:lang w:eastAsia="ja-JP"/>
        </w:rPr>
        <w:t>.</w:t>
      </w:r>
      <w:r w:rsidRPr="00176E7E">
        <w:rPr>
          <w:rFonts w:asciiTheme="minorHAnsi" w:hAnsiTheme="minorHAnsi" w:cstheme="minorHAnsi"/>
          <w:color w:val="auto"/>
          <w:highlight w:val="yellow"/>
          <w:lang w:eastAsia="ja-JP"/>
        </w:rPr>
        <w:t xml:space="preserve"> </w:t>
      </w:r>
    </w:p>
    <w:p w14:paraId="62116D17" w14:textId="19B9A9C1" w:rsidR="00215D79" w:rsidRDefault="00215D79" w:rsidP="00D315B5">
      <w:pPr>
        <w:ind w:leftChars="100" w:left="240"/>
        <w:rPr>
          <w:rFonts w:asciiTheme="minorHAnsi" w:hAnsiTheme="minorHAnsi" w:cstheme="minorHAnsi"/>
          <w:color w:val="auto"/>
          <w:highlight w:val="yellow"/>
          <w:lang w:eastAsia="ja-JP"/>
        </w:rPr>
      </w:pPr>
    </w:p>
    <w:p w14:paraId="02B223B0" w14:textId="20BD2D49" w:rsidR="00643989" w:rsidRPr="00643989" w:rsidRDefault="00643989" w:rsidP="00053EEE">
      <w:pPr>
        <w:rPr>
          <w:rFonts w:asciiTheme="minorHAnsi" w:hAnsiTheme="minorHAnsi" w:cstheme="minorHAnsi"/>
          <w:color w:val="auto"/>
          <w:lang w:eastAsia="ja-JP"/>
        </w:rPr>
      </w:pPr>
      <w:r w:rsidRPr="009D4F0D">
        <w:rPr>
          <w:rFonts w:asciiTheme="minorHAnsi" w:hAnsiTheme="minorHAnsi" w:cstheme="minorHAnsi" w:hint="eastAsia"/>
          <w:color w:val="auto"/>
          <w:lang w:eastAsia="ja-JP"/>
        </w:rPr>
        <w:t>N</w:t>
      </w:r>
      <w:r w:rsidRPr="009D4F0D">
        <w:rPr>
          <w:rFonts w:asciiTheme="minorHAnsi" w:hAnsiTheme="minorHAnsi" w:cstheme="minorHAnsi"/>
          <w:color w:val="auto"/>
          <w:lang w:eastAsia="ja-JP"/>
        </w:rPr>
        <w:t xml:space="preserve">OTE: </w:t>
      </w:r>
      <w:r>
        <w:rPr>
          <w:rFonts w:asciiTheme="minorHAnsi" w:hAnsiTheme="minorHAnsi" w:cstheme="minorHAnsi"/>
          <w:color w:val="auto"/>
          <w:lang w:eastAsia="ja-JP"/>
        </w:rPr>
        <w:t>Do not leave the culture flask outside of incubator for longer than necessary. Temperature is one of factors that enables axenic proliferation</w:t>
      </w:r>
      <w:r>
        <w:rPr>
          <w:rFonts w:asciiTheme="minorHAnsi" w:hAnsiTheme="minorHAnsi" w:cstheme="minorHAnsi"/>
          <w:color w:val="auto"/>
          <w:lang w:eastAsia="ja-JP"/>
        </w:rPr>
        <w:fldChar w:fldCharType="begin" w:fldLock="1"/>
      </w:r>
      <w:r w:rsidR="001F4C68">
        <w:rPr>
          <w:rFonts w:asciiTheme="minorHAnsi" w:hAnsiTheme="minorHAnsi" w:cstheme="minorHAnsi"/>
          <w:color w:val="auto"/>
          <w:lang w:eastAsia="ja-JP"/>
        </w:rPr>
        <w:instrText>ADDIN CSL_CITATION {"citationItems":[{"id":"ITEM-1","itemData":{"DOI":"10.1371/journal.pntd.0007088","ISSN":"1935-2735","PMID":"30640901","abstract":"Trypanosoma cruzi has three distinct life cycle stages; epimastigote, trypomastigote, and amastigote. Amastigote is the replication stage in host mammalian cells, hence this stage of parasite has clinical significance in drug development research. Presence of extracellular amastigotes (EA) and their infection capability have been known for some decades. Here, we demonstrate that EA can be utilized as an axenic culture to aid in stage-specific study of T. cruzi. Amastigote-like property of axenic amastigote can be sustained in LIT medium at 37°C at least for 1 week, judging from their morphology, amastigote-specific UTR-regulated GFP expression, and stage-specific expression of selected endogenous genes. Inhibitory effect of benznidazole and nifurtimox on axenic amastigotes was comparable to that on intracellular amastigotes. Exogenous nucleic acids can be transfected into EA via conventional electroporation, and selective marker could be utilized for enrichment of transfectants. We also demonstrate that CRISPR/Cas9-mediated gene knockout can be performed in EA. Essentiality of the target gene can be evaluated by the growth capability of the knockout EA, either by continuation of axenic culturing or by host infection and following replication as intracellular amastigotes. By taking advantage of the accessibility and sturdiness of EA, we can potentially expand our experimental freedom in studying amastigote stage of T. cruzi.","author":[{"dropping-particle":"","family":"Takagi","given":"Yuko","non-dropping-particle":"","parse-names":false,"suffix":""},{"dropping-particle":"","family":"Akutsu","given":"Yukie","non-dropping-particle":"","parse-names":false,"suffix":""},{"dropping-particle":"","family":"Doi","given":"Motomichi","non-dropping-particle":"","parse-names":false,"suffix":""},{"dropping-particle":"","family":"Furukawa","given":"Koji","non-dropping-particle":"","parse-names":false,"suffix":""}],"container-title":"PLOS Neglected Tropical Diseases","editor":[{"dropping-particle":"","family":"Rodriguez","given":"Ana","non-dropping-particle":"","parse-names":false,"suffix":""}],"id":"ITEM-1","issue":"1","issued":{"date-parts":[["2019","1","14"]]},"page":"e0007088","title":"Utilization of proliferable extracellular amastigotes for transient gene expression, drug sensitivity assay, and CRISPR/Cas9-mediated gene knockout in Trypanosoma cruzi","type":"article-journal","volume":"13"},"uris":["http://www.mendeley.com/documents/?uuid=ef7d422b-281c-363f-bff3-f84025051928"]}],"mendeley":{"formattedCitation":"&lt;sup&gt;22&lt;/sup&gt;","plainTextFormattedCitation":"22","previouslyFormattedCitation":"&lt;sup&gt;22&lt;/sup&gt;"},"properties":{"noteIndex":0},"schema":"https://github.com/citation-style-language/schema/raw/master/csl-citation.json"}</w:instrText>
      </w:r>
      <w:r>
        <w:rPr>
          <w:rFonts w:asciiTheme="minorHAnsi" w:hAnsiTheme="minorHAnsi" w:cstheme="minorHAnsi"/>
          <w:color w:val="auto"/>
          <w:lang w:eastAsia="ja-JP"/>
        </w:rPr>
        <w:fldChar w:fldCharType="separate"/>
      </w:r>
      <w:r w:rsidR="001F4C68" w:rsidRPr="001F4C68">
        <w:rPr>
          <w:rFonts w:asciiTheme="minorHAnsi" w:hAnsiTheme="minorHAnsi" w:cstheme="minorHAnsi"/>
          <w:noProof/>
          <w:color w:val="auto"/>
          <w:vertAlign w:val="superscript"/>
          <w:lang w:eastAsia="ja-JP"/>
        </w:rPr>
        <w:t>22</w:t>
      </w:r>
      <w:r>
        <w:rPr>
          <w:rFonts w:asciiTheme="minorHAnsi" w:hAnsiTheme="minorHAnsi" w:cstheme="minorHAnsi"/>
          <w:color w:val="auto"/>
          <w:lang w:eastAsia="ja-JP"/>
        </w:rPr>
        <w:fldChar w:fldCharType="end"/>
      </w:r>
      <w:r>
        <w:rPr>
          <w:rFonts w:asciiTheme="minorHAnsi" w:hAnsiTheme="minorHAnsi" w:cstheme="minorHAnsi"/>
          <w:color w:val="auto"/>
          <w:lang w:eastAsia="ja-JP"/>
        </w:rPr>
        <w:t>.</w:t>
      </w:r>
    </w:p>
    <w:p w14:paraId="720E8DF4" w14:textId="77777777" w:rsidR="00643989" w:rsidRPr="00215D79" w:rsidRDefault="00643989" w:rsidP="00D315B5">
      <w:pPr>
        <w:ind w:leftChars="100" w:left="240"/>
        <w:rPr>
          <w:rFonts w:asciiTheme="minorHAnsi" w:hAnsiTheme="minorHAnsi" w:cstheme="minorHAnsi"/>
          <w:color w:val="auto"/>
          <w:highlight w:val="yellow"/>
          <w:lang w:eastAsia="ja-JP"/>
        </w:rPr>
      </w:pPr>
    </w:p>
    <w:p w14:paraId="59ADF6FD" w14:textId="69A69A64" w:rsidR="00A969FF" w:rsidRDefault="00955543" w:rsidP="00053EEE">
      <w:pPr>
        <w:numPr>
          <w:ilvl w:val="1"/>
          <w:numId w:val="31"/>
        </w:numPr>
        <w:rPr>
          <w:rFonts w:asciiTheme="minorHAnsi" w:hAnsiTheme="minorHAnsi" w:cstheme="minorHAnsi"/>
          <w:color w:val="auto"/>
          <w:lang w:eastAsia="ja-JP"/>
        </w:rPr>
      </w:pPr>
      <w:r w:rsidRPr="00176E7E">
        <w:rPr>
          <w:rFonts w:asciiTheme="minorHAnsi" w:hAnsiTheme="minorHAnsi" w:cstheme="minorHAnsi"/>
          <w:color w:val="auto"/>
          <w:highlight w:val="yellow"/>
          <w:lang w:eastAsia="ja-JP"/>
        </w:rPr>
        <w:t xml:space="preserve">Apply the sample </w:t>
      </w:r>
      <w:r w:rsidR="000D0971" w:rsidRPr="00176E7E">
        <w:rPr>
          <w:rFonts w:asciiTheme="minorHAnsi" w:hAnsiTheme="minorHAnsi" w:cstheme="minorHAnsi"/>
          <w:color w:val="auto"/>
          <w:highlight w:val="yellow"/>
          <w:lang w:eastAsia="ja-JP"/>
        </w:rPr>
        <w:t>on</w:t>
      </w:r>
      <w:r w:rsidRPr="00176E7E">
        <w:rPr>
          <w:rFonts w:asciiTheme="minorHAnsi" w:hAnsiTheme="minorHAnsi" w:cstheme="minorHAnsi"/>
          <w:color w:val="auto"/>
          <w:highlight w:val="yellow"/>
          <w:lang w:eastAsia="ja-JP"/>
        </w:rPr>
        <w:t>to hemocytometer</w:t>
      </w:r>
      <w:r w:rsidR="000D0971" w:rsidRPr="00176E7E">
        <w:rPr>
          <w:rFonts w:asciiTheme="minorHAnsi" w:hAnsiTheme="minorHAnsi" w:cstheme="minorHAnsi"/>
          <w:color w:val="auto"/>
          <w:highlight w:val="yellow"/>
          <w:lang w:eastAsia="ja-JP"/>
        </w:rPr>
        <w:t xml:space="preserve"> and observe under a fluorescence microscope</w:t>
      </w:r>
      <w:r w:rsidRPr="00176E7E">
        <w:rPr>
          <w:rFonts w:asciiTheme="minorHAnsi" w:hAnsiTheme="minorHAnsi" w:cstheme="minorHAnsi"/>
          <w:color w:val="auto"/>
          <w:highlight w:val="yellow"/>
          <w:lang w:eastAsia="ja-JP"/>
        </w:rPr>
        <w:t xml:space="preserve">. </w:t>
      </w:r>
      <w:r w:rsidR="00FB2DFE" w:rsidRPr="00176E7E">
        <w:rPr>
          <w:rFonts w:asciiTheme="minorHAnsi" w:hAnsiTheme="minorHAnsi" w:cstheme="minorHAnsi"/>
          <w:color w:val="auto"/>
          <w:highlight w:val="yellow"/>
          <w:lang w:eastAsia="ja-JP"/>
        </w:rPr>
        <w:t>PI</w:t>
      </w:r>
      <w:r w:rsidR="00FB2DFE">
        <w:rPr>
          <w:rFonts w:asciiTheme="minorHAnsi" w:hAnsiTheme="minorHAnsi" w:cstheme="minorHAnsi"/>
          <w:color w:val="auto"/>
          <w:highlight w:val="yellow"/>
          <w:lang w:eastAsia="ja-JP"/>
        </w:rPr>
        <w:t xml:space="preserve"> is permeant to</w:t>
      </w:r>
      <w:r w:rsidR="00FB2DFE" w:rsidRPr="00176E7E">
        <w:rPr>
          <w:rFonts w:asciiTheme="minorHAnsi" w:hAnsiTheme="minorHAnsi" w:cstheme="minorHAnsi"/>
          <w:color w:val="auto"/>
          <w:highlight w:val="yellow"/>
          <w:lang w:eastAsia="ja-JP"/>
        </w:rPr>
        <w:t xml:space="preserve"> damaged cell mem</w:t>
      </w:r>
      <w:r w:rsidR="00FB2DFE" w:rsidRPr="00FB2DFE">
        <w:rPr>
          <w:rFonts w:asciiTheme="minorHAnsi" w:hAnsiTheme="minorHAnsi" w:cstheme="minorHAnsi"/>
          <w:color w:val="auto"/>
          <w:highlight w:val="yellow"/>
          <w:lang w:eastAsia="ja-JP"/>
        </w:rPr>
        <w:t xml:space="preserve">brane but is excluded from live cells. </w:t>
      </w:r>
      <w:r w:rsidR="00810326" w:rsidRPr="00176E7E">
        <w:rPr>
          <w:rFonts w:asciiTheme="minorHAnsi" w:hAnsiTheme="minorHAnsi" w:cstheme="minorHAnsi"/>
          <w:color w:val="auto"/>
          <w:highlight w:val="yellow"/>
          <w:lang w:eastAsia="ja-JP"/>
        </w:rPr>
        <w:t xml:space="preserve">Count the number of </w:t>
      </w:r>
      <w:r w:rsidR="00FB2DFE">
        <w:rPr>
          <w:rFonts w:asciiTheme="minorHAnsi" w:hAnsiTheme="minorHAnsi" w:cstheme="minorHAnsi"/>
          <w:color w:val="auto"/>
          <w:highlight w:val="yellow"/>
          <w:lang w:eastAsia="ja-JP"/>
        </w:rPr>
        <w:t xml:space="preserve">viable </w:t>
      </w:r>
      <w:r w:rsidR="00810326" w:rsidRPr="00176E7E">
        <w:rPr>
          <w:rFonts w:asciiTheme="minorHAnsi" w:hAnsiTheme="minorHAnsi" w:cstheme="minorHAnsi"/>
          <w:color w:val="auto"/>
          <w:highlight w:val="yellow"/>
          <w:lang w:eastAsia="ja-JP"/>
        </w:rPr>
        <w:t xml:space="preserve">amastigotes that are not stained by </w:t>
      </w:r>
      <w:r w:rsidR="00226D20" w:rsidRPr="00176E7E">
        <w:rPr>
          <w:rFonts w:asciiTheme="minorHAnsi" w:hAnsiTheme="minorHAnsi" w:cstheme="minorHAnsi"/>
          <w:color w:val="auto"/>
          <w:highlight w:val="yellow"/>
          <w:lang w:eastAsia="ja-JP"/>
        </w:rPr>
        <w:t>PI</w:t>
      </w:r>
      <w:r w:rsidR="00FB2DFE" w:rsidRPr="00FB2DFE">
        <w:rPr>
          <w:rFonts w:asciiTheme="minorHAnsi" w:hAnsiTheme="minorHAnsi" w:cstheme="minorHAnsi"/>
          <w:color w:val="auto"/>
          <w:lang w:eastAsia="ja-JP"/>
        </w:rPr>
        <w:t xml:space="preserve"> </w:t>
      </w:r>
      <w:r w:rsidR="00AB355D" w:rsidRPr="00AB355D">
        <w:rPr>
          <w:rFonts w:asciiTheme="minorHAnsi" w:hAnsiTheme="minorHAnsi" w:cstheme="minorHAnsi"/>
          <w:color w:val="auto"/>
          <w:lang w:eastAsia="ja-JP"/>
        </w:rPr>
        <w:t>(</w:t>
      </w:r>
      <w:r w:rsidR="00FB2DFE" w:rsidRPr="00FC0C85">
        <w:rPr>
          <w:rFonts w:asciiTheme="minorHAnsi" w:hAnsiTheme="minorHAnsi" w:cstheme="minorHAnsi"/>
          <w:color w:val="auto"/>
          <w:lang w:eastAsia="ja-JP"/>
        </w:rPr>
        <w:t>ex/</w:t>
      </w:r>
      <w:proofErr w:type="spellStart"/>
      <w:r w:rsidR="00FB2DFE" w:rsidRPr="00FC0C85">
        <w:rPr>
          <w:rFonts w:asciiTheme="minorHAnsi" w:hAnsiTheme="minorHAnsi" w:cstheme="minorHAnsi"/>
          <w:color w:val="auto"/>
          <w:lang w:eastAsia="ja-JP"/>
        </w:rPr>
        <w:t>em</w:t>
      </w:r>
      <w:proofErr w:type="spellEnd"/>
      <w:r w:rsidR="00FB2DFE" w:rsidRPr="00FC0C85">
        <w:rPr>
          <w:rFonts w:asciiTheme="minorHAnsi" w:hAnsiTheme="minorHAnsi" w:cstheme="minorHAnsi"/>
          <w:color w:val="auto"/>
          <w:lang w:eastAsia="ja-JP"/>
        </w:rPr>
        <w:t xml:space="preserve"> 570</w:t>
      </w:r>
      <w:r w:rsidR="006A7A16">
        <w:rPr>
          <w:rFonts w:asciiTheme="minorHAnsi" w:hAnsiTheme="minorHAnsi" w:cstheme="minorHAnsi"/>
          <w:color w:val="auto"/>
          <w:lang w:eastAsia="ja-JP"/>
        </w:rPr>
        <w:t xml:space="preserve"> </w:t>
      </w:r>
      <w:r w:rsidR="00FB2DFE" w:rsidRPr="00FC0C85">
        <w:rPr>
          <w:rFonts w:asciiTheme="minorHAnsi" w:hAnsiTheme="minorHAnsi" w:cstheme="minorHAnsi"/>
          <w:color w:val="auto"/>
          <w:lang w:eastAsia="ja-JP"/>
        </w:rPr>
        <w:t>nm/602 nm</w:t>
      </w:r>
      <w:r w:rsidR="00AB355D" w:rsidRPr="00AB355D">
        <w:rPr>
          <w:rFonts w:asciiTheme="minorHAnsi" w:hAnsiTheme="minorHAnsi" w:cstheme="minorHAnsi"/>
          <w:color w:val="auto"/>
          <w:lang w:eastAsia="ja-JP"/>
        </w:rPr>
        <w:t>)</w:t>
      </w:r>
      <w:r w:rsidR="00FB2DFE">
        <w:rPr>
          <w:rFonts w:asciiTheme="minorHAnsi" w:hAnsiTheme="minorHAnsi" w:cstheme="minorHAnsi"/>
          <w:color w:val="auto"/>
          <w:lang w:eastAsia="ja-JP"/>
        </w:rPr>
        <w:t>.</w:t>
      </w:r>
    </w:p>
    <w:p w14:paraId="5FD8DC27" w14:textId="77777777" w:rsidR="002C5B8D" w:rsidRPr="000D0971" w:rsidRDefault="002C5B8D" w:rsidP="004D0B05">
      <w:pPr>
        <w:rPr>
          <w:rFonts w:asciiTheme="minorHAnsi" w:hAnsiTheme="minorHAnsi" w:cstheme="minorHAnsi"/>
          <w:color w:val="auto"/>
          <w:lang w:eastAsia="ja-JP"/>
        </w:rPr>
      </w:pPr>
    </w:p>
    <w:p w14:paraId="77BAA8D1" w14:textId="11F48647" w:rsidR="00810326" w:rsidRPr="00053EEE" w:rsidRDefault="00810326" w:rsidP="00053EEE">
      <w:pPr>
        <w:pStyle w:val="ListParagraph"/>
        <w:numPr>
          <w:ilvl w:val="0"/>
          <w:numId w:val="31"/>
        </w:numPr>
        <w:rPr>
          <w:rFonts w:asciiTheme="minorHAnsi" w:hAnsiTheme="minorHAnsi" w:cstheme="minorHAnsi"/>
          <w:b/>
          <w:color w:val="auto"/>
          <w:highlight w:val="yellow"/>
          <w:lang w:eastAsia="ja-JP"/>
        </w:rPr>
      </w:pPr>
      <w:r w:rsidRPr="00053EEE">
        <w:rPr>
          <w:rFonts w:asciiTheme="minorHAnsi" w:hAnsiTheme="minorHAnsi" w:cstheme="minorHAnsi"/>
          <w:b/>
          <w:color w:val="auto"/>
          <w:highlight w:val="yellow"/>
          <w:lang w:eastAsia="ja-JP"/>
        </w:rPr>
        <w:t xml:space="preserve">Monitoring the growth of </w:t>
      </w:r>
      <w:r w:rsidR="00741D3F" w:rsidRPr="00053EEE">
        <w:rPr>
          <w:rFonts w:asciiTheme="minorHAnsi" w:hAnsiTheme="minorHAnsi" w:cstheme="minorHAnsi"/>
          <w:b/>
          <w:color w:val="auto"/>
          <w:highlight w:val="yellow"/>
          <w:lang w:eastAsia="ja-JP"/>
        </w:rPr>
        <w:t>knockout</w:t>
      </w:r>
      <w:r w:rsidRPr="00053EEE">
        <w:rPr>
          <w:rFonts w:asciiTheme="minorHAnsi" w:hAnsiTheme="minorHAnsi" w:cstheme="minorHAnsi"/>
          <w:b/>
          <w:color w:val="auto"/>
          <w:highlight w:val="yellow"/>
          <w:lang w:eastAsia="ja-JP"/>
        </w:rPr>
        <w:t xml:space="preserve"> </w:t>
      </w:r>
      <w:r w:rsidR="00741D3F" w:rsidRPr="00053EEE">
        <w:rPr>
          <w:rFonts w:asciiTheme="minorHAnsi" w:hAnsiTheme="minorHAnsi" w:cstheme="minorHAnsi"/>
          <w:b/>
          <w:color w:val="auto"/>
          <w:highlight w:val="yellow"/>
          <w:lang w:eastAsia="ja-JP"/>
        </w:rPr>
        <w:t xml:space="preserve">cells as intracellular </w:t>
      </w:r>
      <w:r w:rsidRPr="00053EEE">
        <w:rPr>
          <w:rFonts w:asciiTheme="minorHAnsi" w:hAnsiTheme="minorHAnsi" w:cstheme="minorHAnsi"/>
          <w:b/>
          <w:color w:val="auto"/>
          <w:highlight w:val="yellow"/>
          <w:lang w:eastAsia="ja-JP"/>
        </w:rPr>
        <w:t>amastigote</w:t>
      </w:r>
      <w:r w:rsidR="00B63590">
        <w:rPr>
          <w:rFonts w:asciiTheme="minorHAnsi" w:hAnsiTheme="minorHAnsi" w:cstheme="minorHAnsi"/>
          <w:b/>
          <w:color w:val="auto"/>
          <w:highlight w:val="yellow"/>
          <w:lang w:eastAsia="ja-JP"/>
        </w:rPr>
        <w:t>s</w:t>
      </w:r>
    </w:p>
    <w:p w14:paraId="3EDBBA87" w14:textId="3899FC0D" w:rsidR="00A969FF" w:rsidRPr="00810326" w:rsidRDefault="00A969FF" w:rsidP="004D0B05">
      <w:pPr>
        <w:rPr>
          <w:rFonts w:asciiTheme="minorHAnsi" w:hAnsiTheme="minorHAnsi" w:cstheme="minorHAnsi"/>
          <w:color w:val="auto"/>
          <w:lang w:eastAsia="ja-JP"/>
        </w:rPr>
      </w:pPr>
    </w:p>
    <w:p w14:paraId="066740E3" w14:textId="7EEF79C3" w:rsidR="00A969FF" w:rsidRDefault="00FE6167" w:rsidP="00053EEE">
      <w:pPr>
        <w:numPr>
          <w:ilvl w:val="1"/>
          <w:numId w:val="31"/>
        </w:numPr>
        <w:rPr>
          <w:rFonts w:asciiTheme="minorHAnsi" w:hAnsiTheme="minorHAnsi" w:cstheme="minorHAnsi"/>
          <w:color w:val="auto"/>
          <w:lang w:eastAsia="ja-JP"/>
        </w:rPr>
      </w:pPr>
      <w:r w:rsidRPr="004B70D7">
        <w:rPr>
          <w:rFonts w:asciiTheme="minorHAnsi" w:hAnsiTheme="minorHAnsi" w:cstheme="minorHAnsi"/>
          <w:color w:val="auto"/>
          <w:highlight w:val="yellow"/>
          <w:lang w:eastAsia="ja-JP"/>
        </w:rPr>
        <w:t>Seed</w:t>
      </w:r>
      <w:r w:rsidR="00741D3F" w:rsidRPr="004B70D7">
        <w:rPr>
          <w:rFonts w:asciiTheme="minorHAnsi" w:hAnsiTheme="minorHAnsi" w:cstheme="minorHAnsi"/>
          <w:color w:val="auto"/>
          <w:highlight w:val="yellow"/>
          <w:lang w:eastAsia="ja-JP"/>
        </w:rPr>
        <w:t xml:space="preserve"> host </w:t>
      </w:r>
      <w:r w:rsidRPr="004B70D7">
        <w:rPr>
          <w:rFonts w:asciiTheme="minorHAnsi" w:hAnsiTheme="minorHAnsi" w:cstheme="minorHAnsi"/>
          <w:color w:val="auto"/>
          <w:highlight w:val="yellow"/>
          <w:lang w:eastAsia="ja-JP"/>
        </w:rPr>
        <w:t xml:space="preserve">3T3 </w:t>
      </w:r>
      <w:r w:rsidR="00741D3F" w:rsidRPr="004B70D7">
        <w:rPr>
          <w:rFonts w:asciiTheme="minorHAnsi" w:hAnsiTheme="minorHAnsi" w:cstheme="minorHAnsi"/>
          <w:color w:val="auto"/>
          <w:highlight w:val="yellow"/>
          <w:lang w:eastAsia="ja-JP"/>
        </w:rPr>
        <w:t xml:space="preserve">cells in </w:t>
      </w:r>
      <w:r w:rsidR="00A27D2E" w:rsidRPr="004B70D7">
        <w:rPr>
          <w:rFonts w:asciiTheme="minorHAnsi" w:hAnsiTheme="minorHAnsi" w:cstheme="minorHAnsi"/>
          <w:color w:val="auto"/>
          <w:highlight w:val="yellow"/>
          <w:lang w:eastAsia="ja-JP"/>
        </w:rPr>
        <w:t xml:space="preserve">a </w:t>
      </w:r>
      <w:r w:rsidR="00091976" w:rsidRPr="004B70D7">
        <w:rPr>
          <w:rFonts w:asciiTheme="minorHAnsi" w:hAnsiTheme="minorHAnsi" w:cstheme="minorHAnsi"/>
          <w:color w:val="auto"/>
          <w:highlight w:val="yellow"/>
          <w:lang w:eastAsia="ja-JP"/>
        </w:rPr>
        <w:t>12</w:t>
      </w:r>
      <w:r w:rsidR="00611BE6" w:rsidRPr="004B70D7">
        <w:rPr>
          <w:rFonts w:asciiTheme="minorHAnsi" w:hAnsiTheme="minorHAnsi" w:cstheme="minorHAnsi"/>
          <w:color w:val="auto"/>
          <w:highlight w:val="yellow"/>
          <w:lang w:eastAsia="ja-JP"/>
        </w:rPr>
        <w:t>-well plate</w:t>
      </w:r>
      <w:r w:rsidRPr="004B70D7">
        <w:rPr>
          <w:rFonts w:asciiTheme="minorHAnsi" w:hAnsiTheme="minorHAnsi" w:cstheme="minorHAnsi"/>
          <w:color w:val="auto"/>
          <w:highlight w:val="yellow"/>
          <w:lang w:eastAsia="ja-JP"/>
        </w:rPr>
        <w:t xml:space="preserve"> with DMEM </w:t>
      </w:r>
      <w:r w:rsidR="00AB355D" w:rsidRPr="00AB355D">
        <w:rPr>
          <w:rFonts w:asciiTheme="minorHAnsi" w:hAnsiTheme="minorHAnsi" w:cstheme="minorHAnsi"/>
          <w:color w:val="auto"/>
          <w:highlight w:val="yellow"/>
          <w:lang w:eastAsia="ja-JP"/>
        </w:rPr>
        <w:t>(</w:t>
      </w:r>
      <w:r w:rsidRPr="004B70D7">
        <w:rPr>
          <w:rFonts w:asciiTheme="minorHAnsi" w:hAnsiTheme="minorHAnsi" w:cstheme="minorHAnsi"/>
          <w:color w:val="auto"/>
          <w:highlight w:val="yellow"/>
          <w:lang w:eastAsia="ja-JP"/>
        </w:rPr>
        <w:t>10% FCS</w:t>
      </w:r>
      <w:r w:rsidR="00AB355D" w:rsidRPr="00AB355D">
        <w:rPr>
          <w:rFonts w:asciiTheme="minorHAnsi" w:hAnsiTheme="minorHAnsi" w:cstheme="minorHAnsi"/>
          <w:color w:val="auto"/>
          <w:highlight w:val="yellow"/>
          <w:lang w:eastAsia="ja-JP"/>
        </w:rPr>
        <w:t>)</w:t>
      </w:r>
      <w:r w:rsidR="00741D3F" w:rsidRPr="004B70D7">
        <w:rPr>
          <w:rFonts w:asciiTheme="minorHAnsi" w:hAnsiTheme="minorHAnsi" w:cstheme="minorHAnsi"/>
          <w:color w:val="auto"/>
          <w:highlight w:val="yellow"/>
          <w:lang w:eastAsia="ja-JP"/>
        </w:rPr>
        <w:t xml:space="preserve">. </w:t>
      </w:r>
      <w:r w:rsidR="006A7A16">
        <w:rPr>
          <w:rFonts w:asciiTheme="minorHAnsi" w:hAnsiTheme="minorHAnsi" w:cstheme="minorHAnsi"/>
          <w:color w:val="auto"/>
          <w:lang w:eastAsia="ja-JP"/>
        </w:rPr>
        <w:t>Adjust the</w:t>
      </w:r>
      <w:r w:rsidR="006A7A16" w:rsidRPr="00053EEE">
        <w:rPr>
          <w:rFonts w:asciiTheme="minorHAnsi" w:hAnsiTheme="minorHAnsi" w:cstheme="minorHAnsi"/>
          <w:color w:val="auto"/>
          <w:lang w:eastAsia="ja-JP"/>
        </w:rPr>
        <w:t xml:space="preserve"> </w:t>
      </w:r>
      <w:r w:rsidR="00741D3F" w:rsidRPr="00053EEE">
        <w:rPr>
          <w:rFonts w:asciiTheme="minorHAnsi" w:hAnsiTheme="minorHAnsi" w:cstheme="minorHAnsi"/>
          <w:color w:val="auto"/>
          <w:lang w:eastAsia="ja-JP"/>
        </w:rPr>
        <w:t xml:space="preserve">cell density to </w:t>
      </w:r>
      <w:r w:rsidR="00F57256" w:rsidRPr="00053EEE">
        <w:rPr>
          <w:rFonts w:asciiTheme="minorHAnsi" w:hAnsiTheme="minorHAnsi" w:cstheme="minorHAnsi"/>
          <w:color w:val="auto"/>
          <w:lang w:eastAsia="ja-JP"/>
        </w:rPr>
        <w:t>70</w:t>
      </w:r>
      <w:r w:rsidR="00E50FD8" w:rsidRPr="00053EEE">
        <w:rPr>
          <w:rFonts w:asciiTheme="minorHAnsi" w:hAnsiTheme="minorHAnsi" w:cstheme="minorHAnsi"/>
          <w:color w:val="auto"/>
          <w:lang w:eastAsia="ja-JP"/>
        </w:rPr>
        <w:t xml:space="preserve"> – </w:t>
      </w:r>
      <w:r w:rsidR="00F57256" w:rsidRPr="00053EEE">
        <w:rPr>
          <w:rFonts w:asciiTheme="minorHAnsi" w:hAnsiTheme="minorHAnsi" w:cstheme="minorHAnsi"/>
          <w:color w:val="auto"/>
          <w:lang w:eastAsia="ja-JP"/>
        </w:rPr>
        <w:t>80</w:t>
      </w:r>
      <w:r w:rsidR="00E92ED1">
        <w:rPr>
          <w:rFonts w:asciiTheme="minorHAnsi" w:hAnsiTheme="minorHAnsi" w:cstheme="minorHAnsi"/>
          <w:color w:val="auto"/>
          <w:lang w:eastAsia="ja-JP"/>
        </w:rPr>
        <w:t>%</w:t>
      </w:r>
      <w:r w:rsidR="00741D3F" w:rsidRPr="00053EEE">
        <w:rPr>
          <w:rFonts w:asciiTheme="minorHAnsi" w:hAnsiTheme="minorHAnsi" w:cstheme="minorHAnsi"/>
          <w:color w:val="auto"/>
          <w:lang w:eastAsia="ja-JP"/>
        </w:rPr>
        <w:t xml:space="preserve"> confluency</w:t>
      </w:r>
      <w:r w:rsidR="00827002" w:rsidRPr="00053EEE">
        <w:rPr>
          <w:rFonts w:asciiTheme="minorHAnsi" w:hAnsiTheme="minorHAnsi" w:cstheme="minorHAnsi"/>
          <w:color w:val="auto"/>
          <w:lang w:eastAsia="ja-JP"/>
        </w:rPr>
        <w:t xml:space="preserve">, or about </w:t>
      </w:r>
      <w:r w:rsidR="00FC0E21" w:rsidRPr="00053EEE">
        <w:rPr>
          <w:rFonts w:asciiTheme="minorHAnsi" w:hAnsiTheme="minorHAnsi" w:cstheme="minorHAnsi"/>
          <w:color w:val="auto"/>
          <w:lang w:eastAsia="ja-JP"/>
        </w:rPr>
        <w:t>3</w:t>
      </w:r>
      <w:r w:rsidR="00827002" w:rsidRPr="00053EEE">
        <w:rPr>
          <w:rFonts w:asciiTheme="minorHAnsi" w:hAnsiTheme="minorHAnsi" w:cstheme="minorHAnsi"/>
          <w:color w:val="auto"/>
          <w:lang w:eastAsia="ja-JP"/>
        </w:rPr>
        <w:t xml:space="preserve"> </w:t>
      </w:r>
      <w:r w:rsidR="006A7A16" w:rsidRPr="006A7A16">
        <w:rPr>
          <w:rFonts w:asciiTheme="minorHAnsi" w:hAnsiTheme="minorHAnsi" w:cstheme="minorHAnsi"/>
          <w:color w:val="auto"/>
          <w:lang w:eastAsia="ja-JP"/>
        </w:rPr>
        <w:t>x</w:t>
      </w:r>
      <w:r w:rsidR="00827002" w:rsidRPr="00053EEE">
        <w:rPr>
          <w:rFonts w:asciiTheme="minorHAnsi" w:hAnsiTheme="minorHAnsi" w:cstheme="minorHAnsi"/>
          <w:color w:val="auto"/>
          <w:lang w:eastAsia="ja-JP"/>
        </w:rPr>
        <w:t xml:space="preserve"> 10</w:t>
      </w:r>
      <w:r w:rsidR="00827002" w:rsidRPr="00053EEE">
        <w:rPr>
          <w:rFonts w:asciiTheme="minorHAnsi" w:hAnsiTheme="minorHAnsi" w:cstheme="minorHAnsi"/>
          <w:color w:val="auto"/>
          <w:vertAlign w:val="superscript"/>
          <w:lang w:eastAsia="ja-JP"/>
        </w:rPr>
        <w:t>5</w:t>
      </w:r>
      <w:r w:rsidR="00827002" w:rsidRPr="00053EEE">
        <w:rPr>
          <w:rFonts w:asciiTheme="minorHAnsi" w:hAnsiTheme="minorHAnsi" w:cstheme="minorHAnsi"/>
          <w:color w:val="auto"/>
          <w:lang w:eastAsia="ja-JP"/>
        </w:rPr>
        <w:t xml:space="preserve"> cells per well</w:t>
      </w:r>
      <w:r w:rsidR="00741D3F" w:rsidRPr="00053EEE">
        <w:rPr>
          <w:rFonts w:asciiTheme="minorHAnsi" w:hAnsiTheme="minorHAnsi" w:cstheme="minorHAnsi"/>
          <w:color w:val="auto"/>
          <w:lang w:eastAsia="ja-JP"/>
        </w:rPr>
        <w:t>.</w:t>
      </w:r>
    </w:p>
    <w:p w14:paraId="05622E53" w14:textId="77777777" w:rsidR="003629E3" w:rsidRDefault="003629E3" w:rsidP="00D315B5">
      <w:pPr>
        <w:ind w:leftChars="100" w:left="240"/>
        <w:rPr>
          <w:rFonts w:asciiTheme="minorHAnsi" w:hAnsiTheme="minorHAnsi" w:cstheme="minorHAnsi"/>
          <w:color w:val="auto"/>
          <w:lang w:eastAsia="ja-JP"/>
        </w:rPr>
      </w:pPr>
    </w:p>
    <w:p w14:paraId="44FD0122" w14:textId="5526EDB8" w:rsidR="00810326" w:rsidRDefault="00741D3F" w:rsidP="00053EEE">
      <w:pPr>
        <w:rPr>
          <w:rFonts w:asciiTheme="minorHAnsi" w:hAnsiTheme="minorHAnsi" w:cstheme="minorHAnsi"/>
          <w:color w:val="auto"/>
          <w:lang w:eastAsia="ja-JP"/>
        </w:rPr>
      </w:pPr>
      <w:r>
        <w:rPr>
          <w:rFonts w:asciiTheme="minorHAnsi" w:hAnsiTheme="minorHAnsi" w:cstheme="minorHAnsi"/>
          <w:color w:val="auto"/>
          <w:lang w:eastAsia="ja-JP"/>
        </w:rPr>
        <w:t>NOTE: Since amastigote</w:t>
      </w:r>
      <w:r w:rsidR="00B63590">
        <w:rPr>
          <w:rFonts w:asciiTheme="minorHAnsi" w:hAnsiTheme="minorHAnsi" w:cstheme="minorHAnsi"/>
          <w:color w:val="auto"/>
          <w:lang w:eastAsia="ja-JP"/>
        </w:rPr>
        <w:t>s</w:t>
      </w:r>
      <w:r>
        <w:rPr>
          <w:rFonts w:asciiTheme="minorHAnsi" w:hAnsiTheme="minorHAnsi" w:cstheme="minorHAnsi"/>
          <w:color w:val="auto"/>
          <w:lang w:eastAsia="ja-JP"/>
        </w:rPr>
        <w:t xml:space="preserve"> </w:t>
      </w:r>
      <w:r w:rsidR="00B63590">
        <w:rPr>
          <w:rFonts w:asciiTheme="minorHAnsi" w:hAnsiTheme="minorHAnsi" w:cstheme="minorHAnsi"/>
          <w:color w:val="auto"/>
          <w:lang w:eastAsia="ja-JP"/>
        </w:rPr>
        <w:t>are</w:t>
      </w:r>
      <w:r>
        <w:rPr>
          <w:rFonts w:asciiTheme="minorHAnsi" w:hAnsiTheme="minorHAnsi" w:cstheme="minorHAnsi"/>
          <w:color w:val="auto"/>
          <w:lang w:eastAsia="ja-JP"/>
        </w:rPr>
        <w:t xml:space="preserve"> not motile, covering </w:t>
      </w:r>
      <w:r w:rsidR="00FE6167">
        <w:rPr>
          <w:rFonts w:asciiTheme="minorHAnsi" w:hAnsiTheme="minorHAnsi" w:cstheme="minorHAnsi"/>
          <w:color w:val="auto"/>
          <w:lang w:eastAsia="ja-JP"/>
        </w:rPr>
        <w:t xml:space="preserve">most of </w:t>
      </w:r>
      <w:r>
        <w:rPr>
          <w:rFonts w:asciiTheme="minorHAnsi" w:hAnsiTheme="minorHAnsi" w:cstheme="minorHAnsi"/>
          <w:color w:val="auto"/>
          <w:lang w:eastAsia="ja-JP"/>
        </w:rPr>
        <w:t>the</w:t>
      </w:r>
      <w:r w:rsidR="00D84098">
        <w:rPr>
          <w:rFonts w:asciiTheme="minorHAnsi" w:hAnsiTheme="minorHAnsi" w:cstheme="minorHAnsi"/>
          <w:color w:val="auto"/>
          <w:lang w:eastAsia="ja-JP"/>
        </w:rPr>
        <w:t xml:space="preserve"> growth</w:t>
      </w:r>
      <w:r w:rsidR="000822F2">
        <w:rPr>
          <w:rFonts w:asciiTheme="minorHAnsi" w:hAnsiTheme="minorHAnsi" w:cstheme="minorHAnsi"/>
          <w:color w:val="auto"/>
          <w:lang w:eastAsia="ja-JP"/>
        </w:rPr>
        <w:t xml:space="preserve"> surface</w:t>
      </w:r>
      <w:r>
        <w:rPr>
          <w:rFonts w:asciiTheme="minorHAnsi" w:hAnsiTheme="minorHAnsi" w:cstheme="minorHAnsi"/>
          <w:color w:val="auto"/>
          <w:lang w:eastAsia="ja-JP"/>
        </w:rPr>
        <w:t xml:space="preserve"> </w:t>
      </w:r>
      <w:r w:rsidR="00827002">
        <w:rPr>
          <w:rFonts w:asciiTheme="minorHAnsi" w:hAnsiTheme="minorHAnsi" w:cstheme="minorHAnsi"/>
          <w:color w:val="auto"/>
          <w:lang w:eastAsia="ja-JP"/>
        </w:rPr>
        <w:t xml:space="preserve">by the host cells </w:t>
      </w:r>
      <w:r>
        <w:rPr>
          <w:rFonts w:asciiTheme="minorHAnsi" w:hAnsiTheme="minorHAnsi" w:cstheme="minorHAnsi"/>
          <w:color w:val="auto"/>
          <w:lang w:eastAsia="ja-JP"/>
        </w:rPr>
        <w:t>improve</w:t>
      </w:r>
      <w:r w:rsidR="00FE6167">
        <w:rPr>
          <w:rFonts w:asciiTheme="minorHAnsi" w:hAnsiTheme="minorHAnsi" w:cstheme="minorHAnsi"/>
          <w:color w:val="auto"/>
          <w:lang w:eastAsia="ja-JP"/>
        </w:rPr>
        <w:t>s</w:t>
      </w:r>
      <w:r>
        <w:rPr>
          <w:rFonts w:asciiTheme="minorHAnsi" w:hAnsiTheme="minorHAnsi" w:cstheme="minorHAnsi"/>
          <w:color w:val="auto"/>
          <w:lang w:eastAsia="ja-JP"/>
        </w:rPr>
        <w:t xml:space="preserve"> infection efficiency.</w:t>
      </w:r>
    </w:p>
    <w:p w14:paraId="0B1A4739" w14:textId="37C7391A" w:rsidR="00091976" w:rsidRDefault="00091976" w:rsidP="00DB4560">
      <w:pPr>
        <w:rPr>
          <w:rFonts w:asciiTheme="minorHAnsi" w:hAnsiTheme="minorHAnsi" w:cstheme="minorHAnsi"/>
          <w:color w:val="auto"/>
          <w:lang w:eastAsia="ja-JP"/>
        </w:rPr>
      </w:pPr>
    </w:p>
    <w:p w14:paraId="29EFA000" w14:textId="2CF8DBAA" w:rsidR="007679C3" w:rsidRPr="007679C3" w:rsidRDefault="007679C3" w:rsidP="00053EEE">
      <w:pPr>
        <w:numPr>
          <w:ilvl w:val="1"/>
          <w:numId w:val="31"/>
        </w:numPr>
        <w:rPr>
          <w:rFonts w:asciiTheme="minorHAnsi" w:hAnsiTheme="minorHAnsi" w:cstheme="minorHAnsi"/>
          <w:color w:val="auto"/>
          <w:highlight w:val="yellow"/>
          <w:lang w:eastAsia="ja-JP"/>
        </w:rPr>
      </w:pPr>
      <w:r w:rsidRPr="007679C3">
        <w:rPr>
          <w:rFonts w:asciiTheme="minorHAnsi" w:hAnsiTheme="minorHAnsi" w:cstheme="minorHAnsi"/>
          <w:color w:val="auto"/>
          <w:highlight w:val="yellow"/>
          <w:lang w:eastAsia="ja-JP"/>
        </w:rPr>
        <w:t xml:space="preserve">Collect knockout amastigotes from </w:t>
      </w:r>
      <w:r w:rsidR="00E72A87">
        <w:rPr>
          <w:rFonts w:asciiTheme="minorHAnsi" w:hAnsiTheme="minorHAnsi" w:cstheme="minorHAnsi"/>
          <w:color w:val="auto"/>
          <w:highlight w:val="yellow"/>
          <w:lang w:eastAsia="ja-JP"/>
        </w:rPr>
        <w:t>step</w:t>
      </w:r>
      <w:r w:rsidRPr="00E72A87">
        <w:rPr>
          <w:rFonts w:asciiTheme="minorHAnsi" w:hAnsiTheme="minorHAnsi" w:cstheme="minorHAnsi"/>
          <w:color w:val="auto"/>
          <w:highlight w:val="yellow"/>
          <w:lang w:eastAsia="ja-JP"/>
        </w:rPr>
        <w:t xml:space="preserve"> 3.6</w:t>
      </w:r>
      <w:r w:rsidRPr="00BF14DC">
        <w:rPr>
          <w:rFonts w:asciiTheme="minorHAnsi" w:hAnsiTheme="minorHAnsi" w:cstheme="minorHAnsi"/>
          <w:color w:val="auto"/>
          <w:highlight w:val="yellow"/>
          <w:lang w:eastAsia="ja-JP"/>
        </w:rPr>
        <w:t xml:space="preserve"> by</w:t>
      </w:r>
      <w:r w:rsidRPr="007679C3">
        <w:rPr>
          <w:rFonts w:asciiTheme="minorHAnsi" w:hAnsiTheme="minorHAnsi" w:cstheme="minorHAnsi"/>
          <w:color w:val="auto"/>
          <w:highlight w:val="yellow"/>
          <w:lang w:eastAsia="ja-JP"/>
        </w:rPr>
        <w:t xml:space="preserve"> centrifugation one day after electroporation. </w:t>
      </w:r>
      <w:r w:rsidR="008A328B">
        <w:rPr>
          <w:rFonts w:asciiTheme="minorHAnsi" w:hAnsiTheme="minorHAnsi" w:cstheme="minorHAnsi"/>
          <w:color w:val="auto"/>
          <w:highlight w:val="yellow"/>
          <w:lang w:eastAsia="ja-JP"/>
        </w:rPr>
        <w:t xml:space="preserve">Discard the </w:t>
      </w:r>
      <w:proofErr w:type="gramStart"/>
      <w:r w:rsidR="008A328B">
        <w:rPr>
          <w:rFonts w:asciiTheme="minorHAnsi" w:hAnsiTheme="minorHAnsi" w:cstheme="minorHAnsi"/>
          <w:color w:val="auto"/>
          <w:highlight w:val="yellow"/>
          <w:lang w:eastAsia="ja-JP"/>
        </w:rPr>
        <w:t>supernatant, and</w:t>
      </w:r>
      <w:proofErr w:type="gramEnd"/>
      <w:r w:rsidR="008A328B">
        <w:rPr>
          <w:rFonts w:asciiTheme="minorHAnsi" w:hAnsiTheme="minorHAnsi" w:cstheme="minorHAnsi"/>
          <w:color w:val="auto"/>
          <w:highlight w:val="yellow"/>
          <w:lang w:eastAsia="ja-JP"/>
        </w:rPr>
        <w:t xml:space="preserve"> r</w:t>
      </w:r>
      <w:r w:rsidRPr="007679C3">
        <w:rPr>
          <w:rFonts w:asciiTheme="minorHAnsi" w:hAnsiTheme="minorHAnsi" w:cstheme="minorHAnsi" w:hint="eastAsia"/>
          <w:color w:val="auto"/>
          <w:highlight w:val="yellow"/>
          <w:lang w:eastAsia="ja-JP"/>
        </w:rPr>
        <w:t>esuspend</w:t>
      </w:r>
      <w:r w:rsidRPr="007679C3">
        <w:rPr>
          <w:rFonts w:asciiTheme="minorHAnsi" w:hAnsiTheme="minorHAnsi" w:cstheme="minorHAnsi"/>
          <w:color w:val="auto"/>
          <w:highlight w:val="yellow"/>
          <w:lang w:eastAsia="ja-JP"/>
        </w:rPr>
        <w:t xml:space="preserve"> the parasite with 2 mL of DMEM </w:t>
      </w:r>
      <w:r w:rsidR="00AB355D" w:rsidRPr="00AB355D">
        <w:rPr>
          <w:rFonts w:asciiTheme="minorHAnsi" w:hAnsiTheme="minorHAnsi" w:cstheme="minorHAnsi"/>
          <w:color w:val="auto"/>
          <w:highlight w:val="yellow"/>
          <w:lang w:eastAsia="ja-JP"/>
        </w:rPr>
        <w:t>(</w:t>
      </w:r>
      <w:r w:rsidRPr="007679C3">
        <w:rPr>
          <w:rFonts w:asciiTheme="minorHAnsi" w:hAnsiTheme="minorHAnsi" w:cstheme="minorHAnsi"/>
          <w:color w:val="auto"/>
          <w:highlight w:val="yellow"/>
          <w:lang w:eastAsia="ja-JP"/>
        </w:rPr>
        <w:t>10% FCS</w:t>
      </w:r>
      <w:r w:rsidR="00AB355D" w:rsidRPr="00AB355D">
        <w:rPr>
          <w:rFonts w:asciiTheme="minorHAnsi" w:hAnsiTheme="minorHAnsi" w:cstheme="minorHAnsi"/>
          <w:color w:val="auto"/>
          <w:highlight w:val="yellow"/>
          <w:lang w:eastAsia="ja-JP"/>
        </w:rPr>
        <w:t>)</w:t>
      </w:r>
      <w:r w:rsidRPr="007679C3">
        <w:rPr>
          <w:rFonts w:asciiTheme="minorHAnsi" w:hAnsiTheme="minorHAnsi" w:cstheme="minorHAnsi"/>
          <w:color w:val="auto"/>
          <w:highlight w:val="yellow"/>
          <w:lang w:eastAsia="ja-JP"/>
        </w:rPr>
        <w:t>.</w:t>
      </w:r>
    </w:p>
    <w:p w14:paraId="68D9D8B8" w14:textId="77777777" w:rsidR="007679C3" w:rsidRPr="007679C3" w:rsidRDefault="007679C3" w:rsidP="007679C3">
      <w:pPr>
        <w:ind w:leftChars="100" w:left="240"/>
        <w:rPr>
          <w:rFonts w:asciiTheme="minorHAnsi" w:hAnsiTheme="minorHAnsi" w:cstheme="minorHAnsi"/>
          <w:color w:val="auto"/>
          <w:highlight w:val="yellow"/>
          <w:lang w:eastAsia="ja-JP"/>
        </w:rPr>
      </w:pPr>
    </w:p>
    <w:p w14:paraId="085BF7F1" w14:textId="77B0BA48" w:rsidR="007679C3" w:rsidRDefault="007679C3" w:rsidP="00053EEE">
      <w:pPr>
        <w:numPr>
          <w:ilvl w:val="1"/>
          <w:numId w:val="31"/>
        </w:numPr>
        <w:rPr>
          <w:rFonts w:asciiTheme="minorHAnsi" w:hAnsiTheme="minorHAnsi" w:cstheme="minorHAnsi"/>
          <w:color w:val="auto"/>
          <w:lang w:eastAsia="ja-JP"/>
        </w:rPr>
      </w:pPr>
      <w:r w:rsidRPr="007679C3">
        <w:rPr>
          <w:rFonts w:asciiTheme="minorHAnsi" w:hAnsiTheme="minorHAnsi" w:cstheme="minorHAnsi"/>
          <w:color w:val="auto"/>
          <w:highlight w:val="yellow"/>
          <w:lang w:eastAsia="ja-JP"/>
        </w:rPr>
        <w:t>Remove medium from the host cell culture and apply resuspended amastigotes.</w:t>
      </w:r>
      <w:r w:rsidR="00E92ED1">
        <w:rPr>
          <w:rFonts w:asciiTheme="minorHAnsi" w:hAnsiTheme="minorHAnsi" w:cstheme="minorHAnsi"/>
          <w:color w:val="auto"/>
          <w:highlight w:val="yellow"/>
          <w:lang w:eastAsia="ja-JP"/>
        </w:rPr>
        <w:t xml:space="preserve"> </w:t>
      </w:r>
      <w:r w:rsidRPr="007679C3">
        <w:rPr>
          <w:rFonts w:asciiTheme="minorHAnsi" w:hAnsiTheme="minorHAnsi" w:cstheme="minorHAnsi"/>
          <w:color w:val="auto"/>
          <w:highlight w:val="yellow"/>
          <w:lang w:eastAsia="ja-JP"/>
        </w:rPr>
        <w:t>Multiplicity of infection should be 20 or higher. Incubate the plate at 37 ˚C under 5</w:t>
      </w:r>
      <w:r w:rsidR="00E92ED1">
        <w:rPr>
          <w:rFonts w:asciiTheme="minorHAnsi" w:hAnsiTheme="minorHAnsi" w:cstheme="minorHAnsi"/>
          <w:color w:val="auto"/>
          <w:highlight w:val="yellow"/>
          <w:lang w:eastAsia="ja-JP"/>
        </w:rPr>
        <w:t>%</w:t>
      </w:r>
      <w:r w:rsidRPr="007679C3">
        <w:rPr>
          <w:rFonts w:asciiTheme="minorHAnsi" w:hAnsiTheme="minorHAnsi" w:cstheme="minorHAnsi"/>
          <w:color w:val="auto"/>
          <w:highlight w:val="yellow"/>
          <w:lang w:eastAsia="ja-JP"/>
        </w:rPr>
        <w:t xml:space="preserve"> CO</w:t>
      </w:r>
      <w:r w:rsidRPr="007679C3">
        <w:rPr>
          <w:rFonts w:asciiTheme="minorHAnsi" w:hAnsiTheme="minorHAnsi" w:cstheme="minorHAnsi"/>
          <w:color w:val="auto"/>
          <w:highlight w:val="yellow"/>
          <w:vertAlign w:val="subscript"/>
          <w:lang w:eastAsia="ja-JP"/>
        </w:rPr>
        <w:t>2</w:t>
      </w:r>
      <w:r w:rsidRPr="007679C3">
        <w:rPr>
          <w:rFonts w:asciiTheme="minorHAnsi" w:hAnsiTheme="minorHAnsi" w:cstheme="minorHAnsi"/>
          <w:color w:val="auto"/>
          <w:highlight w:val="yellow"/>
          <w:lang w:eastAsia="ja-JP"/>
        </w:rPr>
        <w:t xml:space="preserve"> for 2 days to allow amastigotes to establish infection.</w:t>
      </w:r>
    </w:p>
    <w:p w14:paraId="6DE0B07C" w14:textId="3836781D" w:rsidR="00A969FF" w:rsidRDefault="00A969FF" w:rsidP="007679C3">
      <w:pPr>
        <w:rPr>
          <w:rFonts w:asciiTheme="minorHAnsi" w:hAnsiTheme="minorHAnsi" w:cstheme="minorHAnsi"/>
          <w:color w:val="auto"/>
          <w:lang w:eastAsia="ja-JP"/>
        </w:rPr>
      </w:pPr>
    </w:p>
    <w:p w14:paraId="3B74D443" w14:textId="5D3A2F03" w:rsidR="00D94B4A" w:rsidRDefault="00D94B4A" w:rsidP="00053EEE">
      <w:pPr>
        <w:rPr>
          <w:rFonts w:asciiTheme="minorHAnsi" w:hAnsiTheme="minorHAnsi" w:cstheme="minorHAnsi"/>
          <w:color w:val="auto"/>
          <w:lang w:eastAsia="ja-JP"/>
        </w:rPr>
      </w:pPr>
      <w:r>
        <w:rPr>
          <w:rFonts w:asciiTheme="minorHAnsi" w:hAnsiTheme="minorHAnsi" w:cstheme="minorHAnsi" w:hint="eastAsia"/>
          <w:color w:val="auto"/>
          <w:lang w:eastAsia="ja-JP"/>
        </w:rPr>
        <w:t>N</w:t>
      </w:r>
      <w:r>
        <w:rPr>
          <w:rFonts w:asciiTheme="minorHAnsi" w:hAnsiTheme="minorHAnsi" w:cstheme="minorHAnsi"/>
          <w:color w:val="auto"/>
          <w:lang w:eastAsia="ja-JP"/>
        </w:rPr>
        <w:t xml:space="preserve">OTE: </w:t>
      </w:r>
      <w:r w:rsidR="0051177A">
        <w:rPr>
          <w:rFonts w:asciiTheme="minorHAnsi" w:hAnsiTheme="minorHAnsi" w:cstheme="minorHAnsi"/>
          <w:color w:val="auto"/>
          <w:lang w:eastAsia="ja-JP"/>
        </w:rPr>
        <w:t xml:space="preserve">Infection </w:t>
      </w:r>
      <w:r w:rsidR="00724BC3">
        <w:rPr>
          <w:rFonts w:asciiTheme="minorHAnsi" w:hAnsiTheme="minorHAnsi" w:cstheme="minorHAnsi"/>
          <w:color w:val="auto"/>
          <w:lang w:eastAsia="ja-JP"/>
        </w:rPr>
        <w:t xml:space="preserve">period can be </w:t>
      </w:r>
      <w:r>
        <w:rPr>
          <w:rFonts w:asciiTheme="minorHAnsi" w:hAnsiTheme="minorHAnsi" w:cstheme="minorHAnsi"/>
          <w:color w:val="auto"/>
          <w:lang w:eastAsia="ja-JP"/>
        </w:rPr>
        <w:t>1</w:t>
      </w:r>
      <w:r w:rsidR="00392038">
        <w:rPr>
          <w:rFonts w:asciiTheme="minorHAnsi" w:hAnsiTheme="minorHAnsi" w:cstheme="minorHAnsi" w:hint="eastAsia"/>
          <w:color w:val="auto"/>
          <w:lang w:eastAsia="ja-JP"/>
        </w:rPr>
        <w:t xml:space="preserve"> </w:t>
      </w:r>
      <w:r>
        <w:rPr>
          <w:rFonts w:asciiTheme="minorHAnsi" w:hAnsiTheme="minorHAnsi" w:cstheme="minorHAnsi"/>
          <w:color w:val="auto"/>
          <w:lang w:eastAsia="ja-JP"/>
        </w:rPr>
        <w:t>day</w:t>
      </w:r>
      <w:r w:rsidR="001F0E7E">
        <w:rPr>
          <w:rFonts w:asciiTheme="minorHAnsi" w:hAnsiTheme="minorHAnsi" w:cstheme="minorHAnsi"/>
          <w:color w:val="auto"/>
          <w:lang w:eastAsia="ja-JP"/>
        </w:rPr>
        <w:t>, depending on the purpose</w:t>
      </w:r>
      <w:r>
        <w:rPr>
          <w:rFonts w:asciiTheme="minorHAnsi" w:hAnsiTheme="minorHAnsi" w:cstheme="minorHAnsi"/>
          <w:color w:val="auto"/>
          <w:lang w:eastAsia="ja-JP"/>
        </w:rPr>
        <w:t>.</w:t>
      </w:r>
    </w:p>
    <w:p w14:paraId="46812415" w14:textId="77777777" w:rsidR="00D94B4A" w:rsidRPr="001F0E7E" w:rsidRDefault="00D94B4A" w:rsidP="007679C3">
      <w:pPr>
        <w:rPr>
          <w:rFonts w:asciiTheme="minorHAnsi" w:hAnsiTheme="minorHAnsi" w:cstheme="minorHAnsi"/>
          <w:color w:val="auto"/>
          <w:lang w:eastAsia="ja-JP"/>
        </w:rPr>
      </w:pPr>
    </w:p>
    <w:p w14:paraId="3950360C" w14:textId="1F9DB723" w:rsidR="000B7DD1" w:rsidRDefault="000B7DD1" w:rsidP="00053EEE">
      <w:pPr>
        <w:numPr>
          <w:ilvl w:val="1"/>
          <w:numId w:val="31"/>
        </w:numPr>
        <w:rPr>
          <w:rFonts w:asciiTheme="minorHAnsi" w:hAnsiTheme="minorHAnsi" w:cstheme="minorHAnsi"/>
          <w:color w:val="auto"/>
          <w:lang w:eastAsia="ja-JP"/>
        </w:rPr>
      </w:pPr>
      <w:r w:rsidRPr="004B70D7">
        <w:rPr>
          <w:rFonts w:asciiTheme="minorHAnsi" w:hAnsiTheme="minorHAnsi" w:cstheme="minorHAnsi"/>
          <w:color w:val="auto"/>
          <w:highlight w:val="yellow"/>
          <w:lang w:eastAsia="ja-JP"/>
        </w:rPr>
        <w:t xml:space="preserve">Wash away </w:t>
      </w:r>
      <w:r w:rsidR="00DD65AD">
        <w:rPr>
          <w:rFonts w:asciiTheme="minorHAnsi" w:hAnsiTheme="minorHAnsi" w:cstheme="minorHAnsi"/>
          <w:color w:val="auto"/>
          <w:highlight w:val="yellow"/>
          <w:lang w:eastAsia="ja-JP"/>
        </w:rPr>
        <w:t>EA</w:t>
      </w:r>
      <w:r w:rsidRPr="004B70D7">
        <w:rPr>
          <w:rFonts w:asciiTheme="minorHAnsi" w:hAnsiTheme="minorHAnsi" w:cstheme="minorHAnsi"/>
          <w:color w:val="auto"/>
          <w:highlight w:val="yellow"/>
          <w:lang w:eastAsia="ja-JP"/>
        </w:rPr>
        <w:t>s rem</w:t>
      </w:r>
      <w:r w:rsidR="00CF5368" w:rsidRPr="004B70D7">
        <w:rPr>
          <w:rFonts w:asciiTheme="minorHAnsi" w:hAnsiTheme="minorHAnsi" w:cstheme="minorHAnsi"/>
          <w:color w:val="auto"/>
          <w:highlight w:val="yellow"/>
          <w:lang w:eastAsia="ja-JP"/>
        </w:rPr>
        <w:t>a</w:t>
      </w:r>
      <w:r w:rsidRPr="004B70D7">
        <w:rPr>
          <w:rFonts w:asciiTheme="minorHAnsi" w:hAnsiTheme="minorHAnsi" w:cstheme="minorHAnsi"/>
          <w:color w:val="auto"/>
          <w:highlight w:val="yellow"/>
          <w:lang w:eastAsia="ja-JP"/>
        </w:rPr>
        <w:t>ined outside of</w:t>
      </w:r>
      <w:r w:rsidR="00D169BC" w:rsidRPr="004B70D7">
        <w:rPr>
          <w:rFonts w:asciiTheme="minorHAnsi" w:hAnsiTheme="minorHAnsi" w:cstheme="minorHAnsi"/>
          <w:color w:val="auto"/>
          <w:highlight w:val="yellow"/>
          <w:lang w:eastAsia="ja-JP"/>
        </w:rPr>
        <w:t xml:space="preserve"> the</w:t>
      </w:r>
      <w:r w:rsidRPr="004B70D7">
        <w:rPr>
          <w:rFonts w:asciiTheme="minorHAnsi" w:hAnsiTheme="minorHAnsi" w:cstheme="minorHAnsi"/>
          <w:color w:val="auto"/>
          <w:highlight w:val="yellow"/>
          <w:lang w:eastAsia="ja-JP"/>
        </w:rPr>
        <w:t xml:space="preserve"> host cells</w:t>
      </w:r>
      <w:r w:rsidR="00143D13" w:rsidRPr="004B70D7">
        <w:rPr>
          <w:rFonts w:asciiTheme="minorHAnsi" w:hAnsiTheme="minorHAnsi" w:cstheme="minorHAnsi"/>
          <w:color w:val="auto"/>
          <w:highlight w:val="yellow"/>
          <w:lang w:eastAsia="ja-JP"/>
        </w:rPr>
        <w:t xml:space="preserve"> twice</w:t>
      </w:r>
      <w:r w:rsidR="0056073E" w:rsidRPr="004B70D7">
        <w:rPr>
          <w:rFonts w:asciiTheme="minorHAnsi" w:hAnsiTheme="minorHAnsi" w:cstheme="minorHAnsi"/>
          <w:color w:val="auto"/>
          <w:highlight w:val="yellow"/>
          <w:lang w:eastAsia="ja-JP"/>
        </w:rPr>
        <w:t xml:space="preserve"> with </w:t>
      </w:r>
      <w:r w:rsidR="00F57256" w:rsidRPr="004B70D7">
        <w:rPr>
          <w:rFonts w:asciiTheme="minorHAnsi" w:hAnsiTheme="minorHAnsi" w:cstheme="minorHAnsi"/>
          <w:color w:val="auto"/>
          <w:highlight w:val="yellow"/>
          <w:lang w:eastAsia="ja-JP"/>
        </w:rPr>
        <w:t xml:space="preserve">DMEM </w:t>
      </w:r>
      <w:r w:rsidR="00AB355D" w:rsidRPr="00AB355D">
        <w:rPr>
          <w:rFonts w:asciiTheme="minorHAnsi" w:hAnsiTheme="minorHAnsi" w:cstheme="minorHAnsi"/>
          <w:color w:val="auto"/>
          <w:highlight w:val="yellow"/>
          <w:lang w:eastAsia="ja-JP"/>
        </w:rPr>
        <w:t>(</w:t>
      </w:r>
      <w:r w:rsidR="00F57256" w:rsidRPr="004B70D7">
        <w:rPr>
          <w:rFonts w:asciiTheme="minorHAnsi" w:hAnsiTheme="minorHAnsi" w:cstheme="minorHAnsi"/>
          <w:color w:val="auto"/>
          <w:highlight w:val="yellow"/>
          <w:lang w:eastAsia="ja-JP"/>
        </w:rPr>
        <w:t>10% FCS</w:t>
      </w:r>
      <w:r w:rsidR="00AB355D" w:rsidRPr="00AB355D">
        <w:rPr>
          <w:rFonts w:asciiTheme="minorHAnsi" w:hAnsiTheme="minorHAnsi" w:cstheme="minorHAnsi"/>
          <w:color w:val="auto"/>
          <w:highlight w:val="yellow"/>
          <w:lang w:eastAsia="ja-JP"/>
        </w:rPr>
        <w:t>)</w:t>
      </w:r>
      <w:r w:rsidRPr="004B70D7">
        <w:rPr>
          <w:rFonts w:asciiTheme="minorHAnsi" w:hAnsiTheme="minorHAnsi" w:cstheme="minorHAnsi"/>
          <w:color w:val="auto"/>
          <w:highlight w:val="yellow"/>
          <w:lang w:eastAsia="ja-JP"/>
        </w:rPr>
        <w:t>.</w:t>
      </w:r>
    </w:p>
    <w:p w14:paraId="26D98C0E" w14:textId="77777777" w:rsidR="000B7DD1" w:rsidRPr="0056073E" w:rsidRDefault="000B7DD1" w:rsidP="00D315B5">
      <w:pPr>
        <w:ind w:leftChars="100" w:left="240"/>
        <w:rPr>
          <w:rFonts w:asciiTheme="minorHAnsi" w:hAnsiTheme="minorHAnsi" w:cstheme="minorHAnsi"/>
          <w:color w:val="auto"/>
          <w:lang w:eastAsia="ja-JP"/>
        </w:rPr>
      </w:pPr>
    </w:p>
    <w:p w14:paraId="53E8BB40" w14:textId="68604C5B" w:rsidR="0056073E" w:rsidRDefault="0056073E" w:rsidP="00053EEE">
      <w:pPr>
        <w:numPr>
          <w:ilvl w:val="1"/>
          <w:numId w:val="31"/>
        </w:numPr>
        <w:rPr>
          <w:rFonts w:asciiTheme="minorHAnsi" w:hAnsiTheme="minorHAnsi" w:cstheme="minorHAnsi"/>
          <w:color w:val="auto"/>
          <w:lang w:eastAsia="ja-JP"/>
        </w:rPr>
      </w:pPr>
      <w:r w:rsidRPr="004B70D7">
        <w:rPr>
          <w:rFonts w:asciiTheme="minorHAnsi" w:hAnsiTheme="minorHAnsi" w:cstheme="minorHAnsi"/>
          <w:color w:val="auto"/>
          <w:highlight w:val="yellow"/>
          <w:lang w:eastAsia="ja-JP"/>
        </w:rPr>
        <w:t xml:space="preserve">Add fresh DMEM </w:t>
      </w:r>
      <w:r w:rsidR="00AB355D" w:rsidRPr="00AB355D">
        <w:rPr>
          <w:rFonts w:asciiTheme="minorHAnsi" w:hAnsiTheme="minorHAnsi" w:cstheme="minorHAnsi"/>
          <w:color w:val="auto"/>
          <w:highlight w:val="yellow"/>
          <w:lang w:eastAsia="ja-JP"/>
        </w:rPr>
        <w:t>(</w:t>
      </w:r>
      <w:r w:rsidRPr="004B70D7">
        <w:rPr>
          <w:rFonts w:asciiTheme="minorHAnsi" w:hAnsiTheme="minorHAnsi" w:cstheme="minorHAnsi"/>
          <w:color w:val="auto"/>
          <w:highlight w:val="yellow"/>
          <w:lang w:eastAsia="ja-JP"/>
        </w:rPr>
        <w:t>10% FCS</w:t>
      </w:r>
      <w:r w:rsidR="00AB355D" w:rsidRPr="00AB355D">
        <w:rPr>
          <w:rFonts w:asciiTheme="minorHAnsi" w:hAnsiTheme="minorHAnsi" w:cstheme="minorHAnsi"/>
          <w:color w:val="auto"/>
          <w:highlight w:val="yellow"/>
          <w:lang w:eastAsia="ja-JP"/>
        </w:rPr>
        <w:t>)</w:t>
      </w:r>
      <w:r w:rsidRPr="004B70D7">
        <w:rPr>
          <w:rFonts w:asciiTheme="minorHAnsi" w:hAnsiTheme="minorHAnsi" w:cstheme="minorHAnsi"/>
          <w:color w:val="auto"/>
          <w:highlight w:val="yellow"/>
          <w:lang w:eastAsia="ja-JP"/>
        </w:rPr>
        <w:t xml:space="preserve"> to the host-parasite co-culture and continue</w:t>
      </w:r>
      <w:r w:rsidR="00AE7EA5" w:rsidRPr="004B70D7">
        <w:rPr>
          <w:rFonts w:asciiTheme="minorHAnsi" w:hAnsiTheme="minorHAnsi" w:cstheme="minorHAnsi"/>
          <w:color w:val="auto"/>
          <w:highlight w:val="yellow"/>
          <w:lang w:eastAsia="ja-JP"/>
        </w:rPr>
        <w:t xml:space="preserve"> the </w:t>
      </w:r>
      <w:r w:rsidRPr="004B70D7">
        <w:rPr>
          <w:rFonts w:asciiTheme="minorHAnsi" w:hAnsiTheme="minorHAnsi" w:cstheme="minorHAnsi"/>
          <w:color w:val="auto"/>
          <w:highlight w:val="yellow"/>
          <w:lang w:eastAsia="ja-JP"/>
        </w:rPr>
        <w:t xml:space="preserve">incubation </w:t>
      </w:r>
      <w:r w:rsidR="00AE7EA5" w:rsidRPr="004B70D7">
        <w:rPr>
          <w:rFonts w:asciiTheme="minorHAnsi" w:hAnsiTheme="minorHAnsi" w:cstheme="minorHAnsi"/>
          <w:color w:val="auto"/>
          <w:highlight w:val="yellow"/>
          <w:lang w:eastAsia="ja-JP"/>
        </w:rPr>
        <w:t xml:space="preserve">at 37 ˚C </w:t>
      </w:r>
      <w:r w:rsidRPr="004B70D7">
        <w:rPr>
          <w:rFonts w:asciiTheme="minorHAnsi" w:hAnsiTheme="minorHAnsi" w:cstheme="minorHAnsi"/>
          <w:color w:val="auto"/>
          <w:highlight w:val="yellow"/>
          <w:lang w:eastAsia="ja-JP"/>
        </w:rPr>
        <w:t>for additional 2 days.</w:t>
      </w:r>
    </w:p>
    <w:p w14:paraId="31C2CFDB" w14:textId="29C58CCB" w:rsidR="0056073E" w:rsidRDefault="0056073E" w:rsidP="00D315B5">
      <w:pPr>
        <w:ind w:leftChars="100" w:left="240"/>
        <w:rPr>
          <w:rFonts w:asciiTheme="minorHAnsi" w:hAnsiTheme="minorHAnsi" w:cstheme="minorHAnsi"/>
          <w:color w:val="auto"/>
          <w:lang w:eastAsia="ja-JP"/>
        </w:rPr>
      </w:pPr>
    </w:p>
    <w:p w14:paraId="58E02674" w14:textId="718563B4" w:rsidR="007859AA" w:rsidRPr="004B70D7" w:rsidRDefault="000B7DD1" w:rsidP="00053EEE">
      <w:pPr>
        <w:numPr>
          <w:ilvl w:val="1"/>
          <w:numId w:val="31"/>
        </w:numPr>
        <w:rPr>
          <w:rFonts w:asciiTheme="minorHAnsi" w:hAnsiTheme="minorHAnsi" w:cstheme="minorHAnsi"/>
          <w:color w:val="auto"/>
          <w:highlight w:val="yellow"/>
          <w:lang w:eastAsia="ja-JP"/>
        </w:rPr>
      </w:pPr>
      <w:r w:rsidRPr="004B70D7">
        <w:rPr>
          <w:rFonts w:asciiTheme="minorHAnsi" w:hAnsiTheme="minorHAnsi" w:cstheme="minorHAnsi"/>
          <w:color w:val="auto"/>
          <w:highlight w:val="yellow"/>
          <w:lang w:eastAsia="ja-JP"/>
        </w:rPr>
        <w:t xml:space="preserve">To </w:t>
      </w:r>
      <w:r w:rsidR="004B70D7" w:rsidRPr="004B70D7">
        <w:rPr>
          <w:rFonts w:asciiTheme="minorHAnsi" w:hAnsiTheme="minorHAnsi" w:cstheme="minorHAnsi"/>
          <w:color w:val="auto"/>
          <w:highlight w:val="yellow"/>
          <w:lang w:eastAsia="ja-JP"/>
        </w:rPr>
        <w:t>evaluate infection efficiency</w:t>
      </w:r>
      <w:r w:rsidRPr="004B70D7">
        <w:rPr>
          <w:rFonts w:asciiTheme="minorHAnsi" w:hAnsiTheme="minorHAnsi" w:cstheme="minorHAnsi"/>
          <w:color w:val="auto"/>
          <w:highlight w:val="yellow"/>
          <w:lang w:eastAsia="ja-JP"/>
        </w:rPr>
        <w:t>,</w:t>
      </w:r>
      <w:r w:rsidR="00AE7EA5" w:rsidRPr="004B70D7">
        <w:rPr>
          <w:rFonts w:asciiTheme="minorHAnsi" w:hAnsiTheme="minorHAnsi" w:cstheme="minorHAnsi"/>
          <w:color w:val="auto"/>
          <w:highlight w:val="yellow"/>
          <w:lang w:eastAsia="ja-JP"/>
        </w:rPr>
        <w:t xml:space="preserve"> visualize nuclei of the host </w:t>
      </w:r>
      <w:r w:rsidR="004B70D7" w:rsidRPr="004B70D7">
        <w:rPr>
          <w:rFonts w:asciiTheme="minorHAnsi" w:hAnsiTheme="minorHAnsi" w:cstheme="minorHAnsi"/>
          <w:color w:val="auto"/>
          <w:highlight w:val="yellow"/>
          <w:lang w:eastAsia="ja-JP"/>
        </w:rPr>
        <w:t xml:space="preserve">cells </w:t>
      </w:r>
      <w:r w:rsidR="00AE7EA5" w:rsidRPr="004B70D7">
        <w:rPr>
          <w:rFonts w:asciiTheme="minorHAnsi" w:hAnsiTheme="minorHAnsi" w:cstheme="minorHAnsi"/>
          <w:color w:val="auto"/>
          <w:highlight w:val="yellow"/>
          <w:lang w:eastAsia="ja-JP"/>
        </w:rPr>
        <w:t xml:space="preserve">and </w:t>
      </w:r>
      <w:r w:rsidR="00F5694C" w:rsidRPr="004B70D7">
        <w:rPr>
          <w:rFonts w:asciiTheme="minorHAnsi" w:hAnsiTheme="minorHAnsi" w:cstheme="minorHAnsi"/>
          <w:color w:val="auto"/>
          <w:highlight w:val="yellow"/>
          <w:lang w:eastAsia="ja-JP"/>
        </w:rPr>
        <w:t>intracellular amastigote</w:t>
      </w:r>
      <w:r w:rsidR="00AE7EA5" w:rsidRPr="004B70D7">
        <w:rPr>
          <w:rFonts w:asciiTheme="minorHAnsi" w:hAnsiTheme="minorHAnsi" w:cstheme="minorHAnsi"/>
          <w:color w:val="auto"/>
          <w:highlight w:val="yellow"/>
          <w:lang w:eastAsia="ja-JP"/>
        </w:rPr>
        <w:t>.</w:t>
      </w:r>
    </w:p>
    <w:p w14:paraId="31A118CB" w14:textId="023C6566" w:rsidR="00DB4560" w:rsidRDefault="00DB4560" w:rsidP="004D0B05">
      <w:pPr>
        <w:rPr>
          <w:rFonts w:asciiTheme="minorHAnsi" w:hAnsiTheme="minorHAnsi" w:cstheme="minorHAnsi"/>
          <w:color w:val="auto"/>
          <w:highlight w:val="yellow"/>
          <w:lang w:eastAsia="ja-JP"/>
        </w:rPr>
      </w:pPr>
    </w:p>
    <w:p w14:paraId="620AAF54" w14:textId="257D43B2" w:rsidR="00FE1D7F" w:rsidRPr="00FE1D7F" w:rsidRDefault="00FE1D7F" w:rsidP="00053EEE">
      <w:pPr>
        <w:rPr>
          <w:rFonts w:asciiTheme="minorHAnsi" w:hAnsiTheme="minorHAnsi" w:cstheme="minorHAnsi"/>
          <w:color w:val="auto"/>
          <w:lang w:eastAsia="ja-JP"/>
        </w:rPr>
      </w:pPr>
      <w:r w:rsidRPr="004B70D7">
        <w:rPr>
          <w:rFonts w:asciiTheme="minorHAnsi" w:hAnsiTheme="minorHAnsi" w:cstheme="minorHAnsi" w:hint="eastAsia"/>
          <w:color w:val="auto"/>
          <w:lang w:eastAsia="ja-JP"/>
        </w:rPr>
        <w:t>N</w:t>
      </w:r>
      <w:r w:rsidRPr="004B70D7">
        <w:rPr>
          <w:rFonts w:asciiTheme="minorHAnsi" w:hAnsiTheme="minorHAnsi" w:cstheme="minorHAnsi"/>
          <w:color w:val="auto"/>
          <w:lang w:eastAsia="ja-JP"/>
        </w:rPr>
        <w:t xml:space="preserve">OTE: Nuclei tend to be overlapped in saturated co-culture. Re-plating the cells at lower cell density </w:t>
      </w:r>
      <w:r w:rsidR="00AB355D" w:rsidRPr="00AB355D">
        <w:rPr>
          <w:rFonts w:asciiTheme="minorHAnsi" w:hAnsiTheme="minorHAnsi" w:cstheme="minorHAnsi"/>
          <w:color w:val="auto"/>
          <w:lang w:eastAsia="ja-JP"/>
        </w:rPr>
        <w:t>(</w:t>
      </w:r>
      <w:r w:rsidRPr="004B70D7">
        <w:rPr>
          <w:rFonts w:asciiTheme="minorHAnsi" w:hAnsiTheme="minorHAnsi" w:cstheme="minorHAnsi"/>
          <w:color w:val="auto"/>
          <w:lang w:eastAsia="ja-JP"/>
        </w:rPr>
        <w:t>such as 1:</w:t>
      </w:r>
      <w:r>
        <w:rPr>
          <w:rFonts w:asciiTheme="minorHAnsi" w:hAnsiTheme="minorHAnsi" w:cstheme="minorHAnsi"/>
          <w:color w:val="auto"/>
          <w:lang w:eastAsia="ja-JP"/>
        </w:rPr>
        <w:t>5</w:t>
      </w:r>
      <w:r w:rsidRPr="004B70D7">
        <w:rPr>
          <w:rFonts w:asciiTheme="minorHAnsi" w:hAnsiTheme="minorHAnsi" w:cstheme="minorHAnsi"/>
          <w:color w:val="auto"/>
          <w:lang w:eastAsia="ja-JP"/>
        </w:rPr>
        <w:t xml:space="preserve"> dilution</w:t>
      </w:r>
      <w:r w:rsidR="00AB355D" w:rsidRPr="00AB355D">
        <w:rPr>
          <w:rFonts w:asciiTheme="minorHAnsi" w:hAnsiTheme="minorHAnsi" w:cstheme="minorHAnsi"/>
          <w:color w:val="auto"/>
          <w:lang w:eastAsia="ja-JP"/>
        </w:rPr>
        <w:t>)</w:t>
      </w:r>
      <w:r w:rsidRPr="004B70D7">
        <w:rPr>
          <w:rFonts w:asciiTheme="minorHAnsi" w:hAnsiTheme="minorHAnsi" w:cstheme="minorHAnsi"/>
          <w:color w:val="auto"/>
          <w:lang w:eastAsia="ja-JP"/>
        </w:rPr>
        <w:t xml:space="preserve"> prior to fixation and staining helps to count nuclei more easily.</w:t>
      </w:r>
    </w:p>
    <w:p w14:paraId="49664074" w14:textId="77777777" w:rsidR="00FE1D7F" w:rsidRPr="00053EEE" w:rsidRDefault="00FE1D7F" w:rsidP="004D0B05">
      <w:pPr>
        <w:rPr>
          <w:rFonts w:asciiTheme="minorHAnsi" w:hAnsiTheme="minorHAnsi" w:cstheme="minorHAnsi"/>
          <w:color w:val="auto"/>
          <w:lang w:eastAsia="ja-JP"/>
        </w:rPr>
      </w:pPr>
    </w:p>
    <w:p w14:paraId="7C64D010" w14:textId="254ED4B9" w:rsidR="00AE7EA5" w:rsidRPr="00F34655" w:rsidRDefault="00143D13" w:rsidP="00053EEE">
      <w:pPr>
        <w:numPr>
          <w:ilvl w:val="2"/>
          <w:numId w:val="31"/>
        </w:numPr>
        <w:rPr>
          <w:rFonts w:asciiTheme="minorHAnsi" w:hAnsiTheme="minorHAnsi" w:cstheme="minorHAnsi"/>
          <w:color w:val="auto"/>
          <w:highlight w:val="yellow"/>
          <w:lang w:eastAsia="ja-JP"/>
        </w:rPr>
      </w:pPr>
      <w:r w:rsidRPr="005565FC">
        <w:rPr>
          <w:rFonts w:asciiTheme="minorHAnsi" w:hAnsiTheme="minorHAnsi" w:cstheme="minorHAnsi"/>
          <w:color w:val="auto"/>
          <w:highlight w:val="yellow"/>
          <w:lang w:eastAsia="ja-JP"/>
        </w:rPr>
        <w:t xml:space="preserve">Remove culture medium and </w:t>
      </w:r>
      <w:r w:rsidR="00F57256" w:rsidRPr="005565FC">
        <w:rPr>
          <w:rFonts w:asciiTheme="minorHAnsi" w:hAnsiTheme="minorHAnsi" w:cstheme="minorHAnsi"/>
          <w:color w:val="auto"/>
          <w:highlight w:val="yellow"/>
          <w:lang w:eastAsia="ja-JP"/>
        </w:rPr>
        <w:t>a</w:t>
      </w:r>
      <w:r w:rsidRPr="006E7C75">
        <w:rPr>
          <w:rFonts w:asciiTheme="minorHAnsi" w:hAnsiTheme="minorHAnsi" w:cstheme="minorHAnsi"/>
          <w:color w:val="auto"/>
          <w:highlight w:val="yellow"/>
          <w:lang w:eastAsia="ja-JP"/>
        </w:rPr>
        <w:t xml:space="preserve">pply </w:t>
      </w:r>
      <w:r w:rsidR="000B2552" w:rsidRPr="00053EEE">
        <w:rPr>
          <w:rFonts w:asciiTheme="minorHAnsi" w:hAnsiTheme="minorHAnsi" w:cstheme="minorHAnsi"/>
          <w:color w:val="auto"/>
          <w:highlight w:val="yellow"/>
          <w:lang w:eastAsia="ja-JP"/>
        </w:rPr>
        <w:t>1</w:t>
      </w:r>
      <w:r w:rsidR="00F57256" w:rsidRPr="005565FC">
        <w:rPr>
          <w:rFonts w:asciiTheme="minorHAnsi" w:hAnsiTheme="minorHAnsi" w:cstheme="minorHAnsi"/>
          <w:color w:val="auto"/>
          <w:highlight w:val="yellow"/>
          <w:lang w:eastAsia="ja-JP"/>
        </w:rPr>
        <w:t xml:space="preserve"> mL of </w:t>
      </w:r>
      <w:r w:rsidR="007679C3" w:rsidRPr="006E7C75">
        <w:rPr>
          <w:rFonts w:asciiTheme="minorHAnsi" w:hAnsiTheme="minorHAnsi" w:cstheme="minorHAnsi"/>
          <w:color w:val="auto"/>
          <w:highlight w:val="yellow"/>
          <w:lang w:eastAsia="ja-JP"/>
        </w:rPr>
        <w:t>4</w:t>
      </w:r>
      <w:r w:rsidRPr="00192AC8">
        <w:rPr>
          <w:rFonts w:asciiTheme="minorHAnsi" w:hAnsiTheme="minorHAnsi" w:cstheme="minorHAnsi"/>
          <w:color w:val="auto"/>
          <w:highlight w:val="yellow"/>
          <w:lang w:eastAsia="ja-JP"/>
        </w:rPr>
        <w:t xml:space="preserve">% formalin solution in PBS to fix the cells. </w:t>
      </w:r>
      <w:r w:rsidR="00F57256" w:rsidRPr="00FA4BBE">
        <w:rPr>
          <w:rFonts w:asciiTheme="minorHAnsi" w:hAnsiTheme="minorHAnsi" w:cstheme="minorHAnsi"/>
          <w:color w:val="auto"/>
          <w:highlight w:val="yellow"/>
          <w:lang w:eastAsia="ja-JP"/>
        </w:rPr>
        <w:t>Incubate</w:t>
      </w:r>
      <w:r w:rsidRPr="00F34655">
        <w:rPr>
          <w:rFonts w:asciiTheme="minorHAnsi" w:hAnsiTheme="minorHAnsi" w:cstheme="minorHAnsi"/>
          <w:color w:val="auto"/>
          <w:highlight w:val="yellow"/>
          <w:lang w:eastAsia="ja-JP"/>
        </w:rPr>
        <w:t xml:space="preserve"> for </w:t>
      </w:r>
      <w:r w:rsidR="007679C3" w:rsidRPr="00F34655">
        <w:rPr>
          <w:rFonts w:asciiTheme="minorHAnsi" w:hAnsiTheme="minorHAnsi" w:cstheme="minorHAnsi"/>
          <w:color w:val="auto"/>
          <w:highlight w:val="yellow"/>
          <w:lang w:eastAsia="ja-JP"/>
        </w:rPr>
        <w:t>10</w:t>
      </w:r>
      <w:r w:rsidRPr="00F34655">
        <w:rPr>
          <w:rFonts w:asciiTheme="minorHAnsi" w:hAnsiTheme="minorHAnsi" w:cstheme="minorHAnsi"/>
          <w:color w:val="auto"/>
          <w:highlight w:val="yellow"/>
          <w:lang w:eastAsia="ja-JP"/>
        </w:rPr>
        <w:t xml:space="preserve"> min </w:t>
      </w:r>
      <w:r w:rsidR="00F57256" w:rsidRPr="00F34655">
        <w:rPr>
          <w:rFonts w:asciiTheme="minorHAnsi" w:hAnsiTheme="minorHAnsi" w:cstheme="minorHAnsi"/>
          <w:color w:val="auto"/>
          <w:highlight w:val="yellow"/>
          <w:lang w:eastAsia="ja-JP"/>
        </w:rPr>
        <w:t>at room temperature</w:t>
      </w:r>
      <w:r w:rsidRPr="00F34655">
        <w:rPr>
          <w:rFonts w:asciiTheme="minorHAnsi" w:hAnsiTheme="minorHAnsi" w:cstheme="minorHAnsi"/>
          <w:color w:val="auto"/>
          <w:highlight w:val="yellow"/>
          <w:lang w:eastAsia="ja-JP"/>
        </w:rPr>
        <w:t>.</w:t>
      </w:r>
    </w:p>
    <w:p w14:paraId="19C758B3" w14:textId="0FA28241" w:rsidR="00AE7EA5" w:rsidRPr="00F34655" w:rsidRDefault="00AE7EA5" w:rsidP="004D0B05">
      <w:pPr>
        <w:rPr>
          <w:rFonts w:asciiTheme="minorHAnsi" w:hAnsiTheme="minorHAnsi" w:cstheme="minorHAnsi"/>
          <w:color w:val="auto"/>
          <w:highlight w:val="yellow"/>
          <w:lang w:eastAsia="ja-JP"/>
        </w:rPr>
      </w:pPr>
    </w:p>
    <w:p w14:paraId="52830537" w14:textId="4D588D08" w:rsidR="00F5694C" w:rsidRPr="005565FC" w:rsidRDefault="00F70E37" w:rsidP="00053EEE">
      <w:pPr>
        <w:numPr>
          <w:ilvl w:val="2"/>
          <w:numId w:val="31"/>
        </w:numPr>
        <w:rPr>
          <w:rFonts w:asciiTheme="minorHAnsi" w:hAnsiTheme="minorHAnsi" w:cstheme="minorHAnsi"/>
          <w:color w:val="auto"/>
          <w:highlight w:val="yellow"/>
          <w:lang w:eastAsia="ja-JP"/>
        </w:rPr>
      </w:pPr>
      <w:r w:rsidRPr="00F34655">
        <w:rPr>
          <w:rFonts w:asciiTheme="minorHAnsi" w:hAnsiTheme="minorHAnsi" w:cstheme="minorHAnsi"/>
          <w:color w:val="auto"/>
          <w:highlight w:val="yellow"/>
          <w:lang w:eastAsia="ja-JP"/>
        </w:rPr>
        <w:t xml:space="preserve">Replace the </w:t>
      </w:r>
      <w:r w:rsidR="00FE1D7F" w:rsidRPr="00F34655">
        <w:rPr>
          <w:rFonts w:asciiTheme="minorHAnsi" w:hAnsiTheme="minorHAnsi" w:cstheme="minorHAnsi"/>
          <w:color w:val="auto"/>
          <w:highlight w:val="yellow"/>
          <w:lang w:eastAsia="ja-JP"/>
        </w:rPr>
        <w:t xml:space="preserve">formalin </w:t>
      </w:r>
      <w:r w:rsidRPr="00F34655">
        <w:rPr>
          <w:rFonts w:asciiTheme="minorHAnsi" w:hAnsiTheme="minorHAnsi" w:cstheme="minorHAnsi"/>
          <w:color w:val="auto"/>
          <w:highlight w:val="yellow"/>
          <w:lang w:eastAsia="ja-JP"/>
        </w:rPr>
        <w:t xml:space="preserve">solution with </w:t>
      </w:r>
      <w:r w:rsidR="000B2552" w:rsidRPr="00053EEE">
        <w:rPr>
          <w:rFonts w:asciiTheme="minorHAnsi" w:hAnsiTheme="minorHAnsi" w:cstheme="minorHAnsi"/>
          <w:color w:val="auto"/>
          <w:highlight w:val="yellow"/>
          <w:lang w:eastAsia="ja-JP"/>
        </w:rPr>
        <w:t>1</w:t>
      </w:r>
      <w:r w:rsidRPr="005565FC">
        <w:rPr>
          <w:rFonts w:asciiTheme="minorHAnsi" w:hAnsiTheme="minorHAnsi" w:cstheme="minorHAnsi"/>
          <w:color w:val="auto"/>
          <w:highlight w:val="yellow"/>
          <w:lang w:eastAsia="ja-JP"/>
        </w:rPr>
        <w:t xml:space="preserve"> mL of PBS containing </w:t>
      </w:r>
      <w:r w:rsidR="00152B1A" w:rsidRPr="005565FC">
        <w:rPr>
          <w:rFonts w:asciiTheme="minorHAnsi" w:hAnsiTheme="minorHAnsi" w:cstheme="minorHAnsi"/>
          <w:color w:val="auto"/>
          <w:highlight w:val="yellow"/>
          <w:lang w:eastAsia="ja-JP"/>
        </w:rPr>
        <w:t xml:space="preserve">1 </w:t>
      </w:r>
      <w:r w:rsidR="00A75F82" w:rsidRPr="006E7C75">
        <w:rPr>
          <w:rFonts w:asciiTheme="minorHAnsi" w:hAnsiTheme="minorHAnsi" w:cstheme="minorHAnsi"/>
          <w:color w:val="auto"/>
          <w:highlight w:val="yellow"/>
          <w:lang w:eastAsia="ja-JP"/>
        </w:rPr>
        <w:t>µ</w:t>
      </w:r>
      <w:r w:rsidR="00152B1A" w:rsidRPr="00192AC8">
        <w:rPr>
          <w:rFonts w:asciiTheme="minorHAnsi" w:hAnsiTheme="minorHAnsi" w:cstheme="minorHAnsi"/>
          <w:color w:val="auto"/>
          <w:highlight w:val="yellow"/>
          <w:lang w:eastAsia="ja-JP"/>
        </w:rPr>
        <w:t xml:space="preserve">g/mL </w:t>
      </w:r>
      <w:r w:rsidRPr="00FA4BBE">
        <w:rPr>
          <w:rFonts w:asciiTheme="minorHAnsi" w:hAnsiTheme="minorHAnsi" w:cstheme="minorHAnsi"/>
          <w:color w:val="auto"/>
          <w:highlight w:val="yellow"/>
          <w:lang w:eastAsia="ja-JP"/>
        </w:rPr>
        <w:t xml:space="preserve">Hoechst </w:t>
      </w:r>
      <w:r w:rsidR="005F3A71" w:rsidRPr="00F34655">
        <w:rPr>
          <w:rFonts w:asciiTheme="minorHAnsi" w:hAnsiTheme="minorHAnsi" w:cstheme="minorHAnsi"/>
          <w:color w:val="auto"/>
          <w:highlight w:val="yellow"/>
          <w:lang w:eastAsia="ja-JP"/>
        </w:rPr>
        <w:t xml:space="preserve">33342 </w:t>
      </w:r>
      <w:r w:rsidRPr="00F34655">
        <w:rPr>
          <w:rFonts w:asciiTheme="minorHAnsi" w:hAnsiTheme="minorHAnsi" w:cstheme="minorHAnsi"/>
          <w:color w:val="auto"/>
          <w:highlight w:val="yellow"/>
          <w:lang w:eastAsia="ja-JP"/>
        </w:rPr>
        <w:t xml:space="preserve">and 0.1% Triton X-100. </w:t>
      </w:r>
      <w:r w:rsidR="003F73E1" w:rsidRPr="00F34655">
        <w:rPr>
          <w:rFonts w:asciiTheme="minorHAnsi" w:hAnsiTheme="minorHAnsi" w:cstheme="minorHAnsi"/>
          <w:color w:val="auto"/>
          <w:highlight w:val="yellow"/>
          <w:lang w:eastAsia="ja-JP"/>
        </w:rPr>
        <w:t xml:space="preserve">Incubate for </w:t>
      </w:r>
      <w:r w:rsidR="000B2552" w:rsidRPr="00053EEE">
        <w:rPr>
          <w:rFonts w:asciiTheme="minorHAnsi" w:hAnsiTheme="minorHAnsi" w:cstheme="minorHAnsi"/>
          <w:color w:val="auto"/>
          <w:highlight w:val="yellow"/>
          <w:lang w:eastAsia="ja-JP"/>
        </w:rPr>
        <w:t>5</w:t>
      </w:r>
      <w:r w:rsidR="003F73E1" w:rsidRPr="005565FC">
        <w:rPr>
          <w:rFonts w:asciiTheme="minorHAnsi" w:hAnsiTheme="minorHAnsi" w:cstheme="minorHAnsi"/>
          <w:color w:val="auto"/>
          <w:highlight w:val="yellow"/>
          <w:lang w:eastAsia="ja-JP"/>
        </w:rPr>
        <w:t xml:space="preserve"> min at room temperature. </w:t>
      </w:r>
    </w:p>
    <w:p w14:paraId="05EFC83C" w14:textId="77777777" w:rsidR="00F5694C" w:rsidRPr="006E7C75" w:rsidRDefault="00F5694C" w:rsidP="00920DC6">
      <w:pPr>
        <w:ind w:left="720"/>
        <w:rPr>
          <w:rFonts w:asciiTheme="minorHAnsi" w:hAnsiTheme="minorHAnsi" w:cstheme="minorHAnsi"/>
          <w:color w:val="auto"/>
          <w:highlight w:val="yellow"/>
          <w:lang w:eastAsia="ja-JP"/>
        </w:rPr>
      </w:pPr>
    </w:p>
    <w:p w14:paraId="686BA611" w14:textId="59273DBA" w:rsidR="00AE7EA5" w:rsidRPr="00053EEE" w:rsidRDefault="00F5694C" w:rsidP="00053EEE">
      <w:pPr>
        <w:numPr>
          <w:ilvl w:val="2"/>
          <w:numId w:val="31"/>
        </w:numPr>
        <w:rPr>
          <w:rFonts w:asciiTheme="minorHAnsi" w:hAnsiTheme="minorHAnsi" w:cstheme="minorHAnsi"/>
          <w:color w:val="auto"/>
          <w:lang w:eastAsia="ja-JP"/>
        </w:rPr>
      </w:pPr>
      <w:r w:rsidRPr="00192AC8">
        <w:rPr>
          <w:rFonts w:asciiTheme="minorHAnsi" w:hAnsiTheme="minorHAnsi" w:cstheme="minorHAnsi"/>
          <w:color w:val="auto"/>
          <w:highlight w:val="yellow"/>
          <w:lang w:eastAsia="ja-JP"/>
        </w:rPr>
        <w:t>Remove</w:t>
      </w:r>
      <w:r w:rsidR="00A75F82" w:rsidRPr="00FA4BBE">
        <w:rPr>
          <w:rFonts w:asciiTheme="minorHAnsi" w:hAnsiTheme="minorHAnsi" w:cstheme="minorHAnsi"/>
          <w:color w:val="auto"/>
          <w:highlight w:val="yellow"/>
          <w:lang w:eastAsia="ja-JP"/>
        </w:rPr>
        <w:t xml:space="preserve"> the</w:t>
      </w:r>
      <w:r w:rsidRPr="00F34655">
        <w:rPr>
          <w:rFonts w:asciiTheme="minorHAnsi" w:hAnsiTheme="minorHAnsi" w:cstheme="minorHAnsi"/>
          <w:color w:val="auto"/>
          <w:highlight w:val="yellow"/>
          <w:lang w:eastAsia="ja-JP"/>
        </w:rPr>
        <w:t xml:space="preserve"> Hoechst solution and rinse the cells once with PBS. Add </w:t>
      </w:r>
      <w:r w:rsidR="000B2552" w:rsidRPr="00053EEE">
        <w:rPr>
          <w:rFonts w:asciiTheme="minorHAnsi" w:hAnsiTheme="minorHAnsi" w:cstheme="minorHAnsi"/>
          <w:color w:val="auto"/>
          <w:highlight w:val="yellow"/>
          <w:lang w:eastAsia="ja-JP"/>
        </w:rPr>
        <w:t>1</w:t>
      </w:r>
      <w:r w:rsidRPr="005565FC">
        <w:rPr>
          <w:rFonts w:asciiTheme="minorHAnsi" w:hAnsiTheme="minorHAnsi" w:cstheme="minorHAnsi"/>
          <w:color w:val="auto"/>
          <w:highlight w:val="yellow"/>
          <w:lang w:eastAsia="ja-JP"/>
        </w:rPr>
        <w:t xml:space="preserve"> mL of fresh PBS.</w:t>
      </w:r>
      <w:r w:rsidR="003F73E1" w:rsidRPr="00053EEE">
        <w:rPr>
          <w:rFonts w:asciiTheme="minorHAnsi" w:hAnsiTheme="minorHAnsi" w:cstheme="minorHAnsi"/>
          <w:color w:val="auto"/>
          <w:lang w:eastAsia="ja-JP"/>
        </w:rPr>
        <w:t xml:space="preserve"> </w:t>
      </w:r>
    </w:p>
    <w:p w14:paraId="743C4B46" w14:textId="2DDAFCCD" w:rsidR="00AE7EA5" w:rsidRPr="004B70D7" w:rsidRDefault="00AE7EA5" w:rsidP="00FE1D7F">
      <w:pPr>
        <w:rPr>
          <w:rFonts w:asciiTheme="minorHAnsi" w:hAnsiTheme="minorHAnsi" w:cstheme="minorHAnsi"/>
          <w:color w:val="auto"/>
          <w:highlight w:val="yellow"/>
          <w:lang w:eastAsia="ja-JP"/>
        </w:rPr>
      </w:pPr>
    </w:p>
    <w:p w14:paraId="160BA950" w14:textId="3B9E01A4" w:rsidR="003629E3" w:rsidRPr="004B70D7" w:rsidRDefault="005F3A71" w:rsidP="00053EEE">
      <w:pPr>
        <w:numPr>
          <w:ilvl w:val="1"/>
          <w:numId w:val="31"/>
        </w:numPr>
        <w:rPr>
          <w:rFonts w:asciiTheme="minorHAnsi" w:hAnsiTheme="minorHAnsi" w:cstheme="minorHAnsi"/>
          <w:color w:val="auto"/>
          <w:lang w:eastAsia="ja-JP"/>
        </w:rPr>
      </w:pPr>
      <w:r w:rsidRPr="004B70D7">
        <w:rPr>
          <w:rFonts w:asciiTheme="minorHAnsi" w:hAnsiTheme="minorHAnsi" w:cstheme="minorHAnsi"/>
          <w:color w:val="auto"/>
          <w:highlight w:val="yellow"/>
          <w:lang w:eastAsia="ja-JP"/>
        </w:rPr>
        <w:t>Observe under fluore</w:t>
      </w:r>
      <w:r w:rsidRPr="00B63590">
        <w:rPr>
          <w:rFonts w:asciiTheme="minorHAnsi" w:hAnsiTheme="minorHAnsi" w:cstheme="minorHAnsi"/>
          <w:color w:val="auto"/>
          <w:highlight w:val="yellow"/>
          <w:lang w:eastAsia="ja-JP"/>
        </w:rPr>
        <w:t>scence microscope</w:t>
      </w:r>
      <w:r w:rsidR="00D76590" w:rsidRPr="00B63590">
        <w:rPr>
          <w:rFonts w:asciiTheme="minorHAnsi" w:hAnsiTheme="minorHAnsi" w:cstheme="minorHAnsi"/>
          <w:color w:val="auto"/>
          <w:highlight w:val="yellow"/>
          <w:lang w:eastAsia="ja-JP"/>
        </w:rPr>
        <w:t xml:space="preserve"> and identify</w:t>
      </w:r>
      <w:r w:rsidRPr="00B63590">
        <w:rPr>
          <w:rFonts w:asciiTheme="minorHAnsi" w:hAnsiTheme="minorHAnsi" w:cstheme="minorHAnsi"/>
          <w:color w:val="auto"/>
          <w:highlight w:val="yellow"/>
          <w:lang w:eastAsia="ja-JP"/>
        </w:rPr>
        <w:t xml:space="preserve"> host cell nuclei </w:t>
      </w:r>
      <w:r w:rsidR="00D76590" w:rsidRPr="00B63590">
        <w:rPr>
          <w:rFonts w:asciiTheme="minorHAnsi" w:hAnsiTheme="minorHAnsi" w:cstheme="minorHAnsi"/>
          <w:color w:val="auto"/>
          <w:highlight w:val="yellow"/>
          <w:lang w:eastAsia="ja-JP"/>
        </w:rPr>
        <w:t xml:space="preserve">that are associated with smaller parasite nuclei </w:t>
      </w:r>
      <w:r w:rsidR="00AB355D" w:rsidRPr="00B63590">
        <w:rPr>
          <w:rFonts w:asciiTheme="minorHAnsi" w:hAnsiTheme="minorHAnsi" w:cstheme="minorHAnsi"/>
          <w:color w:val="auto"/>
          <w:highlight w:val="yellow"/>
          <w:lang w:eastAsia="ja-JP"/>
        </w:rPr>
        <w:t>(</w:t>
      </w:r>
      <w:r w:rsidR="00E92ED1" w:rsidRPr="00B63590">
        <w:rPr>
          <w:rFonts w:asciiTheme="minorHAnsi" w:hAnsiTheme="minorHAnsi" w:cstheme="minorHAnsi"/>
          <w:b/>
          <w:color w:val="auto"/>
          <w:highlight w:val="yellow"/>
          <w:lang w:eastAsia="ja-JP"/>
        </w:rPr>
        <w:t>Figure 4</w:t>
      </w:r>
      <w:r w:rsidR="00AB355D" w:rsidRPr="00B63590">
        <w:rPr>
          <w:rFonts w:asciiTheme="minorHAnsi" w:hAnsiTheme="minorHAnsi" w:cstheme="minorHAnsi"/>
          <w:color w:val="auto"/>
          <w:highlight w:val="yellow"/>
          <w:lang w:eastAsia="ja-JP"/>
        </w:rPr>
        <w:t>)</w:t>
      </w:r>
      <w:r w:rsidR="00D76590" w:rsidRPr="00B63590">
        <w:rPr>
          <w:rFonts w:asciiTheme="minorHAnsi" w:hAnsiTheme="minorHAnsi" w:cstheme="minorHAnsi"/>
          <w:color w:val="auto"/>
          <w:highlight w:val="yellow"/>
          <w:lang w:eastAsia="ja-JP"/>
        </w:rPr>
        <w:t>.</w:t>
      </w:r>
      <w:r w:rsidR="00496B0B" w:rsidRPr="004B70D7">
        <w:rPr>
          <w:rFonts w:asciiTheme="minorHAnsi" w:hAnsiTheme="minorHAnsi" w:cstheme="minorHAnsi"/>
          <w:color w:val="auto"/>
          <w:highlight w:val="yellow"/>
          <w:lang w:eastAsia="ja-JP"/>
        </w:rPr>
        <w:t xml:space="preserve"> </w:t>
      </w:r>
      <w:r w:rsidRPr="00053EEE">
        <w:rPr>
          <w:rFonts w:asciiTheme="minorHAnsi" w:hAnsiTheme="minorHAnsi" w:cstheme="minorHAnsi"/>
          <w:color w:val="auto"/>
          <w:lang w:eastAsia="ja-JP"/>
        </w:rPr>
        <w:t xml:space="preserve">Host cells </w:t>
      </w:r>
      <w:r w:rsidR="000E5935" w:rsidRPr="00053EEE">
        <w:rPr>
          <w:rFonts w:asciiTheme="minorHAnsi" w:hAnsiTheme="minorHAnsi" w:cstheme="minorHAnsi"/>
          <w:color w:val="auto"/>
          <w:lang w:eastAsia="ja-JP"/>
        </w:rPr>
        <w:t>that contain</w:t>
      </w:r>
      <w:r w:rsidRPr="00053EEE">
        <w:rPr>
          <w:rFonts w:asciiTheme="minorHAnsi" w:hAnsiTheme="minorHAnsi" w:cstheme="minorHAnsi"/>
          <w:color w:val="auto"/>
          <w:lang w:eastAsia="ja-JP"/>
        </w:rPr>
        <w:t xml:space="preserve"> more than </w:t>
      </w:r>
      <w:r w:rsidR="005C539B" w:rsidRPr="00053EEE">
        <w:rPr>
          <w:rFonts w:asciiTheme="minorHAnsi" w:hAnsiTheme="minorHAnsi" w:cstheme="minorHAnsi"/>
          <w:color w:val="auto"/>
          <w:lang w:eastAsia="ja-JP"/>
        </w:rPr>
        <w:t>2</w:t>
      </w:r>
      <w:r w:rsidRPr="00053EEE">
        <w:rPr>
          <w:rFonts w:asciiTheme="minorHAnsi" w:hAnsiTheme="minorHAnsi" w:cstheme="minorHAnsi"/>
          <w:color w:val="auto"/>
          <w:lang w:eastAsia="ja-JP"/>
        </w:rPr>
        <w:t xml:space="preserve"> </w:t>
      </w:r>
      <w:r w:rsidR="00496B0B" w:rsidRPr="00053EEE">
        <w:rPr>
          <w:rFonts w:asciiTheme="minorHAnsi" w:hAnsiTheme="minorHAnsi" w:cstheme="minorHAnsi"/>
          <w:color w:val="auto"/>
          <w:lang w:eastAsia="ja-JP"/>
        </w:rPr>
        <w:t>amastigotes</w:t>
      </w:r>
      <w:r w:rsidRPr="00053EEE">
        <w:rPr>
          <w:rFonts w:asciiTheme="minorHAnsi" w:hAnsiTheme="minorHAnsi" w:cstheme="minorHAnsi"/>
          <w:color w:val="auto"/>
          <w:lang w:eastAsia="ja-JP"/>
        </w:rPr>
        <w:t xml:space="preserve"> should be considered as infected</w:t>
      </w:r>
      <w:r w:rsidR="00496B0B" w:rsidRPr="00053EEE">
        <w:rPr>
          <w:rFonts w:asciiTheme="minorHAnsi" w:hAnsiTheme="minorHAnsi" w:cstheme="minorHAnsi"/>
          <w:color w:val="auto"/>
          <w:lang w:eastAsia="ja-JP"/>
        </w:rPr>
        <w:t>, not to include nonproductive initial infection</w:t>
      </w:r>
      <w:r w:rsidR="00487F99" w:rsidRPr="00053EEE">
        <w:rPr>
          <w:rFonts w:asciiTheme="minorHAnsi" w:hAnsiTheme="minorHAnsi" w:cstheme="minorHAnsi"/>
          <w:color w:val="auto"/>
          <w:lang w:eastAsia="ja-JP"/>
        </w:rPr>
        <w:t xml:space="preserve"> or unwashed </w:t>
      </w:r>
      <w:r w:rsidR="00DD65AD" w:rsidRPr="00053EEE">
        <w:rPr>
          <w:rFonts w:asciiTheme="minorHAnsi" w:hAnsiTheme="minorHAnsi" w:cstheme="minorHAnsi"/>
          <w:color w:val="auto"/>
          <w:lang w:eastAsia="ja-JP"/>
        </w:rPr>
        <w:t>EA</w:t>
      </w:r>
      <w:r w:rsidR="00487F99" w:rsidRPr="00053EEE">
        <w:rPr>
          <w:rFonts w:asciiTheme="minorHAnsi" w:hAnsiTheme="minorHAnsi" w:cstheme="minorHAnsi"/>
          <w:color w:val="auto"/>
          <w:lang w:eastAsia="ja-JP"/>
        </w:rPr>
        <w:t>s</w:t>
      </w:r>
      <w:r w:rsidRPr="00053EEE">
        <w:rPr>
          <w:rFonts w:asciiTheme="minorHAnsi" w:hAnsiTheme="minorHAnsi" w:cstheme="minorHAnsi"/>
          <w:color w:val="auto"/>
          <w:lang w:eastAsia="ja-JP"/>
        </w:rPr>
        <w:t>.</w:t>
      </w:r>
      <w:r w:rsidR="00496B0B" w:rsidRPr="004B70D7">
        <w:rPr>
          <w:rFonts w:asciiTheme="minorHAnsi" w:hAnsiTheme="minorHAnsi" w:cstheme="minorHAnsi"/>
          <w:color w:val="auto"/>
          <w:lang w:eastAsia="ja-JP"/>
        </w:rPr>
        <w:t xml:space="preserve"> </w:t>
      </w:r>
    </w:p>
    <w:p w14:paraId="2DBAD18C" w14:textId="77777777" w:rsidR="00746321" w:rsidRPr="001B1519" w:rsidRDefault="00746321" w:rsidP="001B1519">
      <w:pPr>
        <w:pStyle w:val="BodyText"/>
        <w:spacing w:before="5"/>
        <w:jc w:val="both"/>
        <w:rPr>
          <w:rFonts w:asciiTheme="minorHAnsi" w:hAnsiTheme="minorHAnsi" w:cstheme="minorHAnsi"/>
          <w:color w:val="808080" w:themeColor="background1" w:themeShade="80"/>
        </w:rPr>
      </w:pPr>
    </w:p>
    <w:p w14:paraId="1A3F7C7E" w14:textId="37B1CB78" w:rsidR="001665C9" w:rsidRPr="0068507B" w:rsidRDefault="00B32616" w:rsidP="005A0028">
      <w:pPr>
        <w:rPr>
          <w:rFonts w:asciiTheme="minorHAnsi" w:hAnsiTheme="minorHAnsi" w:cstheme="minorHAnsi"/>
          <w:color w:val="808080" w:themeColor="background1" w:themeShade="80"/>
        </w:rPr>
      </w:pPr>
      <w:bookmarkStart w:id="9" w:name="Representative_Results"/>
      <w:r w:rsidRPr="001B1519">
        <w:rPr>
          <w:rFonts w:asciiTheme="minorHAnsi" w:hAnsiTheme="minorHAnsi" w:cstheme="minorHAnsi"/>
          <w:b/>
          <w:color w:val="000000" w:themeColor="text1"/>
        </w:rPr>
        <w:t>REPRESENTATIVE RESULTS</w:t>
      </w:r>
      <w:bookmarkEnd w:id="9"/>
      <w:r w:rsidRPr="001B1519">
        <w:rPr>
          <w:rFonts w:asciiTheme="minorHAnsi" w:hAnsiTheme="minorHAnsi" w:cstheme="minorHAnsi"/>
          <w:b/>
          <w:color w:val="000000" w:themeColor="text1"/>
        </w:rPr>
        <w:t>:</w:t>
      </w:r>
    </w:p>
    <w:p w14:paraId="71051595" w14:textId="405400BD" w:rsidR="00247B0F" w:rsidRPr="00247B0F" w:rsidRDefault="00247B0F" w:rsidP="005A0028">
      <w:pPr>
        <w:rPr>
          <w:rFonts w:asciiTheme="minorHAnsi" w:hAnsiTheme="minorHAnsi" w:cstheme="minorHAnsi"/>
          <w:color w:val="auto"/>
          <w:lang w:eastAsia="ja-JP"/>
        </w:rPr>
      </w:pPr>
      <w:r>
        <w:rPr>
          <w:rFonts w:asciiTheme="minorHAnsi" w:hAnsiTheme="minorHAnsi" w:cstheme="minorHAnsi"/>
          <w:b/>
          <w:color w:val="auto"/>
          <w:lang w:eastAsia="ja-JP"/>
        </w:rPr>
        <w:t>Isolation of trypomastigote</w:t>
      </w:r>
      <w:r w:rsidR="00B63590">
        <w:rPr>
          <w:rFonts w:asciiTheme="minorHAnsi" w:hAnsiTheme="minorHAnsi" w:cstheme="minorHAnsi"/>
          <w:b/>
          <w:color w:val="auto"/>
          <w:lang w:eastAsia="ja-JP"/>
        </w:rPr>
        <w:t>s</w:t>
      </w:r>
      <w:r>
        <w:rPr>
          <w:rFonts w:asciiTheme="minorHAnsi" w:hAnsiTheme="minorHAnsi" w:cstheme="minorHAnsi"/>
          <w:b/>
          <w:color w:val="auto"/>
          <w:lang w:eastAsia="ja-JP"/>
        </w:rPr>
        <w:t xml:space="preserve"> by </w:t>
      </w:r>
      <w:r w:rsidR="00B63590">
        <w:rPr>
          <w:rFonts w:asciiTheme="minorHAnsi" w:hAnsiTheme="minorHAnsi" w:cstheme="minorHAnsi"/>
          <w:b/>
          <w:color w:val="auto"/>
          <w:lang w:eastAsia="ja-JP"/>
        </w:rPr>
        <w:t xml:space="preserve">the </w:t>
      </w:r>
      <w:r>
        <w:rPr>
          <w:rFonts w:asciiTheme="minorHAnsi" w:hAnsiTheme="minorHAnsi" w:cstheme="minorHAnsi"/>
          <w:b/>
          <w:color w:val="auto"/>
          <w:lang w:eastAsia="ja-JP"/>
        </w:rPr>
        <w:t>swim-out procedure</w:t>
      </w:r>
    </w:p>
    <w:p w14:paraId="44546FAB" w14:textId="0897645F" w:rsidR="005D6F15" w:rsidRDefault="00247B0F" w:rsidP="005A0028">
      <w:pPr>
        <w:rPr>
          <w:rFonts w:asciiTheme="minorHAnsi" w:hAnsiTheme="minorHAnsi" w:cstheme="minorHAnsi"/>
          <w:color w:val="808080" w:themeColor="background1" w:themeShade="80"/>
        </w:rPr>
      </w:pPr>
      <w:r>
        <w:rPr>
          <w:rFonts w:asciiTheme="minorHAnsi" w:hAnsiTheme="minorHAnsi" w:cstheme="minorHAnsi"/>
          <w:color w:val="auto"/>
          <w:lang w:eastAsia="ja-JP"/>
        </w:rPr>
        <w:t xml:space="preserve">To harvest </w:t>
      </w:r>
      <w:r w:rsidR="007F6114">
        <w:rPr>
          <w:rFonts w:asciiTheme="minorHAnsi" w:hAnsiTheme="minorHAnsi" w:cstheme="minorHAnsi"/>
          <w:color w:val="auto"/>
          <w:lang w:eastAsia="ja-JP"/>
        </w:rPr>
        <w:t xml:space="preserve">fresh </w:t>
      </w:r>
      <w:r>
        <w:rPr>
          <w:rFonts w:asciiTheme="minorHAnsi" w:hAnsiTheme="minorHAnsi" w:cstheme="minorHAnsi"/>
          <w:color w:val="auto"/>
          <w:lang w:eastAsia="ja-JP"/>
        </w:rPr>
        <w:t>trypomastigote</w:t>
      </w:r>
      <w:r w:rsidR="00D315B5">
        <w:rPr>
          <w:rFonts w:asciiTheme="minorHAnsi" w:hAnsiTheme="minorHAnsi" w:cstheme="minorHAnsi"/>
          <w:color w:val="auto"/>
          <w:lang w:eastAsia="ja-JP"/>
        </w:rPr>
        <w:t>s</w:t>
      </w:r>
      <w:r>
        <w:rPr>
          <w:rFonts w:asciiTheme="minorHAnsi" w:hAnsiTheme="minorHAnsi" w:cstheme="minorHAnsi"/>
          <w:color w:val="auto"/>
          <w:lang w:eastAsia="ja-JP"/>
        </w:rPr>
        <w:t xml:space="preserve"> from </w:t>
      </w:r>
      <w:r w:rsidR="00D315B5">
        <w:rPr>
          <w:rFonts w:asciiTheme="minorHAnsi" w:hAnsiTheme="minorHAnsi" w:cstheme="minorHAnsi"/>
          <w:color w:val="auto"/>
          <w:lang w:eastAsia="ja-JP"/>
        </w:rPr>
        <w:t>contaminating</w:t>
      </w:r>
      <w:r>
        <w:rPr>
          <w:rFonts w:asciiTheme="minorHAnsi" w:hAnsiTheme="minorHAnsi" w:cstheme="minorHAnsi"/>
          <w:color w:val="auto"/>
          <w:lang w:eastAsia="ja-JP"/>
        </w:rPr>
        <w:t xml:space="preserve"> </w:t>
      </w:r>
      <w:r w:rsidR="00637BF8">
        <w:rPr>
          <w:rFonts w:asciiTheme="minorHAnsi" w:hAnsiTheme="minorHAnsi" w:cstheme="minorHAnsi"/>
          <w:color w:val="auto"/>
          <w:lang w:eastAsia="ja-JP"/>
        </w:rPr>
        <w:t xml:space="preserve">old </w:t>
      </w:r>
      <w:r w:rsidR="00DD65AD">
        <w:rPr>
          <w:rFonts w:asciiTheme="minorHAnsi" w:hAnsiTheme="minorHAnsi" w:cstheme="minorHAnsi"/>
          <w:color w:val="auto"/>
          <w:lang w:eastAsia="ja-JP"/>
        </w:rPr>
        <w:t>EA</w:t>
      </w:r>
      <w:r w:rsidR="00D315B5">
        <w:rPr>
          <w:rFonts w:asciiTheme="minorHAnsi" w:hAnsiTheme="minorHAnsi" w:cstheme="minorHAnsi"/>
          <w:color w:val="auto"/>
          <w:lang w:eastAsia="ja-JP"/>
        </w:rPr>
        <w:t>s</w:t>
      </w:r>
      <w:r>
        <w:rPr>
          <w:rFonts w:asciiTheme="minorHAnsi" w:hAnsiTheme="minorHAnsi" w:cstheme="minorHAnsi"/>
          <w:color w:val="auto"/>
          <w:lang w:eastAsia="ja-JP"/>
        </w:rPr>
        <w:t xml:space="preserve"> by swim-out </w:t>
      </w:r>
      <w:r w:rsidR="00637BF8">
        <w:rPr>
          <w:rFonts w:asciiTheme="minorHAnsi" w:hAnsiTheme="minorHAnsi" w:cstheme="minorHAnsi"/>
          <w:color w:val="auto"/>
          <w:lang w:eastAsia="ja-JP"/>
        </w:rPr>
        <w:t>procedure, cell pellets need to be incubated at least for 1 h. Incubating the pellets for more than 2 h d</w:t>
      </w:r>
      <w:r w:rsidR="005C539B">
        <w:rPr>
          <w:rFonts w:asciiTheme="minorHAnsi" w:hAnsiTheme="minorHAnsi" w:cstheme="minorHAnsi"/>
          <w:color w:val="auto"/>
          <w:lang w:eastAsia="ja-JP"/>
        </w:rPr>
        <w:t>oes</w:t>
      </w:r>
      <w:r w:rsidR="00637BF8">
        <w:rPr>
          <w:rFonts w:asciiTheme="minorHAnsi" w:hAnsiTheme="minorHAnsi" w:cstheme="minorHAnsi"/>
          <w:color w:val="auto"/>
          <w:lang w:eastAsia="ja-JP"/>
        </w:rPr>
        <w:t xml:space="preserve"> not significantly increase the number of trypomastigote</w:t>
      </w:r>
      <w:r w:rsidR="00D41189">
        <w:rPr>
          <w:rFonts w:asciiTheme="minorHAnsi" w:hAnsiTheme="minorHAnsi" w:cstheme="minorHAnsi"/>
          <w:color w:val="auto"/>
          <w:lang w:eastAsia="ja-JP"/>
        </w:rPr>
        <w:t>s</w:t>
      </w:r>
      <w:r w:rsidR="00637BF8">
        <w:rPr>
          <w:rFonts w:asciiTheme="minorHAnsi" w:hAnsiTheme="minorHAnsi" w:cstheme="minorHAnsi"/>
          <w:color w:val="auto"/>
          <w:lang w:eastAsia="ja-JP"/>
        </w:rPr>
        <w:t xml:space="preserve"> swimming in the solution </w:t>
      </w:r>
      <w:r w:rsidR="00AB355D" w:rsidRPr="00AB355D">
        <w:rPr>
          <w:rFonts w:asciiTheme="minorHAnsi" w:hAnsiTheme="minorHAnsi" w:cstheme="minorHAnsi" w:hint="eastAsia"/>
          <w:color w:val="auto"/>
          <w:lang w:eastAsia="ja-JP"/>
        </w:rPr>
        <w:t>(</w:t>
      </w:r>
      <w:r w:rsidR="00E92ED1" w:rsidRPr="00E92ED1">
        <w:rPr>
          <w:rFonts w:asciiTheme="minorHAnsi" w:hAnsiTheme="minorHAnsi" w:cstheme="minorHAnsi"/>
          <w:b/>
          <w:color w:val="auto"/>
          <w:lang w:eastAsia="ja-JP"/>
        </w:rPr>
        <w:t>Figure 2B</w:t>
      </w:r>
      <w:r w:rsidR="00AB355D" w:rsidRPr="00AB355D">
        <w:rPr>
          <w:rFonts w:asciiTheme="minorHAnsi" w:hAnsiTheme="minorHAnsi" w:cstheme="minorHAnsi"/>
          <w:color w:val="auto"/>
          <w:lang w:eastAsia="ja-JP"/>
        </w:rPr>
        <w:t>)</w:t>
      </w:r>
      <w:r>
        <w:rPr>
          <w:rFonts w:asciiTheme="minorHAnsi" w:hAnsiTheme="minorHAnsi" w:cstheme="minorHAnsi"/>
          <w:color w:val="auto"/>
          <w:lang w:eastAsia="ja-JP"/>
        </w:rPr>
        <w:t xml:space="preserve">. </w:t>
      </w:r>
      <w:r w:rsidR="009B2BD8">
        <w:rPr>
          <w:rFonts w:asciiTheme="minorHAnsi" w:hAnsiTheme="minorHAnsi" w:cstheme="minorHAnsi"/>
          <w:color w:val="auto"/>
          <w:lang w:eastAsia="ja-JP"/>
        </w:rPr>
        <w:t xml:space="preserve">In this </w:t>
      </w:r>
      <w:proofErr w:type="gramStart"/>
      <w:r w:rsidR="009B2BD8">
        <w:rPr>
          <w:rFonts w:asciiTheme="minorHAnsi" w:hAnsiTheme="minorHAnsi" w:cstheme="minorHAnsi"/>
          <w:color w:val="auto"/>
          <w:lang w:eastAsia="ja-JP"/>
        </w:rPr>
        <w:t>particular experiment</w:t>
      </w:r>
      <w:proofErr w:type="gramEnd"/>
      <w:r w:rsidR="009B2BD8">
        <w:rPr>
          <w:rFonts w:asciiTheme="minorHAnsi" w:hAnsiTheme="minorHAnsi" w:cstheme="minorHAnsi"/>
          <w:color w:val="auto"/>
          <w:lang w:eastAsia="ja-JP"/>
        </w:rPr>
        <w:t xml:space="preserve">, </w:t>
      </w:r>
      <w:r w:rsidR="00AB355D">
        <w:rPr>
          <w:rFonts w:asciiTheme="minorHAnsi" w:hAnsiTheme="minorHAnsi" w:cstheme="minorHAnsi"/>
          <w:color w:val="auto"/>
          <w:lang w:eastAsia="ja-JP"/>
        </w:rPr>
        <w:t xml:space="preserve">the </w:t>
      </w:r>
      <w:r w:rsidR="009B2BD8">
        <w:rPr>
          <w:rFonts w:asciiTheme="minorHAnsi" w:hAnsiTheme="minorHAnsi" w:cstheme="minorHAnsi"/>
          <w:color w:val="auto"/>
          <w:lang w:eastAsia="ja-JP"/>
        </w:rPr>
        <w:t xml:space="preserve">percentage of trypomastigote in the initial mixture was </w:t>
      </w:r>
      <w:r w:rsidR="00B40D3C" w:rsidRPr="00053EEE">
        <w:rPr>
          <w:rFonts w:asciiTheme="minorHAnsi" w:hAnsiTheme="minorHAnsi" w:cstheme="minorHAnsi"/>
          <w:color w:val="auto"/>
          <w:lang w:eastAsia="ja-JP"/>
        </w:rPr>
        <w:t>38</w:t>
      </w:r>
      <w:r w:rsidR="009B2BD8" w:rsidRPr="00407AC2">
        <w:rPr>
          <w:rFonts w:asciiTheme="minorHAnsi" w:hAnsiTheme="minorHAnsi" w:cstheme="minorHAnsi"/>
          <w:color w:val="auto"/>
          <w:lang w:eastAsia="ja-JP"/>
        </w:rPr>
        <w:t>%</w:t>
      </w:r>
      <w:r w:rsidR="009B2BD8" w:rsidRPr="00253D3E">
        <w:rPr>
          <w:rFonts w:asciiTheme="minorHAnsi" w:hAnsiTheme="minorHAnsi" w:cstheme="minorHAnsi"/>
          <w:color w:val="auto"/>
          <w:lang w:eastAsia="ja-JP"/>
        </w:rPr>
        <w:t>,</w:t>
      </w:r>
      <w:r w:rsidR="009B2BD8">
        <w:rPr>
          <w:rFonts w:asciiTheme="minorHAnsi" w:hAnsiTheme="minorHAnsi" w:cstheme="minorHAnsi"/>
          <w:color w:val="auto"/>
          <w:lang w:eastAsia="ja-JP"/>
        </w:rPr>
        <w:t xml:space="preserve"> and </w:t>
      </w:r>
      <w:r w:rsidR="007A3836">
        <w:rPr>
          <w:rFonts w:asciiTheme="minorHAnsi" w:hAnsiTheme="minorHAnsi" w:cstheme="minorHAnsi"/>
          <w:color w:val="auto"/>
          <w:lang w:eastAsia="ja-JP"/>
        </w:rPr>
        <w:t xml:space="preserve">the percentage </w:t>
      </w:r>
      <w:r w:rsidR="009B2BD8">
        <w:rPr>
          <w:rFonts w:asciiTheme="minorHAnsi" w:hAnsiTheme="minorHAnsi" w:cstheme="minorHAnsi"/>
          <w:color w:val="auto"/>
          <w:lang w:eastAsia="ja-JP"/>
        </w:rPr>
        <w:t xml:space="preserve">after the </w:t>
      </w:r>
      <w:r w:rsidR="007A3836">
        <w:rPr>
          <w:rFonts w:asciiTheme="minorHAnsi" w:hAnsiTheme="minorHAnsi" w:cstheme="minorHAnsi"/>
          <w:color w:val="auto"/>
          <w:lang w:eastAsia="ja-JP"/>
        </w:rPr>
        <w:t>swim-out</w:t>
      </w:r>
      <w:r w:rsidR="009B2BD8">
        <w:rPr>
          <w:rFonts w:asciiTheme="minorHAnsi" w:hAnsiTheme="minorHAnsi" w:cstheme="minorHAnsi"/>
          <w:color w:val="auto"/>
          <w:lang w:eastAsia="ja-JP"/>
        </w:rPr>
        <w:t xml:space="preserve"> was </w:t>
      </w:r>
      <w:r w:rsidR="002060ED">
        <w:rPr>
          <w:rFonts w:asciiTheme="minorHAnsi" w:hAnsiTheme="minorHAnsi" w:cstheme="minorHAnsi"/>
          <w:color w:val="auto"/>
          <w:lang w:eastAsia="ja-JP"/>
        </w:rPr>
        <w:t xml:space="preserve">above </w:t>
      </w:r>
      <w:r w:rsidR="009B2BD8" w:rsidRPr="005565FC">
        <w:rPr>
          <w:rFonts w:asciiTheme="minorHAnsi" w:hAnsiTheme="minorHAnsi" w:cstheme="minorHAnsi"/>
          <w:color w:val="auto"/>
          <w:lang w:eastAsia="ja-JP"/>
        </w:rPr>
        <w:t>9</w:t>
      </w:r>
      <w:r w:rsidR="005B74EE">
        <w:rPr>
          <w:rFonts w:asciiTheme="minorHAnsi" w:hAnsiTheme="minorHAnsi" w:cstheme="minorHAnsi"/>
          <w:color w:val="auto"/>
          <w:lang w:eastAsia="ja-JP"/>
        </w:rPr>
        <w:t>8</w:t>
      </w:r>
      <w:r w:rsidR="009B2BD8" w:rsidRPr="005565FC">
        <w:rPr>
          <w:rFonts w:asciiTheme="minorHAnsi" w:hAnsiTheme="minorHAnsi" w:cstheme="minorHAnsi"/>
          <w:color w:val="auto"/>
          <w:lang w:eastAsia="ja-JP"/>
        </w:rPr>
        <w:t>%</w:t>
      </w:r>
      <w:r w:rsidR="002060ED">
        <w:rPr>
          <w:rFonts w:asciiTheme="minorHAnsi" w:hAnsiTheme="minorHAnsi" w:cstheme="minorHAnsi"/>
          <w:color w:val="auto"/>
          <w:lang w:eastAsia="ja-JP"/>
        </w:rPr>
        <w:t xml:space="preserve"> at any given time points</w:t>
      </w:r>
      <w:r w:rsidR="009B2BD8" w:rsidRPr="005565FC">
        <w:rPr>
          <w:rFonts w:asciiTheme="minorHAnsi" w:hAnsiTheme="minorHAnsi" w:cstheme="minorHAnsi"/>
          <w:color w:val="auto"/>
          <w:lang w:eastAsia="ja-JP"/>
        </w:rPr>
        <w:t xml:space="preserve">. </w:t>
      </w:r>
      <w:r w:rsidR="00637BF8" w:rsidRPr="006E7C75">
        <w:rPr>
          <w:rFonts w:asciiTheme="minorHAnsi" w:hAnsiTheme="minorHAnsi" w:cstheme="minorHAnsi"/>
          <w:color w:val="auto"/>
          <w:lang w:eastAsia="ja-JP"/>
        </w:rPr>
        <w:t>F</w:t>
      </w:r>
      <w:r w:rsidR="00637BF8">
        <w:rPr>
          <w:rFonts w:asciiTheme="minorHAnsi" w:hAnsiTheme="minorHAnsi" w:cstheme="minorHAnsi"/>
          <w:color w:val="auto"/>
          <w:lang w:eastAsia="ja-JP"/>
        </w:rPr>
        <w:t xml:space="preserve">rom </w:t>
      </w:r>
      <w:r w:rsidR="00210598">
        <w:rPr>
          <w:rFonts w:asciiTheme="minorHAnsi" w:hAnsiTheme="minorHAnsi" w:cstheme="minorHAnsi"/>
          <w:color w:val="auto"/>
          <w:lang w:eastAsia="ja-JP"/>
        </w:rPr>
        <w:t>two</w:t>
      </w:r>
      <w:r w:rsidR="00637BF8">
        <w:rPr>
          <w:rFonts w:asciiTheme="minorHAnsi" w:hAnsiTheme="minorHAnsi" w:cstheme="minorHAnsi"/>
          <w:color w:val="auto"/>
          <w:lang w:eastAsia="ja-JP"/>
        </w:rPr>
        <w:t xml:space="preserve"> T-75 flasks of confluent co-culture, w</w:t>
      </w:r>
      <w:r>
        <w:rPr>
          <w:rFonts w:asciiTheme="minorHAnsi" w:hAnsiTheme="minorHAnsi" w:cstheme="minorHAnsi"/>
          <w:color w:val="auto"/>
          <w:lang w:eastAsia="ja-JP"/>
        </w:rPr>
        <w:t>e routinely obtain 3</w:t>
      </w:r>
      <w:r w:rsidRPr="00375212">
        <w:rPr>
          <w:rFonts w:asciiTheme="minorHAnsi" w:hAnsiTheme="minorHAnsi" w:cstheme="minorHAnsi"/>
          <w:color w:val="auto"/>
          <w:lang w:eastAsia="ja-JP"/>
        </w:rPr>
        <w:t xml:space="preserve"> – </w:t>
      </w:r>
      <w:r>
        <w:rPr>
          <w:rFonts w:asciiTheme="minorHAnsi" w:hAnsiTheme="minorHAnsi" w:cstheme="minorHAnsi"/>
          <w:color w:val="auto"/>
          <w:lang w:eastAsia="ja-JP"/>
        </w:rPr>
        <w:t xml:space="preserve">4 </w:t>
      </w:r>
      <w:r w:rsidR="006A7A16" w:rsidRPr="006A7A16">
        <w:rPr>
          <w:rFonts w:asciiTheme="minorHAnsi" w:hAnsiTheme="minorHAnsi" w:cstheme="minorHAnsi"/>
          <w:color w:val="auto"/>
          <w:lang w:eastAsia="ja-JP"/>
        </w:rPr>
        <w:t>x</w:t>
      </w:r>
      <w:r w:rsidRPr="00247B0F">
        <w:rPr>
          <w:rFonts w:asciiTheme="minorHAnsi" w:hAnsiTheme="minorHAnsi" w:cstheme="minorHAnsi"/>
          <w:color w:val="auto"/>
          <w:lang w:eastAsia="ja-JP"/>
        </w:rPr>
        <w:t xml:space="preserve"> 10</w:t>
      </w:r>
      <w:r>
        <w:rPr>
          <w:rFonts w:asciiTheme="minorHAnsi" w:hAnsiTheme="minorHAnsi" w:cstheme="minorHAnsi"/>
          <w:color w:val="auto"/>
          <w:vertAlign w:val="superscript"/>
          <w:lang w:eastAsia="ja-JP"/>
        </w:rPr>
        <w:t>7</w:t>
      </w:r>
      <w:r>
        <w:rPr>
          <w:rFonts w:asciiTheme="minorHAnsi" w:hAnsiTheme="minorHAnsi" w:cstheme="minorHAnsi"/>
          <w:color w:val="auto"/>
          <w:lang w:eastAsia="ja-JP"/>
        </w:rPr>
        <w:t xml:space="preserve"> cells of pure trypomastigote by </w:t>
      </w:r>
      <w:r w:rsidR="00637BF8">
        <w:rPr>
          <w:rFonts w:asciiTheme="minorHAnsi" w:hAnsiTheme="minorHAnsi" w:cstheme="minorHAnsi"/>
          <w:color w:val="auto"/>
          <w:lang w:eastAsia="ja-JP"/>
        </w:rPr>
        <w:t xml:space="preserve">this </w:t>
      </w:r>
      <w:r>
        <w:rPr>
          <w:rFonts w:asciiTheme="minorHAnsi" w:hAnsiTheme="minorHAnsi" w:cstheme="minorHAnsi"/>
          <w:color w:val="auto"/>
          <w:lang w:eastAsia="ja-JP"/>
        </w:rPr>
        <w:t>swim-out pr</w:t>
      </w:r>
      <w:r w:rsidR="00637BF8">
        <w:rPr>
          <w:rFonts w:asciiTheme="minorHAnsi" w:hAnsiTheme="minorHAnsi" w:cstheme="minorHAnsi"/>
          <w:color w:val="auto"/>
          <w:lang w:eastAsia="ja-JP"/>
        </w:rPr>
        <w:t>otocol</w:t>
      </w:r>
      <w:r>
        <w:rPr>
          <w:rFonts w:asciiTheme="minorHAnsi" w:hAnsiTheme="minorHAnsi" w:cstheme="minorHAnsi"/>
          <w:color w:val="auto"/>
          <w:lang w:eastAsia="ja-JP"/>
        </w:rPr>
        <w:t xml:space="preserve">. </w:t>
      </w:r>
    </w:p>
    <w:p w14:paraId="50E13120" w14:textId="77777777" w:rsidR="005C539B" w:rsidRDefault="005C539B" w:rsidP="005A0028">
      <w:pPr>
        <w:rPr>
          <w:rFonts w:asciiTheme="minorHAnsi" w:hAnsiTheme="minorHAnsi" w:cstheme="minorHAnsi"/>
          <w:color w:val="808080" w:themeColor="background1" w:themeShade="80"/>
        </w:rPr>
      </w:pPr>
    </w:p>
    <w:p w14:paraId="34E4577D" w14:textId="32F2567F" w:rsidR="00637BF8" w:rsidRDefault="00637BF8" w:rsidP="005A0028">
      <w:pPr>
        <w:rPr>
          <w:rFonts w:asciiTheme="minorHAnsi" w:hAnsiTheme="minorHAnsi" w:cstheme="minorHAnsi"/>
          <w:b/>
          <w:color w:val="auto"/>
          <w:lang w:eastAsia="ja-JP"/>
        </w:rPr>
      </w:pPr>
      <w:r>
        <w:rPr>
          <w:rFonts w:asciiTheme="minorHAnsi" w:hAnsiTheme="minorHAnsi" w:cstheme="minorHAnsi"/>
          <w:b/>
          <w:color w:val="auto"/>
          <w:lang w:eastAsia="ja-JP"/>
        </w:rPr>
        <w:t>Growth</w:t>
      </w:r>
      <w:r w:rsidRPr="005F3A8E">
        <w:rPr>
          <w:rFonts w:asciiTheme="minorHAnsi" w:hAnsiTheme="minorHAnsi" w:cstheme="minorHAnsi"/>
          <w:b/>
          <w:color w:val="auto"/>
          <w:lang w:eastAsia="ja-JP"/>
        </w:rPr>
        <w:t xml:space="preserve"> monitoring </w:t>
      </w:r>
      <w:r>
        <w:rPr>
          <w:rFonts w:asciiTheme="minorHAnsi" w:hAnsiTheme="minorHAnsi" w:cstheme="minorHAnsi"/>
          <w:b/>
          <w:color w:val="auto"/>
          <w:lang w:eastAsia="ja-JP"/>
        </w:rPr>
        <w:t>of knockout amastigote as</w:t>
      </w:r>
      <w:r w:rsidRPr="005F3A8E">
        <w:rPr>
          <w:rFonts w:asciiTheme="minorHAnsi" w:hAnsiTheme="minorHAnsi" w:cstheme="minorHAnsi"/>
          <w:b/>
          <w:color w:val="auto"/>
          <w:lang w:eastAsia="ja-JP"/>
        </w:rPr>
        <w:t xml:space="preserve"> </w:t>
      </w:r>
      <w:r>
        <w:rPr>
          <w:rFonts w:asciiTheme="minorHAnsi" w:hAnsiTheme="minorHAnsi" w:cstheme="minorHAnsi"/>
          <w:b/>
          <w:color w:val="auto"/>
          <w:lang w:eastAsia="ja-JP"/>
        </w:rPr>
        <w:t>axenic culture</w:t>
      </w:r>
    </w:p>
    <w:p w14:paraId="29A07C42" w14:textId="10414F1F" w:rsidR="00CF5368" w:rsidRPr="00480C8A" w:rsidRDefault="00480C8A" w:rsidP="005A0028">
      <w:pPr>
        <w:rPr>
          <w:rFonts w:asciiTheme="minorHAnsi" w:hAnsiTheme="minorHAnsi" w:cstheme="minorHAnsi"/>
          <w:color w:val="auto"/>
          <w:lang w:eastAsia="ja-JP"/>
        </w:rPr>
      </w:pPr>
      <w:r>
        <w:rPr>
          <w:rFonts w:asciiTheme="minorHAnsi" w:hAnsiTheme="minorHAnsi" w:cstheme="minorHAnsi"/>
          <w:color w:val="auto"/>
          <w:lang w:eastAsia="ja-JP"/>
        </w:rPr>
        <w:t xml:space="preserve">Unlike other developmental stages of </w:t>
      </w:r>
      <w:r w:rsidRPr="007F5E6E">
        <w:rPr>
          <w:rFonts w:asciiTheme="minorHAnsi" w:hAnsiTheme="minorHAnsi" w:cstheme="minorHAnsi"/>
          <w:i/>
          <w:color w:val="auto"/>
          <w:lang w:eastAsia="ja-JP"/>
        </w:rPr>
        <w:t xml:space="preserve">T. </w:t>
      </w:r>
      <w:proofErr w:type="spellStart"/>
      <w:r w:rsidRPr="007F5E6E">
        <w:rPr>
          <w:rFonts w:asciiTheme="minorHAnsi" w:hAnsiTheme="minorHAnsi" w:cstheme="minorHAnsi"/>
          <w:i/>
          <w:color w:val="auto"/>
          <w:lang w:eastAsia="ja-JP"/>
        </w:rPr>
        <w:t>cruzi</w:t>
      </w:r>
      <w:proofErr w:type="spellEnd"/>
      <w:r>
        <w:rPr>
          <w:rFonts w:asciiTheme="minorHAnsi" w:hAnsiTheme="minorHAnsi" w:cstheme="minorHAnsi"/>
          <w:color w:val="auto"/>
          <w:lang w:eastAsia="ja-JP"/>
        </w:rPr>
        <w:t>, flagellar-less amastigote</w:t>
      </w:r>
      <w:r w:rsidR="00B63590">
        <w:rPr>
          <w:rFonts w:asciiTheme="minorHAnsi" w:hAnsiTheme="minorHAnsi" w:cstheme="minorHAnsi"/>
          <w:color w:val="auto"/>
          <w:lang w:eastAsia="ja-JP"/>
        </w:rPr>
        <w:t>s</w:t>
      </w:r>
      <w:r>
        <w:rPr>
          <w:rFonts w:asciiTheme="minorHAnsi" w:hAnsiTheme="minorHAnsi" w:cstheme="minorHAnsi"/>
          <w:color w:val="auto"/>
          <w:lang w:eastAsia="ja-JP"/>
        </w:rPr>
        <w:t xml:space="preserve"> </w:t>
      </w:r>
      <w:r w:rsidR="00B63590">
        <w:rPr>
          <w:rFonts w:asciiTheme="minorHAnsi" w:hAnsiTheme="minorHAnsi" w:cstheme="minorHAnsi"/>
          <w:color w:val="auto"/>
          <w:lang w:eastAsia="ja-JP"/>
        </w:rPr>
        <w:t>are</w:t>
      </w:r>
      <w:r>
        <w:rPr>
          <w:rFonts w:asciiTheme="minorHAnsi" w:hAnsiTheme="minorHAnsi" w:cstheme="minorHAnsi"/>
          <w:color w:val="auto"/>
          <w:lang w:eastAsia="ja-JP"/>
        </w:rPr>
        <w:t xml:space="preserve"> practically static. Thus, staining with PI helps to distinguish live amastigotes from dead ones. PI is impermeable to </w:t>
      </w:r>
      <w:r w:rsidR="00AB355D">
        <w:rPr>
          <w:rFonts w:asciiTheme="minorHAnsi" w:hAnsiTheme="minorHAnsi" w:cstheme="minorHAnsi"/>
          <w:color w:val="auto"/>
          <w:lang w:eastAsia="ja-JP"/>
        </w:rPr>
        <w:t xml:space="preserve">the </w:t>
      </w:r>
      <w:r>
        <w:rPr>
          <w:rFonts w:asciiTheme="minorHAnsi" w:hAnsiTheme="minorHAnsi" w:cstheme="minorHAnsi"/>
          <w:color w:val="auto"/>
          <w:lang w:eastAsia="ja-JP"/>
        </w:rPr>
        <w:t>intact cell membrane</w:t>
      </w:r>
      <w:r w:rsidR="00D315B5">
        <w:rPr>
          <w:rFonts w:asciiTheme="minorHAnsi" w:hAnsiTheme="minorHAnsi" w:cstheme="minorHAnsi"/>
          <w:color w:val="auto"/>
          <w:lang w:eastAsia="ja-JP"/>
        </w:rPr>
        <w:t xml:space="preserve"> but</w:t>
      </w:r>
      <w:r>
        <w:rPr>
          <w:rFonts w:asciiTheme="minorHAnsi" w:hAnsiTheme="minorHAnsi" w:cstheme="minorHAnsi"/>
          <w:color w:val="auto"/>
          <w:lang w:eastAsia="ja-JP"/>
        </w:rPr>
        <w:t xml:space="preserve"> easily penetrates d</w:t>
      </w:r>
      <w:r w:rsidR="005C539B">
        <w:rPr>
          <w:rFonts w:asciiTheme="minorHAnsi" w:hAnsiTheme="minorHAnsi" w:cstheme="minorHAnsi"/>
          <w:color w:val="auto"/>
          <w:lang w:eastAsia="ja-JP"/>
        </w:rPr>
        <w:t>ead</w:t>
      </w:r>
      <w:r>
        <w:rPr>
          <w:rFonts w:asciiTheme="minorHAnsi" w:hAnsiTheme="minorHAnsi" w:cstheme="minorHAnsi"/>
          <w:color w:val="auto"/>
          <w:lang w:eastAsia="ja-JP"/>
        </w:rPr>
        <w:t xml:space="preserve"> cell</w:t>
      </w:r>
      <w:r w:rsidR="007F5E6E">
        <w:rPr>
          <w:rFonts w:asciiTheme="minorHAnsi" w:hAnsiTheme="minorHAnsi" w:cstheme="minorHAnsi"/>
          <w:color w:val="auto"/>
          <w:lang w:eastAsia="ja-JP"/>
        </w:rPr>
        <w:t>s</w:t>
      </w:r>
      <w:r>
        <w:rPr>
          <w:rFonts w:asciiTheme="minorHAnsi" w:hAnsiTheme="minorHAnsi" w:cstheme="minorHAnsi"/>
          <w:color w:val="auto"/>
          <w:lang w:eastAsia="ja-JP"/>
        </w:rPr>
        <w:t xml:space="preserve"> </w:t>
      </w:r>
      <w:r w:rsidR="00AB355D" w:rsidRPr="00AB355D">
        <w:rPr>
          <w:rFonts w:asciiTheme="minorHAnsi" w:hAnsiTheme="minorHAnsi" w:cstheme="minorHAnsi"/>
          <w:color w:val="auto"/>
          <w:lang w:eastAsia="ja-JP"/>
        </w:rPr>
        <w:t>(</w:t>
      </w:r>
      <w:r w:rsidR="00E92ED1" w:rsidRPr="00E92ED1">
        <w:rPr>
          <w:rFonts w:asciiTheme="minorHAnsi" w:hAnsiTheme="minorHAnsi" w:cstheme="minorHAnsi"/>
          <w:b/>
          <w:color w:val="auto"/>
          <w:lang w:eastAsia="ja-JP"/>
        </w:rPr>
        <w:t>Figure 3A</w:t>
      </w:r>
      <w:r w:rsidR="00AB355D" w:rsidRPr="00AB355D">
        <w:rPr>
          <w:rFonts w:asciiTheme="minorHAnsi" w:hAnsiTheme="minorHAnsi" w:cstheme="minorHAnsi"/>
          <w:color w:val="auto"/>
          <w:lang w:eastAsia="ja-JP"/>
        </w:rPr>
        <w:t>)</w:t>
      </w:r>
      <w:r>
        <w:rPr>
          <w:rFonts w:asciiTheme="minorHAnsi" w:hAnsiTheme="minorHAnsi" w:cstheme="minorHAnsi"/>
          <w:color w:val="auto"/>
          <w:lang w:eastAsia="ja-JP"/>
        </w:rPr>
        <w:t xml:space="preserve">. </w:t>
      </w:r>
      <w:r w:rsidR="00CF5368">
        <w:rPr>
          <w:rFonts w:asciiTheme="minorHAnsi" w:hAnsiTheme="minorHAnsi" w:cstheme="minorHAnsi" w:hint="eastAsia"/>
          <w:color w:val="auto"/>
          <w:lang w:eastAsia="ja-JP"/>
        </w:rPr>
        <w:t>A</w:t>
      </w:r>
      <w:r w:rsidR="00CF5368">
        <w:rPr>
          <w:rFonts w:asciiTheme="minorHAnsi" w:hAnsiTheme="minorHAnsi" w:cstheme="minorHAnsi"/>
          <w:color w:val="auto"/>
          <w:lang w:eastAsia="ja-JP"/>
        </w:rPr>
        <w:t>mastigote</w:t>
      </w:r>
      <w:r w:rsidR="00B63590">
        <w:rPr>
          <w:rFonts w:asciiTheme="minorHAnsi" w:hAnsiTheme="minorHAnsi" w:cstheme="minorHAnsi"/>
          <w:color w:val="auto"/>
          <w:lang w:eastAsia="ja-JP"/>
        </w:rPr>
        <w:t>s</w:t>
      </w:r>
      <w:r w:rsidR="00CF5368">
        <w:rPr>
          <w:rFonts w:asciiTheme="minorHAnsi" w:hAnsiTheme="minorHAnsi" w:cstheme="minorHAnsi"/>
          <w:color w:val="auto"/>
          <w:lang w:eastAsia="ja-JP"/>
        </w:rPr>
        <w:t xml:space="preserve"> transfected with gRNA against essential gene, </w:t>
      </w:r>
      <w:r w:rsidR="00CF5368" w:rsidRPr="00CF5368">
        <w:rPr>
          <w:rFonts w:asciiTheme="minorHAnsi" w:hAnsiTheme="minorHAnsi" w:cstheme="minorHAnsi"/>
          <w:i/>
          <w:color w:val="auto"/>
          <w:lang w:eastAsia="ja-JP"/>
        </w:rPr>
        <w:t>TcCGM1</w:t>
      </w:r>
      <w:r w:rsidR="00826EBA" w:rsidRPr="00826EBA">
        <w:rPr>
          <w:rFonts w:asciiTheme="minorHAnsi" w:hAnsiTheme="minorHAnsi" w:cstheme="minorHAnsi"/>
          <w:color w:val="auto"/>
          <w:lang w:eastAsia="ja-JP"/>
        </w:rPr>
        <w:t xml:space="preserve"> </w:t>
      </w:r>
      <w:r w:rsidR="00AB355D" w:rsidRPr="00AB355D">
        <w:rPr>
          <w:rFonts w:asciiTheme="minorHAnsi" w:hAnsiTheme="minorHAnsi" w:cstheme="minorHAnsi"/>
          <w:color w:val="auto"/>
          <w:lang w:eastAsia="ja-JP"/>
        </w:rPr>
        <w:t>(</w:t>
      </w:r>
      <w:r w:rsidR="00826EBA" w:rsidRPr="00826EBA">
        <w:rPr>
          <w:rFonts w:asciiTheme="minorHAnsi" w:hAnsiTheme="minorHAnsi" w:cstheme="minorHAnsi"/>
          <w:color w:val="auto"/>
          <w:lang w:eastAsia="ja-JP"/>
        </w:rPr>
        <w:t>TcCLB.511807.80</w:t>
      </w:r>
      <w:r w:rsidR="00AB355D" w:rsidRPr="00AB355D">
        <w:rPr>
          <w:rFonts w:asciiTheme="minorHAnsi" w:hAnsiTheme="minorHAnsi" w:cstheme="minorHAnsi"/>
          <w:color w:val="auto"/>
          <w:lang w:eastAsia="ja-JP"/>
        </w:rPr>
        <w:t>)</w:t>
      </w:r>
      <w:r w:rsidR="00CF5368" w:rsidRPr="00826EBA">
        <w:rPr>
          <w:rFonts w:asciiTheme="minorHAnsi" w:hAnsiTheme="minorHAnsi" w:cstheme="minorHAnsi"/>
          <w:color w:val="auto"/>
          <w:lang w:eastAsia="ja-JP"/>
        </w:rPr>
        <w:t>,</w:t>
      </w:r>
      <w:r w:rsidR="00CF5368">
        <w:rPr>
          <w:rFonts w:asciiTheme="minorHAnsi" w:hAnsiTheme="minorHAnsi" w:cstheme="minorHAnsi"/>
          <w:color w:val="auto"/>
          <w:lang w:eastAsia="ja-JP"/>
        </w:rPr>
        <w:t xml:space="preserve"> showed</w:t>
      </w:r>
      <w:r w:rsidR="00B63590">
        <w:rPr>
          <w:rFonts w:asciiTheme="minorHAnsi" w:hAnsiTheme="minorHAnsi" w:cstheme="minorHAnsi"/>
          <w:color w:val="auto"/>
          <w:lang w:eastAsia="ja-JP"/>
        </w:rPr>
        <w:t xml:space="preserve"> a</w:t>
      </w:r>
      <w:r w:rsidR="00CF5368">
        <w:rPr>
          <w:rFonts w:asciiTheme="minorHAnsi" w:hAnsiTheme="minorHAnsi" w:cstheme="minorHAnsi"/>
          <w:color w:val="auto"/>
          <w:lang w:eastAsia="ja-JP"/>
        </w:rPr>
        <w:t xml:space="preserve"> </w:t>
      </w:r>
      <w:r w:rsidR="00136269">
        <w:rPr>
          <w:rFonts w:asciiTheme="minorHAnsi" w:hAnsiTheme="minorHAnsi" w:cstheme="minorHAnsi"/>
          <w:color w:val="auto"/>
          <w:lang w:eastAsia="ja-JP"/>
        </w:rPr>
        <w:t xml:space="preserve">significant </w:t>
      </w:r>
      <w:r w:rsidR="00CF5368">
        <w:rPr>
          <w:rFonts w:asciiTheme="minorHAnsi" w:hAnsiTheme="minorHAnsi" w:cstheme="minorHAnsi"/>
          <w:color w:val="auto"/>
          <w:lang w:eastAsia="ja-JP"/>
        </w:rPr>
        <w:t xml:space="preserve">growth </w:t>
      </w:r>
      <w:r w:rsidR="00CF5368">
        <w:rPr>
          <w:rFonts w:asciiTheme="minorHAnsi" w:hAnsiTheme="minorHAnsi" w:cstheme="minorHAnsi"/>
          <w:color w:val="auto"/>
          <w:lang w:eastAsia="ja-JP"/>
        </w:rPr>
        <w:lastRenderedPageBreak/>
        <w:t xml:space="preserve">defect comparing to </w:t>
      </w:r>
      <w:r w:rsidR="007A5CAB">
        <w:rPr>
          <w:rFonts w:asciiTheme="minorHAnsi" w:hAnsiTheme="minorHAnsi" w:cstheme="minorHAnsi"/>
          <w:color w:val="auto"/>
          <w:lang w:eastAsia="ja-JP"/>
        </w:rPr>
        <w:t xml:space="preserve">the </w:t>
      </w:r>
      <w:r w:rsidR="00CF5368">
        <w:rPr>
          <w:rFonts w:asciiTheme="minorHAnsi" w:hAnsiTheme="minorHAnsi" w:cstheme="minorHAnsi"/>
          <w:color w:val="auto"/>
          <w:lang w:eastAsia="ja-JP"/>
        </w:rPr>
        <w:t xml:space="preserve">control group </w:t>
      </w:r>
      <w:r w:rsidR="00E639CF">
        <w:rPr>
          <w:rFonts w:asciiTheme="minorHAnsi" w:hAnsiTheme="minorHAnsi" w:cstheme="minorHAnsi"/>
          <w:color w:val="auto"/>
          <w:lang w:eastAsia="ja-JP"/>
        </w:rPr>
        <w:t xml:space="preserve">that received gRNA </w:t>
      </w:r>
      <w:r w:rsidR="00B63590">
        <w:rPr>
          <w:rFonts w:asciiTheme="minorHAnsi" w:hAnsiTheme="minorHAnsi" w:cstheme="minorHAnsi"/>
          <w:color w:val="auto"/>
          <w:lang w:eastAsia="ja-JP"/>
        </w:rPr>
        <w:t>not homologous</w:t>
      </w:r>
      <w:r w:rsidR="00E639CF">
        <w:rPr>
          <w:rFonts w:asciiTheme="minorHAnsi" w:hAnsiTheme="minorHAnsi" w:cstheme="minorHAnsi"/>
          <w:color w:val="auto"/>
          <w:lang w:eastAsia="ja-JP"/>
        </w:rPr>
        <w:t xml:space="preserve"> to</w:t>
      </w:r>
      <w:r w:rsidR="00B63590">
        <w:rPr>
          <w:rFonts w:asciiTheme="minorHAnsi" w:hAnsiTheme="minorHAnsi" w:cstheme="minorHAnsi"/>
          <w:color w:val="auto"/>
          <w:lang w:eastAsia="ja-JP"/>
        </w:rPr>
        <w:t xml:space="preserve"> the</w:t>
      </w:r>
      <w:r w:rsidR="00E639CF">
        <w:rPr>
          <w:rFonts w:asciiTheme="minorHAnsi" w:hAnsiTheme="minorHAnsi" w:cstheme="minorHAnsi"/>
          <w:color w:val="auto"/>
          <w:lang w:eastAsia="ja-JP"/>
        </w:rPr>
        <w:t xml:space="preserve"> </w:t>
      </w:r>
      <w:r w:rsidR="00E639CF" w:rsidRPr="00E639CF">
        <w:rPr>
          <w:rFonts w:asciiTheme="minorHAnsi" w:hAnsiTheme="minorHAnsi" w:cstheme="minorHAnsi"/>
          <w:i/>
          <w:color w:val="auto"/>
          <w:lang w:eastAsia="ja-JP"/>
        </w:rPr>
        <w:t xml:space="preserve">T. </w:t>
      </w:r>
      <w:proofErr w:type="spellStart"/>
      <w:r w:rsidR="00E639CF" w:rsidRPr="00E639CF">
        <w:rPr>
          <w:rFonts w:asciiTheme="minorHAnsi" w:hAnsiTheme="minorHAnsi" w:cstheme="minorHAnsi"/>
          <w:i/>
          <w:color w:val="auto"/>
          <w:lang w:eastAsia="ja-JP"/>
        </w:rPr>
        <w:t>cruzi</w:t>
      </w:r>
      <w:proofErr w:type="spellEnd"/>
      <w:r w:rsidR="00E639CF">
        <w:rPr>
          <w:rFonts w:asciiTheme="minorHAnsi" w:hAnsiTheme="minorHAnsi" w:cstheme="minorHAnsi"/>
          <w:color w:val="auto"/>
          <w:lang w:eastAsia="ja-JP"/>
        </w:rPr>
        <w:t xml:space="preserve"> genome </w:t>
      </w:r>
      <w:r w:rsidR="00AB355D" w:rsidRPr="00AB355D">
        <w:rPr>
          <w:rFonts w:asciiTheme="minorHAnsi" w:hAnsiTheme="minorHAnsi" w:cstheme="minorHAnsi"/>
          <w:color w:val="auto"/>
          <w:lang w:eastAsia="ja-JP"/>
        </w:rPr>
        <w:t>(</w:t>
      </w:r>
      <w:r w:rsidR="00E92ED1" w:rsidRPr="00E92ED1">
        <w:rPr>
          <w:rFonts w:asciiTheme="minorHAnsi" w:hAnsiTheme="minorHAnsi" w:cstheme="minorHAnsi"/>
          <w:b/>
          <w:color w:val="auto"/>
          <w:lang w:eastAsia="ja-JP"/>
        </w:rPr>
        <w:t>Figure 3B</w:t>
      </w:r>
      <w:r w:rsidR="00AB355D" w:rsidRPr="00AB355D">
        <w:rPr>
          <w:rFonts w:asciiTheme="minorHAnsi" w:hAnsiTheme="minorHAnsi" w:cstheme="minorHAnsi"/>
          <w:color w:val="auto"/>
          <w:lang w:eastAsia="ja-JP"/>
        </w:rPr>
        <w:t>)</w:t>
      </w:r>
      <w:r w:rsidR="00CF5368">
        <w:rPr>
          <w:rFonts w:asciiTheme="minorHAnsi" w:hAnsiTheme="minorHAnsi" w:cstheme="minorHAnsi"/>
          <w:color w:val="auto"/>
          <w:lang w:eastAsia="ja-JP"/>
        </w:rPr>
        <w:t xml:space="preserve">. </w:t>
      </w:r>
    </w:p>
    <w:p w14:paraId="13EEE1E6" w14:textId="77777777" w:rsidR="00637BF8" w:rsidRDefault="00637BF8" w:rsidP="005A0028">
      <w:pPr>
        <w:rPr>
          <w:rFonts w:asciiTheme="minorHAnsi" w:hAnsiTheme="minorHAnsi" w:cstheme="minorHAnsi"/>
          <w:color w:val="808080" w:themeColor="background1" w:themeShade="80"/>
        </w:rPr>
      </w:pPr>
    </w:p>
    <w:p w14:paraId="1EFA8F46" w14:textId="3423FD02" w:rsidR="00136269" w:rsidRPr="00C2721D" w:rsidRDefault="00637BF8" w:rsidP="005A0028">
      <w:pPr>
        <w:rPr>
          <w:rFonts w:asciiTheme="minorHAnsi" w:hAnsiTheme="minorHAnsi" w:cstheme="minorHAnsi"/>
          <w:color w:val="auto"/>
        </w:rPr>
      </w:pPr>
      <w:r>
        <w:rPr>
          <w:rFonts w:asciiTheme="minorHAnsi" w:hAnsiTheme="minorHAnsi" w:cstheme="minorHAnsi"/>
          <w:b/>
          <w:color w:val="auto"/>
          <w:lang w:eastAsia="ja-JP"/>
        </w:rPr>
        <w:t>Growth</w:t>
      </w:r>
      <w:r w:rsidRPr="005F3A8E">
        <w:rPr>
          <w:rFonts w:asciiTheme="minorHAnsi" w:hAnsiTheme="minorHAnsi" w:cstheme="minorHAnsi"/>
          <w:b/>
          <w:color w:val="auto"/>
          <w:lang w:eastAsia="ja-JP"/>
        </w:rPr>
        <w:t xml:space="preserve"> monitoring </w:t>
      </w:r>
      <w:r>
        <w:rPr>
          <w:rFonts w:asciiTheme="minorHAnsi" w:hAnsiTheme="minorHAnsi" w:cstheme="minorHAnsi"/>
          <w:b/>
          <w:color w:val="auto"/>
          <w:lang w:eastAsia="ja-JP"/>
        </w:rPr>
        <w:t xml:space="preserve">of knockout </w:t>
      </w:r>
      <w:r w:rsidR="002D774E">
        <w:rPr>
          <w:rFonts w:asciiTheme="minorHAnsi" w:hAnsiTheme="minorHAnsi" w:cstheme="minorHAnsi"/>
          <w:b/>
          <w:color w:val="auto"/>
          <w:lang w:eastAsia="ja-JP"/>
        </w:rPr>
        <w:t>parasite</w:t>
      </w:r>
      <w:r w:rsidR="00B63590">
        <w:rPr>
          <w:rFonts w:asciiTheme="minorHAnsi" w:hAnsiTheme="minorHAnsi" w:cstheme="minorHAnsi"/>
          <w:b/>
          <w:color w:val="auto"/>
          <w:lang w:eastAsia="ja-JP"/>
        </w:rPr>
        <w:t>s</w:t>
      </w:r>
      <w:r>
        <w:rPr>
          <w:rFonts w:asciiTheme="minorHAnsi" w:hAnsiTheme="minorHAnsi" w:cstheme="minorHAnsi"/>
          <w:b/>
          <w:color w:val="auto"/>
          <w:lang w:eastAsia="ja-JP"/>
        </w:rPr>
        <w:t xml:space="preserve"> as</w:t>
      </w:r>
      <w:r w:rsidRPr="005F3A8E">
        <w:rPr>
          <w:rFonts w:asciiTheme="minorHAnsi" w:hAnsiTheme="minorHAnsi" w:cstheme="minorHAnsi"/>
          <w:b/>
          <w:color w:val="auto"/>
          <w:lang w:eastAsia="ja-JP"/>
        </w:rPr>
        <w:t xml:space="preserve"> </w:t>
      </w:r>
      <w:r>
        <w:rPr>
          <w:rFonts w:asciiTheme="minorHAnsi" w:hAnsiTheme="minorHAnsi" w:cstheme="minorHAnsi"/>
          <w:b/>
          <w:color w:val="auto"/>
          <w:lang w:eastAsia="ja-JP"/>
        </w:rPr>
        <w:t>intracellular amastigot</w:t>
      </w:r>
      <w:r w:rsidR="002D774E">
        <w:rPr>
          <w:rFonts w:asciiTheme="minorHAnsi" w:hAnsiTheme="minorHAnsi" w:cstheme="minorHAnsi"/>
          <w:b/>
          <w:color w:val="auto"/>
          <w:lang w:eastAsia="ja-JP"/>
        </w:rPr>
        <w:t>e</w:t>
      </w:r>
      <w:r w:rsidR="00B63590">
        <w:rPr>
          <w:rFonts w:asciiTheme="minorHAnsi" w:hAnsiTheme="minorHAnsi" w:cstheme="minorHAnsi"/>
          <w:b/>
          <w:color w:val="auto"/>
          <w:lang w:eastAsia="ja-JP"/>
        </w:rPr>
        <w:t>s</w:t>
      </w:r>
    </w:p>
    <w:p w14:paraId="723521D0" w14:textId="0D345146" w:rsidR="002D774E" w:rsidRPr="005F1E6B" w:rsidRDefault="00B63590" w:rsidP="005A0028">
      <w:pPr>
        <w:rPr>
          <w:rFonts w:asciiTheme="minorHAnsi" w:hAnsiTheme="minorHAnsi" w:cstheme="minorHAnsi"/>
          <w:color w:val="auto"/>
          <w:lang w:eastAsia="ja-JP"/>
        </w:rPr>
      </w:pPr>
      <w:r>
        <w:rPr>
          <w:rFonts w:asciiTheme="minorHAnsi" w:hAnsiTheme="minorHAnsi" w:cstheme="minorHAnsi"/>
          <w:color w:val="auto"/>
          <w:lang w:eastAsia="ja-JP"/>
        </w:rPr>
        <w:t>The e</w:t>
      </w:r>
      <w:r w:rsidR="00C2721D" w:rsidRPr="00C2721D">
        <w:rPr>
          <w:rFonts w:asciiTheme="minorHAnsi" w:hAnsiTheme="minorHAnsi" w:cstheme="minorHAnsi"/>
          <w:color w:val="auto"/>
          <w:lang w:eastAsia="ja-JP"/>
        </w:rPr>
        <w:t>ssentiality of</w:t>
      </w:r>
      <w:r w:rsidR="00C2721D" w:rsidRPr="005F1E6B">
        <w:rPr>
          <w:rFonts w:asciiTheme="minorHAnsi" w:hAnsiTheme="minorHAnsi" w:cstheme="minorHAnsi"/>
          <w:color w:val="auto"/>
          <w:lang w:eastAsia="ja-JP"/>
        </w:rPr>
        <w:t xml:space="preserve"> </w:t>
      </w:r>
      <w:r w:rsidR="005F1E6B" w:rsidRPr="005F1E6B">
        <w:rPr>
          <w:rFonts w:asciiTheme="minorHAnsi" w:hAnsiTheme="minorHAnsi" w:cstheme="minorHAnsi"/>
          <w:color w:val="auto"/>
          <w:lang w:eastAsia="ja-JP"/>
        </w:rPr>
        <w:t xml:space="preserve">the target gene </w:t>
      </w:r>
      <w:r w:rsidR="0000037E" w:rsidRPr="0000037E">
        <w:rPr>
          <w:rFonts w:asciiTheme="minorHAnsi" w:hAnsiTheme="minorHAnsi" w:cstheme="minorHAnsi"/>
          <w:color w:val="auto"/>
          <w:lang w:eastAsia="ja-JP"/>
        </w:rPr>
        <w:t xml:space="preserve">in </w:t>
      </w:r>
      <w:r>
        <w:rPr>
          <w:rFonts w:asciiTheme="minorHAnsi" w:hAnsiTheme="minorHAnsi" w:cstheme="minorHAnsi"/>
          <w:color w:val="auto"/>
          <w:lang w:eastAsia="ja-JP"/>
        </w:rPr>
        <w:t xml:space="preserve">the </w:t>
      </w:r>
      <w:r w:rsidR="0000037E" w:rsidRPr="0000037E">
        <w:rPr>
          <w:rFonts w:asciiTheme="minorHAnsi" w:hAnsiTheme="minorHAnsi" w:cstheme="minorHAnsi"/>
          <w:color w:val="auto"/>
          <w:lang w:eastAsia="ja-JP"/>
        </w:rPr>
        <w:t xml:space="preserve">amastigote stage </w:t>
      </w:r>
      <w:r w:rsidR="005F1E6B">
        <w:rPr>
          <w:rFonts w:asciiTheme="minorHAnsi" w:hAnsiTheme="minorHAnsi" w:cstheme="minorHAnsi"/>
          <w:color w:val="auto"/>
          <w:lang w:eastAsia="ja-JP"/>
        </w:rPr>
        <w:t>can</w:t>
      </w:r>
      <w:r w:rsidR="00C2721D" w:rsidRPr="00C2721D">
        <w:rPr>
          <w:rFonts w:asciiTheme="minorHAnsi" w:hAnsiTheme="minorHAnsi" w:cstheme="minorHAnsi"/>
          <w:color w:val="auto"/>
          <w:lang w:eastAsia="ja-JP"/>
        </w:rPr>
        <w:t xml:space="preserve"> also </w:t>
      </w:r>
      <w:r w:rsidR="005F1E6B">
        <w:rPr>
          <w:rFonts w:asciiTheme="minorHAnsi" w:hAnsiTheme="minorHAnsi" w:cstheme="minorHAnsi"/>
          <w:color w:val="auto"/>
          <w:lang w:eastAsia="ja-JP"/>
        </w:rPr>
        <w:t xml:space="preserve">be </w:t>
      </w:r>
      <w:r w:rsidR="00C2721D">
        <w:rPr>
          <w:rFonts w:asciiTheme="minorHAnsi" w:hAnsiTheme="minorHAnsi" w:cstheme="minorHAnsi"/>
          <w:color w:val="auto"/>
          <w:lang w:eastAsia="ja-JP"/>
        </w:rPr>
        <w:t>demonstrated</w:t>
      </w:r>
      <w:r w:rsidR="00C2721D" w:rsidRPr="00C2721D">
        <w:rPr>
          <w:rFonts w:asciiTheme="minorHAnsi" w:hAnsiTheme="minorHAnsi" w:cstheme="minorHAnsi"/>
          <w:color w:val="auto"/>
          <w:lang w:eastAsia="ja-JP"/>
        </w:rPr>
        <w:t xml:space="preserve"> by evalu</w:t>
      </w:r>
      <w:r w:rsidR="00C2721D">
        <w:rPr>
          <w:rFonts w:asciiTheme="minorHAnsi" w:hAnsiTheme="minorHAnsi" w:cstheme="minorHAnsi"/>
          <w:color w:val="auto"/>
          <w:lang w:eastAsia="ja-JP"/>
        </w:rPr>
        <w:t xml:space="preserve">ation of </w:t>
      </w:r>
      <w:r w:rsidR="00C2721D" w:rsidRPr="00C2721D">
        <w:rPr>
          <w:rFonts w:asciiTheme="minorHAnsi" w:hAnsiTheme="minorHAnsi" w:cstheme="minorHAnsi"/>
          <w:color w:val="auto"/>
          <w:lang w:eastAsia="ja-JP"/>
        </w:rPr>
        <w:t xml:space="preserve">the growth </w:t>
      </w:r>
      <w:r w:rsidR="0000037E">
        <w:rPr>
          <w:rFonts w:asciiTheme="minorHAnsi" w:hAnsiTheme="minorHAnsi" w:cstheme="minorHAnsi"/>
          <w:color w:val="auto"/>
          <w:lang w:eastAsia="ja-JP"/>
        </w:rPr>
        <w:t xml:space="preserve">phenotype </w:t>
      </w:r>
      <w:r w:rsidR="00C2721D" w:rsidRPr="00C2721D">
        <w:rPr>
          <w:rFonts w:asciiTheme="minorHAnsi" w:hAnsiTheme="minorHAnsi" w:cstheme="minorHAnsi"/>
          <w:color w:val="auto"/>
          <w:lang w:eastAsia="ja-JP"/>
        </w:rPr>
        <w:t xml:space="preserve">of knockout </w:t>
      </w:r>
      <w:r w:rsidR="005F1E6B" w:rsidRPr="005F1E6B">
        <w:rPr>
          <w:rFonts w:asciiTheme="minorHAnsi" w:hAnsiTheme="minorHAnsi" w:cstheme="minorHAnsi"/>
          <w:i/>
          <w:color w:val="auto"/>
          <w:lang w:eastAsia="ja-JP"/>
        </w:rPr>
        <w:t xml:space="preserve">T. </w:t>
      </w:r>
      <w:proofErr w:type="spellStart"/>
      <w:r w:rsidR="005F1E6B" w:rsidRPr="005F1E6B">
        <w:rPr>
          <w:rFonts w:asciiTheme="minorHAnsi" w:hAnsiTheme="minorHAnsi" w:cstheme="minorHAnsi"/>
          <w:i/>
          <w:color w:val="auto"/>
          <w:lang w:eastAsia="ja-JP"/>
        </w:rPr>
        <w:t>cruzi</w:t>
      </w:r>
      <w:proofErr w:type="spellEnd"/>
      <w:r w:rsidR="005F1E6B" w:rsidRPr="005F1E6B">
        <w:rPr>
          <w:rFonts w:asciiTheme="minorHAnsi" w:hAnsiTheme="minorHAnsi" w:cstheme="minorHAnsi"/>
          <w:i/>
          <w:color w:val="auto"/>
          <w:lang w:eastAsia="ja-JP"/>
        </w:rPr>
        <w:t xml:space="preserve"> </w:t>
      </w:r>
      <w:r w:rsidR="00C2721D" w:rsidRPr="00C2721D">
        <w:rPr>
          <w:rFonts w:asciiTheme="minorHAnsi" w:hAnsiTheme="minorHAnsi" w:cstheme="minorHAnsi"/>
          <w:color w:val="auto"/>
          <w:lang w:eastAsia="ja-JP"/>
        </w:rPr>
        <w:t xml:space="preserve">as intracellular </w:t>
      </w:r>
      <w:r w:rsidR="0000037E">
        <w:rPr>
          <w:rFonts w:asciiTheme="minorHAnsi" w:hAnsiTheme="minorHAnsi" w:cstheme="minorHAnsi"/>
          <w:color w:val="auto"/>
          <w:lang w:eastAsia="ja-JP"/>
        </w:rPr>
        <w:t>amastigote</w:t>
      </w:r>
      <w:r w:rsidR="005F1E6B">
        <w:rPr>
          <w:rFonts w:asciiTheme="minorHAnsi" w:hAnsiTheme="minorHAnsi" w:cstheme="minorHAnsi"/>
          <w:color w:val="auto"/>
          <w:lang w:eastAsia="ja-JP"/>
        </w:rPr>
        <w:t xml:space="preserve"> </w:t>
      </w:r>
      <w:r w:rsidR="00AB355D" w:rsidRPr="00AB355D">
        <w:rPr>
          <w:rFonts w:asciiTheme="minorHAnsi" w:hAnsiTheme="minorHAnsi" w:cstheme="minorHAnsi"/>
          <w:color w:val="auto"/>
          <w:lang w:eastAsia="ja-JP"/>
        </w:rPr>
        <w:t>(</w:t>
      </w:r>
      <w:r w:rsidR="00E92ED1" w:rsidRPr="00E92ED1">
        <w:rPr>
          <w:rFonts w:asciiTheme="minorHAnsi" w:hAnsiTheme="minorHAnsi" w:cstheme="minorHAnsi"/>
          <w:b/>
          <w:color w:val="auto"/>
          <w:lang w:eastAsia="ja-JP"/>
        </w:rPr>
        <w:t>Figure 4</w:t>
      </w:r>
      <w:r w:rsidR="00AB355D" w:rsidRPr="00AB355D">
        <w:rPr>
          <w:rFonts w:asciiTheme="minorHAnsi" w:hAnsiTheme="minorHAnsi" w:cstheme="minorHAnsi"/>
          <w:color w:val="auto"/>
          <w:lang w:eastAsia="ja-JP"/>
        </w:rPr>
        <w:t>)</w:t>
      </w:r>
      <w:r w:rsidR="0000037E">
        <w:rPr>
          <w:rFonts w:asciiTheme="minorHAnsi" w:hAnsiTheme="minorHAnsi" w:cstheme="minorHAnsi"/>
          <w:color w:val="auto"/>
          <w:lang w:eastAsia="ja-JP"/>
        </w:rPr>
        <w:t xml:space="preserve">. </w:t>
      </w:r>
      <w:r w:rsidR="005F1E6B">
        <w:rPr>
          <w:rFonts w:asciiTheme="minorHAnsi" w:hAnsiTheme="minorHAnsi" w:cstheme="minorHAnsi"/>
          <w:color w:val="auto"/>
          <w:lang w:eastAsia="ja-JP"/>
        </w:rPr>
        <w:t>The fraction of host nuclei that is associated with smaller</w:t>
      </w:r>
      <w:r w:rsidR="005F1E6B" w:rsidRPr="005F1E6B">
        <w:rPr>
          <w:rFonts w:asciiTheme="minorHAnsi" w:hAnsiTheme="minorHAnsi" w:cstheme="minorHAnsi"/>
          <w:i/>
          <w:color w:val="auto"/>
          <w:lang w:eastAsia="ja-JP"/>
        </w:rPr>
        <w:t xml:space="preserve"> T. </w:t>
      </w:r>
      <w:proofErr w:type="spellStart"/>
      <w:r w:rsidR="005F1E6B" w:rsidRPr="005F1E6B">
        <w:rPr>
          <w:rFonts w:asciiTheme="minorHAnsi" w:hAnsiTheme="minorHAnsi" w:cstheme="minorHAnsi"/>
          <w:i/>
          <w:color w:val="auto"/>
          <w:lang w:eastAsia="ja-JP"/>
        </w:rPr>
        <w:t>cruzi</w:t>
      </w:r>
      <w:proofErr w:type="spellEnd"/>
      <w:r w:rsidR="005F1E6B" w:rsidRPr="005F1E6B">
        <w:rPr>
          <w:rFonts w:asciiTheme="minorHAnsi" w:hAnsiTheme="minorHAnsi" w:cstheme="minorHAnsi"/>
          <w:i/>
          <w:color w:val="auto"/>
          <w:lang w:eastAsia="ja-JP"/>
        </w:rPr>
        <w:t xml:space="preserve"> </w:t>
      </w:r>
      <w:r w:rsidR="005F1E6B">
        <w:rPr>
          <w:rFonts w:asciiTheme="minorHAnsi" w:hAnsiTheme="minorHAnsi" w:cstheme="minorHAnsi"/>
          <w:color w:val="auto"/>
          <w:lang w:eastAsia="ja-JP"/>
        </w:rPr>
        <w:t xml:space="preserve">nuclei was significantly lower in </w:t>
      </w:r>
      <w:r w:rsidR="005F1E6B" w:rsidRPr="005F1E6B">
        <w:rPr>
          <w:rFonts w:asciiTheme="minorHAnsi" w:hAnsiTheme="minorHAnsi" w:cstheme="minorHAnsi"/>
          <w:i/>
          <w:color w:val="auto"/>
          <w:lang w:eastAsia="ja-JP"/>
        </w:rPr>
        <w:t>TcCGM1</w:t>
      </w:r>
      <w:r w:rsidR="005F1E6B">
        <w:rPr>
          <w:rFonts w:asciiTheme="minorHAnsi" w:hAnsiTheme="minorHAnsi" w:cstheme="minorHAnsi"/>
          <w:color w:val="auto"/>
          <w:lang w:eastAsia="ja-JP"/>
        </w:rPr>
        <w:t>-KO group comparing to the control group.</w:t>
      </w:r>
    </w:p>
    <w:p w14:paraId="0A50141D" w14:textId="3D2045AC" w:rsidR="002D774E" w:rsidRDefault="002D774E" w:rsidP="005A0028">
      <w:pPr>
        <w:rPr>
          <w:rFonts w:asciiTheme="minorHAnsi" w:hAnsiTheme="minorHAnsi" w:cstheme="minorHAnsi"/>
          <w:color w:val="808080" w:themeColor="background1" w:themeShade="80"/>
        </w:rPr>
      </w:pPr>
    </w:p>
    <w:p w14:paraId="2E529097" w14:textId="444D3520" w:rsidR="00CF5368" w:rsidRPr="00CD52BE" w:rsidRDefault="00EE4FF3" w:rsidP="005A0028">
      <w:pPr>
        <w:rPr>
          <w:rFonts w:asciiTheme="minorHAnsi" w:hAnsiTheme="minorHAnsi" w:cstheme="minorHAnsi"/>
          <w:color w:val="auto"/>
        </w:rPr>
      </w:pPr>
      <w:r>
        <w:rPr>
          <w:rFonts w:asciiTheme="minorHAnsi" w:hAnsiTheme="minorHAnsi" w:cstheme="minorHAnsi"/>
          <w:b/>
          <w:color w:val="auto"/>
          <w:lang w:eastAsia="ja-JP"/>
        </w:rPr>
        <w:t>Knockout of</w:t>
      </w:r>
      <w:r w:rsidR="00B73DEF">
        <w:rPr>
          <w:rFonts w:asciiTheme="minorHAnsi" w:hAnsiTheme="minorHAnsi" w:cstheme="minorHAnsi"/>
          <w:b/>
          <w:color w:val="auto"/>
          <w:lang w:eastAsia="ja-JP"/>
        </w:rPr>
        <w:t xml:space="preserve"> a</w:t>
      </w:r>
      <w:r>
        <w:rPr>
          <w:rFonts w:asciiTheme="minorHAnsi" w:hAnsiTheme="minorHAnsi" w:cstheme="minorHAnsi"/>
          <w:b/>
          <w:color w:val="auto"/>
          <w:lang w:eastAsia="ja-JP"/>
        </w:rPr>
        <w:t xml:space="preserve"> stage-specific </w:t>
      </w:r>
      <w:r w:rsidR="00CD52BE">
        <w:rPr>
          <w:rFonts w:asciiTheme="minorHAnsi" w:hAnsiTheme="minorHAnsi" w:cstheme="minorHAnsi"/>
          <w:b/>
          <w:color w:val="auto"/>
          <w:lang w:eastAsia="ja-JP"/>
        </w:rPr>
        <w:t>gene causes p</w:t>
      </w:r>
      <w:r w:rsidR="007679C3">
        <w:rPr>
          <w:rFonts w:asciiTheme="minorHAnsi" w:hAnsiTheme="minorHAnsi" w:cstheme="minorHAnsi"/>
          <w:b/>
          <w:color w:val="auto"/>
          <w:lang w:eastAsia="ja-JP"/>
        </w:rPr>
        <w:t xml:space="preserve">henotypic difference </w:t>
      </w:r>
      <w:r w:rsidR="00CD52BE">
        <w:rPr>
          <w:rFonts w:asciiTheme="minorHAnsi" w:hAnsiTheme="minorHAnsi" w:cstheme="minorHAnsi"/>
          <w:b/>
          <w:color w:val="auto"/>
          <w:lang w:eastAsia="ja-JP"/>
        </w:rPr>
        <w:t>in</w:t>
      </w:r>
      <w:r w:rsidR="007679C3" w:rsidRPr="005F3A8E">
        <w:rPr>
          <w:rFonts w:asciiTheme="minorHAnsi" w:hAnsiTheme="minorHAnsi" w:cstheme="minorHAnsi"/>
          <w:b/>
          <w:color w:val="auto"/>
          <w:lang w:eastAsia="ja-JP"/>
        </w:rPr>
        <w:t xml:space="preserve"> amastigote</w:t>
      </w:r>
      <w:r w:rsidR="00CD52BE">
        <w:rPr>
          <w:rFonts w:asciiTheme="minorHAnsi" w:hAnsiTheme="minorHAnsi" w:cstheme="minorHAnsi"/>
          <w:b/>
          <w:color w:val="auto"/>
          <w:lang w:eastAsia="ja-JP"/>
        </w:rPr>
        <w:t xml:space="preserve"> </w:t>
      </w:r>
      <w:r w:rsidR="007679C3">
        <w:rPr>
          <w:rFonts w:asciiTheme="minorHAnsi" w:hAnsiTheme="minorHAnsi" w:cstheme="minorHAnsi"/>
          <w:b/>
          <w:color w:val="auto"/>
          <w:lang w:eastAsia="ja-JP"/>
        </w:rPr>
        <w:t>and</w:t>
      </w:r>
      <w:r w:rsidR="00CD52BE">
        <w:rPr>
          <w:rFonts w:asciiTheme="minorHAnsi" w:hAnsiTheme="minorHAnsi" w:cstheme="minorHAnsi"/>
          <w:b/>
          <w:color w:val="auto"/>
          <w:lang w:eastAsia="ja-JP"/>
        </w:rPr>
        <w:t xml:space="preserve"> </w:t>
      </w:r>
      <w:r w:rsidR="007679C3">
        <w:rPr>
          <w:rFonts w:asciiTheme="minorHAnsi" w:hAnsiTheme="minorHAnsi" w:cstheme="minorHAnsi"/>
          <w:b/>
          <w:color w:val="auto"/>
          <w:lang w:eastAsia="ja-JP"/>
        </w:rPr>
        <w:t>trypomastigote</w:t>
      </w:r>
      <w:r w:rsidR="00CD52BE">
        <w:rPr>
          <w:rFonts w:asciiTheme="minorHAnsi" w:hAnsiTheme="minorHAnsi" w:cstheme="minorHAnsi"/>
          <w:b/>
          <w:color w:val="auto"/>
          <w:lang w:eastAsia="ja-JP"/>
        </w:rPr>
        <w:t xml:space="preserve"> stages</w:t>
      </w:r>
    </w:p>
    <w:p w14:paraId="5BAF3779" w14:textId="09121057" w:rsidR="003E5C2C" w:rsidRDefault="00CD52BE" w:rsidP="005A0028">
      <w:pPr>
        <w:rPr>
          <w:rFonts w:asciiTheme="minorHAnsi" w:hAnsiTheme="minorHAnsi" w:cstheme="minorHAnsi"/>
          <w:color w:val="auto"/>
          <w:lang w:eastAsia="ja-JP"/>
        </w:rPr>
      </w:pPr>
      <w:r w:rsidRPr="00CD52BE">
        <w:rPr>
          <w:rFonts w:asciiTheme="minorHAnsi" w:hAnsiTheme="minorHAnsi" w:cstheme="minorHAnsi" w:hint="eastAsia"/>
          <w:color w:val="auto"/>
          <w:lang w:eastAsia="ja-JP"/>
        </w:rPr>
        <w:t>P</w:t>
      </w:r>
      <w:r w:rsidRPr="00CD52BE">
        <w:rPr>
          <w:rFonts w:asciiTheme="minorHAnsi" w:hAnsiTheme="minorHAnsi" w:cstheme="minorHAnsi"/>
          <w:color w:val="auto"/>
          <w:lang w:eastAsia="ja-JP"/>
        </w:rPr>
        <w:t xml:space="preserve">araflagellar rod component </w:t>
      </w:r>
      <w:r w:rsidR="003B2932">
        <w:rPr>
          <w:rFonts w:asciiTheme="minorHAnsi" w:hAnsiTheme="minorHAnsi" w:cstheme="minorHAnsi"/>
          <w:color w:val="auto"/>
          <w:lang w:eastAsia="ja-JP"/>
        </w:rPr>
        <w:t>PAR1</w:t>
      </w:r>
      <w:r>
        <w:rPr>
          <w:rFonts w:asciiTheme="minorHAnsi" w:hAnsiTheme="minorHAnsi" w:cstheme="minorHAnsi"/>
          <w:color w:val="auto"/>
          <w:lang w:eastAsia="ja-JP"/>
        </w:rPr>
        <w:t xml:space="preserve"> is highly expressed in trypomastigote stage</w:t>
      </w:r>
      <w:r w:rsidR="00342DD4">
        <w:rPr>
          <w:rFonts w:asciiTheme="minorHAnsi" w:hAnsiTheme="minorHAnsi" w:cstheme="minorHAnsi"/>
          <w:color w:val="auto"/>
          <w:lang w:eastAsia="ja-JP"/>
        </w:rPr>
        <w:t>,</w:t>
      </w:r>
      <w:r w:rsidR="00575C10">
        <w:rPr>
          <w:rFonts w:asciiTheme="minorHAnsi" w:hAnsiTheme="minorHAnsi" w:cstheme="minorHAnsi"/>
          <w:color w:val="auto"/>
          <w:lang w:eastAsia="ja-JP"/>
        </w:rPr>
        <w:t xml:space="preserve"> </w:t>
      </w:r>
      <w:r>
        <w:rPr>
          <w:rFonts w:asciiTheme="minorHAnsi" w:hAnsiTheme="minorHAnsi" w:cstheme="minorHAnsi"/>
          <w:color w:val="auto"/>
          <w:lang w:eastAsia="ja-JP"/>
        </w:rPr>
        <w:t xml:space="preserve">but is downregulated in </w:t>
      </w:r>
      <w:r w:rsidR="00B63590">
        <w:rPr>
          <w:rFonts w:asciiTheme="minorHAnsi" w:hAnsiTheme="minorHAnsi" w:cstheme="minorHAnsi"/>
          <w:color w:val="auto"/>
          <w:lang w:eastAsia="ja-JP"/>
        </w:rPr>
        <w:t xml:space="preserve">the </w:t>
      </w:r>
      <w:r>
        <w:rPr>
          <w:rFonts w:asciiTheme="minorHAnsi" w:hAnsiTheme="minorHAnsi" w:cstheme="minorHAnsi"/>
          <w:color w:val="auto"/>
          <w:lang w:eastAsia="ja-JP"/>
        </w:rPr>
        <w:t>amastigote stage</w:t>
      </w:r>
      <w:r w:rsidR="00794F36">
        <w:rPr>
          <w:rFonts w:asciiTheme="minorHAnsi" w:hAnsiTheme="minorHAnsi" w:cstheme="minorHAnsi"/>
          <w:color w:val="auto"/>
          <w:lang w:eastAsia="ja-JP"/>
        </w:rPr>
        <w:t xml:space="preserve"> of</w:t>
      </w:r>
      <w:r w:rsidR="00794F36" w:rsidRPr="00794F36">
        <w:rPr>
          <w:rFonts w:asciiTheme="minorHAnsi" w:hAnsiTheme="minorHAnsi" w:cstheme="minorHAnsi"/>
          <w:i/>
          <w:color w:val="auto"/>
          <w:lang w:eastAsia="ja-JP"/>
        </w:rPr>
        <w:t xml:space="preserve"> T. cruzi</w:t>
      </w:r>
      <w:r w:rsidR="00794F36">
        <w:rPr>
          <w:rFonts w:asciiTheme="minorHAnsi" w:hAnsiTheme="minorHAnsi" w:cstheme="minorHAnsi"/>
          <w:color w:val="auto"/>
          <w:lang w:eastAsia="ja-JP"/>
        </w:rPr>
        <w:fldChar w:fldCharType="begin" w:fldLock="1"/>
      </w:r>
      <w:r w:rsidR="001F4C68">
        <w:rPr>
          <w:rFonts w:asciiTheme="minorHAnsi" w:hAnsiTheme="minorHAnsi" w:cstheme="minorHAnsi"/>
          <w:color w:val="auto"/>
          <w:lang w:eastAsia="ja-JP"/>
        </w:rPr>
        <w:instrText>ADDIN CSL_CITATION {"citationItems":[{"id":"ITEM-1","itemData":{"DOI":"10.1186/1471-2164-10-370","ISSN":"1471-2164","PMID":"19664227","abstract":"BACKGROUND Chronic chagasic cardiomyopathy is a debilitating and frequently fatal outcome of human infection with the protozoan parasite, Trypanosoma cruzi. Microarray analysis of gene expression during the T. cruzi life-cycle could be a valuable means of identifying drug and vaccine targets based on their appropriate expression patterns, but results from previous microarray studies in T. cruzi and related kinetoplastid parasites have suggested that the transcript abundances of most genes in these organisms do not vary significantly between life-cycle stages. RESULTS In this study, we used whole genome, oligonucleotide microarrays to globally determine the extent to which T. cruzi regulates mRNA relative abundances over the course of its complete life-cycle. In contrast to previous microarray studies in kinetoplastids, we observed that relative transcript abundances for over 50% of the genes detected on the T. cruzi microarrays were significantly regulated during the T. cruzi life-cycle. The significant regulation of 25 of these genes was confirmed by quantitative reverse-transcriptase PCR (qRT-PCR). The T. cruzi transcriptome also mirrored published protein expression data for several functional groups. Among the differentially regulated genes were members of paralog clusters, nearly 10% of which showed divergent expression patterns between cluster members. CONCLUSION Taken together, these data support the conclusion that transcript abundance is an important level of gene expression regulation in T. cruzi. Thus, microarray analysis is a valuable screening tool for identifying stage-regulated T. cruzi genes and metabolic pathways.","author":[{"dropping-particle":"","family":"Minning","given":"Todd A","non-dropping-particle":"","parse-names":false,"suffix":""},{"dropping-particle":"","family":"Weatherly","given":"D Brent","non-dropping-particle":"","parse-names":false,"suffix":""},{"dropping-particle":"","family":"Atwood","given":"James","non-dropping-particle":"","parse-names":false,"suffix":""},{"dropping-particle":"","family":"Orlando","given":"Ron","non-dropping-particle":"","parse-names":false,"suffix":""},{"dropping-particle":"","family":"Tarleton","given":"Rick L","non-dropping-particle":"","parse-names":false,"suffix":""},{"dropping-particle":"","family":"Tarleton","given":"Rick L","non-dropping-particle":"","parse-names":false,"suffix":""}],"container-title":"BMC genomics","id":"ITEM-1","issued":{"date-parts":[["2009","8","7"]]},"page":"370","publisher":"BioMed Central","title":"The steady-state transcriptome of the four major life-cycle stages of Trypanosoma cruzi.","type":"article-journal","volume":"10"},"uris":["http://www.mendeley.com/documents/?uuid=635ee406-c05f-3f74-8552-44d73a907f91"]},{"id":"ITEM-2","itemData":{"DOI":"10.1371/journal.pntd.0007088","ISSN":"1935-2735","PMID":"30640901","abstract":"Trypanosoma cruzi has three distinct life cycle stages; epimastigote, trypomastigote, and amastigote. Amastigote is the replication stage in host mammalian cells, hence this stage of parasite has clinical significance in drug development research. Presence of extracellular amastigotes (EA) and their infection capability have been known for some decades. Here, we demonstrate that EA can be utilized as an axenic culture to aid in stage-specific study of T. cruzi. Amastigote-like property of axenic amastigote can be sustained in LIT medium at 37°C at least for 1 week, judging from their morphology, amastigote-specific UTR-regulated GFP expression, and stage-specific expression of selected endogenous genes. Inhibitory effect of benznidazole and nifurtimox on axenic amastigotes was comparable to that on intracellular amastigotes. Exogenous nucleic acids can be transfected into EA via conventional electroporation, and selective marker could be utilized for enrichment of transfectants. We also demonstrate that CRISPR/Cas9-mediated gene knockout can be performed in EA. Essentiality of the target gene can be evaluated by the growth capability of the knockout EA, either by continuation of axenic culturing or by host infection and following replication as intracellular amastigotes. By taking advantage of the accessibility and sturdiness of EA, we can potentially expand our experimental freedom in studying amastigote stage of T. cruzi.","author":[{"dropping-particle":"","family":"Takagi","given":"Yuko","non-dropping-particle":"","parse-names":false,"suffix":""},{"dropping-particle":"","family":"Akutsu","given":"Yukie","non-dropping-particle":"","parse-names":false,"suffix":""},{"dropping-particle":"","family":"Doi","given":"Motomichi","non-dropping-particle":"","parse-names":false,"suffix":""},{"dropping-particle":"","family":"Furukawa","given":"Koji","non-dropping-particle":"","parse-names":false,"suffix":""}],"container-title":"PLOS Neglected Tropical Diseases","editor":[{"dropping-particle":"","family":"Rodriguez","given":"Ana","non-dropping-particle":"","parse-names":false,"suffix":""}],"id":"ITEM-2","issue":"1","issued":{"date-parts":[["2019","1","14"]]},"page":"e0007088","title":"Utilization of proliferable extracellular amastigotes for transient gene expression, drug sensitivity assay, and CRISPR/Cas9-mediated gene knockout in Trypanosoma cruzi","type":"article-journal","volume":"13"},"uris":["http://www.mendeley.com/documents/?uuid=ef7d422b-281c-363f-bff3-f84025051928"]}],"mendeley":{"formattedCitation":"&lt;sup&gt;22, 31&lt;/sup&gt;","plainTextFormattedCitation":"22, 31","previouslyFormattedCitation":"&lt;sup&gt;22, 31&lt;/sup&gt;"},"properties":{"noteIndex":0},"schema":"https://github.com/citation-style-language/schema/raw/master/csl-citation.json"}</w:instrText>
      </w:r>
      <w:r w:rsidR="00794F36">
        <w:rPr>
          <w:rFonts w:asciiTheme="minorHAnsi" w:hAnsiTheme="minorHAnsi" w:cstheme="minorHAnsi"/>
          <w:color w:val="auto"/>
          <w:lang w:eastAsia="ja-JP"/>
        </w:rPr>
        <w:fldChar w:fldCharType="separate"/>
      </w:r>
      <w:r w:rsidR="001F4C68" w:rsidRPr="001F4C68">
        <w:rPr>
          <w:rFonts w:asciiTheme="minorHAnsi" w:hAnsiTheme="minorHAnsi" w:cstheme="minorHAnsi"/>
          <w:noProof/>
          <w:color w:val="auto"/>
          <w:vertAlign w:val="superscript"/>
          <w:lang w:eastAsia="ja-JP"/>
        </w:rPr>
        <w:t>22, 31</w:t>
      </w:r>
      <w:r w:rsidR="00794F36">
        <w:rPr>
          <w:rFonts w:asciiTheme="minorHAnsi" w:hAnsiTheme="minorHAnsi" w:cstheme="minorHAnsi"/>
          <w:color w:val="auto"/>
          <w:lang w:eastAsia="ja-JP"/>
        </w:rPr>
        <w:fldChar w:fldCharType="end"/>
      </w:r>
      <w:r>
        <w:rPr>
          <w:rFonts w:asciiTheme="minorHAnsi" w:hAnsiTheme="minorHAnsi" w:cstheme="minorHAnsi"/>
          <w:color w:val="auto"/>
          <w:lang w:eastAsia="ja-JP"/>
        </w:rPr>
        <w:t>.</w:t>
      </w:r>
      <w:r w:rsidR="00342DD4">
        <w:rPr>
          <w:rFonts w:asciiTheme="minorHAnsi" w:hAnsiTheme="minorHAnsi" w:cstheme="minorHAnsi"/>
          <w:color w:val="auto"/>
          <w:lang w:eastAsia="ja-JP"/>
        </w:rPr>
        <w:t xml:space="preserve"> </w:t>
      </w:r>
      <w:r w:rsidR="00392038">
        <w:rPr>
          <w:rFonts w:asciiTheme="minorHAnsi" w:hAnsiTheme="minorHAnsi" w:cstheme="minorHAnsi"/>
          <w:color w:val="auto"/>
          <w:lang w:eastAsia="ja-JP"/>
        </w:rPr>
        <w:t xml:space="preserve">Indeed, </w:t>
      </w:r>
      <w:r w:rsidR="00342DD4">
        <w:rPr>
          <w:rFonts w:asciiTheme="minorHAnsi" w:hAnsiTheme="minorHAnsi" w:cstheme="minorHAnsi"/>
          <w:color w:val="auto"/>
          <w:lang w:eastAsia="ja-JP"/>
        </w:rPr>
        <w:t>transfection</w:t>
      </w:r>
      <w:r w:rsidR="00392038">
        <w:rPr>
          <w:rFonts w:asciiTheme="minorHAnsi" w:hAnsiTheme="minorHAnsi" w:cstheme="minorHAnsi"/>
          <w:color w:val="auto"/>
          <w:lang w:eastAsia="ja-JP"/>
        </w:rPr>
        <w:t xml:space="preserve"> of gRNA</w:t>
      </w:r>
      <w:r w:rsidR="00342DD4">
        <w:rPr>
          <w:rFonts w:asciiTheme="minorHAnsi" w:hAnsiTheme="minorHAnsi" w:cstheme="minorHAnsi"/>
          <w:color w:val="auto"/>
          <w:lang w:eastAsia="ja-JP"/>
        </w:rPr>
        <w:t xml:space="preserve"> against </w:t>
      </w:r>
      <w:r w:rsidR="003B2932">
        <w:rPr>
          <w:rFonts w:asciiTheme="minorHAnsi" w:hAnsiTheme="minorHAnsi" w:cstheme="minorHAnsi"/>
          <w:i/>
          <w:color w:val="auto"/>
          <w:lang w:eastAsia="ja-JP"/>
        </w:rPr>
        <w:t>TcPAR1</w:t>
      </w:r>
      <w:r w:rsidR="00794F36">
        <w:rPr>
          <w:rFonts w:asciiTheme="minorHAnsi" w:hAnsiTheme="minorHAnsi" w:cstheme="minorHAnsi"/>
          <w:color w:val="auto"/>
          <w:lang w:eastAsia="ja-JP"/>
        </w:rPr>
        <w:t xml:space="preserve"> </w:t>
      </w:r>
      <w:r w:rsidR="00AB355D" w:rsidRPr="00AB355D">
        <w:rPr>
          <w:rFonts w:asciiTheme="minorHAnsi" w:hAnsiTheme="minorHAnsi" w:cstheme="minorHAnsi"/>
          <w:color w:val="auto"/>
          <w:lang w:eastAsia="ja-JP"/>
        </w:rPr>
        <w:t>(</w:t>
      </w:r>
      <w:r w:rsidR="00794F36">
        <w:rPr>
          <w:shd w:val="clear" w:color="auto" w:fill="FFFFFF"/>
        </w:rPr>
        <w:t>TcCLB.506755.20</w:t>
      </w:r>
      <w:r w:rsidR="00AB355D" w:rsidRPr="00AB355D">
        <w:rPr>
          <w:rFonts w:asciiTheme="minorHAnsi" w:hAnsiTheme="minorHAnsi" w:cstheme="minorHAnsi"/>
          <w:color w:val="auto"/>
          <w:lang w:eastAsia="ja-JP"/>
        </w:rPr>
        <w:t>)</w:t>
      </w:r>
      <w:r w:rsidR="00342DD4">
        <w:rPr>
          <w:rFonts w:asciiTheme="minorHAnsi" w:hAnsiTheme="minorHAnsi" w:cstheme="minorHAnsi"/>
          <w:color w:val="auto"/>
          <w:lang w:eastAsia="ja-JP"/>
        </w:rPr>
        <w:t xml:space="preserve"> </w:t>
      </w:r>
      <w:r w:rsidR="00392038">
        <w:rPr>
          <w:rFonts w:asciiTheme="minorHAnsi" w:hAnsiTheme="minorHAnsi" w:cstheme="minorHAnsi"/>
          <w:color w:val="auto"/>
          <w:lang w:eastAsia="ja-JP"/>
        </w:rPr>
        <w:t xml:space="preserve">did not significantly affect the growth of </w:t>
      </w:r>
      <w:r w:rsidR="00DD65AD">
        <w:rPr>
          <w:rFonts w:asciiTheme="minorHAnsi" w:hAnsiTheme="minorHAnsi" w:cstheme="minorHAnsi"/>
          <w:color w:val="auto"/>
          <w:lang w:eastAsia="ja-JP"/>
        </w:rPr>
        <w:t>EA</w:t>
      </w:r>
      <w:r w:rsidR="00392038">
        <w:rPr>
          <w:rFonts w:asciiTheme="minorHAnsi" w:hAnsiTheme="minorHAnsi" w:cstheme="minorHAnsi"/>
          <w:color w:val="auto"/>
          <w:lang w:eastAsia="ja-JP"/>
        </w:rPr>
        <w:t xml:space="preserve"> </w:t>
      </w:r>
      <w:r w:rsidR="00421F41">
        <w:rPr>
          <w:rFonts w:asciiTheme="minorHAnsi" w:hAnsiTheme="minorHAnsi" w:cstheme="minorHAnsi"/>
          <w:color w:val="auto"/>
          <w:lang w:eastAsia="ja-JP"/>
        </w:rPr>
        <w:t xml:space="preserve">after 4 days of axenic culturing </w:t>
      </w:r>
      <w:r w:rsidR="00AB355D" w:rsidRPr="00AB355D">
        <w:rPr>
          <w:rFonts w:asciiTheme="minorHAnsi" w:hAnsiTheme="minorHAnsi" w:cstheme="minorHAnsi"/>
          <w:color w:val="auto"/>
          <w:lang w:eastAsia="ja-JP"/>
        </w:rPr>
        <w:t>(</w:t>
      </w:r>
      <w:r w:rsidR="00E92ED1" w:rsidRPr="00E92ED1">
        <w:rPr>
          <w:rFonts w:asciiTheme="minorHAnsi" w:hAnsiTheme="minorHAnsi" w:cstheme="minorHAnsi"/>
          <w:b/>
          <w:color w:val="auto"/>
          <w:lang w:eastAsia="ja-JP"/>
        </w:rPr>
        <w:t>Figure 5B</w:t>
      </w:r>
      <w:r w:rsidR="00AB355D" w:rsidRPr="00AB355D">
        <w:rPr>
          <w:rFonts w:asciiTheme="minorHAnsi" w:hAnsiTheme="minorHAnsi" w:cstheme="minorHAnsi"/>
          <w:color w:val="auto"/>
          <w:lang w:eastAsia="ja-JP"/>
        </w:rPr>
        <w:t>)</w:t>
      </w:r>
      <w:r w:rsidR="00392038">
        <w:rPr>
          <w:rFonts w:asciiTheme="minorHAnsi" w:hAnsiTheme="minorHAnsi" w:cstheme="minorHAnsi"/>
          <w:color w:val="auto"/>
          <w:lang w:eastAsia="ja-JP"/>
        </w:rPr>
        <w:t xml:space="preserve">. gRNA transfection </w:t>
      </w:r>
      <w:r w:rsidR="00342DD4">
        <w:rPr>
          <w:rFonts w:asciiTheme="minorHAnsi" w:hAnsiTheme="minorHAnsi" w:cstheme="minorHAnsi"/>
          <w:color w:val="auto"/>
          <w:lang w:eastAsia="ja-JP"/>
        </w:rPr>
        <w:t xml:space="preserve">followed by host cell invasion </w:t>
      </w:r>
      <w:r w:rsidR="00392038">
        <w:rPr>
          <w:rFonts w:asciiTheme="minorHAnsi" w:hAnsiTheme="minorHAnsi" w:cstheme="minorHAnsi"/>
          <w:color w:val="auto"/>
          <w:lang w:eastAsia="ja-JP"/>
        </w:rPr>
        <w:t>also showed</w:t>
      </w:r>
      <w:r w:rsidR="00342DD4">
        <w:rPr>
          <w:rFonts w:asciiTheme="minorHAnsi" w:hAnsiTheme="minorHAnsi" w:cstheme="minorHAnsi"/>
          <w:color w:val="auto"/>
          <w:lang w:eastAsia="ja-JP"/>
        </w:rPr>
        <w:t xml:space="preserve"> that</w:t>
      </w:r>
      <w:r w:rsidR="00342DD4" w:rsidRPr="00D44DDF">
        <w:rPr>
          <w:rFonts w:asciiTheme="minorHAnsi" w:hAnsiTheme="minorHAnsi" w:cstheme="minorHAnsi"/>
          <w:i/>
          <w:color w:val="auto"/>
          <w:lang w:eastAsia="ja-JP"/>
        </w:rPr>
        <w:t xml:space="preserve"> </w:t>
      </w:r>
      <w:r w:rsidR="003B2932">
        <w:rPr>
          <w:rFonts w:asciiTheme="minorHAnsi" w:hAnsiTheme="minorHAnsi" w:cstheme="minorHAnsi"/>
          <w:i/>
          <w:color w:val="auto"/>
          <w:lang w:eastAsia="ja-JP"/>
        </w:rPr>
        <w:t>TcPAR1</w:t>
      </w:r>
      <w:r w:rsidR="00794F36">
        <w:rPr>
          <w:rFonts w:asciiTheme="minorHAnsi" w:hAnsiTheme="minorHAnsi" w:cstheme="minorHAnsi"/>
          <w:color w:val="auto"/>
          <w:lang w:eastAsia="ja-JP"/>
        </w:rPr>
        <w:t>-KO</w:t>
      </w:r>
      <w:r w:rsidR="00342DD4">
        <w:rPr>
          <w:rFonts w:asciiTheme="minorHAnsi" w:hAnsiTheme="minorHAnsi" w:cstheme="minorHAnsi"/>
          <w:color w:val="auto"/>
          <w:lang w:eastAsia="ja-JP"/>
        </w:rPr>
        <w:t xml:space="preserve"> d</w:t>
      </w:r>
      <w:r w:rsidR="00794F36">
        <w:rPr>
          <w:rFonts w:asciiTheme="minorHAnsi" w:hAnsiTheme="minorHAnsi" w:cstheme="minorHAnsi"/>
          <w:color w:val="auto"/>
          <w:lang w:eastAsia="ja-JP"/>
        </w:rPr>
        <w:t>oes</w:t>
      </w:r>
      <w:r w:rsidR="00342DD4">
        <w:rPr>
          <w:rFonts w:asciiTheme="minorHAnsi" w:hAnsiTheme="minorHAnsi" w:cstheme="minorHAnsi"/>
          <w:color w:val="auto"/>
          <w:lang w:eastAsia="ja-JP"/>
        </w:rPr>
        <w:t xml:space="preserve"> not inhibit the growth of intracellular amastigote</w:t>
      </w:r>
      <w:r w:rsidR="00B63590">
        <w:rPr>
          <w:rFonts w:asciiTheme="minorHAnsi" w:hAnsiTheme="minorHAnsi" w:cstheme="minorHAnsi"/>
          <w:color w:val="auto"/>
          <w:lang w:eastAsia="ja-JP"/>
        </w:rPr>
        <w:t>s</w:t>
      </w:r>
      <w:r w:rsidR="00794F36">
        <w:rPr>
          <w:rFonts w:asciiTheme="minorHAnsi" w:hAnsiTheme="minorHAnsi" w:cstheme="minorHAnsi"/>
          <w:color w:val="auto"/>
          <w:lang w:eastAsia="ja-JP"/>
        </w:rPr>
        <w:t xml:space="preserve">, in terms of the </w:t>
      </w:r>
      <w:r w:rsidR="009730DC">
        <w:rPr>
          <w:rFonts w:asciiTheme="minorHAnsi" w:hAnsiTheme="minorHAnsi" w:cstheme="minorHAnsi"/>
          <w:color w:val="auto"/>
          <w:lang w:eastAsia="ja-JP"/>
        </w:rPr>
        <w:t>fraction</w:t>
      </w:r>
      <w:r w:rsidR="00794F36">
        <w:rPr>
          <w:rFonts w:asciiTheme="minorHAnsi" w:hAnsiTheme="minorHAnsi" w:cstheme="minorHAnsi"/>
          <w:color w:val="auto"/>
          <w:lang w:eastAsia="ja-JP"/>
        </w:rPr>
        <w:t xml:space="preserve"> of infected host cells at 4 days post infection </w:t>
      </w:r>
      <w:r w:rsidR="00AB355D" w:rsidRPr="00AB355D">
        <w:rPr>
          <w:rFonts w:asciiTheme="minorHAnsi" w:hAnsiTheme="minorHAnsi" w:cstheme="minorHAnsi"/>
          <w:color w:val="auto"/>
          <w:lang w:eastAsia="ja-JP"/>
        </w:rPr>
        <w:t>(</w:t>
      </w:r>
      <w:r w:rsidR="00E92ED1" w:rsidRPr="00E92ED1">
        <w:rPr>
          <w:rFonts w:asciiTheme="minorHAnsi" w:hAnsiTheme="minorHAnsi" w:cstheme="minorHAnsi"/>
          <w:b/>
          <w:color w:val="auto"/>
          <w:lang w:eastAsia="ja-JP"/>
        </w:rPr>
        <w:t>Figure 5C</w:t>
      </w:r>
      <w:r w:rsidR="00AB355D" w:rsidRPr="00AB355D">
        <w:rPr>
          <w:rFonts w:asciiTheme="minorHAnsi" w:hAnsiTheme="minorHAnsi" w:cstheme="minorHAnsi"/>
          <w:color w:val="auto"/>
          <w:lang w:eastAsia="ja-JP"/>
        </w:rPr>
        <w:t>)</w:t>
      </w:r>
      <w:r w:rsidR="00342DD4">
        <w:rPr>
          <w:rFonts w:asciiTheme="minorHAnsi" w:hAnsiTheme="minorHAnsi" w:cstheme="minorHAnsi"/>
          <w:color w:val="auto"/>
          <w:lang w:eastAsia="ja-JP"/>
        </w:rPr>
        <w:t xml:space="preserve">. </w:t>
      </w:r>
      <w:r w:rsidR="00392038">
        <w:rPr>
          <w:rFonts w:asciiTheme="minorHAnsi" w:hAnsiTheme="minorHAnsi" w:cstheme="minorHAnsi"/>
          <w:color w:val="auto"/>
          <w:lang w:eastAsia="ja-JP"/>
        </w:rPr>
        <w:t>T</w:t>
      </w:r>
      <w:r w:rsidR="00794F36">
        <w:rPr>
          <w:rFonts w:asciiTheme="minorHAnsi" w:hAnsiTheme="minorHAnsi" w:cstheme="minorHAnsi"/>
          <w:color w:val="auto"/>
          <w:lang w:eastAsia="ja-JP"/>
        </w:rPr>
        <w:t>he number of parasites within individual host cell d</w:t>
      </w:r>
      <w:r w:rsidR="009730DC">
        <w:rPr>
          <w:rFonts w:asciiTheme="minorHAnsi" w:hAnsiTheme="minorHAnsi" w:cstheme="minorHAnsi"/>
          <w:color w:val="auto"/>
          <w:lang w:eastAsia="ja-JP"/>
        </w:rPr>
        <w:t>id</w:t>
      </w:r>
      <w:r w:rsidR="00794F36">
        <w:rPr>
          <w:rFonts w:asciiTheme="minorHAnsi" w:hAnsiTheme="minorHAnsi" w:cstheme="minorHAnsi"/>
          <w:color w:val="auto"/>
          <w:lang w:eastAsia="ja-JP"/>
        </w:rPr>
        <w:t xml:space="preserve"> not seem to be affected by the knockout</w:t>
      </w:r>
      <w:r w:rsidR="00392038">
        <w:rPr>
          <w:rFonts w:asciiTheme="minorHAnsi" w:hAnsiTheme="minorHAnsi" w:cstheme="minorHAnsi"/>
          <w:color w:val="auto"/>
          <w:lang w:eastAsia="ja-JP"/>
        </w:rPr>
        <w:t>, either</w:t>
      </w:r>
      <w:r w:rsidR="00794F36">
        <w:rPr>
          <w:rFonts w:asciiTheme="minorHAnsi" w:hAnsiTheme="minorHAnsi" w:cstheme="minorHAnsi"/>
          <w:color w:val="auto"/>
          <w:lang w:eastAsia="ja-JP"/>
        </w:rPr>
        <w:t xml:space="preserve"> </w:t>
      </w:r>
      <w:r w:rsidR="00AB355D" w:rsidRPr="00AB355D">
        <w:rPr>
          <w:rFonts w:asciiTheme="minorHAnsi" w:hAnsiTheme="minorHAnsi" w:cstheme="minorHAnsi"/>
          <w:color w:val="auto"/>
          <w:lang w:eastAsia="ja-JP"/>
        </w:rPr>
        <w:t>(</w:t>
      </w:r>
      <w:r w:rsidR="00794F36" w:rsidRPr="00794F36">
        <w:rPr>
          <w:rFonts w:asciiTheme="minorHAnsi" w:hAnsiTheme="minorHAnsi" w:cstheme="minorHAnsi"/>
          <w:b/>
          <w:color w:val="auto"/>
          <w:lang w:eastAsia="ja-JP"/>
        </w:rPr>
        <w:t xml:space="preserve">Supplemental </w:t>
      </w:r>
      <w:r w:rsidR="00E92ED1" w:rsidRPr="00E92ED1">
        <w:rPr>
          <w:rFonts w:asciiTheme="minorHAnsi" w:hAnsiTheme="minorHAnsi" w:cstheme="minorHAnsi"/>
          <w:b/>
          <w:color w:val="auto"/>
          <w:lang w:eastAsia="ja-JP"/>
        </w:rPr>
        <w:t>Figure 2</w:t>
      </w:r>
      <w:r w:rsidR="00AB355D" w:rsidRPr="00AB355D">
        <w:rPr>
          <w:rFonts w:asciiTheme="minorHAnsi" w:hAnsiTheme="minorHAnsi" w:cstheme="minorHAnsi"/>
          <w:color w:val="auto"/>
          <w:lang w:eastAsia="ja-JP"/>
        </w:rPr>
        <w:t>)</w:t>
      </w:r>
      <w:r w:rsidR="00794F36">
        <w:rPr>
          <w:rFonts w:asciiTheme="minorHAnsi" w:hAnsiTheme="minorHAnsi" w:cstheme="minorHAnsi"/>
          <w:color w:val="auto"/>
          <w:lang w:eastAsia="ja-JP"/>
        </w:rPr>
        <w:t xml:space="preserve">. These results </w:t>
      </w:r>
      <w:r w:rsidR="00D70BA0">
        <w:rPr>
          <w:rFonts w:asciiTheme="minorHAnsi" w:hAnsiTheme="minorHAnsi" w:cstheme="minorHAnsi"/>
          <w:color w:val="auto"/>
          <w:lang w:eastAsia="ja-JP"/>
        </w:rPr>
        <w:t>indicate</w:t>
      </w:r>
      <w:r w:rsidR="003E5C2C">
        <w:rPr>
          <w:rFonts w:asciiTheme="minorHAnsi" w:hAnsiTheme="minorHAnsi" w:cstheme="minorHAnsi"/>
          <w:color w:val="auto"/>
          <w:lang w:eastAsia="ja-JP"/>
        </w:rPr>
        <w:t xml:space="preserve"> that </w:t>
      </w:r>
      <w:r w:rsidR="003B2932">
        <w:rPr>
          <w:rFonts w:asciiTheme="minorHAnsi" w:hAnsiTheme="minorHAnsi" w:cstheme="minorHAnsi"/>
          <w:color w:val="auto"/>
          <w:lang w:eastAsia="ja-JP"/>
        </w:rPr>
        <w:t>TcPAR1</w:t>
      </w:r>
      <w:r w:rsidR="003E5C2C">
        <w:rPr>
          <w:rFonts w:asciiTheme="minorHAnsi" w:hAnsiTheme="minorHAnsi" w:cstheme="minorHAnsi"/>
          <w:color w:val="auto"/>
          <w:lang w:eastAsia="ja-JP"/>
        </w:rPr>
        <w:t xml:space="preserve"> is not essential in </w:t>
      </w:r>
      <w:r w:rsidR="00B63590">
        <w:rPr>
          <w:rFonts w:asciiTheme="minorHAnsi" w:hAnsiTheme="minorHAnsi" w:cstheme="minorHAnsi"/>
          <w:color w:val="auto"/>
          <w:lang w:eastAsia="ja-JP"/>
        </w:rPr>
        <w:t xml:space="preserve">the </w:t>
      </w:r>
      <w:r w:rsidR="003E5C2C">
        <w:rPr>
          <w:rFonts w:asciiTheme="minorHAnsi" w:hAnsiTheme="minorHAnsi" w:cstheme="minorHAnsi"/>
          <w:color w:val="auto"/>
          <w:lang w:eastAsia="ja-JP"/>
        </w:rPr>
        <w:t xml:space="preserve">amastigote stage of </w:t>
      </w:r>
      <w:r w:rsidR="003E5C2C" w:rsidRPr="003E5C2C">
        <w:rPr>
          <w:rFonts w:asciiTheme="minorHAnsi" w:hAnsiTheme="minorHAnsi" w:cstheme="minorHAnsi"/>
          <w:i/>
          <w:color w:val="auto"/>
          <w:lang w:eastAsia="ja-JP"/>
        </w:rPr>
        <w:t xml:space="preserve">T. </w:t>
      </w:r>
      <w:proofErr w:type="spellStart"/>
      <w:r w:rsidR="003E5C2C" w:rsidRPr="003E5C2C">
        <w:rPr>
          <w:rFonts w:asciiTheme="minorHAnsi" w:hAnsiTheme="minorHAnsi" w:cstheme="minorHAnsi"/>
          <w:i/>
          <w:color w:val="auto"/>
          <w:lang w:eastAsia="ja-JP"/>
        </w:rPr>
        <w:t>cruzi</w:t>
      </w:r>
      <w:proofErr w:type="spellEnd"/>
      <w:r w:rsidR="003E5C2C">
        <w:rPr>
          <w:rFonts w:asciiTheme="minorHAnsi" w:hAnsiTheme="minorHAnsi" w:cstheme="minorHAnsi"/>
          <w:color w:val="auto"/>
          <w:lang w:eastAsia="ja-JP"/>
        </w:rPr>
        <w:t xml:space="preserve">. </w:t>
      </w:r>
    </w:p>
    <w:p w14:paraId="3A89706B" w14:textId="77777777" w:rsidR="003E5C2C" w:rsidRDefault="003E5C2C" w:rsidP="005A0028">
      <w:pPr>
        <w:rPr>
          <w:rFonts w:asciiTheme="minorHAnsi" w:hAnsiTheme="minorHAnsi" w:cstheme="minorHAnsi"/>
          <w:color w:val="auto"/>
          <w:lang w:eastAsia="ja-JP"/>
        </w:rPr>
      </w:pPr>
    </w:p>
    <w:p w14:paraId="1C476300" w14:textId="6122A710" w:rsidR="0068507B" w:rsidRPr="00053EEE" w:rsidRDefault="00794F36" w:rsidP="004D06C7">
      <w:pPr>
        <w:rPr>
          <w:rFonts w:asciiTheme="minorHAnsi" w:hAnsiTheme="minorHAnsi" w:cstheme="minorHAnsi"/>
          <w:color w:val="auto"/>
          <w:lang w:eastAsia="ja-JP"/>
        </w:rPr>
      </w:pPr>
      <w:r w:rsidRPr="000B1405">
        <w:rPr>
          <w:rFonts w:asciiTheme="minorHAnsi" w:hAnsiTheme="minorHAnsi" w:cstheme="minorHAnsi"/>
          <w:color w:val="auto"/>
          <w:lang w:eastAsia="ja-JP"/>
        </w:rPr>
        <w:t>However, the number of trypomastigotes e</w:t>
      </w:r>
      <w:r w:rsidR="00030126" w:rsidRPr="000B1405">
        <w:rPr>
          <w:rFonts w:asciiTheme="minorHAnsi" w:hAnsiTheme="minorHAnsi" w:cstheme="minorHAnsi"/>
          <w:color w:val="auto"/>
          <w:lang w:eastAsia="ja-JP"/>
        </w:rPr>
        <w:t>merged out of</w:t>
      </w:r>
      <w:r w:rsidRPr="000B1405">
        <w:rPr>
          <w:rFonts w:asciiTheme="minorHAnsi" w:hAnsiTheme="minorHAnsi" w:cstheme="minorHAnsi"/>
          <w:color w:val="auto"/>
          <w:lang w:eastAsia="ja-JP"/>
        </w:rPr>
        <w:t xml:space="preserve"> host cells at 5 day</w:t>
      </w:r>
      <w:r w:rsidR="003E5C2C" w:rsidRPr="000B1405">
        <w:rPr>
          <w:rFonts w:asciiTheme="minorHAnsi" w:hAnsiTheme="minorHAnsi" w:cstheme="minorHAnsi"/>
          <w:color w:val="auto"/>
          <w:lang w:eastAsia="ja-JP"/>
        </w:rPr>
        <w:t>s</w:t>
      </w:r>
      <w:r w:rsidRPr="000B1405">
        <w:rPr>
          <w:rFonts w:asciiTheme="minorHAnsi" w:hAnsiTheme="minorHAnsi" w:cstheme="minorHAnsi"/>
          <w:color w:val="auto"/>
          <w:lang w:eastAsia="ja-JP"/>
        </w:rPr>
        <w:t xml:space="preserve"> post infection was significantly lower in </w:t>
      </w:r>
      <w:r w:rsidR="003B2932" w:rsidRPr="000B1405">
        <w:rPr>
          <w:rFonts w:asciiTheme="minorHAnsi" w:hAnsiTheme="minorHAnsi" w:cstheme="minorHAnsi"/>
          <w:i/>
          <w:color w:val="auto"/>
          <w:lang w:eastAsia="ja-JP"/>
        </w:rPr>
        <w:t>TcPAR1</w:t>
      </w:r>
      <w:r w:rsidRPr="000B1405">
        <w:rPr>
          <w:rFonts w:asciiTheme="minorHAnsi" w:hAnsiTheme="minorHAnsi" w:cstheme="minorHAnsi"/>
          <w:color w:val="auto"/>
          <w:lang w:eastAsia="ja-JP"/>
        </w:rPr>
        <w:t xml:space="preserve">-KO </w:t>
      </w:r>
      <w:r w:rsidR="00A43F0A" w:rsidRPr="000B1405">
        <w:rPr>
          <w:rFonts w:asciiTheme="minorHAnsi" w:hAnsiTheme="minorHAnsi" w:cstheme="minorHAnsi"/>
          <w:color w:val="auto"/>
          <w:lang w:eastAsia="ja-JP"/>
        </w:rPr>
        <w:t>co-culture</w:t>
      </w:r>
      <w:r w:rsidR="00193D11" w:rsidRPr="000B1405">
        <w:rPr>
          <w:rFonts w:asciiTheme="minorHAnsi" w:hAnsiTheme="minorHAnsi" w:cstheme="minorHAnsi"/>
          <w:color w:val="auto"/>
          <w:lang w:eastAsia="ja-JP"/>
        </w:rPr>
        <w:t>,</w:t>
      </w:r>
      <w:r w:rsidRPr="000B1405">
        <w:rPr>
          <w:rFonts w:asciiTheme="minorHAnsi" w:hAnsiTheme="minorHAnsi" w:cstheme="minorHAnsi"/>
          <w:color w:val="auto"/>
          <w:lang w:eastAsia="ja-JP"/>
        </w:rPr>
        <w:t xml:space="preserve"> comparing to the control </w:t>
      </w:r>
      <w:r w:rsidR="008A2210" w:rsidRPr="000B1405">
        <w:rPr>
          <w:rFonts w:asciiTheme="minorHAnsi" w:hAnsiTheme="minorHAnsi" w:cstheme="minorHAnsi"/>
          <w:color w:val="auto"/>
          <w:lang w:eastAsia="ja-JP"/>
        </w:rPr>
        <w:t>co-culture</w:t>
      </w:r>
      <w:r w:rsidR="003E5C2C" w:rsidRPr="000B1405">
        <w:rPr>
          <w:rFonts w:asciiTheme="minorHAnsi" w:hAnsiTheme="minorHAnsi" w:cstheme="minorHAnsi"/>
          <w:color w:val="auto"/>
          <w:lang w:eastAsia="ja-JP"/>
        </w:rPr>
        <w:t xml:space="preserve"> </w:t>
      </w:r>
      <w:r w:rsidR="00AB355D" w:rsidRPr="00AB355D">
        <w:rPr>
          <w:rFonts w:asciiTheme="minorHAnsi" w:hAnsiTheme="minorHAnsi" w:cstheme="minorHAnsi"/>
          <w:color w:val="auto"/>
          <w:lang w:eastAsia="ja-JP"/>
        </w:rPr>
        <w:t>(</w:t>
      </w:r>
      <w:r w:rsidR="00E92ED1" w:rsidRPr="00E92ED1">
        <w:rPr>
          <w:rFonts w:asciiTheme="minorHAnsi" w:hAnsiTheme="minorHAnsi" w:cstheme="minorHAnsi"/>
          <w:b/>
          <w:color w:val="auto"/>
          <w:lang w:eastAsia="ja-JP"/>
        </w:rPr>
        <w:t>Figure 5D</w:t>
      </w:r>
      <w:r w:rsidR="00AB355D" w:rsidRPr="00AB355D">
        <w:rPr>
          <w:rFonts w:asciiTheme="minorHAnsi" w:hAnsiTheme="minorHAnsi" w:cstheme="minorHAnsi"/>
          <w:color w:val="auto"/>
          <w:lang w:eastAsia="ja-JP"/>
        </w:rPr>
        <w:t>)</w:t>
      </w:r>
      <w:r w:rsidRPr="000B1405">
        <w:rPr>
          <w:rFonts w:asciiTheme="minorHAnsi" w:hAnsiTheme="minorHAnsi" w:cstheme="minorHAnsi"/>
          <w:color w:val="auto"/>
          <w:lang w:eastAsia="ja-JP"/>
        </w:rPr>
        <w:t xml:space="preserve">. </w:t>
      </w:r>
      <w:r w:rsidR="00D70BA0" w:rsidRPr="000B1405">
        <w:rPr>
          <w:rFonts w:asciiTheme="minorHAnsi" w:hAnsiTheme="minorHAnsi" w:cstheme="minorHAnsi"/>
          <w:color w:val="auto"/>
          <w:lang w:eastAsia="ja-JP"/>
        </w:rPr>
        <w:t>Also, differentiated trypomastigote</w:t>
      </w:r>
      <w:r w:rsidR="00B63590">
        <w:rPr>
          <w:rFonts w:asciiTheme="minorHAnsi" w:hAnsiTheme="minorHAnsi" w:cstheme="minorHAnsi"/>
          <w:color w:val="auto"/>
          <w:lang w:eastAsia="ja-JP"/>
        </w:rPr>
        <w:t>s</w:t>
      </w:r>
      <w:r w:rsidR="00D70BA0" w:rsidRPr="000B1405">
        <w:rPr>
          <w:rFonts w:asciiTheme="minorHAnsi" w:hAnsiTheme="minorHAnsi" w:cstheme="minorHAnsi"/>
          <w:color w:val="auto"/>
          <w:lang w:eastAsia="ja-JP"/>
        </w:rPr>
        <w:t xml:space="preserve"> within host 3T3 cell </w:t>
      </w:r>
      <w:r w:rsidR="00FD4E73" w:rsidRPr="000B1405">
        <w:rPr>
          <w:rFonts w:asciiTheme="minorHAnsi" w:hAnsiTheme="minorHAnsi" w:cstheme="minorHAnsi"/>
          <w:color w:val="auto"/>
          <w:lang w:eastAsia="ja-JP"/>
        </w:rPr>
        <w:t xml:space="preserve">before egression </w:t>
      </w:r>
      <w:r w:rsidR="00193D11" w:rsidRPr="000B1405">
        <w:rPr>
          <w:rFonts w:asciiTheme="minorHAnsi" w:hAnsiTheme="minorHAnsi" w:cstheme="minorHAnsi"/>
          <w:color w:val="auto"/>
          <w:lang w:eastAsia="ja-JP"/>
        </w:rPr>
        <w:t>appear</w:t>
      </w:r>
      <w:r w:rsidR="00B63590">
        <w:rPr>
          <w:rFonts w:asciiTheme="minorHAnsi" w:hAnsiTheme="minorHAnsi" w:cstheme="minorHAnsi"/>
          <w:color w:val="auto"/>
          <w:lang w:eastAsia="ja-JP"/>
        </w:rPr>
        <w:t>ed</w:t>
      </w:r>
      <w:r w:rsidR="00D70BA0" w:rsidRPr="000B1405">
        <w:rPr>
          <w:rFonts w:asciiTheme="minorHAnsi" w:hAnsiTheme="minorHAnsi" w:cstheme="minorHAnsi"/>
          <w:color w:val="auto"/>
          <w:lang w:eastAsia="ja-JP"/>
        </w:rPr>
        <w:t xml:space="preserve"> </w:t>
      </w:r>
      <w:r w:rsidR="00193D11" w:rsidRPr="000B1405">
        <w:rPr>
          <w:rFonts w:asciiTheme="minorHAnsi" w:hAnsiTheme="minorHAnsi" w:cstheme="minorHAnsi"/>
          <w:color w:val="auto"/>
          <w:lang w:eastAsia="ja-JP"/>
        </w:rPr>
        <w:t xml:space="preserve">to be </w:t>
      </w:r>
      <w:r w:rsidR="008A2210" w:rsidRPr="000B1405">
        <w:rPr>
          <w:rFonts w:asciiTheme="minorHAnsi" w:hAnsiTheme="minorHAnsi" w:cstheme="minorHAnsi"/>
          <w:color w:val="auto"/>
          <w:lang w:eastAsia="ja-JP"/>
        </w:rPr>
        <w:t xml:space="preserve">quite active in control group </w:t>
      </w:r>
      <w:r w:rsidR="00AB355D" w:rsidRPr="00AB355D">
        <w:rPr>
          <w:rFonts w:asciiTheme="minorHAnsi" w:hAnsiTheme="minorHAnsi" w:cstheme="minorHAnsi"/>
          <w:color w:val="auto"/>
          <w:lang w:eastAsia="ja-JP"/>
        </w:rPr>
        <w:t>(</w:t>
      </w:r>
      <w:r w:rsidR="008A2210" w:rsidRPr="000B1405">
        <w:rPr>
          <w:rFonts w:asciiTheme="minorHAnsi" w:hAnsiTheme="minorHAnsi" w:cstheme="minorHAnsi"/>
          <w:b/>
          <w:color w:val="auto"/>
          <w:lang w:eastAsia="ja-JP"/>
        </w:rPr>
        <w:t>Supplemental Movie 1</w:t>
      </w:r>
      <w:r w:rsidR="00AB355D" w:rsidRPr="00AB355D">
        <w:rPr>
          <w:rFonts w:asciiTheme="minorHAnsi" w:hAnsiTheme="minorHAnsi" w:cstheme="minorHAnsi"/>
          <w:color w:val="auto"/>
          <w:lang w:eastAsia="ja-JP"/>
        </w:rPr>
        <w:t>)</w:t>
      </w:r>
      <w:r w:rsidR="008A2210" w:rsidRPr="000B1405">
        <w:rPr>
          <w:rFonts w:asciiTheme="minorHAnsi" w:hAnsiTheme="minorHAnsi" w:cstheme="minorHAnsi"/>
          <w:color w:val="auto"/>
          <w:lang w:eastAsia="ja-JP"/>
        </w:rPr>
        <w:t xml:space="preserve"> but </w:t>
      </w:r>
      <w:r w:rsidR="00193D11" w:rsidRPr="000B1405">
        <w:rPr>
          <w:rFonts w:asciiTheme="minorHAnsi" w:hAnsiTheme="minorHAnsi" w:cstheme="minorHAnsi"/>
          <w:color w:val="auto"/>
          <w:lang w:eastAsia="ja-JP"/>
        </w:rPr>
        <w:t>seem</w:t>
      </w:r>
      <w:r w:rsidR="00B63590">
        <w:rPr>
          <w:rFonts w:asciiTheme="minorHAnsi" w:hAnsiTheme="minorHAnsi" w:cstheme="minorHAnsi"/>
          <w:color w:val="auto"/>
          <w:lang w:eastAsia="ja-JP"/>
        </w:rPr>
        <w:t>ed</w:t>
      </w:r>
      <w:r w:rsidR="00193D11" w:rsidRPr="000B1405">
        <w:rPr>
          <w:rFonts w:asciiTheme="minorHAnsi" w:hAnsiTheme="minorHAnsi" w:cstheme="minorHAnsi"/>
          <w:color w:val="auto"/>
          <w:lang w:eastAsia="ja-JP"/>
        </w:rPr>
        <w:t xml:space="preserve"> sluggish</w:t>
      </w:r>
      <w:r w:rsidR="00D70BA0" w:rsidRPr="000B1405">
        <w:rPr>
          <w:rFonts w:asciiTheme="minorHAnsi" w:hAnsiTheme="minorHAnsi" w:cstheme="minorHAnsi"/>
          <w:color w:val="auto"/>
          <w:lang w:eastAsia="ja-JP"/>
        </w:rPr>
        <w:t xml:space="preserve"> in </w:t>
      </w:r>
      <w:r w:rsidR="003B2932" w:rsidRPr="000B1405">
        <w:rPr>
          <w:rFonts w:asciiTheme="minorHAnsi" w:hAnsiTheme="minorHAnsi" w:cstheme="minorHAnsi"/>
          <w:i/>
          <w:color w:val="auto"/>
          <w:lang w:eastAsia="ja-JP"/>
        </w:rPr>
        <w:t>TcPAR1</w:t>
      </w:r>
      <w:r w:rsidR="00D70BA0" w:rsidRPr="000B1405">
        <w:rPr>
          <w:rFonts w:asciiTheme="minorHAnsi" w:hAnsiTheme="minorHAnsi" w:cstheme="minorHAnsi"/>
          <w:color w:val="auto"/>
          <w:lang w:eastAsia="ja-JP"/>
        </w:rPr>
        <w:t xml:space="preserve">-KO group </w:t>
      </w:r>
      <w:r w:rsidR="00AB355D" w:rsidRPr="00AB355D">
        <w:rPr>
          <w:rFonts w:asciiTheme="minorHAnsi" w:hAnsiTheme="minorHAnsi" w:cstheme="minorHAnsi"/>
          <w:color w:val="auto"/>
          <w:lang w:eastAsia="ja-JP"/>
        </w:rPr>
        <w:t>(</w:t>
      </w:r>
      <w:r w:rsidR="00D70BA0" w:rsidRPr="000B1405">
        <w:rPr>
          <w:rFonts w:asciiTheme="minorHAnsi" w:hAnsiTheme="minorHAnsi" w:cstheme="minorHAnsi"/>
          <w:b/>
          <w:color w:val="auto"/>
          <w:lang w:eastAsia="ja-JP"/>
        </w:rPr>
        <w:t>Supplemental Movies 2</w:t>
      </w:r>
      <w:r w:rsidR="00AB355D" w:rsidRPr="00AB355D">
        <w:rPr>
          <w:rFonts w:asciiTheme="minorHAnsi" w:hAnsiTheme="minorHAnsi" w:cstheme="minorHAnsi"/>
          <w:color w:val="auto"/>
          <w:lang w:eastAsia="ja-JP"/>
        </w:rPr>
        <w:t>)</w:t>
      </w:r>
      <w:r w:rsidR="00D70BA0" w:rsidRPr="000B1405">
        <w:rPr>
          <w:rFonts w:asciiTheme="minorHAnsi" w:hAnsiTheme="minorHAnsi" w:cstheme="minorHAnsi"/>
          <w:color w:val="auto"/>
          <w:lang w:eastAsia="ja-JP"/>
        </w:rPr>
        <w:t>.</w:t>
      </w:r>
      <w:r w:rsidR="00D44DDF" w:rsidRPr="000B1405">
        <w:rPr>
          <w:rFonts w:asciiTheme="minorHAnsi" w:hAnsiTheme="minorHAnsi" w:cstheme="minorHAnsi"/>
          <w:color w:val="auto"/>
          <w:lang w:eastAsia="ja-JP"/>
        </w:rPr>
        <w:t xml:space="preserve"> </w:t>
      </w:r>
      <w:r w:rsidR="00D70BA0" w:rsidRPr="000B1405">
        <w:rPr>
          <w:rFonts w:asciiTheme="minorHAnsi" w:hAnsiTheme="minorHAnsi" w:cstheme="minorHAnsi"/>
          <w:color w:val="auto"/>
          <w:lang w:eastAsia="ja-JP"/>
        </w:rPr>
        <w:t>Thes</w:t>
      </w:r>
      <w:r w:rsidR="00D70BA0">
        <w:rPr>
          <w:rFonts w:asciiTheme="minorHAnsi" w:hAnsiTheme="minorHAnsi" w:cstheme="minorHAnsi"/>
          <w:color w:val="auto"/>
          <w:lang w:eastAsia="ja-JP"/>
        </w:rPr>
        <w:t xml:space="preserve">e results suggest that </w:t>
      </w:r>
      <w:r w:rsidR="003B2932">
        <w:rPr>
          <w:rFonts w:asciiTheme="minorHAnsi" w:hAnsiTheme="minorHAnsi" w:cstheme="minorHAnsi"/>
          <w:color w:val="auto"/>
          <w:lang w:eastAsia="ja-JP"/>
        </w:rPr>
        <w:t>TcPAR1</w:t>
      </w:r>
      <w:r w:rsidR="00D70BA0">
        <w:rPr>
          <w:rFonts w:asciiTheme="minorHAnsi" w:hAnsiTheme="minorHAnsi" w:cstheme="minorHAnsi"/>
          <w:color w:val="auto"/>
          <w:lang w:eastAsia="ja-JP"/>
        </w:rPr>
        <w:t xml:space="preserve"> plays </w:t>
      </w:r>
      <w:r w:rsidR="00030126">
        <w:rPr>
          <w:rFonts w:asciiTheme="minorHAnsi" w:hAnsiTheme="minorHAnsi" w:cstheme="minorHAnsi"/>
          <w:color w:val="auto"/>
          <w:lang w:eastAsia="ja-JP"/>
        </w:rPr>
        <w:t xml:space="preserve">an </w:t>
      </w:r>
      <w:r w:rsidR="00D70BA0">
        <w:rPr>
          <w:rFonts w:asciiTheme="minorHAnsi" w:hAnsiTheme="minorHAnsi" w:cstheme="minorHAnsi"/>
          <w:color w:val="auto"/>
          <w:lang w:eastAsia="ja-JP"/>
        </w:rPr>
        <w:t xml:space="preserve">important role in </w:t>
      </w:r>
      <w:r w:rsidR="00B63590">
        <w:rPr>
          <w:rFonts w:asciiTheme="minorHAnsi" w:hAnsiTheme="minorHAnsi" w:cstheme="minorHAnsi"/>
          <w:color w:val="auto"/>
          <w:lang w:eastAsia="ja-JP"/>
        </w:rPr>
        <w:t xml:space="preserve">the </w:t>
      </w:r>
      <w:r w:rsidR="00D70BA0">
        <w:rPr>
          <w:rFonts w:asciiTheme="minorHAnsi" w:hAnsiTheme="minorHAnsi" w:cstheme="minorHAnsi"/>
          <w:color w:val="auto"/>
          <w:lang w:eastAsia="ja-JP"/>
        </w:rPr>
        <w:t xml:space="preserve">trypomastigote stage of </w:t>
      </w:r>
      <w:r w:rsidR="00D70BA0" w:rsidRPr="00D70BA0">
        <w:rPr>
          <w:rFonts w:asciiTheme="minorHAnsi" w:hAnsiTheme="minorHAnsi" w:cstheme="minorHAnsi"/>
          <w:i/>
          <w:color w:val="auto"/>
          <w:lang w:eastAsia="ja-JP"/>
        </w:rPr>
        <w:t xml:space="preserve">T. </w:t>
      </w:r>
      <w:proofErr w:type="spellStart"/>
      <w:r w:rsidR="00D70BA0" w:rsidRPr="00D70BA0">
        <w:rPr>
          <w:rFonts w:asciiTheme="minorHAnsi" w:hAnsiTheme="minorHAnsi" w:cstheme="minorHAnsi"/>
          <w:i/>
          <w:color w:val="auto"/>
          <w:lang w:eastAsia="ja-JP"/>
        </w:rPr>
        <w:t>cruzi</w:t>
      </w:r>
      <w:proofErr w:type="spellEnd"/>
      <w:r w:rsidR="00D70BA0">
        <w:rPr>
          <w:rFonts w:asciiTheme="minorHAnsi" w:hAnsiTheme="minorHAnsi" w:cstheme="minorHAnsi"/>
          <w:color w:val="auto"/>
          <w:lang w:eastAsia="ja-JP"/>
        </w:rPr>
        <w:t xml:space="preserve">, </w:t>
      </w:r>
      <w:r w:rsidR="00030126">
        <w:rPr>
          <w:rFonts w:asciiTheme="minorHAnsi" w:hAnsiTheme="minorHAnsi" w:cstheme="minorHAnsi"/>
          <w:color w:val="auto"/>
          <w:lang w:eastAsia="ja-JP"/>
        </w:rPr>
        <w:t>presumably</w:t>
      </w:r>
      <w:r w:rsidR="00D44DDF">
        <w:rPr>
          <w:rFonts w:asciiTheme="minorHAnsi" w:hAnsiTheme="minorHAnsi" w:cstheme="minorHAnsi"/>
          <w:color w:val="auto"/>
          <w:lang w:eastAsia="ja-JP"/>
        </w:rPr>
        <w:t xml:space="preserve"> by</w:t>
      </w:r>
      <w:r w:rsidR="00030126">
        <w:rPr>
          <w:rFonts w:asciiTheme="minorHAnsi" w:hAnsiTheme="minorHAnsi" w:cstheme="minorHAnsi"/>
          <w:color w:val="auto"/>
          <w:lang w:eastAsia="ja-JP"/>
        </w:rPr>
        <w:t xml:space="preserve"> providing motility to help </w:t>
      </w:r>
      <w:r w:rsidR="00D44DDF">
        <w:rPr>
          <w:rFonts w:asciiTheme="minorHAnsi" w:hAnsiTheme="minorHAnsi" w:cstheme="minorHAnsi"/>
          <w:color w:val="auto"/>
          <w:lang w:eastAsia="ja-JP"/>
        </w:rPr>
        <w:t>the</w:t>
      </w:r>
      <w:r w:rsidR="00030126">
        <w:rPr>
          <w:rFonts w:asciiTheme="minorHAnsi" w:hAnsiTheme="minorHAnsi" w:cstheme="minorHAnsi"/>
          <w:color w:val="auto"/>
          <w:lang w:eastAsia="ja-JP"/>
        </w:rPr>
        <w:t xml:space="preserve"> egression</w:t>
      </w:r>
      <w:r w:rsidR="00421F41">
        <w:rPr>
          <w:rFonts w:asciiTheme="minorHAnsi" w:hAnsiTheme="minorHAnsi" w:cstheme="minorHAnsi"/>
          <w:color w:val="auto"/>
          <w:lang w:eastAsia="ja-JP"/>
        </w:rPr>
        <w:t>, despite its non</w:t>
      </w:r>
      <w:r w:rsidR="00B50F03">
        <w:rPr>
          <w:rFonts w:asciiTheme="minorHAnsi" w:hAnsiTheme="minorHAnsi" w:cstheme="minorHAnsi"/>
          <w:color w:val="auto"/>
          <w:lang w:eastAsia="ja-JP"/>
        </w:rPr>
        <w:t>-</w:t>
      </w:r>
      <w:r w:rsidR="00421F41">
        <w:rPr>
          <w:rFonts w:asciiTheme="minorHAnsi" w:hAnsiTheme="minorHAnsi" w:cstheme="minorHAnsi"/>
          <w:color w:val="auto"/>
          <w:lang w:eastAsia="ja-JP"/>
        </w:rPr>
        <w:t>essentiality in amastigote stage</w:t>
      </w:r>
      <w:r w:rsidR="00030126">
        <w:rPr>
          <w:rFonts w:asciiTheme="minorHAnsi" w:hAnsiTheme="minorHAnsi" w:cstheme="minorHAnsi"/>
          <w:color w:val="auto"/>
          <w:lang w:eastAsia="ja-JP"/>
        </w:rPr>
        <w:t xml:space="preserve">. </w:t>
      </w:r>
      <w:bookmarkStart w:id="10" w:name="Figure_Legends"/>
    </w:p>
    <w:p w14:paraId="26F9A3E5" w14:textId="77777777" w:rsidR="0068507B" w:rsidRDefault="0068507B" w:rsidP="00D6050B">
      <w:pPr>
        <w:widowControl/>
        <w:autoSpaceDE/>
        <w:autoSpaceDN/>
        <w:adjustRightInd/>
        <w:jc w:val="left"/>
        <w:rPr>
          <w:rFonts w:asciiTheme="minorHAnsi" w:hAnsiTheme="minorHAnsi" w:cstheme="minorHAnsi"/>
          <w:b/>
        </w:rPr>
      </w:pPr>
    </w:p>
    <w:p w14:paraId="4AE8A401" w14:textId="11BAA41D" w:rsidR="005E6CAA" w:rsidRPr="00D6050B" w:rsidRDefault="009726EE" w:rsidP="00E72A87">
      <w:pPr>
        <w:widowControl/>
        <w:autoSpaceDE/>
        <w:autoSpaceDN/>
        <w:adjustRightInd/>
        <w:jc w:val="left"/>
        <w:rPr>
          <w:rFonts w:asciiTheme="minorHAnsi" w:hAnsiTheme="minorHAnsi" w:cstheme="minorHAnsi"/>
          <w:b/>
          <w:color w:val="auto"/>
          <w:lang w:eastAsia="ja-JP"/>
        </w:rPr>
      </w:pPr>
      <w:r w:rsidRPr="00D6050B">
        <w:rPr>
          <w:rFonts w:asciiTheme="minorHAnsi" w:hAnsiTheme="minorHAnsi" w:cstheme="minorHAnsi"/>
          <w:b/>
        </w:rPr>
        <w:t>F</w:t>
      </w:r>
      <w:r w:rsidR="00B32616" w:rsidRPr="00D6050B">
        <w:rPr>
          <w:rFonts w:asciiTheme="minorHAnsi" w:hAnsiTheme="minorHAnsi" w:cstheme="minorHAnsi"/>
          <w:b/>
        </w:rPr>
        <w:t>IGURE</w:t>
      </w:r>
      <w:r w:rsidR="007E058A" w:rsidRPr="00D6050B">
        <w:rPr>
          <w:rFonts w:asciiTheme="minorHAnsi" w:hAnsiTheme="minorHAnsi" w:cstheme="minorHAnsi"/>
          <w:b/>
        </w:rPr>
        <w:t xml:space="preserve"> </w:t>
      </w:r>
      <w:r w:rsidR="00086FF5" w:rsidRPr="00D6050B">
        <w:rPr>
          <w:rFonts w:asciiTheme="minorHAnsi" w:hAnsiTheme="minorHAnsi" w:cstheme="minorHAnsi"/>
          <w:b/>
          <w:bCs/>
        </w:rPr>
        <w:t xml:space="preserve">AND </w:t>
      </w:r>
      <w:r w:rsidR="007E058A" w:rsidRPr="00D6050B">
        <w:rPr>
          <w:rFonts w:asciiTheme="minorHAnsi" w:hAnsiTheme="minorHAnsi" w:cstheme="minorHAnsi"/>
          <w:b/>
        </w:rPr>
        <w:t>TABLE</w:t>
      </w:r>
      <w:r w:rsidR="00B32616" w:rsidRPr="00D6050B">
        <w:rPr>
          <w:rFonts w:asciiTheme="minorHAnsi" w:hAnsiTheme="minorHAnsi" w:cstheme="minorHAnsi"/>
          <w:b/>
        </w:rPr>
        <w:t xml:space="preserve"> LEGENDS</w:t>
      </w:r>
      <w:bookmarkEnd w:id="10"/>
      <w:r w:rsidR="00B32616" w:rsidRPr="00D6050B">
        <w:rPr>
          <w:rFonts w:asciiTheme="minorHAnsi" w:hAnsiTheme="minorHAnsi" w:cstheme="minorHAnsi"/>
          <w:b/>
        </w:rPr>
        <w:t>:</w:t>
      </w:r>
      <w:r w:rsidR="00B32616" w:rsidRPr="00D6050B">
        <w:rPr>
          <w:rFonts w:asciiTheme="minorHAnsi" w:hAnsiTheme="minorHAnsi" w:cstheme="minorHAnsi"/>
          <w:i/>
          <w:color w:val="808080"/>
        </w:rPr>
        <w:t xml:space="preserve"> </w:t>
      </w:r>
    </w:p>
    <w:p w14:paraId="69644619" w14:textId="013F39B5" w:rsidR="00D6050B" w:rsidRDefault="00E92ED1" w:rsidP="005E6CAA">
      <w:pPr>
        <w:rPr>
          <w:rFonts w:asciiTheme="minorHAnsi" w:hAnsiTheme="minorHAnsi" w:cstheme="minorHAnsi"/>
          <w:color w:val="auto"/>
          <w:lang w:eastAsia="ja-JP"/>
        </w:rPr>
      </w:pPr>
      <w:r w:rsidRPr="00E92ED1">
        <w:rPr>
          <w:rFonts w:asciiTheme="minorHAnsi" w:hAnsiTheme="minorHAnsi" w:cstheme="minorHAnsi" w:hint="eastAsia"/>
          <w:b/>
          <w:color w:val="auto"/>
          <w:lang w:eastAsia="ja-JP"/>
        </w:rPr>
        <w:t xml:space="preserve">Figure </w:t>
      </w:r>
      <w:r w:rsidRPr="00E92ED1">
        <w:rPr>
          <w:rFonts w:asciiTheme="minorHAnsi" w:hAnsiTheme="minorHAnsi" w:cstheme="minorHAnsi"/>
          <w:b/>
          <w:color w:val="auto"/>
          <w:lang w:eastAsia="ja-JP"/>
        </w:rPr>
        <w:t>1</w:t>
      </w:r>
      <w:r w:rsidR="00D6050B" w:rsidRPr="000B1405">
        <w:rPr>
          <w:rFonts w:asciiTheme="minorHAnsi" w:hAnsiTheme="minorHAnsi" w:cstheme="minorHAnsi"/>
          <w:b/>
          <w:color w:val="auto"/>
          <w:lang w:eastAsia="ja-JP"/>
        </w:rPr>
        <w:t xml:space="preserve">: </w:t>
      </w:r>
      <w:r w:rsidR="0068507B" w:rsidRPr="000B1405">
        <w:rPr>
          <w:rFonts w:asciiTheme="minorHAnsi" w:hAnsiTheme="minorHAnsi" w:cstheme="minorHAnsi"/>
          <w:b/>
          <w:color w:val="auto"/>
          <w:lang w:eastAsia="ja-JP"/>
        </w:rPr>
        <w:t>Overview</w:t>
      </w:r>
      <w:r w:rsidR="00D6050B" w:rsidRPr="000B1405">
        <w:rPr>
          <w:rFonts w:asciiTheme="minorHAnsi" w:hAnsiTheme="minorHAnsi" w:cstheme="minorHAnsi"/>
          <w:b/>
          <w:color w:val="auto"/>
          <w:lang w:eastAsia="ja-JP"/>
        </w:rPr>
        <w:t xml:space="preserve"> of the </w:t>
      </w:r>
      <w:r w:rsidR="0068507B" w:rsidRPr="000B1405">
        <w:rPr>
          <w:rFonts w:asciiTheme="minorHAnsi" w:hAnsiTheme="minorHAnsi" w:cstheme="minorHAnsi"/>
          <w:b/>
          <w:color w:val="auto"/>
          <w:lang w:eastAsia="ja-JP"/>
        </w:rPr>
        <w:t>knockout experiment</w:t>
      </w:r>
      <w:r w:rsidR="001E5AD4" w:rsidRPr="000B1405">
        <w:rPr>
          <w:rFonts w:asciiTheme="minorHAnsi" w:hAnsiTheme="minorHAnsi" w:cstheme="minorHAnsi"/>
          <w:b/>
          <w:color w:val="auto"/>
          <w:lang w:eastAsia="ja-JP"/>
        </w:rPr>
        <w:t xml:space="preserve"> using </w:t>
      </w:r>
      <w:r w:rsidR="00DD65AD">
        <w:rPr>
          <w:rFonts w:asciiTheme="minorHAnsi" w:hAnsiTheme="minorHAnsi" w:cstheme="minorHAnsi"/>
          <w:b/>
          <w:color w:val="auto"/>
          <w:lang w:eastAsia="ja-JP"/>
        </w:rPr>
        <w:t>EA</w:t>
      </w:r>
      <w:r w:rsidR="00D6050B" w:rsidRPr="000B1405">
        <w:rPr>
          <w:rFonts w:asciiTheme="minorHAnsi" w:hAnsiTheme="minorHAnsi" w:cstheme="minorHAnsi"/>
          <w:b/>
          <w:color w:val="auto"/>
          <w:lang w:eastAsia="ja-JP"/>
        </w:rPr>
        <w:t>.</w:t>
      </w:r>
      <w:r w:rsidR="00D6050B" w:rsidRPr="000B1405">
        <w:rPr>
          <w:rFonts w:asciiTheme="minorHAnsi" w:hAnsiTheme="minorHAnsi" w:cstheme="minorHAnsi"/>
          <w:color w:val="auto"/>
          <w:lang w:eastAsia="ja-JP"/>
        </w:rPr>
        <w:t xml:space="preserve"> </w:t>
      </w:r>
      <w:r w:rsidR="0013268D" w:rsidRPr="000B1405">
        <w:rPr>
          <w:rFonts w:asciiTheme="minorHAnsi" w:hAnsiTheme="minorHAnsi" w:cstheme="minorHAnsi"/>
          <w:color w:val="auto"/>
          <w:lang w:eastAsia="ja-JP"/>
        </w:rPr>
        <w:t>T</w:t>
      </w:r>
      <w:r w:rsidR="0019287C" w:rsidRPr="000B1405">
        <w:rPr>
          <w:rFonts w:asciiTheme="minorHAnsi" w:hAnsiTheme="minorHAnsi" w:cstheme="minorHAnsi"/>
          <w:color w:val="auto"/>
          <w:lang w:eastAsia="ja-JP"/>
        </w:rPr>
        <w:t>issue culture-derived trypomastigote</w:t>
      </w:r>
      <w:r w:rsidR="00B63590">
        <w:rPr>
          <w:rFonts w:asciiTheme="minorHAnsi" w:hAnsiTheme="minorHAnsi" w:cstheme="minorHAnsi"/>
          <w:color w:val="auto"/>
          <w:lang w:eastAsia="ja-JP"/>
        </w:rPr>
        <w:t>s</w:t>
      </w:r>
      <w:r w:rsidR="0019287C" w:rsidRPr="000B1405">
        <w:rPr>
          <w:rFonts w:asciiTheme="minorHAnsi" w:hAnsiTheme="minorHAnsi" w:cstheme="minorHAnsi"/>
          <w:color w:val="auto"/>
          <w:lang w:eastAsia="ja-JP"/>
        </w:rPr>
        <w:t xml:space="preserve"> </w:t>
      </w:r>
      <w:r w:rsidR="00B63590">
        <w:rPr>
          <w:rFonts w:asciiTheme="minorHAnsi" w:hAnsiTheme="minorHAnsi" w:cstheme="minorHAnsi"/>
          <w:color w:val="auto"/>
          <w:lang w:eastAsia="ja-JP"/>
        </w:rPr>
        <w:t>are</w:t>
      </w:r>
      <w:r w:rsidR="0019287C" w:rsidRPr="000B1405">
        <w:rPr>
          <w:rFonts w:asciiTheme="minorHAnsi" w:hAnsiTheme="minorHAnsi" w:cstheme="minorHAnsi"/>
          <w:color w:val="auto"/>
          <w:lang w:eastAsia="ja-JP"/>
        </w:rPr>
        <w:t xml:space="preserve"> harvested and</w:t>
      </w:r>
      <w:r w:rsidR="0013268D" w:rsidRPr="000B1405">
        <w:rPr>
          <w:rFonts w:asciiTheme="minorHAnsi" w:hAnsiTheme="minorHAnsi" w:cstheme="minorHAnsi"/>
          <w:color w:val="auto"/>
          <w:lang w:eastAsia="ja-JP"/>
        </w:rPr>
        <w:t xml:space="preserve"> differentiated into </w:t>
      </w:r>
      <w:r w:rsidR="00DD65AD">
        <w:rPr>
          <w:rFonts w:asciiTheme="minorHAnsi" w:hAnsiTheme="minorHAnsi" w:cstheme="minorHAnsi"/>
          <w:color w:val="auto"/>
          <w:lang w:eastAsia="ja-JP"/>
        </w:rPr>
        <w:t>EA</w:t>
      </w:r>
      <w:r w:rsidR="00A12A49">
        <w:rPr>
          <w:rFonts w:asciiTheme="minorHAnsi" w:hAnsiTheme="minorHAnsi" w:cstheme="minorHAnsi"/>
          <w:color w:val="auto"/>
          <w:lang w:eastAsia="ja-JP"/>
        </w:rPr>
        <w:t xml:space="preserve">. </w:t>
      </w:r>
      <w:r w:rsidR="0019287C" w:rsidRPr="000B1405">
        <w:rPr>
          <w:rFonts w:asciiTheme="minorHAnsi" w:hAnsiTheme="minorHAnsi" w:cstheme="minorHAnsi"/>
          <w:color w:val="auto"/>
          <w:lang w:eastAsia="ja-JP"/>
        </w:rPr>
        <w:t xml:space="preserve">gRNA is transfected into </w:t>
      </w:r>
      <w:r w:rsidR="001156AE">
        <w:rPr>
          <w:rFonts w:asciiTheme="minorHAnsi" w:hAnsiTheme="minorHAnsi" w:cstheme="minorHAnsi"/>
          <w:color w:val="auto"/>
          <w:lang w:eastAsia="ja-JP"/>
        </w:rPr>
        <w:t xml:space="preserve">Cas9-expressing </w:t>
      </w:r>
      <w:r w:rsidR="0019287C" w:rsidRPr="000B1405">
        <w:rPr>
          <w:rFonts w:asciiTheme="minorHAnsi" w:hAnsiTheme="minorHAnsi" w:cstheme="minorHAnsi"/>
          <w:color w:val="auto"/>
          <w:lang w:eastAsia="ja-JP"/>
        </w:rPr>
        <w:t>amastigote</w:t>
      </w:r>
      <w:r w:rsidR="00B63590">
        <w:rPr>
          <w:rFonts w:asciiTheme="minorHAnsi" w:hAnsiTheme="minorHAnsi" w:cstheme="minorHAnsi"/>
          <w:color w:val="auto"/>
          <w:lang w:eastAsia="ja-JP"/>
        </w:rPr>
        <w:t>s</w:t>
      </w:r>
      <w:r w:rsidR="0019287C" w:rsidRPr="000B1405">
        <w:rPr>
          <w:rFonts w:asciiTheme="minorHAnsi" w:hAnsiTheme="minorHAnsi" w:cstheme="minorHAnsi"/>
          <w:color w:val="auto"/>
          <w:lang w:eastAsia="ja-JP"/>
        </w:rPr>
        <w:t xml:space="preserve"> by electroporation, and growth phenotype of the knockout amastigote is evaluated either by axenic replication or by intracellular replication after host cell invasion.</w:t>
      </w:r>
      <w:r w:rsidR="0019287C">
        <w:rPr>
          <w:rFonts w:asciiTheme="minorHAnsi" w:hAnsiTheme="minorHAnsi" w:cstheme="minorHAnsi"/>
          <w:color w:val="auto"/>
          <w:lang w:eastAsia="ja-JP"/>
        </w:rPr>
        <w:t xml:space="preserve"> </w:t>
      </w:r>
    </w:p>
    <w:p w14:paraId="143ACF1E" w14:textId="77777777" w:rsidR="00D6050B" w:rsidRPr="0019287C" w:rsidRDefault="00D6050B" w:rsidP="005E6CAA">
      <w:pPr>
        <w:rPr>
          <w:rFonts w:asciiTheme="minorHAnsi" w:hAnsiTheme="minorHAnsi" w:cstheme="minorHAnsi"/>
          <w:color w:val="auto"/>
          <w:lang w:eastAsia="ja-JP"/>
        </w:rPr>
      </w:pPr>
    </w:p>
    <w:p w14:paraId="59E8A31D" w14:textId="1F8BC214" w:rsidR="005E6CAA" w:rsidRDefault="00E92ED1" w:rsidP="005E6CAA">
      <w:pPr>
        <w:rPr>
          <w:rFonts w:asciiTheme="minorHAnsi" w:hAnsiTheme="minorHAnsi" w:cstheme="minorHAnsi"/>
          <w:color w:val="auto"/>
          <w:lang w:eastAsia="ja-JP"/>
        </w:rPr>
      </w:pPr>
      <w:r w:rsidRPr="00E92ED1">
        <w:rPr>
          <w:rFonts w:asciiTheme="minorHAnsi" w:hAnsiTheme="minorHAnsi" w:cstheme="minorHAnsi"/>
          <w:b/>
          <w:color w:val="auto"/>
          <w:lang w:eastAsia="ja-JP"/>
        </w:rPr>
        <w:t>Figure 2</w:t>
      </w:r>
      <w:r w:rsidR="005E6CAA" w:rsidRPr="005F3A8E">
        <w:rPr>
          <w:rFonts w:asciiTheme="minorHAnsi" w:hAnsiTheme="minorHAnsi" w:cstheme="minorHAnsi"/>
          <w:b/>
          <w:color w:val="auto"/>
          <w:lang w:eastAsia="ja-JP"/>
        </w:rPr>
        <w:t xml:space="preserve">: </w:t>
      </w:r>
      <w:r w:rsidR="005E6CAA" w:rsidRPr="005F3A8E">
        <w:rPr>
          <w:rFonts w:asciiTheme="minorHAnsi" w:hAnsiTheme="minorHAnsi" w:cstheme="minorHAnsi" w:hint="eastAsia"/>
          <w:b/>
          <w:color w:val="auto"/>
          <w:lang w:eastAsia="ja-JP"/>
        </w:rPr>
        <w:t xml:space="preserve">Isolation of </w:t>
      </w:r>
      <w:r w:rsidR="005E6CAA" w:rsidRPr="005F3A8E">
        <w:rPr>
          <w:rFonts w:asciiTheme="minorHAnsi" w:hAnsiTheme="minorHAnsi" w:cstheme="minorHAnsi"/>
          <w:b/>
          <w:color w:val="auto"/>
          <w:lang w:eastAsia="ja-JP"/>
        </w:rPr>
        <w:t xml:space="preserve">trypomastigote by swim-out procedure. </w:t>
      </w:r>
      <w:r w:rsidR="00AB355D" w:rsidRPr="00AB355D">
        <w:rPr>
          <w:rFonts w:asciiTheme="minorHAnsi" w:hAnsiTheme="minorHAnsi" w:cstheme="minorHAnsi"/>
          <w:color w:val="auto"/>
          <w:lang w:eastAsia="ja-JP"/>
        </w:rPr>
        <w:t>(</w:t>
      </w:r>
      <w:r w:rsidR="005E6CAA" w:rsidRPr="008776F6">
        <w:rPr>
          <w:rFonts w:asciiTheme="minorHAnsi" w:hAnsiTheme="minorHAnsi" w:cstheme="minorHAnsi"/>
          <w:b/>
          <w:color w:val="auto"/>
          <w:lang w:eastAsia="ja-JP"/>
        </w:rPr>
        <w:t>A</w:t>
      </w:r>
      <w:r w:rsidR="00AB355D" w:rsidRPr="00AB355D">
        <w:rPr>
          <w:rFonts w:asciiTheme="minorHAnsi" w:hAnsiTheme="minorHAnsi" w:cstheme="minorHAnsi"/>
          <w:color w:val="auto"/>
          <w:lang w:eastAsia="ja-JP"/>
        </w:rPr>
        <w:t>)</w:t>
      </w:r>
      <w:r w:rsidR="005E6CAA" w:rsidRPr="008776F6">
        <w:rPr>
          <w:rFonts w:asciiTheme="minorHAnsi" w:hAnsiTheme="minorHAnsi" w:cstheme="minorHAnsi"/>
          <w:b/>
          <w:color w:val="auto"/>
          <w:lang w:eastAsia="ja-JP"/>
        </w:rPr>
        <w:t xml:space="preserve"> </w:t>
      </w:r>
      <w:r w:rsidR="005E6CAA" w:rsidRPr="008776F6">
        <w:rPr>
          <w:rFonts w:asciiTheme="minorHAnsi" w:hAnsiTheme="minorHAnsi" w:cstheme="minorHAnsi"/>
          <w:color w:val="auto"/>
          <w:lang w:eastAsia="ja-JP"/>
        </w:rPr>
        <w:t xml:space="preserve">Schematic representation of </w:t>
      </w:r>
      <w:r w:rsidR="005E6CAA">
        <w:rPr>
          <w:rFonts w:asciiTheme="minorHAnsi" w:hAnsiTheme="minorHAnsi" w:cstheme="minorHAnsi"/>
          <w:color w:val="auto"/>
          <w:lang w:eastAsia="ja-JP"/>
        </w:rPr>
        <w:t xml:space="preserve">the protocol. </w:t>
      </w:r>
      <w:r w:rsidR="00AB355D" w:rsidRPr="00AB355D">
        <w:rPr>
          <w:rFonts w:asciiTheme="minorHAnsi" w:hAnsiTheme="minorHAnsi" w:cstheme="minorHAnsi"/>
          <w:color w:val="auto"/>
          <w:lang w:eastAsia="ja-JP"/>
        </w:rPr>
        <w:t>(</w:t>
      </w:r>
      <w:r w:rsidR="005E6CAA" w:rsidRPr="008776F6">
        <w:rPr>
          <w:rFonts w:asciiTheme="minorHAnsi" w:hAnsiTheme="minorHAnsi" w:cstheme="minorHAnsi"/>
          <w:b/>
          <w:color w:val="auto"/>
          <w:lang w:eastAsia="ja-JP"/>
        </w:rPr>
        <w:t>B</w:t>
      </w:r>
      <w:r w:rsidR="00AB355D" w:rsidRPr="00AB355D">
        <w:rPr>
          <w:rFonts w:asciiTheme="minorHAnsi" w:hAnsiTheme="minorHAnsi" w:cstheme="minorHAnsi"/>
          <w:color w:val="auto"/>
          <w:lang w:eastAsia="ja-JP"/>
        </w:rPr>
        <w:t>)</w:t>
      </w:r>
      <w:r w:rsidR="005E6CAA" w:rsidRPr="008776F6">
        <w:rPr>
          <w:rFonts w:asciiTheme="minorHAnsi" w:hAnsiTheme="minorHAnsi" w:cstheme="minorHAnsi"/>
          <w:b/>
          <w:color w:val="auto"/>
          <w:lang w:eastAsia="ja-JP"/>
        </w:rPr>
        <w:t xml:space="preserve"> </w:t>
      </w:r>
      <w:r w:rsidR="00AB355D">
        <w:rPr>
          <w:rFonts w:asciiTheme="minorHAnsi" w:hAnsiTheme="minorHAnsi" w:cstheme="minorHAnsi"/>
          <w:color w:val="auto"/>
          <w:lang w:eastAsia="ja-JP"/>
        </w:rPr>
        <w:t xml:space="preserve">The number </w:t>
      </w:r>
      <w:r w:rsidR="005E6CAA">
        <w:rPr>
          <w:rFonts w:asciiTheme="minorHAnsi" w:hAnsiTheme="minorHAnsi" w:cstheme="minorHAnsi"/>
          <w:color w:val="auto"/>
          <w:lang w:eastAsia="ja-JP"/>
        </w:rPr>
        <w:t>of trypomastigotes</w:t>
      </w:r>
      <w:r w:rsidR="00B63590">
        <w:rPr>
          <w:rFonts w:asciiTheme="minorHAnsi" w:hAnsiTheme="minorHAnsi" w:cstheme="minorHAnsi"/>
          <w:color w:val="auto"/>
          <w:lang w:eastAsia="ja-JP"/>
        </w:rPr>
        <w:t xml:space="preserve"> that have</w:t>
      </w:r>
      <w:r w:rsidR="005E6CAA">
        <w:rPr>
          <w:rFonts w:asciiTheme="minorHAnsi" w:hAnsiTheme="minorHAnsi" w:cstheme="minorHAnsi"/>
          <w:color w:val="auto"/>
          <w:lang w:eastAsia="ja-JP"/>
        </w:rPr>
        <w:t xml:space="preserve"> sw</w:t>
      </w:r>
      <w:r w:rsidR="00B63590">
        <w:rPr>
          <w:rFonts w:asciiTheme="minorHAnsi" w:hAnsiTheme="minorHAnsi" w:cstheme="minorHAnsi"/>
          <w:color w:val="auto"/>
          <w:lang w:eastAsia="ja-JP"/>
        </w:rPr>
        <w:t>u</w:t>
      </w:r>
      <w:r w:rsidR="005E6CAA">
        <w:rPr>
          <w:rFonts w:asciiTheme="minorHAnsi" w:hAnsiTheme="minorHAnsi" w:cstheme="minorHAnsi"/>
          <w:color w:val="auto"/>
          <w:lang w:eastAsia="ja-JP"/>
        </w:rPr>
        <w:t xml:space="preserve">m out of the pellet at indicated time points. Initial pellets contained total of 3 </w:t>
      </w:r>
      <w:r w:rsidR="006A7A16" w:rsidRPr="006A7A16">
        <w:rPr>
          <w:rFonts w:asciiTheme="minorHAnsi" w:hAnsiTheme="minorHAnsi" w:cstheme="minorHAnsi"/>
          <w:color w:val="auto"/>
          <w:lang w:eastAsia="ja-JP"/>
        </w:rPr>
        <w:t>x</w:t>
      </w:r>
      <w:r w:rsidR="005E6CAA">
        <w:rPr>
          <w:rFonts w:asciiTheme="minorHAnsi" w:hAnsiTheme="minorHAnsi" w:cstheme="minorHAnsi"/>
          <w:color w:val="auto"/>
          <w:lang w:eastAsia="ja-JP"/>
        </w:rPr>
        <w:t xml:space="preserve"> 10</w:t>
      </w:r>
      <w:r w:rsidR="005E6CAA" w:rsidRPr="008776F6">
        <w:rPr>
          <w:rFonts w:asciiTheme="minorHAnsi" w:hAnsiTheme="minorHAnsi" w:cstheme="minorHAnsi"/>
          <w:color w:val="auto"/>
          <w:vertAlign w:val="superscript"/>
          <w:lang w:eastAsia="ja-JP"/>
        </w:rPr>
        <w:t>7</w:t>
      </w:r>
      <w:r w:rsidR="005E6CAA">
        <w:rPr>
          <w:rFonts w:asciiTheme="minorHAnsi" w:hAnsiTheme="minorHAnsi" w:cstheme="minorHAnsi"/>
          <w:color w:val="auto"/>
          <w:lang w:eastAsia="ja-JP"/>
        </w:rPr>
        <w:t xml:space="preserve"> parasites</w:t>
      </w:r>
      <w:r w:rsidR="005E6CAA">
        <w:rPr>
          <w:rFonts w:asciiTheme="minorHAnsi" w:hAnsiTheme="minorHAnsi" w:cstheme="minorHAnsi" w:hint="eastAsia"/>
          <w:color w:val="auto"/>
          <w:lang w:eastAsia="ja-JP"/>
        </w:rPr>
        <w:t>,</w:t>
      </w:r>
      <w:r w:rsidR="005E6CAA">
        <w:rPr>
          <w:rFonts w:asciiTheme="minorHAnsi" w:hAnsiTheme="minorHAnsi" w:cstheme="minorHAnsi"/>
          <w:color w:val="auto"/>
          <w:lang w:eastAsia="ja-JP"/>
        </w:rPr>
        <w:t xml:space="preserve"> </w:t>
      </w:r>
      <w:r w:rsidR="00696B4C">
        <w:rPr>
          <w:rFonts w:asciiTheme="minorHAnsi" w:hAnsiTheme="minorHAnsi" w:cstheme="minorHAnsi"/>
          <w:color w:val="auto"/>
          <w:lang w:eastAsia="ja-JP"/>
        </w:rPr>
        <w:t>38</w:t>
      </w:r>
      <w:r>
        <w:rPr>
          <w:rFonts w:asciiTheme="minorHAnsi" w:hAnsiTheme="minorHAnsi" w:cstheme="minorHAnsi"/>
          <w:color w:val="auto"/>
          <w:lang w:eastAsia="ja-JP"/>
        </w:rPr>
        <w:t>%</w:t>
      </w:r>
      <w:r w:rsidR="005E6CAA">
        <w:rPr>
          <w:rFonts w:asciiTheme="minorHAnsi" w:hAnsiTheme="minorHAnsi" w:cstheme="minorHAnsi"/>
          <w:color w:val="auto"/>
          <w:lang w:eastAsia="ja-JP"/>
        </w:rPr>
        <w:t xml:space="preserve"> of which were trypomastigotes and the rest </w:t>
      </w:r>
      <w:r w:rsidR="00B63590">
        <w:rPr>
          <w:rFonts w:asciiTheme="minorHAnsi" w:hAnsiTheme="minorHAnsi" w:cstheme="minorHAnsi"/>
          <w:color w:val="auto"/>
          <w:lang w:eastAsia="ja-JP"/>
        </w:rPr>
        <w:t xml:space="preserve">of which </w:t>
      </w:r>
      <w:r w:rsidR="005E6CAA">
        <w:rPr>
          <w:rFonts w:asciiTheme="minorHAnsi" w:hAnsiTheme="minorHAnsi" w:cstheme="minorHAnsi"/>
          <w:color w:val="auto"/>
          <w:lang w:eastAsia="ja-JP"/>
        </w:rPr>
        <w:t xml:space="preserve">were amastigotes. </w:t>
      </w:r>
      <w:r w:rsidR="005E6CAA" w:rsidRPr="006E7C75">
        <w:rPr>
          <w:rFonts w:asciiTheme="minorHAnsi" w:hAnsiTheme="minorHAnsi" w:cstheme="minorHAnsi"/>
          <w:color w:val="auto"/>
          <w:lang w:eastAsia="ja-JP"/>
        </w:rPr>
        <w:t xml:space="preserve">Experiments were performed in triplicate and mean values </w:t>
      </w:r>
      <w:r w:rsidR="00AB355D" w:rsidRPr="00AB355D">
        <w:rPr>
          <w:rFonts w:asciiTheme="minorHAnsi" w:hAnsiTheme="minorHAnsi" w:cstheme="minorHAnsi"/>
          <w:color w:val="auto"/>
          <w:lang w:eastAsia="ja-JP"/>
        </w:rPr>
        <w:t>(</w:t>
      </w:r>
      <w:r w:rsidR="005E6CAA" w:rsidRPr="006E7C75">
        <w:rPr>
          <w:rFonts w:asciiTheme="minorHAnsi" w:hAnsiTheme="minorHAnsi" w:cstheme="minorHAnsi"/>
          <w:color w:val="auto"/>
          <w:lang w:eastAsia="ja-JP"/>
        </w:rPr>
        <w:t>±SD</w:t>
      </w:r>
      <w:r w:rsidR="00AB355D" w:rsidRPr="00AB355D">
        <w:rPr>
          <w:rFonts w:asciiTheme="minorHAnsi" w:hAnsiTheme="minorHAnsi" w:cstheme="minorHAnsi"/>
          <w:color w:val="auto"/>
          <w:lang w:eastAsia="ja-JP"/>
        </w:rPr>
        <w:t>)</w:t>
      </w:r>
      <w:r w:rsidR="005E6CAA" w:rsidRPr="006E7C75">
        <w:rPr>
          <w:rFonts w:asciiTheme="minorHAnsi" w:hAnsiTheme="minorHAnsi" w:cstheme="minorHAnsi"/>
          <w:color w:val="auto"/>
          <w:lang w:eastAsia="ja-JP"/>
        </w:rPr>
        <w:t xml:space="preserve"> are plotted. </w:t>
      </w:r>
      <w:r w:rsidR="00B63590">
        <w:rPr>
          <w:rFonts w:asciiTheme="minorHAnsi" w:hAnsiTheme="minorHAnsi" w:cstheme="minorHAnsi"/>
          <w:color w:val="auto"/>
          <w:lang w:eastAsia="ja-JP"/>
        </w:rPr>
        <w:t>The p</w:t>
      </w:r>
      <w:r w:rsidR="005B74EE">
        <w:rPr>
          <w:rFonts w:asciiTheme="minorHAnsi" w:hAnsiTheme="minorHAnsi" w:cstheme="minorHAnsi"/>
          <w:color w:val="auto"/>
          <w:lang w:eastAsia="ja-JP"/>
        </w:rPr>
        <w:t>urity of trypomastigote</w:t>
      </w:r>
      <w:r w:rsidR="00B63590">
        <w:rPr>
          <w:rFonts w:asciiTheme="minorHAnsi" w:hAnsiTheme="minorHAnsi" w:cstheme="minorHAnsi"/>
          <w:color w:val="auto"/>
          <w:lang w:eastAsia="ja-JP"/>
        </w:rPr>
        <w:t>s</w:t>
      </w:r>
      <w:r w:rsidR="005B74EE">
        <w:rPr>
          <w:rFonts w:asciiTheme="minorHAnsi" w:hAnsiTheme="minorHAnsi" w:cstheme="minorHAnsi"/>
          <w:color w:val="auto"/>
          <w:lang w:eastAsia="ja-JP"/>
        </w:rPr>
        <w:t xml:space="preserve"> in solution was</w:t>
      </w:r>
      <w:r w:rsidR="005B74EE" w:rsidRPr="00BC5766">
        <w:rPr>
          <w:rFonts w:asciiTheme="minorHAnsi" w:hAnsiTheme="minorHAnsi" w:cstheme="minorHAnsi"/>
          <w:color w:val="auto"/>
          <w:lang w:eastAsia="ja-JP"/>
        </w:rPr>
        <w:t xml:space="preserve"> </w:t>
      </w:r>
      <w:r w:rsidR="001156AE">
        <w:rPr>
          <w:rFonts w:asciiTheme="minorHAnsi" w:hAnsiTheme="minorHAnsi" w:cstheme="minorHAnsi"/>
          <w:color w:val="auto"/>
          <w:lang w:eastAsia="ja-JP"/>
        </w:rPr>
        <w:t xml:space="preserve">above </w:t>
      </w:r>
      <w:r w:rsidR="005B74EE" w:rsidRPr="00BC5766">
        <w:rPr>
          <w:rFonts w:asciiTheme="minorHAnsi" w:hAnsiTheme="minorHAnsi" w:cstheme="minorHAnsi"/>
          <w:color w:val="auto"/>
          <w:lang w:eastAsia="ja-JP"/>
        </w:rPr>
        <w:t>9</w:t>
      </w:r>
      <w:r w:rsidR="005B74EE">
        <w:rPr>
          <w:rFonts w:asciiTheme="minorHAnsi" w:hAnsiTheme="minorHAnsi" w:cstheme="minorHAnsi"/>
          <w:color w:val="auto"/>
          <w:lang w:eastAsia="ja-JP"/>
        </w:rPr>
        <w:t>8</w:t>
      </w:r>
      <w:r w:rsidR="005B74EE" w:rsidRPr="00BC5766">
        <w:rPr>
          <w:rFonts w:asciiTheme="minorHAnsi" w:hAnsiTheme="minorHAnsi" w:cstheme="minorHAnsi"/>
          <w:color w:val="auto"/>
          <w:lang w:eastAsia="ja-JP"/>
        </w:rPr>
        <w:t>%</w:t>
      </w:r>
      <w:r w:rsidR="001156AE">
        <w:rPr>
          <w:rFonts w:asciiTheme="minorHAnsi" w:hAnsiTheme="minorHAnsi" w:cstheme="minorHAnsi"/>
          <w:color w:val="auto"/>
          <w:lang w:eastAsia="ja-JP"/>
        </w:rPr>
        <w:t xml:space="preserve"> at any given time points</w:t>
      </w:r>
      <w:r w:rsidR="005B74EE" w:rsidRPr="00BC5766">
        <w:rPr>
          <w:rFonts w:asciiTheme="minorHAnsi" w:hAnsiTheme="minorHAnsi" w:cstheme="minorHAnsi"/>
          <w:color w:val="auto"/>
          <w:lang w:eastAsia="ja-JP"/>
        </w:rPr>
        <w:t xml:space="preserve">. </w:t>
      </w:r>
      <w:r w:rsidR="00AB355D" w:rsidRPr="00AB355D">
        <w:rPr>
          <w:rFonts w:asciiTheme="minorHAnsi" w:hAnsiTheme="minorHAnsi" w:cstheme="minorHAnsi"/>
          <w:color w:val="auto"/>
          <w:lang w:eastAsia="ja-JP"/>
        </w:rPr>
        <w:t>(</w:t>
      </w:r>
      <w:r w:rsidR="005E6CAA" w:rsidRPr="005565FC">
        <w:rPr>
          <w:rFonts w:asciiTheme="minorHAnsi" w:hAnsiTheme="minorHAnsi" w:cstheme="minorHAnsi"/>
          <w:b/>
          <w:color w:val="auto"/>
          <w:lang w:eastAsia="ja-JP"/>
        </w:rPr>
        <w:t>C</w:t>
      </w:r>
      <w:r w:rsidR="00AB355D" w:rsidRPr="00AB355D">
        <w:rPr>
          <w:rFonts w:asciiTheme="minorHAnsi" w:hAnsiTheme="minorHAnsi" w:cstheme="minorHAnsi"/>
          <w:color w:val="auto"/>
          <w:lang w:eastAsia="ja-JP"/>
        </w:rPr>
        <w:t>)</w:t>
      </w:r>
      <w:r w:rsidR="005E6CAA" w:rsidRPr="005565FC">
        <w:rPr>
          <w:rFonts w:asciiTheme="minorHAnsi" w:hAnsiTheme="minorHAnsi" w:cstheme="minorHAnsi"/>
          <w:color w:val="auto"/>
          <w:lang w:eastAsia="ja-JP"/>
        </w:rPr>
        <w:t xml:space="preserve"> Microscopy i</w:t>
      </w:r>
      <w:r w:rsidR="005E6CAA">
        <w:rPr>
          <w:rFonts w:asciiTheme="minorHAnsi" w:hAnsiTheme="minorHAnsi" w:cstheme="minorHAnsi"/>
          <w:color w:val="auto"/>
          <w:lang w:eastAsia="ja-JP"/>
        </w:rPr>
        <w:t xml:space="preserve">mages of parasites before </w:t>
      </w:r>
      <w:r w:rsidR="00D060C5">
        <w:rPr>
          <w:rFonts w:asciiTheme="minorHAnsi" w:hAnsiTheme="minorHAnsi" w:cstheme="minorHAnsi"/>
          <w:color w:val="auto"/>
          <w:lang w:eastAsia="ja-JP"/>
        </w:rPr>
        <w:t>swim-out procedure</w:t>
      </w:r>
      <w:r w:rsidR="005E6CAA">
        <w:rPr>
          <w:rFonts w:asciiTheme="minorHAnsi" w:hAnsiTheme="minorHAnsi" w:cstheme="minorHAnsi"/>
          <w:color w:val="auto"/>
          <w:lang w:eastAsia="ja-JP"/>
        </w:rPr>
        <w:t xml:space="preserve"> </w:t>
      </w:r>
      <w:r w:rsidR="00AB355D" w:rsidRPr="00AB355D">
        <w:rPr>
          <w:rFonts w:asciiTheme="minorHAnsi" w:hAnsiTheme="minorHAnsi" w:cstheme="minorHAnsi"/>
          <w:color w:val="auto"/>
          <w:lang w:eastAsia="ja-JP"/>
        </w:rPr>
        <w:t>(</w:t>
      </w:r>
      <w:r w:rsidR="005E6CAA">
        <w:rPr>
          <w:rFonts w:asciiTheme="minorHAnsi" w:hAnsiTheme="minorHAnsi" w:cstheme="minorHAnsi"/>
          <w:color w:val="auto"/>
          <w:lang w:eastAsia="ja-JP"/>
        </w:rPr>
        <w:t>left</w:t>
      </w:r>
      <w:r w:rsidR="00AB355D" w:rsidRPr="00AB355D">
        <w:rPr>
          <w:rFonts w:asciiTheme="minorHAnsi" w:hAnsiTheme="minorHAnsi" w:cstheme="minorHAnsi"/>
          <w:color w:val="auto"/>
          <w:lang w:eastAsia="ja-JP"/>
        </w:rPr>
        <w:t>)</w:t>
      </w:r>
      <w:r w:rsidR="005E6CAA">
        <w:rPr>
          <w:rFonts w:asciiTheme="minorHAnsi" w:hAnsiTheme="minorHAnsi" w:cstheme="minorHAnsi"/>
          <w:color w:val="auto"/>
          <w:lang w:eastAsia="ja-JP"/>
        </w:rPr>
        <w:t xml:space="preserve">, trypomastigotes </w:t>
      </w:r>
      <w:r w:rsidR="00B63590">
        <w:rPr>
          <w:rFonts w:asciiTheme="minorHAnsi" w:hAnsiTheme="minorHAnsi" w:cstheme="minorHAnsi"/>
          <w:color w:val="auto"/>
          <w:lang w:eastAsia="ja-JP"/>
        </w:rPr>
        <w:t xml:space="preserve">that have </w:t>
      </w:r>
      <w:r w:rsidR="005E6CAA">
        <w:rPr>
          <w:rFonts w:asciiTheme="minorHAnsi" w:hAnsiTheme="minorHAnsi" w:cstheme="minorHAnsi"/>
          <w:color w:val="auto"/>
          <w:lang w:eastAsia="ja-JP"/>
        </w:rPr>
        <w:t>sw</w:t>
      </w:r>
      <w:r w:rsidR="00B63590">
        <w:rPr>
          <w:rFonts w:asciiTheme="minorHAnsi" w:hAnsiTheme="minorHAnsi" w:cstheme="minorHAnsi"/>
          <w:color w:val="auto"/>
          <w:lang w:eastAsia="ja-JP"/>
        </w:rPr>
        <w:t>u</w:t>
      </w:r>
      <w:r w:rsidR="005E6CAA">
        <w:rPr>
          <w:rFonts w:asciiTheme="minorHAnsi" w:hAnsiTheme="minorHAnsi" w:cstheme="minorHAnsi"/>
          <w:color w:val="auto"/>
          <w:lang w:eastAsia="ja-JP"/>
        </w:rPr>
        <w:t xml:space="preserve">m out of a pellet </w:t>
      </w:r>
      <w:r w:rsidR="00AB355D" w:rsidRPr="00AB355D">
        <w:rPr>
          <w:rFonts w:asciiTheme="minorHAnsi" w:hAnsiTheme="minorHAnsi" w:cstheme="minorHAnsi"/>
          <w:color w:val="auto"/>
          <w:lang w:eastAsia="ja-JP"/>
        </w:rPr>
        <w:t>(</w:t>
      </w:r>
      <w:r w:rsidR="005E6CAA">
        <w:rPr>
          <w:rFonts w:asciiTheme="minorHAnsi" w:hAnsiTheme="minorHAnsi" w:cstheme="minorHAnsi"/>
          <w:color w:val="auto"/>
          <w:lang w:eastAsia="ja-JP"/>
        </w:rPr>
        <w:t>middle</w:t>
      </w:r>
      <w:r w:rsidR="00AB355D" w:rsidRPr="00AB355D">
        <w:rPr>
          <w:rFonts w:asciiTheme="minorHAnsi" w:hAnsiTheme="minorHAnsi" w:cstheme="minorHAnsi"/>
          <w:color w:val="auto"/>
          <w:lang w:eastAsia="ja-JP"/>
        </w:rPr>
        <w:t>)</w:t>
      </w:r>
      <w:r w:rsidR="005E6CAA">
        <w:rPr>
          <w:rFonts w:asciiTheme="minorHAnsi" w:hAnsiTheme="minorHAnsi" w:cstheme="minorHAnsi"/>
          <w:color w:val="auto"/>
          <w:lang w:eastAsia="ja-JP"/>
        </w:rPr>
        <w:t>, and parasites remain</w:t>
      </w:r>
      <w:r w:rsidR="00B63590">
        <w:rPr>
          <w:rFonts w:asciiTheme="minorHAnsi" w:hAnsiTheme="minorHAnsi" w:cstheme="minorHAnsi"/>
          <w:color w:val="auto"/>
          <w:lang w:eastAsia="ja-JP"/>
        </w:rPr>
        <w:t>ing</w:t>
      </w:r>
      <w:r w:rsidR="005E6CAA">
        <w:rPr>
          <w:rFonts w:asciiTheme="minorHAnsi" w:hAnsiTheme="minorHAnsi" w:cstheme="minorHAnsi"/>
          <w:color w:val="auto"/>
          <w:lang w:eastAsia="ja-JP"/>
        </w:rPr>
        <w:t xml:space="preserve"> in a pellet </w:t>
      </w:r>
      <w:r w:rsidR="00AB355D" w:rsidRPr="00AB355D">
        <w:rPr>
          <w:rFonts w:asciiTheme="minorHAnsi" w:hAnsiTheme="minorHAnsi" w:cstheme="minorHAnsi"/>
          <w:color w:val="auto"/>
          <w:lang w:eastAsia="ja-JP"/>
        </w:rPr>
        <w:t>(</w:t>
      </w:r>
      <w:r w:rsidR="005E6CAA">
        <w:rPr>
          <w:rFonts w:asciiTheme="minorHAnsi" w:hAnsiTheme="minorHAnsi" w:cstheme="minorHAnsi"/>
          <w:color w:val="auto"/>
          <w:lang w:eastAsia="ja-JP"/>
        </w:rPr>
        <w:t>right</w:t>
      </w:r>
      <w:r w:rsidR="00AB355D" w:rsidRPr="00AB355D">
        <w:rPr>
          <w:rFonts w:asciiTheme="minorHAnsi" w:hAnsiTheme="minorHAnsi" w:cstheme="minorHAnsi"/>
          <w:color w:val="auto"/>
          <w:lang w:eastAsia="ja-JP"/>
        </w:rPr>
        <w:t>)</w:t>
      </w:r>
      <w:r w:rsidR="005E6CAA">
        <w:rPr>
          <w:rFonts w:asciiTheme="minorHAnsi" w:hAnsiTheme="minorHAnsi" w:cstheme="minorHAnsi"/>
          <w:color w:val="auto"/>
          <w:lang w:eastAsia="ja-JP"/>
        </w:rPr>
        <w:t xml:space="preserve"> after 1 hour of incubation. </w:t>
      </w:r>
      <w:r w:rsidR="005E6CAA" w:rsidRPr="00A97FAC">
        <w:rPr>
          <w:rFonts w:asciiTheme="minorHAnsi" w:hAnsiTheme="minorHAnsi" w:cstheme="minorHAnsi"/>
          <w:color w:val="auto"/>
          <w:lang w:eastAsia="ja-JP"/>
        </w:rPr>
        <w:t>Scale bars: 10 µm.</w:t>
      </w:r>
      <w:r w:rsidR="005E6CAA">
        <w:rPr>
          <w:rFonts w:asciiTheme="minorHAnsi" w:hAnsiTheme="minorHAnsi" w:cstheme="minorHAnsi"/>
          <w:color w:val="auto"/>
          <w:lang w:eastAsia="ja-JP"/>
        </w:rPr>
        <w:t xml:space="preserve"> </w:t>
      </w:r>
    </w:p>
    <w:p w14:paraId="4CC666D3" w14:textId="77777777" w:rsidR="005E6CAA" w:rsidRDefault="005E6CAA" w:rsidP="005E6CAA">
      <w:pPr>
        <w:rPr>
          <w:rFonts w:asciiTheme="minorHAnsi" w:hAnsiTheme="minorHAnsi" w:cstheme="minorHAnsi"/>
          <w:color w:val="auto"/>
          <w:lang w:eastAsia="ja-JP"/>
        </w:rPr>
      </w:pPr>
    </w:p>
    <w:p w14:paraId="27C40E49" w14:textId="5CDF5CB7" w:rsidR="00F721AD" w:rsidRDefault="00E92ED1" w:rsidP="005E6CAA">
      <w:pPr>
        <w:rPr>
          <w:rFonts w:asciiTheme="minorHAnsi" w:hAnsiTheme="minorHAnsi" w:cstheme="minorHAnsi"/>
          <w:color w:val="auto"/>
          <w:lang w:eastAsia="ja-JP"/>
        </w:rPr>
      </w:pPr>
      <w:r w:rsidRPr="00E92ED1">
        <w:rPr>
          <w:rFonts w:asciiTheme="minorHAnsi" w:hAnsiTheme="minorHAnsi" w:cstheme="minorHAnsi" w:hint="eastAsia"/>
          <w:b/>
          <w:color w:val="auto"/>
          <w:lang w:eastAsia="ja-JP"/>
        </w:rPr>
        <w:t xml:space="preserve">Figure </w:t>
      </w:r>
      <w:r w:rsidRPr="00E92ED1">
        <w:rPr>
          <w:rFonts w:asciiTheme="minorHAnsi" w:hAnsiTheme="minorHAnsi" w:cstheme="minorHAnsi"/>
          <w:b/>
          <w:color w:val="auto"/>
          <w:lang w:eastAsia="ja-JP"/>
        </w:rPr>
        <w:t>3</w:t>
      </w:r>
      <w:r w:rsidR="005E6CAA" w:rsidRPr="00C61027">
        <w:rPr>
          <w:rFonts w:asciiTheme="minorHAnsi" w:hAnsiTheme="minorHAnsi" w:cstheme="minorHAnsi"/>
          <w:b/>
          <w:color w:val="auto"/>
          <w:lang w:eastAsia="ja-JP"/>
        </w:rPr>
        <w:t>:</w:t>
      </w:r>
      <w:r w:rsidR="005E6CAA" w:rsidRPr="005F3A8E">
        <w:rPr>
          <w:rFonts w:asciiTheme="minorHAnsi" w:hAnsiTheme="minorHAnsi" w:cstheme="minorHAnsi"/>
          <w:b/>
          <w:color w:val="auto"/>
          <w:lang w:eastAsia="ja-JP"/>
        </w:rPr>
        <w:t xml:space="preserve"> Growth monitoring of </w:t>
      </w:r>
      <w:r w:rsidR="00A77C38">
        <w:rPr>
          <w:rFonts w:asciiTheme="minorHAnsi" w:hAnsiTheme="minorHAnsi" w:cstheme="minorHAnsi"/>
          <w:b/>
          <w:color w:val="auto"/>
          <w:lang w:eastAsia="ja-JP"/>
        </w:rPr>
        <w:t>axenic amastigote</w:t>
      </w:r>
      <w:r w:rsidR="005E6CAA" w:rsidRPr="005F3A8E">
        <w:rPr>
          <w:rFonts w:asciiTheme="minorHAnsi" w:hAnsiTheme="minorHAnsi" w:cstheme="minorHAnsi"/>
          <w:b/>
          <w:color w:val="auto"/>
          <w:lang w:eastAsia="ja-JP"/>
        </w:rPr>
        <w:t xml:space="preserve">. </w:t>
      </w:r>
      <w:r w:rsidR="00AB355D" w:rsidRPr="00AB355D">
        <w:rPr>
          <w:rFonts w:asciiTheme="minorHAnsi" w:hAnsiTheme="minorHAnsi" w:cstheme="minorHAnsi"/>
          <w:color w:val="auto"/>
          <w:lang w:eastAsia="ja-JP"/>
        </w:rPr>
        <w:t>(</w:t>
      </w:r>
      <w:r w:rsidR="005E6CAA" w:rsidRPr="008C02FC">
        <w:rPr>
          <w:rFonts w:asciiTheme="minorHAnsi" w:hAnsiTheme="minorHAnsi" w:cstheme="minorHAnsi"/>
          <w:b/>
          <w:color w:val="auto"/>
          <w:lang w:eastAsia="ja-JP"/>
        </w:rPr>
        <w:t>A</w:t>
      </w:r>
      <w:r w:rsidR="00AB355D" w:rsidRPr="00AB355D">
        <w:rPr>
          <w:rFonts w:asciiTheme="minorHAnsi" w:hAnsiTheme="minorHAnsi" w:cstheme="minorHAnsi"/>
          <w:color w:val="auto"/>
          <w:lang w:eastAsia="ja-JP"/>
        </w:rPr>
        <w:t>)</w:t>
      </w:r>
      <w:r w:rsidR="005E6CAA">
        <w:rPr>
          <w:rFonts w:asciiTheme="minorHAnsi" w:hAnsiTheme="minorHAnsi" w:cstheme="minorHAnsi"/>
          <w:color w:val="auto"/>
          <w:lang w:eastAsia="ja-JP"/>
        </w:rPr>
        <w:t xml:space="preserve"> Propidium iodide </w:t>
      </w:r>
      <w:r w:rsidR="00AB355D" w:rsidRPr="00AB355D">
        <w:rPr>
          <w:rFonts w:asciiTheme="minorHAnsi" w:hAnsiTheme="minorHAnsi" w:cstheme="minorHAnsi"/>
          <w:color w:val="auto"/>
          <w:lang w:eastAsia="ja-JP"/>
        </w:rPr>
        <w:t>(</w:t>
      </w:r>
      <w:r w:rsidR="00734051">
        <w:rPr>
          <w:rFonts w:asciiTheme="minorHAnsi" w:hAnsiTheme="minorHAnsi" w:cstheme="minorHAnsi"/>
          <w:color w:val="auto"/>
          <w:lang w:eastAsia="ja-JP"/>
        </w:rPr>
        <w:t>PI</w:t>
      </w:r>
      <w:r w:rsidR="00AB355D" w:rsidRPr="00AB355D">
        <w:rPr>
          <w:rFonts w:asciiTheme="minorHAnsi" w:hAnsiTheme="minorHAnsi" w:cstheme="minorHAnsi"/>
          <w:color w:val="auto"/>
          <w:lang w:eastAsia="ja-JP"/>
        </w:rPr>
        <w:t>)</w:t>
      </w:r>
      <w:r w:rsidR="00734051">
        <w:rPr>
          <w:rFonts w:asciiTheme="minorHAnsi" w:hAnsiTheme="minorHAnsi" w:cstheme="minorHAnsi"/>
          <w:color w:val="auto"/>
          <w:lang w:eastAsia="ja-JP"/>
        </w:rPr>
        <w:t xml:space="preserve"> </w:t>
      </w:r>
      <w:r w:rsidR="005E6CAA" w:rsidRPr="00C61027">
        <w:rPr>
          <w:rFonts w:asciiTheme="minorHAnsi" w:hAnsiTheme="minorHAnsi" w:cstheme="minorHAnsi"/>
          <w:color w:val="auto"/>
          <w:lang w:eastAsia="ja-JP"/>
        </w:rPr>
        <w:t>exclusion assay</w:t>
      </w:r>
      <w:r w:rsidR="005E6CAA">
        <w:rPr>
          <w:rFonts w:asciiTheme="minorHAnsi" w:hAnsiTheme="minorHAnsi" w:cstheme="minorHAnsi"/>
          <w:color w:val="auto"/>
          <w:lang w:eastAsia="ja-JP"/>
        </w:rPr>
        <w:t xml:space="preserve">. </w:t>
      </w:r>
      <w:r w:rsidR="005E6CAA">
        <w:rPr>
          <w:rFonts w:asciiTheme="minorHAnsi" w:hAnsiTheme="minorHAnsi" w:cstheme="minorHAnsi"/>
          <w:color w:val="auto"/>
          <w:lang w:eastAsia="ja-JP"/>
        </w:rPr>
        <w:lastRenderedPageBreak/>
        <w:t xml:space="preserve">Microscopy images of </w:t>
      </w:r>
      <w:r w:rsidR="00DD65AD">
        <w:rPr>
          <w:rFonts w:asciiTheme="minorHAnsi" w:hAnsiTheme="minorHAnsi" w:cstheme="minorHAnsi"/>
          <w:color w:val="auto"/>
          <w:lang w:eastAsia="ja-JP"/>
        </w:rPr>
        <w:t>EA</w:t>
      </w:r>
      <w:r w:rsidR="005E6CAA">
        <w:rPr>
          <w:rFonts w:asciiTheme="minorHAnsi" w:hAnsiTheme="minorHAnsi" w:cstheme="minorHAnsi"/>
          <w:color w:val="auto"/>
          <w:lang w:eastAsia="ja-JP"/>
        </w:rPr>
        <w:t xml:space="preserve"> on </w:t>
      </w:r>
      <w:r w:rsidR="00B63590">
        <w:rPr>
          <w:rFonts w:asciiTheme="minorHAnsi" w:hAnsiTheme="minorHAnsi" w:cstheme="minorHAnsi"/>
          <w:color w:val="auto"/>
          <w:lang w:eastAsia="ja-JP"/>
        </w:rPr>
        <w:t xml:space="preserve">a </w:t>
      </w:r>
      <w:r w:rsidR="005E6CAA">
        <w:rPr>
          <w:rFonts w:asciiTheme="minorHAnsi" w:hAnsiTheme="minorHAnsi" w:cstheme="minorHAnsi"/>
          <w:color w:val="auto"/>
          <w:lang w:eastAsia="ja-JP"/>
        </w:rPr>
        <w:t xml:space="preserve">hemocytometer in bright field </w:t>
      </w:r>
      <w:r w:rsidR="00AB355D" w:rsidRPr="00AB355D">
        <w:rPr>
          <w:rFonts w:asciiTheme="minorHAnsi" w:hAnsiTheme="minorHAnsi" w:cstheme="minorHAnsi"/>
          <w:color w:val="auto"/>
          <w:lang w:eastAsia="ja-JP"/>
        </w:rPr>
        <w:t>(</w:t>
      </w:r>
      <w:r w:rsidR="005E6CAA">
        <w:rPr>
          <w:rFonts w:asciiTheme="minorHAnsi" w:hAnsiTheme="minorHAnsi" w:cstheme="minorHAnsi"/>
          <w:color w:val="auto"/>
          <w:lang w:eastAsia="ja-JP"/>
        </w:rPr>
        <w:t>left</w:t>
      </w:r>
      <w:r w:rsidR="00AB355D" w:rsidRPr="00AB355D">
        <w:rPr>
          <w:rFonts w:asciiTheme="minorHAnsi" w:hAnsiTheme="minorHAnsi" w:cstheme="minorHAnsi"/>
          <w:color w:val="auto"/>
          <w:lang w:eastAsia="ja-JP"/>
        </w:rPr>
        <w:t>)</w:t>
      </w:r>
      <w:r w:rsidR="005E6CAA">
        <w:rPr>
          <w:rFonts w:asciiTheme="minorHAnsi" w:hAnsiTheme="minorHAnsi" w:cstheme="minorHAnsi"/>
          <w:color w:val="auto"/>
          <w:lang w:eastAsia="ja-JP"/>
        </w:rPr>
        <w:t xml:space="preserve">, fluorescence channel </w:t>
      </w:r>
      <w:r w:rsidR="00AB355D" w:rsidRPr="00AB355D">
        <w:rPr>
          <w:rFonts w:asciiTheme="minorHAnsi" w:hAnsiTheme="minorHAnsi" w:cstheme="minorHAnsi"/>
          <w:color w:val="auto"/>
          <w:lang w:eastAsia="ja-JP"/>
        </w:rPr>
        <w:t>(</w:t>
      </w:r>
      <w:r w:rsidR="005E6CAA">
        <w:rPr>
          <w:rFonts w:asciiTheme="minorHAnsi" w:hAnsiTheme="minorHAnsi" w:cstheme="minorHAnsi"/>
          <w:color w:val="auto"/>
          <w:lang w:eastAsia="ja-JP"/>
        </w:rPr>
        <w:t>middle</w:t>
      </w:r>
      <w:r w:rsidR="00AB355D" w:rsidRPr="00AB355D">
        <w:rPr>
          <w:rFonts w:asciiTheme="minorHAnsi" w:hAnsiTheme="minorHAnsi" w:cstheme="minorHAnsi"/>
          <w:color w:val="auto"/>
          <w:lang w:eastAsia="ja-JP"/>
        </w:rPr>
        <w:t>)</w:t>
      </w:r>
      <w:r w:rsidR="005E6CAA">
        <w:rPr>
          <w:rFonts w:asciiTheme="minorHAnsi" w:hAnsiTheme="minorHAnsi" w:cstheme="minorHAnsi"/>
          <w:color w:val="auto"/>
          <w:lang w:eastAsia="ja-JP"/>
        </w:rPr>
        <w:t xml:space="preserve">, and overlaid image </w:t>
      </w:r>
      <w:r w:rsidR="00AB355D" w:rsidRPr="00AB355D">
        <w:rPr>
          <w:rFonts w:asciiTheme="minorHAnsi" w:hAnsiTheme="minorHAnsi" w:cstheme="minorHAnsi"/>
          <w:color w:val="auto"/>
          <w:lang w:eastAsia="ja-JP"/>
        </w:rPr>
        <w:t>(</w:t>
      </w:r>
      <w:r w:rsidR="005E6CAA">
        <w:rPr>
          <w:rFonts w:asciiTheme="minorHAnsi" w:hAnsiTheme="minorHAnsi" w:cstheme="minorHAnsi"/>
          <w:color w:val="auto"/>
          <w:lang w:eastAsia="ja-JP"/>
        </w:rPr>
        <w:t>right</w:t>
      </w:r>
      <w:r w:rsidR="00AB355D" w:rsidRPr="00AB355D">
        <w:rPr>
          <w:rFonts w:asciiTheme="minorHAnsi" w:hAnsiTheme="minorHAnsi" w:cstheme="minorHAnsi"/>
          <w:color w:val="auto"/>
          <w:lang w:eastAsia="ja-JP"/>
        </w:rPr>
        <w:t>)</w:t>
      </w:r>
      <w:r w:rsidR="005E6CAA">
        <w:rPr>
          <w:rFonts w:asciiTheme="minorHAnsi" w:hAnsiTheme="minorHAnsi" w:cstheme="minorHAnsi"/>
          <w:color w:val="auto"/>
          <w:lang w:eastAsia="ja-JP"/>
        </w:rPr>
        <w:t xml:space="preserve">. Yellow arrows indicate PI-stained </w:t>
      </w:r>
      <w:r w:rsidR="00380EF8">
        <w:rPr>
          <w:rFonts w:asciiTheme="minorHAnsi" w:hAnsiTheme="minorHAnsi" w:cstheme="minorHAnsi"/>
          <w:color w:val="auto"/>
          <w:lang w:eastAsia="ja-JP"/>
        </w:rPr>
        <w:t xml:space="preserve">dead </w:t>
      </w:r>
      <w:r w:rsidR="005E6CAA">
        <w:rPr>
          <w:rFonts w:asciiTheme="minorHAnsi" w:hAnsiTheme="minorHAnsi" w:cstheme="minorHAnsi"/>
          <w:color w:val="auto"/>
          <w:lang w:eastAsia="ja-JP"/>
        </w:rPr>
        <w:t>cells.</w:t>
      </w:r>
      <w:r w:rsidR="005E6CAA" w:rsidRPr="00C61027">
        <w:rPr>
          <w:rFonts w:asciiTheme="minorHAnsi" w:hAnsiTheme="minorHAnsi" w:cstheme="minorHAnsi"/>
          <w:color w:val="auto"/>
          <w:lang w:eastAsia="ja-JP"/>
        </w:rPr>
        <w:t xml:space="preserve"> </w:t>
      </w:r>
      <w:r w:rsidR="005E6CAA" w:rsidRPr="00A97FAC">
        <w:rPr>
          <w:rFonts w:asciiTheme="minorHAnsi" w:hAnsiTheme="minorHAnsi" w:cstheme="minorHAnsi"/>
          <w:color w:val="auto"/>
          <w:lang w:eastAsia="ja-JP"/>
        </w:rPr>
        <w:t xml:space="preserve">Scale bars: </w:t>
      </w:r>
      <w:r w:rsidR="005E6CAA">
        <w:rPr>
          <w:rFonts w:asciiTheme="minorHAnsi" w:hAnsiTheme="minorHAnsi" w:cstheme="minorHAnsi"/>
          <w:color w:val="auto"/>
          <w:lang w:eastAsia="ja-JP"/>
        </w:rPr>
        <w:t>2</w:t>
      </w:r>
      <w:r w:rsidR="005E6CAA" w:rsidRPr="00A97FAC">
        <w:rPr>
          <w:rFonts w:asciiTheme="minorHAnsi" w:hAnsiTheme="minorHAnsi" w:cstheme="minorHAnsi"/>
          <w:color w:val="auto"/>
          <w:lang w:eastAsia="ja-JP"/>
        </w:rPr>
        <w:t>0 µm.</w:t>
      </w:r>
      <w:r w:rsidR="005E6CAA">
        <w:rPr>
          <w:rFonts w:asciiTheme="minorHAnsi" w:hAnsiTheme="minorHAnsi" w:cstheme="minorHAnsi"/>
          <w:color w:val="auto"/>
          <w:lang w:eastAsia="ja-JP"/>
        </w:rPr>
        <w:t xml:space="preserve"> </w:t>
      </w:r>
      <w:r w:rsidR="00AB355D" w:rsidRPr="00AB355D">
        <w:rPr>
          <w:rFonts w:asciiTheme="minorHAnsi" w:hAnsiTheme="minorHAnsi" w:cstheme="minorHAnsi"/>
          <w:color w:val="auto"/>
          <w:lang w:eastAsia="ja-JP"/>
        </w:rPr>
        <w:t>(</w:t>
      </w:r>
      <w:r w:rsidR="005E6CAA" w:rsidRPr="008C02FC">
        <w:rPr>
          <w:rFonts w:asciiTheme="minorHAnsi" w:hAnsiTheme="minorHAnsi" w:cstheme="minorHAnsi"/>
          <w:b/>
          <w:color w:val="auto"/>
          <w:lang w:eastAsia="ja-JP"/>
        </w:rPr>
        <w:t>B</w:t>
      </w:r>
      <w:r w:rsidR="00AB355D" w:rsidRPr="00AB355D">
        <w:rPr>
          <w:rFonts w:asciiTheme="minorHAnsi" w:hAnsiTheme="minorHAnsi" w:cstheme="minorHAnsi"/>
          <w:color w:val="auto"/>
          <w:lang w:eastAsia="ja-JP"/>
        </w:rPr>
        <w:t>)</w:t>
      </w:r>
      <w:r w:rsidR="005E6CAA">
        <w:rPr>
          <w:rFonts w:asciiTheme="minorHAnsi" w:hAnsiTheme="minorHAnsi" w:cstheme="minorHAnsi"/>
          <w:color w:val="auto"/>
          <w:lang w:eastAsia="ja-JP"/>
        </w:rPr>
        <w:t xml:space="preserve"> Cell count of Cas9-expressing amastigotes after transfection with gRNAs against </w:t>
      </w:r>
      <w:r w:rsidR="005E6CAA" w:rsidRPr="00F721AD">
        <w:rPr>
          <w:rFonts w:asciiTheme="minorHAnsi" w:hAnsiTheme="minorHAnsi" w:cstheme="minorHAnsi"/>
          <w:i/>
          <w:color w:val="auto"/>
          <w:lang w:eastAsia="ja-JP"/>
        </w:rPr>
        <w:t>TcC</w:t>
      </w:r>
      <w:r w:rsidR="00F721AD" w:rsidRPr="00F721AD">
        <w:rPr>
          <w:rFonts w:asciiTheme="minorHAnsi" w:hAnsiTheme="minorHAnsi" w:cstheme="minorHAnsi"/>
          <w:i/>
          <w:color w:val="auto"/>
          <w:lang w:eastAsia="ja-JP"/>
        </w:rPr>
        <w:t>GM</w:t>
      </w:r>
      <w:r w:rsidR="005E6CAA" w:rsidRPr="00F721AD">
        <w:rPr>
          <w:rFonts w:asciiTheme="minorHAnsi" w:hAnsiTheme="minorHAnsi" w:cstheme="minorHAnsi"/>
          <w:i/>
          <w:color w:val="auto"/>
          <w:lang w:eastAsia="ja-JP"/>
        </w:rPr>
        <w:t>1</w:t>
      </w:r>
      <w:r w:rsidR="00766746">
        <w:rPr>
          <w:rFonts w:asciiTheme="minorHAnsi" w:hAnsiTheme="minorHAnsi" w:cstheme="minorHAnsi"/>
          <w:color w:val="auto"/>
          <w:lang w:eastAsia="ja-JP"/>
        </w:rPr>
        <w:t xml:space="preserve"> </w:t>
      </w:r>
      <w:r w:rsidR="00AB355D" w:rsidRPr="00AB355D">
        <w:rPr>
          <w:rFonts w:asciiTheme="minorHAnsi" w:hAnsiTheme="minorHAnsi" w:cstheme="minorHAnsi"/>
          <w:color w:val="auto"/>
          <w:lang w:eastAsia="ja-JP"/>
        </w:rPr>
        <w:t>(</w:t>
      </w:r>
      <w:r w:rsidR="00256A4C">
        <w:rPr>
          <w:rFonts w:asciiTheme="minorHAnsi" w:hAnsiTheme="minorHAnsi" w:cstheme="minorHAnsi"/>
          <w:color w:val="auto"/>
          <w:lang w:eastAsia="ja-JP"/>
        </w:rPr>
        <w:t>open circle</w:t>
      </w:r>
      <w:r w:rsidR="00AB355D" w:rsidRPr="00AB355D">
        <w:rPr>
          <w:rFonts w:asciiTheme="minorHAnsi" w:hAnsiTheme="minorHAnsi" w:cstheme="minorHAnsi"/>
          <w:color w:val="auto"/>
          <w:lang w:eastAsia="ja-JP"/>
        </w:rPr>
        <w:t>)</w:t>
      </w:r>
      <w:r w:rsidR="005E6CAA">
        <w:rPr>
          <w:rFonts w:asciiTheme="minorHAnsi" w:hAnsiTheme="minorHAnsi" w:cstheme="minorHAnsi"/>
          <w:color w:val="auto"/>
          <w:lang w:eastAsia="ja-JP"/>
        </w:rPr>
        <w:t xml:space="preserve"> and control gRNA with no homology to </w:t>
      </w:r>
      <w:r w:rsidR="005E6CAA" w:rsidRPr="00552D76">
        <w:rPr>
          <w:rFonts w:asciiTheme="minorHAnsi" w:hAnsiTheme="minorHAnsi" w:cstheme="minorHAnsi"/>
          <w:i/>
          <w:color w:val="auto"/>
          <w:lang w:eastAsia="ja-JP"/>
        </w:rPr>
        <w:t xml:space="preserve">T. </w:t>
      </w:r>
      <w:proofErr w:type="spellStart"/>
      <w:r w:rsidR="005E6CAA" w:rsidRPr="00552D76">
        <w:rPr>
          <w:rFonts w:asciiTheme="minorHAnsi" w:hAnsiTheme="minorHAnsi" w:cstheme="minorHAnsi"/>
          <w:i/>
          <w:color w:val="auto"/>
          <w:lang w:eastAsia="ja-JP"/>
        </w:rPr>
        <w:t>cruzi</w:t>
      </w:r>
      <w:proofErr w:type="spellEnd"/>
      <w:r w:rsidR="00256A4C">
        <w:rPr>
          <w:rFonts w:asciiTheme="minorHAnsi" w:hAnsiTheme="minorHAnsi" w:cstheme="minorHAnsi"/>
          <w:color w:val="auto"/>
          <w:lang w:eastAsia="ja-JP"/>
        </w:rPr>
        <w:t xml:space="preserve"> </w:t>
      </w:r>
      <w:r w:rsidR="00AB355D" w:rsidRPr="00AB355D">
        <w:rPr>
          <w:rFonts w:asciiTheme="minorHAnsi" w:hAnsiTheme="minorHAnsi" w:cstheme="minorHAnsi"/>
          <w:color w:val="auto"/>
          <w:lang w:eastAsia="ja-JP"/>
        </w:rPr>
        <w:t>(</w:t>
      </w:r>
      <w:r w:rsidR="00256A4C">
        <w:rPr>
          <w:rFonts w:asciiTheme="minorHAnsi" w:hAnsiTheme="minorHAnsi" w:cstheme="minorHAnsi"/>
          <w:color w:val="auto"/>
          <w:lang w:eastAsia="ja-JP"/>
        </w:rPr>
        <w:t>closed circle</w:t>
      </w:r>
      <w:r w:rsidR="00AB355D" w:rsidRPr="00AB355D">
        <w:rPr>
          <w:rFonts w:asciiTheme="minorHAnsi" w:hAnsiTheme="minorHAnsi" w:cstheme="minorHAnsi"/>
          <w:color w:val="auto"/>
          <w:lang w:eastAsia="ja-JP"/>
        </w:rPr>
        <w:t>)</w:t>
      </w:r>
      <w:r w:rsidR="00256A4C">
        <w:rPr>
          <w:rFonts w:asciiTheme="minorHAnsi" w:hAnsiTheme="minorHAnsi" w:cstheme="minorHAnsi"/>
          <w:color w:val="auto"/>
          <w:lang w:eastAsia="ja-JP"/>
        </w:rPr>
        <w:t>.</w:t>
      </w:r>
      <w:r w:rsidR="005F3A8E" w:rsidRPr="005F3A8E">
        <w:rPr>
          <w:rFonts w:asciiTheme="minorHAnsi" w:hAnsiTheme="minorHAnsi" w:cstheme="minorHAnsi"/>
          <w:color w:val="auto"/>
          <w:lang w:eastAsia="ja-JP"/>
        </w:rPr>
        <w:t xml:space="preserve"> </w:t>
      </w:r>
      <w:proofErr w:type="spellStart"/>
      <w:r w:rsidR="00F721AD" w:rsidRPr="00F721AD">
        <w:rPr>
          <w:rFonts w:asciiTheme="minorHAnsi" w:hAnsiTheme="minorHAnsi" w:cstheme="minorHAnsi"/>
          <w:color w:val="auto"/>
          <w:lang w:eastAsia="ja-JP"/>
        </w:rPr>
        <w:t>Electroporations</w:t>
      </w:r>
      <w:proofErr w:type="spellEnd"/>
      <w:r w:rsidR="00F721AD" w:rsidRPr="00F721AD">
        <w:rPr>
          <w:rFonts w:asciiTheme="minorHAnsi" w:hAnsiTheme="minorHAnsi" w:cstheme="minorHAnsi"/>
          <w:color w:val="auto"/>
          <w:lang w:eastAsia="ja-JP"/>
        </w:rPr>
        <w:t xml:space="preserve"> were performed in triplicates, and mean values </w:t>
      </w:r>
      <w:r w:rsidR="00AB355D" w:rsidRPr="00AB355D">
        <w:rPr>
          <w:rFonts w:asciiTheme="minorHAnsi" w:hAnsiTheme="minorHAnsi" w:cstheme="minorHAnsi"/>
          <w:color w:val="auto"/>
          <w:lang w:eastAsia="ja-JP"/>
        </w:rPr>
        <w:t>(</w:t>
      </w:r>
      <w:r w:rsidR="00F721AD" w:rsidRPr="00F721AD">
        <w:rPr>
          <w:rFonts w:asciiTheme="minorHAnsi" w:hAnsiTheme="minorHAnsi" w:cstheme="minorHAnsi"/>
          <w:color w:val="auto"/>
          <w:lang w:eastAsia="ja-JP"/>
        </w:rPr>
        <w:t>±SD</w:t>
      </w:r>
      <w:r w:rsidR="00AB355D" w:rsidRPr="00AB355D">
        <w:rPr>
          <w:rFonts w:asciiTheme="minorHAnsi" w:hAnsiTheme="minorHAnsi" w:cstheme="minorHAnsi"/>
          <w:color w:val="auto"/>
          <w:lang w:eastAsia="ja-JP"/>
        </w:rPr>
        <w:t>)</w:t>
      </w:r>
      <w:r w:rsidR="00F721AD" w:rsidRPr="00F721AD">
        <w:rPr>
          <w:rFonts w:asciiTheme="minorHAnsi" w:hAnsiTheme="minorHAnsi" w:cstheme="minorHAnsi"/>
          <w:color w:val="auto"/>
          <w:lang w:eastAsia="ja-JP"/>
        </w:rPr>
        <w:t xml:space="preserve"> are plotted.</w:t>
      </w:r>
      <w:r>
        <w:rPr>
          <w:rFonts w:asciiTheme="minorHAnsi" w:hAnsiTheme="minorHAnsi" w:cstheme="minorHAnsi"/>
          <w:color w:val="auto"/>
          <w:lang w:eastAsia="ja-JP"/>
        </w:rPr>
        <w:t xml:space="preserve"> </w:t>
      </w:r>
      <w:r w:rsidR="00AB355D" w:rsidRPr="00AB355D">
        <w:rPr>
          <w:rFonts w:asciiTheme="minorHAnsi" w:hAnsiTheme="minorHAnsi" w:cstheme="minorHAnsi"/>
          <w:color w:val="auto"/>
          <w:lang w:eastAsia="ja-JP"/>
        </w:rPr>
        <w:t>(</w:t>
      </w:r>
      <w:r w:rsidR="00F721AD" w:rsidRPr="00F721AD">
        <w:rPr>
          <w:rFonts w:asciiTheme="minorHAnsi" w:hAnsiTheme="minorHAnsi" w:cstheme="minorHAnsi"/>
          <w:color w:val="auto"/>
          <w:lang w:eastAsia="ja-JP"/>
        </w:rPr>
        <w:t>**p&lt;0.01 by Welch’s t-test</w:t>
      </w:r>
      <w:r w:rsidR="00AB355D" w:rsidRPr="00AB355D">
        <w:rPr>
          <w:rFonts w:asciiTheme="minorHAnsi" w:hAnsiTheme="minorHAnsi" w:cstheme="minorHAnsi"/>
          <w:color w:val="auto"/>
          <w:lang w:eastAsia="ja-JP"/>
        </w:rPr>
        <w:t>)</w:t>
      </w:r>
      <w:r w:rsidR="00F721AD" w:rsidRPr="00F721AD">
        <w:rPr>
          <w:rFonts w:asciiTheme="minorHAnsi" w:hAnsiTheme="minorHAnsi" w:cstheme="minorHAnsi"/>
          <w:color w:val="auto"/>
          <w:lang w:eastAsia="ja-JP"/>
        </w:rPr>
        <w:t>.</w:t>
      </w:r>
      <w:r w:rsidR="00F721AD">
        <w:rPr>
          <w:rFonts w:asciiTheme="minorHAnsi" w:hAnsiTheme="minorHAnsi" w:cstheme="minorHAnsi"/>
          <w:color w:val="auto"/>
          <w:lang w:eastAsia="ja-JP"/>
        </w:rPr>
        <w:t xml:space="preserve"> </w:t>
      </w:r>
      <w:r w:rsidR="005F3A8E" w:rsidRPr="005F3A8E">
        <w:rPr>
          <w:rFonts w:asciiTheme="minorHAnsi" w:hAnsiTheme="minorHAnsi" w:cstheme="minorHAnsi"/>
          <w:color w:val="auto"/>
          <w:lang w:eastAsia="ja-JP"/>
        </w:rPr>
        <w:t>This figure has been modified from</w:t>
      </w:r>
      <w:r w:rsidR="005F3A8E">
        <w:rPr>
          <w:rFonts w:asciiTheme="minorHAnsi" w:hAnsiTheme="minorHAnsi" w:cstheme="minorHAnsi"/>
          <w:color w:val="auto"/>
          <w:lang w:eastAsia="ja-JP"/>
        </w:rPr>
        <w:t xml:space="preserve"> Takagi </w:t>
      </w:r>
      <w:r w:rsidR="003E41C0" w:rsidRPr="003E41C0">
        <w:rPr>
          <w:rFonts w:asciiTheme="minorHAnsi" w:hAnsiTheme="minorHAnsi" w:cstheme="minorHAnsi"/>
          <w:color w:val="auto"/>
          <w:lang w:eastAsia="ja-JP"/>
        </w:rPr>
        <w:t>et al.</w:t>
      </w:r>
      <w:r w:rsidR="005F3A8E">
        <w:rPr>
          <w:rFonts w:asciiTheme="minorHAnsi" w:hAnsiTheme="minorHAnsi" w:cstheme="minorHAnsi"/>
          <w:color w:val="auto"/>
          <w:lang w:eastAsia="ja-JP"/>
        </w:rPr>
        <w:fldChar w:fldCharType="begin" w:fldLock="1"/>
      </w:r>
      <w:r w:rsidR="001F4C68">
        <w:rPr>
          <w:rFonts w:asciiTheme="minorHAnsi" w:hAnsiTheme="minorHAnsi" w:cstheme="minorHAnsi"/>
          <w:color w:val="auto"/>
          <w:lang w:eastAsia="ja-JP"/>
        </w:rPr>
        <w:instrText>ADDIN CSL_CITATION {"citationItems":[{"id":"ITEM-1","itemData":{"DOI":"10.1371/journal.pntd.0007088","ISSN":"1935-2735","PMID":"30640901","abstract":"Trypanosoma cruzi has three distinct life cycle stages; epimastigote, trypomastigote, and amastigote. Amastigote is the replication stage in host mammalian cells, hence this stage of parasite has clinical significance in drug development research. Presence of extracellular amastigotes (EA) and their infection capability have been known for some decades. Here, we demonstrate that EA can be utilized as an axenic culture to aid in stage-specific study of T. cruzi. Amastigote-like property of axenic amastigote can be sustained in LIT medium at 37°C at least for 1 week, judging from their morphology, amastigote-specific UTR-regulated GFP expression, and stage-specific expression of selected endogenous genes. Inhibitory effect of benznidazole and nifurtimox on axenic amastigotes was comparable to that on intracellular amastigotes. Exogenous nucleic acids can be transfected into EA via conventional electroporation, and selective marker could be utilized for enrichment of transfectants. We also demonstrate that CRISPR/Cas9-mediated gene knockout can be performed in EA. Essentiality of the target gene can be evaluated by the growth capability of the knockout EA, either by continuation of axenic culturing or by host infection and following replication as intracellular amastigotes. By taking advantage of the accessibility and sturdiness of EA, we can potentially expand our experimental freedom in studying amastigote stage of T. cruzi.","author":[{"dropping-particle":"","family":"Takagi","given":"Yuko","non-dropping-particle":"","parse-names":false,"suffix":""},{"dropping-particle":"","family":"Akutsu","given":"Yukie","non-dropping-particle":"","parse-names":false,"suffix":""},{"dropping-particle":"","family":"Doi","given":"Motomichi","non-dropping-particle":"","parse-names":false,"suffix":""},{"dropping-particle":"","family":"Furukawa","given":"Koji","non-dropping-particle":"","parse-names":false,"suffix":""}],"container-title":"PLOS Neglected Tropical Diseases","editor":[{"dropping-particle":"","family":"Rodriguez","given":"Ana","non-dropping-particle":"","parse-names":false,"suffix":""}],"id":"ITEM-1","issue":"1","issued":{"date-parts":[["2019","1","14"]]},"page":"e0007088","title":"Utilization of proliferable extracellular amastigotes for transient gene expression, drug sensitivity assay, and CRISPR/Cas9-mediated gene knockout in Trypanosoma cruzi","type":"article-journal","volume":"13"},"uris":["http://www.mendeley.com/documents/?uuid=ef7d422b-281c-363f-bff3-f84025051928"]}],"mendeley":{"formattedCitation":"&lt;sup&gt;22&lt;/sup&gt;","plainTextFormattedCitation":"22","previouslyFormattedCitation":"&lt;sup&gt;22&lt;/sup&gt;"},"properties":{"noteIndex":0},"schema":"https://github.com/citation-style-language/schema/raw/master/csl-citation.json"}</w:instrText>
      </w:r>
      <w:r w:rsidR="005F3A8E">
        <w:rPr>
          <w:rFonts w:asciiTheme="minorHAnsi" w:hAnsiTheme="minorHAnsi" w:cstheme="minorHAnsi"/>
          <w:color w:val="auto"/>
          <w:lang w:eastAsia="ja-JP"/>
        </w:rPr>
        <w:fldChar w:fldCharType="separate"/>
      </w:r>
      <w:r w:rsidR="001F4C68" w:rsidRPr="001F4C68">
        <w:rPr>
          <w:rFonts w:asciiTheme="minorHAnsi" w:hAnsiTheme="minorHAnsi" w:cstheme="minorHAnsi"/>
          <w:noProof/>
          <w:color w:val="auto"/>
          <w:vertAlign w:val="superscript"/>
          <w:lang w:eastAsia="ja-JP"/>
        </w:rPr>
        <w:t>22</w:t>
      </w:r>
      <w:r w:rsidR="005F3A8E">
        <w:rPr>
          <w:rFonts w:asciiTheme="minorHAnsi" w:hAnsiTheme="minorHAnsi" w:cstheme="minorHAnsi"/>
          <w:color w:val="auto"/>
          <w:lang w:eastAsia="ja-JP"/>
        </w:rPr>
        <w:fldChar w:fldCharType="end"/>
      </w:r>
      <w:r w:rsidR="005F3A8E">
        <w:rPr>
          <w:rFonts w:asciiTheme="minorHAnsi" w:hAnsiTheme="minorHAnsi" w:cstheme="minorHAnsi"/>
          <w:color w:val="auto"/>
          <w:lang w:eastAsia="ja-JP"/>
        </w:rPr>
        <w:t xml:space="preserve"> </w:t>
      </w:r>
    </w:p>
    <w:p w14:paraId="17418589" w14:textId="77777777" w:rsidR="00F721AD" w:rsidRPr="00C61027" w:rsidRDefault="00F721AD" w:rsidP="005E6CAA">
      <w:pPr>
        <w:rPr>
          <w:rFonts w:asciiTheme="minorHAnsi" w:hAnsiTheme="minorHAnsi" w:cstheme="minorHAnsi"/>
          <w:color w:val="auto"/>
          <w:lang w:eastAsia="ja-JP"/>
        </w:rPr>
      </w:pPr>
    </w:p>
    <w:p w14:paraId="1D5C3B7A" w14:textId="1FD6F71B" w:rsidR="005E6CAA" w:rsidRPr="005B6529" w:rsidRDefault="00E92ED1" w:rsidP="005E6CAA">
      <w:pPr>
        <w:rPr>
          <w:rFonts w:asciiTheme="minorHAnsi" w:hAnsiTheme="minorHAnsi" w:cstheme="minorHAnsi"/>
          <w:color w:val="808080" w:themeColor="background1" w:themeShade="80"/>
          <w:shd w:val="clear" w:color="auto" w:fill="FFFFFF"/>
        </w:rPr>
      </w:pPr>
      <w:r w:rsidRPr="00E92ED1">
        <w:rPr>
          <w:rFonts w:asciiTheme="minorHAnsi" w:hAnsiTheme="minorHAnsi" w:cstheme="minorHAnsi" w:hint="eastAsia"/>
          <w:b/>
          <w:color w:val="auto"/>
          <w:lang w:eastAsia="ja-JP"/>
        </w:rPr>
        <w:t xml:space="preserve">Figure </w:t>
      </w:r>
      <w:r w:rsidRPr="00E92ED1">
        <w:rPr>
          <w:rFonts w:asciiTheme="minorHAnsi" w:hAnsiTheme="minorHAnsi" w:cstheme="minorHAnsi"/>
          <w:b/>
          <w:color w:val="auto"/>
          <w:lang w:eastAsia="ja-JP"/>
        </w:rPr>
        <w:t>4</w:t>
      </w:r>
      <w:r w:rsidR="005E6CAA" w:rsidRPr="00C61027">
        <w:rPr>
          <w:rFonts w:asciiTheme="minorHAnsi" w:hAnsiTheme="minorHAnsi" w:cstheme="minorHAnsi"/>
          <w:b/>
          <w:color w:val="auto"/>
          <w:lang w:eastAsia="ja-JP"/>
        </w:rPr>
        <w:t>:</w:t>
      </w:r>
      <w:r w:rsidR="005E6CAA">
        <w:rPr>
          <w:rFonts w:asciiTheme="minorHAnsi" w:hAnsiTheme="minorHAnsi" w:cstheme="minorHAnsi"/>
          <w:b/>
          <w:color w:val="auto"/>
          <w:lang w:eastAsia="ja-JP"/>
        </w:rPr>
        <w:t xml:space="preserve"> </w:t>
      </w:r>
      <w:r w:rsidR="005E6CAA" w:rsidRPr="005F3A8E">
        <w:rPr>
          <w:rFonts w:asciiTheme="minorHAnsi" w:hAnsiTheme="minorHAnsi" w:cstheme="minorHAnsi"/>
          <w:b/>
          <w:color w:val="auto"/>
          <w:lang w:eastAsia="ja-JP"/>
        </w:rPr>
        <w:t xml:space="preserve">Growth of knockout amastigotes </w:t>
      </w:r>
      <w:r w:rsidR="00380EF8">
        <w:rPr>
          <w:rFonts w:asciiTheme="minorHAnsi" w:hAnsiTheme="minorHAnsi" w:cstheme="minorHAnsi"/>
          <w:b/>
          <w:color w:val="auto"/>
          <w:lang w:eastAsia="ja-JP"/>
        </w:rPr>
        <w:t>after</w:t>
      </w:r>
      <w:r w:rsidR="005E6CAA" w:rsidRPr="005F3A8E">
        <w:rPr>
          <w:rFonts w:asciiTheme="minorHAnsi" w:hAnsiTheme="minorHAnsi" w:cstheme="minorHAnsi"/>
          <w:b/>
          <w:color w:val="auto"/>
          <w:lang w:eastAsia="ja-JP"/>
        </w:rPr>
        <w:t xml:space="preserve"> host in</w:t>
      </w:r>
      <w:r w:rsidR="003B2932">
        <w:rPr>
          <w:rFonts w:asciiTheme="minorHAnsi" w:hAnsiTheme="minorHAnsi" w:cstheme="minorHAnsi"/>
          <w:b/>
          <w:color w:val="auto"/>
          <w:lang w:eastAsia="ja-JP"/>
        </w:rPr>
        <w:t>vasion</w:t>
      </w:r>
      <w:r w:rsidR="005E6CAA" w:rsidRPr="005F3A8E">
        <w:rPr>
          <w:rFonts w:asciiTheme="minorHAnsi" w:hAnsiTheme="minorHAnsi" w:cstheme="minorHAnsi"/>
          <w:b/>
          <w:color w:val="auto"/>
          <w:lang w:eastAsia="ja-JP"/>
        </w:rPr>
        <w:t xml:space="preserve">. </w:t>
      </w:r>
      <w:r w:rsidR="00AB355D" w:rsidRPr="00AB355D">
        <w:rPr>
          <w:rFonts w:asciiTheme="minorHAnsi" w:hAnsiTheme="minorHAnsi" w:cstheme="minorHAnsi"/>
          <w:color w:val="auto"/>
          <w:lang w:eastAsia="ja-JP"/>
        </w:rPr>
        <w:t>(</w:t>
      </w:r>
      <w:r w:rsidR="005E6CAA" w:rsidRPr="008C02FC">
        <w:rPr>
          <w:rFonts w:asciiTheme="minorHAnsi" w:hAnsiTheme="minorHAnsi" w:cstheme="minorHAnsi"/>
          <w:b/>
          <w:color w:val="auto"/>
          <w:lang w:eastAsia="ja-JP"/>
        </w:rPr>
        <w:t>A</w:t>
      </w:r>
      <w:r w:rsidR="00AB355D" w:rsidRPr="00AB355D">
        <w:rPr>
          <w:rFonts w:asciiTheme="minorHAnsi" w:hAnsiTheme="minorHAnsi" w:cstheme="minorHAnsi"/>
          <w:color w:val="auto"/>
          <w:lang w:eastAsia="ja-JP"/>
        </w:rPr>
        <w:t>)</w:t>
      </w:r>
      <w:r w:rsidR="005E6CAA">
        <w:rPr>
          <w:rFonts w:asciiTheme="minorHAnsi" w:hAnsiTheme="minorHAnsi" w:cstheme="minorHAnsi"/>
          <w:color w:val="auto"/>
          <w:lang w:eastAsia="ja-JP"/>
        </w:rPr>
        <w:t xml:space="preserve"> </w:t>
      </w:r>
      <w:r w:rsidR="00951A03" w:rsidRPr="008157EB">
        <w:rPr>
          <w:rFonts w:asciiTheme="minorHAnsi" w:hAnsiTheme="minorHAnsi" w:cstheme="minorHAnsi"/>
          <w:color w:val="auto"/>
          <w:lang w:eastAsia="ja-JP"/>
        </w:rPr>
        <w:t xml:space="preserve">Nuclear staining of </w:t>
      </w:r>
      <w:r w:rsidR="00C318DF">
        <w:rPr>
          <w:rFonts w:asciiTheme="minorHAnsi" w:hAnsiTheme="minorHAnsi" w:cstheme="minorHAnsi"/>
          <w:color w:val="auto"/>
          <w:lang w:eastAsia="ja-JP"/>
        </w:rPr>
        <w:t xml:space="preserve">the </w:t>
      </w:r>
      <w:r w:rsidR="00951A03" w:rsidRPr="008157EB">
        <w:rPr>
          <w:rFonts w:asciiTheme="minorHAnsi" w:hAnsiTheme="minorHAnsi" w:cstheme="minorHAnsi"/>
          <w:color w:val="auto"/>
          <w:lang w:eastAsia="ja-JP"/>
        </w:rPr>
        <w:t>host-parasite co-culture</w:t>
      </w:r>
      <w:r w:rsidR="00C318DF" w:rsidRPr="00053EEE">
        <w:rPr>
          <w:rFonts w:asciiTheme="minorHAnsi" w:hAnsiTheme="minorHAnsi" w:cstheme="minorHAnsi"/>
          <w:color w:val="auto"/>
          <w:lang w:eastAsia="ja-JP"/>
        </w:rPr>
        <w:t xml:space="preserve"> after </w:t>
      </w:r>
      <w:r w:rsidR="000123B8" w:rsidRPr="008157EB">
        <w:rPr>
          <w:rFonts w:asciiTheme="minorHAnsi" w:hAnsiTheme="minorHAnsi" w:cstheme="minorHAnsi"/>
          <w:color w:val="auto"/>
          <w:lang w:eastAsia="ja-JP"/>
        </w:rPr>
        <w:t>intracellular replication</w:t>
      </w:r>
      <w:r w:rsidR="00951A03" w:rsidRPr="008157EB">
        <w:rPr>
          <w:rFonts w:asciiTheme="minorHAnsi" w:hAnsiTheme="minorHAnsi" w:cstheme="minorHAnsi"/>
          <w:color w:val="auto"/>
          <w:lang w:eastAsia="ja-JP"/>
        </w:rPr>
        <w:t xml:space="preserve"> </w:t>
      </w:r>
      <w:r w:rsidR="000123B8" w:rsidRPr="008157EB">
        <w:rPr>
          <w:rFonts w:asciiTheme="minorHAnsi" w:hAnsiTheme="minorHAnsi" w:cstheme="minorHAnsi"/>
          <w:color w:val="auto"/>
          <w:lang w:eastAsia="ja-JP"/>
        </w:rPr>
        <w:t>of amastigote</w:t>
      </w:r>
      <w:r w:rsidR="00395633" w:rsidRPr="008157EB">
        <w:rPr>
          <w:rFonts w:asciiTheme="minorHAnsi" w:hAnsiTheme="minorHAnsi" w:cstheme="minorHAnsi"/>
          <w:color w:val="auto"/>
          <w:lang w:eastAsia="ja-JP"/>
        </w:rPr>
        <w:t>s</w:t>
      </w:r>
      <w:r w:rsidR="000123B8" w:rsidRPr="008157EB">
        <w:rPr>
          <w:rFonts w:asciiTheme="minorHAnsi" w:hAnsiTheme="minorHAnsi" w:cstheme="minorHAnsi"/>
          <w:color w:val="auto"/>
          <w:lang w:eastAsia="ja-JP"/>
        </w:rPr>
        <w:t xml:space="preserve"> transfected</w:t>
      </w:r>
      <w:r w:rsidR="00951A03" w:rsidRPr="008157EB">
        <w:rPr>
          <w:rFonts w:asciiTheme="minorHAnsi" w:hAnsiTheme="minorHAnsi" w:cstheme="minorHAnsi"/>
          <w:color w:val="auto"/>
          <w:lang w:eastAsia="ja-JP"/>
        </w:rPr>
        <w:t xml:space="preserve"> with gRNAs against </w:t>
      </w:r>
      <w:r w:rsidR="00951A03" w:rsidRPr="008157EB">
        <w:rPr>
          <w:rFonts w:asciiTheme="minorHAnsi" w:hAnsiTheme="minorHAnsi" w:cstheme="minorHAnsi"/>
          <w:i/>
          <w:color w:val="auto"/>
          <w:lang w:eastAsia="ja-JP"/>
        </w:rPr>
        <w:t>TcCGM1</w:t>
      </w:r>
      <w:r w:rsidR="00951A03" w:rsidRPr="008157EB">
        <w:rPr>
          <w:rFonts w:asciiTheme="minorHAnsi" w:hAnsiTheme="minorHAnsi" w:cstheme="minorHAnsi"/>
          <w:color w:val="auto"/>
          <w:lang w:eastAsia="ja-JP"/>
        </w:rPr>
        <w:t xml:space="preserve"> and control gRNA.</w:t>
      </w:r>
      <w:r w:rsidR="005E6CAA" w:rsidRPr="008157EB">
        <w:rPr>
          <w:rFonts w:asciiTheme="minorHAnsi" w:hAnsiTheme="minorHAnsi" w:cstheme="minorHAnsi"/>
          <w:color w:val="auto"/>
          <w:lang w:eastAsia="ja-JP"/>
        </w:rPr>
        <w:t xml:space="preserve"> </w:t>
      </w:r>
      <w:r w:rsidR="0034410C" w:rsidRPr="008157EB">
        <w:rPr>
          <w:rFonts w:asciiTheme="minorHAnsi" w:hAnsiTheme="minorHAnsi" w:cstheme="minorHAnsi"/>
          <w:color w:val="auto"/>
          <w:lang w:eastAsia="ja-JP"/>
        </w:rPr>
        <w:t>gRNA-transfected EAs were applied onto 3T3 cells 1 day after electroporation and allowed to</w:t>
      </w:r>
      <w:r w:rsidR="0034410C" w:rsidRPr="0034410C">
        <w:rPr>
          <w:rFonts w:asciiTheme="minorHAnsi" w:hAnsiTheme="minorHAnsi" w:cstheme="minorHAnsi"/>
          <w:color w:val="auto"/>
          <w:lang w:eastAsia="ja-JP"/>
        </w:rPr>
        <w:t xml:space="preserve"> infect host cells for 2 days. Amastigotes </w:t>
      </w:r>
      <w:r w:rsidR="00AB355D" w:rsidRPr="0034410C">
        <w:rPr>
          <w:rFonts w:asciiTheme="minorHAnsi" w:hAnsiTheme="minorHAnsi" w:cstheme="minorHAnsi"/>
          <w:color w:val="auto"/>
          <w:lang w:eastAsia="ja-JP"/>
        </w:rPr>
        <w:t>remain</w:t>
      </w:r>
      <w:r w:rsidR="00AB355D">
        <w:rPr>
          <w:rFonts w:asciiTheme="minorHAnsi" w:hAnsiTheme="minorHAnsi" w:cstheme="minorHAnsi"/>
          <w:color w:val="auto"/>
          <w:lang w:eastAsia="ja-JP"/>
        </w:rPr>
        <w:t>ing</w:t>
      </w:r>
      <w:r w:rsidR="00AB355D" w:rsidRPr="0034410C">
        <w:rPr>
          <w:rFonts w:asciiTheme="minorHAnsi" w:hAnsiTheme="minorHAnsi" w:cstheme="minorHAnsi"/>
          <w:color w:val="auto"/>
          <w:lang w:eastAsia="ja-JP"/>
        </w:rPr>
        <w:t xml:space="preserve"> </w:t>
      </w:r>
      <w:r w:rsidR="0034410C" w:rsidRPr="0034410C">
        <w:rPr>
          <w:rFonts w:asciiTheme="minorHAnsi" w:hAnsiTheme="minorHAnsi" w:cstheme="minorHAnsi"/>
          <w:color w:val="auto"/>
          <w:lang w:eastAsia="ja-JP"/>
        </w:rPr>
        <w:t xml:space="preserve">outside of the host cells were washed away, and </w:t>
      </w:r>
      <w:r w:rsidR="00AB355D">
        <w:rPr>
          <w:rFonts w:asciiTheme="minorHAnsi" w:hAnsiTheme="minorHAnsi" w:cstheme="minorHAnsi"/>
          <w:color w:val="auto"/>
          <w:lang w:eastAsia="ja-JP"/>
        </w:rPr>
        <w:t xml:space="preserve">the </w:t>
      </w:r>
      <w:r w:rsidR="0034410C" w:rsidRPr="0034410C">
        <w:rPr>
          <w:rFonts w:asciiTheme="minorHAnsi" w:hAnsiTheme="minorHAnsi" w:cstheme="minorHAnsi"/>
          <w:color w:val="auto"/>
          <w:lang w:eastAsia="ja-JP"/>
        </w:rPr>
        <w:t xml:space="preserve">host-parasite co-culture was incubated for </w:t>
      </w:r>
      <w:r w:rsidR="00AB355D">
        <w:rPr>
          <w:rFonts w:asciiTheme="minorHAnsi" w:hAnsiTheme="minorHAnsi" w:cstheme="minorHAnsi"/>
          <w:color w:val="auto"/>
          <w:lang w:eastAsia="ja-JP"/>
        </w:rPr>
        <w:t xml:space="preserve">an </w:t>
      </w:r>
      <w:r w:rsidR="0034410C" w:rsidRPr="0034410C">
        <w:rPr>
          <w:rFonts w:asciiTheme="minorHAnsi" w:hAnsiTheme="minorHAnsi" w:cstheme="minorHAnsi"/>
          <w:color w:val="auto"/>
          <w:lang w:eastAsia="ja-JP"/>
        </w:rPr>
        <w:t>additional 2 days</w:t>
      </w:r>
      <w:r w:rsidR="0034410C">
        <w:rPr>
          <w:rFonts w:asciiTheme="minorHAnsi" w:hAnsiTheme="minorHAnsi" w:cstheme="minorHAnsi"/>
          <w:color w:val="auto"/>
          <w:lang w:eastAsia="ja-JP"/>
        </w:rPr>
        <w:t xml:space="preserve">. </w:t>
      </w:r>
      <w:r w:rsidR="005E6CAA" w:rsidRPr="00A97FAC">
        <w:rPr>
          <w:rFonts w:asciiTheme="minorHAnsi" w:hAnsiTheme="minorHAnsi" w:cstheme="minorHAnsi"/>
          <w:color w:val="auto"/>
          <w:lang w:eastAsia="ja-JP"/>
        </w:rPr>
        <w:t xml:space="preserve">Scale bars: </w:t>
      </w:r>
      <w:r w:rsidR="005E6CAA">
        <w:rPr>
          <w:rFonts w:asciiTheme="minorHAnsi" w:hAnsiTheme="minorHAnsi" w:cstheme="minorHAnsi"/>
          <w:color w:val="auto"/>
          <w:lang w:eastAsia="ja-JP"/>
        </w:rPr>
        <w:t>2</w:t>
      </w:r>
      <w:r w:rsidR="005E6CAA" w:rsidRPr="00A97FAC">
        <w:rPr>
          <w:rFonts w:asciiTheme="minorHAnsi" w:hAnsiTheme="minorHAnsi" w:cstheme="minorHAnsi"/>
          <w:color w:val="auto"/>
          <w:lang w:eastAsia="ja-JP"/>
        </w:rPr>
        <w:t>0 µm.</w:t>
      </w:r>
      <w:r w:rsidR="005F3A8E">
        <w:rPr>
          <w:rFonts w:asciiTheme="minorHAnsi" w:hAnsiTheme="minorHAnsi" w:cstheme="minorHAnsi"/>
          <w:color w:val="auto"/>
          <w:lang w:eastAsia="ja-JP"/>
        </w:rPr>
        <w:t xml:space="preserve"> </w:t>
      </w:r>
      <w:r w:rsidR="005F3A8E" w:rsidRPr="005F3A8E">
        <w:rPr>
          <w:rFonts w:asciiTheme="minorHAnsi" w:hAnsiTheme="minorHAnsi" w:cstheme="minorHAnsi"/>
          <w:color w:val="auto"/>
          <w:lang w:eastAsia="ja-JP"/>
        </w:rPr>
        <w:t>This figure has been modified from</w:t>
      </w:r>
      <w:r w:rsidR="005F3A8E">
        <w:rPr>
          <w:rFonts w:asciiTheme="minorHAnsi" w:hAnsiTheme="minorHAnsi" w:cstheme="minorHAnsi"/>
          <w:color w:val="auto"/>
          <w:lang w:eastAsia="ja-JP"/>
        </w:rPr>
        <w:t xml:space="preserve"> Takagi</w:t>
      </w:r>
      <w:r w:rsidR="005F3A8E" w:rsidRPr="00053EEE">
        <w:rPr>
          <w:rFonts w:asciiTheme="minorHAnsi" w:hAnsiTheme="minorHAnsi" w:cstheme="minorHAnsi"/>
          <w:i/>
          <w:color w:val="auto"/>
          <w:lang w:eastAsia="ja-JP"/>
        </w:rPr>
        <w:t xml:space="preserve"> </w:t>
      </w:r>
      <w:r w:rsidR="003E41C0" w:rsidRPr="003E41C0">
        <w:rPr>
          <w:rFonts w:asciiTheme="minorHAnsi" w:hAnsiTheme="minorHAnsi" w:cstheme="minorHAnsi"/>
          <w:color w:val="auto"/>
          <w:lang w:eastAsia="ja-JP"/>
        </w:rPr>
        <w:t>et al.</w:t>
      </w:r>
      <w:r w:rsidR="005F3A8E">
        <w:rPr>
          <w:rFonts w:asciiTheme="minorHAnsi" w:hAnsiTheme="minorHAnsi" w:cstheme="minorHAnsi"/>
          <w:color w:val="auto"/>
          <w:lang w:eastAsia="ja-JP"/>
        </w:rPr>
        <w:fldChar w:fldCharType="begin" w:fldLock="1"/>
      </w:r>
      <w:r w:rsidR="001F4C68">
        <w:rPr>
          <w:rFonts w:asciiTheme="minorHAnsi" w:hAnsiTheme="minorHAnsi" w:cstheme="minorHAnsi"/>
          <w:color w:val="auto"/>
          <w:lang w:eastAsia="ja-JP"/>
        </w:rPr>
        <w:instrText>ADDIN CSL_CITATION {"citationItems":[{"id":"ITEM-1","itemData":{"DOI":"10.1371/journal.pntd.0007088","ISSN":"1935-2735","PMID":"30640901","abstract":"Trypanosoma cruzi has three distinct life cycle stages; epimastigote, trypomastigote, and amastigote. Amastigote is the replication stage in host mammalian cells, hence this stage of parasite has clinical significance in drug development research. Presence of extracellular amastigotes (EA) and their infection capability have been known for some decades. Here, we demonstrate that EA can be utilized as an axenic culture to aid in stage-specific study of T. cruzi. Amastigote-like property of axenic amastigote can be sustained in LIT medium at 37°C at least for 1 week, judging from their morphology, amastigote-specific UTR-regulated GFP expression, and stage-specific expression of selected endogenous genes. Inhibitory effect of benznidazole and nifurtimox on axenic amastigotes was comparable to that on intracellular amastigotes. Exogenous nucleic acids can be transfected into EA via conventional electroporation, and selective marker could be utilized for enrichment of transfectants. We also demonstrate that CRISPR/Cas9-mediated gene knockout can be performed in EA. Essentiality of the target gene can be evaluated by the growth capability of the knockout EA, either by continuation of axenic culturing or by host infection and following replication as intracellular amastigotes. By taking advantage of the accessibility and sturdiness of EA, we can potentially expand our experimental freedom in studying amastigote stage of T. cruzi.","author":[{"dropping-particle":"","family":"Takagi","given":"Yuko","non-dropping-particle":"","parse-names":false,"suffix":""},{"dropping-particle":"","family":"Akutsu","given":"Yukie","non-dropping-particle":"","parse-names":false,"suffix":""},{"dropping-particle":"","family":"Doi","given":"Motomichi","non-dropping-particle":"","parse-names":false,"suffix":""},{"dropping-particle":"","family":"Furukawa","given":"Koji","non-dropping-particle":"","parse-names":false,"suffix":""}],"container-title":"PLOS Neglected Tropical Diseases","editor":[{"dropping-particle":"","family":"Rodriguez","given":"Ana","non-dropping-particle":"","parse-names":false,"suffix":""}],"id":"ITEM-1","issue":"1","issued":{"date-parts":[["2019","1","14"]]},"page":"e0007088","title":"Utilization of proliferable extracellular amastigotes for transient gene expression, drug sensitivity assay, and CRISPR/Cas9-mediated gene knockout in Trypanosoma cruzi","type":"article-journal","volume":"13"},"uris":["http://www.mendeley.com/documents/?uuid=ef7d422b-281c-363f-bff3-f84025051928"]}],"mendeley":{"formattedCitation":"&lt;sup&gt;22&lt;/sup&gt;","plainTextFormattedCitation":"22","previouslyFormattedCitation":"&lt;sup&gt;22&lt;/sup&gt;"},"properties":{"noteIndex":0},"schema":"https://github.com/citation-style-language/schema/raw/master/csl-citation.json"}</w:instrText>
      </w:r>
      <w:r w:rsidR="005F3A8E">
        <w:rPr>
          <w:rFonts w:asciiTheme="minorHAnsi" w:hAnsiTheme="minorHAnsi" w:cstheme="minorHAnsi"/>
          <w:color w:val="auto"/>
          <w:lang w:eastAsia="ja-JP"/>
        </w:rPr>
        <w:fldChar w:fldCharType="separate"/>
      </w:r>
      <w:r w:rsidR="001F4C68" w:rsidRPr="001F4C68">
        <w:rPr>
          <w:rFonts w:asciiTheme="minorHAnsi" w:hAnsiTheme="minorHAnsi" w:cstheme="minorHAnsi"/>
          <w:noProof/>
          <w:color w:val="auto"/>
          <w:vertAlign w:val="superscript"/>
          <w:lang w:eastAsia="ja-JP"/>
        </w:rPr>
        <w:t>22</w:t>
      </w:r>
      <w:r w:rsidR="005F3A8E">
        <w:rPr>
          <w:rFonts w:asciiTheme="minorHAnsi" w:hAnsiTheme="minorHAnsi" w:cstheme="minorHAnsi"/>
          <w:color w:val="auto"/>
          <w:lang w:eastAsia="ja-JP"/>
        </w:rPr>
        <w:fldChar w:fldCharType="end"/>
      </w:r>
      <w:r w:rsidR="005E6CAA">
        <w:rPr>
          <w:rFonts w:asciiTheme="minorHAnsi" w:hAnsiTheme="minorHAnsi" w:cstheme="minorHAnsi"/>
          <w:color w:val="auto"/>
          <w:lang w:eastAsia="ja-JP"/>
        </w:rPr>
        <w:t xml:space="preserve"> </w:t>
      </w:r>
      <w:r w:rsidR="00AB355D" w:rsidRPr="00AB355D">
        <w:rPr>
          <w:rFonts w:asciiTheme="minorHAnsi" w:hAnsiTheme="minorHAnsi" w:cstheme="minorHAnsi"/>
          <w:color w:val="auto"/>
          <w:lang w:eastAsia="ja-JP"/>
        </w:rPr>
        <w:t>(</w:t>
      </w:r>
      <w:r w:rsidR="005E6CAA" w:rsidRPr="008C02FC">
        <w:rPr>
          <w:rFonts w:asciiTheme="minorHAnsi" w:hAnsiTheme="minorHAnsi" w:cstheme="minorHAnsi"/>
          <w:b/>
          <w:color w:val="auto"/>
          <w:lang w:eastAsia="ja-JP"/>
        </w:rPr>
        <w:t>B</w:t>
      </w:r>
      <w:r w:rsidR="00AB355D" w:rsidRPr="00AB355D">
        <w:rPr>
          <w:rFonts w:asciiTheme="minorHAnsi" w:hAnsiTheme="minorHAnsi" w:cstheme="minorHAnsi"/>
          <w:color w:val="auto"/>
          <w:lang w:eastAsia="ja-JP"/>
        </w:rPr>
        <w:t>)</w:t>
      </w:r>
      <w:r w:rsidR="005E6CAA">
        <w:rPr>
          <w:rFonts w:asciiTheme="minorHAnsi" w:hAnsiTheme="minorHAnsi" w:cstheme="minorHAnsi"/>
          <w:color w:val="auto"/>
          <w:lang w:eastAsia="ja-JP"/>
        </w:rPr>
        <w:t xml:space="preserve"> Percentage of host</w:t>
      </w:r>
      <w:r w:rsidR="005B6529">
        <w:rPr>
          <w:rFonts w:asciiTheme="minorHAnsi" w:hAnsiTheme="minorHAnsi" w:cstheme="minorHAnsi"/>
          <w:color w:val="auto"/>
          <w:lang w:eastAsia="ja-JP"/>
        </w:rPr>
        <w:t xml:space="preserve"> 3T3</w:t>
      </w:r>
      <w:r w:rsidR="005E6CAA">
        <w:rPr>
          <w:rFonts w:asciiTheme="minorHAnsi" w:hAnsiTheme="minorHAnsi" w:cstheme="minorHAnsi"/>
          <w:color w:val="auto"/>
          <w:lang w:eastAsia="ja-JP"/>
        </w:rPr>
        <w:t xml:space="preserve"> cells infected by</w:t>
      </w:r>
      <w:r w:rsidR="001D388A" w:rsidRPr="001D388A">
        <w:rPr>
          <w:rFonts w:asciiTheme="minorHAnsi" w:hAnsiTheme="minorHAnsi" w:cstheme="minorHAnsi"/>
          <w:color w:val="auto"/>
          <w:lang w:eastAsia="ja-JP"/>
        </w:rPr>
        <w:t xml:space="preserve"> </w:t>
      </w:r>
      <w:r w:rsidR="001D388A">
        <w:rPr>
          <w:rFonts w:asciiTheme="minorHAnsi" w:hAnsiTheme="minorHAnsi" w:cstheme="minorHAnsi"/>
          <w:color w:val="auto"/>
          <w:lang w:eastAsia="ja-JP"/>
        </w:rPr>
        <w:t>control amastigote</w:t>
      </w:r>
      <w:r w:rsidR="00B63590">
        <w:rPr>
          <w:rFonts w:asciiTheme="minorHAnsi" w:hAnsiTheme="minorHAnsi" w:cstheme="minorHAnsi"/>
          <w:color w:val="auto"/>
          <w:lang w:eastAsia="ja-JP"/>
        </w:rPr>
        <w:t>s</w:t>
      </w:r>
      <w:r w:rsidR="001D388A">
        <w:rPr>
          <w:rFonts w:asciiTheme="minorHAnsi" w:hAnsiTheme="minorHAnsi" w:cstheme="minorHAnsi"/>
          <w:color w:val="auto"/>
          <w:lang w:eastAsia="ja-JP"/>
        </w:rPr>
        <w:t xml:space="preserve"> </w:t>
      </w:r>
      <w:r w:rsidR="00AB355D" w:rsidRPr="00AB355D">
        <w:rPr>
          <w:rFonts w:asciiTheme="minorHAnsi" w:hAnsiTheme="minorHAnsi" w:cstheme="minorHAnsi"/>
          <w:color w:val="auto"/>
          <w:lang w:eastAsia="ja-JP"/>
        </w:rPr>
        <w:t>(</w:t>
      </w:r>
      <w:r w:rsidR="001D388A">
        <w:rPr>
          <w:rFonts w:asciiTheme="minorHAnsi" w:hAnsiTheme="minorHAnsi" w:cstheme="minorHAnsi"/>
          <w:color w:val="auto"/>
          <w:lang w:eastAsia="ja-JP"/>
        </w:rPr>
        <w:t>black bar</w:t>
      </w:r>
      <w:r w:rsidR="00AB355D" w:rsidRPr="00AB355D">
        <w:rPr>
          <w:rFonts w:asciiTheme="minorHAnsi" w:hAnsiTheme="minorHAnsi" w:cstheme="minorHAnsi"/>
          <w:color w:val="auto"/>
          <w:lang w:eastAsia="ja-JP"/>
        </w:rPr>
        <w:t>)</w:t>
      </w:r>
      <w:r w:rsidR="001D388A">
        <w:rPr>
          <w:rFonts w:asciiTheme="minorHAnsi" w:hAnsiTheme="minorHAnsi" w:cstheme="minorHAnsi"/>
          <w:color w:val="auto"/>
          <w:lang w:eastAsia="ja-JP"/>
        </w:rPr>
        <w:t xml:space="preserve"> and</w:t>
      </w:r>
      <w:r w:rsidR="005E6CAA">
        <w:rPr>
          <w:rFonts w:asciiTheme="minorHAnsi" w:hAnsiTheme="minorHAnsi" w:cstheme="minorHAnsi"/>
          <w:color w:val="auto"/>
          <w:lang w:eastAsia="ja-JP"/>
        </w:rPr>
        <w:t xml:space="preserve"> </w:t>
      </w:r>
      <w:r w:rsidR="005E6CAA" w:rsidRPr="00F721AD">
        <w:rPr>
          <w:rFonts w:asciiTheme="minorHAnsi" w:hAnsiTheme="minorHAnsi" w:cstheme="minorHAnsi"/>
          <w:i/>
          <w:color w:val="auto"/>
          <w:lang w:eastAsia="ja-JP"/>
        </w:rPr>
        <w:t>TcC</w:t>
      </w:r>
      <w:r w:rsidR="00F721AD" w:rsidRPr="00F721AD">
        <w:rPr>
          <w:rFonts w:asciiTheme="minorHAnsi" w:hAnsiTheme="minorHAnsi" w:cstheme="minorHAnsi"/>
          <w:i/>
          <w:color w:val="auto"/>
          <w:lang w:eastAsia="ja-JP"/>
        </w:rPr>
        <w:t>GM</w:t>
      </w:r>
      <w:r w:rsidR="005E6CAA" w:rsidRPr="00F721AD">
        <w:rPr>
          <w:rFonts w:asciiTheme="minorHAnsi" w:hAnsiTheme="minorHAnsi" w:cstheme="minorHAnsi"/>
          <w:i/>
          <w:color w:val="auto"/>
          <w:lang w:eastAsia="ja-JP"/>
        </w:rPr>
        <w:t>1</w:t>
      </w:r>
      <w:r w:rsidR="005B6529">
        <w:rPr>
          <w:rFonts w:asciiTheme="minorHAnsi" w:hAnsiTheme="minorHAnsi" w:cstheme="minorHAnsi"/>
          <w:color w:val="auto"/>
          <w:lang w:eastAsia="ja-JP"/>
        </w:rPr>
        <w:t>-</w:t>
      </w:r>
      <w:r w:rsidR="00C318DF">
        <w:rPr>
          <w:rFonts w:asciiTheme="minorHAnsi" w:hAnsiTheme="minorHAnsi" w:cstheme="minorHAnsi"/>
          <w:color w:val="auto"/>
          <w:lang w:eastAsia="ja-JP"/>
        </w:rPr>
        <w:t>KO</w:t>
      </w:r>
      <w:r w:rsidR="005B6529">
        <w:rPr>
          <w:rFonts w:asciiTheme="minorHAnsi" w:hAnsiTheme="minorHAnsi" w:cstheme="minorHAnsi"/>
          <w:color w:val="auto"/>
          <w:lang w:eastAsia="ja-JP"/>
        </w:rPr>
        <w:t xml:space="preserve"> amastigote</w:t>
      </w:r>
      <w:r w:rsidR="00B63590">
        <w:rPr>
          <w:rFonts w:asciiTheme="minorHAnsi" w:hAnsiTheme="minorHAnsi" w:cstheme="minorHAnsi"/>
          <w:color w:val="auto"/>
          <w:lang w:eastAsia="ja-JP"/>
        </w:rPr>
        <w:t>s</w:t>
      </w:r>
      <w:r w:rsidR="005B6529">
        <w:rPr>
          <w:rFonts w:asciiTheme="minorHAnsi" w:hAnsiTheme="minorHAnsi" w:cstheme="minorHAnsi"/>
          <w:color w:val="auto"/>
          <w:lang w:eastAsia="ja-JP"/>
        </w:rPr>
        <w:t xml:space="preserve"> </w:t>
      </w:r>
      <w:r w:rsidR="00AB355D" w:rsidRPr="00AB355D">
        <w:rPr>
          <w:rFonts w:asciiTheme="minorHAnsi" w:hAnsiTheme="minorHAnsi" w:cstheme="minorHAnsi"/>
          <w:color w:val="auto"/>
          <w:lang w:eastAsia="ja-JP"/>
        </w:rPr>
        <w:t>(</w:t>
      </w:r>
      <w:r w:rsidR="001D388A">
        <w:rPr>
          <w:rFonts w:asciiTheme="minorHAnsi" w:hAnsiTheme="minorHAnsi" w:cstheme="minorHAnsi"/>
          <w:color w:val="auto"/>
          <w:lang w:eastAsia="ja-JP"/>
        </w:rPr>
        <w:t>gray</w:t>
      </w:r>
      <w:r w:rsidR="00C46D49">
        <w:rPr>
          <w:rFonts w:asciiTheme="minorHAnsi" w:hAnsiTheme="minorHAnsi" w:cstheme="minorHAnsi"/>
          <w:color w:val="auto"/>
          <w:lang w:eastAsia="ja-JP"/>
        </w:rPr>
        <w:t xml:space="preserve"> bar</w:t>
      </w:r>
      <w:r w:rsidR="00AB355D" w:rsidRPr="00AB355D">
        <w:rPr>
          <w:rFonts w:asciiTheme="minorHAnsi" w:hAnsiTheme="minorHAnsi" w:cstheme="minorHAnsi"/>
          <w:color w:val="auto"/>
          <w:lang w:eastAsia="ja-JP"/>
        </w:rPr>
        <w:t>)</w:t>
      </w:r>
      <w:r w:rsidR="005B6529">
        <w:rPr>
          <w:rFonts w:asciiTheme="minorHAnsi" w:hAnsiTheme="minorHAnsi" w:cstheme="minorHAnsi"/>
          <w:color w:val="auto"/>
          <w:lang w:eastAsia="ja-JP"/>
        </w:rPr>
        <w:t>.</w:t>
      </w:r>
      <w:r w:rsidR="005B6529">
        <w:rPr>
          <w:rFonts w:asciiTheme="minorHAnsi" w:hAnsiTheme="minorHAnsi" w:cstheme="minorHAnsi" w:hint="eastAsia"/>
          <w:color w:val="auto"/>
          <w:lang w:eastAsia="ja-JP"/>
        </w:rPr>
        <w:t xml:space="preserve"> </w:t>
      </w:r>
      <w:r w:rsidR="005B6529">
        <w:rPr>
          <w:lang w:eastAsia="ja-JP"/>
        </w:rPr>
        <w:t>Th</w:t>
      </w:r>
      <w:r w:rsidR="005B6529" w:rsidRPr="001C455A">
        <w:rPr>
          <w:lang w:eastAsia="ja-JP"/>
        </w:rPr>
        <w:t xml:space="preserve">e </w:t>
      </w:r>
      <w:r w:rsidR="005B6529">
        <w:rPr>
          <w:lang w:eastAsia="ja-JP"/>
        </w:rPr>
        <w:t xml:space="preserve">mean </w:t>
      </w:r>
      <w:r w:rsidR="00AB355D" w:rsidRPr="00AB355D">
        <w:rPr>
          <w:lang w:eastAsia="ja-JP"/>
        </w:rPr>
        <w:t>(</w:t>
      </w:r>
      <w:r w:rsidR="005B6529" w:rsidRPr="001C455A">
        <w:rPr>
          <w:lang w:eastAsia="ja-JP"/>
        </w:rPr>
        <w:t>±SD</w:t>
      </w:r>
      <w:r w:rsidR="00AB355D" w:rsidRPr="00AB355D">
        <w:rPr>
          <w:lang w:eastAsia="ja-JP"/>
        </w:rPr>
        <w:t>)</w:t>
      </w:r>
      <w:r w:rsidR="00B4389C">
        <w:rPr>
          <w:lang w:eastAsia="ja-JP"/>
        </w:rPr>
        <w:t xml:space="preserve"> of three infection experiments</w:t>
      </w:r>
      <w:r w:rsidR="005B6529" w:rsidRPr="001C455A">
        <w:rPr>
          <w:lang w:eastAsia="ja-JP"/>
        </w:rPr>
        <w:t xml:space="preserve"> are plotted </w:t>
      </w:r>
      <w:r w:rsidR="00AB355D" w:rsidRPr="00AB355D">
        <w:rPr>
          <w:lang w:eastAsia="ja-JP"/>
        </w:rPr>
        <w:t>(</w:t>
      </w:r>
      <w:r w:rsidR="005B6529" w:rsidRPr="001C455A">
        <w:rPr>
          <w:lang w:eastAsia="ja-JP"/>
        </w:rPr>
        <w:t>**p&lt;0.01, Welch’s t-test</w:t>
      </w:r>
      <w:r w:rsidR="00AB355D" w:rsidRPr="00AB355D">
        <w:rPr>
          <w:lang w:eastAsia="ja-JP"/>
        </w:rPr>
        <w:t>)</w:t>
      </w:r>
      <w:r w:rsidR="005B6529" w:rsidRPr="001C455A">
        <w:rPr>
          <w:lang w:eastAsia="ja-JP"/>
        </w:rPr>
        <w:t>.</w:t>
      </w:r>
      <w:r w:rsidR="005B6529">
        <w:rPr>
          <w:rFonts w:asciiTheme="minorHAnsi" w:hAnsiTheme="minorHAnsi" w:cstheme="minorHAnsi" w:hint="eastAsia"/>
          <w:color w:val="808080" w:themeColor="background1" w:themeShade="80"/>
          <w:shd w:val="clear" w:color="auto" w:fill="FFFFFF"/>
          <w:lang w:eastAsia="ja-JP"/>
        </w:rPr>
        <w:t xml:space="preserve"> </w:t>
      </w:r>
      <w:r w:rsidR="005F3A8E" w:rsidRPr="005F3A8E">
        <w:rPr>
          <w:rFonts w:asciiTheme="minorHAnsi" w:hAnsiTheme="minorHAnsi" w:cstheme="minorHAnsi"/>
          <w:color w:val="auto"/>
          <w:lang w:eastAsia="ja-JP"/>
        </w:rPr>
        <w:t>This figure has been modified from</w:t>
      </w:r>
      <w:r w:rsidR="005F3A8E">
        <w:rPr>
          <w:rFonts w:asciiTheme="minorHAnsi" w:hAnsiTheme="minorHAnsi" w:cstheme="minorHAnsi"/>
          <w:color w:val="auto"/>
          <w:lang w:eastAsia="ja-JP"/>
        </w:rPr>
        <w:t xml:space="preserve"> Takagi</w:t>
      </w:r>
      <w:r w:rsidR="005F3A8E" w:rsidRPr="00053EEE">
        <w:rPr>
          <w:rFonts w:asciiTheme="minorHAnsi" w:hAnsiTheme="minorHAnsi" w:cstheme="minorHAnsi"/>
          <w:i/>
          <w:color w:val="auto"/>
          <w:lang w:eastAsia="ja-JP"/>
        </w:rPr>
        <w:t xml:space="preserve"> </w:t>
      </w:r>
      <w:r w:rsidR="003E41C0" w:rsidRPr="003E41C0">
        <w:rPr>
          <w:rFonts w:asciiTheme="minorHAnsi" w:hAnsiTheme="minorHAnsi" w:cstheme="minorHAnsi"/>
          <w:color w:val="auto"/>
          <w:lang w:eastAsia="ja-JP"/>
        </w:rPr>
        <w:t>et al.</w:t>
      </w:r>
      <w:r w:rsidR="005F3A8E">
        <w:rPr>
          <w:rFonts w:asciiTheme="minorHAnsi" w:hAnsiTheme="minorHAnsi" w:cstheme="minorHAnsi"/>
          <w:color w:val="auto"/>
          <w:lang w:eastAsia="ja-JP"/>
        </w:rPr>
        <w:fldChar w:fldCharType="begin" w:fldLock="1"/>
      </w:r>
      <w:r w:rsidR="001F4C68">
        <w:rPr>
          <w:rFonts w:asciiTheme="minorHAnsi" w:hAnsiTheme="minorHAnsi" w:cstheme="minorHAnsi"/>
          <w:color w:val="auto"/>
          <w:lang w:eastAsia="ja-JP"/>
        </w:rPr>
        <w:instrText>ADDIN CSL_CITATION {"citationItems":[{"id":"ITEM-1","itemData":{"DOI":"10.1371/journal.pntd.0007088","ISSN":"1935-2735","PMID":"30640901","abstract":"Trypanosoma cruzi has three distinct life cycle stages; epimastigote, trypomastigote, and amastigote. Amastigote is the replication stage in host mammalian cells, hence this stage of parasite has clinical significance in drug development research. Presence of extracellular amastigotes (EA) and their infection capability have been known for some decades. Here, we demonstrate that EA can be utilized as an axenic culture to aid in stage-specific study of T. cruzi. Amastigote-like property of axenic amastigote can be sustained in LIT medium at 37°C at least for 1 week, judging from their morphology, amastigote-specific UTR-regulated GFP expression, and stage-specific expression of selected endogenous genes. Inhibitory effect of benznidazole and nifurtimox on axenic amastigotes was comparable to that on intracellular amastigotes. Exogenous nucleic acids can be transfected into EA via conventional electroporation, and selective marker could be utilized for enrichment of transfectants. We also demonstrate that CRISPR/Cas9-mediated gene knockout can be performed in EA. Essentiality of the target gene can be evaluated by the growth capability of the knockout EA, either by continuation of axenic culturing or by host infection and following replication as intracellular amastigotes. By taking advantage of the accessibility and sturdiness of EA, we can potentially expand our experimental freedom in studying amastigote stage of T. cruzi.","author":[{"dropping-particle":"","family":"Takagi","given":"Yuko","non-dropping-particle":"","parse-names":false,"suffix":""},{"dropping-particle":"","family":"Akutsu","given":"Yukie","non-dropping-particle":"","parse-names":false,"suffix":""},{"dropping-particle":"","family":"Doi","given":"Motomichi","non-dropping-particle":"","parse-names":false,"suffix":""},{"dropping-particle":"","family":"Furukawa","given":"Koji","non-dropping-particle":"","parse-names":false,"suffix":""}],"container-title":"PLOS Neglected Tropical Diseases","editor":[{"dropping-particle":"","family":"Rodriguez","given":"Ana","non-dropping-particle":"","parse-names":false,"suffix":""}],"id":"ITEM-1","issue":"1","issued":{"date-parts":[["2019","1","14"]]},"page":"e0007088","title":"Utilization of proliferable extracellular amastigotes for transient gene expression, drug sensitivity assay, and CRISPR/Cas9-mediated gene knockout in Trypanosoma cruzi","type":"article-journal","volume":"13"},"uris":["http://www.mendeley.com/documents/?uuid=ef7d422b-281c-363f-bff3-f84025051928"]}],"mendeley":{"formattedCitation":"&lt;sup&gt;22&lt;/sup&gt;","plainTextFormattedCitation":"22","previouslyFormattedCitation":"&lt;sup&gt;22&lt;/sup&gt;"},"properties":{"noteIndex":0},"schema":"https://github.com/citation-style-language/schema/raw/master/csl-citation.json"}</w:instrText>
      </w:r>
      <w:r w:rsidR="005F3A8E">
        <w:rPr>
          <w:rFonts w:asciiTheme="minorHAnsi" w:hAnsiTheme="minorHAnsi" w:cstheme="minorHAnsi"/>
          <w:color w:val="auto"/>
          <w:lang w:eastAsia="ja-JP"/>
        </w:rPr>
        <w:fldChar w:fldCharType="separate"/>
      </w:r>
      <w:r w:rsidR="001F4C68" w:rsidRPr="001F4C68">
        <w:rPr>
          <w:rFonts w:asciiTheme="minorHAnsi" w:hAnsiTheme="minorHAnsi" w:cstheme="minorHAnsi"/>
          <w:noProof/>
          <w:color w:val="auto"/>
          <w:vertAlign w:val="superscript"/>
          <w:lang w:eastAsia="ja-JP"/>
        </w:rPr>
        <w:t>22</w:t>
      </w:r>
      <w:r w:rsidR="005F3A8E">
        <w:rPr>
          <w:rFonts w:asciiTheme="minorHAnsi" w:hAnsiTheme="minorHAnsi" w:cstheme="minorHAnsi"/>
          <w:color w:val="auto"/>
          <w:lang w:eastAsia="ja-JP"/>
        </w:rPr>
        <w:fldChar w:fldCharType="end"/>
      </w:r>
      <w:r w:rsidR="005F3A8E">
        <w:rPr>
          <w:rFonts w:asciiTheme="minorHAnsi" w:hAnsiTheme="minorHAnsi" w:cstheme="minorHAnsi"/>
          <w:color w:val="auto"/>
          <w:lang w:eastAsia="ja-JP"/>
        </w:rPr>
        <w:t xml:space="preserve"> </w:t>
      </w:r>
    </w:p>
    <w:p w14:paraId="32742EF5" w14:textId="34C77990" w:rsidR="00A82695" w:rsidRDefault="00A82695" w:rsidP="001B1519">
      <w:pPr>
        <w:rPr>
          <w:rFonts w:asciiTheme="minorHAnsi" w:hAnsiTheme="minorHAnsi" w:cstheme="minorHAnsi"/>
          <w:color w:val="808080" w:themeColor="background1" w:themeShade="80"/>
          <w:shd w:val="clear" w:color="auto" w:fill="FFFFFF"/>
          <w:lang w:eastAsia="ja-JP"/>
        </w:rPr>
      </w:pPr>
    </w:p>
    <w:p w14:paraId="45C9357D" w14:textId="0F353DC4" w:rsidR="00A82695" w:rsidRPr="003B2932" w:rsidRDefault="00E92ED1" w:rsidP="001B1519">
      <w:pPr>
        <w:rPr>
          <w:rFonts w:asciiTheme="minorHAnsi" w:hAnsiTheme="minorHAnsi" w:cstheme="minorHAnsi"/>
          <w:color w:val="auto"/>
          <w:lang w:eastAsia="ja-JP"/>
        </w:rPr>
      </w:pPr>
      <w:r w:rsidRPr="00E92ED1">
        <w:rPr>
          <w:rFonts w:asciiTheme="minorHAnsi" w:hAnsiTheme="minorHAnsi" w:cstheme="minorHAnsi" w:hint="eastAsia"/>
          <w:b/>
          <w:color w:val="auto"/>
          <w:lang w:eastAsia="ja-JP"/>
        </w:rPr>
        <w:t xml:space="preserve">Figure </w:t>
      </w:r>
      <w:r w:rsidRPr="00E92ED1">
        <w:rPr>
          <w:rFonts w:asciiTheme="minorHAnsi" w:hAnsiTheme="minorHAnsi" w:cstheme="minorHAnsi"/>
          <w:b/>
          <w:color w:val="auto"/>
          <w:lang w:eastAsia="ja-JP"/>
        </w:rPr>
        <w:t>5</w:t>
      </w:r>
      <w:r w:rsidR="00A82695" w:rsidRPr="00C61027">
        <w:rPr>
          <w:rFonts w:asciiTheme="minorHAnsi" w:hAnsiTheme="minorHAnsi" w:cstheme="minorHAnsi"/>
          <w:b/>
          <w:color w:val="auto"/>
          <w:lang w:eastAsia="ja-JP"/>
        </w:rPr>
        <w:t>:</w:t>
      </w:r>
      <w:r w:rsidR="00A82695">
        <w:rPr>
          <w:rFonts w:asciiTheme="minorHAnsi" w:hAnsiTheme="minorHAnsi" w:cstheme="minorHAnsi"/>
          <w:b/>
          <w:color w:val="auto"/>
          <w:lang w:eastAsia="ja-JP"/>
        </w:rPr>
        <w:t xml:space="preserve"> Phenotypic difference between</w:t>
      </w:r>
      <w:r w:rsidR="00A82695" w:rsidRPr="005F3A8E">
        <w:rPr>
          <w:rFonts w:asciiTheme="minorHAnsi" w:hAnsiTheme="minorHAnsi" w:cstheme="minorHAnsi"/>
          <w:b/>
          <w:color w:val="auto"/>
          <w:lang w:eastAsia="ja-JP"/>
        </w:rPr>
        <w:t xml:space="preserve"> knockout amastigote </w:t>
      </w:r>
      <w:r w:rsidR="00A82695">
        <w:rPr>
          <w:rFonts w:asciiTheme="minorHAnsi" w:hAnsiTheme="minorHAnsi" w:cstheme="minorHAnsi"/>
          <w:b/>
          <w:color w:val="auto"/>
          <w:lang w:eastAsia="ja-JP"/>
        </w:rPr>
        <w:t>and differentiated trypomastigote</w:t>
      </w:r>
      <w:r w:rsidR="00A82695" w:rsidRPr="005F3A8E">
        <w:rPr>
          <w:rFonts w:asciiTheme="minorHAnsi" w:hAnsiTheme="minorHAnsi" w:cstheme="minorHAnsi"/>
          <w:b/>
          <w:color w:val="auto"/>
          <w:lang w:eastAsia="ja-JP"/>
        </w:rPr>
        <w:t xml:space="preserve">. </w:t>
      </w:r>
      <w:r w:rsidR="00AB355D" w:rsidRPr="00AB355D">
        <w:rPr>
          <w:rFonts w:asciiTheme="minorHAnsi" w:hAnsiTheme="minorHAnsi" w:cstheme="minorHAnsi"/>
          <w:color w:val="auto"/>
          <w:lang w:eastAsia="ja-JP"/>
        </w:rPr>
        <w:t>(</w:t>
      </w:r>
      <w:r w:rsidR="00A82695" w:rsidRPr="008C02FC">
        <w:rPr>
          <w:rFonts w:asciiTheme="minorHAnsi" w:hAnsiTheme="minorHAnsi" w:cstheme="minorHAnsi"/>
          <w:b/>
          <w:color w:val="auto"/>
          <w:lang w:eastAsia="ja-JP"/>
        </w:rPr>
        <w:t>A</w:t>
      </w:r>
      <w:r w:rsidR="00AB355D" w:rsidRPr="00AB355D">
        <w:rPr>
          <w:rFonts w:asciiTheme="minorHAnsi" w:hAnsiTheme="minorHAnsi" w:cstheme="minorHAnsi"/>
          <w:color w:val="auto"/>
          <w:lang w:eastAsia="ja-JP"/>
        </w:rPr>
        <w:t>)</w:t>
      </w:r>
      <w:r w:rsidR="00A82695">
        <w:rPr>
          <w:rFonts w:asciiTheme="minorHAnsi" w:hAnsiTheme="minorHAnsi" w:cstheme="minorHAnsi"/>
          <w:color w:val="auto"/>
          <w:lang w:eastAsia="ja-JP"/>
        </w:rPr>
        <w:t xml:space="preserve"> Schematic representation of experimental time line. </w:t>
      </w:r>
      <w:r w:rsidR="00AB355D" w:rsidRPr="00AB355D">
        <w:rPr>
          <w:rFonts w:asciiTheme="minorHAnsi" w:hAnsiTheme="minorHAnsi" w:cstheme="minorHAnsi"/>
          <w:color w:val="auto"/>
          <w:lang w:eastAsia="ja-JP"/>
        </w:rPr>
        <w:t>(</w:t>
      </w:r>
      <w:r w:rsidR="00A82695" w:rsidRPr="00A82695">
        <w:rPr>
          <w:rFonts w:asciiTheme="minorHAnsi" w:hAnsiTheme="minorHAnsi" w:cstheme="minorHAnsi"/>
          <w:b/>
          <w:color w:val="auto"/>
          <w:lang w:eastAsia="ja-JP"/>
        </w:rPr>
        <w:t>B</w:t>
      </w:r>
      <w:r w:rsidR="00AB355D" w:rsidRPr="00AB355D">
        <w:rPr>
          <w:rFonts w:asciiTheme="minorHAnsi" w:hAnsiTheme="minorHAnsi" w:cstheme="minorHAnsi"/>
          <w:color w:val="auto"/>
          <w:lang w:eastAsia="ja-JP"/>
        </w:rPr>
        <w:t>)</w:t>
      </w:r>
      <w:r w:rsidR="00F75BCA" w:rsidRPr="00F75BCA">
        <w:rPr>
          <w:rFonts w:asciiTheme="minorHAnsi" w:hAnsiTheme="minorHAnsi" w:cstheme="minorHAnsi"/>
          <w:color w:val="auto"/>
          <w:lang w:eastAsia="ja-JP"/>
        </w:rPr>
        <w:t xml:space="preserve"> </w:t>
      </w:r>
      <w:r w:rsidR="00F75BCA">
        <w:rPr>
          <w:rFonts w:asciiTheme="minorHAnsi" w:hAnsiTheme="minorHAnsi" w:cstheme="minorHAnsi"/>
          <w:color w:val="auto"/>
          <w:lang w:eastAsia="ja-JP"/>
        </w:rPr>
        <w:t>Cell counts of axenic amastigote at 4 days post transfection</w:t>
      </w:r>
      <w:r w:rsidR="001D388A">
        <w:rPr>
          <w:rFonts w:asciiTheme="minorHAnsi" w:hAnsiTheme="minorHAnsi" w:cstheme="minorHAnsi"/>
          <w:color w:val="auto"/>
          <w:lang w:eastAsia="ja-JP"/>
        </w:rPr>
        <w:t xml:space="preserve"> for</w:t>
      </w:r>
      <w:r w:rsidR="001D388A" w:rsidRPr="001D388A">
        <w:rPr>
          <w:rFonts w:asciiTheme="minorHAnsi" w:hAnsiTheme="minorHAnsi" w:cstheme="minorHAnsi"/>
          <w:color w:val="auto"/>
          <w:lang w:eastAsia="ja-JP"/>
        </w:rPr>
        <w:t xml:space="preserve"> </w:t>
      </w:r>
      <w:r w:rsidR="001D388A">
        <w:rPr>
          <w:rFonts w:asciiTheme="minorHAnsi" w:hAnsiTheme="minorHAnsi" w:cstheme="minorHAnsi"/>
          <w:color w:val="auto"/>
          <w:lang w:eastAsia="ja-JP"/>
        </w:rPr>
        <w:t>control amastigote</w:t>
      </w:r>
      <w:r w:rsidR="00B63590">
        <w:rPr>
          <w:rFonts w:asciiTheme="minorHAnsi" w:hAnsiTheme="minorHAnsi" w:cstheme="minorHAnsi"/>
          <w:color w:val="auto"/>
          <w:lang w:eastAsia="ja-JP"/>
        </w:rPr>
        <w:t>s</w:t>
      </w:r>
      <w:r w:rsidR="001D388A">
        <w:rPr>
          <w:rFonts w:asciiTheme="minorHAnsi" w:hAnsiTheme="minorHAnsi" w:cstheme="minorHAnsi"/>
          <w:color w:val="auto"/>
          <w:lang w:eastAsia="ja-JP"/>
        </w:rPr>
        <w:t xml:space="preserve"> </w:t>
      </w:r>
      <w:r w:rsidR="00AB355D" w:rsidRPr="00AB355D">
        <w:rPr>
          <w:rFonts w:asciiTheme="minorHAnsi" w:hAnsiTheme="minorHAnsi" w:cstheme="minorHAnsi"/>
          <w:color w:val="auto"/>
          <w:lang w:eastAsia="ja-JP"/>
        </w:rPr>
        <w:t>(</w:t>
      </w:r>
      <w:r w:rsidR="001D388A">
        <w:rPr>
          <w:rFonts w:asciiTheme="minorHAnsi" w:hAnsiTheme="minorHAnsi" w:cstheme="minorHAnsi"/>
          <w:color w:val="auto"/>
          <w:lang w:eastAsia="ja-JP"/>
        </w:rPr>
        <w:t>black bar</w:t>
      </w:r>
      <w:r w:rsidR="00AB355D" w:rsidRPr="00AB355D">
        <w:rPr>
          <w:rFonts w:asciiTheme="minorHAnsi" w:hAnsiTheme="minorHAnsi" w:cstheme="minorHAnsi"/>
          <w:color w:val="auto"/>
          <w:lang w:eastAsia="ja-JP"/>
        </w:rPr>
        <w:t>)</w:t>
      </w:r>
      <w:r w:rsidR="001D388A">
        <w:rPr>
          <w:rFonts w:asciiTheme="minorHAnsi" w:hAnsiTheme="minorHAnsi" w:cstheme="minorHAnsi"/>
          <w:color w:val="auto"/>
          <w:lang w:eastAsia="ja-JP"/>
        </w:rPr>
        <w:t xml:space="preserve"> and </w:t>
      </w:r>
      <w:r w:rsidR="001D388A" w:rsidRPr="00F721AD">
        <w:rPr>
          <w:rFonts w:asciiTheme="minorHAnsi" w:hAnsiTheme="minorHAnsi" w:cstheme="minorHAnsi"/>
          <w:i/>
          <w:color w:val="auto"/>
          <w:lang w:eastAsia="ja-JP"/>
        </w:rPr>
        <w:t>T</w:t>
      </w:r>
      <w:r w:rsidR="001D388A">
        <w:rPr>
          <w:rFonts w:asciiTheme="minorHAnsi" w:hAnsiTheme="minorHAnsi" w:cstheme="minorHAnsi"/>
          <w:i/>
          <w:color w:val="auto"/>
          <w:lang w:eastAsia="ja-JP"/>
        </w:rPr>
        <w:t>cPAR</w:t>
      </w:r>
      <w:r w:rsidR="001D388A" w:rsidRPr="00F721AD">
        <w:rPr>
          <w:rFonts w:asciiTheme="minorHAnsi" w:hAnsiTheme="minorHAnsi" w:cstheme="minorHAnsi"/>
          <w:i/>
          <w:color w:val="auto"/>
          <w:lang w:eastAsia="ja-JP"/>
        </w:rPr>
        <w:t>1</w:t>
      </w:r>
      <w:r w:rsidR="001D388A">
        <w:rPr>
          <w:rFonts w:asciiTheme="minorHAnsi" w:hAnsiTheme="minorHAnsi" w:cstheme="minorHAnsi"/>
          <w:color w:val="auto"/>
          <w:lang w:eastAsia="ja-JP"/>
        </w:rPr>
        <w:t>-</w:t>
      </w:r>
      <w:r w:rsidR="00C318DF">
        <w:rPr>
          <w:rFonts w:asciiTheme="minorHAnsi" w:hAnsiTheme="minorHAnsi" w:cstheme="minorHAnsi"/>
          <w:color w:val="auto"/>
          <w:lang w:eastAsia="ja-JP"/>
        </w:rPr>
        <w:t>KO</w:t>
      </w:r>
      <w:r w:rsidR="001D388A">
        <w:rPr>
          <w:rFonts w:asciiTheme="minorHAnsi" w:hAnsiTheme="minorHAnsi" w:cstheme="minorHAnsi"/>
          <w:color w:val="auto"/>
          <w:lang w:eastAsia="ja-JP"/>
        </w:rPr>
        <w:t xml:space="preserve"> amastigote</w:t>
      </w:r>
      <w:r w:rsidR="00B63590">
        <w:rPr>
          <w:rFonts w:asciiTheme="minorHAnsi" w:hAnsiTheme="minorHAnsi" w:cstheme="minorHAnsi"/>
          <w:color w:val="auto"/>
          <w:lang w:eastAsia="ja-JP"/>
        </w:rPr>
        <w:t>s</w:t>
      </w:r>
      <w:r w:rsidR="001D388A">
        <w:rPr>
          <w:rFonts w:asciiTheme="minorHAnsi" w:hAnsiTheme="minorHAnsi" w:cstheme="minorHAnsi"/>
          <w:color w:val="auto"/>
          <w:lang w:eastAsia="ja-JP"/>
        </w:rPr>
        <w:t xml:space="preserve"> </w:t>
      </w:r>
      <w:r w:rsidR="00AB355D" w:rsidRPr="00AB355D">
        <w:rPr>
          <w:rFonts w:asciiTheme="minorHAnsi" w:hAnsiTheme="minorHAnsi" w:cstheme="minorHAnsi"/>
          <w:color w:val="auto"/>
          <w:lang w:eastAsia="ja-JP"/>
        </w:rPr>
        <w:t>(</w:t>
      </w:r>
      <w:r w:rsidR="001D388A">
        <w:rPr>
          <w:rFonts w:asciiTheme="minorHAnsi" w:hAnsiTheme="minorHAnsi" w:cstheme="minorHAnsi"/>
          <w:color w:val="auto"/>
          <w:lang w:eastAsia="ja-JP"/>
        </w:rPr>
        <w:t>gray bar</w:t>
      </w:r>
      <w:r w:rsidR="00AB355D" w:rsidRPr="00AB355D">
        <w:rPr>
          <w:rFonts w:asciiTheme="minorHAnsi" w:hAnsiTheme="minorHAnsi" w:cstheme="minorHAnsi"/>
          <w:color w:val="auto"/>
          <w:lang w:eastAsia="ja-JP"/>
        </w:rPr>
        <w:t>)</w:t>
      </w:r>
      <w:r w:rsidR="00F75BCA">
        <w:rPr>
          <w:rFonts w:asciiTheme="minorHAnsi" w:hAnsiTheme="minorHAnsi" w:cstheme="minorHAnsi"/>
          <w:color w:val="auto"/>
          <w:lang w:eastAsia="ja-JP"/>
        </w:rPr>
        <w:t xml:space="preserve">. </w:t>
      </w:r>
      <w:r w:rsidR="00F75BCA" w:rsidRPr="00776E03">
        <w:rPr>
          <w:rFonts w:asciiTheme="minorHAnsi" w:hAnsiTheme="minorHAnsi" w:cstheme="minorHAnsi"/>
          <w:color w:val="auto"/>
          <w:lang w:eastAsia="ja-JP"/>
        </w:rPr>
        <w:t xml:space="preserve">Mean values </w:t>
      </w:r>
      <w:r w:rsidR="00AB355D" w:rsidRPr="00AB355D">
        <w:rPr>
          <w:lang w:eastAsia="ja-JP"/>
        </w:rPr>
        <w:t>(</w:t>
      </w:r>
      <w:r w:rsidR="00F75BCA" w:rsidRPr="001C455A">
        <w:rPr>
          <w:lang w:eastAsia="ja-JP"/>
        </w:rPr>
        <w:t>±SD</w:t>
      </w:r>
      <w:r w:rsidR="00AB355D" w:rsidRPr="00AB355D">
        <w:rPr>
          <w:lang w:eastAsia="ja-JP"/>
        </w:rPr>
        <w:t>)</w:t>
      </w:r>
      <w:r w:rsidR="00F75BCA">
        <w:rPr>
          <w:lang w:eastAsia="ja-JP"/>
        </w:rPr>
        <w:t xml:space="preserve"> </w:t>
      </w:r>
      <w:r w:rsidR="00F75BCA" w:rsidRPr="00776E03">
        <w:rPr>
          <w:rFonts w:asciiTheme="minorHAnsi" w:hAnsiTheme="minorHAnsi" w:cstheme="minorHAnsi"/>
          <w:color w:val="auto"/>
          <w:lang w:eastAsia="ja-JP"/>
        </w:rPr>
        <w:t xml:space="preserve">of </w:t>
      </w:r>
      <w:r w:rsidR="00F75BCA">
        <w:rPr>
          <w:rFonts w:asciiTheme="minorHAnsi" w:hAnsiTheme="minorHAnsi" w:cstheme="minorHAnsi"/>
          <w:color w:val="auto"/>
          <w:lang w:eastAsia="ja-JP"/>
        </w:rPr>
        <w:t xml:space="preserve">three electroporation experiments are plotted </w:t>
      </w:r>
      <w:r w:rsidR="00AB355D" w:rsidRPr="00AB355D">
        <w:rPr>
          <w:rFonts w:asciiTheme="minorHAnsi" w:hAnsiTheme="minorHAnsi" w:cstheme="minorHAnsi"/>
          <w:color w:val="auto"/>
          <w:lang w:eastAsia="ja-JP"/>
        </w:rPr>
        <w:t>(</w:t>
      </w:r>
      <w:proofErr w:type="spellStart"/>
      <w:r w:rsidR="00F75BCA">
        <w:rPr>
          <w:rFonts w:asciiTheme="minorHAnsi" w:hAnsiTheme="minorHAnsi" w:cstheme="minorHAnsi"/>
          <w:color w:val="auto"/>
          <w:lang w:eastAsia="ja-JP"/>
        </w:rPr>
        <w:t>n.s</w:t>
      </w:r>
      <w:proofErr w:type="spellEnd"/>
      <w:r w:rsidR="00F75BCA">
        <w:rPr>
          <w:rFonts w:asciiTheme="minorHAnsi" w:hAnsiTheme="minorHAnsi" w:cstheme="minorHAnsi"/>
          <w:color w:val="auto"/>
          <w:lang w:eastAsia="ja-JP"/>
        </w:rPr>
        <w:t>.: not significant,</w:t>
      </w:r>
      <w:r w:rsidR="00F75BCA" w:rsidRPr="00F75BCA">
        <w:rPr>
          <w:rFonts w:asciiTheme="minorHAnsi" w:hAnsiTheme="minorHAnsi" w:cstheme="minorHAnsi"/>
          <w:color w:val="auto"/>
          <w:lang w:eastAsia="ja-JP"/>
        </w:rPr>
        <w:t xml:space="preserve"> Mann-Whitney </w:t>
      </w:r>
      <w:r w:rsidR="00F75BCA" w:rsidRPr="00F75BCA">
        <w:rPr>
          <w:rFonts w:asciiTheme="minorHAnsi" w:hAnsiTheme="minorHAnsi" w:cstheme="minorHAnsi"/>
          <w:i/>
          <w:color w:val="auto"/>
          <w:lang w:eastAsia="ja-JP"/>
        </w:rPr>
        <w:t xml:space="preserve">U </w:t>
      </w:r>
      <w:r w:rsidR="00F75BCA">
        <w:rPr>
          <w:rFonts w:asciiTheme="minorHAnsi" w:hAnsiTheme="minorHAnsi" w:cstheme="minorHAnsi"/>
          <w:color w:val="auto"/>
          <w:lang w:eastAsia="ja-JP"/>
        </w:rPr>
        <w:t>test</w:t>
      </w:r>
      <w:r w:rsidR="00AB355D" w:rsidRPr="00AB355D">
        <w:rPr>
          <w:rFonts w:asciiTheme="minorHAnsi" w:hAnsiTheme="minorHAnsi" w:cstheme="minorHAnsi"/>
          <w:color w:val="auto"/>
          <w:lang w:eastAsia="ja-JP"/>
        </w:rPr>
        <w:t>)</w:t>
      </w:r>
      <w:r w:rsidR="00F75BCA">
        <w:rPr>
          <w:rFonts w:asciiTheme="minorHAnsi" w:hAnsiTheme="minorHAnsi" w:cstheme="minorHAnsi"/>
          <w:color w:val="auto"/>
          <w:lang w:eastAsia="ja-JP"/>
        </w:rPr>
        <w:t>.</w:t>
      </w:r>
      <w:r w:rsidR="00A82695">
        <w:rPr>
          <w:rFonts w:asciiTheme="minorHAnsi" w:hAnsiTheme="minorHAnsi" w:cstheme="minorHAnsi"/>
          <w:color w:val="auto"/>
          <w:lang w:eastAsia="ja-JP"/>
        </w:rPr>
        <w:t xml:space="preserve"> </w:t>
      </w:r>
      <w:r w:rsidR="00AB355D" w:rsidRPr="00AB355D">
        <w:rPr>
          <w:rFonts w:asciiTheme="minorHAnsi" w:hAnsiTheme="minorHAnsi" w:cstheme="minorHAnsi"/>
          <w:color w:val="auto"/>
          <w:lang w:eastAsia="ja-JP"/>
        </w:rPr>
        <w:t>(</w:t>
      </w:r>
      <w:r w:rsidR="00A82695" w:rsidRPr="00A82695">
        <w:rPr>
          <w:rFonts w:asciiTheme="minorHAnsi" w:hAnsiTheme="minorHAnsi" w:cstheme="minorHAnsi"/>
          <w:b/>
          <w:color w:val="auto"/>
          <w:lang w:eastAsia="ja-JP"/>
        </w:rPr>
        <w:t>C</w:t>
      </w:r>
      <w:r w:rsidR="00AB355D" w:rsidRPr="00AB355D">
        <w:rPr>
          <w:rFonts w:asciiTheme="minorHAnsi" w:hAnsiTheme="minorHAnsi" w:cstheme="minorHAnsi"/>
          <w:color w:val="auto"/>
          <w:lang w:eastAsia="ja-JP"/>
        </w:rPr>
        <w:t>)</w:t>
      </w:r>
      <w:r w:rsidR="00A82695">
        <w:rPr>
          <w:rFonts w:asciiTheme="minorHAnsi" w:hAnsiTheme="minorHAnsi" w:cstheme="minorHAnsi"/>
          <w:color w:val="auto"/>
          <w:lang w:eastAsia="ja-JP"/>
        </w:rPr>
        <w:t xml:space="preserve"> </w:t>
      </w:r>
      <w:r w:rsidR="00F10073">
        <w:rPr>
          <w:rFonts w:asciiTheme="minorHAnsi" w:hAnsiTheme="minorHAnsi" w:cstheme="minorHAnsi"/>
          <w:color w:val="auto"/>
          <w:lang w:eastAsia="ja-JP"/>
        </w:rPr>
        <w:t xml:space="preserve">Percentage of infected host 3T3 cells at </w:t>
      </w:r>
      <w:r w:rsidR="00A82695">
        <w:rPr>
          <w:rFonts w:asciiTheme="minorHAnsi" w:hAnsiTheme="minorHAnsi" w:cstheme="minorHAnsi"/>
          <w:color w:val="auto"/>
          <w:lang w:eastAsia="ja-JP"/>
        </w:rPr>
        <w:t xml:space="preserve">4 </w:t>
      </w:r>
      <w:r w:rsidR="00F10073">
        <w:rPr>
          <w:rFonts w:asciiTheme="minorHAnsi" w:hAnsiTheme="minorHAnsi" w:cstheme="minorHAnsi"/>
          <w:color w:val="auto"/>
          <w:lang w:eastAsia="ja-JP"/>
        </w:rPr>
        <w:t xml:space="preserve">days </w:t>
      </w:r>
      <w:r w:rsidR="00A82695">
        <w:rPr>
          <w:rFonts w:asciiTheme="minorHAnsi" w:hAnsiTheme="minorHAnsi" w:cstheme="minorHAnsi"/>
          <w:color w:val="auto"/>
          <w:lang w:eastAsia="ja-JP"/>
        </w:rPr>
        <w:t>post infection</w:t>
      </w:r>
      <w:r w:rsidR="001D388A">
        <w:rPr>
          <w:rFonts w:asciiTheme="minorHAnsi" w:hAnsiTheme="minorHAnsi" w:cstheme="minorHAnsi"/>
          <w:color w:val="auto"/>
          <w:lang w:eastAsia="ja-JP"/>
        </w:rPr>
        <w:t xml:space="preserve"> by</w:t>
      </w:r>
      <w:r w:rsidR="001D388A" w:rsidRPr="001D388A">
        <w:rPr>
          <w:rFonts w:asciiTheme="minorHAnsi" w:hAnsiTheme="minorHAnsi" w:cstheme="minorHAnsi"/>
          <w:color w:val="auto"/>
          <w:lang w:eastAsia="ja-JP"/>
        </w:rPr>
        <w:t xml:space="preserve"> </w:t>
      </w:r>
      <w:r w:rsidR="001D388A">
        <w:rPr>
          <w:rFonts w:asciiTheme="minorHAnsi" w:hAnsiTheme="minorHAnsi" w:cstheme="minorHAnsi"/>
          <w:color w:val="auto"/>
          <w:lang w:eastAsia="ja-JP"/>
        </w:rPr>
        <w:t xml:space="preserve">control amastigote </w:t>
      </w:r>
      <w:r w:rsidR="00AB355D" w:rsidRPr="00AB355D">
        <w:rPr>
          <w:rFonts w:asciiTheme="minorHAnsi" w:hAnsiTheme="minorHAnsi" w:cstheme="minorHAnsi"/>
          <w:color w:val="auto"/>
          <w:lang w:eastAsia="ja-JP"/>
        </w:rPr>
        <w:t>(</w:t>
      </w:r>
      <w:r w:rsidR="001D388A">
        <w:rPr>
          <w:rFonts w:asciiTheme="minorHAnsi" w:hAnsiTheme="minorHAnsi" w:cstheme="minorHAnsi"/>
          <w:color w:val="auto"/>
          <w:lang w:eastAsia="ja-JP"/>
        </w:rPr>
        <w:t>black bar</w:t>
      </w:r>
      <w:r w:rsidR="00AB355D" w:rsidRPr="00AB355D">
        <w:rPr>
          <w:rFonts w:asciiTheme="minorHAnsi" w:hAnsiTheme="minorHAnsi" w:cstheme="minorHAnsi"/>
          <w:color w:val="auto"/>
          <w:lang w:eastAsia="ja-JP"/>
        </w:rPr>
        <w:t>)</w:t>
      </w:r>
      <w:r w:rsidR="001D388A">
        <w:rPr>
          <w:rFonts w:asciiTheme="minorHAnsi" w:hAnsiTheme="minorHAnsi" w:cstheme="minorHAnsi"/>
          <w:color w:val="auto"/>
          <w:lang w:eastAsia="ja-JP"/>
        </w:rPr>
        <w:t xml:space="preserve"> and </w:t>
      </w:r>
      <w:r w:rsidR="001D388A" w:rsidRPr="00F721AD">
        <w:rPr>
          <w:rFonts w:asciiTheme="minorHAnsi" w:hAnsiTheme="minorHAnsi" w:cstheme="minorHAnsi"/>
          <w:i/>
          <w:color w:val="auto"/>
          <w:lang w:eastAsia="ja-JP"/>
        </w:rPr>
        <w:t>T</w:t>
      </w:r>
      <w:r w:rsidR="001D388A">
        <w:rPr>
          <w:rFonts w:asciiTheme="minorHAnsi" w:hAnsiTheme="minorHAnsi" w:cstheme="minorHAnsi"/>
          <w:i/>
          <w:color w:val="auto"/>
          <w:lang w:eastAsia="ja-JP"/>
        </w:rPr>
        <w:t>cPAR</w:t>
      </w:r>
      <w:r w:rsidR="001D388A" w:rsidRPr="00F721AD">
        <w:rPr>
          <w:rFonts w:asciiTheme="minorHAnsi" w:hAnsiTheme="minorHAnsi" w:cstheme="minorHAnsi"/>
          <w:i/>
          <w:color w:val="auto"/>
          <w:lang w:eastAsia="ja-JP"/>
        </w:rPr>
        <w:t>1</w:t>
      </w:r>
      <w:r w:rsidR="001D388A">
        <w:rPr>
          <w:rFonts w:asciiTheme="minorHAnsi" w:hAnsiTheme="minorHAnsi" w:cstheme="minorHAnsi"/>
          <w:color w:val="auto"/>
          <w:lang w:eastAsia="ja-JP"/>
        </w:rPr>
        <w:t>-</w:t>
      </w:r>
      <w:r w:rsidR="00C318DF">
        <w:rPr>
          <w:rFonts w:asciiTheme="minorHAnsi" w:hAnsiTheme="minorHAnsi" w:cstheme="minorHAnsi"/>
          <w:color w:val="auto"/>
          <w:lang w:eastAsia="ja-JP"/>
        </w:rPr>
        <w:t>KO</w:t>
      </w:r>
      <w:r w:rsidR="001D388A">
        <w:rPr>
          <w:rFonts w:asciiTheme="minorHAnsi" w:hAnsiTheme="minorHAnsi" w:cstheme="minorHAnsi"/>
          <w:color w:val="auto"/>
          <w:lang w:eastAsia="ja-JP"/>
        </w:rPr>
        <w:t xml:space="preserve"> amastigote </w:t>
      </w:r>
      <w:r w:rsidR="00AB355D" w:rsidRPr="00AB355D">
        <w:rPr>
          <w:rFonts w:asciiTheme="minorHAnsi" w:hAnsiTheme="minorHAnsi" w:cstheme="minorHAnsi"/>
          <w:color w:val="auto"/>
          <w:lang w:eastAsia="ja-JP"/>
        </w:rPr>
        <w:t>(</w:t>
      </w:r>
      <w:r w:rsidR="001D388A">
        <w:rPr>
          <w:rFonts w:asciiTheme="minorHAnsi" w:hAnsiTheme="minorHAnsi" w:cstheme="minorHAnsi"/>
          <w:color w:val="auto"/>
          <w:lang w:eastAsia="ja-JP"/>
        </w:rPr>
        <w:t>gray bar</w:t>
      </w:r>
      <w:r w:rsidR="00AB355D" w:rsidRPr="00AB355D">
        <w:rPr>
          <w:rFonts w:asciiTheme="minorHAnsi" w:hAnsiTheme="minorHAnsi" w:cstheme="minorHAnsi"/>
          <w:color w:val="auto"/>
          <w:lang w:eastAsia="ja-JP"/>
        </w:rPr>
        <w:t>)</w:t>
      </w:r>
      <w:r w:rsidR="001D388A">
        <w:rPr>
          <w:rFonts w:asciiTheme="minorHAnsi" w:hAnsiTheme="minorHAnsi" w:cstheme="minorHAnsi"/>
          <w:color w:val="auto"/>
          <w:lang w:eastAsia="ja-JP"/>
        </w:rPr>
        <w:t>.</w:t>
      </w:r>
      <w:r w:rsidR="00A82695" w:rsidRPr="00776E03">
        <w:rPr>
          <w:rFonts w:asciiTheme="minorHAnsi" w:hAnsiTheme="minorHAnsi" w:cstheme="minorHAnsi"/>
          <w:color w:val="auto"/>
          <w:lang w:eastAsia="ja-JP"/>
        </w:rPr>
        <w:t xml:space="preserve"> </w:t>
      </w:r>
      <w:r w:rsidR="00776E03" w:rsidRPr="00776E03">
        <w:rPr>
          <w:rFonts w:asciiTheme="minorHAnsi" w:hAnsiTheme="minorHAnsi" w:cstheme="minorHAnsi"/>
          <w:color w:val="auto"/>
          <w:lang w:eastAsia="ja-JP"/>
        </w:rPr>
        <w:t xml:space="preserve">Mean values </w:t>
      </w:r>
      <w:r w:rsidR="00AB355D" w:rsidRPr="00AB355D">
        <w:rPr>
          <w:lang w:eastAsia="ja-JP"/>
        </w:rPr>
        <w:t>(</w:t>
      </w:r>
      <w:r w:rsidR="00776E03" w:rsidRPr="001C455A">
        <w:rPr>
          <w:lang w:eastAsia="ja-JP"/>
        </w:rPr>
        <w:t>±SD</w:t>
      </w:r>
      <w:r w:rsidR="00AB355D" w:rsidRPr="00AB355D">
        <w:rPr>
          <w:lang w:eastAsia="ja-JP"/>
        </w:rPr>
        <w:t>)</w:t>
      </w:r>
      <w:r w:rsidR="00776E03">
        <w:rPr>
          <w:lang w:eastAsia="ja-JP"/>
        </w:rPr>
        <w:t xml:space="preserve"> </w:t>
      </w:r>
      <w:r w:rsidR="00776E03" w:rsidRPr="00776E03">
        <w:rPr>
          <w:rFonts w:asciiTheme="minorHAnsi" w:hAnsiTheme="minorHAnsi" w:cstheme="minorHAnsi"/>
          <w:color w:val="auto"/>
          <w:lang w:eastAsia="ja-JP"/>
        </w:rPr>
        <w:t xml:space="preserve">of </w:t>
      </w:r>
      <w:r w:rsidR="00776E03">
        <w:rPr>
          <w:rFonts w:asciiTheme="minorHAnsi" w:hAnsiTheme="minorHAnsi" w:cstheme="minorHAnsi"/>
          <w:color w:val="auto"/>
          <w:lang w:eastAsia="ja-JP"/>
        </w:rPr>
        <w:t xml:space="preserve">three culture wells are plotted </w:t>
      </w:r>
      <w:r w:rsidR="00AB355D" w:rsidRPr="00AB355D">
        <w:rPr>
          <w:rFonts w:asciiTheme="minorHAnsi" w:hAnsiTheme="minorHAnsi" w:cstheme="minorHAnsi"/>
          <w:color w:val="auto"/>
          <w:lang w:eastAsia="ja-JP"/>
        </w:rPr>
        <w:t>(</w:t>
      </w:r>
      <w:proofErr w:type="spellStart"/>
      <w:r w:rsidR="00C42473">
        <w:rPr>
          <w:rFonts w:asciiTheme="minorHAnsi" w:hAnsiTheme="minorHAnsi" w:cstheme="minorHAnsi"/>
          <w:color w:val="auto"/>
          <w:lang w:eastAsia="ja-JP"/>
        </w:rPr>
        <w:t>n.s</w:t>
      </w:r>
      <w:proofErr w:type="spellEnd"/>
      <w:r w:rsidR="00C42473">
        <w:rPr>
          <w:rFonts w:asciiTheme="minorHAnsi" w:hAnsiTheme="minorHAnsi" w:cstheme="minorHAnsi"/>
          <w:color w:val="auto"/>
          <w:lang w:eastAsia="ja-JP"/>
        </w:rPr>
        <w:t xml:space="preserve">.: not significant, </w:t>
      </w:r>
      <w:r w:rsidR="00AC6979" w:rsidRPr="00F75BCA">
        <w:rPr>
          <w:rFonts w:asciiTheme="minorHAnsi" w:hAnsiTheme="minorHAnsi" w:cstheme="minorHAnsi"/>
          <w:color w:val="auto"/>
          <w:lang w:eastAsia="ja-JP"/>
        </w:rPr>
        <w:t xml:space="preserve">Mann-Whitney </w:t>
      </w:r>
      <w:r w:rsidR="00AC6979" w:rsidRPr="00F75BCA">
        <w:rPr>
          <w:rFonts w:asciiTheme="minorHAnsi" w:hAnsiTheme="minorHAnsi" w:cstheme="minorHAnsi"/>
          <w:i/>
          <w:color w:val="auto"/>
          <w:lang w:eastAsia="ja-JP"/>
        </w:rPr>
        <w:t>U</w:t>
      </w:r>
      <w:r w:rsidR="00C42473" w:rsidRPr="002F3A6C">
        <w:rPr>
          <w:rFonts w:asciiTheme="minorHAnsi" w:hAnsiTheme="minorHAnsi" w:cstheme="minorHAnsi"/>
          <w:color w:val="auto"/>
          <w:lang w:eastAsia="ja-JP"/>
        </w:rPr>
        <w:t xml:space="preserve"> test</w:t>
      </w:r>
      <w:r w:rsidR="00AB355D" w:rsidRPr="00AB355D">
        <w:rPr>
          <w:rFonts w:asciiTheme="minorHAnsi" w:hAnsiTheme="minorHAnsi" w:cstheme="minorHAnsi"/>
          <w:color w:val="auto"/>
          <w:lang w:eastAsia="ja-JP"/>
        </w:rPr>
        <w:t>)</w:t>
      </w:r>
      <w:r w:rsidR="00776E03">
        <w:rPr>
          <w:rFonts w:asciiTheme="minorHAnsi" w:hAnsiTheme="minorHAnsi" w:cstheme="minorHAnsi"/>
          <w:color w:val="auto"/>
          <w:lang w:eastAsia="ja-JP"/>
        </w:rPr>
        <w:t>.</w:t>
      </w:r>
      <w:r w:rsidR="00C42473" w:rsidRPr="00A82695">
        <w:rPr>
          <w:rFonts w:asciiTheme="minorHAnsi" w:hAnsiTheme="minorHAnsi" w:cstheme="minorHAnsi"/>
          <w:b/>
          <w:color w:val="auto"/>
          <w:lang w:eastAsia="ja-JP"/>
        </w:rPr>
        <w:t xml:space="preserve"> </w:t>
      </w:r>
      <w:r w:rsidR="00AB355D" w:rsidRPr="00AB355D">
        <w:rPr>
          <w:rFonts w:asciiTheme="minorHAnsi" w:hAnsiTheme="minorHAnsi" w:cstheme="minorHAnsi"/>
          <w:color w:val="auto"/>
          <w:lang w:eastAsia="ja-JP"/>
        </w:rPr>
        <w:t>(</w:t>
      </w:r>
      <w:r w:rsidR="00A82695" w:rsidRPr="00A82695">
        <w:rPr>
          <w:rFonts w:asciiTheme="minorHAnsi" w:hAnsiTheme="minorHAnsi" w:cstheme="minorHAnsi"/>
          <w:b/>
          <w:color w:val="auto"/>
          <w:lang w:eastAsia="ja-JP"/>
        </w:rPr>
        <w:t>D</w:t>
      </w:r>
      <w:r w:rsidR="00AB355D" w:rsidRPr="00AB355D">
        <w:rPr>
          <w:rFonts w:asciiTheme="minorHAnsi" w:hAnsiTheme="minorHAnsi" w:cstheme="minorHAnsi"/>
          <w:color w:val="auto"/>
          <w:lang w:eastAsia="ja-JP"/>
        </w:rPr>
        <w:t>)</w:t>
      </w:r>
      <w:r w:rsidR="00A82695">
        <w:rPr>
          <w:rFonts w:asciiTheme="minorHAnsi" w:hAnsiTheme="minorHAnsi" w:cstheme="minorHAnsi"/>
          <w:color w:val="auto"/>
          <w:lang w:eastAsia="ja-JP"/>
        </w:rPr>
        <w:t xml:space="preserve"> </w:t>
      </w:r>
      <w:r w:rsidR="00F10073">
        <w:rPr>
          <w:rFonts w:asciiTheme="minorHAnsi" w:hAnsiTheme="minorHAnsi" w:cstheme="minorHAnsi"/>
          <w:color w:val="auto"/>
          <w:lang w:eastAsia="ja-JP"/>
        </w:rPr>
        <w:t xml:space="preserve">Number of trypomastigote released into culture medium at </w:t>
      </w:r>
      <w:r w:rsidR="00A82695">
        <w:rPr>
          <w:rFonts w:asciiTheme="minorHAnsi" w:hAnsiTheme="minorHAnsi" w:cstheme="minorHAnsi"/>
          <w:color w:val="auto"/>
          <w:lang w:eastAsia="ja-JP"/>
        </w:rPr>
        <w:t xml:space="preserve">5 </w:t>
      </w:r>
      <w:r w:rsidR="00F10073">
        <w:rPr>
          <w:rFonts w:asciiTheme="minorHAnsi" w:hAnsiTheme="minorHAnsi" w:cstheme="minorHAnsi"/>
          <w:color w:val="auto"/>
          <w:lang w:eastAsia="ja-JP"/>
        </w:rPr>
        <w:t xml:space="preserve">days </w:t>
      </w:r>
      <w:r w:rsidR="00A82695">
        <w:rPr>
          <w:rFonts w:asciiTheme="minorHAnsi" w:hAnsiTheme="minorHAnsi" w:cstheme="minorHAnsi"/>
          <w:color w:val="auto"/>
          <w:lang w:eastAsia="ja-JP"/>
        </w:rPr>
        <w:t>post infection</w:t>
      </w:r>
      <w:r w:rsidR="001D388A">
        <w:rPr>
          <w:rFonts w:asciiTheme="minorHAnsi" w:hAnsiTheme="minorHAnsi" w:cstheme="minorHAnsi"/>
          <w:color w:val="auto"/>
          <w:lang w:eastAsia="ja-JP"/>
        </w:rPr>
        <w:t xml:space="preserve"> for</w:t>
      </w:r>
      <w:r w:rsidR="001D388A" w:rsidRPr="001D388A">
        <w:rPr>
          <w:rFonts w:asciiTheme="minorHAnsi" w:hAnsiTheme="minorHAnsi" w:cstheme="minorHAnsi"/>
          <w:color w:val="auto"/>
          <w:lang w:eastAsia="ja-JP"/>
        </w:rPr>
        <w:t xml:space="preserve"> </w:t>
      </w:r>
      <w:r w:rsidR="001D388A">
        <w:rPr>
          <w:rFonts w:asciiTheme="minorHAnsi" w:hAnsiTheme="minorHAnsi" w:cstheme="minorHAnsi"/>
          <w:color w:val="auto"/>
          <w:lang w:eastAsia="ja-JP"/>
        </w:rPr>
        <w:t xml:space="preserve">control co-culture </w:t>
      </w:r>
      <w:r w:rsidR="00AB355D" w:rsidRPr="00AB355D">
        <w:rPr>
          <w:rFonts w:asciiTheme="minorHAnsi" w:hAnsiTheme="minorHAnsi" w:cstheme="minorHAnsi"/>
          <w:color w:val="auto"/>
          <w:lang w:eastAsia="ja-JP"/>
        </w:rPr>
        <w:t>(</w:t>
      </w:r>
      <w:r w:rsidR="001D388A">
        <w:rPr>
          <w:rFonts w:asciiTheme="minorHAnsi" w:hAnsiTheme="minorHAnsi" w:cstheme="minorHAnsi"/>
          <w:color w:val="auto"/>
          <w:lang w:eastAsia="ja-JP"/>
        </w:rPr>
        <w:t>black bar</w:t>
      </w:r>
      <w:r w:rsidR="00AB355D" w:rsidRPr="00AB355D">
        <w:rPr>
          <w:rFonts w:asciiTheme="minorHAnsi" w:hAnsiTheme="minorHAnsi" w:cstheme="minorHAnsi"/>
          <w:color w:val="auto"/>
          <w:lang w:eastAsia="ja-JP"/>
        </w:rPr>
        <w:t>)</w:t>
      </w:r>
      <w:r w:rsidR="001D388A">
        <w:rPr>
          <w:rFonts w:asciiTheme="minorHAnsi" w:hAnsiTheme="minorHAnsi" w:cstheme="minorHAnsi"/>
          <w:color w:val="auto"/>
          <w:lang w:eastAsia="ja-JP"/>
        </w:rPr>
        <w:t xml:space="preserve"> and </w:t>
      </w:r>
      <w:r w:rsidR="001D388A" w:rsidRPr="00F721AD">
        <w:rPr>
          <w:rFonts w:asciiTheme="minorHAnsi" w:hAnsiTheme="minorHAnsi" w:cstheme="minorHAnsi"/>
          <w:i/>
          <w:color w:val="auto"/>
          <w:lang w:eastAsia="ja-JP"/>
        </w:rPr>
        <w:t>T</w:t>
      </w:r>
      <w:r w:rsidR="001D388A">
        <w:rPr>
          <w:rFonts w:asciiTheme="minorHAnsi" w:hAnsiTheme="minorHAnsi" w:cstheme="minorHAnsi"/>
          <w:i/>
          <w:color w:val="auto"/>
          <w:lang w:eastAsia="ja-JP"/>
        </w:rPr>
        <w:t>cPAR</w:t>
      </w:r>
      <w:r w:rsidR="001D388A" w:rsidRPr="00F721AD">
        <w:rPr>
          <w:rFonts w:asciiTheme="minorHAnsi" w:hAnsiTheme="minorHAnsi" w:cstheme="minorHAnsi"/>
          <w:i/>
          <w:color w:val="auto"/>
          <w:lang w:eastAsia="ja-JP"/>
        </w:rPr>
        <w:t>1</w:t>
      </w:r>
      <w:r w:rsidR="001D388A">
        <w:rPr>
          <w:rFonts w:asciiTheme="minorHAnsi" w:hAnsiTheme="minorHAnsi" w:cstheme="minorHAnsi"/>
          <w:color w:val="auto"/>
          <w:lang w:eastAsia="ja-JP"/>
        </w:rPr>
        <w:t>-</w:t>
      </w:r>
      <w:r w:rsidR="00C318DF">
        <w:rPr>
          <w:rFonts w:asciiTheme="minorHAnsi" w:hAnsiTheme="minorHAnsi" w:cstheme="minorHAnsi"/>
          <w:color w:val="auto"/>
          <w:lang w:eastAsia="ja-JP"/>
        </w:rPr>
        <w:t>KO</w:t>
      </w:r>
      <w:r w:rsidR="001D388A">
        <w:rPr>
          <w:rFonts w:asciiTheme="minorHAnsi" w:hAnsiTheme="minorHAnsi" w:cstheme="minorHAnsi"/>
          <w:color w:val="auto"/>
          <w:lang w:eastAsia="ja-JP"/>
        </w:rPr>
        <w:t xml:space="preserve"> co-culture </w:t>
      </w:r>
      <w:r w:rsidR="00AB355D" w:rsidRPr="00AB355D">
        <w:rPr>
          <w:rFonts w:asciiTheme="minorHAnsi" w:hAnsiTheme="minorHAnsi" w:cstheme="minorHAnsi"/>
          <w:color w:val="auto"/>
          <w:lang w:eastAsia="ja-JP"/>
        </w:rPr>
        <w:t>(</w:t>
      </w:r>
      <w:r w:rsidR="001D388A">
        <w:rPr>
          <w:rFonts w:asciiTheme="minorHAnsi" w:hAnsiTheme="minorHAnsi" w:cstheme="minorHAnsi"/>
          <w:color w:val="auto"/>
          <w:lang w:eastAsia="ja-JP"/>
        </w:rPr>
        <w:t>gray bar</w:t>
      </w:r>
      <w:r w:rsidR="00AB355D" w:rsidRPr="00AB355D">
        <w:rPr>
          <w:rFonts w:asciiTheme="minorHAnsi" w:hAnsiTheme="minorHAnsi" w:cstheme="minorHAnsi"/>
          <w:color w:val="auto"/>
          <w:lang w:eastAsia="ja-JP"/>
        </w:rPr>
        <w:t>)</w:t>
      </w:r>
      <w:r w:rsidR="00A82695">
        <w:rPr>
          <w:rFonts w:asciiTheme="minorHAnsi" w:hAnsiTheme="minorHAnsi" w:cstheme="minorHAnsi"/>
          <w:color w:val="auto"/>
          <w:lang w:eastAsia="ja-JP"/>
        </w:rPr>
        <w:t xml:space="preserve">. </w:t>
      </w:r>
      <w:r w:rsidR="00776E03" w:rsidRPr="00776E03">
        <w:rPr>
          <w:rFonts w:asciiTheme="minorHAnsi" w:hAnsiTheme="minorHAnsi" w:cstheme="minorHAnsi"/>
          <w:color w:val="auto"/>
          <w:lang w:eastAsia="ja-JP"/>
        </w:rPr>
        <w:t xml:space="preserve">Mean values </w:t>
      </w:r>
      <w:r w:rsidR="00AB355D" w:rsidRPr="00AB355D">
        <w:rPr>
          <w:lang w:eastAsia="ja-JP"/>
        </w:rPr>
        <w:t>(</w:t>
      </w:r>
      <w:r w:rsidR="00776E03" w:rsidRPr="001C455A">
        <w:rPr>
          <w:lang w:eastAsia="ja-JP"/>
        </w:rPr>
        <w:t>±SD</w:t>
      </w:r>
      <w:r w:rsidR="00AB355D" w:rsidRPr="00AB355D">
        <w:rPr>
          <w:lang w:eastAsia="ja-JP"/>
        </w:rPr>
        <w:t>)</w:t>
      </w:r>
      <w:r w:rsidR="00776E03">
        <w:rPr>
          <w:lang w:eastAsia="ja-JP"/>
        </w:rPr>
        <w:t xml:space="preserve"> </w:t>
      </w:r>
      <w:r w:rsidR="00776E03" w:rsidRPr="00776E03">
        <w:rPr>
          <w:rFonts w:asciiTheme="minorHAnsi" w:hAnsiTheme="minorHAnsi" w:cstheme="minorHAnsi"/>
          <w:color w:val="auto"/>
          <w:lang w:eastAsia="ja-JP"/>
        </w:rPr>
        <w:t xml:space="preserve">of </w:t>
      </w:r>
      <w:r w:rsidR="00776E03">
        <w:rPr>
          <w:rFonts w:asciiTheme="minorHAnsi" w:hAnsiTheme="minorHAnsi" w:cstheme="minorHAnsi"/>
          <w:color w:val="auto"/>
          <w:lang w:eastAsia="ja-JP"/>
        </w:rPr>
        <w:t xml:space="preserve">three culture wells are plotted </w:t>
      </w:r>
      <w:r w:rsidR="00AB355D" w:rsidRPr="00AB355D">
        <w:rPr>
          <w:rFonts w:asciiTheme="minorHAnsi" w:hAnsiTheme="minorHAnsi" w:cstheme="minorHAnsi"/>
          <w:color w:val="auto"/>
          <w:lang w:eastAsia="ja-JP"/>
        </w:rPr>
        <w:t>(</w:t>
      </w:r>
      <w:r w:rsidR="006B5DBE" w:rsidRPr="002F3A6C">
        <w:rPr>
          <w:rFonts w:asciiTheme="minorHAnsi" w:hAnsiTheme="minorHAnsi" w:cstheme="minorHAnsi"/>
          <w:color w:val="auto"/>
          <w:lang w:eastAsia="ja-JP"/>
        </w:rPr>
        <w:t>*p&lt;0.05</w:t>
      </w:r>
      <w:r w:rsidR="006B5DBE">
        <w:rPr>
          <w:rFonts w:asciiTheme="minorHAnsi" w:hAnsiTheme="minorHAnsi" w:cstheme="minorHAnsi"/>
          <w:color w:val="auto"/>
          <w:lang w:eastAsia="ja-JP"/>
        </w:rPr>
        <w:t>,</w:t>
      </w:r>
      <w:r w:rsidR="004C6F72" w:rsidRPr="004C6F72">
        <w:rPr>
          <w:rFonts w:asciiTheme="minorHAnsi" w:hAnsiTheme="minorHAnsi" w:cstheme="minorHAnsi"/>
          <w:color w:val="auto"/>
          <w:lang w:eastAsia="ja-JP"/>
        </w:rPr>
        <w:t xml:space="preserve"> </w:t>
      </w:r>
      <w:r w:rsidR="004C6F72" w:rsidRPr="00F75BCA">
        <w:rPr>
          <w:rFonts w:asciiTheme="minorHAnsi" w:hAnsiTheme="minorHAnsi" w:cstheme="minorHAnsi"/>
          <w:color w:val="auto"/>
          <w:lang w:eastAsia="ja-JP"/>
        </w:rPr>
        <w:t xml:space="preserve">Mann-Whitney </w:t>
      </w:r>
      <w:r w:rsidR="004C6F72" w:rsidRPr="00F75BCA">
        <w:rPr>
          <w:rFonts w:asciiTheme="minorHAnsi" w:hAnsiTheme="minorHAnsi" w:cstheme="minorHAnsi"/>
          <w:i/>
          <w:color w:val="auto"/>
          <w:lang w:eastAsia="ja-JP"/>
        </w:rPr>
        <w:t xml:space="preserve">U </w:t>
      </w:r>
      <w:r w:rsidR="006B5DBE" w:rsidRPr="002F3A6C">
        <w:rPr>
          <w:rFonts w:asciiTheme="minorHAnsi" w:hAnsiTheme="minorHAnsi" w:cstheme="minorHAnsi"/>
          <w:color w:val="auto"/>
          <w:lang w:eastAsia="ja-JP"/>
        </w:rPr>
        <w:t>test</w:t>
      </w:r>
      <w:r w:rsidR="00AB355D" w:rsidRPr="00AB355D">
        <w:rPr>
          <w:rFonts w:asciiTheme="minorHAnsi" w:hAnsiTheme="minorHAnsi" w:cstheme="minorHAnsi"/>
          <w:color w:val="auto"/>
          <w:lang w:eastAsia="ja-JP"/>
        </w:rPr>
        <w:t>)</w:t>
      </w:r>
      <w:r w:rsidR="00776E03">
        <w:rPr>
          <w:rFonts w:asciiTheme="minorHAnsi" w:hAnsiTheme="minorHAnsi" w:cstheme="minorHAnsi"/>
          <w:color w:val="auto"/>
          <w:lang w:eastAsia="ja-JP"/>
        </w:rPr>
        <w:t>.</w:t>
      </w:r>
    </w:p>
    <w:p w14:paraId="49DE24C3" w14:textId="77777777" w:rsidR="00A82695" w:rsidRDefault="00A82695" w:rsidP="001B1519">
      <w:pPr>
        <w:rPr>
          <w:rFonts w:asciiTheme="minorHAnsi" w:hAnsiTheme="minorHAnsi" w:cstheme="minorHAnsi"/>
          <w:color w:val="808080" w:themeColor="background1" w:themeShade="80"/>
          <w:shd w:val="clear" w:color="auto" w:fill="FFFFFF"/>
        </w:rPr>
      </w:pPr>
    </w:p>
    <w:p w14:paraId="763AAD73" w14:textId="5C07D47C" w:rsidR="005E6CAA" w:rsidRDefault="008D56DE" w:rsidP="001B1519">
      <w:pPr>
        <w:rPr>
          <w:rFonts w:asciiTheme="minorHAnsi" w:hAnsiTheme="minorHAnsi" w:cstheme="minorHAnsi"/>
          <w:color w:val="808080" w:themeColor="background1" w:themeShade="80"/>
          <w:shd w:val="clear" w:color="auto" w:fill="FFFFFF"/>
        </w:rPr>
      </w:pPr>
      <w:r>
        <w:rPr>
          <w:rFonts w:asciiTheme="minorHAnsi" w:hAnsiTheme="minorHAnsi" w:cstheme="minorHAnsi"/>
          <w:b/>
          <w:color w:val="auto"/>
          <w:lang w:eastAsia="ja-JP"/>
        </w:rPr>
        <w:t>Supplementa</w:t>
      </w:r>
      <w:r w:rsidR="00611C8C">
        <w:rPr>
          <w:rFonts w:asciiTheme="minorHAnsi" w:hAnsiTheme="minorHAnsi" w:cstheme="minorHAnsi"/>
          <w:b/>
          <w:color w:val="auto"/>
          <w:lang w:eastAsia="ja-JP"/>
        </w:rPr>
        <w:t xml:space="preserve">l </w:t>
      </w:r>
      <w:r w:rsidR="00E92ED1" w:rsidRPr="00E92ED1">
        <w:rPr>
          <w:rFonts w:asciiTheme="minorHAnsi" w:hAnsiTheme="minorHAnsi" w:cstheme="minorHAnsi" w:hint="eastAsia"/>
          <w:b/>
          <w:color w:val="auto"/>
          <w:lang w:eastAsia="ja-JP"/>
        </w:rPr>
        <w:t xml:space="preserve">Figure </w:t>
      </w:r>
      <w:r w:rsidR="00E92ED1" w:rsidRPr="00E92ED1">
        <w:rPr>
          <w:rFonts w:asciiTheme="minorHAnsi" w:hAnsiTheme="minorHAnsi" w:cstheme="minorHAnsi"/>
          <w:b/>
          <w:color w:val="auto"/>
          <w:lang w:eastAsia="ja-JP"/>
        </w:rPr>
        <w:t>1</w:t>
      </w:r>
      <w:r w:rsidRPr="00C61027">
        <w:rPr>
          <w:rFonts w:asciiTheme="minorHAnsi" w:hAnsiTheme="minorHAnsi" w:cstheme="minorHAnsi"/>
          <w:b/>
          <w:color w:val="auto"/>
          <w:lang w:eastAsia="ja-JP"/>
        </w:rPr>
        <w:t>:</w:t>
      </w:r>
      <w:r>
        <w:rPr>
          <w:rFonts w:asciiTheme="minorHAnsi" w:hAnsiTheme="minorHAnsi" w:cstheme="minorHAnsi"/>
          <w:b/>
          <w:color w:val="auto"/>
          <w:lang w:eastAsia="ja-JP"/>
        </w:rPr>
        <w:t xml:space="preserve"> Effect of electroporation buffer o</w:t>
      </w:r>
      <w:r w:rsidRPr="005F3A8E">
        <w:rPr>
          <w:rFonts w:asciiTheme="minorHAnsi" w:hAnsiTheme="minorHAnsi" w:cstheme="minorHAnsi"/>
          <w:b/>
          <w:color w:val="auto"/>
          <w:lang w:eastAsia="ja-JP"/>
        </w:rPr>
        <w:t>n</w:t>
      </w:r>
      <w:r>
        <w:rPr>
          <w:rFonts w:asciiTheme="minorHAnsi" w:hAnsiTheme="minorHAnsi" w:cstheme="minorHAnsi"/>
          <w:b/>
          <w:color w:val="auto"/>
          <w:lang w:eastAsia="ja-JP"/>
        </w:rPr>
        <w:t xml:space="preserve"> amastigote </w:t>
      </w:r>
      <w:r w:rsidR="00B50D91">
        <w:rPr>
          <w:rFonts w:asciiTheme="minorHAnsi" w:hAnsiTheme="minorHAnsi" w:cstheme="minorHAnsi"/>
          <w:b/>
          <w:color w:val="auto"/>
          <w:lang w:eastAsia="ja-JP"/>
        </w:rPr>
        <w:t>cell viability</w:t>
      </w:r>
      <w:r w:rsidRPr="005F3A8E">
        <w:rPr>
          <w:rFonts w:asciiTheme="minorHAnsi" w:hAnsiTheme="minorHAnsi" w:cstheme="minorHAnsi"/>
          <w:b/>
          <w:color w:val="auto"/>
          <w:lang w:eastAsia="ja-JP"/>
        </w:rPr>
        <w:t xml:space="preserve">. </w:t>
      </w:r>
      <w:r w:rsidR="00DD65AD">
        <w:rPr>
          <w:rFonts w:asciiTheme="minorHAnsi" w:hAnsiTheme="minorHAnsi" w:cstheme="minorHAnsi"/>
          <w:color w:val="auto"/>
          <w:lang w:eastAsia="ja-JP"/>
        </w:rPr>
        <w:t>EA</w:t>
      </w:r>
      <w:r w:rsidR="00B50D91">
        <w:rPr>
          <w:rFonts w:asciiTheme="minorHAnsi" w:hAnsiTheme="minorHAnsi" w:cstheme="minorHAnsi"/>
          <w:color w:val="auto"/>
          <w:lang w:eastAsia="ja-JP"/>
        </w:rPr>
        <w:t xml:space="preserve"> was electroporated either in</w:t>
      </w:r>
      <w:r w:rsidR="00B63590">
        <w:rPr>
          <w:rFonts w:asciiTheme="minorHAnsi" w:hAnsiTheme="minorHAnsi" w:cstheme="minorHAnsi"/>
          <w:color w:val="auto"/>
          <w:lang w:eastAsia="ja-JP"/>
        </w:rPr>
        <w:t xml:space="preserve"> electroporation</w:t>
      </w:r>
      <w:r w:rsidR="00B50D91">
        <w:rPr>
          <w:rFonts w:asciiTheme="minorHAnsi" w:hAnsiTheme="minorHAnsi" w:cstheme="minorHAnsi"/>
          <w:color w:val="auto"/>
          <w:lang w:eastAsia="ja-JP"/>
        </w:rPr>
        <w:t xml:space="preserve"> buffer or in EM buffer. Amastigote was stained with PI </w:t>
      </w:r>
      <w:r w:rsidR="00380EF8">
        <w:rPr>
          <w:rFonts w:asciiTheme="minorHAnsi" w:hAnsiTheme="minorHAnsi" w:cstheme="minorHAnsi"/>
          <w:color w:val="auto"/>
          <w:lang w:eastAsia="ja-JP"/>
        </w:rPr>
        <w:t>after 24 h</w:t>
      </w:r>
      <w:r w:rsidR="00B50D91">
        <w:rPr>
          <w:rFonts w:asciiTheme="minorHAnsi" w:hAnsiTheme="minorHAnsi" w:cstheme="minorHAnsi"/>
          <w:color w:val="auto"/>
          <w:lang w:eastAsia="ja-JP"/>
        </w:rPr>
        <w:t xml:space="preserve"> to count the number of live and dead amastigotes. Percentage</w:t>
      </w:r>
      <w:r w:rsidR="00F87372">
        <w:rPr>
          <w:rFonts w:asciiTheme="minorHAnsi" w:hAnsiTheme="minorHAnsi" w:cstheme="minorHAnsi"/>
          <w:color w:val="auto"/>
          <w:lang w:eastAsia="ja-JP"/>
        </w:rPr>
        <w:t>s</w:t>
      </w:r>
      <w:r w:rsidR="00B50D91">
        <w:rPr>
          <w:rFonts w:asciiTheme="minorHAnsi" w:hAnsiTheme="minorHAnsi" w:cstheme="minorHAnsi"/>
          <w:color w:val="auto"/>
          <w:lang w:eastAsia="ja-JP"/>
        </w:rPr>
        <w:t xml:space="preserve"> of dead cells in each group</w:t>
      </w:r>
      <w:r w:rsidR="00F87372">
        <w:rPr>
          <w:rFonts w:asciiTheme="minorHAnsi" w:hAnsiTheme="minorHAnsi" w:cstheme="minorHAnsi"/>
          <w:color w:val="auto"/>
          <w:lang w:eastAsia="ja-JP"/>
        </w:rPr>
        <w:t xml:space="preserve"> and</w:t>
      </w:r>
      <w:r w:rsidR="009019B8">
        <w:rPr>
          <w:rFonts w:asciiTheme="minorHAnsi" w:hAnsiTheme="minorHAnsi" w:cstheme="minorHAnsi"/>
          <w:color w:val="auto"/>
          <w:lang w:eastAsia="ja-JP"/>
        </w:rPr>
        <w:t xml:space="preserve"> in</w:t>
      </w:r>
      <w:r w:rsidR="00B63590">
        <w:rPr>
          <w:rFonts w:asciiTheme="minorHAnsi" w:hAnsiTheme="minorHAnsi" w:cstheme="minorHAnsi"/>
          <w:color w:val="auto"/>
          <w:lang w:eastAsia="ja-JP"/>
        </w:rPr>
        <w:t xml:space="preserve"> the</w:t>
      </w:r>
      <w:r w:rsidR="009019B8">
        <w:rPr>
          <w:rFonts w:asciiTheme="minorHAnsi" w:hAnsiTheme="minorHAnsi" w:cstheme="minorHAnsi"/>
          <w:color w:val="auto"/>
          <w:lang w:eastAsia="ja-JP"/>
        </w:rPr>
        <w:t xml:space="preserve"> </w:t>
      </w:r>
      <w:r w:rsidR="00B50D91">
        <w:rPr>
          <w:rFonts w:asciiTheme="minorHAnsi" w:hAnsiTheme="minorHAnsi" w:cstheme="minorHAnsi"/>
          <w:color w:val="auto"/>
          <w:lang w:eastAsia="ja-JP"/>
        </w:rPr>
        <w:t>no</w:t>
      </w:r>
      <w:r w:rsidR="00C318DF">
        <w:rPr>
          <w:rFonts w:asciiTheme="minorHAnsi" w:hAnsiTheme="minorHAnsi" w:cstheme="minorHAnsi"/>
          <w:color w:val="auto"/>
          <w:lang w:eastAsia="ja-JP"/>
        </w:rPr>
        <w:t xml:space="preserve"> </w:t>
      </w:r>
      <w:r w:rsidR="00F87372">
        <w:rPr>
          <w:rFonts w:asciiTheme="minorHAnsi" w:hAnsiTheme="minorHAnsi" w:cstheme="minorHAnsi"/>
          <w:color w:val="auto"/>
          <w:lang w:eastAsia="ja-JP"/>
        </w:rPr>
        <w:t>pulse</w:t>
      </w:r>
      <w:r w:rsidR="00B50D91">
        <w:rPr>
          <w:rFonts w:asciiTheme="minorHAnsi" w:hAnsiTheme="minorHAnsi" w:cstheme="minorHAnsi"/>
          <w:color w:val="auto"/>
          <w:lang w:eastAsia="ja-JP"/>
        </w:rPr>
        <w:t xml:space="preserve"> group </w:t>
      </w:r>
      <w:r w:rsidR="003B2932">
        <w:rPr>
          <w:rFonts w:asciiTheme="minorHAnsi" w:hAnsiTheme="minorHAnsi" w:cstheme="minorHAnsi"/>
          <w:color w:val="auto"/>
          <w:lang w:eastAsia="ja-JP"/>
        </w:rPr>
        <w:t>are</w:t>
      </w:r>
      <w:r w:rsidR="00B50D91">
        <w:rPr>
          <w:rFonts w:asciiTheme="minorHAnsi" w:hAnsiTheme="minorHAnsi" w:cstheme="minorHAnsi"/>
          <w:color w:val="auto"/>
          <w:lang w:eastAsia="ja-JP"/>
        </w:rPr>
        <w:t xml:space="preserve"> plotted. </w:t>
      </w:r>
      <w:r w:rsidR="00FE5A77">
        <w:rPr>
          <w:rFonts w:asciiTheme="minorHAnsi" w:hAnsiTheme="minorHAnsi" w:cstheme="minorHAnsi"/>
          <w:color w:val="auto"/>
          <w:lang w:eastAsia="ja-JP"/>
        </w:rPr>
        <w:t>The mean</w:t>
      </w:r>
      <w:r w:rsidR="00B50D91">
        <w:rPr>
          <w:rFonts w:asciiTheme="minorHAnsi" w:hAnsiTheme="minorHAnsi" w:cstheme="minorHAnsi"/>
          <w:color w:val="auto"/>
          <w:lang w:eastAsia="ja-JP"/>
        </w:rPr>
        <w:t xml:space="preserve"> </w:t>
      </w:r>
      <w:r w:rsidR="00AB355D" w:rsidRPr="00AB355D">
        <w:rPr>
          <w:rFonts w:asciiTheme="minorHAnsi" w:hAnsiTheme="minorHAnsi" w:cstheme="minorHAnsi"/>
          <w:color w:val="auto"/>
          <w:lang w:eastAsia="ja-JP"/>
        </w:rPr>
        <w:t>(</w:t>
      </w:r>
      <w:r w:rsidR="00B50D91">
        <w:rPr>
          <w:rFonts w:asciiTheme="minorHAnsi" w:hAnsiTheme="minorHAnsi" w:cstheme="minorHAnsi"/>
          <w:color w:val="auto"/>
          <w:lang w:eastAsia="ja-JP"/>
        </w:rPr>
        <w:t>±SD</w:t>
      </w:r>
      <w:r w:rsidR="00AB355D" w:rsidRPr="00AB355D">
        <w:rPr>
          <w:rFonts w:asciiTheme="minorHAnsi" w:hAnsiTheme="minorHAnsi" w:cstheme="minorHAnsi"/>
          <w:color w:val="auto"/>
          <w:lang w:eastAsia="ja-JP"/>
        </w:rPr>
        <w:t>)</w:t>
      </w:r>
      <w:r w:rsidR="00B50D91">
        <w:rPr>
          <w:rFonts w:asciiTheme="minorHAnsi" w:hAnsiTheme="minorHAnsi" w:cstheme="minorHAnsi"/>
          <w:color w:val="auto"/>
          <w:lang w:eastAsia="ja-JP"/>
        </w:rPr>
        <w:t xml:space="preserve"> of three electroporation</w:t>
      </w:r>
      <w:r w:rsidR="005C539B">
        <w:rPr>
          <w:rFonts w:asciiTheme="minorHAnsi" w:hAnsiTheme="minorHAnsi" w:cstheme="minorHAnsi"/>
          <w:color w:val="auto"/>
          <w:lang w:eastAsia="ja-JP"/>
        </w:rPr>
        <w:t xml:space="preserve"> experiment</w:t>
      </w:r>
      <w:r w:rsidR="00B50D91">
        <w:rPr>
          <w:rFonts w:asciiTheme="minorHAnsi" w:hAnsiTheme="minorHAnsi" w:cstheme="minorHAnsi"/>
          <w:color w:val="auto"/>
          <w:lang w:eastAsia="ja-JP"/>
        </w:rPr>
        <w:t>s are shown</w:t>
      </w:r>
      <w:r w:rsidR="002F3A6C">
        <w:rPr>
          <w:rFonts w:asciiTheme="minorHAnsi" w:hAnsiTheme="minorHAnsi" w:cstheme="minorHAnsi"/>
          <w:color w:val="auto"/>
          <w:lang w:eastAsia="ja-JP"/>
        </w:rPr>
        <w:t xml:space="preserve"> </w:t>
      </w:r>
      <w:r w:rsidR="00AB355D" w:rsidRPr="00AB355D">
        <w:rPr>
          <w:rFonts w:asciiTheme="minorHAnsi" w:hAnsiTheme="minorHAnsi" w:cstheme="minorHAnsi"/>
          <w:color w:val="auto"/>
          <w:lang w:eastAsia="ja-JP"/>
        </w:rPr>
        <w:t>(</w:t>
      </w:r>
      <w:r w:rsidR="002F3A6C" w:rsidRPr="002F3A6C">
        <w:rPr>
          <w:rFonts w:asciiTheme="minorHAnsi" w:hAnsiTheme="minorHAnsi" w:cstheme="minorHAnsi"/>
          <w:color w:val="auto"/>
          <w:lang w:eastAsia="ja-JP"/>
        </w:rPr>
        <w:t xml:space="preserve">*p&lt;0.05, </w:t>
      </w:r>
      <w:proofErr w:type="spellStart"/>
      <w:r w:rsidR="002F3A6C">
        <w:rPr>
          <w:rFonts w:asciiTheme="minorHAnsi" w:hAnsiTheme="minorHAnsi" w:cstheme="minorHAnsi"/>
          <w:color w:val="auto"/>
          <w:lang w:eastAsia="ja-JP"/>
        </w:rPr>
        <w:t>n.s</w:t>
      </w:r>
      <w:proofErr w:type="spellEnd"/>
      <w:r w:rsidR="002F3A6C">
        <w:rPr>
          <w:rFonts w:asciiTheme="minorHAnsi" w:hAnsiTheme="minorHAnsi" w:cstheme="minorHAnsi"/>
          <w:color w:val="auto"/>
          <w:lang w:eastAsia="ja-JP"/>
        </w:rPr>
        <w:t xml:space="preserve">.: not significant, </w:t>
      </w:r>
      <w:r w:rsidR="002F3A6C" w:rsidRPr="002F3A6C">
        <w:rPr>
          <w:rFonts w:asciiTheme="minorHAnsi" w:hAnsiTheme="minorHAnsi" w:cstheme="minorHAnsi"/>
          <w:color w:val="auto"/>
          <w:lang w:eastAsia="ja-JP"/>
        </w:rPr>
        <w:t>Kruskal-Wallis test</w:t>
      </w:r>
      <w:r w:rsidR="00AB355D" w:rsidRPr="00AB355D">
        <w:rPr>
          <w:rFonts w:asciiTheme="minorHAnsi" w:hAnsiTheme="minorHAnsi" w:cstheme="minorHAnsi"/>
          <w:color w:val="auto"/>
          <w:lang w:eastAsia="ja-JP"/>
        </w:rPr>
        <w:t>)</w:t>
      </w:r>
      <w:r w:rsidR="00B50D91">
        <w:rPr>
          <w:rFonts w:asciiTheme="minorHAnsi" w:hAnsiTheme="minorHAnsi" w:cstheme="minorHAnsi"/>
          <w:color w:val="auto"/>
          <w:lang w:eastAsia="ja-JP"/>
        </w:rPr>
        <w:t xml:space="preserve">. </w:t>
      </w:r>
    </w:p>
    <w:p w14:paraId="7AD7D60F" w14:textId="7647D74C" w:rsidR="002661A0" w:rsidRPr="00C71645" w:rsidRDefault="002661A0" w:rsidP="00C71645">
      <w:pPr>
        <w:rPr>
          <w:rFonts w:asciiTheme="minorHAnsi" w:hAnsiTheme="minorHAnsi" w:cstheme="minorHAnsi"/>
          <w:color w:val="808080" w:themeColor="background1" w:themeShade="80"/>
        </w:rPr>
      </w:pPr>
    </w:p>
    <w:p w14:paraId="4DDDB77C" w14:textId="0F23F5EF" w:rsidR="004D7910" w:rsidRDefault="00B26779" w:rsidP="001B1519">
      <w:pPr>
        <w:rPr>
          <w:rFonts w:asciiTheme="minorHAnsi" w:hAnsiTheme="minorHAnsi" w:cstheme="minorHAnsi"/>
          <w:b/>
          <w:color w:val="000000" w:themeColor="text1"/>
        </w:rPr>
      </w:pPr>
      <w:r>
        <w:rPr>
          <w:rFonts w:asciiTheme="minorHAnsi" w:hAnsiTheme="minorHAnsi" w:cstheme="minorHAnsi"/>
          <w:b/>
          <w:color w:val="auto"/>
          <w:lang w:eastAsia="ja-JP"/>
        </w:rPr>
        <w:t>Supplementa</w:t>
      </w:r>
      <w:r w:rsidR="00611C8C">
        <w:rPr>
          <w:rFonts w:asciiTheme="minorHAnsi" w:hAnsiTheme="minorHAnsi" w:cstheme="minorHAnsi"/>
          <w:b/>
          <w:color w:val="auto"/>
          <w:lang w:eastAsia="ja-JP"/>
        </w:rPr>
        <w:t>l</w:t>
      </w:r>
      <w:r>
        <w:rPr>
          <w:rFonts w:asciiTheme="minorHAnsi" w:hAnsiTheme="minorHAnsi" w:cstheme="minorHAnsi"/>
          <w:b/>
          <w:color w:val="auto"/>
          <w:lang w:eastAsia="ja-JP"/>
        </w:rPr>
        <w:t xml:space="preserve"> </w:t>
      </w:r>
      <w:r w:rsidR="00E92ED1" w:rsidRPr="00E92ED1">
        <w:rPr>
          <w:rFonts w:asciiTheme="minorHAnsi" w:hAnsiTheme="minorHAnsi" w:cstheme="minorHAnsi" w:hint="eastAsia"/>
          <w:b/>
          <w:color w:val="auto"/>
          <w:lang w:eastAsia="ja-JP"/>
        </w:rPr>
        <w:t xml:space="preserve">Figure </w:t>
      </w:r>
      <w:r w:rsidR="00E92ED1" w:rsidRPr="00E92ED1">
        <w:rPr>
          <w:rFonts w:asciiTheme="minorHAnsi" w:hAnsiTheme="minorHAnsi" w:cstheme="minorHAnsi"/>
          <w:b/>
          <w:color w:val="auto"/>
          <w:lang w:eastAsia="ja-JP"/>
        </w:rPr>
        <w:t>2</w:t>
      </w:r>
      <w:r w:rsidRPr="00C61027">
        <w:rPr>
          <w:rFonts w:asciiTheme="minorHAnsi" w:hAnsiTheme="minorHAnsi" w:cstheme="minorHAnsi"/>
          <w:b/>
          <w:color w:val="auto"/>
          <w:lang w:eastAsia="ja-JP"/>
        </w:rPr>
        <w:t>:</w:t>
      </w:r>
      <w:r>
        <w:rPr>
          <w:rFonts w:asciiTheme="minorHAnsi" w:hAnsiTheme="minorHAnsi" w:cstheme="minorHAnsi"/>
          <w:b/>
          <w:color w:val="auto"/>
          <w:lang w:eastAsia="ja-JP"/>
        </w:rPr>
        <w:t xml:space="preserve"> Microscopy images of </w:t>
      </w:r>
      <w:r w:rsidR="001C32EC">
        <w:rPr>
          <w:rFonts w:asciiTheme="minorHAnsi" w:hAnsiTheme="minorHAnsi" w:cstheme="minorHAnsi"/>
          <w:b/>
          <w:color w:val="auto"/>
          <w:lang w:eastAsia="ja-JP"/>
        </w:rPr>
        <w:t xml:space="preserve">nuclear-stained </w:t>
      </w:r>
      <w:r w:rsidR="003B2932">
        <w:rPr>
          <w:rFonts w:asciiTheme="minorHAnsi" w:hAnsiTheme="minorHAnsi" w:cstheme="minorHAnsi"/>
          <w:b/>
          <w:i/>
          <w:color w:val="auto"/>
          <w:lang w:eastAsia="ja-JP"/>
        </w:rPr>
        <w:t>TcPAR1</w:t>
      </w:r>
      <w:r w:rsidR="001C32EC">
        <w:rPr>
          <w:rFonts w:asciiTheme="minorHAnsi" w:hAnsiTheme="minorHAnsi" w:cstheme="minorHAnsi"/>
          <w:b/>
          <w:color w:val="auto"/>
          <w:lang w:eastAsia="ja-JP"/>
        </w:rPr>
        <w:t>-KO and control intracellular amastigotes</w:t>
      </w:r>
      <w:r w:rsidRPr="005F3A8E">
        <w:rPr>
          <w:rFonts w:asciiTheme="minorHAnsi" w:hAnsiTheme="minorHAnsi" w:cstheme="minorHAnsi"/>
          <w:b/>
          <w:color w:val="auto"/>
          <w:lang w:eastAsia="ja-JP"/>
        </w:rPr>
        <w:t xml:space="preserve">. </w:t>
      </w:r>
      <w:r w:rsidR="001C32EC" w:rsidRPr="001C32EC">
        <w:rPr>
          <w:rFonts w:asciiTheme="minorHAnsi" w:hAnsiTheme="minorHAnsi" w:cstheme="minorHAnsi"/>
          <w:color w:val="auto"/>
          <w:lang w:eastAsia="ja-JP"/>
        </w:rPr>
        <w:t xml:space="preserve">Co-culture of </w:t>
      </w:r>
      <w:r w:rsidR="001C32EC">
        <w:rPr>
          <w:rFonts w:asciiTheme="minorHAnsi" w:hAnsiTheme="minorHAnsi" w:cstheme="minorHAnsi"/>
          <w:color w:val="auto"/>
          <w:lang w:eastAsia="ja-JP"/>
        </w:rPr>
        <w:t>host 3T3 cells and transfected amastigotes were fixed and stained at 4 days post infection.</w:t>
      </w:r>
      <w:r w:rsidR="001C32EC" w:rsidRPr="001C32EC">
        <w:rPr>
          <w:rFonts w:asciiTheme="minorHAnsi" w:hAnsiTheme="minorHAnsi" w:cstheme="minorHAnsi"/>
          <w:color w:val="auto"/>
          <w:lang w:eastAsia="ja-JP"/>
        </w:rPr>
        <w:t xml:space="preserve"> </w:t>
      </w:r>
      <w:r w:rsidR="001C32EC" w:rsidRPr="00A97FAC">
        <w:rPr>
          <w:rFonts w:asciiTheme="minorHAnsi" w:hAnsiTheme="minorHAnsi" w:cstheme="minorHAnsi"/>
          <w:color w:val="auto"/>
          <w:lang w:eastAsia="ja-JP"/>
        </w:rPr>
        <w:t xml:space="preserve">Scale bars: </w:t>
      </w:r>
      <w:r w:rsidR="001C32EC">
        <w:rPr>
          <w:rFonts w:asciiTheme="minorHAnsi" w:hAnsiTheme="minorHAnsi" w:cstheme="minorHAnsi"/>
          <w:color w:val="auto"/>
          <w:lang w:eastAsia="ja-JP"/>
        </w:rPr>
        <w:t>2</w:t>
      </w:r>
      <w:r w:rsidR="001C32EC" w:rsidRPr="00A97FAC">
        <w:rPr>
          <w:rFonts w:asciiTheme="minorHAnsi" w:hAnsiTheme="minorHAnsi" w:cstheme="minorHAnsi"/>
          <w:color w:val="auto"/>
          <w:lang w:eastAsia="ja-JP"/>
        </w:rPr>
        <w:t>0 µm</w:t>
      </w:r>
      <w:r w:rsidR="001C32EC">
        <w:rPr>
          <w:rFonts w:asciiTheme="minorHAnsi" w:hAnsiTheme="minorHAnsi" w:cstheme="minorHAnsi"/>
          <w:color w:val="auto"/>
          <w:lang w:eastAsia="ja-JP"/>
        </w:rPr>
        <w:t>.</w:t>
      </w:r>
    </w:p>
    <w:p w14:paraId="16E0AA55" w14:textId="77777777" w:rsidR="006A2D46" w:rsidRDefault="006A2D46" w:rsidP="001B1519">
      <w:pPr>
        <w:rPr>
          <w:rFonts w:asciiTheme="minorHAnsi" w:hAnsiTheme="minorHAnsi" w:cstheme="minorHAnsi"/>
          <w:b/>
          <w:color w:val="auto"/>
          <w:lang w:eastAsia="ja-JP"/>
        </w:rPr>
      </w:pPr>
    </w:p>
    <w:p w14:paraId="0ECBFF34" w14:textId="093346DE" w:rsidR="00276CC4" w:rsidRDefault="006A2D46" w:rsidP="001B1519">
      <w:pPr>
        <w:rPr>
          <w:rFonts w:asciiTheme="minorHAnsi" w:hAnsiTheme="minorHAnsi" w:cstheme="minorHAnsi"/>
          <w:color w:val="auto"/>
          <w:lang w:eastAsia="ja-JP"/>
        </w:rPr>
      </w:pPr>
      <w:r>
        <w:rPr>
          <w:rFonts w:asciiTheme="minorHAnsi" w:hAnsiTheme="minorHAnsi" w:cstheme="minorHAnsi"/>
          <w:b/>
          <w:color w:val="auto"/>
          <w:lang w:eastAsia="ja-JP"/>
        </w:rPr>
        <w:t xml:space="preserve">Supplemental </w:t>
      </w:r>
      <w:r w:rsidR="00E92ED1" w:rsidRPr="00E92ED1">
        <w:rPr>
          <w:rFonts w:asciiTheme="minorHAnsi" w:hAnsiTheme="minorHAnsi" w:cstheme="minorHAnsi" w:hint="eastAsia"/>
          <w:b/>
          <w:color w:val="auto"/>
          <w:lang w:eastAsia="ja-JP"/>
        </w:rPr>
        <w:t xml:space="preserve">Figure </w:t>
      </w:r>
      <w:r w:rsidR="00E92ED1" w:rsidRPr="00E92ED1">
        <w:rPr>
          <w:rFonts w:asciiTheme="minorHAnsi" w:hAnsiTheme="minorHAnsi" w:cstheme="minorHAnsi"/>
          <w:b/>
          <w:color w:val="auto"/>
          <w:lang w:eastAsia="ja-JP"/>
        </w:rPr>
        <w:t>3</w:t>
      </w:r>
      <w:r w:rsidRPr="00C61027">
        <w:rPr>
          <w:rFonts w:asciiTheme="minorHAnsi" w:hAnsiTheme="minorHAnsi" w:cstheme="minorHAnsi"/>
          <w:b/>
          <w:color w:val="auto"/>
          <w:lang w:eastAsia="ja-JP"/>
        </w:rPr>
        <w:t>:</w:t>
      </w:r>
      <w:r>
        <w:rPr>
          <w:rFonts w:asciiTheme="minorHAnsi" w:hAnsiTheme="minorHAnsi" w:cstheme="minorHAnsi"/>
          <w:b/>
          <w:color w:val="auto"/>
          <w:lang w:eastAsia="ja-JP"/>
        </w:rPr>
        <w:t xml:space="preserve"> Growth </w:t>
      </w:r>
      <w:r w:rsidR="00032BE2">
        <w:rPr>
          <w:rFonts w:asciiTheme="minorHAnsi" w:hAnsiTheme="minorHAnsi" w:cstheme="minorHAnsi" w:hint="eastAsia"/>
          <w:b/>
          <w:color w:val="auto"/>
          <w:lang w:eastAsia="ja-JP"/>
        </w:rPr>
        <w:t>phenotype</w:t>
      </w:r>
      <w:r w:rsidR="00032BE2">
        <w:rPr>
          <w:rFonts w:asciiTheme="minorHAnsi" w:hAnsiTheme="minorHAnsi" w:cstheme="minorHAnsi"/>
          <w:b/>
          <w:color w:val="auto"/>
          <w:lang w:eastAsia="ja-JP"/>
        </w:rPr>
        <w:t xml:space="preserve"> </w:t>
      </w:r>
      <w:r>
        <w:rPr>
          <w:rFonts w:asciiTheme="minorHAnsi" w:hAnsiTheme="minorHAnsi" w:cstheme="minorHAnsi"/>
          <w:b/>
          <w:color w:val="auto"/>
          <w:lang w:eastAsia="ja-JP"/>
        </w:rPr>
        <w:t xml:space="preserve">of Cas9-expressing </w:t>
      </w:r>
      <w:proofErr w:type="spellStart"/>
      <w:r>
        <w:rPr>
          <w:rFonts w:asciiTheme="minorHAnsi" w:hAnsiTheme="minorHAnsi" w:cstheme="minorHAnsi"/>
          <w:b/>
          <w:color w:val="auto"/>
          <w:lang w:eastAsia="ja-JP"/>
        </w:rPr>
        <w:t>epimast</w:t>
      </w:r>
      <w:r w:rsidR="00F01794">
        <w:rPr>
          <w:rFonts w:asciiTheme="minorHAnsi" w:hAnsiTheme="minorHAnsi" w:cstheme="minorHAnsi"/>
          <w:b/>
          <w:color w:val="auto"/>
          <w:lang w:eastAsia="ja-JP"/>
        </w:rPr>
        <w:t>igote</w:t>
      </w:r>
      <w:proofErr w:type="spellEnd"/>
      <w:r w:rsidRPr="005F3A8E">
        <w:rPr>
          <w:rFonts w:asciiTheme="minorHAnsi" w:hAnsiTheme="minorHAnsi" w:cstheme="minorHAnsi"/>
          <w:b/>
          <w:color w:val="auto"/>
          <w:lang w:eastAsia="ja-JP"/>
        </w:rPr>
        <w:t xml:space="preserve">. </w:t>
      </w:r>
      <w:r>
        <w:rPr>
          <w:rFonts w:asciiTheme="minorHAnsi" w:hAnsiTheme="minorHAnsi" w:cstheme="minorHAnsi"/>
          <w:color w:val="auto"/>
          <w:lang w:eastAsia="ja-JP"/>
        </w:rPr>
        <w:t xml:space="preserve">Cell counts of </w:t>
      </w:r>
      <w:r w:rsidR="00032BE2">
        <w:rPr>
          <w:rFonts w:asciiTheme="minorHAnsi" w:hAnsiTheme="minorHAnsi" w:cstheme="minorHAnsi"/>
          <w:color w:val="auto"/>
          <w:lang w:eastAsia="ja-JP"/>
        </w:rPr>
        <w:t xml:space="preserve">wildtype </w:t>
      </w:r>
      <w:proofErr w:type="spellStart"/>
      <w:r w:rsidR="00032BE2">
        <w:rPr>
          <w:rFonts w:asciiTheme="minorHAnsi" w:hAnsiTheme="minorHAnsi" w:cstheme="minorHAnsi"/>
          <w:color w:val="auto"/>
          <w:lang w:eastAsia="ja-JP"/>
        </w:rPr>
        <w:t>epimastigote</w:t>
      </w:r>
      <w:r w:rsidR="00B63590">
        <w:rPr>
          <w:rFonts w:asciiTheme="minorHAnsi" w:hAnsiTheme="minorHAnsi" w:cstheme="minorHAnsi"/>
          <w:color w:val="auto"/>
          <w:lang w:eastAsia="ja-JP"/>
        </w:rPr>
        <w:t>s</w:t>
      </w:r>
      <w:proofErr w:type="spellEnd"/>
      <w:r w:rsidR="00032BE2">
        <w:rPr>
          <w:rFonts w:asciiTheme="minorHAnsi" w:hAnsiTheme="minorHAnsi" w:cstheme="minorHAnsi"/>
          <w:color w:val="auto"/>
          <w:lang w:eastAsia="ja-JP"/>
        </w:rPr>
        <w:t xml:space="preserve"> </w:t>
      </w:r>
      <w:r w:rsidR="00AB355D" w:rsidRPr="00AB355D">
        <w:rPr>
          <w:rFonts w:asciiTheme="minorHAnsi" w:hAnsiTheme="minorHAnsi" w:cstheme="minorHAnsi"/>
          <w:color w:val="auto"/>
          <w:lang w:eastAsia="ja-JP"/>
        </w:rPr>
        <w:t>(</w:t>
      </w:r>
      <w:r w:rsidR="00032BE2">
        <w:rPr>
          <w:rFonts w:asciiTheme="minorHAnsi" w:hAnsiTheme="minorHAnsi" w:cstheme="minorHAnsi"/>
          <w:color w:val="auto"/>
          <w:lang w:eastAsia="ja-JP"/>
        </w:rPr>
        <w:t>WT</w:t>
      </w:r>
      <w:r w:rsidR="00AB355D" w:rsidRPr="00AB355D">
        <w:rPr>
          <w:rFonts w:asciiTheme="minorHAnsi" w:hAnsiTheme="minorHAnsi" w:cstheme="minorHAnsi"/>
          <w:color w:val="auto"/>
          <w:lang w:eastAsia="ja-JP"/>
        </w:rPr>
        <w:t>)</w:t>
      </w:r>
      <w:r w:rsidR="00032BE2">
        <w:rPr>
          <w:rFonts w:asciiTheme="minorHAnsi" w:hAnsiTheme="minorHAnsi" w:cstheme="minorHAnsi"/>
          <w:color w:val="auto"/>
          <w:lang w:eastAsia="ja-JP"/>
        </w:rPr>
        <w:t xml:space="preserve">, </w:t>
      </w:r>
      <w:proofErr w:type="spellStart"/>
      <w:r w:rsidR="00032BE2">
        <w:rPr>
          <w:rFonts w:asciiTheme="minorHAnsi" w:hAnsiTheme="minorHAnsi" w:cstheme="minorHAnsi"/>
          <w:color w:val="auto"/>
          <w:lang w:eastAsia="ja-JP"/>
        </w:rPr>
        <w:t>epimastigote</w:t>
      </w:r>
      <w:r w:rsidR="00B63590">
        <w:rPr>
          <w:rFonts w:asciiTheme="minorHAnsi" w:hAnsiTheme="minorHAnsi" w:cstheme="minorHAnsi"/>
          <w:color w:val="auto"/>
          <w:lang w:eastAsia="ja-JP"/>
        </w:rPr>
        <w:t>s</w:t>
      </w:r>
      <w:proofErr w:type="spellEnd"/>
      <w:r w:rsidR="00032BE2">
        <w:rPr>
          <w:rFonts w:asciiTheme="minorHAnsi" w:hAnsiTheme="minorHAnsi" w:cstheme="minorHAnsi"/>
          <w:color w:val="auto"/>
          <w:lang w:eastAsia="ja-JP"/>
        </w:rPr>
        <w:t xml:space="preserve"> that constitutively expresses </w:t>
      </w:r>
      <w:r>
        <w:rPr>
          <w:rFonts w:asciiTheme="minorHAnsi" w:hAnsiTheme="minorHAnsi" w:cstheme="minorHAnsi"/>
          <w:color w:val="auto"/>
          <w:lang w:eastAsia="ja-JP"/>
        </w:rPr>
        <w:t>Cas9</w:t>
      </w:r>
      <w:r w:rsidR="00032BE2">
        <w:rPr>
          <w:rFonts w:asciiTheme="minorHAnsi" w:hAnsiTheme="minorHAnsi" w:cstheme="minorHAnsi"/>
          <w:color w:val="auto"/>
          <w:lang w:eastAsia="ja-JP"/>
        </w:rPr>
        <w:t xml:space="preserve">-EGFP </w:t>
      </w:r>
      <w:r w:rsidR="00AB355D" w:rsidRPr="00AB355D">
        <w:rPr>
          <w:rFonts w:asciiTheme="minorHAnsi" w:hAnsiTheme="minorHAnsi" w:cstheme="minorHAnsi"/>
          <w:color w:val="auto"/>
          <w:lang w:eastAsia="ja-JP"/>
        </w:rPr>
        <w:t>(</w:t>
      </w:r>
      <w:r w:rsidR="00032BE2">
        <w:rPr>
          <w:rFonts w:asciiTheme="minorHAnsi" w:hAnsiTheme="minorHAnsi" w:cstheme="minorHAnsi"/>
          <w:color w:val="auto"/>
          <w:lang w:eastAsia="ja-JP"/>
        </w:rPr>
        <w:t>Cas9-EGFP</w:t>
      </w:r>
      <w:r w:rsidR="00AB355D" w:rsidRPr="00AB355D">
        <w:rPr>
          <w:rFonts w:asciiTheme="minorHAnsi" w:hAnsiTheme="minorHAnsi" w:cstheme="minorHAnsi"/>
          <w:color w:val="auto"/>
          <w:lang w:eastAsia="ja-JP"/>
        </w:rPr>
        <w:t>)</w:t>
      </w:r>
      <w:r w:rsidR="00B63590">
        <w:rPr>
          <w:rFonts w:asciiTheme="minorHAnsi" w:hAnsiTheme="minorHAnsi" w:cstheme="minorHAnsi"/>
          <w:color w:val="auto"/>
          <w:lang w:eastAsia="ja-JP"/>
        </w:rPr>
        <w:t>,</w:t>
      </w:r>
      <w:r w:rsidR="00032BE2">
        <w:rPr>
          <w:rFonts w:asciiTheme="minorHAnsi" w:hAnsiTheme="minorHAnsi" w:cstheme="minorHAnsi"/>
          <w:color w:val="auto"/>
          <w:lang w:eastAsia="ja-JP"/>
        </w:rPr>
        <w:t xml:space="preserve"> and </w:t>
      </w:r>
      <w:proofErr w:type="spellStart"/>
      <w:r w:rsidR="00032BE2">
        <w:rPr>
          <w:rFonts w:asciiTheme="minorHAnsi" w:hAnsiTheme="minorHAnsi" w:cstheme="minorHAnsi"/>
          <w:color w:val="auto"/>
          <w:lang w:eastAsia="ja-JP"/>
        </w:rPr>
        <w:t>epimastigote</w:t>
      </w:r>
      <w:r w:rsidR="00B63590">
        <w:rPr>
          <w:rFonts w:asciiTheme="minorHAnsi" w:hAnsiTheme="minorHAnsi" w:cstheme="minorHAnsi"/>
          <w:color w:val="auto"/>
          <w:lang w:eastAsia="ja-JP"/>
        </w:rPr>
        <w:t>s</w:t>
      </w:r>
      <w:proofErr w:type="spellEnd"/>
      <w:r w:rsidR="00032BE2">
        <w:rPr>
          <w:rFonts w:asciiTheme="minorHAnsi" w:hAnsiTheme="minorHAnsi" w:cstheme="minorHAnsi"/>
          <w:color w:val="auto"/>
          <w:lang w:eastAsia="ja-JP"/>
        </w:rPr>
        <w:t xml:space="preserve"> that expresses Cas9-EGFP under the regulation of amastigote-specific 3’-UTR </w:t>
      </w:r>
      <w:r w:rsidR="00AB355D" w:rsidRPr="00AB355D">
        <w:rPr>
          <w:rFonts w:asciiTheme="minorHAnsi" w:hAnsiTheme="minorHAnsi" w:cstheme="minorHAnsi"/>
          <w:color w:val="auto"/>
          <w:lang w:eastAsia="ja-JP"/>
        </w:rPr>
        <w:t>(</w:t>
      </w:r>
      <w:r w:rsidR="00032BE2">
        <w:rPr>
          <w:rFonts w:asciiTheme="minorHAnsi" w:hAnsiTheme="minorHAnsi" w:cstheme="minorHAnsi"/>
          <w:color w:val="auto"/>
          <w:lang w:eastAsia="ja-JP"/>
        </w:rPr>
        <w:t>Cas9-EGFP-AmaUTR</w:t>
      </w:r>
      <w:r w:rsidR="00AB355D" w:rsidRPr="00AB355D">
        <w:rPr>
          <w:rFonts w:asciiTheme="minorHAnsi" w:hAnsiTheme="minorHAnsi" w:cstheme="minorHAnsi"/>
          <w:color w:val="auto"/>
          <w:lang w:eastAsia="ja-JP"/>
        </w:rPr>
        <w:t>)</w:t>
      </w:r>
      <w:r>
        <w:rPr>
          <w:rFonts w:asciiTheme="minorHAnsi" w:hAnsiTheme="minorHAnsi" w:cstheme="minorHAnsi"/>
          <w:color w:val="auto"/>
          <w:lang w:eastAsia="ja-JP"/>
        </w:rPr>
        <w:t xml:space="preserve"> </w:t>
      </w:r>
      <w:r w:rsidR="00032BE2">
        <w:rPr>
          <w:rFonts w:asciiTheme="minorHAnsi" w:hAnsiTheme="minorHAnsi" w:cstheme="minorHAnsi"/>
          <w:color w:val="auto"/>
          <w:lang w:eastAsia="ja-JP"/>
        </w:rPr>
        <w:t>are</w:t>
      </w:r>
      <w:r>
        <w:rPr>
          <w:rFonts w:asciiTheme="minorHAnsi" w:hAnsiTheme="minorHAnsi" w:cstheme="minorHAnsi"/>
          <w:color w:val="auto"/>
          <w:lang w:eastAsia="ja-JP"/>
        </w:rPr>
        <w:t xml:space="preserve"> plotted</w:t>
      </w:r>
      <w:r w:rsidR="00F01794">
        <w:rPr>
          <w:rFonts w:asciiTheme="minorHAnsi" w:hAnsiTheme="minorHAnsi" w:cstheme="minorHAnsi"/>
          <w:color w:val="auto"/>
          <w:lang w:eastAsia="ja-JP"/>
        </w:rPr>
        <w:t xml:space="preserve"> in log scale</w:t>
      </w:r>
      <w:r>
        <w:rPr>
          <w:rFonts w:asciiTheme="minorHAnsi" w:hAnsiTheme="minorHAnsi" w:cstheme="minorHAnsi"/>
          <w:color w:val="auto"/>
          <w:lang w:eastAsia="ja-JP"/>
        </w:rPr>
        <w:t>.</w:t>
      </w:r>
      <w:r w:rsidR="00032BE2">
        <w:rPr>
          <w:rFonts w:asciiTheme="minorHAnsi" w:hAnsiTheme="minorHAnsi" w:cstheme="minorHAnsi"/>
          <w:color w:val="auto"/>
          <w:lang w:eastAsia="ja-JP"/>
        </w:rPr>
        <w:t xml:space="preserve"> </w:t>
      </w:r>
      <w:proofErr w:type="spellStart"/>
      <w:r w:rsidR="001156AE" w:rsidRPr="001156AE">
        <w:rPr>
          <w:rFonts w:asciiTheme="minorHAnsi" w:hAnsiTheme="minorHAnsi" w:cstheme="minorHAnsi"/>
          <w:color w:val="auto"/>
          <w:lang w:eastAsia="ja-JP"/>
        </w:rPr>
        <w:t>Epimastigotes</w:t>
      </w:r>
      <w:proofErr w:type="spellEnd"/>
      <w:r w:rsidR="001156AE" w:rsidRPr="001156AE">
        <w:rPr>
          <w:rFonts w:asciiTheme="minorHAnsi" w:hAnsiTheme="minorHAnsi" w:cstheme="minorHAnsi"/>
          <w:color w:val="auto"/>
          <w:lang w:eastAsia="ja-JP"/>
        </w:rPr>
        <w:t xml:space="preserve"> were cultivated in LIT </w:t>
      </w:r>
      <w:r w:rsidR="00C318DF">
        <w:rPr>
          <w:rFonts w:asciiTheme="minorHAnsi" w:hAnsiTheme="minorHAnsi" w:cstheme="minorHAnsi"/>
          <w:color w:val="auto"/>
          <w:lang w:eastAsia="ja-JP"/>
        </w:rPr>
        <w:t xml:space="preserve">medium </w:t>
      </w:r>
      <w:r w:rsidR="00AB355D" w:rsidRPr="00AB355D">
        <w:rPr>
          <w:rFonts w:asciiTheme="minorHAnsi" w:hAnsiTheme="minorHAnsi" w:cstheme="minorHAnsi"/>
          <w:color w:val="auto"/>
          <w:lang w:eastAsia="ja-JP"/>
        </w:rPr>
        <w:t>(</w:t>
      </w:r>
      <w:r w:rsidR="001156AE" w:rsidRPr="001156AE">
        <w:rPr>
          <w:rFonts w:asciiTheme="minorHAnsi" w:hAnsiTheme="minorHAnsi" w:cstheme="minorHAnsi"/>
          <w:color w:val="auto"/>
          <w:lang w:eastAsia="ja-JP"/>
        </w:rPr>
        <w:t>10% FCS</w:t>
      </w:r>
      <w:r w:rsidR="00AB355D" w:rsidRPr="00AB355D">
        <w:rPr>
          <w:rFonts w:asciiTheme="minorHAnsi" w:hAnsiTheme="minorHAnsi" w:cstheme="minorHAnsi"/>
          <w:color w:val="auto"/>
          <w:lang w:eastAsia="ja-JP"/>
        </w:rPr>
        <w:t>)</w:t>
      </w:r>
      <w:r w:rsidR="001156AE" w:rsidRPr="001156AE">
        <w:rPr>
          <w:rFonts w:asciiTheme="minorHAnsi" w:hAnsiTheme="minorHAnsi" w:cstheme="minorHAnsi"/>
          <w:color w:val="auto"/>
          <w:lang w:eastAsia="ja-JP"/>
        </w:rPr>
        <w:t xml:space="preserve"> at 28˚C.</w:t>
      </w:r>
      <w:r w:rsidR="001156AE">
        <w:rPr>
          <w:rFonts w:asciiTheme="minorHAnsi" w:hAnsiTheme="minorHAnsi" w:cstheme="minorHAnsi"/>
          <w:color w:val="auto"/>
          <w:lang w:eastAsia="ja-JP"/>
        </w:rPr>
        <w:t xml:space="preserve"> </w:t>
      </w:r>
      <w:r w:rsidR="00276CC4">
        <w:rPr>
          <w:rFonts w:asciiTheme="minorHAnsi" w:hAnsiTheme="minorHAnsi" w:cstheme="minorHAnsi"/>
          <w:color w:val="auto"/>
          <w:lang w:eastAsia="ja-JP"/>
        </w:rPr>
        <w:t>Parasite cell density was adjusted to</w:t>
      </w:r>
      <w:r w:rsidR="00276CC4" w:rsidRPr="00375212">
        <w:rPr>
          <w:rFonts w:asciiTheme="minorHAnsi" w:hAnsiTheme="minorHAnsi" w:cstheme="minorHAnsi"/>
          <w:color w:val="auto"/>
          <w:lang w:eastAsia="ja-JP"/>
        </w:rPr>
        <w:t xml:space="preserve"> </w:t>
      </w:r>
      <w:r w:rsidR="00276CC4">
        <w:rPr>
          <w:rFonts w:asciiTheme="minorHAnsi" w:hAnsiTheme="minorHAnsi" w:cstheme="minorHAnsi"/>
          <w:color w:val="auto"/>
          <w:lang w:eastAsia="ja-JP"/>
        </w:rPr>
        <w:t xml:space="preserve">1 </w:t>
      </w:r>
      <w:r w:rsidR="006A7A16" w:rsidRPr="006A7A16">
        <w:rPr>
          <w:rFonts w:asciiTheme="minorHAnsi" w:hAnsiTheme="minorHAnsi" w:cstheme="minorHAnsi"/>
          <w:color w:val="auto"/>
          <w:lang w:eastAsia="ja-JP"/>
        </w:rPr>
        <w:t>x</w:t>
      </w:r>
      <w:r w:rsidR="00276CC4" w:rsidRPr="00247B0F">
        <w:rPr>
          <w:rFonts w:asciiTheme="minorHAnsi" w:hAnsiTheme="minorHAnsi" w:cstheme="minorHAnsi"/>
          <w:color w:val="auto"/>
          <w:lang w:eastAsia="ja-JP"/>
        </w:rPr>
        <w:t xml:space="preserve"> 10</w:t>
      </w:r>
      <w:r w:rsidR="00276CC4">
        <w:rPr>
          <w:rFonts w:asciiTheme="minorHAnsi" w:hAnsiTheme="minorHAnsi" w:cstheme="minorHAnsi"/>
          <w:color w:val="auto"/>
          <w:vertAlign w:val="superscript"/>
          <w:lang w:eastAsia="ja-JP"/>
        </w:rPr>
        <w:t>6</w:t>
      </w:r>
      <w:r w:rsidR="00276CC4">
        <w:rPr>
          <w:rFonts w:asciiTheme="minorHAnsi" w:hAnsiTheme="minorHAnsi" w:cstheme="minorHAnsi"/>
          <w:color w:val="auto"/>
          <w:lang w:eastAsia="ja-JP"/>
        </w:rPr>
        <w:t xml:space="preserve"> </w:t>
      </w:r>
      <w:r w:rsidR="009A4E45">
        <w:rPr>
          <w:rFonts w:asciiTheme="minorHAnsi" w:hAnsiTheme="minorHAnsi" w:cstheme="minorHAnsi"/>
          <w:color w:val="auto"/>
          <w:lang w:eastAsia="ja-JP"/>
        </w:rPr>
        <w:t xml:space="preserve">cells/mL </w:t>
      </w:r>
      <w:r w:rsidR="00276CC4">
        <w:rPr>
          <w:rFonts w:asciiTheme="minorHAnsi" w:hAnsiTheme="minorHAnsi" w:cstheme="minorHAnsi"/>
          <w:color w:val="auto"/>
          <w:lang w:eastAsia="ja-JP"/>
        </w:rPr>
        <w:t xml:space="preserve">on Day 0. </w:t>
      </w:r>
      <w:r w:rsidR="00F01794">
        <w:rPr>
          <w:rFonts w:asciiTheme="minorHAnsi" w:hAnsiTheme="minorHAnsi" w:cstheme="minorHAnsi"/>
          <w:color w:val="auto"/>
          <w:lang w:eastAsia="ja-JP"/>
        </w:rPr>
        <w:t xml:space="preserve">Cumulative cell counts are calculated as cell density multiplied by the total dilution factor. </w:t>
      </w:r>
      <w:r w:rsidR="00276CC4">
        <w:rPr>
          <w:rFonts w:asciiTheme="minorHAnsi" w:hAnsiTheme="minorHAnsi" w:cstheme="minorHAnsi"/>
          <w:color w:val="auto"/>
          <w:lang w:eastAsia="ja-JP"/>
        </w:rPr>
        <w:t xml:space="preserve">The mean </w:t>
      </w:r>
      <w:r w:rsidR="00AB355D" w:rsidRPr="00AB355D">
        <w:rPr>
          <w:rFonts w:asciiTheme="minorHAnsi" w:hAnsiTheme="minorHAnsi" w:cstheme="minorHAnsi"/>
          <w:color w:val="auto"/>
          <w:lang w:eastAsia="ja-JP"/>
        </w:rPr>
        <w:t>(</w:t>
      </w:r>
      <w:r w:rsidR="00276CC4">
        <w:rPr>
          <w:rFonts w:asciiTheme="minorHAnsi" w:hAnsiTheme="minorHAnsi" w:cstheme="minorHAnsi"/>
          <w:color w:val="auto"/>
          <w:lang w:eastAsia="ja-JP"/>
        </w:rPr>
        <w:t>±SD</w:t>
      </w:r>
      <w:r w:rsidR="00AB355D" w:rsidRPr="00AB355D">
        <w:rPr>
          <w:rFonts w:asciiTheme="minorHAnsi" w:hAnsiTheme="minorHAnsi" w:cstheme="minorHAnsi"/>
          <w:color w:val="auto"/>
          <w:lang w:eastAsia="ja-JP"/>
        </w:rPr>
        <w:t>)</w:t>
      </w:r>
      <w:r w:rsidR="00276CC4">
        <w:rPr>
          <w:rFonts w:asciiTheme="minorHAnsi" w:hAnsiTheme="minorHAnsi" w:cstheme="minorHAnsi"/>
          <w:color w:val="auto"/>
          <w:lang w:eastAsia="ja-JP"/>
        </w:rPr>
        <w:t xml:space="preserve"> of </w:t>
      </w:r>
      <w:r w:rsidR="00276CC4">
        <w:rPr>
          <w:rFonts w:asciiTheme="minorHAnsi" w:hAnsiTheme="minorHAnsi" w:cstheme="minorHAnsi"/>
          <w:color w:val="auto"/>
          <w:lang w:eastAsia="ja-JP"/>
        </w:rPr>
        <w:lastRenderedPageBreak/>
        <w:t xml:space="preserve">three culture flasks are shown </w:t>
      </w:r>
      <w:r w:rsidR="00AB355D" w:rsidRPr="00AB355D">
        <w:rPr>
          <w:rFonts w:asciiTheme="minorHAnsi" w:hAnsiTheme="minorHAnsi" w:cstheme="minorHAnsi"/>
          <w:color w:val="auto"/>
          <w:lang w:eastAsia="ja-JP"/>
        </w:rPr>
        <w:t>(</w:t>
      </w:r>
      <w:r w:rsidR="00276CC4">
        <w:rPr>
          <w:rFonts w:asciiTheme="minorHAnsi" w:hAnsiTheme="minorHAnsi" w:cstheme="minorHAnsi"/>
          <w:color w:val="auto"/>
          <w:lang w:eastAsia="ja-JP"/>
        </w:rPr>
        <w:t>*</w:t>
      </w:r>
      <w:r w:rsidR="00276CC4" w:rsidRPr="002F3A6C">
        <w:rPr>
          <w:rFonts w:asciiTheme="minorHAnsi" w:hAnsiTheme="minorHAnsi" w:cstheme="minorHAnsi"/>
          <w:color w:val="auto"/>
          <w:lang w:eastAsia="ja-JP"/>
        </w:rPr>
        <w:t>p&lt;0.0</w:t>
      </w:r>
      <w:r w:rsidR="00740189">
        <w:rPr>
          <w:rFonts w:asciiTheme="minorHAnsi" w:hAnsiTheme="minorHAnsi" w:cstheme="minorHAnsi"/>
          <w:color w:val="auto"/>
          <w:lang w:eastAsia="ja-JP"/>
        </w:rPr>
        <w:t>5</w:t>
      </w:r>
      <w:r w:rsidR="00276CC4" w:rsidRPr="002F3A6C">
        <w:rPr>
          <w:rFonts w:asciiTheme="minorHAnsi" w:hAnsiTheme="minorHAnsi" w:cstheme="minorHAnsi"/>
          <w:color w:val="auto"/>
          <w:lang w:eastAsia="ja-JP"/>
        </w:rPr>
        <w:t xml:space="preserve">, </w:t>
      </w:r>
      <w:proofErr w:type="spellStart"/>
      <w:r w:rsidR="00276CC4">
        <w:rPr>
          <w:rFonts w:asciiTheme="minorHAnsi" w:hAnsiTheme="minorHAnsi" w:cstheme="minorHAnsi"/>
          <w:color w:val="auto"/>
          <w:lang w:eastAsia="ja-JP"/>
        </w:rPr>
        <w:t>n.s</w:t>
      </w:r>
      <w:proofErr w:type="spellEnd"/>
      <w:r w:rsidR="00276CC4">
        <w:rPr>
          <w:rFonts w:asciiTheme="minorHAnsi" w:hAnsiTheme="minorHAnsi" w:cstheme="minorHAnsi"/>
          <w:color w:val="auto"/>
          <w:lang w:eastAsia="ja-JP"/>
        </w:rPr>
        <w:t xml:space="preserve">.: not significant, </w:t>
      </w:r>
      <w:r w:rsidR="00276CC4" w:rsidRPr="00D97606">
        <w:rPr>
          <w:rFonts w:asciiTheme="minorHAnsi" w:hAnsiTheme="minorHAnsi" w:cstheme="minorHAnsi"/>
          <w:color w:val="auto"/>
          <w:lang w:eastAsia="ja-JP"/>
        </w:rPr>
        <w:t>Kruskal-Wallis</w:t>
      </w:r>
      <w:r w:rsidR="00276CC4" w:rsidRPr="002F3A6C">
        <w:rPr>
          <w:rFonts w:asciiTheme="minorHAnsi" w:hAnsiTheme="minorHAnsi" w:cstheme="minorHAnsi"/>
          <w:color w:val="auto"/>
          <w:lang w:eastAsia="ja-JP"/>
        </w:rPr>
        <w:t xml:space="preserve"> test</w:t>
      </w:r>
      <w:r w:rsidR="00AB355D" w:rsidRPr="00AB355D">
        <w:rPr>
          <w:rFonts w:asciiTheme="minorHAnsi" w:hAnsiTheme="minorHAnsi" w:cstheme="minorHAnsi"/>
          <w:color w:val="auto"/>
          <w:lang w:eastAsia="ja-JP"/>
        </w:rPr>
        <w:t>)</w:t>
      </w:r>
      <w:r w:rsidR="00E838F3">
        <w:rPr>
          <w:rFonts w:asciiTheme="minorHAnsi" w:hAnsiTheme="minorHAnsi" w:cstheme="minorHAnsi"/>
          <w:color w:val="auto"/>
          <w:lang w:eastAsia="ja-JP"/>
        </w:rPr>
        <w:t>.</w:t>
      </w:r>
    </w:p>
    <w:p w14:paraId="5DECDCFE" w14:textId="77777777" w:rsidR="006A2D46" w:rsidRDefault="006A2D46" w:rsidP="001B1519">
      <w:pPr>
        <w:rPr>
          <w:rFonts w:asciiTheme="minorHAnsi" w:hAnsiTheme="minorHAnsi" w:cstheme="minorHAnsi"/>
          <w:b/>
          <w:color w:val="000000" w:themeColor="text1"/>
        </w:rPr>
      </w:pPr>
    </w:p>
    <w:p w14:paraId="5D790FDE" w14:textId="4AC07F70" w:rsidR="00611C8C" w:rsidRDefault="00611C8C" w:rsidP="001B1519">
      <w:pPr>
        <w:rPr>
          <w:rFonts w:asciiTheme="minorHAnsi" w:hAnsiTheme="minorHAnsi" w:cstheme="minorHAnsi"/>
          <w:b/>
          <w:color w:val="000000" w:themeColor="text1"/>
          <w:lang w:eastAsia="ja-JP"/>
        </w:rPr>
      </w:pPr>
      <w:r>
        <w:rPr>
          <w:rFonts w:asciiTheme="minorHAnsi" w:hAnsiTheme="minorHAnsi" w:cstheme="minorHAnsi" w:hint="eastAsia"/>
          <w:b/>
          <w:color w:val="000000" w:themeColor="text1"/>
          <w:lang w:eastAsia="ja-JP"/>
        </w:rPr>
        <w:t>S</w:t>
      </w:r>
      <w:r>
        <w:rPr>
          <w:rFonts w:asciiTheme="minorHAnsi" w:hAnsiTheme="minorHAnsi" w:cstheme="minorHAnsi"/>
          <w:b/>
          <w:color w:val="000000" w:themeColor="text1"/>
          <w:lang w:eastAsia="ja-JP"/>
        </w:rPr>
        <w:t>upplemental Movie 1: Microscopy video image of control co-culture.</w:t>
      </w:r>
      <w:r w:rsidR="008F2284">
        <w:rPr>
          <w:rFonts w:asciiTheme="minorHAnsi" w:hAnsiTheme="minorHAnsi" w:cstheme="minorHAnsi"/>
          <w:b/>
          <w:color w:val="000000" w:themeColor="text1"/>
          <w:lang w:eastAsia="ja-JP"/>
        </w:rPr>
        <w:t xml:space="preserve"> </w:t>
      </w:r>
      <w:r w:rsidR="008F2284" w:rsidRPr="008F2284">
        <w:rPr>
          <w:rFonts w:asciiTheme="minorHAnsi" w:hAnsiTheme="minorHAnsi" w:cstheme="minorHAnsi"/>
          <w:color w:val="000000" w:themeColor="text1"/>
          <w:lang w:eastAsia="ja-JP"/>
        </w:rPr>
        <w:t>Number and activeness of trypomastigote</w:t>
      </w:r>
      <w:r w:rsidR="00B63590">
        <w:rPr>
          <w:rFonts w:asciiTheme="minorHAnsi" w:hAnsiTheme="minorHAnsi" w:cstheme="minorHAnsi"/>
          <w:color w:val="000000" w:themeColor="text1"/>
          <w:lang w:eastAsia="ja-JP"/>
        </w:rPr>
        <w:t>s that</w:t>
      </w:r>
      <w:r w:rsidR="008F2284">
        <w:rPr>
          <w:rFonts w:asciiTheme="minorHAnsi" w:hAnsiTheme="minorHAnsi" w:cstheme="minorHAnsi"/>
          <w:color w:val="000000" w:themeColor="text1"/>
          <w:lang w:eastAsia="ja-JP"/>
        </w:rPr>
        <w:t xml:space="preserve"> </w:t>
      </w:r>
      <w:r w:rsidR="00B63590">
        <w:rPr>
          <w:rFonts w:asciiTheme="minorHAnsi" w:hAnsiTheme="minorHAnsi" w:cstheme="minorHAnsi"/>
          <w:color w:val="000000" w:themeColor="text1"/>
          <w:lang w:eastAsia="ja-JP"/>
        </w:rPr>
        <w:t xml:space="preserve">have </w:t>
      </w:r>
      <w:r w:rsidR="008F2284">
        <w:rPr>
          <w:rFonts w:asciiTheme="minorHAnsi" w:hAnsiTheme="minorHAnsi" w:cstheme="minorHAnsi"/>
          <w:color w:val="000000" w:themeColor="text1"/>
          <w:lang w:eastAsia="ja-JP"/>
        </w:rPr>
        <w:t>differentiated from control amastigote</w:t>
      </w:r>
      <w:r w:rsidR="00B63590">
        <w:rPr>
          <w:rFonts w:asciiTheme="minorHAnsi" w:hAnsiTheme="minorHAnsi" w:cstheme="minorHAnsi"/>
          <w:color w:val="000000" w:themeColor="text1"/>
          <w:lang w:eastAsia="ja-JP"/>
        </w:rPr>
        <w:t>s</w:t>
      </w:r>
      <w:r w:rsidR="00C318DF">
        <w:rPr>
          <w:rFonts w:asciiTheme="minorHAnsi" w:hAnsiTheme="minorHAnsi" w:cstheme="minorHAnsi"/>
          <w:color w:val="000000" w:themeColor="text1"/>
          <w:lang w:eastAsia="ja-JP"/>
        </w:rPr>
        <w:t>. Video image</w:t>
      </w:r>
      <w:r w:rsidR="008F2284" w:rsidRPr="008F2284">
        <w:rPr>
          <w:rFonts w:asciiTheme="minorHAnsi" w:hAnsiTheme="minorHAnsi" w:cstheme="minorHAnsi"/>
          <w:color w:val="000000" w:themeColor="text1"/>
          <w:lang w:eastAsia="ja-JP"/>
        </w:rPr>
        <w:t xml:space="preserve"> at 5 days post infection</w:t>
      </w:r>
      <w:r w:rsidR="001718D2">
        <w:rPr>
          <w:rFonts w:asciiTheme="minorHAnsi" w:hAnsiTheme="minorHAnsi" w:cstheme="minorHAnsi"/>
          <w:color w:val="000000" w:themeColor="text1"/>
          <w:lang w:eastAsia="ja-JP"/>
        </w:rPr>
        <w:t xml:space="preserve"> is shown</w:t>
      </w:r>
      <w:r w:rsidR="008F2284" w:rsidRPr="008F2284">
        <w:rPr>
          <w:rFonts w:asciiTheme="minorHAnsi" w:hAnsiTheme="minorHAnsi" w:cstheme="minorHAnsi"/>
          <w:color w:val="000000" w:themeColor="text1"/>
          <w:lang w:eastAsia="ja-JP"/>
        </w:rPr>
        <w:t>.</w:t>
      </w:r>
    </w:p>
    <w:p w14:paraId="4D1A448A" w14:textId="77777777" w:rsidR="00611C8C" w:rsidRPr="001718D2" w:rsidRDefault="00611C8C" w:rsidP="001B1519">
      <w:pPr>
        <w:rPr>
          <w:rFonts w:asciiTheme="minorHAnsi" w:hAnsiTheme="minorHAnsi" w:cstheme="minorHAnsi"/>
          <w:b/>
          <w:color w:val="000000" w:themeColor="text1"/>
          <w:lang w:eastAsia="ja-JP"/>
        </w:rPr>
      </w:pPr>
    </w:p>
    <w:p w14:paraId="49553A49" w14:textId="55F3DD85" w:rsidR="00611C8C" w:rsidRDefault="00611C8C" w:rsidP="001B1519">
      <w:pPr>
        <w:rPr>
          <w:rFonts w:asciiTheme="minorHAnsi" w:hAnsiTheme="minorHAnsi" w:cstheme="minorHAnsi"/>
          <w:b/>
          <w:color w:val="000000" w:themeColor="text1"/>
          <w:lang w:eastAsia="ja-JP"/>
        </w:rPr>
      </w:pPr>
      <w:r>
        <w:rPr>
          <w:rFonts w:asciiTheme="minorHAnsi" w:hAnsiTheme="minorHAnsi" w:cstheme="minorHAnsi"/>
          <w:b/>
          <w:color w:val="000000" w:themeColor="text1"/>
          <w:lang w:eastAsia="ja-JP"/>
        </w:rPr>
        <w:t>Supplemental Movie 2:</w:t>
      </w:r>
      <w:r w:rsidRPr="00611C8C">
        <w:rPr>
          <w:rFonts w:asciiTheme="minorHAnsi" w:hAnsiTheme="minorHAnsi" w:cstheme="minorHAnsi"/>
          <w:b/>
          <w:color w:val="000000" w:themeColor="text1"/>
          <w:lang w:eastAsia="ja-JP"/>
        </w:rPr>
        <w:t xml:space="preserve"> </w:t>
      </w:r>
      <w:r>
        <w:rPr>
          <w:rFonts w:asciiTheme="minorHAnsi" w:hAnsiTheme="minorHAnsi" w:cstheme="minorHAnsi"/>
          <w:b/>
          <w:color w:val="000000" w:themeColor="text1"/>
          <w:lang w:eastAsia="ja-JP"/>
        </w:rPr>
        <w:t xml:space="preserve">Microscopy video image of </w:t>
      </w:r>
      <w:r w:rsidR="003B2932">
        <w:rPr>
          <w:rFonts w:asciiTheme="minorHAnsi" w:hAnsiTheme="minorHAnsi" w:cstheme="minorHAnsi"/>
          <w:b/>
          <w:i/>
          <w:color w:val="000000" w:themeColor="text1"/>
          <w:lang w:eastAsia="ja-JP"/>
        </w:rPr>
        <w:t>TcPAR1</w:t>
      </w:r>
      <w:r>
        <w:rPr>
          <w:rFonts w:asciiTheme="minorHAnsi" w:hAnsiTheme="minorHAnsi" w:cstheme="minorHAnsi"/>
          <w:b/>
          <w:color w:val="000000" w:themeColor="text1"/>
          <w:lang w:eastAsia="ja-JP"/>
        </w:rPr>
        <w:t>-KO co-culture.</w:t>
      </w:r>
      <w:r w:rsidR="008F2284" w:rsidRPr="008F2284">
        <w:rPr>
          <w:rFonts w:asciiTheme="minorHAnsi" w:hAnsiTheme="minorHAnsi" w:cstheme="minorHAnsi"/>
          <w:color w:val="000000" w:themeColor="text1"/>
          <w:lang w:eastAsia="ja-JP"/>
        </w:rPr>
        <w:t xml:space="preserve"> Number and activeness of</w:t>
      </w:r>
      <w:r w:rsidR="008F2284">
        <w:rPr>
          <w:rFonts w:asciiTheme="minorHAnsi" w:hAnsiTheme="minorHAnsi" w:cstheme="minorHAnsi"/>
          <w:color w:val="000000" w:themeColor="text1"/>
          <w:lang w:eastAsia="ja-JP"/>
        </w:rPr>
        <w:t xml:space="preserve"> </w:t>
      </w:r>
      <w:r w:rsidR="008F2284" w:rsidRPr="008F2284">
        <w:rPr>
          <w:rFonts w:asciiTheme="minorHAnsi" w:hAnsiTheme="minorHAnsi" w:cstheme="minorHAnsi"/>
          <w:color w:val="000000" w:themeColor="text1"/>
          <w:lang w:eastAsia="ja-JP"/>
        </w:rPr>
        <w:t>trypomastigote</w:t>
      </w:r>
      <w:r w:rsidR="00B63590">
        <w:rPr>
          <w:rFonts w:asciiTheme="minorHAnsi" w:hAnsiTheme="minorHAnsi" w:cstheme="minorHAnsi"/>
          <w:color w:val="000000" w:themeColor="text1"/>
          <w:lang w:eastAsia="ja-JP"/>
        </w:rPr>
        <w:t>s that have</w:t>
      </w:r>
      <w:r w:rsidR="008F2284" w:rsidRPr="008F2284">
        <w:rPr>
          <w:rFonts w:asciiTheme="minorHAnsi" w:hAnsiTheme="minorHAnsi" w:cstheme="minorHAnsi"/>
          <w:color w:val="000000" w:themeColor="text1"/>
          <w:lang w:eastAsia="ja-JP"/>
        </w:rPr>
        <w:t xml:space="preserve"> </w:t>
      </w:r>
      <w:r w:rsidR="008F2284">
        <w:rPr>
          <w:rFonts w:asciiTheme="minorHAnsi" w:hAnsiTheme="minorHAnsi" w:cstheme="minorHAnsi"/>
          <w:color w:val="000000" w:themeColor="text1"/>
          <w:lang w:eastAsia="ja-JP"/>
        </w:rPr>
        <w:t xml:space="preserve">differentiated from </w:t>
      </w:r>
      <w:r w:rsidR="003B2932">
        <w:rPr>
          <w:rFonts w:asciiTheme="minorHAnsi" w:hAnsiTheme="minorHAnsi" w:cstheme="minorHAnsi"/>
          <w:i/>
          <w:color w:val="000000" w:themeColor="text1"/>
          <w:lang w:eastAsia="ja-JP"/>
        </w:rPr>
        <w:t>TcPAR1</w:t>
      </w:r>
      <w:r w:rsidR="008F2284">
        <w:rPr>
          <w:rFonts w:asciiTheme="minorHAnsi" w:hAnsiTheme="minorHAnsi" w:cstheme="minorHAnsi"/>
          <w:color w:val="000000" w:themeColor="text1"/>
          <w:lang w:eastAsia="ja-JP"/>
        </w:rPr>
        <w:t>-KO amastigote</w:t>
      </w:r>
      <w:r w:rsidR="00B63590">
        <w:rPr>
          <w:rFonts w:asciiTheme="minorHAnsi" w:hAnsiTheme="minorHAnsi" w:cstheme="minorHAnsi"/>
          <w:color w:val="000000" w:themeColor="text1"/>
          <w:lang w:eastAsia="ja-JP"/>
        </w:rPr>
        <w:t>s</w:t>
      </w:r>
      <w:r w:rsidR="008157EB">
        <w:rPr>
          <w:rFonts w:asciiTheme="minorHAnsi" w:hAnsiTheme="minorHAnsi" w:cstheme="minorHAnsi"/>
          <w:color w:val="000000" w:themeColor="text1"/>
          <w:lang w:eastAsia="ja-JP"/>
        </w:rPr>
        <w:t>. Video image</w:t>
      </w:r>
      <w:r w:rsidR="008F2284">
        <w:rPr>
          <w:rFonts w:asciiTheme="minorHAnsi" w:hAnsiTheme="minorHAnsi" w:cstheme="minorHAnsi"/>
          <w:color w:val="000000" w:themeColor="text1"/>
          <w:lang w:eastAsia="ja-JP"/>
        </w:rPr>
        <w:t xml:space="preserve"> </w:t>
      </w:r>
      <w:r w:rsidR="008F2284" w:rsidRPr="008F2284">
        <w:rPr>
          <w:rFonts w:asciiTheme="minorHAnsi" w:hAnsiTheme="minorHAnsi" w:cstheme="minorHAnsi"/>
          <w:color w:val="000000" w:themeColor="text1"/>
          <w:lang w:eastAsia="ja-JP"/>
        </w:rPr>
        <w:t>at 5 days post infection</w:t>
      </w:r>
      <w:r w:rsidR="001718D2">
        <w:rPr>
          <w:rFonts w:asciiTheme="minorHAnsi" w:hAnsiTheme="minorHAnsi" w:cstheme="minorHAnsi"/>
          <w:color w:val="000000" w:themeColor="text1"/>
          <w:lang w:eastAsia="ja-JP"/>
        </w:rPr>
        <w:t xml:space="preserve"> is shown</w:t>
      </w:r>
      <w:r w:rsidR="008F2284" w:rsidRPr="008F2284">
        <w:rPr>
          <w:rFonts w:asciiTheme="minorHAnsi" w:hAnsiTheme="minorHAnsi" w:cstheme="minorHAnsi"/>
          <w:color w:val="000000" w:themeColor="text1"/>
          <w:lang w:eastAsia="ja-JP"/>
        </w:rPr>
        <w:t>.</w:t>
      </w:r>
    </w:p>
    <w:p w14:paraId="4F708111" w14:textId="77777777" w:rsidR="00B26779" w:rsidRPr="001B1519" w:rsidRDefault="00B26779" w:rsidP="001B1519">
      <w:pPr>
        <w:rPr>
          <w:rFonts w:asciiTheme="minorHAnsi" w:hAnsiTheme="minorHAnsi" w:cstheme="minorHAnsi"/>
          <w:b/>
          <w:color w:val="000000" w:themeColor="text1"/>
        </w:rPr>
      </w:pPr>
    </w:p>
    <w:p w14:paraId="50EE5369" w14:textId="35B31D7B" w:rsidR="00610953" w:rsidRDefault="009726EE" w:rsidP="00610953">
      <w:pPr>
        <w:rPr>
          <w:rFonts w:asciiTheme="minorHAnsi" w:hAnsiTheme="minorHAnsi" w:cstheme="minorHAnsi"/>
          <w:color w:val="auto"/>
          <w:lang w:eastAsia="ja-JP"/>
        </w:rPr>
      </w:pPr>
      <w:bookmarkStart w:id="11" w:name="Discussion"/>
      <w:r w:rsidRPr="003A2C8A">
        <w:rPr>
          <w:rFonts w:asciiTheme="minorHAnsi" w:hAnsiTheme="minorHAnsi" w:cstheme="minorHAnsi"/>
          <w:b/>
        </w:rPr>
        <w:t>DISCUSSION</w:t>
      </w:r>
      <w:bookmarkEnd w:id="11"/>
      <w:r w:rsidRPr="003A2C8A">
        <w:rPr>
          <w:rFonts w:asciiTheme="minorHAnsi" w:hAnsiTheme="minorHAnsi" w:cstheme="minorHAnsi"/>
          <w:b/>
          <w:bCs/>
        </w:rPr>
        <w:t>:</w:t>
      </w:r>
    </w:p>
    <w:p w14:paraId="42587E92" w14:textId="7AF3DB77" w:rsidR="001718D2" w:rsidRDefault="001718D2" w:rsidP="00610953">
      <w:pPr>
        <w:rPr>
          <w:rFonts w:asciiTheme="minorHAnsi" w:hAnsiTheme="minorHAnsi" w:cstheme="minorHAnsi"/>
          <w:color w:val="auto"/>
          <w:lang w:eastAsia="ja-JP"/>
        </w:rPr>
      </w:pPr>
      <w:r>
        <w:rPr>
          <w:rFonts w:asciiTheme="minorHAnsi" w:hAnsiTheme="minorHAnsi" w:cstheme="minorHAnsi"/>
          <w:color w:val="auto"/>
          <w:lang w:eastAsia="ja-JP"/>
        </w:rPr>
        <w:t xml:space="preserve">We demonstrated that </w:t>
      </w:r>
      <w:r w:rsidR="00AB355D">
        <w:rPr>
          <w:rFonts w:asciiTheme="minorHAnsi" w:hAnsiTheme="minorHAnsi" w:cstheme="minorHAnsi"/>
          <w:color w:val="auto"/>
          <w:lang w:eastAsia="ja-JP"/>
        </w:rPr>
        <w:t xml:space="preserve">the </w:t>
      </w:r>
      <w:r>
        <w:rPr>
          <w:rFonts w:asciiTheme="minorHAnsi" w:hAnsiTheme="minorHAnsi" w:cstheme="minorHAnsi"/>
          <w:color w:val="auto"/>
          <w:lang w:eastAsia="ja-JP"/>
        </w:rPr>
        <w:t xml:space="preserve">axenic culture of </w:t>
      </w:r>
      <w:r w:rsidRPr="001718D2">
        <w:rPr>
          <w:rFonts w:asciiTheme="minorHAnsi" w:hAnsiTheme="minorHAnsi" w:cstheme="minorHAnsi"/>
          <w:i/>
          <w:color w:val="auto"/>
          <w:lang w:eastAsia="ja-JP"/>
        </w:rPr>
        <w:t xml:space="preserve">T. </w:t>
      </w:r>
      <w:proofErr w:type="spellStart"/>
      <w:r w:rsidRPr="001718D2">
        <w:rPr>
          <w:rFonts w:asciiTheme="minorHAnsi" w:hAnsiTheme="minorHAnsi" w:cstheme="minorHAnsi"/>
          <w:i/>
          <w:color w:val="auto"/>
          <w:lang w:eastAsia="ja-JP"/>
        </w:rPr>
        <w:t>cruzi</w:t>
      </w:r>
      <w:proofErr w:type="spellEnd"/>
      <w:r>
        <w:rPr>
          <w:rFonts w:asciiTheme="minorHAnsi" w:hAnsiTheme="minorHAnsi" w:cstheme="minorHAnsi"/>
          <w:color w:val="auto"/>
          <w:lang w:eastAsia="ja-JP"/>
        </w:rPr>
        <w:t xml:space="preserve"> amastigote</w:t>
      </w:r>
      <w:r w:rsidR="00B63590">
        <w:rPr>
          <w:rFonts w:asciiTheme="minorHAnsi" w:hAnsiTheme="minorHAnsi" w:cstheme="minorHAnsi"/>
          <w:color w:val="auto"/>
          <w:lang w:eastAsia="ja-JP"/>
        </w:rPr>
        <w:t>s</w:t>
      </w:r>
      <w:r>
        <w:rPr>
          <w:rFonts w:asciiTheme="minorHAnsi" w:hAnsiTheme="minorHAnsi" w:cstheme="minorHAnsi"/>
          <w:color w:val="auto"/>
          <w:lang w:eastAsia="ja-JP"/>
        </w:rPr>
        <w:t xml:space="preserve"> can be utilized in CRISPR/Cas9-mediated gene knockout</w:t>
      </w:r>
      <w:r w:rsidR="000C2AC6">
        <w:rPr>
          <w:rFonts w:asciiTheme="minorHAnsi" w:hAnsiTheme="minorHAnsi" w:cstheme="minorHAnsi"/>
          <w:color w:val="auto"/>
          <w:lang w:eastAsia="ja-JP"/>
        </w:rPr>
        <w:t>,</w:t>
      </w:r>
      <w:r w:rsidR="00EF3773">
        <w:rPr>
          <w:rFonts w:asciiTheme="minorHAnsi" w:hAnsiTheme="minorHAnsi" w:cstheme="minorHAnsi"/>
          <w:color w:val="auto"/>
          <w:lang w:eastAsia="ja-JP"/>
        </w:rPr>
        <w:t xml:space="preserve"> by electroporat</w:t>
      </w:r>
      <w:r w:rsidR="000C2AC6">
        <w:rPr>
          <w:rFonts w:asciiTheme="minorHAnsi" w:hAnsiTheme="minorHAnsi" w:cstheme="minorHAnsi"/>
          <w:color w:val="auto"/>
          <w:lang w:eastAsia="ja-JP"/>
        </w:rPr>
        <w:t>ing</w:t>
      </w:r>
      <w:r w:rsidR="00EF3773">
        <w:rPr>
          <w:rFonts w:asciiTheme="minorHAnsi" w:hAnsiTheme="minorHAnsi" w:cstheme="minorHAnsi"/>
          <w:color w:val="auto"/>
          <w:lang w:eastAsia="ja-JP"/>
        </w:rPr>
        <w:t xml:space="preserve"> gRNA directly into Cas9-expressing </w:t>
      </w:r>
      <w:r w:rsidR="00DD65AD">
        <w:rPr>
          <w:rFonts w:asciiTheme="minorHAnsi" w:hAnsiTheme="minorHAnsi" w:cstheme="minorHAnsi"/>
          <w:color w:val="auto"/>
          <w:lang w:eastAsia="ja-JP"/>
        </w:rPr>
        <w:t>EA</w:t>
      </w:r>
      <w:r w:rsidR="00225118">
        <w:rPr>
          <w:rFonts w:asciiTheme="minorHAnsi" w:hAnsiTheme="minorHAnsi" w:cstheme="minorHAnsi"/>
          <w:color w:val="auto"/>
          <w:lang w:eastAsia="ja-JP"/>
        </w:rPr>
        <w:t xml:space="preserve">. </w:t>
      </w:r>
      <w:r w:rsidR="000C2AC6">
        <w:rPr>
          <w:rFonts w:asciiTheme="minorHAnsi" w:hAnsiTheme="minorHAnsi" w:cstheme="minorHAnsi"/>
          <w:color w:val="auto"/>
          <w:lang w:eastAsia="ja-JP"/>
        </w:rPr>
        <w:t>T</w:t>
      </w:r>
      <w:r w:rsidR="00D827E8">
        <w:rPr>
          <w:rFonts w:asciiTheme="minorHAnsi" w:hAnsiTheme="minorHAnsi" w:cstheme="minorHAnsi"/>
          <w:color w:val="auto"/>
          <w:lang w:eastAsia="ja-JP"/>
        </w:rPr>
        <w:t xml:space="preserve">his way, </w:t>
      </w:r>
      <w:r w:rsidR="00AB355D">
        <w:rPr>
          <w:rFonts w:asciiTheme="minorHAnsi" w:hAnsiTheme="minorHAnsi" w:cstheme="minorHAnsi"/>
          <w:color w:val="auto"/>
          <w:lang w:eastAsia="ja-JP"/>
        </w:rPr>
        <w:t xml:space="preserve">the </w:t>
      </w:r>
      <w:r w:rsidR="00D827E8">
        <w:rPr>
          <w:rFonts w:asciiTheme="minorHAnsi" w:hAnsiTheme="minorHAnsi" w:cstheme="minorHAnsi"/>
          <w:color w:val="auto"/>
          <w:lang w:eastAsia="ja-JP"/>
        </w:rPr>
        <w:t>e</w:t>
      </w:r>
      <w:r>
        <w:rPr>
          <w:rFonts w:asciiTheme="minorHAnsi" w:hAnsiTheme="minorHAnsi" w:cstheme="minorHAnsi"/>
          <w:color w:val="auto"/>
          <w:lang w:eastAsia="ja-JP"/>
        </w:rPr>
        <w:t xml:space="preserve">ssentiality of the target gene </w:t>
      </w:r>
      <w:r w:rsidR="00225118">
        <w:rPr>
          <w:rFonts w:asciiTheme="minorHAnsi" w:hAnsiTheme="minorHAnsi" w:cstheme="minorHAnsi"/>
          <w:color w:val="auto"/>
          <w:lang w:eastAsia="ja-JP"/>
        </w:rPr>
        <w:t xml:space="preserve">specifically in amastigote stage </w:t>
      </w:r>
      <w:r>
        <w:rPr>
          <w:rFonts w:asciiTheme="minorHAnsi" w:hAnsiTheme="minorHAnsi" w:cstheme="minorHAnsi"/>
          <w:color w:val="auto"/>
          <w:lang w:eastAsia="ja-JP"/>
        </w:rPr>
        <w:t xml:space="preserve">can be evaluated without going </w:t>
      </w:r>
      <w:r w:rsidR="00C435F7">
        <w:rPr>
          <w:rFonts w:asciiTheme="minorHAnsi" w:hAnsiTheme="minorHAnsi" w:cstheme="minorHAnsi"/>
          <w:color w:val="auto"/>
          <w:lang w:eastAsia="ja-JP"/>
        </w:rPr>
        <w:t>through other developmental stages</w:t>
      </w:r>
      <w:r>
        <w:rPr>
          <w:rFonts w:asciiTheme="minorHAnsi" w:hAnsiTheme="minorHAnsi" w:cstheme="minorHAnsi"/>
          <w:color w:val="auto"/>
          <w:lang w:eastAsia="ja-JP"/>
        </w:rPr>
        <w:t xml:space="preserve">. </w:t>
      </w:r>
    </w:p>
    <w:p w14:paraId="5D8D5A3B" w14:textId="77777777" w:rsidR="00CE6BD6" w:rsidRDefault="00CE6BD6" w:rsidP="00610953">
      <w:pPr>
        <w:rPr>
          <w:rFonts w:asciiTheme="minorHAnsi" w:hAnsiTheme="minorHAnsi" w:cstheme="minorHAnsi"/>
          <w:color w:val="auto"/>
          <w:lang w:eastAsia="ja-JP"/>
        </w:rPr>
      </w:pPr>
    </w:p>
    <w:p w14:paraId="1F9DE673" w14:textId="1F1D85CA" w:rsidR="0093359A" w:rsidRPr="0093359A" w:rsidRDefault="00247EAF" w:rsidP="00610953">
      <w:pPr>
        <w:rPr>
          <w:rFonts w:asciiTheme="minorHAnsi" w:hAnsiTheme="minorHAnsi" w:cstheme="minorHAnsi"/>
          <w:color w:val="auto"/>
          <w:lang w:eastAsia="ja-JP"/>
        </w:rPr>
      </w:pPr>
      <w:r>
        <w:rPr>
          <w:rFonts w:asciiTheme="minorHAnsi" w:hAnsiTheme="minorHAnsi" w:cstheme="minorHAnsi"/>
          <w:color w:val="auto"/>
          <w:lang w:eastAsia="ja-JP"/>
        </w:rPr>
        <w:t>A</w:t>
      </w:r>
      <w:r w:rsidR="00332C9A">
        <w:rPr>
          <w:rFonts w:asciiTheme="minorHAnsi" w:hAnsiTheme="minorHAnsi" w:cstheme="minorHAnsi"/>
          <w:color w:val="auto"/>
          <w:lang w:eastAsia="ja-JP"/>
        </w:rPr>
        <w:t xml:space="preserve">nother </w:t>
      </w:r>
      <w:r w:rsidR="00C435F7">
        <w:rPr>
          <w:rFonts w:asciiTheme="minorHAnsi" w:hAnsiTheme="minorHAnsi" w:cstheme="minorHAnsi"/>
          <w:color w:val="auto"/>
          <w:lang w:eastAsia="ja-JP"/>
        </w:rPr>
        <w:t xml:space="preserve">beneficial aspect of </w:t>
      </w:r>
      <w:r w:rsidR="00512B0F">
        <w:rPr>
          <w:rFonts w:asciiTheme="minorHAnsi" w:hAnsiTheme="minorHAnsi" w:cstheme="minorHAnsi"/>
          <w:color w:val="auto"/>
          <w:lang w:eastAsia="ja-JP"/>
        </w:rPr>
        <w:t>amastigote transfection</w:t>
      </w:r>
      <w:r w:rsidR="00C435F7">
        <w:rPr>
          <w:rFonts w:asciiTheme="minorHAnsi" w:hAnsiTheme="minorHAnsi" w:cstheme="minorHAnsi"/>
          <w:color w:val="auto"/>
          <w:lang w:eastAsia="ja-JP"/>
        </w:rPr>
        <w:t xml:space="preserve"> is </w:t>
      </w:r>
      <w:r w:rsidR="00070926">
        <w:rPr>
          <w:rFonts w:asciiTheme="minorHAnsi" w:hAnsiTheme="minorHAnsi" w:cstheme="minorHAnsi"/>
          <w:color w:val="auto"/>
          <w:lang w:eastAsia="ja-JP"/>
        </w:rPr>
        <w:t>the</w:t>
      </w:r>
      <w:r w:rsidR="0082587B">
        <w:rPr>
          <w:rFonts w:asciiTheme="minorHAnsi" w:hAnsiTheme="minorHAnsi" w:cstheme="minorHAnsi"/>
          <w:color w:val="auto"/>
          <w:lang w:eastAsia="ja-JP"/>
        </w:rPr>
        <w:t xml:space="preserve"> </w:t>
      </w:r>
      <w:r w:rsidR="00C435F7">
        <w:rPr>
          <w:rFonts w:asciiTheme="minorHAnsi" w:hAnsiTheme="minorHAnsi" w:cstheme="minorHAnsi"/>
          <w:color w:val="auto"/>
          <w:lang w:eastAsia="ja-JP"/>
        </w:rPr>
        <w:t xml:space="preserve">convenience in testing </w:t>
      </w:r>
      <w:r w:rsidR="0082587B">
        <w:rPr>
          <w:rFonts w:asciiTheme="minorHAnsi" w:hAnsiTheme="minorHAnsi" w:cstheme="minorHAnsi"/>
          <w:color w:val="auto"/>
          <w:lang w:eastAsia="ja-JP"/>
        </w:rPr>
        <w:t xml:space="preserve">for </w:t>
      </w:r>
      <w:proofErr w:type="gramStart"/>
      <w:r w:rsidR="00884841">
        <w:rPr>
          <w:rFonts w:asciiTheme="minorHAnsi" w:hAnsiTheme="minorHAnsi" w:cstheme="minorHAnsi"/>
          <w:color w:val="auto"/>
          <w:lang w:eastAsia="ja-JP"/>
        </w:rPr>
        <w:t xml:space="preserve">a </w:t>
      </w:r>
      <w:r w:rsidR="00C435F7">
        <w:rPr>
          <w:rFonts w:asciiTheme="minorHAnsi" w:hAnsiTheme="minorHAnsi" w:cstheme="minorHAnsi"/>
          <w:color w:val="auto"/>
          <w:lang w:eastAsia="ja-JP"/>
        </w:rPr>
        <w:t>large number of</w:t>
      </w:r>
      <w:proofErr w:type="gramEnd"/>
      <w:r w:rsidR="00C435F7">
        <w:rPr>
          <w:rFonts w:asciiTheme="minorHAnsi" w:hAnsiTheme="minorHAnsi" w:cstheme="minorHAnsi"/>
          <w:color w:val="auto"/>
          <w:lang w:eastAsia="ja-JP"/>
        </w:rPr>
        <w:t xml:space="preserve"> target genes. </w:t>
      </w:r>
      <w:r w:rsidR="0082587B">
        <w:rPr>
          <w:rFonts w:asciiTheme="minorHAnsi" w:hAnsiTheme="minorHAnsi" w:cstheme="minorHAnsi"/>
          <w:color w:val="auto"/>
          <w:lang w:eastAsia="ja-JP"/>
        </w:rPr>
        <w:t xml:space="preserve">Once the co-culture of Cas9-expressing </w:t>
      </w:r>
      <w:r w:rsidR="0082587B" w:rsidRPr="0082587B">
        <w:rPr>
          <w:rFonts w:asciiTheme="minorHAnsi" w:hAnsiTheme="minorHAnsi" w:cstheme="minorHAnsi"/>
          <w:i/>
          <w:color w:val="auto"/>
          <w:lang w:eastAsia="ja-JP"/>
        </w:rPr>
        <w:t xml:space="preserve">T. </w:t>
      </w:r>
      <w:proofErr w:type="spellStart"/>
      <w:r w:rsidR="0082587B" w:rsidRPr="0082587B">
        <w:rPr>
          <w:rFonts w:asciiTheme="minorHAnsi" w:hAnsiTheme="minorHAnsi" w:cstheme="minorHAnsi"/>
          <w:i/>
          <w:color w:val="auto"/>
          <w:lang w:eastAsia="ja-JP"/>
        </w:rPr>
        <w:t>cruzi</w:t>
      </w:r>
      <w:proofErr w:type="spellEnd"/>
      <w:r w:rsidR="0082587B">
        <w:rPr>
          <w:rFonts w:asciiTheme="minorHAnsi" w:hAnsiTheme="minorHAnsi" w:cstheme="minorHAnsi"/>
          <w:color w:val="auto"/>
          <w:lang w:eastAsia="ja-JP"/>
        </w:rPr>
        <w:t xml:space="preserve"> and host mammalian cell is established, it takes only few days to transform </w:t>
      </w:r>
      <w:r w:rsidR="00AB355D">
        <w:rPr>
          <w:rFonts w:asciiTheme="minorHAnsi" w:hAnsiTheme="minorHAnsi" w:cstheme="minorHAnsi"/>
          <w:color w:val="auto"/>
          <w:lang w:eastAsia="ja-JP"/>
        </w:rPr>
        <w:t xml:space="preserve">the </w:t>
      </w:r>
      <w:r w:rsidR="0082587B">
        <w:rPr>
          <w:rFonts w:asciiTheme="minorHAnsi" w:hAnsiTheme="minorHAnsi" w:cstheme="minorHAnsi"/>
          <w:color w:val="auto"/>
          <w:lang w:eastAsia="ja-JP"/>
        </w:rPr>
        <w:t>tissue-derived trypomastigote</w:t>
      </w:r>
      <w:r w:rsidR="00B63590">
        <w:rPr>
          <w:rFonts w:asciiTheme="minorHAnsi" w:hAnsiTheme="minorHAnsi" w:cstheme="minorHAnsi"/>
          <w:color w:val="auto"/>
          <w:lang w:eastAsia="ja-JP"/>
        </w:rPr>
        <w:t>s</w:t>
      </w:r>
      <w:r w:rsidR="0082587B">
        <w:rPr>
          <w:rFonts w:asciiTheme="minorHAnsi" w:hAnsiTheme="minorHAnsi" w:cstheme="minorHAnsi"/>
          <w:color w:val="auto"/>
          <w:lang w:eastAsia="ja-JP"/>
        </w:rPr>
        <w:t xml:space="preserve"> </w:t>
      </w:r>
      <w:r w:rsidR="00332C9A">
        <w:rPr>
          <w:rFonts w:asciiTheme="minorHAnsi" w:hAnsiTheme="minorHAnsi" w:cstheme="minorHAnsi"/>
          <w:color w:val="auto"/>
          <w:lang w:eastAsia="ja-JP"/>
        </w:rPr>
        <w:t>in</w:t>
      </w:r>
      <w:r w:rsidR="0082587B">
        <w:rPr>
          <w:rFonts w:asciiTheme="minorHAnsi" w:hAnsiTheme="minorHAnsi" w:cstheme="minorHAnsi"/>
          <w:color w:val="auto"/>
          <w:lang w:eastAsia="ja-JP"/>
        </w:rPr>
        <w:t xml:space="preserve">to </w:t>
      </w:r>
      <w:r w:rsidR="00DD65AD">
        <w:rPr>
          <w:rFonts w:asciiTheme="minorHAnsi" w:hAnsiTheme="minorHAnsi" w:cstheme="minorHAnsi"/>
          <w:color w:val="auto"/>
          <w:lang w:eastAsia="ja-JP"/>
        </w:rPr>
        <w:t>EA</w:t>
      </w:r>
      <w:r w:rsidR="0082587B">
        <w:rPr>
          <w:rFonts w:asciiTheme="minorHAnsi" w:hAnsiTheme="minorHAnsi" w:cstheme="minorHAnsi"/>
          <w:color w:val="auto"/>
          <w:lang w:eastAsia="ja-JP"/>
        </w:rPr>
        <w:t xml:space="preserve"> and transfect gRNA to obtain knockout amastigote</w:t>
      </w:r>
      <w:r w:rsidR="00B63590">
        <w:rPr>
          <w:rFonts w:asciiTheme="minorHAnsi" w:hAnsiTheme="minorHAnsi" w:cstheme="minorHAnsi"/>
          <w:color w:val="auto"/>
          <w:lang w:eastAsia="ja-JP"/>
        </w:rPr>
        <w:t>s</w:t>
      </w:r>
      <w:r w:rsidR="0082587B">
        <w:rPr>
          <w:rFonts w:asciiTheme="minorHAnsi" w:hAnsiTheme="minorHAnsi" w:cstheme="minorHAnsi"/>
          <w:color w:val="auto"/>
          <w:lang w:eastAsia="ja-JP"/>
        </w:rPr>
        <w:t xml:space="preserve">. gRNA is the only material that needs to be </w:t>
      </w:r>
      <w:r w:rsidR="00332C9A">
        <w:rPr>
          <w:rFonts w:asciiTheme="minorHAnsi" w:hAnsiTheme="minorHAnsi" w:cstheme="minorHAnsi"/>
          <w:color w:val="auto"/>
          <w:lang w:eastAsia="ja-JP"/>
        </w:rPr>
        <w:t>tailored to</w:t>
      </w:r>
      <w:r w:rsidR="0082587B">
        <w:rPr>
          <w:rFonts w:asciiTheme="minorHAnsi" w:hAnsiTheme="minorHAnsi" w:cstheme="minorHAnsi"/>
          <w:color w:val="auto"/>
          <w:lang w:eastAsia="ja-JP"/>
        </w:rPr>
        <w:t xml:space="preserve"> each target gene, but synthetic gRNA</w:t>
      </w:r>
      <w:r w:rsidR="003F3434">
        <w:rPr>
          <w:rFonts w:asciiTheme="minorHAnsi" w:hAnsiTheme="minorHAnsi" w:cstheme="minorHAnsi"/>
          <w:color w:val="auto"/>
          <w:lang w:eastAsia="ja-JP"/>
        </w:rPr>
        <w:t xml:space="preserve"> is</w:t>
      </w:r>
      <w:r w:rsidR="0082587B">
        <w:rPr>
          <w:rFonts w:asciiTheme="minorHAnsi" w:hAnsiTheme="minorHAnsi" w:cstheme="minorHAnsi"/>
          <w:color w:val="auto"/>
          <w:lang w:eastAsia="ja-JP"/>
        </w:rPr>
        <w:t xml:space="preserve"> available from number of manufacturers</w:t>
      </w:r>
      <w:r w:rsidR="00CE6BD6">
        <w:rPr>
          <w:rFonts w:asciiTheme="minorHAnsi" w:hAnsiTheme="minorHAnsi" w:cstheme="minorHAnsi"/>
          <w:color w:val="auto"/>
          <w:lang w:eastAsia="ja-JP"/>
        </w:rPr>
        <w:t xml:space="preserve">, so </w:t>
      </w:r>
      <w:r w:rsidR="003F3434">
        <w:rPr>
          <w:rFonts w:asciiTheme="minorHAnsi" w:hAnsiTheme="minorHAnsi" w:cstheme="minorHAnsi"/>
          <w:color w:val="auto"/>
          <w:lang w:eastAsia="ja-JP"/>
        </w:rPr>
        <w:t>it</w:t>
      </w:r>
      <w:r w:rsidR="00CE6BD6">
        <w:rPr>
          <w:rFonts w:asciiTheme="minorHAnsi" w:hAnsiTheme="minorHAnsi" w:cstheme="minorHAnsi"/>
          <w:color w:val="auto"/>
          <w:lang w:eastAsia="ja-JP"/>
        </w:rPr>
        <w:t xml:space="preserve"> can simply be purchased</w:t>
      </w:r>
      <w:r w:rsidR="0082587B">
        <w:rPr>
          <w:rFonts w:asciiTheme="minorHAnsi" w:hAnsiTheme="minorHAnsi" w:cstheme="minorHAnsi"/>
          <w:color w:val="auto"/>
          <w:lang w:eastAsia="ja-JP"/>
        </w:rPr>
        <w:t xml:space="preserve">. </w:t>
      </w:r>
      <w:r w:rsidR="00C435F7">
        <w:rPr>
          <w:rFonts w:asciiTheme="minorHAnsi" w:hAnsiTheme="minorHAnsi" w:cstheme="minorHAnsi"/>
          <w:color w:val="auto"/>
          <w:lang w:eastAsia="ja-JP"/>
        </w:rPr>
        <w:t>A</w:t>
      </w:r>
      <w:r w:rsidR="00AB355D">
        <w:rPr>
          <w:rFonts w:asciiTheme="minorHAnsi" w:hAnsiTheme="minorHAnsi" w:cstheme="minorHAnsi"/>
          <w:color w:val="auto"/>
          <w:lang w:eastAsia="ja-JP"/>
        </w:rPr>
        <w:t>n a</w:t>
      </w:r>
      <w:r w:rsidR="00C435F7">
        <w:rPr>
          <w:rFonts w:asciiTheme="minorHAnsi" w:hAnsiTheme="minorHAnsi" w:cstheme="minorHAnsi"/>
          <w:color w:val="auto"/>
          <w:lang w:eastAsia="ja-JP"/>
        </w:rPr>
        <w:t>lternative method to analyze</w:t>
      </w:r>
      <w:r w:rsidR="00AB355D">
        <w:rPr>
          <w:rFonts w:asciiTheme="minorHAnsi" w:hAnsiTheme="minorHAnsi" w:cstheme="minorHAnsi"/>
          <w:color w:val="auto"/>
          <w:lang w:eastAsia="ja-JP"/>
        </w:rPr>
        <w:t xml:space="preserve"> the</w:t>
      </w:r>
      <w:r w:rsidR="00C435F7">
        <w:rPr>
          <w:rFonts w:asciiTheme="minorHAnsi" w:hAnsiTheme="minorHAnsi" w:cstheme="minorHAnsi"/>
          <w:color w:val="auto"/>
          <w:lang w:eastAsia="ja-JP"/>
        </w:rPr>
        <w:t xml:space="preserve"> stage specific essentiality of </w:t>
      </w:r>
      <w:r w:rsidR="003E421D">
        <w:rPr>
          <w:rFonts w:asciiTheme="minorHAnsi" w:hAnsiTheme="minorHAnsi" w:cstheme="minorHAnsi"/>
          <w:color w:val="auto"/>
          <w:lang w:eastAsia="ja-JP"/>
        </w:rPr>
        <w:t xml:space="preserve">target </w:t>
      </w:r>
      <w:r w:rsidR="00C435F7">
        <w:rPr>
          <w:rFonts w:asciiTheme="minorHAnsi" w:hAnsiTheme="minorHAnsi" w:cstheme="minorHAnsi"/>
          <w:color w:val="auto"/>
          <w:lang w:eastAsia="ja-JP"/>
        </w:rPr>
        <w:t xml:space="preserve">genes </w:t>
      </w:r>
      <w:r w:rsidR="00B57955">
        <w:rPr>
          <w:rFonts w:asciiTheme="minorHAnsi" w:hAnsiTheme="minorHAnsi" w:cstheme="minorHAnsi"/>
          <w:color w:val="auto"/>
          <w:lang w:eastAsia="ja-JP"/>
        </w:rPr>
        <w:t>would be</w:t>
      </w:r>
      <w:r w:rsidR="00C435F7">
        <w:rPr>
          <w:rFonts w:asciiTheme="minorHAnsi" w:hAnsiTheme="minorHAnsi" w:cstheme="minorHAnsi"/>
          <w:color w:val="auto"/>
          <w:lang w:eastAsia="ja-JP"/>
        </w:rPr>
        <w:t xml:space="preserve"> to </w:t>
      </w:r>
      <w:r w:rsidR="00D522B8">
        <w:rPr>
          <w:rFonts w:asciiTheme="minorHAnsi" w:hAnsiTheme="minorHAnsi" w:cstheme="minorHAnsi"/>
          <w:color w:val="auto"/>
          <w:lang w:eastAsia="ja-JP"/>
        </w:rPr>
        <w:t>establish</w:t>
      </w:r>
      <w:r w:rsidR="00C435F7">
        <w:rPr>
          <w:rFonts w:asciiTheme="minorHAnsi" w:hAnsiTheme="minorHAnsi" w:cstheme="minorHAnsi"/>
          <w:color w:val="auto"/>
          <w:lang w:eastAsia="ja-JP"/>
        </w:rPr>
        <w:t xml:space="preserve"> a</w:t>
      </w:r>
      <w:r w:rsidR="00D522B8">
        <w:rPr>
          <w:rFonts w:asciiTheme="minorHAnsi" w:hAnsiTheme="minorHAnsi" w:cstheme="minorHAnsi"/>
          <w:color w:val="auto"/>
          <w:lang w:eastAsia="ja-JP"/>
        </w:rPr>
        <w:t>n</w:t>
      </w:r>
      <w:r w:rsidR="00C435F7">
        <w:rPr>
          <w:rFonts w:asciiTheme="minorHAnsi" w:hAnsiTheme="minorHAnsi" w:cstheme="minorHAnsi"/>
          <w:color w:val="auto"/>
          <w:lang w:eastAsia="ja-JP"/>
        </w:rPr>
        <w:t xml:space="preserve"> inducible knockout system</w:t>
      </w:r>
      <w:r w:rsidR="00180CED">
        <w:rPr>
          <w:rFonts w:asciiTheme="minorHAnsi" w:hAnsiTheme="minorHAnsi" w:cstheme="minorHAnsi"/>
          <w:color w:val="auto"/>
          <w:lang w:eastAsia="ja-JP"/>
        </w:rPr>
        <w:fldChar w:fldCharType="begin" w:fldLock="1"/>
      </w:r>
      <w:r w:rsidR="001F4C68">
        <w:rPr>
          <w:rFonts w:asciiTheme="minorHAnsi" w:hAnsiTheme="minorHAnsi" w:cstheme="minorHAnsi"/>
          <w:color w:val="auto"/>
          <w:lang w:eastAsia="ja-JP"/>
        </w:rPr>
        <w:instrText>ADDIN CSL_CITATION {"citationItems":[{"id":"ITEM-1","itemData":{"DOI":"10.1038/s41598-018-26303-w","ISSN":"2045-2322","abstract":"The Cas9 endonuclease can be programmed by guide RNA to introduce sequence-specific breaks in genomic DNA. Thus, Cas9-based approaches present a range of novel options for genome manipulation and precision editing. African trypanosomes are parasites that cause lethal human and animal diseases. They also serve as models for studies on eukaryotic biology, including ‘divergent’ biology. Genome modification, exploiting the native homologous recombination machinery, has been important for studies on trypanosomes but often requires multiple rounds of transfection using selectable markers that integrate at low efficiency. We report a system for delivering tetracycline inducible Cas9 and guide RNA to Trypanosoma brucei. In these cells, targeted DNA cleavage and gene disruption can be achieved at close to 100% efficiency without further selection. Disruption of aquaglyceroporin (AQP2) or amino acid transporter genes confers resistance to the clinical drugs pentamidine or eflornithine, respectively, providing simple and robust assays for editing efficiency. We also use the new system for homology-directed, precision base editing; a single-stranded oligodeoxyribonucleotide repair template was delivered to introduce a single AQP2 - T791G/L264R mutation in this case. The technology we describe now enables a range of novel programmed genome-editing approaches in T. brucei that would benefit from temporal control, high-efficiency and precision.","author":[{"dropping-particle":"","family":"Rico","given":"Eva","non-dropping-particle":"","parse-names":false,"suffix":""},{"dropping-particle":"","family":"Jeacock","given":"Laura","non-dropping-particle":"","parse-names":false,"suffix":""},{"dropping-particle":"","family":"Kovářová","given":"Julie","non-dropping-particle":"","parse-names":false,"suffix":""},{"dropping-particle":"","family":"Horn","given":"David","non-dropping-particle":"","parse-names":false,"suffix":""}],"container-title":"Scientific Reports","id":"ITEM-1","issue":"1","issued":{"date-parts":[["2018","12","21"]]},"page":"7960","publisher":"Nature Publishing Group","title":"Inducible high-efficiency CRISPR-Cas9-targeted gene editing and precision base editing in African trypanosomes","type":"article-journal","volume":"8"},"uris":["http://www.mendeley.com/documents/?uuid=60bf6945-64eb-3af5-8d7d-aa578a251e2b"]}],"mendeley":{"formattedCitation":"&lt;sup&gt;32&lt;/sup&gt;","plainTextFormattedCitation":"32","previouslyFormattedCitation":"&lt;sup&gt;32&lt;/sup&gt;"},"properties":{"noteIndex":0},"schema":"https://github.com/citation-style-language/schema/raw/master/csl-citation.json"}</w:instrText>
      </w:r>
      <w:r w:rsidR="00180CED">
        <w:rPr>
          <w:rFonts w:asciiTheme="minorHAnsi" w:hAnsiTheme="minorHAnsi" w:cstheme="minorHAnsi"/>
          <w:color w:val="auto"/>
          <w:lang w:eastAsia="ja-JP"/>
        </w:rPr>
        <w:fldChar w:fldCharType="separate"/>
      </w:r>
      <w:r w:rsidR="001F4C68" w:rsidRPr="001F4C68">
        <w:rPr>
          <w:rFonts w:asciiTheme="minorHAnsi" w:hAnsiTheme="minorHAnsi" w:cstheme="minorHAnsi"/>
          <w:noProof/>
          <w:color w:val="auto"/>
          <w:vertAlign w:val="superscript"/>
          <w:lang w:eastAsia="ja-JP"/>
        </w:rPr>
        <w:t>32</w:t>
      </w:r>
      <w:r w:rsidR="00180CED">
        <w:rPr>
          <w:rFonts w:asciiTheme="minorHAnsi" w:hAnsiTheme="minorHAnsi" w:cstheme="minorHAnsi"/>
          <w:color w:val="auto"/>
          <w:lang w:eastAsia="ja-JP"/>
        </w:rPr>
        <w:fldChar w:fldCharType="end"/>
      </w:r>
      <w:r w:rsidR="00C435F7">
        <w:rPr>
          <w:rFonts w:asciiTheme="minorHAnsi" w:hAnsiTheme="minorHAnsi" w:cstheme="minorHAnsi"/>
          <w:color w:val="auto"/>
          <w:lang w:eastAsia="ja-JP"/>
        </w:rPr>
        <w:t xml:space="preserve">. In that case, plasmids must be </w:t>
      </w:r>
      <w:r w:rsidR="00D522B8">
        <w:rPr>
          <w:rFonts w:asciiTheme="minorHAnsi" w:hAnsiTheme="minorHAnsi" w:cstheme="minorHAnsi"/>
          <w:color w:val="auto"/>
          <w:lang w:eastAsia="ja-JP"/>
        </w:rPr>
        <w:t>constructed</w:t>
      </w:r>
      <w:r w:rsidR="00C435F7">
        <w:rPr>
          <w:rFonts w:asciiTheme="minorHAnsi" w:hAnsiTheme="minorHAnsi" w:cstheme="minorHAnsi"/>
          <w:color w:val="auto"/>
          <w:lang w:eastAsia="ja-JP"/>
        </w:rPr>
        <w:t xml:space="preserve"> </w:t>
      </w:r>
      <w:r w:rsidR="00D522B8">
        <w:rPr>
          <w:rFonts w:asciiTheme="minorHAnsi" w:hAnsiTheme="minorHAnsi" w:cstheme="minorHAnsi"/>
          <w:color w:val="auto"/>
          <w:lang w:eastAsia="ja-JP"/>
        </w:rPr>
        <w:t xml:space="preserve">for each target gene </w:t>
      </w:r>
      <w:r w:rsidR="00C435F7">
        <w:rPr>
          <w:rFonts w:asciiTheme="minorHAnsi" w:hAnsiTheme="minorHAnsi" w:cstheme="minorHAnsi"/>
          <w:color w:val="auto"/>
          <w:lang w:eastAsia="ja-JP"/>
        </w:rPr>
        <w:t xml:space="preserve">and transfected </w:t>
      </w:r>
      <w:r w:rsidR="00D522B8">
        <w:rPr>
          <w:rFonts w:asciiTheme="minorHAnsi" w:hAnsiTheme="minorHAnsi" w:cstheme="minorHAnsi"/>
          <w:color w:val="auto"/>
          <w:lang w:eastAsia="ja-JP"/>
        </w:rPr>
        <w:t xml:space="preserve">to the parasite </w:t>
      </w:r>
      <w:r w:rsidR="00C435F7">
        <w:rPr>
          <w:rFonts w:asciiTheme="minorHAnsi" w:hAnsiTheme="minorHAnsi" w:cstheme="minorHAnsi"/>
          <w:color w:val="auto"/>
          <w:lang w:eastAsia="ja-JP"/>
        </w:rPr>
        <w:t xml:space="preserve">in </w:t>
      </w:r>
      <w:r w:rsidR="00B63590">
        <w:rPr>
          <w:rFonts w:asciiTheme="minorHAnsi" w:hAnsiTheme="minorHAnsi" w:cstheme="minorHAnsi"/>
          <w:color w:val="auto"/>
          <w:lang w:eastAsia="ja-JP"/>
        </w:rPr>
        <w:t xml:space="preserve">the </w:t>
      </w:r>
      <w:proofErr w:type="spellStart"/>
      <w:r w:rsidR="00C435F7">
        <w:rPr>
          <w:rFonts w:asciiTheme="minorHAnsi" w:hAnsiTheme="minorHAnsi" w:cstheme="minorHAnsi"/>
          <w:color w:val="auto"/>
          <w:lang w:eastAsia="ja-JP"/>
        </w:rPr>
        <w:t>epimastigote</w:t>
      </w:r>
      <w:proofErr w:type="spellEnd"/>
      <w:r w:rsidR="00C435F7">
        <w:rPr>
          <w:rFonts w:asciiTheme="minorHAnsi" w:hAnsiTheme="minorHAnsi" w:cstheme="minorHAnsi"/>
          <w:color w:val="auto"/>
          <w:lang w:eastAsia="ja-JP"/>
        </w:rPr>
        <w:t xml:space="preserve"> stage</w:t>
      </w:r>
      <w:r w:rsidR="00A54827">
        <w:rPr>
          <w:rFonts w:asciiTheme="minorHAnsi" w:hAnsiTheme="minorHAnsi" w:cstheme="minorHAnsi"/>
          <w:color w:val="auto"/>
          <w:lang w:eastAsia="ja-JP"/>
        </w:rPr>
        <w:t xml:space="preserve"> to allow drug selection</w:t>
      </w:r>
      <w:r w:rsidR="00B57955">
        <w:rPr>
          <w:rFonts w:asciiTheme="minorHAnsi" w:hAnsiTheme="minorHAnsi" w:cstheme="minorHAnsi"/>
          <w:color w:val="auto"/>
          <w:lang w:eastAsia="ja-JP"/>
        </w:rPr>
        <w:t xml:space="preserve"> of the </w:t>
      </w:r>
      <w:proofErr w:type="spellStart"/>
      <w:r w:rsidR="00B57955">
        <w:rPr>
          <w:rFonts w:asciiTheme="minorHAnsi" w:hAnsiTheme="minorHAnsi" w:cstheme="minorHAnsi"/>
          <w:color w:val="auto"/>
          <w:lang w:eastAsia="ja-JP"/>
        </w:rPr>
        <w:t>transfectants</w:t>
      </w:r>
      <w:proofErr w:type="spellEnd"/>
      <w:r w:rsidR="00A54827">
        <w:rPr>
          <w:rFonts w:asciiTheme="minorHAnsi" w:hAnsiTheme="minorHAnsi" w:cstheme="minorHAnsi"/>
          <w:color w:val="auto"/>
          <w:lang w:eastAsia="ja-JP"/>
        </w:rPr>
        <w:t xml:space="preserve">, since transfection efficiency of </w:t>
      </w:r>
      <w:r w:rsidR="00AB355D">
        <w:rPr>
          <w:rFonts w:asciiTheme="minorHAnsi" w:hAnsiTheme="minorHAnsi" w:cstheme="minorHAnsi"/>
          <w:color w:val="auto"/>
          <w:lang w:eastAsia="ja-JP"/>
        </w:rPr>
        <w:t xml:space="preserve">the </w:t>
      </w:r>
      <w:r w:rsidR="00A54827">
        <w:rPr>
          <w:rFonts w:asciiTheme="minorHAnsi" w:hAnsiTheme="minorHAnsi" w:cstheme="minorHAnsi"/>
          <w:color w:val="auto"/>
          <w:lang w:eastAsia="ja-JP"/>
        </w:rPr>
        <w:t xml:space="preserve">plasmid is much lower than that of gRNA </w:t>
      </w:r>
      <w:r w:rsidR="00AB355D" w:rsidRPr="00AB355D">
        <w:rPr>
          <w:rFonts w:asciiTheme="minorHAnsi" w:hAnsiTheme="minorHAnsi" w:cstheme="minorHAnsi"/>
          <w:color w:val="auto"/>
          <w:lang w:eastAsia="ja-JP"/>
        </w:rPr>
        <w:t>(</w:t>
      </w:r>
      <w:r w:rsidR="002F70C9">
        <w:rPr>
          <w:rFonts w:asciiTheme="minorHAnsi" w:hAnsiTheme="minorHAnsi" w:cstheme="minorHAnsi"/>
          <w:color w:val="auto"/>
          <w:lang w:eastAsia="ja-JP"/>
        </w:rPr>
        <w:t>&lt;</w:t>
      </w:r>
      <w:r w:rsidR="007746E5">
        <w:rPr>
          <w:rFonts w:asciiTheme="minorHAnsi" w:hAnsiTheme="minorHAnsi" w:cstheme="minorHAnsi"/>
          <w:color w:val="auto"/>
          <w:lang w:eastAsia="ja-JP"/>
        </w:rPr>
        <w:t>15</w:t>
      </w:r>
      <w:r w:rsidR="00E92ED1">
        <w:rPr>
          <w:rFonts w:asciiTheme="minorHAnsi" w:hAnsiTheme="minorHAnsi" w:cstheme="minorHAnsi"/>
          <w:color w:val="auto"/>
          <w:lang w:eastAsia="ja-JP"/>
        </w:rPr>
        <w:t>%</w:t>
      </w:r>
      <w:r w:rsidR="00965E0B">
        <w:rPr>
          <w:rFonts w:asciiTheme="minorHAnsi" w:hAnsiTheme="minorHAnsi" w:cstheme="minorHAnsi"/>
          <w:color w:val="auto"/>
          <w:lang w:eastAsia="ja-JP"/>
        </w:rPr>
        <w:t xml:space="preserve"> for plasmid</w:t>
      </w:r>
      <w:r w:rsidR="007746E5">
        <w:rPr>
          <w:rFonts w:asciiTheme="minorHAnsi" w:hAnsiTheme="minorHAnsi" w:cstheme="minorHAnsi"/>
          <w:color w:val="auto"/>
          <w:lang w:eastAsia="ja-JP"/>
        </w:rPr>
        <w:fldChar w:fldCharType="begin" w:fldLock="1"/>
      </w:r>
      <w:r w:rsidR="001F4C68">
        <w:rPr>
          <w:rFonts w:asciiTheme="minorHAnsi" w:hAnsiTheme="minorHAnsi" w:cstheme="minorHAnsi"/>
          <w:color w:val="auto"/>
          <w:lang w:eastAsia="ja-JP"/>
        </w:rPr>
        <w:instrText>ADDIN CSL_CITATION {"citationItems":[{"id":"ITEM-1","itemData":{"DOI":"10.1016/j.parint.2017.01.019","ISSN":"18730329","PMID":"28137669","abstract":"New opportunities have raised to study the gene function approaches of Trypanosoma cruzi after its genome sequencing in 2005. Functional genomic approaches in Trypanosoma cruzi are challenging due to the reduced tools available for genetic manipulation, as well as to the reduced efficiency of the transient transfection conducted through conventional methods. The Amaxa nucleofector device was systematically tested in the present study in order to improve the electroporation conditions in the epimastigote forms of T. cruzi. The transfection efficiency was quantified using the green fluorescent protein (GFP) as reporter gene followed by cell survival assessment. The herein used nucleofection parameters have increased the survival rates (&gt;ï¿½90%) and the transfection efficiency by approximately 35%. The small amount of epimastigotes and DNA required for the nucleofection can turn the method adopted here into an attractive tool for high throughput screening (HTS) applications, and for gene editing in parasites where genetic manipulation tools remain relatively scarce.","author":[{"dropping-particle":"","family":"Lisandro Pacheco-Lugo, Yirys Díaz-Olmos, José Sáenz-García, Christian Macagnan Probst","given":"Wanderson Duarte DaRocha","non-dropping-particle":"","parse-names":false,"suffix":""}],"container-title":"Parasitology International","id":"ITEM-1","issue":"3","issued":{"date-parts":[["2017","6","1"]]},"page":"236-239","publisher":"Elsevier","title":"Effective gene delivery to Trypanosoma cruzi epimastigotes through nucleofection","type":"article-journal","volume":"66"},"uris":["http://www.mendeley.com/documents/?uuid=856eceaa-3557-33db-96bc-89f5c4542096"]}],"mendeley":{"formattedCitation":"&lt;sup&gt;26&lt;/sup&gt;","plainTextFormattedCitation":"26","previouslyFormattedCitation":"&lt;sup&gt;26&lt;/sup&gt;"},"properties":{"noteIndex":0},"schema":"https://github.com/citation-style-language/schema/raw/master/csl-citation.json"}</w:instrText>
      </w:r>
      <w:r w:rsidR="007746E5">
        <w:rPr>
          <w:rFonts w:asciiTheme="minorHAnsi" w:hAnsiTheme="minorHAnsi" w:cstheme="minorHAnsi"/>
          <w:color w:val="auto"/>
          <w:lang w:eastAsia="ja-JP"/>
        </w:rPr>
        <w:fldChar w:fldCharType="separate"/>
      </w:r>
      <w:r w:rsidR="001F4C68" w:rsidRPr="001F4C68">
        <w:rPr>
          <w:rFonts w:asciiTheme="minorHAnsi" w:hAnsiTheme="minorHAnsi" w:cstheme="minorHAnsi"/>
          <w:noProof/>
          <w:color w:val="auto"/>
          <w:vertAlign w:val="superscript"/>
          <w:lang w:eastAsia="ja-JP"/>
        </w:rPr>
        <w:t>26</w:t>
      </w:r>
      <w:r w:rsidR="007746E5">
        <w:rPr>
          <w:rFonts w:asciiTheme="minorHAnsi" w:hAnsiTheme="minorHAnsi" w:cstheme="minorHAnsi"/>
          <w:color w:val="auto"/>
          <w:lang w:eastAsia="ja-JP"/>
        </w:rPr>
        <w:fldChar w:fldCharType="end"/>
      </w:r>
      <w:r w:rsidR="00A54827">
        <w:rPr>
          <w:rFonts w:asciiTheme="minorHAnsi" w:hAnsiTheme="minorHAnsi" w:cstheme="minorHAnsi"/>
          <w:color w:val="auto"/>
          <w:lang w:eastAsia="ja-JP"/>
        </w:rPr>
        <w:t xml:space="preserve"> </w:t>
      </w:r>
      <w:r w:rsidR="00965E0B">
        <w:rPr>
          <w:rFonts w:asciiTheme="minorHAnsi" w:hAnsiTheme="minorHAnsi" w:cstheme="minorHAnsi"/>
          <w:color w:val="auto"/>
          <w:lang w:eastAsia="ja-JP"/>
        </w:rPr>
        <w:t xml:space="preserve">as supposed to </w:t>
      </w:r>
      <w:r w:rsidR="002F70C9">
        <w:rPr>
          <w:rFonts w:asciiTheme="minorHAnsi" w:hAnsiTheme="minorHAnsi" w:cstheme="minorHAnsi"/>
          <w:color w:val="auto"/>
          <w:lang w:eastAsia="ja-JP"/>
        </w:rPr>
        <w:t>&gt;</w:t>
      </w:r>
      <w:r w:rsidR="00A54827">
        <w:rPr>
          <w:rFonts w:asciiTheme="minorHAnsi" w:hAnsiTheme="minorHAnsi" w:cstheme="minorHAnsi"/>
          <w:color w:val="auto"/>
          <w:lang w:eastAsia="ja-JP"/>
        </w:rPr>
        <w:t>9</w:t>
      </w:r>
      <w:r w:rsidR="002F70C9">
        <w:rPr>
          <w:rFonts w:asciiTheme="minorHAnsi" w:hAnsiTheme="minorHAnsi" w:cstheme="minorHAnsi"/>
          <w:color w:val="auto"/>
          <w:lang w:eastAsia="ja-JP"/>
        </w:rPr>
        <w:t>6</w:t>
      </w:r>
      <w:r w:rsidR="00A54827">
        <w:rPr>
          <w:rFonts w:asciiTheme="minorHAnsi" w:hAnsiTheme="minorHAnsi" w:cstheme="minorHAnsi"/>
          <w:color w:val="auto"/>
          <w:lang w:eastAsia="ja-JP"/>
        </w:rPr>
        <w:t>%</w:t>
      </w:r>
      <w:r w:rsidR="00965E0B">
        <w:rPr>
          <w:rFonts w:asciiTheme="minorHAnsi" w:hAnsiTheme="minorHAnsi" w:cstheme="minorHAnsi"/>
          <w:color w:val="auto"/>
          <w:lang w:eastAsia="ja-JP"/>
        </w:rPr>
        <w:t xml:space="preserve"> for gRNA</w:t>
      </w:r>
      <w:r w:rsidR="002F70C9">
        <w:rPr>
          <w:rFonts w:asciiTheme="minorHAnsi" w:hAnsiTheme="minorHAnsi" w:cstheme="minorHAnsi"/>
          <w:color w:val="auto"/>
          <w:lang w:eastAsia="ja-JP"/>
        </w:rPr>
        <w:fldChar w:fldCharType="begin" w:fldLock="1"/>
      </w:r>
      <w:r w:rsidR="001F4C68">
        <w:rPr>
          <w:rFonts w:asciiTheme="minorHAnsi" w:hAnsiTheme="minorHAnsi" w:cstheme="minorHAnsi"/>
          <w:color w:val="auto"/>
          <w:lang w:eastAsia="ja-JP"/>
        </w:rPr>
        <w:instrText>ADDIN CSL_CITATION {"citationItems":[{"id":"ITEM-1","itemData":{"DOI":"10.1371/journal.pntd.0007088","ISSN":"1935-2735","PMID":"30640901","abstract":"Trypanosoma cruzi has three distinct life cycle stages; epimastigote, trypomastigote, and amastigote. Amastigote is the replication stage in host mammalian cells, hence this stage of parasite has clinical significance in drug development research. Presence of extracellular amastigotes (EA) and their infection capability have been known for some decades. Here, we demonstrate that EA can be utilized as an axenic culture to aid in stage-specific study of T. cruzi. Amastigote-like property of axenic amastigote can be sustained in LIT medium at 37°C at least for 1 week, judging from their morphology, amastigote-specific UTR-regulated GFP expression, and stage-specific expression of selected endogenous genes. Inhibitory effect of benznidazole and nifurtimox on axenic amastigotes was comparable to that on intracellular amastigotes. Exogenous nucleic acids can be transfected into EA via conventional electroporation, and selective marker could be utilized for enrichment of transfectants. We also demonstrate that CRISPR/Cas9-mediated gene knockout can be performed in EA. Essentiality of the target gene can be evaluated by the growth capability of the knockout EA, either by continuation of axenic culturing or by host infection and following replication as intracellular amastigotes. By taking advantage of the accessibility and sturdiness of EA, we can potentially expand our experimental freedom in studying amastigote stage of T. cruzi.","author":[{"dropping-particle":"","family":"Takagi","given":"Yuko","non-dropping-particle":"","parse-names":false,"suffix":""},{"dropping-particle":"","family":"Akutsu","given":"Yukie","non-dropping-particle":"","parse-names":false,"suffix":""},{"dropping-particle":"","family":"Doi","given":"Motomichi","non-dropping-particle":"","parse-names":false,"suffix":""},{"dropping-particle":"","family":"Furukawa","given":"Koji","non-dropping-particle":"","parse-names":false,"suffix":""}],"container-title":"PLOS Neglected Tropical Diseases","editor":[{"dropping-particle":"","family":"Rodriguez","given":"Ana","non-dropping-particle":"","parse-names":false,"suffix":""}],"id":"ITEM-1","issue":"1","issued":{"date-parts":[["2019","1","14"]]},"page":"e0007088","title":"Utilization of proliferable extracellular amastigotes for transient gene expression, drug sensitivity assay, and CRISPR/Cas9-mediated gene knockout in Trypanosoma cruzi","type":"article-journal","volume":"13"},"uris":["http://www.mendeley.com/documents/?uuid=ef7d422b-281c-363f-bff3-f84025051928"]}],"mendeley":{"formattedCitation":"&lt;sup&gt;22&lt;/sup&gt;","plainTextFormattedCitation":"22","previouslyFormattedCitation":"&lt;sup&gt;22&lt;/sup&gt;"},"properties":{"noteIndex":0},"schema":"https://github.com/citation-style-language/schema/raw/master/csl-citation.json"}</w:instrText>
      </w:r>
      <w:r w:rsidR="002F70C9">
        <w:rPr>
          <w:rFonts w:asciiTheme="minorHAnsi" w:hAnsiTheme="minorHAnsi" w:cstheme="minorHAnsi"/>
          <w:color w:val="auto"/>
          <w:lang w:eastAsia="ja-JP"/>
        </w:rPr>
        <w:fldChar w:fldCharType="separate"/>
      </w:r>
      <w:r w:rsidR="001F4C68" w:rsidRPr="001F4C68">
        <w:rPr>
          <w:rFonts w:asciiTheme="minorHAnsi" w:hAnsiTheme="minorHAnsi" w:cstheme="minorHAnsi"/>
          <w:noProof/>
          <w:color w:val="auto"/>
          <w:vertAlign w:val="superscript"/>
          <w:lang w:eastAsia="ja-JP"/>
        </w:rPr>
        <w:t>22</w:t>
      </w:r>
      <w:r w:rsidR="002F70C9">
        <w:rPr>
          <w:rFonts w:asciiTheme="minorHAnsi" w:hAnsiTheme="minorHAnsi" w:cstheme="minorHAnsi"/>
          <w:color w:val="auto"/>
          <w:lang w:eastAsia="ja-JP"/>
        </w:rPr>
        <w:fldChar w:fldCharType="end"/>
      </w:r>
      <w:r w:rsidR="00AB355D" w:rsidRPr="00AB355D">
        <w:rPr>
          <w:rFonts w:asciiTheme="minorHAnsi" w:hAnsiTheme="minorHAnsi" w:cstheme="minorHAnsi"/>
          <w:color w:val="auto"/>
          <w:lang w:eastAsia="ja-JP"/>
        </w:rPr>
        <w:t>)</w:t>
      </w:r>
      <w:r w:rsidR="00D522B8">
        <w:rPr>
          <w:rFonts w:asciiTheme="minorHAnsi" w:hAnsiTheme="minorHAnsi" w:cstheme="minorHAnsi"/>
          <w:color w:val="auto"/>
          <w:lang w:eastAsia="ja-JP"/>
        </w:rPr>
        <w:t xml:space="preserve">. </w:t>
      </w:r>
      <w:r w:rsidR="00070926">
        <w:rPr>
          <w:rFonts w:asciiTheme="minorHAnsi" w:hAnsiTheme="minorHAnsi" w:cstheme="minorHAnsi"/>
          <w:color w:val="auto"/>
          <w:lang w:eastAsia="ja-JP"/>
        </w:rPr>
        <w:t>S</w:t>
      </w:r>
      <w:r w:rsidR="00A54827">
        <w:rPr>
          <w:rFonts w:asciiTheme="minorHAnsi" w:hAnsiTheme="minorHAnsi" w:cstheme="minorHAnsi"/>
          <w:color w:val="auto"/>
          <w:lang w:eastAsia="ja-JP"/>
        </w:rPr>
        <w:t xml:space="preserve">elected </w:t>
      </w:r>
      <w:proofErr w:type="spellStart"/>
      <w:r w:rsidR="00A54827">
        <w:rPr>
          <w:rFonts w:asciiTheme="minorHAnsi" w:hAnsiTheme="minorHAnsi" w:cstheme="minorHAnsi"/>
          <w:color w:val="auto"/>
          <w:lang w:eastAsia="ja-JP"/>
        </w:rPr>
        <w:t>t</w:t>
      </w:r>
      <w:r w:rsidR="00D522B8">
        <w:rPr>
          <w:rFonts w:asciiTheme="minorHAnsi" w:hAnsiTheme="minorHAnsi" w:cstheme="minorHAnsi"/>
          <w:color w:val="auto"/>
          <w:lang w:eastAsia="ja-JP"/>
        </w:rPr>
        <w:t>ransfectants</w:t>
      </w:r>
      <w:proofErr w:type="spellEnd"/>
      <w:r w:rsidR="00D522B8">
        <w:rPr>
          <w:rFonts w:asciiTheme="minorHAnsi" w:hAnsiTheme="minorHAnsi" w:cstheme="minorHAnsi"/>
          <w:color w:val="auto"/>
          <w:lang w:eastAsia="ja-JP"/>
        </w:rPr>
        <w:t xml:space="preserve"> </w:t>
      </w:r>
      <w:r w:rsidR="00B57955">
        <w:rPr>
          <w:rFonts w:asciiTheme="minorHAnsi" w:hAnsiTheme="minorHAnsi" w:cstheme="minorHAnsi"/>
          <w:color w:val="auto"/>
          <w:lang w:eastAsia="ja-JP"/>
        </w:rPr>
        <w:t>must be</w:t>
      </w:r>
      <w:r w:rsidR="00D522B8">
        <w:rPr>
          <w:rFonts w:asciiTheme="minorHAnsi" w:hAnsiTheme="minorHAnsi" w:cstheme="minorHAnsi"/>
          <w:color w:val="auto"/>
          <w:lang w:eastAsia="ja-JP"/>
        </w:rPr>
        <w:t xml:space="preserve"> </w:t>
      </w:r>
      <w:r w:rsidR="00C435F7">
        <w:rPr>
          <w:rFonts w:asciiTheme="minorHAnsi" w:hAnsiTheme="minorHAnsi" w:cstheme="minorHAnsi"/>
          <w:color w:val="auto"/>
          <w:lang w:eastAsia="ja-JP"/>
        </w:rPr>
        <w:t xml:space="preserve">differentiated into </w:t>
      </w:r>
      <w:r w:rsidR="00A26C9E">
        <w:rPr>
          <w:rFonts w:asciiTheme="minorHAnsi" w:hAnsiTheme="minorHAnsi" w:cstheme="minorHAnsi"/>
          <w:color w:val="auto"/>
          <w:lang w:eastAsia="ja-JP"/>
        </w:rPr>
        <w:t>metacyclic</w:t>
      </w:r>
      <w:r w:rsidR="00C435F7">
        <w:rPr>
          <w:rFonts w:asciiTheme="minorHAnsi" w:hAnsiTheme="minorHAnsi" w:cstheme="minorHAnsi"/>
          <w:color w:val="auto"/>
          <w:lang w:eastAsia="ja-JP"/>
        </w:rPr>
        <w:t xml:space="preserve"> trypomastigote</w:t>
      </w:r>
      <w:r w:rsidR="00B63590">
        <w:rPr>
          <w:rFonts w:asciiTheme="minorHAnsi" w:hAnsiTheme="minorHAnsi" w:cstheme="minorHAnsi"/>
          <w:color w:val="auto"/>
          <w:lang w:eastAsia="ja-JP"/>
        </w:rPr>
        <w:t>s</w:t>
      </w:r>
      <w:r w:rsidR="00B57955">
        <w:rPr>
          <w:rFonts w:asciiTheme="minorHAnsi" w:hAnsiTheme="minorHAnsi" w:cstheme="minorHAnsi"/>
          <w:color w:val="auto"/>
          <w:lang w:eastAsia="ja-JP"/>
        </w:rPr>
        <w:t xml:space="preserve"> to</w:t>
      </w:r>
      <w:r w:rsidR="00C435F7">
        <w:rPr>
          <w:rFonts w:asciiTheme="minorHAnsi" w:hAnsiTheme="minorHAnsi" w:cstheme="minorHAnsi"/>
          <w:color w:val="auto"/>
          <w:lang w:eastAsia="ja-JP"/>
        </w:rPr>
        <w:t xml:space="preserve"> infect host cells to </w:t>
      </w:r>
      <w:r w:rsidR="00D522B8">
        <w:rPr>
          <w:rFonts w:asciiTheme="minorHAnsi" w:hAnsiTheme="minorHAnsi" w:cstheme="minorHAnsi"/>
          <w:color w:val="auto"/>
          <w:lang w:eastAsia="ja-JP"/>
        </w:rPr>
        <w:t xml:space="preserve">finally induce a knockout in </w:t>
      </w:r>
      <w:r w:rsidR="00B57955">
        <w:rPr>
          <w:rFonts w:asciiTheme="minorHAnsi" w:hAnsiTheme="minorHAnsi" w:cstheme="minorHAnsi"/>
          <w:color w:val="auto"/>
          <w:lang w:eastAsia="ja-JP"/>
        </w:rPr>
        <w:t xml:space="preserve">intracellular </w:t>
      </w:r>
      <w:r w:rsidR="00D522B8">
        <w:rPr>
          <w:rFonts w:asciiTheme="minorHAnsi" w:hAnsiTheme="minorHAnsi" w:cstheme="minorHAnsi"/>
          <w:color w:val="auto"/>
          <w:lang w:eastAsia="ja-JP"/>
        </w:rPr>
        <w:t>amastigote. This whole process would take 1</w:t>
      </w:r>
      <w:r w:rsidR="00594067" w:rsidRPr="00375212">
        <w:rPr>
          <w:rFonts w:asciiTheme="minorHAnsi" w:hAnsiTheme="minorHAnsi" w:cstheme="minorHAnsi"/>
          <w:color w:val="auto"/>
          <w:lang w:eastAsia="ja-JP"/>
        </w:rPr>
        <w:t xml:space="preserve"> – </w:t>
      </w:r>
      <w:r w:rsidR="00D522B8">
        <w:rPr>
          <w:rFonts w:asciiTheme="minorHAnsi" w:hAnsiTheme="minorHAnsi" w:cstheme="minorHAnsi"/>
          <w:color w:val="auto"/>
          <w:lang w:eastAsia="ja-JP"/>
        </w:rPr>
        <w:t xml:space="preserve">2 months. </w:t>
      </w:r>
    </w:p>
    <w:p w14:paraId="46713385" w14:textId="12DDD467" w:rsidR="0093359A" w:rsidRDefault="0093359A" w:rsidP="00610953">
      <w:pPr>
        <w:rPr>
          <w:rFonts w:asciiTheme="minorHAnsi" w:hAnsiTheme="minorHAnsi" w:cstheme="minorHAnsi"/>
          <w:color w:val="auto"/>
          <w:lang w:eastAsia="ja-JP"/>
        </w:rPr>
      </w:pPr>
    </w:p>
    <w:p w14:paraId="20236314" w14:textId="13F209A0" w:rsidR="00316DEC" w:rsidRDefault="00316DEC" w:rsidP="00316DEC">
      <w:pPr>
        <w:rPr>
          <w:rFonts w:asciiTheme="minorHAnsi" w:hAnsiTheme="minorHAnsi" w:cstheme="minorHAnsi"/>
          <w:color w:val="auto"/>
          <w:lang w:eastAsia="ja-JP"/>
        </w:rPr>
      </w:pPr>
      <w:r>
        <w:rPr>
          <w:rFonts w:asciiTheme="minorHAnsi" w:hAnsiTheme="minorHAnsi" w:cstheme="minorHAnsi"/>
          <w:color w:val="auto"/>
          <w:lang w:eastAsia="ja-JP"/>
        </w:rPr>
        <w:t>In this report, we used PI to distinguish dead cells in axenic amastigote culture to quantitate</w:t>
      </w:r>
      <w:r w:rsidR="008157EB">
        <w:rPr>
          <w:rFonts w:asciiTheme="minorHAnsi" w:hAnsiTheme="minorHAnsi" w:cstheme="minorHAnsi"/>
          <w:color w:val="auto"/>
          <w:lang w:eastAsia="ja-JP"/>
        </w:rPr>
        <w:t xml:space="preserve"> the</w:t>
      </w:r>
      <w:r>
        <w:rPr>
          <w:rFonts w:asciiTheme="minorHAnsi" w:hAnsiTheme="minorHAnsi" w:cstheme="minorHAnsi"/>
          <w:color w:val="auto"/>
          <w:lang w:eastAsia="ja-JP"/>
        </w:rPr>
        <w:t xml:space="preserve"> cell density </w:t>
      </w:r>
      <w:r w:rsidR="008157EB">
        <w:rPr>
          <w:rFonts w:asciiTheme="minorHAnsi" w:hAnsiTheme="minorHAnsi" w:cstheme="minorHAnsi"/>
          <w:color w:val="auto"/>
          <w:lang w:eastAsia="ja-JP"/>
        </w:rPr>
        <w:t>with</w:t>
      </w:r>
      <w:r>
        <w:rPr>
          <w:rFonts w:asciiTheme="minorHAnsi" w:hAnsiTheme="minorHAnsi" w:cstheme="minorHAnsi"/>
          <w:color w:val="auto"/>
          <w:lang w:eastAsia="ja-JP"/>
        </w:rPr>
        <w:t xml:space="preserve"> </w:t>
      </w:r>
      <w:r w:rsidR="00B63590">
        <w:rPr>
          <w:rFonts w:asciiTheme="minorHAnsi" w:hAnsiTheme="minorHAnsi" w:cstheme="minorHAnsi"/>
          <w:color w:val="auto"/>
          <w:lang w:eastAsia="ja-JP"/>
        </w:rPr>
        <w:t xml:space="preserve">a </w:t>
      </w:r>
      <w:r>
        <w:rPr>
          <w:rFonts w:asciiTheme="minorHAnsi" w:hAnsiTheme="minorHAnsi" w:cstheme="minorHAnsi"/>
          <w:color w:val="auto"/>
          <w:lang w:eastAsia="ja-JP"/>
        </w:rPr>
        <w:t xml:space="preserve">hemocytometer. Alternatively, metabolic assays such as </w:t>
      </w:r>
      <w:r w:rsidR="00AB355D">
        <w:rPr>
          <w:rFonts w:asciiTheme="minorHAnsi" w:hAnsiTheme="minorHAnsi" w:cstheme="minorHAnsi"/>
          <w:color w:val="auto"/>
          <w:lang w:eastAsia="ja-JP"/>
        </w:rPr>
        <w:t xml:space="preserve">the </w:t>
      </w:r>
      <w:r>
        <w:rPr>
          <w:rFonts w:asciiTheme="minorHAnsi" w:hAnsiTheme="minorHAnsi" w:cstheme="minorHAnsi"/>
          <w:color w:val="auto"/>
          <w:lang w:eastAsia="ja-JP"/>
        </w:rPr>
        <w:t>resazurin viability assay can be employed to estimate the number of live amastigote</w:t>
      </w:r>
      <w:r w:rsidR="00B63590">
        <w:rPr>
          <w:rFonts w:asciiTheme="minorHAnsi" w:hAnsiTheme="minorHAnsi" w:cstheme="minorHAnsi"/>
          <w:color w:val="auto"/>
          <w:lang w:eastAsia="ja-JP"/>
        </w:rPr>
        <w:t>s</w:t>
      </w:r>
      <w:r>
        <w:rPr>
          <w:rFonts w:asciiTheme="minorHAnsi" w:hAnsiTheme="minorHAnsi" w:cstheme="minorHAnsi"/>
          <w:color w:val="auto"/>
          <w:lang w:eastAsia="ja-JP"/>
        </w:rPr>
        <w:t xml:space="preserve">, which is more suited for a high throughput format. </w:t>
      </w:r>
      <w:r w:rsidRPr="00A54827">
        <w:rPr>
          <w:rFonts w:asciiTheme="minorHAnsi" w:hAnsiTheme="minorHAnsi" w:cstheme="minorHAnsi"/>
          <w:color w:val="auto"/>
          <w:lang w:eastAsia="ja-JP"/>
        </w:rPr>
        <w:t xml:space="preserve">In our hands, </w:t>
      </w:r>
      <w:r w:rsidRPr="00A73B06">
        <w:rPr>
          <w:rFonts w:asciiTheme="minorHAnsi" w:hAnsiTheme="minorHAnsi" w:cstheme="minorHAnsi"/>
          <w:color w:val="auto"/>
          <w:lang w:eastAsia="ja-JP"/>
        </w:rPr>
        <w:t xml:space="preserve">1 </w:t>
      </w:r>
      <w:r w:rsidR="006A7A16" w:rsidRPr="006A7A16">
        <w:rPr>
          <w:rFonts w:asciiTheme="minorHAnsi" w:hAnsiTheme="minorHAnsi" w:cstheme="minorHAnsi"/>
          <w:color w:val="auto"/>
          <w:lang w:eastAsia="ja-JP"/>
        </w:rPr>
        <w:t>x</w:t>
      </w:r>
      <w:r w:rsidRPr="00A73B06">
        <w:rPr>
          <w:rFonts w:asciiTheme="minorHAnsi" w:hAnsiTheme="minorHAnsi" w:cstheme="minorHAnsi"/>
          <w:color w:val="auto"/>
          <w:lang w:eastAsia="ja-JP"/>
        </w:rPr>
        <w:t xml:space="preserve"> 10</w:t>
      </w:r>
      <w:r>
        <w:rPr>
          <w:rFonts w:asciiTheme="minorHAnsi" w:hAnsiTheme="minorHAnsi" w:cstheme="minorHAnsi"/>
          <w:color w:val="auto"/>
          <w:vertAlign w:val="superscript"/>
          <w:lang w:eastAsia="ja-JP"/>
        </w:rPr>
        <w:t>5</w:t>
      </w:r>
      <w:r w:rsidRPr="00A54827">
        <w:rPr>
          <w:rFonts w:asciiTheme="minorHAnsi" w:hAnsiTheme="minorHAnsi" w:cstheme="minorHAnsi" w:hint="eastAsia"/>
          <w:color w:val="auto"/>
          <w:lang w:eastAsia="ja-JP"/>
        </w:rPr>
        <w:t xml:space="preserve"> </w:t>
      </w:r>
      <w:r>
        <w:rPr>
          <w:rFonts w:asciiTheme="minorHAnsi" w:hAnsiTheme="minorHAnsi" w:cstheme="minorHAnsi"/>
          <w:color w:val="auto"/>
          <w:lang w:eastAsia="ja-JP"/>
        </w:rPr>
        <w:t>amastigote</w:t>
      </w:r>
      <w:r w:rsidRPr="00A54827">
        <w:rPr>
          <w:rFonts w:asciiTheme="minorHAnsi" w:hAnsiTheme="minorHAnsi" w:cstheme="minorHAnsi"/>
          <w:color w:val="auto"/>
          <w:lang w:eastAsia="ja-JP"/>
        </w:rPr>
        <w:t xml:space="preserve">s per well yield </w:t>
      </w:r>
      <w:proofErr w:type="gramStart"/>
      <w:r w:rsidRPr="00A54827">
        <w:rPr>
          <w:rFonts w:asciiTheme="minorHAnsi" w:hAnsiTheme="minorHAnsi" w:cstheme="minorHAnsi"/>
          <w:color w:val="auto"/>
          <w:lang w:eastAsia="ja-JP"/>
        </w:rPr>
        <w:t>sufficient</w:t>
      </w:r>
      <w:proofErr w:type="gramEnd"/>
      <w:r w:rsidRPr="00A54827">
        <w:rPr>
          <w:rFonts w:asciiTheme="minorHAnsi" w:hAnsiTheme="minorHAnsi" w:cstheme="minorHAnsi"/>
          <w:color w:val="auto"/>
          <w:lang w:eastAsia="ja-JP"/>
        </w:rPr>
        <w:t xml:space="preserve"> redox activity to be detected </w:t>
      </w:r>
      <w:r>
        <w:rPr>
          <w:rFonts w:asciiTheme="minorHAnsi" w:hAnsiTheme="minorHAnsi" w:cstheme="minorHAnsi"/>
          <w:color w:val="auto"/>
          <w:lang w:eastAsia="ja-JP"/>
        </w:rPr>
        <w:t xml:space="preserve">by </w:t>
      </w:r>
      <w:r w:rsidR="00AB355D">
        <w:rPr>
          <w:rFonts w:asciiTheme="minorHAnsi" w:hAnsiTheme="minorHAnsi" w:cstheme="minorHAnsi"/>
          <w:color w:val="auto"/>
          <w:lang w:eastAsia="ja-JP"/>
        </w:rPr>
        <w:t xml:space="preserve">a </w:t>
      </w:r>
      <w:r>
        <w:rPr>
          <w:rFonts w:asciiTheme="minorHAnsi" w:hAnsiTheme="minorHAnsi" w:cstheme="minorHAnsi"/>
          <w:color w:val="auto"/>
          <w:lang w:eastAsia="ja-JP"/>
        </w:rPr>
        <w:t>resazurin assay after 5 h of incubation</w:t>
      </w:r>
      <w:r w:rsidRPr="00A54827">
        <w:rPr>
          <w:rFonts w:asciiTheme="minorHAnsi" w:hAnsiTheme="minorHAnsi" w:cstheme="minorHAnsi"/>
          <w:color w:val="auto"/>
          <w:lang w:eastAsia="ja-JP"/>
        </w:rPr>
        <w:t>.</w:t>
      </w:r>
      <w:r w:rsidR="00E92ED1">
        <w:rPr>
          <w:rFonts w:asciiTheme="minorHAnsi" w:hAnsiTheme="minorHAnsi" w:cstheme="minorHAnsi"/>
          <w:color w:val="auto"/>
          <w:lang w:eastAsia="ja-JP"/>
        </w:rPr>
        <w:t xml:space="preserve"> </w:t>
      </w:r>
    </w:p>
    <w:p w14:paraId="5084EFB3" w14:textId="77777777" w:rsidR="00316DEC" w:rsidRDefault="00316DEC" w:rsidP="00610953">
      <w:pPr>
        <w:rPr>
          <w:rFonts w:asciiTheme="minorHAnsi" w:hAnsiTheme="minorHAnsi" w:cstheme="minorHAnsi"/>
          <w:color w:val="auto"/>
          <w:lang w:eastAsia="ja-JP"/>
        </w:rPr>
      </w:pPr>
    </w:p>
    <w:p w14:paraId="381D6833" w14:textId="7997963F" w:rsidR="00391C40" w:rsidRDefault="00E6006F" w:rsidP="00610953">
      <w:pPr>
        <w:rPr>
          <w:rFonts w:asciiTheme="minorHAnsi" w:hAnsiTheme="minorHAnsi" w:cstheme="minorHAnsi"/>
          <w:color w:val="auto"/>
          <w:lang w:eastAsia="ja-JP"/>
        </w:rPr>
      </w:pPr>
      <w:r>
        <w:rPr>
          <w:rFonts w:asciiTheme="minorHAnsi" w:hAnsiTheme="minorHAnsi" w:cstheme="minorHAnsi"/>
          <w:color w:val="auto"/>
          <w:lang w:eastAsia="ja-JP"/>
        </w:rPr>
        <w:t xml:space="preserve">One drawback of </w:t>
      </w:r>
      <w:r w:rsidR="003B2CBE">
        <w:rPr>
          <w:rFonts w:asciiTheme="minorHAnsi" w:hAnsiTheme="minorHAnsi" w:cstheme="minorHAnsi"/>
          <w:color w:val="auto"/>
          <w:lang w:eastAsia="ja-JP"/>
        </w:rPr>
        <w:t>establishing</w:t>
      </w:r>
      <w:r>
        <w:rPr>
          <w:rFonts w:asciiTheme="minorHAnsi" w:hAnsiTheme="minorHAnsi" w:cstheme="minorHAnsi"/>
          <w:color w:val="auto"/>
          <w:lang w:eastAsia="ja-JP"/>
        </w:rPr>
        <w:t xml:space="preserve"> a Cas9-expressing cell line is the </w:t>
      </w:r>
      <w:r w:rsidR="008A485E">
        <w:rPr>
          <w:rFonts w:asciiTheme="minorHAnsi" w:hAnsiTheme="minorHAnsi" w:cstheme="minorHAnsi"/>
          <w:color w:val="auto"/>
          <w:lang w:eastAsia="ja-JP"/>
        </w:rPr>
        <w:t xml:space="preserve">potential </w:t>
      </w:r>
      <w:r>
        <w:rPr>
          <w:rFonts w:asciiTheme="minorHAnsi" w:hAnsiTheme="minorHAnsi" w:cstheme="minorHAnsi"/>
          <w:color w:val="auto"/>
          <w:lang w:eastAsia="ja-JP"/>
        </w:rPr>
        <w:t>cellular burden and non-specific cleavage</w:t>
      </w:r>
      <w:r w:rsidR="003B2CBE">
        <w:rPr>
          <w:rFonts w:asciiTheme="minorHAnsi" w:hAnsiTheme="minorHAnsi" w:cstheme="minorHAnsi"/>
          <w:color w:val="auto"/>
          <w:lang w:eastAsia="ja-JP"/>
        </w:rPr>
        <w:t xml:space="preserve"> due to Cas9 overexpression</w:t>
      </w:r>
      <w:r w:rsidR="00B456C2">
        <w:rPr>
          <w:rFonts w:asciiTheme="minorHAnsi" w:hAnsiTheme="minorHAnsi" w:cstheme="minorHAnsi"/>
          <w:color w:val="auto"/>
          <w:lang w:eastAsia="ja-JP"/>
        </w:rPr>
        <w:fldChar w:fldCharType="begin" w:fldLock="1"/>
      </w:r>
      <w:r w:rsidR="001F4C68">
        <w:rPr>
          <w:rFonts w:asciiTheme="minorHAnsi" w:hAnsiTheme="minorHAnsi" w:cstheme="minorHAnsi"/>
          <w:color w:val="auto"/>
          <w:lang w:eastAsia="ja-JP"/>
        </w:rPr>
        <w:instrText>ADDIN CSL_CITATION {"citationItems":[{"id":"ITEM-1","itemData":{"DOI":"10.1128/mBio.02097-14","ISSN":"2150-7511","PMID":"25550322","abstract":"UNLABELLED: Trypanosoma cruzi is a protozoan parasite of humans and animals, affecting 10 to 20 million people and innumerable animals, primarily in the Americas. Despite being the largest cause of infection-induced heart disease worldwide, even among the neglected tropical diseases (NTDs) T. cruzi is considered one of the least well understood and understudied. The genetic complexity of T. cruzi as well as the limited set of efficient techniques for genome engineering contribute significantly to the relative lack of progress in and understanding of this pathogen. Here, we adapted the CRISPR-Cas9 system for the genetic engineering of T. cruzi, demonstrating rapid and efficient knockout of multiple endogenous genes, including essential genes. We observed that in the absence of a template, repair of the Cas9-induced double-stranded breaks (DSBs) in T. cruzi occurs exclusively by microhomology-mediated end joining (MMEJ) with various-sized deletions. When a template for DNA repair is provided, DSB repair by homologous recombination is achieved at an efficiency several orders of magnitude higher than that in the absence of CRISPR-Cas9-induced DSBs. We also demonstrate the high multiplexing capacity of CRISPR-Cas9 in T. cruzi by knocking down expression of an enzyme gene family consisting of 65 members, resulting in a significant reduction of enzymatic product with no apparent off-target mutations. Lastly, we show that Cas9 can mediate disruption of its own coding sequence, rescuing a growth defect in stable Cas9-expressing parasites. These results establish a powerful new tool for the analysis of gene functions in T. cruzi, enabling the study of essential genes and their functions and analysis of the many large families of related genes that occupy a substantial portion of the T. cruzi genome.\\n\\nIMPORTANCE: Trypanosoma cruzi, the causative agent of human Chagas disease, is the leading worldwide cause of infectious myocarditis. Diagnostics for the infection are relatively poor, treatment options are limited and of variable effectiveness, and suitable vaccines are nonexistent. The T. cruzi genome is replete with genes of unknown function and greatly expanded gene families with hundreds of members. The absence of facile genetic engineering tools, including RNA interference, for T. cruzi has prevented elucidation of gene and gene family function and the development of better infection prevention and control measures. In this study, we demonstrate that the CRIS…","author":[{"dropping-particle":"","family":"Peng","given":"Duo","non-dropping-particle":"","parse-names":false,"suffix":""},{"dropping-particle":"","family":"Kurup","given":"Samarchith P.","non-dropping-particle":"","parse-names":false,"suffix":""},{"dropping-particle":"","family":"Yao","given":"Phil Y.","non-dropping-particle":"","parse-names":false,"suffix":""},{"dropping-particle":"","family":"Minning","given":"Todd A.","non-dropping-particle":"","parse-names":false,"suffix":""},{"dropping-particle":"","family":"Tarleton","given":"Rick L.","non-dropping-particle":"","parse-names":false,"suffix":""}],"container-title":"mBio","edition":"2015/01/01","id":"ITEM-1","issue":"1","issued":{"date-parts":[["2015","12","30"]]},"language":"eng","note":"2150-7511 Peng, Duo Kurup, Samarchith P Yao, Phil Y Minning, Todd A Tarleton, Rick L R01 AI-089952/AI/NIAID NIH HHS/United States R01 AI089952/AI/NIAID NIH HHS/United States Journal Article Research Support, N.I.H., Extramural United States MBio. 2014 Dec 30;6(1):e02097-14. doi: 10.1128/mBio.02097-14.","page":"e02097-14","publisher":"American Society for Microbiology","title":"CRISPR-Cas9-mediated single-gene and gene family disruption in Trypanosoma cruzi","type":"article-journal","volume":"6"},"uris":["http://www.mendeley.com/documents/?uuid=510600f5-9b4d-4d0d-9c53-8817000e5f73"]},{"id":"ITEM-2","itemData":{"DOI":"10.1038/nbt.2623","ISSN":"1087-0156","abstract":"CAS9 nucleases, a new tool for genome editing, show significant offtarget activity.","author":[{"dropping-particle":"","family":"Fu","given":"Yanfang","non-dropping-particle":"","parse-names":false,"suffix":""},{"dropping-particle":"","family":"Foden","given":"Jennifer A","non-dropping-particle":"","parse-names":false,"suffix":""},{"dropping-particle":"","family":"Khayter","given":"Cyd","non-dropping-particle":"","parse-names":false,"suffix":""},{"dropping-particle":"","family":"Maeder","given":"Morgan L","non-dropping-particle":"","parse-names":false,"suffix":""},{"dropping-particle":"","family":"Reyon","given":"Deepak","non-dropping-particle":"","parse-names":false,"suffix":""},{"dropping-particle":"","family":"Joung","given":"J Keith","non-dropping-particle":"","parse-names":false,"suffix":""},{"dropping-particle":"","family":"Sander","given":"Jeffry D","non-dropping-particle":"","parse-names":false,"suffix":""}],"container-title":"Nature Biotechnology","id":"ITEM-2","issue":"9","issued":{"date-parts":[["2013","9","23"]]},"page":"822-826","publisher":"Nature Publishing Group","title":"High-frequency off-target mutagenesis induced by CRISPR-Cas nucleases in human cells","type":"article-journal","volume":"31"},"uris":["http://www.mendeley.com/documents/?uuid=be08ed29-62a9-33d0-ba76-64438d7607c7"]}],"mendeley":{"formattedCitation":"&lt;sup&gt;5, 33&lt;/sup&gt;","plainTextFormattedCitation":"5, 33","previouslyFormattedCitation":"&lt;sup&gt;5, 33&lt;/sup&gt;"},"properties":{"noteIndex":0},"schema":"https://github.com/citation-style-language/schema/raw/master/csl-citation.json"}</w:instrText>
      </w:r>
      <w:r w:rsidR="00B456C2">
        <w:rPr>
          <w:rFonts w:asciiTheme="minorHAnsi" w:hAnsiTheme="minorHAnsi" w:cstheme="minorHAnsi"/>
          <w:color w:val="auto"/>
          <w:lang w:eastAsia="ja-JP"/>
        </w:rPr>
        <w:fldChar w:fldCharType="separate"/>
      </w:r>
      <w:r w:rsidR="001F4C68" w:rsidRPr="001F4C68">
        <w:rPr>
          <w:rFonts w:asciiTheme="minorHAnsi" w:hAnsiTheme="minorHAnsi" w:cstheme="minorHAnsi"/>
          <w:noProof/>
          <w:color w:val="auto"/>
          <w:vertAlign w:val="superscript"/>
          <w:lang w:eastAsia="ja-JP"/>
        </w:rPr>
        <w:t>5,33</w:t>
      </w:r>
      <w:r w:rsidR="00B456C2">
        <w:rPr>
          <w:rFonts w:asciiTheme="minorHAnsi" w:hAnsiTheme="minorHAnsi" w:cstheme="minorHAnsi"/>
          <w:color w:val="auto"/>
          <w:lang w:eastAsia="ja-JP"/>
        </w:rPr>
        <w:fldChar w:fldCharType="end"/>
      </w:r>
      <w:r>
        <w:rPr>
          <w:rFonts w:asciiTheme="minorHAnsi" w:hAnsiTheme="minorHAnsi" w:cstheme="minorHAnsi"/>
          <w:color w:val="auto"/>
          <w:lang w:eastAsia="ja-JP"/>
        </w:rPr>
        <w:t xml:space="preserve">. </w:t>
      </w:r>
      <w:r w:rsidR="00B456C2">
        <w:rPr>
          <w:rFonts w:asciiTheme="minorHAnsi" w:hAnsiTheme="minorHAnsi" w:cstheme="minorHAnsi"/>
          <w:color w:val="auto"/>
          <w:lang w:eastAsia="ja-JP"/>
        </w:rPr>
        <w:t xml:space="preserve">There are several reports indicating that constitutive expression of Cas9 has no effect on the growth rate of </w:t>
      </w:r>
      <w:r w:rsidR="00B456C2" w:rsidRPr="00053EEE">
        <w:rPr>
          <w:rFonts w:asciiTheme="minorHAnsi" w:hAnsiTheme="minorHAnsi" w:cstheme="minorHAnsi"/>
          <w:i/>
          <w:color w:val="auto"/>
          <w:lang w:eastAsia="ja-JP"/>
        </w:rPr>
        <w:t>T. cruzi</w:t>
      </w:r>
      <w:r w:rsidR="00715E0A">
        <w:rPr>
          <w:rFonts w:asciiTheme="minorHAnsi" w:hAnsiTheme="minorHAnsi" w:cstheme="minorHAnsi"/>
          <w:color w:val="auto"/>
          <w:lang w:eastAsia="ja-JP"/>
        </w:rPr>
        <w:fldChar w:fldCharType="begin" w:fldLock="1"/>
      </w:r>
      <w:r w:rsidR="006C1E67">
        <w:rPr>
          <w:rFonts w:asciiTheme="minorHAnsi" w:hAnsiTheme="minorHAnsi" w:cstheme="minorHAnsi"/>
          <w:color w:val="auto"/>
          <w:lang w:eastAsia="ja-JP"/>
        </w:rPr>
        <w:instrText>ADDIN CSL_CITATION {"citationItems":[{"id":"ITEM-1","itemData":{"DOI":"10.1128/mBio.01012-15","ISSN":"2150-7511","PMID":"26199333","abstract":"Trypanosoma cruzi is the etiologic agent of Chagas disease, and current methods for its genetic manipulation have been highly inefficient. We report here the use of the CRISPR (clustered regularly interspaced short palindromic repeats)/Cas9 (CRISPR-associated gene 9) system for disrupting genes in the parasite by three different strategies. The utility of the method was established by silencing genes encoding the GP72 protein, which is required for flagellar attachment, and paraflagellar rod proteins 1 and 2 (PFR1, PFR2), key components of the parasite flagellum. We used either vectors containing single guide RNA (sgRNA) and Cas9, separately or together, or one vector containing sgRNA and Cas9 plus donor DNA for homologous recombination to rapidly generate mutant cell lines in which the PFR1, PFR2, and GP72 genes have been disrupted. We demonstrate that genome editing of these endogenous genes in T. cruzi is successful without detectable toxicity of Cas9. Our results indicate that PFR1, PFR2, and GP72 contribute to flagellar attachment to the cell body and motility of the parasites. Therefore, CRISPR/Cas9 allows efficient gene disruption in an almost genetically intractable parasite and suggest that this method will improve the functional analyses of its genome. IMPORTANCE: Trypanosoma cruzi is the agent of Chagas disease, which affects millions of people worldwide. Vaccines to prevent this disease are not available, and drug treatments are not completely effective. The study of the biology of this parasite through genetic approaches will make possible the development of new preventive or treatment options. Previous attempts to use the CRISPR/Cas9 in T. cruzi found a detectable but low frequency of Cas9-facilitated homologous recombination and fluorescent marker swap between exogenous genes, while Cas9 was toxic to the cells. In this report, we describe new approaches that generate complete disruption of an endogenous gene without toxicity to the parasites and establish the relevance of several proteins for flagellar attachment and motility.","author":[{"dropping-particle":"","family":"Lander","given":"Noelia","non-dropping-particle":"","parse-names":false,"suffix":""},{"dropping-particle":"","family":"Li","given":"Zhu-Hong Hong","non-dropping-particle":"","parse-names":false,"suffix":""},{"dropping-particle":"","family":"Niyogi","given":"Sayantanee","non-dropping-particle":"","parse-names":false,"suffix":""},{"dropping-particle":"","family":"Docampo","given":"Roberto","non-dropping-particle":"","parse-names":false,"suffix":""}],"container-title":"mBio","edition":"2015/07/23","id":"ITEM-1","issue":"4","issued":{"date-parts":[["2015","7","21"]]},"language":"eng","note":"From Duplicate 2 (CRISPR/Cas9-induced disruption of paraflagellar rod protein 1 and 2 genes in Trypanosoma cruzi reveals their role in flagellar attachment - Lander, Noelia; Li, Zhu Hong; Niyogi, Sayantanee; Docampo, Roberto)\n\n2150-7511 Lander, Noelia Li, Zhu-Hong Niyogi, Sayantanee Docampo, Roberto AI107663/AI/NIAID NIH HHS/United States R01 AI107663/AI/NIAID NIH HHS/United States R56 AI107663/AI/NIAID NIH HHS/United States Journal Article Research Support, N.I.H., Extramural Research Support, Non-U.S. Gov't United States MBio. 2015 Jul 21;6(4):e01012. doi: 10.1128/mBio.01012-15.","page":"e01012","publisher":"American Society for Microbiology","title":"CRISPR/Cas9-induced disruption of paraflagellar rod protein 1 and 2 genes in Trypanosoma cruzi reveals their role in flagellar attachment","type":"article-journal","volume":"6"},"uris":["http://www.mendeley.com/documents/?uuid=0ea4bb0f-6009-42dc-8232-8ef86e84aa7c"]},{"id":"ITEM-2","itemData":{"DOI":"10.1016/j.actatropica.2017.11.013","ISSN":"0001706X","PMID":"29174293","abstract":"Chagas disease, caused by the protozoan parasite Trypanosoma cruzi, affects millions of individuals around the world. Although it has been known for more than a century, the study of T. cruzi has been a challenge, particularly due to the scarcity of tools for genome inquiries. Recently, strategies have been described allowing gene disruption in T. cruzi by the CRISPR/Cas9 nuclease system. Although these strategies demonstrated success in deleting some genes, several aspects could be improved to increase the efficiency of the CRISPR/Cas9 system in T. cruzi. Here, we report a strategy, based on adaptations and improvements of the two previously described systems, that results in efficient gene disruption that can be applied to any target, including the study of essential genes.","author":[{"dropping-particle":"","family":"Romagnoli","given":"Bruno A.A.","non-dropping-particle":"","parse-names":false,"suffix":""},{"dropping-particle":"","family":"Picchi","given":"Gisele F.A.","non-dropping-particle":"","parse-names":false,"suffix":""},{"dropping-particle":"","family":"Hiraiwa","given":"Priscila M.","non-dropping-particle":"","parse-names":false,"suffix":""},{"dropping-particle":"","family":"Borges","given":"Beatriz S.","non-dropping-particle":"","parse-names":false,"suffix":""},{"dropping-particle":"","family":"Alves","given":"Lysangela R.","non-dropping-particle":"","parse-names":false,"suffix":""},{"dropping-particle":"","family":"Goldenberg","given":"Samuel","non-dropping-particle":"","parse-names":false,"suffix":""}],"container-title":"Acta Tropica","id":"ITEM-2","issued":{"date-parts":[["2018","2"]]},"page":"190-195","title":"Improvements in the CRISPR/Cas9 system for high efficiency gene disruption in Trypanosoma cruzi","type":"article-journal","volume":"178"},"uris":["http://www.mendeley.com/documents/?uuid=031c5810-1cf8-3861-97c0-063653c20894"]},{"id":"ITEM-3","itemData":{"DOI":"10.1016/j.ijpara.2018.02.002","ISSN":"1879-0135","PMID":"29577891","abstract":"CRISPR/Cas9 technology has been used to edit genomes in a variety of organisms. Using the GP72 gene as a target sequence, we tested two distinct approaches to generate Trypanosoma cruzi knockout mutants using the Cas9 nuclease and in vitro transcribed single guide RNA. Highly efficient rates of disruption of GP72 were achieved either by transfecting parasites stably expressing Streptococcus pyogenes Cas9 with single guide RNA or by transfecting wild type parasites with recombinant Staphylococcus aureus Cas9 previously associated with single guide RNA. In both protocols, we used single-stranded oligonucleotides as a repair template for homologous recombination and insertion of stop codons in the target gene.","author":[{"dropping-particle":"","family":"Burle-Caldas","given":"Gabriela Assis","non-dropping-particle":"","parse-names":false,"suffix":""},{"dropping-particle":"","family":"Soares-Simões","given":"Melissa","non-dropping-particle":"","parse-names":false,"suffix":""},{"dropping-particle":"","family":"Lemos-Pechnicki","given":"Laiane","non-dropping-particle":"","parse-names":false,"suffix":""},{"dropping-particle":"","family":"DaRocha","given":"Wanderson Duarte","non-dropping-particle":"","parse-names":false,"suffix":""},{"dropping-particle":"","family":"Teixeira","given":"Santuza M R","non-dropping-particle":"","parse-names":false,"suffix":""}],"container-title":"International journal for parasitology","id":"ITEM-3","issue":"8","issued":{"date-parts":[["2018","7"]]},"page":"591-596","title":"Assessment of two CRISPR-Cas9 genome editing protocols for rapid generation of Trypanosoma cruzi gene knockout mutants.","type":"article-journal","volume":"48"},"uris":["http://www.mendeley.com/documents/?uuid=7170f94e-37ec-315d-8709-d416b6f84aac"]},{"id":"ITEM-4","itemData":{"DOI":"10.1371/journal.pntd.0006388","ISSN":"1935-2735","PMID":"29608569","abstract":"BACKGROUND Infection with Trypanosoma cruzi causes Chagas disease, a major public health problem throughout Latin America. There is no vaccine and the only drugs have severe side effects. Efforts to generate new therapies are hampered by limitations in our understanding of parasite biology and disease pathogenesis. Studies are compromised by the complexity of the disease, the long-term nature of the infection, and the fact that parasites are barely detectable during the chronic stage. In addition, functional dissection of T. cruzi biology has been restricted by the limited flexibility of the genetic manipulation technology applicable to this parasite. METHODOLOGY/PRINCIPAL FINDINGS Here, we describe two technical innovations, which will allow the role of the parasite in disease progression to be better assessed. First, we generated a T. cruzi reporter strain that expresses a fusion protein comprising red-shifted luciferase and green fluorescent protein domains. Bioluminescence allows the kinetics of infection to be followed within a single animal, and specific foci of infection to be pinpointed in excised tissues. Fluorescence can then be used to visualise individual parasites in tissue sections to study host-parasite interactions at a cellular level. Using this strategy, we have been routinely able to find individual parasites within chronically infected murine tissues for the first time. The second advance is the incorporation of a streamlined CRISPR/Cas9 functionality into this reporter strain that can facilitate genome editing using a PCR-based approach that does not require DNA cloning. This system allows the rapid generation of null mutants and fluorescently tagged parasites in a background where the in vivo phenotype can be rapidly assessed. CONCLUSIONS/SIGNIFICANCE The techniques described here will have multiple applications for studying aspects of T. cruzi biology and Chagas disease pathogenesis previously inaccessible to conventional approaches. The reagents and cell lines have been generated as a community resource and are freely available on request.","author":[{"dropping-particle":"","family":"Costa","given":"Fernanda Cristina","non-dropping-particle":"","parse-names":false,"suffix":""},{"dropping-particle":"","family":"Francisco","given":"Amanda Fortes","non-dropping-particle":"","parse-names":false,"suffix":""},{"dropping-particle":"","family":"Jayawardhana","given":"Shiromani","non-dropping-particle":"","parse-names":false,"suffix":""},{"dropping-particle":"","family":"Calderano","given":"Simone Guedes","non-dropping-particle":"","parse-names":false,"suffix":""},{"dropping-particle":"","family":"Lewis","given":"Michael D","non-dropping-particle":"","parse-names":false,"suffix":""},{"dropping-particle":"","family":"Olmo","given":"Francisco","non-dropping-particle":"","parse-names":false,"suffix":""},{"dropping-particle":"","family":"Beneke","given":"Tom","non-dropping-particle":"","parse-names":false,"suffix":""},{"dropping-particle":"","family":"Gluenz","given":"Eva","non-dropping-particle":"","parse-names":false,"suffix":""},{"dropping-particle":"","family":"Sunter","given":"Jack","non-dropping-particle":"","parse-names":false,"suffix":""},{"dropping-particle":"","family":"Dean","given":"Samuel","non-dropping-particle":"","parse-names":false,"suffix":""},{"dropping-particle":"","family":"Kelly","given":"John Morrison","non-dropping-particle":"","parse-names":false,"suffix":""},{"dropping-particle":"","family":"Taylor","given":"Martin Craig","non-dropping-particle":"","parse-names":false,"suffix":""}],"container-title":"PLoS neglected tropical diseases","id":"ITEM-4","issue":"4","issued":{"date-parts":[["2018"]]},"page":"e0006388","publisher":"Public Library of Science","title":"Expanding the toolbox for Trypanosoma cruzi: A parasite line incorporating a bioluminescence-fluorescence dual reporter and streamlined CRISPR/Cas9 functionality for rapid in vivo localisation and phenotyping.","type":"article-journal","volume":"12"},"uris":["http://www.mendeley.com/documents/?uuid=adbca4e6-941e-3a7d-b1c2-37c53f405683"]}],"mendeley":{"formattedCitation":"&lt;sup&gt;4, 6–8&lt;/sup&gt;","plainTextFormattedCitation":"4, 6–8","previouslyFormattedCitation":"&lt;sup&gt;4, 6–8&lt;/sup&gt;"},"properties":{"noteIndex":0},"schema":"https://github.com/citation-style-language/schema/raw/master/csl-citation.json"}</w:instrText>
      </w:r>
      <w:r w:rsidR="00715E0A">
        <w:rPr>
          <w:rFonts w:asciiTheme="minorHAnsi" w:hAnsiTheme="minorHAnsi" w:cstheme="minorHAnsi"/>
          <w:color w:val="auto"/>
          <w:lang w:eastAsia="ja-JP"/>
        </w:rPr>
        <w:fldChar w:fldCharType="separate"/>
      </w:r>
      <w:r w:rsidR="006C1E67" w:rsidRPr="006C1E67">
        <w:rPr>
          <w:rFonts w:asciiTheme="minorHAnsi" w:hAnsiTheme="minorHAnsi" w:cstheme="minorHAnsi"/>
          <w:noProof/>
          <w:color w:val="auto"/>
          <w:vertAlign w:val="superscript"/>
          <w:lang w:eastAsia="ja-JP"/>
        </w:rPr>
        <w:t>4,6–8</w:t>
      </w:r>
      <w:r w:rsidR="00715E0A">
        <w:rPr>
          <w:rFonts w:asciiTheme="minorHAnsi" w:hAnsiTheme="minorHAnsi" w:cstheme="minorHAnsi"/>
          <w:color w:val="auto"/>
          <w:lang w:eastAsia="ja-JP"/>
        </w:rPr>
        <w:fldChar w:fldCharType="end"/>
      </w:r>
      <w:r w:rsidR="00715E0A">
        <w:rPr>
          <w:rFonts w:asciiTheme="minorHAnsi" w:hAnsiTheme="minorHAnsi" w:cstheme="minorHAnsi"/>
          <w:color w:val="auto"/>
          <w:lang w:eastAsia="ja-JP"/>
        </w:rPr>
        <w:t>.</w:t>
      </w:r>
      <w:r w:rsidR="00B456C2">
        <w:rPr>
          <w:rFonts w:asciiTheme="minorHAnsi" w:hAnsiTheme="minorHAnsi" w:cstheme="minorHAnsi"/>
          <w:color w:val="auto"/>
          <w:lang w:eastAsia="ja-JP"/>
        </w:rPr>
        <w:t xml:space="preserve"> However, in one instance</w:t>
      </w:r>
      <w:r w:rsidR="00637CA6">
        <w:rPr>
          <w:rFonts w:asciiTheme="minorHAnsi" w:hAnsiTheme="minorHAnsi" w:cstheme="minorHAnsi"/>
          <w:color w:val="auto"/>
          <w:lang w:eastAsia="ja-JP"/>
        </w:rPr>
        <w:fldChar w:fldCharType="begin" w:fldLock="1"/>
      </w:r>
      <w:r w:rsidR="001F4C68">
        <w:rPr>
          <w:rFonts w:asciiTheme="minorHAnsi" w:hAnsiTheme="minorHAnsi" w:cstheme="minorHAnsi"/>
          <w:color w:val="auto"/>
          <w:lang w:eastAsia="ja-JP"/>
        </w:rPr>
        <w:instrText>ADDIN CSL_CITATION {"citationItems":[{"id":"ITEM-1","itemData":{"DOI":"10.1128/mBio.02097-14","ISSN":"2150-7511","PMID":"25550322","abstract":"UNLABELLED: Trypanosoma cruzi is a protozoan parasite of humans and animals, affecting 10 to 20 million people and innumerable animals, primarily in the Americas. Despite being the largest cause of infection-induced heart disease worldwide, even among the neglected tropical diseases (NTDs) T. cruzi is considered one of the least well understood and understudied. The genetic complexity of T. cruzi as well as the limited set of efficient techniques for genome engineering contribute significantly to the relative lack of progress in and understanding of this pathogen. Here, we adapted the CRISPR-Cas9 system for the genetic engineering of T. cruzi, demonstrating rapid and efficient knockout of multiple endogenous genes, including essential genes. We observed that in the absence of a template, repair of the Cas9-induced double-stranded breaks (DSBs) in T. cruzi occurs exclusively by microhomology-mediated end joining (MMEJ) with various-sized deletions. When a template for DNA repair is provided, DSB repair by homologous recombination is achieved at an efficiency several orders of magnitude higher than that in the absence of CRISPR-Cas9-induced DSBs. We also demonstrate the high multiplexing capacity of CRISPR-Cas9 in T. cruzi by knocking down expression of an enzyme gene family consisting of 65 members, resulting in a significant reduction of enzymatic product with no apparent off-target mutations. Lastly, we show that Cas9 can mediate disruption of its own coding sequence, rescuing a growth defect in stable Cas9-expressing parasites. These results establish a powerful new tool for the analysis of gene functions in T. cruzi, enabling the study of essential genes and their functions and analysis of the many large families of related genes that occupy a substantial portion of the T. cruzi genome.\\n\\nIMPORTANCE: Trypanosoma cruzi, the causative agent of human Chagas disease, is the leading worldwide cause of infectious myocarditis. Diagnostics for the infection are relatively poor, treatment options are limited and of variable effectiveness, and suitable vaccines are nonexistent. The T. cruzi genome is replete with genes of unknown function and greatly expanded gene families with hundreds of members. The absence of facile genetic engineering tools, including RNA interference, for T. cruzi has prevented elucidation of gene and gene family function and the development of better infection prevention and control measures. In this study, we demonstrate that the CRIS…","author":[{"dropping-particle":"","family":"Peng","given":"Duo","non-dropping-particle":"","parse-names":false,"suffix":""},{"dropping-particle":"","family":"Kurup","given":"Samarchith P.","non-dropping-particle":"","parse-names":false,"suffix":""},{"dropping-particle":"","family":"Yao","given":"Phil Y.","non-dropping-particle":"","parse-names":false,"suffix":""},{"dropping-particle":"","family":"Minning","given":"Todd A.","non-dropping-particle":"","parse-names":false,"suffix":""},{"dropping-particle":"","family":"Tarleton","given":"Rick L.","non-dropping-particle":"","parse-names":false,"suffix":""}],"container-title":"mBio","edition":"2015/01/01","id":"ITEM-1","issue":"1","issued":{"date-parts":[["2015","12","30"]]},"language":"eng","note":"2150-7511 Peng, Duo Kurup, Samarchith P Yao, Phil Y Minning, Todd A Tarleton, Rick L R01 AI-089952/AI/NIAID NIH HHS/United States R01 AI089952/AI/NIAID NIH HHS/United States Journal Article Research Support, N.I.H., Extramural United States MBio. 2014 Dec 30;6(1):e02097-14. doi: 10.1128/mBio.02097-14.","page":"e02097-14","publisher":"American Society for Microbiology","title":"CRISPR-Cas9-mediated single-gene and gene family disruption in Trypanosoma cruzi","type":"article-journal","volume":"6"},"uris":["http://www.mendeley.com/documents/?uuid=510600f5-9b4d-4d0d-9c53-8817000e5f73"]}],"mendeley":{"formattedCitation":"&lt;sup&gt;5&lt;/sup&gt;","plainTextFormattedCitation":"5","previouslyFormattedCitation":"&lt;sup&gt;5&lt;/sup&gt;"},"properties":{"noteIndex":0},"schema":"https://github.com/citation-style-language/schema/raw/master/csl-citation.json"}</w:instrText>
      </w:r>
      <w:r w:rsidR="00637CA6">
        <w:rPr>
          <w:rFonts w:asciiTheme="minorHAnsi" w:hAnsiTheme="minorHAnsi" w:cstheme="minorHAnsi"/>
          <w:color w:val="auto"/>
          <w:lang w:eastAsia="ja-JP"/>
        </w:rPr>
        <w:fldChar w:fldCharType="separate"/>
      </w:r>
      <w:r w:rsidR="00637CA6" w:rsidRPr="00637CA6">
        <w:rPr>
          <w:rFonts w:asciiTheme="minorHAnsi" w:hAnsiTheme="minorHAnsi" w:cstheme="minorHAnsi"/>
          <w:noProof/>
          <w:color w:val="auto"/>
          <w:vertAlign w:val="superscript"/>
          <w:lang w:eastAsia="ja-JP"/>
        </w:rPr>
        <w:t>5</w:t>
      </w:r>
      <w:r w:rsidR="00637CA6">
        <w:rPr>
          <w:rFonts w:asciiTheme="minorHAnsi" w:hAnsiTheme="minorHAnsi" w:cstheme="minorHAnsi"/>
          <w:color w:val="auto"/>
          <w:lang w:eastAsia="ja-JP"/>
        </w:rPr>
        <w:fldChar w:fldCharType="end"/>
      </w:r>
      <w:r w:rsidR="00B456C2">
        <w:rPr>
          <w:rFonts w:asciiTheme="minorHAnsi" w:hAnsiTheme="minorHAnsi" w:cstheme="minorHAnsi"/>
          <w:color w:val="auto"/>
          <w:lang w:eastAsia="ja-JP"/>
        </w:rPr>
        <w:t xml:space="preserve"> and also in our hands, </w:t>
      </w:r>
      <w:r w:rsidR="008A485E">
        <w:rPr>
          <w:rFonts w:asciiTheme="minorHAnsi" w:hAnsiTheme="minorHAnsi" w:cstheme="minorHAnsi"/>
          <w:color w:val="auto"/>
          <w:lang w:eastAsia="ja-JP"/>
        </w:rPr>
        <w:t xml:space="preserve">Cas9-expressing parasite showed slow growth comparing to the wildtype. </w:t>
      </w:r>
      <w:r w:rsidR="00BE18DC">
        <w:rPr>
          <w:rFonts w:asciiTheme="minorHAnsi" w:hAnsiTheme="minorHAnsi" w:cstheme="minorHAnsi"/>
          <w:color w:val="auto"/>
          <w:lang w:eastAsia="ja-JP"/>
        </w:rPr>
        <w:t xml:space="preserve">In order to </w:t>
      </w:r>
      <w:r w:rsidR="008A485E">
        <w:rPr>
          <w:rFonts w:asciiTheme="minorHAnsi" w:hAnsiTheme="minorHAnsi" w:cstheme="minorHAnsi"/>
          <w:color w:val="auto"/>
          <w:lang w:eastAsia="ja-JP"/>
        </w:rPr>
        <w:t>overcome this issue</w:t>
      </w:r>
      <w:r w:rsidR="00BE18DC">
        <w:rPr>
          <w:rFonts w:asciiTheme="minorHAnsi" w:hAnsiTheme="minorHAnsi" w:cstheme="minorHAnsi"/>
          <w:color w:val="auto"/>
          <w:lang w:eastAsia="ja-JP"/>
        </w:rPr>
        <w:t>,</w:t>
      </w:r>
      <w:r w:rsidR="00BE18DC" w:rsidDel="0039133B">
        <w:rPr>
          <w:rFonts w:asciiTheme="minorHAnsi" w:hAnsiTheme="minorHAnsi" w:cstheme="minorHAnsi"/>
          <w:color w:val="auto"/>
          <w:lang w:eastAsia="ja-JP"/>
        </w:rPr>
        <w:t xml:space="preserve"> </w:t>
      </w:r>
      <w:r w:rsidR="00BE18DC">
        <w:rPr>
          <w:rFonts w:asciiTheme="minorHAnsi" w:hAnsiTheme="minorHAnsi" w:cstheme="minorHAnsi"/>
          <w:color w:val="auto"/>
          <w:lang w:eastAsia="ja-JP"/>
        </w:rPr>
        <w:t>w</w:t>
      </w:r>
      <w:r w:rsidR="00FF0A69">
        <w:rPr>
          <w:rFonts w:asciiTheme="minorHAnsi" w:hAnsiTheme="minorHAnsi" w:cstheme="minorHAnsi"/>
          <w:color w:val="auto"/>
          <w:lang w:eastAsia="ja-JP"/>
        </w:rPr>
        <w:t>e</w:t>
      </w:r>
      <w:r>
        <w:rPr>
          <w:rFonts w:asciiTheme="minorHAnsi" w:hAnsiTheme="minorHAnsi" w:cstheme="minorHAnsi"/>
          <w:color w:val="auto"/>
          <w:lang w:eastAsia="ja-JP"/>
        </w:rPr>
        <w:t xml:space="preserve"> </w:t>
      </w:r>
      <w:r w:rsidR="0039133B">
        <w:rPr>
          <w:rFonts w:asciiTheme="minorHAnsi" w:hAnsiTheme="minorHAnsi" w:cstheme="minorHAnsi"/>
          <w:color w:val="auto"/>
          <w:lang w:eastAsia="ja-JP"/>
        </w:rPr>
        <w:t>employed</w:t>
      </w:r>
      <w:r w:rsidR="003B2CBE">
        <w:rPr>
          <w:rFonts w:asciiTheme="minorHAnsi" w:hAnsiTheme="minorHAnsi" w:cstheme="minorHAnsi"/>
          <w:color w:val="auto"/>
          <w:lang w:eastAsia="ja-JP"/>
        </w:rPr>
        <w:t xml:space="preserve"> the amastigote-specific </w:t>
      </w:r>
      <w:r w:rsidR="00391C40">
        <w:rPr>
          <w:rFonts w:asciiTheme="minorHAnsi" w:hAnsiTheme="minorHAnsi" w:cstheme="minorHAnsi"/>
          <w:color w:val="auto"/>
          <w:lang w:eastAsia="ja-JP"/>
        </w:rPr>
        <w:t>3’-UTR</w:t>
      </w:r>
      <w:r w:rsidR="003B2CBE">
        <w:rPr>
          <w:rFonts w:asciiTheme="minorHAnsi" w:hAnsiTheme="minorHAnsi" w:cstheme="minorHAnsi"/>
          <w:color w:val="auto"/>
          <w:lang w:eastAsia="ja-JP"/>
        </w:rPr>
        <w:t xml:space="preserve"> to restrict the expression of Cas9 to amastigote stage</w:t>
      </w:r>
      <w:r w:rsidR="00407AC2">
        <w:rPr>
          <w:rFonts w:asciiTheme="minorHAnsi" w:hAnsiTheme="minorHAnsi" w:cstheme="minorHAnsi"/>
          <w:color w:val="auto"/>
          <w:lang w:eastAsia="ja-JP"/>
        </w:rPr>
        <w:fldChar w:fldCharType="begin" w:fldLock="1"/>
      </w:r>
      <w:r w:rsidR="001F4C68">
        <w:rPr>
          <w:rFonts w:asciiTheme="minorHAnsi" w:hAnsiTheme="minorHAnsi" w:cstheme="minorHAnsi"/>
          <w:color w:val="auto"/>
          <w:lang w:eastAsia="ja-JP"/>
        </w:rPr>
        <w:instrText>ADDIN CSL_CITATION {"citationItems":[{"id":"ITEM-1","itemData":{"DOI":"10.1371/journal.pntd.0007088","ISSN":"1935-2735","PMID":"30640901","abstract":"Trypanosoma cruzi has three distinct life cycle stages; epimastigote, trypomastigote, and amastigote. Amastigote is the replication stage in host mammalian cells, hence this stage of parasite has clinical significance in drug development research. Presence of extracellular amastigotes (EA) and their infection capability have been known for some decades. Here, we demonstrate that EA can be utilized as an axenic culture to aid in stage-specific study of T. cruzi. Amastigote-like property of axenic amastigote can be sustained in LIT medium at 37°C at least for 1 week, judging from their morphology, amastigote-specific UTR-regulated GFP expression, and stage-specific expression of selected endogenous genes. Inhibitory effect of benznidazole and nifurtimox on axenic amastigotes was comparable to that on intracellular amastigotes. Exogenous nucleic acids can be transfected into EA via conventional electroporation, and selective marker could be utilized for enrichment of transfectants. We also demonstrate that CRISPR/Cas9-mediated gene knockout can be performed in EA. Essentiality of the target gene can be evaluated by the growth capability of the knockout EA, either by continuation of axenic culturing or by host infection and following replication as intracellular amastigotes. By taking advantage of the accessibility and sturdiness of EA, we can potentially expand our experimental freedom in studying amastigote stage of T. cruzi.","author":[{"dropping-particle":"","family":"Takagi","given":"Yuko","non-dropping-particle":"","parse-names":false,"suffix":""},{"dropping-particle":"","family":"Akutsu","given":"Yukie","non-dropping-particle":"","parse-names":false,"suffix":""},{"dropping-particle":"","family":"Doi","given":"Motomichi","non-dropping-particle":"","parse-names":false,"suffix":""},{"dropping-particle":"","family":"Furukawa","given":"Koji","non-dropping-particle":"","parse-names":false,"suffix":""}],"container-title":"PLOS Neglected Tropical Diseases","editor":[{"dropping-particle":"","family":"Rodriguez","given":"Ana","non-dropping-particle":"","parse-names":false,"suffix":""}],"id":"ITEM-1","issue":"1","issued":{"date-parts":[["2019","1","14"]]},"page":"e0007088","title":"Utilization of proliferable extracellular amastigotes for transient gene expression, drug sensitivity assay, and CRISPR/Cas9-mediated gene knockout in Trypanosoma cruzi","type":"article-journal","volume":"13"},"uris":["http://www.mendeley.com/documents/?uuid=ef7d422b-281c-363f-bff3-f84025051928"]}],"mendeley":{"formattedCitation":"&lt;sup&gt;22&lt;/sup&gt;","plainTextFormattedCitation":"22","previouslyFormattedCitation":"&lt;sup&gt;22&lt;/sup&gt;"},"properties":{"noteIndex":0},"schema":"https://github.com/citation-style-language/schema/raw/master/csl-citation.json"}</w:instrText>
      </w:r>
      <w:r w:rsidR="00407AC2">
        <w:rPr>
          <w:rFonts w:asciiTheme="minorHAnsi" w:hAnsiTheme="minorHAnsi" w:cstheme="minorHAnsi"/>
          <w:color w:val="auto"/>
          <w:lang w:eastAsia="ja-JP"/>
        </w:rPr>
        <w:fldChar w:fldCharType="separate"/>
      </w:r>
      <w:r w:rsidR="001F4C68" w:rsidRPr="001F4C68">
        <w:rPr>
          <w:rFonts w:asciiTheme="minorHAnsi" w:hAnsiTheme="minorHAnsi" w:cstheme="minorHAnsi"/>
          <w:noProof/>
          <w:color w:val="auto"/>
          <w:vertAlign w:val="superscript"/>
          <w:lang w:eastAsia="ja-JP"/>
        </w:rPr>
        <w:t>22</w:t>
      </w:r>
      <w:r w:rsidR="00407AC2">
        <w:rPr>
          <w:rFonts w:asciiTheme="minorHAnsi" w:hAnsiTheme="minorHAnsi" w:cstheme="minorHAnsi"/>
          <w:color w:val="auto"/>
          <w:lang w:eastAsia="ja-JP"/>
        </w:rPr>
        <w:fldChar w:fldCharType="end"/>
      </w:r>
      <w:r w:rsidR="00391C40">
        <w:rPr>
          <w:rFonts w:asciiTheme="minorHAnsi" w:hAnsiTheme="minorHAnsi" w:cstheme="minorHAnsi"/>
          <w:color w:val="auto"/>
          <w:lang w:eastAsia="ja-JP"/>
        </w:rPr>
        <w:t>.</w:t>
      </w:r>
      <w:r w:rsidR="00161688">
        <w:rPr>
          <w:rFonts w:asciiTheme="minorHAnsi" w:hAnsiTheme="minorHAnsi" w:cstheme="minorHAnsi"/>
          <w:color w:val="auto"/>
          <w:lang w:eastAsia="ja-JP"/>
        </w:rPr>
        <w:t xml:space="preserve"> </w:t>
      </w:r>
      <w:r w:rsidR="00F55F61">
        <w:rPr>
          <w:rFonts w:asciiTheme="minorHAnsi" w:hAnsiTheme="minorHAnsi" w:cstheme="minorHAnsi"/>
          <w:color w:val="auto"/>
          <w:lang w:eastAsia="ja-JP"/>
        </w:rPr>
        <w:t xml:space="preserve">Conjugation of amastin 3’-UTR to </w:t>
      </w:r>
      <w:r w:rsidR="00AB355D">
        <w:rPr>
          <w:rFonts w:asciiTheme="minorHAnsi" w:hAnsiTheme="minorHAnsi" w:cstheme="minorHAnsi"/>
          <w:color w:val="auto"/>
          <w:lang w:eastAsia="ja-JP"/>
        </w:rPr>
        <w:t xml:space="preserve">the </w:t>
      </w:r>
      <w:r w:rsidR="00F55F61">
        <w:rPr>
          <w:rFonts w:asciiTheme="minorHAnsi" w:hAnsiTheme="minorHAnsi" w:cstheme="minorHAnsi"/>
          <w:color w:val="auto"/>
          <w:lang w:eastAsia="ja-JP"/>
        </w:rPr>
        <w:t xml:space="preserve">Cas9 open reading frame </w:t>
      </w:r>
      <w:r w:rsidR="007C0D61">
        <w:rPr>
          <w:rFonts w:asciiTheme="minorHAnsi" w:hAnsiTheme="minorHAnsi" w:cstheme="minorHAnsi"/>
          <w:color w:val="auto"/>
          <w:lang w:eastAsia="ja-JP"/>
        </w:rPr>
        <w:t>restored the</w:t>
      </w:r>
      <w:r w:rsidR="00F55F61">
        <w:rPr>
          <w:rFonts w:asciiTheme="minorHAnsi" w:hAnsiTheme="minorHAnsi" w:cstheme="minorHAnsi"/>
          <w:color w:val="auto"/>
          <w:lang w:eastAsia="ja-JP"/>
        </w:rPr>
        <w:t xml:space="preserve"> replication </w:t>
      </w:r>
      <w:r w:rsidR="007C0D61">
        <w:rPr>
          <w:rFonts w:asciiTheme="minorHAnsi" w:hAnsiTheme="minorHAnsi" w:cstheme="minorHAnsi"/>
          <w:color w:val="auto"/>
          <w:lang w:eastAsia="ja-JP"/>
        </w:rPr>
        <w:t xml:space="preserve">rate </w:t>
      </w:r>
      <w:r w:rsidR="00F55F61">
        <w:rPr>
          <w:rFonts w:asciiTheme="minorHAnsi" w:hAnsiTheme="minorHAnsi" w:cstheme="minorHAnsi"/>
          <w:color w:val="auto"/>
          <w:lang w:eastAsia="ja-JP"/>
        </w:rPr>
        <w:t xml:space="preserve">of transgenic parasite </w:t>
      </w:r>
      <w:r w:rsidR="00AB355D" w:rsidRPr="00AB355D">
        <w:rPr>
          <w:rFonts w:asciiTheme="minorHAnsi" w:hAnsiTheme="minorHAnsi" w:cstheme="minorHAnsi"/>
          <w:color w:val="auto"/>
          <w:lang w:eastAsia="ja-JP"/>
        </w:rPr>
        <w:t>(</w:t>
      </w:r>
      <w:r w:rsidR="00F55F61" w:rsidRPr="00E72A87">
        <w:rPr>
          <w:rFonts w:asciiTheme="minorHAnsi" w:hAnsiTheme="minorHAnsi" w:cstheme="minorHAnsi"/>
          <w:b/>
          <w:color w:val="auto"/>
          <w:lang w:eastAsia="ja-JP"/>
        </w:rPr>
        <w:t>Supplemental</w:t>
      </w:r>
      <w:r w:rsidR="00F55F61">
        <w:rPr>
          <w:rFonts w:asciiTheme="minorHAnsi" w:hAnsiTheme="minorHAnsi" w:cstheme="minorHAnsi"/>
          <w:color w:val="auto"/>
          <w:lang w:eastAsia="ja-JP"/>
        </w:rPr>
        <w:t xml:space="preserve"> </w:t>
      </w:r>
      <w:r w:rsidR="00E92ED1" w:rsidRPr="00E92ED1">
        <w:rPr>
          <w:rFonts w:asciiTheme="minorHAnsi" w:hAnsiTheme="minorHAnsi" w:cstheme="minorHAnsi"/>
          <w:b/>
          <w:color w:val="auto"/>
          <w:lang w:eastAsia="ja-JP"/>
        </w:rPr>
        <w:t>Figure 3</w:t>
      </w:r>
      <w:r w:rsidR="00AB355D" w:rsidRPr="00AB355D">
        <w:rPr>
          <w:rFonts w:asciiTheme="minorHAnsi" w:hAnsiTheme="minorHAnsi" w:cstheme="minorHAnsi"/>
          <w:color w:val="auto"/>
          <w:lang w:eastAsia="ja-JP"/>
        </w:rPr>
        <w:t>)</w:t>
      </w:r>
      <w:r w:rsidR="00F55F61">
        <w:rPr>
          <w:rFonts w:asciiTheme="minorHAnsi" w:hAnsiTheme="minorHAnsi" w:cstheme="minorHAnsi"/>
          <w:color w:val="auto"/>
          <w:lang w:eastAsia="ja-JP"/>
        </w:rPr>
        <w:t xml:space="preserve">, thereby </w:t>
      </w:r>
      <w:r w:rsidR="00AB355D">
        <w:rPr>
          <w:rFonts w:asciiTheme="minorHAnsi" w:hAnsiTheme="minorHAnsi" w:cstheme="minorHAnsi"/>
          <w:color w:val="auto"/>
          <w:lang w:eastAsia="ja-JP"/>
        </w:rPr>
        <w:t xml:space="preserve">producing </w:t>
      </w:r>
      <w:r w:rsidR="00F55F61">
        <w:rPr>
          <w:rFonts w:asciiTheme="minorHAnsi" w:hAnsiTheme="minorHAnsi" w:cstheme="minorHAnsi"/>
          <w:color w:val="auto"/>
          <w:lang w:eastAsia="ja-JP"/>
        </w:rPr>
        <w:t>robust host-parasite co-culture to continuously supply trypomastigote</w:t>
      </w:r>
      <w:r w:rsidR="00B63590">
        <w:rPr>
          <w:rFonts w:asciiTheme="minorHAnsi" w:hAnsiTheme="minorHAnsi" w:cstheme="minorHAnsi"/>
          <w:color w:val="auto"/>
          <w:lang w:eastAsia="ja-JP"/>
        </w:rPr>
        <w:t>s</w:t>
      </w:r>
      <w:r w:rsidR="00F55F61">
        <w:rPr>
          <w:rFonts w:asciiTheme="minorHAnsi" w:hAnsiTheme="minorHAnsi" w:cstheme="minorHAnsi"/>
          <w:color w:val="auto"/>
          <w:lang w:eastAsia="ja-JP"/>
        </w:rPr>
        <w:t xml:space="preserve"> for </w:t>
      </w:r>
      <w:r w:rsidR="00AB5686" w:rsidRPr="00AB5686">
        <w:rPr>
          <w:rFonts w:asciiTheme="minorHAnsi" w:hAnsiTheme="minorHAnsi" w:cstheme="minorHAnsi"/>
          <w:color w:val="auto"/>
          <w:lang w:eastAsia="ja-JP"/>
        </w:rPr>
        <w:t>in vitro</w:t>
      </w:r>
      <w:r w:rsidR="00F55F61">
        <w:rPr>
          <w:rFonts w:asciiTheme="minorHAnsi" w:hAnsiTheme="minorHAnsi" w:cstheme="minorHAnsi"/>
          <w:color w:val="auto"/>
          <w:lang w:eastAsia="ja-JP"/>
        </w:rPr>
        <w:t xml:space="preserve"> amastigogenesis.</w:t>
      </w:r>
      <w:r w:rsidR="008A485E">
        <w:rPr>
          <w:rFonts w:asciiTheme="minorHAnsi" w:hAnsiTheme="minorHAnsi" w:cstheme="minorHAnsi"/>
          <w:color w:val="auto"/>
          <w:lang w:eastAsia="ja-JP"/>
        </w:rPr>
        <w:t xml:space="preserve"> </w:t>
      </w:r>
      <w:r w:rsidR="00253D3E">
        <w:rPr>
          <w:rFonts w:asciiTheme="minorHAnsi" w:hAnsiTheme="minorHAnsi" w:cstheme="minorHAnsi"/>
          <w:color w:val="auto"/>
          <w:lang w:eastAsia="ja-JP"/>
        </w:rPr>
        <w:t>Recently</w:t>
      </w:r>
      <w:r w:rsidR="008820DF">
        <w:rPr>
          <w:rFonts w:asciiTheme="minorHAnsi" w:hAnsiTheme="minorHAnsi" w:cstheme="minorHAnsi"/>
          <w:color w:val="auto"/>
          <w:lang w:eastAsia="ja-JP"/>
        </w:rPr>
        <w:t xml:space="preserve">, </w:t>
      </w:r>
      <w:r w:rsidR="00253D3E">
        <w:rPr>
          <w:rFonts w:asciiTheme="minorHAnsi" w:hAnsiTheme="minorHAnsi" w:cstheme="minorHAnsi"/>
          <w:color w:val="auto"/>
          <w:lang w:eastAsia="ja-JP"/>
        </w:rPr>
        <w:t xml:space="preserve">other groups have demonstrated that </w:t>
      </w:r>
      <w:r w:rsidR="008820DF">
        <w:rPr>
          <w:rFonts w:asciiTheme="minorHAnsi" w:hAnsiTheme="minorHAnsi" w:cstheme="minorHAnsi"/>
          <w:color w:val="auto"/>
          <w:lang w:eastAsia="ja-JP"/>
        </w:rPr>
        <w:t xml:space="preserve">introduction of </w:t>
      </w:r>
      <w:r w:rsidR="008820DF">
        <w:rPr>
          <w:rFonts w:asciiTheme="minorHAnsi" w:hAnsiTheme="minorHAnsi" w:cstheme="minorHAnsi"/>
          <w:color w:val="auto"/>
          <w:lang w:eastAsia="ja-JP"/>
        </w:rPr>
        <w:lastRenderedPageBreak/>
        <w:t xml:space="preserve">gRNA/Cas9 RNP complex to wildtype parasite </w:t>
      </w:r>
      <w:r w:rsidR="00F24D98">
        <w:rPr>
          <w:rFonts w:asciiTheme="minorHAnsi" w:hAnsiTheme="minorHAnsi" w:cstheme="minorHAnsi"/>
          <w:color w:val="auto"/>
          <w:lang w:eastAsia="ja-JP"/>
        </w:rPr>
        <w:t>can cause genome editing</w:t>
      </w:r>
      <w:r w:rsidR="00253D3E">
        <w:rPr>
          <w:rFonts w:asciiTheme="minorHAnsi" w:hAnsiTheme="minorHAnsi" w:cstheme="minorHAnsi"/>
          <w:color w:val="auto"/>
          <w:lang w:eastAsia="ja-JP"/>
        </w:rPr>
        <w:t xml:space="preserve"> in </w:t>
      </w:r>
      <w:r w:rsidR="00253D3E" w:rsidRPr="00053EEE">
        <w:rPr>
          <w:rFonts w:asciiTheme="minorHAnsi" w:hAnsiTheme="minorHAnsi" w:cstheme="minorHAnsi"/>
          <w:i/>
          <w:color w:val="auto"/>
          <w:lang w:eastAsia="ja-JP"/>
        </w:rPr>
        <w:t>T. cruzi</w:t>
      </w:r>
      <w:r w:rsidR="00253D3E">
        <w:rPr>
          <w:rFonts w:asciiTheme="minorHAnsi" w:hAnsiTheme="minorHAnsi" w:cstheme="minorHAnsi"/>
          <w:i/>
          <w:color w:val="auto"/>
          <w:lang w:eastAsia="ja-JP"/>
        </w:rPr>
        <w:fldChar w:fldCharType="begin" w:fldLock="1"/>
      </w:r>
      <w:r w:rsidR="006C1E67">
        <w:rPr>
          <w:rFonts w:asciiTheme="minorHAnsi" w:hAnsiTheme="minorHAnsi" w:cstheme="minorHAnsi"/>
          <w:i/>
          <w:color w:val="auto"/>
          <w:lang w:eastAsia="ja-JP"/>
        </w:rPr>
        <w:instrText>ADDIN CSL_CITATION {"citationItems":[{"id":"ITEM-1","itemData":{"DOI":"10.1128/mBio.01788-17","ISSN":"2150-7511","PMID":"29114029","abstract":"Trypanosomatids (order Kinetoplastida), including the human pathogens Trypanosoma cruzi (agent of Chagas disease), Trypanosoma brucei, (African sleeping sickness), and Leishmania (leishmaniasis), affect millions of people and animals globally. T. cruzi is considered one of the least studied and most poorly understood tropical disease-causing parasites, in part because of the relative lack of facile genetic engineering tools. This situation has improved recently through the application of clustered regularly interspaced short palindromic repeats-CRISPR-associated protein 9 (CRISPR-Cas9) technology, but a number of limitations remain, including the toxicity of continuous Cas9 expression and the long drug marker selection times. In this study, we show that the delivery of ribonucleoprotein (RNP) complexes composed of recombinant Cas9 from Staphylococcus aureus (SaCas9), but not from the more routinely used Streptococcus pyogenes Cas9 (SpCas9), and in vitro-transcribed single guide RNAs (sgRNAs) results in rapid gene edits in T. cruzi and other kinetoplastids at frequencies approaching 100%. The highly efficient genome editing via SaCas9/sgRNA RNPs was obtained for both reporter and endogenous genes and observed in multiple parasite life cycle stages in various strains of T. cruzi, as well as in T. brucei and Leishmania major RNP complex delivery was also used to successfully tag proteins at endogenous loci and to assess the biological functions of essential genes. Thus, the use of SaCas9 RNP complexes for gene editing in kinetoplastids provides a simple, rapid, and cloning- and selection-free method to assess gene function in these important human pathogens.IMPORTANCE Protozoan parasites remain some of the highest-impact human and animal pathogens, with very limited treatment and prevention options. The development of improved therapeutics and vaccines depends on a better understanding of the unique biology of these organisms, and understanding their biology, in turn, requires the ability to track and manipulate the products of genes. In this work, we describe new methods that are available to essentially any laboratory and applicable to any parasite isolate for easily and rapidly editing the genomes of kinetoplastid parasites. We demonstrate that these methods provide the means to quickly assess function, including that of the products of essential genes and potential targets of drugs, and to tag gene products at their endogenous loci. This is all achieve…","author":[{"dropping-particle":"","family":"Soares Medeiros","given":"Lia Carolina","non-dropping-particle":"","parse-names":false,"suffix":""},{"dropping-particle":"","family":"South","given":"Lilith","non-dropping-particle":"","parse-names":false,"suffix":""},{"dropping-particle":"","family":"Peng","given":"Duo","non-dropping-particle":"","parse-names":false,"suffix":""},{"dropping-particle":"","family":"Bustamante","given":"Juan M","non-dropping-particle":"","parse-names":false,"suffix":""},{"dropping-particle":"","family":"Wang","given":"Wei","non-dropping-particle":"","parse-names":false,"suffix":""},{"dropping-particle":"","family":"Bunkofske","given":"Molly","non-dropping-particle":"","parse-names":false,"suffix":""},{"dropping-particle":"","family":"Perumal","given":"Natasha","non-dropping-particle":"","parse-names":false,"suffix":""},{"dropping-particle":"","family":"Sanchez-Valdez","given":"Fernando","non-dropping-particle":"","parse-names":false,"suffix":""},{"dropping-particle":"","family":"Tarleton","given":"Rick L","non-dropping-particle":"","parse-names":false,"suffix":""}],"container-title":"mBio","id":"ITEM-1","issue":"6","issued":{"date-parts":[["2017"]]},"publisher":"American Society for Microbiology (ASM)","title":"Rapid, Selection-Free, High-Efficiency Genome Editing in Protozoan Parasites Using CRISPR-Cas9 Ribonucleoproteins.","type":"article-journal","volume":"8"},"uris":["http://www.mendeley.com/documents/?uuid=1d5f2a3f-d2ce-3be2-b7e0-9b2197d93292"]},{"id":"ITEM-2","itemData":{"DOI":"10.1016/j.ijpara.2018.02.002","ISSN":"1879-0135","PMID":"29577891","abstract":"CRISPR/Cas9 technology has been used to edit genomes in a variety of organisms. Using the GP72 gene as a target sequence, we tested two distinct approaches to generate Trypanosoma cruzi knockout mutants using the Cas9 nuclease and in vitro transcribed single guide RNA. Highly efficient rates of disruption of GP72 were achieved either by transfecting parasites stably expressing Streptococcus pyogenes Cas9 with single guide RNA or by transfecting wild type parasites with recombinant Staphylococcus aureus Cas9 previously associated with single guide RNA. In both protocols, we used single-stranded oligonucleotides as a repair template for homologous recombination and insertion of stop codons in the target gene.","author":[{"dropping-particle":"","family":"Burle-Caldas","given":"Gabriela Assis","non-dropping-particle":"","parse-names":false,"suffix":""},{"dropping-particle":"","family":"Soares-Simões","given":"Melissa","non-dropping-particle":"","parse-names":false,"suffix":""},{"dropping-particle":"","family":"Lemos-Pechnicki","given":"Laiane","non-dropping-particle":"","parse-names":false,"suffix":""},{"dropping-particle":"","family":"DaRocha","given":"Wanderson Duarte","non-dropping-particle":"","parse-names":false,"suffix":""},{"dropping-particle":"","family":"Teixeira","given":"Santuza M R","non-dropping-particle":"","parse-names":false,"suffix":""}],"container-title":"International journal for parasitology","id":"ITEM-2","issue":"8","issued":{"date-parts":[["2018","7"]]},"page":"591-596","title":"Assessment of two CRISPR-Cas9 genome editing protocols for rapid generation of Trypanosoma cruzi gene knockout mutants.","type":"article-journal","volume":"48"},"uris":["http://www.mendeley.com/documents/?uuid=7170f94e-37ec-315d-8709-d416b6f84aac"]}],"mendeley":{"formattedCitation":"&lt;sup&gt;7, 9&lt;/sup&gt;","plainTextFormattedCitation":"7, 9","previouslyFormattedCitation":"&lt;sup&gt;7, 9&lt;/sup&gt;"},"properties":{"noteIndex":0},"schema":"https://github.com/citation-style-language/schema/raw/master/csl-citation.json"}</w:instrText>
      </w:r>
      <w:r w:rsidR="00253D3E">
        <w:rPr>
          <w:rFonts w:asciiTheme="minorHAnsi" w:hAnsiTheme="minorHAnsi" w:cstheme="minorHAnsi"/>
          <w:i/>
          <w:color w:val="auto"/>
          <w:lang w:eastAsia="ja-JP"/>
        </w:rPr>
        <w:fldChar w:fldCharType="separate"/>
      </w:r>
      <w:r w:rsidR="006C1E67" w:rsidRPr="006C1E67">
        <w:rPr>
          <w:rFonts w:asciiTheme="minorHAnsi" w:hAnsiTheme="minorHAnsi" w:cstheme="minorHAnsi"/>
          <w:noProof/>
          <w:color w:val="auto"/>
          <w:vertAlign w:val="superscript"/>
          <w:lang w:eastAsia="ja-JP"/>
        </w:rPr>
        <w:t>7,9</w:t>
      </w:r>
      <w:r w:rsidR="00253D3E">
        <w:rPr>
          <w:rFonts w:asciiTheme="minorHAnsi" w:hAnsiTheme="minorHAnsi" w:cstheme="minorHAnsi"/>
          <w:i/>
          <w:color w:val="auto"/>
          <w:lang w:eastAsia="ja-JP"/>
        </w:rPr>
        <w:fldChar w:fldCharType="end"/>
      </w:r>
      <w:r w:rsidR="00253D3E">
        <w:rPr>
          <w:rFonts w:asciiTheme="minorHAnsi" w:hAnsiTheme="minorHAnsi" w:cstheme="minorHAnsi"/>
          <w:color w:val="auto"/>
          <w:lang w:eastAsia="ja-JP"/>
        </w:rPr>
        <w:t xml:space="preserve">. This method </w:t>
      </w:r>
      <w:r w:rsidR="008820DF">
        <w:rPr>
          <w:rFonts w:asciiTheme="minorHAnsi" w:hAnsiTheme="minorHAnsi" w:cstheme="minorHAnsi"/>
          <w:color w:val="auto"/>
          <w:lang w:eastAsia="ja-JP"/>
        </w:rPr>
        <w:t xml:space="preserve">should be explored as </w:t>
      </w:r>
      <w:r w:rsidR="000F09BD">
        <w:rPr>
          <w:rFonts w:asciiTheme="minorHAnsi" w:hAnsiTheme="minorHAnsi" w:cstheme="minorHAnsi"/>
          <w:color w:val="auto"/>
          <w:lang w:eastAsia="ja-JP"/>
        </w:rPr>
        <w:t xml:space="preserve">a </w:t>
      </w:r>
      <w:r w:rsidR="008820DF">
        <w:rPr>
          <w:rFonts w:asciiTheme="minorHAnsi" w:hAnsiTheme="minorHAnsi" w:cstheme="minorHAnsi"/>
          <w:color w:val="auto"/>
          <w:lang w:eastAsia="ja-JP"/>
        </w:rPr>
        <w:t xml:space="preserve">less </w:t>
      </w:r>
      <w:r w:rsidR="000F09BD">
        <w:rPr>
          <w:rFonts w:asciiTheme="minorHAnsi" w:hAnsiTheme="minorHAnsi" w:cstheme="minorHAnsi"/>
          <w:color w:val="auto"/>
          <w:lang w:eastAsia="ja-JP"/>
        </w:rPr>
        <w:t xml:space="preserve">stressful </w:t>
      </w:r>
      <w:r w:rsidR="00656779">
        <w:rPr>
          <w:rFonts w:asciiTheme="minorHAnsi" w:hAnsiTheme="minorHAnsi" w:cstheme="minorHAnsi"/>
          <w:color w:val="auto"/>
          <w:lang w:eastAsia="ja-JP"/>
        </w:rPr>
        <w:t>approach</w:t>
      </w:r>
      <w:r w:rsidR="000F09BD">
        <w:rPr>
          <w:rFonts w:asciiTheme="minorHAnsi" w:hAnsiTheme="minorHAnsi" w:cstheme="minorHAnsi"/>
          <w:color w:val="auto"/>
          <w:lang w:eastAsia="ja-JP"/>
        </w:rPr>
        <w:t xml:space="preserve"> to the parasite</w:t>
      </w:r>
      <w:r w:rsidR="008820DF">
        <w:rPr>
          <w:rFonts w:asciiTheme="minorHAnsi" w:hAnsiTheme="minorHAnsi" w:cstheme="minorHAnsi"/>
          <w:color w:val="auto"/>
          <w:lang w:eastAsia="ja-JP"/>
        </w:rPr>
        <w:fldChar w:fldCharType="begin" w:fldLock="1"/>
      </w:r>
      <w:r w:rsidR="006C1E67">
        <w:rPr>
          <w:rFonts w:asciiTheme="minorHAnsi" w:hAnsiTheme="minorHAnsi" w:cstheme="minorHAnsi"/>
          <w:color w:val="auto"/>
          <w:lang w:eastAsia="ja-JP"/>
        </w:rPr>
        <w:instrText>ADDIN CSL_CITATION {"citationItems":[{"id":"ITEM-1","itemData":{"DOI":"10.1128/mBio.01788-17","ISSN":"2150-7511","PMID":"29114029","abstract":"Trypanosomatids (order Kinetoplastida), including the human pathogens Trypanosoma cruzi (agent of Chagas disease), Trypanosoma brucei, (African sleeping sickness), and Leishmania (leishmaniasis), affect millions of people and animals globally. T. cruzi is considered one of the least studied and most poorly understood tropical disease-causing parasites, in part because of the relative lack of facile genetic engineering tools. This situation has improved recently through the application of clustered regularly interspaced short palindromic repeats-CRISPR-associated protein 9 (CRISPR-Cas9) technology, but a number of limitations remain, including the toxicity of continuous Cas9 expression and the long drug marker selection times. In this study, we show that the delivery of ribonucleoprotein (RNP) complexes composed of recombinant Cas9 from Staphylococcus aureus (SaCas9), but not from the more routinely used Streptococcus pyogenes Cas9 (SpCas9), and in vitro-transcribed single guide RNAs (sgRNAs) results in rapid gene edits in T. cruzi and other kinetoplastids at frequencies approaching 100%. The highly efficient genome editing via SaCas9/sgRNA RNPs was obtained for both reporter and endogenous genes and observed in multiple parasite life cycle stages in various strains of T. cruzi, as well as in T. brucei and Leishmania major RNP complex delivery was also used to successfully tag proteins at endogenous loci and to assess the biological functions of essential genes. Thus, the use of SaCas9 RNP complexes for gene editing in kinetoplastids provides a simple, rapid, and cloning- and selection-free method to assess gene function in these important human pathogens.IMPORTANCE Protozoan parasites remain some of the highest-impact human and animal pathogens, with very limited treatment and prevention options. The development of improved therapeutics and vaccines depends on a better understanding of the unique biology of these organisms, and understanding their biology, in turn, requires the ability to track and manipulate the products of genes. In this work, we describe new methods that are available to essentially any laboratory and applicable to any parasite isolate for easily and rapidly editing the genomes of kinetoplastid parasites. We demonstrate that these methods provide the means to quickly assess function, including that of the products of essential genes and potential targets of drugs, and to tag gene products at their endogenous loci. This is all achieve…","author":[{"dropping-particle":"","family":"Soares Medeiros","given":"Lia Carolina","non-dropping-particle":"","parse-names":false,"suffix":""},{"dropping-particle":"","family":"South","given":"Lilith","non-dropping-particle":"","parse-names":false,"suffix":""},{"dropping-particle":"","family":"Peng","given":"Duo","non-dropping-particle":"","parse-names":false,"suffix":""},{"dropping-particle":"","family":"Bustamante","given":"Juan M","non-dropping-particle":"","parse-names":false,"suffix":""},{"dropping-particle":"","family":"Wang","given":"Wei","non-dropping-particle":"","parse-names":false,"suffix":""},{"dropping-particle":"","family":"Bunkofske","given":"Molly","non-dropping-particle":"","parse-names":false,"suffix":""},{"dropping-particle":"","family":"Perumal","given":"Natasha","non-dropping-particle":"","parse-names":false,"suffix":""},{"dropping-particle":"","family":"Sanchez-Valdez","given":"Fernando","non-dropping-particle":"","parse-names":false,"suffix":""},{"dropping-particle":"","family":"Tarleton","given":"Rick L","non-dropping-particle":"","parse-names":false,"suffix":""}],"container-title":"mBio","id":"ITEM-1","issue":"6","issued":{"date-parts":[["2017"]]},"publisher":"American Society for Microbiology (ASM)","title":"Rapid, Selection-Free, High-Efficiency Genome Editing in Protozoan Parasites Using CRISPR-Cas9 Ribonucleoproteins.","type":"article-journal","volume":"8"},"uris":["http://www.mendeley.com/documents/?uuid=1d5f2a3f-d2ce-3be2-b7e0-9b2197d93292"]}],"mendeley":{"formattedCitation":"&lt;sup&gt;9&lt;/sup&gt;","plainTextFormattedCitation":"9","previouslyFormattedCitation":"&lt;sup&gt;9&lt;/sup&gt;"},"properties":{"noteIndex":0},"schema":"https://github.com/citation-style-language/schema/raw/master/csl-citation.json"}</w:instrText>
      </w:r>
      <w:r w:rsidR="008820DF">
        <w:rPr>
          <w:rFonts w:asciiTheme="minorHAnsi" w:hAnsiTheme="minorHAnsi" w:cstheme="minorHAnsi"/>
          <w:color w:val="auto"/>
          <w:lang w:eastAsia="ja-JP"/>
        </w:rPr>
        <w:fldChar w:fldCharType="separate"/>
      </w:r>
      <w:r w:rsidR="006C1E67" w:rsidRPr="006C1E67">
        <w:rPr>
          <w:rFonts w:asciiTheme="minorHAnsi" w:hAnsiTheme="minorHAnsi" w:cstheme="minorHAnsi"/>
          <w:noProof/>
          <w:color w:val="auto"/>
          <w:vertAlign w:val="superscript"/>
          <w:lang w:eastAsia="ja-JP"/>
        </w:rPr>
        <w:t>9</w:t>
      </w:r>
      <w:r w:rsidR="008820DF">
        <w:rPr>
          <w:rFonts w:asciiTheme="minorHAnsi" w:hAnsiTheme="minorHAnsi" w:cstheme="minorHAnsi"/>
          <w:color w:val="auto"/>
          <w:lang w:eastAsia="ja-JP"/>
        </w:rPr>
        <w:fldChar w:fldCharType="end"/>
      </w:r>
      <w:r w:rsidR="00F24D98">
        <w:rPr>
          <w:rFonts w:asciiTheme="minorHAnsi" w:hAnsiTheme="minorHAnsi" w:cstheme="minorHAnsi"/>
          <w:color w:val="auto"/>
          <w:lang w:eastAsia="ja-JP"/>
        </w:rPr>
        <w:t xml:space="preserve">, </w:t>
      </w:r>
      <w:r w:rsidR="0068627F">
        <w:rPr>
          <w:rFonts w:asciiTheme="minorHAnsi" w:hAnsiTheme="minorHAnsi" w:cstheme="minorHAnsi"/>
          <w:color w:val="auto"/>
          <w:lang w:eastAsia="ja-JP"/>
        </w:rPr>
        <w:t xml:space="preserve">since </w:t>
      </w:r>
      <w:r w:rsidR="008820DF">
        <w:rPr>
          <w:rFonts w:asciiTheme="minorHAnsi" w:hAnsiTheme="minorHAnsi" w:cstheme="minorHAnsi"/>
          <w:color w:val="auto"/>
          <w:lang w:eastAsia="ja-JP"/>
        </w:rPr>
        <w:t>stud</w:t>
      </w:r>
      <w:r w:rsidR="0068627F">
        <w:rPr>
          <w:rFonts w:asciiTheme="minorHAnsi" w:hAnsiTheme="minorHAnsi" w:cstheme="minorHAnsi"/>
          <w:color w:val="auto"/>
          <w:lang w:eastAsia="ja-JP"/>
        </w:rPr>
        <w:t>y</w:t>
      </w:r>
      <w:r w:rsidR="008820DF">
        <w:rPr>
          <w:rFonts w:asciiTheme="minorHAnsi" w:hAnsiTheme="minorHAnsi" w:cstheme="minorHAnsi"/>
          <w:color w:val="auto"/>
          <w:lang w:eastAsia="ja-JP"/>
        </w:rPr>
        <w:t xml:space="preserve"> </w:t>
      </w:r>
      <w:r w:rsidR="00715E0A">
        <w:rPr>
          <w:rFonts w:asciiTheme="minorHAnsi" w:hAnsiTheme="minorHAnsi" w:cstheme="minorHAnsi"/>
          <w:color w:val="auto"/>
          <w:lang w:eastAsia="ja-JP"/>
        </w:rPr>
        <w:t xml:space="preserve">in mammalian cells </w:t>
      </w:r>
      <w:r w:rsidR="008A485E">
        <w:rPr>
          <w:rFonts w:asciiTheme="minorHAnsi" w:hAnsiTheme="minorHAnsi" w:cstheme="minorHAnsi"/>
          <w:color w:val="auto"/>
          <w:lang w:eastAsia="ja-JP"/>
        </w:rPr>
        <w:t>suggests</w:t>
      </w:r>
      <w:r w:rsidR="00F40DC7">
        <w:rPr>
          <w:rFonts w:asciiTheme="minorHAnsi" w:hAnsiTheme="minorHAnsi" w:cstheme="minorHAnsi"/>
          <w:color w:val="auto"/>
          <w:lang w:eastAsia="ja-JP"/>
        </w:rPr>
        <w:t xml:space="preserve"> </w:t>
      </w:r>
      <w:r w:rsidR="008820DF">
        <w:rPr>
          <w:rFonts w:asciiTheme="minorHAnsi" w:hAnsiTheme="minorHAnsi" w:cstheme="minorHAnsi"/>
          <w:color w:val="auto"/>
          <w:lang w:eastAsia="ja-JP"/>
        </w:rPr>
        <w:t xml:space="preserve">that the use of RNP reduces unwanted off-target </w:t>
      </w:r>
      <w:r w:rsidR="00F40DC7">
        <w:rPr>
          <w:rFonts w:asciiTheme="minorHAnsi" w:hAnsiTheme="minorHAnsi" w:cstheme="minorHAnsi"/>
          <w:color w:val="auto"/>
          <w:lang w:eastAsia="ja-JP"/>
        </w:rPr>
        <w:t>genome editing</w:t>
      </w:r>
      <w:r w:rsidR="007C0D61">
        <w:rPr>
          <w:rFonts w:asciiTheme="minorHAnsi" w:hAnsiTheme="minorHAnsi" w:cstheme="minorHAnsi"/>
          <w:color w:val="auto"/>
          <w:lang w:eastAsia="ja-JP"/>
        </w:rPr>
        <w:t>,</w:t>
      </w:r>
      <w:r w:rsidR="008B4379">
        <w:rPr>
          <w:rFonts w:asciiTheme="minorHAnsi" w:hAnsiTheme="minorHAnsi" w:cstheme="minorHAnsi"/>
          <w:color w:val="auto"/>
          <w:lang w:eastAsia="ja-JP"/>
        </w:rPr>
        <w:t xml:space="preserve"> </w:t>
      </w:r>
      <w:r w:rsidR="007C0D61">
        <w:rPr>
          <w:rFonts w:asciiTheme="minorHAnsi" w:hAnsiTheme="minorHAnsi" w:cstheme="minorHAnsi"/>
          <w:color w:val="auto"/>
          <w:lang w:eastAsia="ja-JP"/>
        </w:rPr>
        <w:t>owing</w:t>
      </w:r>
      <w:r w:rsidR="008B4379">
        <w:rPr>
          <w:rFonts w:asciiTheme="minorHAnsi" w:hAnsiTheme="minorHAnsi" w:cstheme="minorHAnsi"/>
          <w:color w:val="auto"/>
          <w:lang w:eastAsia="ja-JP"/>
        </w:rPr>
        <w:t xml:space="preserve"> to</w:t>
      </w:r>
      <w:r w:rsidR="009A6027">
        <w:rPr>
          <w:rFonts w:asciiTheme="minorHAnsi" w:hAnsiTheme="minorHAnsi" w:cstheme="minorHAnsi"/>
          <w:color w:val="auto"/>
          <w:lang w:eastAsia="ja-JP"/>
        </w:rPr>
        <w:t xml:space="preserve"> </w:t>
      </w:r>
      <w:r w:rsidR="007C0D61">
        <w:rPr>
          <w:rFonts w:asciiTheme="minorHAnsi" w:hAnsiTheme="minorHAnsi" w:cstheme="minorHAnsi"/>
          <w:color w:val="auto"/>
          <w:lang w:eastAsia="ja-JP"/>
        </w:rPr>
        <w:t>the</w:t>
      </w:r>
      <w:r w:rsidR="009A6027">
        <w:rPr>
          <w:rFonts w:asciiTheme="minorHAnsi" w:hAnsiTheme="minorHAnsi" w:cstheme="minorHAnsi"/>
          <w:color w:val="auto"/>
          <w:lang w:eastAsia="ja-JP"/>
        </w:rPr>
        <w:t xml:space="preserve"> short half-life</w:t>
      </w:r>
      <w:r w:rsidR="008A485E">
        <w:rPr>
          <w:rFonts w:asciiTheme="minorHAnsi" w:hAnsiTheme="minorHAnsi" w:cstheme="minorHAnsi"/>
          <w:color w:val="auto"/>
          <w:lang w:eastAsia="ja-JP"/>
        </w:rPr>
        <w:t xml:space="preserve"> of Cas9 protein</w:t>
      </w:r>
      <w:r w:rsidR="000F09BD">
        <w:rPr>
          <w:rFonts w:asciiTheme="minorHAnsi" w:hAnsiTheme="minorHAnsi" w:cstheme="minorHAnsi"/>
          <w:color w:val="auto"/>
          <w:lang w:eastAsia="ja-JP"/>
        </w:rPr>
        <w:fldChar w:fldCharType="begin" w:fldLock="1"/>
      </w:r>
      <w:r w:rsidR="00715E0A">
        <w:rPr>
          <w:rFonts w:asciiTheme="minorHAnsi" w:hAnsiTheme="minorHAnsi" w:cstheme="minorHAnsi"/>
          <w:color w:val="auto"/>
          <w:lang w:eastAsia="ja-JP"/>
        </w:rPr>
        <w:instrText>ADDIN CSL_CITATION {"citationItems":[{"id":"ITEM-1","itemData":{"DOI":"10.1101/GR.171322.113","ISSN":"1088-9051","PMID":"24696461","abstract":"RNA-guided engineered nucleases (RGENs) derived from the prokaryotic adaptive immune system known as CRISPR (clustered, regularly interspaced, short palindromic repeat)/Cas (CRISPR-associated) enable genome editing in human cell lines, animals, and plants, but are limited by off-target effects and unwanted integration of DNA segments derived from plasmids encoding Cas9 and guide RNA at both on-target and off-target sites in the genome. Here, we deliver purified recombinant Cas9 protein and guide RNA into cultured human cells including hard-to-transfect fibroblasts and pluripotent stem cells. RGEN ribonucleoproteins (RNPs) induce site-specific mutations at frequencies of up to 79%, while reducing off-target mutations associated with plasmid transfection at off-target sites that differ by one or two nucleotides from on-target sites. RGEN RNPs cleave chromosomal DNA almost immediately after delivery and are degraded rapidly in cells, reducing off-target effects. Furthermore, RNP delivery is less stressful to human embryonic stem cells, producing at least twofold more colonies than does plasmid transfection.","author":[{"dropping-particle":"","family":"Kim","given":"Sojung","non-dropping-particle":"","parse-names":false,"suffix":""},{"dropping-particle":"","family":"Kim","given":"Daesik","non-dropping-particle":"","parse-names":false,"suffix":""},{"dropping-particle":"","family":"Cho","given":"Seung Woo","non-dropping-particle":"","parse-names":false,"suffix":""},{"dropping-particle":"","family":"Kim","given":"Jungeun","non-dropping-particle":"","parse-names":false,"suffix":""},{"dropping-particle":"","family":"Kim","given":"Jin-Soo","non-dropping-particle":"","parse-names":false,"suffix":""}],"container-title":"Genome Research","id":"ITEM-1","issue":"6","issued":{"date-parts":[["2014","6","1"]]},"page":"1012-1019","publisher":"Cold Spring Harbor Laboratory Press","title":"Highly efficient RNA-guided genome editing in human cells via delivery of purified Cas9 ribonucleoproteins","type":"article-journal","volume":"24"},"uris":["http://www.mendeley.com/documents/?uuid=93a50dff-caa6-3ba9-bc0b-78b1a2b1b292"]}],"mendeley":{"formattedCitation":"&lt;sup&gt;34&lt;/sup&gt;","plainTextFormattedCitation":"34","previouslyFormattedCitation":"&lt;sup&gt;34&lt;/sup&gt;"},"properties":{"noteIndex":0},"schema":"https://github.com/citation-style-language/schema/raw/master/csl-citation.json"}</w:instrText>
      </w:r>
      <w:r w:rsidR="000F09BD">
        <w:rPr>
          <w:rFonts w:asciiTheme="minorHAnsi" w:hAnsiTheme="minorHAnsi" w:cstheme="minorHAnsi"/>
          <w:color w:val="auto"/>
          <w:lang w:eastAsia="ja-JP"/>
        </w:rPr>
        <w:fldChar w:fldCharType="separate"/>
      </w:r>
      <w:r w:rsidR="000F09BD" w:rsidRPr="000F09BD">
        <w:rPr>
          <w:rFonts w:asciiTheme="minorHAnsi" w:hAnsiTheme="minorHAnsi" w:cstheme="minorHAnsi"/>
          <w:noProof/>
          <w:color w:val="auto"/>
          <w:vertAlign w:val="superscript"/>
          <w:lang w:eastAsia="ja-JP"/>
        </w:rPr>
        <w:t>34</w:t>
      </w:r>
      <w:r w:rsidR="000F09BD">
        <w:rPr>
          <w:rFonts w:asciiTheme="minorHAnsi" w:hAnsiTheme="minorHAnsi" w:cstheme="minorHAnsi"/>
          <w:color w:val="auto"/>
          <w:lang w:eastAsia="ja-JP"/>
        </w:rPr>
        <w:fldChar w:fldCharType="end"/>
      </w:r>
      <w:r w:rsidR="008820DF">
        <w:rPr>
          <w:rFonts w:asciiTheme="minorHAnsi" w:hAnsiTheme="minorHAnsi" w:cstheme="minorHAnsi"/>
          <w:color w:val="auto"/>
          <w:lang w:eastAsia="ja-JP"/>
        </w:rPr>
        <w:t>.</w:t>
      </w:r>
      <w:r w:rsidR="00E92ED1">
        <w:rPr>
          <w:rFonts w:asciiTheme="minorHAnsi" w:hAnsiTheme="minorHAnsi" w:cstheme="minorHAnsi"/>
          <w:color w:val="auto"/>
          <w:lang w:eastAsia="ja-JP"/>
        </w:rPr>
        <w:t xml:space="preserve"> </w:t>
      </w:r>
    </w:p>
    <w:p w14:paraId="78ECF0D1" w14:textId="77777777" w:rsidR="00CA38EF" w:rsidRDefault="00CA38EF" w:rsidP="00CA38EF">
      <w:pPr>
        <w:rPr>
          <w:rFonts w:asciiTheme="minorHAnsi" w:hAnsiTheme="minorHAnsi" w:cstheme="minorHAnsi"/>
          <w:color w:val="auto"/>
        </w:rPr>
      </w:pPr>
    </w:p>
    <w:p w14:paraId="492F4941" w14:textId="4A8409D5" w:rsidR="00CF3E78" w:rsidRDefault="009A6027" w:rsidP="00CA38EF">
      <w:pPr>
        <w:rPr>
          <w:rFonts w:asciiTheme="minorHAnsi" w:hAnsiTheme="minorHAnsi" w:cstheme="minorHAnsi"/>
          <w:color w:val="auto"/>
          <w:lang w:eastAsia="ja-JP"/>
        </w:rPr>
      </w:pPr>
      <w:r>
        <w:rPr>
          <w:rFonts w:asciiTheme="minorHAnsi" w:hAnsiTheme="minorHAnsi" w:cstheme="minorHAnsi"/>
          <w:color w:val="auto"/>
          <w:lang w:eastAsia="ja-JP"/>
        </w:rPr>
        <w:t xml:space="preserve">Another </w:t>
      </w:r>
      <w:r w:rsidR="005565FC">
        <w:rPr>
          <w:rFonts w:asciiTheme="minorHAnsi" w:hAnsiTheme="minorHAnsi" w:cstheme="minorHAnsi"/>
          <w:color w:val="auto"/>
          <w:lang w:eastAsia="ja-JP"/>
        </w:rPr>
        <w:t xml:space="preserve">optional </w:t>
      </w:r>
      <w:r w:rsidR="005656A4">
        <w:rPr>
          <w:rFonts w:asciiTheme="minorHAnsi" w:hAnsiTheme="minorHAnsi" w:cstheme="minorHAnsi"/>
          <w:color w:val="auto"/>
          <w:lang w:eastAsia="ja-JP"/>
        </w:rPr>
        <w:t>modification</w:t>
      </w:r>
      <w:r w:rsidR="002D576C">
        <w:rPr>
          <w:rFonts w:asciiTheme="minorHAnsi" w:hAnsiTheme="minorHAnsi" w:cstheme="minorHAnsi"/>
          <w:color w:val="auto"/>
          <w:lang w:eastAsia="ja-JP"/>
        </w:rPr>
        <w:t xml:space="preserve"> to </w:t>
      </w:r>
      <w:r w:rsidR="00AB355D">
        <w:rPr>
          <w:rFonts w:asciiTheme="minorHAnsi" w:hAnsiTheme="minorHAnsi" w:cstheme="minorHAnsi"/>
          <w:color w:val="auto"/>
          <w:lang w:eastAsia="ja-JP"/>
        </w:rPr>
        <w:t xml:space="preserve">the </w:t>
      </w:r>
      <w:r>
        <w:rPr>
          <w:rFonts w:asciiTheme="minorHAnsi" w:hAnsiTheme="minorHAnsi" w:cstheme="minorHAnsi"/>
          <w:color w:val="auto"/>
          <w:lang w:eastAsia="ja-JP"/>
        </w:rPr>
        <w:t xml:space="preserve">protocol </w:t>
      </w:r>
      <w:r w:rsidR="006E604B">
        <w:rPr>
          <w:rFonts w:asciiTheme="minorHAnsi" w:hAnsiTheme="minorHAnsi" w:cstheme="minorHAnsi"/>
          <w:color w:val="auto"/>
          <w:lang w:eastAsia="ja-JP"/>
        </w:rPr>
        <w:t xml:space="preserve">would </w:t>
      </w:r>
      <w:r w:rsidR="001F6218">
        <w:rPr>
          <w:rFonts w:asciiTheme="minorHAnsi" w:hAnsiTheme="minorHAnsi" w:cstheme="minorHAnsi"/>
          <w:color w:val="auto"/>
          <w:lang w:eastAsia="ja-JP"/>
        </w:rPr>
        <w:t>be</w:t>
      </w:r>
      <w:r>
        <w:rPr>
          <w:rFonts w:asciiTheme="minorHAnsi" w:hAnsiTheme="minorHAnsi" w:cstheme="minorHAnsi"/>
          <w:color w:val="auto"/>
          <w:lang w:eastAsia="ja-JP"/>
        </w:rPr>
        <w:t xml:space="preserve"> the co-transfection of donor DNA</w:t>
      </w:r>
      <w:r w:rsidR="001B6F7C">
        <w:rPr>
          <w:rFonts w:asciiTheme="minorHAnsi" w:hAnsiTheme="minorHAnsi" w:cstheme="minorHAnsi"/>
          <w:color w:val="auto"/>
          <w:lang w:eastAsia="ja-JP"/>
        </w:rPr>
        <w:t xml:space="preserve"> as a template for homologous recombination</w:t>
      </w:r>
      <w:r>
        <w:rPr>
          <w:rFonts w:asciiTheme="minorHAnsi" w:hAnsiTheme="minorHAnsi" w:cstheme="minorHAnsi"/>
          <w:color w:val="auto"/>
          <w:lang w:eastAsia="ja-JP"/>
        </w:rPr>
        <w:t xml:space="preserve">. </w:t>
      </w:r>
      <w:r w:rsidR="00CA38EF" w:rsidRPr="00F24D98">
        <w:rPr>
          <w:rFonts w:asciiTheme="minorHAnsi" w:hAnsiTheme="minorHAnsi" w:cstheme="minorHAnsi"/>
          <w:color w:val="auto"/>
          <w:lang w:eastAsia="ja-JP"/>
        </w:rPr>
        <w:t xml:space="preserve">It has been reported that </w:t>
      </w:r>
      <w:r w:rsidR="007519EF">
        <w:rPr>
          <w:rFonts w:asciiTheme="minorHAnsi" w:hAnsiTheme="minorHAnsi" w:cstheme="minorHAnsi"/>
          <w:color w:val="auto"/>
          <w:lang w:eastAsia="ja-JP"/>
        </w:rPr>
        <w:t xml:space="preserve">the </w:t>
      </w:r>
      <w:r w:rsidR="00CA38EF" w:rsidRPr="00F24D98">
        <w:rPr>
          <w:rFonts w:asciiTheme="minorHAnsi" w:hAnsiTheme="minorHAnsi" w:cstheme="minorHAnsi"/>
          <w:color w:val="auto"/>
          <w:lang w:eastAsia="ja-JP"/>
        </w:rPr>
        <w:t>donor DNA</w:t>
      </w:r>
      <w:r w:rsidR="001B6F7C">
        <w:rPr>
          <w:rFonts w:asciiTheme="minorHAnsi" w:hAnsiTheme="minorHAnsi" w:cstheme="minorHAnsi"/>
          <w:color w:val="auto"/>
          <w:lang w:eastAsia="ja-JP"/>
        </w:rPr>
        <w:t xml:space="preserve"> containing homologous sequences to </w:t>
      </w:r>
      <w:r w:rsidR="007519EF">
        <w:rPr>
          <w:rFonts w:asciiTheme="minorHAnsi" w:hAnsiTheme="minorHAnsi" w:cstheme="minorHAnsi"/>
          <w:color w:val="auto"/>
          <w:lang w:eastAsia="ja-JP"/>
        </w:rPr>
        <w:t xml:space="preserve">upstream and downstream of </w:t>
      </w:r>
      <w:r w:rsidR="001B6F7C">
        <w:rPr>
          <w:rFonts w:asciiTheme="minorHAnsi" w:hAnsiTheme="minorHAnsi" w:cstheme="minorHAnsi"/>
          <w:color w:val="auto"/>
          <w:lang w:eastAsia="ja-JP"/>
        </w:rPr>
        <w:t>the cleavage site,</w:t>
      </w:r>
      <w:r w:rsidR="00CA38EF" w:rsidRPr="00F24D98">
        <w:rPr>
          <w:rFonts w:asciiTheme="minorHAnsi" w:hAnsiTheme="minorHAnsi" w:cstheme="minorHAnsi"/>
          <w:color w:val="auto"/>
          <w:lang w:eastAsia="ja-JP"/>
        </w:rPr>
        <w:t xml:space="preserve"> in a form of either double-stranded DNA</w:t>
      </w:r>
      <w:r w:rsidR="005565FC">
        <w:rPr>
          <w:rFonts w:asciiTheme="minorHAnsi" w:hAnsiTheme="minorHAnsi" w:cstheme="minorHAnsi"/>
          <w:color w:val="auto"/>
          <w:lang w:eastAsia="ja-JP"/>
        </w:rPr>
        <w:fldChar w:fldCharType="begin" w:fldLock="1"/>
      </w:r>
      <w:r w:rsidR="006C1E67">
        <w:rPr>
          <w:rFonts w:asciiTheme="minorHAnsi" w:hAnsiTheme="minorHAnsi" w:cstheme="minorHAnsi"/>
          <w:color w:val="auto"/>
          <w:lang w:eastAsia="ja-JP"/>
        </w:rPr>
        <w:instrText>ADDIN CSL_CITATION {"citationItems":[{"id":"ITEM-1","itemData":{"DOI":"10.1128/mBio.01012-15","ISSN":"2150-7511","PMID":"26199333","abstract":"Trypanosoma cruzi is the etiologic agent of Chagas disease, and current methods for its genetic manipulation have been highly inefficient. We report here the use of the CRISPR (clustered regularly interspaced short palindromic repeats)/Cas9 (CRISPR-associated gene 9) system for disrupting genes in the parasite by three different strategies. The utility of the method was established by silencing genes encoding the GP72 protein, which is required for flagellar attachment, and paraflagellar rod proteins 1 and 2 (PFR1, PFR2), key components of the parasite flagellum. We used either vectors containing single guide RNA (sgRNA) and Cas9, separately or together, or one vector containing sgRNA and Cas9 plus donor DNA for homologous recombination to rapidly generate mutant cell lines in which the PFR1, PFR2, and GP72 genes have been disrupted. We demonstrate that genome editing of these endogenous genes in T. cruzi is successful without detectable toxicity of Cas9. Our results indicate that PFR1, PFR2, and GP72 contribute to flagellar attachment to the cell body and motility of the parasites. Therefore, CRISPR/Cas9 allows efficient gene disruption in an almost genetically intractable parasite and suggest that this method will improve the functional analyses of its genome. IMPORTANCE: Trypanosoma cruzi is the agent of Chagas disease, which affects millions of people worldwide. Vaccines to prevent this disease are not available, and drug treatments are not completely effective. The study of the biology of this parasite through genetic approaches will make possible the development of new preventive or treatment options. Previous attempts to use the CRISPR/Cas9 in T. cruzi found a detectable but low frequency of Cas9-facilitated homologous recombination and fluorescent marker swap between exogenous genes, while Cas9 was toxic to the cells. In this report, we describe new approaches that generate complete disruption of an endogenous gene without toxicity to the parasites and establish the relevance of several proteins for flagellar attachment and motility.","author":[{"dropping-particle":"","family":"Lander","given":"Noelia","non-dropping-particle":"","parse-names":false,"suffix":""},{"dropping-particle":"","family":"Li","given":"Zhu-Hong Hong","non-dropping-particle":"","parse-names":false,"suffix":""},{"dropping-particle":"","family":"Niyogi","given":"Sayantanee","non-dropping-particle":"","parse-names":false,"suffix":""},{"dropping-particle":"","family":"Docampo","given":"Roberto","non-dropping-particle":"","parse-names":false,"suffix":""}],"container-title":"mBio","edition":"2015/07/23","id":"ITEM-1","issue":"4","issued":{"date-parts":[["2015","7","21"]]},"language":"eng","note":"From Duplicate 2 (CRISPR/Cas9-induced disruption of paraflagellar rod protein 1 and 2 genes in Trypanosoma cruzi reveals their role in flagellar attachment - Lander, Noelia; Li, Zhu Hong; Niyogi, Sayantanee; Docampo, Roberto)\n\n2150-7511 Lander, Noelia Li, Zhu-Hong Niyogi, Sayantanee Docampo, Roberto AI107663/AI/NIAID NIH HHS/United States R01 AI107663/AI/NIAID NIH HHS/United States R56 AI107663/AI/NIAID NIH HHS/United States Journal Article Research Support, N.I.H., Extramural Research Support, Non-U.S. Gov't United States MBio. 2015 Jul 21;6(4):e01012. doi: 10.1128/mBio.01012-15.","page":"e01012","publisher":"American Society for Microbiology","title":"CRISPR/Cas9-induced disruption of paraflagellar rod protein 1 and 2 genes in Trypanosoma cruzi reveals their role in flagellar attachment","type":"article-journal","volume":"6"},"uris":["http://www.mendeley.com/documents/?uuid=0ea4bb0f-6009-42dc-8232-8ef86e84aa7c"]},{"id":"ITEM-2","itemData":{"DOI":"10.1128/mBio.00574-17","ISSN":"21507511","PMID":"28487431","abstract":"Trypanosoma cruzi is the agent of Chagas disease, and the finding that this parasite possesses a mitochondrial calcium uniporter (TcMCU) with characteristics similar to that of mammalian mitochondria was fundamental for the discovery of the molecular nature of MCU in eukaryotes. We report here that ablation of TcMCU, or its paralog TcMCUb, by clustered regularly interspaced short palindromic repeat (CRISPR)/Cas9 led to a marked decrease in mitochondrial Ca(2+) uptake without affecting the membrane potential of these cells, whereas overexpression of each gene caused a significant increase in the ability of mitochondria to accumulate Ca(2+) While TcMCU-knockout (KO) epimastigotes were viable and able to differentiate into trypomastigotes, infect host cells, and replicate normally, ablation of TcMCUb resulted in epimastigotes having an important growth defect, lower rates of respiration and metacyclogenesis, more pronounced autophagy changes under starvation, and significantly reduced infectivity. Overexpression of TcMCUb, in contrast to what was proposed for its mammalian ortholog, did not result in a dominant negative effect on TcMCU.IMPORTANCE The finding of a mitochondrial calcium uniporter (MCU) in Trypanosoma cruzi was essential for the discovery of the molecular nature of this transporter in mammals. In this work, we used the CRISPR/Cas9 technique that we recently developed for T. cruzi to knock out two components of the uniporter: MCU, the pore subunit, and MCUb, which was proposed as a negative regulator of MCU in human cells. In contrast to what occurs in human cells, MCU is not essential, while MCUb is essential for growth, differentiation, and infectivity; has a bioenergetic role; and does not act as a dominant negative subunit of MCU.","author":[{"dropping-particle":"","family":"Chiurillo","given":"Miguel A","non-dropping-particle":"","parse-names":false,"suffix":""},{"dropping-particle":"","family":"Lander","given":"Noelia","non-dropping-particle":"","parse-names":false,"suffix":""},{"dropping-particle":"","family":"Bertolini","given":"Mayara S","non-dropping-particle":"","parse-names":false,"suffix":""},{"dropping-particle":"","family":"Storey","given":"Melissa","non-dropping-particle":"","parse-names":false,"suffix":""},{"dropping-particle":"","family":"Vercesi","given":"Anibal E","non-dropping-particle":"","parse-names":false,"suffix":""},{"dropping-particle":"","family":"Docampo","given":"Roberto","non-dropping-particle":"","parse-names":false,"suffix":""}],"container-title":"mBio","editor":[{"dropping-particle":"","family":"Sibley","given":"L. David","non-dropping-particle":"","parse-names":false,"suffix":""}],"id":"ITEM-2","issue":"3","issued":{"date-parts":[["2017","5","9"]]},"page":"e00574-17","title":"Different roles of mitochondrial calcium uniporter complex subunits in growth and infectivity of Trypanosoma cruzi","type":"article-journal","volume":"8"},"uris":["http://www.mendeley.com/documents/?uuid=ce2887a0-9d30-3a8c-827b-786eb37bdb7d"]},{"id":"ITEM-3","itemData":{"DOI":"10.1371/journal.pntd.0006388","ISSN":"1935-2735","PMID":"29608569","abstract":"BACKGROUND Infection with Trypanosoma cruzi causes Chagas disease, a major public health problem throughout Latin America. There is no vaccine and the only drugs have severe side effects. Efforts to generate new therapies are hampered by limitations in our understanding of parasite biology and disease pathogenesis. Studies are compromised by the complexity of the disease, the long-term nature of the infection, and the fact that parasites are barely detectable during the chronic stage. In addition, functional dissection of T. cruzi biology has been restricted by the limited flexibility of the genetic manipulation technology applicable to this parasite. METHODOLOGY/PRINCIPAL FINDINGS Here, we describe two technical innovations, which will allow the role of the parasite in disease progression to be better assessed. First, we generated a T. cruzi reporter strain that expresses a fusion protein comprising red-shifted luciferase and green fluorescent protein domains. Bioluminescence allows the kinetics of infection to be followed within a single animal, and specific foci of infection to be pinpointed in excised tissues. Fluorescence can then be used to visualise individual parasites in tissue sections to study host-parasite interactions at a cellular level. Using this strategy, we have been routinely able to find individual parasites within chronically infected murine tissues for the first time. The second advance is the incorporation of a streamlined CRISPR/Cas9 functionality into this reporter strain that can facilitate genome editing using a PCR-based approach that does not require DNA cloning. This system allows the rapid generation of null mutants and fluorescently tagged parasites in a background where the in vivo phenotype can be rapidly assessed. CONCLUSIONS/SIGNIFICANCE The techniques described here will have multiple applications for studying aspects of T. cruzi biology and Chagas disease pathogenesis previously inaccessible to conventional approaches. The reagents and cell lines have been generated as a community resource and are freely available on request.","author":[{"dropping-particle":"","family":"Costa","given":"Fernanda Cristina","non-dropping-particle":"","parse-names":false,"suffix":""},{"dropping-particle":"","family":"Francisco","given":"Amanda Fortes","non-dropping-particle":"","parse-names":false,"suffix":""},{"dropping-particle":"","family":"Jayawardhana","given":"Shiromani","non-dropping-particle":"","parse-names":false,"suffix":""},{"dropping-particle":"","family":"Calderano","given":"Simone Guedes","non-dropping-particle":"","parse-names":false,"suffix":""},{"dropping-particle":"","family":"Lewis","given":"Michael D","non-dropping-particle":"","parse-names":false,"suffix":""},{"dropping-particle":"","family":"Olmo","given":"Francisco","non-dropping-particle":"","parse-names":false,"suffix":""},{"dropping-particle":"","family":"Beneke","given":"Tom","non-dropping-particle":"","parse-names":false,"suffix":""},{"dropping-particle":"","family":"Gluenz","given":"Eva","non-dropping-particle":"","parse-names":false,"suffix":""},{"dropping-particle":"","family":"Sunter","given":"Jack","non-dropping-particle":"","parse-names":false,"suffix":""},{"dropping-particle":"","family":"Dean","given":"Samuel","non-dropping-particle":"","parse-names":false,"suffix":""},{"dropping-particle":"","family":"Kelly","given":"John Morrison","non-dropping-particle":"","parse-names":false,"suffix":""},{"dropping-particle":"","family":"Taylor","given":"Martin Craig","non-dropping-particle":"","parse-names":false,"suffix":""}],"container-title":"PLoS neglected tropical diseases","id":"ITEM-3","issue":"4","issued":{"date-parts":[["2018"]]},"page":"e0006388","publisher":"Public Library of Science","title":"Expanding the toolbox for Trypanosoma cruzi: A parasite line incorporating a bioluminescence-fluorescence dual reporter and streamlined CRISPR/Cas9 functionality for rapid in vivo localisation and phenotyping.","type":"article-journal","volume":"12"},"uris":["http://www.mendeley.com/documents/?uuid=adbca4e6-941e-3a7d-b1c2-37c53f405683"]},{"id":"ITEM-4","itemData":{"DOI":"10.1128/mBio.02097-14","ISSN":"2150-7511","PMID":"25550322","abstract":"UNLABELLED: Trypanosoma cruzi is a protozoan parasite of humans and animals, affecting 10 to 20 million people and innumerable animals, primarily in the Americas. Despite being the largest cause of infection-induced heart disease worldwide, even among the neglected tropical diseases (NTDs) T. cruzi is considered one of the least well understood and understudied. The genetic complexity of T. cruzi as well as the limited set of efficient techniques for genome engineering contribute significantly to the relative lack of progress in and understanding of this pathogen. Here, we adapted the CRISPR-Cas9 system for the genetic engineering of T. cruzi, demonstrating rapid and efficient knockout of multiple endogenous genes, including essential genes. We observed that in the absence of a template, repair of the Cas9-induced double-stranded breaks (DSBs) in T. cruzi occurs exclusively by microhomology-mediated end joining (MMEJ) with various-sized deletions. When a template for DNA repair is provided, DSB repair by homologous recombination is achieved at an efficiency several orders of magnitude higher than that in the absence of CRISPR-Cas9-induced DSBs. We also demonstrate the high multiplexing capacity of CRISPR-Cas9 in T. cruzi by knocking down expression of an enzyme gene family consisting of 65 members, resulting in a significant reduction of enzymatic product with no apparent off-target mutations. Lastly, we show that Cas9 can mediate disruption of its own coding sequence, rescuing a growth defect in stable Cas9-expressing parasites. These results establish a powerful new tool for the analysis of gene functions in T. cruzi, enabling the study of essential genes and their functions and analysis of the many large families of related genes that occupy a substantial portion of the T. cruzi genome.\\n\\nIMPORTANCE: Trypanosoma cruzi, the causative agent of human Chagas disease, is the leading worldwide cause of infectious myocarditis. Diagnostics for the infection are relatively poor, treatment options are limited and of variable effectiveness, and suitable vaccines are nonexistent. The T. cruzi genome is replete with genes of unknown function and greatly expanded gene families with hundreds of members. The absence of facile genetic engineering tools, including RNA interference, for T. cruzi has prevented elucidation of gene and gene family function and the development of better infection prevention and control measures. In this study, we demonstrate that the CRIS…","author":[{"dropping-particle":"","family":"Peng","given":"Duo","non-dropping-particle":"","parse-names":false,"suffix":""},{"dropping-particle":"","family":"Kurup","given":"Samarchith P.","non-dropping-particle":"","parse-names":false,"suffix":""},{"dropping-particle":"","family":"Yao","given":"Phil Y.","non-dropping-particle":"","parse-names":false,"suffix":""},{"dropping-particle":"","family":"Minning","given":"Todd A.","non-dropping-particle":"","parse-names":false,"suffix":""},{"dropping-particle":"","family":"Tarleton","given":"Rick L.","non-dropping-particle":"","parse-names":false,"suffix":""}],"container-title":"mBio","edition":"2015/01/01","id":"ITEM-4","issue":"1","issued":{"date-parts":[["2015","12","30"]]},"language":"eng","note":"2150-7511 Peng, Duo Kurup, Samarchith P Yao, Phil Y Minning, Todd A Tarleton, Rick L R01 AI-089952/AI/NIAID NIH HHS/United States R01 AI089952/AI/NIAID NIH HHS/United States Journal Article Research Support, N.I.H., Extramural United States MBio. 2014 Dec 30;6(1):e02097-14. doi: 10.1128/mBio.02097-14.","page":"e02097-14","publisher":"American Society for Microbiology","title":"CRISPR-Cas9-mediated single-gene and gene family disruption in Trypanosoma cruzi","type":"article-journal","volume":"6"},"uris":["http://www.mendeley.com/documents/?uuid=510600f5-9b4d-4d0d-9c53-8817000e5f73"]}],"mendeley":{"formattedCitation":"&lt;sup&gt;4, 5, 8, 35&lt;/sup&gt;","plainTextFormattedCitation":"4, 5, 8, 35","previouslyFormattedCitation":"&lt;sup&gt;4, 5, 8, 35&lt;/sup&gt;"},"properties":{"noteIndex":0},"schema":"https://github.com/citation-style-language/schema/raw/master/csl-citation.json"}</w:instrText>
      </w:r>
      <w:r w:rsidR="005565FC">
        <w:rPr>
          <w:rFonts w:asciiTheme="minorHAnsi" w:hAnsiTheme="minorHAnsi" w:cstheme="minorHAnsi"/>
          <w:color w:val="auto"/>
          <w:lang w:eastAsia="ja-JP"/>
        </w:rPr>
        <w:fldChar w:fldCharType="separate"/>
      </w:r>
      <w:r w:rsidR="006C1E67" w:rsidRPr="006C1E67">
        <w:rPr>
          <w:rFonts w:asciiTheme="minorHAnsi" w:hAnsiTheme="minorHAnsi" w:cstheme="minorHAnsi"/>
          <w:noProof/>
          <w:color w:val="auto"/>
          <w:vertAlign w:val="superscript"/>
          <w:lang w:eastAsia="ja-JP"/>
        </w:rPr>
        <w:t>4,5,8,35</w:t>
      </w:r>
      <w:r w:rsidR="005565FC">
        <w:rPr>
          <w:rFonts w:asciiTheme="minorHAnsi" w:hAnsiTheme="minorHAnsi" w:cstheme="minorHAnsi"/>
          <w:color w:val="auto"/>
          <w:lang w:eastAsia="ja-JP"/>
        </w:rPr>
        <w:fldChar w:fldCharType="end"/>
      </w:r>
      <w:r w:rsidR="00CA38EF" w:rsidRPr="00F24D98">
        <w:rPr>
          <w:rFonts w:asciiTheme="minorHAnsi" w:hAnsiTheme="minorHAnsi" w:cstheme="minorHAnsi"/>
          <w:color w:val="auto"/>
          <w:lang w:eastAsia="ja-JP"/>
        </w:rPr>
        <w:t xml:space="preserve"> </w:t>
      </w:r>
      <w:r w:rsidR="006E7C75">
        <w:rPr>
          <w:rFonts w:asciiTheme="minorHAnsi" w:hAnsiTheme="minorHAnsi" w:cstheme="minorHAnsi"/>
          <w:color w:val="auto"/>
          <w:lang w:eastAsia="ja-JP"/>
        </w:rPr>
        <w:t xml:space="preserve">or </w:t>
      </w:r>
      <w:r w:rsidR="00CA38EF" w:rsidRPr="00F24D98">
        <w:rPr>
          <w:rFonts w:asciiTheme="minorHAnsi" w:hAnsiTheme="minorHAnsi" w:cstheme="minorHAnsi"/>
          <w:color w:val="auto"/>
          <w:lang w:eastAsia="ja-JP"/>
        </w:rPr>
        <w:t>single-stranded oligonucleotide</w:t>
      </w:r>
      <w:r w:rsidR="00400211">
        <w:rPr>
          <w:rFonts w:asciiTheme="minorHAnsi" w:hAnsiTheme="minorHAnsi" w:cstheme="minorHAnsi"/>
          <w:color w:val="auto"/>
          <w:lang w:eastAsia="ja-JP"/>
        </w:rPr>
        <w:fldChar w:fldCharType="begin" w:fldLock="1"/>
      </w:r>
      <w:r w:rsidR="006C1E67">
        <w:rPr>
          <w:rFonts w:asciiTheme="minorHAnsi" w:hAnsiTheme="minorHAnsi" w:cstheme="minorHAnsi"/>
          <w:color w:val="auto"/>
          <w:lang w:eastAsia="ja-JP"/>
        </w:rPr>
        <w:instrText>ADDIN CSL_CITATION {"citationItems":[{"id":"ITEM-1","itemData":{"DOI":"10.1128/mBio.01788-17","ISSN":"2150-7511","PMID":"29114029","abstract":"Trypanosomatids (order Kinetoplastida), including the human pathogens Trypanosoma cruzi (agent of Chagas disease), Trypanosoma brucei, (African sleeping sickness), and Leishmania (leishmaniasis), affect millions of people and animals globally. T. cruzi is considered one of the least studied and most poorly understood tropical disease-causing parasites, in part because of the relative lack of facile genetic engineering tools. This situation has improved recently through the application of clustered regularly interspaced short palindromic repeats-CRISPR-associated protein 9 (CRISPR-Cas9) technology, but a number of limitations remain, including the toxicity of continuous Cas9 expression and the long drug marker selection times. In this study, we show that the delivery of ribonucleoprotein (RNP) complexes composed of recombinant Cas9 from Staphylococcus aureus (SaCas9), but not from the more routinely used Streptococcus pyogenes Cas9 (SpCas9), and in vitro-transcribed single guide RNAs (sgRNAs) results in rapid gene edits in T. cruzi and other kinetoplastids at frequencies approaching 100%. The highly efficient genome editing via SaCas9/sgRNA RNPs was obtained for both reporter and endogenous genes and observed in multiple parasite life cycle stages in various strains of T. cruzi, as well as in T. brucei and Leishmania major RNP complex delivery was also used to successfully tag proteins at endogenous loci and to assess the biological functions of essential genes. Thus, the use of SaCas9 RNP complexes for gene editing in kinetoplastids provides a simple, rapid, and cloning- and selection-free method to assess gene function in these important human pathogens.IMPORTANCE Protozoan parasites remain some of the highest-impact human and animal pathogens, with very limited treatment and prevention options. The development of improved therapeutics and vaccines depends on a better understanding of the unique biology of these organisms, and understanding their biology, in turn, requires the ability to track and manipulate the products of genes. In this work, we describe new methods that are available to essentially any laboratory and applicable to any parasite isolate for easily and rapidly editing the genomes of kinetoplastid parasites. We demonstrate that these methods provide the means to quickly assess function, including that of the products of essential genes and potential targets of drugs, and to tag gene products at their endogenous loci. This is all achieve…","author":[{"dropping-particle":"","family":"Soares Medeiros","given":"Lia Carolina","non-dropping-particle":"","parse-names":false,"suffix":""},{"dropping-particle":"","family":"South","given":"Lilith","non-dropping-particle":"","parse-names":false,"suffix":""},{"dropping-particle":"","family":"Peng","given":"Duo","non-dropping-particle":"","parse-names":false,"suffix":""},{"dropping-particle":"","family":"Bustamante","given":"Juan M","non-dropping-particle":"","parse-names":false,"suffix":""},{"dropping-particle":"","family":"Wang","given":"Wei","non-dropping-particle":"","parse-names":false,"suffix":""},{"dropping-particle":"","family":"Bunkofske","given":"Molly","non-dropping-particle":"","parse-names":false,"suffix":""},{"dropping-particle":"","family":"Perumal","given":"Natasha","non-dropping-particle":"","parse-names":false,"suffix":""},{"dropping-particle":"","family":"Sanchez-Valdez","given":"Fernando","non-dropping-particle":"","parse-names":false,"suffix":""},{"dropping-particle":"","family":"Tarleton","given":"Rick L","non-dropping-particle":"","parse-names":false,"suffix":""}],"container-title":"mBio","id":"ITEM-1","issue":"6","issued":{"date-parts":[["2017"]]},"publisher":"American Society for Microbiology (ASM)","title":"Rapid, Selection-Free, High-Efficiency Genome Editing in Protozoan Parasites Using CRISPR-Cas9 Ribonucleoproteins.","type":"article-journal","volume":"8"},"uris":["http://www.mendeley.com/documents/?uuid=1d5f2a3f-d2ce-3be2-b7e0-9b2197d93292"]},{"id":"ITEM-2","itemData":{"DOI":"10.1016/j.ijpara.2018.02.002","ISSN":"1879-0135","PMID":"29577891","abstract":"CRISPR/Cas9 technology has been used to edit genomes in a variety of organisms. Using the GP72 gene as a target sequence, we tested two distinct approaches to generate Trypanosoma cruzi knockout mutants using the Cas9 nuclease and in vitro transcribed single guide RNA. Highly efficient rates of disruption of GP72 were achieved either by transfecting parasites stably expressing Streptococcus pyogenes Cas9 with single guide RNA or by transfecting wild type parasites with recombinant Staphylococcus aureus Cas9 previously associated with single guide RNA. In both protocols, we used single-stranded oligonucleotides as a repair template for homologous recombination and insertion of stop codons in the target gene.","author":[{"dropping-particle":"","family":"Burle-Caldas","given":"Gabriela Assis","non-dropping-particle":"","parse-names":false,"suffix":""},{"dropping-particle":"","family":"Soares-Simões","given":"Melissa","non-dropping-particle":"","parse-names":false,"suffix":""},{"dropping-particle":"","family":"Lemos-Pechnicki","given":"Laiane","non-dropping-particle":"","parse-names":false,"suffix":""},{"dropping-particle":"","family":"DaRocha","given":"Wanderson Duarte","non-dropping-particle":"","parse-names":false,"suffix":""},{"dropping-particle":"","family":"Teixeira","given":"Santuza M R","non-dropping-particle":"","parse-names":false,"suffix":""}],"container-title":"International journal for parasitology","id":"ITEM-2","issue":"8","issued":{"date-parts":[["2018","7"]]},"page":"591-596","title":"Assessment of two CRISPR-Cas9 genome editing protocols for rapid generation of Trypanosoma cruzi gene knockout mutants.","type":"article-journal","volume":"48"},"uris":["http://www.mendeley.com/documents/?uuid=7170f94e-37ec-315d-8709-d416b6f84aac"]}],"mendeley":{"formattedCitation":"&lt;sup&gt;7, 9&lt;/sup&gt;","plainTextFormattedCitation":"7, 9","previouslyFormattedCitation":"&lt;sup&gt;7, 9&lt;/sup&gt;"},"properties":{"noteIndex":0},"schema":"https://github.com/citation-style-language/schema/raw/master/csl-citation.json"}</w:instrText>
      </w:r>
      <w:r w:rsidR="00400211">
        <w:rPr>
          <w:rFonts w:asciiTheme="minorHAnsi" w:hAnsiTheme="minorHAnsi" w:cstheme="minorHAnsi"/>
          <w:color w:val="auto"/>
          <w:lang w:eastAsia="ja-JP"/>
        </w:rPr>
        <w:fldChar w:fldCharType="separate"/>
      </w:r>
      <w:r w:rsidR="006C1E67" w:rsidRPr="006C1E67">
        <w:rPr>
          <w:rFonts w:asciiTheme="minorHAnsi" w:hAnsiTheme="minorHAnsi" w:cstheme="minorHAnsi"/>
          <w:noProof/>
          <w:color w:val="auto"/>
          <w:vertAlign w:val="superscript"/>
          <w:lang w:eastAsia="ja-JP"/>
        </w:rPr>
        <w:t>7,9</w:t>
      </w:r>
      <w:r w:rsidR="00400211">
        <w:rPr>
          <w:rFonts w:asciiTheme="minorHAnsi" w:hAnsiTheme="minorHAnsi" w:cstheme="minorHAnsi"/>
          <w:color w:val="auto"/>
          <w:lang w:eastAsia="ja-JP"/>
        </w:rPr>
        <w:fldChar w:fldCharType="end"/>
      </w:r>
      <w:r w:rsidR="00CA38EF" w:rsidRPr="00F24D98">
        <w:rPr>
          <w:rFonts w:asciiTheme="minorHAnsi" w:hAnsiTheme="minorHAnsi" w:cstheme="minorHAnsi"/>
          <w:color w:val="auto"/>
          <w:lang w:eastAsia="ja-JP"/>
        </w:rPr>
        <w:t xml:space="preserve">, </w:t>
      </w:r>
      <w:r w:rsidR="00212C0D">
        <w:rPr>
          <w:rFonts w:asciiTheme="minorHAnsi" w:hAnsiTheme="minorHAnsi" w:cstheme="minorHAnsi"/>
          <w:color w:val="auto"/>
          <w:lang w:eastAsia="ja-JP"/>
        </w:rPr>
        <w:t>facilitates</w:t>
      </w:r>
      <w:r w:rsidR="00CA38EF" w:rsidRPr="00F24D98">
        <w:rPr>
          <w:rFonts w:asciiTheme="minorHAnsi" w:hAnsiTheme="minorHAnsi" w:cstheme="minorHAnsi"/>
          <w:color w:val="auto"/>
          <w:lang w:eastAsia="ja-JP"/>
        </w:rPr>
        <w:t xml:space="preserve"> the repair process of double-stranded break </w:t>
      </w:r>
      <w:r w:rsidR="00212C0D">
        <w:rPr>
          <w:rFonts w:asciiTheme="minorHAnsi" w:hAnsiTheme="minorHAnsi" w:cstheme="minorHAnsi"/>
          <w:color w:val="auto"/>
          <w:lang w:eastAsia="ja-JP"/>
        </w:rPr>
        <w:t>caused by</w:t>
      </w:r>
      <w:r w:rsidR="00CA38EF" w:rsidRPr="00F24D98">
        <w:rPr>
          <w:rFonts w:asciiTheme="minorHAnsi" w:hAnsiTheme="minorHAnsi" w:cstheme="minorHAnsi"/>
          <w:color w:val="auto"/>
          <w:lang w:eastAsia="ja-JP"/>
        </w:rPr>
        <w:t xml:space="preserve"> Cas9 </w:t>
      </w:r>
      <w:r w:rsidR="00212C0D">
        <w:rPr>
          <w:rFonts w:asciiTheme="minorHAnsi" w:hAnsiTheme="minorHAnsi" w:cstheme="minorHAnsi"/>
          <w:color w:val="auto"/>
          <w:lang w:eastAsia="ja-JP"/>
        </w:rPr>
        <w:t>nuclease</w:t>
      </w:r>
      <w:r w:rsidR="00097123" w:rsidRPr="00053EEE">
        <w:rPr>
          <w:rFonts w:asciiTheme="minorHAnsi" w:hAnsiTheme="minorHAnsi" w:cstheme="minorHAnsi"/>
          <w:color w:val="auto"/>
          <w:lang w:eastAsia="ja-JP"/>
        </w:rPr>
        <w:t>.</w:t>
      </w:r>
      <w:r w:rsidR="00243A3E">
        <w:rPr>
          <w:rFonts w:asciiTheme="minorHAnsi" w:hAnsiTheme="minorHAnsi" w:cstheme="minorHAnsi"/>
          <w:color w:val="auto"/>
          <w:lang w:eastAsia="ja-JP"/>
        </w:rPr>
        <w:t xml:space="preserve"> </w:t>
      </w:r>
      <w:r w:rsidR="007519EF">
        <w:rPr>
          <w:rFonts w:asciiTheme="minorHAnsi" w:hAnsiTheme="minorHAnsi" w:cstheme="minorHAnsi"/>
          <w:color w:val="auto"/>
          <w:lang w:eastAsia="ja-JP"/>
        </w:rPr>
        <w:t>Although s</w:t>
      </w:r>
      <w:r w:rsidR="00243A3E">
        <w:rPr>
          <w:rFonts w:asciiTheme="minorHAnsi" w:hAnsiTheme="minorHAnsi" w:cstheme="minorHAnsi"/>
          <w:color w:val="auto"/>
          <w:lang w:eastAsia="ja-JP"/>
        </w:rPr>
        <w:t xml:space="preserve">ome reports indicate that microhomology mediated end joining without donor template </w:t>
      </w:r>
      <w:r w:rsidR="00192AC8">
        <w:rPr>
          <w:rFonts w:asciiTheme="minorHAnsi" w:hAnsiTheme="minorHAnsi" w:cstheme="minorHAnsi"/>
          <w:color w:val="auto"/>
          <w:lang w:eastAsia="ja-JP"/>
        </w:rPr>
        <w:t>can</w:t>
      </w:r>
      <w:r w:rsidR="00243A3E">
        <w:rPr>
          <w:rFonts w:asciiTheme="minorHAnsi" w:hAnsiTheme="minorHAnsi" w:cstheme="minorHAnsi"/>
          <w:color w:val="auto"/>
          <w:lang w:eastAsia="ja-JP"/>
        </w:rPr>
        <w:t xml:space="preserve"> repair the cleavage </w:t>
      </w:r>
      <w:r w:rsidR="007519EF">
        <w:rPr>
          <w:rFonts w:asciiTheme="minorHAnsi" w:hAnsiTheme="minorHAnsi" w:cstheme="minorHAnsi"/>
          <w:color w:val="auto"/>
          <w:lang w:eastAsia="ja-JP"/>
        </w:rPr>
        <w:t>and introduce a deletion mutation</w:t>
      </w:r>
      <w:r w:rsidR="00192AC8">
        <w:rPr>
          <w:rFonts w:asciiTheme="minorHAnsi" w:hAnsiTheme="minorHAnsi" w:cstheme="minorHAnsi"/>
          <w:color w:val="auto"/>
          <w:lang w:eastAsia="ja-JP"/>
        </w:rPr>
        <w:fldChar w:fldCharType="begin" w:fldLock="1"/>
      </w:r>
      <w:r w:rsidR="00FA4BBE">
        <w:rPr>
          <w:rFonts w:asciiTheme="minorHAnsi" w:hAnsiTheme="minorHAnsi" w:cstheme="minorHAnsi"/>
          <w:color w:val="auto"/>
          <w:lang w:eastAsia="ja-JP"/>
        </w:rPr>
        <w:instrText>ADDIN CSL_CITATION {"citationItems":[{"id":"ITEM-1","itemData":{"DOI":"10.1128/mBio.02097-14","ISSN":"2150-7511","PMID":"25550322","abstract":"UNLABELLED: Trypanosoma cruzi is a protozoan parasite of humans and animals, affecting 10 to 20 million people and innumerable animals, primarily in the Americas. Despite being the largest cause of infection-induced heart disease worldwide, even among the neglected tropical diseases (NTDs) T. cruzi is considered one of the least well understood and understudied. The genetic complexity of T. cruzi as well as the limited set of efficient techniques for genome engineering contribute significantly to the relative lack of progress in and understanding of this pathogen. Here, we adapted the CRISPR-Cas9 system for the genetic engineering of T. cruzi, demonstrating rapid and efficient knockout of multiple endogenous genes, including essential genes. We observed that in the absence of a template, repair of the Cas9-induced double-stranded breaks (DSBs) in T. cruzi occurs exclusively by microhomology-mediated end joining (MMEJ) with various-sized deletions. When a template for DNA repair is provided, DSB repair by homologous recombination is achieved at an efficiency several orders of magnitude higher than that in the absence of CRISPR-Cas9-induced DSBs. We also demonstrate the high multiplexing capacity of CRISPR-Cas9 in T. cruzi by knocking down expression of an enzyme gene family consisting of 65 members, resulting in a significant reduction of enzymatic product with no apparent off-target mutations. Lastly, we show that Cas9 can mediate disruption of its own coding sequence, rescuing a growth defect in stable Cas9-expressing parasites. These results establish a powerful new tool for the analysis of gene functions in T. cruzi, enabling the study of essential genes and their functions and analysis of the many large families of related genes that occupy a substantial portion of the T. cruzi genome.\\n\\nIMPORTANCE: Trypanosoma cruzi, the causative agent of human Chagas disease, is the leading worldwide cause of infectious myocarditis. Diagnostics for the infection are relatively poor, treatment options are limited and of variable effectiveness, and suitable vaccines are nonexistent. The T. cruzi genome is replete with genes of unknown function and greatly expanded gene families with hundreds of members. The absence of facile genetic engineering tools, including RNA interference, for T. cruzi has prevented elucidation of gene and gene family function and the development of better infection prevention and control measures. In this study, we demonstrate that the CRIS…","author":[{"dropping-particle":"","family":"Peng","given":"Duo","non-dropping-particle":"","parse-names":false,"suffix":""},{"dropping-particle":"","family":"Kurup","given":"Samarchith P.","non-dropping-particle":"","parse-names":false,"suffix":""},{"dropping-particle":"","family":"Yao","given":"Phil Y.","non-dropping-particle":"","parse-names":false,"suffix":""},{"dropping-particle":"","family":"Minning","given":"Todd A.","non-dropping-particle":"","parse-names":false,"suffix":""},{"dropping-particle":"","family":"Tarleton","given":"Rick L.","non-dropping-particle":"","parse-names":false,"suffix":""}],"container-title":"mBio","edition":"2015/01/01","id":"ITEM-1","issue":"1","issued":{"date-parts":[["2015","12","30"]]},"language":"eng","note":"2150-7511 Peng, Duo Kurup, Samarchith P Yao, Phil Y Minning, Todd A Tarleton, Rick L R01 AI-089952/AI/NIAID NIH HHS/United States R01 AI089952/AI/NIAID NIH HHS/United States Journal Article Research Support, N.I.H., Extramural United States MBio. 2014 Dec 30;6(1):e02097-14. doi: 10.1128/mBio.02097-14.","page":"e02097-14","publisher":"American Society for Microbiology","title":"CRISPR-Cas9-mediated single-gene and gene family disruption in Trypanosoma cruzi","type":"article-journal","volume":"6"},"uris":["http://www.mendeley.com/documents/?uuid=510600f5-9b4d-4d0d-9c53-8817000e5f73"]}],"mendeley":{"formattedCitation":"&lt;sup&gt;5&lt;/sup&gt;","plainTextFormattedCitation":"5","previouslyFormattedCitation":"&lt;sup&gt;5&lt;/sup&gt;"},"properties":{"noteIndex":0},"schema":"https://github.com/citation-style-language/schema/raw/master/csl-citation.json"}</w:instrText>
      </w:r>
      <w:r w:rsidR="00192AC8">
        <w:rPr>
          <w:rFonts w:asciiTheme="minorHAnsi" w:hAnsiTheme="minorHAnsi" w:cstheme="minorHAnsi"/>
          <w:color w:val="auto"/>
          <w:lang w:eastAsia="ja-JP"/>
        </w:rPr>
        <w:fldChar w:fldCharType="separate"/>
      </w:r>
      <w:r w:rsidR="00192AC8" w:rsidRPr="00192AC8">
        <w:rPr>
          <w:rFonts w:asciiTheme="minorHAnsi" w:hAnsiTheme="minorHAnsi" w:cstheme="minorHAnsi"/>
          <w:noProof/>
          <w:color w:val="auto"/>
          <w:vertAlign w:val="superscript"/>
          <w:lang w:eastAsia="ja-JP"/>
        </w:rPr>
        <w:t>5</w:t>
      </w:r>
      <w:r w:rsidR="00192AC8">
        <w:rPr>
          <w:rFonts w:asciiTheme="minorHAnsi" w:hAnsiTheme="minorHAnsi" w:cstheme="minorHAnsi"/>
          <w:color w:val="auto"/>
          <w:lang w:eastAsia="ja-JP"/>
        </w:rPr>
        <w:fldChar w:fldCharType="end"/>
      </w:r>
      <w:r w:rsidR="007519EF">
        <w:rPr>
          <w:rFonts w:asciiTheme="minorHAnsi" w:hAnsiTheme="minorHAnsi" w:cstheme="minorHAnsi"/>
          <w:color w:val="auto"/>
          <w:lang w:eastAsia="ja-JP"/>
        </w:rPr>
        <w:t xml:space="preserve">, </w:t>
      </w:r>
      <w:r w:rsidR="00243A3E">
        <w:rPr>
          <w:rFonts w:asciiTheme="minorHAnsi" w:hAnsiTheme="minorHAnsi" w:cstheme="minorHAnsi"/>
          <w:color w:val="auto"/>
          <w:lang w:eastAsia="ja-JP"/>
        </w:rPr>
        <w:t>i</w:t>
      </w:r>
      <w:r w:rsidR="00097123" w:rsidRPr="00053EEE">
        <w:rPr>
          <w:rFonts w:asciiTheme="minorHAnsi" w:hAnsiTheme="minorHAnsi" w:cstheme="minorHAnsi"/>
          <w:color w:val="auto"/>
          <w:lang w:eastAsia="ja-JP"/>
        </w:rPr>
        <w:t xml:space="preserve">ntroduction of </w:t>
      </w:r>
      <w:r w:rsidR="00AB355D">
        <w:rPr>
          <w:rFonts w:asciiTheme="minorHAnsi" w:hAnsiTheme="minorHAnsi" w:cstheme="minorHAnsi"/>
          <w:color w:val="auto"/>
          <w:lang w:eastAsia="ja-JP"/>
        </w:rPr>
        <w:t xml:space="preserve">the </w:t>
      </w:r>
      <w:r w:rsidR="00097123" w:rsidRPr="00053EEE">
        <w:rPr>
          <w:rFonts w:asciiTheme="minorHAnsi" w:hAnsiTheme="minorHAnsi" w:cstheme="minorHAnsi"/>
          <w:color w:val="auto"/>
          <w:lang w:eastAsia="ja-JP"/>
        </w:rPr>
        <w:t>d</w:t>
      </w:r>
      <w:r>
        <w:rPr>
          <w:rFonts w:asciiTheme="minorHAnsi" w:hAnsiTheme="minorHAnsi" w:cstheme="minorHAnsi"/>
          <w:color w:val="auto"/>
          <w:lang w:eastAsia="ja-JP"/>
        </w:rPr>
        <w:t xml:space="preserve">efined sequence </w:t>
      </w:r>
      <w:r w:rsidR="007519EF">
        <w:rPr>
          <w:rFonts w:asciiTheme="minorHAnsi" w:hAnsiTheme="minorHAnsi" w:cstheme="minorHAnsi"/>
          <w:color w:val="auto"/>
          <w:lang w:eastAsia="ja-JP"/>
        </w:rPr>
        <w:t>to</w:t>
      </w:r>
      <w:r>
        <w:rPr>
          <w:rFonts w:asciiTheme="minorHAnsi" w:hAnsiTheme="minorHAnsi" w:cstheme="minorHAnsi"/>
          <w:color w:val="auto"/>
          <w:lang w:eastAsia="ja-JP"/>
        </w:rPr>
        <w:t xml:space="preserve"> the mutation site </w:t>
      </w:r>
      <w:r w:rsidR="007519EF">
        <w:rPr>
          <w:rFonts w:asciiTheme="minorHAnsi" w:hAnsiTheme="minorHAnsi" w:cstheme="minorHAnsi"/>
          <w:color w:val="auto"/>
          <w:lang w:eastAsia="ja-JP"/>
        </w:rPr>
        <w:t>nonetheless</w:t>
      </w:r>
      <w:r w:rsidR="00243A3E">
        <w:rPr>
          <w:rFonts w:asciiTheme="minorHAnsi" w:hAnsiTheme="minorHAnsi" w:cstheme="minorHAnsi"/>
          <w:color w:val="auto"/>
          <w:lang w:eastAsia="ja-JP"/>
        </w:rPr>
        <w:t xml:space="preserve"> </w:t>
      </w:r>
      <w:r w:rsidR="00097123" w:rsidRPr="00053EEE">
        <w:rPr>
          <w:rFonts w:asciiTheme="minorHAnsi" w:hAnsiTheme="minorHAnsi" w:cstheme="minorHAnsi"/>
          <w:color w:val="auto"/>
          <w:lang w:eastAsia="ja-JP"/>
        </w:rPr>
        <w:t>helps</w:t>
      </w:r>
      <w:r w:rsidR="00CA38EF" w:rsidRPr="00F24D98">
        <w:rPr>
          <w:rFonts w:asciiTheme="minorHAnsi" w:hAnsiTheme="minorHAnsi" w:cstheme="minorHAnsi"/>
          <w:color w:val="auto"/>
          <w:lang w:eastAsia="ja-JP"/>
        </w:rPr>
        <w:t xml:space="preserve"> </w:t>
      </w:r>
      <w:r w:rsidR="00097123" w:rsidRPr="00053EEE">
        <w:rPr>
          <w:rFonts w:asciiTheme="minorHAnsi" w:hAnsiTheme="minorHAnsi" w:cstheme="minorHAnsi"/>
          <w:color w:val="auto"/>
          <w:lang w:eastAsia="ja-JP"/>
        </w:rPr>
        <w:t xml:space="preserve">to </w:t>
      </w:r>
      <w:r w:rsidR="00CA38EF" w:rsidRPr="00F24D98">
        <w:rPr>
          <w:rFonts w:asciiTheme="minorHAnsi" w:hAnsiTheme="minorHAnsi" w:cstheme="minorHAnsi"/>
          <w:color w:val="auto"/>
          <w:lang w:eastAsia="ja-JP"/>
        </w:rPr>
        <w:t>confirm</w:t>
      </w:r>
      <w:r w:rsidR="00097123" w:rsidRPr="00053EEE">
        <w:rPr>
          <w:rFonts w:asciiTheme="minorHAnsi" w:hAnsiTheme="minorHAnsi" w:cstheme="minorHAnsi"/>
          <w:color w:val="auto"/>
          <w:lang w:eastAsia="ja-JP"/>
        </w:rPr>
        <w:t xml:space="preserve"> successful </w:t>
      </w:r>
      <w:r w:rsidR="00CA38EF" w:rsidRPr="00F24D98">
        <w:rPr>
          <w:rFonts w:asciiTheme="minorHAnsi" w:hAnsiTheme="minorHAnsi" w:cstheme="minorHAnsi"/>
          <w:color w:val="auto"/>
          <w:lang w:eastAsia="ja-JP"/>
        </w:rPr>
        <w:t>genome editin</w:t>
      </w:r>
      <w:r w:rsidR="006E604B">
        <w:rPr>
          <w:rFonts w:asciiTheme="minorHAnsi" w:hAnsiTheme="minorHAnsi" w:cstheme="minorHAnsi"/>
          <w:color w:val="auto"/>
          <w:lang w:eastAsia="ja-JP"/>
        </w:rPr>
        <w:t>g</w:t>
      </w:r>
      <w:r w:rsidR="00A8782F">
        <w:rPr>
          <w:rFonts w:asciiTheme="minorHAnsi" w:hAnsiTheme="minorHAnsi" w:cstheme="minorHAnsi"/>
          <w:color w:val="auto"/>
          <w:lang w:eastAsia="ja-JP"/>
        </w:rPr>
        <w:t xml:space="preserve">, </w:t>
      </w:r>
      <w:r w:rsidR="006E604B">
        <w:rPr>
          <w:rFonts w:asciiTheme="minorHAnsi" w:hAnsiTheme="minorHAnsi" w:cstheme="minorHAnsi"/>
          <w:color w:val="auto"/>
          <w:lang w:eastAsia="ja-JP"/>
        </w:rPr>
        <w:t xml:space="preserve">because </w:t>
      </w:r>
      <w:r>
        <w:rPr>
          <w:rFonts w:asciiTheme="minorHAnsi" w:hAnsiTheme="minorHAnsi" w:cstheme="minorHAnsi"/>
          <w:color w:val="auto"/>
          <w:lang w:eastAsia="ja-JP"/>
        </w:rPr>
        <w:t>i</w:t>
      </w:r>
      <w:r w:rsidR="00097123" w:rsidRPr="00053EEE">
        <w:rPr>
          <w:rFonts w:asciiTheme="minorHAnsi" w:hAnsiTheme="minorHAnsi" w:cstheme="minorHAnsi"/>
          <w:color w:val="auto"/>
          <w:lang w:eastAsia="ja-JP"/>
        </w:rPr>
        <w:t xml:space="preserve">t is difficult to show the DNA evidence of gene knockout in some cases, even though </w:t>
      </w:r>
      <w:r w:rsidR="00F24D98" w:rsidRPr="00053EEE">
        <w:rPr>
          <w:rFonts w:asciiTheme="minorHAnsi" w:hAnsiTheme="minorHAnsi" w:cstheme="minorHAnsi"/>
          <w:color w:val="auto"/>
          <w:lang w:eastAsia="ja-JP"/>
        </w:rPr>
        <w:t xml:space="preserve">the target </w:t>
      </w:r>
      <w:r w:rsidR="00097123" w:rsidRPr="00053EEE">
        <w:rPr>
          <w:rFonts w:asciiTheme="minorHAnsi" w:hAnsiTheme="minorHAnsi" w:cstheme="minorHAnsi"/>
          <w:color w:val="auto"/>
          <w:lang w:eastAsia="ja-JP"/>
        </w:rPr>
        <w:t xml:space="preserve">protein </w:t>
      </w:r>
      <w:r w:rsidR="006E604B">
        <w:rPr>
          <w:rFonts w:asciiTheme="minorHAnsi" w:hAnsiTheme="minorHAnsi" w:cstheme="minorHAnsi"/>
          <w:color w:val="auto"/>
          <w:lang w:eastAsia="ja-JP"/>
        </w:rPr>
        <w:t>reduction</w:t>
      </w:r>
      <w:r w:rsidR="00F24D98" w:rsidRPr="00053EEE">
        <w:rPr>
          <w:rFonts w:asciiTheme="minorHAnsi" w:hAnsiTheme="minorHAnsi" w:cstheme="minorHAnsi"/>
          <w:color w:val="auto"/>
          <w:lang w:eastAsia="ja-JP"/>
        </w:rPr>
        <w:t xml:space="preserve"> </w:t>
      </w:r>
      <w:r w:rsidR="00097123" w:rsidRPr="00053EEE">
        <w:rPr>
          <w:rFonts w:asciiTheme="minorHAnsi" w:hAnsiTheme="minorHAnsi" w:cstheme="minorHAnsi"/>
          <w:color w:val="auto"/>
          <w:lang w:eastAsia="ja-JP"/>
        </w:rPr>
        <w:t xml:space="preserve">and phenotypic outcome suggest </w:t>
      </w:r>
      <w:r w:rsidR="00F24D98" w:rsidRPr="00053EEE">
        <w:rPr>
          <w:rFonts w:asciiTheme="minorHAnsi" w:hAnsiTheme="minorHAnsi" w:cstheme="minorHAnsi"/>
          <w:color w:val="auto"/>
          <w:lang w:eastAsia="ja-JP"/>
        </w:rPr>
        <w:t xml:space="preserve">the target </w:t>
      </w:r>
      <w:r w:rsidR="00F24D98">
        <w:rPr>
          <w:rFonts w:asciiTheme="minorHAnsi" w:hAnsiTheme="minorHAnsi" w:cstheme="minorHAnsi"/>
          <w:color w:val="auto"/>
          <w:lang w:eastAsia="ja-JP"/>
        </w:rPr>
        <w:t xml:space="preserve">gene </w:t>
      </w:r>
      <w:r w:rsidR="00F24D98" w:rsidRPr="00053EEE">
        <w:rPr>
          <w:rFonts w:asciiTheme="minorHAnsi" w:hAnsiTheme="minorHAnsi" w:cstheme="minorHAnsi"/>
          <w:color w:val="auto"/>
          <w:lang w:eastAsia="ja-JP"/>
        </w:rPr>
        <w:t>was</w:t>
      </w:r>
      <w:r w:rsidR="00F24D98">
        <w:rPr>
          <w:rFonts w:asciiTheme="minorHAnsi" w:hAnsiTheme="minorHAnsi" w:cstheme="minorHAnsi"/>
          <w:color w:val="auto"/>
          <w:lang w:eastAsia="ja-JP"/>
        </w:rPr>
        <w:t xml:space="preserve"> mutated</w:t>
      </w:r>
      <w:r w:rsidR="00F24D98">
        <w:rPr>
          <w:rFonts w:asciiTheme="minorHAnsi" w:hAnsiTheme="minorHAnsi" w:cstheme="minorHAnsi"/>
          <w:color w:val="auto"/>
          <w:lang w:eastAsia="ja-JP"/>
        </w:rPr>
        <w:fldChar w:fldCharType="begin" w:fldLock="1"/>
      </w:r>
      <w:r w:rsidR="00847A2F">
        <w:rPr>
          <w:rFonts w:asciiTheme="minorHAnsi" w:hAnsiTheme="minorHAnsi" w:cstheme="minorHAnsi"/>
          <w:color w:val="auto"/>
          <w:lang w:eastAsia="ja-JP"/>
        </w:rPr>
        <w:instrText>ADDIN CSL_CITATION {"citationItems":[{"id":"ITEM-1","itemData":{"DOI":"10.1128/mBio.01012-15","ISSN":"2150-7511","PMID":"26199333","abstract":"Trypanosoma cruzi is the etiologic agent of Chagas disease, and current methods for its genetic manipulation have been highly inefficient. We report here the use of the CRISPR (clustered regularly interspaced short palindromic repeats)/Cas9 (CRISPR-associated gene 9) system for disrupting genes in the parasite by three different strategies. The utility of the method was established by silencing genes encoding the GP72 protein, which is required for flagellar attachment, and paraflagellar rod proteins 1 and 2 (PFR1, PFR2), key components of the parasite flagellum. We used either vectors containing single guide RNA (sgRNA) and Cas9, separately or together, or one vector containing sgRNA and Cas9 plus donor DNA for homologous recombination to rapidly generate mutant cell lines in which the PFR1, PFR2, and GP72 genes have been disrupted. We demonstrate that genome editing of these endogenous genes in T. cruzi is successful without detectable toxicity of Cas9. Our results indicate that PFR1, PFR2, and GP72 contribute to flagellar attachment to the cell body and motility of the parasites. Therefore, CRISPR/Cas9 allows efficient gene disruption in an almost genetically intractable parasite and suggest that this method will improve the functional analyses of its genome. IMPORTANCE: Trypanosoma cruzi is the agent of Chagas disease, which affects millions of people worldwide. Vaccines to prevent this disease are not available, and drug treatments are not completely effective. The study of the biology of this parasite through genetic approaches will make possible the development of new preventive or treatment options. Previous attempts to use the CRISPR/Cas9 in T. cruzi found a detectable but low frequency of Cas9-facilitated homologous recombination and fluorescent marker swap between exogenous genes, while Cas9 was toxic to the cells. In this report, we describe new approaches that generate complete disruption of an endogenous gene without toxicity to the parasites and establish the relevance of several proteins for flagellar attachment and motility.","author":[{"dropping-particle":"","family":"Lander","given":"Noelia","non-dropping-particle":"","parse-names":false,"suffix":""},{"dropping-particle":"","family":"Li","given":"Zhu-Hong Hong","non-dropping-particle":"","parse-names":false,"suffix":""},{"dropping-particle":"","family":"Niyogi","given":"Sayantanee","non-dropping-particle":"","parse-names":false,"suffix":""},{"dropping-particle":"","family":"Docampo","given":"Roberto","non-dropping-particle":"","parse-names":false,"suffix":""}],"container-title":"mBio","edition":"2015/07/23","id":"ITEM-1","issue":"4","issued":{"date-parts":[["2015","7","21"]]},"language":"eng","note":"From Duplicate 2 (CRISPR/Cas9-induced disruption of paraflagellar rod protein 1 and 2 genes in Trypanosoma cruzi reveals their role in flagellar attachment - Lander, Noelia; Li, Zhu Hong; Niyogi, Sayantanee; Docampo, Roberto)\n\n2150-7511 Lander, Noelia Li, Zhu-Hong Niyogi, Sayantanee Docampo, Roberto AI107663/AI/NIAID NIH HHS/United States R01 AI107663/AI/NIAID NIH HHS/United States R56 AI107663/AI/NIAID NIH HHS/United States Journal Article Research Support, N.I.H., Extramural Research Support, Non-U.S. Gov't United States MBio. 2015 Jul 21;6(4):e01012. doi: 10.1128/mBio.01012-15.","page":"e01012","publisher":"American Society for Microbiology","title":"CRISPR/Cas9-induced disruption of paraflagellar rod protein 1 and 2 genes in Trypanosoma cruzi reveals their role in flagellar attachment","type":"article-journal","volume":"6"},"uris":["http://www.mendeley.com/documents/?uuid=0ea4bb0f-6009-42dc-8232-8ef86e84aa7c"]}],"mendeley":{"formattedCitation":"&lt;sup&gt;4&lt;/sup&gt;","plainTextFormattedCitation":"4","previouslyFormattedCitation":"&lt;sup&gt;4&lt;/sup&gt;"},"properties":{"noteIndex":0},"schema":"https://github.com/citation-style-language/schema/raw/master/csl-citation.json"}</w:instrText>
      </w:r>
      <w:r w:rsidR="00F24D98">
        <w:rPr>
          <w:rFonts w:asciiTheme="minorHAnsi" w:hAnsiTheme="minorHAnsi" w:cstheme="minorHAnsi"/>
          <w:color w:val="auto"/>
          <w:lang w:eastAsia="ja-JP"/>
        </w:rPr>
        <w:fldChar w:fldCharType="separate"/>
      </w:r>
      <w:r w:rsidR="00F24D98" w:rsidRPr="00F24D98">
        <w:rPr>
          <w:rFonts w:asciiTheme="minorHAnsi" w:hAnsiTheme="minorHAnsi" w:cstheme="minorHAnsi"/>
          <w:noProof/>
          <w:color w:val="auto"/>
          <w:vertAlign w:val="superscript"/>
          <w:lang w:eastAsia="ja-JP"/>
        </w:rPr>
        <w:t>4</w:t>
      </w:r>
      <w:r w:rsidR="00F24D98">
        <w:rPr>
          <w:rFonts w:asciiTheme="minorHAnsi" w:hAnsiTheme="minorHAnsi" w:cstheme="minorHAnsi"/>
          <w:color w:val="auto"/>
          <w:lang w:eastAsia="ja-JP"/>
        </w:rPr>
        <w:fldChar w:fldCharType="end"/>
      </w:r>
      <w:r w:rsidR="00CA38EF" w:rsidRPr="00F24D98">
        <w:rPr>
          <w:rFonts w:asciiTheme="minorHAnsi" w:hAnsiTheme="minorHAnsi" w:cstheme="minorHAnsi"/>
          <w:color w:val="auto"/>
          <w:lang w:eastAsia="ja-JP"/>
        </w:rPr>
        <w:t>.</w:t>
      </w:r>
      <w:r w:rsidR="00CA38EF">
        <w:rPr>
          <w:rFonts w:asciiTheme="minorHAnsi" w:hAnsiTheme="minorHAnsi" w:cstheme="minorHAnsi"/>
          <w:color w:val="auto"/>
          <w:lang w:eastAsia="ja-JP"/>
        </w:rPr>
        <w:t xml:space="preserve"> </w:t>
      </w:r>
    </w:p>
    <w:p w14:paraId="1971FB10" w14:textId="77777777" w:rsidR="00CF3E78" w:rsidRDefault="00CF3E78" w:rsidP="00CA38EF">
      <w:pPr>
        <w:rPr>
          <w:rFonts w:asciiTheme="minorHAnsi" w:hAnsiTheme="minorHAnsi" w:cstheme="minorHAnsi"/>
          <w:color w:val="auto"/>
          <w:lang w:eastAsia="ja-JP"/>
        </w:rPr>
      </w:pPr>
    </w:p>
    <w:p w14:paraId="34DF89C6" w14:textId="158897B5" w:rsidR="00CA38EF" w:rsidRDefault="001F6218" w:rsidP="00CA38EF">
      <w:pPr>
        <w:rPr>
          <w:rFonts w:asciiTheme="minorHAnsi" w:hAnsiTheme="minorHAnsi" w:cstheme="minorHAnsi"/>
          <w:color w:val="auto"/>
          <w:lang w:eastAsia="ja-JP"/>
        </w:rPr>
      </w:pPr>
      <w:r w:rsidRPr="00053EEE">
        <w:rPr>
          <w:rFonts w:asciiTheme="minorHAnsi" w:hAnsiTheme="minorHAnsi" w:cstheme="minorHAnsi"/>
          <w:color w:val="auto"/>
          <w:lang w:eastAsia="ja-JP"/>
        </w:rPr>
        <w:t xml:space="preserve">Cas9/gRNA </w:t>
      </w:r>
      <w:r w:rsidR="00CF3E78" w:rsidRPr="00E634E1">
        <w:rPr>
          <w:rFonts w:asciiTheme="minorHAnsi" w:hAnsiTheme="minorHAnsi" w:cstheme="minorHAnsi"/>
          <w:color w:val="auto"/>
          <w:lang w:eastAsia="ja-JP"/>
        </w:rPr>
        <w:t>RNP transfection</w:t>
      </w:r>
      <w:r w:rsidRPr="00053EEE">
        <w:rPr>
          <w:rFonts w:asciiTheme="minorHAnsi" w:hAnsiTheme="minorHAnsi" w:cstheme="minorHAnsi"/>
          <w:color w:val="auto"/>
          <w:lang w:eastAsia="ja-JP"/>
        </w:rPr>
        <w:t xml:space="preserve"> and</w:t>
      </w:r>
      <w:r w:rsidR="00CF3E78" w:rsidRPr="00E634E1">
        <w:rPr>
          <w:rFonts w:asciiTheme="minorHAnsi" w:hAnsiTheme="minorHAnsi" w:cstheme="minorHAnsi"/>
          <w:color w:val="auto"/>
          <w:lang w:eastAsia="ja-JP"/>
        </w:rPr>
        <w:t xml:space="preserve"> </w:t>
      </w:r>
      <w:r w:rsidRPr="00053EEE">
        <w:rPr>
          <w:rFonts w:asciiTheme="minorHAnsi" w:hAnsiTheme="minorHAnsi" w:cstheme="minorHAnsi"/>
          <w:color w:val="auto"/>
          <w:lang w:eastAsia="ja-JP"/>
        </w:rPr>
        <w:t xml:space="preserve">co-transfection of </w:t>
      </w:r>
      <w:r w:rsidR="00316DEC" w:rsidRPr="00053EEE">
        <w:rPr>
          <w:rFonts w:asciiTheme="minorHAnsi" w:hAnsiTheme="minorHAnsi" w:cstheme="minorHAnsi"/>
          <w:color w:val="auto"/>
          <w:lang w:eastAsia="ja-JP"/>
        </w:rPr>
        <w:t xml:space="preserve">a </w:t>
      </w:r>
      <w:r w:rsidRPr="00053EEE">
        <w:rPr>
          <w:rFonts w:asciiTheme="minorHAnsi" w:hAnsiTheme="minorHAnsi" w:cstheme="minorHAnsi"/>
          <w:color w:val="auto"/>
          <w:lang w:eastAsia="ja-JP"/>
        </w:rPr>
        <w:t>donor DNA are</w:t>
      </w:r>
      <w:r w:rsidR="00CF3E78" w:rsidRPr="00E634E1">
        <w:rPr>
          <w:rFonts w:asciiTheme="minorHAnsi" w:hAnsiTheme="minorHAnsi" w:cstheme="minorHAnsi"/>
          <w:color w:val="auto"/>
          <w:lang w:eastAsia="ja-JP"/>
        </w:rPr>
        <w:t xml:space="preserve"> </w:t>
      </w:r>
      <w:r w:rsidRPr="00053EEE">
        <w:rPr>
          <w:rFonts w:asciiTheme="minorHAnsi" w:hAnsiTheme="minorHAnsi" w:cstheme="minorHAnsi"/>
          <w:color w:val="auto"/>
          <w:lang w:eastAsia="ja-JP"/>
        </w:rPr>
        <w:t xml:space="preserve">not </w:t>
      </w:r>
      <w:r w:rsidR="00E634E1" w:rsidRPr="00053EEE">
        <w:rPr>
          <w:rFonts w:asciiTheme="minorHAnsi" w:hAnsiTheme="minorHAnsi" w:cstheme="minorHAnsi"/>
          <w:color w:val="auto"/>
          <w:lang w:eastAsia="ja-JP"/>
        </w:rPr>
        <w:t>demonstrated</w:t>
      </w:r>
      <w:r w:rsidRPr="00053EEE">
        <w:rPr>
          <w:rFonts w:asciiTheme="minorHAnsi" w:hAnsiTheme="minorHAnsi" w:cstheme="minorHAnsi"/>
          <w:color w:val="auto"/>
          <w:lang w:eastAsia="ja-JP"/>
        </w:rPr>
        <w:t xml:space="preserve"> </w:t>
      </w:r>
      <w:r w:rsidR="00CF3E78" w:rsidRPr="00E634E1">
        <w:rPr>
          <w:rFonts w:asciiTheme="minorHAnsi" w:hAnsiTheme="minorHAnsi" w:cstheme="minorHAnsi"/>
          <w:color w:val="auto"/>
          <w:lang w:eastAsia="ja-JP"/>
        </w:rPr>
        <w:t>in this report to</w:t>
      </w:r>
      <w:r w:rsidR="00BC4D9F" w:rsidRPr="00E634E1">
        <w:rPr>
          <w:rFonts w:asciiTheme="minorHAnsi" w:hAnsiTheme="minorHAnsi" w:cstheme="minorHAnsi"/>
          <w:color w:val="auto"/>
          <w:lang w:eastAsia="ja-JP"/>
        </w:rPr>
        <w:t xml:space="preserve"> simplify the description </w:t>
      </w:r>
      <w:r w:rsidRPr="00053EEE">
        <w:rPr>
          <w:rFonts w:asciiTheme="minorHAnsi" w:hAnsiTheme="minorHAnsi" w:cstheme="minorHAnsi"/>
          <w:color w:val="auto"/>
          <w:lang w:eastAsia="ja-JP"/>
        </w:rPr>
        <w:t xml:space="preserve">of the protocol </w:t>
      </w:r>
      <w:r w:rsidR="00BC4D9F" w:rsidRPr="00E634E1">
        <w:rPr>
          <w:rFonts w:asciiTheme="minorHAnsi" w:hAnsiTheme="minorHAnsi" w:cstheme="minorHAnsi"/>
          <w:color w:val="auto"/>
          <w:lang w:eastAsia="ja-JP"/>
        </w:rPr>
        <w:t xml:space="preserve">and </w:t>
      </w:r>
      <w:r w:rsidRPr="00053EEE">
        <w:rPr>
          <w:rFonts w:asciiTheme="minorHAnsi" w:hAnsiTheme="minorHAnsi" w:cstheme="minorHAnsi"/>
          <w:color w:val="auto"/>
          <w:lang w:eastAsia="ja-JP"/>
        </w:rPr>
        <w:t xml:space="preserve">to </w:t>
      </w:r>
      <w:r w:rsidR="00CF3E78" w:rsidRPr="00E634E1">
        <w:rPr>
          <w:rFonts w:asciiTheme="minorHAnsi" w:hAnsiTheme="minorHAnsi" w:cstheme="minorHAnsi"/>
          <w:color w:val="auto"/>
          <w:lang w:eastAsia="ja-JP"/>
        </w:rPr>
        <w:t>focus o</w:t>
      </w:r>
      <w:r w:rsidRPr="00053EEE">
        <w:rPr>
          <w:rFonts w:asciiTheme="minorHAnsi" w:hAnsiTheme="minorHAnsi" w:cstheme="minorHAnsi"/>
          <w:color w:val="auto"/>
          <w:lang w:eastAsia="ja-JP"/>
        </w:rPr>
        <w:t>n</w:t>
      </w:r>
      <w:r w:rsidR="00CF3E78" w:rsidRPr="00E634E1">
        <w:rPr>
          <w:rFonts w:asciiTheme="minorHAnsi" w:hAnsiTheme="minorHAnsi" w:cstheme="minorHAnsi"/>
          <w:color w:val="auto"/>
          <w:lang w:eastAsia="ja-JP"/>
        </w:rPr>
        <w:t xml:space="preserve"> the preparation of </w:t>
      </w:r>
      <w:r w:rsidR="00B55404" w:rsidRPr="00E634E1">
        <w:rPr>
          <w:rFonts w:asciiTheme="minorHAnsi" w:hAnsiTheme="minorHAnsi" w:cstheme="minorHAnsi"/>
          <w:color w:val="auto"/>
          <w:lang w:eastAsia="ja-JP"/>
        </w:rPr>
        <w:t>EA</w:t>
      </w:r>
      <w:r w:rsidR="00CF3E78" w:rsidRPr="00E634E1">
        <w:rPr>
          <w:rFonts w:asciiTheme="minorHAnsi" w:hAnsiTheme="minorHAnsi" w:cstheme="minorHAnsi"/>
          <w:color w:val="auto"/>
          <w:lang w:eastAsia="ja-JP"/>
        </w:rPr>
        <w:t xml:space="preserve"> and </w:t>
      </w:r>
      <w:r w:rsidR="00316DEC" w:rsidRPr="00053EEE">
        <w:rPr>
          <w:rFonts w:asciiTheme="minorHAnsi" w:hAnsiTheme="minorHAnsi" w:cstheme="minorHAnsi"/>
          <w:color w:val="auto"/>
          <w:lang w:eastAsia="ja-JP"/>
        </w:rPr>
        <w:t>the use of axenic culture thereafter. If one wishes to perform those experiments,</w:t>
      </w:r>
      <w:r w:rsidR="00A8782F">
        <w:rPr>
          <w:rFonts w:asciiTheme="minorHAnsi" w:hAnsiTheme="minorHAnsi" w:cstheme="minorHAnsi"/>
          <w:color w:val="auto"/>
          <w:lang w:eastAsia="ja-JP"/>
        </w:rPr>
        <w:t xml:space="preserve"> it can be done by</w:t>
      </w:r>
      <w:r w:rsidR="00316DEC" w:rsidRPr="00053EEE">
        <w:rPr>
          <w:rFonts w:asciiTheme="minorHAnsi" w:hAnsiTheme="minorHAnsi" w:cstheme="minorHAnsi"/>
          <w:color w:val="auto"/>
          <w:lang w:eastAsia="ja-JP"/>
        </w:rPr>
        <w:t xml:space="preserve"> simply replac</w:t>
      </w:r>
      <w:r w:rsidR="00A8782F">
        <w:rPr>
          <w:rFonts w:asciiTheme="minorHAnsi" w:hAnsiTheme="minorHAnsi" w:cstheme="minorHAnsi"/>
          <w:color w:val="auto"/>
          <w:lang w:eastAsia="ja-JP"/>
        </w:rPr>
        <w:t>ing</w:t>
      </w:r>
      <w:r w:rsidR="00316DEC" w:rsidRPr="00053EEE">
        <w:rPr>
          <w:rFonts w:asciiTheme="minorHAnsi" w:hAnsiTheme="minorHAnsi" w:cstheme="minorHAnsi"/>
          <w:color w:val="auto"/>
          <w:lang w:eastAsia="ja-JP"/>
        </w:rPr>
        <w:t xml:space="preserve"> the components</w:t>
      </w:r>
      <w:r w:rsidR="00E634E1" w:rsidRPr="00053EEE">
        <w:rPr>
          <w:rFonts w:asciiTheme="minorHAnsi" w:hAnsiTheme="minorHAnsi" w:cstheme="minorHAnsi"/>
          <w:color w:val="auto"/>
          <w:lang w:eastAsia="ja-JP"/>
        </w:rPr>
        <w:t xml:space="preserve"> of electro</w:t>
      </w:r>
      <w:r w:rsidR="00E634E1">
        <w:rPr>
          <w:rFonts w:asciiTheme="minorHAnsi" w:hAnsiTheme="minorHAnsi" w:cstheme="minorHAnsi"/>
          <w:color w:val="auto"/>
          <w:lang w:eastAsia="ja-JP"/>
        </w:rPr>
        <w:t>po</w:t>
      </w:r>
      <w:r w:rsidR="00E634E1" w:rsidRPr="00053EEE">
        <w:rPr>
          <w:rFonts w:asciiTheme="minorHAnsi" w:hAnsiTheme="minorHAnsi" w:cstheme="minorHAnsi"/>
          <w:color w:val="auto"/>
          <w:lang w:eastAsia="ja-JP"/>
        </w:rPr>
        <w:t>ration</w:t>
      </w:r>
      <w:r w:rsidR="00316DEC" w:rsidRPr="00053EEE">
        <w:rPr>
          <w:rFonts w:asciiTheme="minorHAnsi" w:hAnsiTheme="minorHAnsi" w:cstheme="minorHAnsi"/>
          <w:color w:val="auto"/>
          <w:lang w:eastAsia="ja-JP"/>
        </w:rPr>
        <w:t>.</w:t>
      </w:r>
    </w:p>
    <w:p w14:paraId="28164338" w14:textId="77777777" w:rsidR="00CF23C4" w:rsidRPr="00C36DA1" w:rsidRDefault="00CF23C4" w:rsidP="00203959">
      <w:pPr>
        <w:rPr>
          <w:rFonts w:asciiTheme="minorHAnsi" w:hAnsiTheme="minorHAnsi" w:cstheme="minorHAnsi"/>
          <w:color w:val="auto"/>
        </w:rPr>
      </w:pPr>
    </w:p>
    <w:p w14:paraId="70F8F667" w14:textId="462ABA13" w:rsidR="008B7FBD" w:rsidRPr="00053EEE" w:rsidRDefault="00FD72E1" w:rsidP="00203959">
      <w:pPr>
        <w:rPr>
          <w:rFonts w:asciiTheme="minorHAnsi" w:hAnsiTheme="minorHAnsi" w:cstheme="minorHAnsi"/>
          <w:color w:val="auto"/>
          <w:lang w:eastAsia="ja-JP"/>
        </w:rPr>
      </w:pPr>
      <w:r w:rsidRPr="000B1405">
        <w:rPr>
          <w:rFonts w:asciiTheme="minorHAnsi" w:hAnsiTheme="minorHAnsi" w:cstheme="minorHAnsi"/>
          <w:color w:val="auto"/>
          <w:lang w:eastAsia="ja-JP"/>
        </w:rPr>
        <w:t xml:space="preserve">Our method of utilizing </w:t>
      </w:r>
      <w:r w:rsidR="00DD65AD">
        <w:rPr>
          <w:rFonts w:asciiTheme="minorHAnsi" w:hAnsiTheme="minorHAnsi" w:cstheme="minorHAnsi"/>
          <w:color w:val="auto"/>
          <w:lang w:eastAsia="ja-JP"/>
        </w:rPr>
        <w:t>EA</w:t>
      </w:r>
      <w:r w:rsidRPr="000B1405">
        <w:rPr>
          <w:rFonts w:asciiTheme="minorHAnsi" w:hAnsiTheme="minorHAnsi" w:cstheme="minorHAnsi"/>
          <w:color w:val="auto"/>
          <w:lang w:eastAsia="ja-JP"/>
        </w:rPr>
        <w:t xml:space="preserve"> of </w:t>
      </w:r>
      <w:r w:rsidRPr="000B1405">
        <w:rPr>
          <w:rFonts w:asciiTheme="minorHAnsi" w:hAnsiTheme="minorHAnsi" w:cstheme="minorHAnsi"/>
          <w:i/>
          <w:color w:val="auto"/>
          <w:lang w:eastAsia="ja-JP"/>
        </w:rPr>
        <w:t xml:space="preserve">T. </w:t>
      </w:r>
      <w:proofErr w:type="spellStart"/>
      <w:r w:rsidRPr="000B1405">
        <w:rPr>
          <w:rFonts w:asciiTheme="minorHAnsi" w:hAnsiTheme="minorHAnsi" w:cstheme="minorHAnsi"/>
          <w:i/>
          <w:color w:val="auto"/>
          <w:lang w:eastAsia="ja-JP"/>
        </w:rPr>
        <w:t>cruzi</w:t>
      </w:r>
      <w:proofErr w:type="spellEnd"/>
      <w:r w:rsidRPr="000B1405">
        <w:rPr>
          <w:rFonts w:asciiTheme="minorHAnsi" w:hAnsiTheme="minorHAnsi" w:cstheme="minorHAnsi"/>
          <w:color w:val="auto"/>
          <w:lang w:eastAsia="ja-JP"/>
        </w:rPr>
        <w:t xml:space="preserve"> </w:t>
      </w:r>
      <w:r w:rsidR="00703560" w:rsidRPr="000B1405">
        <w:rPr>
          <w:rFonts w:asciiTheme="minorHAnsi" w:hAnsiTheme="minorHAnsi" w:cstheme="minorHAnsi"/>
          <w:color w:val="auto"/>
          <w:lang w:eastAsia="ja-JP"/>
        </w:rPr>
        <w:t>as an experimental tool potentially</w:t>
      </w:r>
      <w:r w:rsidRPr="000B1405">
        <w:rPr>
          <w:rFonts w:asciiTheme="minorHAnsi" w:hAnsiTheme="minorHAnsi" w:cstheme="minorHAnsi"/>
          <w:color w:val="auto"/>
          <w:lang w:eastAsia="ja-JP"/>
        </w:rPr>
        <w:t xml:space="preserve"> </w:t>
      </w:r>
      <w:r w:rsidR="00703560" w:rsidRPr="000B1405">
        <w:rPr>
          <w:rFonts w:asciiTheme="minorHAnsi" w:hAnsiTheme="minorHAnsi" w:cstheme="minorHAnsi"/>
          <w:color w:val="auto"/>
          <w:lang w:eastAsia="ja-JP"/>
        </w:rPr>
        <w:t xml:space="preserve">enables </w:t>
      </w:r>
      <w:r w:rsidR="00BF14DC">
        <w:rPr>
          <w:rFonts w:asciiTheme="minorHAnsi" w:hAnsiTheme="minorHAnsi" w:cstheme="minorHAnsi"/>
          <w:color w:val="auto"/>
          <w:lang w:eastAsia="ja-JP"/>
        </w:rPr>
        <w:t xml:space="preserve">a </w:t>
      </w:r>
      <w:r w:rsidR="00703560" w:rsidRPr="000B1405">
        <w:rPr>
          <w:rFonts w:asciiTheme="minorHAnsi" w:hAnsiTheme="minorHAnsi" w:cstheme="minorHAnsi"/>
          <w:color w:val="auto"/>
          <w:lang w:eastAsia="ja-JP"/>
        </w:rPr>
        <w:t>variety of stage-specific studies, including transient gene expression by plasmid transfection and drug efficacy test</w:t>
      </w:r>
      <w:r w:rsidR="00703560" w:rsidRPr="000B1405">
        <w:rPr>
          <w:rFonts w:asciiTheme="minorHAnsi" w:hAnsiTheme="minorHAnsi" w:cstheme="minorHAnsi"/>
          <w:color w:val="auto"/>
          <w:lang w:eastAsia="ja-JP"/>
        </w:rPr>
        <w:fldChar w:fldCharType="begin" w:fldLock="1"/>
      </w:r>
      <w:r w:rsidR="001F4C68">
        <w:rPr>
          <w:rFonts w:asciiTheme="minorHAnsi" w:hAnsiTheme="minorHAnsi" w:cstheme="minorHAnsi"/>
          <w:color w:val="auto"/>
          <w:lang w:eastAsia="ja-JP"/>
        </w:rPr>
        <w:instrText>ADDIN CSL_CITATION {"citationItems":[{"id":"ITEM-1","itemData":{"DOI":"10.1371/journal.pntd.0007088","ISSN":"1935-2735","PMID":"30640901","abstract":"Trypanosoma cruzi has three distinct life cycle stages; epimastigote, trypomastigote, and amastigote. Amastigote is the replication stage in host mammalian cells, hence this stage of parasite has clinical significance in drug development research. Presence of extracellular amastigotes (EA) and their infection capability have been known for some decades. Here, we demonstrate that EA can be utilized as an axenic culture to aid in stage-specific study of T. cruzi. Amastigote-like property of axenic amastigote can be sustained in LIT medium at 37°C at least for 1 week, judging from their morphology, amastigote-specific UTR-regulated GFP expression, and stage-specific expression of selected endogenous genes. Inhibitory effect of benznidazole and nifurtimox on axenic amastigotes was comparable to that on intracellular amastigotes. Exogenous nucleic acids can be transfected into EA via conventional electroporation, and selective marker could be utilized for enrichment of transfectants. We also demonstrate that CRISPR/Cas9-mediated gene knockout can be performed in EA. Essentiality of the target gene can be evaluated by the growth capability of the knockout EA, either by continuation of axenic culturing or by host infection and following replication as intracellular amastigotes. By taking advantage of the accessibility and sturdiness of EA, we can potentially expand our experimental freedom in studying amastigote stage of T. cruzi.","author":[{"dropping-particle":"","family":"Takagi","given":"Yuko","non-dropping-particle":"","parse-names":false,"suffix":""},{"dropping-particle":"","family":"Akutsu","given":"Yukie","non-dropping-particle":"","parse-names":false,"suffix":""},{"dropping-particle":"","family":"Doi","given":"Motomichi","non-dropping-particle":"","parse-names":false,"suffix":""},{"dropping-particle":"","family":"Furukawa","given":"Koji","non-dropping-particle":"","parse-names":false,"suffix":""}],"container-title":"PLOS Neglected Tropical Diseases","editor":[{"dropping-particle":"","family":"Rodriguez","given":"Ana","non-dropping-particle":"","parse-names":false,"suffix":""}],"id":"ITEM-1","issue":"1","issued":{"date-parts":[["2019","1","14"]]},"page":"e0007088","title":"Utilization of proliferable extracellular amastigotes for transient gene expression, drug sensitivity assay, and CRISPR/Cas9-mediated gene knockout in Trypanosoma cruzi","type":"article-journal","volume":"13"},"uris":["http://www.mendeley.com/documents/?uuid=ef7d422b-281c-363f-bff3-f84025051928"]}],"mendeley":{"formattedCitation":"&lt;sup&gt;22&lt;/sup&gt;","plainTextFormattedCitation":"22","previouslyFormattedCitation":"&lt;sup&gt;22&lt;/sup&gt;"},"properties":{"noteIndex":0},"schema":"https://github.com/citation-style-language/schema/raw/master/csl-citation.json"}</w:instrText>
      </w:r>
      <w:r w:rsidR="00703560" w:rsidRPr="000B1405">
        <w:rPr>
          <w:rFonts w:asciiTheme="minorHAnsi" w:hAnsiTheme="minorHAnsi" w:cstheme="minorHAnsi"/>
          <w:color w:val="auto"/>
          <w:lang w:eastAsia="ja-JP"/>
        </w:rPr>
        <w:fldChar w:fldCharType="separate"/>
      </w:r>
      <w:r w:rsidR="001F4C68" w:rsidRPr="001F4C68">
        <w:rPr>
          <w:rFonts w:asciiTheme="minorHAnsi" w:hAnsiTheme="minorHAnsi" w:cstheme="minorHAnsi"/>
          <w:noProof/>
          <w:color w:val="auto"/>
          <w:vertAlign w:val="superscript"/>
          <w:lang w:eastAsia="ja-JP"/>
        </w:rPr>
        <w:t>22</w:t>
      </w:r>
      <w:r w:rsidR="00703560" w:rsidRPr="000B1405">
        <w:rPr>
          <w:rFonts w:asciiTheme="minorHAnsi" w:hAnsiTheme="minorHAnsi" w:cstheme="minorHAnsi"/>
          <w:color w:val="auto"/>
          <w:lang w:eastAsia="ja-JP"/>
        </w:rPr>
        <w:fldChar w:fldCharType="end"/>
      </w:r>
      <w:r w:rsidR="00703560" w:rsidRPr="000B1405">
        <w:rPr>
          <w:rFonts w:asciiTheme="minorHAnsi" w:hAnsiTheme="minorHAnsi" w:cstheme="minorHAnsi"/>
          <w:color w:val="auto"/>
          <w:lang w:eastAsia="ja-JP"/>
        </w:rPr>
        <w:t>.</w:t>
      </w:r>
      <w:r w:rsidR="00073572" w:rsidRPr="000B1405">
        <w:rPr>
          <w:rFonts w:asciiTheme="minorHAnsi" w:hAnsiTheme="minorHAnsi" w:cstheme="minorHAnsi"/>
          <w:color w:val="auto"/>
          <w:lang w:eastAsia="ja-JP"/>
        </w:rPr>
        <w:t xml:space="preserve"> </w:t>
      </w:r>
      <w:r w:rsidR="00703560" w:rsidRPr="000B1405">
        <w:rPr>
          <w:rFonts w:asciiTheme="minorHAnsi" w:hAnsiTheme="minorHAnsi" w:cstheme="minorHAnsi"/>
          <w:color w:val="auto"/>
          <w:lang w:eastAsia="ja-JP"/>
        </w:rPr>
        <w:t xml:space="preserve">However, the effectiveness of this approach </w:t>
      </w:r>
      <w:r w:rsidR="008B7FBD" w:rsidRPr="000B1405">
        <w:rPr>
          <w:rFonts w:asciiTheme="minorHAnsi" w:hAnsiTheme="minorHAnsi" w:cstheme="minorHAnsi"/>
          <w:color w:val="auto"/>
          <w:lang w:eastAsia="ja-JP"/>
        </w:rPr>
        <w:t xml:space="preserve">has been tested only in </w:t>
      </w:r>
      <w:r w:rsidR="00BF14DC">
        <w:rPr>
          <w:rFonts w:asciiTheme="minorHAnsi" w:hAnsiTheme="minorHAnsi" w:cstheme="minorHAnsi"/>
          <w:color w:val="auto"/>
          <w:lang w:eastAsia="ja-JP"/>
        </w:rPr>
        <w:t xml:space="preserve">the </w:t>
      </w:r>
      <w:proofErr w:type="spellStart"/>
      <w:r w:rsidR="008B7FBD" w:rsidRPr="000B1405">
        <w:rPr>
          <w:rFonts w:asciiTheme="minorHAnsi" w:hAnsiTheme="minorHAnsi" w:cstheme="minorHAnsi"/>
          <w:color w:val="auto"/>
          <w:lang w:eastAsia="ja-JP"/>
        </w:rPr>
        <w:t>Tulahuen</w:t>
      </w:r>
      <w:proofErr w:type="spellEnd"/>
      <w:r w:rsidR="008B7FBD" w:rsidRPr="000B1405">
        <w:rPr>
          <w:rFonts w:asciiTheme="minorHAnsi" w:hAnsiTheme="minorHAnsi" w:cstheme="minorHAnsi"/>
          <w:color w:val="auto"/>
          <w:lang w:eastAsia="ja-JP"/>
        </w:rPr>
        <w:t xml:space="preserve"> strain </w:t>
      </w:r>
      <w:r w:rsidR="0035045A" w:rsidRPr="000B1405">
        <w:rPr>
          <w:rFonts w:asciiTheme="minorHAnsi" w:hAnsiTheme="minorHAnsi" w:cstheme="minorHAnsi"/>
          <w:color w:val="auto"/>
          <w:lang w:eastAsia="ja-JP"/>
        </w:rPr>
        <w:t>thus</w:t>
      </w:r>
      <w:r w:rsidR="008B7FBD" w:rsidRPr="000B1405">
        <w:rPr>
          <w:rFonts w:asciiTheme="minorHAnsi" w:hAnsiTheme="minorHAnsi" w:cstheme="minorHAnsi"/>
          <w:color w:val="auto"/>
          <w:lang w:eastAsia="ja-JP"/>
        </w:rPr>
        <w:t xml:space="preserve"> far. Since strains of </w:t>
      </w:r>
      <w:r w:rsidR="008B7FBD" w:rsidRPr="000B1405">
        <w:rPr>
          <w:rFonts w:asciiTheme="minorHAnsi" w:hAnsiTheme="minorHAnsi" w:cstheme="minorHAnsi"/>
          <w:i/>
          <w:color w:val="auto"/>
          <w:lang w:eastAsia="ja-JP"/>
        </w:rPr>
        <w:t xml:space="preserve">T. </w:t>
      </w:r>
      <w:proofErr w:type="spellStart"/>
      <w:r w:rsidR="008B7FBD" w:rsidRPr="000B1405">
        <w:rPr>
          <w:rFonts w:asciiTheme="minorHAnsi" w:hAnsiTheme="minorHAnsi" w:cstheme="minorHAnsi"/>
          <w:i/>
          <w:color w:val="auto"/>
          <w:lang w:eastAsia="ja-JP"/>
        </w:rPr>
        <w:t>cruzi</w:t>
      </w:r>
      <w:proofErr w:type="spellEnd"/>
      <w:r w:rsidR="008B7FBD" w:rsidRPr="000B1405">
        <w:rPr>
          <w:rFonts w:asciiTheme="minorHAnsi" w:hAnsiTheme="minorHAnsi" w:cstheme="minorHAnsi"/>
          <w:color w:val="auto"/>
          <w:lang w:eastAsia="ja-JP"/>
        </w:rPr>
        <w:t xml:space="preserve"> </w:t>
      </w:r>
      <w:r w:rsidR="00A54827" w:rsidRPr="000B1405">
        <w:rPr>
          <w:rFonts w:asciiTheme="minorHAnsi" w:hAnsiTheme="minorHAnsi" w:cstheme="minorHAnsi"/>
          <w:color w:val="auto"/>
          <w:lang w:eastAsia="ja-JP"/>
        </w:rPr>
        <w:t>are</w:t>
      </w:r>
      <w:r w:rsidR="008B7FBD" w:rsidRPr="000B1405">
        <w:rPr>
          <w:rFonts w:asciiTheme="minorHAnsi" w:hAnsiTheme="minorHAnsi" w:cstheme="minorHAnsi"/>
          <w:color w:val="auto"/>
          <w:lang w:eastAsia="ja-JP"/>
        </w:rPr>
        <w:t xml:space="preserve"> quite diverse, applicability of this </w:t>
      </w:r>
      <w:r w:rsidR="0035045A" w:rsidRPr="000B1405">
        <w:rPr>
          <w:rFonts w:asciiTheme="minorHAnsi" w:hAnsiTheme="minorHAnsi" w:cstheme="minorHAnsi"/>
          <w:color w:val="auto"/>
          <w:lang w:eastAsia="ja-JP"/>
        </w:rPr>
        <w:t>protocol</w:t>
      </w:r>
      <w:r w:rsidR="008B7FBD" w:rsidRPr="000B1405">
        <w:rPr>
          <w:rFonts w:asciiTheme="minorHAnsi" w:hAnsiTheme="minorHAnsi" w:cstheme="minorHAnsi"/>
          <w:color w:val="auto"/>
          <w:lang w:eastAsia="ja-JP"/>
        </w:rPr>
        <w:t xml:space="preserve"> to other strains must be investigated.</w:t>
      </w:r>
    </w:p>
    <w:p w14:paraId="28A0021D" w14:textId="77777777" w:rsidR="00655697" w:rsidRPr="00203959" w:rsidRDefault="00655697" w:rsidP="00203959">
      <w:pPr>
        <w:rPr>
          <w:rFonts w:asciiTheme="minorHAnsi" w:hAnsiTheme="minorHAnsi" w:cstheme="minorHAnsi"/>
          <w:color w:val="808080" w:themeColor="background1" w:themeShade="80"/>
        </w:rPr>
      </w:pPr>
    </w:p>
    <w:p w14:paraId="0A2CBCF5" w14:textId="467A0559" w:rsidR="00C46D49" w:rsidRPr="001B1519" w:rsidRDefault="009726EE" w:rsidP="001B1519">
      <w:pPr>
        <w:rPr>
          <w:rFonts w:asciiTheme="minorHAnsi" w:hAnsiTheme="minorHAnsi" w:cstheme="minorHAnsi"/>
        </w:rPr>
      </w:pPr>
      <w:bookmarkStart w:id="12" w:name="Acknowledgments"/>
      <w:r w:rsidRPr="001B1519">
        <w:rPr>
          <w:rFonts w:asciiTheme="minorHAnsi" w:hAnsiTheme="minorHAnsi" w:cstheme="minorHAnsi"/>
          <w:b/>
          <w:bCs/>
        </w:rPr>
        <w:t>ACKNOWLEDGMENTS</w:t>
      </w:r>
      <w:bookmarkEnd w:id="12"/>
      <w:r w:rsidRPr="001B1519">
        <w:rPr>
          <w:rFonts w:asciiTheme="minorHAnsi" w:hAnsiTheme="minorHAnsi" w:cstheme="minorHAnsi"/>
          <w:b/>
          <w:bCs/>
        </w:rPr>
        <w:t>:</w:t>
      </w:r>
      <w:r w:rsidRPr="001B1519">
        <w:rPr>
          <w:rFonts w:asciiTheme="minorHAnsi" w:hAnsiTheme="minorHAnsi" w:cstheme="minorHAnsi"/>
        </w:rPr>
        <w:t xml:space="preserve"> </w:t>
      </w:r>
    </w:p>
    <w:p w14:paraId="78E16E4A" w14:textId="7DBBB831" w:rsidR="00C17BFF" w:rsidRPr="00C46D49" w:rsidRDefault="00C46D49" w:rsidP="001B1519">
      <w:pPr>
        <w:rPr>
          <w:rFonts w:asciiTheme="minorHAnsi" w:hAnsiTheme="minorHAnsi" w:cstheme="minorHAnsi"/>
          <w:color w:val="auto"/>
        </w:rPr>
      </w:pPr>
      <w:r w:rsidRPr="00C46D49">
        <w:rPr>
          <w:rFonts w:asciiTheme="minorHAnsi" w:hAnsiTheme="minorHAnsi" w:cstheme="minorHAnsi"/>
          <w:color w:val="auto"/>
        </w:rPr>
        <w:t>This work was supported in part by JSPS KAKENHI Grant Number 18K15141 to Y</w:t>
      </w:r>
      <w:r w:rsidR="00614813">
        <w:rPr>
          <w:rFonts w:asciiTheme="minorHAnsi" w:hAnsiTheme="minorHAnsi" w:cstheme="minorHAnsi"/>
          <w:color w:val="auto"/>
        </w:rPr>
        <w:t>.</w:t>
      </w:r>
      <w:r w:rsidRPr="00C46D49">
        <w:rPr>
          <w:rFonts w:asciiTheme="minorHAnsi" w:hAnsiTheme="minorHAnsi" w:cstheme="minorHAnsi"/>
          <w:color w:val="auto"/>
        </w:rPr>
        <w:t>T</w:t>
      </w:r>
      <w:r>
        <w:rPr>
          <w:rFonts w:asciiTheme="minorHAnsi" w:hAnsiTheme="minorHAnsi" w:cstheme="minorHAnsi"/>
          <w:color w:val="auto"/>
        </w:rPr>
        <w:t>.</w:t>
      </w:r>
    </w:p>
    <w:p w14:paraId="6BB54B08" w14:textId="77777777" w:rsidR="00655697" w:rsidRDefault="00655697" w:rsidP="001B1519">
      <w:pPr>
        <w:rPr>
          <w:rFonts w:asciiTheme="minorHAnsi" w:hAnsiTheme="minorHAnsi" w:cstheme="minorHAnsi"/>
          <w:color w:val="808080" w:themeColor="background1" w:themeShade="80"/>
        </w:rPr>
      </w:pPr>
    </w:p>
    <w:p w14:paraId="6E515F69" w14:textId="522C006C" w:rsidR="001E087F" w:rsidRPr="001E087F" w:rsidRDefault="009726EE" w:rsidP="00E72A87">
      <w:bookmarkStart w:id="13" w:name="Disclosures"/>
      <w:r w:rsidRPr="001B1519">
        <w:rPr>
          <w:rFonts w:asciiTheme="minorHAnsi" w:hAnsiTheme="minorHAnsi" w:cstheme="minorHAnsi"/>
          <w:b/>
        </w:rPr>
        <w:t>DISCLOSURES</w:t>
      </w:r>
      <w:bookmarkEnd w:id="13"/>
      <w:r w:rsidRPr="001B1519">
        <w:rPr>
          <w:rFonts w:asciiTheme="minorHAnsi" w:hAnsiTheme="minorHAnsi" w:cstheme="minorHAnsi"/>
          <w:b/>
        </w:rPr>
        <w:t xml:space="preserve">: </w:t>
      </w:r>
    </w:p>
    <w:p w14:paraId="0C05D686" w14:textId="52E0D97C" w:rsidR="001E087F" w:rsidRPr="001E087F" w:rsidRDefault="009726EE" w:rsidP="0023454E">
      <w:pPr>
        <w:pStyle w:val="NormalWeb"/>
        <w:spacing w:before="0" w:beforeAutospacing="0" w:after="0" w:afterAutospacing="0"/>
        <w:rPr>
          <w:rFonts w:asciiTheme="minorHAnsi" w:hAnsiTheme="minorHAnsi" w:cstheme="minorHAnsi"/>
          <w:color w:val="auto"/>
        </w:rPr>
      </w:pPr>
      <w:r w:rsidRPr="001E087F">
        <w:rPr>
          <w:rFonts w:asciiTheme="minorHAnsi" w:hAnsiTheme="minorHAnsi" w:cstheme="minorHAnsi"/>
          <w:color w:val="auto"/>
        </w:rPr>
        <w:t>The authors have no</w:t>
      </w:r>
      <w:r w:rsidR="001E087F" w:rsidRPr="001E087F">
        <w:rPr>
          <w:rFonts w:asciiTheme="minorHAnsi" w:hAnsiTheme="minorHAnsi" w:cstheme="minorHAnsi"/>
          <w:color w:val="auto"/>
        </w:rPr>
        <w:t xml:space="preserve"> conflict of interest</w:t>
      </w:r>
      <w:r w:rsidRPr="001E087F">
        <w:rPr>
          <w:rFonts w:asciiTheme="minorHAnsi" w:hAnsiTheme="minorHAnsi" w:cstheme="minorHAnsi"/>
          <w:color w:val="auto"/>
        </w:rPr>
        <w:t xml:space="preserve"> to disclose.</w:t>
      </w:r>
      <w:bookmarkStart w:id="14" w:name="References"/>
    </w:p>
    <w:p w14:paraId="49390083" w14:textId="77777777" w:rsidR="00655697" w:rsidRDefault="00655697" w:rsidP="0023454E">
      <w:pPr>
        <w:pStyle w:val="NormalWeb"/>
        <w:spacing w:before="0" w:beforeAutospacing="0" w:after="0" w:afterAutospacing="0"/>
        <w:rPr>
          <w:rFonts w:asciiTheme="minorHAnsi" w:hAnsiTheme="minorHAnsi" w:cstheme="minorHAnsi"/>
          <w:color w:val="808080" w:themeColor="background1" w:themeShade="80"/>
        </w:rPr>
      </w:pPr>
    </w:p>
    <w:p w14:paraId="367008C1" w14:textId="5C12A8BE" w:rsidR="009726EE" w:rsidRPr="0023454E" w:rsidRDefault="009726EE" w:rsidP="0023454E">
      <w:pPr>
        <w:pStyle w:val="NormalWeb"/>
        <w:spacing w:before="0" w:beforeAutospacing="0" w:after="0" w:afterAutospacing="0"/>
        <w:rPr>
          <w:rFonts w:asciiTheme="minorHAnsi" w:hAnsiTheme="minorHAnsi" w:cstheme="minorHAnsi"/>
          <w:color w:val="808080" w:themeColor="background1" w:themeShade="80"/>
        </w:rPr>
      </w:pPr>
      <w:r w:rsidRPr="003A2C8A">
        <w:rPr>
          <w:rFonts w:asciiTheme="minorHAnsi" w:hAnsiTheme="minorHAnsi" w:cstheme="minorHAnsi"/>
          <w:b/>
          <w:bCs/>
        </w:rPr>
        <w:t>REFERENCES</w:t>
      </w:r>
      <w:bookmarkEnd w:id="14"/>
    </w:p>
    <w:p w14:paraId="225B5AFE" w14:textId="536BB433" w:rsidR="006C1E67" w:rsidRPr="006C1E67" w:rsidRDefault="00A670BF" w:rsidP="006C1E67">
      <w:pPr>
        <w:ind w:left="640" w:hanging="640"/>
        <w:jc w:val="left"/>
        <w:rPr>
          <w:noProof/>
        </w:rPr>
      </w:pPr>
      <w:r>
        <w:rPr>
          <w:rFonts w:asciiTheme="minorHAnsi" w:hAnsiTheme="minorHAnsi" w:cstheme="minorHAnsi"/>
          <w:b/>
          <w:color w:val="808080" w:themeColor="background1" w:themeShade="80"/>
        </w:rPr>
        <w:fldChar w:fldCharType="begin" w:fldLock="1"/>
      </w:r>
      <w:r>
        <w:rPr>
          <w:rFonts w:asciiTheme="minorHAnsi" w:hAnsiTheme="minorHAnsi" w:cstheme="minorHAnsi"/>
          <w:b/>
          <w:color w:val="808080" w:themeColor="background1" w:themeShade="80"/>
        </w:rPr>
        <w:instrText xml:space="preserve">ADDIN Mendeley Bibliography CSL_BIBLIOGRAPHY </w:instrText>
      </w:r>
      <w:r>
        <w:rPr>
          <w:rFonts w:asciiTheme="minorHAnsi" w:hAnsiTheme="minorHAnsi" w:cstheme="minorHAnsi"/>
          <w:b/>
          <w:color w:val="808080" w:themeColor="background1" w:themeShade="80"/>
        </w:rPr>
        <w:fldChar w:fldCharType="separate"/>
      </w:r>
      <w:r w:rsidR="006C1E67" w:rsidRPr="006C1E67">
        <w:rPr>
          <w:noProof/>
        </w:rPr>
        <w:t>1.</w:t>
      </w:r>
      <w:r w:rsidR="006C1E67" w:rsidRPr="006C1E67">
        <w:rPr>
          <w:noProof/>
        </w:rPr>
        <w:tab/>
        <w:t xml:space="preserve">World Health Organization </w:t>
      </w:r>
      <w:r w:rsidR="00AB355D" w:rsidRPr="00AB355D">
        <w:rPr>
          <w:noProof/>
        </w:rPr>
        <w:t>(</w:t>
      </w:r>
      <w:r w:rsidR="006C1E67" w:rsidRPr="006C1E67">
        <w:rPr>
          <w:noProof/>
        </w:rPr>
        <w:t>WHO</w:t>
      </w:r>
      <w:r w:rsidR="00AB355D" w:rsidRPr="00AB355D">
        <w:rPr>
          <w:noProof/>
        </w:rPr>
        <w:t>)</w:t>
      </w:r>
      <w:r w:rsidR="006C1E67" w:rsidRPr="006C1E67">
        <w:rPr>
          <w:noProof/>
        </w:rPr>
        <w:t xml:space="preserve"> Fact sheet: Chagas disease </w:t>
      </w:r>
      <w:r w:rsidR="00AB355D" w:rsidRPr="00AB355D">
        <w:rPr>
          <w:noProof/>
        </w:rPr>
        <w:t>(</w:t>
      </w:r>
      <w:r w:rsidR="006C1E67" w:rsidRPr="006C1E67">
        <w:rPr>
          <w:noProof/>
        </w:rPr>
        <w:t>American trypanosomiasis</w:t>
      </w:r>
      <w:r w:rsidR="00AB355D" w:rsidRPr="00AB355D">
        <w:rPr>
          <w:noProof/>
        </w:rPr>
        <w:t>)</w:t>
      </w:r>
      <w:r w:rsidR="006C1E67" w:rsidRPr="006C1E67">
        <w:rPr>
          <w:noProof/>
        </w:rPr>
        <w:t xml:space="preserve">. </w:t>
      </w:r>
      <w:r w:rsidR="006C1E67" w:rsidRPr="006C1E67">
        <w:rPr>
          <w:i/>
          <w:iCs/>
          <w:noProof/>
        </w:rPr>
        <w:t>Washington: World Health Organization International</w:t>
      </w:r>
      <w:r w:rsidR="006C1E67" w:rsidRPr="006C1E67">
        <w:rPr>
          <w:noProof/>
        </w:rPr>
        <w:t xml:space="preserve">. [updated 2017 Mar; cited 2017 Aug], at &lt;http://www.who.int/mediacentre/factsheets/fs340/en/&gt; </w:t>
      </w:r>
      <w:r w:rsidR="00AB355D" w:rsidRPr="00AB355D">
        <w:rPr>
          <w:noProof/>
        </w:rPr>
        <w:t>(</w:t>
      </w:r>
      <w:r w:rsidR="006C1E67" w:rsidRPr="006C1E67">
        <w:rPr>
          <w:noProof/>
        </w:rPr>
        <w:t>2017</w:t>
      </w:r>
      <w:r w:rsidR="00AB355D" w:rsidRPr="00AB355D">
        <w:rPr>
          <w:noProof/>
        </w:rPr>
        <w:t>)</w:t>
      </w:r>
      <w:r w:rsidR="006C1E67" w:rsidRPr="006C1E67">
        <w:rPr>
          <w:noProof/>
        </w:rPr>
        <w:t>.</w:t>
      </w:r>
    </w:p>
    <w:p w14:paraId="25BE7813" w14:textId="3EFABCBF" w:rsidR="006C1E67" w:rsidRPr="006C1E67" w:rsidRDefault="006C1E67" w:rsidP="006C1E67">
      <w:pPr>
        <w:ind w:left="640" w:hanging="640"/>
        <w:jc w:val="left"/>
        <w:rPr>
          <w:noProof/>
        </w:rPr>
      </w:pPr>
      <w:r w:rsidRPr="006C1E67">
        <w:rPr>
          <w:noProof/>
        </w:rPr>
        <w:t>2.</w:t>
      </w:r>
      <w:r w:rsidRPr="006C1E67">
        <w:rPr>
          <w:noProof/>
        </w:rPr>
        <w:tab/>
        <w:t xml:space="preserve">Clayton, J. Chagas disease 101. </w:t>
      </w:r>
      <w:r w:rsidRPr="006C1E67">
        <w:rPr>
          <w:i/>
          <w:iCs/>
          <w:noProof/>
        </w:rPr>
        <w:t>Nature</w:t>
      </w:r>
      <w:r w:rsidRPr="006C1E67">
        <w:rPr>
          <w:noProof/>
        </w:rPr>
        <w:t xml:space="preserve">. </w:t>
      </w:r>
      <w:r w:rsidRPr="006C1E67">
        <w:rPr>
          <w:b/>
          <w:bCs/>
          <w:noProof/>
        </w:rPr>
        <w:t>465</w:t>
      </w:r>
      <w:r w:rsidRPr="006C1E67">
        <w:rPr>
          <w:noProof/>
        </w:rPr>
        <w:t xml:space="preserve"> </w:t>
      </w:r>
      <w:r w:rsidR="00AB355D" w:rsidRPr="00AB355D">
        <w:rPr>
          <w:noProof/>
        </w:rPr>
        <w:t>(</w:t>
      </w:r>
      <w:r w:rsidRPr="006C1E67">
        <w:rPr>
          <w:noProof/>
        </w:rPr>
        <w:t>n7301_supp</w:t>
      </w:r>
      <w:r w:rsidR="00AB355D" w:rsidRPr="00AB355D">
        <w:rPr>
          <w:noProof/>
        </w:rPr>
        <w:t>)</w:t>
      </w:r>
      <w:r w:rsidRPr="006C1E67">
        <w:rPr>
          <w:noProof/>
        </w:rPr>
        <w:t xml:space="preserve">, S4–S5, doi: 10.1038/nature09220 </w:t>
      </w:r>
      <w:r w:rsidR="00AB355D" w:rsidRPr="00AB355D">
        <w:rPr>
          <w:noProof/>
        </w:rPr>
        <w:t>(</w:t>
      </w:r>
      <w:r w:rsidRPr="006C1E67">
        <w:rPr>
          <w:noProof/>
        </w:rPr>
        <w:t>2010</w:t>
      </w:r>
      <w:r w:rsidR="00AB355D" w:rsidRPr="00AB355D">
        <w:rPr>
          <w:noProof/>
        </w:rPr>
        <w:t>)</w:t>
      </w:r>
      <w:r w:rsidRPr="006C1E67">
        <w:rPr>
          <w:noProof/>
        </w:rPr>
        <w:t>.</w:t>
      </w:r>
    </w:p>
    <w:p w14:paraId="1711346A" w14:textId="2BCD624B" w:rsidR="006C1E67" w:rsidRPr="006C1E67" w:rsidRDefault="006C1E67" w:rsidP="006C1E67">
      <w:pPr>
        <w:ind w:left="640" w:hanging="640"/>
        <w:jc w:val="left"/>
        <w:rPr>
          <w:noProof/>
        </w:rPr>
      </w:pPr>
      <w:r w:rsidRPr="006C1E67">
        <w:rPr>
          <w:noProof/>
        </w:rPr>
        <w:t>3.</w:t>
      </w:r>
      <w:r w:rsidRPr="006C1E67">
        <w:rPr>
          <w:noProof/>
        </w:rPr>
        <w:tab/>
        <w:t xml:space="preserve">Apt, W. Current and developing therapeutic agents in the treatment of Chagas disease. </w:t>
      </w:r>
      <w:r w:rsidRPr="006C1E67">
        <w:rPr>
          <w:i/>
          <w:iCs/>
          <w:noProof/>
        </w:rPr>
        <w:t xml:space="preserve">Drug </w:t>
      </w:r>
      <w:r w:rsidR="0040682B" w:rsidRPr="006C1E67">
        <w:rPr>
          <w:i/>
          <w:iCs/>
          <w:noProof/>
        </w:rPr>
        <w:t xml:space="preserve">Design, Development </w:t>
      </w:r>
      <w:r w:rsidR="0040682B">
        <w:rPr>
          <w:i/>
          <w:iCs/>
          <w:noProof/>
        </w:rPr>
        <w:t>a</w:t>
      </w:r>
      <w:r w:rsidR="0040682B" w:rsidRPr="006C1E67">
        <w:rPr>
          <w:i/>
          <w:iCs/>
          <w:noProof/>
        </w:rPr>
        <w:t>nd Thera</w:t>
      </w:r>
      <w:r w:rsidRPr="006C1E67">
        <w:rPr>
          <w:i/>
          <w:iCs/>
          <w:noProof/>
        </w:rPr>
        <w:t>py</w:t>
      </w:r>
      <w:r w:rsidRPr="006C1E67">
        <w:rPr>
          <w:noProof/>
        </w:rPr>
        <w:t xml:space="preserve">. </w:t>
      </w:r>
      <w:r w:rsidRPr="006C1E67">
        <w:rPr>
          <w:b/>
          <w:bCs/>
          <w:noProof/>
        </w:rPr>
        <w:t>4</w:t>
      </w:r>
      <w:r w:rsidRPr="006C1E67">
        <w:rPr>
          <w:noProof/>
        </w:rPr>
        <w:t xml:space="preserve">, 243–53, at &lt;http://www.ncbi.nlm.nih.gov/pubmed/20957215&gt; </w:t>
      </w:r>
      <w:r w:rsidR="00AB355D" w:rsidRPr="00AB355D">
        <w:rPr>
          <w:noProof/>
        </w:rPr>
        <w:t>(</w:t>
      </w:r>
      <w:r w:rsidRPr="006C1E67">
        <w:rPr>
          <w:noProof/>
        </w:rPr>
        <w:t>2010</w:t>
      </w:r>
      <w:r w:rsidR="00AB355D" w:rsidRPr="00AB355D">
        <w:rPr>
          <w:noProof/>
        </w:rPr>
        <w:t>)</w:t>
      </w:r>
      <w:r w:rsidRPr="006C1E67">
        <w:rPr>
          <w:noProof/>
        </w:rPr>
        <w:t>.</w:t>
      </w:r>
    </w:p>
    <w:p w14:paraId="0A14933D" w14:textId="3BFC0DF1" w:rsidR="006C1E67" w:rsidRPr="006C1E67" w:rsidRDefault="006C1E67" w:rsidP="006C1E67">
      <w:pPr>
        <w:ind w:left="640" w:hanging="640"/>
        <w:jc w:val="left"/>
        <w:rPr>
          <w:noProof/>
        </w:rPr>
      </w:pPr>
      <w:r w:rsidRPr="006C1E67">
        <w:rPr>
          <w:noProof/>
        </w:rPr>
        <w:t>4.</w:t>
      </w:r>
      <w:r w:rsidRPr="006C1E67">
        <w:rPr>
          <w:noProof/>
        </w:rPr>
        <w:tab/>
        <w:t xml:space="preserve">Lander, N., Li, Z.-H.H., Niyogi, S., Docampo, R. CRISPR/Cas9-induced disruption of </w:t>
      </w:r>
      <w:r w:rsidRPr="006C1E67">
        <w:rPr>
          <w:noProof/>
        </w:rPr>
        <w:lastRenderedPageBreak/>
        <w:t xml:space="preserve">paraflagellar rod protein 1 and 2 genes in Trypanosoma cruzi reveals their role in flagellar attachment. </w:t>
      </w:r>
      <w:r w:rsidRPr="006C1E67">
        <w:rPr>
          <w:i/>
          <w:iCs/>
          <w:noProof/>
        </w:rPr>
        <w:t>mBio</w:t>
      </w:r>
      <w:r w:rsidRPr="006C1E67">
        <w:rPr>
          <w:noProof/>
        </w:rPr>
        <w:t xml:space="preserve">. </w:t>
      </w:r>
      <w:r w:rsidRPr="006C1E67">
        <w:rPr>
          <w:b/>
          <w:bCs/>
          <w:noProof/>
        </w:rPr>
        <w:t>6</w:t>
      </w:r>
      <w:r w:rsidRPr="006C1E67">
        <w:rPr>
          <w:noProof/>
        </w:rPr>
        <w:t xml:space="preserve"> </w:t>
      </w:r>
      <w:r w:rsidR="00AB355D" w:rsidRPr="00AB355D">
        <w:rPr>
          <w:noProof/>
        </w:rPr>
        <w:t>(</w:t>
      </w:r>
      <w:r w:rsidRPr="006C1E67">
        <w:rPr>
          <w:noProof/>
        </w:rPr>
        <w:t>4</w:t>
      </w:r>
      <w:r w:rsidR="00AB355D" w:rsidRPr="00AB355D">
        <w:rPr>
          <w:noProof/>
        </w:rPr>
        <w:t>)</w:t>
      </w:r>
      <w:r w:rsidRPr="006C1E67">
        <w:rPr>
          <w:noProof/>
        </w:rPr>
        <w:t xml:space="preserve">, e01012, doi: 10.1128/mBio.01012-15 </w:t>
      </w:r>
      <w:r w:rsidR="00AB355D" w:rsidRPr="00AB355D">
        <w:rPr>
          <w:noProof/>
        </w:rPr>
        <w:t>(</w:t>
      </w:r>
      <w:r w:rsidRPr="006C1E67">
        <w:rPr>
          <w:noProof/>
        </w:rPr>
        <w:t>2015</w:t>
      </w:r>
      <w:r w:rsidR="00AB355D" w:rsidRPr="00AB355D">
        <w:rPr>
          <w:noProof/>
        </w:rPr>
        <w:t>)</w:t>
      </w:r>
      <w:r w:rsidRPr="006C1E67">
        <w:rPr>
          <w:noProof/>
        </w:rPr>
        <w:t>.</w:t>
      </w:r>
    </w:p>
    <w:p w14:paraId="52613EA3" w14:textId="0E95F2D4" w:rsidR="006C1E67" w:rsidRPr="006C1E67" w:rsidRDefault="006C1E67" w:rsidP="006C1E67">
      <w:pPr>
        <w:ind w:left="640" w:hanging="640"/>
        <w:jc w:val="left"/>
        <w:rPr>
          <w:noProof/>
        </w:rPr>
      </w:pPr>
      <w:r w:rsidRPr="006C1E67">
        <w:rPr>
          <w:noProof/>
        </w:rPr>
        <w:t>5.</w:t>
      </w:r>
      <w:r w:rsidRPr="006C1E67">
        <w:rPr>
          <w:noProof/>
        </w:rPr>
        <w:tab/>
        <w:t xml:space="preserve">Peng, D., Kurup, S.P., Yao, P.Y., Minning, T.A., Tarleton, R.L. CRISPR-Cas9-mediated single-gene and gene family disruption in Trypanosoma cruzi. </w:t>
      </w:r>
      <w:r w:rsidRPr="006C1E67">
        <w:rPr>
          <w:i/>
          <w:iCs/>
          <w:noProof/>
        </w:rPr>
        <w:t>mBio</w:t>
      </w:r>
      <w:r w:rsidRPr="006C1E67">
        <w:rPr>
          <w:noProof/>
        </w:rPr>
        <w:t xml:space="preserve">. </w:t>
      </w:r>
      <w:r w:rsidRPr="006C1E67">
        <w:rPr>
          <w:b/>
          <w:bCs/>
          <w:noProof/>
        </w:rPr>
        <w:t>6</w:t>
      </w:r>
      <w:r w:rsidRPr="006C1E67">
        <w:rPr>
          <w:noProof/>
        </w:rPr>
        <w:t xml:space="preserve"> </w:t>
      </w:r>
      <w:r w:rsidR="00AB355D" w:rsidRPr="00AB355D">
        <w:rPr>
          <w:noProof/>
        </w:rPr>
        <w:t>(</w:t>
      </w:r>
      <w:r w:rsidRPr="006C1E67">
        <w:rPr>
          <w:noProof/>
        </w:rPr>
        <w:t>1</w:t>
      </w:r>
      <w:r w:rsidR="00AB355D" w:rsidRPr="00AB355D">
        <w:rPr>
          <w:noProof/>
        </w:rPr>
        <w:t>)</w:t>
      </w:r>
      <w:r w:rsidRPr="006C1E67">
        <w:rPr>
          <w:noProof/>
        </w:rPr>
        <w:t xml:space="preserve">, e02097-14, doi: 10.1128/mBio.02097-14 </w:t>
      </w:r>
      <w:r w:rsidR="00AB355D" w:rsidRPr="00AB355D">
        <w:rPr>
          <w:noProof/>
        </w:rPr>
        <w:t>(</w:t>
      </w:r>
      <w:r w:rsidRPr="006C1E67">
        <w:rPr>
          <w:noProof/>
        </w:rPr>
        <w:t>2015</w:t>
      </w:r>
      <w:r w:rsidR="00AB355D" w:rsidRPr="00AB355D">
        <w:rPr>
          <w:noProof/>
        </w:rPr>
        <w:t>)</w:t>
      </w:r>
      <w:r w:rsidRPr="006C1E67">
        <w:rPr>
          <w:noProof/>
        </w:rPr>
        <w:t>.</w:t>
      </w:r>
    </w:p>
    <w:p w14:paraId="77ACC4E2" w14:textId="4AE67D26" w:rsidR="006C1E67" w:rsidRPr="006C1E67" w:rsidRDefault="006C1E67" w:rsidP="006C1E67">
      <w:pPr>
        <w:ind w:left="640" w:hanging="640"/>
        <w:jc w:val="left"/>
        <w:rPr>
          <w:noProof/>
        </w:rPr>
      </w:pPr>
      <w:r w:rsidRPr="006C1E67">
        <w:rPr>
          <w:noProof/>
        </w:rPr>
        <w:t>6.</w:t>
      </w:r>
      <w:r w:rsidRPr="006C1E67">
        <w:rPr>
          <w:noProof/>
        </w:rPr>
        <w:tab/>
        <w:t xml:space="preserve">Romagnoli, B.A.A., Picchi, G.F.A., Hiraiwa, P.M., Borges, B.S., Alves, L.R., Goldenberg, S. Improvements in the CRISPR/Cas9 system for high efficiency gene disruption in Trypanosoma cruzi. </w:t>
      </w:r>
      <w:r w:rsidRPr="006C1E67">
        <w:rPr>
          <w:i/>
          <w:iCs/>
          <w:noProof/>
        </w:rPr>
        <w:t>Acta Tropica</w:t>
      </w:r>
      <w:r w:rsidRPr="006C1E67">
        <w:rPr>
          <w:noProof/>
        </w:rPr>
        <w:t xml:space="preserve">. </w:t>
      </w:r>
      <w:r w:rsidRPr="006C1E67">
        <w:rPr>
          <w:b/>
          <w:bCs/>
          <w:noProof/>
        </w:rPr>
        <w:t>178</w:t>
      </w:r>
      <w:r w:rsidRPr="006C1E67">
        <w:rPr>
          <w:noProof/>
        </w:rPr>
        <w:t xml:space="preserve">, 190–195, doi: 10.1016/j.actatropica.2017.11.013 </w:t>
      </w:r>
      <w:r w:rsidR="00AB355D" w:rsidRPr="00AB355D">
        <w:rPr>
          <w:noProof/>
        </w:rPr>
        <w:t>(</w:t>
      </w:r>
      <w:r w:rsidRPr="006C1E67">
        <w:rPr>
          <w:noProof/>
        </w:rPr>
        <w:t>2018</w:t>
      </w:r>
      <w:r w:rsidR="00AB355D" w:rsidRPr="00AB355D">
        <w:rPr>
          <w:noProof/>
        </w:rPr>
        <w:t>)</w:t>
      </w:r>
      <w:r w:rsidRPr="006C1E67">
        <w:rPr>
          <w:noProof/>
        </w:rPr>
        <w:t>.</w:t>
      </w:r>
    </w:p>
    <w:p w14:paraId="3A0A11DB" w14:textId="68475E08" w:rsidR="006C1E67" w:rsidRPr="006C1E67" w:rsidRDefault="006C1E67" w:rsidP="006C1E67">
      <w:pPr>
        <w:ind w:left="640" w:hanging="640"/>
        <w:jc w:val="left"/>
        <w:rPr>
          <w:noProof/>
        </w:rPr>
      </w:pPr>
      <w:r w:rsidRPr="006C1E67">
        <w:rPr>
          <w:noProof/>
        </w:rPr>
        <w:t>7.</w:t>
      </w:r>
      <w:r w:rsidRPr="006C1E67">
        <w:rPr>
          <w:noProof/>
        </w:rPr>
        <w:tab/>
        <w:t xml:space="preserve">Burle-Caldas, G.A., Soares-Simões, M., Lemos-Pechnicki, L., DaRocha, W.D., Teixeira, S.M.R. Assessment of two CRISPR-Cas9 genome editing protocols for rapid generation of Trypanosoma cruzi gene knockout mutants. </w:t>
      </w:r>
      <w:r w:rsidRPr="006C1E67">
        <w:rPr>
          <w:i/>
          <w:iCs/>
          <w:noProof/>
        </w:rPr>
        <w:t xml:space="preserve">International </w:t>
      </w:r>
      <w:r w:rsidR="0040682B">
        <w:rPr>
          <w:i/>
          <w:iCs/>
          <w:noProof/>
        </w:rPr>
        <w:t>J</w:t>
      </w:r>
      <w:r w:rsidRPr="006C1E67">
        <w:rPr>
          <w:i/>
          <w:iCs/>
          <w:noProof/>
        </w:rPr>
        <w:t xml:space="preserve">ournal for </w:t>
      </w:r>
      <w:r w:rsidR="0040682B">
        <w:rPr>
          <w:i/>
          <w:iCs/>
          <w:noProof/>
        </w:rPr>
        <w:t>P</w:t>
      </w:r>
      <w:r w:rsidRPr="006C1E67">
        <w:rPr>
          <w:i/>
          <w:iCs/>
          <w:noProof/>
        </w:rPr>
        <w:t>arasitology</w:t>
      </w:r>
      <w:r w:rsidRPr="006C1E67">
        <w:rPr>
          <w:noProof/>
        </w:rPr>
        <w:t xml:space="preserve">. </w:t>
      </w:r>
      <w:r w:rsidRPr="006C1E67">
        <w:rPr>
          <w:b/>
          <w:bCs/>
          <w:noProof/>
        </w:rPr>
        <w:t>48</w:t>
      </w:r>
      <w:r w:rsidRPr="006C1E67">
        <w:rPr>
          <w:noProof/>
        </w:rPr>
        <w:t xml:space="preserve"> </w:t>
      </w:r>
      <w:r w:rsidR="00AB355D" w:rsidRPr="00AB355D">
        <w:rPr>
          <w:noProof/>
        </w:rPr>
        <w:t>(</w:t>
      </w:r>
      <w:r w:rsidRPr="006C1E67">
        <w:rPr>
          <w:noProof/>
        </w:rPr>
        <w:t>8</w:t>
      </w:r>
      <w:r w:rsidR="00AB355D" w:rsidRPr="00AB355D">
        <w:rPr>
          <w:noProof/>
        </w:rPr>
        <w:t>)</w:t>
      </w:r>
      <w:r w:rsidRPr="006C1E67">
        <w:rPr>
          <w:noProof/>
        </w:rPr>
        <w:t xml:space="preserve">, 591–596, doi: 10.1016/j.ijpara.2018.02.002 </w:t>
      </w:r>
      <w:r w:rsidR="00AB355D" w:rsidRPr="00AB355D">
        <w:rPr>
          <w:noProof/>
        </w:rPr>
        <w:t>(</w:t>
      </w:r>
      <w:r w:rsidRPr="006C1E67">
        <w:rPr>
          <w:noProof/>
        </w:rPr>
        <w:t>2018</w:t>
      </w:r>
      <w:r w:rsidR="00AB355D" w:rsidRPr="00AB355D">
        <w:rPr>
          <w:noProof/>
        </w:rPr>
        <w:t>)</w:t>
      </w:r>
      <w:r w:rsidRPr="006C1E67">
        <w:rPr>
          <w:noProof/>
        </w:rPr>
        <w:t>.</w:t>
      </w:r>
    </w:p>
    <w:p w14:paraId="2F5BCCDC" w14:textId="7FC76DBD" w:rsidR="006C1E67" w:rsidRPr="006C1E67" w:rsidRDefault="006C1E67" w:rsidP="006C1E67">
      <w:pPr>
        <w:ind w:left="640" w:hanging="640"/>
        <w:jc w:val="left"/>
        <w:rPr>
          <w:noProof/>
        </w:rPr>
      </w:pPr>
      <w:r w:rsidRPr="006C1E67">
        <w:rPr>
          <w:noProof/>
        </w:rPr>
        <w:t>8.</w:t>
      </w:r>
      <w:r w:rsidRPr="006C1E67">
        <w:rPr>
          <w:noProof/>
        </w:rPr>
        <w:tab/>
        <w:t xml:space="preserve">Costa, F.C. </w:t>
      </w:r>
      <w:r w:rsidR="003E41C0" w:rsidRPr="003E41C0">
        <w:rPr>
          <w:iCs/>
          <w:noProof/>
        </w:rPr>
        <w:t>et al.</w:t>
      </w:r>
      <w:r w:rsidRPr="006C1E67">
        <w:rPr>
          <w:noProof/>
        </w:rPr>
        <w:t xml:space="preserve"> Expanding the toolbox for Trypanosoma cruzi: A parasite line incorporating a bioluminescence-fluorescence dual reporter and streamlined CRISPR/Cas9 functionality for rapid in vivo localisation and phenotyping. </w:t>
      </w:r>
      <w:r w:rsidRPr="006C1E67">
        <w:rPr>
          <w:i/>
          <w:iCs/>
          <w:noProof/>
        </w:rPr>
        <w:t xml:space="preserve">PLoS </w:t>
      </w:r>
      <w:r w:rsidR="0040682B" w:rsidRPr="006C1E67">
        <w:rPr>
          <w:i/>
          <w:iCs/>
          <w:noProof/>
        </w:rPr>
        <w:t>Neglected Tropical Disease</w:t>
      </w:r>
      <w:r w:rsidRPr="006C1E67">
        <w:rPr>
          <w:i/>
          <w:iCs/>
          <w:noProof/>
        </w:rPr>
        <w:t>s</w:t>
      </w:r>
      <w:r w:rsidRPr="006C1E67">
        <w:rPr>
          <w:noProof/>
        </w:rPr>
        <w:t xml:space="preserve">. </w:t>
      </w:r>
      <w:r w:rsidRPr="006C1E67">
        <w:rPr>
          <w:b/>
          <w:bCs/>
          <w:noProof/>
        </w:rPr>
        <w:t>12</w:t>
      </w:r>
      <w:r w:rsidRPr="006C1E67">
        <w:rPr>
          <w:noProof/>
        </w:rPr>
        <w:t xml:space="preserve"> </w:t>
      </w:r>
      <w:r w:rsidR="00AB355D" w:rsidRPr="00AB355D">
        <w:rPr>
          <w:noProof/>
        </w:rPr>
        <w:t>(</w:t>
      </w:r>
      <w:r w:rsidRPr="006C1E67">
        <w:rPr>
          <w:noProof/>
        </w:rPr>
        <w:t>4</w:t>
      </w:r>
      <w:r w:rsidR="00AB355D" w:rsidRPr="00AB355D">
        <w:rPr>
          <w:noProof/>
        </w:rPr>
        <w:t>)</w:t>
      </w:r>
      <w:r w:rsidRPr="006C1E67">
        <w:rPr>
          <w:noProof/>
        </w:rPr>
        <w:t xml:space="preserve">, e0006388, doi: 10.1371/journal.pntd.0006388 </w:t>
      </w:r>
      <w:r w:rsidR="00AB355D" w:rsidRPr="00AB355D">
        <w:rPr>
          <w:noProof/>
        </w:rPr>
        <w:t>(</w:t>
      </w:r>
      <w:r w:rsidRPr="006C1E67">
        <w:rPr>
          <w:noProof/>
        </w:rPr>
        <w:t>2018</w:t>
      </w:r>
      <w:r w:rsidR="00AB355D" w:rsidRPr="00AB355D">
        <w:rPr>
          <w:noProof/>
        </w:rPr>
        <w:t>)</w:t>
      </w:r>
      <w:r w:rsidRPr="006C1E67">
        <w:rPr>
          <w:noProof/>
        </w:rPr>
        <w:t>.</w:t>
      </w:r>
    </w:p>
    <w:p w14:paraId="6FCEE6A4" w14:textId="42C08E52" w:rsidR="006C1E67" w:rsidRPr="006C1E67" w:rsidRDefault="006C1E67" w:rsidP="006C1E67">
      <w:pPr>
        <w:ind w:left="640" w:hanging="640"/>
        <w:jc w:val="left"/>
        <w:rPr>
          <w:noProof/>
        </w:rPr>
      </w:pPr>
      <w:r w:rsidRPr="006C1E67">
        <w:rPr>
          <w:noProof/>
        </w:rPr>
        <w:t>9.</w:t>
      </w:r>
      <w:r w:rsidRPr="006C1E67">
        <w:rPr>
          <w:noProof/>
        </w:rPr>
        <w:tab/>
        <w:t xml:space="preserve">Soares Medeiros, L.C. </w:t>
      </w:r>
      <w:r w:rsidR="003E41C0" w:rsidRPr="003E41C0">
        <w:rPr>
          <w:iCs/>
          <w:noProof/>
        </w:rPr>
        <w:t>et al.</w:t>
      </w:r>
      <w:r w:rsidRPr="006C1E67">
        <w:rPr>
          <w:noProof/>
        </w:rPr>
        <w:t xml:space="preserve"> Rapid, Selection-Free, High-Efficiency Genome Editing in Protozoan Parasites Using CRISPR-Cas9 Ribonucleoproteins. </w:t>
      </w:r>
      <w:r w:rsidRPr="006C1E67">
        <w:rPr>
          <w:i/>
          <w:iCs/>
          <w:noProof/>
        </w:rPr>
        <w:t>mBio</w:t>
      </w:r>
      <w:r w:rsidRPr="006C1E67">
        <w:rPr>
          <w:noProof/>
        </w:rPr>
        <w:t xml:space="preserve">. </w:t>
      </w:r>
      <w:r w:rsidRPr="006C1E67">
        <w:rPr>
          <w:b/>
          <w:bCs/>
          <w:noProof/>
        </w:rPr>
        <w:t>8</w:t>
      </w:r>
      <w:r w:rsidRPr="006C1E67">
        <w:rPr>
          <w:noProof/>
        </w:rPr>
        <w:t xml:space="preserve"> </w:t>
      </w:r>
      <w:r w:rsidR="00AB355D" w:rsidRPr="00AB355D">
        <w:rPr>
          <w:noProof/>
        </w:rPr>
        <w:t>(</w:t>
      </w:r>
      <w:r w:rsidRPr="006C1E67">
        <w:rPr>
          <w:noProof/>
        </w:rPr>
        <w:t>6</w:t>
      </w:r>
      <w:r w:rsidR="00AB355D" w:rsidRPr="00AB355D">
        <w:rPr>
          <w:noProof/>
        </w:rPr>
        <w:t>)</w:t>
      </w:r>
      <w:r w:rsidRPr="006C1E67">
        <w:rPr>
          <w:noProof/>
        </w:rPr>
        <w:t xml:space="preserve">, doi: 10.1128/mBio.01788-17 </w:t>
      </w:r>
      <w:r w:rsidR="00AB355D" w:rsidRPr="00AB355D">
        <w:rPr>
          <w:noProof/>
        </w:rPr>
        <w:t>(</w:t>
      </w:r>
      <w:r w:rsidRPr="006C1E67">
        <w:rPr>
          <w:noProof/>
        </w:rPr>
        <w:t>2017</w:t>
      </w:r>
      <w:r w:rsidR="00AB355D" w:rsidRPr="00AB355D">
        <w:rPr>
          <w:noProof/>
        </w:rPr>
        <w:t>)</w:t>
      </w:r>
      <w:r w:rsidRPr="006C1E67">
        <w:rPr>
          <w:noProof/>
        </w:rPr>
        <w:t>.</w:t>
      </w:r>
    </w:p>
    <w:p w14:paraId="6F730FCC" w14:textId="71253116" w:rsidR="006C1E67" w:rsidRPr="006C1E67" w:rsidRDefault="006C1E67" w:rsidP="006C1E67">
      <w:pPr>
        <w:ind w:left="640" w:hanging="640"/>
        <w:jc w:val="left"/>
        <w:rPr>
          <w:noProof/>
        </w:rPr>
      </w:pPr>
      <w:r w:rsidRPr="006C1E67">
        <w:rPr>
          <w:noProof/>
        </w:rPr>
        <w:t>10.</w:t>
      </w:r>
      <w:r w:rsidRPr="006C1E67">
        <w:rPr>
          <w:noProof/>
        </w:rPr>
        <w:tab/>
        <w:t xml:space="preserve">Callahan, H.L., Portal, A.C., Devereaux, R., Grogl, M. An axenic amastigote system for drug screening. </w:t>
      </w:r>
      <w:r w:rsidRPr="006C1E67">
        <w:rPr>
          <w:i/>
          <w:iCs/>
          <w:noProof/>
        </w:rPr>
        <w:t xml:space="preserve">Antimicrobial </w:t>
      </w:r>
      <w:r w:rsidR="0040682B" w:rsidRPr="006C1E67">
        <w:rPr>
          <w:i/>
          <w:iCs/>
          <w:noProof/>
        </w:rPr>
        <w:t xml:space="preserve">Agents </w:t>
      </w:r>
      <w:r w:rsidR="0040682B">
        <w:rPr>
          <w:i/>
          <w:iCs/>
          <w:noProof/>
        </w:rPr>
        <w:t>a</w:t>
      </w:r>
      <w:r w:rsidR="0040682B" w:rsidRPr="006C1E67">
        <w:rPr>
          <w:i/>
          <w:iCs/>
          <w:noProof/>
        </w:rPr>
        <w:t>nd Chemoth</w:t>
      </w:r>
      <w:r w:rsidRPr="006C1E67">
        <w:rPr>
          <w:i/>
          <w:iCs/>
          <w:noProof/>
        </w:rPr>
        <w:t>erapy</w:t>
      </w:r>
      <w:r w:rsidRPr="006C1E67">
        <w:rPr>
          <w:noProof/>
        </w:rPr>
        <w:t xml:space="preserve">. </w:t>
      </w:r>
      <w:r w:rsidRPr="006C1E67">
        <w:rPr>
          <w:b/>
          <w:bCs/>
          <w:noProof/>
        </w:rPr>
        <w:t>41</w:t>
      </w:r>
      <w:r w:rsidRPr="006C1E67">
        <w:rPr>
          <w:noProof/>
        </w:rPr>
        <w:t xml:space="preserve"> </w:t>
      </w:r>
      <w:r w:rsidR="00AB355D" w:rsidRPr="00AB355D">
        <w:rPr>
          <w:noProof/>
        </w:rPr>
        <w:t>(</w:t>
      </w:r>
      <w:r w:rsidRPr="006C1E67">
        <w:rPr>
          <w:noProof/>
        </w:rPr>
        <w:t>4</w:t>
      </w:r>
      <w:r w:rsidR="00AB355D" w:rsidRPr="00AB355D">
        <w:rPr>
          <w:noProof/>
        </w:rPr>
        <w:t>)</w:t>
      </w:r>
      <w:r w:rsidRPr="006C1E67">
        <w:rPr>
          <w:noProof/>
        </w:rPr>
        <w:t xml:space="preserve">, 818–22, at &lt;http://www.ncbi.nlm.nih.gov/pubmed/9087496&gt; </w:t>
      </w:r>
      <w:r w:rsidR="00AB355D" w:rsidRPr="00AB355D">
        <w:rPr>
          <w:noProof/>
        </w:rPr>
        <w:t>(</w:t>
      </w:r>
      <w:r w:rsidRPr="006C1E67">
        <w:rPr>
          <w:noProof/>
        </w:rPr>
        <w:t>1997</w:t>
      </w:r>
      <w:r w:rsidR="00AB355D" w:rsidRPr="00AB355D">
        <w:rPr>
          <w:noProof/>
        </w:rPr>
        <w:t>)</w:t>
      </w:r>
      <w:r w:rsidRPr="006C1E67">
        <w:rPr>
          <w:noProof/>
        </w:rPr>
        <w:t>.</w:t>
      </w:r>
    </w:p>
    <w:p w14:paraId="2C31E671" w14:textId="4E72693D" w:rsidR="006C1E67" w:rsidRPr="006C1E67" w:rsidRDefault="006C1E67" w:rsidP="006C1E67">
      <w:pPr>
        <w:ind w:left="640" w:hanging="640"/>
        <w:jc w:val="left"/>
        <w:rPr>
          <w:noProof/>
        </w:rPr>
      </w:pPr>
      <w:r w:rsidRPr="006C1E67">
        <w:rPr>
          <w:noProof/>
        </w:rPr>
        <w:t>11.</w:t>
      </w:r>
      <w:r w:rsidRPr="006C1E67">
        <w:rPr>
          <w:noProof/>
        </w:rPr>
        <w:tab/>
        <w:t xml:space="preserve">Bates, P.A. Axenic culture of Leishmania amastigotes. </w:t>
      </w:r>
      <w:r w:rsidRPr="006C1E67">
        <w:rPr>
          <w:i/>
          <w:iCs/>
          <w:noProof/>
        </w:rPr>
        <w:t xml:space="preserve">Parasitology </w:t>
      </w:r>
      <w:r w:rsidR="0040682B">
        <w:rPr>
          <w:i/>
          <w:iCs/>
          <w:noProof/>
        </w:rPr>
        <w:t>T</w:t>
      </w:r>
      <w:r w:rsidRPr="006C1E67">
        <w:rPr>
          <w:i/>
          <w:iCs/>
          <w:noProof/>
        </w:rPr>
        <w:t>oday</w:t>
      </w:r>
      <w:r w:rsidRPr="006C1E67">
        <w:rPr>
          <w:noProof/>
        </w:rPr>
        <w:t xml:space="preserve">. </w:t>
      </w:r>
      <w:r w:rsidRPr="006C1E67">
        <w:rPr>
          <w:b/>
          <w:bCs/>
          <w:noProof/>
        </w:rPr>
        <w:t>9</w:t>
      </w:r>
      <w:r w:rsidRPr="006C1E67">
        <w:rPr>
          <w:noProof/>
        </w:rPr>
        <w:t xml:space="preserve"> </w:t>
      </w:r>
      <w:r w:rsidR="00AB355D" w:rsidRPr="00AB355D">
        <w:rPr>
          <w:noProof/>
        </w:rPr>
        <w:t>(</w:t>
      </w:r>
      <w:r w:rsidRPr="006C1E67">
        <w:rPr>
          <w:noProof/>
        </w:rPr>
        <w:t>4</w:t>
      </w:r>
      <w:r w:rsidR="00AB355D" w:rsidRPr="00AB355D">
        <w:rPr>
          <w:noProof/>
        </w:rPr>
        <w:t>)</w:t>
      </w:r>
      <w:r w:rsidRPr="006C1E67">
        <w:rPr>
          <w:noProof/>
        </w:rPr>
        <w:t>, 143–6, doi: 10.1016/0169-4758</w:t>
      </w:r>
      <w:r w:rsidR="00AB355D" w:rsidRPr="00AB355D">
        <w:rPr>
          <w:noProof/>
        </w:rPr>
        <w:t>(</w:t>
      </w:r>
      <w:r w:rsidRPr="006C1E67">
        <w:rPr>
          <w:noProof/>
        </w:rPr>
        <w:t>93</w:t>
      </w:r>
      <w:r w:rsidR="00AB355D" w:rsidRPr="00AB355D">
        <w:rPr>
          <w:noProof/>
        </w:rPr>
        <w:t>)</w:t>
      </w:r>
      <w:r w:rsidRPr="006C1E67">
        <w:rPr>
          <w:noProof/>
        </w:rPr>
        <w:t xml:space="preserve">90181-E </w:t>
      </w:r>
      <w:r w:rsidR="00AB355D" w:rsidRPr="00AB355D">
        <w:rPr>
          <w:noProof/>
        </w:rPr>
        <w:t>(</w:t>
      </w:r>
      <w:r w:rsidRPr="006C1E67">
        <w:rPr>
          <w:noProof/>
        </w:rPr>
        <w:t>1993</w:t>
      </w:r>
      <w:r w:rsidR="00AB355D" w:rsidRPr="00AB355D">
        <w:rPr>
          <w:noProof/>
        </w:rPr>
        <w:t>)</w:t>
      </w:r>
      <w:r w:rsidRPr="006C1E67">
        <w:rPr>
          <w:noProof/>
        </w:rPr>
        <w:t>.</w:t>
      </w:r>
    </w:p>
    <w:p w14:paraId="11625518" w14:textId="34CBBED8" w:rsidR="006C1E67" w:rsidRPr="006C1E67" w:rsidRDefault="006C1E67" w:rsidP="006C1E67">
      <w:pPr>
        <w:ind w:left="640" w:hanging="640"/>
        <w:jc w:val="left"/>
        <w:rPr>
          <w:noProof/>
        </w:rPr>
      </w:pPr>
      <w:r w:rsidRPr="006C1E67">
        <w:rPr>
          <w:noProof/>
        </w:rPr>
        <w:t>12.</w:t>
      </w:r>
      <w:r w:rsidRPr="006C1E67">
        <w:rPr>
          <w:noProof/>
        </w:rPr>
        <w:tab/>
        <w:t xml:space="preserve">Ravinder, Bhaskar, Gangwar, S., Goyal, N. Development of luciferase expressing Leishmania donovani axenic amastigotes as primary model for </w:t>
      </w:r>
      <w:r w:rsidR="00AB5686" w:rsidRPr="00AB5686">
        <w:rPr>
          <w:noProof/>
        </w:rPr>
        <w:t>in vitro</w:t>
      </w:r>
      <w:r w:rsidRPr="006C1E67">
        <w:rPr>
          <w:noProof/>
        </w:rPr>
        <w:t xml:space="preserve"> screening of antileishmanial compounds. </w:t>
      </w:r>
      <w:r w:rsidRPr="006C1E67">
        <w:rPr>
          <w:i/>
          <w:iCs/>
          <w:noProof/>
        </w:rPr>
        <w:t>Curr</w:t>
      </w:r>
      <w:r w:rsidR="0040682B">
        <w:rPr>
          <w:i/>
          <w:iCs/>
          <w:noProof/>
        </w:rPr>
        <w:t>ent</w:t>
      </w:r>
      <w:r w:rsidRPr="006C1E67">
        <w:rPr>
          <w:i/>
          <w:iCs/>
          <w:noProof/>
        </w:rPr>
        <w:t xml:space="preserve"> Microbiol</w:t>
      </w:r>
      <w:r w:rsidR="0040682B">
        <w:rPr>
          <w:i/>
          <w:iCs/>
          <w:noProof/>
        </w:rPr>
        <w:t>ogy</w:t>
      </w:r>
      <w:r w:rsidRPr="006C1E67">
        <w:rPr>
          <w:noProof/>
        </w:rPr>
        <w:t xml:space="preserve">. </w:t>
      </w:r>
      <w:r w:rsidRPr="006C1E67">
        <w:rPr>
          <w:b/>
          <w:bCs/>
          <w:noProof/>
        </w:rPr>
        <w:t>65</w:t>
      </w:r>
      <w:r w:rsidRPr="006C1E67">
        <w:rPr>
          <w:noProof/>
        </w:rPr>
        <w:t xml:space="preserve"> </w:t>
      </w:r>
      <w:r w:rsidR="00AB355D" w:rsidRPr="00AB355D">
        <w:rPr>
          <w:noProof/>
        </w:rPr>
        <w:t>(</w:t>
      </w:r>
      <w:r w:rsidRPr="006C1E67">
        <w:rPr>
          <w:noProof/>
        </w:rPr>
        <w:t>6</w:t>
      </w:r>
      <w:r w:rsidR="00AB355D" w:rsidRPr="00AB355D">
        <w:rPr>
          <w:noProof/>
        </w:rPr>
        <w:t>)</w:t>
      </w:r>
      <w:r w:rsidRPr="006C1E67">
        <w:rPr>
          <w:noProof/>
        </w:rPr>
        <w:t xml:space="preserve">, 696–700, doi: 10.1007/s00284-012-0209-1 </w:t>
      </w:r>
      <w:r w:rsidR="00AB355D" w:rsidRPr="00AB355D">
        <w:rPr>
          <w:noProof/>
        </w:rPr>
        <w:t>(</w:t>
      </w:r>
      <w:r w:rsidRPr="006C1E67">
        <w:rPr>
          <w:noProof/>
        </w:rPr>
        <w:t>2012</w:t>
      </w:r>
      <w:r w:rsidR="00AB355D" w:rsidRPr="00AB355D">
        <w:rPr>
          <w:noProof/>
        </w:rPr>
        <w:t>)</w:t>
      </w:r>
      <w:r w:rsidRPr="006C1E67">
        <w:rPr>
          <w:noProof/>
        </w:rPr>
        <w:t>.</w:t>
      </w:r>
    </w:p>
    <w:p w14:paraId="04673D9C" w14:textId="6C420FDD" w:rsidR="006C1E67" w:rsidRPr="006C1E67" w:rsidRDefault="006C1E67" w:rsidP="006C1E67">
      <w:pPr>
        <w:ind w:left="640" w:hanging="640"/>
        <w:jc w:val="left"/>
        <w:rPr>
          <w:noProof/>
        </w:rPr>
      </w:pPr>
      <w:r w:rsidRPr="006C1E67">
        <w:rPr>
          <w:noProof/>
        </w:rPr>
        <w:t>13.</w:t>
      </w:r>
      <w:r w:rsidRPr="006C1E67">
        <w:rPr>
          <w:noProof/>
        </w:rPr>
        <w:tab/>
        <w:t xml:space="preserve">Nühs, A. </w:t>
      </w:r>
      <w:r w:rsidR="003E41C0" w:rsidRPr="003E41C0">
        <w:rPr>
          <w:iCs/>
          <w:noProof/>
        </w:rPr>
        <w:t>et al.</w:t>
      </w:r>
      <w:r w:rsidRPr="006C1E67">
        <w:rPr>
          <w:noProof/>
        </w:rPr>
        <w:t xml:space="preserve"> Development and Validation of a Novel Leishmania donovani Screening Cascade for High-Throughput Screening Using a Novel Axenic Assay with High Predictivity of Leishmanicidal Intracellular Activity. </w:t>
      </w:r>
      <w:r w:rsidRPr="006C1E67">
        <w:rPr>
          <w:i/>
          <w:iCs/>
          <w:noProof/>
        </w:rPr>
        <w:t>PLoS Neglected Tropical Diseases</w:t>
      </w:r>
      <w:r w:rsidRPr="006C1E67">
        <w:rPr>
          <w:noProof/>
        </w:rPr>
        <w:t xml:space="preserve">. </w:t>
      </w:r>
      <w:r w:rsidRPr="006C1E67">
        <w:rPr>
          <w:b/>
          <w:bCs/>
          <w:noProof/>
        </w:rPr>
        <w:t>9</w:t>
      </w:r>
      <w:r w:rsidRPr="006C1E67">
        <w:rPr>
          <w:noProof/>
        </w:rPr>
        <w:t xml:space="preserve"> </w:t>
      </w:r>
      <w:r w:rsidR="00AB355D" w:rsidRPr="00AB355D">
        <w:rPr>
          <w:noProof/>
        </w:rPr>
        <w:t>(</w:t>
      </w:r>
      <w:r w:rsidRPr="006C1E67">
        <w:rPr>
          <w:noProof/>
        </w:rPr>
        <w:t>9</w:t>
      </w:r>
      <w:r w:rsidR="00AB355D" w:rsidRPr="00AB355D">
        <w:rPr>
          <w:noProof/>
        </w:rPr>
        <w:t>)</w:t>
      </w:r>
      <w:r w:rsidRPr="006C1E67">
        <w:rPr>
          <w:noProof/>
        </w:rPr>
        <w:t xml:space="preserve">, 1–17, doi: 10.1371/journal.pntd.0004094 </w:t>
      </w:r>
      <w:r w:rsidR="00AB355D" w:rsidRPr="00AB355D">
        <w:rPr>
          <w:noProof/>
        </w:rPr>
        <w:t>(</w:t>
      </w:r>
      <w:r w:rsidRPr="006C1E67">
        <w:rPr>
          <w:noProof/>
        </w:rPr>
        <w:t>2015</w:t>
      </w:r>
      <w:r w:rsidR="00AB355D" w:rsidRPr="00AB355D">
        <w:rPr>
          <w:noProof/>
        </w:rPr>
        <w:t>)</w:t>
      </w:r>
      <w:r w:rsidRPr="006C1E67">
        <w:rPr>
          <w:noProof/>
        </w:rPr>
        <w:t>.</w:t>
      </w:r>
    </w:p>
    <w:p w14:paraId="07B32C84" w14:textId="566536A6" w:rsidR="006C1E67" w:rsidRPr="006C1E67" w:rsidRDefault="006C1E67" w:rsidP="006C1E67">
      <w:pPr>
        <w:ind w:left="640" w:hanging="640"/>
        <w:jc w:val="left"/>
        <w:rPr>
          <w:noProof/>
        </w:rPr>
      </w:pPr>
      <w:r w:rsidRPr="006C1E67">
        <w:rPr>
          <w:noProof/>
        </w:rPr>
        <w:t>14.</w:t>
      </w:r>
      <w:r w:rsidRPr="006C1E67">
        <w:rPr>
          <w:noProof/>
        </w:rPr>
        <w:tab/>
        <w:t xml:space="preserve">De Rycker, M. </w:t>
      </w:r>
      <w:r w:rsidR="003E41C0" w:rsidRPr="003E41C0">
        <w:rPr>
          <w:iCs/>
          <w:noProof/>
        </w:rPr>
        <w:t>et al.</w:t>
      </w:r>
      <w:r w:rsidRPr="006C1E67">
        <w:rPr>
          <w:noProof/>
        </w:rPr>
        <w:t xml:space="preserve"> Comparison of a high-throughput high-content intracellular Leishmania donovani assay with an axenic amastigote assay. </w:t>
      </w:r>
      <w:r w:rsidR="0040682B" w:rsidRPr="0040682B">
        <w:rPr>
          <w:i/>
          <w:iCs/>
          <w:noProof/>
        </w:rPr>
        <w:t>Antimicrobial Agents and Chemotherapy</w:t>
      </w:r>
      <w:r w:rsidRPr="006C1E67">
        <w:rPr>
          <w:noProof/>
        </w:rPr>
        <w:t xml:space="preserve">. </w:t>
      </w:r>
      <w:r w:rsidRPr="006C1E67">
        <w:rPr>
          <w:b/>
          <w:bCs/>
          <w:noProof/>
        </w:rPr>
        <w:t>57</w:t>
      </w:r>
      <w:r w:rsidRPr="006C1E67">
        <w:rPr>
          <w:noProof/>
        </w:rPr>
        <w:t xml:space="preserve"> </w:t>
      </w:r>
      <w:r w:rsidR="00AB355D" w:rsidRPr="00AB355D">
        <w:rPr>
          <w:noProof/>
        </w:rPr>
        <w:t>(</w:t>
      </w:r>
      <w:r w:rsidRPr="006C1E67">
        <w:rPr>
          <w:noProof/>
        </w:rPr>
        <w:t>7</w:t>
      </w:r>
      <w:r w:rsidR="00AB355D" w:rsidRPr="00AB355D">
        <w:rPr>
          <w:noProof/>
        </w:rPr>
        <w:t>)</w:t>
      </w:r>
      <w:r w:rsidRPr="006C1E67">
        <w:rPr>
          <w:noProof/>
        </w:rPr>
        <w:t xml:space="preserve">, 2913–2922, doi: 10.1128/aac.02398-12 </w:t>
      </w:r>
      <w:r w:rsidR="00AB355D" w:rsidRPr="00AB355D">
        <w:rPr>
          <w:noProof/>
        </w:rPr>
        <w:t>(</w:t>
      </w:r>
      <w:r w:rsidRPr="006C1E67">
        <w:rPr>
          <w:noProof/>
        </w:rPr>
        <w:t>2013</w:t>
      </w:r>
      <w:r w:rsidR="00AB355D" w:rsidRPr="00AB355D">
        <w:rPr>
          <w:noProof/>
        </w:rPr>
        <w:t>)</w:t>
      </w:r>
      <w:r w:rsidRPr="006C1E67">
        <w:rPr>
          <w:noProof/>
        </w:rPr>
        <w:t>.</w:t>
      </w:r>
    </w:p>
    <w:p w14:paraId="7FBF892F" w14:textId="32C7AB78" w:rsidR="006C1E67" w:rsidRPr="006C1E67" w:rsidRDefault="006C1E67" w:rsidP="006C1E67">
      <w:pPr>
        <w:ind w:left="640" w:hanging="640"/>
        <w:jc w:val="left"/>
        <w:rPr>
          <w:noProof/>
        </w:rPr>
      </w:pPr>
      <w:r w:rsidRPr="006C1E67">
        <w:rPr>
          <w:noProof/>
        </w:rPr>
        <w:t>15.</w:t>
      </w:r>
      <w:r w:rsidRPr="006C1E67">
        <w:rPr>
          <w:noProof/>
        </w:rPr>
        <w:tab/>
        <w:t xml:space="preserve">Rochette, A., Raymond, F., Corbeil, J., Ouellette, M., Papadopoulou, B. Whole-genome comparative RNA expression profiling of axenic and intracellular amastigote forms of Leishmania infantum. </w:t>
      </w:r>
      <w:r w:rsidRPr="006C1E67">
        <w:rPr>
          <w:i/>
          <w:iCs/>
          <w:noProof/>
        </w:rPr>
        <w:t xml:space="preserve">Molecular and </w:t>
      </w:r>
      <w:r w:rsidR="0040682B" w:rsidRPr="006C1E67">
        <w:rPr>
          <w:i/>
          <w:iCs/>
          <w:noProof/>
        </w:rPr>
        <w:t>Biochemical Parasitolog</w:t>
      </w:r>
      <w:r w:rsidRPr="006C1E67">
        <w:rPr>
          <w:i/>
          <w:iCs/>
          <w:noProof/>
        </w:rPr>
        <w:t>y</w:t>
      </w:r>
      <w:r w:rsidRPr="006C1E67">
        <w:rPr>
          <w:noProof/>
        </w:rPr>
        <w:t xml:space="preserve">. </w:t>
      </w:r>
      <w:r w:rsidRPr="006C1E67">
        <w:rPr>
          <w:b/>
          <w:bCs/>
          <w:noProof/>
        </w:rPr>
        <w:t>165</w:t>
      </w:r>
      <w:r w:rsidRPr="006C1E67">
        <w:rPr>
          <w:noProof/>
        </w:rPr>
        <w:t xml:space="preserve"> </w:t>
      </w:r>
      <w:r w:rsidR="00AB355D" w:rsidRPr="00AB355D">
        <w:rPr>
          <w:noProof/>
        </w:rPr>
        <w:t>(</w:t>
      </w:r>
      <w:r w:rsidRPr="006C1E67">
        <w:rPr>
          <w:noProof/>
        </w:rPr>
        <w:t>1</w:t>
      </w:r>
      <w:r w:rsidR="00AB355D" w:rsidRPr="00AB355D">
        <w:rPr>
          <w:noProof/>
        </w:rPr>
        <w:t>)</w:t>
      </w:r>
      <w:r w:rsidRPr="006C1E67">
        <w:rPr>
          <w:noProof/>
        </w:rPr>
        <w:t xml:space="preserve">, 32–47, doi: 10.1016/j.molbiopara.2008.12.012 </w:t>
      </w:r>
      <w:r w:rsidR="00AB355D" w:rsidRPr="00AB355D">
        <w:rPr>
          <w:noProof/>
        </w:rPr>
        <w:t>(</w:t>
      </w:r>
      <w:r w:rsidRPr="006C1E67">
        <w:rPr>
          <w:noProof/>
        </w:rPr>
        <w:t>2009</w:t>
      </w:r>
      <w:r w:rsidR="00AB355D" w:rsidRPr="00AB355D">
        <w:rPr>
          <w:noProof/>
        </w:rPr>
        <w:t>)</w:t>
      </w:r>
      <w:r w:rsidRPr="006C1E67">
        <w:rPr>
          <w:noProof/>
        </w:rPr>
        <w:t>.</w:t>
      </w:r>
    </w:p>
    <w:p w14:paraId="71FEC9FB" w14:textId="642A553D" w:rsidR="006C1E67" w:rsidRPr="006C1E67" w:rsidRDefault="006C1E67" w:rsidP="006C1E67">
      <w:pPr>
        <w:ind w:left="640" w:hanging="640"/>
        <w:jc w:val="left"/>
        <w:rPr>
          <w:noProof/>
        </w:rPr>
      </w:pPr>
      <w:r w:rsidRPr="006C1E67">
        <w:rPr>
          <w:noProof/>
        </w:rPr>
        <w:t>16.</w:t>
      </w:r>
      <w:r w:rsidRPr="006C1E67">
        <w:rPr>
          <w:noProof/>
        </w:rPr>
        <w:tab/>
        <w:t xml:space="preserve">Pescher, P., Blisnick, T., Bastin, P., Späth, G.F. Quantitative proteome profiling informs on phenotypic traits that adapt Leishmania donovani for axenic and intracellular proliferation. </w:t>
      </w:r>
      <w:r w:rsidRPr="006C1E67">
        <w:rPr>
          <w:i/>
          <w:iCs/>
          <w:noProof/>
        </w:rPr>
        <w:t xml:space="preserve">Cellular </w:t>
      </w:r>
      <w:r w:rsidR="0040682B">
        <w:rPr>
          <w:i/>
          <w:iCs/>
          <w:noProof/>
        </w:rPr>
        <w:t>M</w:t>
      </w:r>
      <w:r w:rsidRPr="006C1E67">
        <w:rPr>
          <w:i/>
          <w:iCs/>
          <w:noProof/>
        </w:rPr>
        <w:t>icrobiology</w:t>
      </w:r>
      <w:r w:rsidRPr="006C1E67">
        <w:rPr>
          <w:noProof/>
        </w:rPr>
        <w:t xml:space="preserve">. </w:t>
      </w:r>
      <w:r w:rsidRPr="006C1E67">
        <w:rPr>
          <w:b/>
          <w:bCs/>
          <w:noProof/>
        </w:rPr>
        <w:t>13</w:t>
      </w:r>
      <w:r w:rsidRPr="006C1E67">
        <w:rPr>
          <w:noProof/>
        </w:rPr>
        <w:t xml:space="preserve"> </w:t>
      </w:r>
      <w:r w:rsidR="00AB355D" w:rsidRPr="00AB355D">
        <w:rPr>
          <w:noProof/>
        </w:rPr>
        <w:t>(</w:t>
      </w:r>
      <w:r w:rsidRPr="006C1E67">
        <w:rPr>
          <w:noProof/>
        </w:rPr>
        <w:t>7</w:t>
      </w:r>
      <w:r w:rsidR="00AB355D" w:rsidRPr="00AB355D">
        <w:rPr>
          <w:noProof/>
        </w:rPr>
        <w:t>)</w:t>
      </w:r>
      <w:r w:rsidRPr="006C1E67">
        <w:rPr>
          <w:noProof/>
        </w:rPr>
        <w:t xml:space="preserve">, 978–91, doi: 10.1111/j.1462-5822.2011.01593.x </w:t>
      </w:r>
      <w:r w:rsidR="00AB355D" w:rsidRPr="00AB355D">
        <w:rPr>
          <w:noProof/>
        </w:rPr>
        <w:t>(</w:t>
      </w:r>
      <w:r w:rsidRPr="006C1E67">
        <w:rPr>
          <w:noProof/>
        </w:rPr>
        <w:t>2011</w:t>
      </w:r>
      <w:r w:rsidR="00AB355D" w:rsidRPr="00AB355D">
        <w:rPr>
          <w:noProof/>
        </w:rPr>
        <w:t>)</w:t>
      </w:r>
      <w:r w:rsidRPr="006C1E67">
        <w:rPr>
          <w:noProof/>
        </w:rPr>
        <w:t>.</w:t>
      </w:r>
    </w:p>
    <w:p w14:paraId="56979067" w14:textId="2221B80D" w:rsidR="006C1E67" w:rsidRPr="006C1E67" w:rsidRDefault="006C1E67" w:rsidP="006C1E67">
      <w:pPr>
        <w:ind w:left="640" w:hanging="640"/>
        <w:jc w:val="left"/>
        <w:rPr>
          <w:noProof/>
        </w:rPr>
      </w:pPr>
      <w:r w:rsidRPr="006C1E67">
        <w:rPr>
          <w:noProof/>
        </w:rPr>
        <w:lastRenderedPageBreak/>
        <w:t>17.</w:t>
      </w:r>
      <w:r w:rsidRPr="006C1E67">
        <w:rPr>
          <w:noProof/>
        </w:rPr>
        <w:tab/>
        <w:t xml:space="preserve">Andrews, N.W., Hong, K. su, Robbins, E.S., Nussenzweig, V. Stage-specific surface antigens expressed during the morphogenesis of vertebrate forms of Trypanosoma cruzi. </w:t>
      </w:r>
      <w:r w:rsidRPr="006C1E67">
        <w:rPr>
          <w:i/>
          <w:iCs/>
          <w:noProof/>
        </w:rPr>
        <w:t>Experimental Parasitology</w:t>
      </w:r>
      <w:r w:rsidRPr="006C1E67">
        <w:rPr>
          <w:noProof/>
        </w:rPr>
        <w:t xml:space="preserve">. </w:t>
      </w:r>
      <w:r w:rsidRPr="006C1E67">
        <w:rPr>
          <w:b/>
          <w:bCs/>
          <w:noProof/>
        </w:rPr>
        <w:t>64</w:t>
      </w:r>
      <w:r w:rsidRPr="006C1E67">
        <w:rPr>
          <w:noProof/>
        </w:rPr>
        <w:t xml:space="preserve"> </w:t>
      </w:r>
      <w:r w:rsidR="00AB355D" w:rsidRPr="00AB355D">
        <w:rPr>
          <w:noProof/>
        </w:rPr>
        <w:t>(</w:t>
      </w:r>
      <w:r w:rsidRPr="006C1E67">
        <w:rPr>
          <w:noProof/>
        </w:rPr>
        <w:t>3</w:t>
      </w:r>
      <w:r w:rsidR="00AB355D" w:rsidRPr="00AB355D">
        <w:rPr>
          <w:noProof/>
        </w:rPr>
        <w:t>)</w:t>
      </w:r>
      <w:r w:rsidRPr="006C1E67">
        <w:rPr>
          <w:noProof/>
        </w:rPr>
        <w:t>, 474–484, doi: 10.1016/0014-4894</w:t>
      </w:r>
      <w:r w:rsidR="00AB355D" w:rsidRPr="00AB355D">
        <w:rPr>
          <w:noProof/>
        </w:rPr>
        <w:t>(</w:t>
      </w:r>
      <w:r w:rsidRPr="006C1E67">
        <w:rPr>
          <w:noProof/>
        </w:rPr>
        <w:t>87</w:t>
      </w:r>
      <w:r w:rsidR="00AB355D" w:rsidRPr="00AB355D">
        <w:rPr>
          <w:noProof/>
        </w:rPr>
        <w:t>)</w:t>
      </w:r>
      <w:r w:rsidRPr="006C1E67">
        <w:rPr>
          <w:noProof/>
        </w:rPr>
        <w:t xml:space="preserve">90062-2 </w:t>
      </w:r>
      <w:r w:rsidR="00AB355D" w:rsidRPr="00AB355D">
        <w:rPr>
          <w:noProof/>
        </w:rPr>
        <w:t>(</w:t>
      </w:r>
      <w:r w:rsidRPr="006C1E67">
        <w:rPr>
          <w:noProof/>
        </w:rPr>
        <w:t>1987</w:t>
      </w:r>
      <w:r w:rsidR="00AB355D" w:rsidRPr="00AB355D">
        <w:rPr>
          <w:noProof/>
        </w:rPr>
        <w:t>)</w:t>
      </w:r>
      <w:r w:rsidRPr="006C1E67">
        <w:rPr>
          <w:noProof/>
        </w:rPr>
        <w:t>.</w:t>
      </w:r>
    </w:p>
    <w:p w14:paraId="0F8BA0C1" w14:textId="66855A83" w:rsidR="006C1E67" w:rsidRPr="006C1E67" w:rsidRDefault="006C1E67" w:rsidP="006C1E67">
      <w:pPr>
        <w:ind w:left="640" w:hanging="640"/>
        <w:jc w:val="left"/>
        <w:rPr>
          <w:noProof/>
        </w:rPr>
      </w:pPr>
      <w:r w:rsidRPr="006C1E67">
        <w:rPr>
          <w:noProof/>
        </w:rPr>
        <w:t>18.</w:t>
      </w:r>
      <w:r w:rsidRPr="006C1E67">
        <w:rPr>
          <w:noProof/>
        </w:rPr>
        <w:tab/>
        <w:t xml:space="preserve">Pan, S.C. Trypanosoma cruzi: intracellular stages grown in a cell-free medium at 37 C. </w:t>
      </w:r>
      <w:r w:rsidRPr="006C1E67">
        <w:rPr>
          <w:i/>
          <w:iCs/>
          <w:noProof/>
        </w:rPr>
        <w:t xml:space="preserve">Experimental </w:t>
      </w:r>
      <w:r w:rsidR="0040682B">
        <w:rPr>
          <w:i/>
          <w:iCs/>
          <w:noProof/>
        </w:rPr>
        <w:t>P</w:t>
      </w:r>
      <w:r w:rsidRPr="006C1E67">
        <w:rPr>
          <w:i/>
          <w:iCs/>
          <w:noProof/>
        </w:rPr>
        <w:t>arasitology</w:t>
      </w:r>
      <w:r w:rsidRPr="006C1E67">
        <w:rPr>
          <w:noProof/>
        </w:rPr>
        <w:t xml:space="preserve">. </w:t>
      </w:r>
      <w:r w:rsidRPr="006C1E67">
        <w:rPr>
          <w:b/>
          <w:bCs/>
          <w:noProof/>
        </w:rPr>
        <w:t>45</w:t>
      </w:r>
      <w:r w:rsidRPr="006C1E67">
        <w:rPr>
          <w:noProof/>
        </w:rPr>
        <w:t xml:space="preserve"> </w:t>
      </w:r>
      <w:r w:rsidR="00AB355D" w:rsidRPr="00AB355D">
        <w:rPr>
          <w:noProof/>
        </w:rPr>
        <w:t>(</w:t>
      </w:r>
      <w:r w:rsidRPr="006C1E67">
        <w:rPr>
          <w:noProof/>
        </w:rPr>
        <w:t>2</w:t>
      </w:r>
      <w:r w:rsidR="00AB355D" w:rsidRPr="00AB355D">
        <w:rPr>
          <w:noProof/>
        </w:rPr>
        <w:t>)</w:t>
      </w:r>
      <w:r w:rsidRPr="006C1E67">
        <w:rPr>
          <w:noProof/>
        </w:rPr>
        <w:t xml:space="preserve">, 215–24, at &lt;http://www.ncbi.nlm.nih.gov/pubmed/354956&gt; </w:t>
      </w:r>
      <w:r w:rsidR="00AB355D" w:rsidRPr="00AB355D">
        <w:rPr>
          <w:noProof/>
        </w:rPr>
        <w:t>(</w:t>
      </w:r>
      <w:r w:rsidRPr="006C1E67">
        <w:rPr>
          <w:noProof/>
        </w:rPr>
        <w:t>1978</w:t>
      </w:r>
      <w:r w:rsidR="00AB355D" w:rsidRPr="00AB355D">
        <w:rPr>
          <w:noProof/>
        </w:rPr>
        <w:t>)</w:t>
      </w:r>
      <w:r w:rsidRPr="006C1E67">
        <w:rPr>
          <w:noProof/>
        </w:rPr>
        <w:t>.</w:t>
      </w:r>
    </w:p>
    <w:p w14:paraId="7AA2BDB6" w14:textId="3138C8A0" w:rsidR="006C1E67" w:rsidRPr="006C1E67" w:rsidRDefault="006C1E67" w:rsidP="006C1E67">
      <w:pPr>
        <w:ind w:left="640" w:hanging="640"/>
        <w:jc w:val="left"/>
        <w:rPr>
          <w:noProof/>
        </w:rPr>
      </w:pPr>
      <w:r w:rsidRPr="006C1E67">
        <w:rPr>
          <w:noProof/>
        </w:rPr>
        <w:t>19.</w:t>
      </w:r>
      <w:r w:rsidRPr="006C1E67">
        <w:rPr>
          <w:noProof/>
        </w:rPr>
        <w:tab/>
        <w:t xml:space="preserve">Tomlinson, S., Vandekerckhove, F., Frevert, U., Nussenzweig, V. The induction of Trypanosoma cruzi trypomastigote to amastigote transformation by low pH. </w:t>
      </w:r>
      <w:r w:rsidRPr="006C1E67">
        <w:rPr>
          <w:i/>
          <w:iCs/>
          <w:noProof/>
        </w:rPr>
        <w:t>Parasitology</w:t>
      </w:r>
      <w:r w:rsidRPr="006C1E67">
        <w:rPr>
          <w:noProof/>
        </w:rPr>
        <w:t xml:space="preserve">. </w:t>
      </w:r>
      <w:r w:rsidRPr="006C1E67">
        <w:rPr>
          <w:b/>
          <w:bCs/>
          <w:noProof/>
        </w:rPr>
        <w:t>110</w:t>
      </w:r>
      <w:r w:rsidRPr="006C1E67">
        <w:rPr>
          <w:noProof/>
        </w:rPr>
        <w:t xml:space="preserve"> </w:t>
      </w:r>
      <w:r w:rsidR="00AB355D" w:rsidRPr="00AB355D">
        <w:rPr>
          <w:noProof/>
        </w:rPr>
        <w:t>(</w:t>
      </w:r>
      <w:r w:rsidRPr="006C1E67">
        <w:rPr>
          <w:noProof/>
        </w:rPr>
        <w:t>05</w:t>
      </w:r>
      <w:r w:rsidR="00AB355D" w:rsidRPr="00AB355D">
        <w:rPr>
          <w:noProof/>
        </w:rPr>
        <w:t>)</w:t>
      </w:r>
      <w:r w:rsidRPr="006C1E67">
        <w:rPr>
          <w:noProof/>
        </w:rPr>
        <w:t xml:space="preserve">, 547, doi: 10.1017/S0031182000065264 </w:t>
      </w:r>
      <w:r w:rsidR="00AB355D" w:rsidRPr="00AB355D">
        <w:rPr>
          <w:noProof/>
        </w:rPr>
        <w:t>(</w:t>
      </w:r>
      <w:r w:rsidRPr="006C1E67">
        <w:rPr>
          <w:noProof/>
        </w:rPr>
        <w:t>1995</w:t>
      </w:r>
      <w:r w:rsidR="00AB355D" w:rsidRPr="00AB355D">
        <w:rPr>
          <w:noProof/>
        </w:rPr>
        <w:t>)</w:t>
      </w:r>
      <w:r w:rsidRPr="006C1E67">
        <w:rPr>
          <w:noProof/>
        </w:rPr>
        <w:t>.</w:t>
      </w:r>
    </w:p>
    <w:p w14:paraId="5054F8C3" w14:textId="72464F03" w:rsidR="006C1E67" w:rsidRPr="006C1E67" w:rsidRDefault="006C1E67" w:rsidP="006C1E67">
      <w:pPr>
        <w:ind w:left="640" w:hanging="640"/>
        <w:jc w:val="left"/>
        <w:rPr>
          <w:noProof/>
        </w:rPr>
      </w:pPr>
      <w:r w:rsidRPr="006C1E67">
        <w:rPr>
          <w:noProof/>
        </w:rPr>
        <w:t>20.</w:t>
      </w:r>
      <w:r w:rsidRPr="006C1E67">
        <w:rPr>
          <w:noProof/>
        </w:rPr>
        <w:tab/>
        <w:t xml:space="preserve">Ley, V., Andrews, N.W., Robbins, E.S., Nussenzweig, V. Amastigotes of Trypanosoma cruzi sustain an infective cycle in mammalian cells. </w:t>
      </w:r>
      <w:r w:rsidRPr="006C1E67">
        <w:rPr>
          <w:i/>
          <w:iCs/>
          <w:noProof/>
        </w:rPr>
        <w:t>J</w:t>
      </w:r>
      <w:r w:rsidR="0040682B">
        <w:rPr>
          <w:i/>
          <w:iCs/>
          <w:noProof/>
        </w:rPr>
        <w:t xml:space="preserve">ournal of </w:t>
      </w:r>
      <w:r w:rsidRPr="006C1E67">
        <w:rPr>
          <w:i/>
          <w:iCs/>
          <w:noProof/>
        </w:rPr>
        <w:t>Exp</w:t>
      </w:r>
      <w:r w:rsidR="0040682B">
        <w:rPr>
          <w:i/>
          <w:iCs/>
          <w:noProof/>
        </w:rPr>
        <w:t xml:space="preserve">erimental </w:t>
      </w:r>
      <w:r w:rsidRPr="006C1E67">
        <w:rPr>
          <w:i/>
          <w:iCs/>
          <w:noProof/>
        </w:rPr>
        <w:t>Med</w:t>
      </w:r>
      <w:r w:rsidR="0040682B">
        <w:rPr>
          <w:i/>
          <w:iCs/>
          <w:noProof/>
        </w:rPr>
        <w:t>icine</w:t>
      </w:r>
      <w:r w:rsidRPr="006C1E67">
        <w:rPr>
          <w:i/>
          <w:iCs/>
          <w:noProof/>
        </w:rPr>
        <w:t>.</w:t>
      </w:r>
      <w:r w:rsidRPr="006C1E67">
        <w:rPr>
          <w:noProof/>
        </w:rPr>
        <w:t xml:space="preserve"> </w:t>
      </w:r>
      <w:r w:rsidRPr="006C1E67">
        <w:rPr>
          <w:b/>
          <w:bCs/>
          <w:noProof/>
        </w:rPr>
        <w:t>168</w:t>
      </w:r>
      <w:r w:rsidRPr="006C1E67">
        <w:rPr>
          <w:noProof/>
        </w:rPr>
        <w:t xml:space="preserve"> </w:t>
      </w:r>
      <w:r w:rsidR="00AB355D" w:rsidRPr="00AB355D">
        <w:rPr>
          <w:noProof/>
        </w:rPr>
        <w:t>(</w:t>
      </w:r>
      <w:r w:rsidRPr="006C1E67">
        <w:rPr>
          <w:noProof/>
        </w:rPr>
        <w:t xml:space="preserve">0022–1007 </w:t>
      </w:r>
      <w:r w:rsidR="00AB355D" w:rsidRPr="00AB355D">
        <w:rPr>
          <w:noProof/>
        </w:rPr>
        <w:t>(</w:t>
      </w:r>
      <w:r w:rsidRPr="006C1E67">
        <w:rPr>
          <w:noProof/>
        </w:rPr>
        <w:t>Print</w:t>
      </w:r>
      <w:r w:rsidR="00AB355D" w:rsidRPr="00AB355D">
        <w:rPr>
          <w:noProof/>
        </w:rPr>
        <w:t>))</w:t>
      </w:r>
      <w:r w:rsidRPr="006C1E67">
        <w:rPr>
          <w:noProof/>
        </w:rPr>
        <w:t xml:space="preserve">, 649–659, doi: 10.1084/jem.168.2.649 </w:t>
      </w:r>
      <w:r w:rsidR="00AB355D" w:rsidRPr="00AB355D">
        <w:rPr>
          <w:noProof/>
        </w:rPr>
        <w:t>(</w:t>
      </w:r>
      <w:r w:rsidRPr="006C1E67">
        <w:rPr>
          <w:noProof/>
        </w:rPr>
        <w:t>1988</w:t>
      </w:r>
      <w:r w:rsidR="00AB355D" w:rsidRPr="00AB355D">
        <w:rPr>
          <w:noProof/>
        </w:rPr>
        <w:t>)</w:t>
      </w:r>
      <w:r w:rsidRPr="006C1E67">
        <w:rPr>
          <w:noProof/>
        </w:rPr>
        <w:t>.</w:t>
      </w:r>
    </w:p>
    <w:p w14:paraId="66D81E3D" w14:textId="21316CCF" w:rsidR="006C1E67" w:rsidRPr="006C1E67" w:rsidRDefault="006C1E67" w:rsidP="006C1E67">
      <w:pPr>
        <w:ind w:left="640" w:hanging="640"/>
        <w:jc w:val="left"/>
        <w:rPr>
          <w:noProof/>
        </w:rPr>
      </w:pPr>
      <w:r w:rsidRPr="006C1E67">
        <w:rPr>
          <w:noProof/>
        </w:rPr>
        <w:t>21.</w:t>
      </w:r>
      <w:r w:rsidRPr="006C1E67">
        <w:rPr>
          <w:noProof/>
        </w:rPr>
        <w:tab/>
        <w:t xml:space="preserve">Bonfim-Melo, A., Ferreira, E.R., Florentino, P.T. V, Mortara, R.A. Amastigote Synapse: The Tricks of Trypanosoma cruzi Extracellular Amastigotes. </w:t>
      </w:r>
      <w:r w:rsidRPr="006C1E67">
        <w:rPr>
          <w:i/>
          <w:iCs/>
          <w:noProof/>
        </w:rPr>
        <w:t xml:space="preserve">Frontiers in </w:t>
      </w:r>
      <w:r w:rsidR="0040682B">
        <w:rPr>
          <w:i/>
          <w:iCs/>
          <w:noProof/>
        </w:rPr>
        <w:t>M</w:t>
      </w:r>
      <w:r w:rsidRPr="006C1E67">
        <w:rPr>
          <w:i/>
          <w:iCs/>
          <w:noProof/>
        </w:rPr>
        <w:t>icrobiology</w:t>
      </w:r>
      <w:r w:rsidRPr="006C1E67">
        <w:rPr>
          <w:noProof/>
        </w:rPr>
        <w:t xml:space="preserve">. </w:t>
      </w:r>
      <w:r w:rsidRPr="006C1E67">
        <w:rPr>
          <w:b/>
          <w:bCs/>
          <w:noProof/>
        </w:rPr>
        <w:t>9</w:t>
      </w:r>
      <w:r w:rsidRPr="006C1E67">
        <w:rPr>
          <w:noProof/>
        </w:rPr>
        <w:t xml:space="preserve">, 1341, doi: 10.3389/fmicb.2018.01341 </w:t>
      </w:r>
      <w:r w:rsidR="00AB355D" w:rsidRPr="00AB355D">
        <w:rPr>
          <w:noProof/>
        </w:rPr>
        <w:t>(</w:t>
      </w:r>
      <w:r w:rsidRPr="006C1E67">
        <w:rPr>
          <w:noProof/>
        </w:rPr>
        <w:t>2018</w:t>
      </w:r>
      <w:r w:rsidR="00AB355D" w:rsidRPr="00AB355D">
        <w:rPr>
          <w:noProof/>
        </w:rPr>
        <w:t>)</w:t>
      </w:r>
      <w:r w:rsidRPr="006C1E67">
        <w:rPr>
          <w:noProof/>
        </w:rPr>
        <w:t>.</w:t>
      </w:r>
    </w:p>
    <w:p w14:paraId="0C0CFC5B" w14:textId="622825B3" w:rsidR="006C1E67" w:rsidRPr="006C1E67" w:rsidRDefault="006C1E67" w:rsidP="006C1E67">
      <w:pPr>
        <w:ind w:left="640" w:hanging="640"/>
        <w:jc w:val="left"/>
        <w:rPr>
          <w:noProof/>
        </w:rPr>
      </w:pPr>
      <w:r w:rsidRPr="006C1E67">
        <w:rPr>
          <w:noProof/>
        </w:rPr>
        <w:t>22.</w:t>
      </w:r>
      <w:r w:rsidRPr="006C1E67">
        <w:rPr>
          <w:noProof/>
        </w:rPr>
        <w:tab/>
        <w:t xml:space="preserve">Takagi, Y., Akutsu, Y., Doi, M., Furukawa, K. Utilization of proliferable extracellular amastigotes for transient gene expression, drug sensitivity assay, and CRISPR/Cas9-mediated gene knockout in Trypanosoma cruzi. </w:t>
      </w:r>
      <w:r w:rsidRPr="006C1E67">
        <w:rPr>
          <w:i/>
          <w:iCs/>
          <w:noProof/>
        </w:rPr>
        <w:t>PLOS Neglected Tropical Diseases</w:t>
      </w:r>
      <w:r w:rsidRPr="006C1E67">
        <w:rPr>
          <w:noProof/>
        </w:rPr>
        <w:t xml:space="preserve">. </w:t>
      </w:r>
      <w:r w:rsidRPr="006C1E67">
        <w:rPr>
          <w:b/>
          <w:bCs/>
          <w:noProof/>
        </w:rPr>
        <w:t>13</w:t>
      </w:r>
      <w:r w:rsidRPr="006C1E67">
        <w:rPr>
          <w:noProof/>
        </w:rPr>
        <w:t xml:space="preserve"> </w:t>
      </w:r>
      <w:r w:rsidR="00AB355D" w:rsidRPr="00AB355D">
        <w:rPr>
          <w:noProof/>
        </w:rPr>
        <w:t>(</w:t>
      </w:r>
      <w:r w:rsidRPr="006C1E67">
        <w:rPr>
          <w:noProof/>
        </w:rPr>
        <w:t>1</w:t>
      </w:r>
      <w:r w:rsidR="00AB355D" w:rsidRPr="00AB355D">
        <w:rPr>
          <w:noProof/>
        </w:rPr>
        <w:t>)</w:t>
      </w:r>
      <w:r w:rsidRPr="006C1E67">
        <w:rPr>
          <w:noProof/>
        </w:rPr>
        <w:t xml:space="preserve">, e0007088, doi: 10.1371/journal.pntd.0007088 </w:t>
      </w:r>
      <w:r w:rsidR="00AB355D" w:rsidRPr="00AB355D">
        <w:rPr>
          <w:noProof/>
        </w:rPr>
        <w:t>(</w:t>
      </w:r>
      <w:r w:rsidRPr="006C1E67">
        <w:rPr>
          <w:noProof/>
        </w:rPr>
        <w:t>2019</w:t>
      </w:r>
      <w:r w:rsidR="00AB355D" w:rsidRPr="00AB355D">
        <w:rPr>
          <w:noProof/>
        </w:rPr>
        <w:t>)</w:t>
      </w:r>
      <w:r w:rsidRPr="006C1E67">
        <w:rPr>
          <w:noProof/>
        </w:rPr>
        <w:t>.</w:t>
      </w:r>
    </w:p>
    <w:p w14:paraId="6939DBA4" w14:textId="01162F0B" w:rsidR="006C1E67" w:rsidRPr="006C1E67" w:rsidRDefault="006C1E67" w:rsidP="006C1E67">
      <w:pPr>
        <w:ind w:left="640" w:hanging="640"/>
        <w:jc w:val="left"/>
        <w:rPr>
          <w:noProof/>
        </w:rPr>
      </w:pPr>
      <w:r w:rsidRPr="006C1E67">
        <w:rPr>
          <w:noProof/>
        </w:rPr>
        <w:t>23.</w:t>
      </w:r>
      <w:r w:rsidRPr="006C1E67">
        <w:rPr>
          <w:noProof/>
        </w:rPr>
        <w:tab/>
        <w:t xml:space="preserve">Fernandes, J.F., Castellani, O. Growth characteristics and chemical composition of Trypanosoma cruzi. </w:t>
      </w:r>
      <w:r w:rsidRPr="006C1E67">
        <w:rPr>
          <w:i/>
          <w:iCs/>
          <w:noProof/>
        </w:rPr>
        <w:t>Experimental Parasitology</w:t>
      </w:r>
      <w:r w:rsidRPr="006C1E67">
        <w:rPr>
          <w:noProof/>
        </w:rPr>
        <w:t xml:space="preserve">. </w:t>
      </w:r>
      <w:r w:rsidRPr="006C1E67">
        <w:rPr>
          <w:b/>
          <w:bCs/>
          <w:noProof/>
        </w:rPr>
        <w:t>18</w:t>
      </w:r>
      <w:r w:rsidRPr="006C1E67">
        <w:rPr>
          <w:noProof/>
        </w:rPr>
        <w:t xml:space="preserve"> </w:t>
      </w:r>
      <w:r w:rsidR="00AB355D" w:rsidRPr="00AB355D">
        <w:rPr>
          <w:noProof/>
        </w:rPr>
        <w:t>(</w:t>
      </w:r>
      <w:r w:rsidRPr="006C1E67">
        <w:rPr>
          <w:noProof/>
        </w:rPr>
        <w:t>2</w:t>
      </w:r>
      <w:r w:rsidR="00AB355D" w:rsidRPr="00AB355D">
        <w:rPr>
          <w:noProof/>
        </w:rPr>
        <w:t>)</w:t>
      </w:r>
      <w:r w:rsidRPr="006C1E67">
        <w:rPr>
          <w:noProof/>
        </w:rPr>
        <w:t>, 195–202, doi: 10.1016/0014-4894</w:t>
      </w:r>
      <w:r w:rsidR="00AB355D" w:rsidRPr="00AB355D">
        <w:rPr>
          <w:noProof/>
        </w:rPr>
        <w:t>(</w:t>
      </w:r>
      <w:r w:rsidRPr="006C1E67">
        <w:rPr>
          <w:noProof/>
        </w:rPr>
        <w:t>66</w:t>
      </w:r>
      <w:r w:rsidR="00AB355D" w:rsidRPr="00AB355D">
        <w:rPr>
          <w:noProof/>
        </w:rPr>
        <w:t>)</w:t>
      </w:r>
      <w:r w:rsidRPr="006C1E67">
        <w:rPr>
          <w:noProof/>
        </w:rPr>
        <w:t xml:space="preserve">90016-6 </w:t>
      </w:r>
      <w:r w:rsidR="00AB355D" w:rsidRPr="00AB355D">
        <w:rPr>
          <w:noProof/>
        </w:rPr>
        <w:t>(</w:t>
      </w:r>
      <w:r w:rsidRPr="006C1E67">
        <w:rPr>
          <w:noProof/>
        </w:rPr>
        <w:t>1966</w:t>
      </w:r>
      <w:r w:rsidR="00AB355D" w:rsidRPr="00AB355D">
        <w:rPr>
          <w:noProof/>
        </w:rPr>
        <w:t>)</w:t>
      </w:r>
      <w:r w:rsidRPr="006C1E67">
        <w:rPr>
          <w:noProof/>
        </w:rPr>
        <w:t>.</w:t>
      </w:r>
    </w:p>
    <w:p w14:paraId="6BABFF56" w14:textId="722D759B" w:rsidR="006C1E67" w:rsidRPr="006C1E67" w:rsidRDefault="006C1E67" w:rsidP="006C1E67">
      <w:pPr>
        <w:ind w:left="640" w:hanging="640"/>
        <w:jc w:val="left"/>
        <w:rPr>
          <w:noProof/>
        </w:rPr>
      </w:pPr>
      <w:r w:rsidRPr="006C1E67">
        <w:rPr>
          <w:noProof/>
        </w:rPr>
        <w:t>24.</w:t>
      </w:r>
      <w:r w:rsidRPr="006C1E67">
        <w:rPr>
          <w:noProof/>
        </w:rPr>
        <w:tab/>
        <w:t xml:space="preserve">Oberholzer, M., Lopez, M.A., Ralston, K.S., Hill, K.L. Approaches for Functional Analysis of Flagellar Proteins in African Trypanosomes. </w:t>
      </w:r>
      <w:r w:rsidRPr="006C1E67">
        <w:rPr>
          <w:i/>
          <w:iCs/>
          <w:noProof/>
        </w:rPr>
        <w:t>Methods in</w:t>
      </w:r>
      <w:r w:rsidR="0040682B" w:rsidRPr="006C1E67">
        <w:rPr>
          <w:i/>
          <w:iCs/>
          <w:noProof/>
        </w:rPr>
        <w:t xml:space="preserve"> Cell Biol</w:t>
      </w:r>
      <w:r w:rsidRPr="006C1E67">
        <w:rPr>
          <w:i/>
          <w:iCs/>
          <w:noProof/>
        </w:rPr>
        <w:t>ogy</w:t>
      </w:r>
      <w:r w:rsidRPr="006C1E67">
        <w:rPr>
          <w:noProof/>
        </w:rPr>
        <w:t xml:space="preserve">. </w:t>
      </w:r>
      <w:r w:rsidRPr="006C1E67">
        <w:rPr>
          <w:b/>
          <w:bCs/>
          <w:noProof/>
        </w:rPr>
        <w:t>93</w:t>
      </w:r>
      <w:r w:rsidRPr="006C1E67">
        <w:rPr>
          <w:noProof/>
        </w:rPr>
        <w:t>, 21–57, doi: 10.1016/S0091-679X</w:t>
      </w:r>
      <w:r w:rsidR="00AB355D" w:rsidRPr="00AB355D">
        <w:rPr>
          <w:noProof/>
        </w:rPr>
        <w:t>(</w:t>
      </w:r>
      <w:r w:rsidRPr="006C1E67">
        <w:rPr>
          <w:noProof/>
        </w:rPr>
        <w:t>08</w:t>
      </w:r>
      <w:r w:rsidR="00AB355D" w:rsidRPr="00AB355D">
        <w:rPr>
          <w:noProof/>
        </w:rPr>
        <w:t>)</w:t>
      </w:r>
      <w:r w:rsidRPr="006C1E67">
        <w:rPr>
          <w:noProof/>
        </w:rPr>
        <w:t xml:space="preserve">93002-8 </w:t>
      </w:r>
      <w:r w:rsidR="00AB355D" w:rsidRPr="00AB355D">
        <w:rPr>
          <w:noProof/>
        </w:rPr>
        <w:t>(</w:t>
      </w:r>
      <w:r w:rsidRPr="006C1E67">
        <w:rPr>
          <w:noProof/>
        </w:rPr>
        <w:t>2009</w:t>
      </w:r>
      <w:r w:rsidR="00AB355D" w:rsidRPr="00AB355D">
        <w:rPr>
          <w:noProof/>
        </w:rPr>
        <w:t>)</w:t>
      </w:r>
      <w:r w:rsidRPr="006C1E67">
        <w:rPr>
          <w:noProof/>
        </w:rPr>
        <w:t>.</w:t>
      </w:r>
    </w:p>
    <w:p w14:paraId="406F8180" w14:textId="2B21EFA1" w:rsidR="006C1E67" w:rsidRPr="006C1E67" w:rsidRDefault="006C1E67" w:rsidP="006C1E67">
      <w:pPr>
        <w:ind w:left="640" w:hanging="640"/>
        <w:jc w:val="left"/>
        <w:rPr>
          <w:noProof/>
        </w:rPr>
      </w:pPr>
      <w:r w:rsidRPr="006C1E67">
        <w:rPr>
          <w:noProof/>
        </w:rPr>
        <w:t>25.</w:t>
      </w:r>
      <w:r w:rsidRPr="006C1E67">
        <w:rPr>
          <w:noProof/>
        </w:rPr>
        <w:tab/>
        <w:t xml:space="preserve">van den Hoff, M.J.B., Moorman, A.F.M., Lamers, W.H. Electroporation in ‘intracellular’ buffer increases cell survival. </w:t>
      </w:r>
      <w:r w:rsidRPr="006C1E67">
        <w:rPr>
          <w:i/>
          <w:iCs/>
          <w:noProof/>
        </w:rPr>
        <w:t>Nucleic Acids Research</w:t>
      </w:r>
      <w:r w:rsidRPr="006C1E67">
        <w:rPr>
          <w:noProof/>
        </w:rPr>
        <w:t xml:space="preserve">. </w:t>
      </w:r>
      <w:r w:rsidRPr="006C1E67">
        <w:rPr>
          <w:b/>
          <w:bCs/>
          <w:noProof/>
        </w:rPr>
        <w:t>20</w:t>
      </w:r>
      <w:r w:rsidRPr="006C1E67">
        <w:rPr>
          <w:noProof/>
        </w:rPr>
        <w:t xml:space="preserve"> </w:t>
      </w:r>
      <w:r w:rsidR="00AB355D" w:rsidRPr="00AB355D">
        <w:rPr>
          <w:noProof/>
        </w:rPr>
        <w:t>(</w:t>
      </w:r>
      <w:r w:rsidRPr="006C1E67">
        <w:rPr>
          <w:noProof/>
        </w:rPr>
        <w:t>11</w:t>
      </w:r>
      <w:r w:rsidR="00AB355D" w:rsidRPr="00AB355D">
        <w:rPr>
          <w:noProof/>
        </w:rPr>
        <w:t>)</w:t>
      </w:r>
      <w:r w:rsidRPr="006C1E67">
        <w:rPr>
          <w:noProof/>
        </w:rPr>
        <w:t xml:space="preserve">, 2902–2902, doi: 10.1093/nar/20.11.2902 </w:t>
      </w:r>
      <w:r w:rsidR="00AB355D" w:rsidRPr="00AB355D">
        <w:rPr>
          <w:noProof/>
        </w:rPr>
        <w:t>(</w:t>
      </w:r>
      <w:r w:rsidRPr="006C1E67">
        <w:rPr>
          <w:noProof/>
        </w:rPr>
        <w:t>1992</w:t>
      </w:r>
      <w:r w:rsidR="00AB355D" w:rsidRPr="00AB355D">
        <w:rPr>
          <w:noProof/>
        </w:rPr>
        <w:t>)</w:t>
      </w:r>
      <w:r w:rsidRPr="006C1E67">
        <w:rPr>
          <w:noProof/>
        </w:rPr>
        <w:t>.</w:t>
      </w:r>
    </w:p>
    <w:p w14:paraId="10C7DDB3" w14:textId="6A7B1200" w:rsidR="006C1E67" w:rsidRPr="006C1E67" w:rsidRDefault="006C1E67" w:rsidP="006C1E67">
      <w:pPr>
        <w:ind w:left="640" w:hanging="640"/>
        <w:jc w:val="left"/>
        <w:rPr>
          <w:noProof/>
        </w:rPr>
      </w:pPr>
      <w:r w:rsidRPr="006C1E67">
        <w:rPr>
          <w:noProof/>
        </w:rPr>
        <w:t>26.</w:t>
      </w:r>
      <w:r w:rsidRPr="006C1E67">
        <w:rPr>
          <w:noProof/>
        </w:rPr>
        <w:tab/>
        <w:t xml:space="preserve">Lisandro Pacheco-Lugo, Yirys Díaz-Olmos, José Sáenz-García, Christian Macagnan Probst, W.D.D. Effective gene delivery to Trypanosoma cruzi epimastigotes through nucleofection. </w:t>
      </w:r>
      <w:r w:rsidRPr="006C1E67">
        <w:rPr>
          <w:i/>
          <w:iCs/>
          <w:noProof/>
        </w:rPr>
        <w:t>Parasitology International</w:t>
      </w:r>
      <w:r w:rsidRPr="006C1E67">
        <w:rPr>
          <w:noProof/>
        </w:rPr>
        <w:t xml:space="preserve">. </w:t>
      </w:r>
      <w:r w:rsidRPr="006C1E67">
        <w:rPr>
          <w:b/>
          <w:bCs/>
          <w:noProof/>
        </w:rPr>
        <w:t>66</w:t>
      </w:r>
      <w:r w:rsidRPr="006C1E67">
        <w:rPr>
          <w:noProof/>
        </w:rPr>
        <w:t xml:space="preserve"> </w:t>
      </w:r>
      <w:r w:rsidR="00AB355D" w:rsidRPr="00AB355D">
        <w:rPr>
          <w:noProof/>
        </w:rPr>
        <w:t>(</w:t>
      </w:r>
      <w:r w:rsidRPr="006C1E67">
        <w:rPr>
          <w:noProof/>
        </w:rPr>
        <w:t>3</w:t>
      </w:r>
      <w:r w:rsidR="00AB355D" w:rsidRPr="00AB355D">
        <w:rPr>
          <w:noProof/>
        </w:rPr>
        <w:t>)</w:t>
      </w:r>
      <w:r w:rsidRPr="006C1E67">
        <w:rPr>
          <w:noProof/>
        </w:rPr>
        <w:t xml:space="preserve">, 236–239, doi: 10.1016/j.parint.2017.01.019 </w:t>
      </w:r>
      <w:r w:rsidR="00AB355D" w:rsidRPr="00AB355D">
        <w:rPr>
          <w:noProof/>
        </w:rPr>
        <w:t>(</w:t>
      </w:r>
      <w:r w:rsidRPr="006C1E67">
        <w:rPr>
          <w:noProof/>
        </w:rPr>
        <w:t>2017</w:t>
      </w:r>
      <w:r w:rsidR="00AB355D" w:rsidRPr="00AB355D">
        <w:rPr>
          <w:noProof/>
        </w:rPr>
        <w:t>)</w:t>
      </w:r>
      <w:r w:rsidRPr="006C1E67">
        <w:rPr>
          <w:noProof/>
        </w:rPr>
        <w:t>.</w:t>
      </w:r>
    </w:p>
    <w:p w14:paraId="5E90D978" w14:textId="3D1E1E57" w:rsidR="006C1E67" w:rsidRPr="006C1E67" w:rsidRDefault="006C1E67" w:rsidP="006C1E67">
      <w:pPr>
        <w:ind w:left="640" w:hanging="640"/>
        <w:jc w:val="left"/>
        <w:rPr>
          <w:noProof/>
        </w:rPr>
      </w:pPr>
      <w:r w:rsidRPr="006C1E67">
        <w:rPr>
          <w:noProof/>
        </w:rPr>
        <w:t>27.</w:t>
      </w:r>
      <w:r w:rsidRPr="006C1E67">
        <w:rPr>
          <w:noProof/>
        </w:rPr>
        <w:tab/>
        <w:t xml:space="preserve">Coughlin, B.C., Teixeira, S.M., Kirchhoff, L. V, Donelson, J.E. Amastin mRNA abundance in Trypanosoma cruzi is controlled by a 3’-untranslated region position-dependent cis-element and an untranslated region-binding protein. </w:t>
      </w:r>
      <w:r w:rsidRPr="006C1E67">
        <w:rPr>
          <w:i/>
          <w:iCs/>
          <w:noProof/>
        </w:rPr>
        <w:t>The Journal of</w:t>
      </w:r>
      <w:r w:rsidR="0040682B" w:rsidRPr="006C1E67">
        <w:rPr>
          <w:i/>
          <w:iCs/>
          <w:noProof/>
        </w:rPr>
        <w:t xml:space="preserve"> Biological Che</w:t>
      </w:r>
      <w:r w:rsidRPr="006C1E67">
        <w:rPr>
          <w:i/>
          <w:iCs/>
          <w:noProof/>
        </w:rPr>
        <w:t>mistry</w:t>
      </w:r>
      <w:r w:rsidRPr="006C1E67">
        <w:rPr>
          <w:noProof/>
        </w:rPr>
        <w:t xml:space="preserve">. </w:t>
      </w:r>
      <w:r w:rsidRPr="006C1E67">
        <w:rPr>
          <w:b/>
          <w:bCs/>
          <w:noProof/>
        </w:rPr>
        <w:t>275</w:t>
      </w:r>
      <w:r w:rsidRPr="006C1E67">
        <w:rPr>
          <w:noProof/>
        </w:rPr>
        <w:t xml:space="preserve"> </w:t>
      </w:r>
      <w:r w:rsidR="00AB355D" w:rsidRPr="00AB355D">
        <w:rPr>
          <w:noProof/>
        </w:rPr>
        <w:t>(</w:t>
      </w:r>
      <w:r w:rsidRPr="006C1E67">
        <w:rPr>
          <w:noProof/>
        </w:rPr>
        <w:t>16</w:t>
      </w:r>
      <w:r w:rsidR="00AB355D" w:rsidRPr="00AB355D">
        <w:rPr>
          <w:noProof/>
        </w:rPr>
        <w:t>)</w:t>
      </w:r>
      <w:r w:rsidRPr="006C1E67">
        <w:rPr>
          <w:noProof/>
        </w:rPr>
        <w:t xml:space="preserve">, 12051–60, at &lt;http://www.ncbi.nlm.nih.gov/pubmed/10766837&gt; </w:t>
      </w:r>
      <w:r w:rsidR="00AB355D" w:rsidRPr="00AB355D">
        <w:rPr>
          <w:noProof/>
        </w:rPr>
        <w:t>(</w:t>
      </w:r>
      <w:r w:rsidRPr="006C1E67">
        <w:rPr>
          <w:noProof/>
        </w:rPr>
        <w:t>2000</w:t>
      </w:r>
      <w:r w:rsidR="00AB355D" w:rsidRPr="00AB355D">
        <w:rPr>
          <w:noProof/>
        </w:rPr>
        <w:t>)</w:t>
      </w:r>
      <w:r w:rsidRPr="006C1E67">
        <w:rPr>
          <w:noProof/>
        </w:rPr>
        <w:t>.</w:t>
      </w:r>
    </w:p>
    <w:p w14:paraId="75F3A855" w14:textId="3C5E23F0" w:rsidR="006C1E67" w:rsidRPr="006C1E67" w:rsidRDefault="006C1E67" w:rsidP="006C1E67">
      <w:pPr>
        <w:ind w:left="640" w:hanging="640"/>
        <w:jc w:val="left"/>
        <w:rPr>
          <w:noProof/>
        </w:rPr>
      </w:pPr>
      <w:r w:rsidRPr="006C1E67">
        <w:rPr>
          <w:noProof/>
        </w:rPr>
        <w:t>28.</w:t>
      </w:r>
      <w:r w:rsidRPr="006C1E67">
        <w:rPr>
          <w:noProof/>
        </w:rPr>
        <w:tab/>
        <w:t xml:space="preserve">Shaw, A.K., Kalem, M.C., Zimmer, S.L. Mitochondrial Gene Expression Is Responsive to Starvation Stress and Developmental Transition in Trypanosoma cruzi. </w:t>
      </w:r>
      <w:r w:rsidRPr="006C1E67">
        <w:rPr>
          <w:i/>
          <w:iCs/>
          <w:noProof/>
        </w:rPr>
        <w:t>mSphere</w:t>
      </w:r>
      <w:r w:rsidRPr="006C1E67">
        <w:rPr>
          <w:noProof/>
        </w:rPr>
        <w:t xml:space="preserve">. </w:t>
      </w:r>
      <w:r w:rsidRPr="006C1E67">
        <w:rPr>
          <w:b/>
          <w:bCs/>
          <w:noProof/>
        </w:rPr>
        <w:t>1</w:t>
      </w:r>
      <w:r w:rsidRPr="006C1E67">
        <w:rPr>
          <w:noProof/>
        </w:rPr>
        <w:t xml:space="preserve"> </w:t>
      </w:r>
      <w:r w:rsidR="00AB355D" w:rsidRPr="00AB355D">
        <w:rPr>
          <w:noProof/>
        </w:rPr>
        <w:t>(</w:t>
      </w:r>
      <w:r w:rsidRPr="006C1E67">
        <w:rPr>
          <w:noProof/>
        </w:rPr>
        <w:t>2</w:t>
      </w:r>
      <w:r w:rsidR="00AB355D" w:rsidRPr="00AB355D">
        <w:rPr>
          <w:noProof/>
        </w:rPr>
        <w:t>)</w:t>
      </w:r>
      <w:r w:rsidRPr="006C1E67">
        <w:rPr>
          <w:noProof/>
        </w:rPr>
        <w:t>, doi: 10.1128/mSphere.00051-16.</w:t>
      </w:r>
    </w:p>
    <w:p w14:paraId="1F8DB99F" w14:textId="72C66100" w:rsidR="006C1E67" w:rsidRPr="006C1E67" w:rsidRDefault="006C1E67" w:rsidP="006C1E67">
      <w:pPr>
        <w:ind w:left="640" w:hanging="640"/>
        <w:jc w:val="left"/>
        <w:rPr>
          <w:noProof/>
        </w:rPr>
      </w:pPr>
      <w:r w:rsidRPr="006C1E67">
        <w:rPr>
          <w:noProof/>
        </w:rPr>
        <w:t>29.</w:t>
      </w:r>
      <w:r w:rsidRPr="006C1E67">
        <w:rPr>
          <w:noProof/>
        </w:rPr>
        <w:tab/>
        <w:t xml:space="preserve">Chao, D., Dusanic, D.G. Comparative studies of the isolation of metacyclic trypomastigotes of Trypanosoma cruzi by DEAE ion exchange chromatography. </w:t>
      </w:r>
      <w:r w:rsidRPr="006C1E67">
        <w:rPr>
          <w:i/>
          <w:iCs/>
          <w:noProof/>
        </w:rPr>
        <w:t xml:space="preserve">Zhonghua Minguo wei sheng wu ji mian yi xue za zhi </w:t>
      </w:r>
      <w:r w:rsidR="0040682B">
        <w:rPr>
          <w:i/>
          <w:iCs/>
          <w:noProof/>
        </w:rPr>
        <w:t>(</w:t>
      </w:r>
      <w:r w:rsidRPr="006C1E67">
        <w:rPr>
          <w:i/>
          <w:iCs/>
          <w:noProof/>
        </w:rPr>
        <w:t>Chinese</w:t>
      </w:r>
      <w:r w:rsidR="0040682B" w:rsidRPr="006C1E67">
        <w:rPr>
          <w:i/>
          <w:iCs/>
          <w:noProof/>
        </w:rPr>
        <w:t xml:space="preserve"> Journal </w:t>
      </w:r>
      <w:r w:rsidR="0040682B">
        <w:rPr>
          <w:i/>
          <w:iCs/>
          <w:noProof/>
        </w:rPr>
        <w:t>o</w:t>
      </w:r>
      <w:r w:rsidR="0040682B" w:rsidRPr="006C1E67">
        <w:rPr>
          <w:i/>
          <w:iCs/>
          <w:noProof/>
        </w:rPr>
        <w:t xml:space="preserve">f Microbiology </w:t>
      </w:r>
      <w:r w:rsidR="0040682B">
        <w:rPr>
          <w:i/>
          <w:iCs/>
          <w:noProof/>
        </w:rPr>
        <w:t>a</w:t>
      </w:r>
      <w:r w:rsidR="0040682B" w:rsidRPr="006C1E67">
        <w:rPr>
          <w:i/>
          <w:iCs/>
          <w:noProof/>
        </w:rPr>
        <w:t>nd Immunolo</w:t>
      </w:r>
      <w:r w:rsidRPr="006C1E67">
        <w:rPr>
          <w:i/>
          <w:iCs/>
          <w:noProof/>
        </w:rPr>
        <w:t>gy</w:t>
      </w:r>
      <w:r w:rsidR="0040682B">
        <w:rPr>
          <w:i/>
          <w:iCs/>
          <w:noProof/>
        </w:rPr>
        <w:t>)</w:t>
      </w:r>
      <w:r w:rsidRPr="006C1E67">
        <w:rPr>
          <w:noProof/>
        </w:rPr>
        <w:t xml:space="preserve">. </w:t>
      </w:r>
      <w:r w:rsidRPr="006C1E67">
        <w:rPr>
          <w:b/>
          <w:bCs/>
          <w:noProof/>
        </w:rPr>
        <w:t>17</w:t>
      </w:r>
      <w:r w:rsidRPr="006C1E67">
        <w:rPr>
          <w:noProof/>
        </w:rPr>
        <w:t xml:space="preserve"> </w:t>
      </w:r>
      <w:r w:rsidR="00AB355D" w:rsidRPr="00AB355D">
        <w:rPr>
          <w:noProof/>
        </w:rPr>
        <w:t>(</w:t>
      </w:r>
      <w:r w:rsidRPr="006C1E67">
        <w:rPr>
          <w:noProof/>
        </w:rPr>
        <w:t>3</w:t>
      </w:r>
      <w:r w:rsidR="00AB355D" w:rsidRPr="00AB355D">
        <w:rPr>
          <w:noProof/>
        </w:rPr>
        <w:t>)</w:t>
      </w:r>
      <w:r w:rsidRPr="006C1E67">
        <w:rPr>
          <w:noProof/>
        </w:rPr>
        <w:t xml:space="preserve">, 146–52, at &lt;http://www.ncbi.nlm.nih.gov/pubmed/6391853&gt; </w:t>
      </w:r>
      <w:r w:rsidR="00AB355D" w:rsidRPr="00AB355D">
        <w:rPr>
          <w:noProof/>
        </w:rPr>
        <w:t>(</w:t>
      </w:r>
      <w:r w:rsidRPr="006C1E67">
        <w:rPr>
          <w:noProof/>
        </w:rPr>
        <w:t>1984</w:t>
      </w:r>
      <w:r w:rsidR="00AB355D" w:rsidRPr="00AB355D">
        <w:rPr>
          <w:noProof/>
        </w:rPr>
        <w:t>)</w:t>
      </w:r>
      <w:r w:rsidRPr="006C1E67">
        <w:rPr>
          <w:noProof/>
        </w:rPr>
        <w:t>.</w:t>
      </w:r>
    </w:p>
    <w:p w14:paraId="1B16BC3D" w14:textId="13B71B40" w:rsidR="006C1E67" w:rsidRPr="006C1E67" w:rsidRDefault="006C1E67" w:rsidP="006C1E67">
      <w:pPr>
        <w:ind w:left="640" w:hanging="640"/>
        <w:jc w:val="left"/>
        <w:rPr>
          <w:noProof/>
        </w:rPr>
      </w:pPr>
      <w:r w:rsidRPr="006C1E67">
        <w:rPr>
          <w:noProof/>
        </w:rPr>
        <w:lastRenderedPageBreak/>
        <w:t>30.</w:t>
      </w:r>
      <w:r w:rsidRPr="006C1E67">
        <w:rPr>
          <w:noProof/>
        </w:rPr>
        <w:tab/>
        <w:t xml:space="preserve">Nogueira, N., Bianco, C., Cohn, Z. Studies on the selective lysis and purification of Trypanosoma cruzi. </w:t>
      </w:r>
      <w:r w:rsidRPr="006C1E67">
        <w:rPr>
          <w:i/>
          <w:iCs/>
          <w:noProof/>
        </w:rPr>
        <w:t xml:space="preserve">The Journal of </w:t>
      </w:r>
      <w:r w:rsidR="0040682B">
        <w:rPr>
          <w:i/>
          <w:iCs/>
          <w:noProof/>
        </w:rPr>
        <w:t>E</w:t>
      </w:r>
      <w:r w:rsidRPr="006C1E67">
        <w:rPr>
          <w:i/>
          <w:iCs/>
          <w:noProof/>
        </w:rPr>
        <w:t xml:space="preserve">xperimental </w:t>
      </w:r>
      <w:r w:rsidR="0040682B">
        <w:rPr>
          <w:i/>
          <w:iCs/>
          <w:noProof/>
        </w:rPr>
        <w:t>M</w:t>
      </w:r>
      <w:r w:rsidRPr="006C1E67">
        <w:rPr>
          <w:i/>
          <w:iCs/>
          <w:noProof/>
        </w:rPr>
        <w:t>edicine</w:t>
      </w:r>
      <w:r w:rsidRPr="006C1E67">
        <w:rPr>
          <w:noProof/>
        </w:rPr>
        <w:t xml:space="preserve">. </w:t>
      </w:r>
      <w:r w:rsidRPr="006C1E67">
        <w:rPr>
          <w:b/>
          <w:bCs/>
          <w:noProof/>
        </w:rPr>
        <w:t>142</w:t>
      </w:r>
      <w:r w:rsidRPr="006C1E67">
        <w:rPr>
          <w:noProof/>
        </w:rPr>
        <w:t xml:space="preserve"> </w:t>
      </w:r>
      <w:r w:rsidR="00AB355D" w:rsidRPr="00AB355D">
        <w:rPr>
          <w:noProof/>
        </w:rPr>
        <w:t>(</w:t>
      </w:r>
      <w:r w:rsidRPr="006C1E67">
        <w:rPr>
          <w:noProof/>
        </w:rPr>
        <w:t>1</w:t>
      </w:r>
      <w:r w:rsidR="00AB355D" w:rsidRPr="00AB355D">
        <w:rPr>
          <w:noProof/>
        </w:rPr>
        <w:t>)</w:t>
      </w:r>
      <w:r w:rsidRPr="006C1E67">
        <w:rPr>
          <w:noProof/>
        </w:rPr>
        <w:t xml:space="preserve">, 224–9, doi: 10.1084/JEM.142.1.224 </w:t>
      </w:r>
      <w:r w:rsidR="00AB355D" w:rsidRPr="00AB355D">
        <w:rPr>
          <w:noProof/>
        </w:rPr>
        <w:t>(</w:t>
      </w:r>
      <w:r w:rsidRPr="006C1E67">
        <w:rPr>
          <w:noProof/>
        </w:rPr>
        <w:t>1975</w:t>
      </w:r>
      <w:r w:rsidR="00AB355D" w:rsidRPr="00AB355D">
        <w:rPr>
          <w:noProof/>
        </w:rPr>
        <w:t>)</w:t>
      </w:r>
      <w:r w:rsidRPr="006C1E67">
        <w:rPr>
          <w:noProof/>
        </w:rPr>
        <w:t>.</w:t>
      </w:r>
    </w:p>
    <w:p w14:paraId="524041D5" w14:textId="55477D01" w:rsidR="006C1E67" w:rsidRPr="006C1E67" w:rsidRDefault="006C1E67" w:rsidP="006C1E67">
      <w:pPr>
        <w:ind w:left="640" w:hanging="640"/>
        <w:jc w:val="left"/>
        <w:rPr>
          <w:noProof/>
        </w:rPr>
      </w:pPr>
      <w:r w:rsidRPr="006C1E67">
        <w:rPr>
          <w:noProof/>
        </w:rPr>
        <w:t>31.</w:t>
      </w:r>
      <w:r w:rsidRPr="006C1E67">
        <w:rPr>
          <w:noProof/>
        </w:rPr>
        <w:tab/>
        <w:t xml:space="preserve">Minning, T.A., Weatherly, D.B., Atwood, J., Orlando, R., Tarleton, R.L., Tarleton, R.L. The steady-state transcriptome of the four major life-cycle stages of Trypanosoma cruzi. </w:t>
      </w:r>
      <w:r w:rsidRPr="006C1E67">
        <w:rPr>
          <w:i/>
          <w:iCs/>
          <w:noProof/>
        </w:rPr>
        <w:t xml:space="preserve">BMC </w:t>
      </w:r>
      <w:r w:rsidR="0040682B">
        <w:rPr>
          <w:i/>
          <w:iCs/>
          <w:noProof/>
        </w:rPr>
        <w:t>G</w:t>
      </w:r>
      <w:bookmarkStart w:id="15" w:name="_GoBack"/>
      <w:bookmarkEnd w:id="15"/>
      <w:r w:rsidRPr="006C1E67">
        <w:rPr>
          <w:i/>
          <w:iCs/>
          <w:noProof/>
        </w:rPr>
        <w:t>enomics</w:t>
      </w:r>
      <w:r w:rsidRPr="006C1E67">
        <w:rPr>
          <w:noProof/>
        </w:rPr>
        <w:t xml:space="preserve">. </w:t>
      </w:r>
      <w:r w:rsidRPr="006C1E67">
        <w:rPr>
          <w:b/>
          <w:bCs/>
          <w:noProof/>
        </w:rPr>
        <w:t>10</w:t>
      </w:r>
      <w:r w:rsidRPr="006C1E67">
        <w:rPr>
          <w:noProof/>
        </w:rPr>
        <w:t xml:space="preserve">, 370, doi: 10.1186/1471-2164-10-370 </w:t>
      </w:r>
      <w:r w:rsidR="00AB355D" w:rsidRPr="00AB355D">
        <w:rPr>
          <w:noProof/>
        </w:rPr>
        <w:t>(</w:t>
      </w:r>
      <w:r w:rsidRPr="006C1E67">
        <w:rPr>
          <w:noProof/>
        </w:rPr>
        <w:t>2009</w:t>
      </w:r>
      <w:r w:rsidR="00AB355D" w:rsidRPr="00AB355D">
        <w:rPr>
          <w:noProof/>
        </w:rPr>
        <w:t>)</w:t>
      </w:r>
      <w:r w:rsidRPr="006C1E67">
        <w:rPr>
          <w:noProof/>
        </w:rPr>
        <w:t>.</w:t>
      </w:r>
    </w:p>
    <w:p w14:paraId="062A61C6" w14:textId="01C75C90" w:rsidR="006C1E67" w:rsidRPr="006C1E67" w:rsidRDefault="006C1E67" w:rsidP="006C1E67">
      <w:pPr>
        <w:ind w:left="640" w:hanging="640"/>
        <w:jc w:val="left"/>
        <w:rPr>
          <w:noProof/>
        </w:rPr>
      </w:pPr>
      <w:r w:rsidRPr="006C1E67">
        <w:rPr>
          <w:noProof/>
        </w:rPr>
        <w:t>32.</w:t>
      </w:r>
      <w:r w:rsidRPr="006C1E67">
        <w:rPr>
          <w:noProof/>
        </w:rPr>
        <w:tab/>
        <w:t xml:space="preserve">Rico, E., Jeacock, L., Kovářová, J., Horn, D. Inducible high-efficiency CRISPR-Cas9-targeted gene editing and precision base editing in African trypanosomes. </w:t>
      </w:r>
      <w:r w:rsidRPr="006C1E67">
        <w:rPr>
          <w:i/>
          <w:iCs/>
          <w:noProof/>
        </w:rPr>
        <w:t>Scientific Reports</w:t>
      </w:r>
      <w:r w:rsidRPr="006C1E67">
        <w:rPr>
          <w:noProof/>
        </w:rPr>
        <w:t xml:space="preserve">. </w:t>
      </w:r>
      <w:r w:rsidRPr="006C1E67">
        <w:rPr>
          <w:b/>
          <w:bCs/>
          <w:noProof/>
        </w:rPr>
        <w:t>8</w:t>
      </w:r>
      <w:r w:rsidRPr="006C1E67">
        <w:rPr>
          <w:noProof/>
        </w:rPr>
        <w:t xml:space="preserve"> </w:t>
      </w:r>
      <w:r w:rsidR="00AB355D" w:rsidRPr="00AB355D">
        <w:rPr>
          <w:noProof/>
        </w:rPr>
        <w:t>(</w:t>
      </w:r>
      <w:r w:rsidRPr="006C1E67">
        <w:rPr>
          <w:noProof/>
        </w:rPr>
        <w:t>1</w:t>
      </w:r>
      <w:r w:rsidR="00AB355D" w:rsidRPr="00AB355D">
        <w:rPr>
          <w:noProof/>
        </w:rPr>
        <w:t>)</w:t>
      </w:r>
      <w:r w:rsidRPr="006C1E67">
        <w:rPr>
          <w:noProof/>
        </w:rPr>
        <w:t xml:space="preserve">, 7960, doi: 10.1038/s41598-018-26303-w </w:t>
      </w:r>
      <w:r w:rsidR="00AB355D" w:rsidRPr="00AB355D">
        <w:rPr>
          <w:noProof/>
        </w:rPr>
        <w:t>(</w:t>
      </w:r>
      <w:r w:rsidRPr="006C1E67">
        <w:rPr>
          <w:noProof/>
        </w:rPr>
        <w:t>2018</w:t>
      </w:r>
      <w:r w:rsidR="00AB355D" w:rsidRPr="00AB355D">
        <w:rPr>
          <w:noProof/>
        </w:rPr>
        <w:t>)</w:t>
      </w:r>
      <w:r w:rsidRPr="006C1E67">
        <w:rPr>
          <w:noProof/>
        </w:rPr>
        <w:t>.</w:t>
      </w:r>
    </w:p>
    <w:p w14:paraId="22F590CB" w14:textId="10C63C23" w:rsidR="006C1E67" w:rsidRPr="006C1E67" w:rsidRDefault="006C1E67" w:rsidP="006C1E67">
      <w:pPr>
        <w:ind w:left="640" w:hanging="640"/>
        <w:jc w:val="left"/>
        <w:rPr>
          <w:noProof/>
        </w:rPr>
      </w:pPr>
      <w:r w:rsidRPr="006C1E67">
        <w:rPr>
          <w:noProof/>
        </w:rPr>
        <w:t>33.</w:t>
      </w:r>
      <w:r w:rsidRPr="006C1E67">
        <w:rPr>
          <w:noProof/>
        </w:rPr>
        <w:tab/>
        <w:t xml:space="preserve">Fu, Y. </w:t>
      </w:r>
      <w:r w:rsidR="003E41C0" w:rsidRPr="003E41C0">
        <w:rPr>
          <w:iCs/>
          <w:noProof/>
        </w:rPr>
        <w:t>et al.</w:t>
      </w:r>
      <w:r w:rsidRPr="006C1E67">
        <w:rPr>
          <w:noProof/>
        </w:rPr>
        <w:t xml:space="preserve"> High-frequency off-target mutagenesis induced by CRISPR-Cas nucleases in human cells. </w:t>
      </w:r>
      <w:r w:rsidRPr="006C1E67">
        <w:rPr>
          <w:i/>
          <w:iCs/>
          <w:noProof/>
        </w:rPr>
        <w:t>Nature Biotechnology</w:t>
      </w:r>
      <w:r w:rsidRPr="006C1E67">
        <w:rPr>
          <w:noProof/>
        </w:rPr>
        <w:t xml:space="preserve">. </w:t>
      </w:r>
      <w:r w:rsidRPr="006C1E67">
        <w:rPr>
          <w:b/>
          <w:bCs/>
          <w:noProof/>
        </w:rPr>
        <w:t>31</w:t>
      </w:r>
      <w:r w:rsidRPr="006C1E67">
        <w:rPr>
          <w:noProof/>
        </w:rPr>
        <w:t xml:space="preserve"> </w:t>
      </w:r>
      <w:r w:rsidR="00AB355D" w:rsidRPr="00AB355D">
        <w:rPr>
          <w:noProof/>
        </w:rPr>
        <w:t>(</w:t>
      </w:r>
      <w:r w:rsidRPr="006C1E67">
        <w:rPr>
          <w:noProof/>
        </w:rPr>
        <w:t>9</w:t>
      </w:r>
      <w:r w:rsidR="00AB355D" w:rsidRPr="00AB355D">
        <w:rPr>
          <w:noProof/>
        </w:rPr>
        <w:t>)</w:t>
      </w:r>
      <w:r w:rsidRPr="006C1E67">
        <w:rPr>
          <w:noProof/>
        </w:rPr>
        <w:t xml:space="preserve">, 822–826, doi: 10.1038/nbt.2623 </w:t>
      </w:r>
      <w:r w:rsidR="00AB355D" w:rsidRPr="00AB355D">
        <w:rPr>
          <w:noProof/>
        </w:rPr>
        <w:t>(</w:t>
      </w:r>
      <w:r w:rsidRPr="006C1E67">
        <w:rPr>
          <w:noProof/>
        </w:rPr>
        <w:t>2013</w:t>
      </w:r>
      <w:r w:rsidR="00AB355D" w:rsidRPr="00AB355D">
        <w:rPr>
          <w:noProof/>
        </w:rPr>
        <w:t>)</w:t>
      </w:r>
      <w:r w:rsidRPr="006C1E67">
        <w:rPr>
          <w:noProof/>
        </w:rPr>
        <w:t>.</w:t>
      </w:r>
    </w:p>
    <w:p w14:paraId="41C08780" w14:textId="5946A321" w:rsidR="006C1E67" w:rsidRPr="006C1E67" w:rsidRDefault="006C1E67" w:rsidP="006C1E67">
      <w:pPr>
        <w:ind w:left="640" w:hanging="640"/>
        <w:jc w:val="left"/>
        <w:rPr>
          <w:noProof/>
        </w:rPr>
      </w:pPr>
      <w:r w:rsidRPr="006C1E67">
        <w:rPr>
          <w:noProof/>
        </w:rPr>
        <w:t>34.</w:t>
      </w:r>
      <w:r w:rsidRPr="006C1E67">
        <w:rPr>
          <w:noProof/>
        </w:rPr>
        <w:tab/>
        <w:t xml:space="preserve">Kim, S., Kim, D., Cho, S.W., Kim, J., Kim, J.-S. Highly efficient RNA-guided genome editing in human cells via delivery of purified Cas9 ribonucleoproteins. </w:t>
      </w:r>
      <w:r w:rsidRPr="006C1E67">
        <w:rPr>
          <w:i/>
          <w:iCs/>
          <w:noProof/>
        </w:rPr>
        <w:t>Genome Research</w:t>
      </w:r>
      <w:r w:rsidRPr="006C1E67">
        <w:rPr>
          <w:noProof/>
        </w:rPr>
        <w:t xml:space="preserve">. </w:t>
      </w:r>
      <w:r w:rsidRPr="006C1E67">
        <w:rPr>
          <w:b/>
          <w:bCs/>
          <w:noProof/>
        </w:rPr>
        <w:t>24</w:t>
      </w:r>
      <w:r w:rsidRPr="006C1E67">
        <w:rPr>
          <w:noProof/>
        </w:rPr>
        <w:t xml:space="preserve"> </w:t>
      </w:r>
      <w:r w:rsidR="00AB355D" w:rsidRPr="00AB355D">
        <w:rPr>
          <w:noProof/>
        </w:rPr>
        <w:t>(</w:t>
      </w:r>
      <w:r w:rsidRPr="006C1E67">
        <w:rPr>
          <w:noProof/>
        </w:rPr>
        <w:t>6</w:t>
      </w:r>
      <w:r w:rsidR="00AB355D" w:rsidRPr="00AB355D">
        <w:rPr>
          <w:noProof/>
        </w:rPr>
        <w:t>)</w:t>
      </w:r>
      <w:r w:rsidRPr="006C1E67">
        <w:rPr>
          <w:noProof/>
        </w:rPr>
        <w:t xml:space="preserve">, 1012–1019, doi: 10.1101/GR.171322.113 </w:t>
      </w:r>
      <w:r w:rsidR="00AB355D" w:rsidRPr="00AB355D">
        <w:rPr>
          <w:noProof/>
        </w:rPr>
        <w:t>(</w:t>
      </w:r>
      <w:r w:rsidRPr="006C1E67">
        <w:rPr>
          <w:noProof/>
        </w:rPr>
        <w:t>2014</w:t>
      </w:r>
      <w:r w:rsidR="00AB355D" w:rsidRPr="00AB355D">
        <w:rPr>
          <w:noProof/>
        </w:rPr>
        <w:t>)</w:t>
      </w:r>
      <w:r w:rsidRPr="006C1E67">
        <w:rPr>
          <w:noProof/>
        </w:rPr>
        <w:t>.</w:t>
      </w:r>
    </w:p>
    <w:p w14:paraId="121B057B" w14:textId="07075BFA" w:rsidR="006C1E67" w:rsidRPr="006C1E67" w:rsidRDefault="006C1E67" w:rsidP="006C1E67">
      <w:pPr>
        <w:ind w:left="640" w:hanging="640"/>
        <w:jc w:val="left"/>
        <w:rPr>
          <w:noProof/>
        </w:rPr>
      </w:pPr>
      <w:r w:rsidRPr="006C1E67">
        <w:rPr>
          <w:noProof/>
        </w:rPr>
        <w:t>35.</w:t>
      </w:r>
      <w:r w:rsidRPr="006C1E67">
        <w:rPr>
          <w:noProof/>
        </w:rPr>
        <w:tab/>
        <w:t xml:space="preserve">Chiurillo, M.A., Lander, N., Bertolini, M.S., Storey, M., Vercesi, A.E., Docampo, R. Different roles of mitochondrial calcium uniporter complex subunits in growth and infectivity of Trypanosoma cruzi. </w:t>
      </w:r>
      <w:r w:rsidRPr="006C1E67">
        <w:rPr>
          <w:i/>
          <w:iCs/>
          <w:noProof/>
        </w:rPr>
        <w:t>mBio</w:t>
      </w:r>
      <w:r w:rsidRPr="006C1E67">
        <w:rPr>
          <w:noProof/>
        </w:rPr>
        <w:t xml:space="preserve">. </w:t>
      </w:r>
      <w:r w:rsidRPr="006C1E67">
        <w:rPr>
          <w:b/>
          <w:bCs/>
          <w:noProof/>
        </w:rPr>
        <w:t>8</w:t>
      </w:r>
      <w:r w:rsidRPr="006C1E67">
        <w:rPr>
          <w:noProof/>
        </w:rPr>
        <w:t xml:space="preserve"> </w:t>
      </w:r>
      <w:r w:rsidR="00AB355D" w:rsidRPr="00AB355D">
        <w:rPr>
          <w:noProof/>
        </w:rPr>
        <w:t>(</w:t>
      </w:r>
      <w:r w:rsidRPr="006C1E67">
        <w:rPr>
          <w:noProof/>
        </w:rPr>
        <w:t>3</w:t>
      </w:r>
      <w:r w:rsidR="00AB355D" w:rsidRPr="00AB355D">
        <w:rPr>
          <w:noProof/>
        </w:rPr>
        <w:t>)</w:t>
      </w:r>
      <w:r w:rsidRPr="006C1E67">
        <w:rPr>
          <w:noProof/>
        </w:rPr>
        <w:t xml:space="preserve">, e00574-17, doi: 10.1128/mBio.00574-17 </w:t>
      </w:r>
      <w:r w:rsidR="00AB355D" w:rsidRPr="00AB355D">
        <w:rPr>
          <w:noProof/>
        </w:rPr>
        <w:t>(</w:t>
      </w:r>
      <w:r w:rsidRPr="006C1E67">
        <w:rPr>
          <w:noProof/>
        </w:rPr>
        <w:t>2017</w:t>
      </w:r>
      <w:r w:rsidR="00AB355D" w:rsidRPr="00AB355D">
        <w:rPr>
          <w:noProof/>
        </w:rPr>
        <w:t>)</w:t>
      </w:r>
      <w:r w:rsidRPr="006C1E67">
        <w:rPr>
          <w:noProof/>
        </w:rPr>
        <w:t>.</w:t>
      </w:r>
    </w:p>
    <w:p w14:paraId="2C83FBF5" w14:textId="79C9CCE6" w:rsidR="003D4964" w:rsidRPr="0040682B" w:rsidRDefault="00A670BF" w:rsidP="0040682B">
      <w:pPr>
        <w:ind w:left="270" w:hanging="270"/>
        <w:rPr>
          <w:rFonts w:asciiTheme="minorHAnsi" w:hAnsiTheme="minorHAnsi" w:cstheme="minorHAnsi"/>
          <w:b/>
          <w:color w:val="808080" w:themeColor="background1" w:themeShade="80"/>
        </w:rPr>
      </w:pPr>
      <w:r>
        <w:rPr>
          <w:rFonts w:asciiTheme="minorHAnsi" w:hAnsiTheme="minorHAnsi" w:cstheme="minorHAnsi"/>
          <w:b/>
          <w:color w:val="808080" w:themeColor="background1" w:themeShade="80"/>
        </w:rPr>
        <w:fldChar w:fldCharType="end"/>
      </w:r>
    </w:p>
    <w:sectPr w:rsidR="003D4964" w:rsidRPr="0040682B" w:rsidSect="00E92ED1">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D9831" w14:textId="77777777" w:rsidR="00B977E8" w:rsidRDefault="00B977E8" w:rsidP="00621C4E">
      <w:r>
        <w:separator/>
      </w:r>
    </w:p>
  </w:endnote>
  <w:endnote w:type="continuationSeparator" w:id="0">
    <w:p w14:paraId="3E52E672" w14:textId="77777777" w:rsidR="00B977E8" w:rsidRDefault="00B977E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3E6B2767" w:rsidR="00AB355D" w:rsidRDefault="00AB355D">
        <w:pPr>
          <w:pStyle w:val="Footer"/>
        </w:pPr>
        <w:r>
          <w:rPr>
            <w:noProof/>
          </w:rPr>
          <w:tab/>
        </w:r>
        <w:r>
          <w:rPr>
            <w:noProof/>
          </w:rPr>
          <w:tab/>
        </w:r>
      </w:p>
    </w:sdtContent>
  </w:sdt>
  <w:p w14:paraId="39947363" w14:textId="71AB2B06" w:rsidR="00AB355D" w:rsidRPr="00494F77" w:rsidRDefault="00AB355D"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AB355D" w:rsidRDefault="00AB355D"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C13862" w14:textId="77777777" w:rsidR="00B977E8" w:rsidRDefault="00B977E8" w:rsidP="00621C4E">
      <w:r>
        <w:separator/>
      </w:r>
    </w:p>
  </w:footnote>
  <w:footnote w:type="continuationSeparator" w:id="0">
    <w:p w14:paraId="623F352F" w14:textId="77777777" w:rsidR="00B977E8" w:rsidRDefault="00B977E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AB355D" w:rsidRPr="006F06E4" w:rsidRDefault="00AB355D"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083D7222" w:rsidR="00AB355D" w:rsidRPr="006F06E4" w:rsidRDefault="00AB355D"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8556E"/>
    <w:multiLevelType w:val="multilevel"/>
    <w:tmpl w:val="E5C41766"/>
    <w:lvl w:ilvl="0">
      <w:start w:val="1"/>
      <w:numFmt w:val="decimal"/>
      <w:lvlText w:val="%1."/>
      <w:lvlJc w:val="left"/>
      <w:pPr>
        <w:ind w:left="60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76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4080" w:hanging="1440"/>
      </w:pPr>
      <w:rPr>
        <w:rFonts w:hint="default"/>
      </w:rPr>
    </w:lvl>
    <w:lvl w:ilvl="6">
      <w:start w:val="1"/>
      <w:numFmt w:val="decimal"/>
      <w:isLgl/>
      <w:lvlText w:val="%1.%2.%3.%4.%5.%6.%7."/>
      <w:lvlJc w:val="left"/>
      <w:pPr>
        <w:ind w:left="4560" w:hanging="144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5880" w:hanging="1800"/>
      </w:pPr>
      <w:rPr>
        <w:rFont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43A9B"/>
    <w:multiLevelType w:val="multilevel"/>
    <w:tmpl w:val="B8844710"/>
    <w:lvl w:ilvl="0">
      <w:start w:val="1"/>
      <w:numFmt w:val="decimal"/>
      <w:lvlText w:val="%1."/>
      <w:lvlJc w:val="left"/>
      <w:pPr>
        <w:ind w:left="60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76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4080" w:hanging="1440"/>
      </w:pPr>
      <w:rPr>
        <w:rFonts w:hint="default"/>
      </w:rPr>
    </w:lvl>
    <w:lvl w:ilvl="6">
      <w:start w:val="1"/>
      <w:numFmt w:val="decimal"/>
      <w:isLgl/>
      <w:lvlText w:val="%1.%2.%3.%4.%5.%6.%7."/>
      <w:lvlJc w:val="left"/>
      <w:pPr>
        <w:ind w:left="4560" w:hanging="144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5880" w:hanging="1800"/>
      </w:pPr>
      <w:rPr>
        <w:rFont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B45CC2"/>
    <w:multiLevelType w:val="multilevel"/>
    <w:tmpl w:val="3D8CB526"/>
    <w:lvl w:ilvl="0">
      <w:start w:val="1"/>
      <w:numFmt w:val="decimal"/>
      <w:lvlText w:val="%1."/>
      <w:lvlJc w:val="left"/>
      <w:pPr>
        <w:ind w:left="60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76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4080" w:hanging="1440"/>
      </w:pPr>
      <w:rPr>
        <w:rFonts w:hint="default"/>
      </w:rPr>
    </w:lvl>
    <w:lvl w:ilvl="6">
      <w:start w:val="1"/>
      <w:numFmt w:val="decimal"/>
      <w:isLgl/>
      <w:lvlText w:val="%1.%2.%3.%4.%5.%6.%7."/>
      <w:lvlJc w:val="left"/>
      <w:pPr>
        <w:ind w:left="4560" w:hanging="144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5880" w:hanging="1800"/>
      </w:pPr>
      <w:rPr>
        <w:rFonts w:hint="default"/>
      </w:r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26580A"/>
    <w:multiLevelType w:val="multilevel"/>
    <w:tmpl w:val="E690D98C"/>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4" w15:restartNumberingAfterBreak="0">
    <w:nsid w:val="3E5D352E"/>
    <w:multiLevelType w:val="hybridMultilevel"/>
    <w:tmpl w:val="4AD8BDFC"/>
    <w:lvl w:ilvl="0" w:tplc="8B2EEE1C">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6420C3"/>
    <w:multiLevelType w:val="hybridMultilevel"/>
    <w:tmpl w:val="20326B94"/>
    <w:lvl w:ilvl="0" w:tplc="780CEF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CD07332"/>
    <w:multiLevelType w:val="multilevel"/>
    <w:tmpl w:val="297CC2DC"/>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06A1846"/>
    <w:multiLevelType w:val="hybridMultilevel"/>
    <w:tmpl w:val="E1CCDC4E"/>
    <w:lvl w:ilvl="0" w:tplc="A0764BFE">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3"/>
  </w:num>
  <w:num w:numId="3">
    <w:abstractNumId w:val="5"/>
  </w:num>
  <w:num w:numId="4">
    <w:abstractNumId w:val="21"/>
  </w:num>
  <w:num w:numId="5">
    <w:abstractNumId w:val="12"/>
  </w:num>
  <w:num w:numId="6">
    <w:abstractNumId w:val="20"/>
  </w:num>
  <w:num w:numId="7">
    <w:abstractNumId w:val="0"/>
  </w:num>
  <w:num w:numId="8">
    <w:abstractNumId w:val="15"/>
  </w:num>
  <w:num w:numId="9">
    <w:abstractNumId w:val="16"/>
  </w:num>
  <w:num w:numId="10">
    <w:abstractNumId w:val="22"/>
  </w:num>
  <w:num w:numId="11">
    <w:abstractNumId w:val="29"/>
  </w:num>
  <w:num w:numId="12">
    <w:abstractNumId w:val="2"/>
  </w:num>
  <w:num w:numId="13">
    <w:abstractNumId w:val="24"/>
  </w:num>
  <w:num w:numId="14">
    <w:abstractNumId w:val="33"/>
  </w:num>
  <w:num w:numId="15">
    <w:abstractNumId w:val="17"/>
  </w:num>
  <w:num w:numId="16">
    <w:abstractNumId w:val="11"/>
  </w:num>
  <w:num w:numId="17">
    <w:abstractNumId w:val="28"/>
  </w:num>
  <w:num w:numId="18">
    <w:abstractNumId w:val="18"/>
  </w:num>
  <w:num w:numId="19">
    <w:abstractNumId w:val="31"/>
  </w:num>
  <w:num w:numId="20">
    <w:abstractNumId w:val="4"/>
  </w:num>
  <w:num w:numId="21">
    <w:abstractNumId w:val="32"/>
  </w:num>
  <w:num w:numId="22">
    <w:abstractNumId w:val="30"/>
  </w:num>
  <w:num w:numId="23">
    <w:abstractNumId w:val="19"/>
  </w:num>
  <w:num w:numId="24">
    <w:abstractNumId w:val="34"/>
  </w:num>
  <w:num w:numId="25">
    <w:abstractNumId w:val="10"/>
  </w:num>
  <w:num w:numId="26">
    <w:abstractNumId w:val="1"/>
  </w:num>
  <w:num w:numId="27">
    <w:abstractNumId w:val="9"/>
  </w:num>
  <w:num w:numId="28">
    <w:abstractNumId w:val="35"/>
  </w:num>
  <w:num w:numId="29">
    <w:abstractNumId w:val="25"/>
  </w:num>
  <w:num w:numId="30">
    <w:abstractNumId w:val="26"/>
  </w:num>
  <w:num w:numId="31">
    <w:abstractNumId w:val="13"/>
  </w:num>
  <w:num w:numId="32">
    <w:abstractNumId w:val="3"/>
  </w:num>
  <w:num w:numId="33">
    <w:abstractNumId w:val="8"/>
  </w:num>
  <w:num w:numId="34">
    <w:abstractNumId w:val="27"/>
  </w:num>
  <w:num w:numId="35">
    <w:abstractNumId w:val="14"/>
  </w:num>
  <w:num w:numId="36">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37E"/>
    <w:rsid w:val="00001169"/>
    <w:rsid w:val="00001806"/>
    <w:rsid w:val="00005815"/>
    <w:rsid w:val="00006417"/>
    <w:rsid w:val="00006E68"/>
    <w:rsid w:val="00006EBC"/>
    <w:rsid w:val="00007DBC"/>
    <w:rsid w:val="00007EA1"/>
    <w:rsid w:val="000100F0"/>
    <w:rsid w:val="000123B8"/>
    <w:rsid w:val="000129B2"/>
    <w:rsid w:val="00012FF9"/>
    <w:rsid w:val="0001374A"/>
    <w:rsid w:val="0001389C"/>
    <w:rsid w:val="0001408E"/>
    <w:rsid w:val="00014314"/>
    <w:rsid w:val="00015D2B"/>
    <w:rsid w:val="0002082C"/>
    <w:rsid w:val="000212AE"/>
    <w:rsid w:val="00021434"/>
    <w:rsid w:val="00021774"/>
    <w:rsid w:val="00021DF3"/>
    <w:rsid w:val="00023735"/>
    <w:rsid w:val="00023869"/>
    <w:rsid w:val="0002398D"/>
    <w:rsid w:val="00024598"/>
    <w:rsid w:val="000279B0"/>
    <w:rsid w:val="00027E6F"/>
    <w:rsid w:val="00030126"/>
    <w:rsid w:val="00032769"/>
    <w:rsid w:val="00032A4D"/>
    <w:rsid w:val="00032BE2"/>
    <w:rsid w:val="0003311E"/>
    <w:rsid w:val="00034896"/>
    <w:rsid w:val="00037B58"/>
    <w:rsid w:val="00051B73"/>
    <w:rsid w:val="00053EEE"/>
    <w:rsid w:val="00055C1A"/>
    <w:rsid w:val="000575CF"/>
    <w:rsid w:val="00060ABE"/>
    <w:rsid w:val="00061A50"/>
    <w:rsid w:val="00062725"/>
    <w:rsid w:val="00062A85"/>
    <w:rsid w:val="0006361B"/>
    <w:rsid w:val="00064104"/>
    <w:rsid w:val="0006453E"/>
    <w:rsid w:val="00064F32"/>
    <w:rsid w:val="000652E3"/>
    <w:rsid w:val="00066025"/>
    <w:rsid w:val="0006706F"/>
    <w:rsid w:val="00067A8F"/>
    <w:rsid w:val="000701D1"/>
    <w:rsid w:val="00070926"/>
    <w:rsid w:val="00072361"/>
    <w:rsid w:val="00073572"/>
    <w:rsid w:val="0007371C"/>
    <w:rsid w:val="00074EE7"/>
    <w:rsid w:val="00080A20"/>
    <w:rsid w:val="000822F2"/>
    <w:rsid w:val="00082796"/>
    <w:rsid w:val="00082DF4"/>
    <w:rsid w:val="00083ADB"/>
    <w:rsid w:val="00086FF5"/>
    <w:rsid w:val="00087C0A"/>
    <w:rsid w:val="00091788"/>
    <w:rsid w:val="00091976"/>
    <w:rsid w:val="00093BC4"/>
    <w:rsid w:val="000943E6"/>
    <w:rsid w:val="00096103"/>
    <w:rsid w:val="000965FC"/>
    <w:rsid w:val="00097123"/>
    <w:rsid w:val="000976E8"/>
    <w:rsid w:val="00097929"/>
    <w:rsid w:val="000A1E80"/>
    <w:rsid w:val="000A3049"/>
    <w:rsid w:val="000A3B70"/>
    <w:rsid w:val="000A5153"/>
    <w:rsid w:val="000B00D5"/>
    <w:rsid w:val="000B0776"/>
    <w:rsid w:val="000B10AE"/>
    <w:rsid w:val="000B1405"/>
    <w:rsid w:val="000B2552"/>
    <w:rsid w:val="000B2D1A"/>
    <w:rsid w:val="000B30BF"/>
    <w:rsid w:val="000B566B"/>
    <w:rsid w:val="000B595C"/>
    <w:rsid w:val="000B662E"/>
    <w:rsid w:val="000B702B"/>
    <w:rsid w:val="000B7294"/>
    <w:rsid w:val="000B75D0"/>
    <w:rsid w:val="000B7CA3"/>
    <w:rsid w:val="000B7DD1"/>
    <w:rsid w:val="000C01CD"/>
    <w:rsid w:val="000C1CF8"/>
    <w:rsid w:val="000C2AC6"/>
    <w:rsid w:val="000C49CF"/>
    <w:rsid w:val="000C52E9"/>
    <w:rsid w:val="000C5B8B"/>
    <w:rsid w:val="000C5CDC"/>
    <w:rsid w:val="000C65DC"/>
    <w:rsid w:val="000C66F3"/>
    <w:rsid w:val="000C6900"/>
    <w:rsid w:val="000D0971"/>
    <w:rsid w:val="000D28BF"/>
    <w:rsid w:val="000D31E8"/>
    <w:rsid w:val="000D3710"/>
    <w:rsid w:val="000D513E"/>
    <w:rsid w:val="000D5409"/>
    <w:rsid w:val="000D5657"/>
    <w:rsid w:val="000D76E4"/>
    <w:rsid w:val="000E1C29"/>
    <w:rsid w:val="000E3816"/>
    <w:rsid w:val="000E4F77"/>
    <w:rsid w:val="000E5935"/>
    <w:rsid w:val="000F09BD"/>
    <w:rsid w:val="000F0C85"/>
    <w:rsid w:val="000F253D"/>
    <w:rsid w:val="000F265C"/>
    <w:rsid w:val="000F3AFA"/>
    <w:rsid w:val="000F5712"/>
    <w:rsid w:val="000F6611"/>
    <w:rsid w:val="000F7E22"/>
    <w:rsid w:val="00101B74"/>
    <w:rsid w:val="001062A5"/>
    <w:rsid w:val="00107554"/>
    <w:rsid w:val="001075E9"/>
    <w:rsid w:val="001104F3"/>
    <w:rsid w:val="001128E1"/>
    <w:rsid w:val="00112EEB"/>
    <w:rsid w:val="001149F3"/>
    <w:rsid w:val="001156AE"/>
    <w:rsid w:val="00115B13"/>
    <w:rsid w:val="001173FF"/>
    <w:rsid w:val="00117A2D"/>
    <w:rsid w:val="0012563A"/>
    <w:rsid w:val="001264DE"/>
    <w:rsid w:val="001313A7"/>
    <w:rsid w:val="0013268D"/>
    <w:rsid w:val="0013276F"/>
    <w:rsid w:val="00132A99"/>
    <w:rsid w:val="001342B5"/>
    <w:rsid w:val="00135768"/>
    <w:rsid w:val="0013621E"/>
    <w:rsid w:val="00136269"/>
    <w:rsid w:val="0013642E"/>
    <w:rsid w:val="001370F2"/>
    <w:rsid w:val="00141EE6"/>
    <w:rsid w:val="00142EFE"/>
    <w:rsid w:val="00143D13"/>
    <w:rsid w:val="001473FC"/>
    <w:rsid w:val="00147C1D"/>
    <w:rsid w:val="00152A23"/>
    <w:rsid w:val="00152B1A"/>
    <w:rsid w:val="00156B11"/>
    <w:rsid w:val="0016161F"/>
    <w:rsid w:val="00161688"/>
    <w:rsid w:val="00162478"/>
    <w:rsid w:val="00162CB7"/>
    <w:rsid w:val="00165250"/>
    <w:rsid w:val="001665C9"/>
    <w:rsid w:val="00166F32"/>
    <w:rsid w:val="001718C0"/>
    <w:rsid w:val="001718D2"/>
    <w:rsid w:val="00171E5B"/>
    <w:rsid w:val="00171F94"/>
    <w:rsid w:val="001722EB"/>
    <w:rsid w:val="00175D4E"/>
    <w:rsid w:val="0017668A"/>
    <w:rsid w:val="001766FE"/>
    <w:rsid w:val="00176CFE"/>
    <w:rsid w:val="00176E7E"/>
    <w:rsid w:val="001771E7"/>
    <w:rsid w:val="00180CED"/>
    <w:rsid w:val="00184BF8"/>
    <w:rsid w:val="00185917"/>
    <w:rsid w:val="00190FE9"/>
    <w:rsid w:val="001911FF"/>
    <w:rsid w:val="00192006"/>
    <w:rsid w:val="0019287C"/>
    <w:rsid w:val="00192AC8"/>
    <w:rsid w:val="00193180"/>
    <w:rsid w:val="00193D11"/>
    <w:rsid w:val="0019530C"/>
    <w:rsid w:val="00196792"/>
    <w:rsid w:val="001A1038"/>
    <w:rsid w:val="001A23D1"/>
    <w:rsid w:val="001A3925"/>
    <w:rsid w:val="001B1519"/>
    <w:rsid w:val="001B2532"/>
    <w:rsid w:val="001B2E2D"/>
    <w:rsid w:val="001B5CD2"/>
    <w:rsid w:val="001B6F7C"/>
    <w:rsid w:val="001C0BEE"/>
    <w:rsid w:val="001C1895"/>
    <w:rsid w:val="001C1E49"/>
    <w:rsid w:val="001C27C1"/>
    <w:rsid w:val="001C2A98"/>
    <w:rsid w:val="001C32EC"/>
    <w:rsid w:val="001C3B86"/>
    <w:rsid w:val="001C4CDA"/>
    <w:rsid w:val="001C4D95"/>
    <w:rsid w:val="001D0363"/>
    <w:rsid w:val="001D03E0"/>
    <w:rsid w:val="001D388A"/>
    <w:rsid w:val="001D3D7D"/>
    <w:rsid w:val="001D3FFF"/>
    <w:rsid w:val="001D4997"/>
    <w:rsid w:val="001D4BAA"/>
    <w:rsid w:val="001D625F"/>
    <w:rsid w:val="001D68A4"/>
    <w:rsid w:val="001D7576"/>
    <w:rsid w:val="001E087F"/>
    <w:rsid w:val="001E0E3F"/>
    <w:rsid w:val="001E14A0"/>
    <w:rsid w:val="001E5AD4"/>
    <w:rsid w:val="001E7299"/>
    <w:rsid w:val="001E7376"/>
    <w:rsid w:val="001F0E7E"/>
    <w:rsid w:val="001F225C"/>
    <w:rsid w:val="001F4C68"/>
    <w:rsid w:val="001F6218"/>
    <w:rsid w:val="001F6E4E"/>
    <w:rsid w:val="001F75AE"/>
    <w:rsid w:val="00200792"/>
    <w:rsid w:val="00201CFA"/>
    <w:rsid w:val="00202036"/>
    <w:rsid w:val="002021FE"/>
    <w:rsid w:val="0020220D"/>
    <w:rsid w:val="00202448"/>
    <w:rsid w:val="00202D15"/>
    <w:rsid w:val="00203959"/>
    <w:rsid w:val="00205B3F"/>
    <w:rsid w:val="002060ED"/>
    <w:rsid w:val="00210598"/>
    <w:rsid w:val="00212C0D"/>
    <w:rsid w:val="00212CFC"/>
    <w:rsid w:val="00212EAE"/>
    <w:rsid w:val="00214BEE"/>
    <w:rsid w:val="00215D79"/>
    <w:rsid w:val="002205B8"/>
    <w:rsid w:val="0022354D"/>
    <w:rsid w:val="00225118"/>
    <w:rsid w:val="00225720"/>
    <w:rsid w:val="002259E5"/>
    <w:rsid w:val="00226140"/>
    <w:rsid w:val="002262AD"/>
    <w:rsid w:val="00226D20"/>
    <w:rsid w:val="002274F3"/>
    <w:rsid w:val="0023094C"/>
    <w:rsid w:val="002314D4"/>
    <w:rsid w:val="00232F0C"/>
    <w:rsid w:val="00233484"/>
    <w:rsid w:val="00234303"/>
    <w:rsid w:val="0023454E"/>
    <w:rsid w:val="00234BE3"/>
    <w:rsid w:val="00235A90"/>
    <w:rsid w:val="0023624F"/>
    <w:rsid w:val="00236798"/>
    <w:rsid w:val="002412E1"/>
    <w:rsid w:val="00241E48"/>
    <w:rsid w:val="0024214E"/>
    <w:rsid w:val="00242623"/>
    <w:rsid w:val="002433BB"/>
    <w:rsid w:val="00243A3E"/>
    <w:rsid w:val="00247B0F"/>
    <w:rsid w:val="00247EAF"/>
    <w:rsid w:val="00250558"/>
    <w:rsid w:val="0025074E"/>
    <w:rsid w:val="0025357C"/>
    <w:rsid w:val="00253D3E"/>
    <w:rsid w:val="002562B8"/>
    <w:rsid w:val="00256A4C"/>
    <w:rsid w:val="002605D1"/>
    <w:rsid w:val="00260652"/>
    <w:rsid w:val="0026183B"/>
    <w:rsid w:val="00261F25"/>
    <w:rsid w:val="00261F99"/>
    <w:rsid w:val="00263A53"/>
    <w:rsid w:val="002648A9"/>
    <w:rsid w:val="0026536F"/>
    <w:rsid w:val="0026553C"/>
    <w:rsid w:val="002661A0"/>
    <w:rsid w:val="00266E53"/>
    <w:rsid w:val="0026790A"/>
    <w:rsid w:val="00267DD5"/>
    <w:rsid w:val="00273C44"/>
    <w:rsid w:val="00274A0A"/>
    <w:rsid w:val="00275F79"/>
    <w:rsid w:val="00276CC4"/>
    <w:rsid w:val="00277593"/>
    <w:rsid w:val="00280909"/>
    <w:rsid w:val="00280918"/>
    <w:rsid w:val="00282AF6"/>
    <w:rsid w:val="0028596A"/>
    <w:rsid w:val="0028705A"/>
    <w:rsid w:val="00287085"/>
    <w:rsid w:val="00287DC0"/>
    <w:rsid w:val="00290AF9"/>
    <w:rsid w:val="00291131"/>
    <w:rsid w:val="0029272B"/>
    <w:rsid w:val="00293704"/>
    <w:rsid w:val="002967CF"/>
    <w:rsid w:val="00297788"/>
    <w:rsid w:val="002A1A19"/>
    <w:rsid w:val="002A3285"/>
    <w:rsid w:val="002A34F9"/>
    <w:rsid w:val="002A484B"/>
    <w:rsid w:val="002A64A6"/>
    <w:rsid w:val="002A7285"/>
    <w:rsid w:val="002B03D9"/>
    <w:rsid w:val="002B0B6C"/>
    <w:rsid w:val="002B1FE3"/>
    <w:rsid w:val="002B3301"/>
    <w:rsid w:val="002B4ADF"/>
    <w:rsid w:val="002B52C1"/>
    <w:rsid w:val="002C1123"/>
    <w:rsid w:val="002C1445"/>
    <w:rsid w:val="002C47D4"/>
    <w:rsid w:val="002C58ED"/>
    <w:rsid w:val="002C5B8D"/>
    <w:rsid w:val="002D0F38"/>
    <w:rsid w:val="002D2E95"/>
    <w:rsid w:val="002D576C"/>
    <w:rsid w:val="002D6B41"/>
    <w:rsid w:val="002D75E1"/>
    <w:rsid w:val="002D774E"/>
    <w:rsid w:val="002D77E3"/>
    <w:rsid w:val="002E14DB"/>
    <w:rsid w:val="002F2859"/>
    <w:rsid w:val="002F3A6C"/>
    <w:rsid w:val="002F6E3C"/>
    <w:rsid w:val="002F70C9"/>
    <w:rsid w:val="0030117D"/>
    <w:rsid w:val="00301F30"/>
    <w:rsid w:val="003038FD"/>
    <w:rsid w:val="00303C87"/>
    <w:rsid w:val="00304A3C"/>
    <w:rsid w:val="00304AC9"/>
    <w:rsid w:val="003108E5"/>
    <w:rsid w:val="003112A4"/>
    <w:rsid w:val="003115A8"/>
    <w:rsid w:val="003120CB"/>
    <w:rsid w:val="003122D1"/>
    <w:rsid w:val="0031617F"/>
    <w:rsid w:val="00316514"/>
    <w:rsid w:val="00316DEC"/>
    <w:rsid w:val="003176B9"/>
    <w:rsid w:val="00320153"/>
    <w:rsid w:val="00320367"/>
    <w:rsid w:val="00322871"/>
    <w:rsid w:val="00323B5D"/>
    <w:rsid w:val="00326FB3"/>
    <w:rsid w:val="003312A3"/>
    <w:rsid w:val="003316B8"/>
    <w:rsid w:val="003316D4"/>
    <w:rsid w:val="003321B2"/>
    <w:rsid w:val="003325FF"/>
    <w:rsid w:val="00332A13"/>
    <w:rsid w:val="00332BBE"/>
    <w:rsid w:val="00332C9A"/>
    <w:rsid w:val="00333822"/>
    <w:rsid w:val="003354C5"/>
    <w:rsid w:val="00336715"/>
    <w:rsid w:val="00336C41"/>
    <w:rsid w:val="003401EC"/>
    <w:rsid w:val="00340DFD"/>
    <w:rsid w:val="00342DD4"/>
    <w:rsid w:val="0034410C"/>
    <w:rsid w:val="00344954"/>
    <w:rsid w:val="0035045A"/>
    <w:rsid w:val="00350CD7"/>
    <w:rsid w:val="00351545"/>
    <w:rsid w:val="00353880"/>
    <w:rsid w:val="003548E4"/>
    <w:rsid w:val="00355C8B"/>
    <w:rsid w:val="00360C17"/>
    <w:rsid w:val="003613D9"/>
    <w:rsid w:val="003621C6"/>
    <w:rsid w:val="003622B8"/>
    <w:rsid w:val="003628F7"/>
    <w:rsid w:val="003629E3"/>
    <w:rsid w:val="00366B76"/>
    <w:rsid w:val="00373051"/>
    <w:rsid w:val="00373B8F"/>
    <w:rsid w:val="00375212"/>
    <w:rsid w:val="00376D95"/>
    <w:rsid w:val="00377415"/>
    <w:rsid w:val="00377FBB"/>
    <w:rsid w:val="00380EF8"/>
    <w:rsid w:val="0038226D"/>
    <w:rsid w:val="003835FB"/>
    <w:rsid w:val="003838C3"/>
    <w:rsid w:val="0038483C"/>
    <w:rsid w:val="00385140"/>
    <w:rsid w:val="0038770B"/>
    <w:rsid w:val="0039133B"/>
    <w:rsid w:val="00391671"/>
    <w:rsid w:val="00391C40"/>
    <w:rsid w:val="00392038"/>
    <w:rsid w:val="00393CC7"/>
    <w:rsid w:val="00395633"/>
    <w:rsid w:val="00396302"/>
    <w:rsid w:val="00396C32"/>
    <w:rsid w:val="003971F7"/>
    <w:rsid w:val="003A0B83"/>
    <w:rsid w:val="003A16FC"/>
    <w:rsid w:val="003A2C8A"/>
    <w:rsid w:val="003A2D7D"/>
    <w:rsid w:val="003A4FCD"/>
    <w:rsid w:val="003A7C57"/>
    <w:rsid w:val="003B0582"/>
    <w:rsid w:val="003B0944"/>
    <w:rsid w:val="003B1593"/>
    <w:rsid w:val="003B2932"/>
    <w:rsid w:val="003B2CBE"/>
    <w:rsid w:val="003B4381"/>
    <w:rsid w:val="003C1043"/>
    <w:rsid w:val="003C1A30"/>
    <w:rsid w:val="003C6779"/>
    <w:rsid w:val="003C71BE"/>
    <w:rsid w:val="003D033C"/>
    <w:rsid w:val="003D2998"/>
    <w:rsid w:val="003D2F0A"/>
    <w:rsid w:val="003D3891"/>
    <w:rsid w:val="003D3FE9"/>
    <w:rsid w:val="003D4964"/>
    <w:rsid w:val="003D5D84"/>
    <w:rsid w:val="003D7B3B"/>
    <w:rsid w:val="003E0F4F"/>
    <w:rsid w:val="003E18AC"/>
    <w:rsid w:val="003E210B"/>
    <w:rsid w:val="003E2A12"/>
    <w:rsid w:val="003E3384"/>
    <w:rsid w:val="003E3CA4"/>
    <w:rsid w:val="003E41C0"/>
    <w:rsid w:val="003E421D"/>
    <w:rsid w:val="003E50A9"/>
    <w:rsid w:val="003E51D9"/>
    <w:rsid w:val="003E548E"/>
    <w:rsid w:val="003E5C2C"/>
    <w:rsid w:val="003E6D22"/>
    <w:rsid w:val="003F3434"/>
    <w:rsid w:val="003F4D92"/>
    <w:rsid w:val="003F6E7C"/>
    <w:rsid w:val="003F70ED"/>
    <w:rsid w:val="003F73E1"/>
    <w:rsid w:val="00400211"/>
    <w:rsid w:val="0040682B"/>
    <w:rsid w:val="00407AC2"/>
    <w:rsid w:val="00407EC8"/>
    <w:rsid w:val="0041110A"/>
    <w:rsid w:val="00411624"/>
    <w:rsid w:val="004148E1"/>
    <w:rsid w:val="00414CFA"/>
    <w:rsid w:val="00415EC0"/>
    <w:rsid w:val="00420BE9"/>
    <w:rsid w:val="004218A4"/>
    <w:rsid w:val="00421F41"/>
    <w:rsid w:val="00423AD8"/>
    <w:rsid w:val="00423FDD"/>
    <w:rsid w:val="00424C85"/>
    <w:rsid w:val="004252A4"/>
    <w:rsid w:val="004260BD"/>
    <w:rsid w:val="00426C80"/>
    <w:rsid w:val="00427E9E"/>
    <w:rsid w:val="0043012F"/>
    <w:rsid w:val="00430F1F"/>
    <w:rsid w:val="004326EA"/>
    <w:rsid w:val="0043302A"/>
    <w:rsid w:val="0044434C"/>
    <w:rsid w:val="0044456B"/>
    <w:rsid w:val="00445118"/>
    <w:rsid w:val="004458EB"/>
    <w:rsid w:val="00447051"/>
    <w:rsid w:val="00447BD1"/>
    <w:rsid w:val="004507F3"/>
    <w:rsid w:val="00450AF4"/>
    <w:rsid w:val="004541F0"/>
    <w:rsid w:val="0045432A"/>
    <w:rsid w:val="00455812"/>
    <w:rsid w:val="00456A57"/>
    <w:rsid w:val="0045711E"/>
    <w:rsid w:val="00457505"/>
    <w:rsid w:val="00460377"/>
    <w:rsid w:val="004607DE"/>
    <w:rsid w:val="0046465D"/>
    <w:rsid w:val="00465A09"/>
    <w:rsid w:val="00466089"/>
    <w:rsid w:val="004671C7"/>
    <w:rsid w:val="00472F4D"/>
    <w:rsid w:val="004730BF"/>
    <w:rsid w:val="00474DCB"/>
    <w:rsid w:val="0047535C"/>
    <w:rsid w:val="00475AB8"/>
    <w:rsid w:val="004762F6"/>
    <w:rsid w:val="00480C8A"/>
    <w:rsid w:val="00485870"/>
    <w:rsid w:val="00485FE8"/>
    <w:rsid w:val="00486181"/>
    <w:rsid w:val="004877A5"/>
    <w:rsid w:val="00487F99"/>
    <w:rsid w:val="00492473"/>
    <w:rsid w:val="00492EB5"/>
    <w:rsid w:val="004947A6"/>
    <w:rsid w:val="00494F77"/>
    <w:rsid w:val="00495042"/>
    <w:rsid w:val="00496B0B"/>
    <w:rsid w:val="00497721"/>
    <w:rsid w:val="004A0229"/>
    <w:rsid w:val="004A35D2"/>
    <w:rsid w:val="004A3AE8"/>
    <w:rsid w:val="004A5D8E"/>
    <w:rsid w:val="004A71E4"/>
    <w:rsid w:val="004B1EF0"/>
    <w:rsid w:val="004B2F00"/>
    <w:rsid w:val="004B667A"/>
    <w:rsid w:val="004B6E31"/>
    <w:rsid w:val="004B70D7"/>
    <w:rsid w:val="004C1D66"/>
    <w:rsid w:val="004C31D7"/>
    <w:rsid w:val="004C4AD2"/>
    <w:rsid w:val="004C6981"/>
    <w:rsid w:val="004C6F72"/>
    <w:rsid w:val="004C75D1"/>
    <w:rsid w:val="004D06C7"/>
    <w:rsid w:val="004D0B05"/>
    <w:rsid w:val="004D11C4"/>
    <w:rsid w:val="004D1F21"/>
    <w:rsid w:val="004D268C"/>
    <w:rsid w:val="004D3BD3"/>
    <w:rsid w:val="004D59D8"/>
    <w:rsid w:val="004D5DA1"/>
    <w:rsid w:val="004D7910"/>
    <w:rsid w:val="004E0012"/>
    <w:rsid w:val="004E0A3E"/>
    <w:rsid w:val="004E150F"/>
    <w:rsid w:val="004E1DCA"/>
    <w:rsid w:val="004E23A1"/>
    <w:rsid w:val="004E3489"/>
    <w:rsid w:val="004E358A"/>
    <w:rsid w:val="004E3AFA"/>
    <w:rsid w:val="004E6588"/>
    <w:rsid w:val="004F2742"/>
    <w:rsid w:val="004F4255"/>
    <w:rsid w:val="004F78DA"/>
    <w:rsid w:val="004F7BDD"/>
    <w:rsid w:val="005013A1"/>
    <w:rsid w:val="00502A0A"/>
    <w:rsid w:val="005065BE"/>
    <w:rsid w:val="00507C50"/>
    <w:rsid w:val="00510BB4"/>
    <w:rsid w:val="0051177A"/>
    <w:rsid w:val="00511DFF"/>
    <w:rsid w:val="0051286A"/>
    <w:rsid w:val="00512B0F"/>
    <w:rsid w:val="00514D40"/>
    <w:rsid w:val="00517C05"/>
    <w:rsid w:val="00517C3A"/>
    <w:rsid w:val="00527BF4"/>
    <w:rsid w:val="005324BE"/>
    <w:rsid w:val="00532B3D"/>
    <w:rsid w:val="00534F6C"/>
    <w:rsid w:val="00535994"/>
    <w:rsid w:val="0053646D"/>
    <w:rsid w:val="00536D67"/>
    <w:rsid w:val="005401D9"/>
    <w:rsid w:val="00540AAD"/>
    <w:rsid w:val="00542830"/>
    <w:rsid w:val="005438F2"/>
    <w:rsid w:val="00543B63"/>
    <w:rsid w:val="00543EC1"/>
    <w:rsid w:val="00546458"/>
    <w:rsid w:val="0055087C"/>
    <w:rsid w:val="00552D76"/>
    <w:rsid w:val="00553413"/>
    <w:rsid w:val="00553D46"/>
    <w:rsid w:val="00555983"/>
    <w:rsid w:val="005565FC"/>
    <w:rsid w:val="00556EE1"/>
    <w:rsid w:val="00557E5A"/>
    <w:rsid w:val="0056073E"/>
    <w:rsid w:val="00560E31"/>
    <w:rsid w:val="00561BDA"/>
    <w:rsid w:val="0056428E"/>
    <w:rsid w:val="005646FC"/>
    <w:rsid w:val="0056538A"/>
    <w:rsid w:val="005656A4"/>
    <w:rsid w:val="00567DBF"/>
    <w:rsid w:val="00572CE1"/>
    <w:rsid w:val="00573E0C"/>
    <w:rsid w:val="00575C10"/>
    <w:rsid w:val="00581B23"/>
    <w:rsid w:val="0058219C"/>
    <w:rsid w:val="005860AE"/>
    <w:rsid w:val="0058629E"/>
    <w:rsid w:val="00586D88"/>
    <w:rsid w:val="0058707F"/>
    <w:rsid w:val="00591DBD"/>
    <w:rsid w:val="005931FE"/>
    <w:rsid w:val="00594067"/>
    <w:rsid w:val="00595B3A"/>
    <w:rsid w:val="00595CC8"/>
    <w:rsid w:val="005A0028"/>
    <w:rsid w:val="005A0ACC"/>
    <w:rsid w:val="005A2F7A"/>
    <w:rsid w:val="005B0072"/>
    <w:rsid w:val="005B0732"/>
    <w:rsid w:val="005B13F2"/>
    <w:rsid w:val="005B38A0"/>
    <w:rsid w:val="005B491C"/>
    <w:rsid w:val="005B4DBF"/>
    <w:rsid w:val="005B5DE2"/>
    <w:rsid w:val="005B64E9"/>
    <w:rsid w:val="005B6529"/>
    <w:rsid w:val="005B674C"/>
    <w:rsid w:val="005B74EE"/>
    <w:rsid w:val="005C24F2"/>
    <w:rsid w:val="005C4447"/>
    <w:rsid w:val="005C50DF"/>
    <w:rsid w:val="005C539B"/>
    <w:rsid w:val="005C7561"/>
    <w:rsid w:val="005D03D4"/>
    <w:rsid w:val="005D0A70"/>
    <w:rsid w:val="005D1E57"/>
    <w:rsid w:val="005D2F57"/>
    <w:rsid w:val="005D34F6"/>
    <w:rsid w:val="005D4F1A"/>
    <w:rsid w:val="005D5B3B"/>
    <w:rsid w:val="005D6F15"/>
    <w:rsid w:val="005E1884"/>
    <w:rsid w:val="005E6CAA"/>
    <w:rsid w:val="005F0766"/>
    <w:rsid w:val="005F1E6B"/>
    <w:rsid w:val="005F373A"/>
    <w:rsid w:val="005F3A71"/>
    <w:rsid w:val="005F3A8E"/>
    <w:rsid w:val="005F4F87"/>
    <w:rsid w:val="005F6B0E"/>
    <w:rsid w:val="005F760E"/>
    <w:rsid w:val="005F7B1D"/>
    <w:rsid w:val="0060222A"/>
    <w:rsid w:val="00603A6B"/>
    <w:rsid w:val="006070C4"/>
    <w:rsid w:val="00610953"/>
    <w:rsid w:val="00610ADB"/>
    <w:rsid w:val="00610C21"/>
    <w:rsid w:val="00611907"/>
    <w:rsid w:val="00611BE6"/>
    <w:rsid w:val="00611C8C"/>
    <w:rsid w:val="00613116"/>
    <w:rsid w:val="00614813"/>
    <w:rsid w:val="006202A6"/>
    <w:rsid w:val="0062054B"/>
    <w:rsid w:val="00620926"/>
    <w:rsid w:val="00621C4E"/>
    <w:rsid w:val="00623341"/>
    <w:rsid w:val="006246C1"/>
    <w:rsid w:val="00624EAE"/>
    <w:rsid w:val="006255F7"/>
    <w:rsid w:val="00626949"/>
    <w:rsid w:val="006305D7"/>
    <w:rsid w:val="00632F63"/>
    <w:rsid w:val="00633A01"/>
    <w:rsid w:val="00633B97"/>
    <w:rsid w:val="006341F7"/>
    <w:rsid w:val="00634585"/>
    <w:rsid w:val="00635014"/>
    <w:rsid w:val="006369CE"/>
    <w:rsid w:val="00636FE0"/>
    <w:rsid w:val="00637BF8"/>
    <w:rsid w:val="00637CA6"/>
    <w:rsid w:val="006411CA"/>
    <w:rsid w:val="00643989"/>
    <w:rsid w:val="00643A7C"/>
    <w:rsid w:val="006450C9"/>
    <w:rsid w:val="0064605E"/>
    <w:rsid w:val="00646EC4"/>
    <w:rsid w:val="00650E99"/>
    <w:rsid w:val="00651959"/>
    <w:rsid w:val="00652E66"/>
    <w:rsid w:val="00653BE4"/>
    <w:rsid w:val="00655697"/>
    <w:rsid w:val="00656779"/>
    <w:rsid w:val="00657057"/>
    <w:rsid w:val="00657BC4"/>
    <w:rsid w:val="006619C8"/>
    <w:rsid w:val="006644BB"/>
    <w:rsid w:val="00671710"/>
    <w:rsid w:val="00673414"/>
    <w:rsid w:val="00676079"/>
    <w:rsid w:val="00676ECD"/>
    <w:rsid w:val="00677D0A"/>
    <w:rsid w:val="0068185F"/>
    <w:rsid w:val="0068308D"/>
    <w:rsid w:val="006848B1"/>
    <w:rsid w:val="0068507B"/>
    <w:rsid w:val="006850F5"/>
    <w:rsid w:val="00685E3F"/>
    <w:rsid w:val="00686205"/>
    <w:rsid w:val="0068627F"/>
    <w:rsid w:val="00694623"/>
    <w:rsid w:val="00695877"/>
    <w:rsid w:val="00696B4C"/>
    <w:rsid w:val="006975A3"/>
    <w:rsid w:val="006A01CF"/>
    <w:rsid w:val="006A2D46"/>
    <w:rsid w:val="006A4ABB"/>
    <w:rsid w:val="006A60DD"/>
    <w:rsid w:val="006A76A4"/>
    <w:rsid w:val="006A7A16"/>
    <w:rsid w:val="006B0679"/>
    <w:rsid w:val="006B074C"/>
    <w:rsid w:val="006B3B84"/>
    <w:rsid w:val="006B4E7C"/>
    <w:rsid w:val="006B5D8C"/>
    <w:rsid w:val="006B5DBE"/>
    <w:rsid w:val="006B72D4"/>
    <w:rsid w:val="006C11CC"/>
    <w:rsid w:val="006C1AEB"/>
    <w:rsid w:val="006C1E67"/>
    <w:rsid w:val="006C57FE"/>
    <w:rsid w:val="006C668E"/>
    <w:rsid w:val="006D494B"/>
    <w:rsid w:val="006E1CDC"/>
    <w:rsid w:val="006E2016"/>
    <w:rsid w:val="006E4B63"/>
    <w:rsid w:val="006E604B"/>
    <w:rsid w:val="006E690A"/>
    <w:rsid w:val="006E6D68"/>
    <w:rsid w:val="006E7C75"/>
    <w:rsid w:val="006F06E4"/>
    <w:rsid w:val="006F38C6"/>
    <w:rsid w:val="006F5BAB"/>
    <w:rsid w:val="006F6CD6"/>
    <w:rsid w:val="006F7457"/>
    <w:rsid w:val="006F7B41"/>
    <w:rsid w:val="00702B5D"/>
    <w:rsid w:val="00703560"/>
    <w:rsid w:val="00703ED2"/>
    <w:rsid w:val="00707B8D"/>
    <w:rsid w:val="00713636"/>
    <w:rsid w:val="00714B8C"/>
    <w:rsid w:val="00715275"/>
    <w:rsid w:val="00715E0A"/>
    <w:rsid w:val="0071675D"/>
    <w:rsid w:val="00717736"/>
    <w:rsid w:val="00720961"/>
    <w:rsid w:val="00724BC3"/>
    <w:rsid w:val="007272AA"/>
    <w:rsid w:val="00730DB6"/>
    <w:rsid w:val="00731291"/>
    <w:rsid w:val="00732B47"/>
    <w:rsid w:val="00734051"/>
    <w:rsid w:val="00735CF5"/>
    <w:rsid w:val="00740189"/>
    <w:rsid w:val="0074063A"/>
    <w:rsid w:val="00740B66"/>
    <w:rsid w:val="00741D3F"/>
    <w:rsid w:val="00742AA4"/>
    <w:rsid w:val="00743BA1"/>
    <w:rsid w:val="00745F1E"/>
    <w:rsid w:val="00746321"/>
    <w:rsid w:val="007515FE"/>
    <w:rsid w:val="007519EF"/>
    <w:rsid w:val="00752A12"/>
    <w:rsid w:val="007548DD"/>
    <w:rsid w:val="00755B99"/>
    <w:rsid w:val="00755C67"/>
    <w:rsid w:val="007601D0"/>
    <w:rsid w:val="007603BB"/>
    <w:rsid w:val="0076109D"/>
    <w:rsid w:val="00762034"/>
    <w:rsid w:val="00763A6D"/>
    <w:rsid w:val="00766620"/>
    <w:rsid w:val="00766746"/>
    <w:rsid w:val="00767107"/>
    <w:rsid w:val="007679C3"/>
    <w:rsid w:val="00771A10"/>
    <w:rsid w:val="00773617"/>
    <w:rsid w:val="00773BFD"/>
    <w:rsid w:val="007743B3"/>
    <w:rsid w:val="00774490"/>
    <w:rsid w:val="007746E5"/>
    <w:rsid w:val="0077581E"/>
    <w:rsid w:val="00776329"/>
    <w:rsid w:val="00776E03"/>
    <w:rsid w:val="0077768C"/>
    <w:rsid w:val="00777A93"/>
    <w:rsid w:val="007819FF"/>
    <w:rsid w:val="0078360C"/>
    <w:rsid w:val="00784A4C"/>
    <w:rsid w:val="00784BC6"/>
    <w:rsid w:val="0078523D"/>
    <w:rsid w:val="007859AA"/>
    <w:rsid w:val="00785A63"/>
    <w:rsid w:val="007863DE"/>
    <w:rsid w:val="00786A82"/>
    <w:rsid w:val="00790089"/>
    <w:rsid w:val="00791E96"/>
    <w:rsid w:val="007931DF"/>
    <w:rsid w:val="00794F36"/>
    <w:rsid w:val="00796CCE"/>
    <w:rsid w:val="007A0172"/>
    <w:rsid w:val="007A068E"/>
    <w:rsid w:val="007A1804"/>
    <w:rsid w:val="007A215A"/>
    <w:rsid w:val="007A2511"/>
    <w:rsid w:val="007A260E"/>
    <w:rsid w:val="007A3836"/>
    <w:rsid w:val="007A4D4C"/>
    <w:rsid w:val="007A4DD6"/>
    <w:rsid w:val="007A5CAB"/>
    <w:rsid w:val="007A5CB9"/>
    <w:rsid w:val="007B20AE"/>
    <w:rsid w:val="007B6B07"/>
    <w:rsid w:val="007B6D43"/>
    <w:rsid w:val="007B749A"/>
    <w:rsid w:val="007B7C6E"/>
    <w:rsid w:val="007C0D61"/>
    <w:rsid w:val="007C5BD6"/>
    <w:rsid w:val="007C642E"/>
    <w:rsid w:val="007D44D7"/>
    <w:rsid w:val="007D5C6B"/>
    <w:rsid w:val="007D621A"/>
    <w:rsid w:val="007E058A"/>
    <w:rsid w:val="007E2887"/>
    <w:rsid w:val="007E322A"/>
    <w:rsid w:val="007E5278"/>
    <w:rsid w:val="007E749C"/>
    <w:rsid w:val="007F0DCD"/>
    <w:rsid w:val="007F1B5C"/>
    <w:rsid w:val="007F5E6E"/>
    <w:rsid w:val="007F6114"/>
    <w:rsid w:val="00801257"/>
    <w:rsid w:val="00801572"/>
    <w:rsid w:val="00803B0A"/>
    <w:rsid w:val="00804DED"/>
    <w:rsid w:val="00805B96"/>
    <w:rsid w:val="00810326"/>
    <w:rsid w:val="008105BE"/>
    <w:rsid w:val="008112BF"/>
    <w:rsid w:val="008115A5"/>
    <w:rsid w:val="00811C85"/>
    <w:rsid w:val="00811D46"/>
    <w:rsid w:val="00811DEA"/>
    <w:rsid w:val="0081415D"/>
    <w:rsid w:val="008157EB"/>
    <w:rsid w:val="008168B3"/>
    <w:rsid w:val="008172B0"/>
    <w:rsid w:val="00820229"/>
    <w:rsid w:val="00821BB4"/>
    <w:rsid w:val="00822448"/>
    <w:rsid w:val="008225F9"/>
    <w:rsid w:val="00822ABE"/>
    <w:rsid w:val="008244D1"/>
    <w:rsid w:val="00824EA2"/>
    <w:rsid w:val="0082587B"/>
    <w:rsid w:val="00826831"/>
    <w:rsid w:val="00826EBA"/>
    <w:rsid w:val="00827002"/>
    <w:rsid w:val="008276BF"/>
    <w:rsid w:val="00827F51"/>
    <w:rsid w:val="0083104E"/>
    <w:rsid w:val="008343BE"/>
    <w:rsid w:val="00834BC7"/>
    <w:rsid w:val="00836535"/>
    <w:rsid w:val="00840FB4"/>
    <w:rsid w:val="008410B2"/>
    <w:rsid w:val="00841780"/>
    <w:rsid w:val="0084390B"/>
    <w:rsid w:val="008445DB"/>
    <w:rsid w:val="00847A2F"/>
    <w:rsid w:val="00847C58"/>
    <w:rsid w:val="008500A0"/>
    <w:rsid w:val="00851F60"/>
    <w:rsid w:val="008524E5"/>
    <w:rsid w:val="0085351C"/>
    <w:rsid w:val="0085435A"/>
    <w:rsid w:val="008549CA"/>
    <w:rsid w:val="00854C22"/>
    <w:rsid w:val="008556C3"/>
    <w:rsid w:val="0085687C"/>
    <w:rsid w:val="00857C16"/>
    <w:rsid w:val="00860E66"/>
    <w:rsid w:val="008611C1"/>
    <w:rsid w:val="00862D9D"/>
    <w:rsid w:val="008706C5"/>
    <w:rsid w:val="00871B7E"/>
    <w:rsid w:val="00873707"/>
    <w:rsid w:val="00874B20"/>
    <w:rsid w:val="00874D08"/>
    <w:rsid w:val="008757C6"/>
    <w:rsid w:val="008763E1"/>
    <w:rsid w:val="0087726F"/>
    <w:rsid w:val="008776F6"/>
    <w:rsid w:val="0087775C"/>
    <w:rsid w:val="00877EC8"/>
    <w:rsid w:val="00880F36"/>
    <w:rsid w:val="008820DF"/>
    <w:rsid w:val="00884599"/>
    <w:rsid w:val="00884841"/>
    <w:rsid w:val="00885530"/>
    <w:rsid w:val="00886E9F"/>
    <w:rsid w:val="00887A74"/>
    <w:rsid w:val="008904BC"/>
    <w:rsid w:val="00890F32"/>
    <w:rsid w:val="008910D1"/>
    <w:rsid w:val="0089175E"/>
    <w:rsid w:val="0089296C"/>
    <w:rsid w:val="00894258"/>
    <w:rsid w:val="00896ABD"/>
    <w:rsid w:val="0089788A"/>
    <w:rsid w:val="00897AB6"/>
    <w:rsid w:val="00897DA8"/>
    <w:rsid w:val="00897E08"/>
    <w:rsid w:val="008A0C1A"/>
    <w:rsid w:val="008A153B"/>
    <w:rsid w:val="008A2210"/>
    <w:rsid w:val="008A328B"/>
    <w:rsid w:val="008A3380"/>
    <w:rsid w:val="008A36C5"/>
    <w:rsid w:val="008A3CCB"/>
    <w:rsid w:val="008A485E"/>
    <w:rsid w:val="008A6545"/>
    <w:rsid w:val="008A7A9C"/>
    <w:rsid w:val="008B0150"/>
    <w:rsid w:val="008B256B"/>
    <w:rsid w:val="008B4379"/>
    <w:rsid w:val="008B5218"/>
    <w:rsid w:val="008B7102"/>
    <w:rsid w:val="008B7269"/>
    <w:rsid w:val="008B7FBD"/>
    <w:rsid w:val="008C02FC"/>
    <w:rsid w:val="008C3B7D"/>
    <w:rsid w:val="008C7F4F"/>
    <w:rsid w:val="008D09A5"/>
    <w:rsid w:val="008D0F90"/>
    <w:rsid w:val="008D17E0"/>
    <w:rsid w:val="008D3715"/>
    <w:rsid w:val="008D5465"/>
    <w:rsid w:val="008D56DE"/>
    <w:rsid w:val="008D5E61"/>
    <w:rsid w:val="008D7701"/>
    <w:rsid w:val="008D7EB7"/>
    <w:rsid w:val="008D7EC5"/>
    <w:rsid w:val="008E1A0B"/>
    <w:rsid w:val="008E3122"/>
    <w:rsid w:val="008E3207"/>
    <w:rsid w:val="008E3684"/>
    <w:rsid w:val="008E47CE"/>
    <w:rsid w:val="008E4E99"/>
    <w:rsid w:val="008E57F5"/>
    <w:rsid w:val="008E5B96"/>
    <w:rsid w:val="008E7606"/>
    <w:rsid w:val="008F0B03"/>
    <w:rsid w:val="008F1DAA"/>
    <w:rsid w:val="008F2284"/>
    <w:rsid w:val="008F3EBD"/>
    <w:rsid w:val="008F60B2"/>
    <w:rsid w:val="008F6EBB"/>
    <w:rsid w:val="008F7C41"/>
    <w:rsid w:val="009019B8"/>
    <w:rsid w:val="009031E2"/>
    <w:rsid w:val="00910C90"/>
    <w:rsid w:val="00910CE5"/>
    <w:rsid w:val="0091276C"/>
    <w:rsid w:val="009134C6"/>
    <w:rsid w:val="009145BE"/>
    <w:rsid w:val="009165AC"/>
    <w:rsid w:val="00916FFC"/>
    <w:rsid w:val="0092053F"/>
    <w:rsid w:val="00920DC6"/>
    <w:rsid w:val="00921C84"/>
    <w:rsid w:val="00922079"/>
    <w:rsid w:val="0092340A"/>
    <w:rsid w:val="00924FC7"/>
    <w:rsid w:val="00925706"/>
    <w:rsid w:val="009313D9"/>
    <w:rsid w:val="0093359A"/>
    <w:rsid w:val="00935B7F"/>
    <w:rsid w:val="00940514"/>
    <w:rsid w:val="00941293"/>
    <w:rsid w:val="0094251E"/>
    <w:rsid w:val="00942C6F"/>
    <w:rsid w:val="0094433B"/>
    <w:rsid w:val="00946372"/>
    <w:rsid w:val="009476AE"/>
    <w:rsid w:val="0095032B"/>
    <w:rsid w:val="00950B13"/>
    <w:rsid w:val="00950C17"/>
    <w:rsid w:val="00951A03"/>
    <w:rsid w:val="00951FAF"/>
    <w:rsid w:val="009533FA"/>
    <w:rsid w:val="00954740"/>
    <w:rsid w:val="00955543"/>
    <w:rsid w:val="009557BC"/>
    <w:rsid w:val="00955AE5"/>
    <w:rsid w:val="009567A8"/>
    <w:rsid w:val="00962D52"/>
    <w:rsid w:val="00962E71"/>
    <w:rsid w:val="00963ABC"/>
    <w:rsid w:val="00963D44"/>
    <w:rsid w:val="00965D21"/>
    <w:rsid w:val="00965E0B"/>
    <w:rsid w:val="009674EF"/>
    <w:rsid w:val="00967764"/>
    <w:rsid w:val="0097050D"/>
    <w:rsid w:val="00970B0E"/>
    <w:rsid w:val="00970BB9"/>
    <w:rsid w:val="009726EE"/>
    <w:rsid w:val="00972CDE"/>
    <w:rsid w:val="009730DC"/>
    <w:rsid w:val="009733DD"/>
    <w:rsid w:val="00974E4F"/>
    <w:rsid w:val="00975573"/>
    <w:rsid w:val="0097647F"/>
    <w:rsid w:val="00976D03"/>
    <w:rsid w:val="00977B30"/>
    <w:rsid w:val="00982F41"/>
    <w:rsid w:val="00985090"/>
    <w:rsid w:val="00987710"/>
    <w:rsid w:val="0099028D"/>
    <w:rsid w:val="009904AB"/>
    <w:rsid w:val="009909F4"/>
    <w:rsid w:val="00995688"/>
    <w:rsid w:val="009958A6"/>
    <w:rsid w:val="00996456"/>
    <w:rsid w:val="009A04F5"/>
    <w:rsid w:val="009A15EF"/>
    <w:rsid w:val="009A38A5"/>
    <w:rsid w:val="009A41E6"/>
    <w:rsid w:val="009A4E45"/>
    <w:rsid w:val="009A5B73"/>
    <w:rsid w:val="009A6027"/>
    <w:rsid w:val="009B0C90"/>
    <w:rsid w:val="009B118B"/>
    <w:rsid w:val="009B1737"/>
    <w:rsid w:val="009B2BD8"/>
    <w:rsid w:val="009B397E"/>
    <w:rsid w:val="009B3D4B"/>
    <w:rsid w:val="009B4E63"/>
    <w:rsid w:val="009B5195"/>
    <w:rsid w:val="009B51C0"/>
    <w:rsid w:val="009B5A46"/>
    <w:rsid w:val="009B5B99"/>
    <w:rsid w:val="009B6EFC"/>
    <w:rsid w:val="009C03E1"/>
    <w:rsid w:val="009C1FD0"/>
    <w:rsid w:val="009C24F6"/>
    <w:rsid w:val="009C2DF8"/>
    <w:rsid w:val="009C31BF"/>
    <w:rsid w:val="009C68B7"/>
    <w:rsid w:val="009D0834"/>
    <w:rsid w:val="009D095A"/>
    <w:rsid w:val="009D0A1E"/>
    <w:rsid w:val="009D2AE3"/>
    <w:rsid w:val="009D4F0D"/>
    <w:rsid w:val="009D52BC"/>
    <w:rsid w:val="009D7D0A"/>
    <w:rsid w:val="009E09D9"/>
    <w:rsid w:val="009E21D2"/>
    <w:rsid w:val="009E2CD6"/>
    <w:rsid w:val="009E6AB3"/>
    <w:rsid w:val="009F01B1"/>
    <w:rsid w:val="009F0DBB"/>
    <w:rsid w:val="009F2205"/>
    <w:rsid w:val="009F3887"/>
    <w:rsid w:val="009F40DC"/>
    <w:rsid w:val="009F517D"/>
    <w:rsid w:val="009F659A"/>
    <w:rsid w:val="009F732B"/>
    <w:rsid w:val="009F75AE"/>
    <w:rsid w:val="00A01FE0"/>
    <w:rsid w:val="00A04665"/>
    <w:rsid w:val="00A047CE"/>
    <w:rsid w:val="00A06945"/>
    <w:rsid w:val="00A074F4"/>
    <w:rsid w:val="00A10656"/>
    <w:rsid w:val="00A113C0"/>
    <w:rsid w:val="00A12A49"/>
    <w:rsid w:val="00A12FA6"/>
    <w:rsid w:val="00A1339B"/>
    <w:rsid w:val="00A14ABA"/>
    <w:rsid w:val="00A15958"/>
    <w:rsid w:val="00A23EC4"/>
    <w:rsid w:val="00A24C69"/>
    <w:rsid w:val="00A24CB6"/>
    <w:rsid w:val="00A25089"/>
    <w:rsid w:val="00A25865"/>
    <w:rsid w:val="00A26C9E"/>
    <w:rsid w:val="00A26CD2"/>
    <w:rsid w:val="00A27667"/>
    <w:rsid w:val="00A27D2E"/>
    <w:rsid w:val="00A32773"/>
    <w:rsid w:val="00A32979"/>
    <w:rsid w:val="00A33A24"/>
    <w:rsid w:val="00A34A67"/>
    <w:rsid w:val="00A37462"/>
    <w:rsid w:val="00A42F46"/>
    <w:rsid w:val="00A4392B"/>
    <w:rsid w:val="00A43F0A"/>
    <w:rsid w:val="00A459E1"/>
    <w:rsid w:val="00A46AC4"/>
    <w:rsid w:val="00A478A5"/>
    <w:rsid w:val="00A51569"/>
    <w:rsid w:val="00A51960"/>
    <w:rsid w:val="00A52296"/>
    <w:rsid w:val="00A5396D"/>
    <w:rsid w:val="00A53B00"/>
    <w:rsid w:val="00A54827"/>
    <w:rsid w:val="00A554D1"/>
    <w:rsid w:val="00A55661"/>
    <w:rsid w:val="00A57DEF"/>
    <w:rsid w:val="00A61B70"/>
    <w:rsid w:val="00A61FA8"/>
    <w:rsid w:val="00A627E6"/>
    <w:rsid w:val="00A637F4"/>
    <w:rsid w:val="00A64DF2"/>
    <w:rsid w:val="00A65485"/>
    <w:rsid w:val="00A66E05"/>
    <w:rsid w:val="00A670BF"/>
    <w:rsid w:val="00A67655"/>
    <w:rsid w:val="00A70753"/>
    <w:rsid w:val="00A712D2"/>
    <w:rsid w:val="00A7370D"/>
    <w:rsid w:val="00A73B06"/>
    <w:rsid w:val="00A75F82"/>
    <w:rsid w:val="00A77C38"/>
    <w:rsid w:val="00A82695"/>
    <w:rsid w:val="00A82C8A"/>
    <w:rsid w:val="00A8346B"/>
    <w:rsid w:val="00A852FF"/>
    <w:rsid w:val="00A87337"/>
    <w:rsid w:val="00A8782F"/>
    <w:rsid w:val="00A90C97"/>
    <w:rsid w:val="00A92DDC"/>
    <w:rsid w:val="00A960C8"/>
    <w:rsid w:val="00A96604"/>
    <w:rsid w:val="00A969FF"/>
    <w:rsid w:val="00A97FAC"/>
    <w:rsid w:val="00AA03DF"/>
    <w:rsid w:val="00AA043F"/>
    <w:rsid w:val="00AA1B4F"/>
    <w:rsid w:val="00AA21D8"/>
    <w:rsid w:val="00AA271A"/>
    <w:rsid w:val="00AA3270"/>
    <w:rsid w:val="00AA375A"/>
    <w:rsid w:val="00AA3B1E"/>
    <w:rsid w:val="00AA54F3"/>
    <w:rsid w:val="00AA6B43"/>
    <w:rsid w:val="00AA720D"/>
    <w:rsid w:val="00AA7B1F"/>
    <w:rsid w:val="00AB3145"/>
    <w:rsid w:val="00AB355D"/>
    <w:rsid w:val="00AB367A"/>
    <w:rsid w:val="00AB40D8"/>
    <w:rsid w:val="00AB5686"/>
    <w:rsid w:val="00AB7BF8"/>
    <w:rsid w:val="00AC01D1"/>
    <w:rsid w:val="00AC0AB2"/>
    <w:rsid w:val="00AC0E9F"/>
    <w:rsid w:val="00AC4EEF"/>
    <w:rsid w:val="00AC52A5"/>
    <w:rsid w:val="00AC6979"/>
    <w:rsid w:val="00AC6E0D"/>
    <w:rsid w:val="00AC6EFD"/>
    <w:rsid w:val="00AC6F1B"/>
    <w:rsid w:val="00AC7151"/>
    <w:rsid w:val="00AD15A8"/>
    <w:rsid w:val="00AD15A9"/>
    <w:rsid w:val="00AD2A8E"/>
    <w:rsid w:val="00AD460A"/>
    <w:rsid w:val="00AD4886"/>
    <w:rsid w:val="00AD539F"/>
    <w:rsid w:val="00AD54B0"/>
    <w:rsid w:val="00AD618D"/>
    <w:rsid w:val="00AD6A05"/>
    <w:rsid w:val="00AE118B"/>
    <w:rsid w:val="00AE1ECC"/>
    <w:rsid w:val="00AE272B"/>
    <w:rsid w:val="00AE3E3A"/>
    <w:rsid w:val="00AE50D7"/>
    <w:rsid w:val="00AE77B4"/>
    <w:rsid w:val="00AE7C1A"/>
    <w:rsid w:val="00AE7DF8"/>
    <w:rsid w:val="00AE7EA5"/>
    <w:rsid w:val="00AF0D9C"/>
    <w:rsid w:val="00AF13AB"/>
    <w:rsid w:val="00AF1D36"/>
    <w:rsid w:val="00AF24CA"/>
    <w:rsid w:val="00AF280B"/>
    <w:rsid w:val="00AF2E28"/>
    <w:rsid w:val="00AF5F75"/>
    <w:rsid w:val="00AF6001"/>
    <w:rsid w:val="00B0055F"/>
    <w:rsid w:val="00B01A16"/>
    <w:rsid w:val="00B03E53"/>
    <w:rsid w:val="00B0534D"/>
    <w:rsid w:val="00B07F45"/>
    <w:rsid w:val="00B1021A"/>
    <w:rsid w:val="00B10271"/>
    <w:rsid w:val="00B11EF3"/>
    <w:rsid w:val="00B140D9"/>
    <w:rsid w:val="00B1481A"/>
    <w:rsid w:val="00B15A1F"/>
    <w:rsid w:val="00B15FE9"/>
    <w:rsid w:val="00B2148A"/>
    <w:rsid w:val="00B220C2"/>
    <w:rsid w:val="00B2276E"/>
    <w:rsid w:val="00B2316F"/>
    <w:rsid w:val="00B235B1"/>
    <w:rsid w:val="00B25B32"/>
    <w:rsid w:val="00B26779"/>
    <w:rsid w:val="00B2685C"/>
    <w:rsid w:val="00B32616"/>
    <w:rsid w:val="00B36AF0"/>
    <w:rsid w:val="00B36C42"/>
    <w:rsid w:val="00B36D87"/>
    <w:rsid w:val="00B3716D"/>
    <w:rsid w:val="00B3749C"/>
    <w:rsid w:val="00B40D3C"/>
    <w:rsid w:val="00B42A6F"/>
    <w:rsid w:val="00B42EA7"/>
    <w:rsid w:val="00B4389C"/>
    <w:rsid w:val="00B456C2"/>
    <w:rsid w:val="00B4771D"/>
    <w:rsid w:val="00B50D91"/>
    <w:rsid w:val="00B50F03"/>
    <w:rsid w:val="00B51845"/>
    <w:rsid w:val="00B51923"/>
    <w:rsid w:val="00B53147"/>
    <w:rsid w:val="00B5337C"/>
    <w:rsid w:val="00B53388"/>
    <w:rsid w:val="00B53FDE"/>
    <w:rsid w:val="00B55404"/>
    <w:rsid w:val="00B56397"/>
    <w:rsid w:val="00B571DA"/>
    <w:rsid w:val="00B57955"/>
    <w:rsid w:val="00B57F4F"/>
    <w:rsid w:val="00B6027B"/>
    <w:rsid w:val="00B6070F"/>
    <w:rsid w:val="00B61796"/>
    <w:rsid w:val="00B63590"/>
    <w:rsid w:val="00B636C8"/>
    <w:rsid w:val="00B63F1D"/>
    <w:rsid w:val="00B63F3A"/>
    <w:rsid w:val="00B65EDB"/>
    <w:rsid w:val="00B67AFF"/>
    <w:rsid w:val="00B67C41"/>
    <w:rsid w:val="00B67E8E"/>
    <w:rsid w:val="00B70B59"/>
    <w:rsid w:val="00B73657"/>
    <w:rsid w:val="00B739B3"/>
    <w:rsid w:val="00B73DEF"/>
    <w:rsid w:val="00B76955"/>
    <w:rsid w:val="00B77FAE"/>
    <w:rsid w:val="00B8116A"/>
    <w:rsid w:val="00B81B15"/>
    <w:rsid w:val="00B83B18"/>
    <w:rsid w:val="00B84616"/>
    <w:rsid w:val="00B87436"/>
    <w:rsid w:val="00B915AE"/>
    <w:rsid w:val="00B93289"/>
    <w:rsid w:val="00B977E8"/>
    <w:rsid w:val="00BA1735"/>
    <w:rsid w:val="00BA19FA"/>
    <w:rsid w:val="00BA4288"/>
    <w:rsid w:val="00BB0902"/>
    <w:rsid w:val="00BB15BD"/>
    <w:rsid w:val="00BB1B3A"/>
    <w:rsid w:val="00BB1F9C"/>
    <w:rsid w:val="00BB48E5"/>
    <w:rsid w:val="00BB4EA6"/>
    <w:rsid w:val="00BB52AF"/>
    <w:rsid w:val="00BB5607"/>
    <w:rsid w:val="00BB5ACA"/>
    <w:rsid w:val="00BB627F"/>
    <w:rsid w:val="00BC0116"/>
    <w:rsid w:val="00BC0C17"/>
    <w:rsid w:val="00BC3823"/>
    <w:rsid w:val="00BC3E1A"/>
    <w:rsid w:val="00BC443B"/>
    <w:rsid w:val="00BC4D9F"/>
    <w:rsid w:val="00BC5841"/>
    <w:rsid w:val="00BC5E38"/>
    <w:rsid w:val="00BC60D4"/>
    <w:rsid w:val="00BC6FD5"/>
    <w:rsid w:val="00BD201A"/>
    <w:rsid w:val="00BD2A25"/>
    <w:rsid w:val="00BD2DC4"/>
    <w:rsid w:val="00BD2EF0"/>
    <w:rsid w:val="00BD5E96"/>
    <w:rsid w:val="00BD60B4"/>
    <w:rsid w:val="00BD796B"/>
    <w:rsid w:val="00BD7CB6"/>
    <w:rsid w:val="00BE0B38"/>
    <w:rsid w:val="00BE1897"/>
    <w:rsid w:val="00BE18DC"/>
    <w:rsid w:val="00BE30AA"/>
    <w:rsid w:val="00BE40C0"/>
    <w:rsid w:val="00BE445C"/>
    <w:rsid w:val="00BE4B3B"/>
    <w:rsid w:val="00BE5F4A"/>
    <w:rsid w:val="00BE7AEF"/>
    <w:rsid w:val="00BF09B0"/>
    <w:rsid w:val="00BF0C18"/>
    <w:rsid w:val="00BF14DC"/>
    <w:rsid w:val="00BF1544"/>
    <w:rsid w:val="00BF1B53"/>
    <w:rsid w:val="00BF246D"/>
    <w:rsid w:val="00BF2682"/>
    <w:rsid w:val="00BF68EC"/>
    <w:rsid w:val="00C02A1D"/>
    <w:rsid w:val="00C04A9D"/>
    <w:rsid w:val="00C06F06"/>
    <w:rsid w:val="00C10B85"/>
    <w:rsid w:val="00C16290"/>
    <w:rsid w:val="00C17BFF"/>
    <w:rsid w:val="00C20FAD"/>
    <w:rsid w:val="00C21247"/>
    <w:rsid w:val="00C21D00"/>
    <w:rsid w:val="00C2375F"/>
    <w:rsid w:val="00C247CB"/>
    <w:rsid w:val="00C26A37"/>
    <w:rsid w:val="00C2721D"/>
    <w:rsid w:val="00C318DF"/>
    <w:rsid w:val="00C31D3C"/>
    <w:rsid w:val="00C32E66"/>
    <w:rsid w:val="00C3355F"/>
    <w:rsid w:val="00C33A04"/>
    <w:rsid w:val="00C3569A"/>
    <w:rsid w:val="00C35E0B"/>
    <w:rsid w:val="00C36DA1"/>
    <w:rsid w:val="00C37A54"/>
    <w:rsid w:val="00C37FCE"/>
    <w:rsid w:val="00C42473"/>
    <w:rsid w:val="00C435F7"/>
    <w:rsid w:val="00C43F48"/>
    <w:rsid w:val="00C448FF"/>
    <w:rsid w:val="00C45E57"/>
    <w:rsid w:val="00C46D49"/>
    <w:rsid w:val="00C47499"/>
    <w:rsid w:val="00C51A49"/>
    <w:rsid w:val="00C52F29"/>
    <w:rsid w:val="00C53ACB"/>
    <w:rsid w:val="00C56CE6"/>
    <w:rsid w:val="00C572E2"/>
    <w:rsid w:val="00C5745F"/>
    <w:rsid w:val="00C60005"/>
    <w:rsid w:val="00C60BFF"/>
    <w:rsid w:val="00C60F96"/>
    <w:rsid w:val="00C61027"/>
    <w:rsid w:val="00C61A98"/>
    <w:rsid w:val="00C63201"/>
    <w:rsid w:val="00C6438E"/>
    <w:rsid w:val="00C64E62"/>
    <w:rsid w:val="00C651D5"/>
    <w:rsid w:val="00C65CCC"/>
    <w:rsid w:val="00C65DA9"/>
    <w:rsid w:val="00C665E1"/>
    <w:rsid w:val="00C70C0A"/>
    <w:rsid w:val="00C71645"/>
    <w:rsid w:val="00C719B2"/>
    <w:rsid w:val="00C72B2B"/>
    <w:rsid w:val="00C7618F"/>
    <w:rsid w:val="00C765A9"/>
    <w:rsid w:val="00C81157"/>
    <w:rsid w:val="00C8162D"/>
    <w:rsid w:val="00C830BB"/>
    <w:rsid w:val="00C83A0B"/>
    <w:rsid w:val="00C842D0"/>
    <w:rsid w:val="00C84ED1"/>
    <w:rsid w:val="00C863CC"/>
    <w:rsid w:val="00C86BCC"/>
    <w:rsid w:val="00C9002B"/>
    <w:rsid w:val="00C9038F"/>
    <w:rsid w:val="00C92AAB"/>
    <w:rsid w:val="00C93DC0"/>
    <w:rsid w:val="00C942B8"/>
    <w:rsid w:val="00C95D4C"/>
    <w:rsid w:val="00C9637F"/>
    <w:rsid w:val="00C9708A"/>
    <w:rsid w:val="00CA2435"/>
    <w:rsid w:val="00CA38EF"/>
    <w:rsid w:val="00CA4068"/>
    <w:rsid w:val="00CA67F4"/>
    <w:rsid w:val="00CA6DD7"/>
    <w:rsid w:val="00CB37F8"/>
    <w:rsid w:val="00CB5A09"/>
    <w:rsid w:val="00CB71C1"/>
    <w:rsid w:val="00CB794B"/>
    <w:rsid w:val="00CB7DC3"/>
    <w:rsid w:val="00CC3126"/>
    <w:rsid w:val="00CC3914"/>
    <w:rsid w:val="00CC47AD"/>
    <w:rsid w:val="00CC5BE1"/>
    <w:rsid w:val="00CC5FDF"/>
    <w:rsid w:val="00CC75A2"/>
    <w:rsid w:val="00CC7A18"/>
    <w:rsid w:val="00CD0E2F"/>
    <w:rsid w:val="00CD1D49"/>
    <w:rsid w:val="00CD2AF8"/>
    <w:rsid w:val="00CD2F20"/>
    <w:rsid w:val="00CD4854"/>
    <w:rsid w:val="00CD52BE"/>
    <w:rsid w:val="00CD6B20"/>
    <w:rsid w:val="00CE1339"/>
    <w:rsid w:val="00CE1FB2"/>
    <w:rsid w:val="00CE61CC"/>
    <w:rsid w:val="00CE6BD6"/>
    <w:rsid w:val="00CE6E42"/>
    <w:rsid w:val="00CE7013"/>
    <w:rsid w:val="00CF20B7"/>
    <w:rsid w:val="00CF23C4"/>
    <w:rsid w:val="00CF283B"/>
    <w:rsid w:val="00CF2EC6"/>
    <w:rsid w:val="00CF3E78"/>
    <w:rsid w:val="00CF48BF"/>
    <w:rsid w:val="00CF5368"/>
    <w:rsid w:val="00CF5F9D"/>
    <w:rsid w:val="00CF6692"/>
    <w:rsid w:val="00CF7441"/>
    <w:rsid w:val="00D0092E"/>
    <w:rsid w:val="00D00D16"/>
    <w:rsid w:val="00D00DCD"/>
    <w:rsid w:val="00D03C6C"/>
    <w:rsid w:val="00D04760"/>
    <w:rsid w:val="00D04A95"/>
    <w:rsid w:val="00D060C5"/>
    <w:rsid w:val="00D06288"/>
    <w:rsid w:val="00D068C7"/>
    <w:rsid w:val="00D111AD"/>
    <w:rsid w:val="00D128A4"/>
    <w:rsid w:val="00D13E20"/>
    <w:rsid w:val="00D147C8"/>
    <w:rsid w:val="00D15131"/>
    <w:rsid w:val="00D169BC"/>
    <w:rsid w:val="00D16B8D"/>
    <w:rsid w:val="00D16FA2"/>
    <w:rsid w:val="00D20954"/>
    <w:rsid w:val="00D21C39"/>
    <w:rsid w:val="00D21FC6"/>
    <w:rsid w:val="00D2243A"/>
    <w:rsid w:val="00D224A9"/>
    <w:rsid w:val="00D23849"/>
    <w:rsid w:val="00D30918"/>
    <w:rsid w:val="00D315B5"/>
    <w:rsid w:val="00D33379"/>
    <w:rsid w:val="00D33393"/>
    <w:rsid w:val="00D33D36"/>
    <w:rsid w:val="00D34D94"/>
    <w:rsid w:val="00D409E2"/>
    <w:rsid w:val="00D41189"/>
    <w:rsid w:val="00D41CE5"/>
    <w:rsid w:val="00D427D7"/>
    <w:rsid w:val="00D43535"/>
    <w:rsid w:val="00D44DDF"/>
    <w:rsid w:val="00D44E62"/>
    <w:rsid w:val="00D45A89"/>
    <w:rsid w:val="00D51570"/>
    <w:rsid w:val="00D522B8"/>
    <w:rsid w:val="00D53ECE"/>
    <w:rsid w:val="00D556AD"/>
    <w:rsid w:val="00D60381"/>
    <w:rsid w:val="00D6050B"/>
    <w:rsid w:val="00D616DE"/>
    <w:rsid w:val="00D62201"/>
    <w:rsid w:val="00D644CB"/>
    <w:rsid w:val="00D651D1"/>
    <w:rsid w:val="00D70BA0"/>
    <w:rsid w:val="00D717BB"/>
    <w:rsid w:val="00D7226B"/>
    <w:rsid w:val="00D72707"/>
    <w:rsid w:val="00D75A9C"/>
    <w:rsid w:val="00D76590"/>
    <w:rsid w:val="00D76F0C"/>
    <w:rsid w:val="00D80118"/>
    <w:rsid w:val="00D827E8"/>
    <w:rsid w:val="00D829C8"/>
    <w:rsid w:val="00D84098"/>
    <w:rsid w:val="00D87917"/>
    <w:rsid w:val="00D90871"/>
    <w:rsid w:val="00D9155F"/>
    <w:rsid w:val="00D9403F"/>
    <w:rsid w:val="00D94B4A"/>
    <w:rsid w:val="00D959B4"/>
    <w:rsid w:val="00D964A9"/>
    <w:rsid w:val="00D97606"/>
    <w:rsid w:val="00D97DDF"/>
    <w:rsid w:val="00DA2F29"/>
    <w:rsid w:val="00DA32C8"/>
    <w:rsid w:val="00DA44DE"/>
    <w:rsid w:val="00DA750B"/>
    <w:rsid w:val="00DB4560"/>
    <w:rsid w:val="00DB620A"/>
    <w:rsid w:val="00DB6F8F"/>
    <w:rsid w:val="00DC3832"/>
    <w:rsid w:val="00DC7A51"/>
    <w:rsid w:val="00DD25E1"/>
    <w:rsid w:val="00DD3B1E"/>
    <w:rsid w:val="00DD65AD"/>
    <w:rsid w:val="00DD6B8E"/>
    <w:rsid w:val="00DE06B2"/>
    <w:rsid w:val="00DE5B5F"/>
    <w:rsid w:val="00DE6AB5"/>
    <w:rsid w:val="00DF16DB"/>
    <w:rsid w:val="00DF1DD4"/>
    <w:rsid w:val="00DF3F3B"/>
    <w:rsid w:val="00DF60B1"/>
    <w:rsid w:val="00DF614E"/>
    <w:rsid w:val="00E00696"/>
    <w:rsid w:val="00E01C8B"/>
    <w:rsid w:val="00E03651"/>
    <w:rsid w:val="00E03808"/>
    <w:rsid w:val="00E05779"/>
    <w:rsid w:val="00E060C2"/>
    <w:rsid w:val="00E06324"/>
    <w:rsid w:val="00E07B81"/>
    <w:rsid w:val="00E10AFD"/>
    <w:rsid w:val="00E110F3"/>
    <w:rsid w:val="00E12B11"/>
    <w:rsid w:val="00E12FB0"/>
    <w:rsid w:val="00E14814"/>
    <w:rsid w:val="00E1591B"/>
    <w:rsid w:val="00E16A50"/>
    <w:rsid w:val="00E17F63"/>
    <w:rsid w:val="00E220FF"/>
    <w:rsid w:val="00E249D5"/>
    <w:rsid w:val="00E25017"/>
    <w:rsid w:val="00E25E55"/>
    <w:rsid w:val="00E26F73"/>
    <w:rsid w:val="00E27349"/>
    <w:rsid w:val="00E30A34"/>
    <w:rsid w:val="00E33C68"/>
    <w:rsid w:val="00E34EEB"/>
    <w:rsid w:val="00E3687C"/>
    <w:rsid w:val="00E42B05"/>
    <w:rsid w:val="00E434F1"/>
    <w:rsid w:val="00E44EB9"/>
    <w:rsid w:val="00E45BDC"/>
    <w:rsid w:val="00E460B7"/>
    <w:rsid w:val="00E46358"/>
    <w:rsid w:val="00E471DC"/>
    <w:rsid w:val="00E47CD0"/>
    <w:rsid w:val="00E50E51"/>
    <w:rsid w:val="00E50EB4"/>
    <w:rsid w:val="00E50FD8"/>
    <w:rsid w:val="00E5239B"/>
    <w:rsid w:val="00E52679"/>
    <w:rsid w:val="00E52875"/>
    <w:rsid w:val="00E532FC"/>
    <w:rsid w:val="00E535DE"/>
    <w:rsid w:val="00E559B4"/>
    <w:rsid w:val="00E55BB0"/>
    <w:rsid w:val="00E6006F"/>
    <w:rsid w:val="00E609E5"/>
    <w:rsid w:val="00E60F27"/>
    <w:rsid w:val="00E634E1"/>
    <w:rsid w:val="00E639CF"/>
    <w:rsid w:val="00E64D93"/>
    <w:rsid w:val="00E65EDB"/>
    <w:rsid w:val="00E66927"/>
    <w:rsid w:val="00E677B8"/>
    <w:rsid w:val="00E67E9E"/>
    <w:rsid w:val="00E67FA1"/>
    <w:rsid w:val="00E7095E"/>
    <w:rsid w:val="00E7115E"/>
    <w:rsid w:val="00E71F3D"/>
    <w:rsid w:val="00E72A87"/>
    <w:rsid w:val="00E736FE"/>
    <w:rsid w:val="00E7387D"/>
    <w:rsid w:val="00E73D53"/>
    <w:rsid w:val="00E74C6B"/>
    <w:rsid w:val="00E75111"/>
    <w:rsid w:val="00E77296"/>
    <w:rsid w:val="00E8363C"/>
    <w:rsid w:val="00E838F3"/>
    <w:rsid w:val="00E87527"/>
    <w:rsid w:val="00E87EF7"/>
    <w:rsid w:val="00E9014F"/>
    <w:rsid w:val="00E910AD"/>
    <w:rsid w:val="00E92341"/>
    <w:rsid w:val="00E92ED1"/>
    <w:rsid w:val="00E93513"/>
    <w:rsid w:val="00E93763"/>
    <w:rsid w:val="00E9432F"/>
    <w:rsid w:val="00E96C4C"/>
    <w:rsid w:val="00E96DCA"/>
    <w:rsid w:val="00EA04C3"/>
    <w:rsid w:val="00EA2AAE"/>
    <w:rsid w:val="00EA2EC0"/>
    <w:rsid w:val="00EA427A"/>
    <w:rsid w:val="00EA723B"/>
    <w:rsid w:val="00EB05B4"/>
    <w:rsid w:val="00EB0C86"/>
    <w:rsid w:val="00EB3DD4"/>
    <w:rsid w:val="00EB6350"/>
    <w:rsid w:val="00EB687A"/>
    <w:rsid w:val="00EC2507"/>
    <w:rsid w:val="00EC27CD"/>
    <w:rsid w:val="00EC2F62"/>
    <w:rsid w:val="00EC62EB"/>
    <w:rsid w:val="00EC635B"/>
    <w:rsid w:val="00EC6E9F"/>
    <w:rsid w:val="00EC7959"/>
    <w:rsid w:val="00ED44F0"/>
    <w:rsid w:val="00ED4B33"/>
    <w:rsid w:val="00ED58C2"/>
    <w:rsid w:val="00ED5993"/>
    <w:rsid w:val="00ED5A2B"/>
    <w:rsid w:val="00ED714B"/>
    <w:rsid w:val="00ED7DD6"/>
    <w:rsid w:val="00EE060B"/>
    <w:rsid w:val="00EE15A1"/>
    <w:rsid w:val="00EE2A7C"/>
    <w:rsid w:val="00EE2C42"/>
    <w:rsid w:val="00EE341B"/>
    <w:rsid w:val="00EE4453"/>
    <w:rsid w:val="00EE4FF3"/>
    <w:rsid w:val="00EE53AF"/>
    <w:rsid w:val="00EE5FCE"/>
    <w:rsid w:val="00EE6BBD"/>
    <w:rsid w:val="00EE6E1E"/>
    <w:rsid w:val="00EE705F"/>
    <w:rsid w:val="00EF1462"/>
    <w:rsid w:val="00EF33D0"/>
    <w:rsid w:val="00EF3773"/>
    <w:rsid w:val="00EF3BCD"/>
    <w:rsid w:val="00EF54FD"/>
    <w:rsid w:val="00EF5B59"/>
    <w:rsid w:val="00EF5C2B"/>
    <w:rsid w:val="00F01794"/>
    <w:rsid w:val="00F01AD1"/>
    <w:rsid w:val="00F01D38"/>
    <w:rsid w:val="00F07F0D"/>
    <w:rsid w:val="00F10073"/>
    <w:rsid w:val="00F13112"/>
    <w:rsid w:val="00F16FE6"/>
    <w:rsid w:val="00F17567"/>
    <w:rsid w:val="00F205FD"/>
    <w:rsid w:val="00F232B6"/>
    <w:rsid w:val="00F238BD"/>
    <w:rsid w:val="00F24992"/>
    <w:rsid w:val="00F24D98"/>
    <w:rsid w:val="00F251ED"/>
    <w:rsid w:val="00F2563A"/>
    <w:rsid w:val="00F30990"/>
    <w:rsid w:val="00F32F2F"/>
    <w:rsid w:val="00F33F3F"/>
    <w:rsid w:val="00F34655"/>
    <w:rsid w:val="00F358FD"/>
    <w:rsid w:val="00F35BDD"/>
    <w:rsid w:val="00F35EF0"/>
    <w:rsid w:val="00F3781F"/>
    <w:rsid w:val="00F403FD"/>
    <w:rsid w:val="00F40DC7"/>
    <w:rsid w:val="00F41E72"/>
    <w:rsid w:val="00F45BDF"/>
    <w:rsid w:val="00F4685F"/>
    <w:rsid w:val="00F50300"/>
    <w:rsid w:val="00F51CD0"/>
    <w:rsid w:val="00F51FD2"/>
    <w:rsid w:val="00F5414B"/>
    <w:rsid w:val="00F55689"/>
    <w:rsid w:val="00F55F61"/>
    <w:rsid w:val="00F5694C"/>
    <w:rsid w:val="00F56E39"/>
    <w:rsid w:val="00F57256"/>
    <w:rsid w:val="00F618BC"/>
    <w:rsid w:val="00F623E9"/>
    <w:rsid w:val="00F63951"/>
    <w:rsid w:val="00F63C86"/>
    <w:rsid w:val="00F701FC"/>
    <w:rsid w:val="00F70E37"/>
    <w:rsid w:val="00F72154"/>
    <w:rsid w:val="00F721AD"/>
    <w:rsid w:val="00F75BCA"/>
    <w:rsid w:val="00F766BE"/>
    <w:rsid w:val="00F77EB9"/>
    <w:rsid w:val="00F80635"/>
    <w:rsid w:val="00F8115F"/>
    <w:rsid w:val="00F815D1"/>
    <w:rsid w:val="00F81E7E"/>
    <w:rsid w:val="00F81F0F"/>
    <w:rsid w:val="00F825F4"/>
    <w:rsid w:val="00F838DF"/>
    <w:rsid w:val="00F8446A"/>
    <w:rsid w:val="00F849C1"/>
    <w:rsid w:val="00F85766"/>
    <w:rsid w:val="00F87372"/>
    <w:rsid w:val="00F92AA1"/>
    <w:rsid w:val="00F932DE"/>
    <w:rsid w:val="00F963DD"/>
    <w:rsid w:val="00F9641A"/>
    <w:rsid w:val="00F96E35"/>
    <w:rsid w:val="00F97004"/>
    <w:rsid w:val="00FA0321"/>
    <w:rsid w:val="00FA067D"/>
    <w:rsid w:val="00FA2045"/>
    <w:rsid w:val="00FA4BBE"/>
    <w:rsid w:val="00FA6851"/>
    <w:rsid w:val="00FA7A66"/>
    <w:rsid w:val="00FB0877"/>
    <w:rsid w:val="00FB0BDE"/>
    <w:rsid w:val="00FB1AA9"/>
    <w:rsid w:val="00FB1DAE"/>
    <w:rsid w:val="00FB2DFE"/>
    <w:rsid w:val="00FB3D30"/>
    <w:rsid w:val="00FB4676"/>
    <w:rsid w:val="00FB49F1"/>
    <w:rsid w:val="00FB4B5A"/>
    <w:rsid w:val="00FB5963"/>
    <w:rsid w:val="00FB5DAA"/>
    <w:rsid w:val="00FC04B9"/>
    <w:rsid w:val="00FC0C85"/>
    <w:rsid w:val="00FC0E21"/>
    <w:rsid w:val="00FC161A"/>
    <w:rsid w:val="00FC23D5"/>
    <w:rsid w:val="00FC4337"/>
    <w:rsid w:val="00FC4C1A"/>
    <w:rsid w:val="00FC5531"/>
    <w:rsid w:val="00FC628F"/>
    <w:rsid w:val="00FC6468"/>
    <w:rsid w:val="00FC6D49"/>
    <w:rsid w:val="00FD26E2"/>
    <w:rsid w:val="00FD4922"/>
    <w:rsid w:val="00FD4E73"/>
    <w:rsid w:val="00FD6461"/>
    <w:rsid w:val="00FD72E1"/>
    <w:rsid w:val="00FE0281"/>
    <w:rsid w:val="00FE0DDB"/>
    <w:rsid w:val="00FE1D7F"/>
    <w:rsid w:val="00FE5A77"/>
    <w:rsid w:val="00FE6167"/>
    <w:rsid w:val="00FE7083"/>
    <w:rsid w:val="00FF019F"/>
    <w:rsid w:val="00FF0A69"/>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54912983">
      <w:bodyDiv w:val="1"/>
      <w:marLeft w:val="0"/>
      <w:marRight w:val="0"/>
      <w:marTop w:val="0"/>
      <w:marBottom w:val="0"/>
      <w:divBdr>
        <w:top w:val="none" w:sz="0" w:space="0" w:color="auto"/>
        <w:left w:val="none" w:sz="0" w:space="0" w:color="auto"/>
        <w:bottom w:val="none" w:sz="0" w:space="0" w:color="auto"/>
        <w:right w:val="none" w:sz="0" w:space="0" w:color="auto"/>
      </w:divBdr>
      <w:divsChild>
        <w:div w:id="1503428301">
          <w:marLeft w:val="0"/>
          <w:marRight w:val="0"/>
          <w:marTop w:val="0"/>
          <w:marBottom w:val="0"/>
          <w:divBdr>
            <w:top w:val="none" w:sz="0" w:space="0" w:color="auto"/>
            <w:left w:val="none" w:sz="0" w:space="0" w:color="auto"/>
            <w:bottom w:val="none" w:sz="0" w:space="0" w:color="auto"/>
            <w:right w:val="none" w:sz="0" w:space="0" w:color="auto"/>
          </w:divBdr>
          <w:divsChild>
            <w:div w:id="2014989259">
              <w:marLeft w:val="0"/>
              <w:marRight w:val="0"/>
              <w:marTop w:val="0"/>
              <w:marBottom w:val="0"/>
              <w:divBdr>
                <w:top w:val="none" w:sz="0" w:space="0" w:color="auto"/>
                <w:left w:val="none" w:sz="0" w:space="0" w:color="auto"/>
                <w:bottom w:val="none" w:sz="0" w:space="0" w:color="auto"/>
                <w:right w:val="none" w:sz="0" w:space="0" w:color="auto"/>
              </w:divBdr>
              <w:divsChild>
                <w:div w:id="1353533435">
                  <w:marLeft w:val="0"/>
                  <w:marRight w:val="0"/>
                  <w:marTop w:val="0"/>
                  <w:marBottom w:val="0"/>
                  <w:divBdr>
                    <w:top w:val="none" w:sz="0" w:space="0" w:color="auto"/>
                    <w:left w:val="none" w:sz="0" w:space="0" w:color="auto"/>
                    <w:bottom w:val="none" w:sz="0" w:space="0" w:color="auto"/>
                    <w:right w:val="none" w:sz="0" w:space="0" w:color="auto"/>
                  </w:divBdr>
                  <w:divsChild>
                    <w:div w:id="204003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867165">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55288029">
      <w:bodyDiv w:val="1"/>
      <w:marLeft w:val="0"/>
      <w:marRight w:val="0"/>
      <w:marTop w:val="0"/>
      <w:marBottom w:val="0"/>
      <w:divBdr>
        <w:top w:val="none" w:sz="0" w:space="0" w:color="auto"/>
        <w:left w:val="none" w:sz="0" w:space="0" w:color="auto"/>
        <w:bottom w:val="none" w:sz="0" w:space="0" w:color="auto"/>
        <w:right w:val="none" w:sz="0" w:space="0" w:color="auto"/>
      </w:divBdr>
      <w:divsChild>
        <w:div w:id="1426270413">
          <w:marLeft w:val="0"/>
          <w:marRight w:val="0"/>
          <w:marTop w:val="0"/>
          <w:marBottom w:val="0"/>
          <w:divBdr>
            <w:top w:val="none" w:sz="0" w:space="0" w:color="auto"/>
            <w:left w:val="none" w:sz="0" w:space="0" w:color="auto"/>
            <w:bottom w:val="none" w:sz="0" w:space="0" w:color="auto"/>
            <w:right w:val="none" w:sz="0" w:space="0" w:color="auto"/>
          </w:divBdr>
          <w:divsChild>
            <w:div w:id="227376035">
              <w:marLeft w:val="0"/>
              <w:marRight w:val="0"/>
              <w:marTop w:val="0"/>
              <w:marBottom w:val="0"/>
              <w:divBdr>
                <w:top w:val="none" w:sz="0" w:space="0" w:color="auto"/>
                <w:left w:val="none" w:sz="0" w:space="0" w:color="auto"/>
                <w:bottom w:val="none" w:sz="0" w:space="0" w:color="auto"/>
                <w:right w:val="none" w:sz="0" w:space="0" w:color="auto"/>
              </w:divBdr>
              <w:divsChild>
                <w:div w:id="437216677">
                  <w:marLeft w:val="0"/>
                  <w:marRight w:val="0"/>
                  <w:marTop w:val="0"/>
                  <w:marBottom w:val="0"/>
                  <w:divBdr>
                    <w:top w:val="none" w:sz="0" w:space="0" w:color="auto"/>
                    <w:left w:val="none" w:sz="0" w:space="0" w:color="auto"/>
                    <w:bottom w:val="none" w:sz="0" w:space="0" w:color="auto"/>
                    <w:right w:val="none" w:sz="0" w:space="0" w:color="auto"/>
                  </w:divBdr>
                  <w:divsChild>
                    <w:div w:id="66632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033212">
      <w:bodyDiv w:val="1"/>
      <w:marLeft w:val="0"/>
      <w:marRight w:val="0"/>
      <w:marTop w:val="0"/>
      <w:marBottom w:val="0"/>
      <w:divBdr>
        <w:top w:val="none" w:sz="0" w:space="0" w:color="auto"/>
        <w:left w:val="none" w:sz="0" w:space="0" w:color="auto"/>
        <w:bottom w:val="none" w:sz="0" w:space="0" w:color="auto"/>
        <w:right w:val="none" w:sz="0" w:space="0" w:color="auto"/>
      </w:divBdr>
    </w:div>
    <w:div w:id="1832941963">
      <w:bodyDiv w:val="1"/>
      <w:marLeft w:val="0"/>
      <w:marRight w:val="0"/>
      <w:marTop w:val="0"/>
      <w:marBottom w:val="0"/>
      <w:divBdr>
        <w:top w:val="none" w:sz="0" w:space="0" w:color="auto"/>
        <w:left w:val="none" w:sz="0" w:space="0" w:color="auto"/>
        <w:bottom w:val="none" w:sz="0" w:space="0" w:color="auto"/>
        <w:right w:val="none" w:sz="0" w:space="0" w:color="auto"/>
      </w:divBdr>
      <w:divsChild>
        <w:div w:id="1940487433">
          <w:marLeft w:val="0"/>
          <w:marRight w:val="0"/>
          <w:marTop w:val="0"/>
          <w:marBottom w:val="0"/>
          <w:divBdr>
            <w:top w:val="none" w:sz="0" w:space="0" w:color="auto"/>
            <w:left w:val="none" w:sz="0" w:space="0" w:color="auto"/>
            <w:bottom w:val="none" w:sz="0" w:space="0" w:color="auto"/>
            <w:right w:val="none" w:sz="0" w:space="0" w:color="auto"/>
          </w:divBdr>
          <w:divsChild>
            <w:div w:id="2051684656">
              <w:marLeft w:val="0"/>
              <w:marRight w:val="0"/>
              <w:marTop w:val="0"/>
              <w:marBottom w:val="0"/>
              <w:divBdr>
                <w:top w:val="none" w:sz="0" w:space="0" w:color="auto"/>
                <w:left w:val="none" w:sz="0" w:space="0" w:color="auto"/>
                <w:bottom w:val="none" w:sz="0" w:space="0" w:color="auto"/>
                <w:right w:val="none" w:sz="0" w:space="0" w:color="auto"/>
              </w:divBdr>
              <w:divsChild>
                <w:div w:id="1411779361">
                  <w:marLeft w:val="0"/>
                  <w:marRight w:val="0"/>
                  <w:marTop w:val="0"/>
                  <w:marBottom w:val="0"/>
                  <w:divBdr>
                    <w:top w:val="none" w:sz="0" w:space="0" w:color="auto"/>
                    <w:left w:val="none" w:sz="0" w:space="0" w:color="auto"/>
                    <w:bottom w:val="none" w:sz="0" w:space="0" w:color="auto"/>
                    <w:right w:val="none" w:sz="0" w:space="0" w:color="auto"/>
                  </w:divBdr>
                  <w:divsChild>
                    <w:div w:id="15815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0F6B7-AABE-4481-AD2C-4ED4213B6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35370</Words>
  <Characters>201610</Characters>
  <Application>Microsoft Office Word</Application>
  <DocSecurity>0</DocSecurity>
  <Lines>1680</Lines>
  <Paragraphs>473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236507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2019-05-02T20:36:00Z</dcterms:created>
  <dcterms:modified xsi:type="dcterms:W3CDTF">2019-05-02T20:54:00Z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16th edition (author-date)</vt:lpwstr>
  </property>
  <property fmtid="{D5CDD505-2E9C-101B-9397-08002B2CF9AE}" pid="8" name="Mendeley Recent Style Id 3_1">
    <vt:lpwstr>http://www.zotero.org/styles/future-science-group</vt:lpwstr>
  </property>
  <property fmtid="{D5CDD505-2E9C-101B-9397-08002B2CF9AE}" pid="9" name="Mendeley Recent Style Name 3_1">
    <vt:lpwstr>Future Science Group</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http://www.zotero.org/styles/journal-of-visualized-experiments</vt:lpwstr>
  </property>
  <property fmtid="{D5CDD505-2E9C-101B-9397-08002B2CF9AE}" pid="13" name="Mendeley Recent Style Name 5_1">
    <vt:lpwstr>Journal of Visualized Experiments</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7th edition</vt:lpwstr>
  </property>
  <property fmtid="{D5CDD505-2E9C-101B-9397-08002B2CF9AE}" pid="18" name="Mendeley Recent Style Id 8_1">
    <vt:lpwstr>http://www.zotero.org/styles/plos-neglected-tropical-diseases</vt:lpwstr>
  </property>
  <property fmtid="{D5CDD505-2E9C-101B-9397-08002B2CF9AE}" pid="19" name="Mendeley Recent Style Name 8_1">
    <vt:lpwstr>PLOS Neglected Tropical Diseases</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c14abd33-7d42-3057-8912-b22422790185</vt:lpwstr>
  </property>
  <property fmtid="{D5CDD505-2E9C-101B-9397-08002B2CF9AE}" pid="24" name="Mendeley Citation Style_1">
    <vt:lpwstr>http://www.zotero.org/styles/journal-of-visualized-experiments</vt:lpwstr>
  </property>
</Properties>
</file>