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A1D75" w14:textId="77777777" w:rsidR="00B02D38" w:rsidRDefault="001E3E37">
      <w:pPr>
        <w:ind w:left="2160"/>
        <w:jc w:val="both"/>
        <w:sectPr w:rsidR="00B02D38">
          <w:headerReference w:type="default" r:id="rId7"/>
          <w:headerReference w:type="first" r:id="rId8"/>
          <w:pgSz w:w="12240" w:h="15840" w:code="1"/>
          <w:pgMar w:top="1440" w:right="1728" w:bottom="720" w:left="360" w:header="720" w:footer="720" w:gutter="0"/>
          <w:cols w:space="720"/>
          <w:titlePg/>
          <w:docGrid w:linePitch="360"/>
        </w:sectPr>
      </w:pPr>
      <w:r>
        <w:rPr>
          <w:noProof/>
          <w:sz w:val="20"/>
          <w:lang w:eastAsia="zh-CN"/>
        </w:rPr>
        <mc:AlternateContent>
          <mc:Choice Requires="wps">
            <w:drawing>
              <wp:anchor distT="0" distB="0" distL="114300" distR="114300" simplePos="0" relativeHeight="251657728" behindDoc="0" locked="0" layoutInCell="1" allowOverlap="1" wp14:anchorId="23BC403D" wp14:editId="07F931DD">
                <wp:simplePos x="0" y="0"/>
                <wp:positionH relativeFrom="column">
                  <wp:posOffset>-83820</wp:posOffset>
                </wp:positionH>
                <wp:positionV relativeFrom="paragraph">
                  <wp:posOffset>417830</wp:posOffset>
                </wp:positionV>
                <wp:extent cx="1333500" cy="3561080"/>
                <wp:effectExtent l="1905"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56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99A20" w14:textId="77777777" w:rsidR="00073449" w:rsidRDefault="00073449">
                            <w:pPr>
                              <w:ind w:right="-108"/>
                              <w:rPr>
                                <w:sz w:val="12"/>
                              </w:rPr>
                            </w:pPr>
                          </w:p>
                          <w:p w14:paraId="45EAC77E" w14:textId="77777777" w:rsidR="00073449" w:rsidRDefault="001E3E37">
                            <w:pPr>
                              <w:ind w:right="-108"/>
                              <w:rPr>
                                <w:sz w:val="12"/>
                              </w:rPr>
                            </w:pPr>
                            <w:r>
                              <w:rPr>
                                <w:noProof/>
                                <w:lang w:eastAsia="zh-CN"/>
                              </w:rPr>
                              <w:drawing>
                                <wp:inline distT="0" distB="0" distL="0" distR="0" wp14:anchorId="0AAA0661" wp14:editId="37C3797A">
                                  <wp:extent cx="1000125" cy="428625"/>
                                  <wp:effectExtent l="0" t="0" r="9525" b="9525"/>
                                  <wp:docPr id="1" name="Picture 1" descr="TSILab_ful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Lab_full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125" cy="428625"/>
                                          </a:xfrm>
                                          <a:prstGeom prst="rect">
                                            <a:avLst/>
                                          </a:prstGeom>
                                          <a:noFill/>
                                          <a:ln>
                                            <a:noFill/>
                                          </a:ln>
                                        </pic:spPr>
                                      </pic:pic>
                                    </a:graphicData>
                                  </a:graphic>
                                </wp:inline>
                              </w:drawing>
                            </w:r>
                          </w:p>
                          <w:p w14:paraId="5AF40F01" w14:textId="77777777" w:rsidR="00073449" w:rsidRDefault="00073449" w:rsidP="00A514BF">
                            <w:pPr>
                              <w:rPr>
                                <w:b/>
                                <w:sz w:val="12"/>
                              </w:rPr>
                            </w:pPr>
                          </w:p>
                          <w:p w14:paraId="5FF07839" w14:textId="77777777" w:rsidR="00073449" w:rsidRDefault="00073449" w:rsidP="00A514BF">
                            <w:pPr>
                              <w:rPr>
                                <w:b/>
                                <w:sz w:val="16"/>
                                <w:szCs w:val="16"/>
                              </w:rPr>
                            </w:pPr>
                            <w:r w:rsidRPr="00A514BF">
                              <w:rPr>
                                <w:b/>
                                <w:sz w:val="16"/>
                                <w:szCs w:val="16"/>
                              </w:rPr>
                              <w:t>Sonja Schrepfer</w:t>
                            </w:r>
                            <w:r>
                              <w:rPr>
                                <w:b/>
                                <w:sz w:val="16"/>
                                <w:szCs w:val="16"/>
                              </w:rPr>
                              <w:t xml:space="preserve">, </w:t>
                            </w:r>
                          </w:p>
                          <w:p w14:paraId="2740FAE6" w14:textId="77777777" w:rsidR="00073449" w:rsidRPr="00A514BF" w:rsidRDefault="00073449" w:rsidP="00A514BF">
                            <w:pPr>
                              <w:rPr>
                                <w:b/>
                                <w:sz w:val="16"/>
                                <w:szCs w:val="16"/>
                              </w:rPr>
                            </w:pPr>
                            <w:r w:rsidRPr="00A514BF">
                              <w:rPr>
                                <w:b/>
                                <w:sz w:val="16"/>
                                <w:szCs w:val="16"/>
                              </w:rPr>
                              <w:t>MD, PhD</w:t>
                            </w:r>
                          </w:p>
                          <w:p w14:paraId="02E61B61" w14:textId="77777777" w:rsidR="00073449" w:rsidRPr="00A514BF" w:rsidRDefault="00073449" w:rsidP="00A514BF">
                            <w:pPr>
                              <w:rPr>
                                <w:b/>
                                <w:sz w:val="16"/>
                                <w:szCs w:val="16"/>
                              </w:rPr>
                            </w:pPr>
                            <w:r w:rsidRPr="00A514BF">
                              <w:rPr>
                                <w:b/>
                                <w:sz w:val="16"/>
                                <w:szCs w:val="16"/>
                              </w:rPr>
                              <w:t>Associate Professor</w:t>
                            </w:r>
                          </w:p>
                          <w:p w14:paraId="50B51933" w14:textId="77777777" w:rsidR="00073449" w:rsidRDefault="00073449">
                            <w:pPr>
                              <w:rPr>
                                <w:sz w:val="12"/>
                              </w:rPr>
                            </w:pPr>
                          </w:p>
                          <w:p w14:paraId="4E94A5E0" w14:textId="77777777" w:rsidR="00073449" w:rsidRPr="00984E39" w:rsidRDefault="00073449" w:rsidP="00A514BF">
                            <w:pPr>
                              <w:rPr>
                                <w:sz w:val="16"/>
                                <w:szCs w:val="16"/>
                              </w:rPr>
                            </w:pPr>
                            <w:r>
                              <w:rPr>
                                <w:sz w:val="16"/>
                                <w:szCs w:val="16"/>
                              </w:rPr>
                              <w:t xml:space="preserve">Department </w:t>
                            </w:r>
                            <w:proofErr w:type="gramStart"/>
                            <w:r>
                              <w:rPr>
                                <w:sz w:val="16"/>
                                <w:szCs w:val="16"/>
                              </w:rPr>
                              <w:t>of  Surgery</w:t>
                            </w:r>
                            <w:proofErr w:type="gramEnd"/>
                          </w:p>
                          <w:p w14:paraId="37AC65E1" w14:textId="77777777" w:rsidR="00073449" w:rsidRPr="00984E39" w:rsidRDefault="00073449" w:rsidP="00A514BF">
                            <w:pPr>
                              <w:rPr>
                                <w:sz w:val="16"/>
                                <w:szCs w:val="16"/>
                              </w:rPr>
                            </w:pPr>
                            <w:r w:rsidRPr="00984E39">
                              <w:rPr>
                                <w:sz w:val="16"/>
                                <w:szCs w:val="16"/>
                              </w:rPr>
                              <w:t>Medical Sciences S 1207</w:t>
                            </w:r>
                          </w:p>
                          <w:p w14:paraId="6BCD4AF8" w14:textId="77777777" w:rsidR="00073449" w:rsidRPr="00984E39" w:rsidRDefault="00073449" w:rsidP="00A514BF">
                            <w:pPr>
                              <w:rPr>
                                <w:sz w:val="16"/>
                                <w:szCs w:val="16"/>
                              </w:rPr>
                            </w:pPr>
                            <w:r>
                              <w:rPr>
                                <w:sz w:val="16"/>
                                <w:szCs w:val="16"/>
                              </w:rPr>
                              <w:t>513 Parnassus Avenue</w:t>
                            </w:r>
                          </w:p>
                          <w:p w14:paraId="3DC1EAF4" w14:textId="77777777" w:rsidR="00073449" w:rsidRDefault="00073449" w:rsidP="00A514BF">
                            <w:pPr>
                              <w:rPr>
                                <w:sz w:val="16"/>
                                <w:szCs w:val="16"/>
                              </w:rPr>
                            </w:pPr>
                            <w:r w:rsidRPr="00984E39">
                              <w:rPr>
                                <w:sz w:val="16"/>
                                <w:szCs w:val="16"/>
                              </w:rPr>
                              <w:t xml:space="preserve">San Francisco, </w:t>
                            </w:r>
                          </w:p>
                          <w:p w14:paraId="535F6AFB" w14:textId="77777777" w:rsidR="00073449" w:rsidRPr="00984E39" w:rsidRDefault="00073449" w:rsidP="00A514BF">
                            <w:pPr>
                              <w:rPr>
                                <w:sz w:val="16"/>
                                <w:szCs w:val="16"/>
                              </w:rPr>
                            </w:pPr>
                            <w:r w:rsidRPr="00984E39">
                              <w:rPr>
                                <w:sz w:val="16"/>
                                <w:szCs w:val="16"/>
                              </w:rPr>
                              <w:t>CA  94143-2205</w:t>
                            </w:r>
                          </w:p>
                          <w:p w14:paraId="0E97FEF2" w14:textId="77777777" w:rsidR="00073449" w:rsidRPr="00984E39" w:rsidRDefault="00073449" w:rsidP="00A514BF">
                            <w:pPr>
                              <w:rPr>
                                <w:sz w:val="16"/>
                                <w:szCs w:val="16"/>
                              </w:rPr>
                            </w:pPr>
                            <w:r w:rsidRPr="00984E39">
                              <w:rPr>
                                <w:sz w:val="16"/>
                                <w:szCs w:val="16"/>
                              </w:rPr>
                              <w:t>USA</w:t>
                            </w:r>
                          </w:p>
                          <w:p w14:paraId="781C42A2" w14:textId="77777777" w:rsidR="00073449" w:rsidRDefault="00073449" w:rsidP="00A514BF">
                            <w:pPr>
                              <w:rPr>
                                <w:sz w:val="12"/>
                              </w:rPr>
                            </w:pPr>
                          </w:p>
                          <w:p w14:paraId="6F352DF2" w14:textId="77777777" w:rsidR="00073449" w:rsidRPr="00C83B13" w:rsidRDefault="00F30C87" w:rsidP="00A514BF">
                            <w:pPr>
                              <w:rPr>
                                <w:sz w:val="16"/>
                                <w:szCs w:val="16"/>
                              </w:rPr>
                            </w:pPr>
                            <w:hyperlink r:id="rId10" w:history="1">
                              <w:r w:rsidR="00073449" w:rsidRPr="00C83B13">
                                <w:rPr>
                                  <w:rStyle w:val="Hyperlink"/>
                                  <w:sz w:val="16"/>
                                  <w:szCs w:val="16"/>
                                </w:rPr>
                                <w:t>Sonja.Schrepfer@ucsf.edu</w:t>
                              </w:r>
                            </w:hyperlink>
                          </w:p>
                          <w:p w14:paraId="663088BC" w14:textId="77777777" w:rsidR="00073449" w:rsidRPr="00C83B13" w:rsidRDefault="00073449" w:rsidP="00A514BF">
                            <w:pPr>
                              <w:rPr>
                                <w:sz w:val="16"/>
                                <w:szCs w:val="16"/>
                              </w:rPr>
                            </w:pPr>
                            <w:r w:rsidRPr="00C83B13">
                              <w:rPr>
                                <w:sz w:val="16"/>
                                <w:szCs w:val="16"/>
                              </w:rPr>
                              <w:t>www.tsi-lab.de</w:t>
                            </w:r>
                          </w:p>
                          <w:p w14:paraId="6EFA7CD2" w14:textId="77777777" w:rsidR="00073449" w:rsidRDefault="00073449" w:rsidP="00A514BF">
                            <w:pPr>
                              <w:rPr>
                                <w:sz w:val="12"/>
                              </w:rPr>
                            </w:pPr>
                          </w:p>
                          <w:p w14:paraId="1A936D0B" w14:textId="77777777" w:rsidR="00073449" w:rsidRDefault="000734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BC403D" id="_x0000_t202" coordsize="21600,21600" o:spt="202" path="m,l,21600r21600,l21600,xe">
                <v:stroke joinstyle="miter"/>
                <v:path gradientshapeok="t" o:connecttype="rect"/>
              </v:shapetype>
              <v:shape id="Text Box 4" o:spid="_x0000_s1026" type="#_x0000_t202" style="position:absolute;left:0;text-align:left;margin-left:-6.6pt;margin-top:32.9pt;width:105pt;height:28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" filled="f" stroked="f">
                <v:textbox>
                  <w:txbxContent>
                    <w:p w14:paraId="7C899A20" w14:textId="77777777" w:rsidR="00073449" w:rsidRDefault="00073449">
                      <w:pPr>
                        <w:ind w:right="-108"/>
                        <w:rPr>
                          <w:sz w:val="12"/>
                        </w:rPr>
                      </w:pPr>
                    </w:p>
                    <w:p w14:paraId="45EAC77E" w14:textId="77777777" w:rsidR="00073449" w:rsidRDefault="001E3E37">
                      <w:pPr>
                        <w:ind w:right="-108"/>
                        <w:rPr>
                          <w:sz w:val="12"/>
                        </w:rPr>
                      </w:pPr>
                      <w:r>
                        <w:rPr>
                          <w:noProof/>
                          <w:lang w:eastAsia="zh-CN"/>
                        </w:rPr>
                        <w:drawing>
                          <wp:inline distT="0" distB="0" distL="0" distR="0" wp14:anchorId="0AAA0661" wp14:editId="37C3797A">
                            <wp:extent cx="1000125" cy="428625"/>
                            <wp:effectExtent l="0" t="0" r="9525" b="9525"/>
                            <wp:docPr id="1" name="Picture 1" descr="TSILab_ful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Lab_full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125" cy="428625"/>
                                    </a:xfrm>
                                    <a:prstGeom prst="rect">
                                      <a:avLst/>
                                    </a:prstGeom>
                                    <a:noFill/>
                                    <a:ln>
                                      <a:noFill/>
                                    </a:ln>
                                  </pic:spPr>
                                </pic:pic>
                              </a:graphicData>
                            </a:graphic>
                          </wp:inline>
                        </w:drawing>
                      </w:r>
                    </w:p>
                    <w:p w14:paraId="5AF40F01" w14:textId="77777777" w:rsidR="00073449" w:rsidRDefault="00073449" w:rsidP="00A514BF">
                      <w:pPr>
                        <w:rPr>
                          <w:b/>
                          <w:sz w:val="12"/>
                        </w:rPr>
                      </w:pPr>
                    </w:p>
                    <w:p w14:paraId="5FF07839" w14:textId="77777777" w:rsidR="00073449" w:rsidRDefault="00073449" w:rsidP="00A514BF">
                      <w:pPr>
                        <w:rPr>
                          <w:b/>
                          <w:sz w:val="16"/>
                          <w:szCs w:val="16"/>
                        </w:rPr>
                      </w:pPr>
                      <w:r w:rsidRPr="00A514BF">
                        <w:rPr>
                          <w:b/>
                          <w:sz w:val="16"/>
                          <w:szCs w:val="16"/>
                        </w:rPr>
                        <w:t>Sonja Schrepfer</w:t>
                      </w:r>
                      <w:r>
                        <w:rPr>
                          <w:b/>
                          <w:sz w:val="16"/>
                          <w:szCs w:val="16"/>
                        </w:rPr>
                        <w:t xml:space="preserve">, </w:t>
                      </w:r>
                    </w:p>
                    <w:p w14:paraId="2740FAE6" w14:textId="77777777" w:rsidR="00073449" w:rsidRPr="00A514BF" w:rsidRDefault="00073449" w:rsidP="00A514BF">
                      <w:pPr>
                        <w:rPr>
                          <w:b/>
                          <w:sz w:val="16"/>
                          <w:szCs w:val="16"/>
                        </w:rPr>
                      </w:pPr>
                      <w:r w:rsidRPr="00A514BF">
                        <w:rPr>
                          <w:b/>
                          <w:sz w:val="16"/>
                          <w:szCs w:val="16"/>
                        </w:rPr>
                        <w:t>MD, PhD</w:t>
                      </w:r>
                    </w:p>
                    <w:p w14:paraId="02E61B61" w14:textId="77777777" w:rsidR="00073449" w:rsidRPr="00A514BF" w:rsidRDefault="00073449" w:rsidP="00A514BF">
                      <w:pPr>
                        <w:rPr>
                          <w:b/>
                          <w:sz w:val="16"/>
                          <w:szCs w:val="16"/>
                        </w:rPr>
                      </w:pPr>
                      <w:r w:rsidRPr="00A514BF">
                        <w:rPr>
                          <w:b/>
                          <w:sz w:val="16"/>
                          <w:szCs w:val="16"/>
                        </w:rPr>
                        <w:t>Associate Professor</w:t>
                      </w:r>
                    </w:p>
                    <w:p w14:paraId="50B51933" w14:textId="77777777" w:rsidR="00073449" w:rsidRDefault="00073449">
                      <w:pPr>
                        <w:rPr>
                          <w:sz w:val="12"/>
                        </w:rPr>
                      </w:pPr>
                    </w:p>
                    <w:p w14:paraId="4E94A5E0" w14:textId="77777777" w:rsidR="00073449" w:rsidRPr="00984E39" w:rsidRDefault="00073449" w:rsidP="00A514BF">
                      <w:pPr>
                        <w:rPr>
                          <w:sz w:val="16"/>
                          <w:szCs w:val="16"/>
                        </w:rPr>
                      </w:pPr>
                      <w:r>
                        <w:rPr>
                          <w:sz w:val="16"/>
                          <w:szCs w:val="16"/>
                        </w:rPr>
                        <w:t xml:space="preserve">Department </w:t>
                      </w:r>
                      <w:proofErr w:type="gramStart"/>
                      <w:r>
                        <w:rPr>
                          <w:sz w:val="16"/>
                          <w:szCs w:val="16"/>
                        </w:rPr>
                        <w:t>of  Surgery</w:t>
                      </w:r>
                      <w:proofErr w:type="gramEnd"/>
                    </w:p>
                    <w:p w14:paraId="37AC65E1" w14:textId="77777777" w:rsidR="00073449" w:rsidRPr="00984E39" w:rsidRDefault="00073449" w:rsidP="00A514BF">
                      <w:pPr>
                        <w:rPr>
                          <w:sz w:val="16"/>
                          <w:szCs w:val="16"/>
                        </w:rPr>
                      </w:pPr>
                      <w:r w:rsidRPr="00984E39">
                        <w:rPr>
                          <w:sz w:val="16"/>
                          <w:szCs w:val="16"/>
                        </w:rPr>
                        <w:t>Medical Sciences S 1207</w:t>
                      </w:r>
                    </w:p>
                    <w:p w14:paraId="6BCD4AF8" w14:textId="77777777" w:rsidR="00073449" w:rsidRPr="00984E39" w:rsidRDefault="00073449" w:rsidP="00A514BF">
                      <w:pPr>
                        <w:rPr>
                          <w:sz w:val="16"/>
                          <w:szCs w:val="16"/>
                        </w:rPr>
                      </w:pPr>
                      <w:r>
                        <w:rPr>
                          <w:sz w:val="16"/>
                          <w:szCs w:val="16"/>
                        </w:rPr>
                        <w:t>513 Parnassus Avenue</w:t>
                      </w:r>
                    </w:p>
                    <w:p w14:paraId="3DC1EAF4" w14:textId="77777777" w:rsidR="00073449" w:rsidRDefault="00073449" w:rsidP="00A514BF">
                      <w:pPr>
                        <w:rPr>
                          <w:sz w:val="16"/>
                          <w:szCs w:val="16"/>
                        </w:rPr>
                      </w:pPr>
                      <w:r w:rsidRPr="00984E39">
                        <w:rPr>
                          <w:sz w:val="16"/>
                          <w:szCs w:val="16"/>
                        </w:rPr>
                        <w:t xml:space="preserve">San Francisco, </w:t>
                      </w:r>
                    </w:p>
                    <w:p w14:paraId="535F6AFB" w14:textId="77777777" w:rsidR="00073449" w:rsidRPr="00984E39" w:rsidRDefault="00073449" w:rsidP="00A514BF">
                      <w:pPr>
                        <w:rPr>
                          <w:sz w:val="16"/>
                          <w:szCs w:val="16"/>
                        </w:rPr>
                      </w:pPr>
                      <w:r w:rsidRPr="00984E39">
                        <w:rPr>
                          <w:sz w:val="16"/>
                          <w:szCs w:val="16"/>
                        </w:rPr>
                        <w:t>CA  94143-2205</w:t>
                      </w:r>
                    </w:p>
                    <w:p w14:paraId="0E97FEF2" w14:textId="77777777" w:rsidR="00073449" w:rsidRPr="00984E39" w:rsidRDefault="00073449" w:rsidP="00A514BF">
                      <w:pPr>
                        <w:rPr>
                          <w:sz w:val="16"/>
                          <w:szCs w:val="16"/>
                        </w:rPr>
                      </w:pPr>
                      <w:r w:rsidRPr="00984E39">
                        <w:rPr>
                          <w:sz w:val="16"/>
                          <w:szCs w:val="16"/>
                        </w:rPr>
                        <w:t>USA</w:t>
                      </w:r>
                    </w:p>
                    <w:p w14:paraId="781C42A2" w14:textId="77777777" w:rsidR="00073449" w:rsidRDefault="00073449" w:rsidP="00A514BF">
                      <w:pPr>
                        <w:rPr>
                          <w:sz w:val="12"/>
                        </w:rPr>
                      </w:pPr>
                    </w:p>
                    <w:p w14:paraId="6F352DF2" w14:textId="77777777" w:rsidR="00073449" w:rsidRPr="00C83B13" w:rsidRDefault="00F30C87" w:rsidP="00A514BF">
                      <w:pPr>
                        <w:rPr>
                          <w:sz w:val="16"/>
                          <w:szCs w:val="16"/>
                        </w:rPr>
                      </w:pPr>
                      <w:hyperlink r:id="rId11" w:history="1">
                        <w:r w:rsidR="00073449" w:rsidRPr="00C83B13">
                          <w:rPr>
                            <w:rStyle w:val="Hyperlink"/>
                            <w:sz w:val="16"/>
                            <w:szCs w:val="16"/>
                          </w:rPr>
                          <w:t>Sonja.Schrepfer@ucsf.edu</w:t>
                        </w:r>
                      </w:hyperlink>
                    </w:p>
                    <w:p w14:paraId="663088BC" w14:textId="77777777" w:rsidR="00073449" w:rsidRPr="00C83B13" w:rsidRDefault="00073449" w:rsidP="00A514BF">
                      <w:pPr>
                        <w:rPr>
                          <w:sz w:val="16"/>
                          <w:szCs w:val="16"/>
                        </w:rPr>
                      </w:pPr>
                      <w:r w:rsidRPr="00C83B13">
                        <w:rPr>
                          <w:sz w:val="16"/>
                          <w:szCs w:val="16"/>
                        </w:rPr>
                        <w:t>www.tsi-lab.de</w:t>
                      </w:r>
                    </w:p>
                    <w:p w14:paraId="6EFA7CD2" w14:textId="77777777" w:rsidR="00073449" w:rsidRDefault="00073449" w:rsidP="00A514BF">
                      <w:pPr>
                        <w:rPr>
                          <w:sz w:val="12"/>
                        </w:rPr>
                      </w:pPr>
                    </w:p>
                    <w:p w14:paraId="1A936D0B" w14:textId="77777777" w:rsidR="00073449" w:rsidRDefault="00073449"/>
                  </w:txbxContent>
                </v:textbox>
              </v:shape>
            </w:pict>
          </mc:Fallback>
        </mc:AlternateContent>
      </w:r>
    </w:p>
    <w:p w14:paraId="3808C8F4" w14:textId="77777777" w:rsidR="00B02D38" w:rsidRDefault="001E3E37">
      <w:pPr>
        <w:widowControl w:val="0"/>
        <w:jc w:val="both"/>
      </w:pPr>
      <w:r>
        <w:rPr>
          <w:noProof/>
          <w:sz w:val="20"/>
          <w:lang w:eastAsia="zh-CN"/>
        </w:rPr>
        <mc:AlternateContent>
          <mc:Choice Requires="wps">
            <w:drawing>
              <wp:anchor distT="0" distB="0" distL="1371600" distR="114300" simplePos="0" relativeHeight="251656704" behindDoc="1" locked="1" layoutInCell="1" allowOverlap="1" wp14:anchorId="7DFAAC9F" wp14:editId="14BD3897">
                <wp:simplePos x="0" y="0"/>
                <wp:positionH relativeFrom="column">
                  <wp:posOffset>264795</wp:posOffset>
                </wp:positionH>
                <wp:positionV relativeFrom="page">
                  <wp:posOffset>1600200</wp:posOffset>
                </wp:positionV>
                <wp:extent cx="0" cy="7877175"/>
                <wp:effectExtent l="9525" t="9525" r="9525" b="9525"/>
                <wp:wrapSquare wrapText="right"/>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877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C8EC2" id="Line 3" o:spid="_x0000_s1026" style="position:absolute;flip:x;z-index:-251659776;visibility:visible;mso-wrap-style:square;mso-width-percent:0;mso-height-percent:0;mso-wrap-distance-left:108pt;mso-wrap-distance-top:0;mso-wrap-distance-right:9pt;mso-wrap-distance-bottom:0;mso-position-horizontal:absolute;mso-position-horizontal-relative:text;mso-position-vertical:absolute;mso-position-vertical-relative:page;mso-width-percent:0;mso-height-percent:0;mso-width-relative:page;mso-height-relative:page" from="20.85pt,126pt" to="20.85pt,7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">
                <w10:wrap type="square" side="right" anchory="page"/>
                <w10:anchorlock/>
              </v:line>
            </w:pict>
          </mc:Fallback>
        </mc:AlternateContent>
      </w:r>
    </w:p>
    <w:p w14:paraId="4411FC00" w14:textId="77777777" w:rsidR="00831F8F" w:rsidRPr="00E930A5" w:rsidRDefault="00831F8F" w:rsidP="00831F8F">
      <w:pPr>
        <w:jc w:val="both"/>
        <w:rPr>
          <w:rFonts w:ascii="Arial" w:hAnsi="Arial" w:cs="Arial"/>
          <w:sz w:val="22"/>
          <w:szCs w:val="22"/>
        </w:rPr>
      </w:pPr>
    </w:p>
    <w:p w14:paraId="00FD7128" w14:textId="77777777" w:rsidR="00831F8F" w:rsidRPr="00E930A5" w:rsidRDefault="00831F8F" w:rsidP="00831F8F">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1E3E37">
        <w:rPr>
          <w:rFonts w:ascii="Arial" w:hAnsi="Arial" w:cs="Arial"/>
          <w:sz w:val="22"/>
          <w:szCs w:val="22"/>
        </w:rPr>
        <w:t>April 18, 2019</w:t>
      </w:r>
    </w:p>
    <w:p w14:paraId="15EAC741" w14:textId="77777777" w:rsidR="00831F8F" w:rsidRPr="00E930A5" w:rsidRDefault="00831F8F" w:rsidP="00831F8F">
      <w:pPr>
        <w:jc w:val="both"/>
        <w:rPr>
          <w:rFonts w:ascii="Arial" w:hAnsi="Arial" w:cs="Arial"/>
          <w:sz w:val="22"/>
          <w:szCs w:val="22"/>
        </w:rPr>
      </w:pPr>
    </w:p>
    <w:p w14:paraId="6AEAB32C" w14:textId="77777777" w:rsidR="00831F8F" w:rsidRPr="00E930A5" w:rsidRDefault="00831F8F" w:rsidP="00831F8F">
      <w:pPr>
        <w:jc w:val="both"/>
        <w:rPr>
          <w:rFonts w:ascii="Arial" w:hAnsi="Arial" w:cs="Arial"/>
          <w:sz w:val="22"/>
          <w:szCs w:val="22"/>
        </w:rPr>
      </w:pPr>
      <w:r w:rsidRPr="00E930A5">
        <w:rPr>
          <w:rFonts w:ascii="Arial" w:hAnsi="Arial" w:cs="Arial"/>
          <w:sz w:val="22"/>
          <w:szCs w:val="22"/>
        </w:rPr>
        <w:t xml:space="preserve">Dear Dr. </w:t>
      </w:r>
      <w:proofErr w:type="spellStart"/>
      <w:r w:rsidR="001E3E37" w:rsidRPr="001E3E37">
        <w:rPr>
          <w:rFonts w:ascii="Arial" w:hAnsi="Arial" w:cs="Arial"/>
          <w:sz w:val="22"/>
          <w:szCs w:val="22"/>
        </w:rPr>
        <w:t>DSouza</w:t>
      </w:r>
      <w:proofErr w:type="spellEnd"/>
      <w:r w:rsidRPr="00E930A5">
        <w:rPr>
          <w:rFonts w:ascii="Arial" w:hAnsi="Arial" w:cs="Arial"/>
          <w:sz w:val="22"/>
          <w:szCs w:val="22"/>
        </w:rPr>
        <w:t>,</w:t>
      </w:r>
    </w:p>
    <w:p w14:paraId="48E88AEB" w14:textId="77777777" w:rsidR="00831F8F" w:rsidRPr="00E930A5" w:rsidRDefault="00831F8F" w:rsidP="00831F8F">
      <w:pPr>
        <w:spacing w:line="360" w:lineRule="auto"/>
        <w:jc w:val="both"/>
        <w:rPr>
          <w:rFonts w:ascii="Arial" w:hAnsi="Arial" w:cs="Arial"/>
          <w:sz w:val="22"/>
          <w:szCs w:val="22"/>
        </w:rPr>
      </w:pPr>
    </w:p>
    <w:p w14:paraId="1C263935" w14:textId="77777777" w:rsidR="00831F8F" w:rsidRPr="00E930A5" w:rsidRDefault="00831F8F" w:rsidP="00831F8F">
      <w:pPr>
        <w:spacing w:line="360" w:lineRule="auto"/>
        <w:jc w:val="both"/>
        <w:rPr>
          <w:rFonts w:ascii="Arial" w:hAnsi="Arial" w:cs="Arial"/>
          <w:sz w:val="22"/>
          <w:szCs w:val="22"/>
        </w:rPr>
      </w:pPr>
      <w:r w:rsidRPr="00E930A5">
        <w:rPr>
          <w:rFonts w:ascii="Arial" w:hAnsi="Arial" w:cs="Arial"/>
          <w:sz w:val="22"/>
          <w:szCs w:val="22"/>
        </w:rPr>
        <w:t>Thank you very much for editing and reviewing our manuscript. Please find enclosed our revised protocol entitled “</w:t>
      </w:r>
      <w:r w:rsidR="001E3E37" w:rsidRPr="001E3E37">
        <w:rPr>
          <w:rFonts w:ascii="Arial" w:hAnsi="Arial" w:cs="Arial"/>
          <w:sz w:val="22"/>
          <w:szCs w:val="22"/>
        </w:rPr>
        <w:t>A cryoinjury model to study myocardial infarction in the mouse</w:t>
      </w:r>
      <w:r w:rsidRPr="00E930A5">
        <w:rPr>
          <w:rFonts w:ascii="Arial" w:hAnsi="Arial" w:cs="Arial"/>
          <w:sz w:val="22"/>
          <w:szCs w:val="22"/>
        </w:rPr>
        <w:t xml:space="preserve">”. </w:t>
      </w:r>
    </w:p>
    <w:p w14:paraId="016D65F2" w14:textId="77777777" w:rsidR="00831F8F" w:rsidRPr="00E930A5" w:rsidRDefault="00831F8F" w:rsidP="00831F8F">
      <w:pPr>
        <w:spacing w:line="360" w:lineRule="auto"/>
        <w:jc w:val="both"/>
        <w:rPr>
          <w:rFonts w:ascii="Arial" w:hAnsi="Arial" w:cs="Arial"/>
          <w:sz w:val="22"/>
          <w:szCs w:val="22"/>
        </w:rPr>
      </w:pPr>
      <w:r w:rsidRPr="00E930A5">
        <w:rPr>
          <w:rFonts w:ascii="Arial" w:hAnsi="Arial" w:cs="Arial"/>
          <w:sz w:val="22"/>
          <w:szCs w:val="22"/>
        </w:rPr>
        <w:t>All questions and comments of the editor have been addressed in the following with a line-by-line response</w:t>
      </w:r>
      <w:r w:rsidR="00194383">
        <w:rPr>
          <w:rFonts w:ascii="Arial" w:hAnsi="Arial" w:cs="Arial"/>
          <w:sz w:val="22"/>
          <w:szCs w:val="22"/>
        </w:rPr>
        <w:t>.</w:t>
      </w:r>
    </w:p>
    <w:p w14:paraId="5CECB786" w14:textId="77777777" w:rsidR="00831F8F" w:rsidRPr="00E930A5" w:rsidRDefault="00831F8F" w:rsidP="00831F8F">
      <w:pPr>
        <w:spacing w:line="360" w:lineRule="auto"/>
        <w:jc w:val="both"/>
        <w:rPr>
          <w:rFonts w:ascii="Arial" w:hAnsi="Arial" w:cs="Arial"/>
          <w:sz w:val="22"/>
          <w:szCs w:val="22"/>
        </w:rPr>
      </w:pPr>
      <w:r w:rsidRPr="00E930A5">
        <w:rPr>
          <w:rFonts w:ascii="Arial" w:hAnsi="Arial" w:cs="Arial"/>
          <w:sz w:val="22"/>
          <w:szCs w:val="22"/>
        </w:rPr>
        <w:t>We hereby certify that the material submitted for publication, nor parts of it, have been previously published or are currently under consideration for publication by any other journal. We declare no other competing interest.</w:t>
      </w:r>
    </w:p>
    <w:p w14:paraId="00497BE2" w14:textId="77777777" w:rsidR="00831F8F" w:rsidRPr="00E930A5" w:rsidRDefault="00831F8F" w:rsidP="00831F8F">
      <w:pPr>
        <w:spacing w:line="360" w:lineRule="auto"/>
        <w:jc w:val="both"/>
        <w:rPr>
          <w:rFonts w:ascii="Arial" w:hAnsi="Arial" w:cs="Arial"/>
          <w:sz w:val="22"/>
          <w:szCs w:val="22"/>
        </w:rPr>
      </w:pPr>
      <w:r w:rsidRPr="00E930A5">
        <w:rPr>
          <w:rFonts w:ascii="Arial" w:hAnsi="Arial" w:cs="Arial"/>
          <w:sz w:val="22"/>
          <w:szCs w:val="22"/>
        </w:rPr>
        <w:t>We hope that you will view our revised manuscript favorably, and look forward to hearing from you at your earliest convenience.</w:t>
      </w:r>
    </w:p>
    <w:p w14:paraId="1E2230C5" w14:textId="77777777" w:rsidR="00831F8F" w:rsidRPr="00E930A5" w:rsidRDefault="00831F8F" w:rsidP="00831F8F">
      <w:pPr>
        <w:spacing w:line="360" w:lineRule="auto"/>
        <w:jc w:val="both"/>
        <w:rPr>
          <w:rFonts w:ascii="Arial" w:hAnsi="Arial" w:cs="Arial"/>
          <w:sz w:val="22"/>
          <w:szCs w:val="22"/>
        </w:rPr>
      </w:pPr>
    </w:p>
    <w:p w14:paraId="20B5BABB" w14:textId="77777777" w:rsidR="00831F8F" w:rsidRPr="00E930A5" w:rsidRDefault="00831F8F" w:rsidP="00831F8F">
      <w:pPr>
        <w:spacing w:line="360" w:lineRule="auto"/>
        <w:jc w:val="both"/>
        <w:rPr>
          <w:rFonts w:ascii="Arial" w:hAnsi="Arial" w:cs="Arial"/>
          <w:sz w:val="22"/>
          <w:szCs w:val="22"/>
        </w:rPr>
      </w:pPr>
      <w:r w:rsidRPr="00E930A5">
        <w:rPr>
          <w:rFonts w:ascii="Arial" w:hAnsi="Arial" w:cs="Arial"/>
          <w:sz w:val="22"/>
          <w:szCs w:val="22"/>
        </w:rPr>
        <w:t>Please do not hesitate to contact us with any questions or concerns you might have!</w:t>
      </w:r>
    </w:p>
    <w:p w14:paraId="76C94C88" w14:textId="77777777" w:rsidR="00831F8F" w:rsidRPr="00E930A5" w:rsidRDefault="00831F8F" w:rsidP="00831F8F">
      <w:pPr>
        <w:jc w:val="both"/>
        <w:rPr>
          <w:rFonts w:ascii="Arial" w:hAnsi="Arial" w:cs="Arial"/>
          <w:sz w:val="22"/>
          <w:szCs w:val="22"/>
        </w:rPr>
      </w:pPr>
    </w:p>
    <w:p w14:paraId="2389EAE1" w14:textId="77777777" w:rsidR="00831F8F" w:rsidRPr="00E930A5" w:rsidRDefault="00831F8F" w:rsidP="00831F8F">
      <w:pPr>
        <w:jc w:val="both"/>
        <w:rPr>
          <w:rFonts w:ascii="Arial" w:hAnsi="Arial" w:cs="Arial"/>
          <w:sz w:val="22"/>
          <w:szCs w:val="22"/>
        </w:rPr>
      </w:pPr>
    </w:p>
    <w:p w14:paraId="7D047BBF" w14:textId="77777777" w:rsidR="00831F8F" w:rsidRDefault="00831F8F" w:rsidP="00831F8F">
      <w:pPr>
        <w:jc w:val="both"/>
        <w:rPr>
          <w:rFonts w:ascii="Arial" w:hAnsi="Arial" w:cs="Arial"/>
          <w:sz w:val="22"/>
          <w:szCs w:val="22"/>
        </w:rPr>
      </w:pPr>
      <w:r w:rsidRPr="00E930A5">
        <w:rPr>
          <w:rFonts w:ascii="Arial" w:hAnsi="Arial" w:cs="Arial"/>
          <w:sz w:val="22"/>
          <w:szCs w:val="22"/>
        </w:rPr>
        <w:t>Yours sincerely,</w:t>
      </w:r>
    </w:p>
    <w:p w14:paraId="300C4F90" w14:textId="77777777" w:rsidR="001C68A2" w:rsidRPr="00E930A5" w:rsidRDefault="001C68A2" w:rsidP="00831F8F">
      <w:pPr>
        <w:jc w:val="both"/>
        <w:rPr>
          <w:rFonts w:ascii="Arial" w:hAnsi="Arial" w:cs="Arial"/>
          <w:sz w:val="22"/>
          <w:szCs w:val="22"/>
        </w:rPr>
      </w:pPr>
      <w:r>
        <w:rPr>
          <w:rFonts w:ascii="Arial" w:hAnsi="Arial" w:cs="Arial"/>
          <w:sz w:val="22"/>
          <w:szCs w:val="22"/>
        </w:rPr>
        <w:t>Sonja Schrepfer</w:t>
      </w:r>
    </w:p>
    <w:p w14:paraId="635526D8" w14:textId="77777777" w:rsidR="00831F8F" w:rsidRPr="00E930A5" w:rsidRDefault="00831F8F" w:rsidP="00831F8F">
      <w:pPr>
        <w:jc w:val="both"/>
        <w:rPr>
          <w:rFonts w:ascii="Arial" w:hAnsi="Arial" w:cs="Arial"/>
          <w:sz w:val="22"/>
          <w:szCs w:val="22"/>
        </w:rPr>
      </w:pPr>
    </w:p>
    <w:p w14:paraId="54C01D03" w14:textId="77777777" w:rsidR="00831F8F" w:rsidRPr="00E930A5" w:rsidRDefault="00831F8F" w:rsidP="00831F8F">
      <w:pPr>
        <w:jc w:val="both"/>
        <w:rPr>
          <w:rFonts w:ascii="Arial" w:hAnsi="Arial" w:cs="Arial"/>
          <w:sz w:val="22"/>
          <w:szCs w:val="22"/>
        </w:rPr>
      </w:pPr>
    </w:p>
    <w:p w14:paraId="6925CF2F" w14:textId="77777777" w:rsidR="00831F8F" w:rsidRPr="00E930A5" w:rsidRDefault="00831F8F" w:rsidP="00831F8F">
      <w:pPr>
        <w:jc w:val="both"/>
        <w:rPr>
          <w:rFonts w:ascii="Arial" w:hAnsi="Arial" w:cs="Arial"/>
          <w:sz w:val="22"/>
          <w:szCs w:val="22"/>
        </w:rPr>
      </w:pPr>
      <w:r w:rsidRPr="00E930A5">
        <w:rPr>
          <w:rFonts w:ascii="Arial" w:hAnsi="Arial" w:cs="Arial"/>
          <w:sz w:val="22"/>
          <w:szCs w:val="22"/>
        </w:rPr>
        <w:br w:type="page"/>
      </w:r>
    </w:p>
    <w:p w14:paraId="6A8A28C5" w14:textId="77777777" w:rsidR="00831F8F" w:rsidRPr="00E930A5" w:rsidRDefault="00F7535A" w:rsidP="00831F8F">
      <w:pPr>
        <w:widowControl w:val="0"/>
        <w:autoSpaceDE w:val="0"/>
        <w:autoSpaceDN w:val="0"/>
        <w:adjustRightInd w:val="0"/>
        <w:rPr>
          <w:rFonts w:ascii="Arial" w:hAnsi="Arial" w:cs="Arial"/>
          <w:sz w:val="22"/>
          <w:szCs w:val="22"/>
        </w:rPr>
      </w:pPr>
      <w:r>
        <w:rPr>
          <w:rFonts w:ascii="Arial" w:hAnsi="Arial" w:cs="Arial"/>
          <w:b/>
          <w:bCs/>
          <w:sz w:val="22"/>
          <w:szCs w:val="22"/>
        </w:rPr>
        <w:lastRenderedPageBreak/>
        <w:t xml:space="preserve">Response to </w:t>
      </w:r>
      <w:r w:rsidR="00194383">
        <w:rPr>
          <w:rFonts w:ascii="Arial" w:hAnsi="Arial" w:cs="Arial"/>
          <w:b/>
          <w:bCs/>
          <w:sz w:val="22"/>
          <w:szCs w:val="22"/>
        </w:rPr>
        <w:t>Editorial</w:t>
      </w:r>
      <w:r w:rsidR="00831F8F" w:rsidRPr="00E930A5">
        <w:rPr>
          <w:rFonts w:ascii="Arial" w:hAnsi="Arial" w:cs="Arial"/>
          <w:b/>
          <w:bCs/>
          <w:sz w:val="22"/>
          <w:szCs w:val="22"/>
        </w:rPr>
        <w:t>:</w:t>
      </w:r>
    </w:p>
    <w:p w14:paraId="514B0095" w14:textId="77777777" w:rsidR="00831F8F" w:rsidRPr="00E930A5" w:rsidRDefault="00831F8F" w:rsidP="00831F8F">
      <w:pPr>
        <w:widowControl w:val="0"/>
        <w:autoSpaceDE w:val="0"/>
        <w:autoSpaceDN w:val="0"/>
        <w:adjustRightInd w:val="0"/>
        <w:rPr>
          <w:rFonts w:ascii="Arial" w:hAnsi="Arial" w:cs="Arial"/>
          <w:sz w:val="22"/>
          <w:szCs w:val="22"/>
        </w:rPr>
      </w:pPr>
    </w:p>
    <w:p w14:paraId="45622700" w14:textId="77777777" w:rsidR="007052E4" w:rsidRDefault="007052E4" w:rsidP="007052E4">
      <w:pPr>
        <w:widowControl w:val="0"/>
        <w:autoSpaceDE w:val="0"/>
        <w:autoSpaceDN w:val="0"/>
        <w:adjustRightInd w:val="0"/>
        <w:rPr>
          <w:rFonts w:ascii="Arial" w:hAnsi="Arial" w:cs="Arial"/>
          <w:sz w:val="22"/>
          <w:szCs w:val="22"/>
        </w:rPr>
      </w:pPr>
      <w:r w:rsidRPr="007052E4">
        <w:rPr>
          <w:rFonts w:ascii="Arial" w:hAnsi="Arial" w:cs="Arial"/>
          <w:sz w:val="22"/>
          <w:szCs w:val="22"/>
        </w:rPr>
        <w:t xml:space="preserve">1. Please take this opportunity to thoroughly proofread the manuscript to ensure that there are no spelling or grammar issues. The </w:t>
      </w:r>
      <w:proofErr w:type="spellStart"/>
      <w:r w:rsidRPr="007052E4">
        <w:rPr>
          <w:rFonts w:ascii="Arial" w:hAnsi="Arial" w:cs="Arial"/>
          <w:sz w:val="22"/>
          <w:szCs w:val="22"/>
        </w:rPr>
        <w:t>JoVE</w:t>
      </w:r>
      <w:proofErr w:type="spellEnd"/>
      <w:r w:rsidRPr="007052E4">
        <w:rPr>
          <w:rFonts w:ascii="Arial" w:hAnsi="Arial" w:cs="Arial"/>
          <w:sz w:val="22"/>
          <w:szCs w:val="22"/>
        </w:rPr>
        <w:t xml:space="preserve"> editor will not copy-edit your manuscript and any errors in the submitted revision may be present in the published version.</w:t>
      </w:r>
    </w:p>
    <w:p w14:paraId="617F00CB" w14:textId="77777777" w:rsidR="007052E4" w:rsidRDefault="007052E4" w:rsidP="007052E4">
      <w:pPr>
        <w:widowControl w:val="0"/>
        <w:autoSpaceDE w:val="0"/>
        <w:autoSpaceDN w:val="0"/>
        <w:adjustRightInd w:val="0"/>
        <w:rPr>
          <w:rFonts w:ascii="Arial" w:hAnsi="Arial" w:cs="Arial"/>
          <w:sz w:val="22"/>
          <w:szCs w:val="22"/>
        </w:rPr>
      </w:pPr>
    </w:p>
    <w:p w14:paraId="604E44C2" w14:textId="77777777" w:rsidR="007052E4" w:rsidRPr="007052E4" w:rsidRDefault="007052E4" w:rsidP="007052E4">
      <w:pPr>
        <w:widowControl w:val="0"/>
        <w:autoSpaceDE w:val="0"/>
        <w:autoSpaceDN w:val="0"/>
        <w:adjustRightInd w:val="0"/>
        <w:rPr>
          <w:rFonts w:ascii="Arial" w:hAnsi="Arial" w:cs="Arial"/>
          <w:color w:val="0070C0"/>
          <w:sz w:val="22"/>
          <w:szCs w:val="22"/>
        </w:rPr>
      </w:pPr>
      <w:r>
        <w:rPr>
          <w:rFonts w:ascii="Arial" w:hAnsi="Arial" w:cs="Arial"/>
          <w:color w:val="0070C0"/>
          <w:sz w:val="22"/>
          <w:szCs w:val="22"/>
        </w:rPr>
        <w:t xml:space="preserve">Answer: The manuscript has been thoroughly proofread and spelling and grammar issues corrected. </w:t>
      </w:r>
    </w:p>
    <w:p w14:paraId="35B0BE96" w14:textId="77777777" w:rsidR="007052E4" w:rsidRPr="007052E4" w:rsidRDefault="007052E4" w:rsidP="007052E4">
      <w:pPr>
        <w:widowControl w:val="0"/>
        <w:autoSpaceDE w:val="0"/>
        <w:autoSpaceDN w:val="0"/>
        <w:adjustRightInd w:val="0"/>
        <w:rPr>
          <w:rFonts w:ascii="Arial" w:hAnsi="Arial" w:cs="Arial"/>
          <w:sz w:val="22"/>
          <w:szCs w:val="22"/>
        </w:rPr>
      </w:pPr>
    </w:p>
    <w:p w14:paraId="588C60D9" w14:textId="77777777" w:rsidR="007052E4" w:rsidRDefault="007052E4" w:rsidP="007052E4">
      <w:pPr>
        <w:widowControl w:val="0"/>
        <w:autoSpaceDE w:val="0"/>
        <w:autoSpaceDN w:val="0"/>
        <w:adjustRightInd w:val="0"/>
        <w:rPr>
          <w:rFonts w:ascii="Arial" w:hAnsi="Arial" w:cs="Arial"/>
          <w:sz w:val="22"/>
          <w:szCs w:val="22"/>
        </w:rPr>
      </w:pPr>
      <w:r w:rsidRPr="007052E4">
        <w:rPr>
          <w:rFonts w:ascii="Arial" w:hAnsi="Arial" w:cs="Arial"/>
          <w:sz w:val="22"/>
          <w:szCs w:val="22"/>
        </w:rPr>
        <w:t xml:space="preserve">2. Keywords: Please provide at least 6 keywords or phrases. More keywords </w:t>
      </w:r>
      <w:proofErr w:type="gramStart"/>
      <w:r w:rsidRPr="007052E4">
        <w:rPr>
          <w:rFonts w:ascii="Arial" w:hAnsi="Arial" w:cs="Arial"/>
          <w:sz w:val="22"/>
          <w:szCs w:val="22"/>
        </w:rPr>
        <w:t>has</w:t>
      </w:r>
      <w:proofErr w:type="gramEnd"/>
      <w:r w:rsidRPr="007052E4">
        <w:rPr>
          <w:rFonts w:ascii="Arial" w:hAnsi="Arial" w:cs="Arial"/>
          <w:sz w:val="22"/>
          <w:szCs w:val="22"/>
        </w:rPr>
        <w:t xml:space="preserve"> been added.</w:t>
      </w:r>
    </w:p>
    <w:p w14:paraId="1C6C554D" w14:textId="77777777" w:rsidR="007052E4" w:rsidRDefault="007052E4" w:rsidP="007052E4">
      <w:pPr>
        <w:widowControl w:val="0"/>
        <w:autoSpaceDE w:val="0"/>
        <w:autoSpaceDN w:val="0"/>
        <w:adjustRightInd w:val="0"/>
        <w:rPr>
          <w:rFonts w:ascii="Arial" w:hAnsi="Arial" w:cs="Arial"/>
          <w:sz w:val="22"/>
          <w:szCs w:val="22"/>
        </w:rPr>
      </w:pPr>
    </w:p>
    <w:p w14:paraId="0311371B" w14:textId="77777777" w:rsidR="007052E4" w:rsidRPr="007052E4" w:rsidRDefault="007052E4" w:rsidP="007052E4">
      <w:pPr>
        <w:widowControl w:val="0"/>
        <w:autoSpaceDE w:val="0"/>
        <w:autoSpaceDN w:val="0"/>
        <w:adjustRightInd w:val="0"/>
        <w:rPr>
          <w:rFonts w:ascii="Arial" w:hAnsi="Arial" w:cs="Arial"/>
          <w:color w:val="0070C0"/>
          <w:sz w:val="22"/>
          <w:szCs w:val="22"/>
        </w:rPr>
      </w:pPr>
      <w:r>
        <w:rPr>
          <w:rFonts w:ascii="Arial" w:hAnsi="Arial" w:cs="Arial"/>
          <w:color w:val="0070C0"/>
          <w:sz w:val="22"/>
          <w:szCs w:val="22"/>
        </w:rPr>
        <w:t xml:space="preserve">Answer: More keywords has been added: </w:t>
      </w:r>
      <w:r w:rsidRPr="007052E4">
        <w:rPr>
          <w:rFonts w:ascii="Arial" w:hAnsi="Arial" w:cs="Arial"/>
          <w:color w:val="0070C0"/>
          <w:sz w:val="22"/>
          <w:szCs w:val="22"/>
        </w:rPr>
        <w:t>Heart failure; cardiac injury; myocardial infarct; mouse model; cryoinjury; heart surgery</w:t>
      </w:r>
    </w:p>
    <w:p w14:paraId="467BA8E7" w14:textId="77777777" w:rsidR="007052E4" w:rsidRDefault="007052E4" w:rsidP="007052E4">
      <w:pPr>
        <w:widowControl w:val="0"/>
        <w:autoSpaceDE w:val="0"/>
        <w:autoSpaceDN w:val="0"/>
        <w:adjustRightInd w:val="0"/>
        <w:rPr>
          <w:rFonts w:ascii="Arial" w:hAnsi="Arial" w:cs="Arial"/>
          <w:sz w:val="22"/>
          <w:szCs w:val="22"/>
        </w:rPr>
      </w:pPr>
    </w:p>
    <w:p w14:paraId="110B7233" w14:textId="77777777" w:rsidR="007052E4" w:rsidRPr="007052E4" w:rsidRDefault="007052E4" w:rsidP="007052E4">
      <w:pPr>
        <w:widowControl w:val="0"/>
        <w:autoSpaceDE w:val="0"/>
        <w:autoSpaceDN w:val="0"/>
        <w:adjustRightInd w:val="0"/>
        <w:rPr>
          <w:rFonts w:ascii="Arial" w:hAnsi="Arial" w:cs="Arial"/>
          <w:sz w:val="22"/>
          <w:szCs w:val="22"/>
        </w:rPr>
      </w:pPr>
    </w:p>
    <w:p w14:paraId="7F28D58E" w14:textId="77777777" w:rsidR="007052E4" w:rsidRDefault="007052E4" w:rsidP="007052E4">
      <w:pPr>
        <w:widowControl w:val="0"/>
        <w:autoSpaceDE w:val="0"/>
        <w:autoSpaceDN w:val="0"/>
        <w:adjustRightInd w:val="0"/>
        <w:rPr>
          <w:rFonts w:ascii="Arial" w:hAnsi="Arial" w:cs="Arial"/>
          <w:sz w:val="22"/>
          <w:szCs w:val="22"/>
        </w:rPr>
      </w:pPr>
      <w:r w:rsidRPr="007052E4">
        <w:rPr>
          <w:rFonts w:ascii="Arial" w:hAnsi="Arial" w:cs="Arial"/>
          <w:sz w:val="22"/>
          <w:szCs w:val="22"/>
        </w:rPr>
        <w:t xml:space="preserve">3. Please revise the Protocol text to avoid the use of any personal pronouns (e.g., "we", "you", "our" etc.). </w:t>
      </w:r>
    </w:p>
    <w:p w14:paraId="5C95B048" w14:textId="77777777" w:rsidR="007052E4" w:rsidRDefault="007052E4" w:rsidP="007052E4">
      <w:pPr>
        <w:widowControl w:val="0"/>
        <w:autoSpaceDE w:val="0"/>
        <w:autoSpaceDN w:val="0"/>
        <w:adjustRightInd w:val="0"/>
        <w:rPr>
          <w:rFonts w:ascii="Arial" w:hAnsi="Arial" w:cs="Arial"/>
          <w:color w:val="0070C0"/>
          <w:sz w:val="22"/>
          <w:szCs w:val="22"/>
        </w:rPr>
      </w:pPr>
    </w:p>
    <w:p w14:paraId="75989232" w14:textId="77777777" w:rsidR="007052E4" w:rsidRPr="007052E4" w:rsidRDefault="007052E4" w:rsidP="007052E4">
      <w:pPr>
        <w:widowControl w:val="0"/>
        <w:autoSpaceDE w:val="0"/>
        <w:autoSpaceDN w:val="0"/>
        <w:adjustRightInd w:val="0"/>
        <w:rPr>
          <w:rFonts w:ascii="Arial" w:hAnsi="Arial" w:cs="Arial"/>
          <w:color w:val="0070C0"/>
          <w:sz w:val="22"/>
          <w:szCs w:val="22"/>
        </w:rPr>
      </w:pPr>
      <w:r>
        <w:rPr>
          <w:rFonts w:ascii="Arial" w:hAnsi="Arial" w:cs="Arial"/>
          <w:color w:val="0070C0"/>
          <w:sz w:val="22"/>
          <w:szCs w:val="22"/>
        </w:rPr>
        <w:t>Answer: The protocol has been revised and personal pronouns removed from the protocol.</w:t>
      </w:r>
    </w:p>
    <w:p w14:paraId="792D7269" w14:textId="77777777" w:rsidR="007052E4" w:rsidRDefault="007052E4" w:rsidP="007052E4">
      <w:pPr>
        <w:widowControl w:val="0"/>
        <w:autoSpaceDE w:val="0"/>
        <w:autoSpaceDN w:val="0"/>
        <w:adjustRightInd w:val="0"/>
        <w:rPr>
          <w:rFonts w:ascii="Arial" w:hAnsi="Arial" w:cs="Arial"/>
          <w:sz w:val="22"/>
          <w:szCs w:val="22"/>
        </w:rPr>
      </w:pPr>
    </w:p>
    <w:p w14:paraId="5F8B15DC" w14:textId="77777777" w:rsidR="007052E4" w:rsidRPr="007052E4" w:rsidRDefault="007052E4" w:rsidP="007052E4">
      <w:pPr>
        <w:widowControl w:val="0"/>
        <w:autoSpaceDE w:val="0"/>
        <w:autoSpaceDN w:val="0"/>
        <w:adjustRightInd w:val="0"/>
        <w:rPr>
          <w:rFonts w:ascii="Arial" w:hAnsi="Arial" w:cs="Arial"/>
          <w:sz w:val="22"/>
          <w:szCs w:val="22"/>
        </w:rPr>
      </w:pPr>
    </w:p>
    <w:p w14:paraId="75D29287" w14:textId="77777777" w:rsidR="007052E4" w:rsidRDefault="007052E4" w:rsidP="007052E4">
      <w:pPr>
        <w:widowControl w:val="0"/>
        <w:autoSpaceDE w:val="0"/>
        <w:autoSpaceDN w:val="0"/>
        <w:adjustRightInd w:val="0"/>
        <w:rPr>
          <w:rFonts w:ascii="Arial" w:hAnsi="Arial" w:cs="Arial"/>
          <w:sz w:val="22"/>
          <w:szCs w:val="22"/>
        </w:rPr>
      </w:pPr>
      <w:r w:rsidRPr="007052E4">
        <w:rPr>
          <w:rFonts w:ascii="Arial" w:hAnsi="Arial" w:cs="Arial"/>
          <w:sz w:val="22"/>
          <w:szCs w:val="22"/>
        </w:rPr>
        <w:t xml:space="preserve">4. </w:t>
      </w:r>
      <w:proofErr w:type="spellStart"/>
      <w:r w:rsidRPr="007052E4">
        <w:rPr>
          <w:rFonts w:ascii="Arial" w:hAnsi="Arial" w:cs="Arial"/>
          <w:sz w:val="22"/>
          <w:szCs w:val="22"/>
        </w:rPr>
        <w:t>JoVE</w:t>
      </w:r>
      <w:proofErr w:type="spellEnd"/>
      <w:r w:rsidRPr="007052E4">
        <w:rPr>
          <w:rFonts w:ascii="Arial" w:hAnsi="Arial" w:cs="Arial"/>
          <w:sz w:val="22"/>
          <w:szCs w:val="22"/>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FST, Cry-AC-3 B-800, </w:t>
      </w:r>
      <w:proofErr w:type="spellStart"/>
      <w:r w:rsidRPr="007052E4">
        <w:rPr>
          <w:rFonts w:ascii="Arial" w:hAnsi="Arial" w:cs="Arial"/>
          <w:sz w:val="22"/>
          <w:szCs w:val="22"/>
        </w:rPr>
        <w:t>Brymill</w:t>
      </w:r>
      <w:proofErr w:type="spellEnd"/>
      <w:r w:rsidRPr="007052E4">
        <w:rPr>
          <w:rFonts w:ascii="Arial" w:hAnsi="Arial" w:cs="Arial"/>
          <w:sz w:val="22"/>
          <w:szCs w:val="22"/>
        </w:rPr>
        <w:t xml:space="preserve"> Cryogenic Systems, </w:t>
      </w:r>
      <w:proofErr w:type="spellStart"/>
      <w:r w:rsidRPr="007052E4">
        <w:rPr>
          <w:rFonts w:ascii="Arial" w:hAnsi="Arial" w:cs="Arial"/>
          <w:sz w:val="22"/>
          <w:szCs w:val="22"/>
        </w:rPr>
        <w:t>prolene</w:t>
      </w:r>
      <w:proofErr w:type="spellEnd"/>
      <w:r w:rsidRPr="007052E4">
        <w:rPr>
          <w:rFonts w:ascii="Arial" w:hAnsi="Arial" w:cs="Arial"/>
          <w:sz w:val="22"/>
          <w:szCs w:val="22"/>
        </w:rPr>
        <w:t xml:space="preserve">, </w:t>
      </w:r>
      <w:proofErr w:type="spellStart"/>
      <w:r w:rsidRPr="007052E4">
        <w:rPr>
          <w:rFonts w:ascii="Arial" w:hAnsi="Arial" w:cs="Arial"/>
          <w:sz w:val="22"/>
          <w:szCs w:val="22"/>
        </w:rPr>
        <w:t>ethilon</w:t>
      </w:r>
      <w:proofErr w:type="spellEnd"/>
      <w:r w:rsidRPr="007052E4">
        <w:rPr>
          <w:rFonts w:ascii="Arial" w:hAnsi="Arial" w:cs="Arial"/>
          <w:sz w:val="22"/>
          <w:szCs w:val="22"/>
        </w:rPr>
        <w:t xml:space="preserve">, etc. </w:t>
      </w:r>
    </w:p>
    <w:p w14:paraId="2A4C3DAE" w14:textId="77777777" w:rsidR="007052E4" w:rsidRDefault="007052E4" w:rsidP="007052E4">
      <w:pPr>
        <w:widowControl w:val="0"/>
        <w:autoSpaceDE w:val="0"/>
        <w:autoSpaceDN w:val="0"/>
        <w:adjustRightInd w:val="0"/>
        <w:rPr>
          <w:rFonts w:ascii="Arial" w:hAnsi="Arial" w:cs="Arial"/>
          <w:sz w:val="22"/>
          <w:szCs w:val="22"/>
        </w:rPr>
      </w:pPr>
    </w:p>
    <w:p w14:paraId="49E700C5" w14:textId="77777777" w:rsidR="007052E4" w:rsidRDefault="007052E4" w:rsidP="007052E4">
      <w:pPr>
        <w:widowControl w:val="0"/>
        <w:autoSpaceDE w:val="0"/>
        <w:autoSpaceDN w:val="0"/>
        <w:adjustRightInd w:val="0"/>
        <w:rPr>
          <w:rFonts w:ascii="Arial" w:hAnsi="Arial" w:cs="Arial"/>
          <w:sz w:val="22"/>
          <w:szCs w:val="22"/>
        </w:rPr>
      </w:pPr>
      <w:r>
        <w:rPr>
          <w:rFonts w:ascii="Arial" w:hAnsi="Arial" w:cs="Arial"/>
          <w:color w:val="0070C0"/>
          <w:sz w:val="22"/>
          <w:szCs w:val="22"/>
        </w:rPr>
        <w:t xml:space="preserve">Answer: </w:t>
      </w:r>
      <w:r w:rsidRPr="007052E4">
        <w:rPr>
          <w:rFonts w:ascii="Arial" w:hAnsi="Arial" w:cs="Arial"/>
          <w:color w:val="0070C0"/>
          <w:sz w:val="22"/>
          <w:szCs w:val="22"/>
        </w:rPr>
        <w:t xml:space="preserve">Commercial sounding language has been removed from the protocol. </w:t>
      </w:r>
    </w:p>
    <w:p w14:paraId="3E156720" w14:textId="77777777" w:rsidR="007052E4" w:rsidRDefault="007052E4" w:rsidP="007052E4">
      <w:pPr>
        <w:widowControl w:val="0"/>
        <w:autoSpaceDE w:val="0"/>
        <w:autoSpaceDN w:val="0"/>
        <w:adjustRightInd w:val="0"/>
        <w:rPr>
          <w:rFonts w:ascii="Arial" w:hAnsi="Arial" w:cs="Arial"/>
          <w:sz w:val="22"/>
          <w:szCs w:val="22"/>
        </w:rPr>
      </w:pPr>
    </w:p>
    <w:p w14:paraId="5621FD22" w14:textId="77777777" w:rsidR="007052E4" w:rsidRDefault="007052E4" w:rsidP="007052E4">
      <w:pPr>
        <w:widowControl w:val="0"/>
        <w:autoSpaceDE w:val="0"/>
        <w:autoSpaceDN w:val="0"/>
        <w:adjustRightInd w:val="0"/>
        <w:rPr>
          <w:rFonts w:ascii="Arial" w:hAnsi="Arial" w:cs="Arial"/>
          <w:sz w:val="22"/>
          <w:szCs w:val="22"/>
        </w:rPr>
      </w:pPr>
      <w:r w:rsidRPr="007052E4">
        <w:rPr>
          <w:rFonts w:ascii="Arial" w:hAnsi="Arial" w:cs="Arial"/>
          <w:sz w:val="22"/>
          <w:szCs w:val="22"/>
        </w:rPr>
        <w:t xml:space="preserve">5. Figure 1: Please abbreviate liters to L (L, mL, µL) to avoid confusion. Please define error bars and asterisk symbols in the figure legend. </w:t>
      </w:r>
    </w:p>
    <w:p w14:paraId="70F8D844" w14:textId="77777777" w:rsidR="007052E4" w:rsidRDefault="007052E4" w:rsidP="007052E4">
      <w:pPr>
        <w:widowControl w:val="0"/>
        <w:autoSpaceDE w:val="0"/>
        <w:autoSpaceDN w:val="0"/>
        <w:adjustRightInd w:val="0"/>
        <w:rPr>
          <w:rFonts w:ascii="Arial" w:hAnsi="Arial" w:cs="Arial"/>
          <w:sz w:val="22"/>
          <w:szCs w:val="22"/>
        </w:rPr>
      </w:pPr>
    </w:p>
    <w:p w14:paraId="158D9D85" w14:textId="77777777" w:rsidR="007052E4" w:rsidRPr="007052E4" w:rsidRDefault="007052E4" w:rsidP="007052E4">
      <w:pPr>
        <w:widowControl w:val="0"/>
        <w:autoSpaceDE w:val="0"/>
        <w:autoSpaceDN w:val="0"/>
        <w:adjustRightInd w:val="0"/>
        <w:rPr>
          <w:rFonts w:ascii="Arial" w:hAnsi="Arial" w:cs="Arial"/>
          <w:color w:val="0070C0"/>
          <w:sz w:val="22"/>
          <w:szCs w:val="22"/>
        </w:rPr>
      </w:pPr>
      <w:r w:rsidRPr="007052E4">
        <w:rPr>
          <w:rFonts w:ascii="Arial" w:hAnsi="Arial" w:cs="Arial"/>
          <w:color w:val="0070C0"/>
          <w:sz w:val="22"/>
          <w:szCs w:val="22"/>
        </w:rPr>
        <w:t xml:space="preserve">Answer: Abbreviation and definition of symbols has added to the protocol.   </w:t>
      </w:r>
    </w:p>
    <w:p w14:paraId="74E0B1AF" w14:textId="77777777" w:rsidR="007052E4" w:rsidRDefault="007052E4" w:rsidP="007052E4">
      <w:pPr>
        <w:widowControl w:val="0"/>
        <w:autoSpaceDE w:val="0"/>
        <w:autoSpaceDN w:val="0"/>
        <w:adjustRightInd w:val="0"/>
        <w:rPr>
          <w:rFonts w:ascii="Arial" w:hAnsi="Arial" w:cs="Arial"/>
          <w:sz w:val="22"/>
          <w:szCs w:val="22"/>
        </w:rPr>
      </w:pPr>
    </w:p>
    <w:p w14:paraId="6B0D7385" w14:textId="77777777" w:rsidR="007052E4" w:rsidRDefault="007052E4" w:rsidP="007052E4">
      <w:pPr>
        <w:widowControl w:val="0"/>
        <w:autoSpaceDE w:val="0"/>
        <w:autoSpaceDN w:val="0"/>
        <w:adjustRightInd w:val="0"/>
        <w:rPr>
          <w:rFonts w:ascii="Arial" w:hAnsi="Arial" w:cs="Arial"/>
          <w:sz w:val="22"/>
          <w:szCs w:val="22"/>
        </w:rPr>
      </w:pPr>
      <w:r w:rsidRPr="007052E4">
        <w:rPr>
          <w:rFonts w:ascii="Arial" w:hAnsi="Arial" w:cs="Arial"/>
          <w:sz w:val="22"/>
          <w:szCs w:val="22"/>
        </w:rPr>
        <w:t xml:space="preserve">6. Figure 2: Please include a space between the number and the units of the scale bar. </w:t>
      </w:r>
    </w:p>
    <w:p w14:paraId="7E159359" w14:textId="77777777" w:rsidR="007052E4" w:rsidRDefault="007052E4" w:rsidP="007052E4">
      <w:pPr>
        <w:widowControl w:val="0"/>
        <w:autoSpaceDE w:val="0"/>
        <w:autoSpaceDN w:val="0"/>
        <w:adjustRightInd w:val="0"/>
        <w:rPr>
          <w:rFonts w:ascii="Arial" w:hAnsi="Arial" w:cs="Arial"/>
          <w:sz w:val="22"/>
          <w:szCs w:val="22"/>
        </w:rPr>
      </w:pPr>
    </w:p>
    <w:p w14:paraId="1CC2BC0A" w14:textId="77777777" w:rsidR="007052E4" w:rsidRPr="007052E4" w:rsidRDefault="007052E4" w:rsidP="007052E4">
      <w:pPr>
        <w:widowControl w:val="0"/>
        <w:autoSpaceDE w:val="0"/>
        <w:autoSpaceDN w:val="0"/>
        <w:adjustRightInd w:val="0"/>
        <w:rPr>
          <w:rFonts w:ascii="Arial" w:hAnsi="Arial" w:cs="Arial"/>
          <w:color w:val="0070C0"/>
          <w:sz w:val="22"/>
          <w:szCs w:val="22"/>
        </w:rPr>
      </w:pPr>
      <w:r w:rsidRPr="007052E4">
        <w:rPr>
          <w:rFonts w:ascii="Arial" w:hAnsi="Arial" w:cs="Arial"/>
          <w:color w:val="0070C0"/>
          <w:sz w:val="22"/>
          <w:szCs w:val="22"/>
        </w:rPr>
        <w:t xml:space="preserve">Answer: </w:t>
      </w:r>
      <w:r>
        <w:rPr>
          <w:rFonts w:ascii="Arial" w:hAnsi="Arial" w:cs="Arial"/>
          <w:color w:val="0070C0"/>
          <w:sz w:val="22"/>
          <w:szCs w:val="22"/>
        </w:rPr>
        <w:t>A s</w:t>
      </w:r>
      <w:r w:rsidRPr="007052E4">
        <w:rPr>
          <w:rFonts w:ascii="Arial" w:hAnsi="Arial" w:cs="Arial"/>
          <w:color w:val="0070C0"/>
          <w:sz w:val="22"/>
          <w:szCs w:val="22"/>
        </w:rPr>
        <w:t xml:space="preserve">pace has been added in the figure. </w:t>
      </w:r>
    </w:p>
    <w:p w14:paraId="75B4851A" w14:textId="77777777" w:rsidR="007052E4" w:rsidRDefault="007052E4" w:rsidP="007052E4">
      <w:pPr>
        <w:widowControl w:val="0"/>
        <w:autoSpaceDE w:val="0"/>
        <w:autoSpaceDN w:val="0"/>
        <w:adjustRightInd w:val="0"/>
        <w:rPr>
          <w:rFonts w:ascii="Arial" w:hAnsi="Arial" w:cs="Arial"/>
          <w:sz w:val="22"/>
          <w:szCs w:val="22"/>
        </w:rPr>
      </w:pPr>
    </w:p>
    <w:p w14:paraId="29631C80" w14:textId="77777777" w:rsidR="007052E4" w:rsidRDefault="007052E4" w:rsidP="007052E4">
      <w:pPr>
        <w:widowControl w:val="0"/>
        <w:autoSpaceDE w:val="0"/>
        <w:autoSpaceDN w:val="0"/>
        <w:adjustRightInd w:val="0"/>
        <w:rPr>
          <w:rFonts w:ascii="Arial" w:hAnsi="Arial" w:cs="Arial"/>
          <w:sz w:val="22"/>
          <w:szCs w:val="22"/>
        </w:rPr>
      </w:pPr>
      <w:r w:rsidRPr="007052E4">
        <w:rPr>
          <w:rFonts w:ascii="Arial" w:hAnsi="Arial" w:cs="Arial"/>
          <w:sz w:val="22"/>
          <w:szCs w:val="22"/>
        </w:rPr>
        <w:t xml:space="preserve">7. Table of Materials: Please sort the items in alphabetical order according to the name of material/equipment. </w:t>
      </w:r>
    </w:p>
    <w:p w14:paraId="5A491D43" w14:textId="77777777" w:rsidR="007052E4" w:rsidRDefault="007052E4" w:rsidP="007052E4">
      <w:pPr>
        <w:widowControl w:val="0"/>
        <w:autoSpaceDE w:val="0"/>
        <w:autoSpaceDN w:val="0"/>
        <w:adjustRightInd w:val="0"/>
        <w:rPr>
          <w:rFonts w:ascii="Arial" w:hAnsi="Arial" w:cs="Arial"/>
          <w:sz w:val="22"/>
          <w:szCs w:val="22"/>
        </w:rPr>
      </w:pPr>
    </w:p>
    <w:p w14:paraId="41F4671C" w14:textId="77777777" w:rsidR="007052E4" w:rsidRPr="007052E4" w:rsidRDefault="007052E4" w:rsidP="007052E4">
      <w:pPr>
        <w:widowControl w:val="0"/>
        <w:autoSpaceDE w:val="0"/>
        <w:autoSpaceDN w:val="0"/>
        <w:adjustRightInd w:val="0"/>
        <w:rPr>
          <w:rFonts w:ascii="Arial" w:hAnsi="Arial" w:cs="Arial"/>
          <w:color w:val="0070C0"/>
          <w:sz w:val="22"/>
          <w:szCs w:val="22"/>
        </w:rPr>
      </w:pPr>
      <w:r w:rsidRPr="007052E4">
        <w:rPr>
          <w:rFonts w:ascii="Arial" w:hAnsi="Arial" w:cs="Arial"/>
          <w:color w:val="0070C0"/>
          <w:sz w:val="22"/>
          <w:szCs w:val="22"/>
        </w:rPr>
        <w:t xml:space="preserve">Answer: Table of materials has been sorted alphabetically. </w:t>
      </w:r>
    </w:p>
    <w:p w14:paraId="582479DB" w14:textId="77777777" w:rsidR="007052E4" w:rsidRPr="007052E4" w:rsidRDefault="007052E4" w:rsidP="007052E4">
      <w:pPr>
        <w:widowControl w:val="0"/>
        <w:autoSpaceDE w:val="0"/>
        <w:autoSpaceDN w:val="0"/>
        <w:adjustRightInd w:val="0"/>
        <w:rPr>
          <w:rFonts w:ascii="Arial" w:hAnsi="Arial" w:cs="Arial"/>
          <w:sz w:val="22"/>
          <w:szCs w:val="22"/>
        </w:rPr>
      </w:pPr>
    </w:p>
    <w:p w14:paraId="0A63BADA" w14:textId="77777777" w:rsidR="007052E4" w:rsidRDefault="007052E4" w:rsidP="007052E4">
      <w:pPr>
        <w:widowControl w:val="0"/>
        <w:autoSpaceDE w:val="0"/>
        <w:autoSpaceDN w:val="0"/>
        <w:adjustRightInd w:val="0"/>
        <w:rPr>
          <w:rFonts w:ascii="Arial" w:hAnsi="Arial" w:cs="Arial"/>
          <w:sz w:val="22"/>
          <w:szCs w:val="22"/>
        </w:rPr>
      </w:pPr>
      <w:r w:rsidRPr="007052E4">
        <w:rPr>
          <w:rFonts w:ascii="Arial" w:hAnsi="Arial" w:cs="Arial"/>
          <w:sz w:val="22"/>
          <w:szCs w:val="22"/>
        </w:rPr>
        <w:t>8. References: Please do not abbreviate journal titles.</w:t>
      </w:r>
    </w:p>
    <w:p w14:paraId="2F03ED13" w14:textId="77777777" w:rsidR="007052E4" w:rsidRPr="007052E4" w:rsidRDefault="007052E4" w:rsidP="007052E4">
      <w:pPr>
        <w:widowControl w:val="0"/>
        <w:autoSpaceDE w:val="0"/>
        <w:autoSpaceDN w:val="0"/>
        <w:adjustRightInd w:val="0"/>
        <w:rPr>
          <w:rFonts w:ascii="Arial" w:hAnsi="Arial" w:cs="Arial"/>
          <w:sz w:val="22"/>
          <w:szCs w:val="22"/>
        </w:rPr>
      </w:pPr>
    </w:p>
    <w:p w14:paraId="44AACE5D" w14:textId="77777777" w:rsidR="00635B8A" w:rsidRPr="007052E4" w:rsidRDefault="007052E4" w:rsidP="007052E4">
      <w:pPr>
        <w:widowControl w:val="0"/>
        <w:autoSpaceDE w:val="0"/>
        <w:autoSpaceDN w:val="0"/>
        <w:adjustRightInd w:val="0"/>
        <w:rPr>
          <w:rFonts w:ascii="Arial" w:hAnsi="Arial" w:cs="Arial"/>
          <w:color w:val="0070C0"/>
          <w:sz w:val="22"/>
          <w:szCs w:val="22"/>
        </w:rPr>
      </w:pPr>
      <w:r w:rsidRPr="007052E4">
        <w:rPr>
          <w:rFonts w:ascii="Arial" w:hAnsi="Arial" w:cs="Arial"/>
          <w:color w:val="0070C0"/>
          <w:sz w:val="22"/>
          <w:szCs w:val="22"/>
        </w:rPr>
        <w:t xml:space="preserve">Answer: </w:t>
      </w:r>
      <w:r w:rsidR="009A4B83">
        <w:rPr>
          <w:rFonts w:ascii="Arial" w:hAnsi="Arial" w:cs="Arial"/>
          <w:color w:val="0070C0"/>
          <w:sz w:val="22"/>
          <w:szCs w:val="22"/>
        </w:rPr>
        <w:t>Reference style</w:t>
      </w:r>
      <w:r w:rsidRPr="007052E4">
        <w:rPr>
          <w:rFonts w:ascii="Arial" w:hAnsi="Arial" w:cs="Arial"/>
          <w:color w:val="0070C0"/>
          <w:sz w:val="22"/>
          <w:szCs w:val="22"/>
        </w:rPr>
        <w:t xml:space="preserve"> </w:t>
      </w:r>
      <w:r w:rsidR="009A4B83">
        <w:rPr>
          <w:rFonts w:ascii="Arial" w:hAnsi="Arial" w:cs="Arial"/>
          <w:color w:val="0070C0"/>
          <w:sz w:val="22"/>
          <w:szCs w:val="22"/>
        </w:rPr>
        <w:t>has been</w:t>
      </w:r>
      <w:r w:rsidRPr="007052E4">
        <w:rPr>
          <w:rFonts w:ascii="Arial" w:hAnsi="Arial" w:cs="Arial"/>
          <w:color w:val="0070C0"/>
          <w:sz w:val="22"/>
          <w:szCs w:val="22"/>
        </w:rPr>
        <w:t xml:space="preserve"> changed into the style provided on the </w:t>
      </w:r>
      <w:proofErr w:type="spellStart"/>
      <w:r w:rsidRPr="007052E4">
        <w:rPr>
          <w:rFonts w:ascii="Arial" w:hAnsi="Arial" w:cs="Arial"/>
          <w:color w:val="0070C0"/>
          <w:sz w:val="22"/>
          <w:szCs w:val="22"/>
        </w:rPr>
        <w:t>JoVE</w:t>
      </w:r>
      <w:proofErr w:type="spellEnd"/>
      <w:r w:rsidRPr="007052E4">
        <w:rPr>
          <w:rFonts w:ascii="Arial" w:hAnsi="Arial" w:cs="Arial"/>
          <w:color w:val="0070C0"/>
          <w:sz w:val="22"/>
          <w:szCs w:val="22"/>
        </w:rPr>
        <w:t xml:space="preserve"> webpage.</w:t>
      </w:r>
    </w:p>
    <w:p w14:paraId="67BBA52B" w14:textId="77777777" w:rsidR="007052E4" w:rsidRDefault="007052E4" w:rsidP="00831F8F">
      <w:pPr>
        <w:widowControl w:val="0"/>
        <w:autoSpaceDE w:val="0"/>
        <w:autoSpaceDN w:val="0"/>
        <w:adjustRightInd w:val="0"/>
        <w:rPr>
          <w:rFonts w:ascii="Arial" w:hAnsi="Arial" w:cs="Arial"/>
          <w:sz w:val="22"/>
          <w:szCs w:val="22"/>
        </w:rPr>
      </w:pPr>
    </w:p>
    <w:p w14:paraId="24BC453B" w14:textId="77777777" w:rsidR="007052E4" w:rsidRDefault="007052E4" w:rsidP="00831F8F">
      <w:pPr>
        <w:widowControl w:val="0"/>
        <w:autoSpaceDE w:val="0"/>
        <w:autoSpaceDN w:val="0"/>
        <w:adjustRightInd w:val="0"/>
        <w:rPr>
          <w:rFonts w:ascii="Arial" w:hAnsi="Arial" w:cs="Arial"/>
          <w:sz w:val="22"/>
          <w:szCs w:val="22"/>
        </w:rPr>
      </w:pPr>
    </w:p>
    <w:p w14:paraId="65B89D68" w14:textId="77777777" w:rsidR="007052E4" w:rsidRPr="00E930A5" w:rsidRDefault="007052E4" w:rsidP="00831F8F">
      <w:pPr>
        <w:widowControl w:val="0"/>
        <w:autoSpaceDE w:val="0"/>
        <w:autoSpaceDN w:val="0"/>
        <w:adjustRightInd w:val="0"/>
        <w:rPr>
          <w:rFonts w:ascii="Arial" w:hAnsi="Arial" w:cs="Arial"/>
          <w:sz w:val="22"/>
          <w:szCs w:val="22"/>
        </w:rPr>
      </w:pPr>
    </w:p>
    <w:p w14:paraId="767B88BA" w14:textId="77777777" w:rsidR="00C913EB" w:rsidRDefault="00C913EB" w:rsidP="00C913EB">
      <w:pPr>
        <w:widowControl w:val="0"/>
        <w:autoSpaceDE w:val="0"/>
        <w:autoSpaceDN w:val="0"/>
        <w:adjustRightInd w:val="0"/>
        <w:rPr>
          <w:rFonts w:ascii="Arial" w:hAnsi="Arial" w:cs="Arial"/>
          <w:b/>
          <w:bCs/>
          <w:sz w:val="22"/>
          <w:szCs w:val="22"/>
        </w:rPr>
      </w:pPr>
      <w:r>
        <w:rPr>
          <w:rFonts w:ascii="Arial" w:hAnsi="Arial" w:cs="Arial"/>
          <w:b/>
          <w:bCs/>
          <w:sz w:val="22"/>
          <w:szCs w:val="22"/>
        </w:rPr>
        <w:t xml:space="preserve">Response to </w:t>
      </w:r>
      <w:proofErr w:type="spellStart"/>
      <w:r>
        <w:rPr>
          <w:rFonts w:ascii="Arial" w:hAnsi="Arial" w:cs="Arial"/>
          <w:b/>
          <w:bCs/>
          <w:sz w:val="22"/>
          <w:szCs w:val="22"/>
        </w:rPr>
        <w:t>Reviever</w:t>
      </w:r>
      <w:proofErr w:type="spellEnd"/>
      <w:r>
        <w:rPr>
          <w:rFonts w:ascii="Arial" w:hAnsi="Arial" w:cs="Arial"/>
          <w:b/>
          <w:bCs/>
          <w:sz w:val="22"/>
          <w:szCs w:val="22"/>
        </w:rPr>
        <w:t xml:space="preserve"> #1</w:t>
      </w:r>
      <w:r w:rsidRPr="00E930A5">
        <w:rPr>
          <w:rFonts w:ascii="Arial" w:hAnsi="Arial" w:cs="Arial"/>
          <w:b/>
          <w:bCs/>
          <w:sz w:val="22"/>
          <w:szCs w:val="22"/>
        </w:rPr>
        <w:t>:</w:t>
      </w:r>
    </w:p>
    <w:p w14:paraId="7C3941A0" w14:textId="77777777" w:rsidR="00C913EB" w:rsidRDefault="00C913EB" w:rsidP="00C913EB">
      <w:pPr>
        <w:widowControl w:val="0"/>
        <w:autoSpaceDE w:val="0"/>
        <w:autoSpaceDN w:val="0"/>
        <w:adjustRightInd w:val="0"/>
        <w:rPr>
          <w:rFonts w:ascii="Arial" w:hAnsi="Arial" w:cs="Arial"/>
          <w:sz w:val="22"/>
          <w:szCs w:val="22"/>
        </w:rPr>
      </w:pPr>
    </w:p>
    <w:p w14:paraId="3B979348" w14:textId="77777777" w:rsidR="009A4B83" w:rsidRDefault="009A4B83" w:rsidP="009A4B83">
      <w:pPr>
        <w:widowControl w:val="0"/>
        <w:autoSpaceDE w:val="0"/>
        <w:autoSpaceDN w:val="0"/>
        <w:adjustRightInd w:val="0"/>
        <w:rPr>
          <w:rFonts w:ascii="Arial" w:hAnsi="Arial" w:cs="Arial"/>
          <w:sz w:val="22"/>
          <w:szCs w:val="22"/>
        </w:rPr>
      </w:pPr>
      <w:r w:rsidRPr="009A4B83">
        <w:rPr>
          <w:rFonts w:ascii="Arial" w:hAnsi="Arial" w:cs="Arial"/>
          <w:sz w:val="22"/>
          <w:szCs w:val="22"/>
        </w:rPr>
        <w:t>Major Concerns:</w:t>
      </w:r>
    </w:p>
    <w:p w14:paraId="40FA0A3F" w14:textId="77777777" w:rsidR="009A4B83" w:rsidRPr="009A4B83" w:rsidRDefault="009A4B83" w:rsidP="009A4B83">
      <w:pPr>
        <w:widowControl w:val="0"/>
        <w:autoSpaceDE w:val="0"/>
        <w:autoSpaceDN w:val="0"/>
        <w:adjustRightInd w:val="0"/>
        <w:rPr>
          <w:rFonts w:ascii="Arial" w:hAnsi="Arial" w:cs="Arial"/>
          <w:sz w:val="22"/>
          <w:szCs w:val="22"/>
        </w:rPr>
      </w:pPr>
    </w:p>
    <w:p w14:paraId="5367EB9A" w14:textId="77777777" w:rsidR="00A32697" w:rsidRDefault="009A4B83" w:rsidP="009A4B83">
      <w:pPr>
        <w:widowControl w:val="0"/>
        <w:autoSpaceDE w:val="0"/>
        <w:autoSpaceDN w:val="0"/>
        <w:adjustRightInd w:val="0"/>
        <w:rPr>
          <w:rFonts w:ascii="Arial" w:hAnsi="Arial" w:cs="Arial"/>
          <w:sz w:val="22"/>
          <w:szCs w:val="22"/>
        </w:rPr>
      </w:pPr>
      <w:r w:rsidRPr="009A4B83">
        <w:rPr>
          <w:rFonts w:ascii="Arial" w:hAnsi="Arial" w:cs="Arial"/>
          <w:sz w:val="22"/>
          <w:szCs w:val="22"/>
        </w:rPr>
        <w:t>1. The cryoinjury method is very hard to control the variation of infarct size on the heart wall. If the author could develop a device or some experiment tricks to control the infarction size would be more helpful.</w:t>
      </w:r>
    </w:p>
    <w:p w14:paraId="54C64F2E" w14:textId="77777777" w:rsidR="009A4B83" w:rsidRDefault="009A4B83" w:rsidP="009A4B83">
      <w:pPr>
        <w:widowControl w:val="0"/>
        <w:autoSpaceDE w:val="0"/>
        <w:autoSpaceDN w:val="0"/>
        <w:adjustRightInd w:val="0"/>
        <w:rPr>
          <w:rFonts w:ascii="Arial" w:hAnsi="Arial" w:cs="Arial"/>
          <w:sz w:val="22"/>
          <w:szCs w:val="22"/>
        </w:rPr>
      </w:pPr>
    </w:p>
    <w:p w14:paraId="56D8888D" w14:textId="77777777" w:rsidR="009A4B83" w:rsidRDefault="009A4B83" w:rsidP="009A4B83">
      <w:pPr>
        <w:widowControl w:val="0"/>
        <w:autoSpaceDE w:val="0"/>
        <w:autoSpaceDN w:val="0"/>
        <w:adjustRightInd w:val="0"/>
        <w:rPr>
          <w:rFonts w:ascii="Arial" w:hAnsi="Arial" w:cs="Arial"/>
          <w:sz w:val="22"/>
          <w:szCs w:val="22"/>
        </w:rPr>
      </w:pPr>
    </w:p>
    <w:p w14:paraId="4BFB7831" w14:textId="77777777" w:rsidR="00C913EB" w:rsidRDefault="00C913EB" w:rsidP="00C913EB">
      <w:pPr>
        <w:widowControl w:val="0"/>
        <w:autoSpaceDE w:val="0"/>
        <w:autoSpaceDN w:val="0"/>
        <w:adjustRightInd w:val="0"/>
        <w:rPr>
          <w:rFonts w:ascii="Arial" w:hAnsi="Arial" w:cs="Arial"/>
          <w:color w:val="548DD4"/>
          <w:sz w:val="22"/>
          <w:szCs w:val="22"/>
        </w:rPr>
      </w:pPr>
      <w:r w:rsidRPr="00A32697">
        <w:rPr>
          <w:rFonts w:ascii="Arial" w:hAnsi="Arial" w:cs="Arial"/>
          <w:color w:val="548DD4"/>
          <w:sz w:val="22"/>
          <w:szCs w:val="22"/>
        </w:rPr>
        <w:t>Answer</w:t>
      </w:r>
      <w:r w:rsidR="00A32697">
        <w:rPr>
          <w:rFonts w:ascii="Arial" w:hAnsi="Arial" w:cs="Arial"/>
          <w:color w:val="548DD4"/>
          <w:sz w:val="22"/>
          <w:szCs w:val="22"/>
        </w:rPr>
        <w:t>:</w:t>
      </w:r>
      <w:r w:rsidR="00A32697" w:rsidRPr="00A32697">
        <w:t xml:space="preserve"> </w:t>
      </w:r>
      <w:r w:rsidR="00A32697" w:rsidRPr="00A32697">
        <w:rPr>
          <w:rFonts w:ascii="Arial" w:hAnsi="Arial" w:cs="Arial"/>
          <w:color w:val="548DD4"/>
          <w:sz w:val="22"/>
          <w:szCs w:val="22"/>
        </w:rPr>
        <w:t xml:space="preserve">We thank the reviewer for this comment. </w:t>
      </w:r>
      <w:r w:rsidR="009A4B83" w:rsidRPr="009A4B83">
        <w:rPr>
          <w:rFonts w:ascii="Arial" w:hAnsi="Arial" w:cs="Arial"/>
          <w:color w:val="548DD4"/>
          <w:sz w:val="22"/>
          <w:szCs w:val="22"/>
        </w:rPr>
        <w:t>To generate infarcts of the same size, cooling duration can be controlled with a tim</w:t>
      </w:r>
      <w:r w:rsidR="009A4B83">
        <w:rPr>
          <w:rFonts w:ascii="Arial" w:hAnsi="Arial" w:cs="Arial"/>
          <w:color w:val="548DD4"/>
          <w:sz w:val="22"/>
          <w:szCs w:val="22"/>
        </w:rPr>
        <w:t>er.  A timer is set to 10 sec.,</w:t>
      </w:r>
      <w:r w:rsidR="009A4B83" w:rsidRPr="009A4B83">
        <w:rPr>
          <w:rFonts w:ascii="Arial" w:hAnsi="Arial" w:cs="Arial"/>
          <w:color w:val="548DD4"/>
          <w:sz w:val="22"/>
          <w:szCs w:val="22"/>
        </w:rPr>
        <w:t xml:space="preserve"> started, and the nitrogen probe is </w:t>
      </w:r>
      <w:r w:rsidR="009A4B83">
        <w:rPr>
          <w:rFonts w:ascii="Arial" w:hAnsi="Arial" w:cs="Arial"/>
          <w:color w:val="548DD4"/>
          <w:sz w:val="22"/>
          <w:szCs w:val="22"/>
        </w:rPr>
        <w:t>applied</w:t>
      </w:r>
      <w:r w:rsidR="009A4B83" w:rsidRPr="009A4B83">
        <w:rPr>
          <w:rFonts w:ascii="Arial" w:hAnsi="Arial" w:cs="Arial"/>
          <w:color w:val="548DD4"/>
          <w:sz w:val="22"/>
          <w:szCs w:val="22"/>
        </w:rPr>
        <w:t xml:space="preserve"> immediately on</w:t>
      </w:r>
      <w:r w:rsidR="009A4B83">
        <w:rPr>
          <w:rFonts w:ascii="Arial" w:hAnsi="Arial" w:cs="Arial"/>
          <w:color w:val="548DD4"/>
          <w:sz w:val="22"/>
          <w:szCs w:val="22"/>
        </w:rPr>
        <w:t>to</w:t>
      </w:r>
      <w:r w:rsidR="009A4B83" w:rsidRPr="009A4B83">
        <w:rPr>
          <w:rFonts w:ascii="Arial" w:hAnsi="Arial" w:cs="Arial"/>
          <w:color w:val="548DD4"/>
          <w:sz w:val="22"/>
          <w:szCs w:val="22"/>
        </w:rPr>
        <w:t xml:space="preserve"> the heart. Probe should be removed immediately, after the timer rings. By utilizing a timer during the injury step, identical cooling</w:t>
      </w:r>
      <w:r w:rsidR="009A4B83">
        <w:rPr>
          <w:rFonts w:ascii="Arial" w:hAnsi="Arial" w:cs="Arial"/>
          <w:color w:val="548DD4"/>
          <w:sz w:val="22"/>
          <w:szCs w:val="22"/>
        </w:rPr>
        <w:t xml:space="preserve"> duration</w:t>
      </w:r>
      <w:r w:rsidR="009A4B83" w:rsidRPr="009A4B83">
        <w:rPr>
          <w:rFonts w:ascii="Arial" w:hAnsi="Arial" w:cs="Arial"/>
          <w:color w:val="548DD4"/>
          <w:sz w:val="22"/>
          <w:szCs w:val="22"/>
        </w:rPr>
        <w:t xml:space="preserve"> and injury</w:t>
      </w:r>
      <w:r w:rsidR="009A4B83">
        <w:rPr>
          <w:rFonts w:ascii="Arial" w:hAnsi="Arial" w:cs="Arial"/>
          <w:color w:val="548DD4"/>
          <w:sz w:val="22"/>
          <w:szCs w:val="22"/>
        </w:rPr>
        <w:t xml:space="preserve"> extent</w:t>
      </w:r>
      <w:r w:rsidR="009A4B83" w:rsidRPr="009A4B83">
        <w:rPr>
          <w:rFonts w:ascii="Arial" w:hAnsi="Arial" w:cs="Arial"/>
          <w:color w:val="548DD4"/>
          <w:sz w:val="22"/>
          <w:szCs w:val="22"/>
        </w:rPr>
        <w:t xml:space="preserve"> can be achieved.</w:t>
      </w:r>
    </w:p>
    <w:p w14:paraId="093ECA05" w14:textId="77777777" w:rsidR="009A4B83" w:rsidRPr="00C913EB" w:rsidRDefault="009A4B83" w:rsidP="00C913EB">
      <w:pPr>
        <w:widowControl w:val="0"/>
        <w:autoSpaceDE w:val="0"/>
        <w:autoSpaceDN w:val="0"/>
        <w:adjustRightInd w:val="0"/>
        <w:rPr>
          <w:rFonts w:ascii="Arial" w:hAnsi="Arial" w:cs="Arial"/>
          <w:sz w:val="22"/>
          <w:szCs w:val="22"/>
        </w:rPr>
      </w:pPr>
    </w:p>
    <w:p w14:paraId="48D8C99A" w14:textId="77777777" w:rsidR="00C073B1" w:rsidRDefault="009A4B83" w:rsidP="00C913EB">
      <w:pPr>
        <w:widowControl w:val="0"/>
        <w:autoSpaceDE w:val="0"/>
        <w:autoSpaceDN w:val="0"/>
        <w:adjustRightInd w:val="0"/>
        <w:rPr>
          <w:rFonts w:ascii="Arial" w:hAnsi="Arial" w:cs="Arial"/>
          <w:sz w:val="22"/>
          <w:szCs w:val="22"/>
        </w:rPr>
      </w:pPr>
      <w:r w:rsidRPr="009A4B83">
        <w:rPr>
          <w:rFonts w:ascii="Arial" w:hAnsi="Arial" w:cs="Arial"/>
          <w:sz w:val="22"/>
          <w:szCs w:val="22"/>
        </w:rPr>
        <w:t>2. How long a mouse surgery will be taken? 15-20min.  How many mice surgery could be done in a workday?</w:t>
      </w:r>
    </w:p>
    <w:p w14:paraId="3FBB0418" w14:textId="77777777" w:rsidR="009A4B83" w:rsidRDefault="009A4B83" w:rsidP="00C913EB">
      <w:pPr>
        <w:widowControl w:val="0"/>
        <w:autoSpaceDE w:val="0"/>
        <w:autoSpaceDN w:val="0"/>
        <w:adjustRightInd w:val="0"/>
        <w:rPr>
          <w:rFonts w:ascii="Arial" w:hAnsi="Arial" w:cs="Arial"/>
          <w:sz w:val="22"/>
          <w:szCs w:val="22"/>
        </w:rPr>
      </w:pPr>
    </w:p>
    <w:p w14:paraId="0498DCD2" w14:textId="77777777" w:rsidR="00C073B1" w:rsidRDefault="00C073B1" w:rsidP="00C073B1">
      <w:pPr>
        <w:widowControl w:val="0"/>
        <w:autoSpaceDE w:val="0"/>
        <w:autoSpaceDN w:val="0"/>
        <w:adjustRightInd w:val="0"/>
        <w:rPr>
          <w:rFonts w:ascii="Arial" w:hAnsi="Arial" w:cs="Arial"/>
          <w:color w:val="548DD4"/>
          <w:sz w:val="22"/>
          <w:szCs w:val="22"/>
        </w:rPr>
      </w:pPr>
      <w:r>
        <w:rPr>
          <w:rFonts w:ascii="Arial" w:hAnsi="Arial" w:cs="Arial"/>
          <w:color w:val="548DD4"/>
          <w:sz w:val="22"/>
          <w:szCs w:val="22"/>
        </w:rPr>
        <w:t xml:space="preserve">Answer: </w:t>
      </w:r>
      <w:r w:rsidR="009A4B83" w:rsidRPr="009A4B83">
        <w:rPr>
          <w:rFonts w:ascii="Arial" w:hAnsi="Arial" w:cs="Arial"/>
          <w:color w:val="548DD4"/>
          <w:sz w:val="22"/>
          <w:szCs w:val="22"/>
        </w:rPr>
        <w:t>The surgery will take 15-20min. 12</w:t>
      </w:r>
      <w:r w:rsidR="009A4B83">
        <w:rPr>
          <w:rFonts w:ascii="Arial" w:hAnsi="Arial" w:cs="Arial"/>
          <w:color w:val="548DD4"/>
          <w:sz w:val="22"/>
          <w:szCs w:val="22"/>
        </w:rPr>
        <w:t>-15</w:t>
      </w:r>
      <w:r w:rsidR="009A4B83" w:rsidRPr="009A4B83">
        <w:rPr>
          <w:rFonts w:ascii="Arial" w:hAnsi="Arial" w:cs="Arial"/>
          <w:color w:val="548DD4"/>
          <w:sz w:val="22"/>
          <w:szCs w:val="22"/>
        </w:rPr>
        <w:t xml:space="preserve"> animal</w:t>
      </w:r>
      <w:r w:rsidR="009A4B83">
        <w:rPr>
          <w:rFonts w:ascii="Arial" w:hAnsi="Arial" w:cs="Arial"/>
          <w:color w:val="548DD4"/>
          <w:sz w:val="22"/>
          <w:szCs w:val="22"/>
        </w:rPr>
        <w:t xml:space="preserve"> surgeries can be routinely done on a workday</w:t>
      </w:r>
      <w:r w:rsidR="00AD7FD5">
        <w:rPr>
          <w:rFonts w:ascii="Arial" w:hAnsi="Arial" w:cs="Arial"/>
          <w:color w:val="548DD4"/>
          <w:sz w:val="22"/>
          <w:szCs w:val="22"/>
        </w:rPr>
        <w:t xml:space="preserve">.    </w:t>
      </w:r>
      <w:r>
        <w:rPr>
          <w:rFonts w:ascii="Arial" w:hAnsi="Arial" w:cs="Arial"/>
          <w:color w:val="548DD4"/>
          <w:sz w:val="22"/>
          <w:szCs w:val="22"/>
        </w:rPr>
        <w:t xml:space="preserve"> </w:t>
      </w:r>
    </w:p>
    <w:p w14:paraId="775C1E6E" w14:textId="77777777" w:rsidR="00C073B1" w:rsidRDefault="00C073B1" w:rsidP="00C913EB">
      <w:pPr>
        <w:widowControl w:val="0"/>
        <w:autoSpaceDE w:val="0"/>
        <w:autoSpaceDN w:val="0"/>
        <w:adjustRightInd w:val="0"/>
        <w:rPr>
          <w:rFonts w:ascii="Arial" w:hAnsi="Arial" w:cs="Arial"/>
          <w:sz w:val="22"/>
          <w:szCs w:val="22"/>
        </w:rPr>
      </w:pPr>
    </w:p>
    <w:p w14:paraId="2408605E" w14:textId="77777777" w:rsidR="00C073B1" w:rsidRPr="00C913EB" w:rsidRDefault="00C073B1" w:rsidP="00C913EB">
      <w:pPr>
        <w:widowControl w:val="0"/>
        <w:autoSpaceDE w:val="0"/>
        <w:autoSpaceDN w:val="0"/>
        <w:adjustRightInd w:val="0"/>
        <w:rPr>
          <w:rFonts w:ascii="Arial" w:hAnsi="Arial" w:cs="Arial"/>
          <w:sz w:val="22"/>
          <w:szCs w:val="22"/>
        </w:rPr>
      </w:pPr>
    </w:p>
    <w:p w14:paraId="7065BA1B" w14:textId="77777777" w:rsidR="00AD7FD5" w:rsidRDefault="009A4B83" w:rsidP="00C913EB">
      <w:pPr>
        <w:widowControl w:val="0"/>
        <w:autoSpaceDE w:val="0"/>
        <w:autoSpaceDN w:val="0"/>
        <w:adjustRightInd w:val="0"/>
        <w:rPr>
          <w:rFonts w:ascii="Arial" w:hAnsi="Arial" w:cs="Arial"/>
          <w:sz w:val="22"/>
          <w:szCs w:val="22"/>
        </w:rPr>
      </w:pPr>
      <w:r w:rsidRPr="009A4B83">
        <w:rPr>
          <w:rFonts w:ascii="Arial" w:hAnsi="Arial" w:cs="Arial"/>
          <w:sz w:val="22"/>
          <w:szCs w:val="22"/>
        </w:rPr>
        <w:t xml:space="preserve">3. What is the mortality rate of the mice during the surgery?  </w:t>
      </w:r>
    </w:p>
    <w:p w14:paraId="09A19459" w14:textId="77777777" w:rsidR="009A4B83" w:rsidRDefault="009A4B83" w:rsidP="00C913EB">
      <w:pPr>
        <w:widowControl w:val="0"/>
        <w:autoSpaceDE w:val="0"/>
        <w:autoSpaceDN w:val="0"/>
        <w:adjustRightInd w:val="0"/>
        <w:rPr>
          <w:rFonts w:ascii="Arial" w:hAnsi="Arial" w:cs="Arial"/>
          <w:color w:val="548DD4"/>
          <w:sz w:val="22"/>
          <w:szCs w:val="22"/>
        </w:rPr>
      </w:pPr>
    </w:p>
    <w:p w14:paraId="16C4DB99" w14:textId="77777777" w:rsidR="00AD7FD5" w:rsidRDefault="00AD7FD5" w:rsidP="00C913EB">
      <w:pPr>
        <w:widowControl w:val="0"/>
        <w:autoSpaceDE w:val="0"/>
        <w:autoSpaceDN w:val="0"/>
        <w:adjustRightInd w:val="0"/>
        <w:rPr>
          <w:rFonts w:ascii="Arial" w:hAnsi="Arial" w:cs="Arial"/>
          <w:sz w:val="22"/>
          <w:szCs w:val="22"/>
        </w:rPr>
      </w:pPr>
      <w:r w:rsidRPr="009A4B83">
        <w:rPr>
          <w:rFonts w:ascii="Arial" w:hAnsi="Arial" w:cs="Arial"/>
          <w:color w:val="548DD4" w:themeColor="text2" w:themeTint="99"/>
          <w:sz w:val="22"/>
          <w:szCs w:val="22"/>
        </w:rPr>
        <w:t xml:space="preserve">Answer: </w:t>
      </w:r>
      <w:r w:rsidR="009A4B83" w:rsidRPr="009A4B83">
        <w:rPr>
          <w:rFonts w:ascii="Arial" w:hAnsi="Arial" w:cs="Arial"/>
          <w:color w:val="548DD4" w:themeColor="text2" w:themeTint="99"/>
          <w:sz w:val="22"/>
          <w:szCs w:val="22"/>
        </w:rPr>
        <w:t>The mortality rate is ~10%.</w:t>
      </w:r>
    </w:p>
    <w:p w14:paraId="19293814" w14:textId="77777777" w:rsidR="00AD7FD5" w:rsidRPr="00C913EB" w:rsidRDefault="00AD7FD5" w:rsidP="00C913EB">
      <w:pPr>
        <w:widowControl w:val="0"/>
        <w:autoSpaceDE w:val="0"/>
        <w:autoSpaceDN w:val="0"/>
        <w:adjustRightInd w:val="0"/>
        <w:rPr>
          <w:rFonts w:ascii="Arial" w:hAnsi="Arial" w:cs="Arial"/>
          <w:sz w:val="22"/>
          <w:szCs w:val="22"/>
        </w:rPr>
      </w:pPr>
    </w:p>
    <w:p w14:paraId="5D591348" w14:textId="77777777" w:rsidR="00D00962" w:rsidRDefault="00C913EB" w:rsidP="00C913EB">
      <w:pPr>
        <w:widowControl w:val="0"/>
        <w:autoSpaceDE w:val="0"/>
        <w:autoSpaceDN w:val="0"/>
        <w:adjustRightInd w:val="0"/>
        <w:rPr>
          <w:rFonts w:ascii="Arial" w:hAnsi="Arial" w:cs="Arial"/>
          <w:sz w:val="22"/>
          <w:szCs w:val="22"/>
        </w:rPr>
      </w:pPr>
      <w:r w:rsidRPr="00C913EB">
        <w:rPr>
          <w:rFonts w:ascii="Arial" w:hAnsi="Arial" w:cs="Arial"/>
          <w:sz w:val="22"/>
          <w:szCs w:val="22"/>
        </w:rPr>
        <w:t>4</w:t>
      </w:r>
      <w:r w:rsidR="009A4B83">
        <w:rPr>
          <w:rFonts w:ascii="Arial" w:hAnsi="Arial" w:cs="Arial"/>
          <w:sz w:val="22"/>
          <w:szCs w:val="22"/>
        </w:rPr>
        <w:t>.</w:t>
      </w:r>
      <w:r w:rsidRPr="00C913EB">
        <w:rPr>
          <w:rFonts w:ascii="Arial" w:hAnsi="Arial" w:cs="Arial"/>
          <w:sz w:val="22"/>
          <w:szCs w:val="22"/>
        </w:rPr>
        <w:t xml:space="preserve"> </w:t>
      </w:r>
      <w:r w:rsidR="009A4B83" w:rsidRPr="009A4B83">
        <w:rPr>
          <w:rFonts w:ascii="Arial" w:hAnsi="Arial" w:cs="Arial"/>
          <w:sz w:val="22"/>
          <w:szCs w:val="22"/>
        </w:rPr>
        <w:t>How long it will take for the mice get conscious?</w:t>
      </w:r>
    </w:p>
    <w:p w14:paraId="3D459DF4" w14:textId="77777777" w:rsidR="00AD7FD5" w:rsidRDefault="00AD7FD5" w:rsidP="00C913EB">
      <w:pPr>
        <w:widowControl w:val="0"/>
        <w:autoSpaceDE w:val="0"/>
        <w:autoSpaceDN w:val="0"/>
        <w:adjustRightInd w:val="0"/>
        <w:rPr>
          <w:rFonts w:ascii="Arial" w:hAnsi="Arial" w:cs="Arial"/>
          <w:sz w:val="22"/>
          <w:szCs w:val="22"/>
        </w:rPr>
      </w:pPr>
    </w:p>
    <w:p w14:paraId="32C96997" w14:textId="77777777" w:rsidR="00AD7FD5" w:rsidRDefault="00AD7FD5" w:rsidP="00AD7FD5">
      <w:pPr>
        <w:widowControl w:val="0"/>
        <w:autoSpaceDE w:val="0"/>
        <w:autoSpaceDN w:val="0"/>
        <w:adjustRightInd w:val="0"/>
        <w:rPr>
          <w:rFonts w:ascii="Arial" w:hAnsi="Arial" w:cs="Arial"/>
          <w:sz w:val="22"/>
          <w:szCs w:val="22"/>
        </w:rPr>
      </w:pPr>
      <w:r>
        <w:rPr>
          <w:rFonts w:ascii="Arial" w:hAnsi="Arial" w:cs="Arial"/>
          <w:color w:val="548DD4"/>
          <w:sz w:val="22"/>
          <w:szCs w:val="22"/>
        </w:rPr>
        <w:t xml:space="preserve">Answer: </w:t>
      </w:r>
      <w:r w:rsidR="009A4B83" w:rsidRPr="009A4B83">
        <w:rPr>
          <w:rFonts w:ascii="Arial" w:hAnsi="Arial" w:cs="Arial"/>
          <w:color w:val="548DD4"/>
          <w:sz w:val="22"/>
          <w:szCs w:val="22"/>
        </w:rPr>
        <w:t>It will take 3-5min for the animal to gain consciousness.</w:t>
      </w:r>
    </w:p>
    <w:p w14:paraId="73E4986C" w14:textId="77777777" w:rsidR="00AD7FD5" w:rsidRDefault="00AD7FD5" w:rsidP="00C913EB">
      <w:pPr>
        <w:widowControl w:val="0"/>
        <w:autoSpaceDE w:val="0"/>
        <w:autoSpaceDN w:val="0"/>
        <w:adjustRightInd w:val="0"/>
        <w:rPr>
          <w:rFonts w:ascii="Arial" w:hAnsi="Arial" w:cs="Arial"/>
          <w:sz w:val="22"/>
          <w:szCs w:val="22"/>
        </w:rPr>
      </w:pPr>
    </w:p>
    <w:p w14:paraId="23B86DE2" w14:textId="77777777" w:rsidR="00C9604D" w:rsidRDefault="00C9604D" w:rsidP="00C913EB">
      <w:pPr>
        <w:widowControl w:val="0"/>
        <w:autoSpaceDE w:val="0"/>
        <w:autoSpaceDN w:val="0"/>
        <w:adjustRightInd w:val="0"/>
        <w:rPr>
          <w:rFonts w:ascii="Arial" w:hAnsi="Arial" w:cs="Arial"/>
          <w:sz w:val="22"/>
          <w:szCs w:val="22"/>
        </w:rPr>
      </w:pPr>
    </w:p>
    <w:p w14:paraId="755C3A4F" w14:textId="77777777" w:rsidR="009A4B83" w:rsidRDefault="009A4B83" w:rsidP="009A4B83">
      <w:pPr>
        <w:widowControl w:val="0"/>
        <w:autoSpaceDE w:val="0"/>
        <w:autoSpaceDN w:val="0"/>
        <w:adjustRightInd w:val="0"/>
        <w:rPr>
          <w:rFonts w:ascii="Arial" w:hAnsi="Arial" w:cs="Arial"/>
          <w:sz w:val="22"/>
          <w:szCs w:val="22"/>
        </w:rPr>
      </w:pPr>
      <w:r w:rsidRPr="009A4B83">
        <w:rPr>
          <w:rFonts w:ascii="Arial" w:hAnsi="Arial" w:cs="Arial"/>
          <w:sz w:val="22"/>
          <w:szCs w:val="22"/>
        </w:rPr>
        <w:t>Minor Concerns:</w:t>
      </w:r>
    </w:p>
    <w:p w14:paraId="6E35E647" w14:textId="77777777" w:rsidR="009A4B83" w:rsidRPr="009A4B83" w:rsidRDefault="009A4B83" w:rsidP="009A4B83">
      <w:pPr>
        <w:widowControl w:val="0"/>
        <w:autoSpaceDE w:val="0"/>
        <w:autoSpaceDN w:val="0"/>
        <w:adjustRightInd w:val="0"/>
        <w:rPr>
          <w:rFonts w:ascii="Arial" w:hAnsi="Arial" w:cs="Arial"/>
          <w:sz w:val="22"/>
          <w:szCs w:val="22"/>
        </w:rPr>
      </w:pPr>
    </w:p>
    <w:p w14:paraId="24D01C1E" w14:textId="77777777" w:rsidR="009A4B83" w:rsidRDefault="009A4B83" w:rsidP="009A4B83">
      <w:pPr>
        <w:widowControl w:val="0"/>
        <w:autoSpaceDE w:val="0"/>
        <w:autoSpaceDN w:val="0"/>
        <w:adjustRightInd w:val="0"/>
        <w:rPr>
          <w:rFonts w:ascii="Arial" w:hAnsi="Arial" w:cs="Arial"/>
          <w:sz w:val="22"/>
          <w:szCs w:val="22"/>
        </w:rPr>
      </w:pPr>
      <w:r w:rsidRPr="009A4B83">
        <w:rPr>
          <w:rFonts w:ascii="Arial" w:hAnsi="Arial" w:cs="Arial"/>
          <w:sz w:val="22"/>
          <w:szCs w:val="22"/>
        </w:rPr>
        <w:t>Please show the sham group data rather than d0 data in both figure 1 and 2.</w:t>
      </w:r>
    </w:p>
    <w:p w14:paraId="5ED37B25" w14:textId="77777777" w:rsidR="009A4B83" w:rsidRPr="009A4B83" w:rsidRDefault="009A4B83" w:rsidP="00C913EB">
      <w:pPr>
        <w:widowControl w:val="0"/>
        <w:autoSpaceDE w:val="0"/>
        <w:autoSpaceDN w:val="0"/>
        <w:adjustRightInd w:val="0"/>
        <w:rPr>
          <w:rFonts w:ascii="Arial" w:hAnsi="Arial" w:cs="Arial"/>
          <w:color w:val="548DD4" w:themeColor="text2" w:themeTint="99"/>
          <w:sz w:val="22"/>
          <w:szCs w:val="22"/>
        </w:rPr>
      </w:pPr>
    </w:p>
    <w:p w14:paraId="722828E2" w14:textId="6057B96B" w:rsidR="00C9604D" w:rsidRPr="009A4B83" w:rsidRDefault="009A4B83" w:rsidP="00C913EB">
      <w:pPr>
        <w:widowControl w:val="0"/>
        <w:autoSpaceDE w:val="0"/>
        <w:autoSpaceDN w:val="0"/>
        <w:adjustRightInd w:val="0"/>
        <w:rPr>
          <w:rFonts w:ascii="Arial" w:hAnsi="Arial" w:cs="Arial"/>
          <w:color w:val="548DD4" w:themeColor="text2" w:themeTint="99"/>
          <w:sz w:val="22"/>
          <w:szCs w:val="22"/>
        </w:rPr>
      </w:pPr>
      <w:r w:rsidRPr="00402E82">
        <w:rPr>
          <w:rFonts w:ascii="Arial" w:hAnsi="Arial" w:cs="Arial"/>
          <w:color w:val="548DD4" w:themeColor="text2" w:themeTint="99"/>
          <w:sz w:val="22"/>
          <w:szCs w:val="22"/>
        </w:rPr>
        <w:t>Answer: We thank the reviewer for this comment. We have performed sham operations in the past and did not observe changes in heart function or histological remodeling. Hearts of sham-operated animals behave the same as native animal hearts. Due to the long observation time of 56d and the upcoming revision deadline as well as additional</w:t>
      </w:r>
      <w:r w:rsidR="004F1C23" w:rsidRPr="00402E82">
        <w:rPr>
          <w:rFonts w:ascii="Arial" w:hAnsi="Arial" w:cs="Arial"/>
          <w:color w:val="548DD4" w:themeColor="text2" w:themeTint="99"/>
          <w:sz w:val="22"/>
          <w:szCs w:val="22"/>
        </w:rPr>
        <w:t xml:space="preserve"> animal</w:t>
      </w:r>
      <w:r w:rsidRPr="00402E82">
        <w:rPr>
          <w:rFonts w:ascii="Arial" w:hAnsi="Arial" w:cs="Arial"/>
          <w:color w:val="548DD4" w:themeColor="text2" w:themeTint="99"/>
          <w:sz w:val="22"/>
          <w:szCs w:val="22"/>
        </w:rPr>
        <w:t xml:space="preserve"> </w:t>
      </w:r>
      <w:r w:rsidR="004F1C23" w:rsidRPr="00402E82">
        <w:rPr>
          <w:rFonts w:ascii="Arial" w:hAnsi="Arial" w:cs="Arial"/>
          <w:color w:val="548DD4" w:themeColor="text2" w:themeTint="99"/>
          <w:sz w:val="22"/>
          <w:szCs w:val="22"/>
        </w:rPr>
        <w:t>costs</w:t>
      </w:r>
      <w:r w:rsidRPr="00402E82">
        <w:rPr>
          <w:rFonts w:ascii="Arial" w:hAnsi="Arial" w:cs="Arial"/>
          <w:color w:val="548DD4" w:themeColor="text2" w:themeTint="99"/>
          <w:sz w:val="22"/>
          <w:szCs w:val="22"/>
        </w:rPr>
        <w:t xml:space="preserve">, we </w:t>
      </w:r>
      <w:r w:rsidR="00F30C87">
        <w:rPr>
          <w:rFonts w:ascii="Arial" w:hAnsi="Arial" w:cs="Arial"/>
          <w:color w:val="548DD4" w:themeColor="text2" w:themeTint="99"/>
          <w:sz w:val="22"/>
          <w:szCs w:val="22"/>
        </w:rPr>
        <w:t xml:space="preserve">cannot add a sham </w:t>
      </w:r>
      <w:r w:rsidRPr="00402E82">
        <w:rPr>
          <w:rFonts w:ascii="Arial" w:hAnsi="Arial" w:cs="Arial"/>
          <w:color w:val="548DD4" w:themeColor="text2" w:themeTint="99"/>
          <w:sz w:val="22"/>
          <w:szCs w:val="22"/>
        </w:rPr>
        <w:t>group.</w:t>
      </w:r>
    </w:p>
    <w:p w14:paraId="09B55C44" w14:textId="77777777" w:rsidR="009A4B83" w:rsidRDefault="009A4B83" w:rsidP="00C913EB">
      <w:pPr>
        <w:widowControl w:val="0"/>
        <w:autoSpaceDE w:val="0"/>
        <w:autoSpaceDN w:val="0"/>
        <w:adjustRightInd w:val="0"/>
        <w:rPr>
          <w:rFonts w:ascii="Arial" w:hAnsi="Arial" w:cs="Arial"/>
          <w:sz w:val="22"/>
          <w:szCs w:val="22"/>
        </w:rPr>
      </w:pPr>
    </w:p>
    <w:p w14:paraId="0DA1616A" w14:textId="77777777" w:rsidR="00C9604D" w:rsidRDefault="00C9604D" w:rsidP="00C9604D">
      <w:pPr>
        <w:widowControl w:val="0"/>
        <w:autoSpaceDE w:val="0"/>
        <w:autoSpaceDN w:val="0"/>
        <w:adjustRightInd w:val="0"/>
        <w:rPr>
          <w:rFonts w:ascii="Arial" w:hAnsi="Arial" w:cs="Arial"/>
          <w:b/>
          <w:bCs/>
          <w:sz w:val="22"/>
          <w:szCs w:val="22"/>
        </w:rPr>
      </w:pPr>
      <w:r>
        <w:rPr>
          <w:rFonts w:ascii="Arial" w:hAnsi="Arial" w:cs="Arial"/>
          <w:b/>
          <w:bCs/>
          <w:sz w:val="22"/>
          <w:szCs w:val="22"/>
        </w:rPr>
        <w:t xml:space="preserve">Response to </w:t>
      </w:r>
      <w:proofErr w:type="spellStart"/>
      <w:r>
        <w:rPr>
          <w:rFonts w:ascii="Arial" w:hAnsi="Arial" w:cs="Arial"/>
          <w:b/>
          <w:bCs/>
          <w:sz w:val="22"/>
          <w:szCs w:val="22"/>
        </w:rPr>
        <w:t>Reviever</w:t>
      </w:r>
      <w:proofErr w:type="spellEnd"/>
      <w:r>
        <w:rPr>
          <w:rFonts w:ascii="Arial" w:hAnsi="Arial" w:cs="Arial"/>
          <w:b/>
          <w:bCs/>
          <w:sz w:val="22"/>
          <w:szCs w:val="22"/>
        </w:rPr>
        <w:t xml:space="preserve"> #2</w:t>
      </w:r>
      <w:r w:rsidRPr="00E930A5">
        <w:rPr>
          <w:rFonts w:ascii="Arial" w:hAnsi="Arial" w:cs="Arial"/>
          <w:b/>
          <w:bCs/>
          <w:sz w:val="22"/>
          <w:szCs w:val="22"/>
        </w:rPr>
        <w:t>:</w:t>
      </w:r>
    </w:p>
    <w:p w14:paraId="0322E8A4" w14:textId="77777777" w:rsidR="00C076DC" w:rsidRDefault="00C076DC" w:rsidP="00C9604D">
      <w:pPr>
        <w:widowControl w:val="0"/>
        <w:autoSpaceDE w:val="0"/>
        <w:autoSpaceDN w:val="0"/>
        <w:adjustRightInd w:val="0"/>
        <w:rPr>
          <w:rFonts w:ascii="Arial" w:hAnsi="Arial" w:cs="Arial"/>
          <w:b/>
          <w:bCs/>
          <w:sz w:val="22"/>
          <w:szCs w:val="22"/>
        </w:rPr>
      </w:pPr>
    </w:p>
    <w:p w14:paraId="6D4399D7" w14:textId="77777777" w:rsidR="00D6200B" w:rsidRDefault="00D6200B" w:rsidP="00D6200B">
      <w:pPr>
        <w:widowControl w:val="0"/>
        <w:autoSpaceDE w:val="0"/>
        <w:autoSpaceDN w:val="0"/>
        <w:adjustRightInd w:val="0"/>
        <w:rPr>
          <w:rFonts w:ascii="Arial" w:hAnsi="Arial" w:cs="Arial"/>
          <w:sz w:val="22"/>
          <w:szCs w:val="22"/>
        </w:rPr>
      </w:pPr>
      <w:r w:rsidRPr="00D6200B">
        <w:rPr>
          <w:rFonts w:ascii="Arial" w:hAnsi="Arial" w:cs="Arial"/>
          <w:sz w:val="22"/>
          <w:szCs w:val="22"/>
        </w:rPr>
        <w:t>Major Concerns:</w:t>
      </w:r>
    </w:p>
    <w:p w14:paraId="5571CB23" w14:textId="77777777" w:rsidR="00D6200B" w:rsidRPr="00D6200B" w:rsidRDefault="00D6200B" w:rsidP="00D6200B">
      <w:pPr>
        <w:widowControl w:val="0"/>
        <w:autoSpaceDE w:val="0"/>
        <w:autoSpaceDN w:val="0"/>
        <w:adjustRightInd w:val="0"/>
        <w:rPr>
          <w:rFonts w:ascii="Arial" w:hAnsi="Arial" w:cs="Arial"/>
          <w:sz w:val="22"/>
          <w:szCs w:val="22"/>
        </w:rPr>
      </w:pPr>
    </w:p>
    <w:p w14:paraId="098ADC34" w14:textId="77777777" w:rsidR="00C9604D" w:rsidRDefault="00D6200B" w:rsidP="00D6200B">
      <w:pPr>
        <w:widowControl w:val="0"/>
        <w:autoSpaceDE w:val="0"/>
        <w:autoSpaceDN w:val="0"/>
        <w:adjustRightInd w:val="0"/>
        <w:rPr>
          <w:rFonts w:ascii="Arial" w:hAnsi="Arial" w:cs="Arial"/>
          <w:sz w:val="22"/>
          <w:szCs w:val="22"/>
        </w:rPr>
      </w:pPr>
      <w:r w:rsidRPr="00D6200B">
        <w:rPr>
          <w:rFonts w:ascii="Arial" w:hAnsi="Arial" w:cs="Arial"/>
          <w:sz w:val="22"/>
          <w:szCs w:val="22"/>
        </w:rPr>
        <w:t>1.</w:t>
      </w:r>
      <w:r w:rsidRPr="00D6200B">
        <w:rPr>
          <w:rFonts w:ascii="Arial" w:hAnsi="Arial" w:cs="Arial"/>
          <w:sz w:val="22"/>
          <w:szCs w:val="22"/>
        </w:rPr>
        <w:tab/>
        <w:t>The major weakness is that no data are provided to support the claim that this protocol results in higher reproducibility of infarct size compared to LAD ligation and previous cryoinjury methods. Although the authors measured infarct size by two different techniques, it is not indicated how precisely this was achieved (e.g. area in how many cross-sections apex/mid/base etc.). The technique should be described in more detail, preferably as part of the protocol. In Figure 2</w:t>
      </w:r>
      <w:proofErr w:type="gramStart"/>
      <w:r w:rsidRPr="00D6200B">
        <w:rPr>
          <w:rFonts w:ascii="Arial" w:hAnsi="Arial" w:cs="Arial"/>
          <w:sz w:val="22"/>
          <w:szCs w:val="22"/>
        </w:rPr>
        <w:t>b,c</w:t>
      </w:r>
      <w:proofErr w:type="gramEnd"/>
      <w:r w:rsidRPr="00D6200B">
        <w:rPr>
          <w:rFonts w:ascii="Arial" w:hAnsi="Arial" w:cs="Arial"/>
          <w:sz w:val="22"/>
          <w:szCs w:val="22"/>
        </w:rPr>
        <w:t xml:space="preserve"> the standard error or deviation (not even indicated in the Figure legend what exactly the bars depict) appears rather high and it is </w:t>
      </w:r>
      <w:r w:rsidRPr="00D6200B">
        <w:rPr>
          <w:rFonts w:ascii="Arial" w:hAnsi="Arial" w:cs="Arial"/>
          <w:sz w:val="22"/>
          <w:szCs w:val="22"/>
        </w:rPr>
        <w:lastRenderedPageBreak/>
        <w:t>not known how many animals were used. In addition, overall infarct size as measured by area appears rather low (10%).</w:t>
      </w:r>
    </w:p>
    <w:p w14:paraId="2F2E6C3E" w14:textId="77777777" w:rsidR="00D6200B" w:rsidRDefault="00D6200B" w:rsidP="00D6200B">
      <w:pPr>
        <w:widowControl w:val="0"/>
        <w:autoSpaceDE w:val="0"/>
        <w:autoSpaceDN w:val="0"/>
        <w:adjustRightInd w:val="0"/>
        <w:rPr>
          <w:rFonts w:ascii="Arial" w:hAnsi="Arial" w:cs="Arial"/>
          <w:color w:val="548DD4"/>
          <w:sz w:val="22"/>
          <w:szCs w:val="22"/>
        </w:rPr>
      </w:pPr>
    </w:p>
    <w:p w14:paraId="22FB4697" w14:textId="77777777" w:rsidR="00D6200B" w:rsidRPr="00D6200B" w:rsidRDefault="00C9604D" w:rsidP="00D6200B">
      <w:pPr>
        <w:widowControl w:val="0"/>
        <w:autoSpaceDE w:val="0"/>
        <w:autoSpaceDN w:val="0"/>
        <w:adjustRightInd w:val="0"/>
        <w:rPr>
          <w:rFonts w:ascii="Arial" w:hAnsi="Arial" w:cs="Arial"/>
          <w:color w:val="548DD4"/>
          <w:sz w:val="22"/>
          <w:szCs w:val="22"/>
        </w:rPr>
      </w:pPr>
      <w:r>
        <w:rPr>
          <w:rFonts w:ascii="Arial" w:hAnsi="Arial" w:cs="Arial"/>
          <w:color w:val="548DD4"/>
          <w:sz w:val="22"/>
          <w:szCs w:val="22"/>
        </w:rPr>
        <w:t xml:space="preserve">Answer: </w:t>
      </w:r>
      <w:r w:rsidR="00D6200B" w:rsidRPr="00D6200B">
        <w:rPr>
          <w:rFonts w:ascii="Arial" w:hAnsi="Arial" w:cs="Arial"/>
          <w:color w:val="548DD4"/>
          <w:sz w:val="22"/>
          <w:szCs w:val="22"/>
        </w:rPr>
        <w:t xml:space="preserve">We thank the author for </w:t>
      </w:r>
      <w:r w:rsidR="00D6200B">
        <w:rPr>
          <w:rFonts w:ascii="Arial" w:hAnsi="Arial" w:cs="Arial"/>
          <w:color w:val="548DD4"/>
          <w:sz w:val="22"/>
          <w:szCs w:val="22"/>
        </w:rPr>
        <w:t>this comment. The comparable</w:t>
      </w:r>
      <w:r w:rsidR="00D6200B" w:rsidRPr="00D6200B">
        <w:rPr>
          <w:rFonts w:ascii="Arial" w:hAnsi="Arial" w:cs="Arial"/>
          <w:color w:val="548DD4"/>
          <w:sz w:val="22"/>
          <w:szCs w:val="22"/>
        </w:rPr>
        <w:t xml:space="preserve"> high standard deviation is due to the small number included in the measurement (n=3). Infarct sizes were measured using the midline infarct length method and infarct area metho</w:t>
      </w:r>
      <w:r w:rsidR="00D6200B">
        <w:rPr>
          <w:rFonts w:ascii="Arial" w:hAnsi="Arial" w:cs="Arial"/>
          <w:color w:val="548DD4"/>
          <w:sz w:val="22"/>
          <w:szCs w:val="22"/>
        </w:rPr>
        <w:t xml:space="preserve">d according to </w:t>
      </w:r>
      <w:proofErr w:type="spellStart"/>
      <w:r w:rsidR="00D6200B">
        <w:rPr>
          <w:rFonts w:ascii="Arial" w:hAnsi="Arial" w:cs="Arial"/>
          <w:color w:val="548DD4"/>
          <w:sz w:val="22"/>
          <w:szCs w:val="22"/>
        </w:rPr>
        <w:t>Takagawa</w:t>
      </w:r>
      <w:proofErr w:type="spellEnd"/>
      <w:r w:rsidR="00D6200B">
        <w:rPr>
          <w:rFonts w:ascii="Arial" w:hAnsi="Arial" w:cs="Arial"/>
          <w:color w:val="548DD4"/>
          <w:sz w:val="22"/>
          <w:szCs w:val="22"/>
        </w:rPr>
        <w:t xml:space="preserve"> et al. (2007). </w:t>
      </w:r>
      <w:r w:rsidR="00D6200B" w:rsidRPr="00D6200B">
        <w:rPr>
          <w:rFonts w:ascii="Arial" w:hAnsi="Arial" w:cs="Arial"/>
          <w:color w:val="548DD4"/>
          <w:sz w:val="22"/>
          <w:szCs w:val="22"/>
        </w:rPr>
        <w:t xml:space="preserve">Images of 20 Masson’s trichrome stained sections per heart (interval of 150 </w:t>
      </w:r>
      <w:proofErr w:type="spellStart"/>
      <w:r w:rsidR="00D6200B" w:rsidRPr="00D6200B">
        <w:rPr>
          <w:rFonts w:ascii="Arial" w:hAnsi="Arial" w:cs="Arial"/>
          <w:color w:val="548DD4"/>
          <w:sz w:val="22"/>
          <w:szCs w:val="22"/>
        </w:rPr>
        <w:t>μm</w:t>
      </w:r>
      <w:proofErr w:type="spellEnd"/>
      <w:r w:rsidR="00D6200B" w:rsidRPr="00D6200B">
        <w:rPr>
          <w:rFonts w:ascii="Arial" w:hAnsi="Arial" w:cs="Arial"/>
          <w:color w:val="548DD4"/>
          <w:sz w:val="22"/>
          <w:szCs w:val="22"/>
        </w:rPr>
        <w:t xml:space="preserve"> between sections) were evaluated.</w:t>
      </w:r>
    </w:p>
    <w:p w14:paraId="1CCFCDF3" w14:textId="77777777" w:rsidR="00D6200B" w:rsidRPr="00D6200B" w:rsidRDefault="00D6200B" w:rsidP="00D6200B">
      <w:pPr>
        <w:widowControl w:val="0"/>
        <w:autoSpaceDE w:val="0"/>
        <w:autoSpaceDN w:val="0"/>
        <w:adjustRightInd w:val="0"/>
        <w:rPr>
          <w:rFonts w:ascii="Arial" w:hAnsi="Arial" w:cs="Arial"/>
          <w:color w:val="548DD4"/>
          <w:sz w:val="22"/>
          <w:szCs w:val="22"/>
        </w:rPr>
      </w:pPr>
      <w:r w:rsidRPr="00D6200B">
        <w:rPr>
          <w:rFonts w:ascii="Arial" w:hAnsi="Arial" w:cs="Arial"/>
          <w:color w:val="548DD4"/>
          <w:sz w:val="22"/>
          <w:szCs w:val="22"/>
        </w:rPr>
        <w:t>For the midline infarct length method: The LV myocardial midline was drawn at the center between the epicardial and endocardial surfaces and the length of the midline was measured as midline circumference. Midline infarct length was taken as the midline of the length of infarct that included greater than 50% of the whole thickness of the myocardial wall. Infarct size derived from midline length measurement was calculated by dividing the sum of midline infarct lengths from all sections by the sum of midline circumferences from all sections and multiplying by 100.</w:t>
      </w:r>
    </w:p>
    <w:p w14:paraId="6B1C9481" w14:textId="77777777" w:rsidR="00D6200B" w:rsidRPr="00D6200B" w:rsidRDefault="00D6200B" w:rsidP="00D6200B">
      <w:pPr>
        <w:widowControl w:val="0"/>
        <w:autoSpaceDE w:val="0"/>
        <w:autoSpaceDN w:val="0"/>
        <w:adjustRightInd w:val="0"/>
        <w:rPr>
          <w:rFonts w:ascii="Arial" w:hAnsi="Arial" w:cs="Arial"/>
          <w:color w:val="548DD4"/>
          <w:sz w:val="22"/>
          <w:szCs w:val="22"/>
        </w:rPr>
      </w:pPr>
      <w:r w:rsidRPr="00D6200B">
        <w:rPr>
          <w:rFonts w:ascii="Arial" w:hAnsi="Arial" w:cs="Arial"/>
          <w:color w:val="548DD4"/>
          <w:sz w:val="22"/>
          <w:szCs w:val="22"/>
        </w:rPr>
        <w:t xml:space="preserve">For infarct area </w:t>
      </w:r>
      <w:proofErr w:type="spellStart"/>
      <w:r w:rsidRPr="00D6200B">
        <w:rPr>
          <w:rFonts w:ascii="Arial" w:hAnsi="Arial" w:cs="Arial"/>
          <w:color w:val="548DD4"/>
          <w:sz w:val="22"/>
          <w:szCs w:val="22"/>
        </w:rPr>
        <w:t>measurenment</w:t>
      </w:r>
      <w:proofErr w:type="spellEnd"/>
      <w:r w:rsidRPr="00D6200B">
        <w:rPr>
          <w:rFonts w:ascii="Arial" w:hAnsi="Arial" w:cs="Arial"/>
          <w:color w:val="548DD4"/>
          <w:sz w:val="22"/>
          <w:szCs w:val="22"/>
        </w:rPr>
        <w:t>: Infarct scar area and the total area of LV myocardium were measured in the digital images and calculated automatically by the computer. Infarct size, expressed as a percentage, was calculated by dividing the sum of infarct areas from all sections by the sum of LV areas from all sections (including those without infarct scar) and multiplied by 100.</w:t>
      </w:r>
    </w:p>
    <w:p w14:paraId="4279FFAA" w14:textId="77777777" w:rsidR="00D6200B" w:rsidRDefault="00D6200B" w:rsidP="00D6200B">
      <w:pPr>
        <w:widowControl w:val="0"/>
        <w:autoSpaceDE w:val="0"/>
        <w:autoSpaceDN w:val="0"/>
        <w:adjustRightInd w:val="0"/>
        <w:rPr>
          <w:rFonts w:ascii="Arial" w:hAnsi="Arial" w:cs="Arial"/>
          <w:color w:val="548DD4"/>
          <w:sz w:val="22"/>
          <w:szCs w:val="22"/>
        </w:rPr>
      </w:pPr>
      <w:r w:rsidRPr="00D6200B">
        <w:rPr>
          <w:rFonts w:ascii="Arial" w:hAnsi="Arial" w:cs="Arial"/>
          <w:color w:val="548DD4"/>
          <w:sz w:val="22"/>
          <w:szCs w:val="22"/>
        </w:rPr>
        <w:t>Comparably low infarct area values are typical for infarct models. Cardiac remodeling after infarction leads to thinning of the infarct region with concomitant compensational hypertrophy of the viable region. Thinning of infarct area and hypertrophy of the viable region leads to possible underestimation of the severity of the infarct. In contrast, length based approaches measures the circumferential extent of the infarct scar and is not influenced by the thinning of the wall.</w:t>
      </w:r>
      <w:r>
        <w:rPr>
          <w:rFonts w:ascii="Arial" w:hAnsi="Arial" w:cs="Arial"/>
          <w:color w:val="548DD4"/>
          <w:sz w:val="22"/>
          <w:szCs w:val="22"/>
        </w:rPr>
        <w:t xml:space="preserve"> </w:t>
      </w:r>
    </w:p>
    <w:p w14:paraId="5D51FEB0" w14:textId="77777777" w:rsidR="00C9604D" w:rsidRDefault="00C9604D" w:rsidP="00D6200B">
      <w:pPr>
        <w:widowControl w:val="0"/>
        <w:autoSpaceDE w:val="0"/>
        <w:autoSpaceDN w:val="0"/>
        <w:adjustRightInd w:val="0"/>
        <w:rPr>
          <w:rFonts w:ascii="Arial" w:hAnsi="Arial" w:cs="Arial"/>
          <w:color w:val="548DD4"/>
          <w:sz w:val="22"/>
          <w:szCs w:val="22"/>
        </w:rPr>
      </w:pPr>
    </w:p>
    <w:p w14:paraId="2DA48F4A" w14:textId="77777777" w:rsidR="00D6200B" w:rsidRPr="00D6200B" w:rsidRDefault="00D6200B" w:rsidP="00D6200B">
      <w:pPr>
        <w:widowControl w:val="0"/>
        <w:autoSpaceDE w:val="0"/>
        <w:autoSpaceDN w:val="0"/>
        <w:adjustRightInd w:val="0"/>
        <w:rPr>
          <w:rFonts w:ascii="Arial" w:hAnsi="Arial" w:cs="Arial"/>
          <w:color w:val="548DD4" w:themeColor="text2" w:themeTint="99"/>
          <w:sz w:val="22"/>
          <w:szCs w:val="22"/>
        </w:rPr>
      </w:pPr>
      <w:proofErr w:type="spellStart"/>
      <w:r w:rsidRPr="00D6200B">
        <w:rPr>
          <w:rFonts w:ascii="Arial" w:hAnsi="Arial" w:cs="Arial"/>
          <w:color w:val="548DD4" w:themeColor="text2" w:themeTint="99"/>
          <w:sz w:val="22"/>
          <w:szCs w:val="22"/>
        </w:rPr>
        <w:t>Takagawa</w:t>
      </w:r>
      <w:proofErr w:type="spellEnd"/>
      <w:r w:rsidRPr="00D6200B">
        <w:rPr>
          <w:rFonts w:ascii="Arial" w:hAnsi="Arial" w:cs="Arial"/>
          <w:color w:val="548DD4" w:themeColor="text2" w:themeTint="99"/>
          <w:sz w:val="22"/>
          <w:szCs w:val="22"/>
        </w:rPr>
        <w:t xml:space="preserve">, J. et al. Myocardial infarct size measurement in the mouse chronic infarction model: comparison of area- and length-based approaches. J Appl </w:t>
      </w:r>
      <w:proofErr w:type="spellStart"/>
      <w:r w:rsidRPr="00D6200B">
        <w:rPr>
          <w:rFonts w:ascii="Arial" w:hAnsi="Arial" w:cs="Arial"/>
          <w:color w:val="548DD4" w:themeColor="text2" w:themeTint="99"/>
          <w:sz w:val="22"/>
          <w:szCs w:val="22"/>
        </w:rPr>
        <w:t>Physiol</w:t>
      </w:r>
      <w:proofErr w:type="spellEnd"/>
      <w:r w:rsidRPr="00D6200B">
        <w:rPr>
          <w:rFonts w:ascii="Arial" w:hAnsi="Arial" w:cs="Arial"/>
          <w:color w:val="548DD4" w:themeColor="text2" w:themeTint="99"/>
          <w:sz w:val="22"/>
          <w:szCs w:val="22"/>
        </w:rPr>
        <w:t xml:space="preserve"> (1985). 102 (6), 2104-2111, (2007).</w:t>
      </w:r>
    </w:p>
    <w:p w14:paraId="1D19CC32" w14:textId="77777777" w:rsidR="00C9604D" w:rsidRDefault="00C9604D" w:rsidP="00C913EB">
      <w:pPr>
        <w:widowControl w:val="0"/>
        <w:autoSpaceDE w:val="0"/>
        <w:autoSpaceDN w:val="0"/>
        <w:adjustRightInd w:val="0"/>
        <w:rPr>
          <w:rFonts w:ascii="Arial" w:hAnsi="Arial" w:cs="Arial"/>
          <w:color w:val="548DD4"/>
          <w:sz w:val="22"/>
          <w:szCs w:val="22"/>
        </w:rPr>
      </w:pPr>
    </w:p>
    <w:p w14:paraId="01BB6A7E" w14:textId="77777777" w:rsidR="00D2088C" w:rsidRDefault="00D2088C" w:rsidP="00C913EB">
      <w:pPr>
        <w:widowControl w:val="0"/>
        <w:autoSpaceDE w:val="0"/>
        <w:autoSpaceDN w:val="0"/>
        <w:adjustRightInd w:val="0"/>
        <w:rPr>
          <w:rFonts w:ascii="Arial" w:hAnsi="Arial" w:cs="Arial"/>
          <w:color w:val="548DD4"/>
          <w:sz w:val="22"/>
          <w:szCs w:val="22"/>
        </w:rPr>
      </w:pPr>
    </w:p>
    <w:p w14:paraId="0DF10C76" w14:textId="207126FF" w:rsidR="00D2088C" w:rsidRPr="00F30C87" w:rsidRDefault="00D6200B" w:rsidP="00D2088C">
      <w:pPr>
        <w:widowControl w:val="0"/>
        <w:autoSpaceDE w:val="0"/>
        <w:autoSpaceDN w:val="0"/>
        <w:adjustRightInd w:val="0"/>
        <w:rPr>
          <w:rFonts w:ascii="Arial" w:hAnsi="Arial" w:cs="Arial"/>
          <w:sz w:val="22"/>
          <w:szCs w:val="22"/>
        </w:rPr>
      </w:pPr>
      <w:r>
        <w:rPr>
          <w:rFonts w:ascii="Arial" w:hAnsi="Arial" w:cs="Arial"/>
          <w:sz w:val="22"/>
          <w:szCs w:val="22"/>
        </w:rPr>
        <w:t>2.</w:t>
      </w:r>
      <w:r>
        <w:rPr>
          <w:rFonts w:ascii="Arial" w:hAnsi="Arial" w:cs="Arial"/>
          <w:sz w:val="22"/>
          <w:szCs w:val="22"/>
        </w:rPr>
        <w:tab/>
      </w:r>
      <w:r w:rsidRPr="00D6200B">
        <w:rPr>
          <w:rFonts w:ascii="Arial" w:hAnsi="Arial" w:cs="Arial"/>
          <w:sz w:val="22"/>
          <w:szCs w:val="22"/>
        </w:rPr>
        <w:t>Another weakness is that the protocol does not include a sham control. Just comparing morphology and function to pre-surgery assessments might not be sufficient. In addition, surgery per se can induce a pro-inflammatory response and affect cardiac function</w:t>
      </w:r>
      <w:bookmarkStart w:id="0" w:name="_GoBack"/>
      <w:bookmarkEnd w:id="0"/>
      <w:r w:rsidRPr="00F30C87">
        <w:rPr>
          <w:rFonts w:ascii="Arial" w:hAnsi="Arial" w:cs="Arial"/>
          <w:sz w:val="22"/>
          <w:szCs w:val="22"/>
        </w:rPr>
        <w:t>.</w:t>
      </w:r>
    </w:p>
    <w:p w14:paraId="7377D68B" w14:textId="77777777" w:rsidR="003134BF" w:rsidRPr="00F30C87" w:rsidRDefault="003134BF" w:rsidP="00D2088C">
      <w:pPr>
        <w:widowControl w:val="0"/>
        <w:autoSpaceDE w:val="0"/>
        <w:autoSpaceDN w:val="0"/>
        <w:adjustRightInd w:val="0"/>
        <w:rPr>
          <w:rFonts w:ascii="Arial" w:hAnsi="Arial" w:cs="Arial"/>
          <w:sz w:val="22"/>
          <w:szCs w:val="22"/>
        </w:rPr>
      </w:pPr>
    </w:p>
    <w:p w14:paraId="48520AF3" w14:textId="471E838F" w:rsidR="003134BF" w:rsidRDefault="003134BF" w:rsidP="00D2088C">
      <w:pPr>
        <w:widowControl w:val="0"/>
        <w:autoSpaceDE w:val="0"/>
        <w:autoSpaceDN w:val="0"/>
        <w:adjustRightInd w:val="0"/>
        <w:rPr>
          <w:rFonts w:ascii="Arial" w:hAnsi="Arial" w:cs="Arial"/>
          <w:color w:val="548DD4" w:themeColor="text2" w:themeTint="99"/>
          <w:sz w:val="22"/>
          <w:szCs w:val="22"/>
        </w:rPr>
      </w:pPr>
      <w:r w:rsidRPr="00F30C87">
        <w:rPr>
          <w:rFonts w:ascii="Arial" w:hAnsi="Arial" w:cs="Arial"/>
          <w:color w:val="548DD4"/>
          <w:sz w:val="22"/>
          <w:szCs w:val="22"/>
        </w:rPr>
        <w:t>Answer:</w:t>
      </w:r>
      <w:r w:rsidR="00D6200B" w:rsidRPr="00F30C87">
        <w:rPr>
          <w:rFonts w:ascii="Arial" w:hAnsi="Arial" w:cs="Arial"/>
          <w:color w:val="548DD4" w:themeColor="text2" w:themeTint="99"/>
          <w:sz w:val="22"/>
          <w:szCs w:val="22"/>
        </w:rPr>
        <w:t xml:space="preserve"> We thank the reviewer for this comment. We have performed sham operations in the past and did not observe changes in heart function or histological remodeling</w:t>
      </w:r>
      <w:r w:rsidR="00F30C87" w:rsidRPr="00F30C87">
        <w:rPr>
          <w:rFonts w:ascii="Arial" w:hAnsi="Arial" w:cs="Arial"/>
          <w:color w:val="548DD4" w:themeColor="text2" w:themeTint="99"/>
          <w:sz w:val="22"/>
          <w:szCs w:val="22"/>
        </w:rPr>
        <w:t>.</w:t>
      </w:r>
    </w:p>
    <w:p w14:paraId="06BACB86" w14:textId="77777777" w:rsidR="00F30C87" w:rsidRDefault="00F30C87" w:rsidP="00D2088C">
      <w:pPr>
        <w:widowControl w:val="0"/>
        <w:autoSpaceDE w:val="0"/>
        <w:autoSpaceDN w:val="0"/>
        <w:adjustRightInd w:val="0"/>
        <w:rPr>
          <w:rFonts w:ascii="Arial" w:hAnsi="Arial" w:cs="Arial"/>
          <w:sz w:val="22"/>
          <w:szCs w:val="22"/>
        </w:rPr>
      </w:pPr>
    </w:p>
    <w:p w14:paraId="0E7AE140" w14:textId="77777777" w:rsidR="00D6200B" w:rsidRDefault="00D6200B" w:rsidP="00D2088C">
      <w:pPr>
        <w:widowControl w:val="0"/>
        <w:autoSpaceDE w:val="0"/>
        <w:autoSpaceDN w:val="0"/>
        <w:adjustRightInd w:val="0"/>
        <w:rPr>
          <w:rFonts w:ascii="Arial" w:hAnsi="Arial" w:cs="Arial"/>
          <w:sz w:val="22"/>
          <w:szCs w:val="22"/>
        </w:rPr>
      </w:pPr>
      <w:r w:rsidRPr="00D6200B">
        <w:rPr>
          <w:rFonts w:ascii="Arial" w:hAnsi="Arial" w:cs="Arial"/>
          <w:sz w:val="22"/>
          <w:szCs w:val="22"/>
        </w:rPr>
        <w:t>3.</w:t>
      </w:r>
      <w:r w:rsidRPr="00D6200B">
        <w:rPr>
          <w:rFonts w:ascii="Arial" w:hAnsi="Arial" w:cs="Arial"/>
          <w:sz w:val="22"/>
          <w:szCs w:val="22"/>
        </w:rPr>
        <w:tab/>
        <w:t xml:space="preserve">Is there a reason why </w:t>
      </w:r>
      <w:proofErr w:type="spellStart"/>
      <w:r w:rsidRPr="00D6200B">
        <w:rPr>
          <w:rFonts w:ascii="Arial" w:hAnsi="Arial" w:cs="Arial"/>
          <w:sz w:val="22"/>
          <w:szCs w:val="22"/>
        </w:rPr>
        <w:t>Balb</w:t>
      </w:r>
      <w:proofErr w:type="spellEnd"/>
      <w:r w:rsidRPr="00D6200B">
        <w:rPr>
          <w:rFonts w:ascii="Arial" w:hAnsi="Arial" w:cs="Arial"/>
          <w:sz w:val="22"/>
          <w:szCs w:val="22"/>
        </w:rPr>
        <w:t>/c mice are used? Given that many (i.e. most) genetically modified mice are on a C57BL/6 background, why not use C57BL/6 mice?</w:t>
      </w:r>
    </w:p>
    <w:p w14:paraId="1B2006FB" w14:textId="77777777" w:rsidR="00D6200B" w:rsidRDefault="00D6200B" w:rsidP="00D2088C">
      <w:pPr>
        <w:widowControl w:val="0"/>
        <w:autoSpaceDE w:val="0"/>
        <w:autoSpaceDN w:val="0"/>
        <w:adjustRightInd w:val="0"/>
        <w:rPr>
          <w:rFonts w:ascii="Arial" w:hAnsi="Arial" w:cs="Arial"/>
          <w:sz w:val="22"/>
          <w:szCs w:val="22"/>
        </w:rPr>
      </w:pPr>
    </w:p>
    <w:p w14:paraId="36B87D89" w14:textId="77777777" w:rsidR="00D6200B" w:rsidRPr="00D6200B" w:rsidRDefault="00D6200B" w:rsidP="00D6200B">
      <w:pPr>
        <w:rPr>
          <w:rFonts w:ascii="Arial" w:hAnsi="Arial" w:cs="Arial"/>
          <w:color w:val="548DD4" w:themeColor="text2" w:themeTint="99"/>
          <w:sz w:val="22"/>
          <w:szCs w:val="22"/>
        </w:rPr>
      </w:pPr>
      <w:r>
        <w:rPr>
          <w:rFonts w:ascii="Arial" w:hAnsi="Arial" w:cs="Arial"/>
          <w:color w:val="548DD4"/>
          <w:sz w:val="22"/>
          <w:szCs w:val="22"/>
        </w:rPr>
        <w:t>Answer:</w:t>
      </w:r>
      <w:r w:rsidRPr="00D6200B">
        <w:rPr>
          <w:rFonts w:ascii="Arial" w:hAnsi="Arial" w:cs="Arial"/>
          <w:sz w:val="22"/>
          <w:szCs w:val="22"/>
        </w:rPr>
        <w:t xml:space="preserve"> </w:t>
      </w:r>
      <w:r>
        <w:rPr>
          <w:rFonts w:ascii="Arial" w:hAnsi="Arial" w:cs="Arial"/>
          <w:color w:val="548DD4" w:themeColor="text2" w:themeTint="99"/>
          <w:sz w:val="22"/>
          <w:szCs w:val="22"/>
        </w:rPr>
        <w:t>Both BALB</w:t>
      </w:r>
      <w:r w:rsidRPr="00D6200B">
        <w:rPr>
          <w:rFonts w:ascii="Arial" w:hAnsi="Arial" w:cs="Arial"/>
          <w:color w:val="548DD4" w:themeColor="text2" w:themeTint="99"/>
          <w:sz w:val="22"/>
          <w:szCs w:val="22"/>
        </w:rPr>
        <w:t>/c and C57BL/6 mice can be used for this procedure. We have successful experiences with both animal strains.</w:t>
      </w:r>
    </w:p>
    <w:p w14:paraId="5EB4CD01" w14:textId="77777777" w:rsidR="00D6200B" w:rsidRDefault="00D6200B" w:rsidP="00D2088C">
      <w:pPr>
        <w:widowControl w:val="0"/>
        <w:autoSpaceDE w:val="0"/>
        <w:autoSpaceDN w:val="0"/>
        <w:adjustRightInd w:val="0"/>
        <w:rPr>
          <w:rFonts w:ascii="Arial" w:hAnsi="Arial" w:cs="Arial"/>
          <w:sz w:val="22"/>
          <w:szCs w:val="22"/>
        </w:rPr>
      </w:pPr>
    </w:p>
    <w:p w14:paraId="59299034" w14:textId="77777777" w:rsidR="00E541DC" w:rsidRDefault="00D6200B" w:rsidP="00D2088C">
      <w:pPr>
        <w:widowControl w:val="0"/>
        <w:autoSpaceDE w:val="0"/>
        <w:autoSpaceDN w:val="0"/>
        <w:adjustRightInd w:val="0"/>
        <w:rPr>
          <w:rFonts w:ascii="Arial" w:hAnsi="Arial" w:cs="Arial"/>
          <w:sz w:val="22"/>
          <w:szCs w:val="22"/>
        </w:rPr>
      </w:pPr>
      <w:r>
        <w:rPr>
          <w:rFonts w:ascii="Arial" w:hAnsi="Arial" w:cs="Arial"/>
          <w:sz w:val="22"/>
          <w:szCs w:val="22"/>
        </w:rPr>
        <w:t>4</w:t>
      </w:r>
      <w:r w:rsidR="00D2088C" w:rsidRPr="00D2088C">
        <w:rPr>
          <w:rFonts w:ascii="Arial" w:hAnsi="Arial" w:cs="Arial"/>
          <w:sz w:val="22"/>
          <w:szCs w:val="22"/>
        </w:rPr>
        <w:t xml:space="preserve">. </w:t>
      </w:r>
      <w:r w:rsidR="00BC579D">
        <w:rPr>
          <w:rFonts w:ascii="Arial" w:hAnsi="Arial" w:cs="Arial"/>
          <w:sz w:val="22"/>
          <w:szCs w:val="22"/>
        </w:rPr>
        <w:tab/>
      </w:r>
      <w:r w:rsidRPr="00D6200B">
        <w:rPr>
          <w:rFonts w:ascii="Arial" w:hAnsi="Arial" w:cs="Arial"/>
          <w:sz w:val="22"/>
          <w:szCs w:val="22"/>
        </w:rPr>
        <w:t>Please add more procedural information on echocardiography, PV-loop recordings, and optical mapping.</w:t>
      </w:r>
    </w:p>
    <w:p w14:paraId="2A8E09DC" w14:textId="77777777" w:rsidR="00D6200B" w:rsidRDefault="00D6200B" w:rsidP="00D2088C">
      <w:pPr>
        <w:widowControl w:val="0"/>
        <w:autoSpaceDE w:val="0"/>
        <w:autoSpaceDN w:val="0"/>
        <w:adjustRightInd w:val="0"/>
        <w:rPr>
          <w:rFonts w:ascii="Arial" w:hAnsi="Arial" w:cs="Arial"/>
          <w:sz w:val="22"/>
          <w:szCs w:val="22"/>
        </w:rPr>
      </w:pPr>
    </w:p>
    <w:p w14:paraId="261D1723" w14:textId="77777777" w:rsidR="00D6200B" w:rsidRDefault="00E541DC" w:rsidP="00D6200B">
      <w:pPr>
        <w:widowControl w:val="0"/>
        <w:autoSpaceDE w:val="0"/>
        <w:autoSpaceDN w:val="0"/>
        <w:adjustRightInd w:val="0"/>
        <w:rPr>
          <w:rFonts w:ascii="Arial" w:hAnsi="Arial" w:cs="Arial"/>
          <w:color w:val="548DD4"/>
          <w:sz w:val="22"/>
          <w:szCs w:val="22"/>
        </w:rPr>
      </w:pPr>
      <w:r>
        <w:rPr>
          <w:rFonts w:ascii="Arial" w:hAnsi="Arial" w:cs="Arial"/>
          <w:color w:val="548DD4"/>
          <w:sz w:val="22"/>
          <w:szCs w:val="22"/>
        </w:rPr>
        <w:t xml:space="preserve">Answer: </w:t>
      </w:r>
    </w:p>
    <w:p w14:paraId="450D67DD" w14:textId="77777777" w:rsidR="00D6200B" w:rsidRDefault="00D6200B" w:rsidP="00D6200B">
      <w:pPr>
        <w:widowControl w:val="0"/>
        <w:autoSpaceDE w:val="0"/>
        <w:autoSpaceDN w:val="0"/>
        <w:adjustRightInd w:val="0"/>
        <w:rPr>
          <w:rFonts w:ascii="Arial" w:hAnsi="Arial" w:cs="Arial"/>
          <w:color w:val="548DD4"/>
          <w:sz w:val="22"/>
          <w:szCs w:val="22"/>
        </w:rPr>
      </w:pPr>
      <w:r w:rsidRPr="00D6200B">
        <w:rPr>
          <w:rFonts w:ascii="Arial" w:hAnsi="Arial" w:cs="Arial"/>
          <w:color w:val="548DD4"/>
          <w:sz w:val="22"/>
          <w:szCs w:val="22"/>
        </w:rPr>
        <w:t xml:space="preserve">For Echocardiography animals were anesthetized with </w:t>
      </w:r>
      <w:proofErr w:type="spellStart"/>
      <w:r w:rsidRPr="00D6200B">
        <w:rPr>
          <w:rFonts w:ascii="Arial" w:hAnsi="Arial" w:cs="Arial"/>
          <w:color w:val="548DD4"/>
          <w:sz w:val="22"/>
          <w:szCs w:val="22"/>
        </w:rPr>
        <w:t>isofluorane</w:t>
      </w:r>
      <w:proofErr w:type="spellEnd"/>
      <w:r w:rsidRPr="00D6200B">
        <w:rPr>
          <w:rFonts w:ascii="Arial" w:hAnsi="Arial" w:cs="Arial"/>
          <w:color w:val="548DD4"/>
          <w:sz w:val="22"/>
          <w:szCs w:val="22"/>
        </w:rPr>
        <w:t xml:space="preserve"> (2%), shaved and positioned supine on a warmed echoca</w:t>
      </w:r>
      <w:r>
        <w:rPr>
          <w:rFonts w:ascii="Arial" w:hAnsi="Arial" w:cs="Arial"/>
          <w:color w:val="548DD4"/>
          <w:sz w:val="22"/>
          <w:szCs w:val="22"/>
        </w:rPr>
        <w:t>r</w:t>
      </w:r>
      <w:r w:rsidRPr="00D6200B">
        <w:rPr>
          <w:rFonts w:ascii="Arial" w:hAnsi="Arial" w:cs="Arial"/>
          <w:color w:val="548DD4"/>
          <w:sz w:val="22"/>
          <w:szCs w:val="22"/>
        </w:rPr>
        <w:t>diography plate. While under continuous anesthesia, cardiac echography was performed with a Vevo660 system (</w:t>
      </w:r>
      <w:proofErr w:type="spellStart"/>
      <w:r w:rsidRPr="00D6200B">
        <w:rPr>
          <w:rFonts w:ascii="Arial" w:hAnsi="Arial" w:cs="Arial"/>
          <w:color w:val="548DD4"/>
          <w:sz w:val="22"/>
          <w:szCs w:val="22"/>
        </w:rPr>
        <w:t>VisualSonics</w:t>
      </w:r>
      <w:proofErr w:type="spellEnd"/>
      <w:r w:rsidRPr="00D6200B">
        <w:rPr>
          <w:rFonts w:ascii="Arial" w:hAnsi="Arial" w:cs="Arial"/>
          <w:color w:val="548DD4"/>
          <w:sz w:val="22"/>
          <w:szCs w:val="22"/>
        </w:rPr>
        <w:t xml:space="preserve">, </w:t>
      </w:r>
      <w:r w:rsidRPr="00D6200B">
        <w:rPr>
          <w:rFonts w:ascii="Arial" w:hAnsi="Arial" w:cs="Arial"/>
          <w:color w:val="548DD4"/>
          <w:sz w:val="22"/>
          <w:szCs w:val="22"/>
        </w:rPr>
        <w:lastRenderedPageBreak/>
        <w:t xml:space="preserve">Toronto, Canada) on day 1 prior cryoinjury and on day 7, 28 and 56 post-injury. The ultrasound transducer was immobilized on the shaved area overlying the heart to obtain a parasternal long- and short axis view.  Ejection fraction and fractional shortening were calculated using the parasternal long axis view </w:t>
      </w:r>
      <w:r>
        <w:rPr>
          <w:rFonts w:ascii="Arial" w:hAnsi="Arial" w:cs="Arial"/>
          <w:color w:val="548DD4"/>
          <w:sz w:val="22"/>
          <w:szCs w:val="22"/>
        </w:rPr>
        <w:t>and</w:t>
      </w:r>
      <w:r w:rsidRPr="00D6200B">
        <w:rPr>
          <w:rFonts w:ascii="Arial" w:hAnsi="Arial" w:cs="Arial"/>
          <w:color w:val="548DD4"/>
          <w:sz w:val="22"/>
          <w:szCs w:val="22"/>
        </w:rPr>
        <w:t xml:space="preserve"> the Vevo660 Imaging Software</w:t>
      </w:r>
      <w:r>
        <w:rPr>
          <w:rFonts w:ascii="Arial" w:hAnsi="Arial" w:cs="Arial"/>
          <w:color w:val="548DD4"/>
          <w:sz w:val="22"/>
          <w:szCs w:val="22"/>
        </w:rPr>
        <w:t xml:space="preserve"> </w:t>
      </w:r>
      <w:r w:rsidRPr="00D6200B">
        <w:rPr>
          <w:rFonts w:ascii="Arial" w:hAnsi="Arial" w:cs="Arial"/>
          <w:color w:val="548DD4"/>
          <w:sz w:val="22"/>
          <w:szCs w:val="22"/>
        </w:rPr>
        <w:t>(</w:t>
      </w:r>
      <w:proofErr w:type="spellStart"/>
      <w:r w:rsidRPr="00D6200B">
        <w:rPr>
          <w:rFonts w:ascii="Arial" w:hAnsi="Arial" w:cs="Arial"/>
          <w:color w:val="548DD4"/>
          <w:sz w:val="22"/>
          <w:szCs w:val="22"/>
        </w:rPr>
        <w:t>VisualSonics</w:t>
      </w:r>
      <w:proofErr w:type="spellEnd"/>
      <w:r w:rsidRPr="00D6200B">
        <w:rPr>
          <w:rFonts w:ascii="Arial" w:hAnsi="Arial" w:cs="Arial"/>
          <w:color w:val="548DD4"/>
          <w:sz w:val="22"/>
          <w:szCs w:val="22"/>
        </w:rPr>
        <w:t xml:space="preserve">). </w:t>
      </w:r>
    </w:p>
    <w:p w14:paraId="2E56746F" w14:textId="77777777" w:rsidR="00D6200B" w:rsidRPr="00D6200B" w:rsidRDefault="00D6200B" w:rsidP="00D6200B">
      <w:pPr>
        <w:widowControl w:val="0"/>
        <w:autoSpaceDE w:val="0"/>
        <w:autoSpaceDN w:val="0"/>
        <w:adjustRightInd w:val="0"/>
        <w:rPr>
          <w:rFonts w:ascii="Arial" w:hAnsi="Arial" w:cs="Arial"/>
          <w:color w:val="548DD4"/>
          <w:sz w:val="22"/>
          <w:szCs w:val="22"/>
        </w:rPr>
      </w:pPr>
    </w:p>
    <w:p w14:paraId="45BD966C" w14:textId="77777777" w:rsidR="00D6200B" w:rsidRPr="00D6200B" w:rsidRDefault="00D6200B" w:rsidP="00D6200B">
      <w:pPr>
        <w:widowControl w:val="0"/>
        <w:autoSpaceDE w:val="0"/>
        <w:autoSpaceDN w:val="0"/>
        <w:adjustRightInd w:val="0"/>
        <w:rPr>
          <w:rFonts w:ascii="Arial" w:hAnsi="Arial" w:cs="Arial"/>
          <w:color w:val="548DD4"/>
          <w:sz w:val="22"/>
          <w:szCs w:val="22"/>
        </w:rPr>
      </w:pPr>
      <w:r w:rsidRPr="00D6200B">
        <w:rPr>
          <w:rFonts w:ascii="Arial" w:hAnsi="Arial" w:cs="Arial"/>
          <w:color w:val="548DD4"/>
          <w:sz w:val="22"/>
          <w:szCs w:val="22"/>
        </w:rPr>
        <w:t>For PV-Loop measurement (Open Chest Approach) animals were anesthetized with isoflurane (3.5%) and positioned on the heating pad.   A tracheotomy was performed, and the animal mechanically ventilated. The Abdominal wall was opened in the proximity of the sternal manubrium and the diaphragm dissected to expose the heart apex. A 1.2F PV-Loop-Catheter</w:t>
      </w:r>
      <w:r w:rsidR="00BC579D">
        <w:rPr>
          <w:rFonts w:ascii="Arial" w:hAnsi="Arial" w:cs="Arial"/>
          <w:color w:val="548DD4"/>
          <w:sz w:val="22"/>
          <w:szCs w:val="22"/>
        </w:rPr>
        <w:t xml:space="preserve"> (Transonic, </w:t>
      </w:r>
      <w:r w:rsidR="00BC579D" w:rsidRPr="00BC579D">
        <w:rPr>
          <w:rFonts w:ascii="Arial" w:hAnsi="Arial" w:cs="Arial"/>
          <w:color w:val="548DD4"/>
          <w:sz w:val="22"/>
          <w:szCs w:val="22"/>
        </w:rPr>
        <w:t>Ithaca</w:t>
      </w:r>
      <w:r w:rsidR="00BC579D">
        <w:rPr>
          <w:rFonts w:ascii="Arial" w:hAnsi="Arial" w:cs="Arial"/>
          <w:color w:val="548DD4"/>
          <w:sz w:val="22"/>
          <w:szCs w:val="22"/>
        </w:rPr>
        <w:t>, NY, USA)</w:t>
      </w:r>
      <w:r w:rsidRPr="00D6200B">
        <w:rPr>
          <w:rFonts w:ascii="Arial" w:hAnsi="Arial" w:cs="Arial"/>
          <w:color w:val="548DD4"/>
          <w:sz w:val="22"/>
          <w:szCs w:val="22"/>
        </w:rPr>
        <w:t xml:space="preserve"> was placed into the LV transapically. After calibration, intraventricular pressure and volume were measured. Data were acquired with an ADV500/</w:t>
      </w:r>
      <w:proofErr w:type="spellStart"/>
      <w:r w:rsidRPr="00D6200B">
        <w:rPr>
          <w:rFonts w:ascii="Arial" w:hAnsi="Arial" w:cs="Arial"/>
          <w:color w:val="548DD4"/>
          <w:sz w:val="22"/>
          <w:szCs w:val="22"/>
        </w:rPr>
        <w:t>ADVantage</w:t>
      </w:r>
      <w:proofErr w:type="spellEnd"/>
      <w:r w:rsidRPr="00D6200B">
        <w:rPr>
          <w:rFonts w:ascii="Arial" w:hAnsi="Arial" w:cs="Arial"/>
          <w:color w:val="548DD4"/>
          <w:sz w:val="22"/>
          <w:szCs w:val="22"/>
        </w:rPr>
        <w:t xml:space="preserve"> control unit connected to an amplifier (</w:t>
      </w:r>
      <w:proofErr w:type="spellStart"/>
      <w:r w:rsidRPr="00D6200B">
        <w:rPr>
          <w:rFonts w:ascii="Arial" w:hAnsi="Arial" w:cs="Arial"/>
          <w:color w:val="548DD4"/>
          <w:sz w:val="22"/>
          <w:szCs w:val="22"/>
        </w:rPr>
        <w:t>PowerLab</w:t>
      </w:r>
      <w:proofErr w:type="spellEnd"/>
      <w:r w:rsidRPr="00D6200B">
        <w:rPr>
          <w:rFonts w:ascii="Arial" w:hAnsi="Arial" w:cs="Arial"/>
          <w:color w:val="548DD4"/>
          <w:sz w:val="22"/>
          <w:szCs w:val="22"/>
        </w:rPr>
        <w:t xml:space="preserve"> 4/26, AD Instruments</w:t>
      </w:r>
      <w:r w:rsidR="00BC579D">
        <w:rPr>
          <w:rFonts w:ascii="Arial" w:hAnsi="Arial" w:cs="Arial"/>
          <w:color w:val="548DD4"/>
          <w:sz w:val="22"/>
          <w:szCs w:val="22"/>
        </w:rPr>
        <w:t>, Sydney, Australia</w:t>
      </w:r>
      <w:r w:rsidRPr="00D6200B">
        <w:rPr>
          <w:rFonts w:ascii="Arial" w:hAnsi="Arial" w:cs="Arial"/>
          <w:color w:val="548DD4"/>
          <w:sz w:val="22"/>
          <w:szCs w:val="22"/>
        </w:rPr>
        <w:t xml:space="preserve">) and analyzed with the Pressure Volume Loop Analysis Software (AD Instruments). </w:t>
      </w:r>
    </w:p>
    <w:p w14:paraId="15408DBF" w14:textId="77777777" w:rsidR="00D6200B" w:rsidRPr="00D6200B" w:rsidRDefault="00D6200B" w:rsidP="00D6200B">
      <w:pPr>
        <w:widowControl w:val="0"/>
        <w:autoSpaceDE w:val="0"/>
        <w:autoSpaceDN w:val="0"/>
        <w:adjustRightInd w:val="0"/>
        <w:rPr>
          <w:rFonts w:ascii="Arial" w:hAnsi="Arial" w:cs="Arial"/>
          <w:color w:val="548DD4"/>
          <w:sz w:val="22"/>
          <w:szCs w:val="22"/>
        </w:rPr>
      </w:pPr>
    </w:p>
    <w:p w14:paraId="688A8A10" w14:textId="77777777" w:rsidR="00D6200B" w:rsidRPr="00D6200B" w:rsidRDefault="00D6200B" w:rsidP="00D6200B">
      <w:pPr>
        <w:widowControl w:val="0"/>
        <w:autoSpaceDE w:val="0"/>
        <w:autoSpaceDN w:val="0"/>
        <w:adjustRightInd w:val="0"/>
        <w:rPr>
          <w:rFonts w:ascii="Arial" w:hAnsi="Arial" w:cs="Arial"/>
          <w:color w:val="548DD4"/>
          <w:sz w:val="22"/>
          <w:szCs w:val="22"/>
        </w:rPr>
      </w:pPr>
      <w:r w:rsidRPr="00D6200B">
        <w:rPr>
          <w:rFonts w:ascii="Arial" w:hAnsi="Arial" w:cs="Arial"/>
          <w:color w:val="548DD4"/>
          <w:sz w:val="22"/>
          <w:szCs w:val="22"/>
        </w:rPr>
        <w:t>Optical Mapping: Mice were injected with heparin (10 U/gram) and anesthetized with Urethane (2 g/kg). The heart was rapidly excised and harvested in cold cardioplegia solution. The aorta was cannulated and retrogradely perfused for retrograde perfusion at a pressure of 80mmHg with modified Krebs-</w:t>
      </w:r>
      <w:proofErr w:type="spellStart"/>
      <w:r w:rsidRPr="00D6200B">
        <w:rPr>
          <w:rFonts w:ascii="Arial" w:hAnsi="Arial" w:cs="Arial"/>
          <w:color w:val="548DD4"/>
          <w:sz w:val="22"/>
          <w:szCs w:val="22"/>
        </w:rPr>
        <w:t>Henseleit</w:t>
      </w:r>
      <w:proofErr w:type="spellEnd"/>
      <w:r w:rsidRPr="00D6200B">
        <w:rPr>
          <w:rFonts w:ascii="Arial" w:hAnsi="Arial" w:cs="Arial"/>
          <w:color w:val="548DD4"/>
          <w:sz w:val="22"/>
          <w:szCs w:val="22"/>
        </w:rPr>
        <w:t xml:space="preserve"> solution. The pacing electrodes were punched to the left ventricular free wall below and above MI area. The cannulated heart was then placed in 37 °C Tyrode solution in a temperature-controlled optical recording chamber (maintained at 37 °C). The hearts were perfused with Tyrode solution containing voltage</w:t>
      </w:r>
      <w:r w:rsidR="00BC579D">
        <w:rPr>
          <w:rFonts w:ascii="Arial" w:hAnsi="Arial" w:cs="Arial"/>
          <w:color w:val="548DD4"/>
          <w:sz w:val="22"/>
          <w:szCs w:val="22"/>
        </w:rPr>
        <w:t>-sensitive dye di-4-ANEPPS (</w:t>
      </w:r>
      <w:r w:rsidR="00BC579D" w:rsidRPr="00BC579D">
        <w:rPr>
          <w:rFonts w:ascii="Arial" w:hAnsi="Arial" w:cs="Arial"/>
          <w:color w:val="548DD4" w:themeColor="text2" w:themeTint="99"/>
          <w:sz w:val="22"/>
          <w:szCs w:val="22"/>
        </w:rPr>
        <w:t xml:space="preserve">10 </w:t>
      </w:r>
      <w:r w:rsidR="00BC579D" w:rsidRPr="00BC579D">
        <w:rPr>
          <w:color w:val="548DD4" w:themeColor="text2" w:themeTint="99"/>
        </w:rPr>
        <w:sym w:font="Symbol" w:char="F06D"/>
      </w:r>
      <w:r w:rsidRPr="00BC579D">
        <w:rPr>
          <w:rFonts w:ascii="Arial" w:hAnsi="Arial" w:cs="Arial"/>
          <w:color w:val="548DD4" w:themeColor="text2" w:themeTint="99"/>
          <w:sz w:val="22"/>
          <w:szCs w:val="22"/>
        </w:rPr>
        <w:t xml:space="preserve">l </w:t>
      </w:r>
      <w:r w:rsidRPr="00D6200B">
        <w:rPr>
          <w:rFonts w:ascii="Arial" w:hAnsi="Arial" w:cs="Arial"/>
          <w:color w:val="548DD4"/>
          <w:sz w:val="22"/>
          <w:szCs w:val="22"/>
        </w:rPr>
        <w:t xml:space="preserve">of 2.5 mM stock). Contractility was blocked using 7 M </w:t>
      </w:r>
      <w:proofErr w:type="spellStart"/>
      <w:r w:rsidRPr="00D6200B">
        <w:rPr>
          <w:rFonts w:ascii="Arial" w:hAnsi="Arial" w:cs="Arial"/>
          <w:color w:val="548DD4"/>
          <w:sz w:val="22"/>
          <w:szCs w:val="22"/>
        </w:rPr>
        <w:t>Blebbistatin</w:t>
      </w:r>
      <w:proofErr w:type="spellEnd"/>
      <w:r w:rsidRPr="00D6200B">
        <w:rPr>
          <w:rFonts w:ascii="Arial" w:hAnsi="Arial" w:cs="Arial"/>
          <w:color w:val="548DD4"/>
          <w:sz w:val="22"/>
          <w:szCs w:val="22"/>
        </w:rPr>
        <w:t xml:space="preserve">. </w:t>
      </w:r>
    </w:p>
    <w:p w14:paraId="25DF7210" w14:textId="77777777" w:rsidR="00FB71AD" w:rsidRDefault="00D6200B" w:rsidP="00D6200B">
      <w:pPr>
        <w:widowControl w:val="0"/>
        <w:autoSpaceDE w:val="0"/>
        <w:autoSpaceDN w:val="0"/>
        <w:adjustRightInd w:val="0"/>
        <w:rPr>
          <w:rFonts w:ascii="Arial" w:hAnsi="Arial" w:cs="Arial"/>
          <w:color w:val="548DD4"/>
          <w:sz w:val="22"/>
          <w:szCs w:val="22"/>
        </w:rPr>
      </w:pPr>
      <w:r w:rsidRPr="00D6200B">
        <w:rPr>
          <w:rFonts w:ascii="Arial" w:hAnsi="Arial" w:cs="Arial"/>
          <w:color w:val="548DD4"/>
          <w:sz w:val="22"/>
          <w:szCs w:val="22"/>
        </w:rPr>
        <w:t xml:space="preserve">For optical mapping of isolated mouse hearts, ten thousand simultaneous optical action potentials (APs) were recorded with a 100x100 CMOS camera (Ultima, </w:t>
      </w:r>
      <w:proofErr w:type="spellStart"/>
      <w:r w:rsidRPr="00D6200B">
        <w:rPr>
          <w:rFonts w:ascii="Arial" w:hAnsi="Arial" w:cs="Arial"/>
          <w:color w:val="548DD4"/>
          <w:sz w:val="22"/>
          <w:szCs w:val="22"/>
        </w:rPr>
        <w:t>SciMedia</w:t>
      </w:r>
      <w:proofErr w:type="spellEnd"/>
      <w:r w:rsidR="00BC579D">
        <w:rPr>
          <w:rFonts w:ascii="Arial" w:hAnsi="Arial" w:cs="Arial"/>
          <w:color w:val="548DD4"/>
          <w:sz w:val="22"/>
          <w:szCs w:val="22"/>
        </w:rPr>
        <w:t xml:space="preserve">, </w:t>
      </w:r>
      <w:r w:rsidR="00BC579D" w:rsidRPr="00BC579D">
        <w:rPr>
          <w:rFonts w:ascii="Arial" w:hAnsi="Arial" w:cs="Arial"/>
          <w:color w:val="548DD4"/>
          <w:sz w:val="22"/>
          <w:szCs w:val="22"/>
        </w:rPr>
        <w:t>Costa Mesa</w:t>
      </w:r>
      <w:r w:rsidR="00BC579D">
        <w:rPr>
          <w:rFonts w:ascii="Arial" w:hAnsi="Arial" w:cs="Arial"/>
          <w:color w:val="548DD4"/>
          <w:sz w:val="22"/>
          <w:szCs w:val="22"/>
        </w:rPr>
        <w:t>, CA, USA</w:t>
      </w:r>
      <w:r w:rsidRPr="00D6200B">
        <w:rPr>
          <w:rFonts w:ascii="Arial" w:hAnsi="Arial" w:cs="Arial"/>
          <w:color w:val="548DD4"/>
          <w:sz w:val="22"/>
          <w:szCs w:val="22"/>
        </w:rPr>
        <w:t xml:space="preserve">) within a 5 mm x 5 mm mapping ﬁeld for ventricle. The tissue was excited using light from a 1000-W tungsten-halogen light source through an excitation filter of 530 nm and transmitted light collected via the CMOS through an emission long-pass ﬁlter of &gt; 630 nm.  Fluorescent optical maps were acquired at 1000 Hz during programmed electrical stimulation and were recorded during pacing drives of 150, 120, 90, 80, and 60 </w:t>
      </w:r>
      <w:proofErr w:type="spellStart"/>
      <w:r w:rsidRPr="00D6200B">
        <w:rPr>
          <w:rFonts w:ascii="Arial" w:hAnsi="Arial" w:cs="Arial"/>
          <w:color w:val="548DD4"/>
          <w:sz w:val="22"/>
          <w:szCs w:val="22"/>
        </w:rPr>
        <w:t>ms.</w:t>
      </w:r>
      <w:proofErr w:type="spellEnd"/>
      <w:r w:rsidRPr="00D6200B">
        <w:rPr>
          <w:rFonts w:ascii="Arial" w:hAnsi="Arial" w:cs="Arial"/>
          <w:color w:val="548DD4"/>
          <w:sz w:val="22"/>
          <w:szCs w:val="22"/>
        </w:rPr>
        <w:t xml:space="preserve"> Optical activation maps were analyzed using </w:t>
      </w:r>
      <w:proofErr w:type="spellStart"/>
      <w:r w:rsidRPr="00D6200B">
        <w:rPr>
          <w:rFonts w:ascii="Arial" w:hAnsi="Arial" w:cs="Arial"/>
          <w:color w:val="548DD4"/>
          <w:sz w:val="22"/>
          <w:szCs w:val="22"/>
        </w:rPr>
        <w:t>OMproCCD</w:t>
      </w:r>
      <w:proofErr w:type="spellEnd"/>
      <w:r w:rsidRPr="00D6200B">
        <w:rPr>
          <w:rFonts w:ascii="Arial" w:hAnsi="Arial" w:cs="Arial"/>
          <w:color w:val="548DD4"/>
          <w:sz w:val="22"/>
          <w:szCs w:val="22"/>
        </w:rPr>
        <w:t xml:space="preserve"> software (courtesy of Bum-</w:t>
      </w:r>
      <w:proofErr w:type="spellStart"/>
      <w:r w:rsidRPr="00D6200B">
        <w:rPr>
          <w:rFonts w:ascii="Arial" w:hAnsi="Arial" w:cs="Arial"/>
          <w:color w:val="548DD4"/>
          <w:sz w:val="22"/>
          <w:szCs w:val="22"/>
        </w:rPr>
        <w:t>rak</w:t>
      </w:r>
      <w:proofErr w:type="spellEnd"/>
      <w:r w:rsidRPr="00D6200B">
        <w:rPr>
          <w:rFonts w:ascii="Arial" w:hAnsi="Arial" w:cs="Arial"/>
          <w:color w:val="548DD4"/>
          <w:sz w:val="22"/>
          <w:szCs w:val="22"/>
        </w:rPr>
        <w:t xml:space="preserve"> Choi, Providence, RI).</w:t>
      </w:r>
      <w:r w:rsidR="00FB71AD">
        <w:rPr>
          <w:rFonts w:ascii="Arial" w:hAnsi="Arial" w:cs="Arial"/>
          <w:color w:val="548DD4"/>
          <w:sz w:val="22"/>
          <w:szCs w:val="22"/>
        </w:rPr>
        <w:t xml:space="preserve">  </w:t>
      </w:r>
    </w:p>
    <w:p w14:paraId="08279905" w14:textId="77777777" w:rsidR="00E541DC" w:rsidRPr="00D2088C" w:rsidRDefault="00E541DC" w:rsidP="00D2088C">
      <w:pPr>
        <w:widowControl w:val="0"/>
        <w:autoSpaceDE w:val="0"/>
        <w:autoSpaceDN w:val="0"/>
        <w:adjustRightInd w:val="0"/>
        <w:rPr>
          <w:rFonts w:ascii="Arial" w:hAnsi="Arial" w:cs="Arial"/>
          <w:sz w:val="22"/>
          <w:szCs w:val="22"/>
        </w:rPr>
      </w:pPr>
    </w:p>
    <w:p w14:paraId="72261A0C" w14:textId="77777777" w:rsidR="00D2088C" w:rsidRPr="00D2088C" w:rsidRDefault="00BC579D" w:rsidP="00D2088C">
      <w:pPr>
        <w:widowControl w:val="0"/>
        <w:autoSpaceDE w:val="0"/>
        <w:autoSpaceDN w:val="0"/>
        <w:adjustRightInd w:val="0"/>
        <w:rPr>
          <w:rFonts w:ascii="Arial" w:hAnsi="Arial" w:cs="Arial"/>
          <w:sz w:val="22"/>
          <w:szCs w:val="22"/>
        </w:rPr>
      </w:pPr>
      <w:r>
        <w:rPr>
          <w:rFonts w:ascii="Arial" w:hAnsi="Arial" w:cs="Arial"/>
          <w:sz w:val="22"/>
          <w:szCs w:val="22"/>
        </w:rPr>
        <w:t>5.</w:t>
      </w:r>
      <w:r>
        <w:rPr>
          <w:rFonts w:ascii="Arial" w:hAnsi="Arial" w:cs="Arial"/>
          <w:sz w:val="22"/>
          <w:szCs w:val="22"/>
        </w:rPr>
        <w:tab/>
      </w:r>
      <w:r w:rsidRPr="00BC579D">
        <w:rPr>
          <w:rFonts w:ascii="Arial" w:hAnsi="Arial" w:cs="Arial"/>
          <w:sz w:val="22"/>
          <w:szCs w:val="22"/>
        </w:rPr>
        <w:t>How much oxygen was applied during anesthesia? Or just room air?</w:t>
      </w:r>
    </w:p>
    <w:p w14:paraId="3AC23845" w14:textId="77777777" w:rsidR="00BC579D" w:rsidRDefault="00BC579D" w:rsidP="00D2088C">
      <w:pPr>
        <w:widowControl w:val="0"/>
        <w:autoSpaceDE w:val="0"/>
        <w:autoSpaceDN w:val="0"/>
        <w:adjustRightInd w:val="0"/>
        <w:rPr>
          <w:rFonts w:ascii="Arial" w:hAnsi="Arial" w:cs="Arial"/>
          <w:sz w:val="22"/>
          <w:szCs w:val="22"/>
        </w:rPr>
      </w:pPr>
    </w:p>
    <w:p w14:paraId="47F576EC" w14:textId="77777777" w:rsidR="00BC579D" w:rsidRPr="000A1DA1" w:rsidRDefault="00BC579D" w:rsidP="00D2088C">
      <w:pPr>
        <w:widowControl w:val="0"/>
        <w:autoSpaceDE w:val="0"/>
        <w:autoSpaceDN w:val="0"/>
        <w:adjustRightInd w:val="0"/>
        <w:rPr>
          <w:rFonts w:ascii="Arial" w:hAnsi="Arial" w:cs="Arial"/>
          <w:color w:val="548DD4" w:themeColor="text2" w:themeTint="99"/>
          <w:sz w:val="22"/>
          <w:szCs w:val="22"/>
        </w:rPr>
      </w:pPr>
      <w:r w:rsidRPr="000A1DA1">
        <w:rPr>
          <w:rFonts w:ascii="Arial" w:hAnsi="Arial" w:cs="Arial"/>
          <w:color w:val="548DD4" w:themeColor="text2" w:themeTint="99"/>
          <w:sz w:val="22"/>
          <w:szCs w:val="22"/>
        </w:rPr>
        <w:t>Answer: Ventilator was set to a ventilation frequency of 110/min with a tidal volume of 0.5 mL oxygen/isoflurane mix (1.5% – 3.5%).</w:t>
      </w:r>
    </w:p>
    <w:p w14:paraId="2EE01CFE" w14:textId="77777777" w:rsidR="00BC579D" w:rsidRDefault="00BC579D" w:rsidP="00D2088C">
      <w:pPr>
        <w:widowControl w:val="0"/>
        <w:autoSpaceDE w:val="0"/>
        <w:autoSpaceDN w:val="0"/>
        <w:adjustRightInd w:val="0"/>
        <w:rPr>
          <w:rFonts w:ascii="Arial" w:hAnsi="Arial" w:cs="Arial"/>
          <w:sz w:val="22"/>
          <w:szCs w:val="22"/>
        </w:rPr>
      </w:pPr>
    </w:p>
    <w:p w14:paraId="66C50D45" w14:textId="77777777" w:rsidR="000A1DA1" w:rsidRDefault="000A1DA1" w:rsidP="00D2088C">
      <w:pPr>
        <w:widowControl w:val="0"/>
        <w:autoSpaceDE w:val="0"/>
        <w:autoSpaceDN w:val="0"/>
        <w:adjustRightInd w:val="0"/>
        <w:rPr>
          <w:rFonts w:ascii="Arial" w:hAnsi="Arial" w:cs="Arial"/>
          <w:sz w:val="22"/>
          <w:szCs w:val="22"/>
        </w:rPr>
      </w:pPr>
      <w:r>
        <w:rPr>
          <w:rFonts w:ascii="Arial" w:hAnsi="Arial" w:cs="Arial"/>
          <w:sz w:val="22"/>
          <w:szCs w:val="22"/>
        </w:rPr>
        <w:t>6.</w:t>
      </w:r>
      <w:r>
        <w:rPr>
          <w:rFonts w:ascii="Arial" w:hAnsi="Arial" w:cs="Arial"/>
          <w:sz w:val="22"/>
          <w:szCs w:val="22"/>
        </w:rPr>
        <w:tab/>
      </w:r>
      <w:r w:rsidRPr="000A1DA1">
        <w:rPr>
          <w:rFonts w:ascii="Arial" w:hAnsi="Arial" w:cs="Arial"/>
          <w:sz w:val="22"/>
          <w:szCs w:val="22"/>
        </w:rPr>
        <w:t>Please add explanation why tracheotomy is used instead of transoral tracheal intubation.</w:t>
      </w:r>
    </w:p>
    <w:p w14:paraId="309AF778" w14:textId="77777777" w:rsidR="00BC579D" w:rsidRDefault="00BC579D" w:rsidP="00D2088C">
      <w:pPr>
        <w:widowControl w:val="0"/>
        <w:autoSpaceDE w:val="0"/>
        <w:autoSpaceDN w:val="0"/>
        <w:adjustRightInd w:val="0"/>
        <w:rPr>
          <w:rFonts w:ascii="Arial" w:hAnsi="Arial" w:cs="Arial"/>
          <w:sz w:val="22"/>
          <w:szCs w:val="22"/>
        </w:rPr>
      </w:pPr>
    </w:p>
    <w:p w14:paraId="4414838C" w14:textId="77777777" w:rsidR="00BC579D" w:rsidRDefault="000A1DA1" w:rsidP="00D2088C">
      <w:pPr>
        <w:widowControl w:val="0"/>
        <w:autoSpaceDE w:val="0"/>
        <w:autoSpaceDN w:val="0"/>
        <w:adjustRightInd w:val="0"/>
        <w:rPr>
          <w:rFonts w:ascii="Arial" w:hAnsi="Arial" w:cs="Arial"/>
          <w:sz w:val="22"/>
          <w:szCs w:val="22"/>
        </w:rPr>
      </w:pPr>
      <w:r w:rsidRPr="000A1DA1">
        <w:rPr>
          <w:rFonts w:ascii="Arial" w:hAnsi="Arial" w:cs="Arial"/>
          <w:color w:val="548DD4" w:themeColor="text2" w:themeTint="99"/>
          <w:sz w:val="22"/>
          <w:szCs w:val="22"/>
        </w:rPr>
        <w:t>Answer: Both tracheotomy and transoral tracheal intubation can be used for this model. However, we prefer using tracheotomy, because transoral intubation can lead to mucosal injury of the oral pharyngeal area. In addition transoral intubation in mice can be challenging and difficult to perform for a novice surgeon. Tracheotomy has the advantage, that the tu</w:t>
      </w:r>
      <w:r>
        <w:rPr>
          <w:rFonts w:ascii="Arial" w:hAnsi="Arial" w:cs="Arial"/>
          <w:color w:val="548DD4" w:themeColor="text2" w:themeTint="99"/>
          <w:sz w:val="22"/>
          <w:szCs w:val="22"/>
        </w:rPr>
        <w:t>be can be placed better accessibly</w:t>
      </w:r>
      <w:r w:rsidRPr="000A1DA1">
        <w:rPr>
          <w:rFonts w:ascii="Arial" w:hAnsi="Arial" w:cs="Arial"/>
          <w:color w:val="548DD4" w:themeColor="text2" w:themeTint="99"/>
          <w:sz w:val="22"/>
          <w:szCs w:val="22"/>
        </w:rPr>
        <w:t xml:space="preserve"> and more securely.</w:t>
      </w:r>
    </w:p>
    <w:p w14:paraId="62075A3D" w14:textId="77777777" w:rsidR="00BC579D" w:rsidRDefault="00BC579D" w:rsidP="00D2088C">
      <w:pPr>
        <w:widowControl w:val="0"/>
        <w:autoSpaceDE w:val="0"/>
        <w:autoSpaceDN w:val="0"/>
        <w:adjustRightInd w:val="0"/>
        <w:rPr>
          <w:rFonts w:ascii="Arial" w:hAnsi="Arial" w:cs="Arial"/>
          <w:sz w:val="22"/>
          <w:szCs w:val="22"/>
        </w:rPr>
      </w:pPr>
    </w:p>
    <w:p w14:paraId="4F1DC1D5" w14:textId="77777777" w:rsidR="00BC579D" w:rsidRDefault="000A1DA1" w:rsidP="00D2088C">
      <w:pPr>
        <w:widowControl w:val="0"/>
        <w:autoSpaceDE w:val="0"/>
        <w:autoSpaceDN w:val="0"/>
        <w:adjustRightInd w:val="0"/>
        <w:rPr>
          <w:rFonts w:ascii="Arial" w:hAnsi="Arial" w:cs="Arial"/>
          <w:sz w:val="22"/>
          <w:szCs w:val="22"/>
        </w:rPr>
      </w:pPr>
      <w:r w:rsidRPr="000A1DA1">
        <w:rPr>
          <w:rFonts w:ascii="Arial" w:hAnsi="Arial" w:cs="Arial"/>
          <w:sz w:val="22"/>
          <w:szCs w:val="22"/>
        </w:rPr>
        <w:t xml:space="preserve">7. In "real" clinical world, the patients go to the </w:t>
      </w:r>
      <w:proofErr w:type="spellStart"/>
      <w:r w:rsidRPr="000A1DA1">
        <w:rPr>
          <w:rFonts w:ascii="Arial" w:hAnsi="Arial" w:cs="Arial"/>
          <w:sz w:val="22"/>
          <w:szCs w:val="22"/>
        </w:rPr>
        <w:t>cath</w:t>
      </w:r>
      <w:proofErr w:type="spellEnd"/>
      <w:r w:rsidRPr="000A1DA1">
        <w:rPr>
          <w:rFonts w:ascii="Arial" w:hAnsi="Arial" w:cs="Arial"/>
          <w:sz w:val="22"/>
          <w:szCs w:val="22"/>
        </w:rPr>
        <w:t xml:space="preserve"> lab where blood flow to the infarcted area is restored. This can be nicely mimicked by transient ligation of the LAD (ischemia-reperfusion model), but not in a cryoinjury model. This should also be mentioned in the disadvantages of the technique in the discussion section.</w:t>
      </w:r>
    </w:p>
    <w:p w14:paraId="43A1E2E4" w14:textId="77777777" w:rsidR="000A1DA1" w:rsidRDefault="000A1DA1" w:rsidP="00D2088C">
      <w:pPr>
        <w:widowControl w:val="0"/>
        <w:autoSpaceDE w:val="0"/>
        <w:autoSpaceDN w:val="0"/>
        <w:adjustRightInd w:val="0"/>
        <w:rPr>
          <w:rFonts w:ascii="Arial" w:hAnsi="Arial" w:cs="Arial"/>
          <w:sz w:val="22"/>
          <w:szCs w:val="22"/>
        </w:rPr>
      </w:pPr>
    </w:p>
    <w:p w14:paraId="348A2EDA" w14:textId="77777777" w:rsidR="000A1DA1" w:rsidRDefault="000A1DA1" w:rsidP="00D2088C">
      <w:pPr>
        <w:widowControl w:val="0"/>
        <w:autoSpaceDE w:val="0"/>
        <w:autoSpaceDN w:val="0"/>
        <w:adjustRightInd w:val="0"/>
        <w:rPr>
          <w:rFonts w:ascii="Arial" w:hAnsi="Arial" w:cs="Arial"/>
          <w:sz w:val="22"/>
          <w:szCs w:val="22"/>
        </w:rPr>
      </w:pPr>
      <w:r w:rsidRPr="000A1DA1">
        <w:rPr>
          <w:rFonts w:ascii="Arial" w:hAnsi="Arial" w:cs="Arial"/>
          <w:color w:val="548DD4" w:themeColor="text2" w:themeTint="99"/>
          <w:sz w:val="22"/>
          <w:szCs w:val="22"/>
        </w:rPr>
        <w:t>Answer</w:t>
      </w:r>
      <w:r>
        <w:rPr>
          <w:rFonts w:ascii="Arial" w:hAnsi="Arial" w:cs="Arial"/>
          <w:color w:val="548DD4" w:themeColor="text2" w:themeTint="99"/>
          <w:sz w:val="22"/>
          <w:szCs w:val="22"/>
        </w:rPr>
        <w:t xml:space="preserve">: </w:t>
      </w:r>
      <w:r w:rsidRPr="000A1DA1">
        <w:rPr>
          <w:rFonts w:ascii="Arial" w:hAnsi="Arial" w:cs="Arial"/>
          <w:color w:val="548DD4" w:themeColor="text2" w:themeTint="99"/>
          <w:sz w:val="22"/>
          <w:szCs w:val="22"/>
        </w:rPr>
        <w:t>We thank the reviewer for this advice. This limitation was added to the discussion section of the paper.</w:t>
      </w:r>
    </w:p>
    <w:p w14:paraId="34343BDC" w14:textId="77777777" w:rsidR="00BC579D" w:rsidRDefault="00BC579D" w:rsidP="00D2088C">
      <w:pPr>
        <w:widowControl w:val="0"/>
        <w:autoSpaceDE w:val="0"/>
        <w:autoSpaceDN w:val="0"/>
        <w:adjustRightInd w:val="0"/>
        <w:rPr>
          <w:rFonts w:ascii="Arial" w:hAnsi="Arial" w:cs="Arial"/>
          <w:sz w:val="22"/>
          <w:szCs w:val="22"/>
        </w:rPr>
      </w:pPr>
    </w:p>
    <w:p w14:paraId="52E93885" w14:textId="77777777" w:rsidR="000A1DA1" w:rsidRDefault="000A1DA1">
      <w:pPr>
        <w:rPr>
          <w:rFonts w:ascii="Arial" w:hAnsi="Arial" w:cs="Arial"/>
          <w:sz w:val="22"/>
          <w:szCs w:val="22"/>
        </w:rPr>
      </w:pPr>
    </w:p>
    <w:p w14:paraId="582A18BD" w14:textId="77777777" w:rsidR="000A1DA1" w:rsidRDefault="000A1DA1" w:rsidP="000A1DA1">
      <w:pPr>
        <w:rPr>
          <w:rFonts w:ascii="Arial" w:hAnsi="Arial" w:cs="Arial"/>
          <w:sz w:val="22"/>
          <w:szCs w:val="22"/>
        </w:rPr>
      </w:pPr>
      <w:r w:rsidRPr="000A1DA1">
        <w:rPr>
          <w:rFonts w:ascii="Arial" w:hAnsi="Arial" w:cs="Arial"/>
          <w:sz w:val="22"/>
          <w:szCs w:val="22"/>
        </w:rPr>
        <w:t>Minor Concerns:</w:t>
      </w:r>
    </w:p>
    <w:p w14:paraId="6203DD01" w14:textId="77777777" w:rsidR="000A1DA1" w:rsidRPr="000A1DA1" w:rsidRDefault="000A1DA1" w:rsidP="000A1DA1">
      <w:pPr>
        <w:rPr>
          <w:rFonts w:ascii="Arial" w:hAnsi="Arial" w:cs="Arial"/>
          <w:sz w:val="22"/>
          <w:szCs w:val="22"/>
        </w:rPr>
      </w:pPr>
    </w:p>
    <w:p w14:paraId="4942611B" w14:textId="77777777" w:rsidR="000A1DA1" w:rsidRDefault="000A1DA1" w:rsidP="000A1DA1">
      <w:pPr>
        <w:rPr>
          <w:rFonts w:ascii="Arial" w:hAnsi="Arial" w:cs="Arial"/>
          <w:sz w:val="22"/>
          <w:szCs w:val="22"/>
        </w:rPr>
      </w:pPr>
      <w:r>
        <w:rPr>
          <w:rFonts w:ascii="Arial" w:hAnsi="Arial" w:cs="Arial"/>
          <w:sz w:val="22"/>
          <w:szCs w:val="22"/>
        </w:rPr>
        <w:t>1.</w:t>
      </w:r>
      <w:r>
        <w:rPr>
          <w:rFonts w:ascii="Arial" w:hAnsi="Arial" w:cs="Arial"/>
          <w:sz w:val="22"/>
          <w:szCs w:val="22"/>
        </w:rPr>
        <w:tab/>
      </w:r>
      <w:r w:rsidRPr="000A1DA1">
        <w:rPr>
          <w:rFonts w:ascii="Arial" w:hAnsi="Arial" w:cs="Arial"/>
          <w:sz w:val="22"/>
          <w:szCs w:val="22"/>
        </w:rPr>
        <w:t>Adaptations to previously described protocols (handheld liquid nitrogen delivery probe) and the overall goal of reaching better reproducibility in comparison to LAD ligation should be mentioned in the abstract.</w:t>
      </w:r>
    </w:p>
    <w:p w14:paraId="12941850" w14:textId="77777777" w:rsidR="000A1DA1" w:rsidRDefault="000A1DA1" w:rsidP="000A1DA1">
      <w:pPr>
        <w:rPr>
          <w:rFonts w:ascii="Arial" w:hAnsi="Arial" w:cs="Arial"/>
          <w:sz w:val="22"/>
          <w:szCs w:val="22"/>
        </w:rPr>
      </w:pPr>
    </w:p>
    <w:p w14:paraId="56755DD3" w14:textId="77777777" w:rsidR="000A1DA1" w:rsidRDefault="000A1DA1" w:rsidP="000A1DA1">
      <w:pPr>
        <w:widowControl w:val="0"/>
        <w:autoSpaceDE w:val="0"/>
        <w:autoSpaceDN w:val="0"/>
        <w:adjustRightInd w:val="0"/>
        <w:rPr>
          <w:rFonts w:ascii="Arial" w:hAnsi="Arial" w:cs="Arial"/>
          <w:sz w:val="22"/>
          <w:szCs w:val="22"/>
        </w:rPr>
      </w:pPr>
      <w:r w:rsidRPr="000A1DA1">
        <w:rPr>
          <w:rFonts w:ascii="Arial" w:hAnsi="Arial" w:cs="Arial"/>
          <w:color w:val="548DD4" w:themeColor="text2" w:themeTint="99"/>
          <w:sz w:val="22"/>
          <w:szCs w:val="22"/>
        </w:rPr>
        <w:t>Answer</w:t>
      </w:r>
      <w:r>
        <w:rPr>
          <w:rFonts w:ascii="Arial" w:hAnsi="Arial" w:cs="Arial"/>
          <w:color w:val="548DD4" w:themeColor="text2" w:themeTint="99"/>
          <w:sz w:val="22"/>
          <w:szCs w:val="22"/>
        </w:rPr>
        <w:t xml:space="preserve">: </w:t>
      </w:r>
      <w:r w:rsidRPr="000A1DA1">
        <w:rPr>
          <w:rFonts w:ascii="Arial" w:hAnsi="Arial" w:cs="Arial"/>
          <w:color w:val="548DD4" w:themeColor="text2" w:themeTint="99"/>
          <w:sz w:val="22"/>
          <w:szCs w:val="22"/>
        </w:rPr>
        <w:t xml:space="preserve">We thank the reviewer for this </w:t>
      </w:r>
      <w:r>
        <w:rPr>
          <w:rFonts w:ascii="Arial" w:hAnsi="Arial" w:cs="Arial"/>
          <w:color w:val="548DD4" w:themeColor="text2" w:themeTint="99"/>
          <w:sz w:val="22"/>
          <w:szCs w:val="22"/>
        </w:rPr>
        <w:t>suggestion</w:t>
      </w:r>
      <w:r w:rsidRPr="000A1DA1">
        <w:rPr>
          <w:rFonts w:ascii="Arial" w:hAnsi="Arial" w:cs="Arial"/>
          <w:color w:val="548DD4" w:themeColor="text2" w:themeTint="99"/>
          <w:sz w:val="22"/>
          <w:szCs w:val="22"/>
        </w:rPr>
        <w:t>. This limitation was added to the discussion section of the paper.</w:t>
      </w:r>
    </w:p>
    <w:p w14:paraId="6F9D3A4C" w14:textId="77777777" w:rsidR="000A1DA1" w:rsidRDefault="000A1DA1" w:rsidP="000A1DA1">
      <w:pPr>
        <w:rPr>
          <w:rFonts w:ascii="Arial" w:hAnsi="Arial" w:cs="Arial"/>
          <w:sz w:val="22"/>
          <w:szCs w:val="22"/>
        </w:rPr>
      </w:pPr>
    </w:p>
    <w:p w14:paraId="7DD25CDB" w14:textId="77777777" w:rsidR="000A1DA1" w:rsidRDefault="000A1DA1" w:rsidP="000A1DA1">
      <w:pPr>
        <w:rPr>
          <w:rFonts w:ascii="Arial" w:hAnsi="Arial" w:cs="Arial"/>
          <w:sz w:val="22"/>
          <w:szCs w:val="22"/>
        </w:rPr>
      </w:pPr>
    </w:p>
    <w:p w14:paraId="0A414974" w14:textId="77777777" w:rsidR="000A1DA1" w:rsidRDefault="000A1DA1" w:rsidP="000A1DA1">
      <w:pPr>
        <w:rPr>
          <w:rFonts w:ascii="Arial" w:hAnsi="Arial" w:cs="Arial"/>
          <w:sz w:val="22"/>
          <w:szCs w:val="22"/>
        </w:rPr>
      </w:pPr>
      <w:r w:rsidRPr="000A1DA1">
        <w:rPr>
          <w:rFonts w:ascii="Arial" w:hAnsi="Arial" w:cs="Arial"/>
          <w:sz w:val="22"/>
          <w:szCs w:val="22"/>
        </w:rPr>
        <w:t xml:space="preserve">2. </w:t>
      </w:r>
      <w:r>
        <w:rPr>
          <w:rFonts w:ascii="Arial" w:hAnsi="Arial" w:cs="Arial"/>
          <w:sz w:val="22"/>
          <w:szCs w:val="22"/>
        </w:rPr>
        <w:tab/>
      </w:r>
      <w:r w:rsidRPr="000A1DA1">
        <w:rPr>
          <w:rFonts w:ascii="Arial" w:hAnsi="Arial" w:cs="Arial"/>
          <w:sz w:val="22"/>
          <w:szCs w:val="22"/>
        </w:rPr>
        <w:t>Please include references in the introduction as appropriate. For example, the claim that ACS and ACS-related complications are the leading cause of death worldwide should be referenced (e.g. WHO stats); a reference where details on the "ischemic cascade" are described etc.</w:t>
      </w:r>
    </w:p>
    <w:p w14:paraId="05AB9F6A" w14:textId="77777777" w:rsidR="000A1DA1" w:rsidRDefault="000A1DA1" w:rsidP="000A1DA1">
      <w:pPr>
        <w:rPr>
          <w:rFonts w:ascii="Arial" w:hAnsi="Arial" w:cs="Arial"/>
          <w:sz w:val="22"/>
          <w:szCs w:val="22"/>
        </w:rPr>
      </w:pPr>
    </w:p>
    <w:p w14:paraId="240F68CC" w14:textId="77777777" w:rsidR="000A1DA1" w:rsidRPr="000A1DA1" w:rsidRDefault="000A1DA1" w:rsidP="000A1DA1">
      <w:pPr>
        <w:rPr>
          <w:rFonts w:ascii="Arial" w:hAnsi="Arial" w:cs="Arial"/>
          <w:color w:val="548DD4" w:themeColor="text2" w:themeTint="99"/>
          <w:sz w:val="22"/>
          <w:szCs w:val="22"/>
        </w:rPr>
      </w:pPr>
      <w:r w:rsidRPr="000A1DA1">
        <w:rPr>
          <w:rFonts w:ascii="Arial" w:hAnsi="Arial" w:cs="Arial"/>
          <w:color w:val="548DD4" w:themeColor="text2" w:themeTint="99"/>
          <w:sz w:val="22"/>
          <w:szCs w:val="22"/>
        </w:rPr>
        <w:t>Answer: Additional References were added into the introduction section.</w:t>
      </w:r>
    </w:p>
    <w:p w14:paraId="7E3411ED" w14:textId="77777777" w:rsidR="000A1DA1" w:rsidRDefault="000A1DA1" w:rsidP="000A1DA1">
      <w:pPr>
        <w:rPr>
          <w:rFonts w:ascii="Arial" w:hAnsi="Arial" w:cs="Arial"/>
          <w:sz w:val="22"/>
          <w:szCs w:val="22"/>
        </w:rPr>
      </w:pPr>
    </w:p>
    <w:p w14:paraId="2EA0BDAA" w14:textId="77777777" w:rsidR="000A1DA1" w:rsidRDefault="000A1DA1" w:rsidP="000A1DA1">
      <w:pPr>
        <w:rPr>
          <w:rFonts w:ascii="Arial" w:hAnsi="Arial" w:cs="Arial"/>
          <w:sz w:val="22"/>
          <w:szCs w:val="22"/>
        </w:rPr>
      </w:pPr>
      <w:r>
        <w:rPr>
          <w:rFonts w:ascii="Arial" w:hAnsi="Arial" w:cs="Arial"/>
          <w:sz w:val="22"/>
          <w:szCs w:val="22"/>
        </w:rPr>
        <w:t xml:space="preserve">3. </w:t>
      </w:r>
      <w:r>
        <w:rPr>
          <w:rFonts w:ascii="Arial" w:hAnsi="Arial" w:cs="Arial"/>
          <w:sz w:val="22"/>
          <w:szCs w:val="22"/>
        </w:rPr>
        <w:tab/>
      </w:r>
      <w:r w:rsidRPr="000A1DA1">
        <w:rPr>
          <w:rFonts w:ascii="Arial" w:hAnsi="Arial" w:cs="Arial"/>
          <w:sz w:val="22"/>
          <w:szCs w:val="22"/>
        </w:rPr>
        <w:t>Please correct for typos and syntax errors.</w:t>
      </w:r>
    </w:p>
    <w:p w14:paraId="6798F34E" w14:textId="77777777" w:rsidR="000A1DA1" w:rsidRDefault="000A1DA1" w:rsidP="000A1DA1">
      <w:pPr>
        <w:rPr>
          <w:rFonts w:ascii="Arial" w:hAnsi="Arial" w:cs="Arial"/>
          <w:sz w:val="22"/>
          <w:szCs w:val="22"/>
        </w:rPr>
      </w:pPr>
    </w:p>
    <w:p w14:paraId="71BADB4A" w14:textId="77777777" w:rsidR="000A1DA1" w:rsidRDefault="000A1DA1" w:rsidP="000A1DA1">
      <w:pPr>
        <w:rPr>
          <w:rFonts w:ascii="Arial" w:hAnsi="Arial" w:cs="Arial"/>
          <w:color w:val="548DD4" w:themeColor="text2" w:themeTint="99"/>
          <w:sz w:val="22"/>
          <w:szCs w:val="22"/>
        </w:rPr>
      </w:pPr>
      <w:r w:rsidRPr="000A1DA1">
        <w:rPr>
          <w:rFonts w:ascii="Arial" w:hAnsi="Arial" w:cs="Arial"/>
          <w:color w:val="548DD4" w:themeColor="text2" w:themeTint="99"/>
          <w:sz w:val="22"/>
          <w:szCs w:val="22"/>
        </w:rPr>
        <w:t xml:space="preserve">Answer: The manuscript has been thoroughly proofread and typos and syntax errors corrected. </w:t>
      </w:r>
    </w:p>
    <w:p w14:paraId="287B8B90" w14:textId="77777777" w:rsidR="000A1DA1" w:rsidRDefault="000A1DA1" w:rsidP="000A1DA1">
      <w:pPr>
        <w:rPr>
          <w:rFonts w:ascii="Arial" w:hAnsi="Arial" w:cs="Arial"/>
          <w:color w:val="548DD4" w:themeColor="text2" w:themeTint="99"/>
          <w:sz w:val="22"/>
          <w:szCs w:val="22"/>
        </w:rPr>
      </w:pPr>
    </w:p>
    <w:p w14:paraId="26A5D986" w14:textId="77777777" w:rsidR="000A1DA1" w:rsidRPr="000A1DA1" w:rsidRDefault="000A1DA1" w:rsidP="000A1DA1">
      <w:pPr>
        <w:rPr>
          <w:rFonts w:ascii="Arial" w:hAnsi="Arial" w:cs="Arial"/>
          <w:sz w:val="22"/>
          <w:szCs w:val="22"/>
        </w:rPr>
      </w:pPr>
      <w:r w:rsidRPr="000A1DA1">
        <w:rPr>
          <w:rFonts w:ascii="Arial" w:hAnsi="Arial" w:cs="Arial"/>
          <w:sz w:val="22"/>
          <w:szCs w:val="22"/>
        </w:rPr>
        <w:t xml:space="preserve">4. </w:t>
      </w:r>
      <w:r>
        <w:rPr>
          <w:rFonts w:ascii="Arial" w:hAnsi="Arial" w:cs="Arial"/>
          <w:sz w:val="22"/>
          <w:szCs w:val="22"/>
        </w:rPr>
        <w:tab/>
      </w:r>
      <w:r w:rsidRPr="000A1DA1">
        <w:rPr>
          <w:rFonts w:ascii="Arial" w:hAnsi="Arial" w:cs="Arial"/>
          <w:sz w:val="22"/>
          <w:szCs w:val="22"/>
        </w:rPr>
        <w:t xml:space="preserve">ACS does not necessarily lead to myocardial infarction. Therefore I suggest to rephrase lines 104-105 in the introduction to </w:t>
      </w:r>
      <w:proofErr w:type="gramStart"/>
      <w:r w:rsidRPr="000A1DA1">
        <w:rPr>
          <w:rFonts w:ascii="Arial" w:hAnsi="Arial" w:cs="Arial"/>
          <w:sz w:val="22"/>
          <w:szCs w:val="22"/>
        </w:rPr>
        <w:t>….prevalence</w:t>
      </w:r>
      <w:proofErr w:type="gramEnd"/>
      <w:r w:rsidRPr="000A1DA1">
        <w:rPr>
          <w:rFonts w:ascii="Arial" w:hAnsi="Arial" w:cs="Arial"/>
          <w:sz w:val="22"/>
          <w:szCs w:val="22"/>
        </w:rPr>
        <w:t xml:space="preserve"> of ischemic heart disease and infarct-related heart failure….</w:t>
      </w:r>
    </w:p>
    <w:p w14:paraId="4396A4B9" w14:textId="77777777" w:rsidR="000A1DA1" w:rsidRDefault="000A1DA1" w:rsidP="000A1DA1">
      <w:pPr>
        <w:rPr>
          <w:rFonts w:ascii="Arial" w:hAnsi="Arial" w:cs="Arial"/>
          <w:color w:val="548DD4" w:themeColor="text2" w:themeTint="99"/>
          <w:sz w:val="22"/>
          <w:szCs w:val="22"/>
        </w:rPr>
      </w:pPr>
    </w:p>
    <w:p w14:paraId="053A2C25" w14:textId="77777777" w:rsidR="00BC579D" w:rsidRDefault="000A1DA1" w:rsidP="000A1DA1">
      <w:pPr>
        <w:rPr>
          <w:rFonts w:ascii="Arial" w:hAnsi="Arial" w:cs="Arial"/>
          <w:color w:val="548DD4" w:themeColor="text2" w:themeTint="99"/>
          <w:sz w:val="22"/>
          <w:szCs w:val="22"/>
        </w:rPr>
      </w:pPr>
      <w:r>
        <w:rPr>
          <w:rFonts w:ascii="Arial" w:hAnsi="Arial" w:cs="Arial"/>
          <w:color w:val="548DD4" w:themeColor="text2" w:themeTint="99"/>
          <w:sz w:val="22"/>
          <w:szCs w:val="22"/>
        </w:rPr>
        <w:t>Answer: We t</w:t>
      </w:r>
      <w:r w:rsidRPr="000A1DA1">
        <w:rPr>
          <w:rFonts w:ascii="Arial" w:hAnsi="Arial" w:cs="Arial"/>
          <w:color w:val="548DD4" w:themeColor="text2" w:themeTint="99"/>
          <w:sz w:val="22"/>
          <w:szCs w:val="22"/>
        </w:rPr>
        <w:t xml:space="preserve">hank </w:t>
      </w:r>
      <w:r>
        <w:rPr>
          <w:rFonts w:ascii="Arial" w:hAnsi="Arial" w:cs="Arial"/>
          <w:color w:val="548DD4" w:themeColor="text2" w:themeTint="99"/>
          <w:sz w:val="22"/>
          <w:szCs w:val="22"/>
        </w:rPr>
        <w:t>the reviewer</w:t>
      </w:r>
      <w:r w:rsidRPr="000A1DA1">
        <w:rPr>
          <w:rFonts w:ascii="Arial" w:hAnsi="Arial" w:cs="Arial"/>
          <w:color w:val="548DD4" w:themeColor="text2" w:themeTint="99"/>
          <w:sz w:val="22"/>
          <w:szCs w:val="22"/>
        </w:rPr>
        <w:t xml:space="preserve"> for this suggestion</w:t>
      </w:r>
      <w:r>
        <w:rPr>
          <w:rFonts w:ascii="Arial" w:hAnsi="Arial" w:cs="Arial"/>
          <w:color w:val="548DD4" w:themeColor="text2" w:themeTint="99"/>
          <w:sz w:val="22"/>
          <w:szCs w:val="22"/>
        </w:rPr>
        <w:t>. T</w:t>
      </w:r>
      <w:r w:rsidRPr="000A1DA1">
        <w:rPr>
          <w:rFonts w:ascii="Arial" w:hAnsi="Arial" w:cs="Arial"/>
          <w:color w:val="548DD4" w:themeColor="text2" w:themeTint="99"/>
          <w:sz w:val="22"/>
          <w:szCs w:val="22"/>
        </w:rPr>
        <w:t xml:space="preserve">his sentence </w:t>
      </w:r>
      <w:r>
        <w:rPr>
          <w:rFonts w:ascii="Arial" w:hAnsi="Arial" w:cs="Arial"/>
          <w:color w:val="548DD4" w:themeColor="text2" w:themeTint="99"/>
          <w:sz w:val="22"/>
          <w:szCs w:val="22"/>
        </w:rPr>
        <w:t>has been</w:t>
      </w:r>
      <w:r w:rsidRPr="000A1DA1">
        <w:rPr>
          <w:rFonts w:ascii="Arial" w:hAnsi="Arial" w:cs="Arial"/>
          <w:color w:val="548DD4" w:themeColor="text2" w:themeTint="99"/>
          <w:sz w:val="22"/>
          <w:szCs w:val="22"/>
        </w:rPr>
        <w:t xml:space="preserve"> rephrased in the introduction. </w:t>
      </w:r>
    </w:p>
    <w:sectPr w:rsidR="00BC579D" w:rsidSect="00B36D3F">
      <w:footerReference w:type="default" r:id="rId12"/>
      <w:type w:val="continuous"/>
      <w:pgSz w:w="12240" w:h="15840" w:code="1"/>
      <w:pgMar w:top="1440" w:right="1728" w:bottom="720" w:left="172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C8D1A" w14:textId="77777777" w:rsidR="00277739" w:rsidRDefault="00277739">
      <w:r>
        <w:separator/>
      </w:r>
    </w:p>
  </w:endnote>
  <w:endnote w:type="continuationSeparator" w:id="0">
    <w:p w14:paraId="06EB4618" w14:textId="77777777" w:rsidR="00277739" w:rsidRDefault="00277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
    <w:altName w:val="MS Mincho"/>
    <w:panose1 w:val="00000000000000000000"/>
    <w:charset w:val="80"/>
    <w:family w:val="auto"/>
    <w:notTrueType/>
    <w:pitch w:val="variable"/>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88530" w14:textId="77777777" w:rsidR="00073449" w:rsidRDefault="00073449">
    <w:pPr>
      <w:pStyle w:val="Footer"/>
      <w:tabs>
        <w:tab w:val="clear" w:pos="8640"/>
        <w:tab w:val="right" w:pos="9990"/>
      </w:tabs>
      <w:rPr>
        <w:rFonts w:ascii="Arial" w:hAnsi="Arial"/>
        <w:i/>
        <w:sz w:val="12"/>
      </w:rPr>
    </w:pPr>
    <w:r>
      <w:rPr>
        <w:rStyle w:val="PageNumber"/>
        <w:rFonts w:ascii="Arial" w:hAnsi="Arial"/>
        <w:i/>
        <w:sz w:val="12"/>
      </w:rPr>
      <w:tab/>
    </w:r>
    <w:r>
      <w:rPr>
        <w:rStyle w:val="PageNumber"/>
        <w:rFonts w:ascii="Arial" w:hAnsi="Arial"/>
        <w:i/>
        <w:sz w:val="12"/>
      </w:rPr>
      <w:tab/>
    </w:r>
    <w:r>
      <w:rPr>
        <w:rStyle w:val="PageNumber"/>
        <w:sz w:val="12"/>
      </w:rPr>
      <w:fldChar w:fldCharType="begin"/>
    </w:r>
    <w:r>
      <w:rPr>
        <w:rStyle w:val="PageNumber"/>
        <w:sz w:val="12"/>
      </w:rPr>
      <w:instrText xml:space="preserve"> PAGE </w:instrText>
    </w:r>
    <w:r>
      <w:rPr>
        <w:rStyle w:val="PageNumber"/>
        <w:sz w:val="12"/>
      </w:rPr>
      <w:fldChar w:fldCharType="separate"/>
    </w:r>
    <w:r w:rsidR="004351CF">
      <w:rPr>
        <w:rStyle w:val="PageNumber"/>
        <w:noProof/>
        <w:sz w:val="12"/>
      </w:rPr>
      <w:t>2</w:t>
    </w:r>
    <w:r>
      <w:rPr>
        <w:rStyle w:val="PageNumbe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0B0D4" w14:textId="77777777" w:rsidR="00277739" w:rsidRDefault="00277739">
      <w:r>
        <w:separator/>
      </w:r>
    </w:p>
  </w:footnote>
  <w:footnote w:type="continuationSeparator" w:id="0">
    <w:p w14:paraId="0A326E0E" w14:textId="77777777" w:rsidR="00277739" w:rsidRDefault="00277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E668D" w14:textId="77777777" w:rsidR="00073449" w:rsidRDefault="00073449">
    <w:pPr>
      <w:pStyle w:val="Header"/>
      <w:ind w:left="1980"/>
      <w:rPr>
        <w:b/>
        <w:bCs/>
        <w:sz w:val="16"/>
      </w:rPr>
    </w:pPr>
  </w:p>
  <w:p w14:paraId="7880EF0F" w14:textId="77777777" w:rsidR="00073449" w:rsidRDefault="00073449">
    <w:pPr>
      <w:pStyle w:val="Head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3F273" w14:textId="77777777" w:rsidR="00073449" w:rsidRDefault="00073449">
    <w:pPr>
      <w:pStyle w:val="Header"/>
      <w:ind w:left="1980"/>
      <w:rPr>
        <w:sz w:val="16"/>
      </w:rPr>
    </w:pPr>
    <w:r>
      <w:rPr>
        <w:sz w:val="16"/>
      </w:rPr>
      <w:t>University of California</w:t>
    </w:r>
  </w:p>
  <w:p w14:paraId="3F89126C" w14:textId="77777777" w:rsidR="00073449" w:rsidRDefault="00073449">
    <w:pPr>
      <w:pStyle w:val="Header"/>
      <w:ind w:left="1980"/>
      <w:rPr>
        <w:sz w:val="16"/>
      </w:rPr>
    </w:pPr>
    <w:r>
      <w:rPr>
        <w:sz w:val="16"/>
      </w:rPr>
      <w:t>San Francisco</w:t>
    </w:r>
  </w:p>
  <w:p w14:paraId="0894A19D" w14:textId="77777777" w:rsidR="00073449" w:rsidRDefault="00073449">
    <w:pPr>
      <w:pStyle w:val="Header"/>
      <w:ind w:left="1980"/>
      <w:rPr>
        <w:sz w:val="8"/>
      </w:rPr>
    </w:pPr>
  </w:p>
  <w:p w14:paraId="4908B87C" w14:textId="77777777" w:rsidR="00073449" w:rsidRDefault="00073449">
    <w:pPr>
      <w:pStyle w:val="Header"/>
      <w:ind w:left="1080"/>
      <w:rPr>
        <w:sz w:val="16"/>
      </w:rPr>
    </w:pPr>
    <w:r>
      <w:rPr>
        <w:sz w:val="16"/>
      </w:rPr>
      <w:t xml:space="preserve">  </w:t>
    </w:r>
    <w:r w:rsidR="001E3E37">
      <w:rPr>
        <w:noProof/>
        <w:sz w:val="16"/>
        <w:lang w:eastAsia="zh-CN"/>
      </w:rPr>
      <w:drawing>
        <wp:inline distT="0" distB="0" distL="0" distR="0" wp14:anchorId="21D61EE4" wp14:editId="2E6BE6FF">
          <wp:extent cx="914400" cy="447675"/>
          <wp:effectExtent l="0" t="0" r="0" b="9525"/>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447675"/>
                  </a:xfrm>
                  <a:prstGeom prst="rect">
                    <a:avLst/>
                  </a:prstGeom>
                  <a:noFill/>
                  <a:ln>
                    <a:noFill/>
                  </a:ln>
                </pic:spPr>
              </pic:pic>
            </a:graphicData>
          </a:graphic>
        </wp:inline>
      </w:drawing>
    </w:r>
  </w:p>
  <w:p w14:paraId="6E9A4C94" w14:textId="77777777" w:rsidR="00073449" w:rsidRDefault="00073449">
    <w:pPr>
      <w:pStyle w:val="Header"/>
      <w:ind w:left="1980"/>
      <w:rPr>
        <w:sz w:val="8"/>
      </w:rPr>
    </w:pPr>
  </w:p>
  <w:p w14:paraId="3078BA4F" w14:textId="77777777" w:rsidR="00073449" w:rsidRDefault="00073449">
    <w:pPr>
      <w:pStyle w:val="Header"/>
      <w:ind w:left="1980"/>
      <w:rPr>
        <w:sz w:val="16"/>
      </w:rPr>
    </w:pPr>
    <w:r>
      <w:rPr>
        <w:b/>
        <w:bCs/>
        <w:sz w:val="16"/>
      </w:rPr>
      <w:t>Department of Surgery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A18E0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9963E8"/>
    <w:multiLevelType w:val="hybridMultilevel"/>
    <w:tmpl w:val="0A3E3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765FA"/>
    <w:multiLevelType w:val="hybridMultilevel"/>
    <w:tmpl w:val="D96EE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7B1050"/>
    <w:multiLevelType w:val="hybridMultilevel"/>
    <w:tmpl w:val="F6CE0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28151E"/>
    <w:multiLevelType w:val="hybridMultilevel"/>
    <w:tmpl w:val="73284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061F26"/>
    <w:multiLevelType w:val="hybridMultilevel"/>
    <w:tmpl w:val="C8D63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6D3F"/>
    <w:rsid w:val="00027DDB"/>
    <w:rsid w:val="00042780"/>
    <w:rsid w:val="00073449"/>
    <w:rsid w:val="000A0506"/>
    <w:rsid w:val="000A1DA1"/>
    <w:rsid w:val="000B545D"/>
    <w:rsid w:val="001559D1"/>
    <w:rsid w:val="00187CE1"/>
    <w:rsid w:val="00194383"/>
    <w:rsid w:val="001B4A46"/>
    <w:rsid w:val="001C68A2"/>
    <w:rsid w:val="001E3E37"/>
    <w:rsid w:val="001E473C"/>
    <w:rsid w:val="001F363E"/>
    <w:rsid w:val="00277739"/>
    <w:rsid w:val="00296A5C"/>
    <w:rsid w:val="002F4FBB"/>
    <w:rsid w:val="003134BF"/>
    <w:rsid w:val="00363678"/>
    <w:rsid w:val="00394CB3"/>
    <w:rsid w:val="003D644D"/>
    <w:rsid w:val="003F72CB"/>
    <w:rsid w:val="00402E82"/>
    <w:rsid w:val="00415BBE"/>
    <w:rsid w:val="004351CF"/>
    <w:rsid w:val="004C3266"/>
    <w:rsid w:val="004D7D2C"/>
    <w:rsid w:val="004F1C23"/>
    <w:rsid w:val="00501ED7"/>
    <w:rsid w:val="005462A0"/>
    <w:rsid w:val="005A4FD8"/>
    <w:rsid w:val="00635B8A"/>
    <w:rsid w:val="006D6467"/>
    <w:rsid w:val="007052E4"/>
    <w:rsid w:val="0072488E"/>
    <w:rsid w:val="007345A0"/>
    <w:rsid w:val="0074356A"/>
    <w:rsid w:val="007913F2"/>
    <w:rsid w:val="00831F8F"/>
    <w:rsid w:val="00867005"/>
    <w:rsid w:val="008E549A"/>
    <w:rsid w:val="00984E39"/>
    <w:rsid w:val="0099053D"/>
    <w:rsid w:val="009A4B83"/>
    <w:rsid w:val="00A26D85"/>
    <w:rsid w:val="00A32697"/>
    <w:rsid w:val="00A514BF"/>
    <w:rsid w:val="00AB097B"/>
    <w:rsid w:val="00AD75F4"/>
    <w:rsid w:val="00AD7FD5"/>
    <w:rsid w:val="00B02D38"/>
    <w:rsid w:val="00B17342"/>
    <w:rsid w:val="00B36D3F"/>
    <w:rsid w:val="00B81631"/>
    <w:rsid w:val="00BC579D"/>
    <w:rsid w:val="00BE4378"/>
    <w:rsid w:val="00C073B1"/>
    <w:rsid w:val="00C076DC"/>
    <w:rsid w:val="00C45179"/>
    <w:rsid w:val="00C4579F"/>
    <w:rsid w:val="00C518F2"/>
    <w:rsid w:val="00C83B13"/>
    <w:rsid w:val="00C913EB"/>
    <w:rsid w:val="00C9604D"/>
    <w:rsid w:val="00CA23C0"/>
    <w:rsid w:val="00CB20BC"/>
    <w:rsid w:val="00CD37BB"/>
    <w:rsid w:val="00D00962"/>
    <w:rsid w:val="00D2088C"/>
    <w:rsid w:val="00D6200B"/>
    <w:rsid w:val="00D6444E"/>
    <w:rsid w:val="00DA19E7"/>
    <w:rsid w:val="00DC34B1"/>
    <w:rsid w:val="00DF1000"/>
    <w:rsid w:val="00DF54FB"/>
    <w:rsid w:val="00E35466"/>
    <w:rsid w:val="00E36462"/>
    <w:rsid w:val="00E541DC"/>
    <w:rsid w:val="00E76E8F"/>
    <w:rsid w:val="00E81F9E"/>
    <w:rsid w:val="00E97277"/>
    <w:rsid w:val="00EA3FE1"/>
    <w:rsid w:val="00ED617C"/>
    <w:rsid w:val="00F30C87"/>
    <w:rsid w:val="00F63043"/>
    <w:rsid w:val="00F7535A"/>
    <w:rsid w:val="00FB7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4:docId w14:val="71C4EE04"/>
  <w15:docId w15:val="{A04BFD47-E6AB-46B5-BF8C-2F8AC01A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99"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096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customStyle="1" w:styleId="LineAfter">
    <w:name w:val="LineAfter"/>
    <w:basedOn w:val="Normal"/>
    <w:rsid w:val="00B36D3F"/>
    <w:pPr>
      <w:spacing w:after="240"/>
    </w:pPr>
    <w:rPr>
      <w:rFonts w:ascii="Book Antiqua" w:hAnsi="Book Antiqua"/>
      <w:szCs w:val="20"/>
    </w:rPr>
  </w:style>
  <w:style w:type="character" w:styleId="PageNumber">
    <w:name w:val="page number"/>
    <w:basedOn w:val="DefaultParagraphFont"/>
    <w:rsid w:val="00B36D3F"/>
  </w:style>
  <w:style w:type="paragraph" w:styleId="BodyTextIndent">
    <w:name w:val="Body Text Indent"/>
    <w:basedOn w:val="Normal"/>
    <w:rsid w:val="00B36D3F"/>
    <w:pPr>
      <w:ind w:left="360"/>
    </w:pPr>
    <w:rPr>
      <w:rFonts w:ascii="Book Antiqua" w:hAnsi="Book Antiqua"/>
      <w:szCs w:val="20"/>
    </w:rPr>
  </w:style>
  <w:style w:type="paragraph" w:styleId="BodyText">
    <w:name w:val="Body Text"/>
    <w:basedOn w:val="Normal"/>
    <w:rsid w:val="00B36D3F"/>
    <w:pPr>
      <w:spacing w:line="480" w:lineRule="auto"/>
      <w:jc w:val="both"/>
    </w:pPr>
    <w:rPr>
      <w:rFonts w:ascii="Book Antiqua" w:hAnsi="Book Antiqua"/>
      <w:sz w:val="22"/>
      <w:szCs w:val="20"/>
    </w:rPr>
  </w:style>
  <w:style w:type="paragraph" w:styleId="BodyTextIndent2">
    <w:name w:val="Body Text Indent 2"/>
    <w:basedOn w:val="Normal"/>
    <w:rsid w:val="00B36D3F"/>
    <w:pPr>
      <w:ind w:left="360"/>
      <w:jc w:val="both"/>
    </w:pPr>
    <w:rPr>
      <w:sz w:val="22"/>
      <w:szCs w:val="20"/>
    </w:rPr>
  </w:style>
  <w:style w:type="character" w:styleId="Hyperlink">
    <w:name w:val="Hyperlink"/>
    <w:rsid w:val="00B36D3F"/>
    <w:rPr>
      <w:color w:val="0000FF"/>
      <w:u w:val="single"/>
    </w:rPr>
  </w:style>
  <w:style w:type="paragraph" w:styleId="BalloonText">
    <w:name w:val="Balloon Text"/>
    <w:basedOn w:val="Normal"/>
    <w:link w:val="BalloonTextChar"/>
    <w:rsid w:val="00A514BF"/>
    <w:rPr>
      <w:rFonts w:ascii="Segoe UI" w:hAnsi="Segoe UI" w:cs="Segoe UI"/>
      <w:sz w:val="18"/>
      <w:szCs w:val="18"/>
    </w:rPr>
  </w:style>
  <w:style w:type="character" w:customStyle="1" w:styleId="BalloonTextChar">
    <w:name w:val="Balloon Text Char"/>
    <w:link w:val="BalloonText"/>
    <w:rsid w:val="00A514BF"/>
    <w:rPr>
      <w:rFonts w:ascii="Segoe UI" w:hAnsi="Segoe UI" w:cs="Segoe UI"/>
      <w:sz w:val="18"/>
      <w:szCs w:val="18"/>
      <w:lang w:val="en-US" w:eastAsia="en-US"/>
    </w:rPr>
  </w:style>
  <w:style w:type="paragraph" w:customStyle="1" w:styleId="MediumGrid1-Accent21">
    <w:name w:val="Medium Grid 1 - Accent 21"/>
    <w:basedOn w:val="Normal"/>
    <w:uiPriority w:val="99"/>
    <w:qFormat/>
    <w:rsid w:val="00831F8F"/>
    <w:pPr>
      <w:ind w:left="720"/>
      <w:contextualSpacing/>
    </w:pPr>
    <w:rPr>
      <w:rFonts w:eastAsia="MS ??"/>
    </w:rPr>
  </w:style>
  <w:style w:type="paragraph" w:styleId="ListParagraph">
    <w:name w:val="List Paragraph"/>
    <w:basedOn w:val="Normal"/>
    <w:uiPriority w:val="34"/>
    <w:qFormat/>
    <w:rsid w:val="00705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nja.Schrepfer@ucsf.edu" TargetMode="External"/><Relationship Id="rId5" Type="http://schemas.openxmlformats.org/officeDocument/2006/relationships/footnotes" Target="footnotes.xml"/><Relationship Id="rId10" Type="http://schemas.openxmlformats.org/officeDocument/2006/relationships/hyperlink" Target="mailto:Sonja.Schrepfer@ucsf.edu"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1976</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UCSF Department of Surgery</Company>
  <LinksUpToDate>false</LinksUpToDate>
  <CharactersWithSpaces>13219</CharactersWithSpaces>
  <SharedDoc>false</SharedDoc>
  <HLinks>
    <vt:vector size="18" baseType="variant">
      <vt:variant>
        <vt:i4>3670064</vt:i4>
      </vt:variant>
      <vt:variant>
        <vt:i4>0</vt:i4>
      </vt:variant>
      <vt:variant>
        <vt:i4>0</vt:i4>
      </vt:variant>
      <vt:variant>
        <vt:i4>5</vt:i4>
      </vt:variant>
      <vt:variant>
        <vt:lpwstr>mailto:Sonja.Schrepfer@ucsf.edu</vt:lpwstr>
      </vt:variant>
      <vt:variant>
        <vt:lpwstr/>
      </vt:variant>
      <vt:variant>
        <vt:i4>57</vt:i4>
      </vt:variant>
      <vt:variant>
        <vt:i4>15877</vt:i4>
      </vt:variant>
      <vt:variant>
        <vt:i4>1026</vt:i4>
      </vt:variant>
      <vt:variant>
        <vt:i4>1</vt:i4>
      </vt:variant>
      <vt:variant>
        <vt:lpwstr>logo2</vt:lpwstr>
      </vt:variant>
      <vt:variant>
        <vt:lpwstr/>
      </vt:variant>
      <vt:variant>
        <vt:i4>5177386</vt:i4>
      </vt:variant>
      <vt:variant>
        <vt:i4>15919</vt:i4>
      </vt:variant>
      <vt:variant>
        <vt:i4>1025</vt:i4>
      </vt:variant>
      <vt:variant>
        <vt:i4>1</vt:i4>
      </vt:variant>
      <vt:variant>
        <vt:lpwstr>TSILab_full_RGB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CaslavkaG</dc:creator>
  <cp:lastModifiedBy>Sonja</cp:lastModifiedBy>
  <cp:revision>3</cp:revision>
  <cp:lastPrinted>2016-05-11T18:26:00Z</cp:lastPrinted>
  <dcterms:created xsi:type="dcterms:W3CDTF">2019-04-26T22:58:00Z</dcterms:created>
  <dcterms:modified xsi:type="dcterms:W3CDTF">2019-04-26T22:59:00Z</dcterms:modified>
</cp:coreProperties>
</file>