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0E9EB" w14:textId="77777777" w:rsidR="00790E86" w:rsidRDefault="00790E86" w:rsidP="00790E86">
      <w:pPr>
        <w:spacing w:after="0" w:line="240" w:lineRule="auto"/>
        <w:jc w:val="both"/>
        <w:rPr>
          <w:rFonts w:ascii="Calibri" w:hAnsi="Calibri" w:cs="Calibri"/>
          <w:b/>
          <w:sz w:val="24"/>
          <w:szCs w:val="24"/>
        </w:rPr>
      </w:pPr>
      <w:bookmarkStart w:id="0" w:name="_Hlk527037864"/>
      <w:r>
        <w:rPr>
          <w:rFonts w:ascii="Calibri" w:hAnsi="Calibri" w:cs="Calibri"/>
          <w:b/>
          <w:sz w:val="24"/>
          <w:szCs w:val="24"/>
        </w:rPr>
        <w:t>TITLE:</w:t>
      </w:r>
    </w:p>
    <w:p w14:paraId="71C4EFE8" w14:textId="436921CF" w:rsidR="006E67A0" w:rsidRPr="00790E86" w:rsidRDefault="007E0A98" w:rsidP="00790E86">
      <w:pPr>
        <w:spacing w:after="0" w:line="240" w:lineRule="auto"/>
        <w:jc w:val="both"/>
        <w:rPr>
          <w:rFonts w:ascii="Calibri" w:hAnsi="Calibri" w:cs="Calibri"/>
          <w:b/>
          <w:sz w:val="24"/>
          <w:szCs w:val="24"/>
        </w:rPr>
      </w:pPr>
      <w:r w:rsidRPr="00790E86">
        <w:rPr>
          <w:rFonts w:ascii="Calibri" w:hAnsi="Calibri" w:cs="Calibri"/>
          <w:b/>
          <w:sz w:val="24"/>
          <w:szCs w:val="24"/>
        </w:rPr>
        <w:t>Visualizing Surface</w:t>
      </w:r>
      <w:r w:rsidR="00903EAC" w:rsidRPr="00790E86">
        <w:rPr>
          <w:rFonts w:ascii="Calibri" w:hAnsi="Calibri" w:cs="Calibri"/>
          <w:b/>
          <w:sz w:val="24"/>
          <w:szCs w:val="24"/>
        </w:rPr>
        <w:t xml:space="preserve"> T</w:t>
      </w:r>
      <w:r w:rsidR="000D3DF8">
        <w:rPr>
          <w:rFonts w:ascii="Calibri" w:hAnsi="Calibri" w:cs="Calibri"/>
          <w:b/>
          <w:sz w:val="24"/>
          <w:szCs w:val="24"/>
        </w:rPr>
        <w:t>-</w:t>
      </w:r>
      <w:r w:rsidR="00903EAC" w:rsidRPr="00790E86">
        <w:rPr>
          <w:rFonts w:ascii="Calibri" w:hAnsi="Calibri" w:cs="Calibri"/>
          <w:b/>
          <w:sz w:val="24"/>
          <w:szCs w:val="24"/>
        </w:rPr>
        <w:t>Cell</w:t>
      </w:r>
      <w:r w:rsidRPr="00790E86">
        <w:rPr>
          <w:rFonts w:ascii="Calibri" w:hAnsi="Calibri" w:cs="Calibri"/>
          <w:b/>
          <w:sz w:val="24"/>
          <w:szCs w:val="24"/>
        </w:rPr>
        <w:t xml:space="preserve"> Receptor Dynamics </w:t>
      </w:r>
      <w:r w:rsidR="00D10B63" w:rsidRPr="00790E86">
        <w:rPr>
          <w:rFonts w:ascii="Calibri" w:hAnsi="Calibri" w:cs="Calibri"/>
          <w:b/>
          <w:sz w:val="24"/>
          <w:szCs w:val="24"/>
        </w:rPr>
        <w:t>F</w:t>
      </w:r>
      <w:r w:rsidR="00903EAC" w:rsidRPr="00790E86">
        <w:rPr>
          <w:rFonts w:ascii="Calibri" w:hAnsi="Calibri" w:cs="Calibri"/>
          <w:b/>
          <w:sz w:val="24"/>
          <w:szCs w:val="24"/>
        </w:rPr>
        <w:t>our</w:t>
      </w:r>
      <w:r w:rsidRPr="00790E86">
        <w:rPr>
          <w:rFonts w:ascii="Calibri" w:hAnsi="Calibri" w:cs="Calibri"/>
          <w:b/>
          <w:sz w:val="24"/>
          <w:szCs w:val="24"/>
        </w:rPr>
        <w:t>-</w:t>
      </w:r>
      <w:r w:rsidR="00D10B63" w:rsidRPr="00790E86">
        <w:rPr>
          <w:rFonts w:ascii="Calibri" w:hAnsi="Calibri" w:cs="Calibri"/>
          <w:b/>
          <w:sz w:val="24"/>
          <w:szCs w:val="24"/>
        </w:rPr>
        <w:t>D</w:t>
      </w:r>
      <w:r w:rsidRPr="00790E86">
        <w:rPr>
          <w:rFonts w:ascii="Calibri" w:hAnsi="Calibri" w:cs="Calibri"/>
          <w:b/>
          <w:sz w:val="24"/>
          <w:szCs w:val="24"/>
        </w:rPr>
        <w:t xml:space="preserve">imensionally </w:t>
      </w:r>
      <w:r w:rsidR="00BE0A69" w:rsidRPr="00790E86">
        <w:rPr>
          <w:rFonts w:ascii="Calibri" w:hAnsi="Calibri" w:cs="Calibri"/>
          <w:b/>
          <w:sz w:val="24"/>
          <w:szCs w:val="24"/>
        </w:rPr>
        <w:t>Using Lattice Light</w:t>
      </w:r>
      <w:r w:rsidR="00DB4A90" w:rsidRPr="00790E86">
        <w:rPr>
          <w:rFonts w:ascii="Calibri" w:hAnsi="Calibri" w:cs="Calibri"/>
          <w:b/>
          <w:sz w:val="24"/>
          <w:szCs w:val="24"/>
        </w:rPr>
        <w:t>-</w:t>
      </w:r>
      <w:r w:rsidR="00BE0A69" w:rsidRPr="00790E86">
        <w:rPr>
          <w:rFonts w:ascii="Calibri" w:hAnsi="Calibri" w:cs="Calibri"/>
          <w:b/>
          <w:sz w:val="24"/>
          <w:szCs w:val="24"/>
        </w:rPr>
        <w:t>Sheet Microscopy</w:t>
      </w:r>
    </w:p>
    <w:p w14:paraId="61315D04" w14:textId="675F5E9B" w:rsidR="00790E86" w:rsidRDefault="00790E86" w:rsidP="00790E86">
      <w:pPr>
        <w:spacing w:after="0" w:line="240" w:lineRule="auto"/>
        <w:jc w:val="both"/>
        <w:rPr>
          <w:rFonts w:ascii="Calibri" w:hAnsi="Calibri" w:cs="Calibri"/>
          <w:sz w:val="24"/>
          <w:szCs w:val="24"/>
        </w:rPr>
      </w:pPr>
    </w:p>
    <w:p w14:paraId="50BD60BC" w14:textId="65FCABE5" w:rsidR="00790E86" w:rsidRPr="00790E86" w:rsidRDefault="00790E86" w:rsidP="00790E86">
      <w:pPr>
        <w:spacing w:after="0" w:line="240" w:lineRule="auto"/>
        <w:jc w:val="both"/>
        <w:rPr>
          <w:rFonts w:ascii="Calibri" w:hAnsi="Calibri" w:cs="Calibri"/>
          <w:b/>
          <w:sz w:val="24"/>
          <w:szCs w:val="24"/>
        </w:rPr>
      </w:pPr>
      <w:r w:rsidRPr="00790E86">
        <w:rPr>
          <w:rFonts w:ascii="Calibri" w:hAnsi="Calibri" w:cs="Calibri"/>
          <w:b/>
          <w:sz w:val="24"/>
          <w:szCs w:val="24"/>
        </w:rPr>
        <w:t>AUTHORS &amp; AFFILIATIONS:</w:t>
      </w:r>
    </w:p>
    <w:p w14:paraId="0A521F30" w14:textId="231611C8" w:rsidR="004C5DF9" w:rsidRDefault="007E0A98" w:rsidP="00790E86">
      <w:pPr>
        <w:spacing w:after="0" w:line="240" w:lineRule="auto"/>
        <w:jc w:val="both"/>
        <w:rPr>
          <w:rFonts w:ascii="Calibri" w:hAnsi="Calibri" w:cs="Calibri"/>
          <w:sz w:val="24"/>
          <w:szCs w:val="24"/>
          <w:vertAlign w:val="superscript"/>
        </w:rPr>
      </w:pPr>
      <w:r w:rsidRPr="00790E86">
        <w:rPr>
          <w:rFonts w:ascii="Calibri" w:hAnsi="Calibri" w:cs="Calibri"/>
          <w:sz w:val="24"/>
          <w:szCs w:val="24"/>
        </w:rPr>
        <w:t>Jill</w:t>
      </w:r>
      <w:r w:rsidR="004458B1" w:rsidRPr="00790E86">
        <w:rPr>
          <w:rFonts w:ascii="Calibri" w:hAnsi="Calibri" w:cs="Calibri"/>
          <w:sz w:val="24"/>
          <w:szCs w:val="24"/>
        </w:rPr>
        <w:t>ian</w:t>
      </w:r>
      <w:r w:rsidRPr="00790E86">
        <w:rPr>
          <w:rFonts w:ascii="Calibri" w:hAnsi="Calibri" w:cs="Calibri"/>
          <w:sz w:val="24"/>
          <w:szCs w:val="24"/>
        </w:rPr>
        <w:t xml:space="preserve"> Rosenberg</w:t>
      </w:r>
      <w:r w:rsidR="004C5DF9" w:rsidRPr="00790E86">
        <w:rPr>
          <w:rFonts w:ascii="Calibri" w:hAnsi="Calibri" w:cs="Calibri"/>
          <w:sz w:val="24"/>
          <w:szCs w:val="24"/>
          <w:vertAlign w:val="superscript"/>
        </w:rPr>
        <w:t>1</w:t>
      </w:r>
      <w:r w:rsidRPr="00790E86">
        <w:rPr>
          <w:rFonts w:ascii="Calibri" w:hAnsi="Calibri" w:cs="Calibri"/>
          <w:sz w:val="24"/>
          <w:szCs w:val="24"/>
        </w:rPr>
        <w:t>, Jun Huang</w:t>
      </w:r>
      <w:r w:rsidR="004C5DF9" w:rsidRPr="00790E86">
        <w:rPr>
          <w:rFonts w:ascii="Calibri" w:hAnsi="Calibri" w:cs="Calibri"/>
          <w:sz w:val="24"/>
          <w:szCs w:val="24"/>
          <w:vertAlign w:val="superscript"/>
        </w:rPr>
        <w:t>1,2</w:t>
      </w:r>
    </w:p>
    <w:p w14:paraId="20B4E220" w14:textId="77777777" w:rsidR="00790E86" w:rsidRPr="00790E86" w:rsidRDefault="00790E86" w:rsidP="00790E86">
      <w:pPr>
        <w:spacing w:after="0" w:line="240" w:lineRule="auto"/>
        <w:jc w:val="both"/>
        <w:rPr>
          <w:rFonts w:ascii="Calibri" w:hAnsi="Calibri" w:cs="Calibri"/>
          <w:sz w:val="24"/>
          <w:szCs w:val="24"/>
          <w:vertAlign w:val="superscript"/>
        </w:rPr>
      </w:pPr>
    </w:p>
    <w:p w14:paraId="502B0EAF" w14:textId="11FA6B84" w:rsidR="00023A58" w:rsidRPr="00790E86" w:rsidRDefault="00790E86" w:rsidP="00790E86">
      <w:pPr>
        <w:pStyle w:val="ListParagraph"/>
        <w:spacing w:after="0" w:line="240" w:lineRule="auto"/>
        <w:ind w:left="0"/>
        <w:jc w:val="both"/>
        <w:rPr>
          <w:rFonts w:ascii="Calibri" w:eastAsia="Times New Roman" w:hAnsi="Calibri" w:cs="Calibri"/>
          <w:color w:val="000000" w:themeColor="text1"/>
          <w:sz w:val="24"/>
          <w:szCs w:val="24"/>
        </w:rPr>
      </w:pPr>
      <w:r w:rsidRPr="00790E86">
        <w:rPr>
          <w:rFonts w:ascii="Calibri" w:eastAsia="Times New Roman" w:hAnsi="Calibri" w:cs="Calibri"/>
          <w:color w:val="000000" w:themeColor="text1"/>
          <w:sz w:val="24"/>
          <w:szCs w:val="24"/>
          <w:vertAlign w:val="superscript"/>
        </w:rPr>
        <w:t>1</w:t>
      </w:r>
      <w:r w:rsidR="00023A58" w:rsidRPr="00790E86">
        <w:rPr>
          <w:rFonts w:ascii="Calibri" w:eastAsia="Times New Roman" w:hAnsi="Calibri" w:cs="Calibri"/>
          <w:color w:val="000000" w:themeColor="text1"/>
          <w:sz w:val="24"/>
          <w:szCs w:val="24"/>
        </w:rPr>
        <w:t>Committee on Cancer Biology, The University of Chicago, IL 60637, USA</w:t>
      </w:r>
    </w:p>
    <w:p w14:paraId="755DF57C" w14:textId="0092CEE0" w:rsidR="00023A58" w:rsidRPr="00790E86" w:rsidRDefault="00790E86" w:rsidP="00790E86">
      <w:pPr>
        <w:pStyle w:val="ListParagraph"/>
        <w:spacing w:after="0" w:line="240" w:lineRule="auto"/>
        <w:ind w:left="0"/>
        <w:jc w:val="both"/>
        <w:textAlignment w:val="top"/>
        <w:rPr>
          <w:rFonts w:ascii="Calibri" w:eastAsia="Times New Roman" w:hAnsi="Calibri" w:cs="Calibri"/>
          <w:color w:val="000000" w:themeColor="text1"/>
          <w:sz w:val="24"/>
          <w:szCs w:val="24"/>
        </w:rPr>
      </w:pPr>
      <w:r w:rsidRPr="00790E86">
        <w:rPr>
          <w:rFonts w:ascii="Calibri" w:eastAsia="Times New Roman" w:hAnsi="Calibri" w:cs="Calibri"/>
          <w:color w:val="000000" w:themeColor="text1"/>
          <w:sz w:val="24"/>
          <w:szCs w:val="24"/>
          <w:vertAlign w:val="superscript"/>
        </w:rPr>
        <w:t>2</w:t>
      </w:r>
      <w:r w:rsidR="00023A58" w:rsidRPr="00790E86">
        <w:rPr>
          <w:rFonts w:ascii="Calibri" w:eastAsia="Times New Roman" w:hAnsi="Calibri" w:cs="Calibri"/>
          <w:color w:val="000000" w:themeColor="text1"/>
          <w:sz w:val="24"/>
          <w:szCs w:val="24"/>
        </w:rPr>
        <w:t>Institute for Molecular Engineering, The University of Chicago, IL 60637, USA</w:t>
      </w:r>
    </w:p>
    <w:p w14:paraId="4C90EAD7" w14:textId="7E9A08FF" w:rsidR="004C5DF9" w:rsidRPr="003B2E50" w:rsidRDefault="004C5DF9" w:rsidP="00790E86">
      <w:pPr>
        <w:spacing w:after="0" w:line="240" w:lineRule="auto"/>
        <w:jc w:val="both"/>
        <w:textAlignment w:val="top"/>
        <w:rPr>
          <w:rFonts w:ascii="Calibri" w:eastAsia="Times New Roman" w:hAnsi="Calibri" w:cs="Calibri"/>
          <w:b/>
          <w:color w:val="000000" w:themeColor="text1"/>
          <w:sz w:val="24"/>
          <w:szCs w:val="24"/>
        </w:rPr>
      </w:pPr>
    </w:p>
    <w:p w14:paraId="0B2C57D5" w14:textId="77777777" w:rsidR="00790E86" w:rsidRPr="003B2E50" w:rsidRDefault="00790E86" w:rsidP="00790E86">
      <w:pPr>
        <w:spacing w:after="0" w:line="240" w:lineRule="auto"/>
        <w:jc w:val="both"/>
        <w:textAlignment w:val="top"/>
        <w:rPr>
          <w:rFonts w:ascii="Calibri" w:eastAsia="Times New Roman" w:hAnsi="Calibri" w:cs="Calibri"/>
          <w:b/>
          <w:color w:val="000000" w:themeColor="text1"/>
          <w:sz w:val="24"/>
          <w:szCs w:val="24"/>
        </w:rPr>
      </w:pPr>
      <w:r w:rsidRPr="003B2E50">
        <w:rPr>
          <w:rFonts w:ascii="Calibri" w:eastAsia="Times New Roman" w:hAnsi="Calibri" w:cs="Calibri"/>
          <w:b/>
          <w:color w:val="000000" w:themeColor="text1"/>
          <w:sz w:val="24"/>
          <w:szCs w:val="24"/>
        </w:rPr>
        <w:t>Corresponding Author:</w:t>
      </w:r>
    </w:p>
    <w:p w14:paraId="76581B8A" w14:textId="16824C05" w:rsidR="004C5DF9" w:rsidRPr="00790E86" w:rsidRDefault="00790E86" w:rsidP="00790E86">
      <w:pPr>
        <w:spacing w:after="0" w:line="240" w:lineRule="auto"/>
        <w:jc w:val="both"/>
        <w:textAlignment w:val="top"/>
        <w:rPr>
          <w:rFonts w:ascii="Calibri" w:eastAsia="Times New Roman" w:hAnsi="Calibri" w:cs="Calibri"/>
          <w:color w:val="000000" w:themeColor="text1"/>
          <w:sz w:val="24"/>
          <w:szCs w:val="24"/>
        </w:rPr>
      </w:pPr>
      <w:r w:rsidRPr="00790E86">
        <w:rPr>
          <w:rFonts w:ascii="Calibri" w:hAnsi="Calibri" w:cs="Calibri"/>
          <w:sz w:val="24"/>
          <w:szCs w:val="24"/>
        </w:rPr>
        <w:t>Jun Huang</w:t>
      </w:r>
      <w:r>
        <w:rPr>
          <w:rFonts w:ascii="Calibri" w:hAnsi="Calibri" w:cs="Calibri"/>
          <w:sz w:val="24"/>
          <w:szCs w:val="24"/>
          <w:vertAlign w:val="superscript"/>
        </w:rPr>
        <w:tab/>
      </w:r>
      <w:r>
        <w:rPr>
          <w:rFonts w:ascii="Calibri" w:hAnsi="Calibri" w:cs="Calibri"/>
          <w:sz w:val="24"/>
          <w:szCs w:val="24"/>
          <w:vertAlign w:val="superscript"/>
        </w:rPr>
        <w:tab/>
      </w:r>
      <w:r w:rsidRPr="00790E86">
        <w:rPr>
          <w:rFonts w:ascii="Calibri" w:hAnsi="Calibri" w:cs="Calibri"/>
          <w:sz w:val="24"/>
          <w:szCs w:val="24"/>
        </w:rPr>
        <w:t>(</w:t>
      </w:r>
      <w:r w:rsidR="004C5DF9" w:rsidRPr="00790E86">
        <w:rPr>
          <w:rFonts w:ascii="Calibri" w:eastAsia="Times New Roman" w:hAnsi="Calibri" w:cs="Calibri"/>
          <w:color w:val="000000" w:themeColor="text1"/>
          <w:sz w:val="24"/>
          <w:szCs w:val="24"/>
        </w:rPr>
        <w:t>huangjun@uchicago.edu</w:t>
      </w:r>
      <w:r>
        <w:rPr>
          <w:rFonts w:ascii="Calibri" w:eastAsia="Times New Roman" w:hAnsi="Calibri" w:cs="Calibri"/>
          <w:color w:val="000000" w:themeColor="text1"/>
          <w:sz w:val="24"/>
          <w:szCs w:val="24"/>
        </w:rPr>
        <w:t>)</w:t>
      </w:r>
    </w:p>
    <w:p w14:paraId="604E614E" w14:textId="386FFAEC" w:rsidR="00790E86" w:rsidRDefault="00790E86" w:rsidP="00790E86">
      <w:pPr>
        <w:spacing w:after="0" w:line="240" w:lineRule="auto"/>
        <w:jc w:val="both"/>
        <w:rPr>
          <w:rFonts w:ascii="Calibri" w:hAnsi="Calibri" w:cs="Calibri"/>
          <w:b/>
          <w:sz w:val="24"/>
          <w:szCs w:val="24"/>
        </w:rPr>
      </w:pPr>
    </w:p>
    <w:p w14:paraId="3AFA12DD" w14:textId="1E45B283" w:rsidR="003B2E50" w:rsidRDefault="003B2E50" w:rsidP="00790E86">
      <w:pPr>
        <w:spacing w:after="0" w:line="240" w:lineRule="auto"/>
        <w:jc w:val="both"/>
        <w:rPr>
          <w:rFonts w:ascii="Calibri" w:hAnsi="Calibri" w:cs="Calibri"/>
          <w:b/>
          <w:sz w:val="24"/>
          <w:szCs w:val="24"/>
        </w:rPr>
      </w:pPr>
      <w:r>
        <w:rPr>
          <w:rFonts w:ascii="Calibri" w:hAnsi="Calibri" w:cs="Calibri"/>
          <w:b/>
          <w:sz w:val="24"/>
          <w:szCs w:val="24"/>
        </w:rPr>
        <w:t>Email Addresses of Co-authors:</w:t>
      </w:r>
    </w:p>
    <w:p w14:paraId="72DDFE50" w14:textId="3E23C28B" w:rsidR="003B2E50" w:rsidRDefault="003B2E50" w:rsidP="00790E86">
      <w:pPr>
        <w:spacing w:after="0" w:line="240" w:lineRule="auto"/>
        <w:jc w:val="both"/>
        <w:rPr>
          <w:rFonts w:ascii="Calibri" w:hAnsi="Calibri" w:cs="Calibri"/>
          <w:sz w:val="24"/>
          <w:szCs w:val="24"/>
        </w:rPr>
      </w:pPr>
      <w:r w:rsidRPr="00790E86">
        <w:rPr>
          <w:rFonts w:ascii="Calibri" w:hAnsi="Calibri" w:cs="Calibri"/>
          <w:sz w:val="24"/>
          <w:szCs w:val="24"/>
        </w:rPr>
        <w:t>Jillian Rosenber</w:t>
      </w:r>
      <w:r>
        <w:rPr>
          <w:rFonts w:ascii="Calibri" w:hAnsi="Calibri" w:cs="Calibri"/>
          <w:sz w:val="24"/>
          <w:szCs w:val="24"/>
        </w:rPr>
        <w:t>g</w:t>
      </w:r>
      <w:r>
        <w:rPr>
          <w:rFonts w:ascii="Calibri" w:hAnsi="Calibri" w:cs="Calibri"/>
          <w:sz w:val="24"/>
          <w:szCs w:val="24"/>
        </w:rPr>
        <w:tab/>
        <w:t>(</w:t>
      </w:r>
      <w:r w:rsidR="00054F54" w:rsidRPr="00054F54">
        <w:rPr>
          <w:rFonts w:ascii="Calibri" w:hAnsi="Calibri" w:cs="Calibri"/>
          <w:sz w:val="24"/>
          <w:szCs w:val="24"/>
        </w:rPr>
        <w:t>jnrosenberg@uchicago.edu</w:t>
      </w:r>
      <w:r w:rsidR="00054F54">
        <w:rPr>
          <w:rFonts w:ascii="Calibri" w:hAnsi="Calibri" w:cs="Calibri"/>
          <w:sz w:val="24"/>
          <w:szCs w:val="24"/>
        </w:rPr>
        <w:t>)</w:t>
      </w:r>
    </w:p>
    <w:p w14:paraId="7CEB32E6" w14:textId="77777777" w:rsidR="00054F54" w:rsidRPr="00790E86" w:rsidRDefault="00054F54" w:rsidP="00790E86">
      <w:pPr>
        <w:spacing w:after="0" w:line="240" w:lineRule="auto"/>
        <w:jc w:val="both"/>
        <w:rPr>
          <w:rFonts w:ascii="Calibri" w:hAnsi="Calibri" w:cs="Calibri"/>
          <w:b/>
          <w:sz w:val="24"/>
          <w:szCs w:val="24"/>
        </w:rPr>
      </w:pPr>
    </w:p>
    <w:p w14:paraId="51A13F67" w14:textId="5555BE44" w:rsidR="00790E86" w:rsidRDefault="00790E86" w:rsidP="00790E86">
      <w:pPr>
        <w:spacing w:after="0" w:line="240" w:lineRule="auto"/>
        <w:jc w:val="both"/>
        <w:rPr>
          <w:rFonts w:ascii="Calibri" w:hAnsi="Calibri" w:cs="Calibri"/>
          <w:b/>
          <w:sz w:val="24"/>
          <w:szCs w:val="24"/>
        </w:rPr>
      </w:pPr>
      <w:r w:rsidRPr="00790E86">
        <w:rPr>
          <w:rFonts w:ascii="Calibri" w:hAnsi="Calibri" w:cs="Calibri"/>
          <w:b/>
          <w:sz w:val="24"/>
          <w:szCs w:val="24"/>
        </w:rPr>
        <w:t>KEYWORDS:</w:t>
      </w:r>
    </w:p>
    <w:p w14:paraId="55712CA4" w14:textId="5E9D7DF9" w:rsidR="00790E86" w:rsidRPr="00054F54" w:rsidRDefault="00054F54" w:rsidP="00790E86">
      <w:pPr>
        <w:spacing w:after="0" w:line="240" w:lineRule="auto"/>
        <w:jc w:val="both"/>
        <w:rPr>
          <w:rFonts w:ascii="Calibri" w:hAnsi="Calibri" w:cs="Calibri"/>
          <w:sz w:val="24"/>
          <w:szCs w:val="24"/>
        </w:rPr>
      </w:pPr>
      <w:r w:rsidRPr="00054F54">
        <w:rPr>
          <w:rFonts w:ascii="Calibri" w:hAnsi="Calibri" w:cs="Calibri"/>
          <w:sz w:val="24"/>
          <w:szCs w:val="24"/>
        </w:rPr>
        <w:t xml:space="preserve">Lattice </w:t>
      </w:r>
      <w:r w:rsidRPr="00054F54">
        <w:rPr>
          <w:rFonts w:ascii="Calibri" w:hAnsi="Calibri" w:cs="Calibri"/>
          <w:sz w:val="24"/>
          <w:szCs w:val="24"/>
        </w:rPr>
        <w:t>light-sheet microscopy</w:t>
      </w:r>
      <w:r>
        <w:rPr>
          <w:rFonts w:ascii="Calibri" w:hAnsi="Calibri" w:cs="Calibri"/>
          <w:sz w:val="24"/>
          <w:szCs w:val="24"/>
        </w:rPr>
        <w:t>, LLSM,</w:t>
      </w:r>
      <w:r w:rsidRPr="00054F54">
        <w:rPr>
          <w:rFonts w:ascii="Calibri" w:hAnsi="Calibri" w:cs="Calibri"/>
          <w:sz w:val="24"/>
          <w:szCs w:val="24"/>
        </w:rPr>
        <w:t xml:space="preserve"> immunology</w:t>
      </w:r>
      <w:r>
        <w:rPr>
          <w:rFonts w:ascii="Calibri" w:hAnsi="Calibri" w:cs="Calibri"/>
          <w:sz w:val="24"/>
          <w:szCs w:val="24"/>
        </w:rPr>
        <w:t>,</w:t>
      </w:r>
      <w:r w:rsidRPr="00054F54">
        <w:rPr>
          <w:rFonts w:ascii="Calibri" w:hAnsi="Calibri" w:cs="Calibri"/>
          <w:sz w:val="24"/>
          <w:szCs w:val="24"/>
        </w:rPr>
        <w:t xml:space="preserve"> </w:t>
      </w:r>
      <w:r>
        <w:rPr>
          <w:rFonts w:ascii="Calibri" w:hAnsi="Calibri" w:cs="Calibri"/>
          <w:sz w:val="24"/>
          <w:szCs w:val="24"/>
        </w:rPr>
        <w:t>T</w:t>
      </w:r>
      <w:r w:rsidRPr="00054F54">
        <w:rPr>
          <w:rFonts w:ascii="Calibri" w:hAnsi="Calibri" w:cs="Calibri"/>
          <w:sz w:val="24"/>
          <w:szCs w:val="24"/>
        </w:rPr>
        <w:t xml:space="preserve"> cel</w:t>
      </w:r>
      <w:r>
        <w:rPr>
          <w:rFonts w:ascii="Calibri" w:hAnsi="Calibri" w:cs="Calibri"/>
          <w:sz w:val="24"/>
          <w:szCs w:val="24"/>
        </w:rPr>
        <w:t>l,</w:t>
      </w:r>
      <w:r w:rsidRPr="00054F54">
        <w:rPr>
          <w:rFonts w:ascii="Calibri" w:hAnsi="Calibri" w:cs="Calibri"/>
          <w:sz w:val="24"/>
          <w:szCs w:val="24"/>
        </w:rPr>
        <w:t xml:space="preserve"> imaging</w:t>
      </w:r>
      <w:r>
        <w:rPr>
          <w:rFonts w:ascii="Calibri" w:hAnsi="Calibri" w:cs="Calibri"/>
          <w:sz w:val="24"/>
          <w:szCs w:val="24"/>
        </w:rPr>
        <w:t>,</w:t>
      </w:r>
      <w:r w:rsidRPr="00054F54">
        <w:rPr>
          <w:rFonts w:ascii="Calibri" w:hAnsi="Calibri" w:cs="Calibri"/>
          <w:sz w:val="24"/>
          <w:szCs w:val="24"/>
        </w:rPr>
        <w:t xml:space="preserve"> tracking</w:t>
      </w:r>
      <w:r>
        <w:rPr>
          <w:rFonts w:ascii="Calibri" w:hAnsi="Calibri" w:cs="Calibri"/>
          <w:sz w:val="24"/>
          <w:szCs w:val="24"/>
        </w:rPr>
        <w:t>,</w:t>
      </w:r>
      <w:r w:rsidRPr="00054F54">
        <w:rPr>
          <w:rFonts w:ascii="Calibri" w:hAnsi="Calibri" w:cs="Calibri"/>
          <w:sz w:val="24"/>
          <w:szCs w:val="24"/>
        </w:rPr>
        <w:t xml:space="preserve"> dynamics</w:t>
      </w:r>
    </w:p>
    <w:p w14:paraId="5C31D5D8" w14:textId="77777777" w:rsidR="00054F54" w:rsidRPr="00790E86" w:rsidRDefault="00054F54" w:rsidP="00790E86">
      <w:pPr>
        <w:spacing w:after="0" w:line="240" w:lineRule="auto"/>
        <w:jc w:val="both"/>
        <w:rPr>
          <w:rFonts w:ascii="Calibri" w:hAnsi="Calibri" w:cs="Calibri"/>
          <w:b/>
          <w:sz w:val="24"/>
          <w:szCs w:val="24"/>
        </w:rPr>
      </w:pPr>
    </w:p>
    <w:p w14:paraId="33099D64" w14:textId="2524A92F" w:rsidR="00790E86" w:rsidRPr="00790E86" w:rsidRDefault="00790E86" w:rsidP="00790E86">
      <w:pPr>
        <w:spacing w:after="0" w:line="240" w:lineRule="auto"/>
        <w:jc w:val="both"/>
        <w:rPr>
          <w:rFonts w:ascii="Calibri" w:hAnsi="Calibri" w:cs="Calibri"/>
          <w:b/>
          <w:sz w:val="24"/>
          <w:szCs w:val="24"/>
        </w:rPr>
      </w:pPr>
      <w:r w:rsidRPr="00790E86">
        <w:rPr>
          <w:rFonts w:ascii="Calibri" w:hAnsi="Calibri" w:cs="Calibri"/>
          <w:b/>
          <w:sz w:val="24"/>
          <w:szCs w:val="24"/>
        </w:rPr>
        <w:t>SUMMARY</w:t>
      </w:r>
      <w:r>
        <w:rPr>
          <w:rFonts w:ascii="Calibri" w:hAnsi="Calibri" w:cs="Calibri"/>
          <w:b/>
          <w:sz w:val="24"/>
          <w:szCs w:val="24"/>
        </w:rPr>
        <w:t>:</w:t>
      </w:r>
    </w:p>
    <w:p w14:paraId="12E7CD6A" w14:textId="003EB007" w:rsidR="00790E86" w:rsidRPr="00790E86" w:rsidRDefault="00790E86" w:rsidP="00790E86">
      <w:pPr>
        <w:spacing w:after="0" w:line="240" w:lineRule="auto"/>
        <w:jc w:val="both"/>
        <w:rPr>
          <w:rFonts w:ascii="Calibri" w:hAnsi="Calibri" w:cs="Calibri"/>
          <w:sz w:val="24"/>
          <w:szCs w:val="24"/>
        </w:rPr>
      </w:pPr>
      <w:bookmarkStart w:id="1" w:name="_Hlk6821808"/>
      <w:r w:rsidRPr="00790E86">
        <w:rPr>
          <w:rFonts w:ascii="Calibri" w:hAnsi="Calibri" w:cs="Calibri"/>
          <w:sz w:val="24"/>
          <w:szCs w:val="24"/>
        </w:rPr>
        <w:t xml:space="preserve">The goal of this protocol is to show how to use Lattice Light-Sheet Microscopy to four-dimensionally visualize surface receptor dynamics </w:t>
      </w:r>
      <w:r>
        <w:rPr>
          <w:rFonts w:ascii="Calibri" w:hAnsi="Calibri" w:cs="Calibri"/>
          <w:sz w:val="24"/>
          <w:szCs w:val="24"/>
        </w:rPr>
        <w:t>i</w:t>
      </w:r>
      <w:r w:rsidRPr="00790E86">
        <w:rPr>
          <w:rFonts w:ascii="Calibri" w:hAnsi="Calibri" w:cs="Calibri"/>
          <w:sz w:val="24"/>
          <w:szCs w:val="24"/>
        </w:rPr>
        <w:t>n live cells</w:t>
      </w:r>
      <w:r>
        <w:rPr>
          <w:rFonts w:ascii="Calibri" w:hAnsi="Calibri" w:cs="Calibri"/>
          <w:sz w:val="24"/>
          <w:szCs w:val="24"/>
        </w:rPr>
        <w:t>. H</w:t>
      </w:r>
      <w:r w:rsidRPr="00790E86">
        <w:rPr>
          <w:rFonts w:ascii="Calibri" w:hAnsi="Calibri" w:cs="Calibri"/>
          <w:sz w:val="24"/>
          <w:szCs w:val="24"/>
        </w:rPr>
        <w:t>ere T cell receptors on CD4</w:t>
      </w:r>
      <w:r w:rsidRPr="00790E86">
        <w:rPr>
          <w:rFonts w:ascii="Calibri" w:hAnsi="Calibri" w:cs="Calibri"/>
          <w:sz w:val="24"/>
          <w:szCs w:val="24"/>
          <w:vertAlign w:val="superscript"/>
        </w:rPr>
        <w:t>+</w:t>
      </w:r>
      <w:r w:rsidRPr="00790E86">
        <w:rPr>
          <w:rFonts w:ascii="Calibri" w:hAnsi="Calibri" w:cs="Calibri"/>
          <w:sz w:val="24"/>
          <w:szCs w:val="24"/>
        </w:rPr>
        <w:t xml:space="preserve"> primary T cells</w:t>
      </w:r>
      <w:r>
        <w:rPr>
          <w:rFonts w:ascii="Calibri" w:hAnsi="Calibri" w:cs="Calibri"/>
          <w:sz w:val="24"/>
          <w:szCs w:val="24"/>
        </w:rPr>
        <w:t xml:space="preserve"> are shown</w:t>
      </w:r>
      <w:r w:rsidRPr="00790E86">
        <w:rPr>
          <w:rFonts w:ascii="Calibri" w:hAnsi="Calibri" w:cs="Calibri"/>
          <w:sz w:val="24"/>
          <w:szCs w:val="24"/>
        </w:rPr>
        <w:t>.</w:t>
      </w:r>
    </w:p>
    <w:bookmarkEnd w:id="1"/>
    <w:p w14:paraId="00AFC0C4" w14:textId="77777777" w:rsidR="0066243B" w:rsidRPr="00790E86" w:rsidRDefault="0066243B" w:rsidP="00790E86">
      <w:pPr>
        <w:spacing w:after="0" w:line="240" w:lineRule="auto"/>
        <w:jc w:val="both"/>
        <w:rPr>
          <w:rFonts w:ascii="Calibri" w:hAnsi="Calibri" w:cs="Calibri"/>
          <w:sz w:val="24"/>
          <w:szCs w:val="24"/>
        </w:rPr>
      </w:pPr>
    </w:p>
    <w:p w14:paraId="27C8122A" w14:textId="68937DAB" w:rsidR="002C3FB7" w:rsidRPr="00790E86" w:rsidRDefault="00790E86" w:rsidP="00790E86">
      <w:pPr>
        <w:spacing w:after="0" w:line="240" w:lineRule="auto"/>
        <w:jc w:val="both"/>
        <w:rPr>
          <w:rFonts w:ascii="Calibri" w:hAnsi="Calibri" w:cs="Calibri"/>
          <w:sz w:val="24"/>
          <w:szCs w:val="24"/>
        </w:rPr>
      </w:pPr>
      <w:r w:rsidRPr="00790E86">
        <w:rPr>
          <w:rFonts w:ascii="Calibri" w:hAnsi="Calibri" w:cs="Calibri"/>
          <w:b/>
          <w:sz w:val="24"/>
          <w:szCs w:val="24"/>
        </w:rPr>
        <w:t xml:space="preserve">ABSTRACT:        </w:t>
      </w:r>
      <w:r w:rsidRPr="00790E86">
        <w:rPr>
          <w:rFonts w:ascii="Calibri" w:hAnsi="Calibri" w:cs="Calibri"/>
          <w:sz w:val="24"/>
          <w:szCs w:val="24"/>
        </w:rPr>
        <w:t xml:space="preserve">        </w:t>
      </w:r>
    </w:p>
    <w:p w14:paraId="2B349397" w14:textId="2CFF5C55" w:rsidR="00903EAC" w:rsidRPr="00790E86" w:rsidRDefault="0095440F" w:rsidP="00790E86">
      <w:pPr>
        <w:spacing w:after="0" w:line="240" w:lineRule="auto"/>
        <w:jc w:val="both"/>
        <w:rPr>
          <w:rFonts w:ascii="Calibri" w:hAnsi="Calibri" w:cs="Calibri"/>
          <w:sz w:val="24"/>
          <w:szCs w:val="24"/>
        </w:rPr>
      </w:pPr>
      <w:r w:rsidRPr="00790E86">
        <w:rPr>
          <w:rFonts w:ascii="Calibri" w:hAnsi="Calibri" w:cs="Calibri"/>
          <w:sz w:val="24"/>
          <w:szCs w:val="24"/>
        </w:rPr>
        <w:t>The</w:t>
      </w:r>
      <w:r w:rsidR="008C4675" w:rsidRPr="00790E86">
        <w:rPr>
          <w:rFonts w:ascii="Calibri" w:hAnsi="Calibri" w:cs="Calibri"/>
          <w:sz w:val="24"/>
          <w:szCs w:val="24"/>
        </w:rPr>
        <w:t xml:space="preserve"> signaling and function of</w:t>
      </w:r>
      <w:r w:rsidRPr="00790E86">
        <w:rPr>
          <w:rFonts w:ascii="Calibri" w:hAnsi="Calibri" w:cs="Calibri"/>
          <w:sz w:val="24"/>
          <w:szCs w:val="24"/>
        </w:rPr>
        <w:t xml:space="preserve"> a cell </w:t>
      </w:r>
      <w:r w:rsidR="00B52BEB" w:rsidRPr="00790E86">
        <w:rPr>
          <w:rFonts w:ascii="Calibri" w:hAnsi="Calibri" w:cs="Calibri"/>
          <w:sz w:val="24"/>
          <w:szCs w:val="24"/>
        </w:rPr>
        <w:t>are</w:t>
      </w:r>
      <w:r w:rsidRPr="00790E86">
        <w:rPr>
          <w:rFonts w:ascii="Calibri" w:hAnsi="Calibri" w:cs="Calibri"/>
          <w:sz w:val="24"/>
          <w:szCs w:val="24"/>
        </w:rPr>
        <w:t xml:space="preserve"> dictated by the </w:t>
      </w:r>
      <w:r w:rsidR="008C4675" w:rsidRPr="00790E86">
        <w:rPr>
          <w:rFonts w:ascii="Calibri" w:hAnsi="Calibri" w:cs="Calibri"/>
          <w:sz w:val="24"/>
          <w:szCs w:val="24"/>
        </w:rPr>
        <w:t>dynamic structures and interactions of</w:t>
      </w:r>
      <w:r w:rsidRPr="00790E86">
        <w:rPr>
          <w:rFonts w:ascii="Calibri" w:hAnsi="Calibri" w:cs="Calibri"/>
          <w:sz w:val="24"/>
          <w:szCs w:val="24"/>
        </w:rPr>
        <w:t xml:space="preserve"> its surface receptors.</w:t>
      </w:r>
      <w:r w:rsidR="00A90963" w:rsidRPr="00790E86">
        <w:rPr>
          <w:rFonts w:ascii="Calibri" w:hAnsi="Calibri" w:cs="Calibri"/>
          <w:sz w:val="24"/>
          <w:szCs w:val="24"/>
        </w:rPr>
        <w:t xml:space="preserve"> </w:t>
      </w:r>
      <w:r w:rsidR="002C3FB7" w:rsidRPr="00790E86">
        <w:rPr>
          <w:rFonts w:ascii="Calibri" w:hAnsi="Calibri" w:cs="Calibri"/>
          <w:sz w:val="24"/>
          <w:szCs w:val="24"/>
        </w:rPr>
        <w:t xml:space="preserve">To </w:t>
      </w:r>
      <w:r w:rsidR="0088311B" w:rsidRPr="00790E86">
        <w:rPr>
          <w:rFonts w:ascii="Calibri" w:hAnsi="Calibri" w:cs="Calibri"/>
          <w:sz w:val="24"/>
          <w:szCs w:val="24"/>
        </w:rPr>
        <w:t xml:space="preserve">truly </w:t>
      </w:r>
      <w:r w:rsidR="008C4675" w:rsidRPr="00790E86">
        <w:rPr>
          <w:rFonts w:ascii="Calibri" w:hAnsi="Calibri" w:cs="Calibri"/>
          <w:sz w:val="24"/>
          <w:szCs w:val="24"/>
        </w:rPr>
        <w:t>understand the structure-function relationship</w:t>
      </w:r>
      <w:r w:rsidRPr="00790E86">
        <w:rPr>
          <w:rFonts w:ascii="Calibri" w:hAnsi="Calibri" w:cs="Calibri"/>
          <w:sz w:val="24"/>
          <w:szCs w:val="24"/>
        </w:rPr>
        <w:t xml:space="preserve"> of these receptors</w:t>
      </w:r>
      <w:r w:rsidR="0088311B" w:rsidRPr="00790E86">
        <w:rPr>
          <w:rFonts w:ascii="Calibri" w:hAnsi="Calibri" w:cs="Calibri"/>
          <w:sz w:val="24"/>
          <w:szCs w:val="24"/>
        </w:rPr>
        <w:t xml:space="preserve"> in situ</w:t>
      </w:r>
      <w:r w:rsidRPr="00790E86">
        <w:rPr>
          <w:rFonts w:ascii="Calibri" w:hAnsi="Calibri" w:cs="Calibri"/>
          <w:sz w:val="24"/>
          <w:szCs w:val="24"/>
        </w:rPr>
        <w:t>,</w:t>
      </w:r>
      <w:r w:rsidR="002C3FB7" w:rsidRPr="00790E86">
        <w:rPr>
          <w:rFonts w:ascii="Calibri" w:hAnsi="Calibri" w:cs="Calibri"/>
          <w:sz w:val="24"/>
          <w:szCs w:val="24"/>
        </w:rPr>
        <w:t xml:space="preserve"> we need to visualize </w:t>
      </w:r>
      <w:r w:rsidR="00876ABC" w:rsidRPr="00790E86">
        <w:rPr>
          <w:rFonts w:ascii="Calibri" w:hAnsi="Calibri" w:cs="Calibri"/>
          <w:sz w:val="24"/>
          <w:szCs w:val="24"/>
        </w:rPr>
        <w:t xml:space="preserve">and track </w:t>
      </w:r>
      <w:r w:rsidR="002C3FB7" w:rsidRPr="00790E86">
        <w:rPr>
          <w:rFonts w:ascii="Calibri" w:hAnsi="Calibri" w:cs="Calibri"/>
          <w:sz w:val="24"/>
          <w:szCs w:val="24"/>
        </w:rPr>
        <w:t>the</w:t>
      </w:r>
      <w:r w:rsidRPr="00790E86">
        <w:rPr>
          <w:rFonts w:ascii="Calibri" w:hAnsi="Calibri" w:cs="Calibri"/>
          <w:sz w:val="24"/>
          <w:szCs w:val="24"/>
        </w:rPr>
        <w:t>m</w:t>
      </w:r>
      <w:r w:rsidR="008C4675" w:rsidRPr="00790E86">
        <w:rPr>
          <w:rFonts w:ascii="Calibri" w:hAnsi="Calibri" w:cs="Calibri"/>
          <w:sz w:val="24"/>
          <w:szCs w:val="24"/>
        </w:rPr>
        <w:t xml:space="preserve"> </w:t>
      </w:r>
      <w:r w:rsidR="0088311B" w:rsidRPr="00790E86">
        <w:rPr>
          <w:rFonts w:ascii="Calibri" w:hAnsi="Calibri" w:cs="Calibri"/>
          <w:sz w:val="24"/>
          <w:szCs w:val="24"/>
        </w:rPr>
        <w:t xml:space="preserve">on the live cell surface </w:t>
      </w:r>
      <w:r w:rsidR="008C4675" w:rsidRPr="00790E86">
        <w:rPr>
          <w:rFonts w:ascii="Calibri" w:hAnsi="Calibri" w:cs="Calibri"/>
          <w:sz w:val="24"/>
          <w:szCs w:val="24"/>
        </w:rPr>
        <w:t xml:space="preserve">with enough spatiotemporal resolution. </w:t>
      </w:r>
      <w:r w:rsidR="00504896" w:rsidRPr="00790E86">
        <w:rPr>
          <w:rFonts w:ascii="Calibri" w:hAnsi="Calibri" w:cs="Calibri"/>
          <w:sz w:val="24"/>
          <w:szCs w:val="24"/>
        </w:rPr>
        <w:t>Here</w:t>
      </w:r>
      <w:r w:rsidR="002C3FB7" w:rsidRPr="00790E86">
        <w:rPr>
          <w:rFonts w:ascii="Calibri" w:hAnsi="Calibri" w:cs="Calibri"/>
          <w:sz w:val="24"/>
          <w:szCs w:val="24"/>
        </w:rPr>
        <w:t xml:space="preserve"> we show how to use recently developed Lattice Light</w:t>
      </w:r>
      <w:r w:rsidR="00DB4A90" w:rsidRPr="00790E86">
        <w:rPr>
          <w:rFonts w:ascii="Calibri" w:hAnsi="Calibri" w:cs="Calibri"/>
          <w:sz w:val="24"/>
          <w:szCs w:val="24"/>
        </w:rPr>
        <w:t>-</w:t>
      </w:r>
      <w:r w:rsidR="002C3FB7" w:rsidRPr="00790E86">
        <w:rPr>
          <w:rFonts w:ascii="Calibri" w:hAnsi="Calibri" w:cs="Calibri"/>
          <w:sz w:val="24"/>
          <w:szCs w:val="24"/>
        </w:rPr>
        <w:t xml:space="preserve">Sheet Microscopy </w:t>
      </w:r>
      <w:r w:rsidRPr="00790E86">
        <w:rPr>
          <w:rFonts w:ascii="Calibri" w:hAnsi="Calibri" w:cs="Calibri"/>
          <w:sz w:val="24"/>
          <w:szCs w:val="24"/>
        </w:rPr>
        <w:t xml:space="preserve">(LLSM) </w:t>
      </w:r>
      <w:r w:rsidR="002C3FB7" w:rsidRPr="00790E86">
        <w:rPr>
          <w:rFonts w:ascii="Calibri" w:hAnsi="Calibri" w:cs="Calibri"/>
          <w:sz w:val="24"/>
          <w:szCs w:val="24"/>
        </w:rPr>
        <w:t xml:space="preserve">to </w:t>
      </w:r>
      <w:r w:rsidR="00876ABC" w:rsidRPr="00790E86">
        <w:rPr>
          <w:rFonts w:ascii="Calibri" w:hAnsi="Calibri" w:cs="Calibri"/>
          <w:sz w:val="24"/>
          <w:szCs w:val="24"/>
        </w:rPr>
        <w:t>image</w:t>
      </w:r>
      <w:r w:rsidR="002C3FB7" w:rsidRPr="00790E86">
        <w:rPr>
          <w:rFonts w:ascii="Calibri" w:hAnsi="Calibri" w:cs="Calibri"/>
          <w:sz w:val="24"/>
          <w:szCs w:val="24"/>
        </w:rPr>
        <w:t xml:space="preserve"> T</w:t>
      </w:r>
      <w:r w:rsidR="00790E86">
        <w:rPr>
          <w:rFonts w:ascii="Calibri" w:hAnsi="Calibri" w:cs="Calibri"/>
          <w:sz w:val="24"/>
          <w:szCs w:val="24"/>
        </w:rPr>
        <w:t>-</w:t>
      </w:r>
      <w:r w:rsidR="002C3FB7" w:rsidRPr="00790E86">
        <w:rPr>
          <w:rFonts w:ascii="Calibri" w:hAnsi="Calibri" w:cs="Calibri"/>
          <w:sz w:val="24"/>
          <w:szCs w:val="24"/>
        </w:rPr>
        <w:t xml:space="preserve">cell receptors (TCRs) </w:t>
      </w:r>
      <w:r w:rsidR="0088311B" w:rsidRPr="00790E86">
        <w:rPr>
          <w:rFonts w:ascii="Calibri" w:hAnsi="Calibri" w:cs="Calibri"/>
          <w:sz w:val="24"/>
          <w:szCs w:val="24"/>
        </w:rPr>
        <w:t>four-dimensionally (</w:t>
      </w:r>
      <w:r w:rsidR="003B5DFA" w:rsidRPr="00790E86">
        <w:rPr>
          <w:rFonts w:ascii="Calibri" w:hAnsi="Calibri" w:cs="Calibri"/>
          <w:sz w:val="24"/>
          <w:szCs w:val="24"/>
        </w:rPr>
        <w:t xml:space="preserve">4D, </w:t>
      </w:r>
      <w:r w:rsidR="0088311B" w:rsidRPr="00790E86">
        <w:rPr>
          <w:rFonts w:ascii="Calibri" w:hAnsi="Calibri" w:cs="Calibri"/>
          <w:sz w:val="24"/>
          <w:szCs w:val="24"/>
        </w:rPr>
        <w:t>space and time)</w:t>
      </w:r>
      <w:r w:rsidR="00876ABC" w:rsidRPr="00790E86">
        <w:rPr>
          <w:rFonts w:ascii="Calibri" w:hAnsi="Calibri" w:cs="Calibri"/>
          <w:sz w:val="24"/>
          <w:szCs w:val="24"/>
        </w:rPr>
        <w:t xml:space="preserve"> at the live cell membrane</w:t>
      </w:r>
      <w:r w:rsidR="002C3FB7" w:rsidRPr="00790E86">
        <w:rPr>
          <w:rFonts w:ascii="Calibri" w:hAnsi="Calibri" w:cs="Calibri"/>
          <w:sz w:val="24"/>
          <w:szCs w:val="24"/>
        </w:rPr>
        <w:t xml:space="preserve">. </w:t>
      </w:r>
      <w:r w:rsidR="0002345D" w:rsidRPr="00790E86">
        <w:rPr>
          <w:rFonts w:ascii="Calibri" w:hAnsi="Calibri" w:cs="Calibri"/>
          <w:sz w:val="24"/>
          <w:szCs w:val="24"/>
        </w:rPr>
        <w:t xml:space="preserve">T cells are </w:t>
      </w:r>
      <w:r w:rsidR="00385C8E" w:rsidRPr="00790E86">
        <w:rPr>
          <w:rFonts w:ascii="Calibri" w:hAnsi="Calibri" w:cs="Calibri"/>
          <w:sz w:val="24"/>
          <w:szCs w:val="24"/>
        </w:rPr>
        <w:t xml:space="preserve">one of </w:t>
      </w:r>
      <w:r w:rsidR="0002345D" w:rsidRPr="00790E86">
        <w:rPr>
          <w:rFonts w:ascii="Calibri" w:hAnsi="Calibri" w:cs="Calibri"/>
          <w:sz w:val="24"/>
          <w:szCs w:val="24"/>
        </w:rPr>
        <w:t>the main effector cells of the adaptive immune system</w:t>
      </w:r>
      <w:r w:rsidRPr="00790E86">
        <w:rPr>
          <w:rFonts w:ascii="Calibri" w:hAnsi="Calibri" w:cs="Calibri"/>
          <w:sz w:val="24"/>
          <w:szCs w:val="24"/>
        </w:rPr>
        <w:t xml:space="preserve">, </w:t>
      </w:r>
      <w:r w:rsidR="00876ABC" w:rsidRPr="00790E86">
        <w:rPr>
          <w:rFonts w:ascii="Calibri" w:hAnsi="Calibri" w:cs="Calibri"/>
          <w:sz w:val="24"/>
          <w:szCs w:val="24"/>
        </w:rPr>
        <w:t xml:space="preserve">and here </w:t>
      </w:r>
      <w:r w:rsidRPr="00790E86">
        <w:rPr>
          <w:rFonts w:ascii="Calibri" w:hAnsi="Calibri" w:cs="Calibri"/>
          <w:sz w:val="24"/>
          <w:szCs w:val="24"/>
        </w:rPr>
        <w:t xml:space="preserve">we </w:t>
      </w:r>
      <w:r w:rsidR="00876ABC" w:rsidRPr="00790E86">
        <w:rPr>
          <w:rFonts w:ascii="Calibri" w:hAnsi="Calibri" w:cs="Calibri"/>
          <w:sz w:val="24"/>
          <w:szCs w:val="24"/>
        </w:rPr>
        <w:t>used T cells as an example to show that</w:t>
      </w:r>
      <w:r w:rsidR="00A90963" w:rsidRPr="00790E86">
        <w:rPr>
          <w:rFonts w:ascii="Calibri" w:hAnsi="Calibri" w:cs="Calibri"/>
          <w:sz w:val="24"/>
          <w:szCs w:val="24"/>
        </w:rPr>
        <w:t xml:space="preserve"> the </w:t>
      </w:r>
      <w:r w:rsidR="00504896" w:rsidRPr="00790E86">
        <w:rPr>
          <w:rFonts w:ascii="Calibri" w:hAnsi="Calibri" w:cs="Calibri"/>
          <w:sz w:val="24"/>
          <w:szCs w:val="24"/>
        </w:rPr>
        <w:t xml:space="preserve">signaling and function </w:t>
      </w:r>
      <w:r w:rsidR="00A90963" w:rsidRPr="00790E86">
        <w:rPr>
          <w:rFonts w:ascii="Calibri" w:hAnsi="Calibri" w:cs="Calibri"/>
          <w:sz w:val="24"/>
          <w:szCs w:val="24"/>
        </w:rPr>
        <w:t xml:space="preserve">of these cells </w:t>
      </w:r>
      <w:r w:rsidR="00504896" w:rsidRPr="00790E86">
        <w:rPr>
          <w:rFonts w:ascii="Calibri" w:hAnsi="Calibri" w:cs="Calibri"/>
          <w:sz w:val="24"/>
          <w:szCs w:val="24"/>
        </w:rPr>
        <w:t>are</w:t>
      </w:r>
      <w:r w:rsidR="00A90963" w:rsidRPr="00790E86">
        <w:rPr>
          <w:rFonts w:ascii="Calibri" w:hAnsi="Calibri" w:cs="Calibri"/>
          <w:sz w:val="24"/>
          <w:szCs w:val="24"/>
        </w:rPr>
        <w:t xml:space="preserve"> driven by </w:t>
      </w:r>
      <w:r w:rsidRPr="00790E86">
        <w:rPr>
          <w:rFonts w:ascii="Calibri" w:hAnsi="Calibri" w:cs="Calibri"/>
          <w:sz w:val="24"/>
          <w:szCs w:val="24"/>
        </w:rPr>
        <w:t>the dynamic</w:t>
      </w:r>
      <w:r w:rsidR="00876ABC" w:rsidRPr="00790E86">
        <w:rPr>
          <w:rFonts w:ascii="Calibri" w:hAnsi="Calibri" w:cs="Calibri"/>
          <w:sz w:val="24"/>
          <w:szCs w:val="24"/>
        </w:rPr>
        <w:t>s and interactions</w:t>
      </w:r>
      <w:r w:rsidRPr="00790E86">
        <w:rPr>
          <w:rFonts w:ascii="Calibri" w:hAnsi="Calibri" w:cs="Calibri"/>
          <w:sz w:val="24"/>
          <w:szCs w:val="24"/>
        </w:rPr>
        <w:t xml:space="preserve"> of the TCRs</w:t>
      </w:r>
      <w:r w:rsidR="00A90963" w:rsidRPr="00790E86">
        <w:rPr>
          <w:rFonts w:ascii="Calibri" w:hAnsi="Calibri" w:cs="Calibri"/>
          <w:i/>
          <w:sz w:val="24"/>
          <w:szCs w:val="24"/>
        </w:rPr>
        <w:t>.</w:t>
      </w:r>
      <w:r w:rsidRPr="00790E86">
        <w:rPr>
          <w:rFonts w:ascii="Calibri" w:hAnsi="Calibri" w:cs="Calibri"/>
          <w:sz w:val="24"/>
          <w:szCs w:val="24"/>
        </w:rPr>
        <w:t xml:space="preserve"> LLSM allows for </w:t>
      </w:r>
      <w:r w:rsidR="003B5DFA" w:rsidRPr="00790E86">
        <w:rPr>
          <w:rFonts w:ascii="Calibri" w:hAnsi="Calibri" w:cs="Calibri"/>
          <w:sz w:val="24"/>
          <w:szCs w:val="24"/>
        </w:rPr>
        <w:t>4D</w:t>
      </w:r>
      <w:r w:rsidRPr="00790E86">
        <w:rPr>
          <w:rFonts w:ascii="Calibri" w:hAnsi="Calibri" w:cs="Calibri"/>
          <w:sz w:val="24"/>
          <w:szCs w:val="24"/>
        </w:rPr>
        <w:t xml:space="preserve"> imaging with unprecedented spatiotemporal resolution</w:t>
      </w:r>
      <w:r w:rsidR="00790E86">
        <w:rPr>
          <w:rFonts w:ascii="Calibri" w:hAnsi="Calibri" w:cs="Calibri"/>
          <w:sz w:val="24"/>
          <w:szCs w:val="24"/>
        </w:rPr>
        <w:t>.</w:t>
      </w:r>
      <w:r w:rsidR="00A90963" w:rsidRPr="00790E86">
        <w:rPr>
          <w:rFonts w:ascii="Calibri" w:hAnsi="Calibri" w:cs="Calibri"/>
          <w:i/>
          <w:sz w:val="24"/>
          <w:szCs w:val="24"/>
        </w:rPr>
        <w:t xml:space="preserve"> </w:t>
      </w:r>
      <w:r w:rsidR="00790E86">
        <w:rPr>
          <w:rFonts w:ascii="Calibri" w:hAnsi="Calibri" w:cs="Calibri"/>
          <w:sz w:val="24"/>
          <w:szCs w:val="24"/>
        </w:rPr>
        <w:t>T</w:t>
      </w:r>
      <w:r w:rsidR="0002345D" w:rsidRPr="00790E86">
        <w:rPr>
          <w:rFonts w:ascii="Calibri" w:hAnsi="Calibri" w:cs="Calibri"/>
          <w:sz w:val="24"/>
          <w:szCs w:val="24"/>
        </w:rPr>
        <w:t xml:space="preserve">his microscopy technique </w:t>
      </w:r>
      <w:r w:rsidRPr="00790E86">
        <w:rPr>
          <w:rFonts w:ascii="Calibri" w:hAnsi="Calibri" w:cs="Calibri"/>
          <w:sz w:val="24"/>
          <w:szCs w:val="24"/>
        </w:rPr>
        <w:t>therefore can</w:t>
      </w:r>
      <w:r w:rsidR="0002345D" w:rsidRPr="00790E86">
        <w:rPr>
          <w:rFonts w:ascii="Calibri" w:hAnsi="Calibri" w:cs="Calibri"/>
          <w:sz w:val="24"/>
          <w:szCs w:val="24"/>
        </w:rPr>
        <w:t xml:space="preserve"> be </w:t>
      </w:r>
      <w:r w:rsidR="0088311B" w:rsidRPr="00790E86">
        <w:rPr>
          <w:rFonts w:ascii="Calibri" w:hAnsi="Calibri" w:cs="Calibri"/>
          <w:sz w:val="24"/>
          <w:szCs w:val="24"/>
        </w:rPr>
        <w:t xml:space="preserve">generally </w:t>
      </w:r>
      <w:r w:rsidR="0002345D" w:rsidRPr="00790E86">
        <w:rPr>
          <w:rFonts w:ascii="Calibri" w:hAnsi="Calibri" w:cs="Calibri"/>
          <w:sz w:val="24"/>
          <w:szCs w:val="24"/>
        </w:rPr>
        <w:t>applied to a wide array of surface or intracellular molecules</w:t>
      </w:r>
      <w:r w:rsidR="00876ABC" w:rsidRPr="00790E86">
        <w:rPr>
          <w:rFonts w:ascii="Calibri" w:hAnsi="Calibri" w:cs="Calibri"/>
          <w:sz w:val="24"/>
          <w:szCs w:val="24"/>
        </w:rPr>
        <w:t xml:space="preserve"> of different cells</w:t>
      </w:r>
      <w:r w:rsidR="0002345D" w:rsidRPr="00790E86">
        <w:rPr>
          <w:rFonts w:ascii="Calibri" w:hAnsi="Calibri" w:cs="Calibri"/>
          <w:sz w:val="24"/>
          <w:szCs w:val="24"/>
        </w:rPr>
        <w:t xml:space="preserve"> in biology.</w:t>
      </w:r>
    </w:p>
    <w:p w14:paraId="2304B471" w14:textId="77777777" w:rsidR="007C34CC" w:rsidRPr="00790E86" w:rsidRDefault="007C34CC" w:rsidP="00790E86">
      <w:pPr>
        <w:spacing w:after="0" w:line="240" w:lineRule="auto"/>
        <w:jc w:val="both"/>
        <w:rPr>
          <w:rFonts w:ascii="Calibri" w:hAnsi="Calibri" w:cs="Calibri"/>
          <w:sz w:val="24"/>
          <w:szCs w:val="24"/>
        </w:rPr>
      </w:pPr>
    </w:p>
    <w:p w14:paraId="22F5338D" w14:textId="61FDDC7B" w:rsidR="006E67A0" w:rsidRPr="00790E86" w:rsidRDefault="00790E86" w:rsidP="00790E86">
      <w:pPr>
        <w:spacing w:after="0" w:line="240" w:lineRule="auto"/>
        <w:jc w:val="both"/>
        <w:rPr>
          <w:rFonts w:ascii="Calibri" w:hAnsi="Calibri" w:cs="Calibri"/>
          <w:sz w:val="24"/>
          <w:szCs w:val="24"/>
        </w:rPr>
      </w:pPr>
      <w:r w:rsidRPr="00790E86">
        <w:rPr>
          <w:rFonts w:ascii="Calibri" w:hAnsi="Calibri" w:cs="Calibri"/>
          <w:b/>
          <w:sz w:val="24"/>
          <w:szCs w:val="24"/>
        </w:rPr>
        <w:t>INTRODUCTION</w:t>
      </w:r>
      <w:r>
        <w:rPr>
          <w:rFonts w:ascii="Calibri" w:hAnsi="Calibri" w:cs="Calibri"/>
          <w:b/>
          <w:sz w:val="24"/>
          <w:szCs w:val="24"/>
        </w:rPr>
        <w:t>:</w:t>
      </w:r>
    </w:p>
    <w:p w14:paraId="15875EAF" w14:textId="7A29CA50" w:rsidR="00F26E86" w:rsidRDefault="00845C2D" w:rsidP="00790E86">
      <w:pPr>
        <w:spacing w:after="0" w:line="240" w:lineRule="auto"/>
        <w:jc w:val="both"/>
        <w:rPr>
          <w:rFonts w:ascii="Calibri" w:hAnsi="Calibri" w:cs="Calibri"/>
          <w:sz w:val="24"/>
          <w:szCs w:val="24"/>
        </w:rPr>
      </w:pPr>
      <w:r w:rsidRPr="00790E86">
        <w:rPr>
          <w:rFonts w:ascii="Calibri" w:hAnsi="Calibri" w:cs="Calibri"/>
          <w:sz w:val="24"/>
          <w:szCs w:val="24"/>
        </w:rPr>
        <w:t>T</w:t>
      </w:r>
      <w:r w:rsidR="00F26E86" w:rsidRPr="00790E86">
        <w:rPr>
          <w:rFonts w:ascii="Calibri" w:hAnsi="Calibri" w:cs="Calibri"/>
          <w:sz w:val="24"/>
          <w:szCs w:val="24"/>
        </w:rPr>
        <w:t xml:space="preserve">he precise dynamics of </w:t>
      </w:r>
      <w:r w:rsidRPr="00790E86">
        <w:rPr>
          <w:rFonts w:ascii="Calibri" w:hAnsi="Calibri" w:cs="Calibri"/>
          <w:sz w:val="24"/>
          <w:szCs w:val="24"/>
        </w:rPr>
        <w:t>molecules</w:t>
      </w:r>
      <w:r w:rsidR="00F26E86" w:rsidRPr="00790E86">
        <w:rPr>
          <w:rFonts w:ascii="Calibri" w:hAnsi="Calibri" w:cs="Calibri"/>
          <w:sz w:val="24"/>
          <w:szCs w:val="24"/>
        </w:rPr>
        <w:t xml:space="preserve"> trafficking </w:t>
      </w:r>
      <w:r w:rsidRPr="00790E86">
        <w:rPr>
          <w:rFonts w:ascii="Calibri" w:hAnsi="Calibri" w:cs="Calibri"/>
          <w:sz w:val="24"/>
          <w:szCs w:val="24"/>
        </w:rPr>
        <w:t>and diffusing on the three-dimensional cell surface in real time have been a</w:t>
      </w:r>
      <w:r w:rsidR="00664781" w:rsidRPr="00790E86">
        <w:rPr>
          <w:rFonts w:ascii="Calibri" w:hAnsi="Calibri" w:cs="Calibri"/>
          <w:sz w:val="24"/>
          <w:szCs w:val="24"/>
        </w:rPr>
        <w:t>n enigma to solve</w:t>
      </w:r>
      <w:r w:rsidR="00F26E86" w:rsidRPr="00790E86">
        <w:rPr>
          <w:rFonts w:ascii="Calibri" w:hAnsi="Calibri" w:cs="Calibri"/>
          <w:sz w:val="24"/>
          <w:szCs w:val="24"/>
        </w:rPr>
        <w:t xml:space="preserve">. </w:t>
      </w:r>
      <w:r w:rsidRPr="00790E86">
        <w:rPr>
          <w:rFonts w:ascii="Calibri" w:hAnsi="Calibri" w:cs="Calibri"/>
          <w:sz w:val="24"/>
          <w:szCs w:val="24"/>
        </w:rPr>
        <w:t>Microscopy has always been a balance of speed, sensitivity, and resolution; if any one or two are maximized, the third is minimized. Therefore, d</w:t>
      </w:r>
      <w:r w:rsidR="00F23C66" w:rsidRPr="00790E86">
        <w:rPr>
          <w:rFonts w:ascii="Calibri" w:hAnsi="Calibri" w:cs="Calibri"/>
          <w:sz w:val="24"/>
          <w:szCs w:val="24"/>
        </w:rPr>
        <w:t xml:space="preserve">ue to the </w:t>
      </w:r>
      <w:r w:rsidRPr="00790E86">
        <w:rPr>
          <w:rFonts w:ascii="Calibri" w:hAnsi="Calibri" w:cs="Calibri"/>
          <w:sz w:val="24"/>
          <w:szCs w:val="24"/>
        </w:rPr>
        <w:t xml:space="preserve">small size and </w:t>
      </w:r>
      <w:r w:rsidR="00F23C66" w:rsidRPr="00790E86">
        <w:rPr>
          <w:rFonts w:ascii="Calibri" w:hAnsi="Calibri" w:cs="Calibri"/>
          <w:sz w:val="24"/>
          <w:szCs w:val="24"/>
        </w:rPr>
        <w:t xml:space="preserve">immense speed with which </w:t>
      </w:r>
      <w:r w:rsidR="00F26E86" w:rsidRPr="00790E86">
        <w:rPr>
          <w:rFonts w:ascii="Calibri" w:hAnsi="Calibri" w:cs="Calibri"/>
          <w:sz w:val="24"/>
          <w:szCs w:val="24"/>
        </w:rPr>
        <w:t>surface receptors</w:t>
      </w:r>
      <w:r w:rsidR="00F23C66" w:rsidRPr="00790E86">
        <w:rPr>
          <w:rFonts w:ascii="Calibri" w:hAnsi="Calibri" w:cs="Calibri"/>
          <w:sz w:val="24"/>
          <w:szCs w:val="24"/>
        </w:rPr>
        <w:t xml:space="preserve"> move, tracking their dynamics </w:t>
      </w:r>
      <w:r w:rsidRPr="00790E86">
        <w:rPr>
          <w:rFonts w:ascii="Calibri" w:hAnsi="Calibri" w:cs="Calibri"/>
          <w:sz w:val="24"/>
          <w:szCs w:val="24"/>
        </w:rPr>
        <w:t>h</w:t>
      </w:r>
      <w:r w:rsidR="00F23C66" w:rsidRPr="00790E86">
        <w:rPr>
          <w:rFonts w:ascii="Calibri" w:hAnsi="Calibri" w:cs="Calibri"/>
          <w:sz w:val="24"/>
          <w:szCs w:val="24"/>
        </w:rPr>
        <w:t xml:space="preserve">as </w:t>
      </w:r>
      <w:r w:rsidRPr="00790E86">
        <w:rPr>
          <w:rFonts w:ascii="Calibri" w:hAnsi="Calibri" w:cs="Calibri"/>
          <w:sz w:val="24"/>
          <w:szCs w:val="24"/>
        </w:rPr>
        <w:t>remained</w:t>
      </w:r>
      <w:r w:rsidR="00F23C66" w:rsidRPr="00790E86">
        <w:rPr>
          <w:rFonts w:ascii="Calibri" w:hAnsi="Calibri" w:cs="Calibri"/>
          <w:sz w:val="24"/>
          <w:szCs w:val="24"/>
        </w:rPr>
        <w:t xml:space="preserve"> a </w:t>
      </w:r>
      <w:r w:rsidR="00664781" w:rsidRPr="00790E86">
        <w:rPr>
          <w:rFonts w:ascii="Calibri" w:hAnsi="Calibri" w:cs="Calibri"/>
          <w:sz w:val="24"/>
          <w:szCs w:val="24"/>
        </w:rPr>
        <w:t>major technological challenge</w:t>
      </w:r>
      <w:r w:rsidR="00B81D31" w:rsidRPr="00790E86">
        <w:rPr>
          <w:rFonts w:ascii="Calibri" w:hAnsi="Calibri" w:cs="Calibri"/>
          <w:sz w:val="24"/>
          <w:szCs w:val="24"/>
        </w:rPr>
        <w:t xml:space="preserve"> to the field of cell biology</w:t>
      </w:r>
      <w:r w:rsidR="00F23C66" w:rsidRPr="00790E86">
        <w:rPr>
          <w:rFonts w:ascii="Calibri" w:hAnsi="Calibri" w:cs="Calibri"/>
          <w:sz w:val="24"/>
          <w:szCs w:val="24"/>
        </w:rPr>
        <w:t xml:space="preserve">. </w:t>
      </w:r>
      <w:r w:rsidR="00F26E86" w:rsidRPr="00790E86">
        <w:rPr>
          <w:rFonts w:ascii="Calibri" w:hAnsi="Calibri" w:cs="Calibri"/>
          <w:sz w:val="24"/>
          <w:szCs w:val="24"/>
        </w:rPr>
        <w:t xml:space="preserve">For example, many studies have been conducted using </w:t>
      </w:r>
      <w:r w:rsidR="00B81D31" w:rsidRPr="00790E86">
        <w:rPr>
          <w:rFonts w:ascii="Calibri" w:hAnsi="Calibri" w:cs="Calibri"/>
          <w:sz w:val="24"/>
          <w:szCs w:val="24"/>
        </w:rPr>
        <w:t>total internal reflection fluorescence (TIRF)</w:t>
      </w:r>
      <w:r w:rsidR="00F26E86" w:rsidRPr="00790E86">
        <w:rPr>
          <w:rFonts w:ascii="Calibri" w:hAnsi="Calibri" w:cs="Calibri"/>
          <w:sz w:val="24"/>
          <w:szCs w:val="24"/>
        </w:rPr>
        <w:t xml:space="preserve"> microscopy</w:t>
      </w:r>
      <w:r w:rsidR="007C34CC" w:rsidRPr="00790E86">
        <w:rPr>
          <w:rFonts w:ascii="Calibri" w:hAnsi="Calibri" w:cs="Calibri"/>
          <w:sz w:val="24"/>
          <w:szCs w:val="24"/>
        </w:rPr>
        <w:fldChar w:fldCharType="begin" w:fldLock="1"/>
      </w:r>
      <w:r w:rsidR="007C34CC" w:rsidRPr="00790E86">
        <w:rPr>
          <w:rFonts w:ascii="Calibri" w:hAnsi="Calibri" w:cs="Calibri"/>
          <w:sz w:val="24"/>
          <w:szCs w:val="24"/>
        </w:rPr>
        <w:instrText>ADDIN CSL_CITATION {"citationItems":[{"id":"ITEM-1","itemData":{"DOI":"10.1007/978-1-4939-2080-8_1","ISSN":"1940-6029","PMID":"25391791","abstract":"Total internal reflection fluorescence (TIRF) microscopy has gained popularity in recent years among cell biologists due to its ability to clearly visualize events that occur at the adherent plasma membrane of cells. TIRF microscopy systems are now commercially available from nearly all microscope suppliers. This review aims to give the reader an introduction to the physical basis of TIRF and considerations that need to be made when purchasing a commercial system. We explain how TIRF can be combined with other microscopy modalities and describe how to use TIRF to study processes such as endocytosis, exocytosis, and focal adhesion dynamics. Finally, we provide a step-by-step guide to imaging and analyzing focal adhesion dynamics in a migrating cell using TIRF microscopy.","author":[{"dropping-particle":"","family":"Poulter","given":"Natalie S.","non-dropping-particle":"","parse-names":false,"suffix":""},{"dropping-particle":"","family":"Pitkeathly","given":"William T. E.","non-dropping-particle":"","parse-names":false,"suffix":""},{"dropping-particle":"","family":"Smith","given":"Philip J.","non-dropping-particle":"","parse-names":false,"suffix":""},{"dropping-particle":"","family":"Rappoport","given":"Joshua Z.","non-dropping-particle":"","parse-names":false,"suffix":""}],"container-title":"Methods in molecular biology (Clifton, N.J.)","id":"ITEM-1","issued":{"date-parts":[["2015"]]},"page":"1-23","title":"The Physical Basis of Total Internal Reflection Fluorescence (TIRF) Microscopy and Its Cellular Applications","type":"chapter","volume":"1251"},"uris":["http://www.mendeley.com/documents/?uuid=f8e642bb-fb9e-3f5a-8d74-bba8a6531a02"]},{"id":"ITEM-2","itemData":{"DOI":"10.1242/jcs.056218","ISSN":"1477-9137","PMID":"20971701","abstract":"Total internal reflection fluorescence (TIRF) microscopy can be used in a wide range of cell biological applications, and is particularly well suited to analysis of the localization and dynamics of molecules and events near the plasma membrane. The TIRF excitation field decreases exponentially with distance from the cover slip on which cells are grown. This means that fluorophores close to the cover slip (e.g. within ~100 nm) are selectively illuminated, highlighting events that occur within this region. The advantages of using TIRF include the ability to obtain high-contrast images of fluorophores near the plasma membrane, very low background from the bulk of the cell, reduced cellular photodamage and rapid exposure times. In this Commentary, we discuss the applications of TIRF to the study of cell biology, the physical basis of TIRF, experimental setup and troubleshooting.","author":[{"dropping-particle":"","family":"Mattheyses","given":"Alexa L","non-dropping-particle":"","parse-names":false,"suffix":""},{"dropping-particle":"","family":"Simon","given":"Sanford M","non-dropping-particle":"","parse-names":false,"suffix":""},{"dropping-particle":"","family":"Rappoport","given":"Joshua Z","non-dropping-particle":"","parse-names":false,"suffix":""}],"container-title":"Journal of cell science","id":"ITEM-2","issue":"Pt 21","issued":{"date-parts":[["2010","11","1"]]},"page":"3621-8","publisher":"Company of Biologists","title":"Imaging with total internal reflection fluorescence microscopy for the cell biologist.","type":"article-journal","volume":"123"},"uris":["http://www.mendeley.com/documents/?uuid=dd9716c6-88a7-311c-ba9f-4f667fd06f1b"]},{"id":"ITEM-3","itemData":{"DOI":"10.1016/S0091-679X(08)00607-9","ISSN":"0091-679X","PMID":"19118676","abstract":"Total internal reflection fluorescence microscopy (TIRFM), also known as evanescent wave microscopy, is used in a wide range of applications, particularly to view single molecules attached to planar surfaces and to study the position and dynamics of molecules and organelles in living culture cells near the contact regions with the glass coverslip. TIRFM selectively illuminates fluorophores only in a very thin (less than 100 nm deep) layer near the substrate, thereby avoiding excitation of fluorophores outside this subresolution optical section. This chapter reviews the history, current applications in cell biology and biochemistry, basic optical theory, combinations with numerous other optical and spectroscopic approaches, and a range of setup methods, both commercial and custom.","author":[{"dropping-particle":"","family":"Axelrod","given":"Daniel","non-dropping-particle":"","parse-names":false,"suffix":""}],"container-title":"Methods in cell biology","id":"ITEM-3","issued":{"date-parts":[["2008"]]},"page":"169-221","title":"Chapter 7 Total Internal Reflection Fluorescence Microscopy","type":"chapter","volume":"89"},"uris":["http://www.mendeley.com/documents/?uuid=b76aa10c-869b-3bdc-a11d-ad41de19cccf"]}],"mendeley":{"formattedCitation":"&lt;sup&gt;1–3&lt;/sup&gt;","plainTextFormattedCitation":"1–3","previouslyFormattedCitation":"&lt;sup&gt;1–3&lt;/sup&gt;"},"properties":{"noteIndex":0},"schema":"https://github.com/citation-style-language/schema/raw/master/csl-citation.json"}</w:instrText>
      </w:r>
      <w:r w:rsidR="007C34CC" w:rsidRPr="00790E86">
        <w:rPr>
          <w:rFonts w:ascii="Calibri" w:hAnsi="Calibri" w:cs="Calibri"/>
          <w:sz w:val="24"/>
          <w:szCs w:val="24"/>
        </w:rPr>
        <w:fldChar w:fldCharType="separate"/>
      </w:r>
      <w:r w:rsidR="007C34CC" w:rsidRPr="00790E86">
        <w:rPr>
          <w:rFonts w:ascii="Calibri" w:hAnsi="Calibri" w:cs="Calibri"/>
          <w:noProof/>
          <w:sz w:val="24"/>
          <w:szCs w:val="24"/>
          <w:vertAlign w:val="superscript"/>
        </w:rPr>
        <w:t>1–3</w:t>
      </w:r>
      <w:r w:rsidR="007C34CC" w:rsidRPr="00790E86">
        <w:rPr>
          <w:rFonts w:ascii="Calibri" w:hAnsi="Calibri" w:cs="Calibri"/>
          <w:sz w:val="24"/>
          <w:szCs w:val="24"/>
        </w:rPr>
        <w:fldChar w:fldCharType="end"/>
      </w:r>
      <w:r w:rsidR="00F26E86" w:rsidRPr="00790E86">
        <w:rPr>
          <w:rFonts w:ascii="Calibri" w:hAnsi="Calibri" w:cs="Calibri"/>
          <w:sz w:val="24"/>
          <w:szCs w:val="24"/>
        </w:rPr>
        <w:t>, which has high temporal resolution, but can only image a very thin slice of the T</w:t>
      </w:r>
      <w:r w:rsidR="00B724BE">
        <w:rPr>
          <w:rFonts w:ascii="Calibri" w:hAnsi="Calibri" w:cs="Calibri"/>
          <w:sz w:val="24"/>
          <w:szCs w:val="24"/>
        </w:rPr>
        <w:t>-</w:t>
      </w:r>
      <w:r w:rsidR="00F26E86" w:rsidRPr="00790E86">
        <w:rPr>
          <w:rFonts w:ascii="Calibri" w:hAnsi="Calibri" w:cs="Calibri"/>
          <w:sz w:val="24"/>
          <w:szCs w:val="24"/>
        </w:rPr>
        <w:lastRenderedPageBreak/>
        <w:t>cell membrane</w:t>
      </w:r>
      <w:r w:rsidR="00826AD8" w:rsidRPr="00790E86">
        <w:rPr>
          <w:rFonts w:ascii="Calibri" w:hAnsi="Calibri" w:cs="Calibri"/>
          <w:sz w:val="24"/>
          <w:szCs w:val="24"/>
        </w:rPr>
        <w:t xml:space="preserve"> (~100 nm)</w:t>
      </w:r>
      <w:r w:rsidR="00F26E86" w:rsidRPr="00790E86">
        <w:rPr>
          <w:rFonts w:ascii="Calibri" w:hAnsi="Calibri" w:cs="Calibri"/>
          <w:sz w:val="24"/>
          <w:szCs w:val="24"/>
        </w:rPr>
        <w:t>, and therefore misses events happening fart</w:t>
      </w:r>
      <w:r w:rsidR="00BB0FFE" w:rsidRPr="00790E86">
        <w:rPr>
          <w:rFonts w:ascii="Calibri" w:hAnsi="Calibri" w:cs="Calibri"/>
          <w:sz w:val="24"/>
          <w:szCs w:val="24"/>
        </w:rPr>
        <w:t>h</w:t>
      </w:r>
      <w:r w:rsidR="00F26E86" w:rsidRPr="00790E86">
        <w:rPr>
          <w:rFonts w:ascii="Calibri" w:hAnsi="Calibri" w:cs="Calibri"/>
          <w:sz w:val="24"/>
          <w:szCs w:val="24"/>
        </w:rPr>
        <w:t xml:space="preserve">er away in the cell. </w:t>
      </w:r>
      <w:r w:rsidRPr="00790E86">
        <w:rPr>
          <w:rFonts w:ascii="Calibri" w:hAnsi="Calibri" w:cs="Calibri"/>
          <w:sz w:val="24"/>
          <w:szCs w:val="24"/>
        </w:rPr>
        <w:t xml:space="preserve">These TIRF </w:t>
      </w:r>
      <w:r w:rsidR="00826AD8" w:rsidRPr="00790E86">
        <w:rPr>
          <w:rFonts w:ascii="Calibri" w:hAnsi="Calibri" w:cs="Calibri"/>
          <w:sz w:val="24"/>
          <w:szCs w:val="24"/>
        </w:rPr>
        <w:t>images</w:t>
      </w:r>
      <w:r w:rsidRPr="00790E86">
        <w:rPr>
          <w:rFonts w:ascii="Calibri" w:hAnsi="Calibri" w:cs="Calibri"/>
          <w:sz w:val="24"/>
          <w:szCs w:val="24"/>
        </w:rPr>
        <w:t xml:space="preserve"> also only showing a two-dimensional section of the cell. </w:t>
      </w:r>
      <w:r w:rsidR="00F26E86" w:rsidRPr="00790E86">
        <w:rPr>
          <w:rFonts w:ascii="Calibri" w:hAnsi="Calibri" w:cs="Calibri"/>
          <w:sz w:val="24"/>
          <w:szCs w:val="24"/>
        </w:rPr>
        <w:t xml:space="preserve">By contrast, super-resolution techniques, such as </w:t>
      </w:r>
      <w:r w:rsidR="007A1BB7" w:rsidRPr="00790E86">
        <w:rPr>
          <w:rFonts w:ascii="Calibri" w:hAnsi="Calibri" w:cs="Calibri"/>
          <w:sz w:val="24"/>
          <w:szCs w:val="24"/>
        </w:rPr>
        <w:t>stochastic optical reconstruction microscopy (</w:t>
      </w:r>
      <w:r w:rsidR="00F26E86" w:rsidRPr="00790E86">
        <w:rPr>
          <w:rFonts w:ascii="Calibri" w:hAnsi="Calibri" w:cs="Calibri"/>
          <w:sz w:val="24"/>
          <w:szCs w:val="24"/>
        </w:rPr>
        <w:t>STORM</w:t>
      </w:r>
      <w:r w:rsidR="007A1BB7" w:rsidRPr="00790E86">
        <w:rPr>
          <w:rFonts w:ascii="Calibri" w:hAnsi="Calibri" w:cs="Calibri"/>
          <w:sz w:val="24"/>
          <w:szCs w:val="24"/>
        </w:rPr>
        <w:t>)</w:t>
      </w:r>
      <w:r w:rsidR="006D3271" w:rsidRPr="00790E86">
        <w:rPr>
          <w:rFonts w:ascii="Calibri" w:hAnsi="Calibri" w:cs="Calibri"/>
          <w:sz w:val="24"/>
          <w:szCs w:val="24"/>
        </w:rPr>
        <w:fldChar w:fldCharType="begin" w:fldLock="1"/>
      </w:r>
      <w:r w:rsidR="006D3271" w:rsidRPr="00790E86">
        <w:rPr>
          <w:rFonts w:ascii="Calibri" w:hAnsi="Calibri" w:cs="Calibri"/>
          <w:sz w:val="24"/>
          <w:szCs w:val="24"/>
        </w:rPr>
        <w:instrText>ADDIN CSL_CITATION {"citationItems":[{"id":"ITEM-1","itemData":{"DOI":"10.1038/nmeth929","ISBN":"1548-7091","ISSN":"15487091","PMID":"16896339","abstract":"We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resolution.","author":[{"dropping-particle":"","family":"Rust","given":"Michael J.","non-dropping-particle":"","parse-names":false,"suffix":""},{"dropping-particle":"","family":"Bates","given":"Mark","non-dropping-particle":"","parse-names":false,"suffix":""},{"dropping-particle":"","family":"Zhuang","given":"Xiaowei","non-dropping-particle":"","parse-names":false,"suffix":""}],"container-title":"Nature Methods","id":"ITEM-1","issue":"10","issued":{"date-parts":[["2006","10","9"]]},"page":"793-796","publisher":"Nature Publishing Group","title":"Sub-diffraction-limit imaging by stochastic optical reconstruction microscopy (STORM)","type":"article-journal","volume":"3"},"uris":["http://www.mendeley.com/documents/?uuid=06687aa1-cdf3-42eb-981d-bea0969ccb24"]}],"mendeley":{"formattedCitation":"&lt;sup&gt;4&lt;/sup&gt;","plainTextFormattedCitation":"4","previouslyFormattedCitation":"&lt;sup&gt;4&lt;/sup&gt;"},"properties":{"noteIndex":0},"schema":"https://github.com/citation-style-language/schema/raw/master/csl-citation.json"}</w:instrText>
      </w:r>
      <w:r w:rsidR="006D3271" w:rsidRPr="00790E86">
        <w:rPr>
          <w:rFonts w:ascii="Calibri" w:hAnsi="Calibri" w:cs="Calibri"/>
          <w:sz w:val="24"/>
          <w:szCs w:val="24"/>
        </w:rPr>
        <w:fldChar w:fldCharType="separate"/>
      </w:r>
      <w:r w:rsidR="006D3271" w:rsidRPr="00790E86">
        <w:rPr>
          <w:rFonts w:ascii="Calibri" w:hAnsi="Calibri" w:cs="Calibri"/>
          <w:noProof/>
          <w:sz w:val="24"/>
          <w:szCs w:val="24"/>
          <w:vertAlign w:val="superscript"/>
        </w:rPr>
        <w:t>4</w:t>
      </w:r>
      <w:r w:rsidR="006D3271" w:rsidRPr="00790E86">
        <w:rPr>
          <w:rFonts w:ascii="Calibri" w:hAnsi="Calibri" w:cs="Calibri"/>
          <w:sz w:val="24"/>
          <w:szCs w:val="24"/>
        </w:rPr>
        <w:fldChar w:fldCharType="end"/>
      </w:r>
      <w:r w:rsidR="00F26E86" w:rsidRPr="00790E86">
        <w:rPr>
          <w:rFonts w:ascii="Calibri" w:hAnsi="Calibri" w:cs="Calibri"/>
          <w:sz w:val="24"/>
          <w:szCs w:val="24"/>
        </w:rPr>
        <w:t xml:space="preserve">, </w:t>
      </w:r>
      <w:r w:rsidR="007A1BB7" w:rsidRPr="00790E86">
        <w:rPr>
          <w:rFonts w:ascii="Calibri" w:hAnsi="Calibri" w:cs="Calibri"/>
          <w:sz w:val="24"/>
          <w:szCs w:val="24"/>
        </w:rPr>
        <w:t>photoactivated localization microscopy (</w:t>
      </w:r>
      <w:r w:rsidR="00F26E86" w:rsidRPr="00790E86">
        <w:rPr>
          <w:rFonts w:ascii="Calibri" w:hAnsi="Calibri" w:cs="Calibri"/>
          <w:sz w:val="24"/>
          <w:szCs w:val="24"/>
        </w:rPr>
        <w:t>PALM</w:t>
      </w:r>
      <w:r w:rsidR="007A1BB7" w:rsidRPr="00790E86">
        <w:rPr>
          <w:rFonts w:ascii="Calibri" w:hAnsi="Calibri" w:cs="Calibri"/>
          <w:sz w:val="24"/>
          <w:szCs w:val="24"/>
        </w:rPr>
        <w:t>)</w:t>
      </w:r>
      <w:r w:rsidR="006D3271" w:rsidRPr="00790E86">
        <w:rPr>
          <w:rFonts w:ascii="Calibri" w:hAnsi="Calibri" w:cs="Calibri"/>
          <w:sz w:val="24"/>
          <w:szCs w:val="24"/>
        </w:rPr>
        <w:fldChar w:fldCharType="begin" w:fldLock="1"/>
      </w:r>
      <w:r w:rsidR="006D3271" w:rsidRPr="00790E86">
        <w:rPr>
          <w:rFonts w:ascii="Calibri" w:hAnsi="Calibri" w:cs="Calibri"/>
          <w:sz w:val="24"/>
          <w:szCs w:val="24"/>
        </w:rPr>
        <w:instrText>ADDIN CSL_CITATION {"citationItems":[{"id":"ITEM-1","itemData":{"DOI":"10.1126/science.1127344","ISSN":"0036-8075","PMID":"16902090","abstract":"We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membrane.","author":[{"dropping-particle":"","family":"Betzig","given":"E.","non-dropping-particle":"","parse-names":false,"suffix":""},{"dropping-particle":"","family":"Patterson","given":"G. H.","non-dropping-particle":"","parse-names":false,"suffix":""},{"dropping-particle":"","family":"Sougrat","given":"R.","non-dropping-particle":"","parse-names":false,"suffix":""},{"dropping-particle":"","family":"Lindwasser","given":"O. W.","non-dropping-particle":"","parse-names":false,"suffix":""},{"dropping-particle":"","family":"Olenych","given":"S.","non-dropping-particle":"","parse-names":false,"suffix":""},{"dropping-particle":"","family":"Bonifacino","given":"J. S.","non-dropping-particle":"","parse-names":false,"suffix":""},{"dropping-particle":"","family":"Davidson","given":"M. W.","non-dropping-particle":"","parse-names":false,"suffix":""},{"dropping-particle":"","family":"Lippincott-Schwartz","given":"J.","non-dropping-particle":"","parse-names":false,"suffix":""},{"dropping-particle":"","family":"Hess","given":"H. F.","non-dropping-particle":"","parse-names":false,"suffix":""}],"container-title":"Science","id":"ITEM-1","issue":"5793","issued":{"date-parts":[["2006","9","15"]]},"page":"1642-1645","title":"Imaging Intracellular Fluorescent Proteins at Nanometer Resolution","type":"article-journal","volume":"313"},"uris":["http://www.mendeley.com/documents/?uuid=b391521c-31ac-38cb-bc34-9f6758e09b67"]}],"mendeley":{"formattedCitation":"&lt;sup&gt;5&lt;/sup&gt;","plainTextFormattedCitation":"5","previouslyFormattedCitation":"&lt;sup&gt;5&lt;/sup&gt;"},"properties":{"noteIndex":0},"schema":"https://github.com/citation-style-language/schema/raw/master/csl-citation.json"}</w:instrText>
      </w:r>
      <w:r w:rsidR="006D3271" w:rsidRPr="00790E86">
        <w:rPr>
          <w:rFonts w:ascii="Calibri" w:hAnsi="Calibri" w:cs="Calibri"/>
          <w:sz w:val="24"/>
          <w:szCs w:val="24"/>
        </w:rPr>
        <w:fldChar w:fldCharType="separate"/>
      </w:r>
      <w:r w:rsidR="006D3271" w:rsidRPr="00790E86">
        <w:rPr>
          <w:rFonts w:ascii="Calibri" w:hAnsi="Calibri" w:cs="Calibri"/>
          <w:noProof/>
          <w:sz w:val="24"/>
          <w:szCs w:val="24"/>
          <w:vertAlign w:val="superscript"/>
        </w:rPr>
        <w:t>5</w:t>
      </w:r>
      <w:r w:rsidR="006D3271" w:rsidRPr="00790E86">
        <w:rPr>
          <w:rFonts w:ascii="Calibri" w:hAnsi="Calibri" w:cs="Calibri"/>
          <w:sz w:val="24"/>
          <w:szCs w:val="24"/>
        </w:rPr>
        <w:fldChar w:fldCharType="end"/>
      </w:r>
      <w:r w:rsidR="00F26E86" w:rsidRPr="00790E86">
        <w:rPr>
          <w:rFonts w:ascii="Calibri" w:hAnsi="Calibri" w:cs="Calibri"/>
          <w:sz w:val="24"/>
          <w:szCs w:val="24"/>
        </w:rPr>
        <w:t xml:space="preserve">, and </w:t>
      </w:r>
      <w:r w:rsidR="007A1BB7" w:rsidRPr="00790E86">
        <w:rPr>
          <w:rFonts w:ascii="Calibri" w:hAnsi="Calibri" w:cs="Calibri"/>
          <w:sz w:val="24"/>
          <w:szCs w:val="24"/>
        </w:rPr>
        <w:t>stimulated emission depletion microscopy (</w:t>
      </w:r>
      <w:r w:rsidR="00F26E86" w:rsidRPr="00790E86">
        <w:rPr>
          <w:rFonts w:ascii="Calibri" w:hAnsi="Calibri" w:cs="Calibri"/>
          <w:sz w:val="24"/>
          <w:szCs w:val="24"/>
        </w:rPr>
        <w:t>STED</w:t>
      </w:r>
      <w:r w:rsidR="007A1BB7" w:rsidRPr="00790E86">
        <w:rPr>
          <w:rFonts w:ascii="Calibri" w:hAnsi="Calibri" w:cs="Calibri"/>
          <w:sz w:val="24"/>
          <w:szCs w:val="24"/>
        </w:rPr>
        <w:t>)</w:t>
      </w:r>
      <w:r w:rsidR="006D3271" w:rsidRPr="00790E86">
        <w:rPr>
          <w:rFonts w:ascii="Calibri" w:hAnsi="Calibri" w:cs="Calibri"/>
          <w:sz w:val="24"/>
          <w:szCs w:val="24"/>
        </w:rPr>
        <w:fldChar w:fldCharType="begin" w:fldLock="1"/>
      </w:r>
      <w:r w:rsidR="00DB477D" w:rsidRPr="00790E86">
        <w:rPr>
          <w:rFonts w:ascii="Calibri" w:hAnsi="Calibri" w:cs="Calibri"/>
          <w:sz w:val="24"/>
          <w:szCs w:val="24"/>
        </w:rPr>
        <w:instrText>ADDIN CSL_CITATION {"citationItems":[{"id":"ITEM-1","itemData":{"DOI":"10.1364/OL.19.000780","ISSN":"0146-9592","abstract":"We propose a new type of scanning fluorescence microscope capable of resolving 35 nm in the far field. We overcome the diffraction resolution limit by employing stimulated emission to inhibit the fluorescence process in the outer regions of the excitation point-spread function. In contrast to near-field scanning optical microscopy, this method can produce three-dimensional images of translucent specimens.","author":[{"dropping-particle":"","family":"Hell","given":"Stefan W.","non-dropping-particle":"","parse-names":false,"suffix":""},{"dropping-particle":"","family":"Wichmann","given":"Jan","non-dropping-particle":"","parse-names":false,"suffix":""}],"container-title":"Optics Letters","id":"ITEM-1","issue":"11","issued":{"date-parts":[["1994","6","1"]]},"page":"780","publisher":"Optical Society of America","title":"Breaking the diffraction resolution limit by stimulated emission: stimulated-emission-depletion fluorescence microscopy","type":"article-journal","volume":"19"},"uris":["http://www.mendeley.com/documents/?uuid=61a0115f-c654-33d7-a18e-1bb6cc01e71c"]}],"mendeley":{"formattedCitation":"&lt;sup&gt;6&lt;/sup&gt;","plainTextFormattedCitation":"6","previouslyFormattedCitation":"&lt;sup&gt;6&lt;/sup&gt;"},"properties":{"noteIndex":0},"schema":"https://github.com/citation-style-language/schema/raw/master/csl-citation.json"}</w:instrText>
      </w:r>
      <w:r w:rsidR="006D3271" w:rsidRPr="00790E86">
        <w:rPr>
          <w:rFonts w:ascii="Calibri" w:hAnsi="Calibri" w:cs="Calibri"/>
          <w:sz w:val="24"/>
          <w:szCs w:val="24"/>
        </w:rPr>
        <w:fldChar w:fldCharType="separate"/>
      </w:r>
      <w:r w:rsidR="006D3271" w:rsidRPr="00790E86">
        <w:rPr>
          <w:rFonts w:ascii="Calibri" w:hAnsi="Calibri" w:cs="Calibri"/>
          <w:noProof/>
          <w:sz w:val="24"/>
          <w:szCs w:val="24"/>
          <w:vertAlign w:val="superscript"/>
        </w:rPr>
        <w:t>6</w:t>
      </w:r>
      <w:r w:rsidR="006D3271" w:rsidRPr="00790E86">
        <w:rPr>
          <w:rFonts w:ascii="Calibri" w:hAnsi="Calibri" w:cs="Calibri"/>
          <w:sz w:val="24"/>
          <w:szCs w:val="24"/>
        </w:rPr>
        <w:fldChar w:fldCharType="end"/>
      </w:r>
      <w:r w:rsidR="00F26E86" w:rsidRPr="00790E86">
        <w:rPr>
          <w:rFonts w:ascii="Calibri" w:hAnsi="Calibri" w:cs="Calibri"/>
          <w:sz w:val="24"/>
          <w:szCs w:val="24"/>
        </w:rPr>
        <w:t>, can overcome the Abbe diffraction limit of light. These techniques have high spatial resolution (</w:t>
      </w:r>
      <w:r w:rsidR="007A1BB7" w:rsidRPr="00790E86">
        <w:rPr>
          <w:rFonts w:ascii="Calibri" w:hAnsi="Calibri" w:cs="Calibri"/>
          <w:sz w:val="24"/>
          <w:szCs w:val="24"/>
        </w:rPr>
        <w:t>~</w:t>
      </w:r>
      <w:r w:rsidR="00F26E86" w:rsidRPr="00790E86">
        <w:rPr>
          <w:rFonts w:ascii="Calibri" w:hAnsi="Calibri" w:cs="Calibri"/>
          <w:sz w:val="24"/>
          <w:szCs w:val="24"/>
        </w:rPr>
        <w:t>20</w:t>
      </w:r>
      <w:r w:rsidR="009A776B" w:rsidRPr="00790E86">
        <w:rPr>
          <w:rFonts w:ascii="Calibri" w:hAnsi="Calibri" w:cs="Calibri"/>
          <w:sz w:val="24"/>
          <w:szCs w:val="24"/>
        </w:rPr>
        <w:t xml:space="preserve"> </w:t>
      </w:r>
      <w:r w:rsidR="00F26E86" w:rsidRPr="00790E86">
        <w:rPr>
          <w:rFonts w:ascii="Calibri" w:hAnsi="Calibri" w:cs="Calibri"/>
          <w:sz w:val="24"/>
          <w:szCs w:val="24"/>
        </w:rPr>
        <w:t>nm resolution)</w:t>
      </w:r>
      <w:r w:rsidR="002E1F83" w:rsidRPr="00790E86">
        <w:rPr>
          <w:rFonts w:ascii="Calibri" w:hAnsi="Calibri" w:cs="Calibri"/>
          <w:sz w:val="24"/>
        </w:rPr>
        <w:fldChar w:fldCharType="begin" w:fldLock="1"/>
      </w:r>
      <w:r w:rsidR="00BA0E19" w:rsidRPr="00790E86">
        <w:rPr>
          <w:rFonts w:ascii="Calibri" w:hAnsi="Calibri" w:cs="Calibri"/>
          <w:sz w:val="24"/>
          <w:szCs w:val="24"/>
        </w:rPr>
        <w:instrText>ADDIN CSL_CITATION {"citationItems":[{"id":"ITEM-1","itemData":{"DOI":"10.1038/nmeth929","ISBN":"1548-7091","ISSN":"15487091","PMID":"16896339","abstract":"We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resolution.","author":[{"dropping-particle":"","family":"Rust","given":"Michael J.","non-dropping-particle":"","parse-names":false,"suffix":""},{"dropping-particle":"","family":"Bates","given":"Mark","non-dropping-particle":"","parse-names":false,"suffix":""},{"dropping-particle":"","family":"Zhuang","given":"Xiaowei","non-dropping-particle":"","parse-names":false,"suffix":""}],"container-title":"Nature Methods","id":"ITEM-1","issue":"10","issued":{"date-parts":[["2006","10","9"]]},"page":"793-796","publisher":"Nature Publishing Group","title":"Sub-diffraction-limit imaging by stochastic optical reconstruction microscopy (STORM)","type":"article-journal","volume":"3"},"uris":["http://www.mendeley.com/documents/?uuid=06687aa1-cdf3-42eb-981d-bea0969ccb24"]},{"id":"ITEM-2","itemData":{"DOI":"10.1002/0471143030.cb0421s58","ISSN":"19342500","PMID":"23456603","abstract":"Key to understanding a protein's biological function is the accurate determination of its spatial distribution inside a cell. Although fluorescent protein markers allow the targeting of specific proteins with molecular precision, much of this information is lost when the resultant fusion proteins are imaged with conventional, diffraction-limited optics. In response, several imaging modalities that are capable of resolution below the diffraction limit (∼200 nm) have emerged. Here, both single- and dual-color superresolution imaging of biological structures using photoactivated localization microscopy (PALM) are described. The examples discussed focus on adhesion complexes: dense, protein-filled assemblies that form at the interface between cells and their substrata. A particular emphasis is placed on the instrumentation and photoactivatable fluorescent protein (PA-FP) tags necessary to achieve PALM images at ∼20 nm resolution in 5 to 30 min in fixed cells.","author":[{"dropping-particle":"","family":"Shroff","given":"Hari","non-dropping-particle":"","parse-names":false,"suffix":""},{"dropping-particle":"","family":"White","given":"Helen","non-dropping-particle":"","parse-names":false,"suffix":""},{"dropping-particle":"","family":"Betzig","given":"Eric","non-dropping-particle":"","parse-names":false,"suffix":""}],"container-title":"Current Protocols in Cell Biology","id":"ITEM-2","issue":"1","issued":{"date-parts":[["2013","3"]]},"page":"4.21.1-4.21.28","title":"Photoactivated Localization Microscopy (PALM) of Adhesion Complexes","type":"article-journal","volume":"58"},"uris":["http://www.mendeley.com/documents/?uuid=5065d96f-0275-36ee-bf91-6b394a40997e"]},{"id":"ITEM-3","itemData":{"DOI":"10.1364/OL.19.000780","ISSN":"0146-9592","abstract":"We propose a new type of scanning fluorescence microscope capable of resolving 35 nm in the far field. We overcome the diffraction resolution limit by employing stimulated emission to inhibit the fluorescence process in the outer regions of the excitation point-spread function. In contrast to near-field scanning optical microscopy, this method can produce three-dimensional images of translucent specimens.","author":[{"dropping-particle":"","family":"Hell","given":"Stefan W.","non-dropping-particle":"","parse-names":false,"suffix":""},{"dropping-particle":"","family":"Wichmann","given":"Jan","non-dropping-particle":"","parse-names":false,"suffix":""}],"container-title":"Optics Letters","id":"ITEM-3","issue":"11","issued":{"date-parts":[["1994","6","1"]]},"page":"780","publisher":"Optical Society of America","title":"Breaking the diffraction resolution limit by stimulated emission: stimulated-emission-depletion fluorescence microscopy","type":"article-journal","volume":"19"},"uris":["http://www.mendeley.com/documents/?uuid=61a0115f-c654-33d7-a18e-1bb6cc01e71c"]},{"id":"ITEM-4","itemData":{"DOI":"10.1126/science.1127344","ISSN":"0036-8075","PMID":"16902090","abstract":"We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membrane.","author":[{"dropping-particle":"","family":"Betzig","given":"E.","non-dropping-particle":"","parse-names":false,"suffix":""},{"dropping-particle":"","family":"Patterson","given":"G. H.","non-dropping-particle":"","parse-names":false,"suffix":""},{"dropping-particle":"","family":"Sougrat","given":"R.","non-dropping-particle":"","parse-names":false,"suffix":""},{"dropping-particle":"","family":"Lindwasser","given":"O. W.","non-dropping-particle":"","parse-names":false,"suffix":""},{"dropping-particle":"","family":"Olenych","given":"S.","non-dropping-particle":"","parse-names":false,"suffix":""},{"dropping-particle":"","family":"Bonifacino","given":"J. S.","non-dropping-particle":"","parse-names":false,"suffix":""},{"dropping-particle":"","family":"Davidson","given":"M. W.","non-dropping-particle":"","parse-names":false,"suffix":""},{"dropping-particle":"","family":"Lippincott-Schwartz","given":"J.","non-dropping-particle":"","parse-names":false,"suffix":""},{"dropping-particle":"","family":"Hess","given":"H. F.","non-dropping-particle":"","parse-names":false,"suffix":""}],"container-title":"Science","id":"ITEM-4","issue":"5793","issued":{"date-parts":[["2006","9","15"]]},"page":"1642-1645","title":"Imaging Intracellular Fluorescent Proteins at Nanometer Resolution","type":"article-journal","volume":"313"},"uris":["http://www.mendeley.com/documents/?uuid=b391521c-31ac-38cb-bc34-9f6758e09b67"]}],"mendeley":{"formattedCitation":"&lt;sup&gt;4–7&lt;/sup&gt;","plainTextFormattedCitation":"4–7","previouslyFormattedCitation":"&lt;sup&gt;4–7&lt;/sup&gt;"},"properties":{"noteIndex":0},"schema":"https://github.com/citation-style-language/schema/raw/master/csl-citation.json"}</w:instrText>
      </w:r>
      <w:r w:rsidR="002E1F83" w:rsidRPr="00790E86">
        <w:rPr>
          <w:rFonts w:ascii="Calibri" w:hAnsi="Calibri" w:cs="Calibri"/>
          <w:sz w:val="24"/>
        </w:rPr>
        <w:fldChar w:fldCharType="separate"/>
      </w:r>
      <w:r w:rsidR="00BA0E19" w:rsidRPr="00790E86">
        <w:rPr>
          <w:rFonts w:ascii="Calibri" w:hAnsi="Calibri" w:cs="Calibri"/>
          <w:noProof/>
          <w:sz w:val="24"/>
          <w:szCs w:val="24"/>
          <w:vertAlign w:val="superscript"/>
        </w:rPr>
        <w:t>4–7</w:t>
      </w:r>
      <w:r w:rsidR="002E1F83" w:rsidRPr="00790E86">
        <w:rPr>
          <w:rFonts w:ascii="Calibri" w:hAnsi="Calibri" w:cs="Calibri"/>
          <w:sz w:val="24"/>
        </w:rPr>
        <w:fldChar w:fldCharType="end"/>
      </w:r>
      <w:r w:rsidR="00F26E86" w:rsidRPr="00790E86">
        <w:rPr>
          <w:rFonts w:ascii="Calibri" w:hAnsi="Calibri" w:cs="Calibri"/>
          <w:sz w:val="24"/>
          <w:szCs w:val="24"/>
        </w:rPr>
        <w:t xml:space="preserve">, but </w:t>
      </w:r>
      <w:r w:rsidR="00826AD8" w:rsidRPr="00790E86">
        <w:rPr>
          <w:rFonts w:ascii="Calibri" w:hAnsi="Calibri" w:cs="Calibri"/>
          <w:sz w:val="24"/>
          <w:szCs w:val="24"/>
        </w:rPr>
        <w:t>they often</w:t>
      </w:r>
      <w:r w:rsidR="00F26E86" w:rsidRPr="00790E86">
        <w:rPr>
          <w:rFonts w:ascii="Calibri" w:hAnsi="Calibri" w:cs="Calibri"/>
          <w:sz w:val="24"/>
          <w:szCs w:val="24"/>
        </w:rPr>
        <w:t xml:space="preserve"> take many minutes to acquire a full </w:t>
      </w:r>
      <w:r w:rsidR="00826AD8" w:rsidRPr="00790E86">
        <w:rPr>
          <w:rFonts w:ascii="Calibri" w:hAnsi="Calibri" w:cs="Calibri"/>
          <w:sz w:val="24"/>
          <w:szCs w:val="24"/>
        </w:rPr>
        <w:t xml:space="preserve">two-dimensional (2D) or </w:t>
      </w:r>
      <w:r w:rsidR="00F26E86" w:rsidRPr="00790E86">
        <w:rPr>
          <w:rFonts w:ascii="Calibri" w:hAnsi="Calibri" w:cs="Calibri"/>
          <w:sz w:val="24"/>
          <w:szCs w:val="24"/>
        </w:rPr>
        <w:t>three-dimensional</w:t>
      </w:r>
      <w:r w:rsidR="00826AD8" w:rsidRPr="00790E86">
        <w:rPr>
          <w:rFonts w:ascii="Calibri" w:hAnsi="Calibri" w:cs="Calibri"/>
          <w:sz w:val="24"/>
          <w:szCs w:val="24"/>
        </w:rPr>
        <w:t xml:space="preserve"> (3D)</w:t>
      </w:r>
      <w:r w:rsidR="00F26E86" w:rsidRPr="00790E86">
        <w:rPr>
          <w:rFonts w:ascii="Calibri" w:hAnsi="Calibri" w:cs="Calibri"/>
          <w:sz w:val="24"/>
          <w:szCs w:val="24"/>
        </w:rPr>
        <w:t xml:space="preserve"> image, and therefore the temporal resolution is lost. </w:t>
      </w:r>
      <w:r w:rsidR="00027DBF" w:rsidRPr="00790E86">
        <w:rPr>
          <w:rFonts w:ascii="Calibri" w:hAnsi="Calibri" w:cs="Calibri"/>
          <w:sz w:val="24"/>
          <w:szCs w:val="24"/>
        </w:rPr>
        <w:t>In addition, techniques such as STORM and PALM that rely on blinking signals may have inaccuracies in counting</w:t>
      </w:r>
      <w:r w:rsidR="00027DBF" w:rsidRPr="00790E86">
        <w:rPr>
          <w:rFonts w:ascii="Calibri" w:hAnsi="Calibri" w:cs="Calibri"/>
          <w:sz w:val="24"/>
        </w:rPr>
        <w:fldChar w:fldCharType="begin" w:fldLock="1"/>
      </w:r>
      <w:r w:rsidR="00BA0E19" w:rsidRPr="00790E86">
        <w:rPr>
          <w:rFonts w:ascii="Calibri" w:hAnsi="Calibri" w:cs="Calibri"/>
          <w:sz w:val="24"/>
          <w:szCs w:val="24"/>
        </w:rPr>
        <w:instrText>ADDIN CSL_CITATION {"citationItems":[{"id":"ITEM-1","itemData":{"DOI":"10.1016/J.MOLCEL.2015.02.033","ISSN":"1097-2765","abstract":"Observation of molecular processes inside living cells is fundamental to a quantitative understanding of how biological systems function. Specifically, decoding the complex behavior of single molecules enables us to measure kinetics, transport, and self-assembly at this fundamental level that is often veiled in ensemble experiments. In the past decade, rapid developments in fluorescence microscopy, fluorescence correlation spectroscopy, and fluorescent labeling techniques have enabled new experiments to investigate the robustness and stochasticity of diverse molecular mechanisms with high spatiotemporal resolution. This review discusses the concepts and strategies of structural and functional imaging in living cells at the single-molecule level with minimal perturbations to the specimen.","author":[{"dropping-particle":"","family":"Liu","given":"Zhe","non-dropping-particle":"","parse-names":false,"suffix":""},{"dropping-particle":"","family":"Lavis","given":"Luke D.","non-dropping-particle":"","parse-names":false,"suffix":""},{"dropping-particle":"","family":"Betzig","given":"Eric","non-dropping-particle":"","parse-names":false,"suffix":""}],"container-title":"Molecular Cell","id":"ITEM-1","issue":"4","issued":{"date-parts":[["2015","5","21"]]},"page":"644-659","publisher":"Cell Press","title":"Imaging Live-Cell Dynamics and Structure at the Single-Molecule Level","type":"article-journal","volume":"58"},"uris":["http://www.mendeley.com/documents/?uuid=99257c31-4729-34fb-a711-84164e494681"]},{"id":"ITEM-2","itemData":{"DOI":"10.1016/J.CONB.2009.03.009","ISSN":"0959-4388","abstract":"Neurobiological processes occur on spatiotemporal scales spanning many orders of magnitude. Greater understanding of these processes therefore demands improvements in the tools used in their study. Here we review recent efforts to enhance the speed and resolution of one such tool, fluorescence microscopy, with an eye toward its application to neurobiological problems. On the speed front, improvements in beam scanning technology, signal generation rates, and photodamage mediation are bringing us closer to the goal of real-time functional imaging of extended neural networks. With regard to resolution, emerging methods of adaptive optics may lead to diffraction-limited imaging or much deeper imaging in optically inhomogeneous tissues, and super-resolution techniques may prove a powerful adjunct to electron microscopic methods for nanometric neural circuit reconstruction.","author":[{"dropping-particle":"","family":"Ji","given":"Na","non-dropping-particle":"","parse-names":false,"suffix":""},{"dropping-particle":"","family":"Shroff","given":"Hari","non-dropping-particle":"","parse-names":false,"suffix":""},{"dropping-particle":"","family":"Zhong","given":"Haining","non-dropping-particle":"","parse-names":false,"suffix":""},{"dropping-particle":"","family":"Betzig","given":"Eric","non-dropping-particle":"","parse-names":false,"suffix":""}],"container-title":"Current Opinion in Neurobiology","id":"ITEM-2","issue":"6","issued":{"date-parts":[["2008","12","1"]]},"page":"605-616","publisher":"Elsevier Current Trends","title":"Advances in the speed and resolution of light microscopy","type":"article-journal","volume":"18"},"uris":["http://www.mendeley.com/documents/?uuid=3eebe64b-2612-3bec-9a2c-f9e67bb2c6d8"]}],"mendeley":{"formattedCitation":"&lt;sup&gt;8, 9&lt;/sup&gt;","plainTextFormattedCitation":"8, 9","previouslyFormattedCitation":"&lt;sup&gt;8, 9&lt;/sup&gt;"},"properties":{"noteIndex":0},"schema":"https://github.com/citation-style-language/schema/raw/master/csl-citation.json"}</w:instrText>
      </w:r>
      <w:r w:rsidR="00027DBF" w:rsidRPr="00790E86">
        <w:rPr>
          <w:rFonts w:ascii="Calibri" w:hAnsi="Calibri" w:cs="Calibri"/>
          <w:sz w:val="24"/>
        </w:rPr>
        <w:fldChar w:fldCharType="separate"/>
      </w:r>
      <w:r w:rsidR="00BA0E19" w:rsidRPr="00790E86">
        <w:rPr>
          <w:rFonts w:ascii="Calibri" w:hAnsi="Calibri" w:cs="Calibri"/>
          <w:noProof/>
          <w:sz w:val="24"/>
          <w:szCs w:val="24"/>
          <w:vertAlign w:val="superscript"/>
        </w:rPr>
        <w:t>8, 9</w:t>
      </w:r>
      <w:r w:rsidR="00027DBF" w:rsidRPr="00790E86">
        <w:rPr>
          <w:rFonts w:ascii="Calibri" w:hAnsi="Calibri" w:cs="Calibri"/>
          <w:sz w:val="24"/>
        </w:rPr>
        <w:fldChar w:fldCharType="end"/>
      </w:r>
      <w:r w:rsidR="00027DBF" w:rsidRPr="00790E86">
        <w:rPr>
          <w:rFonts w:ascii="Calibri" w:hAnsi="Calibri" w:cs="Calibri"/>
          <w:sz w:val="24"/>
          <w:szCs w:val="24"/>
        </w:rPr>
        <w:t xml:space="preserve">. </w:t>
      </w:r>
      <w:r w:rsidRPr="00790E86">
        <w:rPr>
          <w:rFonts w:ascii="Calibri" w:hAnsi="Calibri" w:cs="Calibri"/>
          <w:sz w:val="24"/>
          <w:szCs w:val="24"/>
        </w:rPr>
        <w:t>Electron microscopy has by far the highest resolution</w:t>
      </w:r>
      <w:r w:rsidR="00BB0FFE" w:rsidRPr="00790E86">
        <w:rPr>
          <w:rFonts w:ascii="Calibri" w:hAnsi="Calibri" w:cs="Calibri"/>
          <w:sz w:val="24"/>
          <w:szCs w:val="24"/>
        </w:rPr>
        <w:t xml:space="preserve"> (up to 50 pm resolution)</w:t>
      </w:r>
      <w:r w:rsidR="00AA6636" w:rsidRPr="00790E86">
        <w:rPr>
          <w:rFonts w:ascii="Calibri" w:hAnsi="Calibri" w:cs="Calibri"/>
          <w:sz w:val="24"/>
          <w:szCs w:val="24"/>
        </w:rPr>
        <w:fldChar w:fldCharType="begin" w:fldLock="1"/>
      </w:r>
      <w:r w:rsidR="00BA0E19" w:rsidRPr="00790E86">
        <w:rPr>
          <w:rFonts w:ascii="Calibri" w:hAnsi="Calibri" w:cs="Calibri"/>
          <w:sz w:val="24"/>
          <w:szCs w:val="24"/>
        </w:rPr>
        <w:instrText>ADDIN CSL_CITATION {"citationItems":[{"id":"ITEM-1","itemData":{"abstract":"Using a highly coherent focused electron probe in a 5 th order aberration-corrected transmission electron microscope, we report on resolving a crystal spacing less than 50 pm. Based on the geometrical source size and residual coherent and incoherent axial lens aberrations, an electron probe is calculated, which is theoretically capable of resolving an ideal 47 pm spacing with 29% contrast. Our experimental data show the 47 pm spacing of a Ge 〈 〈 〈 〈114〉 〉 〉 〉 crystal imaged with 11-18% contrast at a 60-95% confidence level, providing the first direct evidence for sub 50-pm resolution in ADF STEM imaging.","author":[{"dropping-particle":"","family":"Erni","given":"Rolf","non-dropping-particle":"","parse-names":false,"suffix":""},{"dropping-particle":"","family":"Rossell","given":"Marta D","non-dropping-particle":"","parse-names":false,"suffix":""},{"dropping-particle":"","family":"Kisielowski","given":"Christian","non-dropping-particle":"","parse-names":false,"suffix":""},{"dropping-particle":"","family":"Dahmen","given":"Ulrich","non-dropping-particle":"","parse-names":false,"suffix":""}],"id":"ITEM-1","issued":{"date-parts":[["0"]]},"title":"Atomic Resolution Imaging with a sub-50 pm Electron Probe","type":"report"},"uris":["http://www.mendeley.com/documents/?uuid=39a05558-3c83-38a1-880c-6eb1f0674011"]}],"mendeley":{"formattedCitation":"&lt;sup&gt;10&lt;/sup&gt;","plainTextFormattedCitation":"10","previouslyFormattedCitation":"&lt;sup&gt;10&lt;/sup&gt;"},"properties":{"noteIndex":0},"schema":"https://github.com/citation-style-language/schema/raw/master/csl-citation.json"}</w:instrText>
      </w:r>
      <w:r w:rsidR="00AA6636" w:rsidRPr="00790E86">
        <w:rPr>
          <w:rFonts w:ascii="Calibri" w:hAnsi="Calibri" w:cs="Calibri"/>
          <w:sz w:val="24"/>
          <w:szCs w:val="24"/>
        </w:rPr>
        <w:fldChar w:fldCharType="separate"/>
      </w:r>
      <w:r w:rsidR="00BA0E19" w:rsidRPr="00790E86">
        <w:rPr>
          <w:rFonts w:ascii="Calibri" w:hAnsi="Calibri" w:cs="Calibri"/>
          <w:noProof/>
          <w:sz w:val="24"/>
          <w:szCs w:val="24"/>
          <w:vertAlign w:val="superscript"/>
        </w:rPr>
        <w:t>10</w:t>
      </w:r>
      <w:r w:rsidR="00AA6636" w:rsidRPr="00790E86">
        <w:rPr>
          <w:rFonts w:ascii="Calibri" w:hAnsi="Calibri" w:cs="Calibri"/>
          <w:sz w:val="24"/>
          <w:szCs w:val="24"/>
        </w:rPr>
        <w:fldChar w:fldCharType="end"/>
      </w:r>
      <w:r w:rsidR="00BB4744" w:rsidRPr="00790E86">
        <w:rPr>
          <w:rFonts w:ascii="Calibri" w:hAnsi="Calibri" w:cs="Calibri"/>
          <w:sz w:val="24"/>
          <w:szCs w:val="24"/>
        </w:rPr>
        <w:t>;</w:t>
      </w:r>
      <w:r w:rsidR="00BB0FFE" w:rsidRPr="00790E86">
        <w:rPr>
          <w:rFonts w:ascii="Calibri" w:hAnsi="Calibri" w:cs="Calibri"/>
          <w:sz w:val="24"/>
          <w:szCs w:val="24"/>
        </w:rPr>
        <w:t xml:space="preserve"> </w:t>
      </w:r>
      <w:r w:rsidR="00BB4744" w:rsidRPr="00790E86">
        <w:rPr>
          <w:rFonts w:ascii="Calibri" w:hAnsi="Calibri" w:cs="Calibri"/>
          <w:sz w:val="24"/>
          <w:szCs w:val="24"/>
        </w:rPr>
        <w:t>it can even be conducted three-dimensionally with focused ion beam scanning electron microscopy (FIB-SEM), resulting in up to 3</w:t>
      </w:r>
      <w:r w:rsidR="00826AD8" w:rsidRPr="00790E86">
        <w:rPr>
          <w:rFonts w:ascii="Calibri" w:hAnsi="Calibri" w:cs="Calibri"/>
          <w:sz w:val="24"/>
          <w:szCs w:val="24"/>
        </w:rPr>
        <w:t xml:space="preserve"> </w:t>
      </w:r>
      <w:r w:rsidR="00BB4744" w:rsidRPr="00790E86">
        <w:rPr>
          <w:rFonts w:ascii="Calibri" w:hAnsi="Calibri" w:cs="Calibri"/>
          <w:sz w:val="24"/>
          <w:szCs w:val="24"/>
        </w:rPr>
        <w:t>nm XY and 500 nm Z resolution</w:t>
      </w:r>
      <w:r w:rsidR="00BB4744" w:rsidRPr="00790E86">
        <w:rPr>
          <w:rFonts w:ascii="Calibri" w:hAnsi="Calibri" w:cs="Calibri"/>
          <w:sz w:val="24"/>
          <w:szCs w:val="24"/>
        </w:rPr>
        <w:fldChar w:fldCharType="begin" w:fldLock="1"/>
      </w:r>
      <w:r w:rsidR="00BA0E19" w:rsidRPr="00790E86">
        <w:rPr>
          <w:rFonts w:ascii="Calibri" w:hAnsi="Calibri" w:cs="Calibri"/>
          <w:sz w:val="24"/>
          <w:szCs w:val="24"/>
        </w:rPr>
        <w:instrText>ADDIN CSL_CITATION {"citationItems":[{"id":"ITEM-1","itemData":{"DOI":"10.1111/jmi.12127","ISSN":"00222720","author":[{"dropping-particle":"","family":"KIZILYAPRAK","given":"C.","non-dropping-particle":"","parse-names":false,"suffix":""},{"dropping-particle":"","family":"DARASPE","given":"J.","non-dropping-particle":"","parse-names":false,"suffix":""},{"dropping-particle":"","family":"HUMBEL","given":"B.M.","non-dropping-particle":"","parse-names":false,"suffix":""}],"container-title":"Journal of Microscopy","id":"ITEM-1","issue":"3","issued":{"date-parts":[["2014","6","1"]]},"page":"109-114","publisher":"John Wiley &amp; Sons, Ltd (10.1111)","title":"Focused ion beam scanning electron microscopy in biology","type":"article-journal","volume":"254"},"uris":["http://www.mendeley.com/documents/?uuid=9cb37606-a542-3fa4-a67f-c90d5347081a"]}],"mendeley":{"formattedCitation":"&lt;sup&gt;11&lt;/sup&gt;","plainTextFormattedCitation":"11","previouslyFormattedCitation":"&lt;sup&gt;11&lt;/sup&gt;"},"properties":{"noteIndex":0},"schema":"https://github.com/citation-style-language/schema/raw/master/csl-citation.json"}</w:instrText>
      </w:r>
      <w:r w:rsidR="00BB4744" w:rsidRPr="00790E86">
        <w:rPr>
          <w:rFonts w:ascii="Calibri" w:hAnsi="Calibri" w:cs="Calibri"/>
          <w:sz w:val="24"/>
          <w:szCs w:val="24"/>
        </w:rPr>
        <w:fldChar w:fldCharType="separate"/>
      </w:r>
      <w:r w:rsidR="00BA0E19" w:rsidRPr="00790E86">
        <w:rPr>
          <w:rFonts w:ascii="Calibri" w:hAnsi="Calibri" w:cs="Calibri"/>
          <w:noProof/>
          <w:sz w:val="24"/>
          <w:szCs w:val="24"/>
          <w:vertAlign w:val="superscript"/>
        </w:rPr>
        <w:t>11</w:t>
      </w:r>
      <w:r w:rsidR="00BB4744" w:rsidRPr="00790E86">
        <w:rPr>
          <w:rFonts w:ascii="Calibri" w:hAnsi="Calibri" w:cs="Calibri"/>
          <w:sz w:val="24"/>
          <w:szCs w:val="24"/>
        </w:rPr>
        <w:fldChar w:fldCharType="end"/>
      </w:r>
      <w:r w:rsidR="00BB4744" w:rsidRPr="00790E86">
        <w:rPr>
          <w:rFonts w:ascii="Calibri" w:hAnsi="Calibri" w:cs="Calibri"/>
          <w:sz w:val="24"/>
          <w:szCs w:val="24"/>
        </w:rPr>
        <w:t xml:space="preserve">. However, any form of electron microscopy </w:t>
      </w:r>
      <w:r w:rsidR="00BB0FFE" w:rsidRPr="00790E86">
        <w:rPr>
          <w:rFonts w:ascii="Calibri" w:hAnsi="Calibri" w:cs="Calibri"/>
          <w:sz w:val="24"/>
          <w:szCs w:val="24"/>
        </w:rPr>
        <w:t>requires harsh sample preparation and can only be conducted with fixed cell</w:t>
      </w:r>
      <w:r w:rsidR="00BB4744" w:rsidRPr="00790E86">
        <w:rPr>
          <w:rFonts w:ascii="Calibri" w:hAnsi="Calibri" w:cs="Calibri"/>
          <w:sz w:val="24"/>
          <w:szCs w:val="24"/>
        </w:rPr>
        <w:t>s or tissues, eliminating the possibility of imaging</w:t>
      </w:r>
      <w:r w:rsidR="005B0889" w:rsidRPr="00790E86">
        <w:rPr>
          <w:rFonts w:ascii="Calibri" w:hAnsi="Calibri" w:cs="Calibri"/>
          <w:sz w:val="24"/>
          <w:szCs w:val="24"/>
        </w:rPr>
        <w:t xml:space="preserve"> live samples over time. </w:t>
      </w:r>
    </w:p>
    <w:p w14:paraId="304347AA" w14:textId="77777777" w:rsidR="00B724BE" w:rsidRPr="00790E86" w:rsidRDefault="00B724BE" w:rsidP="00790E86">
      <w:pPr>
        <w:spacing w:after="0" w:line="240" w:lineRule="auto"/>
        <w:jc w:val="both"/>
        <w:rPr>
          <w:rFonts w:ascii="Calibri" w:hAnsi="Calibri" w:cs="Calibri"/>
          <w:sz w:val="24"/>
          <w:szCs w:val="24"/>
        </w:rPr>
      </w:pPr>
    </w:p>
    <w:p w14:paraId="6FB896E2" w14:textId="39F5303B" w:rsidR="00F26E86" w:rsidRDefault="00E90321" w:rsidP="00790E86">
      <w:pPr>
        <w:spacing w:after="0" w:line="240" w:lineRule="auto"/>
        <w:jc w:val="both"/>
        <w:rPr>
          <w:rFonts w:ascii="Calibri" w:hAnsi="Calibri" w:cs="Calibri"/>
          <w:sz w:val="24"/>
          <w:szCs w:val="24"/>
        </w:rPr>
      </w:pPr>
      <w:r w:rsidRPr="00790E86">
        <w:rPr>
          <w:rFonts w:ascii="Calibri" w:hAnsi="Calibri" w:cs="Calibri"/>
          <w:sz w:val="24"/>
          <w:szCs w:val="24"/>
        </w:rPr>
        <w:t>T</w:t>
      </w:r>
      <w:r w:rsidR="00F23C66" w:rsidRPr="00790E86">
        <w:rPr>
          <w:rFonts w:ascii="Calibri" w:hAnsi="Calibri" w:cs="Calibri"/>
          <w:sz w:val="24"/>
          <w:szCs w:val="24"/>
        </w:rPr>
        <w:t xml:space="preserve">echniques to obtain the </w:t>
      </w:r>
      <w:r w:rsidR="00826AD8" w:rsidRPr="00790E86">
        <w:rPr>
          <w:rFonts w:ascii="Calibri" w:hAnsi="Calibri" w:cs="Calibri"/>
          <w:sz w:val="24"/>
          <w:szCs w:val="24"/>
        </w:rPr>
        <w:t>high spatiotemporal</w:t>
      </w:r>
      <w:r w:rsidR="00F23C66" w:rsidRPr="00790E86">
        <w:rPr>
          <w:rFonts w:ascii="Calibri" w:hAnsi="Calibri" w:cs="Calibri"/>
          <w:sz w:val="24"/>
          <w:szCs w:val="24"/>
        </w:rPr>
        <w:t xml:space="preserve"> resolution required to identify the </w:t>
      </w:r>
      <w:r w:rsidR="007A1BB7" w:rsidRPr="00790E86">
        <w:rPr>
          <w:rFonts w:ascii="Calibri" w:hAnsi="Calibri" w:cs="Calibri"/>
          <w:sz w:val="24"/>
          <w:szCs w:val="24"/>
        </w:rPr>
        <w:t xml:space="preserve">dynamics </w:t>
      </w:r>
      <w:r w:rsidR="00F23C66" w:rsidRPr="00790E86">
        <w:rPr>
          <w:rFonts w:ascii="Calibri" w:hAnsi="Calibri" w:cs="Calibri"/>
          <w:sz w:val="24"/>
          <w:szCs w:val="24"/>
        </w:rPr>
        <w:t xml:space="preserve">of </w:t>
      </w:r>
      <w:r w:rsidR="00AA6636" w:rsidRPr="00790E86">
        <w:rPr>
          <w:rFonts w:ascii="Calibri" w:hAnsi="Calibri" w:cs="Calibri"/>
          <w:sz w:val="24"/>
          <w:szCs w:val="24"/>
        </w:rPr>
        <w:t xml:space="preserve">surface </w:t>
      </w:r>
      <w:r w:rsidR="00826AD8" w:rsidRPr="00790E86">
        <w:rPr>
          <w:rFonts w:ascii="Calibri" w:hAnsi="Calibri" w:cs="Calibri"/>
          <w:sz w:val="24"/>
          <w:szCs w:val="24"/>
        </w:rPr>
        <w:t xml:space="preserve">and intracellular </w:t>
      </w:r>
      <w:r w:rsidR="00AA6636" w:rsidRPr="00790E86">
        <w:rPr>
          <w:rFonts w:ascii="Calibri" w:hAnsi="Calibri" w:cs="Calibri"/>
          <w:sz w:val="24"/>
          <w:szCs w:val="24"/>
        </w:rPr>
        <w:t>molecules</w:t>
      </w:r>
      <w:r w:rsidR="00F23C66" w:rsidRPr="00790E86">
        <w:rPr>
          <w:rFonts w:ascii="Calibri" w:hAnsi="Calibri" w:cs="Calibri"/>
          <w:sz w:val="24"/>
          <w:szCs w:val="24"/>
        </w:rPr>
        <w:t xml:space="preserve"> in live cells </w:t>
      </w:r>
      <w:r w:rsidRPr="00790E86">
        <w:rPr>
          <w:rFonts w:ascii="Calibri" w:hAnsi="Calibri" w:cs="Calibri"/>
          <w:sz w:val="24"/>
          <w:szCs w:val="24"/>
        </w:rPr>
        <w:t xml:space="preserve">in their true </w:t>
      </w:r>
      <w:r w:rsidR="007A1BB7" w:rsidRPr="00790E86">
        <w:rPr>
          <w:rFonts w:ascii="Calibri" w:hAnsi="Calibri" w:cs="Calibri"/>
          <w:sz w:val="24"/>
          <w:szCs w:val="24"/>
        </w:rPr>
        <w:t>physiological 3D</w:t>
      </w:r>
      <w:r w:rsidRPr="00790E86">
        <w:rPr>
          <w:rFonts w:ascii="Calibri" w:hAnsi="Calibri" w:cs="Calibri"/>
          <w:sz w:val="24"/>
          <w:szCs w:val="24"/>
        </w:rPr>
        <w:t xml:space="preserve"> nature </w:t>
      </w:r>
      <w:r w:rsidR="00F23C66" w:rsidRPr="00790E86">
        <w:rPr>
          <w:rFonts w:ascii="Calibri" w:hAnsi="Calibri" w:cs="Calibri"/>
          <w:sz w:val="24"/>
          <w:szCs w:val="24"/>
        </w:rPr>
        <w:t xml:space="preserve">is only being recently developed. </w:t>
      </w:r>
      <w:r w:rsidR="00F26E86" w:rsidRPr="00790E86">
        <w:rPr>
          <w:rFonts w:ascii="Calibri" w:hAnsi="Calibri" w:cs="Calibri"/>
          <w:sz w:val="24"/>
          <w:szCs w:val="24"/>
        </w:rPr>
        <w:t>One of these techniques is</w:t>
      </w:r>
      <w:r w:rsidR="00F23C66" w:rsidRPr="00790E86">
        <w:rPr>
          <w:rFonts w:ascii="Calibri" w:hAnsi="Calibri" w:cs="Calibri"/>
          <w:sz w:val="24"/>
          <w:szCs w:val="24"/>
        </w:rPr>
        <w:t xml:space="preserve"> Lattice Light-Sheet Microscopy (LLSM)</w:t>
      </w:r>
      <w:r w:rsidR="00C46C85" w:rsidRPr="00790E86">
        <w:rPr>
          <w:rFonts w:ascii="Calibri" w:hAnsi="Calibri" w:cs="Calibri"/>
          <w:sz w:val="24"/>
          <w:szCs w:val="24"/>
        </w:rPr>
        <w:fldChar w:fldCharType="begin" w:fldLock="1"/>
      </w:r>
      <w:r w:rsidR="00450179" w:rsidRPr="00790E86">
        <w:rPr>
          <w:rFonts w:ascii="Calibri" w:hAnsi="Calibri" w:cs="Calibri"/>
          <w:sz w:val="24"/>
          <w:szCs w:val="24"/>
        </w:rPr>
        <w:instrText>ADDIN CSL_CITATION {"citationItems":[{"id":"ITEM-1","itemData":{"DOI":"10.1126/science.1257998","ISBN":"1095-9203 (Electronic)\\r0036-8075 (Linking)","ISSN":"10959203","PMID":"25342811","abstract":"Although fluorescence microscopy provides a crucial window into the physiology of living specimens, many biological processes are too fragile, are too small, or occur too rapidly to see clearly with existing tools. We crafted ultrathin light sheets from two-dimensional optical lattices that allowed us to image three-dimensional (3D) dynamics for hundreds of volumes, often at subsecond intervals, at the diffraction limit and beyond. We applied this to systems spanning four orders of magnitude in space and time, including the diffusion of single transcription factor molecules in stem cell spheroids, the dynamic instability of mitotic microtubules, the immunological synapse, neutrophil motility in a 3D matrix, and embryogenesis in Caenorhabditis elegans and Drosophila melanogaster. The results provide a visceral reminder of the beauty and the complexity of living systems.","author":[{"dropping-particle":"","family":"Chen","given":"Bi Chang","non-dropping-particle":"","parse-names":false,"suffix":""},{"dropping-particle":"","family":"Legant","given":"Wesley R.","non-dropping-particle":"","parse-names":false,"suffix":""},{"dropping-particle":"","family":"Wang","given":"Kai","non-dropping-particle":"","parse-names":false,"suffix":""},{"dropping-particle":"","family":"Shao","given":"Lin","non-dropping-particle":"","parse-names":false,"suffix":""},{"dropping-particle":"","family":"Milkie","given":"Daniel E.","non-dropping-particle":"","parse-names":false,"suffix":""},{"dropping-particle":"","family":"Davidson","given":"Michael W.","non-dropping-particle":"","parse-names":false,"suffix":""},{"dropping-particle":"","family":"Janetopoulos","given":"Chris","non-dropping-particle":"","parse-names":false,"suffix":""},{"dropping-particle":"","family":"Wu","given":"Xufeng S.","non-dropping-particle":"","parse-names":false,"suffix":""},{"dropping-particle":"","family":"Hammer","given":"John A.","non-dropping-particle":"","parse-names":false,"suffix":""},{"dropping-particle":"","family":"Liu","given":"Zhe","non-dropping-particle":"","parse-names":false,"suffix":""},{"dropping-particle":"","family":"English","given":"Brian P.","non-dropping-particle":"","parse-names":false,"suffix":""},{"dropping-particle":"","family":"Mimori-Kiyosue","given":"Yuko","non-dropping-particle":"","parse-names":false,"suffix":""},{"dropping-particle":"","family":"Romero","given":"Daniel P.","non-dropping-particle":"","parse-names":false,"suffix":""},{"dropping-particle":"","family":"Ritter","given":"Alex T.","non-dropping-particle":"","parse-names":false,"suffix":""},{"dropping-particle":"","family":"Lippincott-Schwartz","given":"Jennifer","non-dropping-particle":"","parse-names":false,"suffix":""},{"dropping-particle":"","family":"Fritz-Laylin","given":"Lillian","non-dropping-particle":"","parse-names":false,"suffix":""},{"dropping-particle":"","family":"Mullins","given":"R. Dyche","non-dropping-particle":"","parse-names":false,"suffix":""},{"dropping-particle":"","family":"Mitchell","given":"Diana M.","non-dropping-particle":"","parse-names":false,"suffix":""},{"dropping-particle":"","family":"Bembenek","given":"Joshua N.","non-dropping-particle":"","parse-names":false,"suffix":""},{"dropping-particle":"","family":"Reymann","given":"Anne Cecile","non-dropping-particle":"","parse-names":false,"suffix":""},{"dropping-particle":"","family":"Böhme","given":"Ralph","non-dropping-particle":"","parse-names":false,"suffix":""},{"dropping-particle":"","family":"Grill","given":"Stephan W.","non-dropping-particle":"","parse-names":false,"suffix":""},{"dropping-particle":"","family":"Wang","given":"Jennifer T.","non-dropping-particle":"","parse-names":false,"suffix":""},{"dropping-particle":"","family":"Seydoux","given":"Geraldine","non-dropping-particle":"","parse-names":false,"suffix":""},{"dropping-particle":"","family":"Tulu","given":"U. Serdar","non-dropping-particle":"","parse-names":false,"suffix":""},{"dropping-particle":"","family":"Kiehart","given":"Daniel P.","non-dropping-particle":"","parse-names":false,"suffix":""},{"dropping-particle":"","family":"Betzig","given":"Eric","non-dropping-particle":"","parse-names":false,"suffix":""}],"container-title":"Science","id":"ITEM-1","issued":{"date-parts":[["2014"]]},"title":"Lattice light-sheet microscopy: Imaging molecules to embryos at high spatiotemporal resolution","type":"article-journal"},"uris":["http://www.mendeley.com/documents/?uuid=1823bb8c-c5cb-4832-9ee0-3fdf2b7f7486"]}],"mendeley":{"formattedCitation":"&lt;sup&gt;12&lt;/sup&gt;","plainTextFormattedCitation":"12","previouslyFormattedCitation":"&lt;sup&gt;12&lt;/sup&gt;"},"properties":{"noteIndex":0},"schema":"https://github.com/citation-style-language/schema/raw/master/csl-citation.json"}</w:instrText>
      </w:r>
      <w:r w:rsidR="00C46C85" w:rsidRPr="00790E86">
        <w:rPr>
          <w:rFonts w:ascii="Calibri" w:hAnsi="Calibri" w:cs="Calibri"/>
          <w:sz w:val="24"/>
          <w:szCs w:val="24"/>
        </w:rPr>
        <w:fldChar w:fldCharType="separate"/>
      </w:r>
      <w:r w:rsidR="00C46C85" w:rsidRPr="00790E86">
        <w:rPr>
          <w:rFonts w:ascii="Calibri" w:hAnsi="Calibri" w:cs="Calibri"/>
          <w:noProof/>
          <w:sz w:val="24"/>
          <w:szCs w:val="24"/>
          <w:vertAlign w:val="superscript"/>
        </w:rPr>
        <w:t>12</w:t>
      </w:r>
      <w:r w:rsidR="00C46C85" w:rsidRPr="00790E86">
        <w:rPr>
          <w:rFonts w:ascii="Calibri" w:hAnsi="Calibri" w:cs="Calibri"/>
          <w:sz w:val="24"/>
          <w:szCs w:val="24"/>
        </w:rPr>
        <w:fldChar w:fldCharType="end"/>
      </w:r>
      <w:r w:rsidR="00F26E86" w:rsidRPr="00790E86">
        <w:rPr>
          <w:rFonts w:ascii="Calibri" w:hAnsi="Calibri" w:cs="Calibri"/>
          <w:sz w:val="24"/>
          <w:szCs w:val="24"/>
        </w:rPr>
        <w:t xml:space="preserve">, which utilizes a structured light sheet </w:t>
      </w:r>
      <w:r w:rsidR="00826AD8" w:rsidRPr="00790E86">
        <w:rPr>
          <w:rFonts w:ascii="Calibri" w:hAnsi="Calibri" w:cs="Calibri"/>
          <w:sz w:val="24"/>
          <w:szCs w:val="24"/>
        </w:rPr>
        <w:t>to</w:t>
      </w:r>
      <w:r w:rsidR="00F26E86" w:rsidRPr="00790E86">
        <w:rPr>
          <w:rFonts w:ascii="Calibri" w:hAnsi="Calibri" w:cs="Calibri"/>
          <w:sz w:val="24"/>
          <w:szCs w:val="24"/>
        </w:rPr>
        <w:t xml:space="preserve"> drastically lower photobleaching</w:t>
      </w:r>
      <w:r w:rsidR="00F23C66" w:rsidRPr="00790E86">
        <w:rPr>
          <w:rFonts w:ascii="Calibri" w:hAnsi="Calibri" w:cs="Calibri"/>
          <w:sz w:val="24"/>
          <w:szCs w:val="24"/>
        </w:rPr>
        <w:t xml:space="preserve">. Developed </w:t>
      </w:r>
      <w:r w:rsidR="007A1BB7" w:rsidRPr="00790E86">
        <w:rPr>
          <w:rFonts w:ascii="Calibri" w:hAnsi="Calibri" w:cs="Calibri"/>
          <w:sz w:val="24"/>
          <w:szCs w:val="24"/>
        </w:rPr>
        <w:t xml:space="preserve">in 2014 </w:t>
      </w:r>
      <w:r w:rsidR="00F23C66" w:rsidRPr="00790E86">
        <w:rPr>
          <w:rFonts w:ascii="Calibri" w:hAnsi="Calibri" w:cs="Calibri"/>
          <w:sz w:val="24"/>
          <w:szCs w:val="24"/>
        </w:rPr>
        <w:t xml:space="preserve">by Nobel Laureate Eric Betzig, the high axial resolution, </w:t>
      </w:r>
      <w:r w:rsidR="00826AD8" w:rsidRPr="00790E86">
        <w:rPr>
          <w:rFonts w:ascii="Calibri" w:hAnsi="Calibri" w:cs="Calibri"/>
          <w:sz w:val="24"/>
          <w:szCs w:val="24"/>
        </w:rPr>
        <w:t>low</w:t>
      </w:r>
      <w:r w:rsidR="00F23C66" w:rsidRPr="00790E86">
        <w:rPr>
          <w:rFonts w:ascii="Calibri" w:hAnsi="Calibri" w:cs="Calibri"/>
          <w:sz w:val="24"/>
          <w:szCs w:val="24"/>
        </w:rPr>
        <w:t xml:space="preserve"> photobleaching and background noise, and ability to simultaneously image hundreds of planes per field of view make LLS microscopes superior to widefield, TIRF and confocal microscopes</w:t>
      </w:r>
      <w:r w:rsidR="00F26E86" w:rsidRPr="00790E86">
        <w:rPr>
          <w:rFonts w:ascii="Calibri" w:hAnsi="Calibri" w:cs="Calibri"/>
          <w:sz w:val="24"/>
        </w:rPr>
        <w:fldChar w:fldCharType="begin" w:fldLock="1"/>
      </w:r>
      <w:r w:rsidR="00BA0E19" w:rsidRPr="00790E86">
        <w:rPr>
          <w:rFonts w:ascii="Calibri" w:hAnsi="Calibri" w:cs="Calibri"/>
          <w:sz w:val="24"/>
          <w:szCs w:val="24"/>
        </w:rPr>
        <w:instrText>ADDIN CSL_CITATION {"citationItems":[{"id":"ITEM-1","itemData":{"DOI":"10.1080/2162402X.2016.1219009","ISSN":"2162-4011","PMID":"27757318","abstract":"Natural killer (NK) cell infusions can induce remissions in subsets of patients with different types of cancer. The optimal strategies for NK cell activation prior to infusion are still under debate. There is recent evidence that NK cells can acquire long-term functional competence by preactivation with the cytokines IL-12/15/18. The mechanisms supporting the maintenance of long-term NK cell antitumor activity are incompletely under-stood. Here, we show that NK cells preactivated in vitro with IL-12/15/18, but not with IL-15 alone, maintained high antitumor activity even 1 mo after transfer into lymphopenic RAG-2-/-γc-/- mice. The NK cell intrinsic ability for IFNγ production coincided with demethylation of the conserved non-coding sequence (CNS) 1 in the Ifng locus, previously shown to enhance transcription of Ifng. In a xenograft melanoma mouse model, human IL-12/15/18-preactivated NK cells rejected tumors more efficiently. In RAG-2-/-γc-/- mice, co-transfer of CD4+ T cells further improved the long-term competence of NK cells for IFNγ production that was dependent on IL-2. CD4+ T cell activation during homeostatic proliferation required macrophages and further promoted the long-term NK cell antitumor activity. Thus, NK cells can \"remember\" a previous exposure to cytokines by epigenetic imprinting resulting in a remarkable stability of the IFNγ-producing phenotype after adoptive transfer. In addition, our results support combination of cytokine-preactivated NK cells with CD4+ T cell activation upon lymphopenic conditioning to achieve long-term NK cell effector function for cancer immunotherapy.","author":[{"dropping-particle":"","family":"Ni","given":"Jing","non-dropping-particle":"","parse-names":false,"suffix":""},{"dropping-particle":"","family":"Hölsken","given":"Oliver","non-dropping-particle":"","parse-names":false,"suffix":""},{"dropping-particle":"","family":"Miller","given":"Matthias","non-dropping-particle":"","parse-names":false,"suffix":""},{"dropping-particle":"","family":"Hammer","given":"Quirin","non-dropping-particle":"","parse-names":false,"suffix":""},{"dropping-particle":"","family":"Luetke-Eversloh","given":"Merlin","non-dropping-particle":"","parse-names":false,"suffix":""},{"dropping-particle":"","family":"Romagnani","given":"Chiara","non-dropping-particle":"","parse-names":false,"suffix":""},{"dropping-particle":"","family":"Cerwenka","given":"Adelheid","non-dropping-particle":"","parse-names":false,"suffix":""}],"container-title":"Oncoimmunology","id":"ITEM-1","issue":"9","issued":{"date-parts":[["2016"]]},"page":"e1219009","publisher":"Taylor &amp; Francis","title":"Adoptively transferred natural killer cells maintain long-term antitumor activity by epigenetic imprinting and CD4+ T cell help.","type":"article-journal","volume":"5"},"uris":["http://www.mendeley.com/documents/?uuid=07fdc4a8-c0bf-3ab6-a068-c458291b473c"]},{"id":"ITEM-2","itemData":{"DOI":"10.1158/2326-6066.CIR-17-0316","ISSN":"2326-6066","PMID":"29871885","abstract":"Programmed death ligand 1 (PD-L1)-mediated immunosuppression regulates peripheral tolerance and is often co-opted by tumors to evade immune attack. PD-L1 binds to PD-1 but also binds to B7-1 (CD80) to regulate T-cell function. The binding interaction of PD-L1 with B7-1 and its functional role need further investigation to understand differences between PD-1 and PD-L1 tumor immunotherapy. We examined the molecular orientation of PD-L1 binding to B7-1 using cell-to-cell binding assays, ELISA, and flow cytometry. As expected, PD-L1-transfected cells bound to PD-1-transfected cells, and B7-1 cells bound to CD28 or CTLA-4-transfected cells; however, PD-L1 cells did not bind to B7-1 cells. By ELISA and flow cytometry with purified proteins, we found PD-L1 and B7-1 had a strong binding interaction only when PD-L1 was flexible. Soluble PD-1 and B7-1 competed for binding to PD-L1. Binding of native PD-L1 and B7-1 in cis on the same cell surface was demonstrated with NanoBiT proximity assays. Thus, PD-L1-B7-1 interaction can occur in cis on the same cell but not in trans between two cells, which suggests a model in which PD-L1 can bend via its 11-amino acid, flexible stalk to bind to B7-1 in cis, in a manner that can competitively block the binding of PD-L1 to PD-1 or of B7-1 to CD28. This binding orientation emphasizes the functional importance of coexpression of PD-L1 and B7-1 on the same cell. We found such coexpression on tumor-infiltrating myeloid cells. Our findings may help better utilize these pathways in cancer immunotherapy. Cancer Immunol Res; 6(8); 921-9. ©2018 AACR.","author":[{"dropping-particle":"","family":"Chaudhri","given":"Apoorvi","non-dropping-particle":"","parse-names":false,"suffix":""},{"dropping-particle":"","family":"Xiao","given":"Yanping","non-dropping-particle":"","parse-names":false,"suffix":""},{"dropping-particle":"","family":"Klee","given":"Alyssa N.","non-dropping-particle":"","parse-names":false,"suffix":""},{"dropping-particle":"","family":"Wang","given":"Xiaoxu","non-dropping-particle":"","parse-names":false,"suffix":""},{"dropping-particle":"","family":"Zhu","given":"Baogong","non-dropping-particle":"","parse-names":false,"suffix":""},{"dropping-particle":"","family":"Freeman","given":"Gordon J.","non-dropping-particle":"","parse-names":false,"suffix":""}],"container-title":"Cancer Immunology Research","id":"ITEM-2","issue":"8","issued":{"date-parts":[["2018","8"]]},"page":"921-929","title":"PD-L1 Binds to B7-1 Only &lt;i&gt;In Cis&lt;/i&gt; on the Same Cell Surface","type":"article-journal","volume":"6"},"uris":["http://www.mendeley.com/documents/?uuid=dd1a6e0a-13b9-32c8-8215-893bf3911f61"]},{"id":"ITEM-3","itemData":{"DOI":"10.1371/journal.ppat.1004161","ISSN":"1553-7374","PMID":"24873973","abstract":"Natural Killer (NK) cells are crucial in early resistance to murine cytomegalovirus (MCMV) infection. In B6 mice, the activating Ly49H receptor recognizes the viral m157 glycoprotein on infected cells. We previously identified a mutant strain (MCMVG1F) whose variant m157 also binds the inhibitory Ly49C receptor. Here we show that simultaneous binding of m157 to the two receptors hampers Ly49H-dependent NK cell activation as Ly49C-mediated inhibition destabilizes NK cell conjugation with their targets and prevents the cytoskeleton reorganization that precedes killing. In B6 mice, as most Ly49H+ NK cells do not co-express Ly49C, the overall NK cell response remains able to control MCMVm157G1F infection. However, in B6 Ly49C transgenic mice where all NK cells express the inhibitory receptor, MCMV infection results in altered NK cell activation associated with increased viral replication. Ly49C-mediated inhibition also regulates Ly49H-independent NK cell activation. Most interestingly, MHC class I regulates Ly49C function through cis-interactions that mask the receptor and restricts m157 binding. B6 Ly49C Tg, β2m ko mice, whose Ly49C receptors are unmasked due to MHC class I deficient expression, are highly susceptible to MCMVm157G1F and are unable to control a low-dose infection. Our study provides novel insights into the mechanisms that regulate NK cell activation during viral infection.","author":[{"dropping-particle":"","family":"Forbes","given":"Catherine A","non-dropping-particle":"","parse-names":false,"suffix":""},{"dropping-particle":"","family":"Scalzo","given":"Anthony A","non-dropping-particle":"","parse-names":false,"suffix":""},{"dropping-particle":"","family":"Degli-Esposti","given":"Mariapia A","non-dropping-particle":"","parse-names":false,"suffix":""},{"dropping-particle":"","family":"Coudert","given":"Jerome D","non-dropping-particle":"","parse-names":false,"suffix":""}],"container-title":"PLoS pathogens","id":"ITEM-3","issue":"5","issued":{"date-parts":[["2014","5"]]},"page":"e1004161","publisher":"Public Library of Science","title":"Ly49C-dependent control of MCMV Infection by NK cells is cis-regulated by MHC Class I molecules.","type":"article-journal","volume":"10"},"uris":["http://www.mendeley.com/documents/?uuid=88289da3-ef7f-32af-bbea-759b10fe9f17"]},{"id":"ITEM-4","itemData":{"DOI":"10.1091/mbc.E18-06-0375","ISSN":"1939-4586","PMID":"30188768","abstract":"New methods in stem cell 3D organoid tissue culture, advanced imaging, and big data image analytics now allow tissue-scale 4D cell biology, but currently available analytical pipelines are inadequate for handing and analyzing the resulting gigabytes and terabytes of high-content imaging data. We expressed fluorescent protein fusions of clathrin and dynamin2 at endogenous levels in genome-edited human embryonic stem cells, which were differentiated into hESC-derived intestinal epithelial organoids. Lattice light-sheet imaging with adaptive optics (AO-LLSM) allowed us to image large volumes of these organoids (70 × 60 × 40 µm xyz) at 5.7 s/frame. We developed an open-source data analysis package termed pyLattice to process the resulting large (∼60 Gb) movie data sets and to track clathrin-mediated endocytosis (CME) events. CME tracks could be recorded from ∼35 cells at a time, resulting in ∼4000 processed tracks per movie. On the basis of their localization in the organoid, we classified CME tracks into apical, lateral, and basal events and found that CME dynamics is similar for all three classes, despite reported differences in membrane tension. pyLattice coupled with AO-LLSM makes possible quantitative high temporal and spatial resolution analysis of subcellular events within tissues.","author":[{"dropping-particle":"","family":"Schöneberg","given":"Johannes","non-dropping-particle":"","parse-names":false,"suffix":""},{"dropping-particle":"","family":"Dambournet","given":"Daphné","non-dropping-particle":"","parse-names":false,"suffix":""},{"dropping-particle":"","family":"Liu","given":"Tsung-Li","non-dropping-particle":"","parse-names":false,"suffix":""},{"dropping-particle":"","family":"Forster","given":"Ryan","non-dropping-particle":"","parse-names":false,"suffix":""},{"dropping-particle":"","family":"Hockemeyer","given":"Dirk","non-dropping-particle":"","parse-names":false,"suffix":""},{"dropping-particle":"","family":"Betzig","given":"Eric","non-dropping-particle":"","parse-names":false,"suffix":""},{"dropping-particle":"","family":"Drubin","given":"David G","non-dropping-particle":"","parse-names":false,"suffix":""}],"container-title":"Molecular biology of the cell","id":"ITEM-4","issue":"24","issued":{"date-parts":[["2018","11","26"]]},"page":"2959-2968","publisher":"American Society for Cell Biology","title":"4D cell biology: big data image analytics and lattice light-sheet imaging reveal dynamics of clathrin-mediated endocytosis in stem cell-derived intestinal organoids.","type":"article-journal","volume":"29"},"uris":["http://www.mendeley.com/documents/?uuid=8a67d730-e82e-3048-beee-9b247be5fbf1"]},{"id":"ITEM-5","itemData":{"DOI":"10.1126/science.aau8302","ISSN":"1095-9203","PMID":"30655415","abstract":"Optical and electron microscopy have made tremendous inroads toward understanding the complexity of the brain. However, optical microscopy offers insufficient resolution to reveal subcellular details, and electron microscopy lacks the throughput and molecular contrast to visualize specific molecular constituents over millimeter-scale or larger dimensions. We combined expansion microscopy and lattice light-sheet microscopy to image the nanoscale spatial relationships between proteins across the thickness of the mouse cortex or the entire Drosophila brain. These included synaptic proteins at dendritic spines, myelination along axons, and presynaptic densities at dopaminergic neurons in every fly brain region. The technology should enable statistically rich, large-scale studies of neural development, sexual dimorphism, degree of stereotypy, and structural correlations to behavior or neural activity, all with molecular contrast.","author":[{"dropping-particle":"","family":"Gao","given":"Ruixuan","non-dropping-particle":"","parse-names":false,"suffix":""},{"dropping-particle":"","family":"Asano","given":"Shoh M","non-dropping-particle":"","parse-names":false,"suffix":""},{"dropping-particle":"","family":"Upadhyayula","given":"Srigokul","non-dropping-particle":"","parse-names":false,"suffix":""},{"dropping-particle":"","family":"Pisarev","given":"Igor","non-dropping-particle":"","parse-names":false,"suffix":""},{"dropping-particle":"","family":"Milkie","given":"Daniel E","non-dropping-particle":"","parse-names":false,"suffix":""},{"dropping-particle":"","family":"Liu","given":"Tsung-Li","non-dropping-particle":"","parse-names":false,"suffix":""},{"dropping-particle":"","family":"Singh","given":"Ved","non-dropping-particle":"","parse-names":false,"suffix":""},{"dropping-particle":"","family":"Graves","given":"Austin","non-dropping-particle":"","parse-names":false,"suffix":""},{"dropping-particle":"","family":"Huynh","given":"Grace H","non-dropping-particle":"","parse-names":false,"suffix":""},{"dropping-particle":"","family":"Zhao","given":"Yongxin","non-dropping-particle":"","parse-names":false,"suffix":""},{"dropping-particle":"","family":"Bogovic","given":"John","non-dropping-particle":"","parse-names":false,"suffix":""},{"dropping-particle":"","family":"Colonell","given":"Jennifer","non-dropping-particle":"","parse-names":false,"suffix":""},{"dropping-particle":"","family":"Ott","given":"Carolyn M","non-dropping-particle":"","parse-names":false,"suffix":""},{"dropping-particle":"","family":"Zugates","given":"Christopher","non-dropping-particle":"","parse-names":false,"suffix":""},{"dropping-particle":"","family":"Tappan","given":"Susan","non-dropping-particle":"","parse-names":false,"suffix":""},{"dropping-particle":"","family":"Rodriguez","given":"Alfredo","non-dropping-particle":"","parse-names":false,"suffix":""},{"dropping-particle":"","family":"Mosaliganti","given":"Kishore R","non-dropping-particle":"","parse-names":false,"suffix":""},{"dropping-particle":"","family":"Sheu","given":"Shu-Hsien","non-dropping-particle":"","parse-names":false,"suffix":""},{"dropping-particle":"","family":"Pasolli","given":"H Amalia","non-dropping-particle":"","parse-names":false,"suffix":""},{"dropping-particle":"","family":"Pang","given":"Song","non-dropping-particle":"","parse-names":false,"suffix":""},{"dropping-particle":"","family":"Xu","given":"C Shan","non-dropping-particle":"","parse-names":false,"suffix":""},{"dropping-particle":"","family":"Megason","given":"Sean G","non-dropping-particle":"","parse-names":false,"suffix":""},{"dropping-particle":"","family":"Hess","given":"Harald","non-dropping-particle":"","parse-names":false,"suffix":""},{"dropping-particle":"","family":"Lippincott-Schwartz","given":"Jennifer","non-dropping-particle":"","parse-names":false,"suffix":""},{"dropping-particle":"","family":"Hantman","given":"Adam","non-dropping-particle":"","parse-names":false,"suffix":""},{"dropping-particle":"","family":"Rubin","given":"Gerald M","non-dropping-particle":"","parse-names":false,"suffix":""},{"dropping-particle":"","family":"Kirchhausen","given":"Tom","non-dropping-particle":"","parse-names":false,"suffix":""},{"dropping-particle":"","family":"Saalfeld","given":"Stephan","non-dropping-particle":"","parse-names":false,"suffix":""},{"dropping-particle":"","family":"Aso","given":"Yoshinori","non-dropping-particle":"","parse-names":false,"suffix":""},{"dropping-particle":"","family":"Boyden","given":"Edward S","non-dropping-particle":"","parse-names":false,"suffix":""},{"dropping-particle":"","family":"Betzig","given":"Eric","non-dropping-particle":"","parse-names":false,"suffix":""}],"container-title":"Science (New York, N.Y.)","id":"ITEM-5","issue":"6424","issued":{"date-parts":[["2019","1","18"]]},"page":"eaau8302","publisher":"American Association for the Advancement of Science","title":"Cortical column and whole-brain imaging with molecular contrast and nanoscale resolution.","type":"article-journal","volume":"363"},"uris":["http://www.mendeley.com/documents/?uuid=2e03ca7f-bcb6-300d-8001-f5279eb4e33f"]},{"id":"ITEM-6","itemData":{"DOI":"10.1126/science.aal3118","ISSN":"1095-9203","PMID":"28495700","abstract":"During immune surveillance, T cells survey the surface of antigen-presenting cells. In searching for peptide-loaded major histocompatibility complexes (pMHCs), they must solve a classic trade-off between speed and sensitivity. It has long been supposed that microvilli on T cells act as sensory organs to enable search, but their strategy has been unknown. We used lattice light-sheet and quantum dot-enabled synaptic contact mapping microscopy to show that anomalous diffusion and fractal organization of microvilli survey the majority of opposing surfaces within 1 minute. Individual dwell times were long enough to discriminate pMHC half-lives and T cell receptor (TCR) accumulation selectively stabilized microvilli. Stabilization was independent of tyrosine kinase signaling and the actin cytoskeleton, suggesting selection for avid TCR microclusters. This work defines the efficient cellular search process against which ligand detection takes place.","author":[{"dropping-particle":"","family":"Cai","given":"En","non-dropping-particle":"","parse-names":false,"suffix":""},{"dropping-particle":"","family":"Marchuk","given":"Kyle","non-dropping-particle":"","parse-names":false,"suffix":""},{"dropping-particle":"","family":"Beemiller","given":"Peter","non-dropping-particle":"","parse-names":false,"suffix":""},{"dropping-particle":"","family":"Beppler","given":"Casey","non-dropping-particle":"","parse-names":false,"suffix":""},{"dropping-particle":"","family":"Rubashkin","given":"Matthew G","non-dropping-particle":"","parse-names":false,"suffix":""},{"dropping-particle":"","family":"Weaver","given":"Valerie M","non-dropping-particle":"","parse-names":false,"suffix":""},{"dropping-particle":"","family":"Gérard","given":"Audrey","non-dropping-particle":"","parse-names":false,"suffix":""},{"dropping-particle":"","family":"Liu","given":"Tsung-Li","non-dropping-particle":"","parse-names":false,"suffix":""},{"dropping-particle":"","family":"Chen","given":"Bi-Chang","non-dropping-particle":"","parse-names":false,"suffix":""},{"dropping-particle":"","family":"Betzig","given":"Eric","non-dropping-particle":"","parse-names":false,"suffix":""},{"dropping-particle":"","family":"Bartumeus","given":"Frederic","non-dropping-particle":"","parse-names":false,"suffix":""},{"dropping-particle":"","family":"Krummel","given":"Matthew F","non-dropping-particle":"","parse-names":false,"suffix":""}],"container-title":"Science (New York, N.Y.)","id":"ITEM-6","issue":"6338","issued":{"date-parts":[["2017","5","12"]]},"page":"eaal3118","publisher":"American Association for the Advancement of Science","title":"Visualizing dynamic microvillar search and stabilization during ligand detection by T cells.","type":"article-journal","volume":"356"},"uris":["http://www.mendeley.com/documents/?uuid=7d4c00d9-8693-323d-b7f2-49086e2ae8f6"]},{"id":"ITEM-7","itemData":{"DOI":"10.1126/science.1257998","ISBN":"1095-9203 (Electronic)\\r0036-8075 (Linking)","ISSN":"10959203","PMID":"25342811","abstract":"Although fluorescence microscopy provides a crucial window into the physiology of living specimens, many biological processes are too fragile, are too small, or occur too rapidly to see clearly with existing tools. We crafted ultrathin light sheets from two-dimensional optical lattices that allowed us to image three-dimensional (3D) dynamics for hundreds of volumes, often at subsecond intervals, at the diffraction limit and beyond. We applied this to systems spanning four orders of magnitude in space and time, including the diffusion of single transcription factor molecules in stem cell spheroids, the dynamic instability of mitotic microtubules, the immunological synapse, neutrophil motility in a 3D matrix, and embryogenesis in Caenorhabditis elegans and Drosophila melanogaster. The results provide a visceral reminder of the beauty and the complexity of living systems.","author":[{"dropping-particle":"","family":"Chen","given":"Bi Chang","non-dropping-particle":"","parse-names":false,"suffix":""},{"dropping-particle":"","family":"Legant","given":"Wesley R.","non-dropping-particle":"","parse-names":false,"suffix":""},{"dropping-particle":"","family":"Wang","given":"Kai","non-dropping-particle":"","parse-names":false,"suffix":""},{"dropping-particle":"","family":"Shao","given":"Lin","non-dropping-particle":"","parse-names":false,"suffix":""},{"dropping-particle":"","family":"Milkie","given":"Daniel E.","non-dropping-particle":"","parse-names":false,"suffix":""},{"dropping-particle":"","family":"Davidson","given":"Michael W.","non-dropping-particle":"","parse-names":false,"suffix":""},{"dropping-particle":"","family":"Janetopoulos","given":"Chris","non-dropping-particle":"","parse-names":false,"suffix":""},{"dropping-particle":"","family":"Wu","given":"Xufeng S.","non-dropping-particle":"","parse-names":false,"suffix":""},{"dropping-particle":"","family":"Hammer","given":"John A.","non-dropping-particle":"","parse-names":false,"suffix":""},{"dropping-particle":"","family":"Liu","given":"Zhe","non-dropping-particle":"","parse-names":false,"suffix":""},{"dropping-particle":"","family":"English","given":"Brian P.","non-dropping-particle":"","parse-names":false,"suffix":""},{"dropping-particle":"","family":"Mimori-Kiyosue","given":"Yuko","non-dropping-particle":"","parse-names":false,"suffix":""},{"dropping-particle":"","family":"Romero","given":"Daniel P.","non-dropping-particle":"","parse-names":false,"suffix":""},{"dropping-particle":"","family":"Ritter","given":"Alex T.","non-dropping-particle":"","parse-names":false,"suffix":""},{"dropping-particle":"","family":"Lippincott-Schwartz","given":"Jennifer","non-dropping-particle":"","parse-names":false,"suffix":""},{"dropping-particle":"","family":"Fritz-Laylin","given":"Lillian","non-dropping-particle":"","parse-names":false,"suffix":""},{"dropping-particle":"","family":"Mullins","given":"R. Dyche","non-dropping-particle":"","parse-names":false,"suffix":""},{"dropping-particle":"","family":"Mitchell","given":"Diana M.","non-dropping-particle":"","parse-names":false,"suffix":""},{"dropping-particle":"","family":"Bembenek","given":"Joshua N.","non-dropping-particle":"","parse-names":false,"suffix":""},{"dropping-particle":"","family":"Reymann","given":"Anne Cecile","non-dropping-particle":"","parse-names":false,"suffix":""},{"dropping-particle":"","family":"Böhme","given":"Ralph","non-dropping-particle":"","parse-names":false,"suffix":""},{"dropping-particle":"","family":"Grill","given":"Stephan W.","non-dropping-particle":"","parse-names":false,"suffix":""},{"dropping-particle":"","family":"Wang","given":"Jennifer T.","non-dropping-particle":"","parse-names":false,"suffix":""},{"dropping-particle":"","family":"Seydoux","given":"Geraldine","non-dropping-particle":"","parse-names":false,"suffix":""},{"dropping-particle":"","family":"Tulu","given":"U. Serdar","non-dropping-particle":"","parse-names":false,"suffix":""},{"dropping-particle":"","family":"Kiehart","given":"Daniel P.","non-dropping-particle":"","parse-names":false,"suffix":""},{"dropping-particle":"","family":"Betzig","given":"Eric","non-dropping-particle":"","parse-names":false,"suffix":""}],"container-title":"Science","id":"ITEM-7","issued":{"date-parts":[["2014"]]},"title":"Lattice light-sheet microscopy: Imaging molecules to embryos at high spatiotemporal resolution","type":"article-journal"},"uris":["http://www.mendeley.com/documents/?uuid=1823bb8c-c5cb-4832-9ee0-3fdf2b7f7486"]},{"id":"ITEM-8","itemData":{"DOI":"10.1016/j.immuni.2015.04.013","ISBN":"1097-4180 (Electronic)\\r1074-7613 (Linking)","ISSN":"10974180","PMID":"25992860","abstract":"Cytotoxic T lymphocytes (CTLs) use polarized secretion to rapidly destroy virally infected and tumor cells. To understand the temporal relationships between key events leading to secretion, we used high-resolution 4D imaging. CTLs approached targets with actin-rich projections at the leading edge, creating an initially actin-enriched contact with rearward-flowing actin. Within 1min, cortical actin reduced across the synapse, Tcell receptors (TCRs) clustered centrally to form the central supramolecular activation cluster (cSMAC), and centrosome polarization began. Granules clustered around the moving centrosome within 2.5min and reached the synapse after 6min. TCR-bearing intracellular vesicles were delivered to the cSMAC as the centrosome docked. We found that the centrosome and granules were delivered to an area of membrane with reduced cortical actin density and phospholipid PIP2. These data resolve the temporal order of events during synapse maturation in 4D and reveal a critical role for actin depletion in regulating secretion.","author":[{"dropping-particle":"","family":"Ritter","given":"Alex T.","non-dropping-particle":"","parse-names":false,"suffix":""},{"dropping-particle":"","family":"Asano","given":"Yukako","non-dropping-particle":"","parse-names":false,"suffix":""},{"dropping-particle":"","family":"Stinchcombe","given":"Jane C.","non-dropping-particle":"","parse-names":false,"suffix":""},{"dropping-particle":"","family":"Dieckmann","given":"N. M G","non-dropping-particle":"","parse-names":false,"suffix":""},{"dropping-particle":"","family":"Chen","given":"Bi Chang","non-dropping-particle":"","parse-names":false,"suffix":""},{"dropping-particle":"","family":"Gawden-Bone","given":"C.","non-dropping-particle":"","parse-names":false,"suffix":""},{"dropping-particle":"","family":"Engelenburg","given":"Schuyler","non-dropping-particle":"van","parse-names":false,"suffix":""},{"dropping-particle":"","family":"Legant","given":"Wesley","non-dropping-particle":"","parse-names":false,"suffix":""},{"dropping-particle":"","family":"Gao","given":"Liang","non-dropping-particle":"","parse-names":false,"suffix":""},{"dropping-particle":"","family":"Davidson","given":"Michael W.","non-dropping-particle":"","parse-names":false,"suffix":""},{"dropping-particle":"","family":"Betzig","given":"Eric","non-dropping-particle":"","parse-names":false,"suffix":""},{"dropping-particle":"","family":"Lippincott-Schwartz","given":"Jennifer","non-dropping-particle":"","parse-names":false,"suffix":""},{"dropping-particle":"","family":"Griffiths","given":"Gillian M.","non-dropping-particle":"","parse-names":false,"suffix":""}],"container-title":"Immunity","id":"ITEM-8","issued":{"date-parts":[["2015"]]},"title":"Actin Depletion Initiates Events Leading to Granule Secretion at the Immunological Synapse","type":"article-journal"},"uris":["http://www.mendeley.com/documents/?uuid=d9559bcd-dec6-4777-8635-afa769ede52e"]}],"mendeley":{"formattedCitation":"&lt;sup&gt;12–19&lt;/sup&gt;","plainTextFormattedCitation":"12–19","previouslyFormattedCitation":"&lt;sup&gt;12–19&lt;/sup&gt;"},"properties":{"noteIndex":0},"schema":"https://github.com/citation-style-language/schema/raw/master/csl-citation.json"}</w:instrText>
      </w:r>
      <w:r w:rsidR="00F26E86" w:rsidRPr="00790E86">
        <w:rPr>
          <w:rFonts w:ascii="Calibri" w:hAnsi="Calibri" w:cs="Calibri"/>
          <w:sz w:val="24"/>
        </w:rPr>
        <w:fldChar w:fldCharType="separate"/>
      </w:r>
      <w:r w:rsidR="00BA0E19" w:rsidRPr="00790E86">
        <w:rPr>
          <w:rFonts w:ascii="Calibri" w:hAnsi="Calibri" w:cs="Calibri"/>
          <w:noProof/>
          <w:sz w:val="24"/>
          <w:szCs w:val="24"/>
          <w:vertAlign w:val="superscript"/>
        </w:rPr>
        <w:t>12–19</w:t>
      </w:r>
      <w:r w:rsidR="00F26E86" w:rsidRPr="00790E86">
        <w:rPr>
          <w:rFonts w:ascii="Calibri" w:hAnsi="Calibri" w:cs="Calibri"/>
          <w:sz w:val="24"/>
        </w:rPr>
        <w:fldChar w:fldCharType="end"/>
      </w:r>
      <w:r w:rsidR="00F23C66" w:rsidRPr="00790E86">
        <w:rPr>
          <w:rFonts w:ascii="Calibri" w:hAnsi="Calibri" w:cs="Calibri"/>
          <w:sz w:val="24"/>
          <w:szCs w:val="24"/>
        </w:rPr>
        <w:t xml:space="preserve">. </w:t>
      </w:r>
      <w:r w:rsidR="00087A9C" w:rsidRPr="00790E86">
        <w:rPr>
          <w:rFonts w:ascii="Calibri" w:hAnsi="Calibri" w:cs="Calibri"/>
          <w:sz w:val="24"/>
          <w:szCs w:val="24"/>
        </w:rPr>
        <w:t>This four-dimensional (x, y, z and time) imaging technique</w:t>
      </w:r>
      <w:r w:rsidR="00AA6636" w:rsidRPr="00790E86">
        <w:rPr>
          <w:rFonts w:ascii="Calibri" w:hAnsi="Calibri" w:cs="Calibri"/>
          <w:sz w:val="24"/>
          <w:szCs w:val="24"/>
        </w:rPr>
        <w:t>, while still diffraction limited (</w:t>
      </w:r>
      <w:r w:rsidR="00D9718A" w:rsidRPr="00790E86">
        <w:rPr>
          <w:rFonts w:ascii="Calibri" w:hAnsi="Calibri" w:cs="Calibri"/>
          <w:sz w:val="24"/>
          <w:szCs w:val="24"/>
        </w:rPr>
        <w:t>~</w:t>
      </w:r>
      <w:r w:rsidR="00AA6636" w:rsidRPr="00790E86">
        <w:rPr>
          <w:rFonts w:ascii="Calibri" w:hAnsi="Calibri" w:cs="Calibri"/>
          <w:sz w:val="24"/>
          <w:szCs w:val="24"/>
        </w:rPr>
        <w:t>200</w:t>
      </w:r>
      <w:r w:rsidR="00BB4744" w:rsidRPr="00790E86">
        <w:rPr>
          <w:rFonts w:ascii="Calibri" w:hAnsi="Calibri" w:cs="Calibri"/>
          <w:sz w:val="24"/>
          <w:szCs w:val="24"/>
        </w:rPr>
        <w:t xml:space="preserve"> </w:t>
      </w:r>
      <w:r w:rsidR="00AA6636" w:rsidRPr="00790E86">
        <w:rPr>
          <w:rFonts w:ascii="Calibri" w:hAnsi="Calibri" w:cs="Calibri"/>
          <w:sz w:val="24"/>
          <w:szCs w:val="24"/>
        </w:rPr>
        <w:t xml:space="preserve">nm XYZ resolution), has incredible temporal resolution (we have achieved </w:t>
      </w:r>
      <w:r w:rsidR="003007F1" w:rsidRPr="00790E86">
        <w:rPr>
          <w:rFonts w:ascii="Calibri" w:hAnsi="Calibri" w:cs="Calibri"/>
          <w:sz w:val="24"/>
          <w:szCs w:val="24"/>
        </w:rPr>
        <w:t xml:space="preserve">a frame rate of </w:t>
      </w:r>
      <w:r w:rsidR="00693AA0" w:rsidRPr="00790E86">
        <w:rPr>
          <w:rFonts w:ascii="Calibri" w:hAnsi="Calibri" w:cs="Calibri"/>
          <w:sz w:val="24"/>
          <w:szCs w:val="24"/>
        </w:rPr>
        <w:t xml:space="preserve">about </w:t>
      </w:r>
      <w:r w:rsidR="00F5480B" w:rsidRPr="00790E86">
        <w:rPr>
          <w:rFonts w:ascii="Calibri" w:hAnsi="Calibri" w:cs="Calibri"/>
          <w:sz w:val="24"/>
          <w:szCs w:val="24"/>
        </w:rPr>
        <w:t>10</w:t>
      </w:r>
      <w:r w:rsidR="00693AA0" w:rsidRPr="00790E86">
        <w:rPr>
          <w:rFonts w:ascii="Calibri" w:hAnsi="Calibri" w:cs="Calibri"/>
          <w:sz w:val="24"/>
          <w:szCs w:val="24"/>
        </w:rPr>
        <w:t>0</w:t>
      </w:r>
      <w:r w:rsidR="003007F1" w:rsidRPr="00790E86">
        <w:rPr>
          <w:rFonts w:ascii="Calibri" w:hAnsi="Calibri" w:cs="Calibri"/>
          <w:sz w:val="24"/>
          <w:szCs w:val="24"/>
        </w:rPr>
        <w:t xml:space="preserve"> fps, </w:t>
      </w:r>
      <w:r w:rsidR="00693AA0" w:rsidRPr="00790E86">
        <w:rPr>
          <w:rFonts w:ascii="Calibri" w:hAnsi="Calibri" w:cs="Calibri"/>
          <w:sz w:val="24"/>
          <w:szCs w:val="24"/>
        </w:rPr>
        <w:t xml:space="preserve">resulting in a 3D reconstructed </w:t>
      </w:r>
      <w:r w:rsidR="00D9718A" w:rsidRPr="00790E86">
        <w:rPr>
          <w:rFonts w:ascii="Calibri" w:hAnsi="Calibri" w:cs="Calibri"/>
          <w:sz w:val="24"/>
          <w:szCs w:val="24"/>
        </w:rPr>
        <w:t xml:space="preserve">cell </w:t>
      </w:r>
      <w:r w:rsidR="00693AA0" w:rsidRPr="00790E86">
        <w:rPr>
          <w:rFonts w:ascii="Calibri" w:hAnsi="Calibri" w:cs="Calibri"/>
          <w:sz w:val="24"/>
          <w:szCs w:val="24"/>
        </w:rPr>
        <w:t>image with</w:t>
      </w:r>
      <w:r w:rsidR="003007F1" w:rsidRPr="00790E86">
        <w:rPr>
          <w:rFonts w:ascii="Calibri" w:hAnsi="Calibri" w:cs="Calibri"/>
          <w:sz w:val="24"/>
          <w:szCs w:val="24"/>
        </w:rPr>
        <w:t xml:space="preserve"> </w:t>
      </w:r>
      <w:r w:rsidR="00AA6636" w:rsidRPr="00790E86">
        <w:rPr>
          <w:rFonts w:ascii="Calibri" w:hAnsi="Calibri" w:cs="Calibri"/>
          <w:sz w:val="24"/>
          <w:szCs w:val="24"/>
        </w:rPr>
        <w:t>0.85</w:t>
      </w:r>
      <w:r w:rsidR="00826AD8" w:rsidRPr="00790E86">
        <w:rPr>
          <w:rFonts w:ascii="Calibri" w:hAnsi="Calibri" w:cs="Calibri"/>
          <w:sz w:val="24"/>
          <w:szCs w:val="24"/>
        </w:rPr>
        <w:t xml:space="preserve"> </w:t>
      </w:r>
      <w:r w:rsidR="00AA6636" w:rsidRPr="00790E86">
        <w:rPr>
          <w:rFonts w:ascii="Calibri" w:hAnsi="Calibri" w:cs="Calibri"/>
          <w:sz w:val="24"/>
          <w:szCs w:val="24"/>
        </w:rPr>
        <w:t>s</w:t>
      </w:r>
      <w:r w:rsidR="007D6895" w:rsidRPr="00790E86">
        <w:rPr>
          <w:rFonts w:ascii="Calibri" w:hAnsi="Calibri" w:cs="Calibri"/>
          <w:sz w:val="24"/>
          <w:szCs w:val="24"/>
        </w:rPr>
        <w:t>econds</w:t>
      </w:r>
      <w:r w:rsidR="003007F1" w:rsidRPr="00790E86">
        <w:rPr>
          <w:rFonts w:ascii="Calibri" w:hAnsi="Calibri" w:cs="Calibri"/>
          <w:sz w:val="24"/>
          <w:szCs w:val="24"/>
        </w:rPr>
        <w:t xml:space="preserve"> per </w:t>
      </w:r>
      <w:r w:rsidR="00AA6636" w:rsidRPr="00790E86">
        <w:rPr>
          <w:rFonts w:ascii="Calibri" w:hAnsi="Calibri" w:cs="Calibri"/>
          <w:sz w:val="24"/>
          <w:szCs w:val="24"/>
        </w:rPr>
        <w:t xml:space="preserve">frame) for </w:t>
      </w:r>
      <w:r w:rsidR="00D9718A" w:rsidRPr="00790E86">
        <w:rPr>
          <w:rFonts w:ascii="Calibri" w:hAnsi="Calibri" w:cs="Calibri"/>
          <w:sz w:val="24"/>
          <w:szCs w:val="24"/>
        </w:rPr>
        <w:t>3D</w:t>
      </w:r>
      <w:r w:rsidR="00AA6636" w:rsidRPr="00790E86">
        <w:rPr>
          <w:rFonts w:ascii="Calibri" w:hAnsi="Calibri" w:cs="Calibri"/>
          <w:sz w:val="24"/>
          <w:szCs w:val="24"/>
        </w:rPr>
        <w:t xml:space="preserve"> spatial acquisition. </w:t>
      </w:r>
    </w:p>
    <w:p w14:paraId="0E481B6E" w14:textId="77777777" w:rsidR="00B724BE" w:rsidRPr="00790E86" w:rsidRDefault="00B724BE" w:rsidP="00790E86">
      <w:pPr>
        <w:spacing w:after="0" w:line="240" w:lineRule="auto"/>
        <w:jc w:val="both"/>
        <w:rPr>
          <w:rFonts w:ascii="Calibri" w:hAnsi="Calibri" w:cs="Calibri"/>
          <w:sz w:val="24"/>
          <w:szCs w:val="24"/>
        </w:rPr>
      </w:pPr>
    </w:p>
    <w:p w14:paraId="595A8222" w14:textId="577429C9" w:rsidR="00F23C66" w:rsidRPr="00790E86" w:rsidRDefault="00CB64DA"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LLSM can be generally used to track real-time dynamics of any molecules within any cell at the single-molecule and single-cell level, particularly those in highly motile cells such as immune cells. For example, </w:t>
      </w:r>
      <w:r w:rsidR="00AA6636" w:rsidRPr="00790E86">
        <w:rPr>
          <w:rFonts w:ascii="Calibri" w:hAnsi="Calibri" w:cs="Calibri"/>
          <w:sz w:val="24"/>
          <w:szCs w:val="24"/>
        </w:rPr>
        <w:t>we show</w:t>
      </w:r>
      <w:r w:rsidRPr="00790E86">
        <w:rPr>
          <w:rFonts w:ascii="Calibri" w:hAnsi="Calibri" w:cs="Calibri"/>
          <w:sz w:val="24"/>
          <w:szCs w:val="24"/>
        </w:rPr>
        <w:t xml:space="preserve"> here</w:t>
      </w:r>
      <w:r w:rsidR="00AA6636" w:rsidRPr="00790E86">
        <w:rPr>
          <w:rFonts w:ascii="Calibri" w:hAnsi="Calibri" w:cs="Calibri"/>
          <w:sz w:val="24"/>
          <w:szCs w:val="24"/>
        </w:rPr>
        <w:t xml:space="preserve"> how to use LLSM to visualize T cell receptor (TCR) dynamics. T cells are the effector cells of the adaptive immune system. </w:t>
      </w:r>
      <w:r w:rsidR="00BB4744" w:rsidRPr="00790E86">
        <w:rPr>
          <w:rFonts w:ascii="Calibri" w:hAnsi="Calibri" w:cs="Calibri"/>
          <w:sz w:val="24"/>
          <w:szCs w:val="24"/>
        </w:rPr>
        <w:t>TCRs</w:t>
      </w:r>
      <w:r w:rsidR="00AA6636" w:rsidRPr="00790E86">
        <w:rPr>
          <w:rFonts w:ascii="Calibri" w:hAnsi="Calibri" w:cs="Calibri"/>
          <w:sz w:val="24"/>
          <w:szCs w:val="24"/>
        </w:rPr>
        <w:t xml:space="preserve"> are responsible for recognizing peptide-MHC (</w:t>
      </w:r>
      <w:proofErr w:type="spellStart"/>
      <w:r w:rsidR="00AA6636" w:rsidRPr="00790E86">
        <w:rPr>
          <w:rFonts w:ascii="Calibri" w:hAnsi="Calibri" w:cs="Calibri"/>
          <w:sz w:val="24"/>
          <w:szCs w:val="24"/>
        </w:rPr>
        <w:t>pMHC</w:t>
      </w:r>
      <w:proofErr w:type="spellEnd"/>
      <w:r w:rsidR="00AA6636" w:rsidRPr="00790E86">
        <w:rPr>
          <w:rFonts w:ascii="Calibri" w:hAnsi="Calibri" w:cs="Calibri"/>
          <w:sz w:val="24"/>
          <w:szCs w:val="24"/>
        </w:rPr>
        <w:t>) ligands displayed on the surface of antigen-presenting cells (APC), which determines the selection, development, differentiation, fate, function</w:t>
      </w:r>
      <w:r w:rsidR="00B75ED6" w:rsidRPr="00790E86">
        <w:rPr>
          <w:rFonts w:ascii="Calibri" w:hAnsi="Calibri" w:cs="Calibri"/>
          <w:sz w:val="24"/>
          <w:szCs w:val="24"/>
        </w:rPr>
        <w:t xml:space="preserve"> of a T cell</w:t>
      </w:r>
      <w:r w:rsidR="00AA6636" w:rsidRPr="00790E86">
        <w:rPr>
          <w:rFonts w:ascii="Calibri" w:hAnsi="Calibri" w:cs="Calibri"/>
          <w:sz w:val="24"/>
          <w:szCs w:val="24"/>
        </w:rPr>
        <w:t xml:space="preserve">. </w:t>
      </w:r>
      <w:r w:rsidR="00AE3EC2" w:rsidRPr="00790E86">
        <w:rPr>
          <w:rFonts w:ascii="Calibri" w:hAnsi="Calibri" w:cs="Calibri"/>
          <w:sz w:val="24"/>
          <w:szCs w:val="24"/>
        </w:rPr>
        <w:t>This recognition occurs at the interface of T cells and APCs, resulting in localized receptor clustering to form what is called the immunological synapse. W</w:t>
      </w:r>
      <w:r w:rsidRPr="00790E86">
        <w:rPr>
          <w:rFonts w:ascii="Calibri" w:hAnsi="Calibri" w:cs="Calibri"/>
          <w:sz w:val="24"/>
          <w:szCs w:val="24"/>
        </w:rPr>
        <w:t>hile it is known that TCRs at the</w:t>
      </w:r>
      <w:r w:rsidR="00AA6636" w:rsidRPr="00790E86">
        <w:rPr>
          <w:rFonts w:ascii="Calibri" w:hAnsi="Calibri" w:cs="Calibri"/>
          <w:sz w:val="24"/>
          <w:szCs w:val="24"/>
        </w:rPr>
        <w:t xml:space="preserve"> immunological synapse</w:t>
      </w:r>
      <w:r w:rsidRPr="00790E86">
        <w:rPr>
          <w:rFonts w:ascii="Calibri" w:hAnsi="Calibri" w:cs="Calibri"/>
          <w:sz w:val="24"/>
          <w:szCs w:val="24"/>
        </w:rPr>
        <w:t xml:space="preserve"> are imperative for T cell </w:t>
      </w:r>
      <w:r w:rsidR="00661FD1" w:rsidRPr="00790E86">
        <w:rPr>
          <w:rFonts w:ascii="Calibri" w:hAnsi="Calibri" w:cs="Calibri"/>
          <w:sz w:val="24"/>
          <w:szCs w:val="24"/>
        </w:rPr>
        <w:t>effector function</w:t>
      </w:r>
      <w:r w:rsidRPr="00790E86">
        <w:rPr>
          <w:rFonts w:ascii="Calibri" w:hAnsi="Calibri" w:cs="Calibri"/>
          <w:sz w:val="24"/>
          <w:szCs w:val="24"/>
        </w:rPr>
        <w:t xml:space="preserve">, </w:t>
      </w:r>
      <w:r w:rsidR="00BB4744" w:rsidRPr="00790E86">
        <w:rPr>
          <w:rFonts w:ascii="Calibri" w:hAnsi="Calibri" w:cs="Calibri"/>
          <w:sz w:val="24"/>
          <w:szCs w:val="24"/>
        </w:rPr>
        <w:t xml:space="preserve">still unknown are the </w:t>
      </w:r>
      <w:r w:rsidR="00661FD1" w:rsidRPr="00790E86">
        <w:rPr>
          <w:rFonts w:ascii="Calibri" w:hAnsi="Calibri" w:cs="Calibri"/>
          <w:sz w:val="24"/>
          <w:szCs w:val="24"/>
        </w:rPr>
        <w:t xml:space="preserve">underlying </w:t>
      </w:r>
      <w:r w:rsidR="00BB4744" w:rsidRPr="00790E86">
        <w:rPr>
          <w:rFonts w:ascii="Calibri" w:hAnsi="Calibri" w:cs="Calibri"/>
          <w:sz w:val="24"/>
          <w:szCs w:val="24"/>
        </w:rPr>
        <w:t>mechanisms of real-time TCR trafficking to the synapse.</w:t>
      </w:r>
      <w:r w:rsidR="00087A9C" w:rsidRPr="00790E86">
        <w:rPr>
          <w:rFonts w:ascii="Calibri" w:hAnsi="Calibri" w:cs="Calibri"/>
          <w:sz w:val="24"/>
          <w:szCs w:val="24"/>
        </w:rPr>
        <w:t xml:space="preserve"> LLSM </w:t>
      </w:r>
      <w:r w:rsidR="00F23C66" w:rsidRPr="00790E86">
        <w:rPr>
          <w:rFonts w:ascii="Calibri" w:hAnsi="Calibri" w:cs="Calibri"/>
          <w:sz w:val="24"/>
          <w:szCs w:val="24"/>
        </w:rPr>
        <w:t xml:space="preserve">has allowed </w:t>
      </w:r>
      <w:r w:rsidR="00F76E5D" w:rsidRPr="00790E86">
        <w:rPr>
          <w:rFonts w:ascii="Calibri" w:hAnsi="Calibri" w:cs="Calibri"/>
          <w:sz w:val="24"/>
          <w:szCs w:val="24"/>
        </w:rPr>
        <w:t>us</w:t>
      </w:r>
      <w:r w:rsidR="00F23C66" w:rsidRPr="00790E86">
        <w:rPr>
          <w:rFonts w:ascii="Calibri" w:hAnsi="Calibri" w:cs="Calibri"/>
          <w:sz w:val="24"/>
          <w:szCs w:val="24"/>
        </w:rPr>
        <w:t xml:space="preserve"> to visualize in real time</w:t>
      </w:r>
      <w:r w:rsidR="00F26E86" w:rsidRPr="00790E86">
        <w:rPr>
          <w:rFonts w:ascii="Calibri" w:hAnsi="Calibri" w:cs="Calibri"/>
          <w:sz w:val="24"/>
          <w:szCs w:val="24"/>
        </w:rPr>
        <w:t xml:space="preserve"> </w:t>
      </w:r>
      <w:r w:rsidR="00F23C66" w:rsidRPr="00790E86">
        <w:rPr>
          <w:rFonts w:ascii="Calibri" w:hAnsi="Calibri" w:cs="Calibri"/>
          <w:sz w:val="24"/>
          <w:szCs w:val="24"/>
        </w:rPr>
        <w:t xml:space="preserve">the </w:t>
      </w:r>
      <w:r w:rsidR="003007F1" w:rsidRPr="00790E86">
        <w:rPr>
          <w:rFonts w:ascii="Calibri" w:hAnsi="Calibri" w:cs="Calibri"/>
          <w:sz w:val="24"/>
          <w:szCs w:val="24"/>
        </w:rPr>
        <w:t xml:space="preserve">dynamics of </w:t>
      </w:r>
      <w:r w:rsidR="00F23C66" w:rsidRPr="00293E64">
        <w:rPr>
          <w:rFonts w:ascii="Calibri" w:hAnsi="Calibri" w:cs="Calibri"/>
          <w:sz w:val="24"/>
          <w:szCs w:val="24"/>
        </w:rPr>
        <w:t>TCR</w:t>
      </w:r>
      <w:r w:rsidR="003007F1" w:rsidRPr="00293E64">
        <w:rPr>
          <w:rFonts w:ascii="Calibri" w:hAnsi="Calibri" w:cs="Calibri"/>
          <w:sz w:val="24"/>
          <w:szCs w:val="24"/>
        </w:rPr>
        <w:t>s before and after t</w:t>
      </w:r>
      <w:r w:rsidR="00F23C66" w:rsidRPr="00293E64">
        <w:rPr>
          <w:rFonts w:ascii="Calibri" w:hAnsi="Calibri" w:cs="Calibri"/>
          <w:sz w:val="24"/>
          <w:szCs w:val="24"/>
        </w:rPr>
        <w:t xml:space="preserve">rafficking to the synapse </w:t>
      </w:r>
      <w:r w:rsidR="00F26E86" w:rsidRPr="00293E64">
        <w:rPr>
          <w:rFonts w:ascii="Calibri" w:hAnsi="Calibri" w:cs="Calibri"/>
          <w:sz w:val="24"/>
          <w:szCs w:val="24"/>
        </w:rPr>
        <w:t>with</w:t>
      </w:r>
      <w:r w:rsidR="00F23C66" w:rsidRPr="00293E64">
        <w:rPr>
          <w:rFonts w:ascii="Calibri" w:hAnsi="Calibri" w:cs="Calibri"/>
          <w:sz w:val="24"/>
          <w:szCs w:val="24"/>
        </w:rPr>
        <w:t xml:space="preserve"> the resultant </w:t>
      </w:r>
      <w:proofErr w:type="spellStart"/>
      <w:r w:rsidR="00F23C66" w:rsidRPr="00293E64">
        <w:rPr>
          <w:rFonts w:ascii="Calibri" w:hAnsi="Calibri" w:cs="Calibri"/>
          <w:sz w:val="24"/>
          <w:szCs w:val="24"/>
        </w:rPr>
        <w:t>pMHC</w:t>
      </w:r>
      <w:proofErr w:type="spellEnd"/>
      <w:r w:rsidR="00F23C66" w:rsidRPr="00293E64">
        <w:rPr>
          <w:rFonts w:ascii="Calibri" w:hAnsi="Calibri" w:cs="Calibri"/>
          <w:sz w:val="24"/>
          <w:szCs w:val="24"/>
        </w:rPr>
        <w:t>-TCR interaction</w:t>
      </w:r>
      <w:r w:rsidR="00EA69A9" w:rsidRPr="00293E64">
        <w:rPr>
          <w:rFonts w:ascii="Calibri" w:hAnsi="Calibri" w:cs="Calibri"/>
          <w:sz w:val="24"/>
          <w:szCs w:val="24"/>
        </w:rPr>
        <w:t xml:space="preserve"> (</w:t>
      </w:r>
      <w:r w:rsidR="00EA69A9" w:rsidRPr="00293E64">
        <w:rPr>
          <w:rFonts w:ascii="Calibri" w:hAnsi="Calibri" w:cs="Calibri"/>
          <w:b/>
          <w:sz w:val="24"/>
          <w:szCs w:val="24"/>
        </w:rPr>
        <w:t>Fig</w:t>
      </w:r>
      <w:r w:rsidR="00C46C85" w:rsidRPr="00293E64">
        <w:rPr>
          <w:rFonts w:ascii="Calibri" w:hAnsi="Calibri" w:cs="Calibri"/>
          <w:b/>
          <w:sz w:val="24"/>
          <w:szCs w:val="24"/>
        </w:rPr>
        <w:t xml:space="preserve">ure </w:t>
      </w:r>
      <w:r w:rsidR="005A4340" w:rsidRPr="00293E64">
        <w:rPr>
          <w:rFonts w:ascii="Calibri" w:hAnsi="Calibri" w:cs="Calibri"/>
          <w:b/>
          <w:sz w:val="24"/>
          <w:szCs w:val="24"/>
        </w:rPr>
        <w:t>1</w:t>
      </w:r>
      <w:r w:rsidR="00EA69A9" w:rsidRPr="00293E64">
        <w:rPr>
          <w:rFonts w:ascii="Calibri" w:hAnsi="Calibri" w:cs="Calibri"/>
          <w:sz w:val="24"/>
          <w:szCs w:val="24"/>
        </w:rPr>
        <w:t>)</w:t>
      </w:r>
      <w:r w:rsidR="00F23C66" w:rsidRPr="00293E64">
        <w:rPr>
          <w:rFonts w:ascii="Calibri" w:hAnsi="Calibri" w:cs="Calibri"/>
          <w:sz w:val="24"/>
          <w:szCs w:val="24"/>
        </w:rPr>
        <w:t>.</w:t>
      </w:r>
      <w:r w:rsidR="0060595E" w:rsidRPr="00293E64">
        <w:rPr>
          <w:rFonts w:ascii="Calibri" w:hAnsi="Calibri" w:cs="Calibri"/>
          <w:sz w:val="24"/>
          <w:szCs w:val="24"/>
        </w:rPr>
        <w:t xml:space="preserve"> </w:t>
      </w:r>
      <w:r w:rsidR="00F26E86" w:rsidRPr="00293E64">
        <w:rPr>
          <w:rFonts w:ascii="Calibri" w:hAnsi="Calibri" w:cs="Calibri"/>
          <w:sz w:val="24"/>
          <w:szCs w:val="24"/>
        </w:rPr>
        <w:t>LLSM</w:t>
      </w:r>
      <w:r w:rsidR="002C3FB7" w:rsidRPr="00293E64">
        <w:rPr>
          <w:rFonts w:ascii="Calibri" w:hAnsi="Calibri" w:cs="Calibri"/>
          <w:sz w:val="24"/>
          <w:szCs w:val="24"/>
        </w:rPr>
        <w:t xml:space="preserve"> can therefore be used to </w:t>
      </w:r>
      <w:r w:rsidR="00F26E86" w:rsidRPr="00293E64">
        <w:rPr>
          <w:rFonts w:ascii="Calibri" w:hAnsi="Calibri" w:cs="Calibri"/>
          <w:sz w:val="24"/>
          <w:szCs w:val="24"/>
        </w:rPr>
        <w:t xml:space="preserve">solve current questions of the formative dynamics of </w:t>
      </w:r>
      <w:r w:rsidRPr="00293E64">
        <w:rPr>
          <w:rFonts w:ascii="Calibri" w:hAnsi="Calibri" w:cs="Calibri"/>
          <w:sz w:val="24"/>
          <w:szCs w:val="24"/>
        </w:rPr>
        <w:t>TCRs</w:t>
      </w:r>
      <w:r w:rsidR="00087A9C" w:rsidRPr="00293E64">
        <w:rPr>
          <w:rFonts w:ascii="Calibri" w:hAnsi="Calibri" w:cs="Calibri"/>
          <w:sz w:val="24"/>
          <w:szCs w:val="24"/>
        </w:rPr>
        <w:t xml:space="preserve"> and provide </w:t>
      </w:r>
      <w:r w:rsidR="003007F1" w:rsidRPr="00293E64">
        <w:rPr>
          <w:rFonts w:ascii="Calibri" w:hAnsi="Calibri" w:cs="Calibri"/>
          <w:sz w:val="24"/>
          <w:szCs w:val="24"/>
        </w:rPr>
        <w:t>insights</w:t>
      </w:r>
      <w:r w:rsidR="00087A9C" w:rsidRPr="00790E86">
        <w:rPr>
          <w:rFonts w:ascii="Calibri" w:hAnsi="Calibri" w:cs="Calibri"/>
          <w:sz w:val="24"/>
          <w:szCs w:val="24"/>
        </w:rPr>
        <w:t xml:space="preserve"> to understand</w:t>
      </w:r>
      <w:r w:rsidR="00D9718A" w:rsidRPr="00790E86">
        <w:rPr>
          <w:rFonts w:ascii="Calibri" w:hAnsi="Calibri" w:cs="Calibri"/>
          <w:sz w:val="24"/>
          <w:szCs w:val="24"/>
        </w:rPr>
        <w:t xml:space="preserve"> </w:t>
      </w:r>
      <w:r w:rsidR="00087A9C" w:rsidRPr="00790E86">
        <w:rPr>
          <w:rFonts w:ascii="Calibri" w:hAnsi="Calibri" w:cs="Calibri"/>
          <w:sz w:val="24"/>
          <w:szCs w:val="24"/>
        </w:rPr>
        <w:t xml:space="preserve">how a cell </w:t>
      </w:r>
      <w:r w:rsidR="00D9718A" w:rsidRPr="00790E86">
        <w:rPr>
          <w:rFonts w:ascii="Calibri" w:hAnsi="Calibri" w:cs="Calibri"/>
          <w:sz w:val="24"/>
          <w:szCs w:val="24"/>
        </w:rPr>
        <w:t>distinguish</w:t>
      </w:r>
      <w:r w:rsidR="006D3271" w:rsidRPr="00790E86">
        <w:rPr>
          <w:rFonts w:ascii="Calibri" w:hAnsi="Calibri" w:cs="Calibri"/>
          <w:sz w:val="24"/>
          <w:szCs w:val="24"/>
        </w:rPr>
        <w:t>es</w:t>
      </w:r>
      <w:r w:rsidR="00087A9C" w:rsidRPr="00790E86">
        <w:rPr>
          <w:rFonts w:ascii="Calibri" w:hAnsi="Calibri" w:cs="Calibri"/>
          <w:sz w:val="24"/>
          <w:szCs w:val="24"/>
        </w:rPr>
        <w:t xml:space="preserve"> between self and foreign antigen</w:t>
      </w:r>
      <w:r w:rsidR="00D9718A" w:rsidRPr="00790E86">
        <w:rPr>
          <w:rFonts w:ascii="Calibri" w:hAnsi="Calibri" w:cs="Calibri"/>
          <w:sz w:val="24"/>
          <w:szCs w:val="24"/>
        </w:rPr>
        <w:t>s</w:t>
      </w:r>
      <w:r w:rsidR="00F26E86" w:rsidRPr="00790E86">
        <w:rPr>
          <w:rFonts w:ascii="Calibri" w:hAnsi="Calibri" w:cs="Calibri"/>
          <w:sz w:val="24"/>
          <w:szCs w:val="24"/>
        </w:rPr>
        <w:t>.</w:t>
      </w:r>
      <w:r w:rsidR="00BB4744" w:rsidRPr="00790E86">
        <w:rPr>
          <w:rFonts w:ascii="Calibri" w:hAnsi="Calibri" w:cs="Calibri"/>
          <w:sz w:val="24"/>
          <w:szCs w:val="24"/>
        </w:rPr>
        <w:t xml:space="preserve"> </w:t>
      </w:r>
      <w:r w:rsidR="002C3FB7" w:rsidRPr="00790E86">
        <w:rPr>
          <w:rFonts w:ascii="Calibri" w:hAnsi="Calibri" w:cs="Calibri"/>
          <w:sz w:val="24"/>
          <w:szCs w:val="24"/>
        </w:rPr>
        <w:t xml:space="preserve"> </w:t>
      </w:r>
    </w:p>
    <w:bookmarkEnd w:id="0"/>
    <w:p w14:paraId="270866F8" w14:textId="77777777" w:rsidR="0002614F" w:rsidRPr="00790E86" w:rsidRDefault="0002614F" w:rsidP="00790E86">
      <w:pPr>
        <w:spacing w:after="0" w:line="240" w:lineRule="auto"/>
        <w:jc w:val="both"/>
        <w:rPr>
          <w:rFonts w:ascii="Calibri" w:hAnsi="Calibri" w:cs="Calibri"/>
          <w:b/>
          <w:sz w:val="24"/>
          <w:szCs w:val="24"/>
        </w:rPr>
      </w:pPr>
    </w:p>
    <w:p w14:paraId="07F1E5C3" w14:textId="40F73E51" w:rsidR="006E67A0" w:rsidRDefault="00B724BE" w:rsidP="00790E86">
      <w:pPr>
        <w:spacing w:after="0" w:line="240" w:lineRule="auto"/>
        <w:jc w:val="both"/>
        <w:rPr>
          <w:rFonts w:ascii="Calibri" w:hAnsi="Calibri" w:cs="Calibri"/>
          <w:b/>
          <w:sz w:val="24"/>
          <w:szCs w:val="24"/>
        </w:rPr>
      </w:pPr>
      <w:bookmarkStart w:id="2" w:name="_Hlk7084482"/>
      <w:r w:rsidRPr="00790E86">
        <w:rPr>
          <w:rFonts w:ascii="Calibri" w:hAnsi="Calibri" w:cs="Calibri"/>
          <w:b/>
          <w:sz w:val="24"/>
          <w:szCs w:val="24"/>
        </w:rPr>
        <w:t>PROTOCOL:</w:t>
      </w:r>
    </w:p>
    <w:p w14:paraId="03341BFE" w14:textId="10AD91AA" w:rsidR="00B724BE" w:rsidRDefault="00B724BE" w:rsidP="00790E86">
      <w:pPr>
        <w:spacing w:after="0" w:line="240" w:lineRule="auto"/>
        <w:jc w:val="both"/>
        <w:rPr>
          <w:rFonts w:ascii="Calibri" w:eastAsia="Times New Roman" w:hAnsi="Calibri" w:cs="Calibri"/>
          <w:bCs/>
          <w:sz w:val="24"/>
          <w:szCs w:val="24"/>
        </w:rPr>
      </w:pPr>
      <w:r w:rsidRPr="00790E86">
        <w:rPr>
          <w:rFonts w:ascii="Calibri" w:eastAsia="Times New Roman" w:hAnsi="Calibri" w:cs="Calibri"/>
          <w:bCs/>
          <w:sz w:val="24"/>
          <w:szCs w:val="24"/>
        </w:rPr>
        <w:t>5C.C7 TCR-transgenic RAG2 knockout mice in B10.A background were used in this study according to a protocol approved by the Institutional Animal Care and Use Committee of the University of Chicago.</w:t>
      </w:r>
    </w:p>
    <w:p w14:paraId="6DB9E16D" w14:textId="77777777" w:rsidR="00B724BE" w:rsidRPr="00790E86" w:rsidRDefault="00B724BE" w:rsidP="00790E86">
      <w:pPr>
        <w:spacing w:after="0" w:line="240" w:lineRule="auto"/>
        <w:jc w:val="both"/>
        <w:rPr>
          <w:rFonts w:ascii="Calibri" w:hAnsi="Calibri" w:cs="Calibri"/>
          <w:b/>
          <w:sz w:val="24"/>
          <w:szCs w:val="24"/>
        </w:rPr>
      </w:pPr>
    </w:p>
    <w:p w14:paraId="538D8D72" w14:textId="4E401349" w:rsidR="00F56296" w:rsidRDefault="00813AEE" w:rsidP="00790E86">
      <w:pPr>
        <w:spacing w:after="0" w:line="240" w:lineRule="auto"/>
        <w:jc w:val="both"/>
        <w:rPr>
          <w:rFonts w:ascii="Calibri" w:hAnsi="Calibri" w:cs="Calibri"/>
          <w:b/>
          <w:sz w:val="24"/>
          <w:szCs w:val="24"/>
        </w:rPr>
      </w:pPr>
      <w:r w:rsidRPr="00790E86">
        <w:rPr>
          <w:rFonts w:ascii="Calibri" w:hAnsi="Calibri" w:cs="Calibri"/>
          <w:b/>
          <w:sz w:val="24"/>
          <w:szCs w:val="24"/>
        </w:rPr>
        <w:lastRenderedPageBreak/>
        <w:t xml:space="preserve">1. </w:t>
      </w:r>
      <w:r w:rsidR="00304956" w:rsidRPr="00790E86">
        <w:rPr>
          <w:rFonts w:ascii="Calibri" w:hAnsi="Calibri" w:cs="Calibri"/>
          <w:b/>
          <w:sz w:val="24"/>
          <w:szCs w:val="24"/>
        </w:rPr>
        <w:t xml:space="preserve">Harvest and </w:t>
      </w:r>
      <w:r w:rsidR="00B724BE" w:rsidRPr="00790E86">
        <w:rPr>
          <w:rFonts w:ascii="Calibri" w:hAnsi="Calibri" w:cs="Calibri"/>
          <w:b/>
          <w:sz w:val="24"/>
          <w:szCs w:val="24"/>
        </w:rPr>
        <w:t>a</w:t>
      </w:r>
      <w:r w:rsidR="00304956" w:rsidRPr="00790E86">
        <w:rPr>
          <w:rFonts w:ascii="Calibri" w:hAnsi="Calibri" w:cs="Calibri"/>
          <w:b/>
          <w:sz w:val="24"/>
          <w:szCs w:val="24"/>
        </w:rPr>
        <w:t>ctivate</w:t>
      </w:r>
      <w:r w:rsidR="00F56296" w:rsidRPr="00790E86">
        <w:rPr>
          <w:rFonts w:ascii="Calibri" w:hAnsi="Calibri" w:cs="Calibri"/>
          <w:b/>
          <w:sz w:val="24"/>
          <w:szCs w:val="24"/>
        </w:rPr>
        <w:t xml:space="preserve"> T </w:t>
      </w:r>
      <w:r w:rsidR="00B724BE" w:rsidRPr="00790E86">
        <w:rPr>
          <w:rFonts w:ascii="Calibri" w:hAnsi="Calibri" w:cs="Calibri"/>
          <w:b/>
          <w:sz w:val="24"/>
          <w:szCs w:val="24"/>
        </w:rPr>
        <w:t>c</w:t>
      </w:r>
      <w:r w:rsidR="00F56296" w:rsidRPr="00790E86">
        <w:rPr>
          <w:rFonts w:ascii="Calibri" w:hAnsi="Calibri" w:cs="Calibri"/>
          <w:b/>
          <w:sz w:val="24"/>
          <w:szCs w:val="24"/>
        </w:rPr>
        <w:t>ells</w:t>
      </w:r>
    </w:p>
    <w:p w14:paraId="0B30C5AB" w14:textId="77777777" w:rsidR="00B724BE" w:rsidRPr="00790E86" w:rsidRDefault="00B724BE" w:rsidP="00790E86">
      <w:pPr>
        <w:spacing w:after="0" w:line="240" w:lineRule="auto"/>
        <w:jc w:val="both"/>
        <w:rPr>
          <w:rFonts w:ascii="Calibri" w:hAnsi="Calibri" w:cs="Calibri"/>
          <w:b/>
          <w:sz w:val="24"/>
          <w:szCs w:val="24"/>
        </w:rPr>
      </w:pPr>
    </w:p>
    <w:p w14:paraId="7D96D220" w14:textId="3254141E" w:rsidR="002B08B8" w:rsidRDefault="002B08B8" w:rsidP="00790E86">
      <w:pPr>
        <w:spacing w:after="0" w:line="240" w:lineRule="auto"/>
        <w:jc w:val="both"/>
        <w:rPr>
          <w:rFonts w:ascii="Calibri" w:hAnsi="Calibri" w:cs="Calibri"/>
          <w:sz w:val="24"/>
          <w:szCs w:val="24"/>
        </w:rPr>
      </w:pPr>
      <w:bookmarkStart w:id="3" w:name="_Hlk6995401"/>
      <w:r w:rsidRPr="00790E86">
        <w:rPr>
          <w:rFonts w:ascii="Calibri" w:hAnsi="Calibri" w:cs="Calibri"/>
          <w:sz w:val="24"/>
          <w:szCs w:val="24"/>
        </w:rPr>
        <w:t xml:space="preserve">NOTE: This </w:t>
      </w:r>
      <w:r w:rsidR="003F6AD3" w:rsidRPr="00790E86">
        <w:rPr>
          <w:rFonts w:ascii="Calibri" w:hAnsi="Calibri" w:cs="Calibri"/>
          <w:sz w:val="24"/>
          <w:szCs w:val="24"/>
        </w:rPr>
        <w:t xml:space="preserve">part of the protocol is based on previous </w:t>
      </w:r>
      <w:r w:rsidR="000704D5" w:rsidRPr="00790E86">
        <w:rPr>
          <w:rFonts w:ascii="Calibri" w:hAnsi="Calibri" w:cs="Calibri"/>
          <w:sz w:val="24"/>
          <w:szCs w:val="24"/>
        </w:rPr>
        <w:t>protocols</w:t>
      </w:r>
      <w:r w:rsidR="003F6AD3" w:rsidRPr="00790E86">
        <w:rPr>
          <w:rFonts w:ascii="Calibri" w:hAnsi="Calibri" w:cs="Calibri"/>
          <w:sz w:val="24"/>
          <w:szCs w:val="24"/>
        </w:rPr>
        <w:t>. See citations for further detail</w:t>
      </w:r>
      <w:r w:rsidR="003F6AD3" w:rsidRPr="00790E86">
        <w:rPr>
          <w:rFonts w:ascii="Calibri" w:hAnsi="Calibri" w:cs="Calibri"/>
          <w:sz w:val="24"/>
          <w:szCs w:val="24"/>
        </w:rPr>
        <w:fldChar w:fldCharType="begin" w:fldLock="1"/>
      </w:r>
      <w:r w:rsidR="006D3271" w:rsidRPr="00790E86">
        <w:rPr>
          <w:rFonts w:ascii="Calibri" w:hAnsi="Calibri" w:cs="Calibri"/>
          <w:sz w:val="24"/>
          <w:szCs w:val="24"/>
        </w:rPr>
        <w:instrText>ADDIN CSL_CITATION {"citationItems":[{"id":"ITEM-1","itemData":{"DOI":"10.3791/54596","ISSN":"1940-087X","PMID":"27842342","abstract":"B and T cells, with their extremely diverse antigen-receptor repertoires, have the ability to mount specific immune responses against almost any invading pathogen1,2. Understandably, such intricate abilities are controlled by a large number of molecules involved in various cellular processes to ensure timely and spatially regulated immune responses3. Here, we describe experimental procedures that allow rapid isolation of highly purified murine lymphocytes using magnetic cell sorting technology. The resulting purified lymphocytes can then be subjected to various in vitro or in vivo functional assays, such as the determination of lymphocyte signaling capacity upon stimulation by immunoblotting4 and the investigation of proliferative abilities by 3H-thymidine incorporation or carboxyfluorescein diacetate succinimidyl ester (CFSE) labeling5-7. In addition to comparing the functional capacities of control and genetically modified lymphocytes, we can also determine the T cell stimulatory capacity of antigen-presenting cells (APCs) in vivo, as shown in our representative results using transplanted CFSE-labeled OT-I T cells.","author":[{"dropping-particle":"","family":"Lim","given":"Jun Feng","non-dropping-particle":"","parse-names":false,"suffix":""},{"dropping-particle":"","family":"Berger","given":"Heidi","non-dropping-particle":"","parse-names":false,"suffix":""},{"dropping-particle":"","family":"Su","given":"I-Hsin","non-dropping-particle":"","parse-names":false,"suffix":""}],"container-title":"Journal of visualized experiments : JoVE","id":"ITEM-1","issue":"116","issued":{"date-parts":[["2016"]]},"publisher":"MyJoVE Corporation","title":"Isolation and Activation of Murine Lymphocytes.","type":"article-journal"},"uris":["http://www.mendeley.com/documents/?uuid=d33a200b-16e7-3c3a-bf89-8c077c2342c0"]},{"id":"ITEM-2","itemData":{"DOI":"10.1016/j.immuni.2013.08.036","ISSN":"10747613","PMID":"24120362","abstract":"We have developed a single-molecule imaging technique that uses quantum-dot-labeled peptide-major histocompatibility complex (pMHC) ligands to study CD4(+) T cell functional sensitivity. We found that naive T cells, T cell blasts, and memory T cells could all be triggered by a single pMHC to secrete tumor necrosis factor-α (TNF-α) and interleukin-2 (IL-2) cytokines with a rate of ∼1,000, ∼10,000, and ∼10,000 molecules/min, respectively, and that additional pMHCs did not augment secretion, indicating a digital response pattern. We also found that a single pMHC localized to the immunological synapse induced the slow formation of a long-lasting T cell receptor (TCR) cluster, consistent with a serial engagement mechanism. These data show that scaling up CD4(+) T cell cytokine responses involves increasingly efficient T cell recruitment rather than greater cytokine production per cell.","author":[{"dropping-particle":"","family":"Huang","given":"Jun","non-dropping-particle":"","parse-names":false,"suffix":""},{"dropping-particle":"","family":"Brameshuber","given":"Mario","non-dropping-particle":"","parse-names":false,"suffix":""},{"dropping-particle":"","family":"Zeng","given":"Xun","non-dropping-particle":"","parse-names":false,"suffix":""},{"dropping-particle":"","family":"Xie","given":"Jianming","non-dropping-particle":"","parse-names":false,"suffix":""},{"dropping-particle":"","family":"Li","given":"Qi-jing","non-dropping-particle":"","parse-names":false,"suffix":""},{"dropping-particle":"","family":"Chien","given":"Yueh-hsiu","non-dropping-particle":"","parse-names":false,"suffix":""},{"dropping-particle":"","family":"Valitutti","given":"Salvatore","non-dropping-particle":"","parse-names":false,"suffix":""},{"dropping-particle":"","family":"Davis","given":"Mark M.","non-dropping-particle":"","parse-names":false,"suffix":""}],"container-title":"Immunity","id":"ITEM-2","issue":"5","issued":{"date-parts":[["2013","11","14"]]},"page":"846-857","title":"A Single Peptide-Major Histocompatibility Complex Ligand Triggers Digital Cytokine Secretion in CD4+ T Cells","type":"article-journal","volume":"39"},"uris":["http://www.mendeley.com/documents/?uuid=7e1c1de1-c877-3124-960f-fe196cd9233d"]}],"mendeley":{"formattedCitation":"&lt;sup&gt;20, 21&lt;/sup&gt;","plainTextFormattedCitation":"20, 21","previouslyFormattedCitation":"&lt;sup&gt;20, 21&lt;/sup&gt;"},"properties":{"noteIndex":0},"schema":"https://github.com/citation-style-language/schema/raw/master/csl-citation.json"}</w:instrText>
      </w:r>
      <w:r w:rsidR="003F6AD3" w:rsidRPr="00790E86">
        <w:rPr>
          <w:rFonts w:ascii="Calibri" w:hAnsi="Calibri" w:cs="Calibri"/>
          <w:sz w:val="24"/>
          <w:szCs w:val="24"/>
        </w:rPr>
        <w:fldChar w:fldCharType="separate"/>
      </w:r>
      <w:r w:rsidR="003F6AD3" w:rsidRPr="00790E86">
        <w:rPr>
          <w:rFonts w:ascii="Calibri" w:hAnsi="Calibri" w:cs="Calibri"/>
          <w:noProof/>
          <w:sz w:val="24"/>
          <w:szCs w:val="24"/>
          <w:vertAlign w:val="superscript"/>
        </w:rPr>
        <w:t>20, 21</w:t>
      </w:r>
      <w:r w:rsidR="003F6AD3" w:rsidRPr="00790E86">
        <w:rPr>
          <w:rFonts w:ascii="Calibri" w:hAnsi="Calibri" w:cs="Calibri"/>
          <w:sz w:val="24"/>
          <w:szCs w:val="24"/>
        </w:rPr>
        <w:fldChar w:fldCharType="end"/>
      </w:r>
      <w:r w:rsidR="003F6AD3" w:rsidRPr="00790E86">
        <w:rPr>
          <w:rFonts w:ascii="Calibri" w:hAnsi="Calibri" w:cs="Calibri"/>
          <w:sz w:val="24"/>
          <w:szCs w:val="24"/>
        </w:rPr>
        <w:t xml:space="preserve">. </w:t>
      </w:r>
    </w:p>
    <w:p w14:paraId="5E947F10" w14:textId="77777777" w:rsidR="00B724BE" w:rsidRPr="00790E86" w:rsidRDefault="00B724BE" w:rsidP="00790E86">
      <w:pPr>
        <w:spacing w:after="0" w:line="240" w:lineRule="auto"/>
        <w:jc w:val="both"/>
        <w:rPr>
          <w:rFonts w:ascii="Calibri" w:hAnsi="Calibri" w:cs="Calibri"/>
          <w:b/>
          <w:sz w:val="24"/>
          <w:szCs w:val="24"/>
        </w:rPr>
      </w:pPr>
    </w:p>
    <w:bookmarkEnd w:id="3"/>
    <w:p w14:paraId="1683A258" w14:textId="0327F964" w:rsidR="00304956" w:rsidRDefault="00450179" w:rsidP="00790E86">
      <w:pPr>
        <w:spacing w:after="0" w:line="240" w:lineRule="auto"/>
        <w:jc w:val="both"/>
        <w:rPr>
          <w:rFonts w:ascii="Calibri" w:hAnsi="Calibri" w:cs="Calibri"/>
          <w:sz w:val="24"/>
          <w:szCs w:val="24"/>
        </w:rPr>
      </w:pPr>
      <w:r w:rsidRPr="00293E64">
        <w:rPr>
          <w:rFonts w:ascii="Calibri" w:hAnsi="Calibri" w:cs="Calibri"/>
          <w:sz w:val="24"/>
          <w:szCs w:val="24"/>
        </w:rPr>
        <w:t>1.1</w:t>
      </w:r>
      <w:bookmarkStart w:id="4" w:name="_Hlk7360129"/>
      <w:r w:rsidRPr="00293E64">
        <w:rPr>
          <w:rFonts w:ascii="Calibri" w:hAnsi="Calibri" w:cs="Calibri"/>
          <w:sz w:val="24"/>
          <w:szCs w:val="24"/>
        </w:rPr>
        <w:t xml:space="preserve">. </w:t>
      </w:r>
      <w:r w:rsidR="00293E64" w:rsidRPr="00293E64">
        <w:rPr>
          <w:rFonts w:ascii="Calibri" w:hAnsi="Calibri" w:cs="Calibri"/>
          <w:sz w:val="24"/>
          <w:szCs w:val="24"/>
        </w:rPr>
        <w:t>Euthanize</w:t>
      </w:r>
      <w:r w:rsidR="00304956" w:rsidRPr="00293E64">
        <w:rPr>
          <w:rFonts w:ascii="Calibri" w:hAnsi="Calibri" w:cs="Calibri"/>
          <w:sz w:val="24"/>
          <w:szCs w:val="24"/>
        </w:rPr>
        <w:t xml:space="preserve"> </w:t>
      </w:r>
      <w:r w:rsidR="00B724BE" w:rsidRPr="00293E64">
        <w:rPr>
          <w:rFonts w:ascii="Calibri" w:hAnsi="Calibri"/>
          <w:sz w:val="24"/>
        </w:rPr>
        <w:t xml:space="preserve">a </w:t>
      </w:r>
      <w:r w:rsidR="001275A3" w:rsidRPr="00293E64">
        <w:rPr>
          <w:rFonts w:ascii="Calibri" w:hAnsi="Calibri" w:cs="Calibri"/>
          <w:sz w:val="24"/>
          <w:szCs w:val="24"/>
        </w:rPr>
        <w:t>10</w:t>
      </w:r>
      <w:r w:rsidR="00293E64" w:rsidRPr="00293E64">
        <w:rPr>
          <w:rFonts w:ascii="Calibri" w:hAnsi="Calibri" w:cs="Calibri"/>
          <w:sz w:val="24"/>
          <w:szCs w:val="24"/>
        </w:rPr>
        <w:t>–</w:t>
      </w:r>
      <w:r w:rsidR="001275A3" w:rsidRPr="00293E64">
        <w:rPr>
          <w:rFonts w:ascii="Calibri" w:hAnsi="Calibri" w:cs="Calibri"/>
          <w:sz w:val="24"/>
          <w:szCs w:val="24"/>
        </w:rPr>
        <w:t xml:space="preserve">12-week-old </w:t>
      </w:r>
      <w:r w:rsidR="00304956" w:rsidRPr="00293E64">
        <w:rPr>
          <w:rFonts w:ascii="Calibri" w:hAnsi="Calibri" w:cs="Calibri"/>
          <w:sz w:val="24"/>
          <w:szCs w:val="24"/>
        </w:rPr>
        <w:t>5C.C7</w:t>
      </w:r>
      <w:r w:rsidR="00025AC4" w:rsidRPr="00293E64">
        <w:rPr>
          <w:rFonts w:ascii="Calibri" w:hAnsi="Calibri" w:cs="Calibri"/>
          <w:sz w:val="24"/>
          <w:szCs w:val="24"/>
        </w:rPr>
        <w:t xml:space="preserve"> transgenic</w:t>
      </w:r>
      <w:r w:rsidR="00304956" w:rsidRPr="00293E64">
        <w:rPr>
          <w:rFonts w:ascii="Calibri" w:hAnsi="Calibri" w:cs="Calibri"/>
          <w:sz w:val="24"/>
          <w:szCs w:val="24"/>
        </w:rPr>
        <w:t xml:space="preserve"> mouse</w:t>
      </w:r>
      <w:r w:rsidR="005B599A" w:rsidRPr="00293E64">
        <w:rPr>
          <w:rFonts w:ascii="Calibri" w:hAnsi="Calibri" w:cs="Calibri"/>
          <w:sz w:val="24"/>
          <w:szCs w:val="24"/>
        </w:rPr>
        <w:t xml:space="preserve"> </w:t>
      </w:r>
      <w:r w:rsidR="005B599A" w:rsidRPr="00293E64">
        <w:rPr>
          <w:rFonts w:ascii="Calibri" w:hAnsi="Calibri" w:cs="Calibri"/>
          <w:sz w:val="24"/>
          <w:szCs w:val="24"/>
        </w:rPr>
        <w:t xml:space="preserve">of either sex (~ </w:t>
      </w:r>
      <w:r w:rsidR="003D6107" w:rsidRPr="00293E64">
        <w:rPr>
          <w:rFonts w:ascii="Calibri" w:hAnsi="Calibri" w:cs="Calibri"/>
          <w:sz w:val="24"/>
          <w:szCs w:val="24"/>
        </w:rPr>
        <w:t>20</w:t>
      </w:r>
      <w:r w:rsidR="00293E64" w:rsidRPr="00293E64">
        <w:rPr>
          <w:rFonts w:ascii="Calibri" w:hAnsi="Calibri" w:cs="Calibri"/>
          <w:sz w:val="24"/>
          <w:szCs w:val="24"/>
        </w:rPr>
        <w:t>–</w:t>
      </w:r>
      <w:r w:rsidR="003D6107" w:rsidRPr="00293E64">
        <w:rPr>
          <w:rFonts w:ascii="Calibri" w:hAnsi="Calibri" w:cs="Calibri"/>
          <w:sz w:val="24"/>
          <w:szCs w:val="24"/>
        </w:rPr>
        <w:t>25</w:t>
      </w:r>
      <w:r w:rsidR="005B599A" w:rsidRPr="00293E64">
        <w:rPr>
          <w:rFonts w:ascii="Calibri" w:hAnsi="Calibri" w:cs="Calibri"/>
          <w:sz w:val="24"/>
          <w:szCs w:val="24"/>
        </w:rPr>
        <w:t xml:space="preserve"> g)</w:t>
      </w:r>
      <w:r w:rsidR="00304956" w:rsidRPr="00293E64">
        <w:rPr>
          <w:rFonts w:ascii="Calibri" w:hAnsi="Calibri" w:cs="Calibri"/>
          <w:sz w:val="24"/>
          <w:szCs w:val="24"/>
        </w:rPr>
        <w:t xml:space="preserve"> </w:t>
      </w:r>
      <w:r w:rsidR="00304956" w:rsidRPr="00293E64">
        <w:rPr>
          <w:rFonts w:ascii="Calibri" w:hAnsi="Calibri" w:cs="Calibri"/>
          <w:sz w:val="24"/>
          <w:szCs w:val="24"/>
        </w:rPr>
        <w:t xml:space="preserve">according to </w:t>
      </w:r>
      <w:r w:rsidR="00B724BE" w:rsidRPr="00293E64">
        <w:rPr>
          <w:rFonts w:ascii="Calibri" w:hAnsi="Calibri" w:cs="Calibri"/>
          <w:sz w:val="24"/>
          <w:szCs w:val="24"/>
        </w:rPr>
        <w:t>the</w:t>
      </w:r>
      <w:r w:rsidR="00B5552D" w:rsidRPr="00293E64">
        <w:rPr>
          <w:rFonts w:ascii="Calibri" w:hAnsi="Calibri" w:cs="Calibri"/>
          <w:sz w:val="24"/>
          <w:szCs w:val="24"/>
        </w:rPr>
        <w:t xml:space="preserve"> approved </w:t>
      </w:r>
      <w:r w:rsidR="00304956" w:rsidRPr="00293E64">
        <w:rPr>
          <w:rFonts w:ascii="Calibri" w:hAnsi="Calibri" w:cs="Calibri"/>
          <w:sz w:val="24"/>
          <w:szCs w:val="24"/>
        </w:rPr>
        <w:t>IACUC protocol (i.e.</w:t>
      </w:r>
      <w:r w:rsidR="00B724BE" w:rsidRPr="00293E64">
        <w:rPr>
          <w:rFonts w:ascii="Calibri" w:hAnsi="Calibri" w:cs="Calibri"/>
          <w:sz w:val="24"/>
          <w:szCs w:val="24"/>
        </w:rPr>
        <w:t>,</w:t>
      </w:r>
      <w:r w:rsidR="00304956" w:rsidRPr="00293E64">
        <w:rPr>
          <w:rFonts w:ascii="Calibri" w:hAnsi="Calibri" w:cs="Calibri"/>
          <w:sz w:val="24"/>
          <w:szCs w:val="24"/>
        </w:rPr>
        <w:t xml:space="preserve"> CO</w:t>
      </w:r>
      <w:r w:rsidR="00304956" w:rsidRPr="00293E64">
        <w:rPr>
          <w:rFonts w:ascii="Calibri" w:hAnsi="Calibri" w:cs="Calibri"/>
          <w:sz w:val="24"/>
          <w:szCs w:val="24"/>
          <w:vertAlign w:val="subscript"/>
        </w:rPr>
        <w:t>2</w:t>
      </w:r>
      <w:r w:rsidR="00304956" w:rsidRPr="00293E64">
        <w:rPr>
          <w:rFonts w:ascii="Calibri" w:hAnsi="Calibri" w:cs="Calibri"/>
          <w:sz w:val="24"/>
          <w:szCs w:val="24"/>
        </w:rPr>
        <w:t xml:space="preserve"> chamber followed by cervical dislocation).</w:t>
      </w:r>
    </w:p>
    <w:bookmarkEnd w:id="4"/>
    <w:p w14:paraId="73B065AD" w14:textId="77777777" w:rsidR="00B724BE" w:rsidRPr="00790E86" w:rsidRDefault="00B724BE" w:rsidP="00790E86">
      <w:pPr>
        <w:spacing w:after="0" w:line="240" w:lineRule="auto"/>
        <w:jc w:val="both"/>
        <w:rPr>
          <w:rFonts w:ascii="Calibri" w:hAnsi="Calibri" w:cs="Calibri"/>
          <w:sz w:val="24"/>
          <w:szCs w:val="24"/>
        </w:rPr>
      </w:pPr>
    </w:p>
    <w:p w14:paraId="1E1CEC4A" w14:textId="28641021" w:rsidR="00304956" w:rsidRDefault="00450179"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1.2. </w:t>
      </w:r>
      <w:r w:rsidR="00304956" w:rsidRPr="00790E86">
        <w:rPr>
          <w:rFonts w:ascii="Calibri" w:hAnsi="Calibri" w:cs="Calibri"/>
          <w:sz w:val="24"/>
          <w:szCs w:val="24"/>
        </w:rPr>
        <w:t xml:space="preserve">Spray mouse carcass thoroughly with </w:t>
      </w:r>
      <w:r w:rsidR="00025AC4" w:rsidRPr="00790E86">
        <w:rPr>
          <w:rFonts w:ascii="Calibri" w:hAnsi="Calibri" w:cs="Calibri"/>
          <w:sz w:val="24"/>
          <w:szCs w:val="24"/>
        </w:rPr>
        <w:t xml:space="preserve">70% </w:t>
      </w:r>
      <w:r w:rsidR="00304956" w:rsidRPr="00790E86">
        <w:rPr>
          <w:rFonts w:ascii="Calibri" w:hAnsi="Calibri" w:cs="Calibri"/>
          <w:sz w:val="24"/>
          <w:szCs w:val="24"/>
        </w:rPr>
        <w:t xml:space="preserve">ethanol to soak down the fur and bring into a BSL-2 safety cabinet. </w:t>
      </w:r>
    </w:p>
    <w:p w14:paraId="21CB928A" w14:textId="77777777" w:rsidR="00B724BE" w:rsidRPr="00790E86" w:rsidRDefault="00B724BE" w:rsidP="00790E86">
      <w:pPr>
        <w:spacing w:after="0" w:line="240" w:lineRule="auto"/>
        <w:jc w:val="both"/>
        <w:rPr>
          <w:rFonts w:ascii="Calibri" w:hAnsi="Calibri" w:cs="Calibri"/>
          <w:sz w:val="24"/>
          <w:szCs w:val="24"/>
        </w:rPr>
      </w:pPr>
    </w:p>
    <w:p w14:paraId="7F536BC5" w14:textId="4592B363" w:rsidR="00304956" w:rsidRDefault="00450179"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1.3. </w:t>
      </w:r>
      <w:r w:rsidR="00304956" w:rsidRPr="00790E86">
        <w:rPr>
          <w:rFonts w:ascii="Calibri" w:hAnsi="Calibri" w:cs="Calibri"/>
          <w:sz w:val="24"/>
          <w:szCs w:val="24"/>
        </w:rPr>
        <w:t xml:space="preserve">Turn mouse onto its right side and make </w:t>
      </w:r>
      <w:r w:rsidR="00B724BE">
        <w:rPr>
          <w:rFonts w:ascii="Calibri" w:hAnsi="Calibri" w:cs="Calibri"/>
          <w:sz w:val="24"/>
          <w:szCs w:val="24"/>
        </w:rPr>
        <w:t xml:space="preserve">a </w:t>
      </w:r>
      <w:r w:rsidR="00304956" w:rsidRPr="00790E86">
        <w:rPr>
          <w:rFonts w:ascii="Calibri" w:hAnsi="Calibri" w:cs="Calibri"/>
          <w:sz w:val="24"/>
          <w:szCs w:val="24"/>
        </w:rPr>
        <w:t>small incision in</w:t>
      </w:r>
      <w:r w:rsidR="00B724BE">
        <w:rPr>
          <w:rFonts w:ascii="Calibri" w:hAnsi="Calibri" w:cs="Calibri"/>
          <w:sz w:val="24"/>
          <w:szCs w:val="24"/>
        </w:rPr>
        <w:t xml:space="preserve"> the</w:t>
      </w:r>
      <w:r w:rsidR="00304956" w:rsidRPr="00790E86">
        <w:rPr>
          <w:rFonts w:ascii="Calibri" w:hAnsi="Calibri" w:cs="Calibri"/>
          <w:sz w:val="24"/>
          <w:szCs w:val="24"/>
        </w:rPr>
        <w:t xml:space="preserve"> body cavity</w:t>
      </w:r>
      <w:r w:rsidR="0002614F" w:rsidRPr="00790E86">
        <w:rPr>
          <w:rFonts w:ascii="Calibri" w:hAnsi="Calibri" w:cs="Calibri"/>
          <w:sz w:val="24"/>
          <w:szCs w:val="24"/>
        </w:rPr>
        <w:t xml:space="preserve"> with surgical scissors</w:t>
      </w:r>
      <w:r w:rsidR="00304956" w:rsidRPr="00790E86">
        <w:rPr>
          <w:rFonts w:ascii="Calibri" w:hAnsi="Calibri" w:cs="Calibri"/>
          <w:sz w:val="24"/>
          <w:szCs w:val="24"/>
        </w:rPr>
        <w:t>. Remove the spleen</w:t>
      </w:r>
      <w:r w:rsidR="0002614F" w:rsidRPr="00790E86">
        <w:rPr>
          <w:rFonts w:ascii="Calibri" w:hAnsi="Calibri" w:cs="Calibri"/>
          <w:sz w:val="24"/>
          <w:szCs w:val="24"/>
        </w:rPr>
        <w:t xml:space="preserve"> using surgical forceps</w:t>
      </w:r>
      <w:r w:rsidR="00304956" w:rsidRPr="00790E86">
        <w:rPr>
          <w:rFonts w:ascii="Calibri" w:hAnsi="Calibri" w:cs="Calibri"/>
          <w:sz w:val="24"/>
          <w:szCs w:val="24"/>
        </w:rPr>
        <w:t>.</w:t>
      </w:r>
      <w:r w:rsidR="0002614F" w:rsidRPr="00790E86">
        <w:rPr>
          <w:rFonts w:ascii="Calibri" w:hAnsi="Calibri" w:cs="Calibri"/>
          <w:sz w:val="24"/>
          <w:szCs w:val="24"/>
        </w:rPr>
        <w:t xml:space="preserve"> Cut away connective tissue as needed with surgical scissors.</w:t>
      </w:r>
      <w:r w:rsidR="00304956" w:rsidRPr="00790E86">
        <w:rPr>
          <w:rFonts w:ascii="Calibri" w:hAnsi="Calibri" w:cs="Calibri"/>
          <w:sz w:val="24"/>
          <w:szCs w:val="24"/>
        </w:rPr>
        <w:t xml:space="preserve"> </w:t>
      </w:r>
    </w:p>
    <w:p w14:paraId="6D5B4661" w14:textId="77777777" w:rsidR="00B724BE" w:rsidRPr="00790E86" w:rsidRDefault="00B724BE" w:rsidP="00790E86">
      <w:pPr>
        <w:spacing w:after="0" w:line="240" w:lineRule="auto"/>
        <w:jc w:val="both"/>
        <w:rPr>
          <w:rFonts w:ascii="Calibri" w:hAnsi="Calibri" w:cs="Calibri"/>
          <w:sz w:val="24"/>
          <w:szCs w:val="24"/>
        </w:rPr>
      </w:pPr>
    </w:p>
    <w:p w14:paraId="0AA7904D" w14:textId="67768285" w:rsidR="00AC400B" w:rsidRDefault="00450179"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1.4. </w:t>
      </w:r>
      <w:r w:rsidR="00304956" w:rsidRPr="00790E86">
        <w:rPr>
          <w:rFonts w:ascii="Calibri" w:hAnsi="Calibri" w:cs="Calibri"/>
          <w:sz w:val="24"/>
          <w:szCs w:val="24"/>
        </w:rPr>
        <w:t xml:space="preserve">Place </w:t>
      </w:r>
      <w:r w:rsidR="00B724BE">
        <w:rPr>
          <w:rFonts w:ascii="Calibri" w:hAnsi="Calibri" w:cs="Calibri"/>
          <w:sz w:val="24"/>
          <w:szCs w:val="24"/>
        </w:rPr>
        <w:t xml:space="preserve">the </w:t>
      </w:r>
      <w:r w:rsidR="00304956" w:rsidRPr="00790E86">
        <w:rPr>
          <w:rFonts w:ascii="Calibri" w:hAnsi="Calibri" w:cs="Calibri"/>
          <w:sz w:val="24"/>
          <w:szCs w:val="24"/>
        </w:rPr>
        <w:t xml:space="preserve">spleen in </w:t>
      </w:r>
      <w:r w:rsidR="00B724BE">
        <w:rPr>
          <w:rFonts w:ascii="Calibri" w:hAnsi="Calibri" w:cs="Calibri"/>
          <w:sz w:val="24"/>
          <w:szCs w:val="24"/>
        </w:rPr>
        <w:t xml:space="preserve">a </w:t>
      </w:r>
      <w:r w:rsidR="0002614F" w:rsidRPr="00790E86">
        <w:rPr>
          <w:rFonts w:ascii="Calibri" w:hAnsi="Calibri" w:cs="Calibri"/>
          <w:sz w:val="24"/>
          <w:szCs w:val="24"/>
        </w:rPr>
        <w:t>70 µm</w:t>
      </w:r>
      <w:r w:rsidR="00B724BE">
        <w:rPr>
          <w:rFonts w:ascii="Calibri" w:hAnsi="Calibri" w:cs="Calibri"/>
          <w:sz w:val="24"/>
          <w:szCs w:val="24"/>
        </w:rPr>
        <w:t>-</w:t>
      </w:r>
      <w:r w:rsidR="00B724BE" w:rsidRPr="00790E86">
        <w:rPr>
          <w:rFonts w:ascii="Calibri" w:hAnsi="Calibri" w:cs="Calibri"/>
          <w:sz w:val="24"/>
          <w:szCs w:val="24"/>
        </w:rPr>
        <w:t xml:space="preserve">pore </w:t>
      </w:r>
      <w:r w:rsidR="0002614F" w:rsidRPr="00790E86">
        <w:rPr>
          <w:rFonts w:ascii="Calibri" w:hAnsi="Calibri" w:cs="Calibri"/>
          <w:sz w:val="24"/>
          <w:szCs w:val="24"/>
        </w:rPr>
        <w:t xml:space="preserve">mesh </w:t>
      </w:r>
      <w:r w:rsidR="00304956" w:rsidRPr="00790E86">
        <w:rPr>
          <w:rFonts w:ascii="Calibri" w:hAnsi="Calibri" w:cs="Calibri"/>
          <w:sz w:val="24"/>
          <w:szCs w:val="24"/>
        </w:rPr>
        <w:t xml:space="preserve">cell strainer and mash with </w:t>
      </w:r>
      <w:r w:rsidR="002C4AA3" w:rsidRPr="00790E86">
        <w:rPr>
          <w:rFonts w:ascii="Calibri" w:hAnsi="Calibri" w:cs="Calibri"/>
          <w:sz w:val="24"/>
          <w:szCs w:val="24"/>
        </w:rPr>
        <w:t xml:space="preserve">the back of </w:t>
      </w:r>
      <w:r w:rsidR="00304956" w:rsidRPr="00790E86">
        <w:rPr>
          <w:rFonts w:ascii="Calibri" w:hAnsi="Calibri" w:cs="Calibri"/>
          <w:sz w:val="24"/>
          <w:szCs w:val="24"/>
        </w:rPr>
        <w:t>a</w:t>
      </w:r>
      <w:r w:rsidR="002713A4" w:rsidRPr="00790E86">
        <w:rPr>
          <w:rFonts w:ascii="Calibri" w:hAnsi="Calibri" w:cs="Calibri"/>
          <w:sz w:val="24"/>
          <w:szCs w:val="24"/>
        </w:rPr>
        <w:t xml:space="preserve"> </w:t>
      </w:r>
      <w:r w:rsidR="00176AF4" w:rsidRPr="00790E86">
        <w:rPr>
          <w:rFonts w:ascii="Calibri" w:hAnsi="Calibri" w:cs="Calibri"/>
          <w:sz w:val="24"/>
          <w:szCs w:val="24"/>
        </w:rPr>
        <w:t>1</w:t>
      </w:r>
      <w:r w:rsidR="002713A4" w:rsidRPr="00790E86">
        <w:rPr>
          <w:rFonts w:ascii="Calibri" w:hAnsi="Calibri" w:cs="Calibri"/>
          <w:sz w:val="24"/>
          <w:szCs w:val="24"/>
        </w:rPr>
        <w:t xml:space="preserve"> mL</w:t>
      </w:r>
      <w:r w:rsidR="00304956" w:rsidRPr="00790E86">
        <w:rPr>
          <w:rFonts w:ascii="Calibri" w:hAnsi="Calibri" w:cs="Calibri"/>
          <w:sz w:val="24"/>
          <w:szCs w:val="24"/>
        </w:rPr>
        <w:t xml:space="preserve"> syringe plunger. Wash </w:t>
      </w:r>
      <w:r w:rsidR="00AC400B" w:rsidRPr="00790E86">
        <w:rPr>
          <w:rFonts w:ascii="Calibri" w:hAnsi="Calibri" w:cs="Calibri"/>
          <w:sz w:val="24"/>
          <w:szCs w:val="24"/>
        </w:rPr>
        <w:t xml:space="preserve">through the strainer thoroughly </w:t>
      </w:r>
      <w:r w:rsidR="00304956" w:rsidRPr="00790E86">
        <w:rPr>
          <w:rFonts w:ascii="Calibri" w:hAnsi="Calibri" w:cs="Calibri"/>
          <w:sz w:val="24"/>
          <w:szCs w:val="24"/>
        </w:rPr>
        <w:t>with complete RPMI</w:t>
      </w:r>
      <w:r w:rsidR="003F6EE5" w:rsidRPr="00790E86">
        <w:rPr>
          <w:rFonts w:ascii="Calibri" w:hAnsi="Calibri" w:cs="Calibri"/>
          <w:sz w:val="24"/>
          <w:szCs w:val="24"/>
        </w:rPr>
        <w:t xml:space="preserve"> (RPMI with 10% </w:t>
      </w:r>
      <w:r w:rsidR="00B724BE">
        <w:rPr>
          <w:rFonts w:ascii="Calibri" w:hAnsi="Calibri" w:cs="Calibri"/>
          <w:sz w:val="24"/>
          <w:szCs w:val="24"/>
        </w:rPr>
        <w:t>fetal bovine serum [</w:t>
      </w:r>
      <w:r w:rsidR="003F6EE5" w:rsidRPr="00790E86">
        <w:rPr>
          <w:rFonts w:ascii="Calibri" w:hAnsi="Calibri" w:cs="Calibri"/>
          <w:sz w:val="24"/>
          <w:szCs w:val="24"/>
        </w:rPr>
        <w:t>FBS</w:t>
      </w:r>
      <w:r w:rsidR="00B724BE" w:rsidRPr="00B724BE">
        <w:rPr>
          <w:rFonts w:ascii="Calibri" w:hAnsi="Calibri" w:cs="Calibri"/>
          <w:sz w:val="24"/>
          <w:szCs w:val="24"/>
        </w:rPr>
        <w:t>]</w:t>
      </w:r>
      <w:r w:rsidR="003F6EE5" w:rsidRPr="00790E86">
        <w:rPr>
          <w:rFonts w:ascii="Calibri" w:hAnsi="Calibri" w:cs="Calibri"/>
          <w:sz w:val="24"/>
          <w:szCs w:val="24"/>
        </w:rPr>
        <w:t>, 2 mM L-</w:t>
      </w:r>
      <w:r w:rsidR="00B40527">
        <w:rPr>
          <w:rFonts w:ascii="Calibri" w:hAnsi="Calibri" w:cs="Calibri"/>
          <w:sz w:val="24"/>
          <w:szCs w:val="24"/>
        </w:rPr>
        <w:t>g</w:t>
      </w:r>
      <w:r w:rsidR="003F6EE5" w:rsidRPr="00790E86">
        <w:rPr>
          <w:rFonts w:ascii="Calibri" w:hAnsi="Calibri" w:cs="Calibri"/>
          <w:sz w:val="24"/>
          <w:szCs w:val="24"/>
        </w:rPr>
        <w:t xml:space="preserve">lutamine, 1% </w:t>
      </w:r>
      <w:r w:rsidR="00B40527">
        <w:rPr>
          <w:rFonts w:ascii="Calibri" w:hAnsi="Calibri" w:cs="Calibri"/>
          <w:sz w:val="24"/>
          <w:szCs w:val="24"/>
        </w:rPr>
        <w:t>p</w:t>
      </w:r>
      <w:r w:rsidR="003F6EE5" w:rsidRPr="00790E86">
        <w:rPr>
          <w:rFonts w:ascii="Calibri" w:hAnsi="Calibri" w:cs="Calibri"/>
          <w:sz w:val="24"/>
          <w:szCs w:val="24"/>
        </w:rPr>
        <w:t>enicillin/</w:t>
      </w:r>
      <w:r w:rsidR="00B40527">
        <w:rPr>
          <w:rFonts w:ascii="Calibri" w:hAnsi="Calibri" w:cs="Calibri"/>
          <w:sz w:val="24"/>
          <w:szCs w:val="24"/>
        </w:rPr>
        <w:t>s</w:t>
      </w:r>
      <w:r w:rsidR="003F6EE5" w:rsidRPr="00790E86">
        <w:rPr>
          <w:rFonts w:ascii="Calibri" w:hAnsi="Calibri" w:cs="Calibri"/>
          <w:sz w:val="24"/>
          <w:szCs w:val="24"/>
        </w:rPr>
        <w:t>treptomycin, 50 µM 2-</w:t>
      </w:r>
      <w:r w:rsidR="00B40527">
        <w:rPr>
          <w:rFonts w:ascii="Calibri" w:hAnsi="Calibri" w:cs="Calibri"/>
          <w:sz w:val="24"/>
          <w:szCs w:val="24"/>
        </w:rPr>
        <w:t>m</w:t>
      </w:r>
      <w:r w:rsidR="003F6EE5" w:rsidRPr="00790E86">
        <w:rPr>
          <w:rFonts w:ascii="Calibri" w:hAnsi="Calibri" w:cs="Calibri"/>
          <w:sz w:val="24"/>
          <w:szCs w:val="24"/>
        </w:rPr>
        <w:t>ercaptoethanol)</w:t>
      </w:r>
      <w:r w:rsidR="00304956" w:rsidRPr="00790E86">
        <w:rPr>
          <w:rFonts w:ascii="Calibri" w:hAnsi="Calibri" w:cs="Calibri"/>
          <w:sz w:val="24"/>
          <w:szCs w:val="24"/>
        </w:rPr>
        <w:t xml:space="preserve">. </w:t>
      </w:r>
    </w:p>
    <w:p w14:paraId="09BF70D8" w14:textId="77777777" w:rsidR="00B724BE" w:rsidRPr="00790E86" w:rsidRDefault="00B724BE" w:rsidP="00790E86">
      <w:pPr>
        <w:spacing w:after="0" w:line="240" w:lineRule="auto"/>
        <w:jc w:val="both"/>
        <w:rPr>
          <w:rFonts w:ascii="Calibri" w:hAnsi="Calibri" w:cs="Calibri"/>
          <w:sz w:val="24"/>
          <w:szCs w:val="24"/>
        </w:rPr>
      </w:pPr>
    </w:p>
    <w:p w14:paraId="44D3E2FF" w14:textId="20ACD5A9" w:rsidR="00B724BE" w:rsidRDefault="00450179"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1.5. </w:t>
      </w:r>
      <w:r w:rsidR="00304956" w:rsidRPr="00790E86">
        <w:rPr>
          <w:rFonts w:ascii="Calibri" w:hAnsi="Calibri" w:cs="Calibri"/>
          <w:sz w:val="24"/>
          <w:szCs w:val="24"/>
        </w:rPr>
        <w:t xml:space="preserve">Centrifuge </w:t>
      </w:r>
      <w:r w:rsidR="00B724BE">
        <w:rPr>
          <w:rFonts w:ascii="Calibri" w:hAnsi="Calibri" w:cs="Calibri"/>
          <w:sz w:val="24"/>
          <w:szCs w:val="24"/>
        </w:rPr>
        <w:t xml:space="preserve">the </w:t>
      </w:r>
      <w:r w:rsidR="00304956" w:rsidRPr="00790E86">
        <w:rPr>
          <w:rFonts w:ascii="Calibri" w:hAnsi="Calibri" w:cs="Calibri"/>
          <w:sz w:val="24"/>
          <w:szCs w:val="24"/>
        </w:rPr>
        <w:t xml:space="preserve">single cell suspension of splenocytes at </w:t>
      </w:r>
      <w:r w:rsidR="00304956" w:rsidRPr="00293E64">
        <w:rPr>
          <w:rFonts w:ascii="Calibri" w:hAnsi="Calibri" w:cs="Calibri"/>
          <w:sz w:val="24"/>
          <w:szCs w:val="24"/>
        </w:rPr>
        <w:t>300</w:t>
      </w:r>
      <w:r w:rsidR="00B724BE" w:rsidRPr="00293E64">
        <w:rPr>
          <w:rFonts w:ascii="Calibri" w:hAnsi="Calibri" w:cs="Calibri"/>
          <w:sz w:val="24"/>
          <w:szCs w:val="24"/>
        </w:rPr>
        <w:t xml:space="preserve"> </w:t>
      </w:r>
      <w:r w:rsidR="009A776B" w:rsidRPr="00293E64">
        <w:rPr>
          <w:rFonts w:ascii="Calibri" w:hAnsi="Calibri" w:cs="Calibri"/>
          <w:sz w:val="24"/>
          <w:szCs w:val="24"/>
        </w:rPr>
        <w:t>×</w:t>
      </w:r>
      <w:r w:rsidR="00B724BE" w:rsidRPr="00293E64">
        <w:rPr>
          <w:rFonts w:ascii="Calibri" w:hAnsi="Calibri" w:cs="Calibri"/>
          <w:sz w:val="24"/>
          <w:szCs w:val="24"/>
        </w:rPr>
        <w:t xml:space="preserve"> </w:t>
      </w:r>
      <w:r w:rsidR="00304956" w:rsidRPr="00293E64">
        <w:rPr>
          <w:rFonts w:ascii="Calibri" w:hAnsi="Calibri" w:cs="Calibri"/>
          <w:i/>
          <w:sz w:val="24"/>
          <w:szCs w:val="24"/>
        </w:rPr>
        <w:t>g</w:t>
      </w:r>
      <w:r w:rsidR="00304956" w:rsidRPr="00293E64">
        <w:rPr>
          <w:rFonts w:ascii="Calibri" w:hAnsi="Calibri" w:cs="Calibri"/>
          <w:sz w:val="24"/>
          <w:szCs w:val="24"/>
        </w:rPr>
        <w:t xml:space="preserve"> for 5 min. </w:t>
      </w:r>
      <w:r w:rsidR="004B303D" w:rsidRPr="00293E64">
        <w:rPr>
          <w:rFonts w:ascii="Calibri" w:hAnsi="Calibri" w:cs="Calibri"/>
          <w:sz w:val="24"/>
          <w:szCs w:val="24"/>
        </w:rPr>
        <w:t xml:space="preserve">Discard </w:t>
      </w:r>
      <w:r w:rsidR="00293E64">
        <w:rPr>
          <w:rFonts w:ascii="Calibri" w:hAnsi="Calibri" w:cs="Calibri"/>
          <w:sz w:val="24"/>
          <w:szCs w:val="24"/>
        </w:rPr>
        <w:t xml:space="preserve">the </w:t>
      </w:r>
      <w:r w:rsidR="004B303D" w:rsidRPr="00293E64">
        <w:rPr>
          <w:rFonts w:ascii="Calibri" w:hAnsi="Calibri" w:cs="Calibri"/>
          <w:sz w:val="24"/>
          <w:szCs w:val="24"/>
        </w:rPr>
        <w:t>supernatant.</w:t>
      </w:r>
    </w:p>
    <w:p w14:paraId="1DC2909C" w14:textId="597BD69C" w:rsidR="00304956" w:rsidRDefault="00AC400B" w:rsidP="00790E86">
      <w:pPr>
        <w:spacing w:after="0" w:line="240" w:lineRule="auto"/>
        <w:jc w:val="both"/>
        <w:rPr>
          <w:rFonts w:ascii="Calibri" w:hAnsi="Calibri" w:cs="Calibri"/>
          <w:sz w:val="24"/>
          <w:szCs w:val="24"/>
        </w:rPr>
      </w:pPr>
      <w:r w:rsidRPr="00790E86">
        <w:rPr>
          <w:rFonts w:ascii="Calibri" w:hAnsi="Calibri" w:cs="Calibri"/>
          <w:sz w:val="24"/>
          <w:szCs w:val="24"/>
        </w:rPr>
        <w:br/>
        <w:t xml:space="preserve">NOTE: </w:t>
      </w:r>
      <w:r w:rsidR="00B724BE">
        <w:rPr>
          <w:rFonts w:ascii="Calibri" w:hAnsi="Calibri" w:cs="Calibri"/>
          <w:sz w:val="24"/>
          <w:szCs w:val="24"/>
        </w:rPr>
        <w:t>T</w:t>
      </w:r>
      <w:r w:rsidRPr="00790E86">
        <w:rPr>
          <w:rFonts w:ascii="Calibri" w:hAnsi="Calibri" w:cs="Calibri"/>
          <w:sz w:val="24"/>
          <w:szCs w:val="24"/>
        </w:rPr>
        <w:t>he pellet at this point will be red.</w:t>
      </w:r>
    </w:p>
    <w:p w14:paraId="5124A883" w14:textId="77777777" w:rsidR="00B724BE" w:rsidRPr="00790E86" w:rsidRDefault="00B724BE" w:rsidP="00790E86">
      <w:pPr>
        <w:spacing w:after="0" w:line="240" w:lineRule="auto"/>
        <w:jc w:val="both"/>
        <w:rPr>
          <w:rFonts w:ascii="Calibri" w:hAnsi="Calibri" w:cs="Calibri"/>
          <w:sz w:val="24"/>
          <w:szCs w:val="24"/>
        </w:rPr>
      </w:pPr>
    </w:p>
    <w:p w14:paraId="4CB6D85B" w14:textId="6A15B5D7" w:rsidR="00304956"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1.6. </w:t>
      </w:r>
      <w:r w:rsidR="00304956" w:rsidRPr="00790E86">
        <w:rPr>
          <w:rFonts w:ascii="Calibri" w:hAnsi="Calibri" w:cs="Calibri"/>
          <w:sz w:val="24"/>
          <w:szCs w:val="24"/>
        </w:rPr>
        <w:t xml:space="preserve">Resuspend </w:t>
      </w:r>
      <w:r w:rsidR="00B724BE">
        <w:rPr>
          <w:rFonts w:ascii="Calibri" w:hAnsi="Calibri" w:cs="Calibri"/>
          <w:sz w:val="24"/>
          <w:szCs w:val="24"/>
        </w:rPr>
        <w:t xml:space="preserve">the </w:t>
      </w:r>
      <w:r w:rsidR="00304956" w:rsidRPr="003B2E50">
        <w:rPr>
          <w:rFonts w:ascii="Calibri" w:hAnsi="Calibri" w:cs="Calibri"/>
          <w:sz w:val="24"/>
          <w:szCs w:val="24"/>
        </w:rPr>
        <w:t xml:space="preserve">splenocytes in </w:t>
      </w:r>
      <w:r w:rsidR="004B303D" w:rsidRPr="003B2E50">
        <w:rPr>
          <w:rFonts w:ascii="Calibri" w:hAnsi="Calibri" w:cs="Calibri"/>
          <w:sz w:val="24"/>
          <w:szCs w:val="24"/>
        </w:rPr>
        <w:t>5</w:t>
      </w:r>
      <w:r w:rsidR="00F93710" w:rsidRPr="003B2E50">
        <w:rPr>
          <w:rFonts w:ascii="Calibri" w:hAnsi="Calibri" w:cs="Calibri"/>
          <w:sz w:val="24"/>
          <w:szCs w:val="24"/>
        </w:rPr>
        <w:t xml:space="preserve"> </w:t>
      </w:r>
      <w:r w:rsidR="004B303D" w:rsidRPr="003B2E50">
        <w:rPr>
          <w:rFonts w:ascii="Calibri" w:hAnsi="Calibri" w:cs="Calibri"/>
          <w:sz w:val="24"/>
          <w:szCs w:val="24"/>
        </w:rPr>
        <w:t xml:space="preserve">mL </w:t>
      </w:r>
      <w:r w:rsidR="00304956" w:rsidRPr="003B2E50">
        <w:rPr>
          <w:rFonts w:ascii="Calibri" w:hAnsi="Calibri" w:cs="Calibri"/>
          <w:sz w:val="24"/>
          <w:szCs w:val="24"/>
        </w:rPr>
        <w:t>RBC lysis buffer. Incubate</w:t>
      </w:r>
      <w:r w:rsidR="00304956" w:rsidRPr="00790E86">
        <w:rPr>
          <w:rFonts w:ascii="Calibri" w:hAnsi="Calibri" w:cs="Calibri"/>
          <w:sz w:val="24"/>
          <w:szCs w:val="24"/>
        </w:rPr>
        <w:t xml:space="preserve"> for </w:t>
      </w:r>
      <w:r w:rsidR="00577434" w:rsidRPr="00790E86">
        <w:rPr>
          <w:rFonts w:ascii="Calibri" w:hAnsi="Calibri" w:cs="Calibri"/>
          <w:sz w:val="24"/>
          <w:szCs w:val="24"/>
        </w:rPr>
        <w:t>5</w:t>
      </w:r>
      <w:r w:rsidR="00304956" w:rsidRPr="00790E86">
        <w:rPr>
          <w:rFonts w:ascii="Calibri" w:hAnsi="Calibri" w:cs="Calibri"/>
          <w:sz w:val="24"/>
          <w:szCs w:val="24"/>
        </w:rPr>
        <w:t xml:space="preserve"> min, then quench with 5</w:t>
      </w:r>
      <w:r w:rsidR="00B724BE">
        <w:rPr>
          <w:rFonts w:ascii="Calibri" w:hAnsi="Calibri" w:cs="Calibri"/>
          <w:sz w:val="24"/>
          <w:szCs w:val="24"/>
        </w:rPr>
        <w:t xml:space="preserve"> </w:t>
      </w:r>
      <w:r w:rsidR="00304956" w:rsidRPr="00790E86">
        <w:rPr>
          <w:rFonts w:ascii="Calibri" w:hAnsi="Calibri" w:cs="Calibri"/>
          <w:sz w:val="24"/>
          <w:szCs w:val="24"/>
        </w:rPr>
        <w:t xml:space="preserve">mL </w:t>
      </w:r>
      <w:r w:rsidR="00B724BE">
        <w:rPr>
          <w:rFonts w:ascii="Calibri" w:hAnsi="Calibri" w:cs="Calibri"/>
          <w:sz w:val="24"/>
          <w:szCs w:val="24"/>
        </w:rPr>
        <w:t xml:space="preserve">of </w:t>
      </w:r>
      <w:r w:rsidR="00304956" w:rsidRPr="00790E86">
        <w:rPr>
          <w:rFonts w:ascii="Calibri" w:hAnsi="Calibri" w:cs="Calibri"/>
          <w:sz w:val="24"/>
          <w:szCs w:val="24"/>
        </w:rPr>
        <w:t>complete RPMI.</w:t>
      </w:r>
    </w:p>
    <w:p w14:paraId="4A3920CE" w14:textId="77777777" w:rsidR="00B724BE" w:rsidRPr="00790E86" w:rsidRDefault="00B724BE" w:rsidP="00790E86">
      <w:pPr>
        <w:spacing w:after="0" w:line="240" w:lineRule="auto"/>
        <w:jc w:val="both"/>
        <w:rPr>
          <w:rFonts w:ascii="Calibri" w:hAnsi="Calibri" w:cs="Calibri"/>
          <w:sz w:val="24"/>
          <w:szCs w:val="24"/>
        </w:rPr>
      </w:pPr>
    </w:p>
    <w:p w14:paraId="6145C7EC" w14:textId="640ED581" w:rsidR="00304956" w:rsidRDefault="00304956" w:rsidP="00790E86">
      <w:pPr>
        <w:pStyle w:val="ListParagraph"/>
        <w:numPr>
          <w:ilvl w:val="1"/>
          <w:numId w:val="12"/>
        </w:numPr>
        <w:spacing w:after="0" w:line="240" w:lineRule="auto"/>
        <w:jc w:val="both"/>
        <w:rPr>
          <w:rFonts w:ascii="Calibri" w:hAnsi="Calibri" w:cs="Calibri"/>
          <w:sz w:val="24"/>
          <w:szCs w:val="24"/>
        </w:rPr>
      </w:pPr>
      <w:r w:rsidRPr="00790E86">
        <w:rPr>
          <w:rFonts w:ascii="Calibri" w:hAnsi="Calibri" w:cs="Calibri"/>
          <w:sz w:val="24"/>
          <w:szCs w:val="24"/>
        </w:rPr>
        <w:t>Centrifuge</w:t>
      </w:r>
      <w:r w:rsidR="00B724BE">
        <w:rPr>
          <w:rFonts w:ascii="Calibri" w:hAnsi="Calibri" w:cs="Calibri"/>
          <w:sz w:val="24"/>
          <w:szCs w:val="24"/>
        </w:rPr>
        <w:t xml:space="preserve"> the</w:t>
      </w:r>
      <w:r w:rsidRPr="00790E86">
        <w:rPr>
          <w:rFonts w:ascii="Calibri" w:hAnsi="Calibri" w:cs="Calibri"/>
          <w:sz w:val="24"/>
          <w:szCs w:val="24"/>
        </w:rPr>
        <w:t xml:space="preserve"> single cell suspension of splenocytes at 300</w:t>
      </w:r>
      <w:r w:rsidR="00B724BE">
        <w:rPr>
          <w:rFonts w:ascii="Calibri" w:hAnsi="Calibri" w:cs="Calibri"/>
          <w:sz w:val="24"/>
          <w:szCs w:val="24"/>
        </w:rPr>
        <w:t xml:space="preserve"> </w:t>
      </w:r>
      <w:r w:rsidR="009A776B" w:rsidRPr="00790E86">
        <w:rPr>
          <w:rFonts w:ascii="Calibri" w:hAnsi="Calibri" w:cs="Calibri"/>
          <w:sz w:val="24"/>
          <w:szCs w:val="24"/>
        </w:rPr>
        <w:t>×</w:t>
      </w:r>
      <w:r w:rsidR="00B724BE">
        <w:rPr>
          <w:rFonts w:ascii="Calibri" w:hAnsi="Calibri" w:cs="Calibri"/>
          <w:sz w:val="24"/>
          <w:szCs w:val="24"/>
        </w:rPr>
        <w:t xml:space="preserve"> </w:t>
      </w:r>
      <w:r w:rsidRPr="00B724BE">
        <w:rPr>
          <w:rFonts w:ascii="Calibri" w:hAnsi="Calibri" w:cs="Calibri"/>
          <w:i/>
          <w:sz w:val="24"/>
          <w:szCs w:val="24"/>
        </w:rPr>
        <w:t>g</w:t>
      </w:r>
      <w:r w:rsidRPr="00790E86">
        <w:rPr>
          <w:rFonts w:ascii="Calibri" w:hAnsi="Calibri" w:cs="Calibri"/>
          <w:sz w:val="24"/>
          <w:szCs w:val="24"/>
        </w:rPr>
        <w:t xml:space="preserve"> for 5 min. </w:t>
      </w:r>
      <w:r w:rsidR="004B303D" w:rsidRPr="003B2E50">
        <w:rPr>
          <w:rFonts w:ascii="Calibri" w:hAnsi="Calibri" w:cs="Calibri"/>
          <w:sz w:val="24"/>
          <w:szCs w:val="24"/>
        </w:rPr>
        <w:t xml:space="preserve">Discard </w:t>
      </w:r>
      <w:r w:rsidR="003B2E50">
        <w:rPr>
          <w:rFonts w:ascii="Calibri" w:hAnsi="Calibri" w:cs="Calibri"/>
          <w:sz w:val="24"/>
          <w:szCs w:val="24"/>
        </w:rPr>
        <w:t xml:space="preserve">the </w:t>
      </w:r>
      <w:r w:rsidR="004B303D" w:rsidRPr="003B2E50">
        <w:rPr>
          <w:rFonts w:ascii="Calibri" w:hAnsi="Calibri" w:cs="Calibri"/>
          <w:sz w:val="24"/>
          <w:szCs w:val="24"/>
        </w:rPr>
        <w:t>supernatant.</w:t>
      </w:r>
    </w:p>
    <w:p w14:paraId="34E06E4F" w14:textId="77777777" w:rsidR="00B724BE" w:rsidRPr="00790E86" w:rsidRDefault="00B724BE" w:rsidP="00B724BE">
      <w:pPr>
        <w:pStyle w:val="ListParagraph"/>
        <w:spacing w:after="0" w:line="240" w:lineRule="auto"/>
        <w:ind w:left="0"/>
        <w:jc w:val="both"/>
        <w:rPr>
          <w:rFonts w:ascii="Calibri" w:hAnsi="Calibri" w:cs="Calibri"/>
          <w:sz w:val="24"/>
          <w:szCs w:val="24"/>
        </w:rPr>
      </w:pPr>
    </w:p>
    <w:p w14:paraId="240D57DF" w14:textId="5672FDBD" w:rsidR="00304956" w:rsidRDefault="00304956"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NOTE: </w:t>
      </w:r>
      <w:r w:rsidR="00B724BE">
        <w:rPr>
          <w:rFonts w:ascii="Calibri" w:hAnsi="Calibri" w:cs="Calibri"/>
          <w:sz w:val="24"/>
          <w:szCs w:val="24"/>
        </w:rPr>
        <w:t>T</w:t>
      </w:r>
      <w:r w:rsidRPr="00790E86">
        <w:rPr>
          <w:rFonts w:ascii="Calibri" w:hAnsi="Calibri" w:cs="Calibri"/>
          <w:sz w:val="24"/>
          <w:szCs w:val="24"/>
        </w:rPr>
        <w:t>he pellet at this point should be white, not red.</w:t>
      </w:r>
    </w:p>
    <w:p w14:paraId="2BC71E09" w14:textId="77777777" w:rsidR="00B724BE" w:rsidRPr="00790E86" w:rsidRDefault="00B724BE" w:rsidP="00790E86">
      <w:pPr>
        <w:spacing w:after="0" w:line="240" w:lineRule="auto"/>
        <w:jc w:val="both"/>
        <w:rPr>
          <w:rFonts w:ascii="Calibri" w:hAnsi="Calibri" w:cs="Calibri"/>
          <w:sz w:val="24"/>
          <w:szCs w:val="24"/>
        </w:rPr>
      </w:pPr>
    </w:p>
    <w:p w14:paraId="7C3C7D7B" w14:textId="4DC5B35A" w:rsidR="00B724BE"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1.8. </w:t>
      </w:r>
      <w:r w:rsidR="00304956" w:rsidRPr="00790E86">
        <w:rPr>
          <w:rFonts w:ascii="Calibri" w:hAnsi="Calibri" w:cs="Calibri"/>
          <w:sz w:val="24"/>
          <w:szCs w:val="24"/>
        </w:rPr>
        <w:t>Resuspend</w:t>
      </w:r>
      <w:r w:rsidR="003B2E50">
        <w:rPr>
          <w:rFonts w:ascii="Calibri" w:hAnsi="Calibri" w:cs="Calibri"/>
          <w:sz w:val="24"/>
          <w:szCs w:val="24"/>
        </w:rPr>
        <w:t xml:space="preserve"> the</w:t>
      </w:r>
      <w:r w:rsidR="00304956" w:rsidRPr="00790E86">
        <w:rPr>
          <w:rFonts w:ascii="Calibri" w:hAnsi="Calibri" w:cs="Calibri"/>
          <w:sz w:val="24"/>
          <w:szCs w:val="24"/>
        </w:rPr>
        <w:t xml:space="preserve"> pellet in 5</w:t>
      </w:r>
      <w:r w:rsidR="009A776B" w:rsidRPr="00790E86">
        <w:rPr>
          <w:rFonts w:ascii="Calibri" w:hAnsi="Calibri" w:cs="Calibri"/>
          <w:sz w:val="24"/>
          <w:szCs w:val="24"/>
        </w:rPr>
        <w:t xml:space="preserve"> </w:t>
      </w:r>
      <w:r w:rsidR="00304956" w:rsidRPr="00790E86">
        <w:rPr>
          <w:rFonts w:ascii="Calibri" w:hAnsi="Calibri" w:cs="Calibri"/>
          <w:sz w:val="24"/>
          <w:szCs w:val="24"/>
        </w:rPr>
        <w:t xml:space="preserve">mL </w:t>
      </w:r>
      <w:r w:rsidR="00B40527">
        <w:rPr>
          <w:rFonts w:ascii="Calibri" w:hAnsi="Calibri" w:cs="Calibri"/>
          <w:sz w:val="24"/>
          <w:szCs w:val="24"/>
        </w:rPr>
        <w:t xml:space="preserve">of </w:t>
      </w:r>
      <w:r w:rsidR="00304956" w:rsidRPr="00790E86">
        <w:rPr>
          <w:rFonts w:ascii="Calibri" w:hAnsi="Calibri" w:cs="Calibri"/>
          <w:sz w:val="24"/>
          <w:szCs w:val="24"/>
        </w:rPr>
        <w:t xml:space="preserve">complete RPMI. </w:t>
      </w:r>
    </w:p>
    <w:p w14:paraId="1163E2CD" w14:textId="77777777" w:rsidR="00B724BE" w:rsidRPr="00790E86" w:rsidRDefault="00B724BE" w:rsidP="00790E86">
      <w:pPr>
        <w:spacing w:after="0" w:line="240" w:lineRule="auto"/>
        <w:jc w:val="both"/>
        <w:rPr>
          <w:rFonts w:ascii="Calibri" w:hAnsi="Calibri" w:cs="Calibri"/>
          <w:sz w:val="24"/>
          <w:szCs w:val="24"/>
        </w:rPr>
      </w:pPr>
    </w:p>
    <w:p w14:paraId="5F80C2B3" w14:textId="7E6843C9" w:rsidR="00304956"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1.9. </w:t>
      </w:r>
      <w:r w:rsidR="00304956" w:rsidRPr="00790E86">
        <w:rPr>
          <w:rFonts w:ascii="Calibri" w:hAnsi="Calibri" w:cs="Calibri"/>
          <w:sz w:val="24"/>
          <w:szCs w:val="24"/>
        </w:rPr>
        <w:t xml:space="preserve">Transfer to </w:t>
      </w:r>
      <w:r w:rsidR="00F1414F" w:rsidRPr="00790E86">
        <w:rPr>
          <w:rFonts w:ascii="Calibri" w:hAnsi="Calibri" w:cs="Calibri"/>
          <w:sz w:val="24"/>
          <w:szCs w:val="24"/>
        </w:rPr>
        <w:t xml:space="preserve">a </w:t>
      </w:r>
      <w:r w:rsidR="00304956" w:rsidRPr="00790E86">
        <w:rPr>
          <w:rFonts w:ascii="Calibri" w:hAnsi="Calibri" w:cs="Calibri"/>
          <w:sz w:val="24"/>
          <w:szCs w:val="24"/>
        </w:rPr>
        <w:t xml:space="preserve">T-25 </w:t>
      </w:r>
      <w:r w:rsidR="00DA5CC7" w:rsidRPr="00790E86">
        <w:rPr>
          <w:rFonts w:ascii="Calibri" w:hAnsi="Calibri" w:cs="Calibri"/>
          <w:sz w:val="24"/>
          <w:szCs w:val="24"/>
        </w:rPr>
        <w:t xml:space="preserve">flask </w:t>
      </w:r>
      <w:r w:rsidR="00304956" w:rsidRPr="00790E86">
        <w:rPr>
          <w:rFonts w:ascii="Calibri" w:hAnsi="Calibri" w:cs="Calibri"/>
          <w:sz w:val="24"/>
          <w:szCs w:val="24"/>
        </w:rPr>
        <w:t xml:space="preserve">and add </w:t>
      </w:r>
      <w:r w:rsidR="00AC400B" w:rsidRPr="00790E86">
        <w:rPr>
          <w:rFonts w:ascii="Calibri" w:hAnsi="Calibri" w:cs="Calibri"/>
          <w:sz w:val="24"/>
          <w:szCs w:val="24"/>
        </w:rPr>
        <w:t>10</w:t>
      </w:r>
      <w:r w:rsidR="00DA5CC7" w:rsidRPr="00790E86">
        <w:rPr>
          <w:rFonts w:ascii="Calibri" w:hAnsi="Calibri" w:cs="Calibri"/>
          <w:sz w:val="24"/>
          <w:szCs w:val="24"/>
        </w:rPr>
        <w:t xml:space="preserve"> µ</w:t>
      </w:r>
      <w:r w:rsidR="00304956" w:rsidRPr="00790E86">
        <w:rPr>
          <w:rFonts w:ascii="Calibri" w:hAnsi="Calibri" w:cs="Calibri"/>
          <w:sz w:val="24"/>
          <w:szCs w:val="24"/>
        </w:rPr>
        <w:t xml:space="preserve">M </w:t>
      </w:r>
      <w:r w:rsidR="00B40527">
        <w:rPr>
          <w:rFonts w:ascii="Calibri" w:hAnsi="Calibri" w:cs="Calibri"/>
          <w:sz w:val="24"/>
          <w:szCs w:val="24"/>
        </w:rPr>
        <w:t>m</w:t>
      </w:r>
      <w:r w:rsidR="00AC400B" w:rsidRPr="00790E86">
        <w:rPr>
          <w:rFonts w:ascii="Calibri" w:hAnsi="Calibri" w:cs="Calibri"/>
          <w:sz w:val="24"/>
          <w:szCs w:val="24"/>
        </w:rPr>
        <w:t xml:space="preserve">oth </w:t>
      </w:r>
      <w:r w:rsidR="00B40527">
        <w:rPr>
          <w:rFonts w:ascii="Calibri" w:hAnsi="Calibri" w:cs="Calibri"/>
          <w:sz w:val="24"/>
          <w:szCs w:val="24"/>
        </w:rPr>
        <w:t>c</w:t>
      </w:r>
      <w:r w:rsidR="00AC400B" w:rsidRPr="00790E86">
        <w:rPr>
          <w:rFonts w:ascii="Calibri" w:hAnsi="Calibri" w:cs="Calibri"/>
          <w:sz w:val="24"/>
          <w:szCs w:val="24"/>
        </w:rPr>
        <w:t>ytochrome-C (</w:t>
      </w:r>
      <w:r w:rsidR="00304956" w:rsidRPr="00790E86">
        <w:rPr>
          <w:rFonts w:ascii="Calibri" w:hAnsi="Calibri" w:cs="Calibri"/>
          <w:sz w:val="24"/>
          <w:szCs w:val="24"/>
        </w:rPr>
        <w:t>MCC</w:t>
      </w:r>
      <w:r w:rsidR="00B5552D" w:rsidRPr="00790E86">
        <w:rPr>
          <w:rFonts w:ascii="Calibri" w:hAnsi="Calibri" w:cs="Calibri"/>
          <w:sz w:val="24"/>
          <w:szCs w:val="24"/>
        </w:rPr>
        <w:t xml:space="preserve">, </w:t>
      </w:r>
      <w:r w:rsidR="00F5480B" w:rsidRPr="00790E86">
        <w:rPr>
          <w:rFonts w:ascii="Calibri" w:hAnsi="Calibri" w:cs="Calibri"/>
          <w:sz w:val="24"/>
          <w:szCs w:val="24"/>
        </w:rPr>
        <w:t xml:space="preserve">sequence </w:t>
      </w:r>
      <w:r w:rsidR="00B5552D" w:rsidRPr="00790E86">
        <w:rPr>
          <w:rFonts w:ascii="Calibri" w:hAnsi="Calibri" w:cs="Calibri"/>
          <w:sz w:val="24"/>
          <w:szCs w:val="24"/>
        </w:rPr>
        <w:t>ANERADLIAYLKQATK</w:t>
      </w:r>
      <w:r w:rsidR="00AC400B" w:rsidRPr="00790E86">
        <w:rPr>
          <w:rFonts w:ascii="Calibri" w:hAnsi="Calibri" w:cs="Calibri"/>
          <w:sz w:val="24"/>
          <w:szCs w:val="24"/>
        </w:rPr>
        <w:t>)</w:t>
      </w:r>
      <w:r w:rsidR="00304956" w:rsidRPr="00790E86">
        <w:rPr>
          <w:rFonts w:ascii="Calibri" w:hAnsi="Calibri" w:cs="Calibri"/>
          <w:sz w:val="24"/>
          <w:szCs w:val="24"/>
        </w:rPr>
        <w:t xml:space="preserve">. </w:t>
      </w:r>
      <w:r w:rsidR="00F1414F" w:rsidRPr="00790E86">
        <w:rPr>
          <w:rFonts w:ascii="Calibri" w:hAnsi="Calibri" w:cs="Calibri"/>
          <w:sz w:val="24"/>
          <w:szCs w:val="24"/>
        </w:rPr>
        <w:t>Put the cells in a cell culture i</w:t>
      </w:r>
      <w:r w:rsidR="00304956" w:rsidRPr="00790E86">
        <w:rPr>
          <w:rFonts w:ascii="Calibri" w:hAnsi="Calibri" w:cs="Calibri"/>
          <w:sz w:val="24"/>
          <w:szCs w:val="24"/>
        </w:rPr>
        <w:t>ncubat</w:t>
      </w:r>
      <w:r w:rsidR="00F1414F" w:rsidRPr="00790E86">
        <w:rPr>
          <w:rFonts w:ascii="Calibri" w:hAnsi="Calibri" w:cs="Calibri"/>
          <w:sz w:val="24"/>
          <w:szCs w:val="24"/>
        </w:rPr>
        <w:t>or</w:t>
      </w:r>
      <w:r w:rsidR="00304956" w:rsidRPr="00790E86">
        <w:rPr>
          <w:rFonts w:ascii="Calibri" w:hAnsi="Calibri" w:cs="Calibri"/>
          <w:sz w:val="24"/>
          <w:szCs w:val="24"/>
        </w:rPr>
        <w:t xml:space="preserve"> at 37</w:t>
      </w:r>
      <w:r w:rsidR="009A776B" w:rsidRPr="00790E86">
        <w:rPr>
          <w:rFonts w:ascii="Calibri" w:hAnsi="Calibri" w:cs="Calibri"/>
          <w:sz w:val="24"/>
          <w:szCs w:val="24"/>
        </w:rPr>
        <w:t xml:space="preserve"> </w:t>
      </w:r>
      <w:r w:rsidR="00B40527">
        <w:rPr>
          <w:rFonts w:ascii="Calibri" w:hAnsi="Calibri" w:cs="Calibri"/>
          <w:sz w:val="24"/>
          <w:szCs w:val="24"/>
        </w:rPr>
        <w:t>°</w:t>
      </w:r>
      <w:r w:rsidR="00304956" w:rsidRPr="00790E86">
        <w:rPr>
          <w:rFonts w:ascii="Calibri" w:hAnsi="Calibri" w:cs="Calibri"/>
          <w:sz w:val="24"/>
          <w:szCs w:val="24"/>
        </w:rPr>
        <w:t>C</w:t>
      </w:r>
      <w:r w:rsidR="00B40527">
        <w:rPr>
          <w:rFonts w:ascii="Calibri" w:hAnsi="Calibri" w:cs="Calibri"/>
          <w:sz w:val="24"/>
          <w:szCs w:val="24"/>
        </w:rPr>
        <w:t xml:space="preserve">, </w:t>
      </w:r>
      <w:r w:rsidR="00304956" w:rsidRPr="00790E86">
        <w:rPr>
          <w:rFonts w:ascii="Calibri" w:hAnsi="Calibri" w:cs="Calibri"/>
          <w:sz w:val="24"/>
          <w:szCs w:val="24"/>
        </w:rPr>
        <w:t>5%</w:t>
      </w:r>
      <w:r w:rsidR="00351D88" w:rsidRPr="00790E86">
        <w:rPr>
          <w:rFonts w:ascii="Calibri" w:hAnsi="Calibri" w:cs="Calibri"/>
          <w:sz w:val="24"/>
          <w:szCs w:val="24"/>
        </w:rPr>
        <w:t xml:space="preserve"> </w:t>
      </w:r>
      <w:r w:rsidR="00304956" w:rsidRPr="00790E86">
        <w:rPr>
          <w:rFonts w:ascii="Calibri" w:hAnsi="Calibri" w:cs="Calibri"/>
          <w:sz w:val="24"/>
          <w:szCs w:val="24"/>
        </w:rPr>
        <w:t>CO</w:t>
      </w:r>
      <w:r w:rsidR="00304956" w:rsidRPr="00790E86">
        <w:rPr>
          <w:rFonts w:ascii="Calibri" w:hAnsi="Calibri" w:cs="Calibri"/>
          <w:sz w:val="24"/>
          <w:szCs w:val="24"/>
          <w:vertAlign w:val="subscript"/>
        </w:rPr>
        <w:t>2</w:t>
      </w:r>
      <w:r w:rsidR="00661C94" w:rsidRPr="00790E86">
        <w:rPr>
          <w:rFonts w:ascii="Calibri" w:hAnsi="Calibri" w:cs="Calibri"/>
          <w:sz w:val="24"/>
          <w:szCs w:val="24"/>
        </w:rPr>
        <w:t xml:space="preserve"> overnight</w:t>
      </w:r>
      <w:r w:rsidR="00304956" w:rsidRPr="00790E86">
        <w:rPr>
          <w:rFonts w:ascii="Calibri" w:hAnsi="Calibri" w:cs="Calibri"/>
          <w:sz w:val="24"/>
          <w:szCs w:val="24"/>
        </w:rPr>
        <w:t>.</w:t>
      </w:r>
    </w:p>
    <w:p w14:paraId="334073C6" w14:textId="77777777" w:rsidR="00B724BE" w:rsidRPr="00790E86" w:rsidRDefault="00B724BE" w:rsidP="00790E86">
      <w:pPr>
        <w:spacing w:after="0" w:line="240" w:lineRule="auto"/>
        <w:jc w:val="both"/>
        <w:rPr>
          <w:rFonts w:ascii="Calibri" w:hAnsi="Calibri" w:cs="Calibri"/>
          <w:sz w:val="24"/>
          <w:szCs w:val="24"/>
        </w:rPr>
      </w:pPr>
    </w:p>
    <w:p w14:paraId="231F7A3B" w14:textId="53B5E92B" w:rsidR="00304956"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1.10. </w:t>
      </w:r>
      <w:r w:rsidR="00304956" w:rsidRPr="00790E86">
        <w:rPr>
          <w:rFonts w:ascii="Calibri" w:hAnsi="Calibri" w:cs="Calibri"/>
          <w:sz w:val="24"/>
          <w:szCs w:val="24"/>
        </w:rPr>
        <w:t xml:space="preserve">On the next day, add recombinant mouse IL-2 </w:t>
      </w:r>
      <w:r w:rsidR="00245512" w:rsidRPr="00790E86">
        <w:rPr>
          <w:rFonts w:ascii="Calibri" w:hAnsi="Calibri" w:cs="Calibri"/>
          <w:sz w:val="24"/>
          <w:szCs w:val="24"/>
        </w:rPr>
        <w:t>to a final concentration of 100 U/</w:t>
      </w:r>
      <w:proofErr w:type="spellStart"/>
      <w:r w:rsidR="00245512" w:rsidRPr="00790E86">
        <w:rPr>
          <w:rFonts w:ascii="Calibri" w:hAnsi="Calibri" w:cs="Calibri"/>
          <w:sz w:val="24"/>
          <w:szCs w:val="24"/>
        </w:rPr>
        <w:t>mL.</w:t>
      </w:r>
      <w:proofErr w:type="spellEnd"/>
    </w:p>
    <w:p w14:paraId="04BEF1AA" w14:textId="77777777" w:rsidR="00B724BE" w:rsidRPr="00790E86" w:rsidRDefault="00B724BE" w:rsidP="00790E86">
      <w:pPr>
        <w:spacing w:after="0" w:line="240" w:lineRule="auto"/>
        <w:jc w:val="both"/>
        <w:rPr>
          <w:rFonts w:ascii="Calibri" w:hAnsi="Calibri" w:cs="Calibri"/>
          <w:sz w:val="24"/>
          <w:szCs w:val="24"/>
        </w:rPr>
      </w:pPr>
    </w:p>
    <w:p w14:paraId="23D6B748" w14:textId="19CF8635" w:rsidR="00304956" w:rsidRPr="00790E86"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1.11. </w:t>
      </w:r>
      <w:r w:rsidR="00304956" w:rsidRPr="00790E86">
        <w:rPr>
          <w:rFonts w:ascii="Calibri" w:hAnsi="Calibri" w:cs="Calibri"/>
          <w:sz w:val="24"/>
          <w:szCs w:val="24"/>
        </w:rPr>
        <w:t xml:space="preserve">Observe for the following days, adding fresh media as the current media turns yellow. T cells will die if left in yellow media </w:t>
      </w:r>
      <w:r w:rsidR="00F1414F" w:rsidRPr="00790E86">
        <w:rPr>
          <w:rFonts w:ascii="Calibri" w:hAnsi="Calibri" w:cs="Calibri"/>
          <w:sz w:val="24"/>
          <w:szCs w:val="24"/>
        </w:rPr>
        <w:t xml:space="preserve">unattended </w:t>
      </w:r>
      <w:r w:rsidR="00304956" w:rsidRPr="00790E86">
        <w:rPr>
          <w:rFonts w:ascii="Calibri" w:hAnsi="Calibri" w:cs="Calibri"/>
          <w:sz w:val="24"/>
          <w:szCs w:val="24"/>
        </w:rPr>
        <w:t>for over 48</w:t>
      </w:r>
      <w:r w:rsidR="00B40527">
        <w:rPr>
          <w:rFonts w:ascii="Calibri" w:hAnsi="Calibri" w:cs="Calibri"/>
          <w:sz w:val="24"/>
          <w:szCs w:val="24"/>
        </w:rPr>
        <w:t xml:space="preserve"> </w:t>
      </w:r>
      <w:r w:rsidR="00304956" w:rsidRPr="00790E86">
        <w:rPr>
          <w:rFonts w:ascii="Calibri" w:hAnsi="Calibri" w:cs="Calibri"/>
          <w:sz w:val="24"/>
          <w:szCs w:val="24"/>
        </w:rPr>
        <w:t>h. Cells are ready to use 6</w:t>
      </w:r>
      <w:r w:rsidR="00B40527">
        <w:rPr>
          <w:rFonts w:ascii="Calibri" w:hAnsi="Calibri" w:cs="Calibri"/>
          <w:sz w:val="24"/>
          <w:szCs w:val="24"/>
        </w:rPr>
        <w:t>–</w:t>
      </w:r>
      <w:r w:rsidR="00304956" w:rsidRPr="00790E86">
        <w:rPr>
          <w:rFonts w:ascii="Calibri" w:hAnsi="Calibri" w:cs="Calibri"/>
          <w:sz w:val="24"/>
          <w:szCs w:val="24"/>
        </w:rPr>
        <w:t xml:space="preserve">10 days after harvest. </w:t>
      </w:r>
    </w:p>
    <w:p w14:paraId="38692A9F" w14:textId="77777777" w:rsidR="00465641" w:rsidRPr="00790E86" w:rsidRDefault="00465641" w:rsidP="00790E86">
      <w:pPr>
        <w:spacing w:after="0" w:line="240" w:lineRule="auto"/>
        <w:jc w:val="both"/>
        <w:rPr>
          <w:rFonts w:ascii="Calibri" w:hAnsi="Calibri" w:cs="Calibri"/>
          <w:sz w:val="24"/>
          <w:szCs w:val="24"/>
        </w:rPr>
      </w:pPr>
    </w:p>
    <w:p w14:paraId="55073D81" w14:textId="6807307A" w:rsidR="00813AEE" w:rsidRDefault="00F56296" w:rsidP="00790E86">
      <w:pPr>
        <w:spacing w:after="0" w:line="240" w:lineRule="auto"/>
        <w:jc w:val="both"/>
        <w:rPr>
          <w:rFonts w:ascii="Calibri" w:hAnsi="Calibri" w:cs="Calibri"/>
          <w:b/>
          <w:sz w:val="24"/>
          <w:szCs w:val="24"/>
        </w:rPr>
      </w:pPr>
      <w:r w:rsidRPr="00790E86">
        <w:rPr>
          <w:rFonts w:ascii="Calibri" w:hAnsi="Calibri" w:cs="Calibri"/>
          <w:b/>
          <w:sz w:val="24"/>
          <w:szCs w:val="24"/>
        </w:rPr>
        <w:t xml:space="preserve">2. </w:t>
      </w:r>
      <w:r w:rsidR="00304956" w:rsidRPr="00790E86">
        <w:rPr>
          <w:rFonts w:ascii="Calibri" w:hAnsi="Calibri" w:cs="Calibri"/>
          <w:b/>
          <w:sz w:val="24"/>
          <w:szCs w:val="24"/>
        </w:rPr>
        <w:t>Prepare</w:t>
      </w:r>
      <w:r w:rsidR="00813AEE" w:rsidRPr="00790E86">
        <w:rPr>
          <w:rFonts w:ascii="Calibri" w:hAnsi="Calibri" w:cs="Calibri"/>
          <w:b/>
          <w:sz w:val="24"/>
          <w:szCs w:val="24"/>
        </w:rPr>
        <w:t xml:space="preserve"> </w:t>
      </w:r>
      <w:r w:rsidR="00B724BE" w:rsidRPr="00790E86">
        <w:rPr>
          <w:rFonts w:ascii="Calibri" w:hAnsi="Calibri" w:cs="Calibri"/>
          <w:b/>
          <w:sz w:val="24"/>
          <w:szCs w:val="24"/>
        </w:rPr>
        <w:t>c</w:t>
      </w:r>
      <w:r w:rsidR="00813AEE" w:rsidRPr="00790E86">
        <w:rPr>
          <w:rFonts w:ascii="Calibri" w:hAnsi="Calibri" w:cs="Calibri"/>
          <w:b/>
          <w:sz w:val="24"/>
          <w:szCs w:val="24"/>
        </w:rPr>
        <w:t>ells</w:t>
      </w:r>
    </w:p>
    <w:p w14:paraId="119D9EA8" w14:textId="77777777" w:rsidR="00B724BE" w:rsidRPr="00790E86" w:rsidRDefault="00B724BE" w:rsidP="00790E86">
      <w:pPr>
        <w:spacing w:after="0" w:line="240" w:lineRule="auto"/>
        <w:jc w:val="both"/>
        <w:rPr>
          <w:rFonts w:ascii="Calibri" w:hAnsi="Calibri" w:cs="Calibri"/>
          <w:b/>
          <w:sz w:val="24"/>
          <w:szCs w:val="24"/>
        </w:rPr>
      </w:pPr>
    </w:p>
    <w:p w14:paraId="621A597D" w14:textId="1CACBA6E" w:rsidR="00441950" w:rsidRDefault="00232545" w:rsidP="00790E86">
      <w:pPr>
        <w:spacing w:after="0" w:line="240" w:lineRule="auto"/>
        <w:jc w:val="both"/>
        <w:rPr>
          <w:rFonts w:ascii="Calibri" w:hAnsi="Calibri" w:cs="Calibri"/>
          <w:sz w:val="24"/>
          <w:szCs w:val="24"/>
        </w:rPr>
      </w:pPr>
      <w:r w:rsidRPr="00790E86">
        <w:rPr>
          <w:rFonts w:ascii="Calibri" w:hAnsi="Calibri" w:cs="Calibri"/>
          <w:sz w:val="24"/>
          <w:szCs w:val="24"/>
          <w:highlight w:val="yellow"/>
        </w:rPr>
        <w:t xml:space="preserve">2.1. </w:t>
      </w:r>
      <w:r w:rsidR="00441950" w:rsidRPr="00790E86">
        <w:rPr>
          <w:rFonts w:ascii="Calibri" w:hAnsi="Calibri" w:cs="Calibri"/>
          <w:sz w:val="24"/>
          <w:szCs w:val="24"/>
          <w:highlight w:val="yellow"/>
        </w:rPr>
        <w:t>Incubate 5</w:t>
      </w:r>
      <w:r w:rsidR="00C01161" w:rsidRPr="00790E86">
        <w:rPr>
          <w:rFonts w:ascii="Calibri" w:hAnsi="Calibri" w:cs="Calibri"/>
          <w:sz w:val="24"/>
          <w:szCs w:val="24"/>
          <w:highlight w:val="yellow"/>
        </w:rPr>
        <w:t xml:space="preserve"> </w:t>
      </w:r>
      <w:r w:rsidR="00441950" w:rsidRPr="00790E86">
        <w:rPr>
          <w:rFonts w:ascii="Calibri" w:hAnsi="Calibri" w:cs="Calibri"/>
          <w:sz w:val="24"/>
          <w:szCs w:val="24"/>
          <w:highlight w:val="yellow"/>
        </w:rPr>
        <w:t xml:space="preserve">mm round coverslips with 0.1% </w:t>
      </w:r>
      <w:r w:rsidR="00B40527">
        <w:rPr>
          <w:rFonts w:ascii="Calibri" w:hAnsi="Calibri" w:cs="Calibri"/>
          <w:sz w:val="24"/>
          <w:szCs w:val="24"/>
          <w:highlight w:val="yellow"/>
        </w:rPr>
        <w:t>p</w:t>
      </w:r>
      <w:r w:rsidR="00441950" w:rsidRPr="00790E86">
        <w:rPr>
          <w:rFonts w:ascii="Calibri" w:hAnsi="Calibri" w:cs="Calibri"/>
          <w:sz w:val="24"/>
          <w:szCs w:val="24"/>
          <w:highlight w:val="yellow"/>
        </w:rPr>
        <w:t>oly-L-</w:t>
      </w:r>
      <w:r w:rsidR="00B40527">
        <w:rPr>
          <w:rFonts w:ascii="Calibri" w:hAnsi="Calibri" w:cs="Calibri"/>
          <w:sz w:val="24"/>
          <w:szCs w:val="24"/>
          <w:highlight w:val="yellow"/>
        </w:rPr>
        <w:t>l</w:t>
      </w:r>
      <w:r w:rsidR="00441950" w:rsidRPr="00790E86">
        <w:rPr>
          <w:rFonts w:ascii="Calibri" w:hAnsi="Calibri" w:cs="Calibri"/>
          <w:sz w:val="24"/>
          <w:szCs w:val="24"/>
          <w:highlight w:val="yellow"/>
        </w:rPr>
        <w:t xml:space="preserve">ysine for 10 min. </w:t>
      </w:r>
      <w:r w:rsidR="005B5864" w:rsidRPr="00790E86">
        <w:rPr>
          <w:rFonts w:ascii="Calibri" w:hAnsi="Calibri" w:cs="Calibri"/>
          <w:sz w:val="24"/>
          <w:szCs w:val="24"/>
          <w:highlight w:val="yellow"/>
        </w:rPr>
        <w:t>Aspirate off and l</w:t>
      </w:r>
      <w:r w:rsidR="00441950" w:rsidRPr="00790E86">
        <w:rPr>
          <w:rFonts w:ascii="Calibri" w:hAnsi="Calibri" w:cs="Calibri"/>
          <w:sz w:val="24"/>
          <w:szCs w:val="24"/>
          <w:highlight w:val="yellow"/>
        </w:rPr>
        <w:t>et dry</w:t>
      </w:r>
      <w:r w:rsidR="00C01161" w:rsidRPr="00790E86">
        <w:rPr>
          <w:rFonts w:ascii="Calibri" w:hAnsi="Calibri" w:cs="Calibri"/>
          <w:sz w:val="24"/>
          <w:szCs w:val="24"/>
          <w:highlight w:val="yellow"/>
        </w:rPr>
        <w:t xml:space="preserve"> naturally</w:t>
      </w:r>
      <w:r w:rsidR="00441950" w:rsidRPr="00790E86">
        <w:rPr>
          <w:rFonts w:ascii="Calibri" w:hAnsi="Calibri" w:cs="Calibri"/>
          <w:sz w:val="24"/>
          <w:szCs w:val="24"/>
          <w:highlight w:val="yellow"/>
        </w:rPr>
        <w:t>.</w:t>
      </w:r>
      <w:r w:rsidR="00441950" w:rsidRPr="00790E86">
        <w:rPr>
          <w:rFonts w:ascii="Calibri" w:hAnsi="Calibri" w:cs="Calibri"/>
          <w:sz w:val="24"/>
          <w:szCs w:val="24"/>
        </w:rPr>
        <w:t xml:space="preserve"> </w:t>
      </w:r>
    </w:p>
    <w:p w14:paraId="7D0BFD3F" w14:textId="77777777" w:rsidR="00B724BE" w:rsidRPr="00790E86" w:rsidRDefault="00B724BE" w:rsidP="00790E86">
      <w:pPr>
        <w:spacing w:after="0" w:line="240" w:lineRule="auto"/>
        <w:jc w:val="both"/>
        <w:rPr>
          <w:rFonts w:ascii="Calibri" w:hAnsi="Calibri" w:cs="Calibri"/>
          <w:sz w:val="24"/>
          <w:szCs w:val="24"/>
        </w:rPr>
      </w:pPr>
    </w:p>
    <w:p w14:paraId="39D6F304" w14:textId="77777777" w:rsidR="003B2E50"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2.2. </w:t>
      </w:r>
      <w:r w:rsidR="00563E67" w:rsidRPr="00790E86">
        <w:rPr>
          <w:rFonts w:ascii="Calibri" w:hAnsi="Calibri" w:cs="Calibri"/>
          <w:sz w:val="24"/>
          <w:szCs w:val="24"/>
          <w:highlight w:val="yellow"/>
        </w:rPr>
        <w:t>U</w:t>
      </w:r>
      <w:r w:rsidR="007046D8" w:rsidRPr="00790E86">
        <w:rPr>
          <w:rFonts w:ascii="Calibri" w:hAnsi="Calibri" w:cs="Calibri"/>
          <w:sz w:val="24"/>
          <w:szCs w:val="24"/>
          <w:highlight w:val="yellow"/>
        </w:rPr>
        <w:t xml:space="preserve">se a density gradient reagent (see </w:t>
      </w:r>
      <w:r w:rsidR="00B40527">
        <w:rPr>
          <w:rFonts w:ascii="Calibri" w:hAnsi="Calibri" w:cs="Calibri"/>
          <w:sz w:val="24"/>
          <w:szCs w:val="24"/>
          <w:highlight w:val="yellow"/>
        </w:rPr>
        <w:t xml:space="preserve">the </w:t>
      </w:r>
      <w:r w:rsidR="007046D8" w:rsidRPr="00B40527">
        <w:rPr>
          <w:rFonts w:ascii="Calibri" w:hAnsi="Calibri" w:cs="Calibri"/>
          <w:b/>
          <w:sz w:val="24"/>
          <w:szCs w:val="24"/>
          <w:highlight w:val="yellow"/>
        </w:rPr>
        <w:t>Table of Materials</w:t>
      </w:r>
      <w:r w:rsidR="007046D8" w:rsidRPr="00790E86">
        <w:rPr>
          <w:rFonts w:ascii="Calibri" w:hAnsi="Calibri" w:cs="Calibri"/>
          <w:sz w:val="24"/>
          <w:szCs w:val="24"/>
          <w:highlight w:val="yellow"/>
        </w:rPr>
        <w:t xml:space="preserve">) to separate out dead cells and </w:t>
      </w:r>
      <w:r w:rsidR="008C483E" w:rsidRPr="00790E86">
        <w:rPr>
          <w:rFonts w:ascii="Calibri" w:hAnsi="Calibri" w:cs="Calibri"/>
          <w:sz w:val="24"/>
          <w:szCs w:val="24"/>
          <w:highlight w:val="yellow"/>
        </w:rPr>
        <w:t xml:space="preserve">to obtain </w:t>
      </w:r>
      <w:r w:rsidR="006E67A0" w:rsidRPr="00790E86">
        <w:rPr>
          <w:rFonts w:ascii="Calibri" w:hAnsi="Calibri" w:cs="Calibri"/>
          <w:sz w:val="24"/>
          <w:szCs w:val="24"/>
          <w:highlight w:val="yellow"/>
        </w:rPr>
        <w:t>1</w:t>
      </w:r>
      <w:r w:rsidR="00B40527">
        <w:rPr>
          <w:rFonts w:ascii="Calibri" w:hAnsi="Calibri" w:cs="Calibri"/>
          <w:sz w:val="24"/>
          <w:szCs w:val="24"/>
          <w:highlight w:val="yellow"/>
        </w:rPr>
        <w:t xml:space="preserve"> </w:t>
      </w:r>
      <w:r w:rsidR="00C01161" w:rsidRPr="00790E86">
        <w:rPr>
          <w:rFonts w:ascii="Calibri" w:hAnsi="Calibri" w:cs="Calibri"/>
          <w:sz w:val="24"/>
          <w:szCs w:val="24"/>
          <w:highlight w:val="yellow"/>
        </w:rPr>
        <w:t>×</w:t>
      </w:r>
      <w:r w:rsidR="00B40527">
        <w:rPr>
          <w:rFonts w:ascii="Calibri" w:hAnsi="Calibri" w:cs="Calibri"/>
          <w:sz w:val="24"/>
          <w:szCs w:val="24"/>
          <w:highlight w:val="yellow"/>
        </w:rPr>
        <w:t xml:space="preserve"> </w:t>
      </w:r>
      <w:r w:rsidR="006E67A0" w:rsidRPr="00790E86">
        <w:rPr>
          <w:rFonts w:ascii="Calibri" w:hAnsi="Calibri" w:cs="Calibri"/>
          <w:sz w:val="24"/>
          <w:szCs w:val="24"/>
          <w:highlight w:val="yellow"/>
        </w:rPr>
        <w:t>10</w:t>
      </w:r>
      <w:r w:rsidR="006E67A0" w:rsidRPr="00790E86">
        <w:rPr>
          <w:rFonts w:ascii="Calibri" w:hAnsi="Calibri" w:cs="Calibri"/>
          <w:sz w:val="24"/>
          <w:szCs w:val="24"/>
          <w:highlight w:val="yellow"/>
          <w:vertAlign w:val="superscript"/>
        </w:rPr>
        <w:t>6</w:t>
      </w:r>
      <w:r w:rsidR="006E67A0" w:rsidRPr="00790E86">
        <w:rPr>
          <w:rFonts w:ascii="Calibri" w:hAnsi="Calibri" w:cs="Calibri"/>
          <w:sz w:val="24"/>
          <w:szCs w:val="24"/>
          <w:highlight w:val="yellow"/>
        </w:rPr>
        <w:t xml:space="preserve"> T cells and 1</w:t>
      </w:r>
      <w:r w:rsidR="00B40527">
        <w:rPr>
          <w:rFonts w:ascii="Calibri" w:hAnsi="Calibri" w:cs="Calibri"/>
          <w:sz w:val="24"/>
          <w:szCs w:val="24"/>
          <w:highlight w:val="yellow"/>
        </w:rPr>
        <w:t xml:space="preserve"> </w:t>
      </w:r>
      <w:r w:rsidR="00C01161" w:rsidRPr="00790E86">
        <w:rPr>
          <w:rFonts w:ascii="Calibri" w:hAnsi="Calibri" w:cs="Calibri"/>
          <w:sz w:val="24"/>
          <w:szCs w:val="24"/>
          <w:highlight w:val="yellow"/>
        </w:rPr>
        <w:t>×</w:t>
      </w:r>
      <w:r w:rsidR="00B40527">
        <w:rPr>
          <w:rFonts w:ascii="Calibri" w:hAnsi="Calibri" w:cs="Calibri"/>
          <w:sz w:val="24"/>
          <w:szCs w:val="24"/>
          <w:highlight w:val="yellow"/>
        </w:rPr>
        <w:t xml:space="preserve"> </w:t>
      </w:r>
      <w:r w:rsidR="006E67A0" w:rsidRPr="00790E86">
        <w:rPr>
          <w:rFonts w:ascii="Calibri" w:hAnsi="Calibri" w:cs="Calibri"/>
          <w:sz w:val="24"/>
          <w:szCs w:val="24"/>
          <w:highlight w:val="yellow"/>
        </w:rPr>
        <w:t>10</w:t>
      </w:r>
      <w:r w:rsidR="006E67A0" w:rsidRPr="00790E86">
        <w:rPr>
          <w:rFonts w:ascii="Calibri" w:hAnsi="Calibri" w:cs="Calibri"/>
          <w:sz w:val="24"/>
          <w:szCs w:val="24"/>
          <w:highlight w:val="yellow"/>
          <w:vertAlign w:val="superscript"/>
        </w:rPr>
        <w:t>6</w:t>
      </w:r>
      <w:r w:rsidR="006E67A0" w:rsidRPr="00790E86">
        <w:rPr>
          <w:rFonts w:ascii="Calibri" w:hAnsi="Calibri" w:cs="Calibri"/>
          <w:sz w:val="24"/>
          <w:szCs w:val="24"/>
          <w:highlight w:val="yellow"/>
        </w:rPr>
        <w:t xml:space="preserve"> APCs</w:t>
      </w:r>
      <w:r w:rsidR="008B79E1" w:rsidRPr="00790E86">
        <w:rPr>
          <w:rFonts w:ascii="Calibri" w:hAnsi="Calibri" w:cs="Calibri"/>
          <w:sz w:val="24"/>
          <w:szCs w:val="24"/>
          <w:highlight w:val="yellow"/>
        </w:rPr>
        <w:t xml:space="preserve"> (CH27 cell</w:t>
      </w:r>
      <w:r w:rsidR="00BD5052" w:rsidRPr="00790E86">
        <w:rPr>
          <w:rFonts w:ascii="Calibri" w:hAnsi="Calibri" w:cs="Calibri"/>
          <w:sz w:val="24"/>
          <w:szCs w:val="24"/>
          <w:highlight w:val="yellow"/>
        </w:rPr>
        <w:t>s</w:t>
      </w:r>
      <w:r w:rsidR="00BD5052" w:rsidRPr="00790E86">
        <w:rPr>
          <w:rFonts w:ascii="Calibri" w:hAnsi="Calibri" w:cs="Calibri"/>
          <w:sz w:val="24"/>
          <w:szCs w:val="24"/>
          <w:highlight w:val="yellow"/>
        </w:rPr>
        <w:fldChar w:fldCharType="begin" w:fldLock="1"/>
      </w:r>
      <w:r w:rsidR="003F6AD3" w:rsidRPr="00790E86">
        <w:rPr>
          <w:rFonts w:ascii="Calibri" w:hAnsi="Calibri" w:cs="Calibri"/>
          <w:sz w:val="24"/>
          <w:szCs w:val="24"/>
          <w:highlight w:val="yellow"/>
        </w:rPr>
        <w:instrText>ADDIN CSL_CITATION {"citationItems":[{"id":"ITEM-1","itemData":{"DOI":"10.1038/nature01076","ISSN":"0028-0836","PMID":"12397360","abstract":"The activation of T cells through interaction of their T-cell receptors with antigenic peptide bound to major histocompatibility complex (MHC) on the surface of antigen presenting cells (APCs) is a crucial step in adaptive immunity. Here we use three-dimensional fluorescence microscopy to visualize individual peptide-I-E(k) class II MHC complexes labelled with the phycobiliprotein phycoerythrin in an effort to characterize T-cell sensitivity and the requirements for forming an immunological synapse in single cells. We show that T cells expressing the CD4 antigen respond with transient calcium signalling to even a single agonist peptide-MHC ligand, and that the organization of molecules in the contact zone of the T cell and APC takes on the characteristics of an immunological synapse when only about ten agonists are present. This sensitivity is highly dependent on CD4, because blocking this molecule with antibodies renders T cells unable to detect less than about 30 ligands.","author":[{"dropping-particle":"","family":"Irvine","given":"Darrell J.","non-dropping-particle":"","parse-names":false,"suffix":""},{"dropping-particle":"","family":"Purbhoo","given":"Marco A.","non-dropping-particle":"","parse-names":false,"suffix":""},{"dropping-particle":"","family":"Krogsgaard","given":"Michelle","non-dropping-particle":"","parse-names":false,"suffix":""},{"dropping-particle":"","family":"Davis","given":"Mark M.","non-dropping-particle":"","parse-names":false,"suffix":""}],"container-title":"Nature","id":"ITEM-1","issue":"6909","issued":{"date-parts":[["2002","10","24"]]},"page":"845-849","title":"Direct observation of ligand recognition by T cells","type":"article-journal","volume":"419"},"uris":["http://www.mendeley.com/documents/?uuid=909c633e-5567-3d23-843e-4f516cefe219"]},{"id":"ITEM-2","itemData":{"DOI":"10.1016/j.immuni.2013.08.036","ISSN":"10747613","PMID":"24120362","abstract":"We have developed a single-molecule imaging technique that uses quantum-dot-labeled peptide-major histocompatibility complex (pMHC) ligands to study CD4(+) T cell functional sensitivity. We found that naive T cells, T cell blasts, and memory T cells could all be triggered by a single pMHC to secrete tumor necrosis factor-α (TNF-α) and interleukin-2 (IL-2) cytokines with a rate of ∼1,000, ∼10,000, and ∼10,000 molecules/min, respectively, and that additional pMHCs did not augment secretion, indicating a digital response pattern. We also found that a single pMHC localized to the immunological synapse induced the slow formation of a long-lasting T cell receptor (TCR) cluster, consistent with a serial engagement mechanism. These data show that scaling up CD4(+) T cell cytokine responses involves increasingly efficient T cell recruitment rather than greater cytokine production per cell.","author":[{"dropping-particle":"","family":"Huang","given":"Jun","non-dropping-particle":"","parse-names":false,"suffix":""},{"dropping-particle":"","family":"Brameshuber","given":"Mario","non-dropping-particle":"","parse-names":false,"suffix":""},{"dropping-particle":"","family":"Zeng","given":"Xun","non-dropping-particle":"","parse-names":false,"suffix":""},{"dropping-particle":"","family":"Xie","given":"Jianming","non-dropping-particle":"","parse-names":false,"suffix":""},{"dropping-particle":"","family":"Li","given":"Qi-jing","non-dropping-particle":"","parse-names":false,"suffix":""},{"dropping-particle":"","family":"Chien","given":"Yueh-hsiu","non-dropping-particle":"","parse-names":false,"suffix":""},{"dropping-particle":"","family":"Valitutti","given":"Salvatore","non-dropping-particle":"","parse-names":false,"suffix":""},{"dropping-particle":"","family":"Davis","given":"Mark M.","non-dropping-particle":"","parse-names":false,"suffix":""}],"container-title":"Immunity","id":"ITEM-2","issue":"5","issued":{"date-parts":[["2013","11","14"]]},"page":"846-857","title":"A Single Peptide-Major Histocompatibility Complex Ligand Triggers Digital Cytokine Secretion in CD4+ T Cells","type":"article-journal","volume":"39"},"uris":["http://www.mendeley.com/documents/?uuid=7e1c1de1-c877-3124-960f-fe196cd9233d"]}],"mendeley":{"formattedCitation":"&lt;sup&gt;21, 22&lt;/sup&gt;","plainTextFormattedCitation":"21, 22","previouslyFormattedCitation":"&lt;sup&gt;21, 22&lt;/sup&gt;"},"properties":{"noteIndex":0},"schema":"https://github.com/citation-style-language/schema/raw/master/csl-citation.json"}</w:instrText>
      </w:r>
      <w:r w:rsidR="00BD5052" w:rsidRPr="00790E86">
        <w:rPr>
          <w:rFonts w:ascii="Calibri" w:hAnsi="Calibri" w:cs="Calibri"/>
          <w:sz w:val="24"/>
          <w:szCs w:val="24"/>
          <w:highlight w:val="yellow"/>
        </w:rPr>
        <w:fldChar w:fldCharType="separate"/>
      </w:r>
      <w:r w:rsidR="003F6AD3" w:rsidRPr="00790E86">
        <w:rPr>
          <w:rFonts w:ascii="Calibri" w:hAnsi="Calibri" w:cs="Calibri"/>
          <w:noProof/>
          <w:sz w:val="24"/>
          <w:szCs w:val="24"/>
          <w:highlight w:val="yellow"/>
          <w:vertAlign w:val="superscript"/>
        </w:rPr>
        <w:t>21, 22</w:t>
      </w:r>
      <w:r w:rsidR="00BD5052" w:rsidRPr="00790E86">
        <w:rPr>
          <w:rFonts w:ascii="Calibri" w:hAnsi="Calibri" w:cs="Calibri"/>
          <w:sz w:val="24"/>
          <w:szCs w:val="24"/>
          <w:highlight w:val="yellow"/>
        </w:rPr>
        <w:fldChar w:fldCharType="end"/>
      </w:r>
      <w:r w:rsidR="008B79E1" w:rsidRPr="00790E86">
        <w:rPr>
          <w:rFonts w:ascii="Calibri" w:hAnsi="Calibri" w:cs="Calibri"/>
          <w:sz w:val="24"/>
          <w:szCs w:val="24"/>
          <w:highlight w:val="yellow"/>
        </w:rPr>
        <w:t xml:space="preserve"> transduced with cytosolic </w:t>
      </w:r>
      <w:proofErr w:type="spellStart"/>
      <w:r w:rsidR="008B79E1" w:rsidRPr="00790E86">
        <w:rPr>
          <w:rFonts w:ascii="Calibri" w:hAnsi="Calibri" w:cs="Calibri"/>
          <w:sz w:val="24"/>
          <w:szCs w:val="24"/>
          <w:highlight w:val="yellow"/>
        </w:rPr>
        <w:t>mCherry</w:t>
      </w:r>
      <w:proofErr w:type="spellEnd"/>
      <w:r w:rsidR="008B79E1" w:rsidRPr="00790E86">
        <w:rPr>
          <w:rFonts w:ascii="Calibri" w:hAnsi="Calibri" w:cs="Calibri"/>
          <w:sz w:val="24"/>
          <w:szCs w:val="24"/>
          <w:highlight w:val="yellow"/>
        </w:rPr>
        <w:t>)</w:t>
      </w:r>
      <w:r w:rsidR="008E1FF7" w:rsidRPr="00790E86">
        <w:rPr>
          <w:rFonts w:ascii="Calibri" w:hAnsi="Calibri" w:cs="Calibri"/>
          <w:sz w:val="24"/>
          <w:szCs w:val="24"/>
          <w:highlight w:val="yellow"/>
        </w:rPr>
        <w:t xml:space="preserve"> separately</w:t>
      </w:r>
      <w:r w:rsidR="00441950" w:rsidRPr="00790E86">
        <w:rPr>
          <w:rFonts w:ascii="Calibri" w:hAnsi="Calibri" w:cs="Calibri"/>
          <w:sz w:val="24"/>
          <w:szCs w:val="24"/>
          <w:highlight w:val="yellow"/>
        </w:rPr>
        <w:t>.</w:t>
      </w:r>
      <w:r w:rsidR="007046D8" w:rsidRPr="00790E86">
        <w:rPr>
          <w:rFonts w:ascii="Calibri" w:hAnsi="Calibri" w:cs="Calibri"/>
          <w:sz w:val="24"/>
          <w:szCs w:val="24"/>
          <w:highlight w:val="yellow"/>
        </w:rPr>
        <w:t xml:space="preserve"> </w:t>
      </w:r>
    </w:p>
    <w:p w14:paraId="609A6497" w14:textId="77777777" w:rsidR="003B2E50" w:rsidRPr="003B2E50" w:rsidRDefault="003B2E50" w:rsidP="00790E86">
      <w:pPr>
        <w:spacing w:after="0" w:line="240" w:lineRule="auto"/>
        <w:jc w:val="both"/>
        <w:rPr>
          <w:rFonts w:ascii="Calibri" w:hAnsi="Calibri" w:cs="Calibri"/>
          <w:sz w:val="24"/>
          <w:szCs w:val="24"/>
        </w:rPr>
      </w:pPr>
    </w:p>
    <w:p w14:paraId="2430794D" w14:textId="7F328E94" w:rsidR="004B303D" w:rsidRPr="003B2E50" w:rsidRDefault="003B2E50" w:rsidP="00790E86">
      <w:pPr>
        <w:spacing w:after="0" w:line="240" w:lineRule="auto"/>
        <w:jc w:val="both"/>
        <w:rPr>
          <w:rFonts w:ascii="Calibri" w:hAnsi="Calibri" w:cs="Calibri"/>
          <w:sz w:val="24"/>
          <w:szCs w:val="24"/>
        </w:rPr>
      </w:pPr>
      <w:r w:rsidRPr="003B2E50">
        <w:rPr>
          <w:rFonts w:ascii="Calibri" w:hAnsi="Calibri" w:cs="Calibri"/>
          <w:sz w:val="24"/>
          <w:szCs w:val="24"/>
        </w:rPr>
        <w:t>NOTE:</w:t>
      </w:r>
      <w:r>
        <w:rPr>
          <w:rFonts w:ascii="Calibri" w:hAnsi="Calibri" w:cs="Calibri"/>
          <w:sz w:val="24"/>
          <w:szCs w:val="24"/>
        </w:rPr>
        <w:t xml:space="preserve"> </w:t>
      </w:r>
      <w:r w:rsidR="00085E9D" w:rsidRPr="003B2E50">
        <w:rPr>
          <w:rFonts w:ascii="Calibri" w:hAnsi="Calibri" w:cs="Calibri"/>
          <w:sz w:val="24"/>
          <w:szCs w:val="24"/>
        </w:rPr>
        <w:t>Cells are counted using a hemocytometer.</w:t>
      </w:r>
    </w:p>
    <w:p w14:paraId="3C2CDE24" w14:textId="77777777" w:rsidR="004B303D" w:rsidRDefault="004B303D" w:rsidP="00790E86">
      <w:pPr>
        <w:spacing w:after="0" w:line="240" w:lineRule="auto"/>
        <w:jc w:val="both"/>
        <w:rPr>
          <w:rFonts w:ascii="Calibri" w:hAnsi="Calibri" w:cs="Calibri"/>
          <w:sz w:val="24"/>
          <w:szCs w:val="24"/>
          <w:highlight w:val="yellow"/>
        </w:rPr>
      </w:pPr>
    </w:p>
    <w:p w14:paraId="504DFA0C" w14:textId="7749ED49" w:rsidR="006E67A0" w:rsidRDefault="004B303D" w:rsidP="00790E86">
      <w:pPr>
        <w:spacing w:after="0" w:line="240" w:lineRule="auto"/>
        <w:jc w:val="both"/>
        <w:rPr>
          <w:rFonts w:ascii="Calibri" w:hAnsi="Calibri" w:cs="Calibri"/>
          <w:sz w:val="24"/>
          <w:szCs w:val="24"/>
          <w:highlight w:val="yellow"/>
        </w:rPr>
      </w:pPr>
      <w:bookmarkStart w:id="5" w:name="_Hlk7360241"/>
      <w:r>
        <w:rPr>
          <w:rFonts w:ascii="Calibri" w:hAnsi="Calibri" w:cs="Calibri"/>
          <w:sz w:val="24"/>
          <w:szCs w:val="24"/>
          <w:highlight w:val="yellow"/>
        </w:rPr>
        <w:t>2.2.1</w:t>
      </w:r>
      <w:r w:rsidR="003B2E50">
        <w:rPr>
          <w:rFonts w:ascii="Calibri" w:hAnsi="Calibri" w:cs="Calibri"/>
          <w:sz w:val="24"/>
          <w:szCs w:val="24"/>
          <w:highlight w:val="yellow"/>
        </w:rPr>
        <w:t>.</w:t>
      </w:r>
      <w:r>
        <w:rPr>
          <w:rFonts w:ascii="Calibri" w:hAnsi="Calibri" w:cs="Calibri"/>
          <w:sz w:val="24"/>
          <w:szCs w:val="24"/>
          <w:highlight w:val="yellow"/>
        </w:rPr>
        <w:t xml:space="preserve"> Add 3</w:t>
      </w:r>
      <w:r w:rsidR="00F93710">
        <w:rPr>
          <w:rFonts w:ascii="Calibri" w:hAnsi="Calibri" w:cs="Calibri"/>
          <w:sz w:val="24"/>
          <w:szCs w:val="24"/>
          <w:highlight w:val="yellow"/>
        </w:rPr>
        <w:t xml:space="preserve"> </w:t>
      </w:r>
      <w:r>
        <w:rPr>
          <w:rFonts w:ascii="Calibri" w:hAnsi="Calibri" w:cs="Calibri"/>
          <w:sz w:val="24"/>
          <w:szCs w:val="24"/>
          <w:highlight w:val="yellow"/>
        </w:rPr>
        <w:t xml:space="preserve">mL </w:t>
      </w:r>
      <w:r w:rsidR="003B2E50">
        <w:rPr>
          <w:rFonts w:ascii="Calibri" w:hAnsi="Calibri" w:cs="Calibri"/>
          <w:sz w:val="24"/>
          <w:szCs w:val="24"/>
          <w:highlight w:val="yellow"/>
        </w:rPr>
        <w:t xml:space="preserve">of </w:t>
      </w:r>
      <w:r>
        <w:rPr>
          <w:rFonts w:ascii="Calibri" w:hAnsi="Calibri" w:cs="Calibri"/>
          <w:sz w:val="24"/>
          <w:szCs w:val="24"/>
          <w:highlight w:val="yellow"/>
        </w:rPr>
        <w:t xml:space="preserve">density </w:t>
      </w:r>
      <w:r w:rsidRPr="003B2E50">
        <w:rPr>
          <w:rFonts w:ascii="Calibri" w:hAnsi="Calibri" w:cs="Calibri"/>
          <w:sz w:val="24"/>
          <w:szCs w:val="24"/>
          <w:highlight w:val="yellow"/>
        </w:rPr>
        <w:t xml:space="preserve">gradient reagent to </w:t>
      </w:r>
      <w:r w:rsidR="003B2E50" w:rsidRPr="003B2E50">
        <w:rPr>
          <w:rFonts w:ascii="Calibri" w:hAnsi="Calibri" w:cs="Calibri"/>
          <w:sz w:val="24"/>
          <w:szCs w:val="24"/>
          <w:highlight w:val="yellow"/>
        </w:rPr>
        <w:t xml:space="preserve">a </w:t>
      </w:r>
      <w:r w:rsidRPr="003B2E50">
        <w:rPr>
          <w:rFonts w:ascii="Calibri" w:hAnsi="Calibri" w:cs="Calibri"/>
          <w:sz w:val="24"/>
          <w:szCs w:val="24"/>
          <w:highlight w:val="yellow"/>
        </w:rPr>
        <w:t>15</w:t>
      </w:r>
      <w:r w:rsidR="003B2E50" w:rsidRPr="003B2E50">
        <w:rPr>
          <w:rFonts w:ascii="Calibri" w:hAnsi="Calibri" w:cs="Calibri"/>
          <w:sz w:val="24"/>
          <w:szCs w:val="24"/>
          <w:highlight w:val="yellow"/>
        </w:rPr>
        <w:t xml:space="preserve"> </w:t>
      </w:r>
      <w:r w:rsidRPr="003B2E50">
        <w:rPr>
          <w:rFonts w:ascii="Calibri" w:hAnsi="Calibri" w:cs="Calibri"/>
          <w:sz w:val="24"/>
          <w:szCs w:val="24"/>
          <w:highlight w:val="yellow"/>
        </w:rPr>
        <w:t>mL conical tube and add cells dropwise to the edge of the tube</w:t>
      </w:r>
      <w:r w:rsidR="009C77C3" w:rsidRPr="003B2E50">
        <w:rPr>
          <w:rFonts w:ascii="Calibri" w:hAnsi="Calibri" w:cs="Calibri"/>
          <w:sz w:val="24"/>
          <w:szCs w:val="24"/>
          <w:highlight w:val="yellow"/>
        </w:rPr>
        <w:t xml:space="preserve"> carefully</w:t>
      </w:r>
      <w:r w:rsidRPr="003B2E50">
        <w:rPr>
          <w:rFonts w:ascii="Calibri" w:hAnsi="Calibri" w:cs="Calibri"/>
          <w:sz w:val="24"/>
          <w:szCs w:val="24"/>
          <w:highlight w:val="yellow"/>
        </w:rPr>
        <w:t xml:space="preserve">. </w:t>
      </w:r>
      <w:r w:rsidR="003B2E50" w:rsidRPr="003B2E50">
        <w:rPr>
          <w:rFonts w:ascii="Calibri" w:hAnsi="Calibri" w:cs="Calibri"/>
          <w:b/>
          <w:sz w:val="24"/>
          <w:szCs w:val="24"/>
          <w:highlight w:val="yellow"/>
        </w:rPr>
        <w:t>Do not mix</w:t>
      </w:r>
      <w:r w:rsidRPr="003B2E50">
        <w:rPr>
          <w:rFonts w:ascii="Calibri" w:hAnsi="Calibri" w:cs="Calibri"/>
          <w:sz w:val="24"/>
          <w:szCs w:val="24"/>
          <w:highlight w:val="yellow"/>
        </w:rPr>
        <w:t xml:space="preserve">. </w:t>
      </w:r>
      <w:r>
        <w:rPr>
          <w:rFonts w:ascii="Calibri" w:hAnsi="Calibri" w:cs="Calibri"/>
          <w:sz w:val="24"/>
          <w:szCs w:val="24"/>
          <w:highlight w:val="yellow"/>
        </w:rPr>
        <w:t>Ce</w:t>
      </w:r>
      <w:r w:rsidR="00723F08" w:rsidRPr="00790E86">
        <w:rPr>
          <w:rFonts w:ascii="Calibri" w:hAnsi="Calibri" w:cs="Calibri"/>
          <w:sz w:val="24"/>
          <w:szCs w:val="24"/>
          <w:highlight w:val="yellow"/>
        </w:rPr>
        <w:t>ntrifuge</w:t>
      </w:r>
      <w:r w:rsidR="00723F08" w:rsidRPr="00790E86">
        <w:rPr>
          <w:rFonts w:ascii="Calibri" w:hAnsi="Calibri" w:cs="Calibri"/>
          <w:sz w:val="24"/>
          <w:szCs w:val="24"/>
          <w:highlight w:val="yellow"/>
        </w:rPr>
        <w:t xml:space="preserve"> at </w:t>
      </w:r>
      <w:bookmarkStart w:id="6" w:name="_Hlk6997495"/>
      <w:r w:rsidR="00723F08" w:rsidRPr="00790E86">
        <w:rPr>
          <w:rFonts w:ascii="Calibri" w:hAnsi="Calibri" w:cs="Calibri"/>
          <w:sz w:val="24"/>
          <w:szCs w:val="24"/>
          <w:highlight w:val="yellow"/>
        </w:rPr>
        <w:t>930</w:t>
      </w:r>
      <w:r w:rsidR="00B40527">
        <w:rPr>
          <w:rFonts w:ascii="Calibri" w:hAnsi="Calibri" w:cs="Calibri"/>
          <w:sz w:val="24"/>
          <w:szCs w:val="24"/>
          <w:highlight w:val="yellow"/>
        </w:rPr>
        <w:t xml:space="preserve"> </w:t>
      </w:r>
      <w:r w:rsidR="00723F08" w:rsidRPr="00790E86">
        <w:rPr>
          <w:rFonts w:ascii="Calibri" w:hAnsi="Calibri" w:cs="Calibri"/>
          <w:sz w:val="24"/>
          <w:szCs w:val="24"/>
          <w:highlight w:val="yellow"/>
        </w:rPr>
        <w:t>×</w:t>
      </w:r>
      <w:r w:rsidR="00B40527">
        <w:rPr>
          <w:rFonts w:ascii="Calibri" w:hAnsi="Calibri" w:cs="Calibri"/>
          <w:sz w:val="24"/>
          <w:szCs w:val="24"/>
          <w:highlight w:val="yellow"/>
        </w:rPr>
        <w:t xml:space="preserve"> </w:t>
      </w:r>
      <w:r w:rsidR="00723F08" w:rsidRPr="00B40527">
        <w:rPr>
          <w:rFonts w:ascii="Calibri" w:hAnsi="Calibri" w:cs="Calibri"/>
          <w:i/>
          <w:sz w:val="24"/>
          <w:szCs w:val="24"/>
          <w:highlight w:val="yellow"/>
        </w:rPr>
        <w:t>g</w:t>
      </w:r>
      <w:r w:rsidR="00723F08" w:rsidRPr="00790E86">
        <w:rPr>
          <w:rFonts w:ascii="Calibri" w:hAnsi="Calibri" w:cs="Calibri"/>
          <w:sz w:val="24"/>
          <w:szCs w:val="24"/>
          <w:highlight w:val="yellow"/>
        </w:rPr>
        <w:t xml:space="preserve"> for 10 min at 4</w:t>
      </w:r>
      <w:r w:rsidR="00B40527">
        <w:rPr>
          <w:rFonts w:ascii="Calibri" w:hAnsi="Calibri" w:cs="Calibri"/>
          <w:sz w:val="24"/>
          <w:szCs w:val="24"/>
          <w:highlight w:val="yellow"/>
        </w:rPr>
        <w:t xml:space="preserve"> °</w:t>
      </w:r>
      <w:r w:rsidR="00723F08" w:rsidRPr="00790E86">
        <w:rPr>
          <w:rFonts w:ascii="Calibri" w:hAnsi="Calibri" w:cs="Calibri"/>
          <w:sz w:val="24"/>
          <w:szCs w:val="24"/>
          <w:highlight w:val="yellow"/>
        </w:rPr>
        <w:t xml:space="preserve">C; </w:t>
      </w:r>
      <w:r w:rsidR="00B40527">
        <w:rPr>
          <w:rFonts w:ascii="Calibri" w:hAnsi="Calibri" w:cs="Calibri"/>
          <w:sz w:val="24"/>
          <w:szCs w:val="24"/>
          <w:highlight w:val="yellow"/>
        </w:rPr>
        <w:t>use a</w:t>
      </w:r>
      <w:r w:rsidR="00723F08" w:rsidRPr="00790E86">
        <w:rPr>
          <w:rFonts w:ascii="Calibri" w:hAnsi="Calibri" w:cs="Calibri"/>
          <w:sz w:val="24"/>
          <w:szCs w:val="24"/>
          <w:highlight w:val="yellow"/>
        </w:rPr>
        <w:t>cc</w:t>
      </w:r>
      <w:r w:rsidR="00B40527">
        <w:rPr>
          <w:rFonts w:ascii="Calibri" w:hAnsi="Calibri" w:cs="Calibri"/>
          <w:sz w:val="24"/>
          <w:szCs w:val="24"/>
          <w:highlight w:val="yellow"/>
        </w:rPr>
        <w:t>eleration</w:t>
      </w:r>
      <w:r w:rsidR="00723F08" w:rsidRPr="00790E86">
        <w:rPr>
          <w:rFonts w:ascii="Calibri" w:hAnsi="Calibri" w:cs="Calibri"/>
          <w:sz w:val="24"/>
          <w:szCs w:val="24"/>
          <w:highlight w:val="yellow"/>
        </w:rPr>
        <w:t>/</w:t>
      </w:r>
      <w:r w:rsidR="00B40527">
        <w:rPr>
          <w:rFonts w:ascii="Calibri" w:hAnsi="Calibri" w:cs="Calibri"/>
          <w:sz w:val="24"/>
          <w:szCs w:val="24"/>
          <w:highlight w:val="yellow"/>
        </w:rPr>
        <w:t>d</w:t>
      </w:r>
      <w:r w:rsidR="00B40527" w:rsidRPr="00790E86">
        <w:rPr>
          <w:rFonts w:ascii="Calibri" w:hAnsi="Calibri" w:cs="Calibri"/>
          <w:sz w:val="24"/>
          <w:szCs w:val="24"/>
          <w:highlight w:val="yellow"/>
        </w:rPr>
        <w:t>ec</w:t>
      </w:r>
      <w:r w:rsidR="00B40527">
        <w:rPr>
          <w:rFonts w:ascii="Calibri" w:hAnsi="Calibri" w:cs="Calibri"/>
          <w:sz w:val="24"/>
          <w:szCs w:val="24"/>
          <w:highlight w:val="yellow"/>
        </w:rPr>
        <w:t>eleration</w:t>
      </w:r>
      <w:r w:rsidR="00723F08" w:rsidRPr="00790E86">
        <w:rPr>
          <w:rFonts w:ascii="Calibri" w:hAnsi="Calibri" w:cs="Calibri"/>
          <w:sz w:val="24"/>
          <w:szCs w:val="24"/>
          <w:highlight w:val="yellow"/>
        </w:rPr>
        <w:t>: SLOW/SLOW</w:t>
      </w:r>
      <w:bookmarkEnd w:id="6"/>
      <w:r w:rsidR="00723F08" w:rsidRPr="00790E86">
        <w:rPr>
          <w:rFonts w:ascii="Calibri" w:hAnsi="Calibri" w:cs="Calibri"/>
          <w:sz w:val="24"/>
          <w:szCs w:val="24"/>
          <w:highlight w:val="yellow"/>
        </w:rPr>
        <w:t>.</w:t>
      </w:r>
      <w:r w:rsidR="00723F08" w:rsidRPr="00790E86">
        <w:rPr>
          <w:rFonts w:ascii="Calibri" w:hAnsi="Calibri" w:cs="Calibri"/>
          <w:sz w:val="24"/>
          <w:szCs w:val="24"/>
          <w:highlight w:val="yellow"/>
        </w:rPr>
        <w:t xml:space="preserve"> </w:t>
      </w:r>
      <w:r>
        <w:rPr>
          <w:rFonts w:ascii="Calibri" w:hAnsi="Calibri" w:cs="Calibri"/>
          <w:sz w:val="24"/>
          <w:szCs w:val="24"/>
          <w:highlight w:val="yellow"/>
        </w:rPr>
        <w:t xml:space="preserve">Remove </w:t>
      </w:r>
      <w:r w:rsidR="009C77C3">
        <w:rPr>
          <w:rFonts w:ascii="Calibri" w:hAnsi="Calibri" w:cs="Calibri"/>
          <w:sz w:val="24"/>
          <w:szCs w:val="24"/>
          <w:highlight w:val="yellow"/>
        </w:rPr>
        <w:t xml:space="preserve">the </w:t>
      </w:r>
      <w:r w:rsidR="003B2E50">
        <w:rPr>
          <w:rFonts w:ascii="Calibri" w:hAnsi="Calibri" w:cs="Calibri"/>
          <w:sz w:val="24"/>
          <w:szCs w:val="24"/>
          <w:highlight w:val="yellow"/>
        </w:rPr>
        <w:t>thin</w:t>
      </w:r>
      <w:r w:rsidR="003B2E50">
        <w:rPr>
          <w:rFonts w:ascii="Calibri" w:hAnsi="Calibri" w:cs="Calibri"/>
          <w:sz w:val="24"/>
          <w:szCs w:val="24"/>
          <w:highlight w:val="yellow"/>
        </w:rPr>
        <w:t xml:space="preserve"> </w:t>
      </w:r>
      <w:r w:rsidR="00085E9D">
        <w:rPr>
          <w:rFonts w:ascii="Calibri" w:hAnsi="Calibri" w:cs="Calibri"/>
          <w:sz w:val="24"/>
          <w:szCs w:val="24"/>
          <w:highlight w:val="yellow"/>
        </w:rPr>
        <w:t xml:space="preserve">middle </w:t>
      </w:r>
      <w:r>
        <w:rPr>
          <w:rFonts w:ascii="Calibri" w:hAnsi="Calibri" w:cs="Calibri"/>
          <w:sz w:val="24"/>
          <w:szCs w:val="24"/>
          <w:highlight w:val="yellow"/>
        </w:rPr>
        <w:t xml:space="preserve">layer of cells between </w:t>
      </w:r>
      <w:r w:rsidR="00085E9D">
        <w:rPr>
          <w:rFonts w:ascii="Calibri" w:hAnsi="Calibri" w:cs="Calibri"/>
          <w:sz w:val="24"/>
          <w:szCs w:val="24"/>
          <w:highlight w:val="yellow"/>
        </w:rPr>
        <w:t>the complete media and the density gradient reagent</w:t>
      </w:r>
      <w:r>
        <w:rPr>
          <w:rFonts w:ascii="Calibri" w:hAnsi="Calibri" w:cs="Calibri"/>
          <w:sz w:val="24"/>
          <w:szCs w:val="24"/>
          <w:highlight w:val="yellow"/>
        </w:rPr>
        <w:t xml:space="preserve"> carefully</w:t>
      </w:r>
      <w:r w:rsidR="00884477">
        <w:rPr>
          <w:rFonts w:ascii="Calibri" w:hAnsi="Calibri" w:cs="Calibri"/>
          <w:sz w:val="24"/>
          <w:szCs w:val="24"/>
          <w:highlight w:val="yellow"/>
        </w:rPr>
        <w:t>, putting each cell type into separate conical tubes</w:t>
      </w:r>
      <w:r>
        <w:rPr>
          <w:rFonts w:ascii="Calibri" w:hAnsi="Calibri" w:cs="Calibri"/>
          <w:sz w:val="24"/>
          <w:szCs w:val="24"/>
          <w:highlight w:val="yellow"/>
        </w:rPr>
        <w:t>.</w:t>
      </w:r>
      <w:r>
        <w:rPr>
          <w:rFonts w:ascii="Calibri" w:hAnsi="Calibri" w:cs="Calibri"/>
          <w:sz w:val="24"/>
          <w:szCs w:val="24"/>
          <w:highlight w:val="yellow"/>
        </w:rPr>
        <w:t xml:space="preserve"> </w:t>
      </w:r>
    </w:p>
    <w:bookmarkEnd w:id="5"/>
    <w:p w14:paraId="4461F23D" w14:textId="77777777" w:rsidR="00B724BE" w:rsidRPr="00790E86" w:rsidRDefault="00B724BE" w:rsidP="00790E86">
      <w:pPr>
        <w:spacing w:after="0" w:line="240" w:lineRule="auto"/>
        <w:jc w:val="both"/>
        <w:rPr>
          <w:rFonts w:ascii="Calibri" w:hAnsi="Calibri" w:cs="Calibri"/>
          <w:sz w:val="24"/>
          <w:szCs w:val="24"/>
          <w:highlight w:val="yellow"/>
        </w:rPr>
      </w:pPr>
    </w:p>
    <w:p w14:paraId="4373C65C" w14:textId="3A9A2DB1" w:rsidR="00CF46D4" w:rsidRPr="00B40527" w:rsidRDefault="00B40527" w:rsidP="00790E86">
      <w:pPr>
        <w:spacing w:after="0" w:line="240" w:lineRule="auto"/>
        <w:jc w:val="both"/>
        <w:rPr>
          <w:rFonts w:ascii="Calibri" w:hAnsi="Calibri" w:cs="Calibri"/>
          <w:sz w:val="24"/>
          <w:szCs w:val="24"/>
        </w:rPr>
      </w:pPr>
      <w:r w:rsidRPr="00B40527">
        <w:rPr>
          <w:rFonts w:ascii="Calibri" w:hAnsi="Calibri" w:cs="Calibri"/>
          <w:sz w:val="24"/>
          <w:szCs w:val="24"/>
        </w:rPr>
        <w:t xml:space="preserve">NOTE: </w:t>
      </w:r>
      <w:r w:rsidR="007046D8" w:rsidRPr="00B40527">
        <w:rPr>
          <w:rFonts w:ascii="Calibri" w:hAnsi="Calibri" w:cs="Calibri"/>
          <w:sz w:val="24"/>
          <w:szCs w:val="24"/>
        </w:rPr>
        <w:t>It is necessary to</w:t>
      </w:r>
      <w:r w:rsidR="00902D00" w:rsidRPr="00B40527">
        <w:rPr>
          <w:rFonts w:ascii="Calibri" w:hAnsi="Calibri" w:cs="Calibri"/>
          <w:sz w:val="24"/>
          <w:szCs w:val="24"/>
        </w:rPr>
        <w:t xml:space="preserve"> prepare</w:t>
      </w:r>
      <w:r w:rsidR="007046D8" w:rsidRPr="00B40527">
        <w:rPr>
          <w:rFonts w:ascii="Calibri" w:hAnsi="Calibri" w:cs="Calibri"/>
          <w:sz w:val="24"/>
          <w:szCs w:val="24"/>
        </w:rPr>
        <w:t xml:space="preserve"> more cells than needed</w:t>
      </w:r>
      <w:r w:rsidR="009A1937" w:rsidRPr="00B40527">
        <w:rPr>
          <w:rFonts w:ascii="Calibri" w:hAnsi="Calibri" w:cs="Calibri"/>
          <w:sz w:val="24"/>
          <w:szCs w:val="24"/>
        </w:rPr>
        <w:t xml:space="preserve"> for imaging</w:t>
      </w:r>
      <w:r w:rsidR="007046D8" w:rsidRPr="00B40527">
        <w:rPr>
          <w:rFonts w:ascii="Calibri" w:hAnsi="Calibri" w:cs="Calibri"/>
          <w:sz w:val="24"/>
          <w:szCs w:val="24"/>
        </w:rPr>
        <w:t xml:space="preserve">, as we find that 50% is lost on </w:t>
      </w:r>
      <w:r w:rsidR="007046D8" w:rsidRPr="003B2E50">
        <w:rPr>
          <w:rFonts w:ascii="Calibri" w:hAnsi="Calibri" w:cs="Calibri"/>
          <w:sz w:val="24"/>
          <w:szCs w:val="24"/>
        </w:rPr>
        <w:t xml:space="preserve">average during the process. </w:t>
      </w:r>
      <w:r w:rsidR="004B303D" w:rsidRPr="003B2E50">
        <w:rPr>
          <w:rFonts w:ascii="Calibri" w:hAnsi="Calibri" w:cs="Calibri"/>
          <w:sz w:val="24"/>
          <w:szCs w:val="24"/>
        </w:rPr>
        <w:t xml:space="preserve">The more cells used for the process, the easier it is to harvest them from the density gradient. We use </w:t>
      </w:r>
      <w:r w:rsidR="00884477" w:rsidRPr="003B2E50">
        <w:rPr>
          <w:rFonts w:ascii="Calibri" w:hAnsi="Calibri" w:cs="Calibri"/>
          <w:sz w:val="24"/>
          <w:szCs w:val="24"/>
        </w:rPr>
        <w:t>4</w:t>
      </w:r>
      <w:r w:rsidR="003B2E50" w:rsidRPr="003B2E50">
        <w:rPr>
          <w:rFonts w:ascii="Calibri" w:hAnsi="Calibri" w:cs="Calibri"/>
          <w:sz w:val="24"/>
          <w:szCs w:val="24"/>
        </w:rPr>
        <w:t>–</w:t>
      </w:r>
      <w:r w:rsidR="00884477" w:rsidRPr="003B2E50">
        <w:rPr>
          <w:rFonts w:ascii="Calibri" w:hAnsi="Calibri" w:cs="Calibri"/>
          <w:sz w:val="24"/>
          <w:szCs w:val="24"/>
        </w:rPr>
        <w:t>8</w:t>
      </w:r>
      <w:r w:rsidR="00F93710" w:rsidRPr="003B2E50">
        <w:rPr>
          <w:rFonts w:ascii="Calibri" w:hAnsi="Calibri" w:cs="Calibri"/>
          <w:sz w:val="24"/>
          <w:szCs w:val="24"/>
        </w:rPr>
        <w:t xml:space="preserve"> </w:t>
      </w:r>
      <w:r w:rsidR="00884477" w:rsidRPr="003B2E50">
        <w:rPr>
          <w:rFonts w:ascii="Calibri" w:hAnsi="Calibri" w:cs="Calibri"/>
          <w:sz w:val="24"/>
          <w:szCs w:val="24"/>
        </w:rPr>
        <w:t xml:space="preserve">mL of both cell types to ensure excess cells. </w:t>
      </w:r>
      <w:r w:rsidR="00B716A4" w:rsidRPr="003B2E50">
        <w:rPr>
          <w:rFonts w:ascii="Calibri" w:hAnsi="Calibri" w:cs="Calibri"/>
          <w:sz w:val="24"/>
          <w:szCs w:val="24"/>
        </w:rPr>
        <w:t xml:space="preserve">If desired, cells can be counted before this step to ensure volume needed. </w:t>
      </w:r>
      <w:r w:rsidR="00884477" w:rsidRPr="003B2E50">
        <w:rPr>
          <w:rFonts w:ascii="Calibri" w:hAnsi="Calibri" w:cs="Calibri"/>
          <w:sz w:val="24"/>
          <w:szCs w:val="24"/>
        </w:rPr>
        <w:t>Any extra cells are put back into their respective flasks.</w:t>
      </w:r>
    </w:p>
    <w:p w14:paraId="3C30999C" w14:textId="77777777" w:rsidR="00B724BE" w:rsidRPr="00790E86" w:rsidRDefault="00B724BE" w:rsidP="00790E86">
      <w:pPr>
        <w:spacing w:after="0" w:line="240" w:lineRule="auto"/>
        <w:jc w:val="both"/>
        <w:rPr>
          <w:rFonts w:ascii="Calibri" w:hAnsi="Calibri" w:cs="Calibri"/>
          <w:sz w:val="24"/>
          <w:szCs w:val="24"/>
          <w:highlight w:val="yellow"/>
        </w:rPr>
      </w:pPr>
    </w:p>
    <w:p w14:paraId="5C05E443" w14:textId="13B2C594" w:rsidR="008E1FF7" w:rsidRDefault="00232545" w:rsidP="00790E86">
      <w:pPr>
        <w:spacing w:after="0" w:line="240" w:lineRule="auto"/>
        <w:jc w:val="both"/>
        <w:rPr>
          <w:rFonts w:ascii="Calibri" w:hAnsi="Calibri" w:cs="Calibri"/>
          <w:sz w:val="24"/>
          <w:szCs w:val="24"/>
        </w:rPr>
      </w:pPr>
      <w:r w:rsidRPr="00790E86">
        <w:rPr>
          <w:rFonts w:ascii="Calibri" w:hAnsi="Calibri" w:cs="Calibri"/>
          <w:sz w:val="24"/>
          <w:szCs w:val="24"/>
          <w:highlight w:val="yellow"/>
        </w:rPr>
        <w:t>2.2.</w:t>
      </w:r>
      <w:r w:rsidR="004B303D" w:rsidRPr="003B2E50">
        <w:rPr>
          <w:rFonts w:ascii="Calibri" w:hAnsi="Calibri" w:cs="Calibri"/>
          <w:sz w:val="24"/>
          <w:szCs w:val="24"/>
          <w:highlight w:val="yellow"/>
        </w:rPr>
        <w:t>2</w:t>
      </w:r>
      <w:r w:rsidRPr="003B2E50">
        <w:rPr>
          <w:rFonts w:ascii="Calibri" w:hAnsi="Calibri" w:cs="Calibri"/>
          <w:sz w:val="24"/>
          <w:szCs w:val="24"/>
          <w:highlight w:val="yellow"/>
        </w:rPr>
        <w:t xml:space="preserve">. </w:t>
      </w:r>
      <w:r w:rsidR="00441950" w:rsidRPr="003B2E50">
        <w:rPr>
          <w:rFonts w:ascii="Calibri" w:hAnsi="Calibri" w:cs="Calibri"/>
          <w:sz w:val="24"/>
          <w:szCs w:val="24"/>
          <w:highlight w:val="yellow"/>
        </w:rPr>
        <w:t>Wash</w:t>
      </w:r>
      <w:r w:rsidR="00884477" w:rsidRPr="003B2E50">
        <w:rPr>
          <w:rFonts w:ascii="Calibri" w:hAnsi="Calibri"/>
          <w:sz w:val="24"/>
          <w:highlight w:val="yellow"/>
        </w:rPr>
        <w:t xml:space="preserve"> </w:t>
      </w:r>
      <w:r w:rsidR="00B716A4" w:rsidRPr="003B2E50">
        <w:rPr>
          <w:rFonts w:ascii="Calibri" w:hAnsi="Calibri" w:cs="Calibri"/>
          <w:sz w:val="24"/>
          <w:szCs w:val="24"/>
          <w:highlight w:val="yellow"/>
        </w:rPr>
        <w:t>both tubes of</w:t>
      </w:r>
      <w:r w:rsidR="00441950" w:rsidRPr="003B2E50">
        <w:rPr>
          <w:rFonts w:ascii="Calibri" w:hAnsi="Calibri" w:cs="Calibri"/>
          <w:sz w:val="24"/>
          <w:szCs w:val="24"/>
          <w:highlight w:val="yellow"/>
        </w:rPr>
        <w:t xml:space="preserve"> </w:t>
      </w:r>
      <w:r w:rsidR="00085E9D" w:rsidRPr="003B2E50">
        <w:rPr>
          <w:rFonts w:ascii="Calibri" w:hAnsi="Calibri" w:cs="Calibri"/>
          <w:sz w:val="24"/>
          <w:szCs w:val="24"/>
          <w:highlight w:val="yellow"/>
        </w:rPr>
        <w:t xml:space="preserve">T </w:t>
      </w:r>
      <w:r w:rsidR="00085E9D" w:rsidRPr="003B2E50">
        <w:rPr>
          <w:rFonts w:ascii="Calibri" w:hAnsi="Calibri" w:cs="Calibri"/>
          <w:sz w:val="24"/>
          <w:szCs w:val="24"/>
          <w:highlight w:val="yellow"/>
        </w:rPr>
        <w:t>cells</w:t>
      </w:r>
      <w:r w:rsidR="00085E9D" w:rsidRPr="003B2E50">
        <w:rPr>
          <w:rFonts w:ascii="Calibri" w:hAnsi="Calibri" w:cs="Calibri"/>
          <w:sz w:val="24"/>
          <w:szCs w:val="24"/>
          <w:highlight w:val="yellow"/>
        </w:rPr>
        <w:t xml:space="preserve"> and CH27 </w:t>
      </w:r>
      <w:r w:rsidR="00441950" w:rsidRPr="003B2E50">
        <w:rPr>
          <w:rFonts w:ascii="Calibri" w:hAnsi="Calibri" w:cs="Calibri"/>
          <w:sz w:val="24"/>
          <w:szCs w:val="24"/>
          <w:highlight w:val="yellow"/>
        </w:rPr>
        <w:t>cells</w:t>
      </w:r>
      <w:r w:rsidR="00441950" w:rsidRPr="003B2E50">
        <w:rPr>
          <w:rFonts w:ascii="Calibri" w:hAnsi="Calibri" w:cs="Calibri"/>
          <w:sz w:val="24"/>
          <w:szCs w:val="24"/>
          <w:highlight w:val="yellow"/>
        </w:rPr>
        <w:t xml:space="preserve"> three times with 5</w:t>
      </w:r>
      <w:r w:rsidR="00C01161" w:rsidRPr="003B2E50">
        <w:rPr>
          <w:rFonts w:ascii="Calibri" w:hAnsi="Calibri" w:cs="Calibri"/>
          <w:sz w:val="24"/>
          <w:szCs w:val="24"/>
          <w:highlight w:val="yellow"/>
        </w:rPr>
        <w:t xml:space="preserve"> </w:t>
      </w:r>
      <w:r w:rsidR="00441950" w:rsidRPr="003B2E50">
        <w:rPr>
          <w:rFonts w:ascii="Calibri" w:hAnsi="Calibri" w:cs="Calibri"/>
          <w:sz w:val="24"/>
          <w:szCs w:val="24"/>
          <w:highlight w:val="yellow"/>
        </w:rPr>
        <w:t>mL complete RPMI (300</w:t>
      </w:r>
      <w:r w:rsidR="00B40527" w:rsidRPr="003B2E50">
        <w:rPr>
          <w:rFonts w:ascii="Calibri" w:hAnsi="Calibri" w:cs="Calibri"/>
          <w:sz w:val="24"/>
          <w:szCs w:val="24"/>
          <w:highlight w:val="yellow"/>
        </w:rPr>
        <w:t xml:space="preserve"> </w:t>
      </w:r>
      <w:r w:rsidR="009A776B" w:rsidRPr="003B2E50">
        <w:rPr>
          <w:rFonts w:ascii="Calibri" w:hAnsi="Calibri" w:cs="Calibri"/>
          <w:sz w:val="24"/>
          <w:szCs w:val="24"/>
          <w:highlight w:val="yellow"/>
        </w:rPr>
        <w:t>×</w:t>
      </w:r>
      <w:r w:rsidR="00B40527" w:rsidRPr="003B2E50">
        <w:rPr>
          <w:rFonts w:ascii="Calibri" w:hAnsi="Calibri" w:cs="Calibri"/>
          <w:sz w:val="24"/>
          <w:szCs w:val="24"/>
          <w:highlight w:val="yellow"/>
        </w:rPr>
        <w:t xml:space="preserve"> </w:t>
      </w:r>
      <w:r w:rsidR="00441950" w:rsidRPr="003B2E50">
        <w:rPr>
          <w:rFonts w:ascii="Calibri" w:hAnsi="Calibri" w:cs="Calibri"/>
          <w:i/>
          <w:sz w:val="24"/>
          <w:szCs w:val="24"/>
          <w:highlight w:val="yellow"/>
        </w:rPr>
        <w:t>g</w:t>
      </w:r>
      <w:r w:rsidR="00441950" w:rsidRPr="003B2E50">
        <w:rPr>
          <w:rFonts w:ascii="Calibri" w:hAnsi="Calibri" w:cs="Calibri"/>
          <w:sz w:val="24"/>
          <w:szCs w:val="24"/>
          <w:highlight w:val="yellow"/>
        </w:rPr>
        <w:t xml:space="preserve"> for 5 min).</w:t>
      </w:r>
      <w:r w:rsidR="00B716A4" w:rsidRPr="003B2E50">
        <w:rPr>
          <w:rFonts w:ascii="Calibri" w:hAnsi="Calibri" w:cs="Calibri"/>
          <w:sz w:val="24"/>
          <w:szCs w:val="24"/>
          <w:highlight w:val="yellow"/>
        </w:rPr>
        <w:t xml:space="preserve"> </w:t>
      </w:r>
      <w:r w:rsidR="00B716A4" w:rsidRPr="003B2E50">
        <w:rPr>
          <w:rFonts w:ascii="Calibri" w:hAnsi="Calibri" w:cs="Calibri"/>
          <w:sz w:val="24"/>
          <w:szCs w:val="24"/>
          <w:highlight w:val="yellow"/>
        </w:rPr>
        <w:t xml:space="preserve">Discard </w:t>
      </w:r>
      <w:r w:rsidR="003B2E50" w:rsidRPr="003B2E50">
        <w:rPr>
          <w:rFonts w:ascii="Calibri" w:hAnsi="Calibri" w:cs="Calibri"/>
          <w:sz w:val="24"/>
          <w:szCs w:val="24"/>
          <w:highlight w:val="yellow"/>
        </w:rPr>
        <w:t xml:space="preserve">the </w:t>
      </w:r>
      <w:r w:rsidR="00B716A4" w:rsidRPr="003B2E50">
        <w:rPr>
          <w:rFonts w:ascii="Calibri" w:hAnsi="Calibri" w:cs="Calibri"/>
          <w:sz w:val="24"/>
          <w:szCs w:val="24"/>
          <w:highlight w:val="yellow"/>
        </w:rPr>
        <w:t>supernatant</w:t>
      </w:r>
      <w:r w:rsidR="00916F41" w:rsidRPr="003B2E50">
        <w:rPr>
          <w:rFonts w:ascii="Calibri" w:hAnsi="Calibri" w:cs="Calibri"/>
          <w:sz w:val="24"/>
          <w:szCs w:val="24"/>
          <w:highlight w:val="yellow"/>
        </w:rPr>
        <w:t xml:space="preserve"> each time during </w:t>
      </w:r>
      <w:r w:rsidR="003B2E50" w:rsidRPr="003B2E50">
        <w:rPr>
          <w:rFonts w:ascii="Calibri" w:hAnsi="Calibri" w:cs="Calibri"/>
          <w:sz w:val="24"/>
          <w:szCs w:val="24"/>
          <w:highlight w:val="yellow"/>
        </w:rPr>
        <w:t xml:space="preserve">the </w:t>
      </w:r>
      <w:r w:rsidR="00916F41" w:rsidRPr="003B2E50">
        <w:rPr>
          <w:rFonts w:ascii="Calibri" w:hAnsi="Calibri" w:cs="Calibri"/>
          <w:sz w:val="24"/>
          <w:szCs w:val="24"/>
          <w:highlight w:val="yellow"/>
        </w:rPr>
        <w:t>wash</w:t>
      </w:r>
      <w:r w:rsidR="00B716A4" w:rsidRPr="003B2E50">
        <w:rPr>
          <w:rFonts w:ascii="Calibri" w:hAnsi="Calibri" w:cs="Calibri"/>
          <w:sz w:val="24"/>
          <w:szCs w:val="24"/>
          <w:highlight w:val="yellow"/>
        </w:rPr>
        <w:t>.</w:t>
      </w:r>
      <w:r w:rsidR="00441950" w:rsidRPr="003B2E50">
        <w:rPr>
          <w:rFonts w:ascii="Calibri" w:hAnsi="Calibri" w:cs="Calibri"/>
          <w:sz w:val="24"/>
          <w:szCs w:val="24"/>
          <w:highlight w:val="yellow"/>
        </w:rPr>
        <w:t xml:space="preserve"> </w:t>
      </w:r>
      <w:r w:rsidR="00441950" w:rsidRPr="003B2E50">
        <w:rPr>
          <w:rFonts w:ascii="Calibri" w:hAnsi="Calibri" w:cs="Calibri"/>
          <w:sz w:val="24"/>
          <w:szCs w:val="24"/>
          <w:highlight w:val="yellow"/>
        </w:rPr>
        <w:t>Resuspend</w:t>
      </w:r>
      <w:r w:rsidR="00441950" w:rsidRPr="003B2E50">
        <w:rPr>
          <w:rFonts w:ascii="Calibri" w:hAnsi="Calibri"/>
          <w:sz w:val="24"/>
          <w:highlight w:val="yellow"/>
        </w:rPr>
        <w:t xml:space="preserve"> </w:t>
      </w:r>
      <w:r w:rsidR="00884477" w:rsidRPr="003B2E50">
        <w:rPr>
          <w:rFonts w:ascii="Calibri" w:hAnsi="Calibri" w:cs="Calibri"/>
          <w:sz w:val="24"/>
          <w:szCs w:val="24"/>
          <w:highlight w:val="yellow"/>
        </w:rPr>
        <w:t xml:space="preserve">each tube </w:t>
      </w:r>
      <w:r w:rsidR="00441950" w:rsidRPr="003B2E50">
        <w:rPr>
          <w:rFonts w:ascii="Calibri" w:hAnsi="Calibri" w:cs="Calibri"/>
          <w:sz w:val="24"/>
          <w:szCs w:val="24"/>
          <w:highlight w:val="yellow"/>
        </w:rPr>
        <w:t xml:space="preserve">in </w:t>
      </w:r>
      <w:r w:rsidR="008C483E" w:rsidRPr="003B2E50">
        <w:rPr>
          <w:rFonts w:ascii="Calibri" w:hAnsi="Calibri" w:cs="Calibri"/>
          <w:sz w:val="24"/>
          <w:szCs w:val="24"/>
          <w:highlight w:val="yellow"/>
        </w:rPr>
        <w:t>1</w:t>
      </w:r>
      <w:r w:rsidR="00A65E3E" w:rsidRPr="003B2E50">
        <w:rPr>
          <w:rFonts w:ascii="Calibri" w:hAnsi="Calibri" w:cs="Calibri"/>
          <w:sz w:val="24"/>
          <w:szCs w:val="24"/>
          <w:highlight w:val="yellow"/>
        </w:rPr>
        <w:t xml:space="preserve"> </w:t>
      </w:r>
      <w:r w:rsidR="008C483E" w:rsidRPr="003B2E50">
        <w:rPr>
          <w:rFonts w:ascii="Calibri" w:hAnsi="Calibri" w:cs="Calibri"/>
          <w:sz w:val="24"/>
          <w:szCs w:val="24"/>
          <w:highlight w:val="yellow"/>
        </w:rPr>
        <w:t>m</w:t>
      </w:r>
      <w:r w:rsidR="00FD413D" w:rsidRPr="003B2E50">
        <w:rPr>
          <w:rFonts w:ascii="Calibri" w:hAnsi="Calibri" w:cs="Calibri"/>
          <w:sz w:val="24"/>
          <w:szCs w:val="24"/>
          <w:highlight w:val="yellow"/>
        </w:rPr>
        <w:t xml:space="preserve">L </w:t>
      </w:r>
      <w:r w:rsidR="00441950" w:rsidRPr="003B2E50">
        <w:rPr>
          <w:rFonts w:ascii="Calibri" w:hAnsi="Calibri" w:cs="Calibri"/>
          <w:sz w:val="24"/>
          <w:szCs w:val="24"/>
          <w:highlight w:val="yellow"/>
        </w:rPr>
        <w:t>complete RPMI</w:t>
      </w:r>
      <w:r w:rsidR="008C483E" w:rsidRPr="003B2E50">
        <w:rPr>
          <w:rFonts w:ascii="Calibri" w:hAnsi="Calibri" w:cs="Calibri"/>
          <w:sz w:val="24"/>
          <w:szCs w:val="24"/>
          <w:highlight w:val="yellow"/>
        </w:rPr>
        <w:t xml:space="preserve"> and count cells</w:t>
      </w:r>
      <w:r w:rsidR="00916F41" w:rsidRPr="003B2E50">
        <w:rPr>
          <w:rFonts w:ascii="Calibri" w:hAnsi="Calibri" w:cs="Calibri"/>
          <w:sz w:val="24"/>
          <w:szCs w:val="24"/>
          <w:highlight w:val="yellow"/>
        </w:rPr>
        <w:t xml:space="preserve"> by a hemocytometer</w:t>
      </w:r>
      <w:r w:rsidR="00441950" w:rsidRPr="003B2E50">
        <w:rPr>
          <w:rFonts w:ascii="Calibri" w:hAnsi="Calibri" w:cs="Calibri"/>
          <w:sz w:val="24"/>
          <w:szCs w:val="24"/>
          <w:highlight w:val="yellow"/>
        </w:rPr>
        <w:t>.</w:t>
      </w:r>
      <w:r w:rsidR="00441950" w:rsidRPr="003B2E50">
        <w:rPr>
          <w:rFonts w:ascii="Calibri" w:hAnsi="Calibri" w:cs="Calibri"/>
          <w:sz w:val="24"/>
          <w:szCs w:val="24"/>
          <w:highlight w:val="yellow"/>
        </w:rPr>
        <w:t xml:space="preserve"> </w:t>
      </w:r>
    </w:p>
    <w:p w14:paraId="63382F52" w14:textId="77777777" w:rsidR="00B724BE" w:rsidRPr="00790E86" w:rsidRDefault="00B724BE" w:rsidP="00790E86">
      <w:pPr>
        <w:spacing w:after="0" w:line="240" w:lineRule="auto"/>
        <w:jc w:val="both"/>
        <w:rPr>
          <w:rFonts w:ascii="Calibri" w:hAnsi="Calibri" w:cs="Calibri"/>
          <w:sz w:val="24"/>
          <w:szCs w:val="24"/>
        </w:rPr>
      </w:pPr>
    </w:p>
    <w:p w14:paraId="55F311EE" w14:textId="639B1DB1" w:rsidR="008E1FF7"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2.3. </w:t>
      </w:r>
      <w:r w:rsidR="008C483E" w:rsidRPr="00790E86">
        <w:rPr>
          <w:rFonts w:ascii="Calibri" w:hAnsi="Calibri" w:cs="Calibri"/>
          <w:sz w:val="24"/>
          <w:szCs w:val="24"/>
          <w:highlight w:val="yellow"/>
        </w:rPr>
        <w:t>Resuspend 1</w:t>
      </w:r>
      <w:r w:rsidR="00B40527">
        <w:rPr>
          <w:rFonts w:ascii="Calibri" w:hAnsi="Calibri" w:cs="Calibri"/>
          <w:sz w:val="24"/>
          <w:szCs w:val="24"/>
          <w:highlight w:val="yellow"/>
        </w:rPr>
        <w:t xml:space="preserve"> </w:t>
      </w:r>
      <w:r w:rsidR="008C483E" w:rsidRPr="00790E86">
        <w:rPr>
          <w:rFonts w:ascii="Calibri" w:hAnsi="Calibri" w:cs="Calibri"/>
          <w:sz w:val="24"/>
          <w:szCs w:val="24"/>
          <w:highlight w:val="yellow"/>
        </w:rPr>
        <w:t>×</w:t>
      </w:r>
      <w:r w:rsidR="00B40527">
        <w:rPr>
          <w:rFonts w:ascii="Calibri" w:hAnsi="Calibri" w:cs="Calibri"/>
          <w:sz w:val="24"/>
          <w:szCs w:val="24"/>
          <w:highlight w:val="yellow"/>
        </w:rPr>
        <w:t xml:space="preserve"> </w:t>
      </w:r>
      <w:r w:rsidR="008C483E" w:rsidRPr="00790E86">
        <w:rPr>
          <w:rFonts w:ascii="Calibri" w:hAnsi="Calibri" w:cs="Calibri"/>
          <w:sz w:val="24"/>
          <w:szCs w:val="24"/>
          <w:highlight w:val="yellow"/>
        </w:rPr>
        <w:t>10</w:t>
      </w:r>
      <w:r w:rsidR="008C483E" w:rsidRPr="00790E86">
        <w:rPr>
          <w:rFonts w:ascii="Calibri" w:hAnsi="Calibri" w:cs="Calibri"/>
          <w:sz w:val="24"/>
          <w:szCs w:val="24"/>
          <w:highlight w:val="yellow"/>
          <w:vertAlign w:val="superscript"/>
        </w:rPr>
        <w:t>6</w:t>
      </w:r>
      <w:r w:rsidR="008C483E" w:rsidRPr="00790E86">
        <w:rPr>
          <w:rFonts w:ascii="Calibri" w:hAnsi="Calibri" w:cs="Calibri"/>
          <w:sz w:val="24"/>
          <w:szCs w:val="24"/>
          <w:highlight w:val="yellow"/>
        </w:rPr>
        <w:t xml:space="preserve"> </w:t>
      </w:r>
      <w:r w:rsidR="008B79E1" w:rsidRPr="00790E86">
        <w:rPr>
          <w:rFonts w:ascii="Calibri" w:hAnsi="Calibri" w:cs="Calibri"/>
          <w:sz w:val="24"/>
          <w:szCs w:val="24"/>
          <w:highlight w:val="yellow"/>
        </w:rPr>
        <w:t>APCs</w:t>
      </w:r>
      <w:r w:rsidR="008C483E" w:rsidRPr="00790E86">
        <w:rPr>
          <w:rFonts w:ascii="Calibri" w:hAnsi="Calibri" w:cs="Calibri"/>
          <w:sz w:val="24"/>
          <w:szCs w:val="24"/>
          <w:highlight w:val="yellow"/>
        </w:rPr>
        <w:t xml:space="preserve"> in 500 </w:t>
      </w:r>
      <w:proofErr w:type="spellStart"/>
      <w:r w:rsidR="008C483E" w:rsidRPr="00790E86">
        <w:rPr>
          <w:rFonts w:ascii="Calibri" w:hAnsi="Calibri" w:cs="Calibri"/>
          <w:sz w:val="24"/>
          <w:szCs w:val="24"/>
          <w:highlight w:val="yellow"/>
        </w:rPr>
        <w:t>μL</w:t>
      </w:r>
      <w:proofErr w:type="spellEnd"/>
      <w:r w:rsidR="008C483E" w:rsidRPr="00790E86">
        <w:rPr>
          <w:rFonts w:ascii="Calibri" w:hAnsi="Calibri" w:cs="Calibri"/>
          <w:sz w:val="24"/>
          <w:szCs w:val="24"/>
          <w:highlight w:val="yellow"/>
        </w:rPr>
        <w:t xml:space="preserve"> complete </w:t>
      </w:r>
      <w:r w:rsidR="00661C94" w:rsidRPr="00790E86">
        <w:rPr>
          <w:rFonts w:ascii="Calibri" w:hAnsi="Calibri" w:cs="Calibri"/>
          <w:sz w:val="24"/>
          <w:szCs w:val="24"/>
          <w:highlight w:val="yellow"/>
        </w:rPr>
        <w:t>RPMI and</w:t>
      </w:r>
      <w:r w:rsidR="008C483E" w:rsidRPr="00790E86">
        <w:rPr>
          <w:rFonts w:ascii="Calibri" w:hAnsi="Calibri" w:cs="Calibri"/>
          <w:sz w:val="24"/>
          <w:szCs w:val="24"/>
          <w:highlight w:val="yellow"/>
        </w:rPr>
        <w:t xml:space="preserve"> a</w:t>
      </w:r>
      <w:r w:rsidR="008E1FF7" w:rsidRPr="00790E86">
        <w:rPr>
          <w:rFonts w:ascii="Calibri" w:hAnsi="Calibri" w:cs="Calibri"/>
          <w:sz w:val="24"/>
          <w:szCs w:val="24"/>
          <w:highlight w:val="yellow"/>
        </w:rPr>
        <w:t>dd 10</w:t>
      </w:r>
      <w:r w:rsidR="00A65E3E" w:rsidRPr="00790E86">
        <w:rPr>
          <w:rFonts w:ascii="Calibri" w:hAnsi="Calibri" w:cs="Calibri"/>
          <w:sz w:val="24"/>
          <w:szCs w:val="24"/>
          <w:highlight w:val="yellow"/>
        </w:rPr>
        <w:t xml:space="preserve"> </w:t>
      </w:r>
      <w:proofErr w:type="spellStart"/>
      <w:r w:rsidR="00A65E3E" w:rsidRPr="00790E86">
        <w:rPr>
          <w:rFonts w:ascii="Calibri" w:hAnsi="Calibri" w:cs="Calibri"/>
          <w:sz w:val="24"/>
          <w:szCs w:val="24"/>
          <w:highlight w:val="yellow"/>
        </w:rPr>
        <w:t>μ</w:t>
      </w:r>
      <w:r w:rsidR="008E1FF7" w:rsidRPr="00790E86">
        <w:rPr>
          <w:rFonts w:ascii="Calibri" w:hAnsi="Calibri" w:cs="Calibri"/>
          <w:sz w:val="24"/>
          <w:szCs w:val="24"/>
          <w:highlight w:val="yellow"/>
        </w:rPr>
        <w:t>M</w:t>
      </w:r>
      <w:proofErr w:type="spellEnd"/>
      <w:r w:rsidR="008E1FF7" w:rsidRPr="00790E86">
        <w:rPr>
          <w:rFonts w:ascii="Calibri" w:hAnsi="Calibri" w:cs="Calibri"/>
          <w:sz w:val="24"/>
          <w:szCs w:val="24"/>
          <w:highlight w:val="yellow"/>
        </w:rPr>
        <w:t xml:space="preserve"> MCC</w:t>
      </w:r>
      <w:r w:rsidR="007E4698">
        <w:rPr>
          <w:rFonts w:ascii="Calibri" w:hAnsi="Calibri" w:cs="Calibri"/>
          <w:sz w:val="24"/>
          <w:szCs w:val="24"/>
          <w:highlight w:val="yellow"/>
        </w:rPr>
        <w:t>. Incubate for</w:t>
      </w:r>
      <w:r w:rsidR="008E1FF7" w:rsidRPr="00790E86">
        <w:rPr>
          <w:rFonts w:ascii="Calibri" w:hAnsi="Calibri" w:cs="Calibri"/>
          <w:sz w:val="24"/>
          <w:szCs w:val="24"/>
          <w:highlight w:val="yellow"/>
        </w:rPr>
        <w:t xml:space="preserve"> 3</w:t>
      </w:r>
      <w:r w:rsidR="00441950" w:rsidRPr="00790E86">
        <w:rPr>
          <w:rFonts w:ascii="Calibri" w:hAnsi="Calibri" w:cs="Calibri"/>
          <w:sz w:val="24"/>
          <w:szCs w:val="24"/>
          <w:highlight w:val="yellow"/>
        </w:rPr>
        <w:t xml:space="preserve"> </w:t>
      </w:r>
      <w:r w:rsidR="008E1FF7" w:rsidRPr="00790E86">
        <w:rPr>
          <w:rFonts w:ascii="Calibri" w:hAnsi="Calibri" w:cs="Calibri"/>
          <w:sz w:val="24"/>
          <w:szCs w:val="24"/>
          <w:highlight w:val="yellow"/>
        </w:rPr>
        <w:t>h</w:t>
      </w:r>
      <w:r w:rsidR="008C483E" w:rsidRPr="00790E86">
        <w:rPr>
          <w:rFonts w:ascii="Calibri" w:hAnsi="Calibri" w:cs="Calibri"/>
          <w:sz w:val="24"/>
          <w:szCs w:val="24"/>
          <w:highlight w:val="yellow"/>
        </w:rPr>
        <w:t xml:space="preserve"> </w:t>
      </w:r>
      <w:r w:rsidR="007E4698">
        <w:rPr>
          <w:rFonts w:ascii="Calibri" w:hAnsi="Calibri" w:cs="Calibri"/>
          <w:sz w:val="24"/>
          <w:szCs w:val="24"/>
          <w:highlight w:val="yellow"/>
        </w:rPr>
        <w:t xml:space="preserve">at </w:t>
      </w:r>
      <w:r w:rsidR="008C483E" w:rsidRPr="00790E86">
        <w:rPr>
          <w:rFonts w:ascii="Calibri" w:hAnsi="Calibri" w:cs="Calibri"/>
          <w:sz w:val="24"/>
          <w:szCs w:val="24"/>
          <w:highlight w:val="yellow"/>
        </w:rPr>
        <w:t>37</w:t>
      </w:r>
      <w:r w:rsidR="007E4698">
        <w:rPr>
          <w:rFonts w:ascii="Calibri" w:hAnsi="Calibri" w:cs="Calibri"/>
          <w:sz w:val="24"/>
          <w:highlight w:val="yellow"/>
        </w:rPr>
        <w:t xml:space="preserve"> °</w:t>
      </w:r>
      <w:r w:rsidR="008C483E" w:rsidRPr="00790E86">
        <w:rPr>
          <w:rFonts w:ascii="Calibri" w:hAnsi="Calibri" w:cs="Calibri"/>
          <w:sz w:val="24"/>
          <w:szCs w:val="24"/>
          <w:highlight w:val="yellow"/>
        </w:rPr>
        <w:t>C, 5% CO</w:t>
      </w:r>
      <w:r w:rsidR="008C483E" w:rsidRPr="00790E86">
        <w:rPr>
          <w:rFonts w:ascii="Calibri" w:hAnsi="Calibri" w:cs="Calibri"/>
          <w:sz w:val="24"/>
          <w:szCs w:val="24"/>
          <w:highlight w:val="yellow"/>
          <w:vertAlign w:val="subscript"/>
        </w:rPr>
        <w:t>2</w:t>
      </w:r>
      <w:r w:rsidR="008C483E" w:rsidRPr="00790E86">
        <w:rPr>
          <w:rFonts w:ascii="Calibri" w:hAnsi="Calibri" w:cs="Calibri"/>
          <w:sz w:val="24"/>
          <w:szCs w:val="24"/>
          <w:highlight w:val="yellow"/>
        </w:rPr>
        <w:t>)</w:t>
      </w:r>
      <w:r w:rsidR="00441950" w:rsidRPr="00790E86">
        <w:rPr>
          <w:rFonts w:ascii="Calibri" w:hAnsi="Calibri" w:cs="Calibri"/>
          <w:sz w:val="24"/>
          <w:szCs w:val="24"/>
          <w:highlight w:val="yellow"/>
        </w:rPr>
        <w:t>. Wash cells three times with 500</w:t>
      </w:r>
      <w:r w:rsidR="00A65E3E" w:rsidRPr="00790E86">
        <w:rPr>
          <w:rFonts w:ascii="Calibri" w:hAnsi="Calibri" w:cs="Calibri"/>
          <w:sz w:val="24"/>
          <w:szCs w:val="24"/>
          <w:highlight w:val="yellow"/>
        </w:rPr>
        <w:t xml:space="preserve"> </w:t>
      </w:r>
      <w:proofErr w:type="spellStart"/>
      <w:r w:rsidR="00FD413D" w:rsidRPr="00790E86">
        <w:rPr>
          <w:rFonts w:ascii="Calibri" w:hAnsi="Calibri" w:cs="Calibri"/>
          <w:sz w:val="24"/>
          <w:szCs w:val="24"/>
          <w:highlight w:val="yellow"/>
        </w:rPr>
        <w:t>μL</w:t>
      </w:r>
      <w:proofErr w:type="spellEnd"/>
      <w:r w:rsidR="00FD413D" w:rsidRPr="00790E86">
        <w:rPr>
          <w:rFonts w:ascii="Calibri" w:hAnsi="Calibri" w:cs="Calibri"/>
          <w:sz w:val="24"/>
          <w:szCs w:val="24"/>
          <w:highlight w:val="yellow"/>
        </w:rPr>
        <w:t xml:space="preserve"> </w:t>
      </w:r>
      <w:r w:rsidR="00441950" w:rsidRPr="00790E86">
        <w:rPr>
          <w:rFonts w:ascii="Calibri" w:hAnsi="Calibri" w:cs="Calibri"/>
          <w:sz w:val="24"/>
          <w:szCs w:val="24"/>
          <w:highlight w:val="yellow"/>
        </w:rPr>
        <w:t>complete RPMI (300</w:t>
      </w:r>
      <w:r w:rsidR="007E4698">
        <w:rPr>
          <w:rFonts w:ascii="Calibri" w:hAnsi="Calibri" w:cs="Calibri"/>
          <w:sz w:val="24"/>
          <w:szCs w:val="24"/>
          <w:highlight w:val="yellow"/>
        </w:rPr>
        <w:t xml:space="preserve"> </w:t>
      </w:r>
      <w:r w:rsidR="009A776B" w:rsidRPr="00790E86">
        <w:rPr>
          <w:rFonts w:ascii="Calibri" w:hAnsi="Calibri" w:cs="Calibri"/>
          <w:sz w:val="24"/>
          <w:szCs w:val="24"/>
          <w:highlight w:val="yellow"/>
        </w:rPr>
        <w:t>×</w:t>
      </w:r>
      <w:r w:rsidR="007E4698">
        <w:rPr>
          <w:rFonts w:ascii="Calibri" w:hAnsi="Calibri" w:cs="Calibri"/>
          <w:sz w:val="24"/>
          <w:szCs w:val="24"/>
          <w:highlight w:val="yellow"/>
        </w:rPr>
        <w:t xml:space="preserve"> </w:t>
      </w:r>
      <w:r w:rsidR="00441950" w:rsidRPr="007E4698">
        <w:rPr>
          <w:rFonts w:ascii="Calibri" w:hAnsi="Calibri" w:cs="Calibri"/>
          <w:i/>
          <w:sz w:val="24"/>
          <w:szCs w:val="24"/>
          <w:highlight w:val="yellow"/>
        </w:rPr>
        <w:t>g</w:t>
      </w:r>
      <w:r w:rsidR="00441950" w:rsidRPr="00790E86">
        <w:rPr>
          <w:rFonts w:ascii="Calibri" w:hAnsi="Calibri" w:cs="Calibri"/>
          <w:sz w:val="24"/>
          <w:szCs w:val="24"/>
          <w:highlight w:val="yellow"/>
        </w:rPr>
        <w:t xml:space="preserve"> for 5 min).</w:t>
      </w:r>
      <w:r w:rsidR="004B303D">
        <w:rPr>
          <w:rFonts w:ascii="Calibri" w:hAnsi="Calibri" w:cs="Calibri"/>
          <w:sz w:val="24"/>
          <w:szCs w:val="24"/>
          <w:highlight w:val="yellow"/>
        </w:rPr>
        <w:t xml:space="preserve"> Discard</w:t>
      </w:r>
      <w:r w:rsidR="003B2E50">
        <w:rPr>
          <w:rFonts w:ascii="Calibri" w:hAnsi="Calibri" w:cs="Calibri"/>
          <w:sz w:val="24"/>
          <w:szCs w:val="24"/>
          <w:highlight w:val="yellow"/>
        </w:rPr>
        <w:t xml:space="preserve"> the</w:t>
      </w:r>
      <w:r w:rsidR="004B303D">
        <w:rPr>
          <w:rFonts w:ascii="Calibri" w:hAnsi="Calibri" w:cs="Calibri"/>
          <w:sz w:val="24"/>
          <w:szCs w:val="24"/>
          <w:highlight w:val="yellow"/>
        </w:rPr>
        <w:t xml:space="preserve"> supernatants.</w:t>
      </w:r>
    </w:p>
    <w:p w14:paraId="09607AA9" w14:textId="77777777" w:rsidR="00B724BE" w:rsidRPr="00790E86" w:rsidRDefault="00B724BE" w:rsidP="00790E86">
      <w:pPr>
        <w:spacing w:after="0" w:line="240" w:lineRule="auto"/>
        <w:jc w:val="both"/>
        <w:rPr>
          <w:rFonts w:ascii="Calibri" w:hAnsi="Calibri" w:cs="Calibri"/>
          <w:sz w:val="24"/>
          <w:szCs w:val="24"/>
          <w:highlight w:val="yellow"/>
        </w:rPr>
      </w:pPr>
    </w:p>
    <w:p w14:paraId="27973B76" w14:textId="76CEBBC2" w:rsidR="0018464E" w:rsidRDefault="00232545" w:rsidP="00790E86">
      <w:pPr>
        <w:spacing w:after="0" w:line="240" w:lineRule="auto"/>
        <w:jc w:val="both"/>
        <w:rPr>
          <w:rFonts w:ascii="Calibri" w:hAnsi="Calibri" w:cs="Calibri"/>
          <w:sz w:val="24"/>
          <w:szCs w:val="24"/>
        </w:rPr>
      </w:pPr>
      <w:r w:rsidRPr="00790E86">
        <w:rPr>
          <w:rFonts w:ascii="Calibri" w:hAnsi="Calibri" w:cs="Calibri"/>
          <w:sz w:val="24"/>
          <w:szCs w:val="24"/>
          <w:highlight w:val="yellow"/>
        </w:rPr>
        <w:t xml:space="preserve">2.4. </w:t>
      </w:r>
      <w:r w:rsidR="008C483E" w:rsidRPr="00790E86">
        <w:rPr>
          <w:rFonts w:ascii="Calibri" w:hAnsi="Calibri" w:cs="Calibri"/>
          <w:sz w:val="24"/>
          <w:szCs w:val="24"/>
          <w:highlight w:val="yellow"/>
        </w:rPr>
        <w:t>Resuspend 1</w:t>
      </w:r>
      <w:r w:rsidR="007E4698">
        <w:rPr>
          <w:rFonts w:ascii="Calibri" w:hAnsi="Calibri" w:cs="Calibri"/>
          <w:sz w:val="24"/>
          <w:szCs w:val="24"/>
          <w:highlight w:val="yellow"/>
        </w:rPr>
        <w:t xml:space="preserve"> </w:t>
      </w:r>
      <w:r w:rsidR="008C483E" w:rsidRPr="00790E86">
        <w:rPr>
          <w:rFonts w:ascii="Calibri" w:hAnsi="Calibri" w:cs="Calibri"/>
          <w:sz w:val="24"/>
          <w:szCs w:val="24"/>
          <w:highlight w:val="yellow"/>
        </w:rPr>
        <w:t>×</w:t>
      </w:r>
      <w:r w:rsidR="007E4698">
        <w:rPr>
          <w:rFonts w:ascii="Calibri" w:hAnsi="Calibri" w:cs="Calibri"/>
          <w:sz w:val="24"/>
          <w:szCs w:val="24"/>
          <w:highlight w:val="yellow"/>
        </w:rPr>
        <w:t xml:space="preserve"> </w:t>
      </w:r>
      <w:r w:rsidR="008C483E" w:rsidRPr="00790E86">
        <w:rPr>
          <w:rFonts w:ascii="Calibri" w:hAnsi="Calibri" w:cs="Calibri"/>
          <w:sz w:val="24"/>
          <w:szCs w:val="24"/>
          <w:highlight w:val="yellow"/>
        </w:rPr>
        <w:t>10</w:t>
      </w:r>
      <w:r w:rsidR="008C483E" w:rsidRPr="00790E86">
        <w:rPr>
          <w:rFonts w:ascii="Calibri" w:hAnsi="Calibri" w:cs="Calibri"/>
          <w:sz w:val="24"/>
          <w:szCs w:val="24"/>
          <w:highlight w:val="yellow"/>
          <w:vertAlign w:val="superscript"/>
        </w:rPr>
        <w:t>6</w:t>
      </w:r>
      <w:r w:rsidR="008C483E" w:rsidRPr="00790E86">
        <w:rPr>
          <w:rFonts w:ascii="Calibri" w:hAnsi="Calibri" w:cs="Calibri"/>
          <w:sz w:val="24"/>
          <w:szCs w:val="24"/>
          <w:highlight w:val="yellow"/>
        </w:rPr>
        <w:t xml:space="preserve"> T cells in 500 </w:t>
      </w:r>
      <w:proofErr w:type="spellStart"/>
      <w:r w:rsidR="008C483E" w:rsidRPr="00790E86">
        <w:rPr>
          <w:rFonts w:ascii="Calibri" w:hAnsi="Calibri" w:cs="Calibri"/>
          <w:sz w:val="24"/>
          <w:szCs w:val="24"/>
          <w:highlight w:val="yellow"/>
        </w:rPr>
        <w:t>μL</w:t>
      </w:r>
      <w:proofErr w:type="spellEnd"/>
      <w:r w:rsidR="008C483E" w:rsidRPr="00790E86">
        <w:rPr>
          <w:rFonts w:ascii="Calibri" w:hAnsi="Calibri" w:cs="Calibri"/>
          <w:sz w:val="24"/>
          <w:szCs w:val="24"/>
          <w:highlight w:val="yellow"/>
        </w:rPr>
        <w:t xml:space="preserve"> complete RPMI</w:t>
      </w:r>
      <w:r w:rsidR="00762F8A" w:rsidRPr="00790E86">
        <w:rPr>
          <w:rFonts w:ascii="Calibri" w:hAnsi="Calibri" w:cs="Calibri"/>
          <w:sz w:val="24"/>
          <w:szCs w:val="24"/>
          <w:highlight w:val="yellow"/>
        </w:rPr>
        <w:t>. A</w:t>
      </w:r>
      <w:r w:rsidR="0018464E" w:rsidRPr="00790E86">
        <w:rPr>
          <w:rFonts w:ascii="Calibri" w:hAnsi="Calibri" w:cs="Calibri"/>
          <w:sz w:val="24"/>
          <w:szCs w:val="24"/>
          <w:highlight w:val="yellow"/>
        </w:rPr>
        <w:t xml:space="preserve">dd </w:t>
      </w:r>
      <w:r w:rsidR="00762F8A" w:rsidRPr="00790E86">
        <w:rPr>
          <w:rFonts w:ascii="Calibri" w:hAnsi="Calibri" w:cs="Calibri"/>
          <w:sz w:val="24"/>
          <w:szCs w:val="24"/>
          <w:highlight w:val="yellow"/>
        </w:rPr>
        <w:t xml:space="preserve">2 </w:t>
      </w:r>
      <w:proofErr w:type="spellStart"/>
      <w:r w:rsidR="00762F8A" w:rsidRPr="00790E86">
        <w:rPr>
          <w:rFonts w:ascii="Calibri" w:hAnsi="Calibri" w:cs="Calibri"/>
          <w:sz w:val="24"/>
          <w:szCs w:val="24"/>
          <w:highlight w:val="yellow"/>
        </w:rPr>
        <w:t>μg</w:t>
      </w:r>
      <w:proofErr w:type="spellEnd"/>
      <w:r w:rsidR="00762F8A" w:rsidRPr="00790E86">
        <w:rPr>
          <w:rFonts w:ascii="Calibri" w:hAnsi="Calibri" w:cs="Calibri"/>
          <w:sz w:val="24"/>
          <w:szCs w:val="24"/>
          <w:highlight w:val="yellow"/>
        </w:rPr>
        <w:t xml:space="preserve"> </w:t>
      </w:r>
      <w:r w:rsidR="002E21B0">
        <w:rPr>
          <w:rFonts w:ascii="Calibri" w:hAnsi="Calibri" w:cs="Calibri"/>
          <w:sz w:val="24"/>
          <w:szCs w:val="24"/>
          <w:highlight w:val="yellow"/>
        </w:rPr>
        <w:t xml:space="preserve">of </w:t>
      </w:r>
      <w:r w:rsidR="0018464E" w:rsidRPr="00790E86">
        <w:rPr>
          <w:rFonts w:ascii="Calibri" w:hAnsi="Calibri" w:cs="Calibri"/>
          <w:sz w:val="24"/>
          <w:szCs w:val="24"/>
          <w:highlight w:val="yellow"/>
        </w:rPr>
        <w:t>a</w:t>
      </w:r>
      <w:r w:rsidR="009A776B" w:rsidRPr="00790E86">
        <w:rPr>
          <w:rFonts w:ascii="Calibri" w:hAnsi="Calibri" w:cs="Calibri"/>
          <w:sz w:val="24"/>
          <w:szCs w:val="24"/>
          <w:highlight w:val="yellow"/>
        </w:rPr>
        <w:t>nti-TCR</w:t>
      </w:r>
      <w:r w:rsidR="002E21B0">
        <w:rPr>
          <w:rFonts w:ascii="Calibri" w:hAnsi="Calibri" w:cs="Calibri"/>
          <w:sz w:val="24"/>
          <w:highlight w:val="yellow"/>
        </w:rPr>
        <w:t>β</w:t>
      </w:r>
      <w:r w:rsidR="009A776B" w:rsidRPr="00790E86">
        <w:rPr>
          <w:rFonts w:ascii="Calibri" w:hAnsi="Calibri" w:cs="Calibri"/>
          <w:sz w:val="24"/>
          <w:szCs w:val="24"/>
          <w:highlight w:val="yellow"/>
        </w:rPr>
        <w:t xml:space="preserve"> </w:t>
      </w:r>
      <w:r w:rsidR="0018464E" w:rsidRPr="00790E86">
        <w:rPr>
          <w:rFonts w:ascii="Calibri" w:hAnsi="Calibri" w:cs="Calibri"/>
          <w:sz w:val="24"/>
          <w:szCs w:val="24"/>
          <w:highlight w:val="yellow"/>
        </w:rPr>
        <w:t>Alexa</w:t>
      </w:r>
      <w:r w:rsidR="006C57DC" w:rsidRPr="00790E86">
        <w:rPr>
          <w:rFonts w:ascii="Calibri" w:hAnsi="Calibri" w:cs="Calibri"/>
          <w:sz w:val="24"/>
          <w:szCs w:val="24"/>
          <w:highlight w:val="yellow"/>
        </w:rPr>
        <w:t>488</w:t>
      </w:r>
      <w:r w:rsidR="009A776B" w:rsidRPr="00790E86">
        <w:rPr>
          <w:rFonts w:ascii="Calibri" w:hAnsi="Calibri" w:cs="Calibri"/>
          <w:sz w:val="24"/>
          <w:szCs w:val="24"/>
          <w:highlight w:val="yellow"/>
        </w:rPr>
        <w:t xml:space="preserve">-labeled </w:t>
      </w:r>
      <w:r w:rsidR="0018464E" w:rsidRPr="00790E86">
        <w:rPr>
          <w:rFonts w:ascii="Calibri" w:hAnsi="Calibri" w:cs="Calibri"/>
          <w:sz w:val="24"/>
          <w:szCs w:val="24"/>
          <w:highlight w:val="yellow"/>
        </w:rPr>
        <w:t>Fab</w:t>
      </w:r>
      <w:r w:rsidR="009A776B" w:rsidRPr="00790E86">
        <w:rPr>
          <w:rFonts w:ascii="Calibri" w:hAnsi="Calibri" w:cs="Calibri"/>
          <w:sz w:val="24"/>
          <w:szCs w:val="24"/>
          <w:highlight w:val="yellow"/>
        </w:rPr>
        <w:t xml:space="preserve"> (clone H57)</w:t>
      </w:r>
      <w:r w:rsidR="009415A8" w:rsidRPr="00790E86">
        <w:rPr>
          <w:rFonts w:ascii="Calibri" w:hAnsi="Calibri" w:cs="Calibri"/>
          <w:sz w:val="24"/>
          <w:szCs w:val="24"/>
          <w:highlight w:val="yellow"/>
        </w:rPr>
        <w:t xml:space="preserve"> to 500</w:t>
      </w:r>
      <w:r w:rsidR="00A65E3E" w:rsidRPr="00790E86">
        <w:rPr>
          <w:rFonts w:ascii="Calibri" w:hAnsi="Calibri" w:cs="Calibri"/>
          <w:sz w:val="24"/>
          <w:szCs w:val="24"/>
          <w:highlight w:val="yellow"/>
        </w:rPr>
        <w:t xml:space="preserve"> </w:t>
      </w:r>
      <w:proofErr w:type="spellStart"/>
      <w:r w:rsidR="00FD413D" w:rsidRPr="00790E86">
        <w:rPr>
          <w:rFonts w:ascii="Calibri" w:hAnsi="Calibri" w:cs="Calibri"/>
          <w:sz w:val="24"/>
          <w:szCs w:val="24"/>
          <w:highlight w:val="yellow"/>
        </w:rPr>
        <w:t>μL</w:t>
      </w:r>
      <w:proofErr w:type="spellEnd"/>
      <w:r w:rsidR="00FD413D" w:rsidRPr="00790E86">
        <w:rPr>
          <w:rFonts w:ascii="Calibri" w:hAnsi="Calibri" w:cs="Calibri"/>
          <w:sz w:val="24"/>
          <w:szCs w:val="24"/>
          <w:highlight w:val="yellow"/>
        </w:rPr>
        <w:t xml:space="preserve"> </w:t>
      </w:r>
      <w:r w:rsidR="002E21B0">
        <w:rPr>
          <w:rFonts w:ascii="Calibri" w:hAnsi="Calibri" w:cs="Calibri"/>
          <w:sz w:val="24"/>
          <w:szCs w:val="24"/>
          <w:highlight w:val="yellow"/>
        </w:rPr>
        <w:t xml:space="preserve">of </w:t>
      </w:r>
      <w:r w:rsidR="009415A8" w:rsidRPr="00790E86">
        <w:rPr>
          <w:rFonts w:ascii="Calibri" w:hAnsi="Calibri" w:cs="Calibri"/>
          <w:sz w:val="24"/>
          <w:szCs w:val="24"/>
          <w:highlight w:val="yellow"/>
        </w:rPr>
        <w:t>cells</w:t>
      </w:r>
      <w:r w:rsidR="002E21B0">
        <w:rPr>
          <w:rFonts w:ascii="Calibri" w:hAnsi="Calibri" w:cs="Calibri"/>
          <w:sz w:val="24"/>
          <w:szCs w:val="24"/>
          <w:highlight w:val="yellow"/>
        </w:rPr>
        <w:t>.</w:t>
      </w:r>
      <w:r w:rsidR="009415A8" w:rsidRPr="00790E86">
        <w:rPr>
          <w:rFonts w:ascii="Calibri" w:hAnsi="Calibri" w:cs="Calibri"/>
          <w:sz w:val="24"/>
          <w:szCs w:val="24"/>
          <w:highlight w:val="yellow"/>
        </w:rPr>
        <w:t xml:space="preserve"> </w:t>
      </w:r>
      <w:r w:rsidR="002E21B0">
        <w:rPr>
          <w:rFonts w:ascii="Calibri" w:hAnsi="Calibri" w:cs="Calibri"/>
          <w:sz w:val="24"/>
          <w:szCs w:val="24"/>
          <w:highlight w:val="yellow"/>
        </w:rPr>
        <w:t xml:space="preserve">Incubate </w:t>
      </w:r>
      <w:r w:rsidR="009415A8" w:rsidRPr="00790E86">
        <w:rPr>
          <w:rFonts w:ascii="Calibri" w:hAnsi="Calibri" w:cs="Calibri"/>
          <w:sz w:val="24"/>
          <w:szCs w:val="24"/>
          <w:highlight w:val="yellow"/>
        </w:rPr>
        <w:t>for 30</w:t>
      </w:r>
      <w:r w:rsidR="00441950" w:rsidRPr="00790E86">
        <w:rPr>
          <w:rFonts w:ascii="Calibri" w:hAnsi="Calibri" w:cs="Calibri"/>
          <w:sz w:val="24"/>
          <w:szCs w:val="24"/>
          <w:highlight w:val="yellow"/>
        </w:rPr>
        <w:t xml:space="preserve"> </w:t>
      </w:r>
      <w:r w:rsidR="009415A8" w:rsidRPr="00790E86">
        <w:rPr>
          <w:rFonts w:ascii="Calibri" w:hAnsi="Calibri" w:cs="Calibri"/>
          <w:sz w:val="24"/>
          <w:szCs w:val="24"/>
          <w:highlight w:val="yellow"/>
        </w:rPr>
        <w:t>min</w:t>
      </w:r>
      <w:r w:rsidR="008C483E" w:rsidRPr="00790E86">
        <w:rPr>
          <w:rFonts w:ascii="Calibri" w:hAnsi="Calibri" w:cs="Calibri"/>
          <w:sz w:val="24"/>
          <w:szCs w:val="24"/>
          <w:highlight w:val="yellow"/>
        </w:rPr>
        <w:t xml:space="preserve"> </w:t>
      </w:r>
      <w:r w:rsidR="002E21B0">
        <w:rPr>
          <w:rFonts w:ascii="Calibri" w:hAnsi="Calibri" w:cs="Calibri"/>
          <w:sz w:val="24"/>
          <w:szCs w:val="24"/>
          <w:highlight w:val="yellow"/>
        </w:rPr>
        <w:t xml:space="preserve">at </w:t>
      </w:r>
      <w:r w:rsidR="008C483E" w:rsidRPr="00790E86">
        <w:rPr>
          <w:rFonts w:ascii="Calibri" w:hAnsi="Calibri" w:cs="Calibri"/>
          <w:sz w:val="24"/>
          <w:szCs w:val="24"/>
          <w:highlight w:val="yellow"/>
        </w:rPr>
        <w:t>37</w:t>
      </w:r>
      <w:r w:rsidR="002E21B0">
        <w:rPr>
          <w:rFonts w:ascii="Calibri" w:hAnsi="Calibri" w:cs="Calibri"/>
          <w:sz w:val="24"/>
          <w:highlight w:val="yellow"/>
        </w:rPr>
        <w:t xml:space="preserve"> °</w:t>
      </w:r>
      <w:r w:rsidR="008C483E" w:rsidRPr="00790E86">
        <w:rPr>
          <w:rFonts w:ascii="Calibri" w:hAnsi="Calibri" w:cs="Calibri"/>
          <w:sz w:val="24"/>
          <w:szCs w:val="24"/>
          <w:highlight w:val="yellow"/>
        </w:rPr>
        <w:t>C, 5% CO</w:t>
      </w:r>
      <w:r w:rsidR="008C483E" w:rsidRPr="00790E86">
        <w:rPr>
          <w:rFonts w:ascii="Calibri" w:hAnsi="Calibri" w:cs="Calibri"/>
          <w:sz w:val="24"/>
          <w:szCs w:val="24"/>
          <w:highlight w:val="yellow"/>
          <w:vertAlign w:val="subscript"/>
        </w:rPr>
        <w:t>2</w:t>
      </w:r>
      <w:r w:rsidR="009415A8" w:rsidRPr="00790E86">
        <w:rPr>
          <w:rFonts w:ascii="Calibri" w:hAnsi="Calibri" w:cs="Calibri"/>
          <w:sz w:val="24"/>
          <w:szCs w:val="24"/>
          <w:highlight w:val="yellow"/>
        </w:rPr>
        <w:t xml:space="preserve">. </w:t>
      </w:r>
      <w:r w:rsidR="00441950" w:rsidRPr="00790E86">
        <w:rPr>
          <w:rFonts w:ascii="Calibri" w:hAnsi="Calibri" w:cs="Calibri"/>
          <w:sz w:val="24"/>
          <w:szCs w:val="24"/>
          <w:highlight w:val="yellow"/>
        </w:rPr>
        <w:t>Wash cells three times with 500</w:t>
      </w:r>
      <w:r w:rsidR="00A65E3E" w:rsidRPr="00790E86">
        <w:rPr>
          <w:rFonts w:ascii="Calibri" w:hAnsi="Calibri" w:cs="Calibri"/>
          <w:sz w:val="24"/>
          <w:szCs w:val="24"/>
          <w:highlight w:val="yellow"/>
        </w:rPr>
        <w:t xml:space="preserve"> </w:t>
      </w:r>
      <w:proofErr w:type="spellStart"/>
      <w:r w:rsidR="00FD413D" w:rsidRPr="00790E86">
        <w:rPr>
          <w:rFonts w:ascii="Calibri" w:hAnsi="Calibri" w:cs="Calibri"/>
          <w:sz w:val="24"/>
          <w:szCs w:val="24"/>
          <w:highlight w:val="yellow"/>
        </w:rPr>
        <w:t>μL</w:t>
      </w:r>
      <w:proofErr w:type="spellEnd"/>
      <w:r w:rsidR="00FD413D" w:rsidRPr="00790E86">
        <w:rPr>
          <w:rFonts w:ascii="Calibri" w:hAnsi="Calibri" w:cs="Calibri"/>
          <w:sz w:val="24"/>
          <w:szCs w:val="24"/>
          <w:highlight w:val="yellow"/>
        </w:rPr>
        <w:t xml:space="preserve"> </w:t>
      </w:r>
      <w:r w:rsidR="002E21B0">
        <w:rPr>
          <w:rFonts w:ascii="Calibri" w:hAnsi="Calibri" w:cs="Calibri"/>
          <w:sz w:val="24"/>
          <w:szCs w:val="24"/>
          <w:highlight w:val="yellow"/>
        </w:rPr>
        <w:t xml:space="preserve">of </w:t>
      </w:r>
      <w:r w:rsidR="00441950" w:rsidRPr="00790E86">
        <w:rPr>
          <w:rFonts w:ascii="Calibri" w:hAnsi="Calibri" w:cs="Calibri"/>
          <w:sz w:val="24"/>
          <w:szCs w:val="24"/>
          <w:highlight w:val="yellow"/>
        </w:rPr>
        <w:t>complete RPMI (</w:t>
      </w:r>
      <w:r w:rsidR="009A776B" w:rsidRPr="003B2E50">
        <w:rPr>
          <w:rFonts w:ascii="Calibri" w:hAnsi="Calibri" w:cs="Calibri"/>
          <w:sz w:val="24"/>
          <w:szCs w:val="24"/>
          <w:highlight w:val="yellow"/>
        </w:rPr>
        <w:t>300</w:t>
      </w:r>
      <w:r w:rsidR="002E21B0" w:rsidRPr="003B2E50">
        <w:rPr>
          <w:rFonts w:ascii="Calibri" w:hAnsi="Calibri" w:cs="Calibri"/>
          <w:sz w:val="24"/>
          <w:szCs w:val="24"/>
          <w:highlight w:val="yellow"/>
        </w:rPr>
        <w:t xml:space="preserve"> </w:t>
      </w:r>
      <w:r w:rsidR="009A776B" w:rsidRPr="003B2E50">
        <w:rPr>
          <w:rFonts w:ascii="Calibri" w:hAnsi="Calibri" w:cs="Calibri"/>
          <w:sz w:val="24"/>
          <w:szCs w:val="24"/>
          <w:highlight w:val="yellow"/>
        </w:rPr>
        <w:t>×</w:t>
      </w:r>
      <w:r w:rsidR="002E21B0" w:rsidRPr="003B2E50">
        <w:rPr>
          <w:rFonts w:ascii="Calibri" w:hAnsi="Calibri" w:cs="Calibri"/>
          <w:sz w:val="24"/>
          <w:szCs w:val="24"/>
          <w:highlight w:val="yellow"/>
        </w:rPr>
        <w:t xml:space="preserve"> </w:t>
      </w:r>
      <w:r w:rsidR="009A776B" w:rsidRPr="003B2E50">
        <w:rPr>
          <w:rFonts w:ascii="Calibri" w:hAnsi="Calibri" w:cs="Calibri"/>
          <w:i/>
          <w:sz w:val="24"/>
          <w:szCs w:val="24"/>
          <w:highlight w:val="yellow"/>
        </w:rPr>
        <w:t>g</w:t>
      </w:r>
      <w:r w:rsidR="009A776B" w:rsidRPr="003B2E50">
        <w:rPr>
          <w:rFonts w:ascii="Calibri" w:hAnsi="Calibri" w:cs="Calibri"/>
          <w:sz w:val="24"/>
          <w:szCs w:val="24"/>
          <w:highlight w:val="yellow"/>
        </w:rPr>
        <w:t xml:space="preserve"> for </w:t>
      </w:r>
      <w:r w:rsidR="00441950" w:rsidRPr="003B2E50">
        <w:rPr>
          <w:rFonts w:ascii="Calibri" w:hAnsi="Calibri" w:cs="Calibri"/>
          <w:sz w:val="24"/>
          <w:szCs w:val="24"/>
          <w:highlight w:val="yellow"/>
        </w:rPr>
        <w:t>5 min</w:t>
      </w:r>
      <w:r w:rsidR="00441950" w:rsidRPr="003B2E50">
        <w:rPr>
          <w:rFonts w:ascii="Calibri" w:hAnsi="Calibri" w:cs="Calibri"/>
          <w:sz w:val="24"/>
          <w:szCs w:val="24"/>
          <w:highlight w:val="yellow"/>
        </w:rPr>
        <w:t>).</w:t>
      </w:r>
      <w:r w:rsidR="004B303D" w:rsidRPr="003B2E50">
        <w:rPr>
          <w:rFonts w:ascii="Calibri" w:hAnsi="Calibri" w:cs="Calibri"/>
          <w:sz w:val="24"/>
          <w:szCs w:val="24"/>
          <w:highlight w:val="yellow"/>
        </w:rPr>
        <w:t xml:space="preserve"> Discard supernatant</w:t>
      </w:r>
      <w:r w:rsidR="00916F41" w:rsidRPr="003B2E50">
        <w:rPr>
          <w:rFonts w:ascii="Calibri" w:hAnsi="Calibri" w:cs="Calibri"/>
          <w:sz w:val="24"/>
          <w:szCs w:val="24"/>
          <w:highlight w:val="yellow"/>
        </w:rPr>
        <w:t xml:space="preserve"> </w:t>
      </w:r>
      <w:r w:rsidR="003B2E50" w:rsidRPr="003B2E50">
        <w:rPr>
          <w:rFonts w:ascii="Calibri" w:hAnsi="Calibri" w:cs="Calibri"/>
          <w:sz w:val="24"/>
          <w:szCs w:val="24"/>
          <w:highlight w:val="yellow"/>
        </w:rPr>
        <w:t xml:space="preserve">after </w:t>
      </w:r>
      <w:r w:rsidR="00916F41" w:rsidRPr="003B2E50">
        <w:rPr>
          <w:rFonts w:ascii="Calibri" w:hAnsi="Calibri" w:cs="Calibri"/>
          <w:sz w:val="24"/>
          <w:szCs w:val="24"/>
          <w:highlight w:val="yellow"/>
        </w:rPr>
        <w:t>each wash</w:t>
      </w:r>
      <w:r w:rsidR="004B303D" w:rsidRPr="003B2E50">
        <w:rPr>
          <w:rFonts w:ascii="Calibri" w:hAnsi="Calibri" w:cs="Calibri"/>
          <w:sz w:val="24"/>
          <w:szCs w:val="24"/>
          <w:highlight w:val="yellow"/>
        </w:rPr>
        <w:t>.</w:t>
      </w:r>
    </w:p>
    <w:p w14:paraId="2110BEC0" w14:textId="77777777" w:rsidR="00B724BE" w:rsidRPr="00790E86" w:rsidRDefault="00B724BE" w:rsidP="00790E86">
      <w:pPr>
        <w:spacing w:after="0" w:line="240" w:lineRule="auto"/>
        <w:jc w:val="both"/>
        <w:rPr>
          <w:rFonts w:ascii="Calibri" w:hAnsi="Calibri" w:cs="Calibri"/>
          <w:sz w:val="24"/>
          <w:szCs w:val="24"/>
        </w:rPr>
      </w:pPr>
    </w:p>
    <w:p w14:paraId="4CECA679" w14:textId="7FBAF014" w:rsidR="00D91F5B" w:rsidRPr="002E21B0" w:rsidRDefault="002E21B0" w:rsidP="00790E86">
      <w:pPr>
        <w:spacing w:after="0" w:line="240" w:lineRule="auto"/>
        <w:jc w:val="both"/>
        <w:rPr>
          <w:rFonts w:ascii="Calibri" w:hAnsi="Calibri" w:cs="Calibri"/>
          <w:sz w:val="24"/>
          <w:szCs w:val="24"/>
        </w:rPr>
      </w:pPr>
      <w:r w:rsidRPr="002E21B0">
        <w:rPr>
          <w:rFonts w:ascii="Calibri" w:hAnsi="Calibri" w:cs="Calibri"/>
          <w:sz w:val="24"/>
          <w:szCs w:val="24"/>
        </w:rPr>
        <w:t>NOTE:</w:t>
      </w:r>
      <w:r w:rsidR="00232545" w:rsidRPr="002E21B0">
        <w:rPr>
          <w:rFonts w:ascii="Calibri" w:hAnsi="Calibri" w:cs="Calibri"/>
          <w:sz w:val="24"/>
          <w:szCs w:val="24"/>
        </w:rPr>
        <w:t xml:space="preserve"> </w:t>
      </w:r>
      <w:r w:rsidR="00A806FE" w:rsidRPr="002E21B0">
        <w:rPr>
          <w:rFonts w:ascii="Calibri" w:hAnsi="Calibri" w:cs="Calibri"/>
          <w:sz w:val="24"/>
          <w:szCs w:val="24"/>
        </w:rPr>
        <w:t xml:space="preserve">The </w:t>
      </w:r>
      <w:r w:rsidR="005F5A71" w:rsidRPr="002E21B0">
        <w:rPr>
          <w:rFonts w:ascii="Calibri" w:hAnsi="Calibri" w:cs="Calibri"/>
          <w:sz w:val="24"/>
          <w:szCs w:val="24"/>
        </w:rPr>
        <w:t>d</w:t>
      </w:r>
      <w:r w:rsidR="00A806FE" w:rsidRPr="002E21B0">
        <w:rPr>
          <w:rFonts w:ascii="Calibri" w:hAnsi="Calibri" w:cs="Calibri"/>
          <w:sz w:val="24"/>
          <w:szCs w:val="24"/>
        </w:rPr>
        <w:t>ivalent</w:t>
      </w:r>
      <w:r w:rsidR="00F5138E" w:rsidRPr="002E21B0">
        <w:rPr>
          <w:rFonts w:ascii="Calibri" w:hAnsi="Calibri" w:cs="Calibri"/>
          <w:sz w:val="24"/>
          <w:szCs w:val="24"/>
        </w:rPr>
        <w:t xml:space="preserve"> </w:t>
      </w:r>
      <w:r w:rsidR="00902D00" w:rsidRPr="002E21B0">
        <w:rPr>
          <w:rFonts w:ascii="Calibri" w:hAnsi="Calibri" w:cs="Calibri"/>
          <w:sz w:val="24"/>
          <w:szCs w:val="24"/>
        </w:rPr>
        <w:t xml:space="preserve">anti-TCR </w:t>
      </w:r>
      <w:r w:rsidR="00F5138E" w:rsidRPr="002E21B0">
        <w:rPr>
          <w:rFonts w:ascii="Calibri" w:hAnsi="Calibri" w:cs="Calibri"/>
          <w:sz w:val="24"/>
          <w:szCs w:val="24"/>
        </w:rPr>
        <w:t>antibody</w:t>
      </w:r>
      <w:r w:rsidR="00A806FE" w:rsidRPr="002E21B0">
        <w:rPr>
          <w:rFonts w:ascii="Calibri" w:hAnsi="Calibri" w:cs="Calibri"/>
          <w:sz w:val="24"/>
          <w:szCs w:val="24"/>
        </w:rPr>
        <w:t xml:space="preserve"> was cut</w:t>
      </w:r>
      <w:r w:rsidR="00F5138E" w:rsidRPr="002E21B0">
        <w:rPr>
          <w:rFonts w:ascii="Calibri" w:hAnsi="Calibri" w:cs="Calibri"/>
          <w:sz w:val="24"/>
          <w:szCs w:val="24"/>
        </w:rPr>
        <w:t xml:space="preserve"> into </w:t>
      </w:r>
      <w:r w:rsidR="005F5A71" w:rsidRPr="002E21B0">
        <w:rPr>
          <w:rFonts w:ascii="Calibri" w:hAnsi="Calibri" w:cs="Calibri"/>
          <w:sz w:val="24"/>
          <w:szCs w:val="24"/>
        </w:rPr>
        <w:t xml:space="preserve">monovalent </w:t>
      </w:r>
      <w:r w:rsidR="00F5138E" w:rsidRPr="002E21B0">
        <w:rPr>
          <w:rFonts w:ascii="Calibri" w:hAnsi="Calibri" w:cs="Calibri"/>
          <w:sz w:val="24"/>
          <w:szCs w:val="24"/>
        </w:rPr>
        <w:t xml:space="preserve">Fab using </w:t>
      </w:r>
      <w:r w:rsidR="002575EF" w:rsidRPr="002E21B0">
        <w:rPr>
          <w:rFonts w:ascii="Calibri" w:hAnsi="Calibri" w:cs="Calibri"/>
          <w:sz w:val="24"/>
          <w:szCs w:val="24"/>
        </w:rPr>
        <w:t>a</w:t>
      </w:r>
      <w:r w:rsidR="00A36917" w:rsidRPr="002E21B0">
        <w:rPr>
          <w:rFonts w:ascii="Calibri" w:hAnsi="Calibri" w:cs="Calibri"/>
          <w:sz w:val="24"/>
          <w:szCs w:val="24"/>
        </w:rPr>
        <w:t xml:space="preserve"> Fab </w:t>
      </w:r>
      <w:r w:rsidR="00A806FE" w:rsidRPr="002E21B0">
        <w:rPr>
          <w:rFonts w:ascii="Calibri" w:hAnsi="Calibri" w:cs="Calibri"/>
          <w:sz w:val="24"/>
          <w:szCs w:val="24"/>
        </w:rPr>
        <w:t>preparation</w:t>
      </w:r>
      <w:r w:rsidR="002575EF" w:rsidRPr="002E21B0">
        <w:rPr>
          <w:rFonts w:ascii="Calibri" w:hAnsi="Calibri" w:cs="Calibri"/>
          <w:sz w:val="24"/>
          <w:szCs w:val="24"/>
        </w:rPr>
        <w:t xml:space="preserve"> kit (see</w:t>
      </w:r>
      <w:r>
        <w:rPr>
          <w:rFonts w:ascii="Calibri" w:hAnsi="Calibri" w:cs="Calibri"/>
          <w:sz w:val="24"/>
          <w:szCs w:val="24"/>
        </w:rPr>
        <w:t xml:space="preserve"> the</w:t>
      </w:r>
      <w:r w:rsidR="002575EF" w:rsidRPr="002E21B0">
        <w:rPr>
          <w:rFonts w:ascii="Calibri" w:hAnsi="Calibri" w:cs="Calibri"/>
          <w:sz w:val="24"/>
          <w:szCs w:val="24"/>
        </w:rPr>
        <w:t xml:space="preserve"> </w:t>
      </w:r>
      <w:r w:rsidR="002575EF" w:rsidRPr="002E21B0">
        <w:rPr>
          <w:rFonts w:ascii="Calibri" w:hAnsi="Calibri" w:cs="Calibri"/>
          <w:b/>
          <w:sz w:val="24"/>
          <w:szCs w:val="24"/>
        </w:rPr>
        <w:t>Table of Materials</w:t>
      </w:r>
      <w:r w:rsidR="002575EF" w:rsidRPr="002E21B0">
        <w:rPr>
          <w:rFonts w:ascii="Calibri" w:hAnsi="Calibri" w:cs="Calibri"/>
          <w:sz w:val="24"/>
          <w:szCs w:val="24"/>
        </w:rPr>
        <w:t>)</w:t>
      </w:r>
      <w:r w:rsidR="00F5138E" w:rsidRPr="002E21B0">
        <w:rPr>
          <w:rFonts w:ascii="Calibri" w:hAnsi="Calibri" w:cs="Calibri"/>
          <w:sz w:val="24"/>
          <w:szCs w:val="24"/>
        </w:rPr>
        <w:t xml:space="preserve"> to avoid </w:t>
      </w:r>
      <w:r w:rsidR="00A806FE" w:rsidRPr="002E21B0">
        <w:rPr>
          <w:rFonts w:ascii="Calibri" w:hAnsi="Calibri" w:cs="Calibri"/>
          <w:sz w:val="24"/>
          <w:szCs w:val="24"/>
        </w:rPr>
        <w:t xml:space="preserve">antibody </w:t>
      </w:r>
      <w:r w:rsidR="00F5138E" w:rsidRPr="002E21B0">
        <w:rPr>
          <w:rFonts w:ascii="Calibri" w:hAnsi="Calibri" w:cs="Calibri"/>
          <w:sz w:val="24"/>
          <w:szCs w:val="24"/>
        </w:rPr>
        <w:t xml:space="preserve">crosslink the </w:t>
      </w:r>
      <w:r w:rsidR="00A806FE" w:rsidRPr="002E21B0">
        <w:rPr>
          <w:rFonts w:ascii="Calibri" w:hAnsi="Calibri" w:cs="Calibri"/>
          <w:sz w:val="24"/>
          <w:szCs w:val="24"/>
        </w:rPr>
        <w:t xml:space="preserve">T cell </w:t>
      </w:r>
      <w:r w:rsidR="00F5138E" w:rsidRPr="002E21B0">
        <w:rPr>
          <w:rFonts w:ascii="Calibri" w:hAnsi="Calibri" w:cs="Calibri"/>
          <w:sz w:val="24"/>
          <w:szCs w:val="24"/>
        </w:rPr>
        <w:t>receptors</w:t>
      </w:r>
      <w:r w:rsidR="00681852" w:rsidRPr="002E21B0">
        <w:rPr>
          <w:rFonts w:ascii="Calibri" w:hAnsi="Calibri" w:cs="Calibri"/>
          <w:sz w:val="24"/>
          <w:szCs w:val="24"/>
        </w:rPr>
        <w:t xml:space="preserve"> (</w:t>
      </w:r>
      <w:r w:rsidR="00F5138E" w:rsidRPr="002E21B0">
        <w:rPr>
          <w:rFonts w:ascii="Calibri" w:hAnsi="Calibri" w:cs="Calibri"/>
          <w:sz w:val="24"/>
          <w:szCs w:val="24"/>
        </w:rPr>
        <w:t xml:space="preserve">this </w:t>
      </w:r>
      <w:r w:rsidR="00681852" w:rsidRPr="002E21B0">
        <w:rPr>
          <w:rFonts w:ascii="Calibri" w:hAnsi="Calibri" w:cs="Calibri"/>
          <w:sz w:val="24"/>
          <w:szCs w:val="24"/>
        </w:rPr>
        <w:t xml:space="preserve">step </w:t>
      </w:r>
      <w:r w:rsidR="00F5138E" w:rsidRPr="002E21B0">
        <w:rPr>
          <w:rFonts w:ascii="Calibri" w:hAnsi="Calibri" w:cs="Calibri"/>
          <w:sz w:val="24"/>
          <w:szCs w:val="24"/>
        </w:rPr>
        <w:t>is</w:t>
      </w:r>
      <w:r>
        <w:rPr>
          <w:rFonts w:ascii="Calibri" w:hAnsi="Calibri" w:cs="Calibri"/>
          <w:sz w:val="24"/>
          <w:szCs w:val="24"/>
        </w:rPr>
        <w:t xml:space="preserve"> optional</w:t>
      </w:r>
      <w:r w:rsidR="00681852" w:rsidRPr="002E21B0">
        <w:rPr>
          <w:rFonts w:ascii="Calibri" w:hAnsi="Calibri" w:cs="Calibri"/>
          <w:sz w:val="24"/>
          <w:szCs w:val="24"/>
        </w:rPr>
        <w:t>)</w:t>
      </w:r>
      <w:r w:rsidR="00F5138E" w:rsidRPr="002E21B0">
        <w:rPr>
          <w:rFonts w:ascii="Calibri" w:hAnsi="Calibri" w:cs="Calibri"/>
          <w:sz w:val="24"/>
          <w:szCs w:val="24"/>
        </w:rPr>
        <w:t xml:space="preserve">. </w:t>
      </w:r>
    </w:p>
    <w:p w14:paraId="0C98D5AE" w14:textId="77777777" w:rsidR="00B724BE" w:rsidRPr="00790E86" w:rsidRDefault="00B724BE" w:rsidP="00790E86">
      <w:pPr>
        <w:spacing w:after="0" w:line="240" w:lineRule="auto"/>
        <w:jc w:val="both"/>
        <w:rPr>
          <w:rFonts w:ascii="Calibri" w:hAnsi="Calibri" w:cs="Calibri"/>
          <w:sz w:val="24"/>
          <w:szCs w:val="24"/>
          <w:highlight w:val="yellow"/>
        </w:rPr>
      </w:pPr>
    </w:p>
    <w:p w14:paraId="466A594A" w14:textId="5D6F46F7" w:rsidR="008E1FF7" w:rsidRPr="00790E86" w:rsidRDefault="00232545" w:rsidP="00790E86">
      <w:pPr>
        <w:spacing w:after="0" w:line="240" w:lineRule="auto"/>
        <w:jc w:val="both"/>
        <w:rPr>
          <w:rFonts w:ascii="Calibri" w:hAnsi="Calibri" w:cs="Calibri"/>
          <w:sz w:val="24"/>
          <w:szCs w:val="24"/>
        </w:rPr>
      </w:pPr>
      <w:r w:rsidRPr="00790E86">
        <w:rPr>
          <w:rFonts w:ascii="Calibri" w:hAnsi="Calibri" w:cs="Calibri"/>
          <w:sz w:val="24"/>
          <w:szCs w:val="24"/>
          <w:highlight w:val="yellow"/>
        </w:rPr>
        <w:t xml:space="preserve">2.5. </w:t>
      </w:r>
      <w:r w:rsidR="009415A8" w:rsidRPr="00790E86">
        <w:rPr>
          <w:rFonts w:ascii="Calibri" w:hAnsi="Calibri" w:cs="Calibri"/>
          <w:sz w:val="24"/>
          <w:szCs w:val="24"/>
          <w:highlight w:val="yellow"/>
        </w:rPr>
        <w:t>R</w:t>
      </w:r>
      <w:r w:rsidR="0018464E" w:rsidRPr="00790E86">
        <w:rPr>
          <w:rFonts w:ascii="Calibri" w:hAnsi="Calibri" w:cs="Calibri"/>
          <w:sz w:val="24"/>
          <w:szCs w:val="24"/>
          <w:highlight w:val="yellow"/>
        </w:rPr>
        <w:t xml:space="preserve">esuspend </w:t>
      </w:r>
      <w:r w:rsidR="00441950" w:rsidRPr="00790E86">
        <w:rPr>
          <w:rFonts w:ascii="Calibri" w:hAnsi="Calibri" w:cs="Calibri"/>
          <w:sz w:val="24"/>
          <w:szCs w:val="24"/>
          <w:highlight w:val="yellow"/>
        </w:rPr>
        <w:t>both cell</w:t>
      </w:r>
      <w:r w:rsidR="002E21B0">
        <w:rPr>
          <w:rFonts w:ascii="Calibri" w:hAnsi="Calibri" w:cs="Calibri"/>
          <w:sz w:val="24"/>
          <w:szCs w:val="24"/>
          <w:highlight w:val="yellow"/>
        </w:rPr>
        <w:t xml:space="preserve"> types</w:t>
      </w:r>
      <w:r w:rsidR="00441950" w:rsidRPr="00790E86">
        <w:rPr>
          <w:rFonts w:ascii="Calibri" w:hAnsi="Calibri" w:cs="Calibri"/>
          <w:sz w:val="24"/>
          <w:szCs w:val="24"/>
          <w:highlight w:val="yellow"/>
        </w:rPr>
        <w:t xml:space="preserve"> in 500</w:t>
      </w:r>
      <w:r w:rsidR="00A65E3E" w:rsidRPr="00790E86">
        <w:rPr>
          <w:rFonts w:ascii="Calibri" w:hAnsi="Calibri" w:cs="Calibri"/>
          <w:sz w:val="24"/>
          <w:szCs w:val="24"/>
          <w:highlight w:val="yellow"/>
        </w:rPr>
        <w:t xml:space="preserve"> </w:t>
      </w:r>
      <w:proofErr w:type="spellStart"/>
      <w:r w:rsidR="00FD413D" w:rsidRPr="00790E86">
        <w:rPr>
          <w:rFonts w:ascii="Calibri" w:hAnsi="Calibri" w:cs="Calibri"/>
          <w:sz w:val="24"/>
          <w:szCs w:val="24"/>
          <w:highlight w:val="yellow"/>
        </w:rPr>
        <w:t>μL</w:t>
      </w:r>
      <w:proofErr w:type="spellEnd"/>
      <w:r w:rsidR="00FD413D" w:rsidRPr="00790E86">
        <w:rPr>
          <w:rFonts w:ascii="Calibri" w:hAnsi="Calibri" w:cs="Calibri"/>
          <w:sz w:val="24"/>
          <w:szCs w:val="24"/>
          <w:highlight w:val="yellow"/>
        </w:rPr>
        <w:t xml:space="preserve"> </w:t>
      </w:r>
      <w:r w:rsidR="002E21B0">
        <w:rPr>
          <w:rFonts w:ascii="Calibri" w:hAnsi="Calibri" w:cs="Calibri"/>
          <w:sz w:val="24"/>
          <w:szCs w:val="24"/>
          <w:highlight w:val="yellow"/>
        </w:rPr>
        <w:t xml:space="preserve">of </w:t>
      </w:r>
      <w:r w:rsidR="00441950" w:rsidRPr="00790E86">
        <w:rPr>
          <w:rFonts w:ascii="Calibri" w:hAnsi="Calibri" w:cs="Calibri"/>
          <w:sz w:val="24"/>
          <w:szCs w:val="24"/>
          <w:highlight w:val="yellow"/>
        </w:rPr>
        <w:t>imaging media</w:t>
      </w:r>
      <w:r w:rsidR="008C483E" w:rsidRPr="00790E86">
        <w:rPr>
          <w:rFonts w:ascii="Calibri" w:hAnsi="Calibri" w:cs="Calibri"/>
          <w:sz w:val="24"/>
          <w:szCs w:val="24"/>
          <w:highlight w:val="yellow"/>
        </w:rPr>
        <w:t xml:space="preserve"> (</w:t>
      </w:r>
      <w:r w:rsidR="002E21B0">
        <w:rPr>
          <w:rFonts w:ascii="Calibri" w:hAnsi="Calibri" w:cs="Calibri"/>
          <w:sz w:val="24"/>
          <w:szCs w:val="24"/>
          <w:highlight w:val="yellow"/>
        </w:rPr>
        <w:t>p</w:t>
      </w:r>
      <w:r w:rsidR="009A1937" w:rsidRPr="00790E86">
        <w:rPr>
          <w:rFonts w:ascii="Calibri" w:hAnsi="Calibri" w:cs="Calibri"/>
          <w:sz w:val="24"/>
          <w:szCs w:val="24"/>
          <w:highlight w:val="yellow"/>
        </w:rPr>
        <w:t>henol red</w:t>
      </w:r>
      <w:r w:rsidR="002E21B0">
        <w:rPr>
          <w:rFonts w:ascii="Calibri" w:hAnsi="Calibri" w:cs="Calibri"/>
          <w:sz w:val="24"/>
          <w:szCs w:val="24"/>
          <w:highlight w:val="yellow"/>
        </w:rPr>
        <w:t>-</w:t>
      </w:r>
      <w:r w:rsidR="009A1937" w:rsidRPr="00790E86">
        <w:rPr>
          <w:rFonts w:ascii="Calibri" w:hAnsi="Calibri" w:cs="Calibri"/>
          <w:sz w:val="24"/>
          <w:szCs w:val="24"/>
          <w:highlight w:val="yellow"/>
        </w:rPr>
        <w:t xml:space="preserve">free </w:t>
      </w:r>
      <w:r w:rsidR="00B8698B" w:rsidRPr="00790E86">
        <w:rPr>
          <w:rFonts w:ascii="Calibri" w:hAnsi="Calibri" w:cs="Calibri"/>
          <w:sz w:val="24"/>
          <w:szCs w:val="24"/>
          <w:highlight w:val="yellow"/>
        </w:rPr>
        <w:t xml:space="preserve">Leibovitz's L-15 </w:t>
      </w:r>
      <w:r w:rsidR="002E21B0">
        <w:rPr>
          <w:rFonts w:ascii="Calibri" w:hAnsi="Calibri" w:cs="Calibri"/>
          <w:sz w:val="24"/>
          <w:szCs w:val="24"/>
          <w:highlight w:val="yellow"/>
        </w:rPr>
        <w:t>m</w:t>
      </w:r>
      <w:r w:rsidR="00B8698B" w:rsidRPr="00790E86">
        <w:rPr>
          <w:rFonts w:ascii="Calibri" w:hAnsi="Calibri" w:cs="Calibri"/>
          <w:sz w:val="24"/>
          <w:szCs w:val="24"/>
          <w:highlight w:val="yellow"/>
        </w:rPr>
        <w:t>edium</w:t>
      </w:r>
      <w:r w:rsidR="003C133B" w:rsidRPr="00790E86">
        <w:rPr>
          <w:rFonts w:ascii="Calibri" w:hAnsi="Calibri" w:cs="Calibri"/>
          <w:sz w:val="24"/>
          <w:szCs w:val="24"/>
          <w:highlight w:val="yellow"/>
        </w:rPr>
        <w:t xml:space="preserve"> with 10% FBS, 1% </w:t>
      </w:r>
      <w:r w:rsidR="002E21B0">
        <w:rPr>
          <w:rFonts w:ascii="Calibri" w:hAnsi="Calibri" w:cs="Calibri"/>
          <w:sz w:val="24"/>
          <w:szCs w:val="24"/>
          <w:highlight w:val="yellow"/>
        </w:rPr>
        <w:t>p</w:t>
      </w:r>
      <w:r w:rsidR="003C133B" w:rsidRPr="00790E86">
        <w:rPr>
          <w:rFonts w:ascii="Calibri" w:hAnsi="Calibri" w:cs="Calibri"/>
          <w:sz w:val="24"/>
          <w:szCs w:val="24"/>
          <w:highlight w:val="yellow"/>
        </w:rPr>
        <w:t>enicillin/</w:t>
      </w:r>
      <w:r w:rsidR="002E21B0">
        <w:rPr>
          <w:rFonts w:ascii="Calibri" w:hAnsi="Calibri" w:cs="Calibri"/>
          <w:sz w:val="24"/>
          <w:szCs w:val="24"/>
          <w:highlight w:val="yellow"/>
        </w:rPr>
        <w:t>s</w:t>
      </w:r>
      <w:r w:rsidR="003C133B" w:rsidRPr="00790E86">
        <w:rPr>
          <w:rFonts w:ascii="Calibri" w:hAnsi="Calibri" w:cs="Calibri"/>
          <w:sz w:val="24"/>
          <w:szCs w:val="24"/>
          <w:highlight w:val="yellow"/>
        </w:rPr>
        <w:t xml:space="preserve">treptomycin, </w:t>
      </w:r>
      <w:r w:rsidR="00D10B63" w:rsidRPr="00790E86">
        <w:rPr>
          <w:rFonts w:ascii="Calibri" w:hAnsi="Calibri" w:cs="Calibri"/>
          <w:sz w:val="24"/>
          <w:szCs w:val="24"/>
          <w:highlight w:val="yellow"/>
        </w:rPr>
        <w:t>2</w:t>
      </w:r>
      <w:r w:rsidR="002E21B0">
        <w:rPr>
          <w:rFonts w:ascii="Calibri" w:hAnsi="Calibri" w:cs="Calibri"/>
          <w:sz w:val="24"/>
          <w:szCs w:val="24"/>
          <w:highlight w:val="yellow"/>
        </w:rPr>
        <w:t xml:space="preserve"> </w:t>
      </w:r>
      <w:r w:rsidR="00D10B63" w:rsidRPr="00790E86">
        <w:rPr>
          <w:rFonts w:ascii="Calibri" w:hAnsi="Calibri" w:cs="Calibri"/>
          <w:sz w:val="24"/>
          <w:szCs w:val="24"/>
          <w:highlight w:val="yellow"/>
        </w:rPr>
        <w:t>mM</w:t>
      </w:r>
      <w:r w:rsidR="003C133B" w:rsidRPr="00790E86">
        <w:rPr>
          <w:rFonts w:ascii="Calibri" w:hAnsi="Calibri" w:cs="Calibri"/>
          <w:sz w:val="24"/>
          <w:szCs w:val="24"/>
          <w:highlight w:val="yellow"/>
        </w:rPr>
        <w:t xml:space="preserve"> L-</w:t>
      </w:r>
      <w:r w:rsidR="002E21B0">
        <w:rPr>
          <w:rFonts w:ascii="Calibri" w:hAnsi="Calibri" w:cs="Calibri"/>
          <w:sz w:val="24"/>
          <w:szCs w:val="24"/>
          <w:highlight w:val="yellow"/>
        </w:rPr>
        <w:t>g</w:t>
      </w:r>
      <w:r w:rsidR="003C133B" w:rsidRPr="00790E86">
        <w:rPr>
          <w:rFonts w:ascii="Calibri" w:hAnsi="Calibri" w:cs="Calibri"/>
          <w:sz w:val="24"/>
          <w:szCs w:val="24"/>
          <w:highlight w:val="yellow"/>
        </w:rPr>
        <w:t>lutamine)</w:t>
      </w:r>
      <w:r w:rsidR="00441950" w:rsidRPr="00790E86">
        <w:rPr>
          <w:rFonts w:ascii="Calibri" w:hAnsi="Calibri" w:cs="Calibri"/>
          <w:sz w:val="24"/>
          <w:szCs w:val="24"/>
          <w:highlight w:val="yellow"/>
        </w:rPr>
        <w:t>.</w:t>
      </w:r>
      <w:r w:rsidR="005B5864" w:rsidRPr="00790E86">
        <w:rPr>
          <w:rFonts w:ascii="Calibri" w:hAnsi="Calibri" w:cs="Calibri"/>
          <w:sz w:val="24"/>
          <w:szCs w:val="24"/>
        </w:rPr>
        <w:t xml:space="preserve"> </w:t>
      </w:r>
    </w:p>
    <w:p w14:paraId="4AD6FE97" w14:textId="77777777" w:rsidR="00465641" w:rsidRPr="00790E86" w:rsidRDefault="00465641" w:rsidP="00790E86">
      <w:pPr>
        <w:spacing w:after="0" w:line="240" w:lineRule="auto"/>
        <w:jc w:val="both"/>
        <w:rPr>
          <w:rFonts w:ascii="Calibri" w:hAnsi="Calibri" w:cs="Calibri"/>
          <w:sz w:val="24"/>
          <w:szCs w:val="24"/>
        </w:rPr>
      </w:pPr>
    </w:p>
    <w:p w14:paraId="754F1A8C" w14:textId="5D904C24" w:rsidR="006D7EB6" w:rsidRDefault="00304956" w:rsidP="00790E86">
      <w:pPr>
        <w:spacing w:after="0" w:line="240" w:lineRule="auto"/>
        <w:jc w:val="both"/>
        <w:rPr>
          <w:rFonts w:ascii="Calibri" w:hAnsi="Calibri" w:cs="Calibri"/>
          <w:b/>
          <w:sz w:val="24"/>
          <w:szCs w:val="24"/>
        </w:rPr>
      </w:pPr>
      <w:r w:rsidRPr="00790E86">
        <w:rPr>
          <w:rFonts w:ascii="Calibri" w:hAnsi="Calibri" w:cs="Calibri"/>
          <w:b/>
          <w:sz w:val="24"/>
          <w:szCs w:val="24"/>
        </w:rPr>
        <w:t>3</w:t>
      </w:r>
      <w:r w:rsidR="00813AEE" w:rsidRPr="00790E86">
        <w:rPr>
          <w:rFonts w:ascii="Calibri" w:hAnsi="Calibri" w:cs="Calibri"/>
          <w:b/>
          <w:sz w:val="24"/>
          <w:szCs w:val="24"/>
        </w:rPr>
        <w:t xml:space="preserve">. </w:t>
      </w:r>
      <w:r w:rsidR="008E68C3" w:rsidRPr="00790E86">
        <w:rPr>
          <w:rFonts w:ascii="Calibri" w:hAnsi="Calibri" w:cs="Calibri"/>
          <w:b/>
          <w:sz w:val="24"/>
          <w:szCs w:val="24"/>
        </w:rPr>
        <w:t>Conduct</w:t>
      </w:r>
      <w:r w:rsidR="002E21B0">
        <w:rPr>
          <w:rFonts w:ascii="Calibri" w:hAnsi="Calibri" w:cs="Calibri"/>
          <w:b/>
          <w:sz w:val="24"/>
          <w:szCs w:val="24"/>
        </w:rPr>
        <w:t>ing</w:t>
      </w:r>
      <w:r w:rsidR="008E68C3" w:rsidRPr="00790E86">
        <w:rPr>
          <w:rFonts w:ascii="Calibri" w:hAnsi="Calibri" w:cs="Calibri"/>
          <w:b/>
          <w:sz w:val="24"/>
          <w:szCs w:val="24"/>
        </w:rPr>
        <w:t xml:space="preserve"> LLSM daily alignment</w:t>
      </w:r>
    </w:p>
    <w:p w14:paraId="03C5EF74" w14:textId="77777777" w:rsidR="002E21B0" w:rsidRDefault="002E21B0" w:rsidP="00790E86">
      <w:pPr>
        <w:spacing w:after="0" w:line="240" w:lineRule="auto"/>
        <w:jc w:val="both"/>
        <w:rPr>
          <w:rFonts w:ascii="Calibri" w:hAnsi="Calibri" w:cs="Calibri"/>
          <w:sz w:val="24"/>
          <w:szCs w:val="24"/>
        </w:rPr>
      </w:pPr>
    </w:p>
    <w:p w14:paraId="1B848112" w14:textId="16970E86" w:rsidR="008E68C3" w:rsidRDefault="006D7EB6"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NOTE: </w:t>
      </w:r>
      <w:r w:rsidR="002E21B0">
        <w:rPr>
          <w:rFonts w:ascii="Calibri" w:hAnsi="Calibri" w:cs="Calibri"/>
          <w:sz w:val="24"/>
          <w:szCs w:val="24"/>
        </w:rPr>
        <w:t xml:space="preserve">(Important) </w:t>
      </w:r>
      <w:r w:rsidR="00CE5F27" w:rsidRPr="00790E86">
        <w:rPr>
          <w:rFonts w:ascii="Calibri" w:hAnsi="Calibri" w:cs="Calibri"/>
          <w:sz w:val="24"/>
          <w:szCs w:val="24"/>
        </w:rPr>
        <w:t xml:space="preserve">This alignment protocol is based on the </w:t>
      </w:r>
      <w:r w:rsidR="002E21B0">
        <w:rPr>
          <w:rFonts w:ascii="Calibri" w:hAnsi="Calibri" w:cs="Calibri"/>
          <w:sz w:val="24"/>
          <w:szCs w:val="24"/>
        </w:rPr>
        <w:t xml:space="preserve">LLSM instrument used (see the </w:t>
      </w:r>
      <w:r w:rsidR="002E21B0" w:rsidRPr="002E21B0">
        <w:rPr>
          <w:rFonts w:ascii="Calibri" w:hAnsi="Calibri" w:cs="Calibri"/>
          <w:b/>
          <w:sz w:val="24"/>
          <w:szCs w:val="24"/>
        </w:rPr>
        <w:t>Table of Materials</w:t>
      </w:r>
      <w:r w:rsidR="002E21B0">
        <w:rPr>
          <w:rFonts w:ascii="Calibri" w:hAnsi="Calibri" w:cs="Calibri"/>
          <w:sz w:val="24"/>
          <w:szCs w:val="24"/>
        </w:rPr>
        <w:t>)</w:t>
      </w:r>
      <w:r w:rsidR="00CE5F27" w:rsidRPr="00790E86">
        <w:rPr>
          <w:rFonts w:ascii="Calibri" w:hAnsi="Calibri" w:cs="Calibri"/>
          <w:sz w:val="24"/>
          <w:szCs w:val="24"/>
        </w:rPr>
        <w:t xml:space="preserve">. </w:t>
      </w:r>
      <w:r w:rsidRPr="00790E86">
        <w:rPr>
          <w:rFonts w:ascii="Calibri" w:hAnsi="Calibri" w:cs="Calibri"/>
          <w:sz w:val="24"/>
          <w:szCs w:val="24"/>
        </w:rPr>
        <w:t xml:space="preserve">Each LLSM may be different and require different alignment strategies, especially </w:t>
      </w:r>
      <w:r w:rsidRPr="00790E86">
        <w:rPr>
          <w:rFonts w:ascii="Calibri" w:hAnsi="Calibri" w:cs="Calibri"/>
          <w:sz w:val="24"/>
          <w:szCs w:val="24"/>
        </w:rPr>
        <w:lastRenderedPageBreak/>
        <w:t xml:space="preserve">those that are home-built. Carry out </w:t>
      </w:r>
      <w:r w:rsidR="002E21B0">
        <w:rPr>
          <w:rFonts w:ascii="Calibri" w:hAnsi="Calibri" w:cs="Calibri"/>
          <w:sz w:val="24"/>
          <w:szCs w:val="24"/>
        </w:rPr>
        <w:t>the appropriate</w:t>
      </w:r>
      <w:r w:rsidRPr="00790E86">
        <w:rPr>
          <w:rFonts w:ascii="Calibri" w:hAnsi="Calibri" w:cs="Calibri"/>
          <w:sz w:val="24"/>
          <w:szCs w:val="24"/>
        </w:rPr>
        <w:t xml:space="preserve"> routine alignment and continue to </w:t>
      </w:r>
      <w:r w:rsidR="002E21B0">
        <w:rPr>
          <w:rFonts w:ascii="Calibri" w:hAnsi="Calibri" w:cs="Calibri"/>
          <w:sz w:val="24"/>
          <w:szCs w:val="24"/>
        </w:rPr>
        <w:t>section</w:t>
      </w:r>
      <w:r w:rsidRPr="00790E86">
        <w:rPr>
          <w:rFonts w:ascii="Calibri" w:hAnsi="Calibri" w:cs="Calibri"/>
          <w:sz w:val="24"/>
          <w:szCs w:val="24"/>
        </w:rPr>
        <w:t xml:space="preserve"> 4. </w:t>
      </w:r>
    </w:p>
    <w:p w14:paraId="6B0A70DF" w14:textId="77777777" w:rsidR="00B724BE" w:rsidRPr="00790E86" w:rsidRDefault="00B724BE" w:rsidP="00790E86">
      <w:pPr>
        <w:spacing w:after="0" w:line="240" w:lineRule="auto"/>
        <w:jc w:val="both"/>
        <w:rPr>
          <w:rFonts w:ascii="Calibri" w:hAnsi="Calibri" w:cs="Calibri"/>
          <w:sz w:val="24"/>
          <w:szCs w:val="24"/>
        </w:rPr>
      </w:pPr>
    </w:p>
    <w:p w14:paraId="621143B0" w14:textId="2E95213D" w:rsidR="00192DE3"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3.1. </w:t>
      </w:r>
      <w:r w:rsidR="008E68C3" w:rsidRPr="00790E86">
        <w:rPr>
          <w:rFonts w:ascii="Calibri" w:hAnsi="Calibri" w:cs="Calibri"/>
          <w:sz w:val="24"/>
          <w:szCs w:val="24"/>
          <w:highlight w:val="yellow"/>
        </w:rPr>
        <w:t>Add 10</w:t>
      </w:r>
      <w:r w:rsidR="009A776B" w:rsidRPr="00790E86">
        <w:rPr>
          <w:rFonts w:ascii="Calibri" w:hAnsi="Calibri" w:cs="Calibri"/>
          <w:sz w:val="24"/>
          <w:szCs w:val="24"/>
          <w:highlight w:val="yellow"/>
        </w:rPr>
        <w:t xml:space="preserve"> </w:t>
      </w:r>
      <w:r w:rsidR="008E68C3" w:rsidRPr="00790E86">
        <w:rPr>
          <w:rFonts w:ascii="Calibri" w:hAnsi="Calibri" w:cs="Calibri"/>
          <w:sz w:val="24"/>
          <w:szCs w:val="24"/>
          <w:highlight w:val="yellow"/>
        </w:rPr>
        <w:t xml:space="preserve">mL </w:t>
      </w:r>
      <w:r w:rsidR="002E21B0">
        <w:rPr>
          <w:rFonts w:ascii="Calibri" w:hAnsi="Calibri" w:cs="Calibri"/>
          <w:sz w:val="24"/>
          <w:szCs w:val="24"/>
          <w:highlight w:val="yellow"/>
        </w:rPr>
        <w:t xml:space="preserve">of </w:t>
      </w:r>
      <w:r w:rsidR="008E68C3" w:rsidRPr="00790E86">
        <w:rPr>
          <w:rFonts w:ascii="Calibri" w:hAnsi="Calibri" w:cs="Calibri"/>
          <w:sz w:val="24"/>
          <w:szCs w:val="24"/>
          <w:highlight w:val="yellow"/>
        </w:rPr>
        <w:t xml:space="preserve">water plus </w:t>
      </w:r>
      <w:bookmarkStart w:id="7" w:name="_Hlk7360360"/>
      <w:r w:rsidR="00174BF2">
        <w:rPr>
          <w:rFonts w:ascii="Calibri" w:hAnsi="Calibri" w:cs="Calibri"/>
          <w:sz w:val="24"/>
          <w:szCs w:val="24"/>
          <w:highlight w:val="yellow"/>
        </w:rPr>
        <w:t>30</w:t>
      </w:r>
      <w:r w:rsidR="005B599A">
        <w:rPr>
          <w:rFonts w:ascii="Calibri" w:hAnsi="Calibri" w:cs="Calibri"/>
          <w:sz w:val="24"/>
          <w:szCs w:val="24"/>
          <w:highlight w:val="yellow"/>
        </w:rPr>
        <w:t xml:space="preserve"> </w:t>
      </w:r>
      <w:r w:rsidR="003B2E50">
        <w:rPr>
          <w:rFonts w:ascii="Calibri" w:hAnsi="Calibri" w:cs="Calibri"/>
          <w:sz w:val="24"/>
          <w:szCs w:val="24"/>
          <w:highlight w:val="yellow"/>
        </w:rPr>
        <w:t>µ</w:t>
      </w:r>
      <w:r w:rsidR="00174BF2">
        <w:rPr>
          <w:rFonts w:ascii="Calibri" w:hAnsi="Calibri" w:cs="Calibri"/>
          <w:sz w:val="24"/>
          <w:szCs w:val="24"/>
          <w:highlight w:val="yellow"/>
        </w:rPr>
        <w:t xml:space="preserve">L </w:t>
      </w:r>
      <w:r w:rsidR="008E68C3" w:rsidRPr="00790E86">
        <w:rPr>
          <w:rFonts w:ascii="Calibri" w:hAnsi="Calibri" w:cs="Calibri"/>
          <w:sz w:val="24"/>
          <w:szCs w:val="24"/>
          <w:highlight w:val="yellow"/>
        </w:rPr>
        <w:t>fluor</w:t>
      </w:r>
      <w:r w:rsidR="00FE5FBE" w:rsidRPr="00790E86">
        <w:rPr>
          <w:rFonts w:ascii="Calibri" w:hAnsi="Calibri" w:cs="Calibri"/>
          <w:sz w:val="24"/>
          <w:szCs w:val="24"/>
          <w:highlight w:val="yellow"/>
        </w:rPr>
        <w:t>e</w:t>
      </w:r>
      <w:r w:rsidR="008E68C3" w:rsidRPr="00790E86">
        <w:rPr>
          <w:rFonts w:ascii="Calibri" w:hAnsi="Calibri" w:cs="Calibri"/>
          <w:sz w:val="24"/>
          <w:szCs w:val="24"/>
          <w:highlight w:val="yellow"/>
        </w:rPr>
        <w:t>sce</w:t>
      </w:r>
      <w:r w:rsidR="00FE5FBE" w:rsidRPr="00790E86">
        <w:rPr>
          <w:rFonts w:ascii="Calibri" w:hAnsi="Calibri" w:cs="Calibri"/>
          <w:sz w:val="24"/>
          <w:szCs w:val="24"/>
          <w:highlight w:val="yellow"/>
        </w:rPr>
        <w:t>i</w:t>
      </w:r>
      <w:r w:rsidR="008E68C3" w:rsidRPr="00790E86">
        <w:rPr>
          <w:rFonts w:ascii="Calibri" w:hAnsi="Calibri" w:cs="Calibri"/>
          <w:sz w:val="24"/>
          <w:szCs w:val="24"/>
          <w:highlight w:val="yellow"/>
        </w:rPr>
        <w:t>n</w:t>
      </w:r>
      <w:r w:rsidR="005C571B" w:rsidRPr="00790E86">
        <w:rPr>
          <w:rFonts w:ascii="Calibri" w:hAnsi="Calibri" w:cs="Calibri"/>
          <w:sz w:val="24"/>
          <w:szCs w:val="24"/>
          <w:highlight w:val="yellow"/>
        </w:rPr>
        <w:t xml:space="preserve"> </w:t>
      </w:r>
      <w:r w:rsidR="00320225">
        <w:rPr>
          <w:rFonts w:ascii="Calibri" w:hAnsi="Calibri" w:cs="Calibri"/>
          <w:sz w:val="24"/>
          <w:szCs w:val="24"/>
          <w:highlight w:val="yellow"/>
        </w:rPr>
        <w:t>(</w:t>
      </w:r>
      <w:r w:rsidR="00174BF2">
        <w:rPr>
          <w:rFonts w:ascii="Calibri" w:hAnsi="Calibri" w:cs="Calibri"/>
          <w:sz w:val="24"/>
          <w:szCs w:val="24"/>
          <w:highlight w:val="yellow"/>
        </w:rPr>
        <w:t>1</w:t>
      </w:r>
      <w:r w:rsidR="00916F41">
        <w:rPr>
          <w:rFonts w:ascii="Calibri" w:hAnsi="Calibri" w:cs="Calibri"/>
          <w:sz w:val="24"/>
          <w:szCs w:val="24"/>
          <w:highlight w:val="yellow"/>
        </w:rPr>
        <w:t xml:space="preserve"> </w:t>
      </w:r>
      <w:r w:rsidR="00174BF2">
        <w:rPr>
          <w:rFonts w:ascii="Calibri" w:hAnsi="Calibri" w:cs="Calibri"/>
          <w:sz w:val="24"/>
          <w:szCs w:val="24"/>
          <w:highlight w:val="yellow"/>
        </w:rPr>
        <w:t>mg/mL stock)</w:t>
      </w:r>
      <w:r w:rsidR="008E68C3" w:rsidRPr="00790E86">
        <w:rPr>
          <w:rFonts w:ascii="Calibri" w:hAnsi="Calibri" w:cs="Calibri"/>
          <w:sz w:val="24"/>
          <w:szCs w:val="24"/>
          <w:highlight w:val="yellow"/>
        </w:rPr>
        <w:t xml:space="preserve"> </w:t>
      </w:r>
      <w:bookmarkEnd w:id="7"/>
      <w:r w:rsidR="008E68C3" w:rsidRPr="00790E86">
        <w:rPr>
          <w:rFonts w:ascii="Calibri" w:hAnsi="Calibri" w:cs="Calibri"/>
          <w:sz w:val="24"/>
          <w:szCs w:val="24"/>
          <w:highlight w:val="yellow"/>
        </w:rPr>
        <w:t>to</w:t>
      </w:r>
      <w:r w:rsidR="00884477">
        <w:rPr>
          <w:rFonts w:ascii="Calibri" w:hAnsi="Calibri" w:cs="Calibri"/>
          <w:sz w:val="24"/>
          <w:szCs w:val="24"/>
          <w:highlight w:val="yellow"/>
        </w:rPr>
        <w:t xml:space="preserve"> </w:t>
      </w:r>
      <w:r w:rsidR="003B2E50">
        <w:rPr>
          <w:rFonts w:ascii="Calibri" w:hAnsi="Calibri" w:cs="Calibri"/>
          <w:sz w:val="24"/>
          <w:szCs w:val="24"/>
          <w:highlight w:val="yellow"/>
        </w:rPr>
        <w:t xml:space="preserve">the </w:t>
      </w:r>
      <w:r w:rsidR="00884477">
        <w:rPr>
          <w:rFonts w:ascii="Calibri" w:hAnsi="Calibri" w:cs="Calibri"/>
          <w:sz w:val="24"/>
          <w:szCs w:val="24"/>
          <w:highlight w:val="yellow"/>
        </w:rPr>
        <w:t>LLSM</w:t>
      </w:r>
      <w:r w:rsidR="008E68C3" w:rsidRPr="00790E86">
        <w:rPr>
          <w:rFonts w:ascii="Calibri" w:hAnsi="Calibri" w:cs="Calibri"/>
          <w:sz w:val="24"/>
          <w:szCs w:val="24"/>
          <w:highlight w:val="yellow"/>
        </w:rPr>
        <w:t xml:space="preserve"> </w:t>
      </w:r>
      <w:r w:rsidR="008E68C3" w:rsidRPr="00790E86">
        <w:rPr>
          <w:rFonts w:ascii="Calibri" w:hAnsi="Calibri" w:cs="Calibri"/>
          <w:sz w:val="24"/>
          <w:szCs w:val="24"/>
          <w:highlight w:val="yellow"/>
        </w:rPr>
        <w:t>bath</w:t>
      </w:r>
      <w:r w:rsidR="00884477">
        <w:rPr>
          <w:rFonts w:ascii="Calibri" w:hAnsi="Calibri" w:cs="Calibri"/>
          <w:sz w:val="24"/>
          <w:szCs w:val="24"/>
          <w:highlight w:val="yellow"/>
        </w:rPr>
        <w:t xml:space="preserve"> (</w:t>
      </w:r>
      <w:r w:rsidR="003B2E50">
        <w:rPr>
          <w:rFonts w:ascii="Calibri" w:hAnsi="Calibri" w:cs="Calibri"/>
          <w:sz w:val="24"/>
          <w:szCs w:val="24"/>
          <w:highlight w:val="yellow"/>
        </w:rPr>
        <w:t>~</w:t>
      </w:r>
      <w:r w:rsidR="00884477">
        <w:rPr>
          <w:rFonts w:ascii="Calibri" w:hAnsi="Calibri" w:cs="Calibri"/>
          <w:sz w:val="24"/>
          <w:szCs w:val="24"/>
          <w:highlight w:val="yellow"/>
        </w:rPr>
        <w:t>10</w:t>
      </w:r>
      <w:r w:rsidR="003B2E50">
        <w:rPr>
          <w:rFonts w:ascii="Calibri" w:hAnsi="Calibri" w:cs="Calibri"/>
          <w:sz w:val="24"/>
          <w:szCs w:val="24"/>
          <w:highlight w:val="yellow"/>
        </w:rPr>
        <w:t xml:space="preserve"> </w:t>
      </w:r>
      <w:r w:rsidR="00884477">
        <w:rPr>
          <w:rFonts w:ascii="Calibri" w:hAnsi="Calibri" w:cs="Calibri"/>
          <w:sz w:val="24"/>
          <w:szCs w:val="24"/>
          <w:highlight w:val="yellow"/>
        </w:rPr>
        <w:t>mL</w:t>
      </w:r>
      <w:r w:rsidR="003B2E50">
        <w:rPr>
          <w:rFonts w:ascii="Calibri" w:hAnsi="Calibri" w:cs="Calibri"/>
          <w:sz w:val="24"/>
          <w:szCs w:val="24"/>
          <w:highlight w:val="yellow"/>
        </w:rPr>
        <w:t xml:space="preserve"> volume</w:t>
      </w:r>
      <w:r w:rsidR="00884477">
        <w:rPr>
          <w:rFonts w:ascii="Calibri" w:hAnsi="Calibri" w:cs="Calibri"/>
          <w:sz w:val="24"/>
          <w:szCs w:val="24"/>
          <w:highlight w:val="yellow"/>
        </w:rPr>
        <w:t>)</w:t>
      </w:r>
      <w:r w:rsidR="008E68C3" w:rsidRPr="00790E86">
        <w:rPr>
          <w:rFonts w:ascii="Calibri" w:hAnsi="Calibri" w:cs="Calibri"/>
          <w:sz w:val="24"/>
          <w:szCs w:val="24"/>
          <w:highlight w:val="yellow"/>
        </w:rPr>
        <w:t>,</w:t>
      </w:r>
      <w:r w:rsidR="008E68C3" w:rsidRPr="00790E86">
        <w:rPr>
          <w:rFonts w:ascii="Calibri" w:hAnsi="Calibri" w:cs="Calibri"/>
          <w:sz w:val="24"/>
          <w:szCs w:val="24"/>
          <w:highlight w:val="yellow"/>
        </w:rPr>
        <w:t xml:space="preserve"> </w:t>
      </w:r>
      <w:r w:rsidR="004C7CE4" w:rsidRPr="00790E86">
        <w:rPr>
          <w:rFonts w:ascii="Calibri" w:hAnsi="Calibri" w:cs="Calibri"/>
          <w:sz w:val="24"/>
          <w:szCs w:val="24"/>
          <w:highlight w:val="yellow"/>
        </w:rPr>
        <w:t xml:space="preserve">press </w:t>
      </w:r>
      <w:r w:rsidR="004C7CE4" w:rsidRPr="00192DE3">
        <w:rPr>
          <w:rFonts w:ascii="Calibri" w:hAnsi="Calibri" w:cs="Calibri"/>
          <w:b/>
          <w:sz w:val="24"/>
          <w:szCs w:val="24"/>
          <w:highlight w:val="yellow"/>
        </w:rPr>
        <w:t>Image</w:t>
      </w:r>
      <w:r w:rsidR="004C7CE4" w:rsidRPr="00790E86">
        <w:rPr>
          <w:rFonts w:ascii="Calibri" w:hAnsi="Calibri" w:cs="Calibri"/>
          <w:sz w:val="24"/>
          <w:szCs w:val="24"/>
          <w:highlight w:val="yellow"/>
        </w:rPr>
        <w:t xml:space="preserve"> </w:t>
      </w:r>
      <w:r w:rsidR="004C7CE4" w:rsidRPr="00192DE3">
        <w:rPr>
          <w:rFonts w:ascii="Calibri" w:hAnsi="Calibri" w:cs="Calibri"/>
          <w:b/>
          <w:sz w:val="24"/>
          <w:szCs w:val="24"/>
          <w:highlight w:val="yellow"/>
        </w:rPr>
        <w:t>(Home)</w:t>
      </w:r>
      <w:r w:rsidR="004C7CE4" w:rsidRPr="00790E86">
        <w:rPr>
          <w:rFonts w:ascii="Calibri" w:hAnsi="Calibri" w:cs="Calibri"/>
          <w:sz w:val="24"/>
          <w:szCs w:val="24"/>
          <w:highlight w:val="yellow"/>
        </w:rPr>
        <w:t xml:space="preserve"> to </w:t>
      </w:r>
      <w:r w:rsidR="00A03ACC" w:rsidRPr="00790E86">
        <w:rPr>
          <w:rFonts w:ascii="Calibri" w:hAnsi="Calibri" w:cs="Calibri"/>
          <w:sz w:val="24"/>
          <w:szCs w:val="24"/>
          <w:highlight w:val="yellow"/>
        </w:rPr>
        <w:t>move</w:t>
      </w:r>
      <w:r w:rsidR="00192DE3">
        <w:rPr>
          <w:rFonts w:ascii="Calibri" w:hAnsi="Calibri" w:cs="Calibri"/>
          <w:sz w:val="24"/>
          <w:szCs w:val="24"/>
          <w:highlight w:val="yellow"/>
        </w:rPr>
        <w:t xml:space="preserve"> the</w:t>
      </w:r>
      <w:r w:rsidR="00A03ACC" w:rsidRPr="00790E86">
        <w:rPr>
          <w:rFonts w:ascii="Calibri" w:hAnsi="Calibri" w:cs="Calibri"/>
          <w:sz w:val="24"/>
          <w:szCs w:val="24"/>
          <w:highlight w:val="yellow"/>
        </w:rPr>
        <w:t xml:space="preserve"> objective to image position,</w:t>
      </w:r>
      <w:r w:rsidR="008E68C3" w:rsidRPr="00790E86">
        <w:rPr>
          <w:rFonts w:ascii="Calibri" w:hAnsi="Calibri" w:cs="Calibri"/>
          <w:sz w:val="24"/>
          <w:szCs w:val="24"/>
          <w:highlight w:val="yellow"/>
        </w:rPr>
        <w:t xml:space="preserve"> and look at</w:t>
      </w:r>
      <w:r w:rsidR="00F003B2" w:rsidRPr="00790E86">
        <w:rPr>
          <w:rFonts w:ascii="Calibri" w:hAnsi="Calibri" w:cs="Calibri"/>
          <w:sz w:val="24"/>
          <w:szCs w:val="24"/>
          <w:highlight w:val="yellow"/>
        </w:rPr>
        <w:t xml:space="preserve"> </w:t>
      </w:r>
      <w:r w:rsidR="00192DE3">
        <w:rPr>
          <w:rFonts w:ascii="Calibri" w:hAnsi="Calibri" w:cs="Calibri"/>
          <w:sz w:val="24"/>
          <w:szCs w:val="24"/>
          <w:highlight w:val="yellow"/>
        </w:rPr>
        <w:t xml:space="preserve">a </w:t>
      </w:r>
      <w:r w:rsidR="00F003B2" w:rsidRPr="00790E86">
        <w:rPr>
          <w:rFonts w:ascii="Calibri" w:hAnsi="Calibri" w:cs="Calibri"/>
          <w:sz w:val="24"/>
          <w:szCs w:val="24"/>
          <w:highlight w:val="yellow"/>
        </w:rPr>
        <w:t xml:space="preserve">single </w:t>
      </w:r>
      <w:r w:rsidR="000B2E49" w:rsidRPr="00790E86">
        <w:rPr>
          <w:rFonts w:ascii="Calibri" w:hAnsi="Calibri" w:cs="Calibri"/>
          <w:sz w:val="24"/>
          <w:szCs w:val="24"/>
          <w:highlight w:val="yellow"/>
        </w:rPr>
        <w:t>Bessel</w:t>
      </w:r>
      <w:r w:rsidR="008E68C3" w:rsidRPr="00790E86">
        <w:rPr>
          <w:rFonts w:ascii="Calibri" w:hAnsi="Calibri" w:cs="Calibri"/>
          <w:sz w:val="24"/>
          <w:szCs w:val="24"/>
          <w:highlight w:val="yellow"/>
        </w:rPr>
        <w:t xml:space="preserve"> </w:t>
      </w:r>
      <w:r w:rsidR="0078024D" w:rsidRPr="00790E86">
        <w:rPr>
          <w:rFonts w:ascii="Calibri" w:hAnsi="Calibri" w:cs="Calibri"/>
          <w:sz w:val="24"/>
          <w:szCs w:val="24"/>
          <w:highlight w:val="yellow"/>
        </w:rPr>
        <w:t xml:space="preserve">laser </w:t>
      </w:r>
      <w:r w:rsidR="008E68C3" w:rsidRPr="00790E86">
        <w:rPr>
          <w:rFonts w:ascii="Calibri" w:hAnsi="Calibri" w:cs="Calibri"/>
          <w:sz w:val="24"/>
          <w:szCs w:val="24"/>
          <w:highlight w:val="yellow"/>
        </w:rPr>
        <w:t>beam pattern. Align</w:t>
      </w:r>
      <w:r w:rsidR="00192DE3">
        <w:rPr>
          <w:rFonts w:ascii="Calibri" w:hAnsi="Calibri" w:cs="Calibri"/>
          <w:sz w:val="24"/>
          <w:szCs w:val="24"/>
          <w:highlight w:val="yellow"/>
        </w:rPr>
        <w:t xml:space="preserve"> the</w:t>
      </w:r>
      <w:r w:rsidR="008E68C3" w:rsidRPr="00790E86">
        <w:rPr>
          <w:rFonts w:ascii="Calibri" w:hAnsi="Calibri" w:cs="Calibri"/>
          <w:sz w:val="24"/>
          <w:szCs w:val="24"/>
          <w:highlight w:val="yellow"/>
        </w:rPr>
        <w:t xml:space="preserve"> </w:t>
      </w:r>
      <w:r w:rsidR="0078024D" w:rsidRPr="00790E86">
        <w:rPr>
          <w:rFonts w:ascii="Calibri" w:hAnsi="Calibri" w:cs="Calibri"/>
          <w:sz w:val="24"/>
          <w:szCs w:val="24"/>
          <w:highlight w:val="yellow"/>
        </w:rPr>
        <w:t xml:space="preserve">laser </w:t>
      </w:r>
      <w:r w:rsidR="008E68C3" w:rsidRPr="00790E86">
        <w:rPr>
          <w:rFonts w:ascii="Calibri" w:hAnsi="Calibri" w:cs="Calibri"/>
          <w:sz w:val="24"/>
          <w:szCs w:val="24"/>
          <w:highlight w:val="yellow"/>
        </w:rPr>
        <w:t xml:space="preserve">beam using the guides and pre-set </w:t>
      </w:r>
      <w:r w:rsidR="00192DE3">
        <w:rPr>
          <w:rFonts w:ascii="Calibri" w:hAnsi="Calibri" w:cs="Calibri"/>
          <w:sz w:val="24"/>
          <w:szCs w:val="24"/>
          <w:highlight w:val="yellow"/>
        </w:rPr>
        <w:t>region of interest (</w:t>
      </w:r>
      <w:r w:rsidR="008E68C3" w:rsidRPr="00790E86">
        <w:rPr>
          <w:rFonts w:ascii="Calibri" w:hAnsi="Calibri" w:cs="Calibri"/>
          <w:sz w:val="24"/>
          <w:szCs w:val="24"/>
          <w:highlight w:val="yellow"/>
        </w:rPr>
        <w:t>ROI</w:t>
      </w:r>
      <w:r w:rsidR="00192DE3">
        <w:rPr>
          <w:rFonts w:ascii="Calibri" w:hAnsi="Calibri" w:cs="Calibri"/>
          <w:sz w:val="24"/>
          <w:szCs w:val="24"/>
          <w:highlight w:val="yellow"/>
        </w:rPr>
        <w:t>)</w:t>
      </w:r>
      <w:r w:rsidR="008E68C3" w:rsidRPr="00790E86">
        <w:rPr>
          <w:rFonts w:ascii="Calibri" w:hAnsi="Calibri" w:cs="Calibri"/>
          <w:sz w:val="24"/>
          <w:szCs w:val="24"/>
          <w:highlight w:val="yellow"/>
        </w:rPr>
        <w:t xml:space="preserve"> to make the beam </w:t>
      </w:r>
      <w:r w:rsidR="00F003B2" w:rsidRPr="00790E86">
        <w:rPr>
          <w:rFonts w:ascii="Calibri" w:hAnsi="Calibri" w:cs="Calibri"/>
          <w:sz w:val="24"/>
          <w:szCs w:val="24"/>
          <w:highlight w:val="yellow"/>
        </w:rPr>
        <w:t xml:space="preserve">a thin pattern </w:t>
      </w:r>
      <w:r w:rsidR="008E68C3" w:rsidRPr="00790E86">
        <w:rPr>
          <w:rFonts w:ascii="Calibri" w:hAnsi="Calibri" w:cs="Calibri"/>
          <w:sz w:val="24"/>
          <w:szCs w:val="24"/>
          <w:highlight w:val="yellow"/>
        </w:rPr>
        <w:t xml:space="preserve">balanced in all directions. </w:t>
      </w:r>
    </w:p>
    <w:p w14:paraId="17BCF532" w14:textId="77777777" w:rsidR="00192DE3" w:rsidRDefault="00192DE3" w:rsidP="00790E86">
      <w:pPr>
        <w:spacing w:after="0" w:line="240" w:lineRule="auto"/>
        <w:jc w:val="both"/>
        <w:rPr>
          <w:rFonts w:ascii="Calibri" w:hAnsi="Calibri" w:cs="Calibri"/>
          <w:sz w:val="24"/>
          <w:szCs w:val="24"/>
          <w:highlight w:val="yellow"/>
        </w:rPr>
      </w:pPr>
    </w:p>
    <w:p w14:paraId="3A10060F" w14:textId="1BB876D0" w:rsidR="008E68C3" w:rsidRDefault="00192DE3" w:rsidP="00790E86">
      <w:pPr>
        <w:spacing w:after="0" w:line="240" w:lineRule="auto"/>
        <w:jc w:val="both"/>
        <w:rPr>
          <w:rFonts w:ascii="Calibri" w:hAnsi="Calibri" w:cs="Calibri"/>
          <w:sz w:val="24"/>
          <w:szCs w:val="24"/>
          <w:highlight w:val="yellow"/>
        </w:rPr>
      </w:pPr>
      <w:r>
        <w:rPr>
          <w:rFonts w:ascii="Calibri" w:hAnsi="Calibri" w:cs="Calibri"/>
          <w:sz w:val="24"/>
          <w:szCs w:val="24"/>
          <w:highlight w:val="yellow"/>
        </w:rPr>
        <w:t xml:space="preserve">3.1.1. </w:t>
      </w:r>
      <w:r w:rsidR="00F003B2" w:rsidRPr="00790E86">
        <w:rPr>
          <w:rFonts w:ascii="Calibri" w:hAnsi="Calibri" w:cs="Calibri"/>
          <w:sz w:val="24"/>
          <w:szCs w:val="24"/>
          <w:highlight w:val="yellow"/>
        </w:rPr>
        <w:t xml:space="preserve">The beam should also appear focused in the finder camera. </w:t>
      </w:r>
      <w:r w:rsidR="008E68C3" w:rsidRPr="00790E86">
        <w:rPr>
          <w:rFonts w:ascii="Calibri" w:hAnsi="Calibri" w:cs="Calibri"/>
          <w:sz w:val="24"/>
          <w:szCs w:val="24"/>
          <w:highlight w:val="yellow"/>
        </w:rPr>
        <w:t xml:space="preserve">Use two mirror tilt adjustors, </w:t>
      </w:r>
      <w:r w:rsidR="00186068" w:rsidRPr="00790E86">
        <w:rPr>
          <w:rFonts w:ascii="Calibri" w:hAnsi="Calibri" w:cs="Calibri"/>
          <w:sz w:val="24"/>
          <w:szCs w:val="24"/>
          <w:highlight w:val="yellow"/>
        </w:rPr>
        <w:t xml:space="preserve">top micrometer, focus, and </w:t>
      </w:r>
      <w:r w:rsidR="00845C2D" w:rsidRPr="00790E86">
        <w:rPr>
          <w:rFonts w:ascii="Calibri" w:hAnsi="Calibri" w:cs="Calibri"/>
          <w:sz w:val="24"/>
          <w:szCs w:val="24"/>
          <w:highlight w:val="yellow"/>
        </w:rPr>
        <w:t xml:space="preserve">emission </w:t>
      </w:r>
      <w:r w:rsidR="00186068" w:rsidRPr="00790E86">
        <w:rPr>
          <w:rFonts w:ascii="Calibri" w:hAnsi="Calibri" w:cs="Calibri"/>
          <w:sz w:val="24"/>
          <w:szCs w:val="24"/>
          <w:highlight w:val="yellow"/>
        </w:rPr>
        <w:t xml:space="preserve">objective collar to adjust. </w:t>
      </w:r>
      <w:r w:rsidR="003D49C0" w:rsidRPr="00790E86">
        <w:rPr>
          <w:rFonts w:ascii="Calibri" w:hAnsi="Calibri" w:cs="Calibri"/>
          <w:sz w:val="24"/>
          <w:szCs w:val="24"/>
          <w:highlight w:val="yellow"/>
        </w:rPr>
        <w:t xml:space="preserve">See </w:t>
      </w:r>
      <w:r w:rsidR="003D49C0" w:rsidRPr="00790E86">
        <w:rPr>
          <w:rFonts w:ascii="Calibri" w:hAnsi="Calibri" w:cs="Calibri"/>
          <w:b/>
          <w:sz w:val="24"/>
          <w:szCs w:val="24"/>
          <w:highlight w:val="yellow"/>
        </w:rPr>
        <w:t xml:space="preserve">Figure </w:t>
      </w:r>
      <w:r w:rsidR="005A4340">
        <w:rPr>
          <w:rFonts w:ascii="Calibri" w:hAnsi="Calibri" w:cs="Calibri"/>
          <w:b/>
          <w:sz w:val="24"/>
          <w:szCs w:val="24"/>
          <w:highlight w:val="yellow"/>
        </w:rPr>
        <w:t>2</w:t>
      </w:r>
      <w:proofErr w:type="gramStart"/>
      <w:r w:rsidR="005A4340" w:rsidRPr="00790E86">
        <w:rPr>
          <w:rFonts w:ascii="Calibri" w:hAnsi="Calibri" w:cs="Calibri"/>
          <w:b/>
          <w:sz w:val="24"/>
          <w:szCs w:val="24"/>
          <w:highlight w:val="yellow"/>
        </w:rPr>
        <w:t>A</w:t>
      </w:r>
      <w:r w:rsidR="003B2E50">
        <w:rPr>
          <w:rFonts w:ascii="Calibri" w:hAnsi="Calibri" w:cs="Calibri"/>
          <w:b/>
          <w:sz w:val="24"/>
          <w:szCs w:val="24"/>
          <w:highlight w:val="yellow"/>
        </w:rPr>
        <w:t>,</w:t>
      </w:r>
      <w:r w:rsidR="005A4340" w:rsidRPr="00790E86">
        <w:rPr>
          <w:rFonts w:ascii="Calibri" w:hAnsi="Calibri" w:cs="Calibri"/>
          <w:b/>
          <w:sz w:val="24"/>
          <w:szCs w:val="24"/>
          <w:highlight w:val="yellow"/>
        </w:rPr>
        <w:t>B</w:t>
      </w:r>
      <w:proofErr w:type="gramEnd"/>
      <w:r w:rsidR="005A4340" w:rsidRPr="00790E86">
        <w:rPr>
          <w:rFonts w:ascii="Calibri" w:hAnsi="Calibri" w:cs="Calibri"/>
          <w:sz w:val="24"/>
          <w:szCs w:val="24"/>
          <w:highlight w:val="yellow"/>
        </w:rPr>
        <w:t xml:space="preserve"> </w:t>
      </w:r>
      <w:r w:rsidR="003D49C0" w:rsidRPr="00790E86">
        <w:rPr>
          <w:rFonts w:ascii="Calibri" w:hAnsi="Calibri" w:cs="Calibri"/>
          <w:sz w:val="24"/>
          <w:szCs w:val="24"/>
          <w:highlight w:val="yellow"/>
        </w:rPr>
        <w:t xml:space="preserve">for correctly aligned beam. </w:t>
      </w:r>
    </w:p>
    <w:p w14:paraId="0CE9E87D" w14:textId="77777777" w:rsidR="00B724BE" w:rsidRPr="00790E86" w:rsidRDefault="00B724BE" w:rsidP="00790E86">
      <w:pPr>
        <w:spacing w:after="0" w:line="240" w:lineRule="auto"/>
        <w:jc w:val="both"/>
        <w:rPr>
          <w:rFonts w:ascii="Calibri" w:hAnsi="Calibri" w:cs="Calibri"/>
          <w:sz w:val="24"/>
          <w:szCs w:val="24"/>
          <w:highlight w:val="yellow"/>
        </w:rPr>
      </w:pPr>
    </w:p>
    <w:p w14:paraId="3DC4BF56" w14:textId="64DC7552" w:rsidR="00186068"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3.2. </w:t>
      </w:r>
      <w:r w:rsidR="00186068" w:rsidRPr="00790E86">
        <w:rPr>
          <w:rFonts w:ascii="Calibri" w:hAnsi="Calibri" w:cs="Calibri"/>
          <w:sz w:val="24"/>
          <w:szCs w:val="24"/>
          <w:highlight w:val="yellow"/>
        </w:rPr>
        <w:t>Wash</w:t>
      </w:r>
      <w:r w:rsidR="00192DE3">
        <w:rPr>
          <w:rFonts w:ascii="Calibri" w:hAnsi="Calibri" w:cs="Calibri"/>
          <w:sz w:val="24"/>
          <w:szCs w:val="24"/>
          <w:highlight w:val="yellow"/>
        </w:rPr>
        <w:t xml:space="preserve"> the</w:t>
      </w:r>
      <w:r w:rsidR="00186068" w:rsidRPr="00790E86">
        <w:rPr>
          <w:rFonts w:ascii="Calibri" w:hAnsi="Calibri" w:cs="Calibri"/>
          <w:sz w:val="24"/>
          <w:szCs w:val="24"/>
          <w:highlight w:val="yellow"/>
        </w:rPr>
        <w:t xml:space="preserve"> bath and objectives with at least 200</w:t>
      </w:r>
      <w:r w:rsidR="009A776B" w:rsidRPr="00790E86">
        <w:rPr>
          <w:rFonts w:ascii="Calibri" w:hAnsi="Calibri" w:cs="Calibri"/>
          <w:sz w:val="24"/>
          <w:szCs w:val="24"/>
          <w:highlight w:val="yellow"/>
        </w:rPr>
        <w:t xml:space="preserve"> </w:t>
      </w:r>
      <w:r w:rsidR="00186068" w:rsidRPr="00790E86">
        <w:rPr>
          <w:rFonts w:ascii="Calibri" w:hAnsi="Calibri" w:cs="Calibri"/>
          <w:sz w:val="24"/>
          <w:szCs w:val="24"/>
          <w:highlight w:val="yellow"/>
        </w:rPr>
        <w:t xml:space="preserve">mL </w:t>
      </w:r>
      <w:r w:rsidR="00192DE3">
        <w:rPr>
          <w:rFonts w:ascii="Calibri" w:hAnsi="Calibri" w:cs="Calibri"/>
          <w:sz w:val="24"/>
          <w:szCs w:val="24"/>
          <w:highlight w:val="yellow"/>
        </w:rPr>
        <w:t xml:space="preserve">of </w:t>
      </w:r>
      <w:r w:rsidR="00186068" w:rsidRPr="00790E86">
        <w:rPr>
          <w:rFonts w:ascii="Calibri" w:hAnsi="Calibri" w:cs="Calibri"/>
          <w:sz w:val="24"/>
          <w:szCs w:val="24"/>
          <w:highlight w:val="yellow"/>
        </w:rPr>
        <w:t xml:space="preserve">water to </w:t>
      </w:r>
      <w:r w:rsidR="00661C94" w:rsidRPr="00790E86">
        <w:rPr>
          <w:rFonts w:ascii="Calibri" w:hAnsi="Calibri" w:cs="Calibri"/>
          <w:sz w:val="24"/>
          <w:szCs w:val="24"/>
          <w:highlight w:val="yellow"/>
        </w:rPr>
        <w:t>completely remove</w:t>
      </w:r>
      <w:r w:rsidR="00186068" w:rsidRPr="00790E86">
        <w:rPr>
          <w:rFonts w:ascii="Calibri" w:hAnsi="Calibri" w:cs="Calibri"/>
          <w:sz w:val="24"/>
          <w:szCs w:val="24"/>
          <w:highlight w:val="yellow"/>
        </w:rPr>
        <w:t xml:space="preserve"> fluor</w:t>
      </w:r>
      <w:r w:rsidR="00FE5FBE" w:rsidRPr="00790E86">
        <w:rPr>
          <w:rFonts w:ascii="Calibri" w:hAnsi="Calibri" w:cs="Calibri"/>
          <w:sz w:val="24"/>
          <w:szCs w:val="24"/>
          <w:highlight w:val="yellow"/>
        </w:rPr>
        <w:t>e</w:t>
      </w:r>
      <w:r w:rsidR="00186068" w:rsidRPr="00790E86">
        <w:rPr>
          <w:rFonts w:ascii="Calibri" w:hAnsi="Calibri" w:cs="Calibri"/>
          <w:sz w:val="24"/>
          <w:szCs w:val="24"/>
          <w:highlight w:val="yellow"/>
        </w:rPr>
        <w:t>sce</w:t>
      </w:r>
      <w:r w:rsidR="00FE5FBE" w:rsidRPr="00790E86">
        <w:rPr>
          <w:rFonts w:ascii="Calibri" w:hAnsi="Calibri" w:cs="Calibri"/>
          <w:sz w:val="24"/>
          <w:szCs w:val="24"/>
          <w:highlight w:val="yellow"/>
        </w:rPr>
        <w:t>i</w:t>
      </w:r>
      <w:r w:rsidR="00186068" w:rsidRPr="00790E86">
        <w:rPr>
          <w:rFonts w:ascii="Calibri" w:hAnsi="Calibri" w:cs="Calibri"/>
          <w:sz w:val="24"/>
          <w:szCs w:val="24"/>
          <w:highlight w:val="yellow"/>
        </w:rPr>
        <w:t xml:space="preserve">n. </w:t>
      </w:r>
    </w:p>
    <w:p w14:paraId="6B9E95C9" w14:textId="77777777" w:rsidR="00B724BE" w:rsidRPr="00790E86" w:rsidRDefault="00B724BE" w:rsidP="00790E86">
      <w:pPr>
        <w:spacing w:after="0" w:line="240" w:lineRule="auto"/>
        <w:jc w:val="both"/>
        <w:rPr>
          <w:rFonts w:ascii="Calibri" w:hAnsi="Calibri" w:cs="Calibri"/>
          <w:sz w:val="24"/>
          <w:szCs w:val="24"/>
          <w:highlight w:val="yellow"/>
        </w:rPr>
      </w:pPr>
    </w:p>
    <w:p w14:paraId="7F490E24" w14:textId="79B1070A" w:rsidR="00186068" w:rsidRPr="003B2E50" w:rsidRDefault="00232545" w:rsidP="00790E86">
      <w:pPr>
        <w:spacing w:after="0" w:line="240" w:lineRule="auto"/>
        <w:jc w:val="both"/>
        <w:rPr>
          <w:rFonts w:ascii="Calibri" w:hAnsi="Calibri" w:cs="Calibri"/>
          <w:sz w:val="24"/>
          <w:szCs w:val="24"/>
          <w:highlight w:val="yellow"/>
        </w:rPr>
      </w:pPr>
      <w:bookmarkStart w:id="8" w:name="_Hlk7360487"/>
      <w:r w:rsidRPr="00790E86">
        <w:rPr>
          <w:rFonts w:ascii="Calibri" w:hAnsi="Calibri" w:cs="Calibri"/>
          <w:sz w:val="24"/>
          <w:szCs w:val="24"/>
          <w:highlight w:val="yellow"/>
        </w:rPr>
        <w:t xml:space="preserve">3.3. </w:t>
      </w:r>
      <w:r w:rsidR="00186068" w:rsidRPr="00790E86">
        <w:rPr>
          <w:rFonts w:ascii="Calibri" w:hAnsi="Calibri" w:cs="Calibri"/>
          <w:sz w:val="24"/>
          <w:szCs w:val="24"/>
          <w:highlight w:val="yellow"/>
        </w:rPr>
        <w:t xml:space="preserve">Image </w:t>
      </w:r>
      <w:r w:rsidR="00734415" w:rsidRPr="003B2E50">
        <w:rPr>
          <w:rFonts w:ascii="Calibri" w:hAnsi="Calibri" w:cs="Calibri"/>
          <w:sz w:val="24"/>
          <w:szCs w:val="24"/>
          <w:highlight w:val="yellow"/>
        </w:rPr>
        <w:t xml:space="preserve">standard </w:t>
      </w:r>
      <w:r w:rsidR="002575EF" w:rsidRPr="003B2E50">
        <w:rPr>
          <w:rFonts w:ascii="Calibri" w:hAnsi="Calibri" w:cs="Calibri"/>
          <w:sz w:val="24"/>
          <w:szCs w:val="24"/>
          <w:highlight w:val="yellow"/>
        </w:rPr>
        <w:t xml:space="preserve">fluorescent </w:t>
      </w:r>
      <w:r w:rsidR="00186068" w:rsidRPr="003B2E50">
        <w:rPr>
          <w:rFonts w:ascii="Calibri" w:hAnsi="Calibri" w:cs="Calibri"/>
          <w:sz w:val="24"/>
          <w:szCs w:val="24"/>
          <w:highlight w:val="yellow"/>
        </w:rPr>
        <w:t>beads</w:t>
      </w:r>
      <w:r w:rsidR="005B599A" w:rsidRPr="003B2E50">
        <w:rPr>
          <w:rFonts w:ascii="Calibri" w:hAnsi="Calibri" w:cs="Calibri"/>
          <w:sz w:val="24"/>
          <w:szCs w:val="24"/>
          <w:highlight w:val="yellow"/>
        </w:rPr>
        <w:t xml:space="preserve"> </w:t>
      </w:r>
      <w:r w:rsidR="005B599A" w:rsidRPr="003B2E50">
        <w:rPr>
          <w:rFonts w:ascii="Calibri" w:hAnsi="Calibri" w:cs="Calibri"/>
          <w:sz w:val="24"/>
          <w:szCs w:val="24"/>
        </w:rPr>
        <w:t>in</w:t>
      </w:r>
      <w:r w:rsidR="007F17B6" w:rsidRPr="003B2E50">
        <w:rPr>
          <w:rFonts w:ascii="Calibri" w:hAnsi="Calibri" w:cs="Calibri"/>
          <w:sz w:val="24"/>
          <w:szCs w:val="24"/>
        </w:rPr>
        <w:t xml:space="preserve"> the</w:t>
      </w:r>
      <w:r w:rsidR="005B599A" w:rsidRPr="003B2E50">
        <w:rPr>
          <w:rFonts w:ascii="Calibri" w:hAnsi="Calibri" w:cs="Calibri"/>
          <w:sz w:val="24"/>
          <w:szCs w:val="24"/>
        </w:rPr>
        <w:t xml:space="preserve"> imaging medi</w:t>
      </w:r>
      <w:r w:rsidR="00916F41" w:rsidRPr="003B2E50">
        <w:rPr>
          <w:rFonts w:ascii="Calibri" w:hAnsi="Calibri" w:cs="Calibri"/>
          <w:sz w:val="24"/>
          <w:szCs w:val="24"/>
        </w:rPr>
        <w:t>a</w:t>
      </w:r>
      <w:r w:rsidR="005C571B" w:rsidRPr="003B2E50">
        <w:rPr>
          <w:rFonts w:ascii="Calibri" w:hAnsi="Calibri" w:cs="Calibri"/>
          <w:sz w:val="24"/>
          <w:szCs w:val="24"/>
        </w:rPr>
        <w:t xml:space="preserve"> </w:t>
      </w:r>
      <w:r w:rsidR="00A53318" w:rsidRPr="003B2E50">
        <w:rPr>
          <w:rFonts w:ascii="Calibri" w:hAnsi="Calibri" w:cs="Calibri"/>
          <w:sz w:val="24"/>
          <w:szCs w:val="24"/>
        </w:rPr>
        <w:t>(</w:t>
      </w:r>
      <w:r w:rsidR="00B716A4" w:rsidRPr="003B2E50">
        <w:rPr>
          <w:rFonts w:ascii="Calibri" w:hAnsi="Calibri" w:cs="Calibri"/>
          <w:sz w:val="24"/>
          <w:szCs w:val="24"/>
        </w:rPr>
        <w:t>prepared by adhering beads to</w:t>
      </w:r>
      <w:r w:rsidR="003B2E50" w:rsidRPr="003B2E50">
        <w:rPr>
          <w:rFonts w:ascii="Calibri" w:hAnsi="Calibri" w:cs="Calibri"/>
          <w:sz w:val="24"/>
          <w:szCs w:val="24"/>
        </w:rPr>
        <w:t xml:space="preserve"> a</w:t>
      </w:r>
      <w:r w:rsidR="00B716A4" w:rsidRPr="003B2E50">
        <w:rPr>
          <w:rFonts w:ascii="Calibri" w:hAnsi="Calibri" w:cs="Calibri"/>
          <w:sz w:val="24"/>
          <w:szCs w:val="24"/>
        </w:rPr>
        <w:t xml:space="preserve"> 5</w:t>
      </w:r>
      <w:r w:rsidR="005B599A" w:rsidRPr="003B2E50">
        <w:rPr>
          <w:rFonts w:ascii="Calibri" w:hAnsi="Calibri" w:cs="Calibri"/>
          <w:sz w:val="24"/>
          <w:szCs w:val="24"/>
        </w:rPr>
        <w:t xml:space="preserve"> </w:t>
      </w:r>
      <w:r w:rsidR="00B716A4" w:rsidRPr="003B2E50">
        <w:rPr>
          <w:rFonts w:ascii="Calibri" w:hAnsi="Calibri" w:cs="Calibri"/>
          <w:sz w:val="24"/>
          <w:szCs w:val="24"/>
        </w:rPr>
        <w:t xml:space="preserve">mm coverslip with </w:t>
      </w:r>
      <w:r w:rsidR="003B2E50" w:rsidRPr="003B2E50">
        <w:rPr>
          <w:rFonts w:ascii="Calibri" w:hAnsi="Calibri" w:cs="Calibri"/>
          <w:sz w:val="24"/>
          <w:szCs w:val="24"/>
        </w:rPr>
        <w:t>p</w:t>
      </w:r>
      <w:r w:rsidR="00B716A4" w:rsidRPr="003B2E50">
        <w:rPr>
          <w:rFonts w:ascii="Calibri" w:hAnsi="Calibri" w:cs="Calibri"/>
          <w:sz w:val="24"/>
          <w:szCs w:val="24"/>
        </w:rPr>
        <w:t>oly-L-lysine, see</w:t>
      </w:r>
      <w:r w:rsidR="00B716A4" w:rsidRPr="003B2E50">
        <w:rPr>
          <w:rFonts w:ascii="Calibri" w:hAnsi="Calibri" w:cs="Calibri"/>
          <w:sz w:val="24"/>
          <w:szCs w:val="24"/>
        </w:rPr>
        <w:t xml:space="preserve"> </w:t>
      </w:r>
      <w:r w:rsidR="00192DE3" w:rsidRPr="003B2E50">
        <w:rPr>
          <w:rFonts w:ascii="Calibri" w:hAnsi="Calibri" w:cs="Calibri"/>
          <w:sz w:val="24"/>
          <w:szCs w:val="24"/>
        </w:rPr>
        <w:t xml:space="preserve">the </w:t>
      </w:r>
      <w:r w:rsidR="00A53318" w:rsidRPr="003B2E50">
        <w:rPr>
          <w:rFonts w:ascii="Calibri" w:hAnsi="Calibri" w:cs="Calibri"/>
          <w:b/>
          <w:sz w:val="24"/>
          <w:szCs w:val="24"/>
        </w:rPr>
        <w:t>Table of Materials</w:t>
      </w:r>
      <w:r w:rsidR="00140084" w:rsidRPr="003B2E50">
        <w:rPr>
          <w:rFonts w:ascii="Calibri" w:hAnsi="Calibri" w:cs="Calibri"/>
          <w:sz w:val="24"/>
          <w:szCs w:val="24"/>
        </w:rPr>
        <w:t>; this can be pre-prepared and re-used</w:t>
      </w:r>
      <w:r w:rsidR="00A53318" w:rsidRPr="003B2E50">
        <w:rPr>
          <w:rFonts w:ascii="Calibri" w:hAnsi="Calibri" w:cs="Calibri"/>
          <w:sz w:val="24"/>
          <w:szCs w:val="24"/>
        </w:rPr>
        <w:t xml:space="preserve">) </w:t>
      </w:r>
      <w:r w:rsidR="00186068" w:rsidRPr="003B2E50">
        <w:rPr>
          <w:rFonts w:ascii="Calibri" w:hAnsi="Calibri" w:cs="Calibri"/>
          <w:sz w:val="24"/>
          <w:szCs w:val="24"/>
          <w:highlight w:val="yellow"/>
        </w:rPr>
        <w:t xml:space="preserve">for physical </w:t>
      </w:r>
      <w:r w:rsidR="0078024D" w:rsidRPr="003B2E50">
        <w:rPr>
          <w:rFonts w:ascii="Calibri" w:hAnsi="Calibri" w:cs="Calibri"/>
          <w:sz w:val="24"/>
          <w:szCs w:val="24"/>
          <w:highlight w:val="yellow"/>
        </w:rPr>
        <w:t>point spread function (</w:t>
      </w:r>
      <w:r w:rsidR="00186068" w:rsidRPr="003B2E50">
        <w:rPr>
          <w:rFonts w:ascii="Calibri" w:hAnsi="Calibri" w:cs="Calibri"/>
          <w:sz w:val="24"/>
          <w:szCs w:val="24"/>
          <w:highlight w:val="yellow"/>
        </w:rPr>
        <w:t>PSF</w:t>
      </w:r>
      <w:r w:rsidR="0078024D" w:rsidRPr="003B2E50">
        <w:rPr>
          <w:rFonts w:ascii="Calibri" w:hAnsi="Calibri" w:cs="Calibri"/>
          <w:sz w:val="24"/>
          <w:szCs w:val="24"/>
          <w:highlight w:val="yellow"/>
        </w:rPr>
        <w:t>)</w:t>
      </w:r>
      <w:r w:rsidR="00A03ACC" w:rsidRPr="003B2E50">
        <w:rPr>
          <w:rFonts w:ascii="Calibri" w:hAnsi="Calibri" w:cs="Calibri"/>
          <w:sz w:val="24"/>
          <w:szCs w:val="24"/>
          <w:highlight w:val="yellow"/>
        </w:rPr>
        <w:t xml:space="preserve"> in imaging media</w:t>
      </w:r>
      <w:r w:rsidR="00186068" w:rsidRPr="003B2E50">
        <w:rPr>
          <w:rFonts w:ascii="Calibri" w:hAnsi="Calibri" w:cs="Calibri"/>
          <w:sz w:val="24"/>
          <w:szCs w:val="24"/>
          <w:highlight w:val="yellow"/>
        </w:rPr>
        <w:t xml:space="preserve">. </w:t>
      </w:r>
    </w:p>
    <w:bookmarkEnd w:id="8"/>
    <w:p w14:paraId="3102BE55" w14:textId="77777777" w:rsidR="00B724BE" w:rsidRPr="00790E86" w:rsidRDefault="00B724BE" w:rsidP="00790E86">
      <w:pPr>
        <w:spacing w:after="0" w:line="240" w:lineRule="auto"/>
        <w:jc w:val="both"/>
        <w:rPr>
          <w:rFonts w:ascii="Calibri" w:hAnsi="Calibri" w:cs="Calibri"/>
          <w:sz w:val="24"/>
          <w:szCs w:val="24"/>
          <w:highlight w:val="yellow"/>
        </w:rPr>
      </w:pPr>
    </w:p>
    <w:p w14:paraId="0DB0EB37" w14:textId="60B19EE4" w:rsidR="00DB477D" w:rsidRDefault="00DB477D" w:rsidP="00790E86">
      <w:pPr>
        <w:spacing w:after="0" w:line="240" w:lineRule="auto"/>
        <w:jc w:val="both"/>
        <w:rPr>
          <w:rFonts w:ascii="Calibri" w:hAnsi="Calibri" w:cs="Calibri"/>
          <w:sz w:val="24"/>
          <w:szCs w:val="24"/>
        </w:rPr>
      </w:pPr>
      <w:r w:rsidRPr="00790E86">
        <w:rPr>
          <w:rFonts w:ascii="Calibri" w:hAnsi="Calibri" w:cs="Calibri"/>
          <w:sz w:val="24"/>
          <w:szCs w:val="24"/>
        </w:rPr>
        <w:t>NOTE: There can only be one bead in view for later processing, so try to find a bead that is by itself in the viewer or can easily be cropped to obtain a single bead.</w:t>
      </w:r>
    </w:p>
    <w:p w14:paraId="19297828" w14:textId="77777777" w:rsidR="00B724BE" w:rsidRPr="00790E86" w:rsidRDefault="00B724BE" w:rsidP="00790E86">
      <w:pPr>
        <w:spacing w:after="0" w:line="240" w:lineRule="auto"/>
        <w:jc w:val="both"/>
        <w:rPr>
          <w:rFonts w:ascii="Calibri" w:hAnsi="Calibri" w:cs="Calibri"/>
          <w:sz w:val="24"/>
          <w:szCs w:val="24"/>
        </w:rPr>
      </w:pPr>
    </w:p>
    <w:p w14:paraId="4527D07F" w14:textId="06985C3A" w:rsidR="006A64BF"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3.3.1. </w:t>
      </w:r>
      <w:r w:rsidR="00DB4A90" w:rsidRPr="00790E86">
        <w:rPr>
          <w:rFonts w:ascii="Calibri" w:hAnsi="Calibri" w:cs="Calibri"/>
          <w:sz w:val="24"/>
          <w:szCs w:val="24"/>
          <w:highlight w:val="yellow"/>
        </w:rPr>
        <w:t xml:space="preserve">Turn on </w:t>
      </w:r>
      <w:r w:rsidR="00DB4A90" w:rsidRPr="003B2E50">
        <w:rPr>
          <w:rFonts w:ascii="Calibri" w:hAnsi="Calibri"/>
          <w:b/>
          <w:sz w:val="24"/>
          <w:highlight w:val="yellow"/>
        </w:rPr>
        <w:t>dither</w:t>
      </w:r>
      <w:r w:rsidR="00DB4A90" w:rsidRPr="00790E86">
        <w:rPr>
          <w:rFonts w:ascii="Calibri" w:hAnsi="Calibri" w:cs="Calibri"/>
          <w:sz w:val="24"/>
          <w:szCs w:val="24"/>
          <w:highlight w:val="yellow"/>
        </w:rPr>
        <w:t xml:space="preserve"> (set to 3). </w:t>
      </w:r>
      <w:r w:rsidR="006A64BF" w:rsidRPr="00790E86">
        <w:rPr>
          <w:rFonts w:ascii="Calibri" w:hAnsi="Calibri" w:cs="Calibri"/>
          <w:sz w:val="24"/>
          <w:szCs w:val="24"/>
          <w:highlight w:val="yellow"/>
        </w:rPr>
        <w:t xml:space="preserve">To do so, press </w:t>
      </w:r>
      <w:r w:rsidR="006A64BF" w:rsidRPr="00192DE3">
        <w:rPr>
          <w:rFonts w:ascii="Calibri" w:hAnsi="Calibri" w:cs="Calibri"/>
          <w:b/>
          <w:sz w:val="24"/>
          <w:szCs w:val="24"/>
          <w:highlight w:val="yellow"/>
        </w:rPr>
        <w:t>Live</w:t>
      </w:r>
      <w:r w:rsidR="006A64BF" w:rsidRPr="00790E86">
        <w:rPr>
          <w:rFonts w:ascii="Calibri" w:hAnsi="Calibri" w:cs="Calibri"/>
          <w:sz w:val="24"/>
          <w:szCs w:val="24"/>
          <w:highlight w:val="yellow"/>
        </w:rPr>
        <w:t xml:space="preserve"> to view </w:t>
      </w:r>
      <w:r w:rsidR="00192DE3">
        <w:rPr>
          <w:rFonts w:ascii="Calibri" w:hAnsi="Calibri" w:cs="Calibri"/>
          <w:sz w:val="24"/>
          <w:szCs w:val="24"/>
          <w:highlight w:val="yellow"/>
        </w:rPr>
        <w:t xml:space="preserve">the </w:t>
      </w:r>
      <w:r w:rsidR="006A64BF" w:rsidRPr="00790E86">
        <w:rPr>
          <w:rFonts w:ascii="Calibri" w:hAnsi="Calibri" w:cs="Calibri"/>
          <w:sz w:val="24"/>
          <w:szCs w:val="24"/>
          <w:highlight w:val="yellow"/>
        </w:rPr>
        <w:t xml:space="preserve">current </w:t>
      </w:r>
      <w:r w:rsidR="00192DE3">
        <w:rPr>
          <w:rFonts w:ascii="Calibri" w:hAnsi="Calibri" w:cs="Calibri"/>
          <w:sz w:val="24"/>
          <w:szCs w:val="24"/>
          <w:highlight w:val="yellow"/>
        </w:rPr>
        <w:t>field</w:t>
      </w:r>
      <w:r w:rsidR="006A64BF" w:rsidRPr="00790E86">
        <w:rPr>
          <w:rFonts w:ascii="Calibri" w:hAnsi="Calibri" w:cs="Calibri"/>
          <w:sz w:val="24"/>
          <w:szCs w:val="24"/>
          <w:highlight w:val="yellow"/>
        </w:rPr>
        <w:t xml:space="preserve">. Move </w:t>
      </w:r>
      <w:r w:rsidR="00192DE3">
        <w:rPr>
          <w:rFonts w:ascii="Calibri" w:hAnsi="Calibri" w:cs="Calibri"/>
          <w:sz w:val="24"/>
          <w:szCs w:val="24"/>
          <w:highlight w:val="yellow"/>
        </w:rPr>
        <w:t>along the</w:t>
      </w:r>
      <w:r w:rsidR="006A64BF" w:rsidRPr="00790E86">
        <w:rPr>
          <w:rFonts w:ascii="Calibri" w:hAnsi="Calibri" w:cs="Calibri"/>
          <w:sz w:val="24"/>
          <w:szCs w:val="24"/>
          <w:highlight w:val="yellow"/>
        </w:rPr>
        <w:t xml:space="preserve"> Z</w:t>
      </w:r>
      <w:r w:rsidR="00192DE3">
        <w:rPr>
          <w:rFonts w:ascii="Calibri" w:hAnsi="Calibri" w:cs="Calibri"/>
          <w:sz w:val="24"/>
          <w:szCs w:val="24"/>
          <w:highlight w:val="yellow"/>
        </w:rPr>
        <w:t xml:space="preserve"> direction</w:t>
      </w:r>
      <w:r w:rsidR="006A64BF" w:rsidRPr="00790E86">
        <w:rPr>
          <w:rFonts w:ascii="Calibri" w:hAnsi="Calibri" w:cs="Calibri"/>
          <w:sz w:val="24"/>
          <w:szCs w:val="24"/>
          <w:highlight w:val="yellow"/>
        </w:rPr>
        <w:t xml:space="preserve"> to find </w:t>
      </w:r>
      <w:r w:rsidR="00192DE3">
        <w:rPr>
          <w:rFonts w:ascii="Calibri" w:hAnsi="Calibri" w:cs="Calibri"/>
          <w:sz w:val="24"/>
          <w:szCs w:val="24"/>
          <w:highlight w:val="yellow"/>
        </w:rPr>
        <w:t xml:space="preserve">the </w:t>
      </w:r>
      <w:r w:rsidR="006A64BF" w:rsidRPr="00790E86">
        <w:rPr>
          <w:rFonts w:ascii="Calibri" w:hAnsi="Calibri" w:cs="Calibri"/>
          <w:sz w:val="24"/>
          <w:szCs w:val="24"/>
          <w:highlight w:val="yellow"/>
        </w:rPr>
        <w:t>cover slip and beads. Find the center of a bead by moving</w:t>
      </w:r>
      <w:r w:rsidR="00192DE3">
        <w:rPr>
          <w:rFonts w:ascii="Calibri" w:hAnsi="Calibri" w:cs="Calibri"/>
          <w:sz w:val="24"/>
          <w:szCs w:val="24"/>
          <w:highlight w:val="yellow"/>
        </w:rPr>
        <w:t xml:space="preserve"> along</w:t>
      </w:r>
      <w:r w:rsidR="006A64BF" w:rsidRPr="00790E86">
        <w:rPr>
          <w:rFonts w:ascii="Calibri" w:hAnsi="Calibri" w:cs="Calibri"/>
          <w:sz w:val="24"/>
          <w:szCs w:val="24"/>
          <w:highlight w:val="yellow"/>
        </w:rPr>
        <w:t xml:space="preserve"> Z, press </w:t>
      </w:r>
      <w:r w:rsidR="006A64BF" w:rsidRPr="00192DE3">
        <w:rPr>
          <w:rFonts w:ascii="Calibri" w:hAnsi="Calibri" w:cs="Calibri"/>
          <w:b/>
          <w:sz w:val="24"/>
          <w:szCs w:val="24"/>
          <w:highlight w:val="yellow"/>
        </w:rPr>
        <w:t>Stop</w:t>
      </w:r>
      <w:r w:rsidR="006A64BF" w:rsidRPr="00790E86">
        <w:rPr>
          <w:rFonts w:ascii="Calibri" w:hAnsi="Calibri" w:cs="Calibri"/>
          <w:sz w:val="24"/>
          <w:szCs w:val="24"/>
          <w:highlight w:val="yellow"/>
        </w:rPr>
        <w:t xml:space="preserve"> to pause </w:t>
      </w:r>
      <w:r w:rsidR="00192DE3">
        <w:rPr>
          <w:rFonts w:ascii="Calibri" w:hAnsi="Calibri" w:cs="Calibri"/>
          <w:sz w:val="24"/>
          <w:szCs w:val="24"/>
          <w:highlight w:val="yellow"/>
        </w:rPr>
        <w:t xml:space="preserve">the </w:t>
      </w:r>
      <w:r w:rsidR="006A64BF" w:rsidRPr="00790E86">
        <w:rPr>
          <w:rFonts w:ascii="Calibri" w:hAnsi="Calibri" w:cs="Calibri"/>
          <w:sz w:val="24"/>
          <w:szCs w:val="24"/>
          <w:highlight w:val="yellow"/>
        </w:rPr>
        <w:t xml:space="preserve">laser. </w:t>
      </w:r>
      <w:proofErr w:type="gramStart"/>
      <w:r w:rsidR="006A64BF" w:rsidRPr="00790E86">
        <w:rPr>
          <w:rFonts w:ascii="Calibri" w:hAnsi="Calibri" w:cs="Calibri"/>
          <w:sz w:val="24"/>
          <w:szCs w:val="24"/>
          <w:highlight w:val="yellow"/>
        </w:rPr>
        <w:t xml:space="preserve">Check </w:t>
      </w:r>
      <w:r w:rsidR="006A64BF" w:rsidRPr="00192DE3">
        <w:rPr>
          <w:rFonts w:ascii="Calibri" w:hAnsi="Calibri" w:cs="Calibri"/>
          <w:b/>
          <w:sz w:val="24"/>
          <w:szCs w:val="24"/>
          <w:highlight w:val="yellow"/>
        </w:rPr>
        <w:t>3D</w:t>
      </w:r>
      <w:r w:rsidR="006A64BF" w:rsidRPr="00790E86">
        <w:rPr>
          <w:rFonts w:ascii="Calibri" w:hAnsi="Calibri" w:cs="Calibri"/>
          <w:sz w:val="24"/>
          <w:szCs w:val="24"/>
          <w:highlight w:val="yellow"/>
        </w:rPr>
        <w:t>,</w:t>
      </w:r>
      <w:proofErr w:type="gramEnd"/>
      <w:r w:rsidR="006A64BF" w:rsidRPr="00790E86">
        <w:rPr>
          <w:rFonts w:ascii="Calibri" w:hAnsi="Calibri" w:cs="Calibri"/>
          <w:sz w:val="24"/>
          <w:szCs w:val="24"/>
          <w:highlight w:val="yellow"/>
        </w:rPr>
        <w:t xml:space="preserve"> press </w:t>
      </w:r>
      <w:r w:rsidR="006A64BF" w:rsidRPr="00192DE3">
        <w:rPr>
          <w:rFonts w:ascii="Calibri" w:hAnsi="Calibri" w:cs="Calibri"/>
          <w:b/>
          <w:sz w:val="24"/>
          <w:szCs w:val="24"/>
          <w:highlight w:val="yellow"/>
        </w:rPr>
        <w:t>Center</w:t>
      </w:r>
      <w:r w:rsidR="006A64BF" w:rsidRPr="00790E86">
        <w:rPr>
          <w:rFonts w:ascii="Calibri" w:hAnsi="Calibri" w:cs="Calibri"/>
          <w:sz w:val="24"/>
          <w:szCs w:val="24"/>
          <w:highlight w:val="yellow"/>
        </w:rPr>
        <w:t xml:space="preserve"> and then press </w:t>
      </w:r>
      <w:r w:rsidR="006A64BF" w:rsidRPr="00192DE3">
        <w:rPr>
          <w:rFonts w:ascii="Calibri" w:hAnsi="Calibri" w:cs="Calibri"/>
          <w:b/>
          <w:sz w:val="24"/>
          <w:szCs w:val="24"/>
          <w:highlight w:val="yellow"/>
        </w:rPr>
        <w:t>Execute</w:t>
      </w:r>
      <w:r w:rsidR="006A64BF" w:rsidRPr="00790E86">
        <w:rPr>
          <w:rFonts w:ascii="Calibri" w:hAnsi="Calibri" w:cs="Calibri"/>
          <w:sz w:val="24"/>
          <w:szCs w:val="24"/>
          <w:highlight w:val="yellow"/>
        </w:rPr>
        <w:t>. This will collect the data.</w:t>
      </w:r>
    </w:p>
    <w:p w14:paraId="554E6E04" w14:textId="77777777" w:rsidR="00B724BE" w:rsidRPr="00790E86" w:rsidRDefault="00B724BE" w:rsidP="00790E86">
      <w:pPr>
        <w:spacing w:after="0" w:line="240" w:lineRule="auto"/>
        <w:jc w:val="both"/>
        <w:rPr>
          <w:rFonts w:ascii="Calibri" w:hAnsi="Calibri" w:cs="Calibri"/>
          <w:sz w:val="24"/>
          <w:szCs w:val="24"/>
          <w:highlight w:val="yellow"/>
        </w:rPr>
      </w:pPr>
    </w:p>
    <w:p w14:paraId="779EB8FC" w14:textId="721D7DF3" w:rsidR="00232545" w:rsidRDefault="006A64BF" w:rsidP="00790E86">
      <w:pPr>
        <w:spacing w:after="0" w:line="240" w:lineRule="auto"/>
        <w:jc w:val="both"/>
        <w:rPr>
          <w:rFonts w:ascii="Calibri" w:hAnsi="Calibri" w:cs="Calibri"/>
          <w:sz w:val="24"/>
          <w:szCs w:val="24"/>
        </w:rPr>
      </w:pPr>
      <w:r w:rsidRPr="003B2E50">
        <w:rPr>
          <w:rFonts w:ascii="Calibri" w:hAnsi="Calibri" w:cs="Calibri"/>
          <w:sz w:val="24"/>
          <w:szCs w:val="24"/>
          <w:highlight w:val="yellow"/>
        </w:rPr>
        <w:t xml:space="preserve">3.3.2. </w:t>
      </w:r>
      <w:r w:rsidR="00144E59" w:rsidRPr="003B2E50">
        <w:rPr>
          <w:rFonts w:ascii="Calibri" w:hAnsi="Calibri" w:cs="Calibri"/>
          <w:sz w:val="24"/>
          <w:szCs w:val="24"/>
          <w:highlight w:val="yellow"/>
        </w:rPr>
        <w:t>Manually a</w:t>
      </w:r>
      <w:r w:rsidR="00186068" w:rsidRPr="003B2E50">
        <w:rPr>
          <w:rFonts w:ascii="Calibri" w:hAnsi="Calibri" w:cs="Calibri"/>
          <w:sz w:val="24"/>
          <w:szCs w:val="24"/>
          <w:highlight w:val="yellow"/>
        </w:rPr>
        <w:t>djust</w:t>
      </w:r>
      <w:r w:rsidR="00186068" w:rsidRPr="003B2E50">
        <w:rPr>
          <w:rFonts w:ascii="Calibri" w:hAnsi="Calibri"/>
          <w:sz w:val="24"/>
          <w:highlight w:val="yellow"/>
        </w:rPr>
        <w:t xml:space="preserve"> </w:t>
      </w:r>
      <w:r w:rsidR="00192DE3" w:rsidRPr="003B2E50">
        <w:rPr>
          <w:rFonts w:ascii="Calibri" w:hAnsi="Calibri"/>
          <w:sz w:val="24"/>
          <w:highlight w:val="yellow"/>
        </w:rPr>
        <w:t xml:space="preserve">the </w:t>
      </w:r>
      <w:r w:rsidR="00186068" w:rsidRPr="003B2E50">
        <w:rPr>
          <w:rFonts w:ascii="Calibri" w:hAnsi="Calibri"/>
          <w:sz w:val="24"/>
          <w:highlight w:val="yellow"/>
        </w:rPr>
        <w:t>tilt mirror</w:t>
      </w:r>
      <w:r w:rsidR="00144E59" w:rsidRPr="003B2E50">
        <w:rPr>
          <w:rFonts w:ascii="Calibri" w:hAnsi="Calibri" w:cs="Calibri"/>
          <w:sz w:val="24"/>
          <w:szCs w:val="24"/>
          <w:highlight w:val="yellow"/>
        </w:rPr>
        <w:t>, objective collar, and focus micrometer</w:t>
      </w:r>
      <w:r w:rsidR="00186068" w:rsidRPr="003B2E50">
        <w:rPr>
          <w:rFonts w:ascii="Calibri" w:hAnsi="Calibri"/>
          <w:sz w:val="24"/>
          <w:highlight w:val="yellow"/>
        </w:rPr>
        <w:t xml:space="preserve"> </w:t>
      </w:r>
      <w:r w:rsidR="00186068" w:rsidRPr="003B2E50">
        <w:rPr>
          <w:rFonts w:ascii="Calibri" w:hAnsi="Calibri" w:cs="Calibri"/>
          <w:sz w:val="24"/>
          <w:szCs w:val="24"/>
          <w:highlight w:val="yellow"/>
        </w:rPr>
        <w:t xml:space="preserve">for highest gray values, then adjust as necessary to obtain proper patterns for objective scan, z </w:t>
      </w:r>
      <w:proofErr w:type="spellStart"/>
      <w:r w:rsidR="00186068" w:rsidRPr="003B2E50">
        <w:rPr>
          <w:rFonts w:ascii="Calibri" w:hAnsi="Calibri" w:cs="Calibri"/>
          <w:sz w:val="24"/>
          <w:szCs w:val="24"/>
          <w:highlight w:val="yellow"/>
        </w:rPr>
        <w:t>galvo</w:t>
      </w:r>
      <w:proofErr w:type="spellEnd"/>
      <w:r w:rsidR="00186068" w:rsidRPr="003B2E50">
        <w:rPr>
          <w:rFonts w:ascii="Calibri" w:hAnsi="Calibri" w:cs="Calibri"/>
          <w:sz w:val="24"/>
          <w:szCs w:val="24"/>
          <w:highlight w:val="yellow"/>
        </w:rPr>
        <w:t xml:space="preserve">, </w:t>
      </w:r>
      <w:proofErr w:type="spellStart"/>
      <w:r w:rsidR="00186068" w:rsidRPr="003B2E50">
        <w:rPr>
          <w:rFonts w:ascii="Calibri" w:hAnsi="Calibri" w:cs="Calibri"/>
          <w:sz w:val="24"/>
          <w:szCs w:val="24"/>
          <w:highlight w:val="yellow"/>
        </w:rPr>
        <w:t>z</w:t>
      </w:r>
      <w:r w:rsidR="00186068" w:rsidRPr="00790E86">
        <w:rPr>
          <w:rFonts w:ascii="Calibri" w:hAnsi="Calibri" w:cs="Calibri"/>
          <w:sz w:val="24"/>
          <w:szCs w:val="24"/>
          <w:highlight w:val="yellow"/>
        </w:rPr>
        <w:t>+objective</w:t>
      </w:r>
      <w:proofErr w:type="spellEnd"/>
      <w:r w:rsidR="00186068" w:rsidRPr="00790E86">
        <w:rPr>
          <w:rFonts w:ascii="Calibri" w:hAnsi="Calibri" w:cs="Calibri"/>
          <w:sz w:val="24"/>
          <w:szCs w:val="24"/>
          <w:highlight w:val="yellow"/>
        </w:rPr>
        <w:t xml:space="preserve"> (</w:t>
      </w:r>
      <w:proofErr w:type="spellStart"/>
      <w:r w:rsidR="00186068" w:rsidRPr="00790E86">
        <w:rPr>
          <w:rFonts w:ascii="Calibri" w:hAnsi="Calibri" w:cs="Calibri"/>
          <w:sz w:val="24"/>
          <w:szCs w:val="24"/>
          <w:highlight w:val="yellow"/>
        </w:rPr>
        <w:t>totPSF</w:t>
      </w:r>
      <w:proofErr w:type="spellEnd"/>
      <w:r w:rsidR="00186068" w:rsidRPr="00790E86">
        <w:rPr>
          <w:rFonts w:ascii="Calibri" w:hAnsi="Calibri" w:cs="Calibri"/>
          <w:sz w:val="24"/>
          <w:szCs w:val="24"/>
          <w:highlight w:val="yellow"/>
        </w:rPr>
        <w:t>)</w:t>
      </w:r>
      <w:r w:rsidR="00176AF4" w:rsidRPr="00790E86">
        <w:rPr>
          <w:rFonts w:ascii="Calibri" w:hAnsi="Calibri" w:cs="Calibri"/>
          <w:sz w:val="24"/>
          <w:szCs w:val="24"/>
          <w:highlight w:val="yellow"/>
        </w:rPr>
        <w:t>,</w:t>
      </w:r>
      <w:r w:rsidR="00186068" w:rsidRPr="00790E86">
        <w:rPr>
          <w:rFonts w:ascii="Calibri" w:hAnsi="Calibri" w:cs="Calibri"/>
          <w:sz w:val="24"/>
          <w:szCs w:val="24"/>
          <w:highlight w:val="yellow"/>
        </w:rPr>
        <w:t xml:space="preserve"> and sample scan (</w:t>
      </w:r>
      <w:proofErr w:type="spellStart"/>
      <w:r w:rsidR="00186068" w:rsidRPr="00790E86">
        <w:rPr>
          <w:rFonts w:ascii="Calibri" w:hAnsi="Calibri" w:cs="Calibri"/>
          <w:sz w:val="24"/>
          <w:szCs w:val="24"/>
          <w:highlight w:val="yellow"/>
        </w:rPr>
        <w:t>samplePSF</w:t>
      </w:r>
      <w:proofErr w:type="spellEnd"/>
      <w:r w:rsidR="00186068" w:rsidRPr="00790E86">
        <w:rPr>
          <w:rFonts w:ascii="Calibri" w:hAnsi="Calibri" w:cs="Calibri"/>
          <w:sz w:val="24"/>
          <w:szCs w:val="24"/>
          <w:highlight w:val="yellow"/>
        </w:rPr>
        <w:t>)</w:t>
      </w:r>
      <w:r w:rsidR="00D538B7" w:rsidRPr="00790E86">
        <w:rPr>
          <w:rFonts w:ascii="Calibri" w:hAnsi="Calibri" w:cs="Calibri"/>
          <w:sz w:val="24"/>
          <w:szCs w:val="24"/>
          <w:highlight w:val="yellow"/>
        </w:rPr>
        <w:t xml:space="preserve"> capture modes</w:t>
      </w:r>
      <w:r w:rsidR="00186068" w:rsidRPr="00790E86">
        <w:rPr>
          <w:rFonts w:ascii="Calibri" w:hAnsi="Calibri" w:cs="Calibri"/>
          <w:sz w:val="24"/>
          <w:szCs w:val="24"/>
          <w:highlight w:val="yellow"/>
        </w:rPr>
        <w:t>.</w:t>
      </w:r>
      <w:r w:rsidR="00955620" w:rsidRPr="00790E86">
        <w:rPr>
          <w:rFonts w:ascii="Calibri" w:hAnsi="Calibri" w:cs="Calibri"/>
          <w:sz w:val="24"/>
          <w:szCs w:val="24"/>
          <w:highlight w:val="yellow"/>
        </w:rPr>
        <w:t xml:space="preserve"> See </w:t>
      </w:r>
      <w:r w:rsidR="00955620" w:rsidRPr="00790E86">
        <w:rPr>
          <w:rFonts w:ascii="Calibri" w:hAnsi="Calibri" w:cs="Calibri"/>
          <w:b/>
          <w:sz w:val="24"/>
          <w:szCs w:val="24"/>
          <w:highlight w:val="yellow"/>
        </w:rPr>
        <w:t xml:space="preserve">Figure </w:t>
      </w:r>
      <w:r w:rsidR="005A4340">
        <w:rPr>
          <w:rFonts w:ascii="Calibri" w:hAnsi="Calibri" w:cs="Calibri"/>
          <w:b/>
          <w:sz w:val="24"/>
          <w:szCs w:val="24"/>
          <w:highlight w:val="yellow"/>
        </w:rPr>
        <w:t>2</w:t>
      </w:r>
      <w:r w:rsidR="005A4340" w:rsidRPr="00790E86">
        <w:rPr>
          <w:rFonts w:ascii="Calibri" w:hAnsi="Calibri" w:cs="Calibri"/>
          <w:b/>
          <w:sz w:val="24"/>
          <w:szCs w:val="24"/>
          <w:highlight w:val="yellow"/>
        </w:rPr>
        <w:t>C</w:t>
      </w:r>
      <w:r w:rsidR="00192DE3">
        <w:rPr>
          <w:rFonts w:ascii="Calibri" w:hAnsi="Calibri" w:cs="Calibri"/>
          <w:b/>
          <w:sz w:val="24"/>
          <w:szCs w:val="24"/>
          <w:highlight w:val="yellow"/>
        </w:rPr>
        <w:t>–</w:t>
      </w:r>
      <w:r w:rsidR="003D49C0" w:rsidRPr="00790E86">
        <w:rPr>
          <w:rFonts w:ascii="Calibri" w:hAnsi="Calibri" w:cs="Calibri"/>
          <w:b/>
          <w:sz w:val="24"/>
          <w:szCs w:val="24"/>
          <w:highlight w:val="yellow"/>
        </w:rPr>
        <w:t>F</w:t>
      </w:r>
      <w:r w:rsidR="00955620" w:rsidRPr="00790E86">
        <w:rPr>
          <w:rFonts w:ascii="Calibri" w:hAnsi="Calibri" w:cs="Calibri"/>
          <w:sz w:val="24"/>
          <w:szCs w:val="24"/>
          <w:highlight w:val="yellow"/>
        </w:rPr>
        <w:t xml:space="preserve"> for properly adjusted </w:t>
      </w:r>
      <w:r w:rsidR="00AE3EC2" w:rsidRPr="00790E86">
        <w:rPr>
          <w:rFonts w:ascii="Calibri" w:hAnsi="Calibri" w:cs="Calibri"/>
          <w:sz w:val="24"/>
          <w:szCs w:val="24"/>
          <w:highlight w:val="yellow"/>
        </w:rPr>
        <w:t>maximum intensity</w:t>
      </w:r>
      <w:r w:rsidR="0078024D" w:rsidRPr="00790E86">
        <w:rPr>
          <w:rFonts w:ascii="Calibri" w:hAnsi="Calibri" w:cs="Calibri"/>
          <w:sz w:val="24"/>
          <w:szCs w:val="24"/>
          <w:highlight w:val="yellow"/>
        </w:rPr>
        <w:t xml:space="preserve"> </w:t>
      </w:r>
      <w:r w:rsidR="00955620" w:rsidRPr="00790E86">
        <w:rPr>
          <w:rFonts w:ascii="Calibri" w:hAnsi="Calibri" w:cs="Calibri"/>
          <w:sz w:val="24"/>
          <w:szCs w:val="24"/>
          <w:highlight w:val="yellow"/>
        </w:rPr>
        <w:t>projections</w:t>
      </w:r>
      <w:r w:rsidR="00AE3EC2" w:rsidRPr="00790E86">
        <w:rPr>
          <w:rFonts w:ascii="Calibri" w:hAnsi="Calibri" w:cs="Calibri"/>
          <w:sz w:val="24"/>
          <w:szCs w:val="24"/>
          <w:highlight w:val="yellow"/>
        </w:rPr>
        <w:t xml:space="preserve"> (MIPs)</w:t>
      </w:r>
      <w:r w:rsidR="00955620" w:rsidRPr="00790E86">
        <w:rPr>
          <w:rFonts w:ascii="Calibri" w:hAnsi="Calibri" w:cs="Calibri"/>
          <w:sz w:val="24"/>
          <w:szCs w:val="24"/>
          <w:highlight w:val="yellow"/>
        </w:rPr>
        <w:t>.</w:t>
      </w:r>
      <w:r w:rsidR="00955620" w:rsidRPr="00790E86">
        <w:rPr>
          <w:rFonts w:ascii="Calibri" w:hAnsi="Calibri" w:cs="Calibri"/>
          <w:sz w:val="24"/>
          <w:szCs w:val="24"/>
        </w:rPr>
        <w:t xml:space="preserve"> </w:t>
      </w:r>
    </w:p>
    <w:p w14:paraId="6D50629D" w14:textId="77777777" w:rsidR="00B724BE" w:rsidRPr="00790E86" w:rsidRDefault="00B724BE" w:rsidP="00790E86">
      <w:pPr>
        <w:spacing w:after="0" w:line="240" w:lineRule="auto"/>
        <w:jc w:val="both"/>
        <w:rPr>
          <w:rFonts w:ascii="Calibri" w:hAnsi="Calibri" w:cs="Calibri"/>
          <w:sz w:val="24"/>
          <w:szCs w:val="24"/>
        </w:rPr>
      </w:pPr>
    </w:p>
    <w:p w14:paraId="529BB6D8" w14:textId="070DDACA" w:rsidR="003B4209" w:rsidRDefault="006A64BF" w:rsidP="00790E86">
      <w:pPr>
        <w:spacing w:after="0" w:line="240" w:lineRule="auto"/>
        <w:jc w:val="both"/>
        <w:rPr>
          <w:rFonts w:ascii="Calibri" w:hAnsi="Calibri" w:cs="Calibri"/>
          <w:sz w:val="24"/>
          <w:szCs w:val="24"/>
        </w:rPr>
      </w:pPr>
      <w:r w:rsidRPr="00790E86">
        <w:rPr>
          <w:rFonts w:ascii="Calibri" w:hAnsi="Calibri" w:cs="Calibri"/>
          <w:sz w:val="24"/>
          <w:szCs w:val="24"/>
        </w:rPr>
        <w:t>NOTE:</w:t>
      </w:r>
      <w:r w:rsidR="00232545" w:rsidRPr="00790E86">
        <w:rPr>
          <w:rFonts w:ascii="Calibri" w:hAnsi="Calibri" w:cs="Calibri"/>
          <w:sz w:val="24"/>
          <w:szCs w:val="24"/>
        </w:rPr>
        <w:t xml:space="preserve"> </w:t>
      </w:r>
      <w:r w:rsidR="003B4209" w:rsidRPr="00790E86">
        <w:rPr>
          <w:rFonts w:ascii="Calibri" w:hAnsi="Calibri" w:cs="Calibri"/>
          <w:sz w:val="24"/>
          <w:szCs w:val="24"/>
        </w:rPr>
        <w:t xml:space="preserve">The various captures modes </w:t>
      </w:r>
      <w:r w:rsidR="00176AF4" w:rsidRPr="00790E86">
        <w:rPr>
          <w:rFonts w:ascii="Calibri" w:hAnsi="Calibri" w:cs="Calibri"/>
          <w:sz w:val="24"/>
          <w:szCs w:val="24"/>
        </w:rPr>
        <w:t xml:space="preserve">(objective scan, z </w:t>
      </w:r>
      <w:proofErr w:type="spellStart"/>
      <w:r w:rsidR="00176AF4" w:rsidRPr="00790E86">
        <w:rPr>
          <w:rFonts w:ascii="Calibri" w:hAnsi="Calibri" w:cs="Calibri"/>
          <w:sz w:val="24"/>
          <w:szCs w:val="24"/>
        </w:rPr>
        <w:t>galvo</w:t>
      </w:r>
      <w:proofErr w:type="spellEnd"/>
      <w:r w:rsidR="00176AF4" w:rsidRPr="00790E86">
        <w:rPr>
          <w:rFonts w:ascii="Calibri" w:hAnsi="Calibri" w:cs="Calibri"/>
          <w:sz w:val="24"/>
          <w:szCs w:val="24"/>
        </w:rPr>
        <w:t xml:space="preserve">, </w:t>
      </w:r>
      <w:proofErr w:type="spellStart"/>
      <w:r w:rsidR="00176AF4" w:rsidRPr="00790E86">
        <w:rPr>
          <w:rFonts w:ascii="Calibri" w:hAnsi="Calibri" w:cs="Calibri"/>
          <w:sz w:val="24"/>
          <w:szCs w:val="24"/>
        </w:rPr>
        <w:t>z+objective</w:t>
      </w:r>
      <w:proofErr w:type="spellEnd"/>
      <w:r w:rsidR="00176AF4" w:rsidRPr="00790E86">
        <w:rPr>
          <w:rFonts w:ascii="Calibri" w:hAnsi="Calibri" w:cs="Calibri"/>
          <w:sz w:val="24"/>
          <w:szCs w:val="24"/>
        </w:rPr>
        <w:t xml:space="preserve">, and sample scan) </w:t>
      </w:r>
      <w:r w:rsidR="003B4209" w:rsidRPr="00790E86">
        <w:rPr>
          <w:rFonts w:ascii="Calibri" w:hAnsi="Calibri" w:cs="Calibri"/>
          <w:sz w:val="24"/>
          <w:szCs w:val="24"/>
        </w:rPr>
        <w:t xml:space="preserve">change how the light-sheet </w:t>
      </w:r>
      <w:r w:rsidR="00176AF4" w:rsidRPr="00790E86">
        <w:rPr>
          <w:rFonts w:ascii="Calibri" w:hAnsi="Calibri" w:cs="Calibri"/>
          <w:sz w:val="24"/>
          <w:szCs w:val="24"/>
        </w:rPr>
        <w:t xml:space="preserve">moves </w:t>
      </w:r>
      <w:r w:rsidR="003B4209" w:rsidRPr="00790E86">
        <w:rPr>
          <w:rFonts w:ascii="Calibri" w:hAnsi="Calibri" w:cs="Calibri"/>
          <w:sz w:val="24"/>
          <w:szCs w:val="24"/>
        </w:rPr>
        <w:t>through the sample</w:t>
      </w:r>
      <w:r w:rsidR="00176AF4" w:rsidRPr="00790E86">
        <w:rPr>
          <w:rFonts w:ascii="Calibri" w:hAnsi="Calibri" w:cs="Calibri"/>
          <w:sz w:val="24"/>
          <w:szCs w:val="24"/>
        </w:rPr>
        <w:t>.</w:t>
      </w:r>
      <w:r w:rsidR="003B4209" w:rsidRPr="00790E86">
        <w:rPr>
          <w:rFonts w:ascii="Calibri" w:hAnsi="Calibri" w:cs="Calibri"/>
          <w:sz w:val="24"/>
          <w:szCs w:val="24"/>
        </w:rPr>
        <w:t xml:space="preserve"> </w:t>
      </w:r>
      <w:r w:rsidR="00B646BD" w:rsidRPr="00790E86">
        <w:rPr>
          <w:rFonts w:ascii="Calibri" w:hAnsi="Calibri" w:cs="Calibri"/>
          <w:sz w:val="24"/>
          <w:szCs w:val="24"/>
        </w:rPr>
        <w:t xml:space="preserve">All scan modes </w:t>
      </w:r>
      <w:r w:rsidR="00A11208" w:rsidRPr="00790E86">
        <w:rPr>
          <w:rFonts w:ascii="Calibri" w:hAnsi="Calibri" w:cs="Calibri"/>
          <w:sz w:val="24"/>
          <w:szCs w:val="24"/>
        </w:rPr>
        <w:t>should be used</w:t>
      </w:r>
      <w:r w:rsidR="00B646BD" w:rsidRPr="00790E86">
        <w:rPr>
          <w:rFonts w:ascii="Calibri" w:hAnsi="Calibri" w:cs="Calibri"/>
          <w:sz w:val="24"/>
          <w:szCs w:val="24"/>
        </w:rPr>
        <w:t xml:space="preserve"> for align</w:t>
      </w:r>
      <w:r w:rsidR="00A11208" w:rsidRPr="00790E86">
        <w:rPr>
          <w:rFonts w:ascii="Calibri" w:hAnsi="Calibri" w:cs="Calibri"/>
          <w:sz w:val="24"/>
          <w:szCs w:val="24"/>
        </w:rPr>
        <w:t xml:space="preserve">ment. </w:t>
      </w:r>
    </w:p>
    <w:p w14:paraId="398F2C48" w14:textId="77777777" w:rsidR="00B724BE" w:rsidRPr="00790E86" w:rsidRDefault="00B724BE" w:rsidP="00790E86">
      <w:pPr>
        <w:spacing w:after="0" w:line="240" w:lineRule="auto"/>
        <w:jc w:val="both"/>
        <w:rPr>
          <w:rFonts w:ascii="Calibri" w:hAnsi="Calibri" w:cs="Calibri"/>
          <w:sz w:val="24"/>
          <w:szCs w:val="24"/>
        </w:rPr>
      </w:pPr>
    </w:p>
    <w:p w14:paraId="3BF59CCC" w14:textId="6F41391E" w:rsidR="00186068" w:rsidRPr="00A10167" w:rsidRDefault="00232545" w:rsidP="00790E86">
      <w:pPr>
        <w:spacing w:after="0" w:line="240" w:lineRule="auto"/>
        <w:jc w:val="both"/>
        <w:rPr>
          <w:rFonts w:ascii="Calibri" w:hAnsi="Calibri" w:cs="Calibri"/>
          <w:sz w:val="24"/>
          <w:szCs w:val="24"/>
        </w:rPr>
      </w:pPr>
      <w:bookmarkStart w:id="9" w:name="_Hlk7360654"/>
      <w:r w:rsidRPr="00790E86">
        <w:rPr>
          <w:rFonts w:ascii="Calibri" w:hAnsi="Calibri" w:cs="Calibri"/>
          <w:sz w:val="24"/>
          <w:szCs w:val="24"/>
          <w:highlight w:val="yellow"/>
        </w:rPr>
        <w:t xml:space="preserve">3.3.3. </w:t>
      </w:r>
      <w:r w:rsidR="00186068" w:rsidRPr="00790E86">
        <w:rPr>
          <w:rFonts w:ascii="Calibri" w:hAnsi="Calibri" w:cs="Calibri"/>
          <w:sz w:val="24"/>
          <w:szCs w:val="24"/>
          <w:highlight w:val="yellow"/>
        </w:rPr>
        <w:t xml:space="preserve">The sample scan </w:t>
      </w:r>
      <w:r w:rsidR="003B2E50" w:rsidRPr="003B2E50">
        <w:rPr>
          <w:rFonts w:ascii="Calibri" w:hAnsi="Calibri" w:cs="Calibri"/>
          <w:sz w:val="24"/>
          <w:szCs w:val="24"/>
          <w:highlight w:val="yellow"/>
        </w:rPr>
        <w:t>shows</w:t>
      </w:r>
      <w:r w:rsidR="00186068" w:rsidRPr="003B2E50">
        <w:rPr>
          <w:rFonts w:ascii="Calibri" w:hAnsi="Calibri" w:cs="Calibri"/>
          <w:sz w:val="24"/>
          <w:szCs w:val="24"/>
          <w:highlight w:val="yellow"/>
        </w:rPr>
        <w:t xml:space="preserve"> how data </w:t>
      </w:r>
      <w:r w:rsidR="00A03ACC" w:rsidRPr="003B2E50">
        <w:rPr>
          <w:rFonts w:ascii="Calibri" w:hAnsi="Calibri" w:cs="Calibri"/>
          <w:sz w:val="24"/>
          <w:szCs w:val="24"/>
          <w:highlight w:val="yellow"/>
        </w:rPr>
        <w:t>will</w:t>
      </w:r>
      <w:r w:rsidR="009A776B" w:rsidRPr="003B2E50">
        <w:rPr>
          <w:rFonts w:ascii="Calibri" w:hAnsi="Calibri" w:cs="Calibri"/>
          <w:sz w:val="24"/>
          <w:szCs w:val="24"/>
          <w:highlight w:val="yellow"/>
        </w:rPr>
        <w:t xml:space="preserve"> be</w:t>
      </w:r>
      <w:r w:rsidR="00186068" w:rsidRPr="003B2E50">
        <w:rPr>
          <w:rFonts w:ascii="Calibri" w:hAnsi="Calibri" w:cs="Calibri"/>
          <w:sz w:val="24"/>
          <w:szCs w:val="24"/>
          <w:highlight w:val="yellow"/>
        </w:rPr>
        <w:t xml:space="preserve"> collected during the experiment</w:t>
      </w:r>
      <w:r w:rsidR="003B2E50" w:rsidRPr="003B2E50">
        <w:rPr>
          <w:rFonts w:ascii="Calibri" w:hAnsi="Calibri" w:cs="Calibri"/>
          <w:sz w:val="24"/>
          <w:szCs w:val="24"/>
          <w:highlight w:val="yellow"/>
        </w:rPr>
        <w:t>. C</w:t>
      </w:r>
      <w:r w:rsidR="00DB4A90" w:rsidRPr="003B2E50">
        <w:rPr>
          <w:rFonts w:ascii="Calibri" w:hAnsi="Calibri" w:cs="Calibri"/>
          <w:sz w:val="24"/>
          <w:szCs w:val="24"/>
          <w:highlight w:val="yellow"/>
        </w:rPr>
        <w:t>ollect</w:t>
      </w:r>
      <w:r w:rsidR="00186068" w:rsidRPr="003B2E50">
        <w:rPr>
          <w:rFonts w:ascii="Calibri" w:hAnsi="Calibri" w:cs="Calibri"/>
          <w:sz w:val="24"/>
          <w:szCs w:val="24"/>
          <w:highlight w:val="yellow"/>
        </w:rPr>
        <w:t xml:space="preserve"> the sample PSF </w:t>
      </w:r>
      <w:r w:rsidR="00B716A4" w:rsidRPr="003B2E50">
        <w:rPr>
          <w:rFonts w:ascii="Calibri" w:hAnsi="Calibri" w:cs="Calibri"/>
          <w:sz w:val="24"/>
          <w:szCs w:val="24"/>
          <w:highlight w:val="yellow"/>
        </w:rPr>
        <w:t xml:space="preserve">by pressing </w:t>
      </w:r>
      <w:r w:rsidR="00B716A4" w:rsidRPr="003B2E50">
        <w:rPr>
          <w:rFonts w:ascii="Calibri" w:hAnsi="Calibri" w:cs="Calibri"/>
          <w:b/>
          <w:sz w:val="24"/>
          <w:szCs w:val="24"/>
          <w:highlight w:val="yellow"/>
        </w:rPr>
        <w:t xml:space="preserve">Execute </w:t>
      </w:r>
      <w:r w:rsidR="00C10000" w:rsidRPr="003B2E50">
        <w:rPr>
          <w:rFonts w:ascii="Calibri" w:hAnsi="Calibri" w:cs="Calibri"/>
          <w:sz w:val="24"/>
          <w:szCs w:val="24"/>
          <w:highlight w:val="yellow"/>
        </w:rPr>
        <w:t xml:space="preserve">in sample scan mode </w:t>
      </w:r>
      <w:r w:rsidR="00DB4A90" w:rsidRPr="003B2E50">
        <w:rPr>
          <w:rFonts w:ascii="Calibri" w:hAnsi="Calibri" w:cs="Calibri"/>
          <w:sz w:val="24"/>
          <w:szCs w:val="24"/>
          <w:highlight w:val="yellow"/>
        </w:rPr>
        <w:t>for</w:t>
      </w:r>
      <w:r w:rsidR="00186068" w:rsidRPr="003B2E50">
        <w:rPr>
          <w:rFonts w:ascii="Calibri" w:hAnsi="Calibri" w:cs="Calibri"/>
          <w:sz w:val="24"/>
          <w:szCs w:val="24"/>
          <w:highlight w:val="yellow"/>
        </w:rPr>
        <w:t xml:space="preserve"> </w:t>
      </w:r>
      <w:proofErr w:type="spellStart"/>
      <w:r w:rsidR="00186068" w:rsidRPr="003B2E50">
        <w:rPr>
          <w:rFonts w:ascii="Calibri" w:hAnsi="Calibri" w:cs="Calibri"/>
          <w:sz w:val="24"/>
          <w:szCs w:val="24"/>
          <w:highlight w:val="yellow"/>
        </w:rPr>
        <w:t>deskewing</w:t>
      </w:r>
      <w:proofErr w:type="spellEnd"/>
      <w:r w:rsidR="00186068" w:rsidRPr="003B2E50">
        <w:rPr>
          <w:rFonts w:ascii="Calibri" w:hAnsi="Calibri" w:cs="Calibri"/>
          <w:sz w:val="24"/>
          <w:szCs w:val="24"/>
          <w:highlight w:val="yellow"/>
        </w:rPr>
        <w:t xml:space="preserve"> </w:t>
      </w:r>
      <w:r w:rsidR="00DB4A90" w:rsidRPr="003B2E50">
        <w:rPr>
          <w:rFonts w:ascii="Calibri" w:hAnsi="Calibri" w:cs="Calibri"/>
          <w:sz w:val="24"/>
          <w:szCs w:val="24"/>
          <w:highlight w:val="yellow"/>
        </w:rPr>
        <w:t xml:space="preserve">and deconvolution (see </w:t>
      </w:r>
      <w:r w:rsidR="00192DE3" w:rsidRPr="003B2E50">
        <w:rPr>
          <w:rFonts w:ascii="Calibri" w:hAnsi="Calibri" w:cs="Calibri"/>
          <w:sz w:val="24"/>
          <w:szCs w:val="24"/>
          <w:highlight w:val="yellow"/>
        </w:rPr>
        <w:t xml:space="preserve">section </w:t>
      </w:r>
      <w:r w:rsidR="00DB4A90" w:rsidRPr="003B2E50">
        <w:rPr>
          <w:rFonts w:ascii="Calibri" w:hAnsi="Calibri" w:cs="Calibri"/>
          <w:sz w:val="24"/>
          <w:szCs w:val="24"/>
          <w:highlight w:val="yellow"/>
        </w:rPr>
        <w:t>5)</w:t>
      </w:r>
      <w:r w:rsidR="00186068" w:rsidRPr="003B2E50">
        <w:rPr>
          <w:rFonts w:ascii="Calibri" w:hAnsi="Calibri" w:cs="Calibri"/>
          <w:sz w:val="24"/>
          <w:szCs w:val="24"/>
          <w:highlight w:val="yellow"/>
        </w:rPr>
        <w:t>.</w:t>
      </w:r>
      <w:r w:rsidR="00C10000" w:rsidRPr="003B2E50">
        <w:rPr>
          <w:rFonts w:ascii="Calibri" w:hAnsi="Calibri" w:cs="Calibri"/>
          <w:sz w:val="24"/>
          <w:szCs w:val="24"/>
          <w:highlight w:val="yellow"/>
        </w:rPr>
        <w:t xml:space="preserve"> Change lasers to three color mode (488, 560, 647) and press </w:t>
      </w:r>
      <w:r w:rsidR="00C10000" w:rsidRPr="003B2E50">
        <w:rPr>
          <w:rFonts w:ascii="Calibri" w:hAnsi="Calibri" w:cs="Calibri"/>
          <w:b/>
          <w:sz w:val="24"/>
          <w:szCs w:val="24"/>
          <w:highlight w:val="yellow"/>
        </w:rPr>
        <w:t>Execute</w:t>
      </w:r>
      <w:r w:rsidR="00C10000" w:rsidRPr="003B2E50">
        <w:rPr>
          <w:rFonts w:ascii="Calibri" w:hAnsi="Calibri" w:cs="Calibri"/>
          <w:sz w:val="24"/>
          <w:szCs w:val="24"/>
          <w:highlight w:val="yellow"/>
        </w:rPr>
        <w:t xml:space="preserve"> again. </w:t>
      </w:r>
    </w:p>
    <w:bookmarkEnd w:id="9"/>
    <w:p w14:paraId="2A527552" w14:textId="77777777" w:rsidR="00B724BE" w:rsidRPr="00790E86" w:rsidRDefault="00B724BE" w:rsidP="00790E86">
      <w:pPr>
        <w:spacing w:after="0" w:line="240" w:lineRule="auto"/>
        <w:jc w:val="both"/>
        <w:rPr>
          <w:rFonts w:ascii="Calibri" w:hAnsi="Calibri" w:cs="Calibri"/>
          <w:sz w:val="24"/>
          <w:szCs w:val="24"/>
        </w:rPr>
      </w:pPr>
    </w:p>
    <w:p w14:paraId="06F82A3F" w14:textId="3410F173" w:rsidR="00186068" w:rsidRPr="00192DE3" w:rsidRDefault="004C7CE4" w:rsidP="00790E86">
      <w:pPr>
        <w:spacing w:after="0" w:line="240" w:lineRule="auto"/>
        <w:jc w:val="both"/>
        <w:rPr>
          <w:rFonts w:ascii="Calibri" w:eastAsia="Times New Roman" w:hAnsi="Calibri" w:cs="Calibri"/>
          <w:bCs/>
          <w:sz w:val="24"/>
          <w:szCs w:val="24"/>
        </w:rPr>
      </w:pPr>
      <w:r w:rsidRPr="00790E86">
        <w:rPr>
          <w:rFonts w:ascii="Calibri" w:hAnsi="Calibri" w:cs="Calibri"/>
          <w:sz w:val="24"/>
          <w:szCs w:val="24"/>
        </w:rPr>
        <w:t xml:space="preserve">NOTE: </w:t>
      </w:r>
      <w:r w:rsidR="005901B5" w:rsidRPr="00790E86">
        <w:rPr>
          <w:rFonts w:ascii="Calibri" w:eastAsia="Times New Roman" w:hAnsi="Calibri" w:cs="Calibri"/>
          <w:bCs/>
          <w:sz w:val="24"/>
          <w:szCs w:val="24"/>
        </w:rPr>
        <w:t xml:space="preserve">Since the LLSM images </w:t>
      </w:r>
      <w:r w:rsidR="00192DE3">
        <w:rPr>
          <w:rFonts w:ascii="Calibri" w:eastAsia="Times New Roman" w:hAnsi="Calibri" w:cs="Calibri"/>
          <w:bCs/>
          <w:sz w:val="24"/>
          <w:szCs w:val="24"/>
        </w:rPr>
        <w:t>at</w:t>
      </w:r>
      <w:r w:rsidR="005901B5" w:rsidRPr="00790E86">
        <w:rPr>
          <w:rFonts w:ascii="Calibri" w:eastAsia="Times New Roman" w:hAnsi="Calibri" w:cs="Calibri"/>
          <w:bCs/>
          <w:sz w:val="24"/>
          <w:szCs w:val="24"/>
        </w:rPr>
        <w:t xml:space="preserve"> a</w:t>
      </w:r>
      <w:r w:rsidR="00A02EA7" w:rsidRPr="00790E86">
        <w:rPr>
          <w:rFonts w:ascii="Calibri" w:eastAsia="Times New Roman" w:hAnsi="Calibri" w:cs="Calibri"/>
          <w:bCs/>
          <w:sz w:val="24"/>
          <w:szCs w:val="24"/>
        </w:rPr>
        <w:t>n angle</w:t>
      </w:r>
      <w:r w:rsidR="005901B5" w:rsidRPr="00790E86">
        <w:rPr>
          <w:rFonts w:ascii="Calibri" w:eastAsia="Times New Roman" w:hAnsi="Calibri" w:cs="Calibri"/>
          <w:bCs/>
          <w:sz w:val="24"/>
          <w:szCs w:val="24"/>
        </w:rPr>
        <w:t xml:space="preserve"> </w:t>
      </w:r>
      <w:r w:rsidR="00A02EA7" w:rsidRPr="00790E86">
        <w:rPr>
          <w:rFonts w:ascii="Calibri" w:eastAsia="Times New Roman" w:hAnsi="Calibri" w:cs="Calibri"/>
          <w:bCs/>
          <w:sz w:val="24"/>
          <w:szCs w:val="24"/>
        </w:rPr>
        <w:t>(</w:t>
      </w:r>
      <w:r w:rsidR="005901B5" w:rsidRPr="00790E86">
        <w:rPr>
          <w:rFonts w:ascii="Calibri" w:eastAsia="Times New Roman" w:hAnsi="Calibri" w:cs="Calibri"/>
          <w:bCs/>
          <w:sz w:val="24"/>
          <w:szCs w:val="24"/>
        </w:rPr>
        <w:t>5</w:t>
      </w:r>
      <w:r w:rsidR="00A02EA7" w:rsidRPr="00790E86">
        <w:rPr>
          <w:rFonts w:ascii="Calibri" w:eastAsia="Times New Roman" w:hAnsi="Calibri" w:cs="Calibri"/>
          <w:bCs/>
          <w:sz w:val="24"/>
          <w:szCs w:val="24"/>
        </w:rPr>
        <w:t>7.2</w:t>
      </w:r>
      <w:r w:rsidR="005901B5" w:rsidRPr="00790E86">
        <w:rPr>
          <w:rFonts w:ascii="Calibri" w:eastAsia="Times New Roman" w:hAnsi="Calibri" w:cs="Calibri"/>
          <w:bCs/>
          <w:sz w:val="24"/>
          <w:szCs w:val="24"/>
        </w:rPr>
        <w:t>°</w:t>
      </w:r>
      <w:r w:rsidR="00A02EA7" w:rsidRPr="00790E86">
        <w:rPr>
          <w:rFonts w:ascii="Calibri" w:eastAsia="Times New Roman" w:hAnsi="Calibri" w:cs="Calibri"/>
          <w:bCs/>
          <w:sz w:val="24"/>
          <w:szCs w:val="24"/>
        </w:rPr>
        <w:t>)</w:t>
      </w:r>
      <w:r w:rsidR="005901B5" w:rsidRPr="00790E86">
        <w:rPr>
          <w:rFonts w:ascii="Calibri" w:eastAsia="Times New Roman" w:hAnsi="Calibri" w:cs="Calibri"/>
          <w:bCs/>
          <w:sz w:val="24"/>
          <w:szCs w:val="24"/>
        </w:rPr>
        <w:t xml:space="preserve">, images captured in the “sample scan” mode are collected </w:t>
      </w:r>
      <w:r w:rsidR="00192DE3">
        <w:rPr>
          <w:rFonts w:ascii="Calibri" w:eastAsia="Times New Roman" w:hAnsi="Calibri" w:cs="Calibri"/>
          <w:bCs/>
          <w:sz w:val="24"/>
          <w:szCs w:val="24"/>
        </w:rPr>
        <w:t>at</w:t>
      </w:r>
      <w:r w:rsidR="005901B5" w:rsidRPr="00790E86">
        <w:rPr>
          <w:rFonts w:ascii="Calibri" w:eastAsia="Times New Roman" w:hAnsi="Calibri" w:cs="Calibri"/>
          <w:bCs/>
          <w:sz w:val="24"/>
          <w:szCs w:val="24"/>
        </w:rPr>
        <w:t xml:space="preserve"> this </w:t>
      </w:r>
      <w:proofErr w:type="gramStart"/>
      <w:r w:rsidR="005901B5" w:rsidRPr="00790E86">
        <w:rPr>
          <w:rFonts w:ascii="Calibri" w:eastAsia="Times New Roman" w:hAnsi="Calibri" w:cs="Calibri"/>
          <w:bCs/>
          <w:sz w:val="24"/>
          <w:szCs w:val="24"/>
        </w:rPr>
        <w:t>angle, and</w:t>
      </w:r>
      <w:proofErr w:type="gramEnd"/>
      <w:r w:rsidR="005901B5" w:rsidRPr="00790E86">
        <w:rPr>
          <w:rFonts w:ascii="Calibri" w:eastAsia="Times New Roman" w:hAnsi="Calibri" w:cs="Calibri"/>
          <w:bCs/>
          <w:sz w:val="24"/>
          <w:szCs w:val="24"/>
        </w:rPr>
        <w:t xml:space="preserve"> are therefore “skewed”. De</w:t>
      </w:r>
      <w:r w:rsidR="00192DE3">
        <w:rPr>
          <w:rFonts w:ascii="Calibri" w:eastAsia="Times New Roman" w:hAnsi="Calibri" w:cs="Calibri"/>
          <w:bCs/>
          <w:sz w:val="24"/>
          <w:szCs w:val="24"/>
        </w:rPr>
        <w:t>-</w:t>
      </w:r>
      <w:r w:rsidR="005901B5" w:rsidRPr="00790E86">
        <w:rPr>
          <w:rFonts w:ascii="Calibri" w:eastAsia="Times New Roman" w:hAnsi="Calibri" w:cs="Calibri"/>
          <w:bCs/>
          <w:sz w:val="24"/>
          <w:szCs w:val="24"/>
        </w:rPr>
        <w:t>skewing is the process of correcting for this angle and “re-aligning” the image to a true z-stack.</w:t>
      </w:r>
      <w:r w:rsidR="00192DE3">
        <w:rPr>
          <w:rFonts w:ascii="Calibri" w:eastAsia="Times New Roman" w:hAnsi="Calibri" w:cs="Calibri"/>
          <w:bCs/>
          <w:sz w:val="24"/>
          <w:szCs w:val="24"/>
        </w:rPr>
        <w:t xml:space="preserve"> </w:t>
      </w:r>
      <w:r w:rsidR="00192DE3">
        <w:rPr>
          <w:rFonts w:ascii="Calibri" w:hAnsi="Calibri" w:cs="Calibri"/>
          <w:sz w:val="24"/>
          <w:szCs w:val="24"/>
        </w:rPr>
        <w:t>T</w:t>
      </w:r>
      <w:r w:rsidR="00186068" w:rsidRPr="00790E86">
        <w:rPr>
          <w:rFonts w:ascii="Calibri" w:hAnsi="Calibri" w:cs="Calibri"/>
          <w:sz w:val="24"/>
          <w:szCs w:val="24"/>
        </w:rPr>
        <w:t>h</w:t>
      </w:r>
      <w:r w:rsidR="00192DE3">
        <w:rPr>
          <w:rFonts w:ascii="Calibri" w:hAnsi="Calibri" w:cs="Calibri"/>
          <w:sz w:val="24"/>
          <w:szCs w:val="24"/>
        </w:rPr>
        <w:t>ese data</w:t>
      </w:r>
      <w:r w:rsidR="00186068" w:rsidRPr="00790E86">
        <w:rPr>
          <w:rFonts w:ascii="Calibri" w:hAnsi="Calibri" w:cs="Calibri"/>
          <w:sz w:val="24"/>
          <w:szCs w:val="24"/>
        </w:rPr>
        <w:t xml:space="preserve"> </w:t>
      </w:r>
      <w:r w:rsidR="00186068" w:rsidRPr="00790E86">
        <w:rPr>
          <w:rFonts w:ascii="Calibri" w:hAnsi="Calibri" w:cs="Calibri"/>
          <w:b/>
          <w:sz w:val="24"/>
          <w:szCs w:val="24"/>
        </w:rPr>
        <w:t xml:space="preserve">must </w:t>
      </w:r>
      <w:r w:rsidR="00186068" w:rsidRPr="00790E86">
        <w:rPr>
          <w:rFonts w:ascii="Calibri" w:hAnsi="Calibri" w:cs="Calibri"/>
          <w:sz w:val="24"/>
          <w:szCs w:val="24"/>
        </w:rPr>
        <w:t>be collected in imaging media and in all channels that will be imaged during the experiment. If this is not collected properly, the data will not be properly de</w:t>
      </w:r>
      <w:r w:rsidR="00192DE3">
        <w:rPr>
          <w:rFonts w:ascii="Calibri" w:hAnsi="Calibri" w:cs="Calibri"/>
          <w:sz w:val="24"/>
          <w:szCs w:val="24"/>
        </w:rPr>
        <w:t>-</w:t>
      </w:r>
      <w:r w:rsidR="00186068" w:rsidRPr="00790E86">
        <w:rPr>
          <w:rFonts w:ascii="Calibri" w:hAnsi="Calibri" w:cs="Calibri"/>
          <w:sz w:val="24"/>
          <w:szCs w:val="24"/>
        </w:rPr>
        <w:t>skewed.</w:t>
      </w:r>
      <w:r w:rsidR="00A03ACC" w:rsidRPr="00790E86">
        <w:rPr>
          <w:rFonts w:ascii="Calibri" w:hAnsi="Calibri" w:cs="Calibri"/>
          <w:sz w:val="24"/>
          <w:szCs w:val="24"/>
        </w:rPr>
        <w:t xml:space="preserve"> Similarly, make sure media has been warmed to 37</w:t>
      </w:r>
      <w:r w:rsidR="00192DE3">
        <w:rPr>
          <w:rFonts w:ascii="Calibri" w:hAnsi="Calibri" w:cs="Calibri"/>
          <w:sz w:val="24"/>
        </w:rPr>
        <w:t xml:space="preserve"> °</w:t>
      </w:r>
      <w:r w:rsidR="00A03ACC" w:rsidRPr="00790E86">
        <w:rPr>
          <w:rFonts w:ascii="Calibri" w:hAnsi="Calibri" w:cs="Calibri"/>
          <w:sz w:val="24"/>
          <w:szCs w:val="24"/>
        </w:rPr>
        <w:t>C</w:t>
      </w:r>
      <w:r w:rsidR="00A11208" w:rsidRPr="00790E86">
        <w:rPr>
          <w:rFonts w:ascii="Calibri" w:hAnsi="Calibri" w:cs="Calibri"/>
          <w:sz w:val="24"/>
          <w:szCs w:val="24"/>
        </w:rPr>
        <w:t xml:space="preserve"> (or desired experimental temperature)</w:t>
      </w:r>
      <w:r w:rsidR="00A03ACC" w:rsidRPr="00790E86">
        <w:rPr>
          <w:rFonts w:ascii="Calibri" w:hAnsi="Calibri" w:cs="Calibri"/>
          <w:sz w:val="24"/>
          <w:szCs w:val="24"/>
        </w:rPr>
        <w:t xml:space="preserve">. </w:t>
      </w:r>
    </w:p>
    <w:p w14:paraId="486DF007" w14:textId="77777777" w:rsidR="00B724BE" w:rsidRPr="00790E86" w:rsidRDefault="00B724BE" w:rsidP="00790E86">
      <w:pPr>
        <w:spacing w:after="0" w:line="240" w:lineRule="auto"/>
        <w:jc w:val="both"/>
        <w:rPr>
          <w:rFonts w:ascii="Calibri" w:hAnsi="Calibri" w:cs="Calibri"/>
          <w:sz w:val="24"/>
          <w:szCs w:val="24"/>
        </w:rPr>
      </w:pPr>
    </w:p>
    <w:p w14:paraId="777C030E" w14:textId="6060C087" w:rsidR="00813AEE" w:rsidRDefault="00304956" w:rsidP="00790E86">
      <w:pPr>
        <w:spacing w:after="0" w:line="240" w:lineRule="auto"/>
        <w:jc w:val="both"/>
        <w:rPr>
          <w:rFonts w:ascii="Calibri" w:hAnsi="Calibri" w:cs="Calibri"/>
          <w:b/>
          <w:sz w:val="24"/>
          <w:szCs w:val="24"/>
        </w:rPr>
      </w:pPr>
      <w:r w:rsidRPr="00790E86">
        <w:rPr>
          <w:rFonts w:ascii="Calibri" w:hAnsi="Calibri" w:cs="Calibri"/>
          <w:b/>
          <w:sz w:val="24"/>
          <w:szCs w:val="24"/>
        </w:rPr>
        <w:t>4</w:t>
      </w:r>
      <w:r w:rsidR="00813AEE" w:rsidRPr="00790E86">
        <w:rPr>
          <w:rFonts w:ascii="Calibri" w:hAnsi="Calibri" w:cs="Calibri"/>
          <w:b/>
          <w:sz w:val="24"/>
          <w:szCs w:val="24"/>
        </w:rPr>
        <w:t>. Set</w:t>
      </w:r>
      <w:r w:rsidR="00192DE3">
        <w:rPr>
          <w:rFonts w:ascii="Calibri" w:hAnsi="Calibri" w:cs="Calibri"/>
          <w:b/>
          <w:sz w:val="24"/>
          <w:szCs w:val="24"/>
        </w:rPr>
        <w:t>ting</w:t>
      </w:r>
      <w:r w:rsidR="00813AEE" w:rsidRPr="00790E86">
        <w:rPr>
          <w:rFonts w:ascii="Calibri" w:hAnsi="Calibri" w:cs="Calibri"/>
          <w:b/>
          <w:sz w:val="24"/>
          <w:szCs w:val="24"/>
        </w:rPr>
        <w:t xml:space="preserve"> up cells with LLSM</w:t>
      </w:r>
    </w:p>
    <w:p w14:paraId="6C8FDF99" w14:textId="77777777" w:rsidR="00B724BE" w:rsidRPr="00790E86" w:rsidRDefault="00B724BE" w:rsidP="00790E86">
      <w:pPr>
        <w:spacing w:after="0" w:line="240" w:lineRule="auto"/>
        <w:jc w:val="both"/>
        <w:rPr>
          <w:rFonts w:ascii="Calibri" w:hAnsi="Calibri" w:cs="Calibri"/>
          <w:b/>
          <w:sz w:val="24"/>
          <w:szCs w:val="24"/>
        </w:rPr>
      </w:pPr>
    </w:p>
    <w:p w14:paraId="76F61022" w14:textId="485C8D48" w:rsidR="008E1FF7" w:rsidRPr="003B2E50" w:rsidRDefault="00232545" w:rsidP="00790E86">
      <w:pPr>
        <w:spacing w:after="0" w:line="240" w:lineRule="auto"/>
        <w:jc w:val="both"/>
        <w:rPr>
          <w:rFonts w:ascii="Calibri" w:hAnsi="Calibri" w:cs="Calibri"/>
          <w:sz w:val="24"/>
          <w:szCs w:val="24"/>
          <w:highlight w:val="yellow"/>
        </w:rPr>
      </w:pPr>
      <w:r w:rsidRPr="003B2E50">
        <w:rPr>
          <w:rFonts w:ascii="Calibri" w:hAnsi="Calibri" w:cs="Calibri"/>
          <w:sz w:val="24"/>
          <w:szCs w:val="24"/>
          <w:highlight w:val="yellow"/>
        </w:rPr>
        <w:t xml:space="preserve">4.1. </w:t>
      </w:r>
      <w:r w:rsidR="0018464E" w:rsidRPr="003B2E50">
        <w:rPr>
          <w:rFonts w:ascii="Calibri" w:hAnsi="Calibri" w:cs="Calibri"/>
          <w:sz w:val="24"/>
          <w:szCs w:val="24"/>
          <w:highlight w:val="yellow"/>
        </w:rPr>
        <w:t xml:space="preserve">Add </w:t>
      </w:r>
      <w:r w:rsidR="00C10000" w:rsidRPr="003B2E50">
        <w:rPr>
          <w:rFonts w:ascii="Calibri" w:hAnsi="Calibri" w:cs="Calibri"/>
          <w:sz w:val="24"/>
          <w:szCs w:val="24"/>
          <w:highlight w:val="yellow"/>
        </w:rPr>
        <w:t>100</w:t>
      </w:r>
      <w:r w:rsidR="00DB477D" w:rsidRPr="003B2E50">
        <w:rPr>
          <w:rFonts w:ascii="Calibri" w:hAnsi="Calibri" w:cs="Calibri"/>
          <w:sz w:val="24"/>
          <w:szCs w:val="24"/>
          <w:highlight w:val="yellow"/>
        </w:rPr>
        <w:t xml:space="preserve">,000 </w:t>
      </w:r>
      <w:r w:rsidR="0018464E" w:rsidRPr="003B2E50">
        <w:rPr>
          <w:rFonts w:ascii="Calibri" w:hAnsi="Calibri" w:cs="Calibri"/>
          <w:sz w:val="24"/>
          <w:szCs w:val="24"/>
          <w:highlight w:val="yellow"/>
        </w:rPr>
        <w:t xml:space="preserve">APCs </w:t>
      </w:r>
      <w:r w:rsidR="00C10000" w:rsidRPr="003B2E50">
        <w:rPr>
          <w:rFonts w:ascii="Calibri" w:hAnsi="Calibri" w:cs="Calibri"/>
          <w:sz w:val="24"/>
          <w:szCs w:val="24"/>
          <w:highlight w:val="yellow"/>
        </w:rPr>
        <w:t>(50</w:t>
      </w:r>
      <w:r w:rsidR="007F17B6" w:rsidRPr="003B2E50">
        <w:rPr>
          <w:rFonts w:ascii="Calibri" w:hAnsi="Calibri" w:cs="Calibri"/>
          <w:sz w:val="24"/>
          <w:szCs w:val="24"/>
          <w:highlight w:val="yellow"/>
        </w:rPr>
        <w:t xml:space="preserve"> </w:t>
      </w:r>
      <w:r w:rsidR="003B2E50" w:rsidRPr="003B2E50">
        <w:rPr>
          <w:rFonts w:ascii="Calibri" w:hAnsi="Calibri" w:cs="Calibri"/>
          <w:sz w:val="24"/>
          <w:szCs w:val="24"/>
          <w:highlight w:val="yellow"/>
        </w:rPr>
        <w:t>µ</w:t>
      </w:r>
      <w:r w:rsidR="00C10000" w:rsidRPr="003B2E50">
        <w:rPr>
          <w:rFonts w:ascii="Calibri" w:hAnsi="Calibri" w:cs="Calibri"/>
          <w:sz w:val="24"/>
          <w:szCs w:val="24"/>
          <w:highlight w:val="yellow"/>
        </w:rPr>
        <w:t xml:space="preserve">L) from step 2.5 </w:t>
      </w:r>
      <w:r w:rsidR="0018464E" w:rsidRPr="003B2E50">
        <w:rPr>
          <w:rFonts w:ascii="Calibri" w:hAnsi="Calibri" w:cs="Calibri"/>
          <w:sz w:val="24"/>
          <w:szCs w:val="24"/>
          <w:highlight w:val="yellow"/>
        </w:rPr>
        <w:t>to</w:t>
      </w:r>
      <w:r w:rsidR="00DB477D" w:rsidRPr="003B2E50">
        <w:rPr>
          <w:rFonts w:ascii="Calibri" w:hAnsi="Calibri" w:cs="Calibri"/>
          <w:sz w:val="24"/>
          <w:szCs w:val="24"/>
          <w:highlight w:val="yellow"/>
        </w:rPr>
        <w:t xml:space="preserve"> </w:t>
      </w:r>
      <w:r w:rsidR="003B2E50" w:rsidRPr="003B2E50">
        <w:rPr>
          <w:rFonts w:ascii="Calibri" w:hAnsi="Calibri" w:cs="Calibri"/>
          <w:sz w:val="24"/>
          <w:szCs w:val="24"/>
          <w:highlight w:val="yellow"/>
        </w:rPr>
        <w:t xml:space="preserve">a </w:t>
      </w:r>
      <w:r w:rsidR="00DB477D" w:rsidRPr="003B2E50">
        <w:rPr>
          <w:rFonts w:ascii="Calibri" w:hAnsi="Calibri" w:cs="Calibri"/>
          <w:sz w:val="24"/>
          <w:szCs w:val="24"/>
          <w:highlight w:val="yellow"/>
        </w:rPr>
        <w:t>5</w:t>
      </w:r>
      <w:r w:rsidR="00192DE3" w:rsidRPr="003B2E50">
        <w:rPr>
          <w:rFonts w:ascii="Calibri" w:hAnsi="Calibri" w:cs="Calibri"/>
          <w:sz w:val="24"/>
          <w:szCs w:val="24"/>
          <w:highlight w:val="yellow"/>
        </w:rPr>
        <w:t xml:space="preserve"> </w:t>
      </w:r>
      <w:r w:rsidR="00DB477D" w:rsidRPr="003B2E50">
        <w:rPr>
          <w:rFonts w:ascii="Calibri" w:hAnsi="Calibri" w:cs="Calibri"/>
          <w:sz w:val="24"/>
          <w:szCs w:val="24"/>
          <w:highlight w:val="yellow"/>
        </w:rPr>
        <w:t>mm</w:t>
      </w:r>
      <w:r w:rsidR="003B2E50" w:rsidRPr="003B2E50">
        <w:rPr>
          <w:rFonts w:ascii="Calibri" w:hAnsi="Calibri" w:cs="Calibri"/>
          <w:sz w:val="24"/>
          <w:szCs w:val="24"/>
          <w:highlight w:val="yellow"/>
        </w:rPr>
        <w:t>-diameter</w:t>
      </w:r>
      <w:r w:rsidR="00C10000" w:rsidRPr="003B2E50">
        <w:rPr>
          <w:rFonts w:ascii="Calibri" w:hAnsi="Calibri" w:cs="Calibri"/>
          <w:sz w:val="24"/>
          <w:szCs w:val="24"/>
          <w:highlight w:val="yellow"/>
        </w:rPr>
        <w:t xml:space="preserve"> </w:t>
      </w:r>
      <w:r w:rsidR="003B2E50" w:rsidRPr="003B2E50">
        <w:rPr>
          <w:rFonts w:ascii="Calibri" w:hAnsi="Calibri" w:cs="Calibri"/>
          <w:sz w:val="24"/>
          <w:szCs w:val="24"/>
          <w:highlight w:val="yellow"/>
        </w:rPr>
        <w:t>circular</w:t>
      </w:r>
      <w:r w:rsidR="0018464E" w:rsidRPr="003B2E50">
        <w:rPr>
          <w:rFonts w:ascii="Calibri" w:hAnsi="Calibri" w:cs="Calibri"/>
          <w:sz w:val="24"/>
          <w:szCs w:val="24"/>
          <w:highlight w:val="yellow"/>
        </w:rPr>
        <w:t xml:space="preserve"> </w:t>
      </w:r>
      <w:r w:rsidR="0018464E" w:rsidRPr="003B2E50">
        <w:rPr>
          <w:rFonts w:ascii="Calibri" w:hAnsi="Calibri" w:cs="Calibri"/>
          <w:sz w:val="24"/>
          <w:szCs w:val="24"/>
          <w:highlight w:val="yellow"/>
        </w:rPr>
        <w:t>coverslip</w:t>
      </w:r>
      <w:r w:rsidR="00BE0A69" w:rsidRPr="003B2E50">
        <w:rPr>
          <w:rFonts w:ascii="Calibri" w:hAnsi="Calibri" w:cs="Calibri"/>
          <w:sz w:val="24"/>
          <w:szCs w:val="24"/>
          <w:highlight w:val="yellow"/>
        </w:rPr>
        <w:t xml:space="preserve"> and allow them to</w:t>
      </w:r>
      <w:r w:rsidR="0018464E" w:rsidRPr="003B2E50">
        <w:rPr>
          <w:rFonts w:ascii="Calibri" w:hAnsi="Calibri" w:cs="Calibri"/>
          <w:sz w:val="24"/>
          <w:szCs w:val="24"/>
          <w:highlight w:val="yellow"/>
        </w:rPr>
        <w:t xml:space="preserve"> settle</w:t>
      </w:r>
      <w:r w:rsidR="00BE0A69" w:rsidRPr="003B2E50">
        <w:rPr>
          <w:rFonts w:ascii="Calibri" w:hAnsi="Calibri" w:cs="Calibri"/>
          <w:sz w:val="24"/>
          <w:szCs w:val="24"/>
          <w:highlight w:val="yellow"/>
        </w:rPr>
        <w:t xml:space="preserve"> for</w:t>
      </w:r>
      <w:r w:rsidR="0018464E" w:rsidRPr="003B2E50">
        <w:rPr>
          <w:rFonts w:ascii="Calibri" w:hAnsi="Calibri" w:cs="Calibri"/>
          <w:sz w:val="24"/>
          <w:szCs w:val="24"/>
          <w:highlight w:val="yellow"/>
        </w:rPr>
        <w:t xml:space="preserve"> </w:t>
      </w:r>
      <w:r w:rsidR="008E68C3" w:rsidRPr="003B2E50">
        <w:rPr>
          <w:rFonts w:ascii="Calibri" w:hAnsi="Calibri" w:cs="Calibri"/>
          <w:sz w:val="24"/>
          <w:szCs w:val="24"/>
          <w:highlight w:val="yellow"/>
        </w:rPr>
        <w:t>10</w:t>
      </w:r>
      <w:r w:rsidR="00BE0A69" w:rsidRPr="003B2E50">
        <w:rPr>
          <w:rFonts w:ascii="Calibri" w:hAnsi="Calibri" w:cs="Calibri"/>
          <w:sz w:val="24"/>
          <w:szCs w:val="24"/>
          <w:highlight w:val="yellow"/>
        </w:rPr>
        <w:t xml:space="preserve"> </w:t>
      </w:r>
      <w:r w:rsidR="0018464E" w:rsidRPr="003B2E50">
        <w:rPr>
          <w:rFonts w:ascii="Calibri" w:hAnsi="Calibri" w:cs="Calibri"/>
          <w:sz w:val="24"/>
          <w:szCs w:val="24"/>
          <w:highlight w:val="yellow"/>
        </w:rPr>
        <w:t>mi</w:t>
      </w:r>
      <w:r w:rsidR="00192DE3" w:rsidRPr="003B2E50">
        <w:rPr>
          <w:rFonts w:ascii="Calibri" w:hAnsi="Calibri" w:cs="Calibri"/>
          <w:sz w:val="24"/>
          <w:szCs w:val="24"/>
          <w:highlight w:val="yellow"/>
        </w:rPr>
        <w:t>n</w:t>
      </w:r>
      <w:r w:rsidR="0018464E" w:rsidRPr="003B2E50">
        <w:rPr>
          <w:rFonts w:ascii="Calibri" w:hAnsi="Calibri" w:cs="Calibri"/>
          <w:sz w:val="24"/>
          <w:szCs w:val="24"/>
          <w:highlight w:val="yellow"/>
        </w:rPr>
        <w:t>.</w:t>
      </w:r>
    </w:p>
    <w:p w14:paraId="7E6CFF56" w14:textId="77777777" w:rsidR="00B724BE" w:rsidRPr="00790E86" w:rsidRDefault="00B724BE" w:rsidP="00790E86">
      <w:pPr>
        <w:spacing w:after="0" w:line="240" w:lineRule="auto"/>
        <w:jc w:val="both"/>
        <w:rPr>
          <w:rFonts w:ascii="Calibri" w:hAnsi="Calibri" w:cs="Calibri"/>
          <w:sz w:val="24"/>
          <w:szCs w:val="24"/>
          <w:highlight w:val="yellow"/>
        </w:rPr>
      </w:pPr>
    </w:p>
    <w:p w14:paraId="52A30AF9" w14:textId="1D56F453" w:rsidR="00186068"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4.2. </w:t>
      </w:r>
      <w:r w:rsidR="00186068" w:rsidRPr="00790E86">
        <w:rPr>
          <w:rFonts w:ascii="Calibri" w:hAnsi="Calibri" w:cs="Calibri"/>
          <w:sz w:val="24"/>
          <w:szCs w:val="24"/>
          <w:highlight w:val="yellow"/>
        </w:rPr>
        <w:t>Grease the sample holder then add the coverslip cell</w:t>
      </w:r>
      <w:r w:rsidR="00DB4A90" w:rsidRPr="00790E86">
        <w:rPr>
          <w:rFonts w:ascii="Calibri" w:hAnsi="Calibri" w:cs="Calibri"/>
          <w:sz w:val="24"/>
          <w:szCs w:val="24"/>
          <w:highlight w:val="yellow"/>
        </w:rPr>
        <w:t>-</w:t>
      </w:r>
      <w:r w:rsidR="00186068" w:rsidRPr="00790E86">
        <w:rPr>
          <w:rFonts w:ascii="Calibri" w:hAnsi="Calibri" w:cs="Calibri"/>
          <w:sz w:val="24"/>
          <w:szCs w:val="24"/>
          <w:highlight w:val="yellow"/>
        </w:rPr>
        <w:t>side</w:t>
      </w:r>
      <w:r w:rsidR="00DB4A90" w:rsidRPr="00790E86">
        <w:rPr>
          <w:rFonts w:ascii="Calibri" w:hAnsi="Calibri" w:cs="Calibri"/>
          <w:sz w:val="24"/>
          <w:szCs w:val="24"/>
          <w:highlight w:val="yellow"/>
        </w:rPr>
        <w:t>-</w:t>
      </w:r>
      <w:r w:rsidR="00186068" w:rsidRPr="00790E86">
        <w:rPr>
          <w:rFonts w:ascii="Calibri" w:hAnsi="Calibri" w:cs="Calibri"/>
          <w:sz w:val="24"/>
          <w:szCs w:val="24"/>
          <w:highlight w:val="yellow"/>
        </w:rPr>
        <w:t xml:space="preserve">up to it. Add a drop of imaging media to the back of the coverslip to avoid bubbles before placing in the bath. </w:t>
      </w:r>
      <w:r w:rsidR="005F2DA7" w:rsidRPr="00790E86">
        <w:rPr>
          <w:rFonts w:ascii="Calibri" w:hAnsi="Calibri" w:cs="Calibri"/>
          <w:sz w:val="24"/>
          <w:szCs w:val="24"/>
          <w:highlight w:val="yellow"/>
        </w:rPr>
        <w:t xml:space="preserve">Screw </w:t>
      </w:r>
      <w:r w:rsidR="00192DE3">
        <w:rPr>
          <w:rFonts w:ascii="Calibri" w:hAnsi="Calibri" w:cs="Calibri"/>
          <w:sz w:val="24"/>
          <w:szCs w:val="24"/>
          <w:highlight w:val="yellow"/>
        </w:rPr>
        <w:t xml:space="preserve">the </w:t>
      </w:r>
      <w:r w:rsidR="005F2DA7" w:rsidRPr="00790E86">
        <w:rPr>
          <w:rFonts w:ascii="Calibri" w:hAnsi="Calibri" w:cs="Calibri"/>
          <w:sz w:val="24"/>
          <w:szCs w:val="24"/>
          <w:highlight w:val="yellow"/>
        </w:rPr>
        <w:t xml:space="preserve">sample holder onto </w:t>
      </w:r>
      <w:r w:rsidR="00192DE3">
        <w:rPr>
          <w:rFonts w:ascii="Calibri" w:hAnsi="Calibri" w:cs="Calibri"/>
          <w:sz w:val="24"/>
          <w:szCs w:val="24"/>
          <w:highlight w:val="yellow"/>
        </w:rPr>
        <w:t>the p</w:t>
      </w:r>
      <w:r w:rsidR="005F2DA7" w:rsidRPr="00790E86">
        <w:rPr>
          <w:rFonts w:ascii="Calibri" w:hAnsi="Calibri" w:cs="Calibri"/>
          <w:sz w:val="24"/>
          <w:szCs w:val="24"/>
          <w:highlight w:val="yellow"/>
        </w:rPr>
        <w:t xml:space="preserve">iezo, and press </w:t>
      </w:r>
      <w:r w:rsidR="005F2DA7" w:rsidRPr="00192DE3">
        <w:rPr>
          <w:rFonts w:ascii="Calibri" w:hAnsi="Calibri" w:cs="Calibri"/>
          <w:b/>
          <w:sz w:val="24"/>
          <w:szCs w:val="24"/>
          <w:highlight w:val="yellow"/>
        </w:rPr>
        <w:t>Image</w:t>
      </w:r>
      <w:r w:rsidR="005F2DA7" w:rsidRPr="00790E86">
        <w:rPr>
          <w:rFonts w:ascii="Calibri" w:hAnsi="Calibri" w:cs="Calibri"/>
          <w:sz w:val="24"/>
          <w:szCs w:val="24"/>
          <w:highlight w:val="yellow"/>
        </w:rPr>
        <w:t xml:space="preserve"> </w:t>
      </w:r>
      <w:r w:rsidR="005F2DA7" w:rsidRPr="00192DE3">
        <w:rPr>
          <w:rFonts w:ascii="Calibri" w:hAnsi="Calibri" w:cs="Calibri"/>
          <w:b/>
          <w:sz w:val="24"/>
          <w:szCs w:val="24"/>
          <w:highlight w:val="yellow"/>
        </w:rPr>
        <w:t>(</w:t>
      </w:r>
      <w:r w:rsidR="00917B06" w:rsidRPr="00192DE3">
        <w:rPr>
          <w:rFonts w:ascii="Calibri" w:hAnsi="Calibri" w:cs="Calibri"/>
          <w:b/>
          <w:sz w:val="24"/>
          <w:szCs w:val="24"/>
          <w:highlight w:val="yellow"/>
        </w:rPr>
        <w:t>H</w:t>
      </w:r>
      <w:r w:rsidR="005F2DA7" w:rsidRPr="00192DE3">
        <w:rPr>
          <w:rFonts w:ascii="Calibri" w:hAnsi="Calibri" w:cs="Calibri"/>
          <w:b/>
          <w:sz w:val="24"/>
          <w:szCs w:val="24"/>
          <w:highlight w:val="yellow"/>
        </w:rPr>
        <w:t>ome)</w:t>
      </w:r>
      <w:r w:rsidR="00192DE3" w:rsidRPr="00192DE3">
        <w:rPr>
          <w:rFonts w:ascii="Calibri" w:hAnsi="Calibri" w:cs="Calibri"/>
          <w:sz w:val="24"/>
          <w:szCs w:val="24"/>
          <w:highlight w:val="yellow"/>
        </w:rPr>
        <w:t>.</w:t>
      </w:r>
    </w:p>
    <w:p w14:paraId="315AD56C" w14:textId="77777777" w:rsidR="00B724BE" w:rsidRPr="00790E86" w:rsidRDefault="00B724BE" w:rsidP="00790E86">
      <w:pPr>
        <w:spacing w:after="0" w:line="240" w:lineRule="auto"/>
        <w:jc w:val="both"/>
        <w:rPr>
          <w:rFonts w:ascii="Calibri" w:hAnsi="Calibri" w:cs="Calibri"/>
          <w:sz w:val="24"/>
          <w:szCs w:val="24"/>
          <w:highlight w:val="yellow"/>
        </w:rPr>
      </w:pPr>
    </w:p>
    <w:p w14:paraId="34CA850C" w14:textId="3937CAC7" w:rsidR="00186068"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4.3. </w:t>
      </w:r>
      <w:r w:rsidR="005F2DA7" w:rsidRPr="00790E86">
        <w:rPr>
          <w:rFonts w:ascii="Calibri" w:hAnsi="Calibri" w:cs="Calibri"/>
          <w:sz w:val="24"/>
          <w:szCs w:val="24"/>
          <w:highlight w:val="yellow"/>
        </w:rPr>
        <w:t>Find an APC to image</w:t>
      </w:r>
      <w:r w:rsidR="00186068" w:rsidRPr="00790E86">
        <w:rPr>
          <w:rFonts w:ascii="Calibri" w:hAnsi="Calibri" w:cs="Calibri"/>
          <w:sz w:val="24"/>
          <w:szCs w:val="24"/>
          <w:highlight w:val="yellow"/>
        </w:rPr>
        <w:t xml:space="preserve"> to ensure </w:t>
      </w:r>
      <w:r w:rsidR="00192DE3">
        <w:rPr>
          <w:rFonts w:ascii="Calibri" w:hAnsi="Calibri" w:cs="Calibri"/>
          <w:sz w:val="24"/>
          <w:szCs w:val="24"/>
          <w:highlight w:val="yellow"/>
        </w:rPr>
        <w:t xml:space="preserve">that </w:t>
      </w:r>
      <w:r w:rsidR="00186068" w:rsidRPr="00790E86">
        <w:rPr>
          <w:rFonts w:ascii="Calibri" w:hAnsi="Calibri" w:cs="Calibri"/>
          <w:sz w:val="24"/>
          <w:szCs w:val="24"/>
          <w:highlight w:val="yellow"/>
        </w:rPr>
        <w:t xml:space="preserve">the LLSM and </w:t>
      </w:r>
      <w:r w:rsidR="002575EF" w:rsidRPr="00790E86">
        <w:rPr>
          <w:rFonts w:ascii="Calibri" w:hAnsi="Calibri" w:cs="Calibri"/>
          <w:sz w:val="24"/>
          <w:szCs w:val="24"/>
          <w:highlight w:val="yellow"/>
        </w:rPr>
        <w:t>imaging</w:t>
      </w:r>
      <w:r w:rsidR="00DB4A90" w:rsidRPr="00790E86">
        <w:rPr>
          <w:rFonts w:ascii="Calibri" w:hAnsi="Calibri" w:cs="Calibri"/>
          <w:sz w:val="24"/>
          <w:szCs w:val="24"/>
          <w:highlight w:val="yellow"/>
        </w:rPr>
        <w:t xml:space="preserve"> </w:t>
      </w:r>
      <w:r w:rsidR="00186068" w:rsidRPr="00790E86">
        <w:rPr>
          <w:rFonts w:ascii="Calibri" w:hAnsi="Calibri" w:cs="Calibri"/>
          <w:sz w:val="24"/>
          <w:szCs w:val="24"/>
          <w:highlight w:val="yellow"/>
        </w:rPr>
        <w:t>software</w:t>
      </w:r>
      <w:r w:rsidR="00AC66BA" w:rsidRPr="00790E86">
        <w:rPr>
          <w:rFonts w:ascii="Calibri" w:hAnsi="Calibri" w:cs="Calibri"/>
          <w:sz w:val="24"/>
          <w:szCs w:val="24"/>
          <w:highlight w:val="yellow"/>
        </w:rPr>
        <w:t xml:space="preserve"> (see </w:t>
      </w:r>
      <w:r w:rsidR="00AC66BA" w:rsidRPr="00192DE3">
        <w:rPr>
          <w:rFonts w:ascii="Calibri" w:hAnsi="Calibri" w:cs="Calibri"/>
          <w:b/>
          <w:sz w:val="24"/>
          <w:szCs w:val="24"/>
          <w:highlight w:val="yellow"/>
        </w:rPr>
        <w:t>Table of Materials</w:t>
      </w:r>
      <w:r w:rsidR="00AC66BA" w:rsidRPr="00790E86">
        <w:rPr>
          <w:rFonts w:ascii="Calibri" w:hAnsi="Calibri" w:cs="Calibri"/>
          <w:sz w:val="24"/>
          <w:szCs w:val="24"/>
          <w:highlight w:val="yellow"/>
        </w:rPr>
        <w:t>)</w:t>
      </w:r>
      <w:r w:rsidR="00186068" w:rsidRPr="00790E86">
        <w:rPr>
          <w:rFonts w:ascii="Calibri" w:hAnsi="Calibri" w:cs="Calibri"/>
          <w:sz w:val="24"/>
          <w:szCs w:val="24"/>
          <w:highlight w:val="yellow"/>
        </w:rPr>
        <w:t xml:space="preserve"> </w:t>
      </w:r>
      <w:r w:rsidR="003109DC" w:rsidRPr="00790E86">
        <w:rPr>
          <w:rFonts w:ascii="Calibri" w:hAnsi="Calibri" w:cs="Calibri"/>
          <w:sz w:val="24"/>
          <w:szCs w:val="24"/>
          <w:highlight w:val="yellow"/>
        </w:rPr>
        <w:t>are</w:t>
      </w:r>
      <w:r w:rsidR="00186068" w:rsidRPr="00790E86">
        <w:rPr>
          <w:rFonts w:ascii="Calibri" w:hAnsi="Calibri" w:cs="Calibri"/>
          <w:sz w:val="24"/>
          <w:szCs w:val="24"/>
          <w:highlight w:val="yellow"/>
        </w:rPr>
        <w:t xml:space="preserve"> functioning properly.</w:t>
      </w:r>
    </w:p>
    <w:p w14:paraId="1F34D747" w14:textId="77777777" w:rsidR="00B724BE" w:rsidRPr="00790E86" w:rsidRDefault="00B724BE" w:rsidP="00790E86">
      <w:pPr>
        <w:spacing w:after="0" w:line="240" w:lineRule="auto"/>
        <w:jc w:val="both"/>
        <w:rPr>
          <w:rFonts w:ascii="Calibri" w:hAnsi="Calibri" w:cs="Calibri"/>
          <w:sz w:val="24"/>
          <w:szCs w:val="24"/>
          <w:highlight w:val="yellow"/>
        </w:rPr>
      </w:pPr>
    </w:p>
    <w:p w14:paraId="4D58E8E2" w14:textId="409AFD25" w:rsidR="00955620" w:rsidRPr="00192DE3" w:rsidRDefault="00192DE3" w:rsidP="00790E86">
      <w:pPr>
        <w:spacing w:after="0" w:line="240" w:lineRule="auto"/>
        <w:jc w:val="both"/>
        <w:rPr>
          <w:rFonts w:ascii="Calibri" w:hAnsi="Calibri" w:cs="Calibri"/>
          <w:sz w:val="24"/>
          <w:szCs w:val="24"/>
        </w:rPr>
      </w:pPr>
      <w:r w:rsidRPr="00192DE3">
        <w:rPr>
          <w:rFonts w:ascii="Calibri" w:hAnsi="Calibri" w:cs="Calibri"/>
          <w:sz w:val="24"/>
          <w:szCs w:val="24"/>
        </w:rPr>
        <w:t>NOTE:</w:t>
      </w:r>
      <w:r w:rsidR="00232545" w:rsidRPr="00192DE3">
        <w:rPr>
          <w:rFonts w:ascii="Calibri" w:hAnsi="Calibri" w:cs="Calibri"/>
          <w:sz w:val="24"/>
          <w:szCs w:val="24"/>
        </w:rPr>
        <w:t xml:space="preserve"> </w:t>
      </w:r>
      <w:r w:rsidR="00955620" w:rsidRPr="00192DE3" w:rsidDel="005F2DA7">
        <w:rPr>
          <w:rFonts w:ascii="Calibri" w:hAnsi="Calibri" w:cs="Calibri"/>
          <w:sz w:val="24"/>
          <w:szCs w:val="24"/>
        </w:rPr>
        <w:t>We image at 0.4</w:t>
      </w:r>
      <w:r w:rsidR="009A776B" w:rsidRPr="00192DE3" w:rsidDel="005F2DA7">
        <w:rPr>
          <w:rFonts w:ascii="Calibri" w:hAnsi="Calibri" w:cs="Calibri"/>
          <w:sz w:val="24"/>
          <w:szCs w:val="24"/>
        </w:rPr>
        <w:t xml:space="preserve"> µ</w:t>
      </w:r>
      <w:r w:rsidR="00955620" w:rsidRPr="00192DE3" w:rsidDel="005F2DA7">
        <w:rPr>
          <w:rFonts w:ascii="Calibri" w:hAnsi="Calibri" w:cs="Calibri"/>
          <w:sz w:val="24"/>
          <w:szCs w:val="24"/>
        </w:rPr>
        <w:t>m step size with 60 z-steps and 10</w:t>
      </w:r>
      <w:r w:rsidR="009A776B" w:rsidRPr="00192DE3" w:rsidDel="005F2DA7">
        <w:rPr>
          <w:rFonts w:ascii="Calibri" w:hAnsi="Calibri" w:cs="Calibri"/>
          <w:sz w:val="24"/>
          <w:szCs w:val="24"/>
        </w:rPr>
        <w:t xml:space="preserve"> </w:t>
      </w:r>
      <w:proofErr w:type="spellStart"/>
      <w:r w:rsidR="00955620" w:rsidRPr="00192DE3" w:rsidDel="005F2DA7">
        <w:rPr>
          <w:rFonts w:ascii="Calibri" w:hAnsi="Calibri" w:cs="Calibri"/>
          <w:sz w:val="24"/>
          <w:szCs w:val="24"/>
        </w:rPr>
        <w:t>ms</w:t>
      </w:r>
      <w:proofErr w:type="spellEnd"/>
      <w:r w:rsidR="00955620" w:rsidRPr="00192DE3" w:rsidDel="005F2DA7">
        <w:rPr>
          <w:rFonts w:ascii="Calibri" w:hAnsi="Calibri" w:cs="Calibri"/>
          <w:sz w:val="24"/>
          <w:szCs w:val="24"/>
        </w:rPr>
        <w:t xml:space="preserve"> exposure</w:t>
      </w:r>
      <w:r w:rsidR="00F5480B" w:rsidRPr="00192DE3" w:rsidDel="005F2DA7">
        <w:rPr>
          <w:rFonts w:ascii="Calibri" w:hAnsi="Calibri" w:cs="Calibri"/>
          <w:sz w:val="24"/>
          <w:szCs w:val="24"/>
        </w:rPr>
        <w:t xml:space="preserve"> for two colors</w:t>
      </w:r>
      <w:r w:rsidR="00DB4A90" w:rsidRPr="00192DE3" w:rsidDel="005F2DA7">
        <w:rPr>
          <w:rFonts w:ascii="Calibri" w:hAnsi="Calibri" w:cs="Calibri"/>
          <w:sz w:val="24"/>
          <w:szCs w:val="24"/>
        </w:rPr>
        <w:t xml:space="preserve"> with dither set to 3</w:t>
      </w:r>
      <w:r w:rsidR="00F5480B" w:rsidRPr="00192DE3" w:rsidDel="005F2DA7">
        <w:rPr>
          <w:rFonts w:ascii="Calibri" w:hAnsi="Calibri" w:cs="Calibri"/>
          <w:sz w:val="24"/>
          <w:szCs w:val="24"/>
        </w:rPr>
        <w:t>, which results in 1.54 s per frame of 3D image with ~200 nm XY and 400 nm Z resolution</w:t>
      </w:r>
      <w:r w:rsidR="00955620" w:rsidRPr="00192DE3" w:rsidDel="005F2DA7">
        <w:rPr>
          <w:rFonts w:ascii="Calibri" w:hAnsi="Calibri" w:cs="Calibri"/>
          <w:sz w:val="24"/>
          <w:szCs w:val="24"/>
        </w:rPr>
        <w:t>.</w:t>
      </w:r>
      <w:r w:rsidR="00D64CF9" w:rsidRPr="00192DE3" w:rsidDel="005F2DA7">
        <w:rPr>
          <w:rFonts w:ascii="Calibri" w:hAnsi="Calibri" w:cs="Calibri"/>
          <w:sz w:val="24"/>
          <w:szCs w:val="24"/>
        </w:rPr>
        <w:t xml:space="preserve"> Th</w:t>
      </w:r>
      <w:r w:rsidR="00F5480B" w:rsidRPr="00192DE3" w:rsidDel="005F2DA7">
        <w:rPr>
          <w:rFonts w:ascii="Calibri" w:hAnsi="Calibri" w:cs="Calibri"/>
          <w:sz w:val="24"/>
          <w:szCs w:val="24"/>
        </w:rPr>
        <w:t>ese settings</w:t>
      </w:r>
      <w:r w:rsidR="00D64CF9" w:rsidRPr="00192DE3" w:rsidDel="005F2DA7">
        <w:rPr>
          <w:rFonts w:ascii="Calibri" w:hAnsi="Calibri" w:cs="Calibri"/>
          <w:sz w:val="24"/>
          <w:szCs w:val="24"/>
        </w:rPr>
        <w:t xml:space="preserve"> may need to be adjusted based on cell size, desired z-resolution, and strength of signal from the fluorescent labeling technique used.</w:t>
      </w:r>
      <w:r w:rsidR="00955620" w:rsidRPr="00192DE3" w:rsidDel="005F2DA7">
        <w:rPr>
          <w:rFonts w:ascii="Calibri" w:hAnsi="Calibri" w:cs="Calibri"/>
          <w:sz w:val="24"/>
          <w:szCs w:val="24"/>
        </w:rPr>
        <w:t xml:space="preserve"> </w:t>
      </w:r>
      <w:r w:rsidR="00F5480B" w:rsidRPr="00192DE3" w:rsidDel="005F2DA7">
        <w:rPr>
          <w:rFonts w:ascii="Calibri" w:hAnsi="Calibri" w:cs="Calibri"/>
          <w:sz w:val="24"/>
          <w:szCs w:val="24"/>
        </w:rPr>
        <w:t>Laser p</w:t>
      </w:r>
      <w:r w:rsidR="00955620" w:rsidRPr="00192DE3" w:rsidDel="005F2DA7">
        <w:rPr>
          <w:rFonts w:ascii="Calibri" w:hAnsi="Calibri" w:cs="Calibri"/>
          <w:sz w:val="24"/>
          <w:szCs w:val="24"/>
        </w:rPr>
        <w:t xml:space="preserve">ower </w:t>
      </w:r>
      <w:r w:rsidR="00D64CF9" w:rsidRPr="00192DE3" w:rsidDel="005F2DA7">
        <w:rPr>
          <w:rFonts w:ascii="Calibri" w:hAnsi="Calibri" w:cs="Calibri"/>
          <w:sz w:val="24"/>
          <w:szCs w:val="24"/>
        </w:rPr>
        <w:t xml:space="preserve">usage will also </w:t>
      </w:r>
      <w:r w:rsidR="00955620" w:rsidRPr="00192DE3" w:rsidDel="005F2DA7">
        <w:rPr>
          <w:rFonts w:ascii="Calibri" w:hAnsi="Calibri" w:cs="Calibri"/>
          <w:sz w:val="24"/>
          <w:szCs w:val="24"/>
        </w:rPr>
        <w:t>var</w:t>
      </w:r>
      <w:r w:rsidR="00D64CF9" w:rsidRPr="00192DE3" w:rsidDel="005F2DA7">
        <w:rPr>
          <w:rFonts w:ascii="Calibri" w:hAnsi="Calibri" w:cs="Calibri"/>
          <w:sz w:val="24"/>
          <w:szCs w:val="24"/>
        </w:rPr>
        <w:t>y</w:t>
      </w:r>
      <w:r w:rsidR="00955620" w:rsidRPr="00192DE3" w:rsidDel="005F2DA7">
        <w:rPr>
          <w:rFonts w:ascii="Calibri" w:hAnsi="Calibri" w:cs="Calibri"/>
          <w:sz w:val="24"/>
          <w:szCs w:val="24"/>
        </w:rPr>
        <w:t xml:space="preserve"> based on fluorescent labeling technique used.  </w:t>
      </w:r>
    </w:p>
    <w:p w14:paraId="6ABD33D6" w14:textId="77777777" w:rsidR="00B724BE" w:rsidRPr="00790E86" w:rsidRDefault="00B724BE" w:rsidP="00790E86">
      <w:pPr>
        <w:spacing w:after="0" w:line="240" w:lineRule="auto"/>
        <w:jc w:val="both"/>
        <w:rPr>
          <w:rFonts w:ascii="Calibri" w:hAnsi="Calibri" w:cs="Calibri"/>
          <w:sz w:val="24"/>
          <w:szCs w:val="24"/>
          <w:highlight w:val="yellow"/>
        </w:rPr>
      </w:pPr>
    </w:p>
    <w:p w14:paraId="4ADD5965" w14:textId="0B38601F" w:rsidR="00B724BE" w:rsidRDefault="005F2DA7"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4.3.2. Press </w:t>
      </w:r>
      <w:r w:rsidR="00917B06" w:rsidRPr="00192DE3">
        <w:rPr>
          <w:rFonts w:ascii="Calibri" w:hAnsi="Calibri" w:cs="Calibri"/>
          <w:b/>
          <w:sz w:val="24"/>
          <w:szCs w:val="24"/>
          <w:highlight w:val="yellow"/>
        </w:rPr>
        <w:t>L</w:t>
      </w:r>
      <w:r w:rsidRPr="00192DE3">
        <w:rPr>
          <w:rFonts w:ascii="Calibri" w:hAnsi="Calibri" w:cs="Calibri"/>
          <w:b/>
          <w:sz w:val="24"/>
          <w:szCs w:val="24"/>
          <w:highlight w:val="yellow"/>
        </w:rPr>
        <w:t>ive</w:t>
      </w:r>
      <w:r w:rsidRPr="00790E86">
        <w:rPr>
          <w:rFonts w:ascii="Calibri" w:hAnsi="Calibri" w:cs="Calibri"/>
          <w:sz w:val="24"/>
          <w:szCs w:val="24"/>
          <w:highlight w:val="yellow"/>
        </w:rPr>
        <w:t xml:space="preserve"> to view</w:t>
      </w:r>
      <w:r w:rsidR="00192DE3">
        <w:rPr>
          <w:rFonts w:ascii="Calibri" w:hAnsi="Calibri" w:cs="Calibri"/>
          <w:sz w:val="24"/>
          <w:szCs w:val="24"/>
          <w:highlight w:val="yellow"/>
        </w:rPr>
        <w:t xml:space="preserve"> the</w:t>
      </w:r>
      <w:r w:rsidRPr="00790E86">
        <w:rPr>
          <w:rFonts w:ascii="Calibri" w:hAnsi="Calibri" w:cs="Calibri"/>
          <w:sz w:val="24"/>
          <w:szCs w:val="24"/>
          <w:highlight w:val="yellow"/>
        </w:rPr>
        <w:t xml:space="preserve"> current </w:t>
      </w:r>
      <w:r w:rsidR="00192DE3">
        <w:rPr>
          <w:rFonts w:ascii="Calibri" w:hAnsi="Calibri" w:cs="Calibri"/>
          <w:sz w:val="24"/>
          <w:szCs w:val="24"/>
          <w:highlight w:val="yellow"/>
        </w:rPr>
        <w:t>image</w:t>
      </w:r>
      <w:r w:rsidRPr="00790E86">
        <w:rPr>
          <w:rFonts w:ascii="Calibri" w:hAnsi="Calibri" w:cs="Calibri"/>
          <w:sz w:val="24"/>
          <w:szCs w:val="24"/>
          <w:highlight w:val="yellow"/>
        </w:rPr>
        <w:t xml:space="preserve">. Move </w:t>
      </w:r>
      <w:r w:rsidR="00192DE3">
        <w:rPr>
          <w:rFonts w:ascii="Calibri" w:hAnsi="Calibri" w:cs="Calibri"/>
          <w:sz w:val="24"/>
          <w:szCs w:val="24"/>
          <w:highlight w:val="yellow"/>
        </w:rPr>
        <w:t>along</w:t>
      </w:r>
      <w:r w:rsidRPr="00790E86">
        <w:rPr>
          <w:rFonts w:ascii="Calibri" w:hAnsi="Calibri" w:cs="Calibri"/>
          <w:sz w:val="24"/>
          <w:szCs w:val="24"/>
          <w:highlight w:val="yellow"/>
        </w:rPr>
        <w:t xml:space="preserve"> Z to find </w:t>
      </w:r>
      <w:r w:rsidR="00192DE3">
        <w:rPr>
          <w:rFonts w:ascii="Calibri" w:hAnsi="Calibri" w:cs="Calibri"/>
          <w:sz w:val="24"/>
          <w:szCs w:val="24"/>
          <w:highlight w:val="yellow"/>
        </w:rPr>
        <w:t xml:space="preserve">the </w:t>
      </w:r>
      <w:r w:rsidRPr="00790E86">
        <w:rPr>
          <w:rFonts w:ascii="Calibri" w:hAnsi="Calibri" w:cs="Calibri"/>
          <w:sz w:val="24"/>
          <w:szCs w:val="24"/>
          <w:highlight w:val="yellow"/>
        </w:rPr>
        <w:t>cover slip and cells.</w:t>
      </w:r>
    </w:p>
    <w:p w14:paraId="502CC58F" w14:textId="1A6FB772" w:rsidR="005F2DA7" w:rsidRPr="00790E86" w:rsidRDefault="005F2DA7"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 </w:t>
      </w:r>
    </w:p>
    <w:p w14:paraId="0DEDD6A8" w14:textId="6271F051" w:rsidR="005F2DA7" w:rsidRDefault="005F2DA7"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4.3.3. Find the center of an APC by moving in </w:t>
      </w:r>
      <w:r w:rsidR="00192DE3">
        <w:rPr>
          <w:rFonts w:ascii="Calibri" w:hAnsi="Calibri" w:cs="Calibri"/>
          <w:sz w:val="24"/>
          <w:szCs w:val="24"/>
          <w:highlight w:val="yellow"/>
        </w:rPr>
        <w:t xml:space="preserve">the </w:t>
      </w:r>
      <w:r w:rsidRPr="00790E86">
        <w:rPr>
          <w:rFonts w:ascii="Calibri" w:hAnsi="Calibri" w:cs="Calibri"/>
          <w:sz w:val="24"/>
          <w:szCs w:val="24"/>
          <w:highlight w:val="yellow"/>
        </w:rPr>
        <w:t>Z</w:t>
      </w:r>
      <w:r w:rsidR="00192DE3">
        <w:rPr>
          <w:rFonts w:ascii="Calibri" w:hAnsi="Calibri" w:cs="Calibri"/>
          <w:sz w:val="24"/>
          <w:szCs w:val="24"/>
          <w:highlight w:val="yellow"/>
        </w:rPr>
        <w:t xml:space="preserve"> direction</w:t>
      </w:r>
      <w:r w:rsidRPr="00790E86">
        <w:rPr>
          <w:rFonts w:ascii="Calibri" w:hAnsi="Calibri" w:cs="Calibri"/>
          <w:sz w:val="24"/>
          <w:szCs w:val="24"/>
          <w:highlight w:val="yellow"/>
        </w:rPr>
        <w:t xml:space="preserve">, </w:t>
      </w:r>
      <w:r w:rsidR="00192DE3">
        <w:rPr>
          <w:rFonts w:ascii="Calibri" w:hAnsi="Calibri" w:cs="Calibri"/>
          <w:sz w:val="24"/>
          <w:szCs w:val="24"/>
          <w:highlight w:val="yellow"/>
        </w:rPr>
        <w:t xml:space="preserve">then </w:t>
      </w:r>
      <w:r w:rsidRPr="00790E86">
        <w:rPr>
          <w:rFonts w:ascii="Calibri" w:hAnsi="Calibri" w:cs="Calibri"/>
          <w:sz w:val="24"/>
          <w:szCs w:val="24"/>
          <w:highlight w:val="yellow"/>
        </w:rPr>
        <w:t xml:space="preserve">press </w:t>
      </w:r>
      <w:r w:rsidR="00917B06" w:rsidRPr="00192DE3">
        <w:rPr>
          <w:rFonts w:ascii="Calibri" w:hAnsi="Calibri" w:cs="Calibri"/>
          <w:b/>
          <w:sz w:val="24"/>
          <w:szCs w:val="24"/>
          <w:highlight w:val="yellow"/>
        </w:rPr>
        <w:t>S</w:t>
      </w:r>
      <w:r w:rsidRPr="00192DE3">
        <w:rPr>
          <w:rFonts w:ascii="Calibri" w:hAnsi="Calibri" w:cs="Calibri"/>
          <w:b/>
          <w:sz w:val="24"/>
          <w:szCs w:val="24"/>
          <w:highlight w:val="yellow"/>
        </w:rPr>
        <w:t>top</w:t>
      </w:r>
      <w:r w:rsidRPr="00790E86">
        <w:rPr>
          <w:rFonts w:ascii="Calibri" w:hAnsi="Calibri" w:cs="Calibri"/>
          <w:sz w:val="24"/>
          <w:szCs w:val="24"/>
          <w:highlight w:val="yellow"/>
        </w:rPr>
        <w:t xml:space="preserve"> to pause </w:t>
      </w:r>
      <w:r w:rsidR="00192DE3">
        <w:rPr>
          <w:rFonts w:ascii="Calibri" w:hAnsi="Calibri" w:cs="Calibri"/>
          <w:sz w:val="24"/>
          <w:szCs w:val="24"/>
          <w:highlight w:val="yellow"/>
        </w:rPr>
        <w:t xml:space="preserve">the </w:t>
      </w:r>
      <w:r w:rsidRPr="00790E86">
        <w:rPr>
          <w:rFonts w:ascii="Calibri" w:hAnsi="Calibri" w:cs="Calibri"/>
          <w:sz w:val="24"/>
          <w:szCs w:val="24"/>
          <w:highlight w:val="yellow"/>
        </w:rPr>
        <w:t xml:space="preserve">laser. Check </w:t>
      </w:r>
      <w:r w:rsidRPr="00192DE3">
        <w:rPr>
          <w:rFonts w:ascii="Calibri" w:hAnsi="Calibri" w:cs="Calibri"/>
          <w:b/>
          <w:sz w:val="24"/>
          <w:szCs w:val="24"/>
          <w:highlight w:val="yellow"/>
        </w:rPr>
        <w:t>3D</w:t>
      </w:r>
      <w:r w:rsidRPr="00790E86">
        <w:rPr>
          <w:rFonts w:ascii="Calibri" w:hAnsi="Calibri" w:cs="Calibri"/>
          <w:sz w:val="24"/>
          <w:szCs w:val="24"/>
          <w:highlight w:val="yellow"/>
        </w:rPr>
        <w:t xml:space="preserve"> and input </w:t>
      </w:r>
      <w:r w:rsidR="00192DE3">
        <w:rPr>
          <w:rFonts w:ascii="Calibri" w:hAnsi="Calibri" w:cs="Calibri"/>
          <w:sz w:val="24"/>
          <w:szCs w:val="24"/>
          <w:highlight w:val="yellow"/>
        </w:rPr>
        <w:t xml:space="preserve">the </w:t>
      </w:r>
      <w:r w:rsidRPr="00790E86">
        <w:rPr>
          <w:rFonts w:ascii="Calibri" w:hAnsi="Calibri" w:cs="Calibri"/>
          <w:sz w:val="24"/>
          <w:szCs w:val="24"/>
          <w:highlight w:val="yellow"/>
        </w:rPr>
        <w:t xml:space="preserve">desired settings (see </w:t>
      </w:r>
      <w:r w:rsidR="00192DE3">
        <w:rPr>
          <w:rFonts w:ascii="Calibri" w:hAnsi="Calibri" w:cs="Calibri"/>
          <w:sz w:val="24"/>
          <w:szCs w:val="24"/>
          <w:highlight w:val="yellow"/>
        </w:rPr>
        <w:t xml:space="preserve">step </w:t>
      </w:r>
      <w:r w:rsidRPr="00790E86">
        <w:rPr>
          <w:rFonts w:ascii="Calibri" w:hAnsi="Calibri" w:cs="Calibri"/>
          <w:sz w:val="24"/>
          <w:szCs w:val="24"/>
          <w:highlight w:val="yellow"/>
        </w:rPr>
        <w:t xml:space="preserve">4.3.1), press </w:t>
      </w:r>
      <w:r w:rsidR="00917B06" w:rsidRPr="00192DE3">
        <w:rPr>
          <w:rFonts w:ascii="Calibri" w:hAnsi="Calibri" w:cs="Calibri"/>
          <w:b/>
          <w:sz w:val="24"/>
          <w:szCs w:val="24"/>
          <w:highlight w:val="yellow"/>
        </w:rPr>
        <w:t>C</w:t>
      </w:r>
      <w:r w:rsidRPr="00192DE3">
        <w:rPr>
          <w:rFonts w:ascii="Calibri" w:hAnsi="Calibri" w:cs="Calibri"/>
          <w:b/>
          <w:sz w:val="24"/>
          <w:szCs w:val="24"/>
          <w:highlight w:val="yellow"/>
        </w:rPr>
        <w:t>enter</w:t>
      </w:r>
      <w:r w:rsidRPr="00790E86">
        <w:rPr>
          <w:rFonts w:ascii="Calibri" w:hAnsi="Calibri" w:cs="Calibri"/>
          <w:sz w:val="24"/>
          <w:szCs w:val="24"/>
          <w:highlight w:val="yellow"/>
        </w:rPr>
        <w:t xml:space="preserve"> and then press </w:t>
      </w:r>
      <w:r w:rsidR="00917B06" w:rsidRPr="00192DE3">
        <w:rPr>
          <w:rFonts w:ascii="Calibri" w:hAnsi="Calibri" w:cs="Calibri"/>
          <w:b/>
          <w:sz w:val="24"/>
          <w:szCs w:val="24"/>
          <w:highlight w:val="yellow"/>
        </w:rPr>
        <w:t>E</w:t>
      </w:r>
      <w:r w:rsidRPr="00192DE3">
        <w:rPr>
          <w:rFonts w:ascii="Calibri" w:hAnsi="Calibri" w:cs="Calibri"/>
          <w:b/>
          <w:sz w:val="24"/>
          <w:szCs w:val="24"/>
          <w:highlight w:val="yellow"/>
        </w:rPr>
        <w:t>xecute</w:t>
      </w:r>
      <w:r w:rsidRPr="00790E86">
        <w:rPr>
          <w:rFonts w:ascii="Calibri" w:hAnsi="Calibri" w:cs="Calibri"/>
          <w:sz w:val="24"/>
          <w:szCs w:val="24"/>
          <w:highlight w:val="yellow"/>
        </w:rPr>
        <w:t xml:space="preserve">. This will collect the data. </w:t>
      </w:r>
    </w:p>
    <w:p w14:paraId="1D3F1175" w14:textId="77777777" w:rsidR="00B724BE" w:rsidRPr="00790E86" w:rsidRDefault="00B724BE" w:rsidP="00790E86">
      <w:pPr>
        <w:spacing w:after="0" w:line="240" w:lineRule="auto"/>
        <w:jc w:val="both"/>
        <w:rPr>
          <w:rFonts w:ascii="Calibri" w:hAnsi="Calibri" w:cs="Calibri"/>
          <w:sz w:val="24"/>
          <w:szCs w:val="24"/>
          <w:highlight w:val="yellow"/>
        </w:rPr>
      </w:pPr>
    </w:p>
    <w:p w14:paraId="3C645253" w14:textId="62262768" w:rsidR="003109DC" w:rsidRDefault="00232545" w:rsidP="00790E86">
      <w:pPr>
        <w:spacing w:after="0" w:line="240" w:lineRule="auto"/>
        <w:jc w:val="both"/>
        <w:rPr>
          <w:rFonts w:ascii="Calibri" w:hAnsi="Calibri" w:cs="Calibri"/>
          <w:sz w:val="24"/>
          <w:szCs w:val="24"/>
          <w:highlight w:val="yellow"/>
        </w:rPr>
      </w:pPr>
      <w:r w:rsidRPr="00790E86">
        <w:rPr>
          <w:rFonts w:ascii="Calibri" w:hAnsi="Calibri" w:cs="Calibri"/>
          <w:sz w:val="24"/>
          <w:szCs w:val="24"/>
          <w:highlight w:val="yellow"/>
        </w:rPr>
        <w:t xml:space="preserve">4.4. </w:t>
      </w:r>
      <w:r w:rsidR="000812AF" w:rsidRPr="00790E86">
        <w:rPr>
          <w:rFonts w:ascii="Calibri" w:hAnsi="Calibri" w:cs="Calibri"/>
          <w:sz w:val="24"/>
          <w:szCs w:val="24"/>
          <w:highlight w:val="yellow"/>
        </w:rPr>
        <w:t xml:space="preserve">Lower </w:t>
      </w:r>
      <w:r w:rsidR="00192DE3">
        <w:rPr>
          <w:rFonts w:ascii="Calibri" w:hAnsi="Calibri" w:cs="Calibri"/>
          <w:sz w:val="24"/>
          <w:szCs w:val="24"/>
          <w:highlight w:val="yellow"/>
        </w:rPr>
        <w:t xml:space="preserve">the </w:t>
      </w:r>
      <w:r w:rsidR="000812AF" w:rsidRPr="00790E86">
        <w:rPr>
          <w:rFonts w:ascii="Calibri" w:hAnsi="Calibri" w:cs="Calibri"/>
          <w:sz w:val="24"/>
          <w:szCs w:val="24"/>
          <w:highlight w:val="yellow"/>
        </w:rPr>
        <w:t>stage</w:t>
      </w:r>
      <w:r w:rsidR="00955620" w:rsidRPr="00790E86">
        <w:rPr>
          <w:rFonts w:ascii="Calibri" w:hAnsi="Calibri" w:cs="Calibri"/>
          <w:sz w:val="24"/>
          <w:szCs w:val="24"/>
          <w:highlight w:val="yellow"/>
        </w:rPr>
        <w:t xml:space="preserve"> to </w:t>
      </w:r>
      <w:r w:rsidR="00955620" w:rsidRPr="00192DE3">
        <w:rPr>
          <w:rFonts w:ascii="Calibri" w:hAnsi="Calibri" w:cs="Calibri"/>
          <w:b/>
          <w:sz w:val="24"/>
          <w:szCs w:val="24"/>
          <w:highlight w:val="yellow"/>
        </w:rPr>
        <w:t>load</w:t>
      </w:r>
      <w:r w:rsidR="00955620" w:rsidRPr="00790E86">
        <w:rPr>
          <w:rFonts w:ascii="Calibri" w:hAnsi="Calibri" w:cs="Calibri"/>
          <w:sz w:val="24"/>
          <w:szCs w:val="24"/>
          <w:highlight w:val="yellow"/>
        </w:rPr>
        <w:t xml:space="preserve"> position</w:t>
      </w:r>
      <w:r w:rsidR="003109DC" w:rsidRPr="00790E86">
        <w:rPr>
          <w:rFonts w:ascii="Calibri" w:hAnsi="Calibri" w:cs="Calibri"/>
          <w:sz w:val="24"/>
          <w:szCs w:val="24"/>
          <w:highlight w:val="yellow"/>
        </w:rPr>
        <w:t xml:space="preserve"> and a</w:t>
      </w:r>
      <w:r w:rsidR="0018464E" w:rsidRPr="00790E86">
        <w:rPr>
          <w:rFonts w:ascii="Calibri" w:hAnsi="Calibri" w:cs="Calibri"/>
          <w:sz w:val="24"/>
          <w:szCs w:val="24"/>
          <w:highlight w:val="yellow"/>
        </w:rPr>
        <w:t xml:space="preserve">dd </w:t>
      </w:r>
      <w:r w:rsidR="003109DC" w:rsidRPr="00790E86">
        <w:rPr>
          <w:rFonts w:ascii="Calibri" w:hAnsi="Calibri" w:cs="Calibri"/>
          <w:sz w:val="24"/>
          <w:szCs w:val="24"/>
          <w:highlight w:val="yellow"/>
        </w:rPr>
        <w:t>50</w:t>
      </w:r>
      <w:r w:rsidR="009A776B" w:rsidRPr="00790E86">
        <w:rPr>
          <w:rFonts w:ascii="Calibri" w:hAnsi="Calibri" w:cs="Calibri"/>
          <w:sz w:val="24"/>
          <w:szCs w:val="24"/>
          <w:highlight w:val="yellow"/>
        </w:rPr>
        <w:t xml:space="preserve"> </w:t>
      </w:r>
      <w:proofErr w:type="spellStart"/>
      <w:r w:rsidR="00FD413D" w:rsidRPr="00790E86">
        <w:rPr>
          <w:rFonts w:ascii="Calibri" w:hAnsi="Calibri" w:cs="Calibri"/>
          <w:sz w:val="24"/>
          <w:szCs w:val="24"/>
          <w:highlight w:val="yellow"/>
        </w:rPr>
        <w:t>μL</w:t>
      </w:r>
      <w:proofErr w:type="spellEnd"/>
      <w:r w:rsidR="00FD413D" w:rsidRPr="00790E86">
        <w:rPr>
          <w:rFonts w:ascii="Calibri" w:hAnsi="Calibri" w:cs="Calibri"/>
          <w:sz w:val="24"/>
          <w:szCs w:val="24"/>
          <w:highlight w:val="yellow"/>
        </w:rPr>
        <w:t xml:space="preserve"> </w:t>
      </w:r>
      <w:r w:rsidR="00192DE3">
        <w:rPr>
          <w:rFonts w:ascii="Calibri" w:hAnsi="Calibri" w:cs="Calibri"/>
          <w:sz w:val="24"/>
          <w:szCs w:val="24"/>
          <w:highlight w:val="yellow"/>
        </w:rPr>
        <w:t xml:space="preserve">of </w:t>
      </w:r>
      <w:r w:rsidR="0018464E" w:rsidRPr="00790E86">
        <w:rPr>
          <w:rFonts w:ascii="Calibri" w:hAnsi="Calibri" w:cs="Calibri"/>
          <w:sz w:val="24"/>
          <w:szCs w:val="24"/>
          <w:highlight w:val="yellow"/>
        </w:rPr>
        <w:t xml:space="preserve">T cells </w:t>
      </w:r>
      <w:r w:rsidR="007F17B6">
        <w:rPr>
          <w:rFonts w:ascii="Calibri" w:hAnsi="Calibri" w:cs="Calibri"/>
          <w:sz w:val="24"/>
          <w:szCs w:val="24"/>
          <w:highlight w:val="yellow"/>
        </w:rPr>
        <w:t>in imaging medi</w:t>
      </w:r>
      <w:r w:rsidR="009C77C3">
        <w:rPr>
          <w:rFonts w:ascii="Calibri" w:hAnsi="Calibri" w:cs="Calibri"/>
          <w:sz w:val="24"/>
          <w:szCs w:val="24"/>
          <w:highlight w:val="yellow"/>
        </w:rPr>
        <w:t>a</w:t>
      </w:r>
      <w:r w:rsidR="007F17B6">
        <w:rPr>
          <w:rFonts w:ascii="Calibri" w:hAnsi="Calibri" w:cs="Calibri"/>
          <w:sz w:val="24"/>
          <w:szCs w:val="24"/>
          <w:highlight w:val="yellow"/>
        </w:rPr>
        <w:t xml:space="preserve"> </w:t>
      </w:r>
      <w:r w:rsidR="00640EDD" w:rsidRPr="00790E86">
        <w:rPr>
          <w:rFonts w:ascii="Calibri" w:hAnsi="Calibri" w:cs="Calibri"/>
          <w:sz w:val="24"/>
          <w:szCs w:val="24"/>
          <w:highlight w:val="yellow"/>
        </w:rPr>
        <w:t>(50,000 cells</w:t>
      </w:r>
      <w:r w:rsidR="00C10000">
        <w:rPr>
          <w:rFonts w:ascii="Calibri" w:hAnsi="Calibri" w:cs="Calibri"/>
          <w:sz w:val="24"/>
          <w:szCs w:val="24"/>
          <w:highlight w:val="yellow"/>
        </w:rPr>
        <w:t>, from step 2.5</w:t>
      </w:r>
      <w:r w:rsidR="00640EDD" w:rsidRPr="00790E86">
        <w:rPr>
          <w:rFonts w:ascii="Calibri" w:hAnsi="Calibri" w:cs="Calibri"/>
          <w:sz w:val="24"/>
          <w:szCs w:val="24"/>
          <w:highlight w:val="yellow"/>
        </w:rPr>
        <w:t xml:space="preserve">) </w:t>
      </w:r>
      <w:r w:rsidR="0018464E" w:rsidRPr="00790E86">
        <w:rPr>
          <w:rFonts w:ascii="Calibri" w:hAnsi="Calibri" w:cs="Calibri"/>
          <w:sz w:val="24"/>
          <w:szCs w:val="24"/>
          <w:highlight w:val="yellow"/>
        </w:rPr>
        <w:t>dropwise</w:t>
      </w:r>
      <w:r w:rsidR="003109DC" w:rsidRPr="00790E86">
        <w:rPr>
          <w:rFonts w:ascii="Calibri" w:hAnsi="Calibri" w:cs="Calibri"/>
          <w:sz w:val="24"/>
          <w:szCs w:val="24"/>
          <w:highlight w:val="yellow"/>
        </w:rPr>
        <w:t xml:space="preserve"> directly over the coverslip. It is best to let a drop form on the end of the pipette tip and then touch the tip to the bath liquid.</w:t>
      </w:r>
      <w:r w:rsidR="00917B06" w:rsidRPr="00790E86">
        <w:rPr>
          <w:rFonts w:ascii="Calibri" w:hAnsi="Calibri" w:cs="Calibri"/>
          <w:sz w:val="24"/>
          <w:szCs w:val="24"/>
          <w:highlight w:val="yellow"/>
        </w:rPr>
        <w:t xml:space="preserve"> </w:t>
      </w:r>
      <w:bookmarkStart w:id="10" w:name="_Hlk7361131"/>
      <w:r w:rsidR="00917B06" w:rsidRPr="00790E86">
        <w:rPr>
          <w:rFonts w:ascii="Calibri" w:hAnsi="Calibri" w:cs="Calibri"/>
          <w:sz w:val="24"/>
          <w:szCs w:val="24"/>
          <w:highlight w:val="yellow"/>
        </w:rPr>
        <w:t xml:space="preserve">Raise stage back </w:t>
      </w:r>
      <w:r w:rsidR="00C83C68">
        <w:rPr>
          <w:rFonts w:ascii="Calibri" w:hAnsi="Calibri" w:cs="Calibri"/>
          <w:sz w:val="24"/>
          <w:szCs w:val="24"/>
          <w:highlight w:val="yellow"/>
        </w:rPr>
        <w:t>by clicking</w:t>
      </w:r>
      <w:r w:rsidR="00917B06" w:rsidRPr="00790E86">
        <w:rPr>
          <w:rFonts w:ascii="Calibri" w:hAnsi="Calibri" w:cs="Calibri"/>
          <w:sz w:val="24"/>
          <w:szCs w:val="24"/>
          <w:highlight w:val="yellow"/>
        </w:rPr>
        <w:t xml:space="preserve"> “</w:t>
      </w:r>
      <w:r w:rsidR="00917B06" w:rsidRPr="003B2E50">
        <w:rPr>
          <w:rFonts w:ascii="Calibri" w:hAnsi="Calibri"/>
          <w:b/>
          <w:sz w:val="24"/>
          <w:highlight w:val="yellow"/>
        </w:rPr>
        <w:t>Image (Return)</w:t>
      </w:r>
      <w:r w:rsidR="00917B06" w:rsidRPr="00790E86">
        <w:rPr>
          <w:rFonts w:ascii="Calibri" w:hAnsi="Calibri" w:cs="Calibri"/>
          <w:sz w:val="24"/>
          <w:szCs w:val="24"/>
          <w:highlight w:val="yellow"/>
        </w:rPr>
        <w:t>”.</w:t>
      </w:r>
      <w:bookmarkEnd w:id="10"/>
    </w:p>
    <w:p w14:paraId="494A9FED" w14:textId="77777777" w:rsidR="00B724BE" w:rsidRPr="00790E86" w:rsidRDefault="00B724BE" w:rsidP="00790E86">
      <w:pPr>
        <w:spacing w:after="0" w:line="240" w:lineRule="auto"/>
        <w:jc w:val="both"/>
        <w:rPr>
          <w:rFonts w:ascii="Calibri" w:hAnsi="Calibri" w:cs="Calibri"/>
          <w:sz w:val="24"/>
          <w:szCs w:val="24"/>
          <w:highlight w:val="yellow"/>
        </w:rPr>
      </w:pPr>
    </w:p>
    <w:p w14:paraId="02949395" w14:textId="74C87797" w:rsidR="00611580" w:rsidRPr="00790E86" w:rsidRDefault="00232545" w:rsidP="00790E86">
      <w:pPr>
        <w:spacing w:after="0" w:line="240" w:lineRule="auto"/>
        <w:jc w:val="both"/>
        <w:rPr>
          <w:rFonts w:ascii="Calibri" w:hAnsi="Calibri" w:cs="Calibri"/>
          <w:sz w:val="24"/>
          <w:szCs w:val="24"/>
        </w:rPr>
      </w:pPr>
      <w:r w:rsidRPr="003B2E50">
        <w:rPr>
          <w:rFonts w:ascii="Calibri" w:hAnsi="Calibri" w:cs="Calibri"/>
          <w:sz w:val="24"/>
          <w:szCs w:val="24"/>
          <w:highlight w:val="yellow"/>
        </w:rPr>
        <w:t xml:space="preserve">4.5. </w:t>
      </w:r>
      <w:r w:rsidR="00C10000" w:rsidRPr="003B2E50">
        <w:rPr>
          <w:rFonts w:ascii="Calibri" w:hAnsi="Calibri" w:cs="Calibri"/>
          <w:sz w:val="24"/>
          <w:szCs w:val="24"/>
          <w:highlight w:val="yellow"/>
        </w:rPr>
        <w:t>B</w:t>
      </w:r>
      <w:r w:rsidR="003109DC" w:rsidRPr="003B2E50">
        <w:rPr>
          <w:rFonts w:ascii="Calibri" w:hAnsi="Calibri" w:cs="Calibri"/>
          <w:sz w:val="24"/>
          <w:szCs w:val="24"/>
          <w:highlight w:val="yellow"/>
        </w:rPr>
        <w:t>egin</w:t>
      </w:r>
      <w:r w:rsidR="003109DC" w:rsidRPr="003B2E50">
        <w:rPr>
          <w:rFonts w:ascii="Calibri" w:hAnsi="Calibri" w:cs="Calibri"/>
          <w:sz w:val="24"/>
          <w:szCs w:val="24"/>
          <w:highlight w:val="yellow"/>
        </w:rPr>
        <w:t xml:space="preserve"> imaging. </w:t>
      </w:r>
      <w:r w:rsidR="00DB4A90" w:rsidRPr="003B2E50">
        <w:rPr>
          <w:rFonts w:ascii="Calibri" w:hAnsi="Calibri" w:cs="Calibri"/>
          <w:sz w:val="24"/>
          <w:szCs w:val="24"/>
          <w:highlight w:val="yellow"/>
        </w:rPr>
        <w:t>Be sure to set the desired stack size and time lapse length</w:t>
      </w:r>
      <w:r w:rsidR="00DB4A90" w:rsidRPr="003B2E50">
        <w:rPr>
          <w:rFonts w:ascii="Calibri" w:hAnsi="Calibri" w:cs="Calibri"/>
          <w:sz w:val="24"/>
          <w:szCs w:val="24"/>
          <w:highlight w:val="yellow"/>
        </w:rPr>
        <w:t>.</w:t>
      </w:r>
      <w:bookmarkStart w:id="11" w:name="_Hlk7361100"/>
      <w:r w:rsidR="00917B06" w:rsidRPr="003B2E50">
        <w:rPr>
          <w:rFonts w:ascii="Calibri" w:hAnsi="Calibri" w:cs="Calibri"/>
          <w:sz w:val="24"/>
          <w:szCs w:val="24"/>
          <w:highlight w:val="yellow"/>
        </w:rPr>
        <w:t xml:space="preserve"> </w:t>
      </w:r>
      <w:r w:rsidR="00A10167" w:rsidRPr="003B2E50">
        <w:rPr>
          <w:rFonts w:ascii="Calibri" w:hAnsi="Calibri" w:cs="Calibri"/>
          <w:sz w:val="24"/>
          <w:szCs w:val="24"/>
          <w:highlight w:val="yellow"/>
        </w:rPr>
        <w:t xml:space="preserve">For example, image 60 z-stacks at a 0.4 µm step size and input </w:t>
      </w:r>
      <w:proofErr w:type="gramStart"/>
      <w:r w:rsidR="00A10167" w:rsidRPr="003B2E50">
        <w:rPr>
          <w:rFonts w:ascii="Calibri" w:hAnsi="Calibri" w:cs="Calibri"/>
          <w:sz w:val="24"/>
          <w:szCs w:val="24"/>
          <w:highlight w:val="yellow"/>
        </w:rPr>
        <w:t>500 time</w:t>
      </w:r>
      <w:proofErr w:type="gramEnd"/>
      <w:r w:rsidR="00A10167" w:rsidRPr="003B2E50">
        <w:rPr>
          <w:rFonts w:ascii="Calibri" w:hAnsi="Calibri" w:cs="Calibri"/>
          <w:sz w:val="24"/>
          <w:szCs w:val="24"/>
          <w:highlight w:val="yellow"/>
        </w:rPr>
        <w:t xml:space="preserve"> frames. </w:t>
      </w:r>
      <w:bookmarkEnd w:id="11"/>
      <w:r w:rsidR="003B2E50" w:rsidRPr="003B2E50">
        <w:rPr>
          <w:rFonts w:ascii="Calibri" w:hAnsi="Calibri" w:cs="Calibri"/>
          <w:sz w:val="24"/>
          <w:szCs w:val="24"/>
          <w:highlight w:val="yellow"/>
        </w:rPr>
        <w:t>(Typically)</w:t>
      </w:r>
      <w:r w:rsidR="00A10167" w:rsidRPr="003B2E50">
        <w:rPr>
          <w:rFonts w:ascii="Calibri" w:hAnsi="Calibri" w:cs="Calibri"/>
          <w:sz w:val="24"/>
          <w:szCs w:val="24"/>
          <w:highlight w:val="yellow"/>
        </w:rPr>
        <w:t xml:space="preserve"> stop recording before 500 frames </w:t>
      </w:r>
      <w:r w:rsidR="003B2E50" w:rsidRPr="003B2E50">
        <w:rPr>
          <w:rFonts w:ascii="Calibri" w:hAnsi="Calibri" w:cs="Calibri"/>
          <w:sz w:val="24"/>
          <w:szCs w:val="24"/>
          <w:highlight w:val="yellow"/>
        </w:rPr>
        <w:t>are</w:t>
      </w:r>
      <w:r w:rsidR="00A10167" w:rsidRPr="003B2E50">
        <w:rPr>
          <w:rFonts w:ascii="Calibri" w:hAnsi="Calibri" w:cs="Calibri"/>
          <w:sz w:val="24"/>
          <w:szCs w:val="24"/>
          <w:highlight w:val="yellow"/>
        </w:rPr>
        <w:t xml:space="preserve"> reached to </w:t>
      </w:r>
      <w:r w:rsidR="003B2E50" w:rsidRPr="003B2E50">
        <w:rPr>
          <w:rFonts w:ascii="Calibri" w:hAnsi="Calibri" w:cs="Calibri"/>
          <w:sz w:val="24"/>
          <w:szCs w:val="24"/>
          <w:highlight w:val="yellow"/>
        </w:rPr>
        <w:t xml:space="preserve">avoid </w:t>
      </w:r>
      <w:r w:rsidR="00A10167" w:rsidRPr="003B2E50">
        <w:rPr>
          <w:rFonts w:ascii="Calibri" w:hAnsi="Calibri" w:cs="Calibri"/>
          <w:sz w:val="24"/>
          <w:szCs w:val="24"/>
          <w:highlight w:val="yellow"/>
        </w:rPr>
        <w:t>photobleaching</w:t>
      </w:r>
      <w:r w:rsidR="00A10167" w:rsidRPr="003B2E50">
        <w:rPr>
          <w:rFonts w:ascii="Calibri" w:hAnsi="Calibri" w:cs="Calibri"/>
          <w:sz w:val="24"/>
          <w:szCs w:val="24"/>
          <w:highlight w:val="yellow"/>
        </w:rPr>
        <w:t xml:space="preserve">. </w:t>
      </w:r>
      <w:r w:rsidR="00471968" w:rsidRPr="003B2E50">
        <w:rPr>
          <w:rFonts w:ascii="Calibri" w:hAnsi="Calibri" w:cs="Calibri"/>
          <w:sz w:val="24"/>
          <w:szCs w:val="24"/>
          <w:highlight w:val="yellow"/>
        </w:rPr>
        <w:t xml:space="preserve">Use </w:t>
      </w:r>
      <w:r w:rsidR="00917B06" w:rsidRPr="003B2E50">
        <w:rPr>
          <w:rFonts w:ascii="Calibri" w:hAnsi="Calibri" w:cs="Calibri"/>
          <w:b/>
          <w:sz w:val="24"/>
          <w:szCs w:val="24"/>
          <w:highlight w:val="yellow"/>
        </w:rPr>
        <w:t>Live</w:t>
      </w:r>
      <w:r w:rsidR="00917B06" w:rsidRPr="003B2E50">
        <w:rPr>
          <w:rFonts w:ascii="Calibri" w:hAnsi="Calibri" w:cs="Calibri"/>
          <w:sz w:val="24"/>
          <w:szCs w:val="24"/>
          <w:highlight w:val="yellow"/>
        </w:rPr>
        <w:t xml:space="preserve"> mode to search for cell pairs, and when ready and desired settings have been entered, press </w:t>
      </w:r>
      <w:r w:rsidR="00917B06" w:rsidRPr="003B2E50">
        <w:rPr>
          <w:rFonts w:ascii="Calibri" w:hAnsi="Calibri" w:cs="Calibri"/>
          <w:b/>
          <w:sz w:val="24"/>
          <w:szCs w:val="24"/>
          <w:highlight w:val="yellow"/>
        </w:rPr>
        <w:t>Execute</w:t>
      </w:r>
      <w:r w:rsidR="00917B06" w:rsidRPr="003B2E50">
        <w:rPr>
          <w:rFonts w:ascii="Calibri" w:hAnsi="Calibri" w:cs="Calibri"/>
          <w:sz w:val="24"/>
          <w:szCs w:val="24"/>
          <w:highlight w:val="yellow"/>
        </w:rPr>
        <w:t xml:space="preserve"> to collect data.</w:t>
      </w:r>
      <w:r w:rsidR="00DB4A90" w:rsidRPr="003B2E50">
        <w:rPr>
          <w:rFonts w:ascii="Calibri" w:hAnsi="Calibri" w:cs="Calibri"/>
          <w:sz w:val="24"/>
          <w:szCs w:val="24"/>
          <w:highlight w:val="yellow"/>
        </w:rPr>
        <w:t xml:space="preserve"> </w:t>
      </w:r>
      <w:r w:rsidR="003D49C0" w:rsidRPr="003B2E50">
        <w:rPr>
          <w:rFonts w:ascii="Calibri" w:hAnsi="Calibri" w:cs="Calibri"/>
          <w:sz w:val="24"/>
          <w:szCs w:val="24"/>
          <w:highlight w:val="yellow"/>
        </w:rPr>
        <w:t xml:space="preserve">See </w:t>
      </w:r>
      <w:r w:rsidR="003D49C0" w:rsidRPr="003B2E50">
        <w:rPr>
          <w:rFonts w:ascii="Calibri" w:hAnsi="Calibri" w:cs="Calibri"/>
          <w:b/>
          <w:sz w:val="24"/>
          <w:szCs w:val="24"/>
          <w:highlight w:val="yellow"/>
        </w:rPr>
        <w:t>Movie 1</w:t>
      </w:r>
      <w:r w:rsidR="003D49C0" w:rsidRPr="003B2E50">
        <w:rPr>
          <w:rFonts w:ascii="Calibri" w:hAnsi="Calibri" w:cs="Calibri"/>
          <w:sz w:val="24"/>
          <w:szCs w:val="24"/>
          <w:highlight w:val="yellow"/>
        </w:rPr>
        <w:t xml:space="preserve"> and </w:t>
      </w:r>
      <w:r w:rsidR="003D49C0" w:rsidRPr="003B2E50">
        <w:rPr>
          <w:rFonts w:ascii="Calibri" w:hAnsi="Calibri" w:cs="Calibri"/>
          <w:b/>
          <w:sz w:val="24"/>
          <w:szCs w:val="24"/>
          <w:highlight w:val="yellow"/>
        </w:rPr>
        <w:t xml:space="preserve">Figure </w:t>
      </w:r>
      <w:r w:rsidR="005A4340" w:rsidRPr="003B2E50">
        <w:rPr>
          <w:rFonts w:ascii="Calibri" w:hAnsi="Calibri" w:cs="Calibri"/>
          <w:b/>
          <w:sz w:val="24"/>
          <w:szCs w:val="24"/>
          <w:highlight w:val="yellow"/>
        </w:rPr>
        <w:t>1</w:t>
      </w:r>
      <w:r w:rsidR="005A4340" w:rsidRPr="003B2E50">
        <w:rPr>
          <w:rFonts w:ascii="Calibri" w:hAnsi="Calibri" w:cs="Calibri"/>
          <w:sz w:val="24"/>
          <w:szCs w:val="24"/>
          <w:highlight w:val="yellow"/>
        </w:rPr>
        <w:t xml:space="preserve"> </w:t>
      </w:r>
      <w:r w:rsidR="003D49C0" w:rsidRPr="003B2E50">
        <w:rPr>
          <w:rFonts w:ascii="Calibri" w:hAnsi="Calibri" w:cs="Calibri"/>
          <w:sz w:val="24"/>
          <w:szCs w:val="24"/>
          <w:highlight w:val="yellow"/>
        </w:rPr>
        <w:t>for an example.</w:t>
      </w:r>
      <w:r w:rsidR="003D49C0" w:rsidRPr="00790E86">
        <w:rPr>
          <w:rFonts w:ascii="Calibri" w:hAnsi="Calibri" w:cs="Calibri"/>
          <w:sz w:val="24"/>
          <w:szCs w:val="24"/>
        </w:rPr>
        <w:t xml:space="preserve"> </w:t>
      </w:r>
      <w:r w:rsidR="0018464E" w:rsidRPr="00790E86">
        <w:rPr>
          <w:rFonts w:ascii="Calibri" w:hAnsi="Calibri" w:cs="Calibri"/>
          <w:sz w:val="24"/>
          <w:szCs w:val="24"/>
        </w:rPr>
        <w:t xml:space="preserve"> </w:t>
      </w:r>
    </w:p>
    <w:p w14:paraId="158463EA" w14:textId="77777777" w:rsidR="00465641" w:rsidRPr="00790E86" w:rsidRDefault="00465641" w:rsidP="00790E86">
      <w:pPr>
        <w:spacing w:after="0" w:line="240" w:lineRule="auto"/>
        <w:jc w:val="both"/>
        <w:rPr>
          <w:rFonts w:ascii="Calibri" w:hAnsi="Calibri" w:cs="Calibri"/>
          <w:sz w:val="24"/>
          <w:szCs w:val="24"/>
        </w:rPr>
      </w:pPr>
    </w:p>
    <w:p w14:paraId="10E552E6" w14:textId="5BE5D26C" w:rsidR="00066D2E" w:rsidRDefault="00066D2E" w:rsidP="00790E86">
      <w:pPr>
        <w:spacing w:after="0" w:line="240" w:lineRule="auto"/>
        <w:jc w:val="both"/>
        <w:rPr>
          <w:rFonts w:ascii="Calibri" w:hAnsi="Calibri" w:cs="Calibri"/>
          <w:b/>
          <w:sz w:val="24"/>
          <w:szCs w:val="24"/>
        </w:rPr>
      </w:pPr>
      <w:r w:rsidRPr="00790E86">
        <w:rPr>
          <w:rFonts w:ascii="Calibri" w:hAnsi="Calibri" w:cs="Calibri"/>
          <w:b/>
          <w:sz w:val="24"/>
          <w:szCs w:val="24"/>
        </w:rPr>
        <w:t xml:space="preserve">5. Track </w:t>
      </w:r>
      <w:r w:rsidR="00471968" w:rsidRPr="00790E86">
        <w:rPr>
          <w:rFonts w:ascii="Calibri" w:hAnsi="Calibri" w:cs="Calibri"/>
          <w:b/>
          <w:sz w:val="24"/>
          <w:szCs w:val="24"/>
        </w:rPr>
        <w:t>surface d</w:t>
      </w:r>
      <w:r w:rsidRPr="00790E86">
        <w:rPr>
          <w:rFonts w:ascii="Calibri" w:hAnsi="Calibri" w:cs="Calibri"/>
          <w:b/>
          <w:sz w:val="24"/>
          <w:szCs w:val="24"/>
        </w:rPr>
        <w:t>ynamics</w:t>
      </w:r>
    </w:p>
    <w:p w14:paraId="0791EEC1" w14:textId="77777777" w:rsidR="00B724BE" w:rsidRPr="00790E86" w:rsidRDefault="00B724BE" w:rsidP="00790E86">
      <w:pPr>
        <w:spacing w:after="0" w:line="240" w:lineRule="auto"/>
        <w:jc w:val="both"/>
        <w:rPr>
          <w:rFonts w:ascii="Calibri" w:hAnsi="Calibri" w:cs="Calibri"/>
          <w:b/>
          <w:sz w:val="24"/>
          <w:szCs w:val="24"/>
        </w:rPr>
      </w:pPr>
    </w:p>
    <w:p w14:paraId="48A9FE65" w14:textId="134E7574" w:rsidR="00066D2E"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5.1. </w:t>
      </w:r>
      <w:r w:rsidR="00066D2E" w:rsidRPr="00790E86">
        <w:rPr>
          <w:rFonts w:ascii="Calibri" w:hAnsi="Calibri" w:cs="Calibri"/>
          <w:sz w:val="24"/>
          <w:szCs w:val="24"/>
        </w:rPr>
        <w:t xml:space="preserve">Export </w:t>
      </w:r>
      <w:r w:rsidR="00471968">
        <w:rPr>
          <w:rFonts w:ascii="Calibri" w:hAnsi="Calibri" w:cs="Calibri"/>
          <w:sz w:val="24"/>
          <w:szCs w:val="24"/>
        </w:rPr>
        <w:t xml:space="preserve">the </w:t>
      </w:r>
      <w:r w:rsidR="00066D2E" w:rsidRPr="00790E86">
        <w:rPr>
          <w:rFonts w:ascii="Calibri" w:hAnsi="Calibri" w:cs="Calibri"/>
          <w:sz w:val="24"/>
          <w:szCs w:val="24"/>
        </w:rPr>
        <w:t>data from</w:t>
      </w:r>
      <w:r w:rsidR="00471968">
        <w:rPr>
          <w:rFonts w:ascii="Calibri" w:hAnsi="Calibri" w:cs="Calibri"/>
          <w:sz w:val="24"/>
          <w:szCs w:val="24"/>
        </w:rPr>
        <w:t xml:space="preserve"> the</w:t>
      </w:r>
      <w:r w:rsidR="00066D2E" w:rsidRPr="00790E86">
        <w:rPr>
          <w:rFonts w:ascii="Calibri" w:hAnsi="Calibri" w:cs="Calibri"/>
          <w:sz w:val="24"/>
          <w:szCs w:val="24"/>
        </w:rPr>
        <w:t xml:space="preserve"> </w:t>
      </w:r>
      <w:r w:rsidR="002575EF" w:rsidRPr="00790E86">
        <w:rPr>
          <w:rFonts w:ascii="Calibri" w:hAnsi="Calibri" w:cs="Calibri"/>
          <w:sz w:val="24"/>
          <w:szCs w:val="24"/>
        </w:rPr>
        <w:t xml:space="preserve">imaging </w:t>
      </w:r>
      <w:r w:rsidR="00066D2E" w:rsidRPr="00790E86">
        <w:rPr>
          <w:rFonts w:ascii="Calibri" w:hAnsi="Calibri" w:cs="Calibri"/>
          <w:sz w:val="24"/>
          <w:szCs w:val="24"/>
        </w:rPr>
        <w:t>software</w:t>
      </w:r>
      <w:r w:rsidR="00A53318" w:rsidRPr="00790E86">
        <w:rPr>
          <w:rFonts w:ascii="Calibri" w:hAnsi="Calibri" w:cs="Calibri"/>
          <w:sz w:val="24"/>
          <w:szCs w:val="24"/>
        </w:rPr>
        <w:t xml:space="preserve"> (see </w:t>
      </w:r>
      <w:r w:rsidR="00471968">
        <w:rPr>
          <w:rFonts w:ascii="Calibri" w:hAnsi="Calibri" w:cs="Calibri"/>
          <w:sz w:val="24"/>
          <w:szCs w:val="24"/>
        </w:rPr>
        <w:t xml:space="preserve">the </w:t>
      </w:r>
      <w:r w:rsidR="00A53318" w:rsidRPr="00471968">
        <w:rPr>
          <w:rFonts w:ascii="Calibri" w:hAnsi="Calibri" w:cs="Calibri"/>
          <w:b/>
          <w:sz w:val="24"/>
          <w:szCs w:val="24"/>
        </w:rPr>
        <w:t>Table of Material</w:t>
      </w:r>
      <w:r w:rsidR="00471968">
        <w:rPr>
          <w:rFonts w:ascii="Calibri" w:hAnsi="Calibri" w:cs="Calibri"/>
          <w:b/>
          <w:sz w:val="24"/>
          <w:szCs w:val="24"/>
        </w:rPr>
        <w:t>s</w:t>
      </w:r>
      <w:r w:rsidR="00A53318" w:rsidRPr="00790E86">
        <w:rPr>
          <w:rFonts w:ascii="Calibri" w:hAnsi="Calibri" w:cs="Calibri"/>
          <w:sz w:val="24"/>
          <w:szCs w:val="24"/>
        </w:rPr>
        <w:t>)</w:t>
      </w:r>
      <w:r w:rsidR="00066D2E" w:rsidRPr="00790E86">
        <w:rPr>
          <w:rFonts w:ascii="Calibri" w:hAnsi="Calibri" w:cs="Calibri"/>
          <w:sz w:val="24"/>
          <w:szCs w:val="24"/>
        </w:rPr>
        <w:t>.</w:t>
      </w:r>
      <w:r w:rsidR="00F76E5D" w:rsidRPr="00790E86">
        <w:rPr>
          <w:rFonts w:ascii="Calibri" w:hAnsi="Calibri" w:cs="Calibri"/>
          <w:sz w:val="24"/>
          <w:szCs w:val="24"/>
        </w:rPr>
        <w:t xml:space="preserve"> This will create z-stack </w:t>
      </w:r>
      <w:r w:rsidR="00471968">
        <w:rPr>
          <w:rFonts w:ascii="Calibri" w:hAnsi="Calibri" w:cs="Calibri"/>
          <w:sz w:val="24"/>
          <w:szCs w:val="24"/>
        </w:rPr>
        <w:t>TIF files</w:t>
      </w:r>
      <w:r w:rsidR="00F76E5D" w:rsidRPr="00790E86">
        <w:rPr>
          <w:rFonts w:ascii="Calibri" w:hAnsi="Calibri" w:cs="Calibri"/>
          <w:sz w:val="24"/>
          <w:szCs w:val="24"/>
        </w:rPr>
        <w:t xml:space="preserve"> for every time point in each color. </w:t>
      </w:r>
    </w:p>
    <w:p w14:paraId="00F94198" w14:textId="77777777" w:rsidR="00B724BE" w:rsidRPr="00790E86" w:rsidRDefault="00B724BE" w:rsidP="00790E86">
      <w:pPr>
        <w:spacing w:after="0" w:line="240" w:lineRule="auto"/>
        <w:jc w:val="both"/>
        <w:rPr>
          <w:rFonts w:ascii="Calibri" w:hAnsi="Calibri" w:cs="Calibri"/>
          <w:sz w:val="24"/>
          <w:szCs w:val="24"/>
        </w:rPr>
      </w:pPr>
    </w:p>
    <w:p w14:paraId="451D124D" w14:textId="77777777" w:rsidR="00471968"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5.2. </w:t>
      </w:r>
      <w:r w:rsidR="00471968">
        <w:rPr>
          <w:rFonts w:ascii="Calibri" w:hAnsi="Calibri" w:cs="Calibri"/>
          <w:sz w:val="24"/>
          <w:szCs w:val="24"/>
        </w:rPr>
        <w:t xml:space="preserve">First </w:t>
      </w:r>
      <w:proofErr w:type="spellStart"/>
      <w:r w:rsidR="00066D2E" w:rsidRPr="00790E86">
        <w:rPr>
          <w:rFonts w:ascii="Calibri" w:hAnsi="Calibri" w:cs="Calibri"/>
          <w:sz w:val="24"/>
          <w:szCs w:val="24"/>
        </w:rPr>
        <w:t>deskew</w:t>
      </w:r>
      <w:proofErr w:type="spellEnd"/>
      <w:r w:rsidR="00471968">
        <w:rPr>
          <w:rFonts w:ascii="Calibri" w:hAnsi="Calibri" w:cs="Calibri"/>
          <w:sz w:val="24"/>
          <w:szCs w:val="24"/>
        </w:rPr>
        <w:t xml:space="preserve"> </w:t>
      </w:r>
      <w:r w:rsidR="00066D2E" w:rsidRPr="00790E86">
        <w:rPr>
          <w:rFonts w:ascii="Calibri" w:hAnsi="Calibri" w:cs="Calibri"/>
          <w:sz w:val="24"/>
          <w:szCs w:val="24"/>
        </w:rPr>
        <w:t>and deconvolve</w:t>
      </w:r>
      <w:r w:rsidR="00471968">
        <w:rPr>
          <w:rFonts w:ascii="Calibri" w:hAnsi="Calibri" w:cs="Calibri"/>
          <w:sz w:val="24"/>
          <w:szCs w:val="24"/>
        </w:rPr>
        <w:t xml:space="preserve"> the data</w:t>
      </w:r>
      <w:r w:rsidR="00066D2E" w:rsidRPr="00790E86">
        <w:rPr>
          <w:rFonts w:ascii="Calibri" w:hAnsi="Calibri" w:cs="Calibri"/>
          <w:sz w:val="24"/>
          <w:szCs w:val="24"/>
        </w:rPr>
        <w:t xml:space="preserve">. </w:t>
      </w:r>
    </w:p>
    <w:p w14:paraId="6B3AA197" w14:textId="77777777" w:rsidR="00471968" w:rsidRDefault="00471968" w:rsidP="00790E86">
      <w:pPr>
        <w:spacing w:after="0" w:line="240" w:lineRule="auto"/>
        <w:jc w:val="both"/>
        <w:rPr>
          <w:rFonts w:ascii="Calibri" w:hAnsi="Calibri" w:cs="Calibri"/>
          <w:sz w:val="24"/>
          <w:szCs w:val="24"/>
        </w:rPr>
      </w:pPr>
    </w:p>
    <w:p w14:paraId="40288A3E" w14:textId="220DBA21" w:rsidR="00066D2E" w:rsidRDefault="00471968" w:rsidP="00790E86">
      <w:pPr>
        <w:spacing w:after="0" w:line="240" w:lineRule="auto"/>
        <w:jc w:val="both"/>
        <w:rPr>
          <w:rFonts w:ascii="Calibri" w:hAnsi="Calibri" w:cs="Calibri"/>
          <w:sz w:val="24"/>
          <w:szCs w:val="24"/>
        </w:rPr>
      </w:pPr>
      <w:r>
        <w:rPr>
          <w:rFonts w:ascii="Calibri" w:hAnsi="Calibri" w:cs="Calibri"/>
          <w:sz w:val="24"/>
          <w:szCs w:val="24"/>
        </w:rPr>
        <w:lastRenderedPageBreak/>
        <w:t xml:space="preserve">NOTE: </w:t>
      </w:r>
      <w:r w:rsidR="00066D2E" w:rsidRPr="00790E86">
        <w:rPr>
          <w:rFonts w:ascii="Calibri" w:hAnsi="Calibri" w:cs="Calibri"/>
          <w:sz w:val="24"/>
          <w:szCs w:val="24"/>
        </w:rPr>
        <w:t xml:space="preserve">We use the </w:t>
      </w:r>
      <w:proofErr w:type="spellStart"/>
      <w:r w:rsidR="00066D2E" w:rsidRPr="00790E86">
        <w:rPr>
          <w:rFonts w:ascii="Calibri" w:hAnsi="Calibri" w:cs="Calibri"/>
          <w:sz w:val="24"/>
          <w:szCs w:val="24"/>
        </w:rPr>
        <w:t>LLSpy</w:t>
      </w:r>
      <w:proofErr w:type="spellEnd"/>
      <w:r w:rsidR="00066D2E" w:rsidRPr="00790E86">
        <w:rPr>
          <w:rFonts w:ascii="Calibri" w:hAnsi="Calibri" w:cs="Calibri"/>
          <w:sz w:val="24"/>
          <w:szCs w:val="24"/>
        </w:rPr>
        <w:t xml:space="preserve"> pipeline </w:t>
      </w:r>
      <w:r w:rsidR="004A7822" w:rsidRPr="00790E86">
        <w:rPr>
          <w:rFonts w:ascii="Calibri" w:hAnsi="Calibri" w:cs="Calibri"/>
          <w:sz w:val="24"/>
          <w:szCs w:val="24"/>
        </w:rPr>
        <w:t>under license</w:t>
      </w:r>
      <w:r w:rsidR="00066D2E" w:rsidRPr="00790E86">
        <w:rPr>
          <w:rFonts w:ascii="Calibri" w:hAnsi="Calibri" w:cs="Calibri"/>
          <w:sz w:val="24"/>
          <w:szCs w:val="24"/>
        </w:rPr>
        <w:t xml:space="preserve"> by </w:t>
      </w:r>
      <w:r w:rsidR="00B5552D" w:rsidRPr="00790E86">
        <w:rPr>
          <w:rFonts w:ascii="Calibri" w:hAnsi="Calibri" w:cs="Calibri"/>
          <w:sz w:val="24"/>
          <w:szCs w:val="24"/>
        </w:rPr>
        <w:t xml:space="preserve">HHMI’s </w:t>
      </w:r>
      <w:proofErr w:type="spellStart"/>
      <w:r w:rsidR="00B5552D" w:rsidRPr="00790E86">
        <w:rPr>
          <w:rFonts w:ascii="Calibri" w:hAnsi="Calibri" w:cs="Calibri"/>
          <w:sz w:val="24"/>
          <w:szCs w:val="24"/>
        </w:rPr>
        <w:t>Janelia</w:t>
      </w:r>
      <w:proofErr w:type="spellEnd"/>
      <w:r w:rsidR="00B5552D" w:rsidRPr="00790E86">
        <w:rPr>
          <w:rFonts w:ascii="Calibri" w:hAnsi="Calibri" w:cs="Calibri"/>
          <w:sz w:val="24"/>
          <w:szCs w:val="24"/>
        </w:rPr>
        <w:t xml:space="preserve"> Research Campus</w:t>
      </w:r>
      <w:r w:rsidR="00450179" w:rsidRPr="00790E86">
        <w:rPr>
          <w:rFonts w:ascii="Calibri" w:hAnsi="Calibri" w:cs="Calibri"/>
          <w:sz w:val="24"/>
          <w:szCs w:val="24"/>
        </w:rPr>
        <w:fldChar w:fldCharType="begin" w:fldLock="1"/>
      </w:r>
      <w:r w:rsidR="00D614A1" w:rsidRPr="00790E86">
        <w:rPr>
          <w:rFonts w:ascii="Calibri" w:hAnsi="Calibri" w:cs="Calibri"/>
          <w:sz w:val="24"/>
          <w:szCs w:val="24"/>
        </w:rPr>
        <w:instrText>ADDIN CSL_CITATION {"citationItems":[{"id":"ITEM-1","itemData":{"DOI":"10.1126/science.aal3118","ISSN":"1095-9203","PMID":"28495700","abstract":"During immune surveillance, T cells survey the surface of antigen-presenting cells. In searching for peptide-loaded major histocompatibility complexes (pMHCs), they must solve a classic trade-off between speed and sensitivity. It has long been supposed that microvilli on T cells act as sensory organs to enable search, but their strategy has been unknown. We used lattice light-sheet and quantum dot-enabled synaptic contact mapping microscopy to show that anomalous diffusion and fractal organization of microvilli survey the majority of opposing surfaces within 1 minute. Individual dwell times were long enough to discriminate pMHC half-lives and T cell receptor (TCR) accumulation selectively stabilized microvilli. Stabilization was independent of tyrosine kinase signaling and the actin cytoskeleton, suggesting selection for avid TCR microclusters. This work defines the efficient cellular search process against which ligand detection takes place.","author":[{"dropping-particle":"","family":"Cai","given":"En","non-dropping-particle":"","parse-names":false,"suffix":""},{"dropping-particle":"","family":"Marchuk","given":"Kyle","non-dropping-particle":"","parse-names":false,"suffix":""},{"dropping-particle":"","family":"Beemiller","given":"Peter","non-dropping-particle":"","parse-names":false,"suffix":""},{"dropping-particle":"","family":"Beppler","given":"Casey","non-dropping-particle":"","parse-names":false,"suffix":""},{"dropping-particle":"","family":"Rubashkin","given":"Matthew G","non-dropping-particle":"","parse-names":false,"suffix":""},{"dropping-particle":"","family":"Weaver","given":"Valerie M","non-dropping-particle":"","parse-names":false,"suffix":""},{"dropping-particle":"","family":"Gérard","given":"Audrey","non-dropping-particle":"","parse-names":false,"suffix":""},{"dropping-particle":"","family":"Liu","given":"Tsung-Li","non-dropping-particle":"","parse-names":false,"suffix":""},{"dropping-particle":"","family":"Chen","given":"Bi-Chang","non-dropping-particle":"","parse-names":false,"suffix":""},{"dropping-particle":"","family":"Betzig","given":"Eric","non-dropping-particle":"","parse-names":false,"suffix":""},{"dropping-particle":"","family":"Bartumeus","given":"Frederic","non-dropping-particle":"","parse-names":false,"suffix":""},{"dropping-particle":"","family":"Krummel","given":"Matthew F","non-dropping-particle":"","parse-names":false,"suffix":""}],"container-title":"Science (New York, N.Y.)","id":"ITEM-1","issue":"6338","issued":{"date-parts":[["2017","5","12"]]},"page":"eaal3118","publisher":"American Association for the Advancement of Science","title":"Visualizing dynamic microvillar search and stabilization during ligand detection by T cells.","type":"article-journal","volume":"356"},"uris":["http://www.mendeley.com/documents/?uuid=7d4c00d9-8693-323d-b7f2-49086e2ae8f6"]}],"mendeley":{"formattedCitation":"&lt;sup&gt;18&lt;/sup&gt;","plainTextFormattedCitation":"18","previouslyFormattedCitation":"&lt;sup&gt;18&lt;/sup&gt;"},"properties":{"noteIndex":0},"schema":"https://github.com/citation-style-language/schema/raw/master/csl-citation.json"}</w:instrText>
      </w:r>
      <w:r w:rsidR="00450179" w:rsidRPr="00790E86">
        <w:rPr>
          <w:rFonts w:ascii="Calibri" w:hAnsi="Calibri" w:cs="Calibri"/>
          <w:sz w:val="24"/>
          <w:szCs w:val="24"/>
        </w:rPr>
        <w:fldChar w:fldCharType="separate"/>
      </w:r>
      <w:r w:rsidR="00450179" w:rsidRPr="00790E86">
        <w:rPr>
          <w:rFonts w:ascii="Calibri" w:hAnsi="Calibri" w:cs="Calibri"/>
          <w:noProof/>
          <w:sz w:val="24"/>
          <w:szCs w:val="24"/>
          <w:vertAlign w:val="superscript"/>
        </w:rPr>
        <w:t>18</w:t>
      </w:r>
      <w:r w:rsidR="00450179" w:rsidRPr="00790E86">
        <w:rPr>
          <w:rFonts w:ascii="Calibri" w:hAnsi="Calibri" w:cs="Calibri"/>
          <w:sz w:val="24"/>
          <w:szCs w:val="24"/>
        </w:rPr>
        <w:fldChar w:fldCharType="end"/>
      </w:r>
      <w:r w:rsidR="00BE0A69" w:rsidRPr="00790E86">
        <w:rPr>
          <w:rFonts w:ascii="Calibri" w:hAnsi="Calibri" w:cs="Calibri"/>
          <w:sz w:val="24"/>
          <w:szCs w:val="24"/>
        </w:rPr>
        <w:t xml:space="preserve">, but </w:t>
      </w:r>
      <w:proofErr w:type="spellStart"/>
      <w:r w:rsidR="00BE0A69" w:rsidRPr="00790E86">
        <w:rPr>
          <w:rFonts w:ascii="Calibri" w:hAnsi="Calibri" w:cs="Calibri"/>
          <w:sz w:val="24"/>
          <w:szCs w:val="24"/>
        </w:rPr>
        <w:t>deskewing</w:t>
      </w:r>
      <w:proofErr w:type="spellEnd"/>
      <w:r w:rsidR="00BE0A69" w:rsidRPr="00790E86">
        <w:rPr>
          <w:rFonts w:ascii="Calibri" w:hAnsi="Calibri" w:cs="Calibri"/>
          <w:sz w:val="24"/>
          <w:szCs w:val="24"/>
        </w:rPr>
        <w:t xml:space="preserve"> </w:t>
      </w:r>
      <w:r w:rsidR="005901B5" w:rsidRPr="00790E86">
        <w:rPr>
          <w:rFonts w:ascii="Calibri" w:hAnsi="Calibri" w:cs="Calibri"/>
          <w:sz w:val="24"/>
          <w:szCs w:val="24"/>
        </w:rPr>
        <w:t>and deconvolution are also</w:t>
      </w:r>
      <w:r w:rsidR="00BE0A69" w:rsidRPr="00790E86">
        <w:rPr>
          <w:rFonts w:ascii="Calibri" w:hAnsi="Calibri" w:cs="Calibri"/>
          <w:sz w:val="24"/>
          <w:szCs w:val="24"/>
        </w:rPr>
        <w:t xml:space="preserve"> available within </w:t>
      </w:r>
      <w:r w:rsidR="002575EF" w:rsidRPr="00790E86">
        <w:rPr>
          <w:rFonts w:ascii="Calibri" w:hAnsi="Calibri" w:cs="Calibri"/>
          <w:sz w:val="24"/>
          <w:szCs w:val="24"/>
        </w:rPr>
        <w:t>multiple imaging</w:t>
      </w:r>
      <w:r w:rsidR="00BE0A69" w:rsidRPr="00790E86">
        <w:rPr>
          <w:rFonts w:ascii="Calibri" w:hAnsi="Calibri" w:cs="Calibri"/>
          <w:sz w:val="24"/>
          <w:szCs w:val="24"/>
        </w:rPr>
        <w:t xml:space="preserve"> </w:t>
      </w:r>
      <w:proofErr w:type="spellStart"/>
      <w:r w:rsidR="00BE0A69" w:rsidRPr="00790E86">
        <w:rPr>
          <w:rFonts w:ascii="Calibri" w:hAnsi="Calibri" w:cs="Calibri"/>
          <w:sz w:val="24"/>
          <w:szCs w:val="24"/>
        </w:rPr>
        <w:t>software</w:t>
      </w:r>
      <w:r w:rsidR="002575EF" w:rsidRPr="00790E86">
        <w:rPr>
          <w:rFonts w:ascii="Calibri" w:hAnsi="Calibri" w:cs="Calibri"/>
          <w:sz w:val="24"/>
          <w:szCs w:val="24"/>
        </w:rPr>
        <w:t>s</w:t>
      </w:r>
      <w:proofErr w:type="spellEnd"/>
      <w:r w:rsidR="00A53318" w:rsidRPr="00790E86">
        <w:rPr>
          <w:rFonts w:ascii="Calibri" w:hAnsi="Calibri" w:cs="Calibri"/>
          <w:sz w:val="24"/>
          <w:szCs w:val="24"/>
        </w:rPr>
        <w:t xml:space="preserve"> (see </w:t>
      </w:r>
      <w:r w:rsidR="00A53318" w:rsidRPr="00471968">
        <w:rPr>
          <w:rFonts w:ascii="Calibri" w:hAnsi="Calibri" w:cs="Calibri"/>
          <w:b/>
          <w:sz w:val="24"/>
          <w:szCs w:val="24"/>
        </w:rPr>
        <w:t>Table of Materials</w:t>
      </w:r>
      <w:r w:rsidR="00A53318" w:rsidRPr="00790E86">
        <w:rPr>
          <w:rFonts w:ascii="Calibri" w:hAnsi="Calibri" w:cs="Calibri"/>
          <w:sz w:val="24"/>
          <w:szCs w:val="24"/>
        </w:rPr>
        <w:t>)</w:t>
      </w:r>
      <w:r w:rsidR="00066D2E" w:rsidRPr="00790E86">
        <w:rPr>
          <w:rFonts w:ascii="Calibri" w:hAnsi="Calibri" w:cs="Calibri"/>
          <w:sz w:val="24"/>
          <w:szCs w:val="24"/>
        </w:rPr>
        <w:t xml:space="preserve">. </w:t>
      </w:r>
    </w:p>
    <w:p w14:paraId="46239D0B" w14:textId="77777777" w:rsidR="00B724BE" w:rsidRPr="00790E86" w:rsidRDefault="00B724BE" w:rsidP="00790E86">
      <w:pPr>
        <w:spacing w:after="0" w:line="240" w:lineRule="auto"/>
        <w:jc w:val="both"/>
        <w:rPr>
          <w:rFonts w:ascii="Calibri" w:hAnsi="Calibri" w:cs="Calibri"/>
          <w:sz w:val="24"/>
          <w:szCs w:val="24"/>
        </w:rPr>
      </w:pPr>
    </w:p>
    <w:p w14:paraId="12B3E09D" w14:textId="77777777" w:rsidR="00471968"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5.3. </w:t>
      </w:r>
      <w:proofErr w:type="spellStart"/>
      <w:r w:rsidR="004B2577" w:rsidRPr="00790E86">
        <w:rPr>
          <w:rFonts w:ascii="Calibri" w:hAnsi="Calibri" w:cs="Calibri"/>
          <w:sz w:val="24"/>
          <w:szCs w:val="24"/>
        </w:rPr>
        <w:t>Debleach</w:t>
      </w:r>
      <w:proofErr w:type="spellEnd"/>
      <w:r w:rsidR="004B2577" w:rsidRPr="00790E86">
        <w:rPr>
          <w:rFonts w:ascii="Calibri" w:hAnsi="Calibri" w:cs="Calibri"/>
          <w:sz w:val="24"/>
          <w:szCs w:val="24"/>
        </w:rPr>
        <w:t xml:space="preserve"> </w:t>
      </w:r>
      <w:r w:rsidR="00471968">
        <w:rPr>
          <w:rFonts w:ascii="Calibri" w:hAnsi="Calibri" w:cs="Calibri"/>
          <w:sz w:val="24"/>
          <w:szCs w:val="24"/>
        </w:rPr>
        <w:t xml:space="preserve">the </w:t>
      </w:r>
      <w:r w:rsidR="004B2577" w:rsidRPr="00790E86">
        <w:rPr>
          <w:rFonts w:ascii="Calibri" w:hAnsi="Calibri" w:cs="Calibri"/>
          <w:sz w:val="24"/>
          <w:szCs w:val="24"/>
        </w:rPr>
        <w:t xml:space="preserve">data. </w:t>
      </w:r>
    </w:p>
    <w:p w14:paraId="4ECAEC8F" w14:textId="77777777" w:rsidR="00471968" w:rsidRDefault="00471968" w:rsidP="00790E86">
      <w:pPr>
        <w:spacing w:after="0" w:line="240" w:lineRule="auto"/>
        <w:jc w:val="both"/>
        <w:rPr>
          <w:rFonts w:ascii="Calibri" w:hAnsi="Calibri" w:cs="Calibri"/>
          <w:sz w:val="24"/>
          <w:szCs w:val="24"/>
        </w:rPr>
      </w:pPr>
    </w:p>
    <w:p w14:paraId="403B85AC" w14:textId="622493C1" w:rsidR="00066D2E" w:rsidRDefault="00471968" w:rsidP="00790E86">
      <w:pPr>
        <w:spacing w:after="0" w:line="240" w:lineRule="auto"/>
        <w:jc w:val="both"/>
        <w:rPr>
          <w:rFonts w:ascii="Calibri" w:hAnsi="Calibri" w:cs="Calibri"/>
          <w:sz w:val="24"/>
          <w:szCs w:val="24"/>
        </w:rPr>
      </w:pPr>
      <w:r>
        <w:rPr>
          <w:rFonts w:ascii="Calibri" w:hAnsi="Calibri" w:cs="Calibri"/>
          <w:sz w:val="24"/>
          <w:szCs w:val="24"/>
        </w:rPr>
        <w:t xml:space="preserve">NOTE: </w:t>
      </w:r>
      <w:r w:rsidR="004B2577" w:rsidRPr="00790E86">
        <w:rPr>
          <w:rFonts w:ascii="Calibri" w:hAnsi="Calibri" w:cs="Calibri"/>
          <w:sz w:val="24"/>
          <w:szCs w:val="24"/>
        </w:rPr>
        <w:t xml:space="preserve">We use </w:t>
      </w:r>
      <w:r w:rsidR="00066D2E" w:rsidRPr="00790E86">
        <w:rPr>
          <w:rFonts w:ascii="Calibri" w:hAnsi="Calibri" w:cs="Calibri"/>
          <w:sz w:val="24"/>
          <w:szCs w:val="24"/>
        </w:rPr>
        <w:t>Fiji</w:t>
      </w:r>
      <w:r w:rsidR="001B26C7" w:rsidRPr="00790E86">
        <w:rPr>
          <w:rFonts w:ascii="Calibri" w:hAnsi="Calibri" w:cs="Calibri"/>
          <w:sz w:val="24"/>
          <w:szCs w:val="24"/>
        </w:rPr>
        <w:t>’s</w:t>
      </w:r>
      <w:r w:rsidR="004B2577" w:rsidRPr="00790E86">
        <w:rPr>
          <w:rFonts w:ascii="Calibri" w:hAnsi="Calibri" w:cs="Calibri"/>
          <w:sz w:val="24"/>
          <w:szCs w:val="24"/>
        </w:rPr>
        <w:t xml:space="preserve"> </w:t>
      </w:r>
      <w:proofErr w:type="spellStart"/>
      <w:r w:rsidR="004B2577" w:rsidRPr="00790E86">
        <w:rPr>
          <w:rFonts w:ascii="Calibri" w:hAnsi="Calibri" w:cs="Calibri"/>
          <w:sz w:val="24"/>
          <w:szCs w:val="24"/>
        </w:rPr>
        <w:t>debleach</w:t>
      </w:r>
      <w:proofErr w:type="spellEnd"/>
      <w:r w:rsidR="004B2577" w:rsidRPr="00790E86">
        <w:rPr>
          <w:rFonts w:ascii="Calibri" w:hAnsi="Calibri" w:cs="Calibri"/>
          <w:sz w:val="24"/>
          <w:szCs w:val="24"/>
        </w:rPr>
        <w:t xml:space="preserve"> </w:t>
      </w:r>
      <w:r w:rsidR="001B26C7" w:rsidRPr="00790E86">
        <w:rPr>
          <w:rFonts w:ascii="Calibri" w:hAnsi="Calibri" w:cs="Calibri"/>
          <w:sz w:val="24"/>
          <w:szCs w:val="24"/>
        </w:rPr>
        <w:t xml:space="preserve">feature </w:t>
      </w:r>
      <w:r w:rsidR="004B2577" w:rsidRPr="00790E86">
        <w:rPr>
          <w:rFonts w:ascii="Calibri" w:hAnsi="Calibri" w:cs="Calibri"/>
          <w:sz w:val="24"/>
          <w:szCs w:val="24"/>
        </w:rPr>
        <w:t>with</w:t>
      </w:r>
      <w:r w:rsidR="00066D2E" w:rsidRPr="00790E86">
        <w:rPr>
          <w:rFonts w:ascii="Calibri" w:hAnsi="Calibri" w:cs="Calibri"/>
          <w:sz w:val="24"/>
          <w:szCs w:val="24"/>
        </w:rPr>
        <w:t xml:space="preserve"> histogram matching</w:t>
      </w:r>
      <w:r w:rsidR="00450179" w:rsidRPr="00790E86">
        <w:rPr>
          <w:rFonts w:ascii="Calibri" w:hAnsi="Calibri" w:cs="Calibri"/>
          <w:sz w:val="24"/>
          <w:szCs w:val="24"/>
        </w:rPr>
        <w:t xml:space="preserve"> (</w:t>
      </w:r>
      <w:bookmarkStart w:id="12" w:name="_Hlk6913110"/>
      <w:r w:rsidR="00450179" w:rsidRPr="00790E86">
        <w:rPr>
          <w:rFonts w:ascii="Calibri" w:hAnsi="Calibri" w:cs="Calibri"/>
          <w:sz w:val="24"/>
          <w:szCs w:val="24"/>
        </w:rPr>
        <w:t xml:space="preserve">Fiji Pathway: </w:t>
      </w:r>
      <w:r w:rsidR="00450179" w:rsidRPr="00471968">
        <w:rPr>
          <w:rFonts w:ascii="Calibri" w:hAnsi="Calibri" w:cs="Calibri"/>
          <w:b/>
          <w:sz w:val="24"/>
          <w:szCs w:val="24"/>
        </w:rPr>
        <w:t>Image</w:t>
      </w:r>
      <w:r>
        <w:rPr>
          <w:rFonts w:ascii="Calibri" w:hAnsi="Calibri" w:cs="Calibri"/>
          <w:b/>
          <w:sz w:val="24"/>
          <w:szCs w:val="24"/>
        </w:rPr>
        <w:t xml:space="preserve"> | </w:t>
      </w:r>
      <w:r w:rsidR="00450179" w:rsidRPr="00471968">
        <w:rPr>
          <w:rFonts w:ascii="Calibri" w:hAnsi="Calibri" w:cs="Calibri"/>
          <w:b/>
          <w:sz w:val="24"/>
          <w:szCs w:val="24"/>
        </w:rPr>
        <w:t>Adjust</w:t>
      </w:r>
      <w:r>
        <w:rPr>
          <w:rFonts w:ascii="Calibri" w:hAnsi="Calibri" w:cs="Calibri"/>
          <w:b/>
          <w:sz w:val="24"/>
          <w:szCs w:val="24"/>
        </w:rPr>
        <w:t xml:space="preserve"> | </w:t>
      </w:r>
      <w:r w:rsidR="00450179" w:rsidRPr="00471968">
        <w:rPr>
          <w:rFonts w:ascii="Calibri" w:hAnsi="Calibri" w:cs="Calibri"/>
          <w:b/>
          <w:sz w:val="24"/>
          <w:szCs w:val="24"/>
        </w:rPr>
        <w:t>Bleach Correction</w:t>
      </w:r>
      <w:r>
        <w:rPr>
          <w:rFonts w:ascii="Calibri" w:hAnsi="Calibri" w:cs="Calibri"/>
          <w:b/>
          <w:sz w:val="24"/>
          <w:szCs w:val="24"/>
        </w:rPr>
        <w:t xml:space="preserve"> | </w:t>
      </w:r>
      <w:r w:rsidR="00450179" w:rsidRPr="00471968">
        <w:rPr>
          <w:rFonts w:ascii="Calibri" w:hAnsi="Calibri" w:cs="Calibri"/>
          <w:b/>
          <w:sz w:val="24"/>
          <w:szCs w:val="24"/>
        </w:rPr>
        <w:t>Histogram Matching</w:t>
      </w:r>
      <w:r>
        <w:rPr>
          <w:rFonts w:ascii="Calibri" w:hAnsi="Calibri" w:cs="Calibri"/>
          <w:b/>
          <w:sz w:val="24"/>
          <w:szCs w:val="24"/>
        </w:rPr>
        <w:t xml:space="preserve"> | </w:t>
      </w:r>
      <w:r w:rsidR="00450179" w:rsidRPr="00471968">
        <w:rPr>
          <w:rFonts w:ascii="Calibri" w:hAnsi="Calibri" w:cs="Calibri"/>
          <w:b/>
          <w:sz w:val="24"/>
          <w:szCs w:val="24"/>
        </w:rPr>
        <w:t>OK</w:t>
      </w:r>
      <w:bookmarkEnd w:id="12"/>
      <w:r w:rsidR="00450179" w:rsidRPr="00790E86">
        <w:rPr>
          <w:rFonts w:ascii="Calibri" w:hAnsi="Calibri" w:cs="Calibri"/>
          <w:sz w:val="24"/>
          <w:szCs w:val="24"/>
        </w:rPr>
        <w:t>)</w:t>
      </w:r>
      <w:r w:rsidR="00066D2E" w:rsidRPr="00790E86">
        <w:rPr>
          <w:rFonts w:ascii="Calibri" w:hAnsi="Calibri" w:cs="Calibri"/>
          <w:sz w:val="24"/>
          <w:szCs w:val="24"/>
        </w:rPr>
        <w:t xml:space="preserve">. </w:t>
      </w:r>
    </w:p>
    <w:p w14:paraId="673A4F2D" w14:textId="77777777" w:rsidR="00B724BE" w:rsidRPr="00790E86" w:rsidRDefault="00B724BE" w:rsidP="00790E86">
      <w:pPr>
        <w:spacing w:after="0" w:line="240" w:lineRule="auto"/>
        <w:jc w:val="both"/>
        <w:rPr>
          <w:rFonts w:ascii="Calibri" w:hAnsi="Calibri" w:cs="Calibri"/>
          <w:sz w:val="24"/>
          <w:szCs w:val="24"/>
        </w:rPr>
      </w:pPr>
    </w:p>
    <w:p w14:paraId="3CF12C6D" w14:textId="5615D370" w:rsidR="00066D2E" w:rsidRDefault="00232545"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5.4. </w:t>
      </w:r>
      <w:r w:rsidR="00066D2E" w:rsidRPr="00790E86">
        <w:rPr>
          <w:rFonts w:ascii="Calibri" w:hAnsi="Calibri" w:cs="Calibri"/>
          <w:sz w:val="24"/>
          <w:szCs w:val="24"/>
        </w:rPr>
        <w:t>Import into</w:t>
      </w:r>
      <w:r w:rsidR="00471968">
        <w:rPr>
          <w:rFonts w:ascii="Calibri" w:hAnsi="Calibri" w:cs="Calibri"/>
          <w:sz w:val="24"/>
          <w:szCs w:val="24"/>
        </w:rPr>
        <w:t xml:space="preserve"> the</w:t>
      </w:r>
      <w:r w:rsidR="00066D2E" w:rsidRPr="00790E86">
        <w:rPr>
          <w:rFonts w:ascii="Calibri" w:hAnsi="Calibri" w:cs="Calibri"/>
          <w:sz w:val="24"/>
          <w:szCs w:val="24"/>
        </w:rPr>
        <w:t xml:space="preserve"> tracking software</w:t>
      </w:r>
      <w:r w:rsidR="00AA679D" w:rsidRPr="00790E86">
        <w:rPr>
          <w:rFonts w:ascii="Calibri" w:hAnsi="Calibri" w:cs="Calibri"/>
          <w:sz w:val="24"/>
          <w:szCs w:val="24"/>
        </w:rPr>
        <w:t xml:space="preserve"> (see</w:t>
      </w:r>
      <w:r w:rsidR="00471968">
        <w:rPr>
          <w:rFonts w:ascii="Calibri" w:hAnsi="Calibri" w:cs="Calibri"/>
          <w:sz w:val="24"/>
          <w:szCs w:val="24"/>
        </w:rPr>
        <w:t xml:space="preserve"> the</w:t>
      </w:r>
      <w:r w:rsidR="00AA679D" w:rsidRPr="00790E86">
        <w:rPr>
          <w:rFonts w:ascii="Calibri" w:hAnsi="Calibri" w:cs="Calibri"/>
          <w:sz w:val="24"/>
          <w:szCs w:val="24"/>
        </w:rPr>
        <w:t xml:space="preserve"> </w:t>
      </w:r>
      <w:r w:rsidR="00AC66BA" w:rsidRPr="00471968">
        <w:rPr>
          <w:rFonts w:ascii="Calibri" w:hAnsi="Calibri" w:cs="Calibri"/>
          <w:b/>
          <w:sz w:val="24"/>
          <w:szCs w:val="24"/>
        </w:rPr>
        <w:t>Table of Materials</w:t>
      </w:r>
      <w:r w:rsidR="00AC66BA" w:rsidRPr="00790E86">
        <w:rPr>
          <w:rFonts w:ascii="Calibri" w:hAnsi="Calibri" w:cs="Calibri"/>
          <w:sz w:val="24"/>
          <w:szCs w:val="24"/>
        </w:rPr>
        <w:t>)</w:t>
      </w:r>
      <w:r w:rsidR="00066D2E" w:rsidRPr="00790E86">
        <w:rPr>
          <w:rFonts w:ascii="Calibri" w:hAnsi="Calibri" w:cs="Calibri"/>
          <w:sz w:val="24"/>
          <w:szCs w:val="24"/>
        </w:rPr>
        <w:t>. Track clusters</w:t>
      </w:r>
      <w:r w:rsidR="00F76E5D" w:rsidRPr="00790E86">
        <w:rPr>
          <w:rFonts w:ascii="Calibri" w:hAnsi="Calibri" w:cs="Calibri"/>
          <w:sz w:val="24"/>
          <w:szCs w:val="24"/>
        </w:rPr>
        <w:t xml:space="preserve"> according to software specifications</w:t>
      </w:r>
      <w:r w:rsidR="00066D2E" w:rsidRPr="00790E86">
        <w:rPr>
          <w:rFonts w:ascii="Calibri" w:hAnsi="Calibri" w:cs="Calibri"/>
          <w:sz w:val="24"/>
          <w:szCs w:val="24"/>
        </w:rPr>
        <w:t xml:space="preserve">. </w:t>
      </w:r>
      <w:r w:rsidR="001B29A4" w:rsidRPr="00790E86">
        <w:rPr>
          <w:rFonts w:ascii="Calibri" w:hAnsi="Calibri" w:cs="Calibri"/>
          <w:sz w:val="24"/>
          <w:szCs w:val="24"/>
        </w:rPr>
        <w:t xml:space="preserve">See </w:t>
      </w:r>
      <w:r w:rsidR="001B29A4" w:rsidRPr="00790E86">
        <w:rPr>
          <w:rFonts w:ascii="Calibri" w:hAnsi="Calibri" w:cs="Calibri"/>
          <w:b/>
          <w:sz w:val="24"/>
          <w:szCs w:val="24"/>
        </w:rPr>
        <w:t>Movie 2</w:t>
      </w:r>
      <w:r w:rsidR="001B29A4" w:rsidRPr="00790E86">
        <w:rPr>
          <w:rFonts w:ascii="Calibri" w:hAnsi="Calibri" w:cs="Calibri"/>
          <w:sz w:val="24"/>
          <w:szCs w:val="24"/>
        </w:rPr>
        <w:t xml:space="preserve"> for an example. </w:t>
      </w:r>
      <w:r w:rsidR="007046D8" w:rsidRPr="00790E86">
        <w:rPr>
          <w:rFonts w:ascii="Calibri" w:hAnsi="Calibri" w:cs="Calibri"/>
          <w:sz w:val="24"/>
          <w:szCs w:val="24"/>
        </w:rPr>
        <w:t xml:space="preserve"> </w:t>
      </w:r>
    </w:p>
    <w:p w14:paraId="3537F889" w14:textId="77777777" w:rsidR="00B724BE" w:rsidRPr="00790E86" w:rsidRDefault="00B724BE" w:rsidP="00790E86">
      <w:pPr>
        <w:spacing w:after="0" w:line="240" w:lineRule="auto"/>
        <w:jc w:val="both"/>
        <w:rPr>
          <w:rFonts w:ascii="Calibri" w:hAnsi="Calibri" w:cs="Calibri"/>
          <w:sz w:val="24"/>
          <w:szCs w:val="24"/>
        </w:rPr>
      </w:pPr>
    </w:p>
    <w:p w14:paraId="2E2980D8" w14:textId="3DF2B354" w:rsidR="007046D8" w:rsidRDefault="00133140" w:rsidP="00790E86">
      <w:pPr>
        <w:spacing w:after="0" w:line="240" w:lineRule="auto"/>
        <w:jc w:val="both"/>
        <w:rPr>
          <w:rFonts w:ascii="Calibri" w:hAnsi="Calibri" w:cs="Calibri"/>
          <w:sz w:val="24"/>
          <w:szCs w:val="24"/>
        </w:rPr>
      </w:pPr>
      <w:bookmarkStart w:id="13" w:name="_Hlk6913641"/>
      <w:r w:rsidRPr="00790E86">
        <w:rPr>
          <w:rFonts w:ascii="Calibri" w:hAnsi="Calibri" w:cs="Calibri"/>
          <w:sz w:val="24"/>
          <w:szCs w:val="24"/>
        </w:rPr>
        <w:t>NOTE:</w:t>
      </w:r>
      <w:r w:rsidR="007046D8" w:rsidRPr="00790E86">
        <w:rPr>
          <w:rFonts w:ascii="Calibri" w:hAnsi="Calibri" w:cs="Calibri"/>
          <w:sz w:val="24"/>
          <w:szCs w:val="24"/>
        </w:rPr>
        <w:t xml:space="preserve"> Tracking results will depend upon the tracking software used, algorithm chosen, desired output parameters selected, etc. For example, in the tracking software we utilized</w:t>
      </w:r>
      <w:r w:rsidR="00457585" w:rsidRPr="00790E86">
        <w:rPr>
          <w:rFonts w:ascii="Calibri" w:hAnsi="Calibri" w:cs="Calibri"/>
          <w:sz w:val="24"/>
          <w:szCs w:val="24"/>
        </w:rPr>
        <w:t xml:space="preserve"> (see</w:t>
      </w:r>
      <w:r w:rsidR="00471968">
        <w:rPr>
          <w:rFonts w:ascii="Calibri" w:hAnsi="Calibri" w:cs="Calibri"/>
          <w:sz w:val="24"/>
          <w:szCs w:val="24"/>
        </w:rPr>
        <w:t xml:space="preserve"> the</w:t>
      </w:r>
      <w:r w:rsidR="00457585" w:rsidRPr="00790E86">
        <w:rPr>
          <w:rFonts w:ascii="Calibri" w:hAnsi="Calibri" w:cs="Calibri"/>
          <w:sz w:val="24"/>
          <w:szCs w:val="24"/>
        </w:rPr>
        <w:t xml:space="preserve"> </w:t>
      </w:r>
      <w:r w:rsidR="00457585" w:rsidRPr="00471968">
        <w:rPr>
          <w:rFonts w:ascii="Calibri" w:hAnsi="Calibri" w:cs="Calibri"/>
          <w:b/>
          <w:sz w:val="24"/>
          <w:szCs w:val="24"/>
        </w:rPr>
        <w:t>Table of Materials</w:t>
      </w:r>
      <w:r w:rsidR="00457585" w:rsidRPr="00790E86">
        <w:rPr>
          <w:rFonts w:ascii="Calibri" w:hAnsi="Calibri" w:cs="Calibri"/>
          <w:sz w:val="24"/>
          <w:szCs w:val="24"/>
        </w:rPr>
        <w:t>)</w:t>
      </w:r>
      <w:r w:rsidR="007046D8" w:rsidRPr="00790E86">
        <w:rPr>
          <w:rFonts w:ascii="Calibri" w:hAnsi="Calibri" w:cs="Calibri"/>
          <w:sz w:val="24"/>
          <w:szCs w:val="24"/>
        </w:rPr>
        <w:t>, we chose to allow the software to track irregular shapes, rather than assigning each feature a single spot</w:t>
      </w:r>
      <w:r w:rsidR="00457585" w:rsidRPr="00790E86">
        <w:rPr>
          <w:rFonts w:ascii="Calibri" w:hAnsi="Calibri" w:cs="Calibri"/>
          <w:sz w:val="24"/>
          <w:szCs w:val="24"/>
        </w:rPr>
        <w:t>, since TCR clusters are not organized into perfect spheres</w:t>
      </w:r>
      <w:r w:rsidR="007046D8" w:rsidRPr="00790E86">
        <w:rPr>
          <w:rFonts w:ascii="Calibri" w:hAnsi="Calibri" w:cs="Calibri"/>
          <w:sz w:val="24"/>
          <w:szCs w:val="24"/>
        </w:rPr>
        <w:t xml:space="preserve">. In addition, we chose to collect 35 parameters, including speed, direction, volume, intensity, area, location, and track duration information. </w:t>
      </w:r>
      <w:r w:rsidR="00457585" w:rsidRPr="00790E86">
        <w:rPr>
          <w:rFonts w:ascii="Calibri" w:hAnsi="Calibri" w:cs="Calibri"/>
          <w:sz w:val="24"/>
          <w:szCs w:val="24"/>
        </w:rPr>
        <w:t>However, different methods or parameters will be beneficial to answer different questions.</w:t>
      </w:r>
    </w:p>
    <w:p w14:paraId="44EA825B" w14:textId="77777777" w:rsidR="00B724BE" w:rsidRPr="00790E86" w:rsidRDefault="00B724BE" w:rsidP="00790E86">
      <w:pPr>
        <w:spacing w:after="0" w:line="240" w:lineRule="auto"/>
        <w:jc w:val="both"/>
        <w:rPr>
          <w:rFonts w:ascii="Calibri" w:hAnsi="Calibri" w:cs="Calibri"/>
          <w:sz w:val="24"/>
          <w:szCs w:val="24"/>
        </w:rPr>
      </w:pPr>
    </w:p>
    <w:bookmarkEnd w:id="13"/>
    <w:p w14:paraId="44B38E48" w14:textId="4E5D1A91" w:rsidR="004660B4" w:rsidRPr="00790E86" w:rsidRDefault="007046D8" w:rsidP="00790E86">
      <w:pPr>
        <w:spacing w:after="0" w:line="240" w:lineRule="auto"/>
        <w:jc w:val="both"/>
        <w:rPr>
          <w:rFonts w:ascii="Calibri" w:hAnsi="Calibri" w:cs="Calibri"/>
          <w:sz w:val="24"/>
          <w:szCs w:val="24"/>
        </w:rPr>
      </w:pPr>
      <w:r w:rsidRPr="00790E86">
        <w:rPr>
          <w:rFonts w:ascii="Calibri" w:hAnsi="Calibri" w:cs="Calibri"/>
          <w:sz w:val="24"/>
          <w:szCs w:val="24"/>
        </w:rPr>
        <w:t>5.4.</w:t>
      </w:r>
      <w:r w:rsidR="00133140" w:rsidRPr="00790E86">
        <w:rPr>
          <w:rFonts w:ascii="Calibri" w:hAnsi="Calibri" w:cs="Calibri"/>
          <w:sz w:val="24"/>
          <w:szCs w:val="24"/>
        </w:rPr>
        <w:t>1</w:t>
      </w:r>
      <w:r w:rsidRPr="00790E86">
        <w:rPr>
          <w:rFonts w:ascii="Calibri" w:hAnsi="Calibri" w:cs="Calibri"/>
          <w:sz w:val="24"/>
          <w:szCs w:val="24"/>
        </w:rPr>
        <w:t>.</w:t>
      </w:r>
      <w:r w:rsidR="00232545" w:rsidRPr="00790E86">
        <w:rPr>
          <w:rFonts w:ascii="Calibri" w:hAnsi="Calibri" w:cs="Calibri"/>
          <w:sz w:val="24"/>
          <w:szCs w:val="24"/>
        </w:rPr>
        <w:t xml:space="preserve"> </w:t>
      </w:r>
      <w:r w:rsidR="004660B4" w:rsidRPr="00790E86">
        <w:rPr>
          <w:rFonts w:ascii="Calibri" w:hAnsi="Calibri" w:cs="Calibri"/>
          <w:sz w:val="24"/>
          <w:szCs w:val="24"/>
        </w:rPr>
        <w:t xml:space="preserve">If tracking is not desired, </w:t>
      </w:r>
      <w:r w:rsidR="00471968">
        <w:rPr>
          <w:rFonts w:ascii="Calibri" w:hAnsi="Calibri" w:cs="Calibri"/>
          <w:sz w:val="24"/>
          <w:szCs w:val="24"/>
        </w:rPr>
        <w:t xml:space="preserve">use </w:t>
      </w:r>
      <w:r w:rsidR="004660B4" w:rsidRPr="00790E86">
        <w:rPr>
          <w:rFonts w:ascii="Calibri" w:hAnsi="Calibri" w:cs="Calibri"/>
          <w:sz w:val="24"/>
          <w:szCs w:val="24"/>
        </w:rPr>
        <w:t xml:space="preserve">the </w:t>
      </w:r>
      <w:proofErr w:type="spellStart"/>
      <w:r w:rsidR="004660B4" w:rsidRPr="00790E86">
        <w:rPr>
          <w:rFonts w:ascii="Calibri" w:hAnsi="Calibri" w:cs="Calibri"/>
          <w:sz w:val="24"/>
          <w:szCs w:val="24"/>
        </w:rPr>
        <w:t>ClearVolume</w:t>
      </w:r>
      <w:proofErr w:type="spellEnd"/>
      <w:r w:rsidR="004660B4" w:rsidRPr="00790E86">
        <w:rPr>
          <w:rFonts w:ascii="Calibri" w:hAnsi="Calibri" w:cs="Calibri"/>
          <w:sz w:val="24"/>
          <w:szCs w:val="24"/>
        </w:rPr>
        <w:t xml:space="preserve"> plugin for Fiji for visualizing and creating movies from </w:t>
      </w:r>
      <w:proofErr w:type="spellStart"/>
      <w:r w:rsidR="004660B4" w:rsidRPr="00790E86">
        <w:rPr>
          <w:rFonts w:ascii="Calibri" w:hAnsi="Calibri" w:cs="Calibri"/>
          <w:sz w:val="24"/>
          <w:szCs w:val="24"/>
        </w:rPr>
        <w:t>hyperstack</w:t>
      </w:r>
      <w:proofErr w:type="spellEnd"/>
      <w:r w:rsidR="004660B4" w:rsidRPr="00790E86">
        <w:rPr>
          <w:rFonts w:ascii="Calibri" w:hAnsi="Calibri" w:cs="Calibri"/>
          <w:sz w:val="24"/>
          <w:szCs w:val="24"/>
        </w:rPr>
        <w:t xml:space="preserve"> data. </w:t>
      </w:r>
    </w:p>
    <w:bookmarkEnd w:id="2"/>
    <w:p w14:paraId="2ED54BD1" w14:textId="77777777" w:rsidR="00465641" w:rsidRPr="00790E86" w:rsidRDefault="00465641" w:rsidP="00790E86">
      <w:pPr>
        <w:spacing w:after="0" w:line="240" w:lineRule="auto"/>
        <w:jc w:val="both"/>
        <w:rPr>
          <w:rFonts w:ascii="Calibri" w:hAnsi="Calibri" w:cs="Calibri"/>
          <w:sz w:val="24"/>
          <w:szCs w:val="24"/>
        </w:rPr>
      </w:pPr>
    </w:p>
    <w:p w14:paraId="3B7FC9B9" w14:textId="49A828CD" w:rsidR="00813AEE" w:rsidRPr="00790E86" w:rsidRDefault="00471968" w:rsidP="00790E86">
      <w:pPr>
        <w:spacing w:after="0" w:line="240" w:lineRule="auto"/>
        <w:jc w:val="both"/>
        <w:rPr>
          <w:rFonts w:ascii="Calibri" w:hAnsi="Calibri" w:cs="Calibri"/>
          <w:b/>
          <w:sz w:val="24"/>
          <w:szCs w:val="24"/>
        </w:rPr>
      </w:pPr>
      <w:r w:rsidRPr="00790E86">
        <w:rPr>
          <w:rFonts w:ascii="Calibri" w:hAnsi="Calibri" w:cs="Calibri"/>
          <w:b/>
          <w:sz w:val="24"/>
          <w:szCs w:val="24"/>
        </w:rPr>
        <w:t>REPRESENTATIVE RESULTS:</w:t>
      </w:r>
    </w:p>
    <w:p w14:paraId="14C48B03" w14:textId="6E86A46E" w:rsidR="004C1C82" w:rsidRPr="003B2E50" w:rsidRDefault="004C1C82"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Here, we describe the isolation, preparation, and imaging of primary mouse 5C.C7 T cells </w:t>
      </w:r>
      <w:r w:rsidR="002B74C5" w:rsidRPr="00790E86">
        <w:rPr>
          <w:rFonts w:ascii="Calibri" w:hAnsi="Calibri" w:cs="Calibri"/>
          <w:sz w:val="24"/>
          <w:szCs w:val="24"/>
        </w:rPr>
        <w:t>using</w:t>
      </w:r>
      <w:r w:rsidRPr="00790E86">
        <w:rPr>
          <w:rFonts w:ascii="Calibri" w:hAnsi="Calibri" w:cs="Calibri"/>
          <w:sz w:val="24"/>
          <w:szCs w:val="24"/>
        </w:rPr>
        <w:t xml:space="preserve"> </w:t>
      </w:r>
      <w:r w:rsidR="00471968">
        <w:rPr>
          <w:rFonts w:ascii="Calibri" w:hAnsi="Calibri" w:cs="Calibri"/>
          <w:sz w:val="24"/>
          <w:szCs w:val="24"/>
        </w:rPr>
        <w:t xml:space="preserve">a </w:t>
      </w:r>
      <w:r w:rsidR="00471968" w:rsidRPr="00790E86">
        <w:rPr>
          <w:rFonts w:ascii="Calibri" w:hAnsi="Calibri" w:cs="Calibri"/>
          <w:sz w:val="24"/>
          <w:szCs w:val="24"/>
        </w:rPr>
        <w:t xml:space="preserve">lattice </w:t>
      </w:r>
      <w:r w:rsidR="00471968" w:rsidRPr="003B2E50">
        <w:rPr>
          <w:rFonts w:ascii="Calibri" w:hAnsi="Calibri" w:cs="Calibri"/>
          <w:sz w:val="24"/>
          <w:szCs w:val="24"/>
        </w:rPr>
        <w:t>light-sheet microscope</w:t>
      </w:r>
      <w:r w:rsidRPr="003B2E50">
        <w:rPr>
          <w:rFonts w:ascii="Calibri" w:hAnsi="Calibri" w:cs="Calibri"/>
          <w:sz w:val="24"/>
          <w:szCs w:val="24"/>
        </w:rPr>
        <w:t xml:space="preserve">. </w:t>
      </w:r>
      <w:r w:rsidR="00CF2838" w:rsidRPr="003B2E50">
        <w:rPr>
          <w:rFonts w:ascii="Calibri" w:hAnsi="Calibri" w:cs="Calibri"/>
          <w:sz w:val="24"/>
          <w:szCs w:val="24"/>
        </w:rPr>
        <w:t xml:space="preserve">During </w:t>
      </w:r>
      <w:r w:rsidR="00471968" w:rsidRPr="003B2E50">
        <w:rPr>
          <w:rFonts w:ascii="Calibri" w:hAnsi="Calibri" w:cs="Calibri"/>
          <w:sz w:val="24"/>
          <w:szCs w:val="24"/>
        </w:rPr>
        <w:t xml:space="preserve">section </w:t>
      </w:r>
      <w:r w:rsidR="00CF2838" w:rsidRPr="003B2E50">
        <w:rPr>
          <w:rFonts w:ascii="Calibri" w:hAnsi="Calibri" w:cs="Calibri"/>
          <w:sz w:val="24"/>
          <w:szCs w:val="24"/>
        </w:rPr>
        <w:t xml:space="preserve">3, it is imperative to align </w:t>
      </w:r>
      <w:r w:rsidR="00471968" w:rsidRPr="003B2E50">
        <w:rPr>
          <w:rFonts w:ascii="Calibri" w:hAnsi="Calibri" w:cs="Calibri"/>
          <w:sz w:val="24"/>
          <w:szCs w:val="24"/>
        </w:rPr>
        <w:t>the</w:t>
      </w:r>
      <w:r w:rsidR="00CF2838" w:rsidRPr="003B2E50">
        <w:rPr>
          <w:rFonts w:ascii="Calibri" w:hAnsi="Calibri" w:cs="Calibri"/>
          <w:sz w:val="24"/>
          <w:szCs w:val="24"/>
        </w:rPr>
        <w:t xml:space="preserve"> microscope correctly, and to collect PSF </w:t>
      </w:r>
      <w:r w:rsidR="00471968" w:rsidRPr="003B2E50">
        <w:rPr>
          <w:rFonts w:ascii="Calibri" w:hAnsi="Calibri" w:cs="Calibri"/>
          <w:sz w:val="24"/>
          <w:szCs w:val="24"/>
        </w:rPr>
        <w:t xml:space="preserve">daily </w:t>
      </w:r>
      <w:r w:rsidR="00CF2838" w:rsidRPr="003B2E50">
        <w:rPr>
          <w:rFonts w:ascii="Calibri" w:hAnsi="Calibri" w:cs="Calibri"/>
          <w:sz w:val="24"/>
          <w:szCs w:val="24"/>
        </w:rPr>
        <w:t xml:space="preserve">with which to deconvolve </w:t>
      </w:r>
      <w:r w:rsidR="00471968" w:rsidRPr="003B2E50">
        <w:rPr>
          <w:rFonts w:ascii="Calibri" w:hAnsi="Calibri" w:cs="Calibri"/>
          <w:sz w:val="24"/>
          <w:szCs w:val="24"/>
        </w:rPr>
        <w:t xml:space="preserve">the </w:t>
      </w:r>
      <w:r w:rsidR="00CF2838" w:rsidRPr="003B2E50">
        <w:rPr>
          <w:rFonts w:ascii="Calibri" w:hAnsi="Calibri" w:cs="Calibri"/>
          <w:sz w:val="24"/>
          <w:szCs w:val="24"/>
        </w:rPr>
        <w:t xml:space="preserve">data </w:t>
      </w:r>
      <w:r w:rsidR="008F5427" w:rsidRPr="003B2E50">
        <w:rPr>
          <w:rFonts w:ascii="Calibri" w:hAnsi="Calibri" w:cs="Calibri"/>
          <w:sz w:val="24"/>
          <w:szCs w:val="24"/>
        </w:rPr>
        <w:t xml:space="preserve">after collection. In </w:t>
      </w:r>
      <w:r w:rsidR="008F5427" w:rsidRPr="003B2E50">
        <w:rPr>
          <w:rFonts w:ascii="Calibri" w:hAnsi="Calibri" w:cs="Calibri"/>
          <w:b/>
          <w:sz w:val="24"/>
          <w:szCs w:val="24"/>
        </w:rPr>
        <w:t xml:space="preserve">Figure </w:t>
      </w:r>
      <w:r w:rsidR="005A4340" w:rsidRPr="003B2E50">
        <w:rPr>
          <w:rFonts w:ascii="Calibri" w:hAnsi="Calibri" w:cs="Calibri"/>
          <w:b/>
          <w:sz w:val="24"/>
          <w:szCs w:val="24"/>
        </w:rPr>
        <w:t>2</w:t>
      </w:r>
      <w:r w:rsidR="008F5427" w:rsidRPr="003B2E50">
        <w:rPr>
          <w:rFonts w:ascii="Calibri" w:hAnsi="Calibri" w:cs="Calibri"/>
          <w:sz w:val="24"/>
          <w:szCs w:val="24"/>
        </w:rPr>
        <w:t xml:space="preserve">, we show the correct alignment images that will be seen when aligning the microscope. </w:t>
      </w:r>
      <w:r w:rsidR="007F4566" w:rsidRPr="003B2E50">
        <w:rPr>
          <w:rFonts w:ascii="Calibri" w:hAnsi="Calibri" w:cs="Calibri"/>
          <w:b/>
          <w:sz w:val="24"/>
          <w:szCs w:val="24"/>
        </w:rPr>
        <w:t xml:space="preserve">Figure </w:t>
      </w:r>
      <w:r w:rsidR="005A4340" w:rsidRPr="003B2E50">
        <w:rPr>
          <w:rFonts w:ascii="Calibri" w:hAnsi="Calibri" w:cs="Calibri"/>
          <w:b/>
          <w:sz w:val="24"/>
          <w:szCs w:val="24"/>
        </w:rPr>
        <w:t>2A</w:t>
      </w:r>
      <w:r w:rsidR="005A4340" w:rsidRPr="003B2E50">
        <w:rPr>
          <w:rFonts w:ascii="Calibri" w:hAnsi="Calibri" w:cs="Calibri"/>
          <w:b/>
          <w:sz w:val="24"/>
          <w:szCs w:val="24"/>
        </w:rPr>
        <w:t xml:space="preserve"> </w:t>
      </w:r>
      <w:r w:rsidR="007F4566" w:rsidRPr="003B2E50">
        <w:rPr>
          <w:rFonts w:ascii="Calibri" w:hAnsi="Calibri" w:cs="Calibri"/>
          <w:sz w:val="24"/>
          <w:szCs w:val="24"/>
        </w:rPr>
        <w:t xml:space="preserve">and </w:t>
      </w:r>
      <w:r w:rsidR="007F4566" w:rsidRPr="003B2E50">
        <w:rPr>
          <w:rFonts w:ascii="Calibri" w:hAnsi="Calibri" w:cs="Calibri"/>
          <w:b/>
          <w:sz w:val="24"/>
          <w:szCs w:val="24"/>
        </w:rPr>
        <w:t xml:space="preserve">Figure </w:t>
      </w:r>
      <w:r w:rsidR="005A4340" w:rsidRPr="003B2E50">
        <w:rPr>
          <w:rFonts w:ascii="Calibri" w:hAnsi="Calibri" w:cs="Calibri"/>
          <w:b/>
          <w:sz w:val="24"/>
          <w:szCs w:val="24"/>
        </w:rPr>
        <w:t>2B</w:t>
      </w:r>
      <w:r w:rsidR="005A4340" w:rsidRPr="003B2E50">
        <w:rPr>
          <w:rFonts w:ascii="Calibri" w:hAnsi="Calibri" w:cs="Calibri"/>
          <w:b/>
          <w:sz w:val="24"/>
          <w:szCs w:val="24"/>
        </w:rPr>
        <w:t xml:space="preserve"> </w:t>
      </w:r>
      <w:r w:rsidR="007F4566" w:rsidRPr="003B2E50">
        <w:rPr>
          <w:rFonts w:ascii="Calibri" w:hAnsi="Calibri" w:cs="Calibri"/>
          <w:sz w:val="24"/>
          <w:szCs w:val="24"/>
        </w:rPr>
        <w:t xml:space="preserve">show the correct beam path and beam alignment, respectively, when imaged in fluorescein. </w:t>
      </w:r>
      <w:r w:rsidR="008F5427" w:rsidRPr="003B2E50">
        <w:rPr>
          <w:rFonts w:ascii="Calibri" w:hAnsi="Calibri" w:cs="Calibri"/>
          <w:sz w:val="24"/>
          <w:szCs w:val="24"/>
        </w:rPr>
        <w:t>The objective scan should show a large X shape in the XZ and YZ projections that is as symmetrical as possible; this should also be adjusted to be as small of an X as possible (</w:t>
      </w:r>
      <w:r w:rsidR="008F5427" w:rsidRPr="003B2E50">
        <w:rPr>
          <w:rFonts w:ascii="Calibri" w:hAnsi="Calibri" w:cs="Calibri"/>
          <w:b/>
          <w:sz w:val="24"/>
          <w:szCs w:val="24"/>
        </w:rPr>
        <w:t xml:space="preserve">Figure </w:t>
      </w:r>
      <w:r w:rsidR="005A4340" w:rsidRPr="003B2E50">
        <w:rPr>
          <w:rFonts w:ascii="Calibri" w:hAnsi="Calibri" w:cs="Calibri"/>
          <w:b/>
          <w:sz w:val="24"/>
          <w:szCs w:val="24"/>
        </w:rPr>
        <w:t>2C</w:t>
      </w:r>
      <w:r w:rsidR="008F5427" w:rsidRPr="003B2E50">
        <w:rPr>
          <w:rFonts w:ascii="Calibri" w:hAnsi="Calibri" w:cs="Calibri"/>
          <w:sz w:val="24"/>
          <w:szCs w:val="24"/>
        </w:rPr>
        <w:t xml:space="preserve">). This is mainly achieved by adjusting the emission objective collar. The z </w:t>
      </w:r>
      <w:proofErr w:type="spellStart"/>
      <w:r w:rsidR="008F5427" w:rsidRPr="003B2E50">
        <w:rPr>
          <w:rFonts w:ascii="Calibri" w:hAnsi="Calibri" w:cs="Calibri"/>
          <w:sz w:val="24"/>
          <w:szCs w:val="24"/>
        </w:rPr>
        <w:t>galvo</w:t>
      </w:r>
      <w:proofErr w:type="spellEnd"/>
      <w:r w:rsidR="008F5427" w:rsidRPr="003B2E50">
        <w:rPr>
          <w:rFonts w:ascii="Calibri" w:hAnsi="Calibri" w:cs="Calibri"/>
          <w:sz w:val="24"/>
          <w:szCs w:val="24"/>
        </w:rPr>
        <w:t xml:space="preserve"> scan should show an oval in XZ and XY with a single dot on either side (above and below for XZ and to the left and right for YZ) (</w:t>
      </w:r>
      <w:r w:rsidR="008F5427" w:rsidRPr="003B2E50">
        <w:rPr>
          <w:rFonts w:ascii="Calibri" w:hAnsi="Calibri" w:cs="Calibri"/>
          <w:b/>
          <w:sz w:val="24"/>
          <w:szCs w:val="24"/>
        </w:rPr>
        <w:t xml:space="preserve">Figure </w:t>
      </w:r>
      <w:r w:rsidR="005A4340" w:rsidRPr="003B2E50">
        <w:rPr>
          <w:rFonts w:ascii="Calibri" w:hAnsi="Calibri" w:cs="Calibri"/>
          <w:b/>
          <w:sz w:val="24"/>
          <w:szCs w:val="24"/>
        </w:rPr>
        <w:t>2D</w:t>
      </w:r>
      <w:r w:rsidR="008F5427" w:rsidRPr="003B2E50">
        <w:rPr>
          <w:rFonts w:ascii="Calibri" w:hAnsi="Calibri" w:cs="Calibri"/>
          <w:sz w:val="24"/>
          <w:szCs w:val="24"/>
        </w:rPr>
        <w:t xml:space="preserve">). This is mainly achieved by adjusting the </w:t>
      </w:r>
      <w:proofErr w:type="spellStart"/>
      <w:r w:rsidR="008F5427" w:rsidRPr="003B2E50">
        <w:rPr>
          <w:rFonts w:ascii="Calibri" w:hAnsi="Calibri" w:cs="Calibri"/>
          <w:sz w:val="24"/>
          <w:szCs w:val="24"/>
        </w:rPr>
        <w:t>galvo</w:t>
      </w:r>
      <w:proofErr w:type="spellEnd"/>
      <w:r w:rsidR="008F5427" w:rsidRPr="003B2E50">
        <w:rPr>
          <w:rFonts w:ascii="Calibri" w:hAnsi="Calibri" w:cs="Calibri"/>
          <w:sz w:val="24"/>
          <w:szCs w:val="24"/>
        </w:rPr>
        <w:t xml:space="preserve"> mirror tilt, either manually or with the motorized adjustment in the software. </w:t>
      </w:r>
      <w:bookmarkStart w:id="14" w:name="_Hlk7361161"/>
      <w:r w:rsidR="008F5427" w:rsidRPr="003B2E50">
        <w:rPr>
          <w:rFonts w:ascii="Calibri" w:hAnsi="Calibri"/>
          <w:sz w:val="24"/>
        </w:rPr>
        <w:t xml:space="preserve">Finally, both the </w:t>
      </w:r>
      <w:proofErr w:type="spellStart"/>
      <w:r w:rsidR="008F5427" w:rsidRPr="003B2E50">
        <w:rPr>
          <w:rFonts w:ascii="Calibri" w:hAnsi="Calibri"/>
          <w:sz w:val="24"/>
        </w:rPr>
        <w:t>z+objective</w:t>
      </w:r>
      <w:proofErr w:type="spellEnd"/>
      <w:r w:rsidR="008F5427" w:rsidRPr="003B2E50">
        <w:rPr>
          <w:rFonts w:ascii="Calibri" w:hAnsi="Calibri"/>
          <w:sz w:val="24"/>
        </w:rPr>
        <w:t xml:space="preserve"> scan and the sample scan should show </w:t>
      </w:r>
      <w:r w:rsidR="00A10167" w:rsidRPr="003B2E50">
        <w:rPr>
          <w:rFonts w:ascii="Calibri" w:hAnsi="Calibri" w:cs="Calibri"/>
          <w:sz w:val="24"/>
          <w:szCs w:val="24"/>
        </w:rPr>
        <w:t xml:space="preserve">dots that look </w:t>
      </w:r>
      <w:r w:rsidR="008F5427" w:rsidRPr="003B2E50">
        <w:rPr>
          <w:rFonts w:ascii="Calibri" w:hAnsi="Calibri"/>
          <w:sz w:val="24"/>
        </w:rPr>
        <w:t>as round as possible (</w:t>
      </w:r>
      <w:r w:rsidR="008F5427" w:rsidRPr="003B2E50">
        <w:rPr>
          <w:rFonts w:ascii="Calibri" w:hAnsi="Calibri"/>
          <w:b/>
          <w:sz w:val="24"/>
        </w:rPr>
        <w:t xml:space="preserve">Figure </w:t>
      </w:r>
      <w:r w:rsidR="005A4340" w:rsidRPr="003B2E50">
        <w:rPr>
          <w:rFonts w:ascii="Calibri" w:hAnsi="Calibri" w:cs="Calibri"/>
          <w:b/>
          <w:sz w:val="24"/>
          <w:szCs w:val="24"/>
        </w:rPr>
        <w:t>2E</w:t>
      </w:r>
      <w:r w:rsidR="005A4340" w:rsidRPr="003B2E50">
        <w:rPr>
          <w:rFonts w:ascii="Calibri" w:hAnsi="Calibri"/>
          <w:b/>
          <w:sz w:val="24"/>
        </w:rPr>
        <w:t xml:space="preserve"> </w:t>
      </w:r>
      <w:r w:rsidR="008F5427" w:rsidRPr="003B2E50">
        <w:rPr>
          <w:rFonts w:ascii="Calibri" w:hAnsi="Calibri"/>
          <w:sz w:val="24"/>
        </w:rPr>
        <w:t xml:space="preserve">and </w:t>
      </w:r>
      <w:r w:rsidR="008F5427" w:rsidRPr="003B2E50">
        <w:rPr>
          <w:rFonts w:ascii="Calibri" w:hAnsi="Calibri"/>
          <w:b/>
          <w:sz w:val="24"/>
        </w:rPr>
        <w:t xml:space="preserve">Figure </w:t>
      </w:r>
      <w:r w:rsidR="005A4340" w:rsidRPr="003B2E50">
        <w:rPr>
          <w:rFonts w:ascii="Calibri" w:hAnsi="Calibri" w:cs="Calibri"/>
          <w:b/>
          <w:sz w:val="24"/>
          <w:szCs w:val="24"/>
        </w:rPr>
        <w:t>2F</w:t>
      </w:r>
      <w:r w:rsidR="008F5427" w:rsidRPr="003B2E50">
        <w:rPr>
          <w:rFonts w:ascii="Calibri" w:hAnsi="Calibri"/>
          <w:sz w:val="24"/>
        </w:rPr>
        <w:t>, respectively).</w:t>
      </w:r>
      <w:r w:rsidR="008F5427" w:rsidRPr="003B2E50">
        <w:rPr>
          <w:rFonts w:ascii="Calibri" w:hAnsi="Calibri" w:cs="Calibri"/>
          <w:sz w:val="24"/>
          <w:szCs w:val="24"/>
        </w:rPr>
        <w:t xml:space="preserve"> </w:t>
      </w:r>
      <w:bookmarkEnd w:id="14"/>
      <w:r w:rsidR="00B5552D" w:rsidRPr="003B2E50">
        <w:rPr>
          <w:rFonts w:ascii="Calibri" w:hAnsi="Calibri" w:cs="Calibri"/>
          <w:sz w:val="24"/>
          <w:szCs w:val="24"/>
        </w:rPr>
        <w:t>These may</w:t>
      </w:r>
      <w:r w:rsidR="008F5427" w:rsidRPr="003B2E50">
        <w:rPr>
          <w:rFonts w:ascii="Calibri" w:hAnsi="Calibri" w:cs="Calibri"/>
          <w:sz w:val="24"/>
          <w:szCs w:val="24"/>
        </w:rPr>
        <w:t xml:space="preserve"> have a small X, but this should be as </w:t>
      </w:r>
      <w:proofErr w:type="spellStart"/>
      <w:r w:rsidR="00471968" w:rsidRPr="003B2E50">
        <w:rPr>
          <w:rFonts w:ascii="Calibri" w:hAnsi="Calibri" w:cs="Calibri"/>
          <w:sz w:val="24"/>
          <w:szCs w:val="24"/>
        </w:rPr>
        <w:t>dimish</w:t>
      </w:r>
      <w:r w:rsidR="008F5427" w:rsidRPr="003B2E50">
        <w:rPr>
          <w:rFonts w:ascii="Calibri" w:hAnsi="Calibri" w:cs="Calibri"/>
          <w:sz w:val="24"/>
          <w:szCs w:val="24"/>
        </w:rPr>
        <w:t>ed</w:t>
      </w:r>
      <w:proofErr w:type="spellEnd"/>
      <w:r w:rsidR="008F5427" w:rsidRPr="003B2E50">
        <w:rPr>
          <w:rFonts w:ascii="Calibri" w:hAnsi="Calibri" w:cs="Calibri"/>
          <w:sz w:val="24"/>
          <w:szCs w:val="24"/>
        </w:rPr>
        <w:t xml:space="preserve"> as possible. These should be </w:t>
      </w:r>
      <w:r w:rsidR="00AC02B3" w:rsidRPr="003B2E50">
        <w:rPr>
          <w:rFonts w:ascii="Calibri" w:hAnsi="Calibri" w:cs="Calibri"/>
          <w:sz w:val="24"/>
          <w:szCs w:val="24"/>
        </w:rPr>
        <w:t>well</w:t>
      </w:r>
      <w:r w:rsidR="008F5427" w:rsidRPr="003B2E50">
        <w:rPr>
          <w:rFonts w:ascii="Calibri" w:hAnsi="Calibri" w:cs="Calibri"/>
          <w:sz w:val="24"/>
          <w:szCs w:val="24"/>
        </w:rPr>
        <w:t xml:space="preserve"> aligned if the objective scan and z </w:t>
      </w:r>
      <w:proofErr w:type="spellStart"/>
      <w:r w:rsidR="008F5427" w:rsidRPr="003B2E50">
        <w:rPr>
          <w:rFonts w:ascii="Calibri" w:hAnsi="Calibri" w:cs="Calibri"/>
          <w:sz w:val="24"/>
          <w:szCs w:val="24"/>
        </w:rPr>
        <w:t>galvo</w:t>
      </w:r>
      <w:proofErr w:type="spellEnd"/>
      <w:r w:rsidR="008F5427" w:rsidRPr="003B2E50">
        <w:rPr>
          <w:rFonts w:ascii="Calibri" w:hAnsi="Calibri" w:cs="Calibri"/>
          <w:sz w:val="24"/>
          <w:szCs w:val="24"/>
        </w:rPr>
        <w:t xml:space="preserve"> were set well, but </w:t>
      </w:r>
      <w:r w:rsidR="00B5552D" w:rsidRPr="003B2E50">
        <w:rPr>
          <w:rFonts w:ascii="Calibri" w:hAnsi="Calibri" w:cs="Calibri"/>
          <w:sz w:val="24"/>
          <w:szCs w:val="24"/>
        </w:rPr>
        <w:t xml:space="preserve">if adjustments are necessary, they </w:t>
      </w:r>
      <w:r w:rsidR="008F5427" w:rsidRPr="003B2E50">
        <w:rPr>
          <w:rFonts w:ascii="Calibri" w:hAnsi="Calibri" w:cs="Calibri"/>
          <w:sz w:val="24"/>
          <w:szCs w:val="24"/>
        </w:rPr>
        <w:t xml:space="preserve">will be mostly </w:t>
      </w:r>
      <w:r w:rsidR="00B5552D" w:rsidRPr="003B2E50">
        <w:rPr>
          <w:rFonts w:ascii="Calibri" w:hAnsi="Calibri" w:cs="Calibri"/>
          <w:sz w:val="24"/>
          <w:szCs w:val="24"/>
        </w:rPr>
        <w:t>conduct</w:t>
      </w:r>
      <w:r w:rsidR="008F5427" w:rsidRPr="003B2E50">
        <w:rPr>
          <w:rFonts w:ascii="Calibri" w:hAnsi="Calibri" w:cs="Calibri"/>
          <w:sz w:val="24"/>
          <w:szCs w:val="24"/>
        </w:rPr>
        <w:t xml:space="preserve">ed with the </w:t>
      </w:r>
      <w:proofErr w:type="spellStart"/>
      <w:r w:rsidR="008F5427" w:rsidRPr="003B2E50">
        <w:rPr>
          <w:rFonts w:ascii="Calibri" w:hAnsi="Calibri" w:cs="Calibri"/>
          <w:sz w:val="24"/>
          <w:szCs w:val="24"/>
        </w:rPr>
        <w:t>galvo</w:t>
      </w:r>
      <w:proofErr w:type="spellEnd"/>
      <w:r w:rsidR="008F5427" w:rsidRPr="003B2E50">
        <w:rPr>
          <w:rFonts w:ascii="Calibri" w:hAnsi="Calibri" w:cs="Calibri"/>
          <w:sz w:val="24"/>
          <w:szCs w:val="24"/>
        </w:rPr>
        <w:t xml:space="preserve"> mirror. It is important to note that during this alignment, any time the collar and </w:t>
      </w:r>
      <w:proofErr w:type="spellStart"/>
      <w:r w:rsidR="008F5427" w:rsidRPr="003B2E50">
        <w:rPr>
          <w:rFonts w:ascii="Calibri" w:hAnsi="Calibri" w:cs="Calibri"/>
          <w:sz w:val="24"/>
          <w:szCs w:val="24"/>
        </w:rPr>
        <w:t>galvo</w:t>
      </w:r>
      <w:proofErr w:type="spellEnd"/>
      <w:r w:rsidR="008F5427" w:rsidRPr="003B2E50">
        <w:rPr>
          <w:rFonts w:ascii="Calibri" w:hAnsi="Calibri" w:cs="Calibri"/>
          <w:sz w:val="24"/>
          <w:szCs w:val="24"/>
        </w:rPr>
        <w:t xml:space="preserve"> are adjusted, the focus (micrometer above the emission objective) will need to be adjusted as well. </w:t>
      </w:r>
    </w:p>
    <w:p w14:paraId="4CE80CEF" w14:textId="77777777" w:rsidR="00471968" w:rsidRPr="003B2E50" w:rsidRDefault="00471968" w:rsidP="00790E86">
      <w:pPr>
        <w:spacing w:after="0" w:line="240" w:lineRule="auto"/>
        <w:jc w:val="both"/>
        <w:rPr>
          <w:rFonts w:ascii="Calibri" w:hAnsi="Calibri" w:cs="Calibri"/>
          <w:sz w:val="24"/>
          <w:szCs w:val="24"/>
        </w:rPr>
      </w:pPr>
    </w:p>
    <w:p w14:paraId="6BC58C10" w14:textId="07EB7ECE" w:rsidR="008F5427" w:rsidRPr="003B2E50" w:rsidRDefault="008F5427" w:rsidP="00790E86">
      <w:pPr>
        <w:spacing w:after="0" w:line="240" w:lineRule="auto"/>
        <w:jc w:val="both"/>
        <w:rPr>
          <w:rFonts w:ascii="Calibri" w:hAnsi="Calibri" w:cs="Calibri"/>
          <w:sz w:val="24"/>
          <w:szCs w:val="24"/>
        </w:rPr>
      </w:pPr>
      <w:r w:rsidRPr="003B2E50">
        <w:rPr>
          <w:rFonts w:ascii="Calibri" w:hAnsi="Calibri" w:cs="Calibri"/>
          <w:sz w:val="24"/>
          <w:szCs w:val="24"/>
        </w:rPr>
        <w:t>Using this protocol, we can see the four-dimensional dynamics of the TCR</w:t>
      </w:r>
      <w:r w:rsidR="002B74C5" w:rsidRPr="003B2E50">
        <w:rPr>
          <w:rFonts w:ascii="Calibri" w:hAnsi="Calibri" w:cs="Calibri"/>
          <w:sz w:val="24"/>
          <w:szCs w:val="24"/>
        </w:rPr>
        <w:t>s</w:t>
      </w:r>
      <w:r w:rsidRPr="003B2E50">
        <w:rPr>
          <w:rFonts w:ascii="Calibri" w:hAnsi="Calibri" w:cs="Calibri"/>
          <w:sz w:val="24"/>
          <w:szCs w:val="24"/>
        </w:rPr>
        <w:t xml:space="preserve"> on a T</w:t>
      </w:r>
      <w:r w:rsidR="00471968" w:rsidRPr="003B2E50">
        <w:rPr>
          <w:rFonts w:ascii="Calibri" w:hAnsi="Calibri" w:cs="Calibri"/>
          <w:sz w:val="24"/>
          <w:szCs w:val="24"/>
        </w:rPr>
        <w:t>-</w:t>
      </w:r>
      <w:r w:rsidRPr="003B2E50">
        <w:rPr>
          <w:rFonts w:ascii="Calibri" w:hAnsi="Calibri" w:cs="Calibri"/>
          <w:sz w:val="24"/>
          <w:szCs w:val="24"/>
        </w:rPr>
        <w:t>cell surface (</w:t>
      </w:r>
      <w:r w:rsidRPr="003B2E50">
        <w:rPr>
          <w:rFonts w:ascii="Calibri" w:hAnsi="Calibri" w:cs="Calibri"/>
          <w:b/>
          <w:sz w:val="24"/>
          <w:szCs w:val="24"/>
        </w:rPr>
        <w:t xml:space="preserve">Figure </w:t>
      </w:r>
      <w:r w:rsidR="005A4340" w:rsidRPr="003B2E50">
        <w:rPr>
          <w:rFonts w:ascii="Calibri" w:hAnsi="Calibri" w:cs="Calibri"/>
          <w:b/>
          <w:sz w:val="24"/>
          <w:szCs w:val="24"/>
        </w:rPr>
        <w:t>1</w:t>
      </w:r>
      <w:r w:rsidR="0023564F" w:rsidRPr="003B2E50">
        <w:rPr>
          <w:rFonts w:ascii="Calibri" w:hAnsi="Calibri" w:cs="Calibri"/>
          <w:sz w:val="24"/>
          <w:szCs w:val="24"/>
        </w:rPr>
        <w:t xml:space="preserve">, </w:t>
      </w:r>
      <w:r w:rsidR="0023564F" w:rsidRPr="003B2E50">
        <w:rPr>
          <w:rFonts w:ascii="Calibri" w:hAnsi="Calibri" w:cs="Calibri"/>
          <w:b/>
          <w:sz w:val="24"/>
          <w:szCs w:val="24"/>
        </w:rPr>
        <w:t>Movie 1</w:t>
      </w:r>
      <w:r w:rsidRPr="003B2E50">
        <w:rPr>
          <w:rFonts w:ascii="Calibri" w:hAnsi="Calibri" w:cs="Calibri"/>
          <w:sz w:val="24"/>
          <w:szCs w:val="24"/>
        </w:rPr>
        <w:t>).</w:t>
      </w:r>
      <w:r w:rsidR="0023564F" w:rsidRPr="003B2E50">
        <w:rPr>
          <w:rFonts w:ascii="Calibri" w:hAnsi="Calibri" w:cs="Calibri"/>
          <w:sz w:val="24"/>
          <w:szCs w:val="24"/>
        </w:rPr>
        <w:t xml:space="preserve"> The </w:t>
      </w:r>
      <w:r w:rsidR="002B74C5" w:rsidRPr="003B2E50">
        <w:rPr>
          <w:rFonts w:ascii="Calibri" w:hAnsi="Calibri" w:cs="Calibri"/>
          <w:sz w:val="24"/>
          <w:szCs w:val="24"/>
        </w:rPr>
        <w:t>main</w:t>
      </w:r>
      <w:r w:rsidR="0023564F" w:rsidRPr="003B2E50">
        <w:rPr>
          <w:rFonts w:ascii="Calibri" w:hAnsi="Calibri" w:cs="Calibri"/>
          <w:sz w:val="24"/>
          <w:szCs w:val="24"/>
        </w:rPr>
        <w:t xml:space="preserve"> advantage of this microscope lies in the ability to track the </w:t>
      </w:r>
      <w:r w:rsidR="0023564F" w:rsidRPr="003B2E50">
        <w:rPr>
          <w:rFonts w:ascii="Calibri" w:hAnsi="Calibri" w:cs="Calibri"/>
          <w:sz w:val="24"/>
          <w:szCs w:val="24"/>
        </w:rPr>
        <w:lastRenderedPageBreak/>
        <w:t>visualized surface units of the TCR</w:t>
      </w:r>
      <w:r w:rsidR="002B74C5" w:rsidRPr="003B2E50">
        <w:rPr>
          <w:rFonts w:ascii="Calibri" w:hAnsi="Calibri" w:cs="Calibri"/>
          <w:sz w:val="24"/>
          <w:szCs w:val="24"/>
        </w:rPr>
        <w:t>s</w:t>
      </w:r>
      <w:r w:rsidR="0023564F" w:rsidRPr="003B2E50">
        <w:rPr>
          <w:rFonts w:ascii="Calibri" w:hAnsi="Calibri" w:cs="Calibri"/>
          <w:sz w:val="24"/>
          <w:szCs w:val="24"/>
        </w:rPr>
        <w:t xml:space="preserve">, and to obtain quantified data from their size, motion, signal intensity, etc. </w:t>
      </w:r>
      <w:r w:rsidR="00AC66BA" w:rsidRPr="003B2E50">
        <w:rPr>
          <w:rFonts w:ascii="Calibri" w:hAnsi="Calibri" w:cs="Calibri"/>
          <w:sz w:val="24"/>
          <w:szCs w:val="24"/>
        </w:rPr>
        <w:t xml:space="preserve">(see </w:t>
      </w:r>
      <w:r w:rsidR="00AC66BA" w:rsidRPr="003B2E50">
        <w:rPr>
          <w:rFonts w:ascii="Calibri" w:hAnsi="Calibri" w:cs="Calibri"/>
          <w:b/>
          <w:sz w:val="24"/>
          <w:szCs w:val="24"/>
        </w:rPr>
        <w:t>Table of Materials</w:t>
      </w:r>
      <w:r w:rsidR="00AC66BA" w:rsidRPr="003B2E50">
        <w:rPr>
          <w:rFonts w:ascii="Calibri" w:hAnsi="Calibri" w:cs="Calibri"/>
          <w:sz w:val="24"/>
          <w:szCs w:val="24"/>
        </w:rPr>
        <w:t>)</w:t>
      </w:r>
      <w:r w:rsidR="0023564F" w:rsidRPr="003B2E50">
        <w:rPr>
          <w:rFonts w:ascii="Calibri" w:hAnsi="Calibri" w:cs="Calibri"/>
          <w:sz w:val="24"/>
          <w:szCs w:val="24"/>
        </w:rPr>
        <w:t xml:space="preserve">. </w:t>
      </w:r>
      <w:r w:rsidR="007D6780" w:rsidRPr="003B2E50">
        <w:rPr>
          <w:rFonts w:ascii="Calibri" w:hAnsi="Calibri" w:cs="Calibri"/>
          <w:b/>
          <w:sz w:val="24"/>
          <w:szCs w:val="24"/>
        </w:rPr>
        <w:t xml:space="preserve">Movie 2 </w:t>
      </w:r>
      <w:r w:rsidR="0023564F" w:rsidRPr="003B2E50">
        <w:rPr>
          <w:rFonts w:ascii="Calibri" w:hAnsi="Calibri" w:cs="Calibri"/>
          <w:sz w:val="24"/>
          <w:szCs w:val="24"/>
        </w:rPr>
        <w:t>shows an example of the tracks obtained</w:t>
      </w:r>
      <w:r w:rsidR="005901B5" w:rsidRPr="003B2E50">
        <w:rPr>
          <w:rFonts w:ascii="Calibri" w:hAnsi="Calibri" w:cs="Calibri"/>
          <w:sz w:val="24"/>
          <w:szCs w:val="24"/>
        </w:rPr>
        <w:t>.</w:t>
      </w:r>
      <w:r w:rsidR="0023564F" w:rsidRPr="003B2E50">
        <w:rPr>
          <w:rFonts w:ascii="Calibri" w:hAnsi="Calibri" w:cs="Calibri"/>
          <w:sz w:val="24"/>
          <w:szCs w:val="24"/>
        </w:rPr>
        <w:t xml:space="preserve"> </w:t>
      </w:r>
    </w:p>
    <w:p w14:paraId="3F6ED397" w14:textId="77777777" w:rsidR="00471968" w:rsidRPr="003B2E50" w:rsidRDefault="00471968" w:rsidP="00790E86">
      <w:pPr>
        <w:spacing w:after="0" w:line="240" w:lineRule="auto"/>
        <w:jc w:val="both"/>
        <w:rPr>
          <w:rFonts w:ascii="Calibri" w:hAnsi="Calibri" w:cs="Calibri"/>
          <w:sz w:val="24"/>
          <w:szCs w:val="24"/>
        </w:rPr>
      </w:pPr>
    </w:p>
    <w:p w14:paraId="592B6F22" w14:textId="01068632" w:rsidR="00471968" w:rsidRPr="003B2E50" w:rsidRDefault="00471968" w:rsidP="00790E86">
      <w:pPr>
        <w:spacing w:after="0" w:line="240" w:lineRule="auto"/>
        <w:jc w:val="both"/>
        <w:rPr>
          <w:rFonts w:ascii="Calibri" w:hAnsi="Calibri" w:cs="Calibri"/>
          <w:b/>
          <w:sz w:val="24"/>
          <w:szCs w:val="24"/>
        </w:rPr>
      </w:pPr>
      <w:r w:rsidRPr="003B2E50">
        <w:rPr>
          <w:rFonts w:ascii="Calibri" w:hAnsi="Calibri" w:cs="Calibri"/>
          <w:b/>
          <w:sz w:val="24"/>
          <w:szCs w:val="24"/>
        </w:rPr>
        <w:t>FIGURE LEGENDS:</w:t>
      </w:r>
    </w:p>
    <w:p w14:paraId="7256D718" w14:textId="77777777" w:rsidR="00471968" w:rsidRPr="003B2E50" w:rsidRDefault="00471968" w:rsidP="00790E86">
      <w:pPr>
        <w:spacing w:after="0" w:line="240" w:lineRule="auto"/>
        <w:jc w:val="both"/>
        <w:rPr>
          <w:rFonts w:ascii="Calibri" w:hAnsi="Calibri" w:cs="Calibri"/>
          <w:sz w:val="24"/>
          <w:szCs w:val="24"/>
        </w:rPr>
      </w:pPr>
    </w:p>
    <w:p w14:paraId="7C114388" w14:textId="1AEC64DC" w:rsidR="005A4340" w:rsidRPr="003B2E50" w:rsidRDefault="005A4340" w:rsidP="005A4340">
      <w:pPr>
        <w:spacing w:after="0" w:line="240" w:lineRule="auto"/>
        <w:jc w:val="both"/>
        <w:rPr>
          <w:rFonts w:ascii="Calibri" w:hAnsi="Calibri" w:cs="Calibri"/>
          <w:sz w:val="24"/>
          <w:szCs w:val="24"/>
        </w:rPr>
      </w:pPr>
      <w:r w:rsidRPr="003B2E50">
        <w:rPr>
          <w:rFonts w:ascii="Calibri" w:hAnsi="Calibri" w:cs="Calibri"/>
          <w:b/>
          <w:sz w:val="24"/>
          <w:szCs w:val="24"/>
        </w:rPr>
        <w:t>Figure 1: 4-dimensional imaging of T cell</w:t>
      </w:r>
      <w:r w:rsidR="00963F8E" w:rsidRPr="003B2E50">
        <w:rPr>
          <w:rFonts w:ascii="Calibri" w:hAnsi="Calibri" w:cs="Calibri"/>
          <w:b/>
          <w:sz w:val="24"/>
          <w:szCs w:val="24"/>
        </w:rPr>
        <w:t>-APC Synapse</w:t>
      </w:r>
      <w:r w:rsidRPr="003B2E50">
        <w:rPr>
          <w:rFonts w:ascii="Calibri" w:hAnsi="Calibri" w:cs="Calibri"/>
          <w:b/>
          <w:sz w:val="24"/>
          <w:szCs w:val="24"/>
        </w:rPr>
        <w:t>.</w:t>
      </w:r>
      <w:r w:rsidRPr="003B2E50">
        <w:rPr>
          <w:rFonts w:ascii="Calibri" w:hAnsi="Calibri"/>
          <w:b/>
          <w:sz w:val="24"/>
        </w:rPr>
        <w:t xml:space="preserve"> </w:t>
      </w:r>
      <w:r w:rsidRPr="003B2E50">
        <w:rPr>
          <w:rFonts w:ascii="Calibri" w:hAnsi="Calibri"/>
          <w:sz w:val="24"/>
        </w:rPr>
        <w:t>(</w:t>
      </w:r>
      <w:r w:rsidRPr="003B2E50">
        <w:rPr>
          <w:rFonts w:ascii="Calibri" w:hAnsi="Calibri"/>
          <w:b/>
          <w:sz w:val="24"/>
        </w:rPr>
        <w:t>A</w:t>
      </w:r>
      <w:r w:rsidRPr="003B2E50">
        <w:rPr>
          <w:rFonts w:ascii="Calibri" w:hAnsi="Calibri"/>
          <w:sz w:val="24"/>
        </w:rPr>
        <w:t>)</w:t>
      </w:r>
      <w:r w:rsidRPr="003B2E50">
        <w:rPr>
          <w:rFonts w:ascii="Calibri" w:hAnsi="Calibri"/>
          <w:b/>
          <w:sz w:val="24"/>
        </w:rPr>
        <w:t xml:space="preserve"> </w:t>
      </w:r>
      <w:r w:rsidRPr="003B2E50">
        <w:rPr>
          <w:rFonts w:ascii="Calibri" w:hAnsi="Calibri"/>
          <w:sz w:val="24"/>
        </w:rPr>
        <w:t xml:space="preserve">A representative example 3D time-lapse LLSM images showing a T cell interacting with an APC. Shown are the TCR (green, labeled by anti-TCR-AF488) dynamics in recognizing antigens presented on the surface of an APC (red, cytosolic </w:t>
      </w:r>
      <w:proofErr w:type="spellStart"/>
      <w:r w:rsidRPr="003B2E50">
        <w:rPr>
          <w:rFonts w:ascii="Calibri" w:hAnsi="Calibri"/>
          <w:sz w:val="24"/>
        </w:rPr>
        <w:t>mCherry</w:t>
      </w:r>
      <w:proofErr w:type="spellEnd"/>
      <w:r w:rsidRPr="003B2E50">
        <w:rPr>
          <w:rFonts w:ascii="Calibri" w:hAnsi="Calibri"/>
          <w:sz w:val="24"/>
        </w:rPr>
        <w:t xml:space="preserve">). Scale bar represents 5 </w:t>
      </w:r>
      <w:proofErr w:type="spellStart"/>
      <w:r w:rsidRPr="003B2E50">
        <w:rPr>
          <w:rFonts w:ascii="Calibri" w:hAnsi="Calibri"/>
          <w:sz w:val="24"/>
        </w:rPr>
        <w:t>μm</w:t>
      </w:r>
      <w:proofErr w:type="spellEnd"/>
      <w:r w:rsidRPr="003B2E50">
        <w:rPr>
          <w:rFonts w:ascii="Calibri" w:hAnsi="Calibri"/>
          <w:sz w:val="24"/>
        </w:rPr>
        <w:t xml:space="preserve">. Also see </w:t>
      </w:r>
      <w:r w:rsidRPr="003B2E50">
        <w:rPr>
          <w:rFonts w:ascii="Calibri" w:hAnsi="Calibri"/>
          <w:b/>
          <w:sz w:val="24"/>
        </w:rPr>
        <w:t>Movie 1</w:t>
      </w:r>
      <w:r w:rsidRPr="003B2E50">
        <w:rPr>
          <w:rFonts w:ascii="Calibri" w:hAnsi="Calibri"/>
          <w:sz w:val="24"/>
        </w:rPr>
        <w:t>. (</w:t>
      </w:r>
      <w:r w:rsidRPr="003B2E50">
        <w:rPr>
          <w:rFonts w:ascii="Calibri" w:hAnsi="Calibri"/>
          <w:b/>
          <w:sz w:val="24"/>
        </w:rPr>
        <w:t>B</w:t>
      </w:r>
      <w:r w:rsidRPr="003B2E50">
        <w:rPr>
          <w:rFonts w:ascii="Calibri" w:hAnsi="Calibri"/>
          <w:sz w:val="24"/>
        </w:rPr>
        <w:t>)</w:t>
      </w:r>
      <w:r w:rsidRPr="003B2E50">
        <w:rPr>
          <w:rFonts w:ascii="Calibri" w:hAnsi="Calibri"/>
          <w:b/>
          <w:sz w:val="24"/>
        </w:rPr>
        <w:t xml:space="preserve"> </w:t>
      </w:r>
      <w:r w:rsidRPr="003B2E50">
        <w:rPr>
          <w:rFonts w:ascii="Calibri" w:hAnsi="Calibri"/>
          <w:sz w:val="24"/>
        </w:rPr>
        <w:t>Orthogonal XY slice of (A). Inset is a reference frame of a whole cell. Scale bar repres</w:t>
      </w:r>
      <w:r w:rsidRPr="003B2E50">
        <w:rPr>
          <w:rFonts w:ascii="Calibri" w:hAnsi="Calibri"/>
          <w:sz w:val="24"/>
        </w:rPr>
        <w:t xml:space="preserve">ents 5 </w:t>
      </w:r>
      <w:proofErr w:type="spellStart"/>
      <w:r w:rsidRPr="003B2E50">
        <w:rPr>
          <w:rFonts w:ascii="Calibri" w:hAnsi="Calibri"/>
          <w:sz w:val="24"/>
        </w:rPr>
        <w:t>μm</w:t>
      </w:r>
      <w:proofErr w:type="spellEnd"/>
      <w:r w:rsidRPr="003B2E50">
        <w:rPr>
          <w:rFonts w:ascii="Calibri" w:hAnsi="Calibri"/>
          <w:sz w:val="24"/>
        </w:rPr>
        <w:t>.  (</w:t>
      </w:r>
      <w:r w:rsidRPr="003B2E50">
        <w:rPr>
          <w:rFonts w:ascii="Calibri" w:hAnsi="Calibri"/>
          <w:b/>
          <w:sz w:val="24"/>
        </w:rPr>
        <w:t>C</w:t>
      </w:r>
      <w:r w:rsidRPr="003B2E50">
        <w:rPr>
          <w:rFonts w:ascii="Calibri" w:hAnsi="Calibri"/>
          <w:sz w:val="24"/>
        </w:rPr>
        <w:t>)</w:t>
      </w:r>
      <w:r w:rsidRPr="003B2E50">
        <w:rPr>
          <w:rFonts w:ascii="Calibri" w:hAnsi="Calibri"/>
          <w:b/>
          <w:sz w:val="24"/>
        </w:rPr>
        <w:t xml:space="preserve"> </w:t>
      </w:r>
      <w:r w:rsidRPr="003B2E50">
        <w:rPr>
          <w:rFonts w:ascii="Calibri" w:hAnsi="Calibri"/>
          <w:sz w:val="24"/>
        </w:rPr>
        <w:t xml:space="preserve">Orthogonal YZ slice of (A). Inset is a reference frame of a whole cell. Scale bar represents 5 </w:t>
      </w:r>
      <w:proofErr w:type="spellStart"/>
      <w:r w:rsidRPr="003B2E50">
        <w:rPr>
          <w:rFonts w:ascii="Calibri" w:hAnsi="Calibri"/>
          <w:sz w:val="24"/>
        </w:rPr>
        <w:t>μm</w:t>
      </w:r>
      <w:proofErr w:type="spellEnd"/>
      <w:r w:rsidRPr="003B2E50">
        <w:rPr>
          <w:rFonts w:ascii="Calibri" w:hAnsi="Calibri"/>
          <w:sz w:val="24"/>
        </w:rPr>
        <w:t>.  (</w:t>
      </w:r>
      <w:r w:rsidRPr="003B2E50">
        <w:rPr>
          <w:rFonts w:ascii="Calibri" w:hAnsi="Calibri"/>
          <w:b/>
          <w:sz w:val="24"/>
        </w:rPr>
        <w:t>D</w:t>
      </w:r>
      <w:r w:rsidRPr="003B2E50">
        <w:rPr>
          <w:rFonts w:ascii="Calibri" w:hAnsi="Calibri"/>
          <w:sz w:val="24"/>
        </w:rPr>
        <w:t>)</w:t>
      </w:r>
      <w:r w:rsidRPr="003B2E50">
        <w:rPr>
          <w:rFonts w:ascii="Calibri" w:hAnsi="Calibri"/>
          <w:b/>
          <w:sz w:val="24"/>
        </w:rPr>
        <w:t xml:space="preserve"> </w:t>
      </w:r>
      <w:r w:rsidRPr="003B2E50">
        <w:rPr>
          <w:rFonts w:ascii="Calibri" w:hAnsi="Calibri"/>
          <w:sz w:val="24"/>
        </w:rPr>
        <w:t xml:space="preserve">Dual orthogonal slice of (A). Inset is reference frame of whole cell. Scale bar represents 5 </w:t>
      </w:r>
      <w:proofErr w:type="spellStart"/>
      <w:r w:rsidRPr="003B2E50">
        <w:rPr>
          <w:rFonts w:ascii="Calibri" w:hAnsi="Calibri"/>
          <w:sz w:val="24"/>
        </w:rPr>
        <w:t>μm</w:t>
      </w:r>
      <w:proofErr w:type="spellEnd"/>
      <w:r w:rsidRPr="003B2E50">
        <w:rPr>
          <w:rFonts w:ascii="Calibri" w:hAnsi="Calibri"/>
          <w:sz w:val="24"/>
        </w:rPr>
        <w:t xml:space="preserve">. Also see </w:t>
      </w:r>
      <w:r w:rsidRPr="003B2E50">
        <w:rPr>
          <w:rFonts w:ascii="Calibri" w:hAnsi="Calibri"/>
          <w:b/>
          <w:sz w:val="24"/>
        </w:rPr>
        <w:t>Movie 3</w:t>
      </w:r>
      <w:r w:rsidRPr="003B2E50">
        <w:rPr>
          <w:rFonts w:ascii="Calibri" w:hAnsi="Calibri"/>
          <w:sz w:val="24"/>
        </w:rPr>
        <w:t>.</w:t>
      </w:r>
      <w:r w:rsidRPr="003B2E50">
        <w:rPr>
          <w:rFonts w:ascii="Calibri" w:hAnsi="Calibri" w:cs="Calibri"/>
          <w:sz w:val="24"/>
          <w:szCs w:val="24"/>
        </w:rPr>
        <w:t xml:space="preserve"> </w:t>
      </w:r>
    </w:p>
    <w:p w14:paraId="66412059" w14:textId="77777777" w:rsidR="005A4340" w:rsidRPr="003B2E50" w:rsidRDefault="005A4340" w:rsidP="00471968">
      <w:pPr>
        <w:spacing w:after="0" w:line="240" w:lineRule="auto"/>
        <w:jc w:val="both"/>
        <w:rPr>
          <w:rFonts w:ascii="Calibri" w:hAnsi="Calibri" w:cs="Calibri"/>
          <w:b/>
          <w:sz w:val="24"/>
          <w:szCs w:val="24"/>
        </w:rPr>
      </w:pPr>
    </w:p>
    <w:p w14:paraId="28E34C14" w14:textId="6A41E491" w:rsidR="00471968" w:rsidRPr="003B2E50" w:rsidRDefault="00471968" w:rsidP="00471968">
      <w:pPr>
        <w:spacing w:after="0" w:line="240" w:lineRule="auto"/>
        <w:jc w:val="both"/>
        <w:rPr>
          <w:rFonts w:ascii="Calibri" w:hAnsi="Calibri" w:cs="Calibri"/>
          <w:sz w:val="24"/>
          <w:szCs w:val="24"/>
        </w:rPr>
      </w:pPr>
      <w:r w:rsidRPr="003B2E50">
        <w:rPr>
          <w:rFonts w:ascii="Calibri" w:hAnsi="Calibri" w:cs="Calibri"/>
          <w:b/>
          <w:sz w:val="24"/>
          <w:szCs w:val="24"/>
        </w:rPr>
        <w:t xml:space="preserve">Figure </w:t>
      </w:r>
      <w:r w:rsidR="005A4340" w:rsidRPr="003B2E50">
        <w:rPr>
          <w:rFonts w:ascii="Calibri" w:hAnsi="Calibri" w:cs="Calibri"/>
          <w:b/>
          <w:sz w:val="24"/>
          <w:szCs w:val="24"/>
        </w:rPr>
        <w:t>2</w:t>
      </w:r>
      <w:r w:rsidRPr="003B2E50">
        <w:rPr>
          <w:rFonts w:ascii="Calibri" w:hAnsi="Calibri" w:cs="Calibri"/>
          <w:b/>
          <w:sz w:val="24"/>
          <w:szCs w:val="24"/>
        </w:rPr>
        <w:t xml:space="preserve">: LLSM </w:t>
      </w:r>
      <w:r w:rsidR="00DC16D4" w:rsidRPr="003B2E50">
        <w:rPr>
          <w:rFonts w:ascii="Calibri" w:hAnsi="Calibri" w:cs="Calibri"/>
          <w:b/>
          <w:sz w:val="24"/>
          <w:szCs w:val="24"/>
        </w:rPr>
        <w:t>a</w:t>
      </w:r>
      <w:r w:rsidRPr="003B2E50">
        <w:rPr>
          <w:rFonts w:ascii="Calibri" w:hAnsi="Calibri" w:cs="Calibri"/>
          <w:b/>
          <w:sz w:val="24"/>
          <w:szCs w:val="24"/>
        </w:rPr>
        <w:t xml:space="preserve">lignment. </w:t>
      </w:r>
      <w:r w:rsidRPr="003B2E50">
        <w:rPr>
          <w:rFonts w:ascii="Calibri" w:hAnsi="Calibri" w:cs="Calibri"/>
          <w:sz w:val="24"/>
          <w:szCs w:val="24"/>
        </w:rPr>
        <w:t>(</w:t>
      </w:r>
      <w:r w:rsidRPr="003B2E50">
        <w:rPr>
          <w:rFonts w:ascii="Calibri" w:hAnsi="Calibri" w:cs="Calibri"/>
          <w:b/>
          <w:sz w:val="24"/>
          <w:szCs w:val="24"/>
        </w:rPr>
        <w:t>A</w:t>
      </w:r>
      <w:r w:rsidRPr="003B2E50">
        <w:rPr>
          <w:rFonts w:ascii="Calibri" w:hAnsi="Calibri" w:cs="Calibri"/>
          <w:sz w:val="24"/>
          <w:szCs w:val="24"/>
        </w:rPr>
        <w:t>)</w:t>
      </w:r>
      <w:r w:rsidRPr="003B2E50">
        <w:rPr>
          <w:rFonts w:ascii="Calibri" w:hAnsi="Calibri" w:cs="Calibri"/>
          <w:b/>
          <w:sz w:val="24"/>
          <w:szCs w:val="24"/>
        </w:rPr>
        <w:t xml:space="preserve"> </w:t>
      </w:r>
      <w:r w:rsidRPr="003B2E50">
        <w:rPr>
          <w:rFonts w:ascii="Calibri" w:hAnsi="Calibri" w:cs="Calibri"/>
          <w:sz w:val="24"/>
          <w:szCs w:val="24"/>
        </w:rPr>
        <w:t>Desired beam pattern for LLSM imaging experiment. (</w:t>
      </w:r>
      <w:r w:rsidRPr="003B2E50">
        <w:rPr>
          <w:rFonts w:ascii="Calibri" w:hAnsi="Calibri" w:cs="Calibri"/>
          <w:b/>
          <w:sz w:val="24"/>
          <w:szCs w:val="24"/>
        </w:rPr>
        <w:t>B</w:t>
      </w:r>
      <w:r w:rsidRPr="003B2E50">
        <w:rPr>
          <w:rFonts w:ascii="Calibri" w:hAnsi="Calibri" w:cs="Calibri"/>
          <w:sz w:val="24"/>
          <w:szCs w:val="24"/>
        </w:rPr>
        <w:t xml:space="preserve">) Screenshot of the beam alignment process; on the left is the focus window showing the narrowed, focused beam; </w:t>
      </w:r>
      <w:r w:rsidR="00DC16D4" w:rsidRPr="003B2E50">
        <w:rPr>
          <w:rFonts w:ascii="Calibri" w:hAnsi="Calibri" w:cs="Calibri"/>
          <w:sz w:val="24"/>
          <w:szCs w:val="24"/>
        </w:rPr>
        <w:t>at</w:t>
      </w:r>
      <w:r w:rsidRPr="003B2E50">
        <w:rPr>
          <w:rFonts w:ascii="Calibri" w:hAnsi="Calibri" w:cs="Calibri"/>
          <w:sz w:val="24"/>
          <w:szCs w:val="24"/>
        </w:rPr>
        <w:t xml:space="preserve"> the top right is a graph showing that the beam is centered within the window; </w:t>
      </w:r>
      <w:r w:rsidR="00DC16D4" w:rsidRPr="003B2E50">
        <w:rPr>
          <w:rFonts w:ascii="Calibri" w:hAnsi="Calibri" w:cs="Calibri"/>
          <w:sz w:val="24"/>
          <w:szCs w:val="24"/>
        </w:rPr>
        <w:t>at</w:t>
      </w:r>
      <w:r w:rsidRPr="003B2E50">
        <w:rPr>
          <w:rFonts w:ascii="Calibri" w:hAnsi="Calibri" w:cs="Calibri"/>
          <w:sz w:val="24"/>
          <w:szCs w:val="24"/>
        </w:rPr>
        <w:t xml:space="preserve"> the bottom right is the finder camera, which should also be a thin, focused beam. (</w:t>
      </w:r>
      <w:r w:rsidRPr="003B2E50">
        <w:rPr>
          <w:rFonts w:ascii="Calibri" w:hAnsi="Calibri" w:cs="Calibri"/>
          <w:b/>
          <w:sz w:val="24"/>
          <w:szCs w:val="24"/>
        </w:rPr>
        <w:t>C</w:t>
      </w:r>
      <w:r w:rsidRPr="003B2E50">
        <w:rPr>
          <w:rFonts w:ascii="Calibri" w:hAnsi="Calibri" w:cs="Calibri"/>
          <w:sz w:val="24"/>
          <w:szCs w:val="24"/>
        </w:rPr>
        <w:t>)</w:t>
      </w:r>
      <w:r w:rsidRPr="003B2E50">
        <w:rPr>
          <w:rFonts w:ascii="Calibri" w:hAnsi="Calibri" w:cs="Calibri"/>
          <w:b/>
          <w:sz w:val="24"/>
          <w:szCs w:val="24"/>
        </w:rPr>
        <w:t xml:space="preserve"> </w:t>
      </w:r>
      <w:r w:rsidRPr="003B2E50">
        <w:rPr>
          <w:rFonts w:ascii="Calibri" w:hAnsi="Calibri" w:cs="Calibri"/>
          <w:sz w:val="24"/>
          <w:szCs w:val="24"/>
        </w:rPr>
        <w:t xml:space="preserve">Maximum </w:t>
      </w:r>
      <w:r w:rsidR="00DC16D4" w:rsidRPr="003B2E50">
        <w:rPr>
          <w:rFonts w:ascii="Calibri" w:hAnsi="Calibri" w:cs="Calibri"/>
          <w:sz w:val="24"/>
          <w:szCs w:val="24"/>
        </w:rPr>
        <w:t xml:space="preserve">intensity projections </w:t>
      </w:r>
      <w:r w:rsidRPr="003B2E50">
        <w:rPr>
          <w:rFonts w:ascii="Calibri" w:hAnsi="Calibri" w:cs="Calibri"/>
          <w:sz w:val="24"/>
          <w:szCs w:val="24"/>
        </w:rPr>
        <w:t>(MIPs) of a bead by objective scan.</w:t>
      </w:r>
      <w:r w:rsidRPr="003B2E50">
        <w:rPr>
          <w:rFonts w:ascii="Calibri" w:hAnsi="Calibri" w:cs="Calibri"/>
          <w:b/>
          <w:sz w:val="24"/>
          <w:szCs w:val="24"/>
        </w:rPr>
        <w:t xml:space="preserve"> </w:t>
      </w:r>
      <w:r w:rsidRPr="003B2E50">
        <w:rPr>
          <w:rFonts w:ascii="Calibri" w:hAnsi="Calibri" w:cs="Calibri"/>
          <w:sz w:val="24"/>
          <w:szCs w:val="24"/>
        </w:rPr>
        <w:t>(</w:t>
      </w:r>
      <w:r w:rsidRPr="003B2E50">
        <w:rPr>
          <w:rFonts w:ascii="Calibri" w:hAnsi="Calibri" w:cs="Calibri"/>
          <w:b/>
          <w:sz w:val="24"/>
          <w:szCs w:val="24"/>
        </w:rPr>
        <w:t>D</w:t>
      </w:r>
      <w:r w:rsidRPr="003B2E50">
        <w:rPr>
          <w:rFonts w:ascii="Calibri" w:hAnsi="Calibri" w:cs="Calibri"/>
          <w:sz w:val="24"/>
          <w:szCs w:val="24"/>
        </w:rPr>
        <w:t>)</w:t>
      </w:r>
      <w:r w:rsidRPr="003B2E50">
        <w:rPr>
          <w:rFonts w:ascii="Calibri" w:hAnsi="Calibri" w:cs="Calibri"/>
          <w:b/>
          <w:sz w:val="24"/>
          <w:szCs w:val="24"/>
        </w:rPr>
        <w:t xml:space="preserve"> </w:t>
      </w:r>
      <w:r w:rsidRPr="003B2E50">
        <w:rPr>
          <w:rFonts w:ascii="Calibri" w:hAnsi="Calibri" w:cs="Calibri"/>
          <w:sz w:val="24"/>
          <w:szCs w:val="24"/>
        </w:rPr>
        <w:t xml:space="preserve">Maximum </w:t>
      </w:r>
      <w:r w:rsidR="00DC16D4" w:rsidRPr="003B2E50">
        <w:rPr>
          <w:rFonts w:ascii="Calibri" w:hAnsi="Calibri" w:cs="Calibri"/>
          <w:sz w:val="24"/>
          <w:szCs w:val="24"/>
        </w:rPr>
        <w:t>intensity projecti</w:t>
      </w:r>
      <w:r w:rsidRPr="003B2E50">
        <w:rPr>
          <w:rFonts w:ascii="Calibri" w:hAnsi="Calibri" w:cs="Calibri"/>
          <w:sz w:val="24"/>
          <w:szCs w:val="24"/>
        </w:rPr>
        <w:t>ons (MIPs) of a bead by z-</w:t>
      </w:r>
      <w:proofErr w:type="spellStart"/>
      <w:r w:rsidRPr="003B2E50">
        <w:rPr>
          <w:rFonts w:ascii="Calibri" w:hAnsi="Calibri" w:cs="Calibri"/>
          <w:sz w:val="24"/>
          <w:szCs w:val="24"/>
        </w:rPr>
        <w:t>galvo</w:t>
      </w:r>
      <w:proofErr w:type="spellEnd"/>
      <w:r w:rsidRPr="003B2E50">
        <w:rPr>
          <w:rFonts w:ascii="Calibri" w:hAnsi="Calibri" w:cs="Calibri"/>
          <w:sz w:val="24"/>
          <w:szCs w:val="24"/>
        </w:rPr>
        <w:t xml:space="preserve"> scan.</w:t>
      </w:r>
      <w:r w:rsidRPr="003B2E50">
        <w:rPr>
          <w:rFonts w:ascii="Calibri" w:hAnsi="Calibri" w:cs="Calibri"/>
          <w:b/>
          <w:sz w:val="24"/>
          <w:szCs w:val="24"/>
        </w:rPr>
        <w:t xml:space="preserve"> </w:t>
      </w:r>
      <w:r w:rsidRPr="003B2E50">
        <w:rPr>
          <w:rFonts w:ascii="Calibri" w:hAnsi="Calibri" w:cs="Calibri"/>
          <w:sz w:val="24"/>
          <w:szCs w:val="24"/>
        </w:rPr>
        <w:t>(</w:t>
      </w:r>
      <w:r w:rsidRPr="003B2E50">
        <w:rPr>
          <w:rFonts w:ascii="Calibri" w:hAnsi="Calibri" w:cs="Calibri"/>
          <w:b/>
          <w:sz w:val="24"/>
          <w:szCs w:val="24"/>
        </w:rPr>
        <w:t>E</w:t>
      </w:r>
      <w:r w:rsidRPr="003B2E50">
        <w:rPr>
          <w:rFonts w:ascii="Calibri" w:hAnsi="Calibri" w:cs="Calibri"/>
          <w:sz w:val="24"/>
          <w:szCs w:val="24"/>
        </w:rPr>
        <w:t>)</w:t>
      </w:r>
      <w:r w:rsidRPr="003B2E50">
        <w:rPr>
          <w:rFonts w:ascii="Calibri" w:hAnsi="Calibri" w:cs="Calibri"/>
          <w:b/>
          <w:sz w:val="24"/>
          <w:szCs w:val="24"/>
        </w:rPr>
        <w:t xml:space="preserve"> </w:t>
      </w:r>
      <w:r w:rsidRPr="003B2E50">
        <w:rPr>
          <w:rFonts w:ascii="Calibri" w:hAnsi="Calibri" w:cs="Calibri"/>
          <w:sz w:val="24"/>
          <w:szCs w:val="24"/>
        </w:rPr>
        <w:t xml:space="preserve">Maximum </w:t>
      </w:r>
      <w:r w:rsidR="00DC16D4" w:rsidRPr="003B2E50">
        <w:rPr>
          <w:rFonts w:ascii="Calibri" w:hAnsi="Calibri" w:cs="Calibri"/>
          <w:sz w:val="24"/>
          <w:szCs w:val="24"/>
        </w:rPr>
        <w:t>intensity p</w:t>
      </w:r>
      <w:r w:rsidRPr="003B2E50">
        <w:rPr>
          <w:rFonts w:ascii="Calibri" w:hAnsi="Calibri" w:cs="Calibri"/>
          <w:sz w:val="24"/>
          <w:szCs w:val="24"/>
        </w:rPr>
        <w:t xml:space="preserve">rojections (MIPs) of a bead by </w:t>
      </w:r>
      <w:proofErr w:type="spellStart"/>
      <w:r w:rsidRPr="003B2E50">
        <w:rPr>
          <w:rFonts w:ascii="Calibri" w:hAnsi="Calibri" w:cs="Calibri"/>
          <w:sz w:val="24"/>
          <w:szCs w:val="24"/>
        </w:rPr>
        <w:t>z+objective</w:t>
      </w:r>
      <w:proofErr w:type="spellEnd"/>
      <w:r w:rsidRPr="003B2E50">
        <w:rPr>
          <w:rFonts w:ascii="Calibri" w:hAnsi="Calibri" w:cs="Calibri"/>
          <w:sz w:val="24"/>
          <w:szCs w:val="24"/>
        </w:rPr>
        <w:t xml:space="preserve"> scan.</w:t>
      </w:r>
      <w:r w:rsidRPr="003B2E50">
        <w:rPr>
          <w:rFonts w:ascii="Calibri" w:hAnsi="Calibri" w:cs="Calibri"/>
          <w:b/>
          <w:sz w:val="24"/>
          <w:szCs w:val="24"/>
        </w:rPr>
        <w:t xml:space="preserve"> </w:t>
      </w:r>
      <w:r w:rsidRPr="003B2E50">
        <w:rPr>
          <w:rFonts w:ascii="Calibri" w:hAnsi="Calibri" w:cs="Calibri"/>
          <w:sz w:val="24"/>
          <w:szCs w:val="24"/>
        </w:rPr>
        <w:t>(</w:t>
      </w:r>
      <w:r w:rsidRPr="003B2E50">
        <w:rPr>
          <w:rFonts w:ascii="Calibri" w:hAnsi="Calibri" w:cs="Calibri"/>
          <w:b/>
          <w:sz w:val="24"/>
          <w:szCs w:val="24"/>
        </w:rPr>
        <w:t>F</w:t>
      </w:r>
      <w:r w:rsidRPr="003B2E50">
        <w:rPr>
          <w:rFonts w:ascii="Calibri" w:hAnsi="Calibri" w:cs="Calibri"/>
          <w:sz w:val="24"/>
          <w:szCs w:val="24"/>
        </w:rPr>
        <w:t>)</w:t>
      </w:r>
      <w:r w:rsidRPr="003B2E50">
        <w:rPr>
          <w:rFonts w:ascii="Calibri" w:hAnsi="Calibri" w:cs="Calibri"/>
          <w:b/>
          <w:sz w:val="24"/>
          <w:szCs w:val="24"/>
        </w:rPr>
        <w:t xml:space="preserve"> </w:t>
      </w:r>
      <w:r w:rsidRPr="003B2E50">
        <w:rPr>
          <w:rFonts w:ascii="Calibri" w:hAnsi="Calibri" w:cs="Calibri"/>
          <w:sz w:val="24"/>
          <w:szCs w:val="24"/>
        </w:rPr>
        <w:t xml:space="preserve">Maximum </w:t>
      </w:r>
      <w:r w:rsidR="00DC16D4" w:rsidRPr="003B2E50">
        <w:rPr>
          <w:rFonts w:ascii="Calibri" w:hAnsi="Calibri" w:cs="Calibri"/>
          <w:sz w:val="24"/>
          <w:szCs w:val="24"/>
        </w:rPr>
        <w:t>intensity p</w:t>
      </w:r>
      <w:r w:rsidRPr="003B2E50">
        <w:rPr>
          <w:rFonts w:ascii="Calibri" w:hAnsi="Calibri" w:cs="Calibri"/>
          <w:sz w:val="24"/>
          <w:szCs w:val="24"/>
        </w:rPr>
        <w:t>rojections (MIPs) of a bead by sample scan.</w:t>
      </w:r>
    </w:p>
    <w:p w14:paraId="45B1A8F8" w14:textId="77777777" w:rsidR="00471968" w:rsidRPr="003B2E50" w:rsidRDefault="00471968" w:rsidP="00471968">
      <w:pPr>
        <w:spacing w:after="0" w:line="240" w:lineRule="auto"/>
        <w:jc w:val="both"/>
        <w:rPr>
          <w:rFonts w:ascii="Calibri" w:hAnsi="Calibri"/>
          <w:b/>
          <w:sz w:val="24"/>
        </w:rPr>
      </w:pPr>
    </w:p>
    <w:p w14:paraId="26039B78" w14:textId="19D8C1AD" w:rsidR="00471968" w:rsidRPr="003B2E50" w:rsidRDefault="00471968" w:rsidP="00471968">
      <w:pPr>
        <w:spacing w:after="0" w:line="240" w:lineRule="auto"/>
        <w:jc w:val="both"/>
        <w:rPr>
          <w:rFonts w:ascii="Calibri" w:hAnsi="Calibri" w:cs="Calibri"/>
          <w:b/>
          <w:sz w:val="24"/>
          <w:szCs w:val="24"/>
        </w:rPr>
      </w:pPr>
      <w:r w:rsidRPr="003B2E50">
        <w:rPr>
          <w:rFonts w:ascii="Calibri" w:hAnsi="Calibri" w:cs="Calibri"/>
          <w:b/>
          <w:sz w:val="24"/>
          <w:szCs w:val="24"/>
        </w:rPr>
        <w:t xml:space="preserve">Movie 1: T </w:t>
      </w:r>
      <w:r w:rsidR="00387C66" w:rsidRPr="003B2E50">
        <w:rPr>
          <w:rFonts w:ascii="Calibri" w:hAnsi="Calibri" w:cs="Calibri"/>
          <w:b/>
          <w:sz w:val="24"/>
          <w:szCs w:val="24"/>
        </w:rPr>
        <w:t>cell synapse formation</w:t>
      </w:r>
      <w:r w:rsidRPr="003B2E50">
        <w:rPr>
          <w:rFonts w:ascii="Calibri" w:hAnsi="Calibri" w:cs="Calibri"/>
          <w:b/>
          <w:sz w:val="24"/>
          <w:szCs w:val="24"/>
        </w:rPr>
        <w:t xml:space="preserve">. </w:t>
      </w:r>
      <w:r w:rsidRPr="003B2E50">
        <w:rPr>
          <w:rFonts w:ascii="Calibri" w:hAnsi="Calibri" w:cs="Calibri"/>
          <w:sz w:val="24"/>
          <w:szCs w:val="24"/>
        </w:rPr>
        <w:t xml:space="preserve">Two-color volume rendering of the interaction of a T cell labeled with αTCR-AF488 (green) with a target APC expressing cytosolic </w:t>
      </w:r>
      <w:proofErr w:type="spellStart"/>
      <w:r w:rsidRPr="003B2E50">
        <w:rPr>
          <w:rFonts w:ascii="Calibri" w:hAnsi="Calibri" w:cs="Calibri"/>
          <w:sz w:val="24"/>
          <w:szCs w:val="24"/>
        </w:rPr>
        <w:t>mCherry</w:t>
      </w:r>
      <w:proofErr w:type="spellEnd"/>
      <w:r w:rsidRPr="003B2E50">
        <w:rPr>
          <w:rFonts w:ascii="Calibri" w:hAnsi="Calibri" w:cs="Calibri"/>
          <w:sz w:val="24"/>
          <w:szCs w:val="24"/>
        </w:rPr>
        <w:t xml:space="preserve"> (red) over 70 time points at 1.54</w:t>
      </w:r>
      <w:r w:rsidR="00387C66" w:rsidRPr="003B2E50">
        <w:rPr>
          <w:rFonts w:ascii="Calibri" w:hAnsi="Calibri" w:cs="Calibri"/>
          <w:sz w:val="24"/>
          <w:szCs w:val="24"/>
        </w:rPr>
        <w:t xml:space="preserve"> </w:t>
      </w:r>
      <w:r w:rsidRPr="003B2E50">
        <w:rPr>
          <w:rFonts w:ascii="Calibri" w:hAnsi="Calibri" w:cs="Calibri"/>
          <w:sz w:val="24"/>
          <w:szCs w:val="24"/>
        </w:rPr>
        <w:t xml:space="preserve">s interval. </w:t>
      </w:r>
    </w:p>
    <w:p w14:paraId="3D61CBE1" w14:textId="77777777" w:rsidR="00471968" w:rsidRPr="003B2E50" w:rsidRDefault="00471968" w:rsidP="00471968">
      <w:pPr>
        <w:pStyle w:val="ListParagraph"/>
        <w:spacing w:after="0" w:line="240" w:lineRule="auto"/>
        <w:ind w:left="0"/>
        <w:jc w:val="both"/>
        <w:rPr>
          <w:rFonts w:ascii="Calibri" w:hAnsi="Calibri" w:cs="Calibri"/>
          <w:sz w:val="24"/>
          <w:szCs w:val="24"/>
        </w:rPr>
      </w:pPr>
    </w:p>
    <w:p w14:paraId="2F74D088" w14:textId="186D343F" w:rsidR="00471968" w:rsidRPr="003B2E50" w:rsidRDefault="00471968" w:rsidP="00471968">
      <w:pPr>
        <w:spacing w:after="0" w:line="240" w:lineRule="auto"/>
        <w:jc w:val="both"/>
        <w:rPr>
          <w:rFonts w:ascii="Calibri" w:hAnsi="Calibri" w:cs="Calibri"/>
          <w:sz w:val="24"/>
          <w:szCs w:val="24"/>
        </w:rPr>
      </w:pPr>
      <w:r w:rsidRPr="003B2E50">
        <w:rPr>
          <w:rFonts w:ascii="Calibri" w:hAnsi="Calibri" w:cs="Calibri"/>
          <w:b/>
          <w:sz w:val="24"/>
          <w:szCs w:val="24"/>
        </w:rPr>
        <w:t xml:space="preserve">Movie 2: Tracking TCR </w:t>
      </w:r>
      <w:r w:rsidR="00387C66" w:rsidRPr="003B2E50">
        <w:rPr>
          <w:rFonts w:ascii="Calibri" w:hAnsi="Calibri" w:cs="Calibri"/>
          <w:b/>
          <w:sz w:val="24"/>
          <w:szCs w:val="24"/>
        </w:rPr>
        <w:t>dynamic m</w:t>
      </w:r>
      <w:r w:rsidRPr="003B2E50">
        <w:rPr>
          <w:rFonts w:ascii="Calibri" w:hAnsi="Calibri" w:cs="Calibri"/>
          <w:b/>
          <w:sz w:val="24"/>
          <w:szCs w:val="24"/>
        </w:rPr>
        <w:t xml:space="preserve">otion. </w:t>
      </w:r>
      <w:r w:rsidRPr="003B2E50">
        <w:rPr>
          <w:rFonts w:ascii="Calibri" w:hAnsi="Calibri" w:cs="Calibri"/>
          <w:sz w:val="24"/>
          <w:szCs w:val="24"/>
        </w:rPr>
        <w:t xml:space="preserve">Compare with </w:t>
      </w:r>
      <w:r w:rsidRPr="003B2E50">
        <w:rPr>
          <w:rFonts w:ascii="Calibri" w:hAnsi="Calibri" w:cs="Calibri"/>
          <w:b/>
          <w:sz w:val="24"/>
          <w:szCs w:val="24"/>
        </w:rPr>
        <w:t>Movie 1</w:t>
      </w:r>
      <w:r w:rsidRPr="003B2E50">
        <w:rPr>
          <w:rFonts w:ascii="Calibri" w:hAnsi="Calibri" w:cs="Calibri"/>
          <w:sz w:val="24"/>
          <w:szCs w:val="24"/>
        </w:rPr>
        <w:t xml:space="preserve">. Clusters corresponding to visible TCR structures were tracked in 3D over time with </w:t>
      </w:r>
      <w:r w:rsidR="00387C66" w:rsidRPr="003B2E50">
        <w:rPr>
          <w:rFonts w:ascii="Calibri" w:hAnsi="Calibri" w:cs="Calibri"/>
          <w:sz w:val="24"/>
          <w:szCs w:val="24"/>
        </w:rPr>
        <w:t>imaging software</w:t>
      </w:r>
      <w:r w:rsidRPr="003B2E50">
        <w:rPr>
          <w:rFonts w:ascii="Calibri" w:hAnsi="Calibri" w:cs="Calibri"/>
          <w:sz w:val="24"/>
          <w:szCs w:val="24"/>
        </w:rPr>
        <w:t xml:space="preserve">. Dragon tails showing cluster positions over the previous four frames are color-coded by displacement length. </w:t>
      </w:r>
    </w:p>
    <w:p w14:paraId="0D17BB7E" w14:textId="77777777" w:rsidR="00471968" w:rsidRPr="003B2E50" w:rsidRDefault="00471968" w:rsidP="00471968">
      <w:pPr>
        <w:spacing w:after="0" w:line="240" w:lineRule="auto"/>
        <w:jc w:val="both"/>
        <w:rPr>
          <w:rFonts w:ascii="Calibri" w:hAnsi="Calibri" w:cs="Calibri"/>
          <w:b/>
          <w:sz w:val="24"/>
          <w:szCs w:val="24"/>
        </w:rPr>
      </w:pPr>
    </w:p>
    <w:p w14:paraId="252FA392" w14:textId="67304BB3" w:rsidR="00471968" w:rsidRPr="003B2E50" w:rsidRDefault="00471968" w:rsidP="00471968">
      <w:pPr>
        <w:spacing w:after="0" w:line="240" w:lineRule="auto"/>
        <w:jc w:val="both"/>
        <w:rPr>
          <w:rFonts w:ascii="Calibri" w:hAnsi="Calibri" w:cs="Calibri"/>
          <w:b/>
          <w:sz w:val="24"/>
          <w:szCs w:val="24"/>
        </w:rPr>
      </w:pPr>
      <w:r w:rsidRPr="003B2E50">
        <w:rPr>
          <w:rFonts w:ascii="Calibri" w:hAnsi="Calibri" w:cs="Calibri"/>
          <w:b/>
          <w:sz w:val="24"/>
          <w:szCs w:val="24"/>
        </w:rPr>
        <w:t xml:space="preserve">Movie 3: Orthogonal </w:t>
      </w:r>
      <w:r w:rsidR="00387C66" w:rsidRPr="003B2E50">
        <w:rPr>
          <w:rFonts w:ascii="Calibri" w:hAnsi="Calibri" w:cs="Calibri"/>
          <w:b/>
          <w:sz w:val="24"/>
          <w:szCs w:val="24"/>
        </w:rPr>
        <w:t>sl</w:t>
      </w:r>
      <w:r w:rsidRPr="003B2E50">
        <w:rPr>
          <w:rFonts w:ascii="Calibri" w:hAnsi="Calibri" w:cs="Calibri"/>
          <w:b/>
          <w:sz w:val="24"/>
          <w:szCs w:val="24"/>
        </w:rPr>
        <w:t xml:space="preserve">ices of T </w:t>
      </w:r>
      <w:r w:rsidR="00387C66" w:rsidRPr="003B2E50">
        <w:rPr>
          <w:rFonts w:ascii="Calibri" w:hAnsi="Calibri" w:cs="Calibri"/>
          <w:b/>
          <w:sz w:val="24"/>
          <w:szCs w:val="24"/>
        </w:rPr>
        <w:t>cell synapse</w:t>
      </w:r>
      <w:r w:rsidRPr="003B2E50">
        <w:rPr>
          <w:rFonts w:ascii="Calibri" w:hAnsi="Calibri" w:cs="Calibri"/>
          <w:b/>
          <w:sz w:val="24"/>
          <w:szCs w:val="24"/>
        </w:rPr>
        <w:t xml:space="preserve">. </w:t>
      </w:r>
      <w:r w:rsidRPr="003B2E50">
        <w:rPr>
          <w:rFonts w:ascii="Calibri" w:hAnsi="Calibri" w:cs="Calibri"/>
          <w:sz w:val="24"/>
          <w:szCs w:val="24"/>
        </w:rPr>
        <w:t xml:space="preserve">Compare with </w:t>
      </w:r>
      <w:r w:rsidRPr="003B2E50">
        <w:rPr>
          <w:rFonts w:ascii="Calibri" w:hAnsi="Calibri" w:cs="Calibri"/>
          <w:b/>
          <w:sz w:val="24"/>
          <w:szCs w:val="24"/>
        </w:rPr>
        <w:t>Movie 1</w:t>
      </w:r>
      <w:r w:rsidRPr="003B2E50">
        <w:rPr>
          <w:rFonts w:ascii="Calibri" w:hAnsi="Calibri" w:cs="Calibri"/>
          <w:sz w:val="24"/>
          <w:szCs w:val="24"/>
        </w:rPr>
        <w:t xml:space="preserve"> and </w:t>
      </w:r>
      <w:r w:rsidRPr="003B2E50">
        <w:rPr>
          <w:rFonts w:ascii="Calibri" w:hAnsi="Calibri" w:cs="Calibri"/>
          <w:b/>
          <w:sz w:val="24"/>
          <w:szCs w:val="24"/>
        </w:rPr>
        <w:t xml:space="preserve">Figure </w:t>
      </w:r>
      <w:r w:rsidR="005A4340" w:rsidRPr="003B2E50">
        <w:rPr>
          <w:rFonts w:ascii="Calibri" w:hAnsi="Calibri" w:cs="Calibri"/>
          <w:b/>
          <w:sz w:val="24"/>
          <w:szCs w:val="24"/>
        </w:rPr>
        <w:t>1B</w:t>
      </w:r>
      <w:r w:rsidR="00387C66" w:rsidRPr="003B2E50">
        <w:rPr>
          <w:rFonts w:ascii="Calibri" w:hAnsi="Calibri"/>
          <w:b/>
          <w:sz w:val="24"/>
        </w:rPr>
        <w:t>–</w:t>
      </w:r>
      <w:r w:rsidRPr="003B2E50">
        <w:rPr>
          <w:rFonts w:ascii="Calibri" w:hAnsi="Calibri"/>
          <w:b/>
          <w:sz w:val="24"/>
        </w:rPr>
        <w:t>D</w:t>
      </w:r>
      <w:r w:rsidRPr="003B2E50">
        <w:rPr>
          <w:rFonts w:ascii="Calibri" w:hAnsi="Calibri" w:cs="Calibri"/>
          <w:sz w:val="24"/>
          <w:szCs w:val="24"/>
        </w:rPr>
        <w:t xml:space="preserve">. Dual orthogonal slice of </w:t>
      </w:r>
      <w:r w:rsidRPr="003B2E50">
        <w:rPr>
          <w:rFonts w:ascii="Calibri" w:hAnsi="Calibri" w:cs="Calibri"/>
          <w:b/>
          <w:sz w:val="24"/>
          <w:szCs w:val="24"/>
        </w:rPr>
        <w:t>Movie</w:t>
      </w:r>
      <w:r w:rsidRPr="003B2E50">
        <w:rPr>
          <w:rFonts w:ascii="Calibri" w:hAnsi="Calibri" w:cs="Calibri"/>
          <w:sz w:val="24"/>
          <w:szCs w:val="24"/>
        </w:rPr>
        <w:t xml:space="preserve"> </w:t>
      </w:r>
      <w:r w:rsidRPr="003B2E50">
        <w:rPr>
          <w:rFonts w:ascii="Calibri" w:hAnsi="Calibri" w:cs="Calibri"/>
          <w:b/>
          <w:sz w:val="24"/>
          <w:szCs w:val="24"/>
        </w:rPr>
        <w:t>1</w:t>
      </w:r>
      <w:r w:rsidRPr="003B2E50">
        <w:rPr>
          <w:rFonts w:ascii="Calibri" w:hAnsi="Calibri" w:cs="Calibri"/>
          <w:sz w:val="24"/>
          <w:szCs w:val="24"/>
        </w:rPr>
        <w:t xml:space="preserve">, showing that αTCRβ-AF488 Fab is indeed labeling the membrane of the T cell. Inset is </w:t>
      </w:r>
      <w:r w:rsidR="00387C66" w:rsidRPr="003B2E50">
        <w:rPr>
          <w:rFonts w:ascii="Calibri" w:hAnsi="Calibri" w:cs="Calibri"/>
          <w:sz w:val="24"/>
          <w:szCs w:val="24"/>
        </w:rPr>
        <w:t xml:space="preserve">a </w:t>
      </w:r>
      <w:r w:rsidRPr="003B2E50">
        <w:rPr>
          <w:rFonts w:ascii="Calibri" w:hAnsi="Calibri" w:cs="Calibri"/>
          <w:sz w:val="24"/>
          <w:szCs w:val="24"/>
        </w:rPr>
        <w:t xml:space="preserve">reference frame of whole cell. Scale bar represents 5 </w:t>
      </w:r>
      <w:proofErr w:type="spellStart"/>
      <w:r w:rsidRPr="003B2E50">
        <w:rPr>
          <w:rFonts w:ascii="Calibri" w:hAnsi="Calibri" w:cs="Calibri"/>
          <w:sz w:val="24"/>
          <w:szCs w:val="24"/>
        </w:rPr>
        <w:t>μm</w:t>
      </w:r>
      <w:proofErr w:type="spellEnd"/>
      <w:r w:rsidRPr="003B2E50">
        <w:rPr>
          <w:rFonts w:ascii="Calibri" w:hAnsi="Calibri" w:cs="Calibri"/>
          <w:sz w:val="24"/>
          <w:szCs w:val="24"/>
        </w:rPr>
        <w:t>.</w:t>
      </w:r>
    </w:p>
    <w:p w14:paraId="790EB93C" w14:textId="77777777" w:rsidR="00471968" w:rsidRPr="003B2E50" w:rsidRDefault="00471968" w:rsidP="00471968">
      <w:pPr>
        <w:pStyle w:val="ListParagraph"/>
        <w:spacing w:after="0" w:line="240" w:lineRule="auto"/>
        <w:ind w:left="0"/>
        <w:jc w:val="both"/>
        <w:rPr>
          <w:rFonts w:ascii="Calibri" w:hAnsi="Calibri" w:cs="Calibri"/>
          <w:b/>
          <w:bCs/>
          <w:color w:val="000000" w:themeColor="text1"/>
          <w:sz w:val="24"/>
          <w:szCs w:val="24"/>
        </w:rPr>
      </w:pPr>
    </w:p>
    <w:p w14:paraId="16203D12" w14:textId="027C215D" w:rsidR="00813AEE" w:rsidRPr="003B2E50" w:rsidRDefault="00471968" w:rsidP="00790E86">
      <w:pPr>
        <w:spacing w:after="0" w:line="240" w:lineRule="auto"/>
        <w:jc w:val="both"/>
        <w:rPr>
          <w:rFonts w:ascii="Calibri" w:hAnsi="Calibri" w:cs="Calibri"/>
          <w:b/>
          <w:sz w:val="24"/>
          <w:szCs w:val="24"/>
        </w:rPr>
      </w:pPr>
      <w:r w:rsidRPr="003B2E50">
        <w:rPr>
          <w:rFonts w:ascii="Calibri" w:hAnsi="Calibri" w:cs="Calibri"/>
          <w:b/>
          <w:sz w:val="24"/>
          <w:szCs w:val="24"/>
        </w:rPr>
        <w:t>DISCUSSION:</w:t>
      </w:r>
    </w:p>
    <w:p w14:paraId="20B6D333" w14:textId="5A2CB9F3" w:rsidR="002C3FB7" w:rsidRDefault="00387C66" w:rsidP="00790E86">
      <w:pPr>
        <w:spacing w:after="0" w:line="240" w:lineRule="auto"/>
        <w:jc w:val="both"/>
        <w:rPr>
          <w:rFonts w:ascii="Calibri" w:hAnsi="Calibri" w:cs="Calibri"/>
          <w:sz w:val="24"/>
          <w:szCs w:val="24"/>
        </w:rPr>
      </w:pPr>
      <w:bookmarkStart w:id="15" w:name="_Hlk6913314"/>
      <w:r w:rsidRPr="003B2E50">
        <w:rPr>
          <w:rFonts w:ascii="Calibri" w:hAnsi="Calibri" w:cs="Calibri"/>
          <w:sz w:val="24"/>
          <w:szCs w:val="24"/>
        </w:rPr>
        <w:t>The presented</w:t>
      </w:r>
      <w:r w:rsidR="002C3FB7" w:rsidRPr="003B2E50">
        <w:rPr>
          <w:rFonts w:ascii="Calibri" w:hAnsi="Calibri" w:cs="Calibri"/>
          <w:sz w:val="24"/>
          <w:szCs w:val="24"/>
        </w:rPr>
        <w:t xml:space="preserve"> protocol was optimized for the usage of </w:t>
      </w:r>
      <w:r w:rsidR="00066D2E" w:rsidRPr="003B2E50">
        <w:rPr>
          <w:rFonts w:ascii="Calibri" w:hAnsi="Calibri" w:cs="Calibri"/>
          <w:sz w:val="24"/>
          <w:szCs w:val="24"/>
        </w:rPr>
        <w:t>CD4</w:t>
      </w:r>
      <w:r w:rsidR="00066D2E" w:rsidRPr="003B2E50">
        <w:rPr>
          <w:rFonts w:ascii="Calibri" w:hAnsi="Calibri" w:cs="Calibri"/>
          <w:sz w:val="24"/>
          <w:szCs w:val="24"/>
          <w:vertAlign w:val="superscript"/>
        </w:rPr>
        <w:t>+</w:t>
      </w:r>
      <w:r w:rsidR="00066D2E" w:rsidRPr="003B2E50">
        <w:rPr>
          <w:rFonts w:ascii="Calibri" w:hAnsi="Calibri" w:cs="Calibri"/>
          <w:sz w:val="24"/>
          <w:szCs w:val="24"/>
        </w:rPr>
        <w:t xml:space="preserve"> T cells isolated from </w:t>
      </w:r>
      <w:r w:rsidR="002C3FB7" w:rsidRPr="003B2E50">
        <w:rPr>
          <w:rFonts w:ascii="Calibri" w:hAnsi="Calibri" w:cs="Calibri"/>
          <w:sz w:val="24"/>
          <w:szCs w:val="24"/>
        </w:rPr>
        <w:t xml:space="preserve">5C.C7 </w:t>
      </w:r>
      <w:r w:rsidR="004A7B60" w:rsidRPr="003B2E50">
        <w:rPr>
          <w:rFonts w:ascii="Calibri" w:hAnsi="Calibri" w:cs="Calibri"/>
          <w:sz w:val="24"/>
          <w:szCs w:val="24"/>
        </w:rPr>
        <w:t xml:space="preserve">transgenic </w:t>
      </w:r>
      <w:r w:rsidR="002C3FB7" w:rsidRPr="003B2E50">
        <w:rPr>
          <w:rFonts w:ascii="Calibri" w:hAnsi="Calibri" w:cs="Calibri"/>
          <w:sz w:val="24"/>
          <w:szCs w:val="24"/>
        </w:rPr>
        <w:t>mi</w:t>
      </w:r>
      <w:r w:rsidR="00066D2E" w:rsidRPr="003B2E50">
        <w:rPr>
          <w:rFonts w:ascii="Calibri" w:hAnsi="Calibri" w:cs="Calibri"/>
          <w:sz w:val="24"/>
          <w:szCs w:val="24"/>
        </w:rPr>
        <w:t xml:space="preserve">ce on the </w:t>
      </w:r>
      <w:r w:rsidRPr="003B2E50">
        <w:rPr>
          <w:rFonts w:ascii="Calibri" w:hAnsi="Calibri" w:cs="Calibri"/>
          <w:sz w:val="24"/>
          <w:szCs w:val="24"/>
        </w:rPr>
        <w:t>LLSM instrument used</w:t>
      </w:r>
      <w:r w:rsidR="001B26C7" w:rsidRPr="003B2E50">
        <w:rPr>
          <w:rFonts w:ascii="Calibri" w:hAnsi="Calibri" w:cs="Calibri"/>
          <w:sz w:val="24"/>
          <w:szCs w:val="24"/>
        </w:rPr>
        <w:t xml:space="preserve">, and therefore other </w:t>
      </w:r>
      <w:r w:rsidR="00027DBF" w:rsidRPr="003B2E50">
        <w:rPr>
          <w:rFonts w:ascii="Calibri" w:hAnsi="Calibri" w:cs="Calibri"/>
          <w:sz w:val="24"/>
          <w:szCs w:val="24"/>
        </w:rPr>
        <w:t xml:space="preserve">cell </w:t>
      </w:r>
      <w:r w:rsidR="001B26C7" w:rsidRPr="003B2E50">
        <w:rPr>
          <w:rFonts w:ascii="Calibri" w:hAnsi="Calibri" w:cs="Calibri"/>
          <w:sz w:val="24"/>
          <w:szCs w:val="24"/>
        </w:rPr>
        <w:t xml:space="preserve">systems and LLSMs may need to be optimized differently. </w:t>
      </w:r>
      <w:r w:rsidR="00027DBF" w:rsidRPr="003B2E50">
        <w:rPr>
          <w:rFonts w:ascii="Calibri" w:hAnsi="Calibri" w:cs="Calibri"/>
          <w:sz w:val="24"/>
          <w:szCs w:val="24"/>
        </w:rPr>
        <w:t xml:space="preserve">However, this protocol shows the power of </w:t>
      </w:r>
      <w:r w:rsidR="004A7B60" w:rsidRPr="003B2E50">
        <w:rPr>
          <w:rFonts w:ascii="Calibri" w:hAnsi="Calibri" w:cs="Calibri"/>
          <w:sz w:val="24"/>
          <w:szCs w:val="24"/>
        </w:rPr>
        <w:t xml:space="preserve">4D </w:t>
      </w:r>
      <w:r w:rsidR="00027DBF" w:rsidRPr="003B2E50">
        <w:rPr>
          <w:rFonts w:ascii="Calibri" w:hAnsi="Calibri" w:cs="Calibri"/>
          <w:sz w:val="24"/>
          <w:szCs w:val="24"/>
        </w:rPr>
        <w:t>imaging, as it can be used to quantify the dynamics of a surface receptor on an</w:t>
      </w:r>
      <w:r w:rsidR="00027DBF" w:rsidRPr="00790E86">
        <w:rPr>
          <w:rFonts w:ascii="Calibri" w:hAnsi="Calibri" w:cs="Calibri"/>
          <w:sz w:val="24"/>
          <w:szCs w:val="24"/>
        </w:rPr>
        <w:t xml:space="preserve"> entire cell with the least distortion </w:t>
      </w:r>
      <w:r w:rsidR="00113A09" w:rsidRPr="00790E86">
        <w:rPr>
          <w:rFonts w:ascii="Calibri" w:hAnsi="Calibri" w:cs="Calibri"/>
          <w:sz w:val="24"/>
          <w:szCs w:val="24"/>
        </w:rPr>
        <w:t>in physiological conditions</w:t>
      </w:r>
      <w:r w:rsidR="00027DBF" w:rsidRPr="00790E86">
        <w:rPr>
          <w:rFonts w:ascii="Calibri" w:hAnsi="Calibri" w:cs="Calibri"/>
          <w:sz w:val="24"/>
          <w:szCs w:val="24"/>
        </w:rPr>
        <w:t xml:space="preserve">. </w:t>
      </w:r>
      <w:r w:rsidR="00BF6E13" w:rsidRPr="00790E86">
        <w:rPr>
          <w:rFonts w:ascii="Calibri" w:hAnsi="Calibri" w:cs="Calibri"/>
          <w:sz w:val="24"/>
          <w:szCs w:val="24"/>
        </w:rPr>
        <w:t>Therefore, there are many possible future applications of this technique.</w:t>
      </w:r>
    </w:p>
    <w:p w14:paraId="6F1B1B36" w14:textId="77777777" w:rsidR="00387C66" w:rsidRPr="00790E86" w:rsidRDefault="00387C66" w:rsidP="00790E86">
      <w:pPr>
        <w:spacing w:after="0" w:line="240" w:lineRule="auto"/>
        <w:jc w:val="both"/>
        <w:rPr>
          <w:rFonts w:ascii="Calibri" w:hAnsi="Calibri" w:cs="Calibri"/>
          <w:sz w:val="24"/>
          <w:szCs w:val="24"/>
        </w:rPr>
      </w:pPr>
    </w:p>
    <w:p w14:paraId="57E5947F" w14:textId="3A9884C8" w:rsidR="00E152B8" w:rsidRDefault="00E152B8" w:rsidP="00790E86">
      <w:pPr>
        <w:spacing w:after="0" w:line="240" w:lineRule="auto"/>
        <w:jc w:val="both"/>
        <w:rPr>
          <w:rFonts w:ascii="Calibri" w:hAnsi="Calibri" w:cs="Calibri"/>
          <w:sz w:val="24"/>
          <w:szCs w:val="24"/>
        </w:rPr>
      </w:pPr>
      <w:r w:rsidRPr="00790E86">
        <w:rPr>
          <w:rFonts w:ascii="Calibri" w:hAnsi="Calibri" w:cs="Calibri"/>
          <w:sz w:val="24"/>
          <w:szCs w:val="24"/>
        </w:rPr>
        <w:t>A critical step is al</w:t>
      </w:r>
      <w:r w:rsidR="001B26C7" w:rsidRPr="00790E86">
        <w:rPr>
          <w:rFonts w:ascii="Calibri" w:hAnsi="Calibri" w:cs="Calibri"/>
          <w:sz w:val="24"/>
          <w:szCs w:val="24"/>
        </w:rPr>
        <w:t xml:space="preserve">lowing the cells to settle at an appropriate </w:t>
      </w:r>
      <w:r w:rsidRPr="00790E86">
        <w:rPr>
          <w:rFonts w:ascii="Calibri" w:hAnsi="Calibri" w:cs="Calibri"/>
          <w:sz w:val="24"/>
          <w:szCs w:val="24"/>
        </w:rPr>
        <w:t>concentration.</w:t>
      </w:r>
      <w:r w:rsidR="00640EDD" w:rsidRPr="00790E86">
        <w:rPr>
          <w:rFonts w:ascii="Calibri" w:hAnsi="Calibri" w:cs="Calibri"/>
          <w:sz w:val="24"/>
          <w:szCs w:val="24"/>
        </w:rPr>
        <w:t xml:space="preserve"> </w:t>
      </w:r>
      <w:r w:rsidRPr="00790E86">
        <w:rPr>
          <w:rFonts w:ascii="Calibri" w:hAnsi="Calibri" w:cs="Calibri"/>
          <w:sz w:val="24"/>
          <w:szCs w:val="24"/>
        </w:rPr>
        <w:t xml:space="preserve">If too many APCs settle on the coverslip and become too dense, it is hard to find a T cell that is interacting with only a single APC. When a T cell has multiple synapses, tracking and interpretation of data can </w:t>
      </w:r>
      <w:r w:rsidRPr="00790E86">
        <w:rPr>
          <w:rFonts w:ascii="Calibri" w:hAnsi="Calibri" w:cs="Calibri"/>
          <w:sz w:val="24"/>
          <w:szCs w:val="24"/>
        </w:rPr>
        <w:lastRenderedPageBreak/>
        <w:t xml:space="preserve">become very complicated. </w:t>
      </w:r>
      <w:r w:rsidR="005C571B" w:rsidRPr="00790E86">
        <w:rPr>
          <w:rFonts w:ascii="Calibri" w:hAnsi="Calibri" w:cs="Calibri"/>
          <w:sz w:val="24"/>
          <w:szCs w:val="24"/>
        </w:rPr>
        <w:t xml:space="preserve">Similarly, if too few APCs are present, finding a T cell forming a synapse is also difficult. In our hands, allowing 50,000 cells to settle for 10 min achieves an optimal density. </w:t>
      </w:r>
      <w:r w:rsidRPr="00790E86">
        <w:rPr>
          <w:rFonts w:ascii="Calibri" w:hAnsi="Calibri" w:cs="Calibri"/>
          <w:sz w:val="24"/>
          <w:szCs w:val="24"/>
        </w:rPr>
        <w:t>However, this problem can be avoided if using a system with adherent cells. Cells can be grown in the incubator with the coverslips</w:t>
      </w:r>
      <w:r w:rsidR="004C1C82" w:rsidRPr="00790E86">
        <w:rPr>
          <w:rFonts w:ascii="Calibri" w:hAnsi="Calibri" w:cs="Calibri"/>
          <w:sz w:val="24"/>
          <w:szCs w:val="24"/>
        </w:rPr>
        <w:t xml:space="preserve"> to a desired confluency</w:t>
      </w:r>
      <w:r w:rsidR="00777704" w:rsidRPr="00790E86">
        <w:rPr>
          <w:rFonts w:ascii="Calibri" w:hAnsi="Calibri" w:cs="Calibri"/>
          <w:sz w:val="24"/>
          <w:szCs w:val="24"/>
        </w:rPr>
        <w:t>.</w:t>
      </w:r>
    </w:p>
    <w:p w14:paraId="3A2ED34E" w14:textId="77777777" w:rsidR="00387C66" w:rsidRPr="00790E86" w:rsidRDefault="00387C66" w:rsidP="00790E86">
      <w:pPr>
        <w:spacing w:after="0" w:line="240" w:lineRule="auto"/>
        <w:jc w:val="both"/>
        <w:rPr>
          <w:rFonts w:ascii="Calibri" w:hAnsi="Calibri" w:cs="Calibri"/>
          <w:sz w:val="24"/>
          <w:szCs w:val="24"/>
        </w:rPr>
      </w:pPr>
    </w:p>
    <w:p w14:paraId="0A3B0371" w14:textId="3E3CCE35" w:rsidR="00777160" w:rsidRPr="003B2E50" w:rsidRDefault="00777160"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Similarly, the number of T cells dropped into the system is dependent upon the size of the bath and the distance they can disperse. In the </w:t>
      </w:r>
      <w:r w:rsidR="00387C66">
        <w:rPr>
          <w:rFonts w:ascii="Calibri" w:hAnsi="Calibri" w:cs="Calibri"/>
          <w:sz w:val="24"/>
          <w:szCs w:val="24"/>
        </w:rPr>
        <w:t xml:space="preserve">LLSM </w:t>
      </w:r>
      <w:r w:rsidR="00113A09" w:rsidRPr="00790E86">
        <w:rPr>
          <w:rFonts w:ascii="Calibri" w:hAnsi="Calibri" w:cs="Calibri"/>
          <w:sz w:val="24"/>
          <w:szCs w:val="24"/>
        </w:rPr>
        <w:t>system</w:t>
      </w:r>
      <w:r w:rsidR="00387C66">
        <w:rPr>
          <w:rFonts w:ascii="Calibri" w:hAnsi="Calibri" w:cs="Calibri"/>
          <w:sz w:val="24"/>
          <w:szCs w:val="24"/>
        </w:rPr>
        <w:t xml:space="preserve"> used here,</w:t>
      </w:r>
      <w:r w:rsidRPr="00790E86">
        <w:rPr>
          <w:rFonts w:ascii="Calibri" w:hAnsi="Calibri" w:cs="Calibri"/>
          <w:sz w:val="24"/>
          <w:szCs w:val="24"/>
        </w:rPr>
        <w:t xml:space="preserve"> there is a 12 mL bath and a 2.5 mL bath</w:t>
      </w:r>
      <w:r w:rsidR="003F6EE5" w:rsidRPr="00790E86">
        <w:rPr>
          <w:rFonts w:ascii="Calibri" w:hAnsi="Calibri" w:cs="Calibri"/>
          <w:sz w:val="24"/>
          <w:szCs w:val="24"/>
        </w:rPr>
        <w:t xml:space="preserve">, as opposed to the previous </w:t>
      </w:r>
      <w:r w:rsidR="00387C66">
        <w:rPr>
          <w:rFonts w:ascii="Calibri" w:hAnsi="Calibri" w:cs="Calibri"/>
          <w:sz w:val="24"/>
          <w:szCs w:val="24"/>
        </w:rPr>
        <w:t xml:space="preserve">version of the </w:t>
      </w:r>
      <w:r w:rsidR="003F6EE5" w:rsidRPr="00790E86">
        <w:rPr>
          <w:rFonts w:ascii="Calibri" w:hAnsi="Calibri" w:cs="Calibri"/>
          <w:sz w:val="24"/>
          <w:szCs w:val="24"/>
        </w:rPr>
        <w:t>system which only had a 10</w:t>
      </w:r>
      <w:r w:rsidR="00387C66">
        <w:rPr>
          <w:rFonts w:ascii="Calibri" w:hAnsi="Calibri" w:cs="Calibri"/>
          <w:sz w:val="24"/>
          <w:szCs w:val="24"/>
        </w:rPr>
        <w:t xml:space="preserve"> </w:t>
      </w:r>
      <w:r w:rsidR="003F6EE5" w:rsidRPr="00790E86">
        <w:rPr>
          <w:rFonts w:ascii="Calibri" w:hAnsi="Calibri" w:cs="Calibri"/>
          <w:sz w:val="24"/>
          <w:szCs w:val="24"/>
        </w:rPr>
        <w:t xml:space="preserve">mL bath available. </w:t>
      </w:r>
      <w:r w:rsidRPr="00790E86">
        <w:rPr>
          <w:rFonts w:ascii="Calibri" w:hAnsi="Calibri" w:cs="Calibri"/>
          <w:sz w:val="24"/>
          <w:szCs w:val="24"/>
        </w:rPr>
        <w:t xml:space="preserve">We use the 12 mL bath for the original fluorescein imaging </w:t>
      </w:r>
      <w:r w:rsidR="00113A09" w:rsidRPr="00790E86">
        <w:rPr>
          <w:rFonts w:ascii="Calibri" w:hAnsi="Calibri" w:cs="Calibri"/>
          <w:sz w:val="24"/>
          <w:szCs w:val="24"/>
        </w:rPr>
        <w:t xml:space="preserve">then </w:t>
      </w:r>
      <w:r w:rsidRPr="00790E86">
        <w:rPr>
          <w:rFonts w:ascii="Calibri" w:hAnsi="Calibri" w:cs="Calibri"/>
          <w:sz w:val="24"/>
          <w:szCs w:val="24"/>
        </w:rPr>
        <w:t>switch to the 2.5</w:t>
      </w:r>
      <w:r w:rsidR="00387C66">
        <w:rPr>
          <w:rFonts w:ascii="Calibri" w:hAnsi="Calibri" w:cs="Calibri"/>
          <w:sz w:val="24"/>
          <w:szCs w:val="24"/>
        </w:rPr>
        <w:t xml:space="preserve"> </w:t>
      </w:r>
      <w:r w:rsidRPr="00790E86">
        <w:rPr>
          <w:rFonts w:ascii="Calibri" w:hAnsi="Calibri" w:cs="Calibri"/>
          <w:sz w:val="24"/>
          <w:szCs w:val="24"/>
        </w:rPr>
        <w:t>mL bath for imaging the cells. Thi</w:t>
      </w:r>
      <w:r w:rsidRPr="003B2E50">
        <w:rPr>
          <w:rFonts w:ascii="Calibri" w:hAnsi="Calibri" w:cs="Calibri"/>
          <w:sz w:val="24"/>
          <w:szCs w:val="24"/>
        </w:rPr>
        <w:t xml:space="preserve">s allows for less thorough washing of the bath following the beam visualization step, </w:t>
      </w:r>
      <w:proofErr w:type="gramStart"/>
      <w:r w:rsidRPr="003B2E50">
        <w:rPr>
          <w:rFonts w:ascii="Calibri" w:hAnsi="Calibri" w:cs="Calibri"/>
          <w:sz w:val="24"/>
          <w:szCs w:val="24"/>
        </w:rPr>
        <w:t>and also</w:t>
      </w:r>
      <w:proofErr w:type="gramEnd"/>
      <w:r w:rsidRPr="003B2E50">
        <w:rPr>
          <w:rFonts w:ascii="Calibri" w:hAnsi="Calibri" w:cs="Calibri"/>
          <w:sz w:val="24"/>
          <w:szCs w:val="24"/>
        </w:rPr>
        <w:t xml:space="preserve"> lowers the number of T cells required for each imaging session. </w:t>
      </w:r>
      <w:bookmarkStart w:id="16" w:name="_Hlk7361195"/>
      <w:r w:rsidRPr="003B2E50">
        <w:rPr>
          <w:rFonts w:ascii="Calibri" w:hAnsi="Calibri" w:cs="Calibri"/>
          <w:sz w:val="24"/>
          <w:szCs w:val="24"/>
        </w:rPr>
        <w:t>In turn, this would allow users to utilize</w:t>
      </w:r>
      <w:r w:rsidR="00A10167" w:rsidRPr="003B2E50">
        <w:rPr>
          <w:rFonts w:ascii="Calibri" w:hAnsi="Calibri" w:cs="Calibri"/>
          <w:sz w:val="24"/>
          <w:szCs w:val="24"/>
        </w:rPr>
        <w:t xml:space="preserve"> </w:t>
      </w:r>
      <w:r w:rsidR="00A10167" w:rsidRPr="003B2E50">
        <w:rPr>
          <w:rFonts w:ascii="Calibri" w:hAnsi="Calibri" w:cs="Calibri"/>
          <w:sz w:val="24"/>
          <w:szCs w:val="24"/>
        </w:rPr>
        <w:t>fewer</w:t>
      </w:r>
      <w:r w:rsidRPr="003B2E50">
        <w:rPr>
          <w:rFonts w:ascii="Calibri" w:hAnsi="Calibri" w:cs="Calibri"/>
          <w:sz w:val="24"/>
          <w:szCs w:val="24"/>
        </w:rPr>
        <w:t xml:space="preserve"> </w:t>
      </w:r>
      <w:r w:rsidRPr="003B2E50">
        <w:rPr>
          <w:rFonts w:ascii="Calibri" w:hAnsi="Calibri" w:cs="Calibri"/>
          <w:sz w:val="24"/>
          <w:szCs w:val="24"/>
        </w:rPr>
        <w:t xml:space="preserve">cells. </w:t>
      </w:r>
      <w:bookmarkEnd w:id="16"/>
    </w:p>
    <w:p w14:paraId="426BE553" w14:textId="77777777" w:rsidR="00387C66" w:rsidRPr="003B2E50" w:rsidRDefault="00387C66" w:rsidP="00790E86">
      <w:pPr>
        <w:spacing w:after="0" w:line="240" w:lineRule="auto"/>
        <w:jc w:val="both"/>
        <w:rPr>
          <w:rFonts w:ascii="Calibri" w:hAnsi="Calibri" w:cs="Calibri"/>
          <w:sz w:val="24"/>
          <w:szCs w:val="24"/>
        </w:rPr>
      </w:pPr>
    </w:p>
    <w:p w14:paraId="5A7D5710" w14:textId="5C0CDACD" w:rsidR="00E152B8" w:rsidRDefault="00E152B8" w:rsidP="00790E86">
      <w:pPr>
        <w:spacing w:after="0" w:line="240" w:lineRule="auto"/>
        <w:jc w:val="both"/>
        <w:rPr>
          <w:rFonts w:ascii="Calibri" w:hAnsi="Calibri" w:cs="Calibri"/>
          <w:sz w:val="24"/>
          <w:szCs w:val="24"/>
        </w:rPr>
      </w:pPr>
      <w:r w:rsidRPr="003B2E50">
        <w:rPr>
          <w:rFonts w:ascii="Calibri" w:hAnsi="Calibri" w:cs="Calibri"/>
          <w:sz w:val="24"/>
          <w:szCs w:val="24"/>
        </w:rPr>
        <w:t>Finding cells at the correct point of interaction is also</w:t>
      </w:r>
      <w:r w:rsidRPr="00790E86">
        <w:rPr>
          <w:rFonts w:ascii="Calibri" w:hAnsi="Calibri" w:cs="Calibri"/>
          <w:sz w:val="24"/>
          <w:szCs w:val="24"/>
        </w:rPr>
        <w:t xml:space="preserve"> a challenge. In our hands, T cells take about 2 min to settle down to the APCs on the coverslip, so it is important to begin searching the coverslip for dynamic T cells close to APCs. A major improvement of this has been the </w:t>
      </w:r>
      <w:r w:rsidR="001103AD" w:rsidRPr="00790E86">
        <w:rPr>
          <w:rFonts w:ascii="Calibri" w:hAnsi="Calibri" w:cs="Calibri"/>
          <w:sz w:val="24"/>
          <w:szCs w:val="24"/>
        </w:rPr>
        <w:t xml:space="preserve">recent </w:t>
      </w:r>
      <w:r w:rsidRPr="00790E86">
        <w:rPr>
          <w:rFonts w:ascii="Calibri" w:hAnsi="Calibri" w:cs="Calibri"/>
          <w:sz w:val="24"/>
          <w:szCs w:val="24"/>
        </w:rPr>
        <w:t xml:space="preserve">addition of the LED light in the finder camera. If using a home-built system, we highly recommend including this feature in </w:t>
      </w:r>
      <w:r w:rsidR="00387C66">
        <w:rPr>
          <w:rFonts w:ascii="Calibri" w:hAnsi="Calibri" w:cs="Calibri"/>
          <w:sz w:val="24"/>
          <w:szCs w:val="24"/>
        </w:rPr>
        <w:t>the</w:t>
      </w:r>
      <w:r w:rsidRPr="00790E86">
        <w:rPr>
          <w:rFonts w:ascii="Calibri" w:hAnsi="Calibri" w:cs="Calibri"/>
          <w:sz w:val="24"/>
          <w:szCs w:val="24"/>
        </w:rPr>
        <w:t xml:space="preserve"> design. </w:t>
      </w:r>
    </w:p>
    <w:p w14:paraId="0A4DE83E" w14:textId="77777777" w:rsidR="00387C66" w:rsidRPr="00790E86" w:rsidRDefault="00387C66" w:rsidP="00790E86">
      <w:pPr>
        <w:spacing w:after="0" w:line="240" w:lineRule="auto"/>
        <w:jc w:val="both"/>
        <w:rPr>
          <w:rFonts w:ascii="Calibri" w:hAnsi="Calibri" w:cs="Calibri"/>
          <w:sz w:val="24"/>
          <w:szCs w:val="24"/>
        </w:rPr>
      </w:pPr>
    </w:p>
    <w:p w14:paraId="67C9926C" w14:textId="7E5C61E8" w:rsidR="00813AEE" w:rsidRDefault="0037568E" w:rsidP="00790E86">
      <w:pPr>
        <w:spacing w:after="0" w:line="240" w:lineRule="auto"/>
        <w:jc w:val="both"/>
        <w:rPr>
          <w:rFonts w:ascii="Calibri" w:hAnsi="Calibri" w:cs="Calibri"/>
          <w:sz w:val="24"/>
          <w:szCs w:val="24"/>
        </w:rPr>
      </w:pPr>
      <w:bookmarkStart w:id="17" w:name="_Hlk6913421"/>
      <w:r w:rsidRPr="00790E86">
        <w:rPr>
          <w:rFonts w:ascii="Calibri" w:hAnsi="Calibri" w:cs="Calibri"/>
          <w:sz w:val="24"/>
          <w:szCs w:val="24"/>
        </w:rPr>
        <w:t>F</w:t>
      </w:r>
      <w:r w:rsidR="004C1C82" w:rsidRPr="00790E86">
        <w:rPr>
          <w:rFonts w:ascii="Calibri" w:hAnsi="Calibri" w:cs="Calibri"/>
          <w:sz w:val="24"/>
          <w:szCs w:val="24"/>
        </w:rPr>
        <w:t>inally, f</w:t>
      </w:r>
      <w:r w:rsidRPr="00790E86">
        <w:rPr>
          <w:rFonts w:ascii="Calibri" w:hAnsi="Calibri" w:cs="Calibri"/>
          <w:sz w:val="24"/>
          <w:szCs w:val="24"/>
        </w:rPr>
        <w:t>luorescent labeling strategies are another</w:t>
      </w:r>
      <w:r w:rsidR="001B26C7" w:rsidRPr="00790E86">
        <w:rPr>
          <w:rFonts w:ascii="Calibri" w:hAnsi="Calibri" w:cs="Calibri"/>
          <w:sz w:val="24"/>
          <w:szCs w:val="24"/>
        </w:rPr>
        <w:t xml:space="preserve"> important</w:t>
      </w:r>
      <w:r w:rsidRPr="00790E86">
        <w:rPr>
          <w:rFonts w:ascii="Calibri" w:hAnsi="Calibri" w:cs="Calibri"/>
          <w:sz w:val="24"/>
          <w:szCs w:val="24"/>
        </w:rPr>
        <w:t xml:space="preserve"> consideration.</w:t>
      </w:r>
      <w:r w:rsidR="004B05D3" w:rsidRPr="00790E86">
        <w:rPr>
          <w:rFonts w:ascii="Calibri" w:hAnsi="Calibri" w:cs="Calibri"/>
          <w:sz w:val="24"/>
          <w:szCs w:val="24"/>
        </w:rPr>
        <w:t xml:space="preserve"> Each fluorescent protein or dye has a different quantum yield and rate of photobleaching.</w:t>
      </w:r>
      <w:r w:rsidRPr="00790E86">
        <w:rPr>
          <w:rFonts w:ascii="Calibri" w:hAnsi="Calibri" w:cs="Calibri"/>
          <w:sz w:val="24"/>
          <w:szCs w:val="24"/>
        </w:rPr>
        <w:t xml:space="preserve"> </w:t>
      </w:r>
      <w:r w:rsidR="004A6218" w:rsidRPr="00790E86">
        <w:rPr>
          <w:rFonts w:ascii="Calibri" w:hAnsi="Calibri" w:cs="Calibri"/>
          <w:sz w:val="24"/>
          <w:szCs w:val="24"/>
        </w:rPr>
        <w:t xml:space="preserve">Fluorescent </w:t>
      </w:r>
      <w:r w:rsidR="004B05D3" w:rsidRPr="00790E86">
        <w:rPr>
          <w:rFonts w:ascii="Calibri" w:hAnsi="Calibri" w:cs="Calibri"/>
          <w:sz w:val="24"/>
          <w:szCs w:val="24"/>
        </w:rPr>
        <w:t>dyes are typically brighter</w:t>
      </w:r>
      <w:r w:rsidRPr="00790E86">
        <w:rPr>
          <w:rFonts w:ascii="Calibri" w:hAnsi="Calibri" w:cs="Calibri"/>
          <w:sz w:val="24"/>
          <w:szCs w:val="24"/>
        </w:rPr>
        <w:t xml:space="preserve">, </w:t>
      </w:r>
      <w:r w:rsidR="004B05D3" w:rsidRPr="00790E86">
        <w:rPr>
          <w:rFonts w:ascii="Calibri" w:hAnsi="Calibri" w:cs="Calibri"/>
          <w:sz w:val="24"/>
          <w:szCs w:val="24"/>
        </w:rPr>
        <w:t xml:space="preserve">but </w:t>
      </w:r>
      <w:r w:rsidRPr="00790E86">
        <w:rPr>
          <w:rFonts w:ascii="Calibri" w:hAnsi="Calibri" w:cs="Calibri"/>
          <w:sz w:val="24"/>
          <w:szCs w:val="24"/>
        </w:rPr>
        <w:t xml:space="preserve">if the cells have been stably transduced with a fluorescent protein labeled molecule, the label is </w:t>
      </w:r>
      <w:r w:rsidR="00B75ED6" w:rsidRPr="00790E86">
        <w:rPr>
          <w:rFonts w:ascii="Calibri" w:hAnsi="Calibri" w:cs="Calibri"/>
          <w:sz w:val="24"/>
          <w:szCs w:val="24"/>
        </w:rPr>
        <w:t>replenished</w:t>
      </w:r>
      <w:r w:rsidRPr="00790E86">
        <w:rPr>
          <w:rFonts w:ascii="Calibri" w:hAnsi="Calibri" w:cs="Calibri"/>
          <w:sz w:val="24"/>
          <w:szCs w:val="24"/>
        </w:rPr>
        <w:t xml:space="preserve"> </w:t>
      </w:r>
      <w:r w:rsidR="000D67CB" w:rsidRPr="00790E86">
        <w:rPr>
          <w:rFonts w:ascii="Calibri" w:hAnsi="Calibri" w:cs="Calibri"/>
          <w:sz w:val="24"/>
          <w:szCs w:val="24"/>
        </w:rPr>
        <w:t>as the cell continues to produce the molecule</w:t>
      </w:r>
      <w:r w:rsidRPr="00790E86">
        <w:rPr>
          <w:rFonts w:ascii="Calibri" w:hAnsi="Calibri" w:cs="Calibri"/>
          <w:sz w:val="24"/>
          <w:szCs w:val="24"/>
        </w:rPr>
        <w:t xml:space="preserve">. </w:t>
      </w:r>
      <w:r w:rsidR="004B05D3" w:rsidRPr="00790E86">
        <w:rPr>
          <w:rFonts w:ascii="Calibri" w:hAnsi="Calibri" w:cs="Calibri"/>
          <w:sz w:val="24"/>
          <w:szCs w:val="24"/>
        </w:rPr>
        <w:t xml:space="preserve">Therefore, labeling strategy is an important factor to consider when designing experiments. </w:t>
      </w:r>
      <w:r w:rsidRPr="00790E86">
        <w:rPr>
          <w:rFonts w:ascii="Calibri" w:hAnsi="Calibri" w:cs="Calibri"/>
          <w:sz w:val="24"/>
          <w:szCs w:val="24"/>
        </w:rPr>
        <w:t xml:space="preserve"> </w:t>
      </w:r>
    </w:p>
    <w:p w14:paraId="3924F652" w14:textId="77777777" w:rsidR="00387C66" w:rsidRPr="00790E86" w:rsidRDefault="00387C66" w:rsidP="00790E86">
      <w:pPr>
        <w:spacing w:after="0" w:line="240" w:lineRule="auto"/>
        <w:jc w:val="both"/>
        <w:rPr>
          <w:rFonts w:ascii="Calibri" w:hAnsi="Calibri" w:cs="Calibri"/>
          <w:sz w:val="24"/>
          <w:szCs w:val="24"/>
        </w:rPr>
      </w:pPr>
    </w:p>
    <w:bookmarkEnd w:id="17"/>
    <w:p w14:paraId="7467388F" w14:textId="359DEF1E" w:rsidR="00C300D9" w:rsidRDefault="0024686D"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We would like to conclude with a discussion on future directions for the technology. LLSM is also capable of </w:t>
      </w:r>
      <w:r w:rsidR="00387C66" w:rsidRPr="00790E86">
        <w:rPr>
          <w:rFonts w:ascii="Calibri" w:hAnsi="Calibri" w:cs="Calibri"/>
          <w:sz w:val="24"/>
          <w:szCs w:val="24"/>
        </w:rPr>
        <w:t xml:space="preserve">structured illumination microscopy </w:t>
      </w:r>
      <w:r w:rsidRPr="00790E86">
        <w:rPr>
          <w:rFonts w:ascii="Calibri" w:hAnsi="Calibri" w:cs="Calibri"/>
          <w:sz w:val="24"/>
          <w:szCs w:val="24"/>
        </w:rPr>
        <w:t>(SIM)</w:t>
      </w:r>
      <w:r w:rsidR="00131C21" w:rsidRPr="00790E86">
        <w:rPr>
          <w:rFonts w:ascii="Calibri" w:hAnsi="Calibri" w:cs="Calibri"/>
          <w:sz w:val="24"/>
          <w:szCs w:val="24"/>
        </w:rPr>
        <w:t xml:space="preserve">, which results in </w:t>
      </w:r>
      <w:r w:rsidR="00944BB0" w:rsidRPr="00790E86">
        <w:rPr>
          <w:rFonts w:ascii="Calibri" w:hAnsi="Calibri" w:cs="Calibri"/>
          <w:sz w:val="24"/>
          <w:szCs w:val="24"/>
        </w:rPr>
        <w:t>150 nm XY resolution and</w:t>
      </w:r>
      <w:r w:rsidR="00131C21" w:rsidRPr="00790E86">
        <w:rPr>
          <w:rFonts w:ascii="Calibri" w:hAnsi="Calibri" w:cs="Calibri"/>
          <w:sz w:val="24"/>
          <w:szCs w:val="24"/>
        </w:rPr>
        <w:t xml:space="preserve"> </w:t>
      </w:r>
      <w:r w:rsidR="00AB7A37" w:rsidRPr="00790E86">
        <w:rPr>
          <w:rFonts w:ascii="Calibri" w:hAnsi="Calibri" w:cs="Calibri"/>
          <w:sz w:val="24"/>
          <w:szCs w:val="24"/>
        </w:rPr>
        <w:t>280 nm</w:t>
      </w:r>
      <w:r w:rsidR="00944BB0" w:rsidRPr="00790E86">
        <w:rPr>
          <w:rFonts w:ascii="Calibri" w:hAnsi="Calibri" w:cs="Calibri"/>
          <w:sz w:val="24"/>
          <w:szCs w:val="24"/>
        </w:rPr>
        <w:t xml:space="preserve"> Z resolution</w:t>
      </w:r>
      <w:r w:rsidR="00AE3EC2" w:rsidRPr="00790E86">
        <w:rPr>
          <w:rFonts w:ascii="Calibri" w:hAnsi="Calibri" w:cs="Calibri"/>
          <w:sz w:val="24"/>
          <w:szCs w:val="24"/>
        </w:rPr>
        <w:t>, and is a</w:t>
      </w:r>
      <w:r w:rsidR="000909D7" w:rsidRPr="00790E86">
        <w:rPr>
          <w:rFonts w:ascii="Calibri" w:hAnsi="Calibri" w:cs="Calibri"/>
          <w:sz w:val="24"/>
          <w:szCs w:val="24"/>
        </w:rPr>
        <w:t>t least 10 times faster than widefield SIM</w:t>
      </w:r>
      <w:r w:rsidR="000909D7" w:rsidRPr="00790E86">
        <w:rPr>
          <w:rFonts w:ascii="Calibri" w:hAnsi="Calibri" w:cs="Calibri"/>
          <w:sz w:val="24"/>
          <w:szCs w:val="24"/>
        </w:rPr>
        <w:fldChar w:fldCharType="begin" w:fldLock="1"/>
      </w:r>
      <w:r w:rsidR="00450179" w:rsidRPr="00790E86">
        <w:rPr>
          <w:rFonts w:ascii="Calibri" w:hAnsi="Calibri" w:cs="Calibri"/>
          <w:sz w:val="24"/>
          <w:szCs w:val="24"/>
        </w:rPr>
        <w:instrText>ADDIN CSL_CITATION {"citationItems":[{"id":"ITEM-1","itemData":{"DOI":"10.1126/science.1257998","ISBN":"1095-9203 (Electronic)\\r0036-8075 (Linking)","ISSN":"10959203","PMID":"25342811","abstract":"Although fluorescence microscopy provides a crucial window into the physiology of living specimens, many biological processes are too fragile, are too small, or occur too rapidly to see clearly with existing tools. We crafted ultrathin light sheets from two-dimensional optical lattices that allowed us to image three-dimensional (3D) dynamics for hundreds of volumes, often at subsecond intervals, at the diffraction limit and beyond. We applied this to systems spanning four orders of magnitude in space and time, including the diffusion of single transcription factor molecules in stem cell spheroids, the dynamic instability of mitotic microtubules, the immunological synapse, neutrophil motility in a 3D matrix, and embryogenesis in Caenorhabditis elegans and Drosophila melanogaster. The results provide a visceral reminder of the beauty and the complexity of living systems.","author":[{"dropping-particle":"","family":"Chen","given":"Bi Chang","non-dropping-particle":"","parse-names":false,"suffix":""},{"dropping-particle":"","family":"Legant","given":"Wesley R.","non-dropping-particle":"","parse-names":false,"suffix":""},{"dropping-particle":"","family":"Wang","given":"Kai","non-dropping-particle":"","parse-names":false,"suffix":""},{"dropping-particle":"","family":"Shao","given":"Lin","non-dropping-particle":"","parse-names":false,"suffix":""},{"dropping-particle":"","family":"Milkie","given":"Daniel E.","non-dropping-particle":"","parse-names":false,"suffix":""},{"dropping-particle":"","family":"Davidson","given":"Michael W.","non-dropping-particle":"","parse-names":false,"suffix":""},{"dropping-particle":"","family":"Janetopoulos","given":"Chris","non-dropping-particle":"","parse-names":false,"suffix":""},{"dropping-particle":"","family":"Wu","given":"Xufeng S.","non-dropping-particle":"","parse-names":false,"suffix":""},{"dropping-particle":"","family":"Hammer","given":"John A.","non-dropping-particle":"","parse-names":false,"suffix":""},{"dropping-particle":"","family":"Liu","given":"Zhe","non-dropping-particle":"","parse-names":false,"suffix":""},{"dropping-particle":"","family":"English","given":"Brian P.","non-dropping-particle":"","parse-names":false,"suffix":""},{"dropping-particle":"","family":"Mimori-Kiyosue","given":"Yuko","non-dropping-particle":"","parse-names":false,"suffix":""},{"dropping-particle":"","family":"Romero","given":"Daniel P.","non-dropping-particle":"","parse-names":false,"suffix":""},{"dropping-particle":"","family":"Ritter","given":"Alex T.","non-dropping-particle":"","parse-names":false,"suffix":""},{"dropping-particle":"","family":"Lippincott-Schwartz","given":"Jennifer","non-dropping-particle":"","parse-names":false,"suffix":""},{"dropping-particle":"","family":"Fritz-Laylin","given":"Lillian","non-dropping-particle":"","parse-names":false,"suffix":""},{"dropping-particle":"","family":"Mullins","given":"R. Dyche","non-dropping-particle":"","parse-names":false,"suffix":""},{"dropping-particle":"","family":"Mitchell","given":"Diana M.","non-dropping-particle":"","parse-names":false,"suffix":""},{"dropping-particle":"","family":"Bembenek","given":"Joshua N.","non-dropping-particle":"","parse-names":false,"suffix":""},{"dropping-particle":"","family":"Reymann","given":"Anne Cecile","non-dropping-particle":"","parse-names":false,"suffix":""},{"dropping-particle":"","family":"Böhme","given":"Ralph","non-dropping-particle":"","parse-names":false,"suffix":""},{"dropping-particle":"","family":"Grill","given":"Stephan W.","non-dropping-particle":"","parse-names":false,"suffix":""},{"dropping-particle":"","family":"Wang","given":"Jennifer T.","non-dropping-particle":"","parse-names":false,"suffix":""},{"dropping-particle":"","family":"Seydoux","given":"Geraldine","non-dropping-particle":"","parse-names":false,"suffix":""},{"dropping-particle":"","family":"Tulu","given":"U. Serdar","non-dropping-particle":"","parse-names":false,"suffix":""},{"dropping-particle":"","family":"Kiehart","given":"Daniel P.","non-dropping-particle":"","parse-names":false,"suffix":""},{"dropping-particle":"","family":"Betzig","given":"Eric","non-dropping-particle":"","parse-names":false,"suffix":""}],"container-title":"Science","id":"ITEM-1","issued":{"date-parts":[["2014"]]},"title":"Lattice light-sheet microscopy: Imaging molecules to embryos at high spatiotemporal resolution","type":"article-journal"},"uris":["http://www.mendeley.com/documents/?uuid=1823bb8c-c5cb-4832-9ee0-3fdf2b7f7486"]}],"mendeley":{"formattedCitation":"&lt;sup&gt;12&lt;/sup&gt;","plainTextFormattedCitation":"12","previouslyFormattedCitation":"&lt;sup&gt;12&lt;/sup&gt;"},"properties":{"noteIndex":0},"schema":"https://github.com/citation-style-language/schema/raw/master/csl-citation.json"}</w:instrText>
      </w:r>
      <w:r w:rsidR="000909D7" w:rsidRPr="00790E86">
        <w:rPr>
          <w:rFonts w:ascii="Calibri" w:hAnsi="Calibri" w:cs="Calibri"/>
          <w:sz w:val="24"/>
          <w:szCs w:val="24"/>
        </w:rPr>
        <w:fldChar w:fldCharType="separate"/>
      </w:r>
      <w:r w:rsidR="00C46C85" w:rsidRPr="00790E86">
        <w:rPr>
          <w:rFonts w:ascii="Calibri" w:hAnsi="Calibri" w:cs="Calibri"/>
          <w:noProof/>
          <w:sz w:val="24"/>
          <w:szCs w:val="24"/>
          <w:vertAlign w:val="superscript"/>
        </w:rPr>
        <w:t>12</w:t>
      </w:r>
      <w:r w:rsidR="000909D7" w:rsidRPr="00790E86">
        <w:rPr>
          <w:rFonts w:ascii="Calibri" w:hAnsi="Calibri" w:cs="Calibri"/>
          <w:sz w:val="24"/>
          <w:szCs w:val="24"/>
        </w:rPr>
        <w:fldChar w:fldCharType="end"/>
      </w:r>
      <w:r w:rsidR="000909D7" w:rsidRPr="00790E86">
        <w:rPr>
          <w:rFonts w:ascii="Calibri" w:hAnsi="Calibri" w:cs="Calibri"/>
          <w:sz w:val="24"/>
          <w:szCs w:val="24"/>
        </w:rPr>
        <w:t>.</w:t>
      </w:r>
      <w:r w:rsidR="00AB7A37" w:rsidRPr="00790E86">
        <w:rPr>
          <w:rFonts w:ascii="Calibri" w:hAnsi="Calibri" w:cs="Calibri"/>
          <w:sz w:val="24"/>
          <w:szCs w:val="24"/>
        </w:rPr>
        <w:t xml:space="preserve"> </w:t>
      </w:r>
      <w:r w:rsidR="00BF6E13" w:rsidRPr="00790E86">
        <w:rPr>
          <w:rFonts w:ascii="Calibri" w:hAnsi="Calibri" w:cs="Calibri"/>
          <w:sz w:val="24"/>
          <w:szCs w:val="24"/>
        </w:rPr>
        <w:t>Therefore, while LLSM provides unprecedented speed of 4D imaging, it cannot achieve the spatial resolution of current super-resolution techniques</w:t>
      </w:r>
      <w:r w:rsidR="00DB477D" w:rsidRPr="00790E86">
        <w:rPr>
          <w:rFonts w:ascii="Calibri" w:hAnsi="Calibri" w:cs="Calibri"/>
          <w:sz w:val="24"/>
          <w:szCs w:val="24"/>
        </w:rPr>
        <w:fldChar w:fldCharType="begin" w:fldLock="1"/>
      </w:r>
      <w:r w:rsidR="00DB477D" w:rsidRPr="00790E86">
        <w:rPr>
          <w:rFonts w:ascii="Calibri" w:hAnsi="Calibri" w:cs="Calibri"/>
          <w:sz w:val="24"/>
          <w:szCs w:val="24"/>
        </w:rPr>
        <w:instrText>ADDIN CSL_CITATION {"citationItems":[{"id":"ITEM-1","itemData":{"DOI":"10.1126/science.1127344","ISSN":"0036-8075","PMID":"16902090","abstract":"We introduce a method for optically imaging intracellular proteins at nanometer spatial resolution. Numerous sparse subsets of photoactivatable fluorescent protein molecules were activated, localized (to approximately 2 to 25 nanometers), and then bleached. The aggregate position information from all subsets was then assembled into a superresolution image. We used this method--termed photoactivated localization microscopy--to image specific target proteins in thin sections of lysosomes and mitochondria; in fixed whole cells, we imaged vinculin at focal adhesions, actin within a lamellipodium, and the distribution of the retroviral protein Gag at the plasma membrane.","author":[{"dropping-particle":"","family":"Betzig","given":"E.","non-dropping-particle":"","parse-names":false,"suffix":""},{"dropping-particle":"","family":"Patterson","given":"G. H.","non-dropping-particle":"","parse-names":false,"suffix":""},{"dropping-particle":"","family":"Sougrat","given":"R.","non-dropping-particle":"","parse-names":false,"suffix":""},{"dropping-particle":"","family":"Lindwasser","given":"O. W.","non-dropping-particle":"","parse-names":false,"suffix":""},{"dropping-particle":"","family":"Olenych","given":"S.","non-dropping-particle":"","parse-names":false,"suffix":""},{"dropping-particle":"","family":"Bonifacino","given":"J. S.","non-dropping-particle":"","parse-names":false,"suffix":""},{"dropping-particle":"","family":"Davidson","given":"M. W.","non-dropping-particle":"","parse-names":false,"suffix":""},{"dropping-particle":"","family":"Lippincott-Schwartz","given":"J.","non-dropping-particle":"","parse-names":false,"suffix":""},{"dropping-particle":"","family":"Hess","given":"H. F.","non-dropping-particle":"","parse-names":false,"suffix":""}],"container-title":"Science","id":"ITEM-1","issue":"5793","issued":{"date-parts":[["2006","9","15"]]},"page":"1642-1645","title":"Imaging Intracellular Fluorescent Proteins at Nanometer Resolution","type":"article-journal","volume":"313"},"uris":["http://www.mendeley.com/documents/?uuid=b391521c-31ac-38cb-bc34-9f6758e09b67"]},{"id":"ITEM-2","itemData":{"DOI":"10.1038/nmeth929","ISBN":"1548-7091","ISSN":"15487091","PMID":"16896339","abstract":"We have developed a high-resolution fluorescence microscopy method based on high-accuracy localization of photoswitchable fluorophores. In each imaging cycle, only a fraction of the fluorophores were turned on, allowing their positions to be determined with nanometer accuracy. The fluorophore positions obtained from a series of imaging cycles were used to reconstruct the overall image. We demonstrated an imaging resolution of 20 nm. This technique can, in principle, reach molecular-scale resolution.","author":[{"dropping-particle":"","family":"Rust","given":"Michael J.","non-dropping-particle":"","parse-names":false,"suffix":""},{"dropping-particle":"","family":"Bates","given":"Mark","non-dropping-particle":"","parse-names":false,"suffix":""},{"dropping-particle":"","family":"Zhuang","given":"Xiaowei","non-dropping-particle":"","parse-names":false,"suffix":""}],"container-title":"Nature Methods","id":"ITEM-2","issue":"10","issued":{"date-parts":[["2006","10","9"]]},"page":"793-796","publisher":"Nature Publishing Group","title":"Sub-diffraction-limit imaging by stochastic optical reconstruction microscopy (STORM)","type":"article-journal","volume":"3"},"uris":["http://www.mendeley.com/documents/?uuid=06687aa1-cdf3-42eb-981d-bea0969ccb24"]},{"id":"ITEM-3","itemData":{"DOI":"10.1364/OL.19.000780","ISSN":"0146-9592","abstract":"We propose a new type of scanning fluorescence microscope capable of resolving 35 nm in the far field. We overcome the diffraction resolution limit by employing stimulated emission to inhibit the fluorescence process in the outer regions of the excitation point-spread function. In contrast to near-field scanning optical microscopy, this method can produce three-dimensional images of translucent specimens.","author":[{"dropping-particle":"","family":"Hell","given":"Stefan W.","non-dropping-particle":"","parse-names":false,"suffix":""},{"dropping-particle":"","family":"Wichmann","given":"Jan","non-dropping-particle":"","parse-names":false,"suffix":""}],"container-title":"Optics Letters","id":"ITEM-3","issue":"11","issued":{"date-parts":[["1994","6","1"]]},"page":"780","publisher":"Optical Society of America","title":"Breaking the diffraction resolution limit by stimulated emission: stimulated-emission-depletion fluorescence microscopy","type":"article-journal","volume":"19"},"uris":["http://www.mendeley.com/documents/?uuid=61a0115f-c654-33d7-a18e-1bb6cc01e71c"]}],"mendeley":{"formattedCitation":"&lt;sup&gt;4–6&lt;/sup&gt;","plainTextFormattedCitation":"4–6"},"properties":{"noteIndex":0},"schema":"https://github.com/citation-style-language/schema/raw/master/csl-citation.json"}</w:instrText>
      </w:r>
      <w:r w:rsidR="00DB477D" w:rsidRPr="00790E86">
        <w:rPr>
          <w:rFonts w:ascii="Calibri" w:hAnsi="Calibri" w:cs="Calibri"/>
          <w:sz w:val="24"/>
          <w:szCs w:val="24"/>
        </w:rPr>
        <w:fldChar w:fldCharType="separate"/>
      </w:r>
      <w:r w:rsidR="00DB477D" w:rsidRPr="00790E86">
        <w:rPr>
          <w:rFonts w:ascii="Calibri" w:hAnsi="Calibri" w:cs="Calibri"/>
          <w:noProof/>
          <w:sz w:val="24"/>
          <w:szCs w:val="24"/>
          <w:vertAlign w:val="superscript"/>
        </w:rPr>
        <w:t>4–6</w:t>
      </w:r>
      <w:r w:rsidR="00DB477D" w:rsidRPr="00790E86">
        <w:rPr>
          <w:rFonts w:ascii="Calibri" w:hAnsi="Calibri" w:cs="Calibri"/>
          <w:sz w:val="24"/>
          <w:szCs w:val="24"/>
        </w:rPr>
        <w:fldChar w:fldCharType="end"/>
      </w:r>
      <w:r w:rsidR="00BF6E13" w:rsidRPr="00790E86">
        <w:rPr>
          <w:rFonts w:ascii="Calibri" w:hAnsi="Calibri" w:cs="Calibri"/>
          <w:sz w:val="24"/>
          <w:szCs w:val="24"/>
        </w:rPr>
        <w:t xml:space="preserve">. </w:t>
      </w:r>
      <w:r w:rsidR="00AB7A37" w:rsidRPr="00790E86">
        <w:rPr>
          <w:rFonts w:ascii="Calibri" w:hAnsi="Calibri" w:cs="Calibri"/>
          <w:sz w:val="24"/>
          <w:szCs w:val="24"/>
        </w:rPr>
        <w:t>However, this resolution could be improved if</w:t>
      </w:r>
      <w:r w:rsidR="00BB370F" w:rsidRPr="00790E86">
        <w:rPr>
          <w:rFonts w:ascii="Calibri" w:hAnsi="Calibri" w:cs="Calibri"/>
          <w:sz w:val="24"/>
          <w:szCs w:val="24"/>
        </w:rPr>
        <w:t xml:space="preserve"> </w:t>
      </w:r>
      <w:r w:rsidR="00AB7A37" w:rsidRPr="00790E86">
        <w:rPr>
          <w:rFonts w:ascii="Calibri" w:hAnsi="Calibri" w:cs="Calibri"/>
          <w:sz w:val="24"/>
          <w:szCs w:val="24"/>
        </w:rPr>
        <w:t xml:space="preserve">a STED LLSM could be created. </w:t>
      </w:r>
      <w:r w:rsidR="00D614A1" w:rsidRPr="00790E86">
        <w:rPr>
          <w:rFonts w:ascii="Calibri" w:hAnsi="Calibri" w:cs="Calibri"/>
          <w:sz w:val="24"/>
          <w:szCs w:val="24"/>
        </w:rPr>
        <w:t xml:space="preserve">Light </w:t>
      </w:r>
      <w:r w:rsidR="00387C66" w:rsidRPr="00790E86">
        <w:rPr>
          <w:rFonts w:ascii="Calibri" w:hAnsi="Calibri" w:cs="Calibri"/>
          <w:sz w:val="24"/>
          <w:szCs w:val="24"/>
        </w:rPr>
        <w:t>s</w:t>
      </w:r>
      <w:r w:rsidR="00D614A1" w:rsidRPr="00790E86">
        <w:rPr>
          <w:rFonts w:ascii="Calibri" w:hAnsi="Calibri" w:cs="Calibri"/>
          <w:sz w:val="24"/>
          <w:szCs w:val="24"/>
        </w:rPr>
        <w:t>heet STED</w:t>
      </w:r>
      <w:r w:rsidR="002575EF" w:rsidRPr="00790E86">
        <w:rPr>
          <w:rFonts w:ascii="Calibri" w:hAnsi="Calibri" w:cs="Calibri"/>
          <w:sz w:val="24"/>
          <w:szCs w:val="24"/>
        </w:rPr>
        <w:t xml:space="preserve"> and</w:t>
      </w:r>
      <w:r w:rsidR="00D614A1" w:rsidRPr="00790E86">
        <w:rPr>
          <w:rFonts w:ascii="Calibri" w:hAnsi="Calibri" w:cs="Calibri"/>
          <w:sz w:val="24"/>
          <w:szCs w:val="24"/>
        </w:rPr>
        <w:t xml:space="preserve"> </w:t>
      </w:r>
      <w:r w:rsidR="00387C66" w:rsidRPr="00790E86">
        <w:rPr>
          <w:rFonts w:ascii="Calibri" w:hAnsi="Calibri" w:cs="Calibri"/>
          <w:sz w:val="24"/>
          <w:szCs w:val="24"/>
        </w:rPr>
        <w:t xml:space="preserve">stimulated emission depletion with selective plane illumination microscopy </w:t>
      </w:r>
      <w:r w:rsidR="00387C66">
        <w:rPr>
          <w:rFonts w:ascii="Calibri" w:hAnsi="Calibri" w:cs="Calibri"/>
          <w:sz w:val="24"/>
          <w:szCs w:val="24"/>
        </w:rPr>
        <w:t>(</w:t>
      </w:r>
      <w:r w:rsidR="00D614A1" w:rsidRPr="00790E86">
        <w:rPr>
          <w:rFonts w:ascii="Calibri" w:hAnsi="Calibri" w:cs="Calibri"/>
          <w:sz w:val="24"/>
          <w:szCs w:val="24"/>
        </w:rPr>
        <w:t>STED-SPIM)</w:t>
      </w:r>
      <w:r w:rsidR="002575EF" w:rsidRPr="00790E86">
        <w:rPr>
          <w:rFonts w:ascii="Calibri" w:hAnsi="Calibri" w:cs="Calibri"/>
          <w:sz w:val="24"/>
          <w:szCs w:val="24"/>
        </w:rPr>
        <w:t xml:space="preserve"> have</w:t>
      </w:r>
      <w:r w:rsidR="00D614A1" w:rsidRPr="00790E86">
        <w:rPr>
          <w:rFonts w:ascii="Calibri" w:hAnsi="Calibri" w:cs="Calibri"/>
          <w:sz w:val="24"/>
          <w:szCs w:val="24"/>
        </w:rPr>
        <w:t xml:space="preserve"> been utilized, but lack the temporal resolution of LLSM</w:t>
      </w:r>
      <w:r w:rsidR="00D614A1" w:rsidRPr="00790E86">
        <w:rPr>
          <w:rFonts w:ascii="Calibri" w:hAnsi="Calibri" w:cs="Calibri"/>
          <w:sz w:val="24"/>
          <w:szCs w:val="24"/>
        </w:rPr>
        <w:fldChar w:fldCharType="begin" w:fldLock="1"/>
      </w:r>
      <w:r w:rsidR="003F6AD3" w:rsidRPr="00790E86">
        <w:rPr>
          <w:rFonts w:ascii="Calibri" w:hAnsi="Calibri" w:cs="Calibri"/>
          <w:sz w:val="24"/>
          <w:szCs w:val="24"/>
        </w:rPr>
        <w:instrText>ADDIN CSL_CITATION {"citationItems":[{"id":"ITEM-1","itemData":{"DOI":"10.1016/j.immuni.2013.08.036","ISSN":"10747613","PMID":"24120362","abstract":"We have developed a single-molecule imaging technique that uses quantum-dot-labeled peptide-major histocompatibility complex (pMHC) ligands to study CD4(+) T cell functional sensitivity. We found that naive T cells, T cell blasts, and memory T cells could all be triggered by a single pMHC to secrete tumor necrosis factor-α (TNF-α) and interleukin-2 (IL-2) cytokines with a rate of ∼1,000, ∼10,000, and ∼10,000 molecules/min, respectively, and that additional pMHCs did not augment secretion, indicating a digital response pattern. We also found that a single pMHC localized to the immunological synapse induced the slow formation of a long-lasting T cell receptor (TCR) cluster, consistent with a serial engagement mechanism. These data show that scaling up CD4(+) T cell cytokine responses involves increasingly efficient T cell recruitment rather than greater cytokine production per cell.","author":[{"dropping-particle":"","family":"Huang","given":"Jun","non-dropping-particle":"","parse-names":false,"suffix":""},{"dropping-particle":"","family":"Brameshuber","given":"Mario","non-dropping-particle":"","parse-names":false,"suffix":""},{"dropping-particle":"","family":"Zeng","given":"Xun","non-dropping-particle":"","parse-names":false,"suffix":""},{"dropping-particle":"","family":"Xie","given":"Jianming","non-dropping-particle":"","parse-names":false,"suffix":""},{"dropping-particle":"","family":"Li","given":"Qi-jing","non-dropping-particle":"","parse-names":false,"suffix":""},{"dropping-particle":"","family":"Chien","given":"Yueh-hsiu","non-dropping-particle":"","parse-names":false,"suffix":""},{"dropping-particle":"","family":"Valitutti","given":"Salvatore","non-dropping-particle":"","parse-names":false,"suffix":""},{"dropping-particle":"","family":"Davis","given":"Mark M.","non-dropping-particle":"","parse-names":false,"suffix":""}],"container-title":"Immunity","id":"ITEM-1","issue":"5","issued":{"date-parts":[["2013","11","14"]]},"page":"846-857","title":"A Single Peptide-Major Histocompatibility Complex Ligand Triggers Digital Cytokine Secretion in CD4+ T Cells","type":"article-journal","volume":"39"},"uris":["http://www.mendeley.com/documents/?uuid=7e1c1de1-c877-3124-960f-fe196cd9233d"]},{"id":"ITEM-2","itemData":{"DOI":"10.1038/nature01076","ISSN":"0028-0836","PMID":"12397360","abstract":"The activation of T cells through interaction of their T-cell receptors with antigenic peptide bound to major histocompatibility complex (MHC) on the surface of antigen presenting cells (APCs) is a crucial step in adaptive immunity. Here we use three-dimensional fluorescence microscopy to visualize individual peptide-I-E(k) class II MHC complexes labelled with the phycobiliprotein phycoerythrin in an effort to characterize T-cell sensitivity and the requirements for forming an immunological synapse in single cells. We show that T cells expressing the CD4 antigen respond with transient calcium signalling to even a single agonist peptide-MHC ligand, and that the organization of molecules in the contact zone of the T cell and APC takes on the characteristics of an immunological synapse when only about ten agonists are present. This sensitivity is highly dependent on CD4, because blocking this molecule with antibodies renders T cells unable to detect less than about 30 ligands.","author":[{"dropping-particle":"","family":"Irvine","given":"Darrell J.","non-dropping-particle":"","parse-names":false,"suffix":""},{"dropping-particle":"","family":"Purbhoo","given":"Marco A.","non-dropping-particle":"","parse-names":false,"suffix":""},{"dropping-particle":"","family":"Krogsgaard","given":"Michelle","non-dropping-particle":"","parse-names":false,"suffix":""},{"dropping-particle":"","family":"Davis","given":"Mark M.","non-dropping-particle":"","parse-names":false,"suffix":""}],"container-title":"Nature","id":"ITEM-2","issue":"6909","issued":{"date-parts":[["2002","10","24"]]},"page":"845-849","title":"Direct observation of ligand recognition by T cells","type":"article-journal","volume":"419"},"uris":["http://www.mendeley.com/documents/?uuid=909c633e-5567-3d23-843e-4f516cefe219"]},{"id":"ITEM-3","itemData":{"DOI":"10.1016/j.bpj.2010.08.024","ISSN":"1542-0086","PMID":"21044568","abstract":"T cells continuously search for antigenic peptides presented on major histocompatibility complexes expressed on nearly all nucleated cells. Because only a few antigenic peptides are presented in a sea of thousands of self-peptides, the T cells have a critical task in discriminating between self- and nonself-peptides. This search process for antigens must be performed with sufficient speed in order to induce a fast response against invading pathogens. This study presents a mathematical framework for analyzing the scanning process of peptides. The framework includes analytic expressions for calculating the sampling rate as well as continuous-systems- and stochastic-agent-based models. The results show that the scanning of self-peptides is a very fast process due to fast off-rates. The simulations also predict the existence of an optimal sampling rate for a certain range of on-rates based on the recently proposed confinement time model. Calculations reveal that most of the self-peptides located within a microdomain are scanned within just a few seconds, and that the T cell receptors have kinetics for self-peptides, facilitating fast scanning. The derived mathematical expressions within this study provide conceptual calculations for further investigations of how the T cell discriminates between self- and nonself-peptides.","author":[{"dropping-particle":"","family":"Jansson","given":"Andreas","non-dropping-particle":"","parse-names":false,"suffix":""}],"container-title":"Biophysical journal","id":"ITEM-3","issue":"9","issued":{"date-parts":[["2010","11","3"]]},"page":"2717-25","publisher":"The Biophysical Society","title":"A mathematical framework for analyzing T cell receptor scanning of peptides.","type":"article-journal","volume":"99"},"uris":["http://www.mendeley.com/documents/?uuid=e03e2f4a-8da6-34dd-b49d-92713abdbcc6"]},{"id":"ITEM-4","itemData":{"DOI":"10.1038/nmeth.3037","ISSN":"1548-7091","abstract":"A series of technical and analytical improvements to light sheet microscopy is described, permitting dynamic imaging of the beating zebrafish heart at cellular resolution.","author":[{"dropping-particle":"","family":"Mickoleit","given":"Michaela","non-dropping-particle":"","parse-names":false,"suffix":""},{"dropping-particle":"","family":"Schmid","given":"Benjamin","non-dropping-particle":"","parse-names":false,"suffix":""},{"dropping-particle":"","family":"Weber","given":"Michael","non-dropping-particle":"","parse-names":false,"suffix":""},{"dropping-particle":"","family":"Fahrbach","given":"Florian O","non-dropping-particle":"","parse-names":false,"suffix":""},{"dropping-particle":"","family":"Hombach","given":"Sonja","non-dropping-particle":"","parse-names":false,"suffix":""},{"dropping-particle":"","family":"Reischauer","given":"Sven","non-dropping-particle":"","parse-names":false,"suffix":""},{"dropping-particle":"","family":"Huisken","given":"Jan","non-dropping-particle":"","parse-names":false,"suffix":""}],"container-title":"Nature Methods","id":"ITEM-4","issue":"9","issued":{"date-parts":[["2014","9","20"]]},"page":"919-922","publisher":"Nature Publishing Group","title":"High-resolution reconstruction of the beating zebrafish heart","type":"article-journal","volume":"11"},"uris":["http://www.mendeley.com/documents/?uuid=2f52cdc9-1b49-3c70-85e9-c93a449a8bec"]}],"mendeley":{"formattedCitation":"&lt;sup&gt;21–24&lt;/sup&gt;","plainTextFormattedCitation":"21–24","previouslyFormattedCitation":"&lt;sup&gt;21–24&lt;/sup&gt;"},"properties":{"noteIndex":0},"schema":"https://github.com/citation-style-language/schema/raw/master/csl-citation.json"}</w:instrText>
      </w:r>
      <w:r w:rsidR="00D614A1" w:rsidRPr="00790E86">
        <w:rPr>
          <w:rFonts w:ascii="Calibri" w:hAnsi="Calibri" w:cs="Calibri"/>
          <w:sz w:val="24"/>
          <w:szCs w:val="24"/>
        </w:rPr>
        <w:fldChar w:fldCharType="separate"/>
      </w:r>
      <w:r w:rsidR="003F6AD3" w:rsidRPr="00790E86">
        <w:rPr>
          <w:rFonts w:ascii="Calibri" w:hAnsi="Calibri" w:cs="Calibri"/>
          <w:noProof/>
          <w:sz w:val="24"/>
          <w:szCs w:val="24"/>
          <w:vertAlign w:val="superscript"/>
        </w:rPr>
        <w:t>21–24</w:t>
      </w:r>
      <w:r w:rsidR="00D614A1" w:rsidRPr="00790E86">
        <w:rPr>
          <w:rFonts w:ascii="Calibri" w:hAnsi="Calibri" w:cs="Calibri"/>
          <w:sz w:val="24"/>
          <w:szCs w:val="24"/>
        </w:rPr>
        <w:fldChar w:fldCharType="end"/>
      </w:r>
      <w:r w:rsidR="00D614A1" w:rsidRPr="00790E86">
        <w:rPr>
          <w:rFonts w:ascii="Calibri" w:hAnsi="Calibri" w:cs="Calibri"/>
          <w:sz w:val="24"/>
          <w:szCs w:val="24"/>
        </w:rPr>
        <w:t>. If STED-SPIM were adapted to incorporate a lattice</w:t>
      </w:r>
      <w:r w:rsidR="00AB7A37" w:rsidRPr="00790E86">
        <w:rPr>
          <w:rFonts w:ascii="Calibri" w:hAnsi="Calibri" w:cs="Calibri"/>
          <w:sz w:val="24"/>
          <w:szCs w:val="24"/>
        </w:rPr>
        <w:t xml:space="preserve">, we could </w:t>
      </w:r>
      <w:r w:rsidR="00D614A1" w:rsidRPr="00790E86">
        <w:rPr>
          <w:rFonts w:ascii="Calibri" w:hAnsi="Calibri" w:cs="Calibri"/>
          <w:sz w:val="24"/>
          <w:szCs w:val="24"/>
        </w:rPr>
        <w:t xml:space="preserve">potentially </w:t>
      </w:r>
      <w:r w:rsidR="00AB7A37" w:rsidRPr="00790E86">
        <w:rPr>
          <w:rFonts w:ascii="Calibri" w:hAnsi="Calibri" w:cs="Calibri"/>
          <w:sz w:val="24"/>
          <w:szCs w:val="24"/>
        </w:rPr>
        <w:t xml:space="preserve">obtain 50 nm axial resolution with far less photobleaching, and image faster than </w:t>
      </w:r>
      <w:r w:rsidR="00D614A1" w:rsidRPr="00790E86">
        <w:rPr>
          <w:rFonts w:ascii="Calibri" w:hAnsi="Calibri" w:cs="Calibri"/>
          <w:sz w:val="24"/>
          <w:szCs w:val="24"/>
        </w:rPr>
        <w:t>currently available techniques</w:t>
      </w:r>
      <w:r w:rsidR="00AB7A37" w:rsidRPr="00790E86">
        <w:rPr>
          <w:rFonts w:ascii="Calibri" w:hAnsi="Calibri" w:cs="Calibri"/>
          <w:sz w:val="24"/>
          <w:szCs w:val="24"/>
        </w:rPr>
        <w:t xml:space="preserve">. </w:t>
      </w:r>
      <w:r w:rsidR="00930DF3" w:rsidRPr="00790E86">
        <w:rPr>
          <w:rFonts w:ascii="Calibri" w:hAnsi="Calibri" w:cs="Calibri"/>
          <w:sz w:val="24"/>
          <w:szCs w:val="24"/>
        </w:rPr>
        <w:t>Nevertheless, w</w:t>
      </w:r>
      <w:r w:rsidR="00AB7A37" w:rsidRPr="00790E86">
        <w:rPr>
          <w:rFonts w:ascii="Calibri" w:hAnsi="Calibri" w:cs="Calibri"/>
          <w:sz w:val="24"/>
          <w:szCs w:val="24"/>
        </w:rPr>
        <w:t>ith current available technologies, LLSM gives us the fastest temporal resolution with high axial resolution.</w:t>
      </w:r>
    </w:p>
    <w:p w14:paraId="1D936A0A" w14:textId="77777777" w:rsidR="00387C66" w:rsidRPr="00790E86" w:rsidRDefault="00387C66" w:rsidP="00790E86">
      <w:pPr>
        <w:spacing w:after="0" w:line="240" w:lineRule="auto"/>
        <w:jc w:val="both"/>
        <w:rPr>
          <w:rFonts w:ascii="Calibri" w:hAnsi="Calibri" w:cs="Calibri"/>
          <w:sz w:val="24"/>
          <w:szCs w:val="24"/>
        </w:rPr>
      </w:pPr>
    </w:p>
    <w:bookmarkEnd w:id="15"/>
    <w:p w14:paraId="4F8E49E9" w14:textId="657892BE" w:rsidR="00160A22" w:rsidRPr="00790E86" w:rsidRDefault="00387C66" w:rsidP="00790E86">
      <w:pPr>
        <w:spacing w:after="0" w:line="240" w:lineRule="auto"/>
        <w:jc w:val="both"/>
        <w:rPr>
          <w:rFonts w:ascii="Calibri" w:hAnsi="Calibri" w:cs="Calibri"/>
          <w:b/>
          <w:bCs/>
          <w:color w:val="000000" w:themeColor="text1"/>
          <w:sz w:val="24"/>
          <w:szCs w:val="24"/>
        </w:rPr>
      </w:pPr>
      <w:r w:rsidRPr="00790E86">
        <w:rPr>
          <w:rFonts w:ascii="Calibri" w:hAnsi="Calibri" w:cs="Calibri"/>
          <w:b/>
          <w:bCs/>
          <w:color w:val="000000" w:themeColor="text1"/>
          <w:sz w:val="24"/>
          <w:szCs w:val="24"/>
        </w:rPr>
        <w:t>DISCLOSURES</w:t>
      </w:r>
      <w:r>
        <w:rPr>
          <w:rFonts w:ascii="Calibri" w:hAnsi="Calibri" w:cs="Calibri"/>
          <w:b/>
          <w:bCs/>
          <w:color w:val="000000" w:themeColor="text1"/>
          <w:sz w:val="24"/>
          <w:szCs w:val="24"/>
        </w:rPr>
        <w:t>:</w:t>
      </w:r>
    </w:p>
    <w:p w14:paraId="2D92A1A3" w14:textId="7210F3AF" w:rsidR="00160A22" w:rsidRDefault="00160A22" w:rsidP="00790E86">
      <w:pPr>
        <w:spacing w:after="0" w:line="240" w:lineRule="auto"/>
        <w:jc w:val="both"/>
        <w:rPr>
          <w:rFonts w:ascii="Calibri" w:hAnsi="Calibri" w:cs="Calibri"/>
          <w:sz w:val="24"/>
          <w:szCs w:val="24"/>
        </w:rPr>
      </w:pPr>
      <w:r w:rsidRPr="00790E86">
        <w:rPr>
          <w:rFonts w:ascii="Calibri" w:hAnsi="Calibri" w:cs="Calibri"/>
          <w:sz w:val="24"/>
          <w:szCs w:val="24"/>
        </w:rPr>
        <w:t>The authors have nothing to disclose.</w:t>
      </w:r>
    </w:p>
    <w:p w14:paraId="0F61626F" w14:textId="77777777" w:rsidR="00387C66" w:rsidRPr="00790E86" w:rsidRDefault="00387C66" w:rsidP="00790E86">
      <w:pPr>
        <w:spacing w:after="0" w:line="240" w:lineRule="auto"/>
        <w:jc w:val="both"/>
        <w:rPr>
          <w:rFonts w:ascii="Calibri" w:hAnsi="Calibri" w:cs="Calibri"/>
          <w:sz w:val="24"/>
          <w:szCs w:val="24"/>
        </w:rPr>
      </w:pPr>
    </w:p>
    <w:p w14:paraId="15F051C7" w14:textId="135C9BD3" w:rsidR="00160A22" w:rsidRPr="00790E86" w:rsidRDefault="00387C66" w:rsidP="00790E86">
      <w:pPr>
        <w:spacing w:after="0" w:line="240" w:lineRule="auto"/>
        <w:jc w:val="both"/>
        <w:rPr>
          <w:rFonts w:ascii="Calibri" w:hAnsi="Calibri" w:cs="Calibri"/>
          <w:b/>
          <w:bCs/>
          <w:color w:val="000000" w:themeColor="text1"/>
          <w:sz w:val="24"/>
          <w:szCs w:val="24"/>
        </w:rPr>
      </w:pPr>
      <w:r w:rsidRPr="00790E86">
        <w:rPr>
          <w:rFonts w:ascii="Calibri" w:hAnsi="Calibri" w:cs="Calibri"/>
          <w:b/>
          <w:bCs/>
          <w:color w:val="000000" w:themeColor="text1"/>
          <w:sz w:val="24"/>
          <w:szCs w:val="24"/>
        </w:rPr>
        <w:t>ACKNOWLEDGMENTS</w:t>
      </w:r>
      <w:r>
        <w:rPr>
          <w:rFonts w:ascii="Calibri" w:hAnsi="Calibri" w:cs="Calibri"/>
          <w:b/>
          <w:bCs/>
          <w:color w:val="000000" w:themeColor="text1"/>
          <w:sz w:val="24"/>
          <w:szCs w:val="24"/>
        </w:rPr>
        <w:t>:</w:t>
      </w:r>
    </w:p>
    <w:p w14:paraId="4705CF88" w14:textId="65E35D53" w:rsidR="00AC02B3" w:rsidRDefault="00BD5052" w:rsidP="00790E86">
      <w:pPr>
        <w:spacing w:after="0" w:line="240" w:lineRule="auto"/>
        <w:jc w:val="both"/>
        <w:rPr>
          <w:rFonts w:ascii="Calibri" w:hAnsi="Calibri" w:cs="Calibri"/>
          <w:sz w:val="24"/>
          <w:szCs w:val="24"/>
        </w:rPr>
      </w:pPr>
      <w:r w:rsidRPr="00790E86">
        <w:rPr>
          <w:rFonts w:ascii="Calibri" w:hAnsi="Calibri" w:cs="Calibri"/>
          <w:sz w:val="24"/>
          <w:szCs w:val="24"/>
        </w:rPr>
        <w:t xml:space="preserve">We would like to acknowledge the advice and guidance from Dr. </w:t>
      </w:r>
      <w:proofErr w:type="spellStart"/>
      <w:r w:rsidRPr="00790E86">
        <w:rPr>
          <w:rFonts w:ascii="Calibri" w:hAnsi="Calibri" w:cs="Calibri"/>
          <w:sz w:val="24"/>
          <w:szCs w:val="24"/>
        </w:rPr>
        <w:t>Vytas</w:t>
      </w:r>
      <w:proofErr w:type="spellEnd"/>
      <w:r w:rsidRPr="00790E86">
        <w:rPr>
          <w:rFonts w:ascii="Calibri" w:hAnsi="Calibri" w:cs="Calibri"/>
          <w:sz w:val="24"/>
          <w:szCs w:val="24"/>
        </w:rPr>
        <w:t xml:space="preserve"> </w:t>
      </w:r>
      <w:proofErr w:type="spellStart"/>
      <w:r w:rsidRPr="00790E86">
        <w:rPr>
          <w:rFonts w:ascii="Calibri" w:hAnsi="Calibri" w:cs="Calibri"/>
          <w:sz w:val="24"/>
          <w:szCs w:val="24"/>
        </w:rPr>
        <w:t>Bindokas</w:t>
      </w:r>
      <w:proofErr w:type="spellEnd"/>
      <w:r w:rsidRPr="00790E86">
        <w:rPr>
          <w:rFonts w:ascii="Calibri" w:hAnsi="Calibri" w:cs="Calibri"/>
          <w:sz w:val="24"/>
          <w:szCs w:val="24"/>
        </w:rPr>
        <w:t xml:space="preserve"> at the University of Chicago. </w:t>
      </w:r>
      <w:r w:rsidR="00160A22" w:rsidRPr="00790E86">
        <w:rPr>
          <w:rFonts w:ascii="Calibri" w:hAnsi="Calibri" w:cs="Calibri"/>
          <w:sz w:val="24"/>
          <w:szCs w:val="24"/>
        </w:rPr>
        <w:t>We thank the</w:t>
      </w:r>
      <w:hyperlink r:id="rId8" w:tooltip="Home" w:history="1">
        <w:r w:rsidR="00160A22" w:rsidRPr="00790E86">
          <w:rPr>
            <w:rFonts w:ascii="Calibri" w:hAnsi="Calibri" w:cs="Calibri"/>
            <w:sz w:val="24"/>
            <w:szCs w:val="24"/>
          </w:rPr>
          <w:t xml:space="preserve"> Integrated Light Microscopy Core Facility at the University of Chicago</w:t>
        </w:r>
      </w:hyperlink>
      <w:r w:rsidR="00160A22" w:rsidRPr="00790E86">
        <w:rPr>
          <w:rFonts w:ascii="Calibri" w:hAnsi="Calibri" w:cs="Calibri"/>
          <w:sz w:val="24"/>
          <w:szCs w:val="24"/>
        </w:rPr>
        <w:t xml:space="preserve"> for supporting and maintaining the lattice light-sheet microscope. </w:t>
      </w:r>
      <w:r w:rsidR="00AA7681" w:rsidRPr="00790E86">
        <w:rPr>
          <w:rFonts w:ascii="Calibri" w:hAnsi="Calibri" w:cs="Calibri"/>
          <w:sz w:val="24"/>
          <w:szCs w:val="24"/>
        </w:rPr>
        <w:t xml:space="preserve">This work was supported by </w:t>
      </w:r>
      <w:r w:rsidR="00AA7681" w:rsidRPr="00790E86">
        <w:rPr>
          <w:rFonts w:ascii="Calibri" w:hAnsi="Calibri" w:cs="Calibri"/>
          <w:sz w:val="24"/>
          <w:szCs w:val="24"/>
        </w:rPr>
        <w:lastRenderedPageBreak/>
        <w:t xml:space="preserve">NIH New Innovator Award 1DP2AI144245 and NSF Career Award 1653782 (To J.H.). J.R. is supported by the NSF </w:t>
      </w:r>
      <w:r w:rsidR="00C300D9" w:rsidRPr="00790E86">
        <w:rPr>
          <w:rFonts w:ascii="Calibri" w:hAnsi="Calibri" w:cs="Calibri"/>
          <w:sz w:val="24"/>
          <w:szCs w:val="24"/>
        </w:rPr>
        <w:t>G</w:t>
      </w:r>
      <w:r w:rsidR="00AA7681" w:rsidRPr="00790E86">
        <w:rPr>
          <w:rFonts w:ascii="Calibri" w:hAnsi="Calibri" w:cs="Calibri"/>
          <w:sz w:val="24"/>
          <w:szCs w:val="24"/>
        </w:rPr>
        <w:t xml:space="preserve">raduate Research Fellowships Program. </w:t>
      </w:r>
    </w:p>
    <w:p w14:paraId="5E8024D3" w14:textId="62462CE5" w:rsidR="00AC02B3" w:rsidRPr="003B2E50" w:rsidRDefault="00AC02B3" w:rsidP="003B2E50">
      <w:pPr>
        <w:rPr>
          <w:rFonts w:ascii="Calibri" w:hAnsi="Calibri"/>
          <w:sz w:val="24"/>
        </w:rPr>
      </w:pPr>
      <w:bookmarkStart w:id="18" w:name="_GoBack"/>
      <w:bookmarkEnd w:id="18"/>
    </w:p>
    <w:p w14:paraId="5DA22721" w14:textId="06682BD7" w:rsidR="00845C2D" w:rsidRPr="00790E86" w:rsidRDefault="00387C66" w:rsidP="00790E86">
      <w:pPr>
        <w:spacing w:after="0" w:line="240" w:lineRule="auto"/>
        <w:jc w:val="both"/>
        <w:rPr>
          <w:rFonts w:ascii="Calibri" w:hAnsi="Calibri" w:cs="Calibri"/>
          <w:b/>
          <w:bCs/>
          <w:color w:val="000000" w:themeColor="text1"/>
          <w:sz w:val="24"/>
          <w:szCs w:val="24"/>
        </w:rPr>
      </w:pPr>
      <w:r w:rsidRPr="00790E86">
        <w:rPr>
          <w:rFonts w:ascii="Calibri" w:hAnsi="Calibri" w:cs="Calibri"/>
          <w:b/>
          <w:bCs/>
          <w:color w:val="000000" w:themeColor="text1"/>
          <w:sz w:val="24"/>
          <w:szCs w:val="24"/>
        </w:rPr>
        <w:t>REFERENCES</w:t>
      </w:r>
      <w:r>
        <w:rPr>
          <w:rFonts w:ascii="Calibri" w:hAnsi="Calibri" w:cs="Calibri"/>
          <w:b/>
          <w:bCs/>
          <w:color w:val="000000" w:themeColor="text1"/>
          <w:sz w:val="24"/>
          <w:szCs w:val="24"/>
        </w:rPr>
        <w:t>:</w:t>
      </w:r>
    </w:p>
    <w:p w14:paraId="5B3E4A7F" w14:textId="6C6C57A7" w:rsidR="00DB477D" w:rsidRPr="00790E86" w:rsidRDefault="00845C2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b/>
          <w:bCs/>
          <w:color w:val="000000" w:themeColor="text1"/>
          <w:sz w:val="24"/>
          <w:szCs w:val="24"/>
          <w:highlight w:val="cyan"/>
        </w:rPr>
        <w:fldChar w:fldCharType="begin" w:fldLock="1"/>
      </w:r>
      <w:r w:rsidRPr="00790E86">
        <w:rPr>
          <w:rFonts w:ascii="Calibri" w:hAnsi="Calibri" w:cs="Calibri"/>
          <w:b/>
          <w:bCs/>
          <w:color w:val="000000" w:themeColor="text1"/>
          <w:sz w:val="24"/>
          <w:szCs w:val="24"/>
          <w:highlight w:val="cyan"/>
        </w:rPr>
        <w:instrText xml:space="preserve">ADDIN Mendeley Bibliography CSL_BIBLIOGRAPHY </w:instrText>
      </w:r>
      <w:r w:rsidRPr="00790E86">
        <w:rPr>
          <w:rFonts w:ascii="Calibri" w:hAnsi="Calibri" w:cs="Calibri"/>
          <w:b/>
          <w:bCs/>
          <w:color w:val="000000" w:themeColor="text1"/>
          <w:sz w:val="24"/>
          <w:szCs w:val="24"/>
          <w:highlight w:val="cyan"/>
        </w:rPr>
        <w:fldChar w:fldCharType="separate"/>
      </w:r>
      <w:r w:rsidR="00DB477D" w:rsidRPr="00790E86">
        <w:rPr>
          <w:rFonts w:ascii="Calibri" w:hAnsi="Calibri" w:cs="Calibri"/>
          <w:noProof/>
          <w:sz w:val="24"/>
          <w:szCs w:val="24"/>
        </w:rPr>
        <w:t>1.</w:t>
      </w:r>
      <w:r w:rsidR="00DB477D" w:rsidRPr="00790E86">
        <w:rPr>
          <w:rFonts w:ascii="Calibri" w:hAnsi="Calibri" w:cs="Calibri"/>
          <w:noProof/>
          <w:sz w:val="24"/>
          <w:szCs w:val="24"/>
        </w:rPr>
        <w:tab/>
        <w:t xml:space="preserve">Poulter, N.S., Pitkeathly, W.T.E., Smith, P.J., Rappoport, J.Z. The Physical Basis of Total Internal Reflection Fluorescence (TIRF) Microscopy and Its Cellular Applications. </w:t>
      </w:r>
      <w:r w:rsidR="00DB477D" w:rsidRPr="00790E86">
        <w:rPr>
          <w:rFonts w:ascii="Calibri" w:hAnsi="Calibri" w:cs="Calibri"/>
          <w:i/>
          <w:iCs/>
          <w:noProof/>
          <w:sz w:val="24"/>
          <w:szCs w:val="24"/>
        </w:rPr>
        <w:t>Methods in molecular biology (Clifton, N.J.)</w:t>
      </w:r>
      <w:r w:rsidR="00DB477D" w:rsidRPr="00790E86">
        <w:rPr>
          <w:rFonts w:ascii="Calibri" w:hAnsi="Calibri" w:cs="Calibri"/>
          <w:noProof/>
          <w:sz w:val="24"/>
          <w:szCs w:val="24"/>
        </w:rPr>
        <w:t xml:space="preserve">. </w:t>
      </w:r>
      <w:r w:rsidR="00DB477D" w:rsidRPr="00790E86">
        <w:rPr>
          <w:rFonts w:ascii="Calibri" w:hAnsi="Calibri" w:cs="Calibri"/>
          <w:b/>
          <w:bCs/>
          <w:noProof/>
          <w:sz w:val="24"/>
          <w:szCs w:val="24"/>
        </w:rPr>
        <w:t>1251</w:t>
      </w:r>
      <w:r w:rsidR="00DB477D" w:rsidRPr="00790E86">
        <w:rPr>
          <w:rFonts w:ascii="Calibri" w:hAnsi="Calibri" w:cs="Calibri"/>
          <w:noProof/>
          <w:sz w:val="24"/>
          <w:szCs w:val="24"/>
        </w:rPr>
        <w:t>, 1–23, doi: 10.1007/978-1-4939-2080-8_1 (2015).</w:t>
      </w:r>
    </w:p>
    <w:p w14:paraId="7FBCC70B" w14:textId="3DD68210"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2.</w:t>
      </w:r>
      <w:r w:rsidRPr="00790E86">
        <w:rPr>
          <w:rFonts w:ascii="Calibri" w:hAnsi="Calibri" w:cs="Calibri"/>
          <w:noProof/>
          <w:sz w:val="24"/>
          <w:szCs w:val="24"/>
        </w:rPr>
        <w:tab/>
        <w:t xml:space="preserve">Mattheyses, A.L., Simon, S.M., Rappoport, J.Z. Imaging with total internal reflection fluorescence microscopy for the cell biologist. </w:t>
      </w:r>
      <w:r w:rsidRPr="00790E86">
        <w:rPr>
          <w:rFonts w:ascii="Calibri" w:hAnsi="Calibri" w:cs="Calibri"/>
          <w:i/>
          <w:iCs/>
          <w:noProof/>
          <w:sz w:val="24"/>
          <w:szCs w:val="24"/>
        </w:rPr>
        <w:t xml:space="preserve">Journal of </w:t>
      </w:r>
      <w:r w:rsidR="00387C66" w:rsidRPr="00790E86">
        <w:rPr>
          <w:rFonts w:ascii="Calibri" w:hAnsi="Calibri" w:cs="Calibri"/>
          <w:i/>
          <w:iCs/>
          <w:noProof/>
          <w:sz w:val="24"/>
          <w:szCs w:val="24"/>
        </w:rPr>
        <w:t>Cell S</w:t>
      </w:r>
      <w:r w:rsidRPr="00790E86">
        <w:rPr>
          <w:rFonts w:ascii="Calibri" w:hAnsi="Calibri" w:cs="Calibri"/>
          <w:i/>
          <w:iCs/>
          <w:noProof/>
          <w:sz w:val="24"/>
          <w:szCs w:val="24"/>
        </w:rPr>
        <w:t>cience</w:t>
      </w:r>
      <w:r w:rsidRPr="00790E86">
        <w:rPr>
          <w:rFonts w:ascii="Calibri" w:hAnsi="Calibri" w:cs="Calibri"/>
          <w:noProof/>
          <w:sz w:val="24"/>
          <w:szCs w:val="24"/>
        </w:rPr>
        <w:t xml:space="preserve">. </w:t>
      </w:r>
      <w:r w:rsidRPr="00790E86">
        <w:rPr>
          <w:rFonts w:ascii="Calibri" w:hAnsi="Calibri" w:cs="Calibri"/>
          <w:b/>
          <w:bCs/>
          <w:noProof/>
          <w:sz w:val="24"/>
          <w:szCs w:val="24"/>
        </w:rPr>
        <w:t>123</w:t>
      </w:r>
      <w:r w:rsidRPr="00790E86">
        <w:rPr>
          <w:rFonts w:ascii="Calibri" w:hAnsi="Calibri" w:cs="Calibri"/>
          <w:noProof/>
          <w:sz w:val="24"/>
          <w:szCs w:val="24"/>
        </w:rPr>
        <w:t xml:space="preserve"> (Pt 21), 3621–8, doi: 10.1242/jcs.056218 (2010).</w:t>
      </w:r>
    </w:p>
    <w:p w14:paraId="082CFA32" w14:textId="1FA76EA9"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3.</w:t>
      </w:r>
      <w:r w:rsidRPr="00790E86">
        <w:rPr>
          <w:rFonts w:ascii="Calibri" w:hAnsi="Calibri" w:cs="Calibri"/>
          <w:noProof/>
          <w:sz w:val="24"/>
          <w:szCs w:val="24"/>
        </w:rPr>
        <w:tab/>
        <w:t xml:space="preserve">Axelrod, D. Chapter 7 Total Internal Reflection Fluorescence Microscopy. </w:t>
      </w:r>
      <w:r w:rsidRPr="00790E86">
        <w:rPr>
          <w:rFonts w:ascii="Calibri" w:hAnsi="Calibri" w:cs="Calibri"/>
          <w:i/>
          <w:iCs/>
          <w:noProof/>
          <w:sz w:val="24"/>
          <w:szCs w:val="24"/>
        </w:rPr>
        <w:t xml:space="preserve">Methods in </w:t>
      </w:r>
      <w:r w:rsidR="00387C66" w:rsidRPr="00790E86">
        <w:rPr>
          <w:rFonts w:ascii="Calibri" w:hAnsi="Calibri" w:cs="Calibri"/>
          <w:i/>
          <w:iCs/>
          <w:noProof/>
          <w:sz w:val="24"/>
          <w:szCs w:val="24"/>
        </w:rPr>
        <w:t>Cell B</w:t>
      </w:r>
      <w:r w:rsidRPr="00790E86">
        <w:rPr>
          <w:rFonts w:ascii="Calibri" w:hAnsi="Calibri" w:cs="Calibri"/>
          <w:i/>
          <w:iCs/>
          <w:noProof/>
          <w:sz w:val="24"/>
          <w:szCs w:val="24"/>
        </w:rPr>
        <w:t>iology</w:t>
      </w:r>
      <w:r w:rsidRPr="00790E86">
        <w:rPr>
          <w:rFonts w:ascii="Calibri" w:hAnsi="Calibri" w:cs="Calibri"/>
          <w:noProof/>
          <w:sz w:val="24"/>
          <w:szCs w:val="24"/>
        </w:rPr>
        <w:t xml:space="preserve">. </w:t>
      </w:r>
      <w:r w:rsidRPr="00790E86">
        <w:rPr>
          <w:rFonts w:ascii="Calibri" w:hAnsi="Calibri" w:cs="Calibri"/>
          <w:b/>
          <w:bCs/>
          <w:noProof/>
          <w:sz w:val="24"/>
          <w:szCs w:val="24"/>
        </w:rPr>
        <w:t>89</w:t>
      </w:r>
      <w:r w:rsidRPr="00790E86">
        <w:rPr>
          <w:rFonts w:ascii="Calibri" w:hAnsi="Calibri" w:cs="Calibri"/>
          <w:noProof/>
          <w:sz w:val="24"/>
          <w:szCs w:val="24"/>
        </w:rPr>
        <w:t>, 169–221, doi: 10.1016/S0091-679X(08)00607-9 (2008).</w:t>
      </w:r>
    </w:p>
    <w:p w14:paraId="4086F3C1"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4.</w:t>
      </w:r>
      <w:r w:rsidRPr="00790E86">
        <w:rPr>
          <w:rFonts w:ascii="Calibri" w:hAnsi="Calibri" w:cs="Calibri"/>
          <w:noProof/>
          <w:sz w:val="24"/>
          <w:szCs w:val="24"/>
        </w:rPr>
        <w:tab/>
        <w:t xml:space="preserve">Rust, M.J., Bates, M., Zhuang, X. Sub-diffraction-limit imaging by stochastic optical reconstruction microscopy (STORM). </w:t>
      </w:r>
      <w:r w:rsidRPr="00790E86">
        <w:rPr>
          <w:rFonts w:ascii="Calibri" w:hAnsi="Calibri" w:cs="Calibri"/>
          <w:i/>
          <w:iCs/>
          <w:noProof/>
          <w:sz w:val="24"/>
          <w:szCs w:val="24"/>
        </w:rPr>
        <w:t>Nature Methods</w:t>
      </w:r>
      <w:r w:rsidRPr="00790E86">
        <w:rPr>
          <w:rFonts w:ascii="Calibri" w:hAnsi="Calibri" w:cs="Calibri"/>
          <w:noProof/>
          <w:sz w:val="24"/>
          <w:szCs w:val="24"/>
        </w:rPr>
        <w:t xml:space="preserve">. </w:t>
      </w:r>
      <w:r w:rsidRPr="00790E86">
        <w:rPr>
          <w:rFonts w:ascii="Calibri" w:hAnsi="Calibri" w:cs="Calibri"/>
          <w:b/>
          <w:bCs/>
          <w:noProof/>
          <w:sz w:val="24"/>
          <w:szCs w:val="24"/>
        </w:rPr>
        <w:t>3</w:t>
      </w:r>
      <w:r w:rsidRPr="00790E86">
        <w:rPr>
          <w:rFonts w:ascii="Calibri" w:hAnsi="Calibri" w:cs="Calibri"/>
          <w:noProof/>
          <w:sz w:val="24"/>
          <w:szCs w:val="24"/>
        </w:rPr>
        <w:t xml:space="preserve"> (10), 793–796, doi: 10.1038/nmeth929 (2006).</w:t>
      </w:r>
    </w:p>
    <w:p w14:paraId="144217AC" w14:textId="5B2C76A1"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5.</w:t>
      </w:r>
      <w:r w:rsidRPr="00790E86">
        <w:rPr>
          <w:rFonts w:ascii="Calibri" w:hAnsi="Calibri" w:cs="Calibri"/>
          <w:noProof/>
          <w:sz w:val="24"/>
          <w:szCs w:val="24"/>
        </w:rPr>
        <w:tab/>
        <w:t>Betzig, E.</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Imaging Intracellular Fluorescent Proteins at Nanometer Resolution. </w:t>
      </w:r>
      <w:r w:rsidRPr="00790E86">
        <w:rPr>
          <w:rFonts w:ascii="Calibri" w:hAnsi="Calibri" w:cs="Calibri"/>
          <w:i/>
          <w:iCs/>
          <w:noProof/>
          <w:sz w:val="24"/>
          <w:szCs w:val="24"/>
        </w:rPr>
        <w:t>Science</w:t>
      </w:r>
      <w:r w:rsidRPr="00790E86">
        <w:rPr>
          <w:rFonts w:ascii="Calibri" w:hAnsi="Calibri" w:cs="Calibri"/>
          <w:noProof/>
          <w:sz w:val="24"/>
          <w:szCs w:val="24"/>
        </w:rPr>
        <w:t xml:space="preserve">. </w:t>
      </w:r>
      <w:r w:rsidRPr="00790E86">
        <w:rPr>
          <w:rFonts w:ascii="Calibri" w:hAnsi="Calibri" w:cs="Calibri"/>
          <w:b/>
          <w:bCs/>
          <w:noProof/>
          <w:sz w:val="24"/>
          <w:szCs w:val="24"/>
        </w:rPr>
        <w:t>313</w:t>
      </w:r>
      <w:r w:rsidRPr="00790E86">
        <w:rPr>
          <w:rFonts w:ascii="Calibri" w:hAnsi="Calibri" w:cs="Calibri"/>
          <w:noProof/>
          <w:sz w:val="24"/>
          <w:szCs w:val="24"/>
        </w:rPr>
        <w:t xml:space="preserve"> (5793), 1642–1645, doi: 10.1126/science.1127344 (2006).</w:t>
      </w:r>
    </w:p>
    <w:p w14:paraId="4692CBD2"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6.</w:t>
      </w:r>
      <w:r w:rsidRPr="00790E86">
        <w:rPr>
          <w:rFonts w:ascii="Calibri" w:hAnsi="Calibri" w:cs="Calibri"/>
          <w:noProof/>
          <w:sz w:val="24"/>
          <w:szCs w:val="24"/>
        </w:rPr>
        <w:tab/>
        <w:t xml:space="preserve">Hell, S.W., Wichmann, J. Breaking the diffraction resolution limit by stimulated emission: stimulated-emission-depletion fluorescence microscopy. </w:t>
      </w:r>
      <w:r w:rsidRPr="00790E86">
        <w:rPr>
          <w:rFonts w:ascii="Calibri" w:hAnsi="Calibri" w:cs="Calibri"/>
          <w:i/>
          <w:iCs/>
          <w:noProof/>
          <w:sz w:val="24"/>
          <w:szCs w:val="24"/>
        </w:rPr>
        <w:t>Optics Letters</w:t>
      </w:r>
      <w:r w:rsidRPr="00790E86">
        <w:rPr>
          <w:rFonts w:ascii="Calibri" w:hAnsi="Calibri" w:cs="Calibri"/>
          <w:noProof/>
          <w:sz w:val="24"/>
          <w:szCs w:val="24"/>
        </w:rPr>
        <w:t xml:space="preserve">. </w:t>
      </w:r>
      <w:r w:rsidRPr="00790E86">
        <w:rPr>
          <w:rFonts w:ascii="Calibri" w:hAnsi="Calibri" w:cs="Calibri"/>
          <w:b/>
          <w:bCs/>
          <w:noProof/>
          <w:sz w:val="24"/>
          <w:szCs w:val="24"/>
        </w:rPr>
        <w:t>19</w:t>
      </w:r>
      <w:r w:rsidRPr="00790E86">
        <w:rPr>
          <w:rFonts w:ascii="Calibri" w:hAnsi="Calibri" w:cs="Calibri"/>
          <w:noProof/>
          <w:sz w:val="24"/>
          <w:szCs w:val="24"/>
        </w:rPr>
        <w:t xml:space="preserve"> (11), 780, doi: 10.1364/OL.19.000780 (1994).</w:t>
      </w:r>
    </w:p>
    <w:p w14:paraId="08A202D2"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7.</w:t>
      </w:r>
      <w:r w:rsidRPr="00790E86">
        <w:rPr>
          <w:rFonts w:ascii="Calibri" w:hAnsi="Calibri" w:cs="Calibri"/>
          <w:noProof/>
          <w:sz w:val="24"/>
          <w:szCs w:val="24"/>
        </w:rPr>
        <w:tab/>
        <w:t xml:space="preserve">Shroff, H., White, H., Betzig, E. Photoactivated Localization Microscopy (PALM) of Adhesion Complexes. </w:t>
      </w:r>
      <w:r w:rsidRPr="00790E86">
        <w:rPr>
          <w:rFonts w:ascii="Calibri" w:hAnsi="Calibri" w:cs="Calibri"/>
          <w:i/>
          <w:iCs/>
          <w:noProof/>
          <w:sz w:val="24"/>
          <w:szCs w:val="24"/>
        </w:rPr>
        <w:t>Current Protocols in Cell Biology</w:t>
      </w:r>
      <w:r w:rsidRPr="00790E86">
        <w:rPr>
          <w:rFonts w:ascii="Calibri" w:hAnsi="Calibri" w:cs="Calibri"/>
          <w:noProof/>
          <w:sz w:val="24"/>
          <w:szCs w:val="24"/>
        </w:rPr>
        <w:t xml:space="preserve">. </w:t>
      </w:r>
      <w:r w:rsidRPr="00790E86">
        <w:rPr>
          <w:rFonts w:ascii="Calibri" w:hAnsi="Calibri" w:cs="Calibri"/>
          <w:b/>
          <w:bCs/>
          <w:noProof/>
          <w:sz w:val="24"/>
          <w:szCs w:val="24"/>
        </w:rPr>
        <w:t>58</w:t>
      </w:r>
      <w:r w:rsidRPr="00790E86">
        <w:rPr>
          <w:rFonts w:ascii="Calibri" w:hAnsi="Calibri" w:cs="Calibri"/>
          <w:noProof/>
          <w:sz w:val="24"/>
          <w:szCs w:val="24"/>
        </w:rPr>
        <w:t xml:space="preserve"> (1), 4.21.1-4.21.28, doi: 10.1002/0471143030.cb0421s58 (2013).</w:t>
      </w:r>
    </w:p>
    <w:p w14:paraId="4A52E95C"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8.</w:t>
      </w:r>
      <w:r w:rsidRPr="00790E86">
        <w:rPr>
          <w:rFonts w:ascii="Calibri" w:hAnsi="Calibri" w:cs="Calibri"/>
          <w:noProof/>
          <w:sz w:val="24"/>
          <w:szCs w:val="24"/>
        </w:rPr>
        <w:tab/>
        <w:t xml:space="preserve">Liu, Z., Lavis, L.D., Betzig, E. Imaging Live-Cell Dynamics and Structure at the Single-Molecule Level. </w:t>
      </w:r>
      <w:r w:rsidRPr="00790E86">
        <w:rPr>
          <w:rFonts w:ascii="Calibri" w:hAnsi="Calibri" w:cs="Calibri"/>
          <w:i/>
          <w:iCs/>
          <w:noProof/>
          <w:sz w:val="24"/>
          <w:szCs w:val="24"/>
        </w:rPr>
        <w:t>Molecular Cell</w:t>
      </w:r>
      <w:r w:rsidRPr="00790E86">
        <w:rPr>
          <w:rFonts w:ascii="Calibri" w:hAnsi="Calibri" w:cs="Calibri"/>
          <w:noProof/>
          <w:sz w:val="24"/>
          <w:szCs w:val="24"/>
        </w:rPr>
        <w:t xml:space="preserve">. </w:t>
      </w:r>
      <w:r w:rsidRPr="00790E86">
        <w:rPr>
          <w:rFonts w:ascii="Calibri" w:hAnsi="Calibri" w:cs="Calibri"/>
          <w:b/>
          <w:bCs/>
          <w:noProof/>
          <w:sz w:val="24"/>
          <w:szCs w:val="24"/>
        </w:rPr>
        <w:t>58</w:t>
      </w:r>
      <w:r w:rsidRPr="00790E86">
        <w:rPr>
          <w:rFonts w:ascii="Calibri" w:hAnsi="Calibri" w:cs="Calibri"/>
          <w:noProof/>
          <w:sz w:val="24"/>
          <w:szCs w:val="24"/>
        </w:rPr>
        <w:t xml:space="preserve"> (4), 644–659, doi: 10.1016/J.MOLCEL.2015.02.033 (2015).</w:t>
      </w:r>
    </w:p>
    <w:p w14:paraId="69CF5BAA"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9.</w:t>
      </w:r>
      <w:r w:rsidRPr="00790E86">
        <w:rPr>
          <w:rFonts w:ascii="Calibri" w:hAnsi="Calibri" w:cs="Calibri"/>
          <w:noProof/>
          <w:sz w:val="24"/>
          <w:szCs w:val="24"/>
        </w:rPr>
        <w:tab/>
        <w:t xml:space="preserve">Ji, N., Shroff, H., Zhong, H., Betzig, E. Advances in the speed and resolution of light microscopy. </w:t>
      </w:r>
      <w:r w:rsidRPr="00790E86">
        <w:rPr>
          <w:rFonts w:ascii="Calibri" w:hAnsi="Calibri" w:cs="Calibri"/>
          <w:i/>
          <w:iCs/>
          <w:noProof/>
          <w:sz w:val="24"/>
          <w:szCs w:val="24"/>
        </w:rPr>
        <w:t>Current Opinion in Neurobiology</w:t>
      </w:r>
      <w:r w:rsidRPr="00790E86">
        <w:rPr>
          <w:rFonts w:ascii="Calibri" w:hAnsi="Calibri" w:cs="Calibri"/>
          <w:noProof/>
          <w:sz w:val="24"/>
          <w:szCs w:val="24"/>
        </w:rPr>
        <w:t xml:space="preserve">. </w:t>
      </w:r>
      <w:r w:rsidRPr="00790E86">
        <w:rPr>
          <w:rFonts w:ascii="Calibri" w:hAnsi="Calibri" w:cs="Calibri"/>
          <w:b/>
          <w:bCs/>
          <w:noProof/>
          <w:sz w:val="24"/>
          <w:szCs w:val="24"/>
        </w:rPr>
        <w:t>18</w:t>
      </w:r>
      <w:r w:rsidRPr="00790E86">
        <w:rPr>
          <w:rFonts w:ascii="Calibri" w:hAnsi="Calibri" w:cs="Calibri"/>
          <w:noProof/>
          <w:sz w:val="24"/>
          <w:szCs w:val="24"/>
        </w:rPr>
        <w:t xml:space="preserve"> (6), 605–616, doi: 10.1016/J.CONB.2009.03.009 (2008).</w:t>
      </w:r>
    </w:p>
    <w:p w14:paraId="52FC8284"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10.</w:t>
      </w:r>
      <w:r w:rsidRPr="00790E86">
        <w:rPr>
          <w:rFonts w:ascii="Calibri" w:hAnsi="Calibri" w:cs="Calibri"/>
          <w:noProof/>
          <w:sz w:val="24"/>
          <w:szCs w:val="24"/>
        </w:rPr>
        <w:tab/>
        <w:t xml:space="preserve">Erni, R., Rossell, M.D., Kisielowski, C., Dahmen, U. </w:t>
      </w:r>
      <w:r w:rsidRPr="00790E86">
        <w:rPr>
          <w:rFonts w:ascii="Calibri" w:hAnsi="Calibri" w:cs="Calibri"/>
          <w:i/>
          <w:iCs/>
          <w:noProof/>
          <w:sz w:val="24"/>
          <w:szCs w:val="24"/>
        </w:rPr>
        <w:t>Atomic Resolution Imaging with a sub-50 pm Electron Probe</w:t>
      </w:r>
      <w:r w:rsidRPr="00790E86">
        <w:rPr>
          <w:rFonts w:ascii="Calibri" w:hAnsi="Calibri" w:cs="Calibri"/>
          <w:noProof/>
          <w:sz w:val="24"/>
          <w:szCs w:val="24"/>
        </w:rPr>
        <w:t>. at &lt;https://escholarship.org/uc/item/3cs0m4vr&gt;.</w:t>
      </w:r>
    </w:p>
    <w:p w14:paraId="3C27E229" w14:textId="198BCA2A"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11.</w:t>
      </w:r>
      <w:r w:rsidRPr="00790E86">
        <w:rPr>
          <w:rFonts w:ascii="Calibri" w:hAnsi="Calibri" w:cs="Calibri"/>
          <w:noProof/>
          <w:sz w:val="24"/>
          <w:szCs w:val="24"/>
        </w:rPr>
        <w:tab/>
      </w:r>
      <w:r w:rsidR="00047395" w:rsidRPr="00790E86">
        <w:rPr>
          <w:rFonts w:ascii="Calibri" w:hAnsi="Calibri" w:cs="Calibri"/>
          <w:noProof/>
          <w:sz w:val="24"/>
          <w:szCs w:val="24"/>
        </w:rPr>
        <w:t xml:space="preserve">Kizilyaprak, C., Daraspe, J., Humbel, B.M. </w:t>
      </w:r>
      <w:r w:rsidRPr="00790E86">
        <w:rPr>
          <w:rFonts w:ascii="Calibri" w:hAnsi="Calibri" w:cs="Calibri"/>
          <w:noProof/>
          <w:sz w:val="24"/>
          <w:szCs w:val="24"/>
        </w:rPr>
        <w:t xml:space="preserve">Focused ion beam scanning electron microscopy in biology. </w:t>
      </w:r>
      <w:r w:rsidRPr="00790E86">
        <w:rPr>
          <w:rFonts w:ascii="Calibri" w:hAnsi="Calibri" w:cs="Calibri"/>
          <w:i/>
          <w:iCs/>
          <w:noProof/>
          <w:sz w:val="24"/>
          <w:szCs w:val="24"/>
        </w:rPr>
        <w:t>Journal of Microscopy</w:t>
      </w:r>
      <w:r w:rsidRPr="00790E86">
        <w:rPr>
          <w:rFonts w:ascii="Calibri" w:hAnsi="Calibri" w:cs="Calibri"/>
          <w:noProof/>
          <w:sz w:val="24"/>
          <w:szCs w:val="24"/>
        </w:rPr>
        <w:t xml:space="preserve">. </w:t>
      </w:r>
      <w:r w:rsidRPr="00790E86">
        <w:rPr>
          <w:rFonts w:ascii="Calibri" w:hAnsi="Calibri" w:cs="Calibri"/>
          <w:b/>
          <w:bCs/>
          <w:noProof/>
          <w:sz w:val="24"/>
          <w:szCs w:val="24"/>
        </w:rPr>
        <w:t>254</w:t>
      </w:r>
      <w:r w:rsidRPr="00790E86">
        <w:rPr>
          <w:rFonts w:ascii="Calibri" w:hAnsi="Calibri" w:cs="Calibri"/>
          <w:noProof/>
          <w:sz w:val="24"/>
          <w:szCs w:val="24"/>
        </w:rPr>
        <w:t xml:space="preserve"> (3), 109–114, doi: 10.1111/jmi.12127 (2014).</w:t>
      </w:r>
    </w:p>
    <w:p w14:paraId="611C216C" w14:textId="6A03A528"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12.</w:t>
      </w:r>
      <w:r w:rsidRPr="00790E86">
        <w:rPr>
          <w:rFonts w:ascii="Calibri" w:hAnsi="Calibri" w:cs="Calibri"/>
          <w:noProof/>
          <w:sz w:val="24"/>
          <w:szCs w:val="24"/>
        </w:rPr>
        <w:tab/>
        <w:t>Chen, B.C.</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Lattice light-sheet microscopy: Imaging molecules to embryos at high spatiotemporal resolution. </w:t>
      </w:r>
      <w:r w:rsidRPr="00790E86">
        <w:rPr>
          <w:rFonts w:ascii="Calibri" w:hAnsi="Calibri" w:cs="Calibri"/>
          <w:i/>
          <w:iCs/>
          <w:noProof/>
          <w:sz w:val="24"/>
          <w:szCs w:val="24"/>
        </w:rPr>
        <w:t>Science</w:t>
      </w:r>
      <w:r w:rsidRPr="00790E86">
        <w:rPr>
          <w:rFonts w:ascii="Calibri" w:hAnsi="Calibri" w:cs="Calibri"/>
          <w:noProof/>
          <w:sz w:val="24"/>
          <w:szCs w:val="24"/>
        </w:rPr>
        <w:t>. doi: 10.1126/science.1257998 (2014).</w:t>
      </w:r>
    </w:p>
    <w:p w14:paraId="0F3B26F8" w14:textId="48C78F9E"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13.</w:t>
      </w:r>
      <w:r w:rsidRPr="00790E86">
        <w:rPr>
          <w:rFonts w:ascii="Calibri" w:hAnsi="Calibri" w:cs="Calibri"/>
          <w:noProof/>
          <w:sz w:val="24"/>
          <w:szCs w:val="24"/>
        </w:rPr>
        <w:tab/>
        <w:t>Ni, J.</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Adoptively transferred natural killer cells maintain long-term antitumor activity by epigenetic imprinting and CD4+ T cell help. </w:t>
      </w:r>
      <w:r w:rsidRPr="00790E86">
        <w:rPr>
          <w:rFonts w:ascii="Calibri" w:hAnsi="Calibri" w:cs="Calibri"/>
          <w:i/>
          <w:iCs/>
          <w:noProof/>
          <w:sz w:val="24"/>
          <w:szCs w:val="24"/>
        </w:rPr>
        <w:t>Oncoimmunology</w:t>
      </w:r>
      <w:r w:rsidRPr="00790E86">
        <w:rPr>
          <w:rFonts w:ascii="Calibri" w:hAnsi="Calibri" w:cs="Calibri"/>
          <w:noProof/>
          <w:sz w:val="24"/>
          <w:szCs w:val="24"/>
        </w:rPr>
        <w:t xml:space="preserve">. </w:t>
      </w:r>
      <w:r w:rsidRPr="00790E86">
        <w:rPr>
          <w:rFonts w:ascii="Calibri" w:hAnsi="Calibri" w:cs="Calibri"/>
          <w:b/>
          <w:bCs/>
          <w:noProof/>
          <w:sz w:val="24"/>
          <w:szCs w:val="24"/>
        </w:rPr>
        <w:t>5</w:t>
      </w:r>
      <w:r w:rsidRPr="00790E86">
        <w:rPr>
          <w:rFonts w:ascii="Calibri" w:hAnsi="Calibri" w:cs="Calibri"/>
          <w:noProof/>
          <w:sz w:val="24"/>
          <w:szCs w:val="24"/>
        </w:rPr>
        <w:t xml:space="preserve"> (9), e1219009, doi: 10.1080/2162402X.2016.1219009 (2016).</w:t>
      </w:r>
    </w:p>
    <w:p w14:paraId="6B52BFCC"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14.</w:t>
      </w:r>
      <w:r w:rsidRPr="00790E86">
        <w:rPr>
          <w:rFonts w:ascii="Calibri" w:hAnsi="Calibri" w:cs="Calibri"/>
          <w:noProof/>
          <w:sz w:val="24"/>
          <w:szCs w:val="24"/>
        </w:rPr>
        <w:tab/>
        <w:t xml:space="preserve">Chaudhri, A., Xiao, Y., Klee, A.N., Wang, X., Zhu, B., Freeman, G.J. PD-L1 Binds to B7-1 Only </w:t>
      </w:r>
      <w:r w:rsidRPr="00790E86">
        <w:rPr>
          <w:rFonts w:ascii="Calibri" w:hAnsi="Calibri" w:cs="Calibri"/>
          <w:i/>
          <w:iCs/>
          <w:noProof/>
          <w:sz w:val="24"/>
          <w:szCs w:val="24"/>
        </w:rPr>
        <w:t>In Cis</w:t>
      </w:r>
      <w:r w:rsidRPr="00790E86">
        <w:rPr>
          <w:rFonts w:ascii="Calibri" w:hAnsi="Calibri" w:cs="Calibri"/>
          <w:noProof/>
          <w:sz w:val="24"/>
          <w:szCs w:val="24"/>
        </w:rPr>
        <w:t xml:space="preserve"> on the Same Cell Surface. </w:t>
      </w:r>
      <w:r w:rsidRPr="00790E86">
        <w:rPr>
          <w:rFonts w:ascii="Calibri" w:hAnsi="Calibri" w:cs="Calibri"/>
          <w:i/>
          <w:iCs/>
          <w:noProof/>
          <w:sz w:val="24"/>
          <w:szCs w:val="24"/>
        </w:rPr>
        <w:t>Cancer Immunology Research</w:t>
      </w:r>
      <w:r w:rsidRPr="00790E86">
        <w:rPr>
          <w:rFonts w:ascii="Calibri" w:hAnsi="Calibri" w:cs="Calibri"/>
          <w:noProof/>
          <w:sz w:val="24"/>
          <w:szCs w:val="24"/>
        </w:rPr>
        <w:t xml:space="preserve">. </w:t>
      </w:r>
      <w:r w:rsidRPr="00790E86">
        <w:rPr>
          <w:rFonts w:ascii="Calibri" w:hAnsi="Calibri" w:cs="Calibri"/>
          <w:b/>
          <w:bCs/>
          <w:noProof/>
          <w:sz w:val="24"/>
          <w:szCs w:val="24"/>
        </w:rPr>
        <w:t>6</w:t>
      </w:r>
      <w:r w:rsidRPr="00790E86">
        <w:rPr>
          <w:rFonts w:ascii="Calibri" w:hAnsi="Calibri" w:cs="Calibri"/>
          <w:noProof/>
          <w:sz w:val="24"/>
          <w:szCs w:val="24"/>
        </w:rPr>
        <w:t xml:space="preserve"> (8), 921–929, doi: 10.1158/2326-6066.CIR-17-0316 (2018).</w:t>
      </w:r>
    </w:p>
    <w:p w14:paraId="6094EECB"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15.</w:t>
      </w:r>
      <w:r w:rsidRPr="00790E86">
        <w:rPr>
          <w:rFonts w:ascii="Calibri" w:hAnsi="Calibri" w:cs="Calibri"/>
          <w:noProof/>
          <w:sz w:val="24"/>
          <w:szCs w:val="24"/>
        </w:rPr>
        <w:tab/>
        <w:t xml:space="preserve">Forbes, C.A., Scalzo, A.A., Degli-Esposti, M.A., Coudert, J.D. Ly49C-dependent control of MCMV Infection by NK cells is cis-regulated by MHC Class I molecules. </w:t>
      </w:r>
      <w:r w:rsidRPr="00790E86">
        <w:rPr>
          <w:rFonts w:ascii="Calibri" w:hAnsi="Calibri" w:cs="Calibri"/>
          <w:i/>
          <w:iCs/>
          <w:noProof/>
          <w:sz w:val="24"/>
          <w:szCs w:val="24"/>
        </w:rPr>
        <w:t>PLoS pathogens</w:t>
      </w:r>
      <w:r w:rsidRPr="00790E86">
        <w:rPr>
          <w:rFonts w:ascii="Calibri" w:hAnsi="Calibri" w:cs="Calibri"/>
          <w:noProof/>
          <w:sz w:val="24"/>
          <w:szCs w:val="24"/>
        </w:rPr>
        <w:t xml:space="preserve">. </w:t>
      </w:r>
      <w:r w:rsidRPr="00790E86">
        <w:rPr>
          <w:rFonts w:ascii="Calibri" w:hAnsi="Calibri" w:cs="Calibri"/>
          <w:b/>
          <w:bCs/>
          <w:noProof/>
          <w:sz w:val="24"/>
          <w:szCs w:val="24"/>
        </w:rPr>
        <w:t>10</w:t>
      </w:r>
      <w:r w:rsidRPr="00790E86">
        <w:rPr>
          <w:rFonts w:ascii="Calibri" w:hAnsi="Calibri" w:cs="Calibri"/>
          <w:noProof/>
          <w:sz w:val="24"/>
          <w:szCs w:val="24"/>
        </w:rPr>
        <w:t xml:space="preserve"> (5), e1004161, doi: 10.1371/journal.ppat.1004161 (2014).</w:t>
      </w:r>
    </w:p>
    <w:p w14:paraId="4C99BAFC" w14:textId="10398A38"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lastRenderedPageBreak/>
        <w:t>16.</w:t>
      </w:r>
      <w:r w:rsidRPr="00790E86">
        <w:rPr>
          <w:rFonts w:ascii="Calibri" w:hAnsi="Calibri" w:cs="Calibri"/>
          <w:noProof/>
          <w:sz w:val="24"/>
          <w:szCs w:val="24"/>
        </w:rPr>
        <w:tab/>
        <w:t>Schöneberg, J.</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4D cell biology: big data image analytics and lattice light-sheet imaging reveal dynamics of clathrin-mediated endocytosis in stem cell-derived intestinal organoids. </w:t>
      </w:r>
      <w:r w:rsidRPr="00790E86">
        <w:rPr>
          <w:rFonts w:ascii="Calibri" w:hAnsi="Calibri" w:cs="Calibri"/>
          <w:i/>
          <w:iCs/>
          <w:noProof/>
          <w:sz w:val="24"/>
          <w:szCs w:val="24"/>
        </w:rPr>
        <w:t>Molecular biology of the cell</w:t>
      </w:r>
      <w:r w:rsidRPr="00790E86">
        <w:rPr>
          <w:rFonts w:ascii="Calibri" w:hAnsi="Calibri" w:cs="Calibri"/>
          <w:noProof/>
          <w:sz w:val="24"/>
          <w:szCs w:val="24"/>
        </w:rPr>
        <w:t xml:space="preserve">. </w:t>
      </w:r>
      <w:r w:rsidRPr="00790E86">
        <w:rPr>
          <w:rFonts w:ascii="Calibri" w:hAnsi="Calibri" w:cs="Calibri"/>
          <w:b/>
          <w:bCs/>
          <w:noProof/>
          <w:sz w:val="24"/>
          <w:szCs w:val="24"/>
        </w:rPr>
        <w:t>29</w:t>
      </w:r>
      <w:r w:rsidRPr="00790E86">
        <w:rPr>
          <w:rFonts w:ascii="Calibri" w:hAnsi="Calibri" w:cs="Calibri"/>
          <w:noProof/>
          <w:sz w:val="24"/>
          <w:szCs w:val="24"/>
        </w:rPr>
        <w:t xml:space="preserve"> (24), 2959–2968, doi: 10.1091/mbc.E18-06-0375 (2018).</w:t>
      </w:r>
    </w:p>
    <w:p w14:paraId="40A73C33" w14:textId="438B053A"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17.</w:t>
      </w:r>
      <w:r w:rsidRPr="00790E86">
        <w:rPr>
          <w:rFonts w:ascii="Calibri" w:hAnsi="Calibri" w:cs="Calibri"/>
          <w:noProof/>
          <w:sz w:val="24"/>
          <w:szCs w:val="24"/>
        </w:rPr>
        <w:tab/>
        <w:t>Gao, R.</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Cortical column and whole-brain imaging with molecular contrast and nanoscale resolution. </w:t>
      </w:r>
      <w:r w:rsidRPr="00790E86">
        <w:rPr>
          <w:rFonts w:ascii="Calibri" w:hAnsi="Calibri" w:cs="Calibri"/>
          <w:i/>
          <w:iCs/>
          <w:noProof/>
          <w:sz w:val="24"/>
          <w:szCs w:val="24"/>
        </w:rPr>
        <w:t>Science (New York, N.Y.)</w:t>
      </w:r>
      <w:r w:rsidRPr="00790E86">
        <w:rPr>
          <w:rFonts w:ascii="Calibri" w:hAnsi="Calibri" w:cs="Calibri"/>
          <w:noProof/>
          <w:sz w:val="24"/>
          <w:szCs w:val="24"/>
        </w:rPr>
        <w:t xml:space="preserve">. </w:t>
      </w:r>
      <w:r w:rsidRPr="00790E86">
        <w:rPr>
          <w:rFonts w:ascii="Calibri" w:hAnsi="Calibri" w:cs="Calibri"/>
          <w:b/>
          <w:bCs/>
          <w:noProof/>
          <w:sz w:val="24"/>
          <w:szCs w:val="24"/>
        </w:rPr>
        <w:t>363</w:t>
      </w:r>
      <w:r w:rsidRPr="00790E86">
        <w:rPr>
          <w:rFonts w:ascii="Calibri" w:hAnsi="Calibri" w:cs="Calibri"/>
          <w:noProof/>
          <w:sz w:val="24"/>
          <w:szCs w:val="24"/>
        </w:rPr>
        <w:t xml:space="preserve"> (6424), eaau8302, doi: 10.1126/science.aau8302 (2019).</w:t>
      </w:r>
    </w:p>
    <w:p w14:paraId="6ABD4485" w14:textId="081AC50E"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18.</w:t>
      </w:r>
      <w:r w:rsidRPr="00790E86">
        <w:rPr>
          <w:rFonts w:ascii="Calibri" w:hAnsi="Calibri" w:cs="Calibri"/>
          <w:noProof/>
          <w:sz w:val="24"/>
          <w:szCs w:val="24"/>
        </w:rPr>
        <w:tab/>
        <w:t>Cai, E.</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Visualizing dynamic microvillar search and stabilization during ligand detection by T cells. </w:t>
      </w:r>
      <w:r w:rsidRPr="00790E86">
        <w:rPr>
          <w:rFonts w:ascii="Calibri" w:hAnsi="Calibri" w:cs="Calibri"/>
          <w:i/>
          <w:iCs/>
          <w:noProof/>
          <w:sz w:val="24"/>
          <w:szCs w:val="24"/>
        </w:rPr>
        <w:t>Science (New York, N.Y.)</w:t>
      </w:r>
      <w:r w:rsidRPr="00790E86">
        <w:rPr>
          <w:rFonts w:ascii="Calibri" w:hAnsi="Calibri" w:cs="Calibri"/>
          <w:noProof/>
          <w:sz w:val="24"/>
          <w:szCs w:val="24"/>
        </w:rPr>
        <w:t xml:space="preserve">. </w:t>
      </w:r>
      <w:r w:rsidRPr="00790E86">
        <w:rPr>
          <w:rFonts w:ascii="Calibri" w:hAnsi="Calibri" w:cs="Calibri"/>
          <w:b/>
          <w:bCs/>
          <w:noProof/>
          <w:sz w:val="24"/>
          <w:szCs w:val="24"/>
        </w:rPr>
        <w:t>356</w:t>
      </w:r>
      <w:r w:rsidRPr="00790E86">
        <w:rPr>
          <w:rFonts w:ascii="Calibri" w:hAnsi="Calibri" w:cs="Calibri"/>
          <w:noProof/>
          <w:sz w:val="24"/>
          <w:szCs w:val="24"/>
        </w:rPr>
        <w:t xml:space="preserve"> (6338), eaal3118, doi: 10.1126/science.aal3118 (2017).</w:t>
      </w:r>
    </w:p>
    <w:p w14:paraId="79FA93E8" w14:textId="3F59B6CD"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19.</w:t>
      </w:r>
      <w:r w:rsidRPr="00790E86">
        <w:rPr>
          <w:rFonts w:ascii="Calibri" w:hAnsi="Calibri" w:cs="Calibri"/>
          <w:noProof/>
          <w:sz w:val="24"/>
          <w:szCs w:val="24"/>
        </w:rPr>
        <w:tab/>
        <w:t>Ritter, A.T.</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Actin Depletion Initiates Events Leading to Granule Secretion at the Immunological Synapse. </w:t>
      </w:r>
      <w:r w:rsidRPr="00790E86">
        <w:rPr>
          <w:rFonts w:ascii="Calibri" w:hAnsi="Calibri" w:cs="Calibri"/>
          <w:i/>
          <w:iCs/>
          <w:noProof/>
          <w:sz w:val="24"/>
          <w:szCs w:val="24"/>
        </w:rPr>
        <w:t>Immunity</w:t>
      </w:r>
      <w:r w:rsidRPr="00790E86">
        <w:rPr>
          <w:rFonts w:ascii="Calibri" w:hAnsi="Calibri" w:cs="Calibri"/>
          <w:noProof/>
          <w:sz w:val="24"/>
          <w:szCs w:val="24"/>
        </w:rPr>
        <w:t>. doi: 10.1016/j.immuni.2015.04.013 (2015).</w:t>
      </w:r>
    </w:p>
    <w:p w14:paraId="1D091336"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20.</w:t>
      </w:r>
      <w:r w:rsidRPr="00790E86">
        <w:rPr>
          <w:rFonts w:ascii="Calibri" w:hAnsi="Calibri" w:cs="Calibri"/>
          <w:noProof/>
          <w:sz w:val="24"/>
          <w:szCs w:val="24"/>
        </w:rPr>
        <w:tab/>
        <w:t xml:space="preserve">Lim, J.F., Berger, H., Su, I.-H. Isolation and Activation of Murine Lymphocytes. </w:t>
      </w:r>
      <w:r w:rsidRPr="00790E86">
        <w:rPr>
          <w:rFonts w:ascii="Calibri" w:hAnsi="Calibri" w:cs="Calibri"/>
          <w:i/>
          <w:iCs/>
          <w:noProof/>
          <w:sz w:val="24"/>
          <w:szCs w:val="24"/>
        </w:rPr>
        <w:t>Journal of visualized experiments : JoVE</w:t>
      </w:r>
      <w:r w:rsidRPr="00790E86">
        <w:rPr>
          <w:rFonts w:ascii="Calibri" w:hAnsi="Calibri" w:cs="Calibri"/>
          <w:noProof/>
          <w:sz w:val="24"/>
          <w:szCs w:val="24"/>
        </w:rPr>
        <w:t>. (116), doi: 10.3791/54596 (2016).</w:t>
      </w:r>
    </w:p>
    <w:p w14:paraId="0032AFB3" w14:textId="33D42555"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21.</w:t>
      </w:r>
      <w:r w:rsidRPr="00790E86">
        <w:rPr>
          <w:rFonts w:ascii="Calibri" w:hAnsi="Calibri" w:cs="Calibri"/>
          <w:noProof/>
          <w:sz w:val="24"/>
          <w:szCs w:val="24"/>
        </w:rPr>
        <w:tab/>
        <w:t>Huang, J.</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A Single Peptide-Major Histocompatibility Complex Ligand Triggers Digital Cytokine Secretion in CD4+ T Cells. </w:t>
      </w:r>
      <w:r w:rsidRPr="00790E86">
        <w:rPr>
          <w:rFonts w:ascii="Calibri" w:hAnsi="Calibri" w:cs="Calibri"/>
          <w:i/>
          <w:iCs/>
          <w:noProof/>
          <w:sz w:val="24"/>
          <w:szCs w:val="24"/>
        </w:rPr>
        <w:t>Immunity</w:t>
      </w:r>
      <w:r w:rsidRPr="00790E86">
        <w:rPr>
          <w:rFonts w:ascii="Calibri" w:hAnsi="Calibri" w:cs="Calibri"/>
          <w:noProof/>
          <w:sz w:val="24"/>
          <w:szCs w:val="24"/>
        </w:rPr>
        <w:t xml:space="preserve">. </w:t>
      </w:r>
      <w:r w:rsidRPr="00790E86">
        <w:rPr>
          <w:rFonts w:ascii="Calibri" w:hAnsi="Calibri" w:cs="Calibri"/>
          <w:b/>
          <w:bCs/>
          <w:noProof/>
          <w:sz w:val="24"/>
          <w:szCs w:val="24"/>
        </w:rPr>
        <w:t>39</w:t>
      </w:r>
      <w:r w:rsidRPr="00790E86">
        <w:rPr>
          <w:rFonts w:ascii="Calibri" w:hAnsi="Calibri" w:cs="Calibri"/>
          <w:noProof/>
          <w:sz w:val="24"/>
          <w:szCs w:val="24"/>
        </w:rPr>
        <w:t xml:space="preserve"> (5), 846–857, doi: 10.1016/j.immuni.2013.08.036 (2013).</w:t>
      </w:r>
    </w:p>
    <w:p w14:paraId="338B1888"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22.</w:t>
      </w:r>
      <w:r w:rsidRPr="00790E86">
        <w:rPr>
          <w:rFonts w:ascii="Calibri" w:hAnsi="Calibri" w:cs="Calibri"/>
          <w:noProof/>
          <w:sz w:val="24"/>
          <w:szCs w:val="24"/>
        </w:rPr>
        <w:tab/>
        <w:t xml:space="preserve">Irvine, D.J., Purbhoo, M.A., Krogsgaard, M., Davis, M.M. Direct observation of ligand recognition by T cells. </w:t>
      </w:r>
      <w:r w:rsidRPr="00790E86">
        <w:rPr>
          <w:rFonts w:ascii="Calibri" w:hAnsi="Calibri" w:cs="Calibri"/>
          <w:i/>
          <w:iCs/>
          <w:noProof/>
          <w:sz w:val="24"/>
          <w:szCs w:val="24"/>
        </w:rPr>
        <w:t>Nature</w:t>
      </w:r>
      <w:r w:rsidRPr="00790E86">
        <w:rPr>
          <w:rFonts w:ascii="Calibri" w:hAnsi="Calibri" w:cs="Calibri"/>
          <w:noProof/>
          <w:sz w:val="24"/>
          <w:szCs w:val="24"/>
        </w:rPr>
        <w:t xml:space="preserve">. </w:t>
      </w:r>
      <w:r w:rsidRPr="00790E86">
        <w:rPr>
          <w:rFonts w:ascii="Calibri" w:hAnsi="Calibri" w:cs="Calibri"/>
          <w:b/>
          <w:bCs/>
          <w:noProof/>
          <w:sz w:val="24"/>
          <w:szCs w:val="24"/>
        </w:rPr>
        <w:t>419</w:t>
      </w:r>
      <w:r w:rsidRPr="00790E86">
        <w:rPr>
          <w:rFonts w:ascii="Calibri" w:hAnsi="Calibri" w:cs="Calibri"/>
          <w:noProof/>
          <w:sz w:val="24"/>
          <w:szCs w:val="24"/>
        </w:rPr>
        <w:t xml:space="preserve"> (6909), 845–849, doi: 10.1038/nature01076 (2002).</w:t>
      </w:r>
    </w:p>
    <w:p w14:paraId="7A38DD37" w14:textId="77777777" w:rsidR="00DB477D" w:rsidRPr="00790E86" w:rsidRDefault="00DB477D" w:rsidP="00790E86">
      <w:pPr>
        <w:widowControl w:val="0"/>
        <w:autoSpaceDE w:val="0"/>
        <w:autoSpaceDN w:val="0"/>
        <w:adjustRightInd w:val="0"/>
        <w:spacing w:after="0" w:line="240" w:lineRule="auto"/>
        <w:jc w:val="both"/>
        <w:rPr>
          <w:rFonts w:ascii="Calibri" w:hAnsi="Calibri" w:cs="Calibri"/>
          <w:noProof/>
          <w:sz w:val="24"/>
          <w:szCs w:val="24"/>
        </w:rPr>
      </w:pPr>
      <w:r w:rsidRPr="00790E86">
        <w:rPr>
          <w:rFonts w:ascii="Calibri" w:hAnsi="Calibri" w:cs="Calibri"/>
          <w:noProof/>
          <w:sz w:val="24"/>
          <w:szCs w:val="24"/>
        </w:rPr>
        <w:t>23.</w:t>
      </w:r>
      <w:r w:rsidRPr="00790E86">
        <w:rPr>
          <w:rFonts w:ascii="Calibri" w:hAnsi="Calibri" w:cs="Calibri"/>
          <w:noProof/>
          <w:sz w:val="24"/>
          <w:szCs w:val="24"/>
        </w:rPr>
        <w:tab/>
        <w:t xml:space="preserve">Jansson, A. A mathematical framework for analyzing T cell receptor scanning of peptides. </w:t>
      </w:r>
      <w:r w:rsidRPr="00790E86">
        <w:rPr>
          <w:rFonts w:ascii="Calibri" w:hAnsi="Calibri" w:cs="Calibri"/>
          <w:i/>
          <w:iCs/>
          <w:noProof/>
          <w:sz w:val="24"/>
          <w:szCs w:val="24"/>
        </w:rPr>
        <w:t>Biophysical journal</w:t>
      </w:r>
      <w:r w:rsidRPr="00790E86">
        <w:rPr>
          <w:rFonts w:ascii="Calibri" w:hAnsi="Calibri" w:cs="Calibri"/>
          <w:noProof/>
          <w:sz w:val="24"/>
          <w:szCs w:val="24"/>
        </w:rPr>
        <w:t xml:space="preserve">. </w:t>
      </w:r>
      <w:r w:rsidRPr="00790E86">
        <w:rPr>
          <w:rFonts w:ascii="Calibri" w:hAnsi="Calibri" w:cs="Calibri"/>
          <w:b/>
          <w:bCs/>
          <w:noProof/>
          <w:sz w:val="24"/>
          <w:szCs w:val="24"/>
        </w:rPr>
        <w:t>99</w:t>
      </w:r>
      <w:r w:rsidRPr="00790E86">
        <w:rPr>
          <w:rFonts w:ascii="Calibri" w:hAnsi="Calibri" w:cs="Calibri"/>
          <w:noProof/>
          <w:sz w:val="24"/>
          <w:szCs w:val="24"/>
        </w:rPr>
        <w:t xml:space="preserve"> (9), 2717–25, doi: 10.1016/j.bpj.2010.08.024 (2010).</w:t>
      </w:r>
    </w:p>
    <w:p w14:paraId="16A89D2B" w14:textId="7A655A3B" w:rsidR="00845C2D" w:rsidRPr="00790E86" w:rsidRDefault="00DB477D" w:rsidP="003B2E50">
      <w:pPr>
        <w:widowControl w:val="0"/>
        <w:autoSpaceDE w:val="0"/>
        <w:autoSpaceDN w:val="0"/>
        <w:adjustRightInd w:val="0"/>
        <w:spacing w:after="0" w:line="240" w:lineRule="auto"/>
        <w:jc w:val="both"/>
        <w:rPr>
          <w:rFonts w:ascii="Calibri" w:hAnsi="Calibri" w:cs="Calibri"/>
          <w:sz w:val="24"/>
          <w:szCs w:val="24"/>
        </w:rPr>
      </w:pPr>
      <w:r w:rsidRPr="00790E86">
        <w:rPr>
          <w:rFonts w:ascii="Calibri" w:hAnsi="Calibri" w:cs="Calibri"/>
          <w:noProof/>
          <w:sz w:val="24"/>
          <w:szCs w:val="24"/>
        </w:rPr>
        <w:t>24.</w:t>
      </w:r>
      <w:r w:rsidRPr="00790E86">
        <w:rPr>
          <w:rFonts w:ascii="Calibri" w:hAnsi="Calibri" w:cs="Calibri"/>
          <w:noProof/>
          <w:sz w:val="24"/>
          <w:szCs w:val="24"/>
        </w:rPr>
        <w:tab/>
        <w:t>Mickoleit, M.</w:t>
      </w:r>
      <w:r w:rsidR="00387C66" w:rsidRPr="00387C66">
        <w:rPr>
          <w:rFonts w:ascii="Calibri" w:hAnsi="Calibri" w:cs="Calibri"/>
          <w:noProof/>
          <w:sz w:val="24"/>
          <w:szCs w:val="24"/>
        </w:rPr>
        <w:t>, et al</w:t>
      </w:r>
      <w:r w:rsidRPr="00790E86">
        <w:rPr>
          <w:rFonts w:ascii="Calibri" w:hAnsi="Calibri" w:cs="Calibri"/>
          <w:i/>
          <w:iCs/>
          <w:noProof/>
          <w:sz w:val="24"/>
          <w:szCs w:val="24"/>
        </w:rPr>
        <w:t>.</w:t>
      </w:r>
      <w:r w:rsidRPr="00790E86">
        <w:rPr>
          <w:rFonts w:ascii="Calibri" w:hAnsi="Calibri" w:cs="Calibri"/>
          <w:noProof/>
          <w:sz w:val="24"/>
          <w:szCs w:val="24"/>
        </w:rPr>
        <w:t xml:space="preserve"> High-resolution reconstruction of the beating zebrafish heart. </w:t>
      </w:r>
      <w:r w:rsidRPr="00790E86">
        <w:rPr>
          <w:rFonts w:ascii="Calibri" w:hAnsi="Calibri" w:cs="Calibri"/>
          <w:i/>
          <w:iCs/>
          <w:noProof/>
          <w:sz w:val="24"/>
          <w:szCs w:val="24"/>
        </w:rPr>
        <w:t>Nature Methods</w:t>
      </w:r>
      <w:r w:rsidRPr="00790E86">
        <w:rPr>
          <w:rFonts w:ascii="Calibri" w:hAnsi="Calibri" w:cs="Calibri"/>
          <w:noProof/>
          <w:sz w:val="24"/>
          <w:szCs w:val="24"/>
        </w:rPr>
        <w:t xml:space="preserve">. </w:t>
      </w:r>
      <w:r w:rsidRPr="00790E86">
        <w:rPr>
          <w:rFonts w:ascii="Calibri" w:hAnsi="Calibri" w:cs="Calibri"/>
          <w:b/>
          <w:bCs/>
          <w:noProof/>
          <w:sz w:val="24"/>
          <w:szCs w:val="24"/>
        </w:rPr>
        <w:t>11</w:t>
      </w:r>
      <w:r w:rsidRPr="00790E86">
        <w:rPr>
          <w:rFonts w:ascii="Calibri" w:hAnsi="Calibri" w:cs="Calibri"/>
          <w:noProof/>
          <w:sz w:val="24"/>
          <w:szCs w:val="24"/>
        </w:rPr>
        <w:t xml:space="preserve"> (9), 919–922, doi: 10.1038/nmeth.3037 (2014</w:t>
      </w:r>
      <w:r w:rsidRPr="00790E86">
        <w:rPr>
          <w:rFonts w:ascii="Calibri" w:hAnsi="Calibri" w:cs="Calibri"/>
          <w:noProof/>
          <w:sz w:val="24"/>
          <w:szCs w:val="24"/>
        </w:rPr>
        <w:t>).</w:t>
      </w:r>
      <w:r w:rsidR="00845C2D" w:rsidRPr="00790E86">
        <w:rPr>
          <w:rFonts w:ascii="Calibri" w:hAnsi="Calibri" w:cs="Calibri"/>
          <w:b/>
          <w:bCs/>
          <w:color w:val="000000" w:themeColor="text1"/>
          <w:sz w:val="24"/>
          <w:szCs w:val="24"/>
          <w:highlight w:val="cyan"/>
        </w:rPr>
        <w:fldChar w:fldCharType="end"/>
      </w:r>
    </w:p>
    <w:sectPr w:rsidR="00845C2D" w:rsidRPr="00790E86" w:rsidSect="00790E86">
      <w:headerReference w:type="default" r:id="rId9"/>
      <w:footerReference w:type="defaul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A2399" w14:textId="77777777" w:rsidR="00C71E16" w:rsidRDefault="00C71E16" w:rsidP="008105FE">
      <w:pPr>
        <w:spacing w:after="0" w:line="240" w:lineRule="auto"/>
      </w:pPr>
      <w:r>
        <w:separator/>
      </w:r>
    </w:p>
  </w:endnote>
  <w:endnote w:type="continuationSeparator" w:id="0">
    <w:p w14:paraId="1CEFDCA3" w14:textId="77777777" w:rsidR="00C71E16" w:rsidRDefault="00C71E16" w:rsidP="008105FE">
      <w:pPr>
        <w:spacing w:after="0" w:line="240" w:lineRule="auto"/>
      </w:pPr>
      <w:r>
        <w:continuationSeparator/>
      </w:r>
    </w:p>
  </w:endnote>
  <w:endnote w:type="continuationNotice" w:id="1">
    <w:p w14:paraId="6C5D3162" w14:textId="77777777" w:rsidR="00C71E16" w:rsidRDefault="00C7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333F" w14:textId="3E048895" w:rsidR="007F17B6" w:rsidRDefault="007F17B6">
    <w:pPr>
      <w:pStyle w:val="Footer"/>
      <w:jc w:val="center"/>
    </w:pPr>
  </w:p>
  <w:p w14:paraId="6DDA9D86" w14:textId="77777777" w:rsidR="007F17B6" w:rsidRDefault="007F1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D38CF" w14:textId="77777777" w:rsidR="00C71E16" w:rsidRDefault="00C71E16" w:rsidP="008105FE">
      <w:pPr>
        <w:spacing w:after="0" w:line="240" w:lineRule="auto"/>
      </w:pPr>
      <w:r>
        <w:separator/>
      </w:r>
    </w:p>
  </w:footnote>
  <w:footnote w:type="continuationSeparator" w:id="0">
    <w:p w14:paraId="4D783050" w14:textId="77777777" w:rsidR="00C71E16" w:rsidRDefault="00C71E16" w:rsidP="008105FE">
      <w:pPr>
        <w:spacing w:after="0" w:line="240" w:lineRule="auto"/>
      </w:pPr>
      <w:r>
        <w:continuationSeparator/>
      </w:r>
    </w:p>
  </w:footnote>
  <w:footnote w:type="continuationNotice" w:id="1">
    <w:p w14:paraId="039B7F84" w14:textId="77777777" w:rsidR="00C71E16" w:rsidRDefault="00C71E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2889F" w14:textId="77777777" w:rsidR="00293E64" w:rsidRDefault="00293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3AB"/>
    <w:multiLevelType w:val="hybridMultilevel"/>
    <w:tmpl w:val="B6685096"/>
    <w:lvl w:ilvl="0" w:tplc="DF00A0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6A84"/>
    <w:multiLevelType w:val="hybridMultilevel"/>
    <w:tmpl w:val="B6685096"/>
    <w:lvl w:ilvl="0" w:tplc="DF00A0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F145F"/>
    <w:multiLevelType w:val="hybridMultilevel"/>
    <w:tmpl w:val="FFBA3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F7684"/>
    <w:multiLevelType w:val="hybridMultilevel"/>
    <w:tmpl w:val="DA36C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30A1A"/>
    <w:multiLevelType w:val="multilevel"/>
    <w:tmpl w:val="915293AC"/>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491763"/>
    <w:multiLevelType w:val="multilevel"/>
    <w:tmpl w:val="533EFFCC"/>
    <w:lvl w:ilvl="0">
      <w:start w:val="1"/>
      <w:numFmt w:val="decimal"/>
      <w:lvlText w:val="%1."/>
      <w:lvlJc w:val="left"/>
      <w:pPr>
        <w:ind w:left="720" w:hanging="360"/>
      </w:pPr>
      <w:rPr>
        <w:rFonts w:hint="default"/>
      </w:rPr>
    </w:lvl>
    <w:lvl w:ilvl="1">
      <w:start w:val="7"/>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3CE67DEC"/>
    <w:multiLevelType w:val="multilevel"/>
    <w:tmpl w:val="72708FC8"/>
    <w:lvl w:ilvl="0">
      <w:start w:val="1"/>
      <w:numFmt w:val="decimal"/>
      <w:lvlText w:val="%1."/>
      <w:lvlJc w:val="left"/>
      <w:pPr>
        <w:ind w:left="0" w:firstLine="0"/>
      </w:pPr>
      <w:rPr>
        <w:rFonts w:hint="default"/>
      </w:rPr>
    </w:lvl>
    <w:lvl w:ilvl="1">
      <w:start w:val="7"/>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E7F5818"/>
    <w:multiLevelType w:val="hybridMultilevel"/>
    <w:tmpl w:val="133666E6"/>
    <w:lvl w:ilvl="0" w:tplc="0C268F6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356AD"/>
    <w:multiLevelType w:val="hybridMultilevel"/>
    <w:tmpl w:val="8250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668A5"/>
    <w:multiLevelType w:val="hybridMultilevel"/>
    <w:tmpl w:val="F2BA5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10F82"/>
    <w:multiLevelType w:val="hybridMultilevel"/>
    <w:tmpl w:val="8BB41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22587"/>
    <w:multiLevelType w:val="hybridMultilevel"/>
    <w:tmpl w:val="A1E09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77633"/>
    <w:multiLevelType w:val="hybridMultilevel"/>
    <w:tmpl w:val="FFBA3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2"/>
  </w:num>
  <w:num w:numId="5">
    <w:abstractNumId w:val="3"/>
  </w:num>
  <w:num w:numId="6">
    <w:abstractNumId w:val="5"/>
  </w:num>
  <w:num w:numId="7">
    <w:abstractNumId w:val="12"/>
  </w:num>
  <w:num w:numId="8">
    <w:abstractNumId w:val="11"/>
  </w:num>
  <w:num w:numId="9">
    <w:abstractNumId w:val="10"/>
  </w:num>
  <w:num w:numId="10">
    <w:abstractNumId w:val="0"/>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6E67A0"/>
    <w:rsid w:val="00000B95"/>
    <w:rsid w:val="00001D09"/>
    <w:rsid w:val="000172C9"/>
    <w:rsid w:val="00020A92"/>
    <w:rsid w:val="0002345D"/>
    <w:rsid w:val="00023A58"/>
    <w:rsid w:val="00025AC4"/>
    <w:rsid w:val="0002614F"/>
    <w:rsid w:val="00027DBF"/>
    <w:rsid w:val="00034616"/>
    <w:rsid w:val="00044A52"/>
    <w:rsid w:val="00047395"/>
    <w:rsid w:val="00054F54"/>
    <w:rsid w:val="000563C9"/>
    <w:rsid w:val="00060520"/>
    <w:rsid w:val="00066D2E"/>
    <w:rsid w:val="000704D5"/>
    <w:rsid w:val="00076A5C"/>
    <w:rsid w:val="000812AF"/>
    <w:rsid w:val="0008213A"/>
    <w:rsid w:val="00085E9D"/>
    <w:rsid w:val="00087A9C"/>
    <w:rsid w:val="000909D7"/>
    <w:rsid w:val="00097E36"/>
    <w:rsid w:val="000B2E49"/>
    <w:rsid w:val="000B4C46"/>
    <w:rsid w:val="000B54DF"/>
    <w:rsid w:val="000D3DF8"/>
    <w:rsid w:val="000D67CB"/>
    <w:rsid w:val="000F7118"/>
    <w:rsid w:val="001103AD"/>
    <w:rsid w:val="00113A09"/>
    <w:rsid w:val="001275A3"/>
    <w:rsid w:val="00131C21"/>
    <w:rsid w:val="00133140"/>
    <w:rsid w:val="0013638A"/>
    <w:rsid w:val="001373E5"/>
    <w:rsid w:val="00140084"/>
    <w:rsid w:val="00144E59"/>
    <w:rsid w:val="00160A22"/>
    <w:rsid w:val="00174BF2"/>
    <w:rsid w:val="00176AF4"/>
    <w:rsid w:val="0018464E"/>
    <w:rsid w:val="00185FC1"/>
    <w:rsid w:val="00186068"/>
    <w:rsid w:val="00190387"/>
    <w:rsid w:val="00192DE3"/>
    <w:rsid w:val="001B26C7"/>
    <w:rsid w:val="001B29A4"/>
    <w:rsid w:val="001C59DA"/>
    <w:rsid w:val="001E21D1"/>
    <w:rsid w:val="001E2817"/>
    <w:rsid w:val="00214D4C"/>
    <w:rsid w:val="00225B85"/>
    <w:rsid w:val="00232545"/>
    <w:rsid w:val="002327AB"/>
    <w:rsid w:val="00234E1D"/>
    <w:rsid w:val="0023564F"/>
    <w:rsid w:val="002406B1"/>
    <w:rsid w:val="00245512"/>
    <w:rsid w:val="0024686D"/>
    <w:rsid w:val="002478CB"/>
    <w:rsid w:val="00252028"/>
    <w:rsid w:val="002575EF"/>
    <w:rsid w:val="002713A4"/>
    <w:rsid w:val="00274CC6"/>
    <w:rsid w:val="00284B29"/>
    <w:rsid w:val="00285E08"/>
    <w:rsid w:val="00293677"/>
    <w:rsid w:val="00293E64"/>
    <w:rsid w:val="002B08B8"/>
    <w:rsid w:val="002B74C5"/>
    <w:rsid w:val="002C3FB7"/>
    <w:rsid w:val="002C4AA3"/>
    <w:rsid w:val="002E1F83"/>
    <w:rsid w:val="002E21B0"/>
    <w:rsid w:val="003007F1"/>
    <w:rsid w:val="00303763"/>
    <w:rsid w:val="00304956"/>
    <w:rsid w:val="00310971"/>
    <w:rsid w:val="003109DC"/>
    <w:rsid w:val="00320225"/>
    <w:rsid w:val="003241BD"/>
    <w:rsid w:val="0033642B"/>
    <w:rsid w:val="00350E1A"/>
    <w:rsid w:val="00351D88"/>
    <w:rsid w:val="00362EA5"/>
    <w:rsid w:val="00367485"/>
    <w:rsid w:val="0037568E"/>
    <w:rsid w:val="00377582"/>
    <w:rsid w:val="00385C8E"/>
    <w:rsid w:val="00387C66"/>
    <w:rsid w:val="00397A41"/>
    <w:rsid w:val="003A2861"/>
    <w:rsid w:val="003B2E50"/>
    <w:rsid w:val="003B4209"/>
    <w:rsid w:val="003B5DFA"/>
    <w:rsid w:val="003C133B"/>
    <w:rsid w:val="003D49C0"/>
    <w:rsid w:val="003D6107"/>
    <w:rsid w:val="003D7EE7"/>
    <w:rsid w:val="003E49E1"/>
    <w:rsid w:val="003F6AD3"/>
    <w:rsid w:val="003F6EE5"/>
    <w:rsid w:val="00405C84"/>
    <w:rsid w:val="004314D4"/>
    <w:rsid w:val="00441950"/>
    <w:rsid w:val="0044395F"/>
    <w:rsid w:val="004458B1"/>
    <w:rsid w:val="00450179"/>
    <w:rsid w:val="004549D3"/>
    <w:rsid w:val="00457585"/>
    <w:rsid w:val="00465641"/>
    <w:rsid w:val="004660B4"/>
    <w:rsid w:val="00471968"/>
    <w:rsid w:val="0048185E"/>
    <w:rsid w:val="0048534D"/>
    <w:rsid w:val="004879FB"/>
    <w:rsid w:val="00491374"/>
    <w:rsid w:val="004A3B3A"/>
    <w:rsid w:val="004A6218"/>
    <w:rsid w:val="004A7822"/>
    <w:rsid w:val="004A7B60"/>
    <w:rsid w:val="004B05D3"/>
    <w:rsid w:val="004B2577"/>
    <w:rsid w:val="004B303D"/>
    <w:rsid w:val="004C015B"/>
    <w:rsid w:val="004C1C82"/>
    <w:rsid w:val="004C5DF9"/>
    <w:rsid w:val="004C7CE4"/>
    <w:rsid w:val="004D1A2B"/>
    <w:rsid w:val="004D5825"/>
    <w:rsid w:val="00504896"/>
    <w:rsid w:val="00514E65"/>
    <w:rsid w:val="00522AF8"/>
    <w:rsid w:val="00527B66"/>
    <w:rsid w:val="00550D2B"/>
    <w:rsid w:val="0055263B"/>
    <w:rsid w:val="0055364F"/>
    <w:rsid w:val="00563E67"/>
    <w:rsid w:val="00577434"/>
    <w:rsid w:val="005901B5"/>
    <w:rsid w:val="005A4340"/>
    <w:rsid w:val="005B0889"/>
    <w:rsid w:val="005B5864"/>
    <w:rsid w:val="005B599A"/>
    <w:rsid w:val="005C571B"/>
    <w:rsid w:val="005D6281"/>
    <w:rsid w:val="005F2DA7"/>
    <w:rsid w:val="005F3FD1"/>
    <w:rsid w:val="005F5A71"/>
    <w:rsid w:val="0060595E"/>
    <w:rsid w:val="00611580"/>
    <w:rsid w:val="006231AA"/>
    <w:rsid w:val="00624A4E"/>
    <w:rsid w:val="00640EDD"/>
    <w:rsid w:val="00661502"/>
    <w:rsid w:val="00661C94"/>
    <w:rsid w:val="00661FD1"/>
    <w:rsid w:val="0066243B"/>
    <w:rsid w:val="00664781"/>
    <w:rsid w:val="00664836"/>
    <w:rsid w:val="00681852"/>
    <w:rsid w:val="006916A0"/>
    <w:rsid w:val="00693AA0"/>
    <w:rsid w:val="00693BA0"/>
    <w:rsid w:val="006A64BF"/>
    <w:rsid w:val="006B7DA1"/>
    <w:rsid w:val="006C57DC"/>
    <w:rsid w:val="006D3271"/>
    <w:rsid w:val="006D55D3"/>
    <w:rsid w:val="006D7EB6"/>
    <w:rsid w:val="006E37DD"/>
    <w:rsid w:val="006E4114"/>
    <w:rsid w:val="006E67A0"/>
    <w:rsid w:val="0070419D"/>
    <w:rsid w:val="007046D8"/>
    <w:rsid w:val="00711B04"/>
    <w:rsid w:val="00722AD3"/>
    <w:rsid w:val="00723F08"/>
    <w:rsid w:val="00734415"/>
    <w:rsid w:val="00757D5F"/>
    <w:rsid w:val="00762F8A"/>
    <w:rsid w:val="00767C57"/>
    <w:rsid w:val="00774107"/>
    <w:rsid w:val="00777160"/>
    <w:rsid w:val="00777704"/>
    <w:rsid w:val="0078024D"/>
    <w:rsid w:val="00780369"/>
    <w:rsid w:val="007870E3"/>
    <w:rsid w:val="00787BAA"/>
    <w:rsid w:val="00790E86"/>
    <w:rsid w:val="007A1BB7"/>
    <w:rsid w:val="007A36B4"/>
    <w:rsid w:val="007C34CC"/>
    <w:rsid w:val="007C67B4"/>
    <w:rsid w:val="007D5F51"/>
    <w:rsid w:val="007D6780"/>
    <w:rsid w:val="007D6895"/>
    <w:rsid w:val="007E0A98"/>
    <w:rsid w:val="007E44C2"/>
    <w:rsid w:val="007E4698"/>
    <w:rsid w:val="007F17B6"/>
    <w:rsid w:val="007F4566"/>
    <w:rsid w:val="007F6A70"/>
    <w:rsid w:val="007F797D"/>
    <w:rsid w:val="008059F0"/>
    <w:rsid w:val="008105FE"/>
    <w:rsid w:val="0081064C"/>
    <w:rsid w:val="008122EB"/>
    <w:rsid w:val="00813AEE"/>
    <w:rsid w:val="00817A26"/>
    <w:rsid w:val="00826AD8"/>
    <w:rsid w:val="00842C65"/>
    <w:rsid w:val="00843A08"/>
    <w:rsid w:val="00845C2D"/>
    <w:rsid w:val="00854B43"/>
    <w:rsid w:val="00861950"/>
    <w:rsid w:val="00876ABC"/>
    <w:rsid w:val="0088311B"/>
    <w:rsid w:val="00884477"/>
    <w:rsid w:val="008A01CC"/>
    <w:rsid w:val="008B75D9"/>
    <w:rsid w:val="008B79E1"/>
    <w:rsid w:val="008C4675"/>
    <w:rsid w:val="008C483E"/>
    <w:rsid w:val="008E1FF7"/>
    <w:rsid w:val="008E68C3"/>
    <w:rsid w:val="008F5427"/>
    <w:rsid w:val="008F7AA7"/>
    <w:rsid w:val="00902D00"/>
    <w:rsid w:val="00903EAC"/>
    <w:rsid w:val="00916F41"/>
    <w:rsid w:val="00917B06"/>
    <w:rsid w:val="00930DF3"/>
    <w:rsid w:val="009415A8"/>
    <w:rsid w:val="00944BB0"/>
    <w:rsid w:val="0095440F"/>
    <w:rsid w:val="00955620"/>
    <w:rsid w:val="00963F8E"/>
    <w:rsid w:val="009734C9"/>
    <w:rsid w:val="00981DA2"/>
    <w:rsid w:val="009A1937"/>
    <w:rsid w:val="009A776B"/>
    <w:rsid w:val="009C77C3"/>
    <w:rsid w:val="00A02EA7"/>
    <w:rsid w:val="00A03ACC"/>
    <w:rsid w:val="00A10167"/>
    <w:rsid w:val="00A11208"/>
    <w:rsid w:val="00A23E89"/>
    <w:rsid w:val="00A35CE8"/>
    <w:rsid w:val="00A36917"/>
    <w:rsid w:val="00A5121D"/>
    <w:rsid w:val="00A53318"/>
    <w:rsid w:val="00A65E3E"/>
    <w:rsid w:val="00A806FE"/>
    <w:rsid w:val="00A90963"/>
    <w:rsid w:val="00AA55AA"/>
    <w:rsid w:val="00AA6636"/>
    <w:rsid w:val="00AA679D"/>
    <w:rsid w:val="00AA7681"/>
    <w:rsid w:val="00AB5F93"/>
    <w:rsid w:val="00AB7A37"/>
    <w:rsid w:val="00AC02B3"/>
    <w:rsid w:val="00AC2986"/>
    <w:rsid w:val="00AC400B"/>
    <w:rsid w:val="00AC66BA"/>
    <w:rsid w:val="00AD0ED0"/>
    <w:rsid w:val="00AE3EC2"/>
    <w:rsid w:val="00B00860"/>
    <w:rsid w:val="00B113D7"/>
    <w:rsid w:val="00B353FC"/>
    <w:rsid w:val="00B40527"/>
    <w:rsid w:val="00B46AAB"/>
    <w:rsid w:val="00B52BEB"/>
    <w:rsid w:val="00B5552D"/>
    <w:rsid w:val="00B5693C"/>
    <w:rsid w:val="00B646BD"/>
    <w:rsid w:val="00B716A4"/>
    <w:rsid w:val="00B724BE"/>
    <w:rsid w:val="00B75ED6"/>
    <w:rsid w:val="00B81D31"/>
    <w:rsid w:val="00B8698B"/>
    <w:rsid w:val="00B93E33"/>
    <w:rsid w:val="00BA0E19"/>
    <w:rsid w:val="00BB0FFE"/>
    <w:rsid w:val="00BB370F"/>
    <w:rsid w:val="00BB4744"/>
    <w:rsid w:val="00BC0C6C"/>
    <w:rsid w:val="00BD3EA6"/>
    <w:rsid w:val="00BD4141"/>
    <w:rsid w:val="00BD5052"/>
    <w:rsid w:val="00BD7EAD"/>
    <w:rsid w:val="00BE0A69"/>
    <w:rsid w:val="00BF6E13"/>
    <w:rsid w:val="00C01161"/>
    <w:rsid w:val="00C012D4"/>
    <w:rsid w:val="00C10000"/>
    <w:rsid w:val="00C300D9"/>
    <w:rsid w:val="00C33A1C"/>
    <w:rsid w:val="00C42E2B"/>
    <w:rsid w:val="00C46C85"/>
    <w:rsid w:val="00C5118E"/>
    <w:rsid w:val="00C627BD"/>
    <w:rsid w:val="00C67265"/>
    <w:rsid w:val="00C71E16"/>
    <w:rsid w:val="00C83C68"/>
    <w:rsid w:val="00C87AD8"/>
    <w:rsid w:val="00C95EC9"/>
    <w:rsid w:val="00CB64DA"/>
    <w:rsid w:val="00CD57D5"/>
    <w:rsid w:val="00CE5F27"/>
    <w:rsid w:val="00CF2838"/>
    <w:rsid w:val="00CF46D4"/>
    <w:rsid w:val="00CF7C8B"/>
    <w:rsid w:val="00D10B63"/>
    <w:rsid w:val="00D17914"/>
    <w:rsid w:val="00D508F5"/>
    <w:rsid w:val="00D538B7"/>
    <w:rsid w:val="00D614A1"/>
    <w:rsid w:val="00D618B9"/>
    <w:rsid w:val="00D61938"/>
    <w:rsid w:val="00D64CF9"/>
    <w:rsid w:val="00D72902"/>
    <w:rsid w:val="00D83219"/>
    <w:rsid w:val="00D9028A"/>
    <w:rsid w:val="00D91F5B"/>
    <w:rsid w:val="00D9718A"/>
    <w:rsid w:val="00DA5CC7"/>
    <w:rsid w:val="00DB4227"/>
    <w:rsid w:val="00DB477D"/>
    <w:rsid w:val="00DB4A90"/>
    <w:rsid w:val="00DC16D4"/>
    <w:rsid w:val="00DC4021"/>
    <w:rsid w:val="00DE6AA5"/>
    <w:rsid w:val="00DF24AA"/>
    <w:rsid w:val="00DF4C5C"/>
    <w:rsid w:val="00E070AB"/>
    <w:rsid w:val="00E11F2B"/>
    <w:rsid w:val="00E152B8"/>
    <w:rsid w:val="00E31C6F"/>
    <w:rsid w:val="00E37C62"/>
    <w:rsid w:val="00E80E95"/>
    <w:rsid w:val="00E90321"/>
    <w:rsid w:val="00EA69A9"/>
    <w:rsid w:val="00EB38AC"/>
    <w:rsid w:val="00EF5EC8"/>
    <w:rsid w:val="00F003B2"/>
    <w:rsid w:val="00F0278A"/>
    <w:rsid w:val="00F1414F"/>
    <w:rsid w:val="00F216CD"/>
    <w:rsid w:val="00F23C66"/>
    <w:rsid w:val="00F26E86"/>
    <w:rsid w:val="00F336A1"/>
    <w:rsid w:val="00F35A7A"/>
    <w:rsid w:val="00F42B30"/>
    <w:rsid w:val="00F5138E"/>
    <w:rsid w:val="00F5480B"/>
    <w:rsid w:val="00F56296"/>
    <w:rsid w:val="00F562BC"/>
    <w:rsid w:val="00F76E5D"/>
    <w:rsid w:val="00F83604"/>
    <w:rsid w:val="00F93710"/>
    <w:rsid w:val="00FC398D"/>
    <w:rsid w:val="00FD413D"/>
    <w:rsid w:val="00FE5C3B"/>
    <w:rsid w:val="00FE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30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0A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A0"/>
    <w:pPr>
      <w:ind w:left="720"/>
      <w:contextualSpacing/>
    </w:pPr>
  </w:style>
  <w:style w:type="paragraph" w:styleId="Header">
    <w:name w:val="header"/>
    <w:basedOn w:val="Normal"/>
    <w:link w:val="HeaderChar"/>
    <w:uiPriority w:val="99"/>
    <w:unhideWhenUsed/>
    <w:rsid w:val="00810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5FE"/>
  </w:style>
  <w:style w:type="paragraph" w:styleId="Footer">
    <w:name w:val="footer"/>
    <w:basedOn w:val="Normal"/>
    <w:link w:val="FooterChar"/>
    <w:uiPriority w:val="99"/>
    <w:unhideWhenUsed/>
    <w:rsid w:val="00810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5FE"/>
  </w:style>
  <w:style w:type="character" w:styleId="CommentReference">
    <w:name w:val="annotation reference"/>
    <w:basedOn w:val="DefaultParagraphFont"/>
    <w:uiPriority w:val="99"/>
    <w:semiHidden/>
    <w:unhideWhenUsed/>
    <w:rsid w:val="007E0A98"/>
    <w:rPr>
      <w:sz w:val="16"/>
      <w:szCs w:val="16"/>
    </w:rPr>
  </w:style>
  <w:style w:type="paragraph" w:styleId="CommentText">
    <w:name w:val="annotation text"/>
    <w:basedOn w:val="Normal"/>
    <w:link w:val="CommentTextChar"/>
    <w:uiPriority w:val="99"/>
    <w:semiHidden/>
    <w:unhideWhenUsed/>
    <w:rsid w:val="007E0A98"/>
    <w:pPr>
      <w:spacing w:line="240" w:lineRule="auto"/>
    </w:pPr>
    <w:rPr>
      <w:sz w:val="20"/>
      <w:szCs w:val="20"/>
    </w:rPr>
  </w:style>
  <w:style w:type="character" w:customStyle="1" w:styleId="CommentTextChar">
    <w:name w:val="Comment Text Char"/>
    <w:basedOn w:val="DefaultParagraphFont"/>
    <w:link w:val="CommentText"/>
    <w:uiPriority w:val="99"/>
    <w:semiHidden/>
    <w:rsid w:val="007E0A98"/>
    <w:rPr>
      <w:sz w:val="20"/>
      <w:szCs w:val="20"/>
    </w:rPr>
  </w:style>
  <w:style w:type="paragraph" w:styleId="CommentSubject">
    <w:name w:val="annotation subject"/>
    <w:basedOn w:val="CommentText"/>
    <w:next w:val="CommentText"/>
    <w:link w:val="CommentSubjectChar"/>
    <w:uiPriority w:val="99"/>
    <w:semiHidden/>
    <w:unhideWhenUsed/>
    <w:rsid w:val="007E0A98"/>
    <w:rPr>
      <w:b/>
      <w:bCs/>
    </w:rPr>
  </w:style>
  <w:style w:type="character" w:customStyle="1" w:styleId="CommentSubjectChar">
    <w:name w:val="Comment Subject Char"/>
    <w:basedOn w:val="CommentTextChar"/>
    <w:link w:val="CommentSubject"/>
    <w:uiPriority w:val="99"/>
    <w:semiHidden/>
    <w:rsid w:val="007E0A98"/>
    <w:rPr>
      <w:b/>
      <w:bCs/>
      <w:sz w:val="20"/>
      <w:szCs w:val="20"/>
    </w:rPr>
  </w:style>
  <w:style w:type="paragraph" w:styleId="BalloonText">
    <w:name w:val="Balloon Text"/>
    <w:basedOn w:val="Normal"/>
    <w:link w:val="BalloonTextChar"/>
    <w:uiPriority w:val="99"/>
    <w:semiHidden/>
    <w:unhideWhenUsed/>
    <w:rsid w:val="007E0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A98"/>
    <w:rPr>
      <w:rFonts w:ascii="Segoe UI" w:hAnsi="Segoe UI" w:cs="Segoe UI"/>
      <w:sz w:val="18"/>
      <w:szCs w:val="18"/>
    </w:rPr>
  </w:style>
  <w:style w:type="character" w:styleId="Hyperlink">
    <w:name w:val="Hyperlink"/>
    <w:basedOn w:val="DefaultParagraphFont"/>
    <w:uiPriority w:val="99"/>
    <w:unhideWhenUsed/>
    <w:rsid w:val="0023564F"/>
    <w:rPr>
      <w:color w:val="0563C1" w:themeColor="hyperlink"/>
      <w:u w:val="single"/>
    </w:rPr>
  </w:style>
  <w:style w:type="character" w:customStyle="1" w:styleId="UnresolvedMention1">
    <w:name w:val="Unresolved Mention1"/>
    <w:basedOn w:val="DefaultParagraphFont"/>
    <w:uiPriority w:val="99"/>
    <w:semiHidden/>
    <w:unhideWhenUsed/>
    <w:rsid w:val="0023564F"/>
    <w:rPr>
      <w:color w:val="605E5C"/>
      <w:shd w:val="clear" w:color="auto" w:fill="E1DFDD"/>
    </w:rPr>
  </w:style>
  <w:style w:type="character" w:customStyle="1" w:styleId="Heading1Char">
    <w:name w:val="Heading 1 Char"/>
    <w:basedOn w:val="DefaultParagraphFont"/>
    <w:link w:val="Heading1"/>
    <w:uiPriority w:val="9"/>
    <w:rsid w:val="00160A22"/>
    <w:rPr>
      <w:rFonts w:ascii="Times New Roman" w:eastAsia="Times New Roman" w:hAnsi="Times New Roman" w:cs="Times New Roman"/>
      <w:b/>
      <w:bCs/>
      <w:kern w:val="36"/>
      <w:sz w:val="48"/>
      <w:szCs w:val="48"/>
    </w:rPr>
  </w:style>
  <w:style w:type="character" w:customStyle="1" w:styleId="text">
    <w:name w:val="text"/>
    <w:basedOn w:val="DefaultParagraphFont"/>
    <w:rsid w:val="00023A58"/>
  </w:style>
  <w:style w:type="character" w:customStyle="1" w:styleId="author-ref">
    <w:name w:val="author-ref"/>
    <w:basedOn w:val="DefaultParagraphFont"/>
    <w:rsid w:val="00023A58"/>
  </w:style>
  <w:style w:type="character" w:styleId="Emphasis">
    <w:name w:val="Emphasis"/>
    <w:basedOn w:val="DefaultParagraphFont"/>
    <w:uiPriority w:val="20"/>
    <w:qFormat/>
    <w:rsid w:val="007A1BB7"/>
    <w:rPr>
      <w:i/>
      <w:iCs/>
    </w:rPr>
  </w:style>
  <w:style w:type="character" w:styleId="LineNumber">
    <w:name w:val="line number"/>
    <w:basedOn w:val="DefaultParagraphFont"/>
    <w:uiPriority w:val="99"/>
    <w:semiHidden/>
    <w:unhideWhenUsed/>
    <w:rsid w:val="00790E86"/>
  </w:style>
  <w:style w:type="paragraph" w:styleId="Revision">
    <w:name w:val="Revision"/>
    <w:hidden/>
    <w:uiPriority w:val="99"/>
    <w:semiHidden/>
    <w:rsid w:val="00FE5C3B"/>
    <w:pPr>
      <w:spacing w:after="0" w:line="240" w:lineRule="auto"/>
    </w:pPr>
  </w:style>
  <w:style w:type="character" w:styleId="FollowedHyperlink">
    <w:name w:val="FollowedHyperlink"/>
    <w:basedOn w:val="DefaultParagraphFont"/>
    <w:uiPriority w:val="99"/>
    <w:semiHidden/>
    <w:unhideWhenUsed/>
    <w:rsid w:val="00963F8E"/>
    <w:rPr>
      <w:color w:val="954F72" w:themeColor="followedHyperlink"/>
      <w:u w:val="single"/>
    </w:rPr>
  </w:style>
  <w:style w:type="character" w:styleId="UnresolvedMention">
    <w:name w:val="Unresolved Mention"/>
    <w:basedOn w:val="DefaultParagraphFont"/>
    <w:uiPriority w:val="99"/>
    <w:semiHidden/>
    <w:unhideWhenUsed/>
    <w:rsid w:val="0029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63325">
      <w:bodyDiv w:val="1"/>
      <w:marLeft w:val="0"/>
      <w:marRight w:val="0"/>
      <w:marTop w:val="0"/>
      <w:marBottom w:val="0"/>
      <w:divBdr>
        <w:top w:val="none" w:sz="0" w:space="0" w:color="auto"/>
        <w:left w:val="none" w:sz="0" w:space="0" w:color="auto"/>
        <w:bottom w:val="none" w:sz="0" w:space="0" w:color="auto"/>
        <w:right w:val="none" w:sz="0" w:space="0" w:color="auto"/>
      </w:divBdr>
    </w:div>
    <w:div w:id="557716010">
      <w:bodyDiv w:val="1"/>
      <w:marLeft w:val="0"/>
      <w:marRight w:val="0"/>
      <w:marTop w:val="0"/>
      <w:marBottom w:val="0"/>
      <w:divBdr>
        <w:top w:val="none" w:sz="0" w:space="0" w:color="auto"/>
        <w:left w:val="none" w:sz="0" w:space="0" w:color="auto"/>
        <w:bottom w:val="none" w:sz="0" w:space="0" w:color="auto"/>
        <w:right w:val="none" w:sz="0" w:space="0" w:color="auto"/>
      </w:divBdr>
    </w:div>
    <w:div w:id="570773995">
      <w:bodyDiv w:val="1"/>
      <w:marLeft w:val="0"/>
      <w:marRight w:val="0"/>
      <w:marTop w:val="0"/>
      <w:marBottom w:val="0"/>
      <w:divBdr>
        <w:top w:val="none" w:sz="0" w:space="0" w:color="auto"/>
        <w:left w:val="none" w:sz="0" w:space="0" w:color="auto"/>
        <w:bottom w:val="none" w:sz="0" w:space="0" w:color="auto"/>
        <w:right w:val="none" w:sz="0" w:space="0" w:color="auto"/>
      </w:divBdr>
    </w:div>
    <w:div w:id="16907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bsd.uchicag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E4F4-3A62-4EBA-AD98-3F9C6564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17310</Words>
  <Characters>98667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2019-02-26T23:07:00Z</cp:lastPrinted>
  <dcterms:created xsi:type="dcterms:W3CDTF">2019-04-28T23:11:00Z</dcterms:created>
  <dcterms:modified xsi:type="dcterms:W3CDTF">2019-04-29T05:57:00Z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54523d66-99a3-3c32-805c-44d541ca29dd</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