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EC" w:rsidRPr="004253EC" w:rsidRDefault="007B32F7" w:rsidP="004253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30</w:t>
      </w:r>
      <w:r w:rsidR="004253EC" w:rsidRPr="004253EC">
        <w:rPr>
          <w:rFonts w:cstheme="minorHAnsi"/>
          <w:sz w:val="24"/>
          <w:szCs w:val="24"/>
        </w:rPr>
        <w:t>, 2019.</w:t>
      </w:r>
    </w:p>
    <w:p w:rsidR="004253EC" w:rsidRPr="004253EC" w:rsidRDefault="004253EC" w:rsidP="004253EC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4253EC">
        <w:rPr>
          <w:rFonts w:cstheme="minorHAnsi"/>
          <w:sz w:val="24"/>
          <w:szCs w:val="24"/>
        </w:rPr>
        <w:t xml:space="preserve">Dear </w:t>
      </w:r>
      <w:r w:rsidR="00801EEA">
        <w:rPr>
          <w:rFonts w:eastAsia="Times New Roman"/>
        </w:rPr>
        <w:t>Xiaoyan Cao</w:t>
      </w:r>
      <w:r w:rsidR="00801EE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PhD</w:t>
      </w:r>
      <w:r w:rsidRPr="004253EC">
        <w:rPr>
          <w:rFonts w:cstheme="minorHAnsi"/>
          <w:sz w:val="24"/>
          <w:szCs w:val="24"/>
        </w:rPr>
        <w:t>,</w:t>
      </w:r>
    </w:p>
    <w:p w:rsidR="00184C36" w:rsidRPr="00801EEA" w:rsidRDefault="007B32F7" w:rsidP="00801EEA">
      <w:pPr>
        <w:rPr>
          <w:rFonts w:cstheme="minorHAnsi"/>
          <w:color w:val="808080" w:themeColor="background1" w:themeShade="80"/>
        </w:rPr>
      </w:pPr>
      <w:r>
        <w:rPr>
          <w:rFonts w:cstheme="minorHAnsi"/>
          <w:sz w:val="24"/>
          <w:szCs w:val="24"/>
        </w:rPr>
        <w:t>I would like to thank you for</w:t>
      </w:r>
      <w:r w:rsidR="00801EEA" w:rsidRPr="00801EEA">
        <w:rPr>
          <w:rFonts w:cstheme="minorHAnsi"/>
          <w:sz w:val="24"/>
          <w:szCs w:val="24"/>
        </w:rPr>
        <w:t xml:space="preserve"> review</w:t>
      </w:r>
      <w:r>
        <w:rPr>
          <w:rFonts w:cstheme="minorHAnsi"/>
          <w:sz w:val="24"/>
          <w:szCs w:val="24"/>
        </w:rPr>
        <w:t>ing our manuscript</w:t>
      </w:r>
      <w:r w:rsidR="00801EEA" w:rsidRPr="00801EEA">
        <w:rPr>
          <w:rFonts w:cstheme="minorHAnsi"/>
          <w:sz w:val="24"/>
          <w:szCs w:val="24"/>
        </w:rPr>
        <w:t>. The corrections requested have been incorporated</w:t>
      </w:r>
      <w:r>
        <w:rPr>
          <w:rFonts w:cstheme="minorHAnsi"/>
          <w:sz w:val="24"/>
          <w:szCs w:val="24"/>
        </w:rPr>
        <w:t xml:space="preserve"> and indicated in the tracked changes</w:t>
      </w:r>
      <w:r w:rsidR="00801EEA" w:rsidRPr="00801EEA">
        <w:rPr>
          <w:rFonts w:cstheme="minorHAnsi"/>
          <w:sz w:val="24"/>
          <w:szCs w:val="24"/>
        </w:rPr>
        <w:t>.</w:t>
      </w:r>
      <w:r w:rsidR="00801EEA">
        <w:rPr>
          <w:rFonts w:cstheme="minorHAnsi"/>
          <w:sz w:val="24"/>
          <w:szCs w:val="24"/>
        </w:rPr>
        <w:t xml:space="preserve"> </w:t>
      </w:r>
      <w:r w:rsidR="004253EC">
        <w:rPr>
          <w:rFonts w:cstheme="minorHAnsi"/>
          <w:sz w:val="24"/>
          <w:szCs w:val="24"/>
        </w:rPr>
        <w:t xml:space="preserve">I’m happy to </w:t>
      </w:r>
      <w:r w:rsidR="00801EEA">
        <w:rPr>
          <w:rFonts w:cstheme="minorHAnsi"/>
          <w:sz w:val="24"/>
          <w:szCs w:val="24"/>
        </w:rPr>
        <w:t>re-</w:t>
      </w:r>
      <w:r w:rsidR="004253EC">
        <w:rPr>
          <w:rFonts w:cstheme="minorHAnsi"/>
          <w:sz w:val="24"/>
          <w:szCs w:val="24"/>
        </w:rPr>
        <w:t xml:space="preserve">submit the </w:t>
      </w:r>
      <w:r w:rsidR="00801EEA">
        <w:rPr>
          <w:rFonts w:cstheme="minorHAnsi"/>
          <w:sz w:val="24"/>
          <w:szCs w:val="24"/>
        </w:rPr>
        <w:t>revised version of our manuscript now titled, “</w:t>
      </w:r>
      <w:r w:rsidR="00801EEA" w:rsidRPr="00801EEA">
        <w:rPr>
          <w:rFonts w:cstheme="minorHAnsi"/>
          <w:sz w:val="24"/>
          <w:szCs w:val="24"/>
        </w:rPr>
        <w:t>A cell line based mouse model of chronic CDK9 inhibition to study widespread non-genetic transcriptional elongation defects (TE</w:t>
      </w:r>
      <w:r w:rsidR="00801EEA" w:rsidRPr="00E71C10">
        <w:rPr>
          <w:rFonts w:cstheme="minorHAnsi"/>
          <w:sz w:val="24"/>
          <w:szCs w:val="24"/>
          <w:vertAlign w:val="superscript"/>
        </w:rPr>
        <w:t>deff</w:t>
      </w:r>
      <w:r w:rsidR="00801EEA" w:rsidRPr="00801EEA">
        <w:rPr>
          <w:rFonts w:cstheme="minorHAnsi"/>
          <w:sz w:val="24"/>
          <w:szCs w:val="24"/>
        </w:rPr>
        <w:t>) in cancers</w:t>
      </w:r>
      <w:r w:rsidR="00801EEA">
        <w:rPr>
          <w:rFonts w:cstheme="minorHAnsi"/>
          <w:sz w:val="24"/>
          <w:szCs w:val="24"/>
        </w:rPr>
        <w:t>.</w:t>
      </w:r>
      <w:r w:rsidR="00801EEA" w:rsidRPr="00801EEA">
        <w:rPr>
          <w:rFonts w:cstheme="minorHAnsi"/>
          <w:sz w:val="24"/>
          <w:szCs w:val="24"/>
        </w:rPr>
        <w:t>”</w:t>
      </w:r>
      <w:r w:rsidR="00801EEA">
        <w:rPr>
          <w:rFonts w:cstheme="minorHAnsi"/>
          <w:color w:val="808080"/>
        </w:rPr>
        <w:t xml:space="preserve"> </w:t>
      </w:r>
    </w:p>
    <w:p w:rsidR="00D63FD6" w:rsidRPr="00D63FD6" w:rsidRDefault="00801EEA" w:rsidP="00801EE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</w:rPr>
        <w:t xml:space="preserve">Changes </w:t>
      </w:r>
      <w:r w:rsidR="00040CE3">
        <w:rPr>
          <w:rFonts w:eastAsia="Times New Roman"/>
        </w:rPr>
        <w:t xml:space="preserve">requested and </w:t>
      </w:r>
      <w:r w:rsidR="00040CE3" w:rsidRPr="00D63FD6">
        <w:rPr>
          <w:rFonts w:eastAsia="Times New Roman"/>
          <w:b/>
          <w:u w:val="single"/>
        </w:rPr>
        <w:t>author’s response in bold</w:t>
      </w:r>
      <w:r w:rsidR="005F44E8">
        <w:rPr>
          <w:rFonts w:eastAsia="Times New Roman"/>
          <w:b/>
          <w:u w:val="single"/>
        </w:rPr>
        <w:t xml:space="preserve"> font</w:t>
      </w:r>
    </w:p>
    <w:p w:rsidR="00E71C10" w:rsidRDefault="00801EEA" w:rsidP="007B32F7">
      <w:pPr>
        <w:autoSpaceDE w:val="0"/>
        <w:autoSpaceDN w:val="0"/>
        <w:adjustRightInd w:val="0"/>
        <w:spacing w:after="0" w:line="240" w:lineRule="auto"/>
      </w:pPr>
      <w:r w:rsidRPr="00040CE3">
        <w:rPr>
          <w:rFonts w:eastAsia="Times New Roman"/>
          <w:u w:val="single"/>
        </w:rPr>
        <w:br/>
      </w:r>
      <w:r w:rsidR="007B32F7">
        <w:rPr>
          <w:rFonts w:eastAsia="Times New Roman"/>
        </w:rPr>
        <w:t xml:space="preserve">1) </w:t>
      </w:r>
      <w:r w:rsidR="007B32F7">
        <w:t>RNA Pol II? Please select one term and use it consistently throughout.</w:t>
      </w:r>
      <w:r w:rsidR="007B32F7">
        <w:t xml:space="preserve"> Line 81.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  <w:r>
        <w:t>Author’s Response: RNAPII has been changed to RNA Pol II throughout the manuscript.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pStyle w:val="CommentText"/>
      </w:pPr>
      <w:r>
        <w:t xml:space="preserve">2) </w:t>
      </w:r>
      <w:r>
        <w:t>Please define all abbreviations before use.</w:t>
      </w:r>
      <w:r>
        <w:t xml:space="preserve"> Line 84.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  <w:r>
        <w:t xml:space="preserve">Author’s Response: </w:t>
      </w:r>
      <w:r>
        <w:t>the full form of DMEM has been added in line 84.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  <w:r>
        <w:t xml:space="preserve">3) </w:t>
      </w:r>
      <w:r>
        <w:t>Please define abbreviations.</w:t>
      </w:r>
      <w:r>
        <w:t xml:space="preserve"> Lines 95-96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  <w:r>
        <w:t xml:space="preserve">Author’s Response: the full form of </w:t>
      </w:r>
      <w:r>
        <w:t>IFN and TNF have been added in lines 95-96</w:t>
      </w:r>
      <w:r>
        <w:t>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4) </w:t>
      </w:r>
      <w:r>
        <w:rPr>
          <w:rFonts w:cstheme="minorHAnsi"/>
        </w:rPr>
        <w:t>A</w:t>
      </w:r>
      <w:r w:rsidRPr="007B32F7">
        <w:rPr>
          <w:rFonts w:cstheme="minorHAnsi"/>
        </w:rPr>
        <w:t>t 37 °C?</w:t>
      </w:r>
      <w:r>
        <w:rPr>
          <w:rFonts w:cstheme="minorHAnsi"/>
        </w:rPr>
        <w:t xml:space="preserve"> Line 104.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  <w:r>
        <w:t xml:space="preserve">Author’s Response: </w:t>
      </w:r>
      <w:r>
        <w:t>Temperature has been added in line 104.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pStyle w:val="CommentText"/>
      </w:pPr>
      <w:r>
        <w:t xml:space="preserve">5) </w:t>
      </w:r>
      <w:r>
        <w:t>Please convert the unit to x g.</w:t>
      </w:r>
      <w:r>
        <w:t xml:space="preserve"> Line 110.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  <w:r>
        <w:t xml:space="preserve">Author’s Response: </w:t>
      </w:r>
      <w:r>
        <w:t>Units have been converted to x g in line 110.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pStyle w:val="CommentText"/>
      </w:pPr>
      <w:r>
        <w:t xml:space="preserve">6) </w:t>
      </w:r>
      <w:r>
        <w:rPr>
          <w:rStyle w:val="CommentReference"/>
        </w:rPr>
        <w:t/>
      </w:r>
      <w:r>
        <w:t>Please specify the incubation temperature.</w:t>
      </w:r>
      <w:r>
        <w:t xml:space="preserve"> </w:t>
      </w:r>
      <w:r>
        <w:t>Please specify the primary antibodies used here including dilution/concentration.</w:t>
      </w:r>
      <w:r>
        <w:t xml:space="preserve"> Line 120.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  <w:r>
        <w:t xml:space="preserve">Author’s Response: </w:t>
      </w:r>
      <w:r>
        <w:t>Incubation temperature and Primary antibody dilutions have been included in line 12</w:t>
      </w:r>
      <w:r>
        <w:t>0.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pStyle w:val="CommentText"/>
      </w:pPr>
      <w:r>
        <w:t xml:space="preserve">7) </w:t>
      </w:r>
      <w:r>
        <w:t>Please specify the incubation temperature and time.</w:t>
      </w:r>
      <w:r>
        <w:t xml:space="preserve"> </w:t>
      </w:r>
      <w:r>
        <w:t>Please specify the secondary antibodies used here including dilution/concentration.</w:t>
      </w:r>
      <w:r>
        <w:t xml:space="preserve"> </w:t>
      </w:r>
      <w:r>
        <w:t>What is used to detect protein signals? Please write the sentence in the imperative tense.</w:t>
      </w:r>
      <w:r>
        <w:t xml:space="preserve"> </w:t>
      </w:r>
      <w:r>
        <w:t>Note that the highlighted content is not continuous as the readers/viewer will have no idea what the PVDF membranes are and how they are obtained. Please consider highlighting steps 2.3-2.5.</w:t>
      </w:r>
      <w:r>
        <w:t xml:space="preserve"> Lines 122-124.</w:t>
      </w: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  <w:r>
        <w:t>Author’s Response: Incubation temperature</w:t>
      </w:r>
      <w:r w:rsidR="00F111F2">
        <w:t xml:space="preserve">, time, </w:t>
      </w:r>
      <w:r>
        <w:t>Primary antibody dilutio</w:t>
      </w:r>
      <w:r w:rsidR="00F111F2">
        <w:t>ns, and method of protein signal detection have been included in lines 129-133</w:t>
      </w:r>
      <w:r>
        <w:t>.</w:t>
      </w:r>
    </w:p>
    <w:p w:rsidR="00F111F2" w:rsidRDefault="00F111F2" w:rsidP="007B32F7">
      <w:pPr>
        <w:autoSpaceDE w:val="0"/>
        <w:autoSpaceDN w:val="0"/>
        <w:adjustRightInd w:val="0"/>
        <w:spacing w:after="0" w:line="240" w:lineRule="auto"/>
      </w:pPr>
    </w:p>
    <w:p w:rsidR="00F111F2" w:rsidRDefault="00F111F2" w:rsidP="00F111F2">
      <w:pPr>
        <w:pStyle w:val="CommentText"/>
      </w:pPr>
      <w:r>
        <w:t xml:space="preserve">8) </w:t>
      </w:r>
      <w:r>
        <w:t xml:space="preserve">Please replace </w:t>
      </w:r>
      <w:proofErr w:type="spellStart"/>
      <w:r w:rsidRPr="007850E4">
        <w:rPr>
          <w:rFonts w:cstheme="minorHAnsi"/>
          <w:color w:val="auto"/>
        </w:rPr>
        <w:t>RiboMinus</w:t>
      </w:r>
      <w:proofErr w:type="spellEnd"/>
      <w:r>
        <w:rPr>
          <w:rStyle w:val="CommentReference"/>
        </w:rPr>
        <w:t/>
      </w:r>
      <w:r>
        <w:t xml:space="preserve"> with a generic term throughout the manuscript.</w:t>
      </w:r>
      <w:r>
        <w:t xml:space="preserve"> </w:t>
      </w:r>
    </w:p>
    <w:p w:rsidR="00F111F2" w:rsidRDefault="00F111F2" w:rsidP="007B32F7">
      <w:pPr>
        <w:autoSpaceDE w:val="0"/>
        <w:autoSpaceDN w:val="0"/>
        <w:adjustRightInd w:val="0"/>
        <w:spacing w:after="0" w:line="240" w:lineRule="auto"/>
      </w:pPr>
      <w:r>
        <w:t xml:space="preserve">Author’s Response: </w:t>
      </w:r>
      <w:r w:rsidRPr="00A8134A">
        <w:rPr>
          <w:rFonts w:ascii="Calibri" w:eastAsia="Times New Roman" w:hAnsi="Calibri" w:cstheme="minorHAnsi"/>
        </w:rPr>
        <w:t>rRNA depletion probe</w:t>
      </w:r>
      <w:r>
        <w:rPr>
          <w:rFonts w:ascii="Calibri" w:eastAsia="Times New Roman" w:hAnsi="Calibri" w:cstheme="minorHAnsi"/>
        </w:rPr>
        <w:t xml:space="preserve"> has been added in place of </w:t>
      </w:r>
      <w:proofErr w:type="spellStart"/>
      <w:r>
        <w:rPr>
          <w:rFonts w:ascii="Calibri" w:eastAsia="Times New Roman" w:hAnsi="Calibri" w:cstheme="minorHAnsi"/>
        </w:rPr>
        <w:t>RiboMinus</w:t>
      </w:r>
      <w:proofErr w:type="spellEnd"/>
      <w:r>
        <w:rPr>
          <w:rFonts w:ascii="Calibri" w:eastAsia="Times New Roman" w:hAnsi="Calibri" w:cstheme="minorHAnsi"/>
        </w:rPr>
        <w:t xml:space="preserve"> throughout the manuscript. </w:t>
      </w:r>
    </w:p>
    <w:p w:rsidR="00F111F2" w:rsidRDefault="00F111F2" w:rsidP="007B32F7">
      <w:pPr>
        <w:autoSpaceDE w:val="0"/>
        <w:autoSpaceDN w:val="0"/>
        <w:adjustRightInd w:val="0"/>
        <w:spacing w:after="0" w:line="240" w:lineRule="auto"/>
      </w:pPr>
    </w:p>
    <w:p w:rsidR="00F111F2" w:rsidRDefault="00F111F2" w:rsidP="00F111F2">
      <w:pPr>
        <w:pStyle w:val="CommentText"/>
      </w:pPr>
      <w:r>
        <w:t xml:space="preserve">9) </w:t>
      </w:r>
      <w:r>
        <w:t>Do you mean section 3.3?</w:t>
      </w:r>
      <w:r>
        <w:t xml:space="preserve"> Line 225.</w:t>
      </w:r>
    </w:p>
    <w:p w:rsidR="00F111F2" w:rsidRDefault="00F111F2" w:rsidP="00F111F2">
      <w:pPr>
        <w:autoSpaceDE w:val="0"/>
        <w:autoSpaceDN w:val="0"/>
        <w:adjustRightInd w:val="0"/>
        <w:spacing w:after="0" w:line="240" w:lineRule="auto"/>
      </w:pPr>
      <w:r>
        <w:t xml:space="preserve">Author’s Response: </w:t>
      </w:r>
      <w:r>
        <w:t>Section 3.3 is now mentioned appropriately i</w:t>
      </w:r>
      <w:r>
        <w:t>n line</w:t>
      </w:r>
      <w:r>
        <w:t xml:space="preserve"> 225</w:t>
      </w:r>
      <w:r>
        <w:t>.</w:t>
      </w:r>
    </w:p>
    <w:p w:rsidR="00F111F2" w:rsidRDefault="00F111F2" w:rsidP="00F111F2">
      <w:pPr>
        <w:autoSpaceDE w:val="0"/>
        <w:autoSpaceDN w:val="0"/>
        <w:adjustRightInd w:val="0"/>
        <w:spacing w:after="0" w:line="240" w:lineRule="auto"/>
      </w:pPr>
    </w:p>
    <w:p w:rsidR="00F111F2" w:rsidRDefault="00F111F2" w:rsidP="00F111F2">
      <w:pPr>
        <w:pStyle w:val="CommentText"/>
      </w:pPr>
      <w:r>
        <w:lastRenderedPageBreak/>
        <w:t xml:space="preserve">10) </w:t>
      </w:r>
      <w:r w:rsidRPr="00B82FF1">
        <w:rPr>
          <w:color w:val="auto"/>
        </w:rPr>
        <w:t>From which step? Please specify.</w:t>
      </w:r>
      <w:r>
        <w:rPr>
          <w:color w:val="auto"/>
        </w:rPr>
        <w:t xml:space="preserve"> Line 252.</w:t>
      </w:r>
    </w:p>
    <w:p w:rsidR="00F111F2" w:rsidRDefault="00F111F2" w:rsidP="00F111F2">
      <w:pPr>
        <w:pStyle w:val="CommentText"/>
      </w:pPr>
      <w:r>
        <w:t xml:space="preserve">Author’s Response: This step indicates the addition of 120ng of rRNA depleted RNA from the remaining half of step 3.3. Step 3.6 mentioned this in a general introductory way, but this step (3.6.8) specifically mentions the amount of RNA from the remaining half of step 3.3 to be used. </w:t>
      </w:r>
    </w:p>
    <w:p w:rsidR="00F111F2" w:rsidRDefault="00F111F2" w:rsidP="00F111F2">
      <w:pPr>
        <w:pStyle w:val="CommentText"/>
      </w:pPr>
    </w:p>
    <w:p w:rsidR="00F111F2" w:rsidRDefault="00F111F2" w:rsidP="00F111F2">
      <w:pPr>
        <w:pStyle w:val="CommentText"/>
      </w:pPr>
      <w:r>
        <w:t xml:space="preserve">11) </w:t>
      </w:r>
      <w:r>
        <w:t>Please spell it out.</w:t>
      </w:r>
      <w:r>
        <w:t xml:space="preserve"> ULB buffer. Line 257.</w:t>
      </w:r>
    </w:p>
    <w:p w:rsidR="00F111F2" w:rsidRDefault="00F111F2" w:rsidP="00F111F2">
      <w:pPr>
        <w:pStyle w:val="CommentText"/>
      </w:pPr>
      <w:r>
        <w:t>Author’s Response:</w:t>
      </w:r>
      <w:r>
        <w:t xml:space="preserve"> It has been added.</w:t>
      </w:r>
    </w:p>
    <w:p w:rsidR="00F111F2" w:rsidRDefault="00F111F2" w:rsidP="00F111F2">
      <w:pPr>
        <w:pStyle w:val="CommentText"/>
      </w:pPr>
    </w:p>
    <w:p w:rsidR="00F111F2" w:rsidRDefault="00F111F2" w:rsidP="00F111F2">
      <w:pPr>
        <w:pStyle w:val="CommentText"/>
      </w:pPr>
      <w:r>
        <w:t xml:space="preserve">12) </w:t>
      </w:r>
      <w:r>
        <w:t>What is the volume ratio? How is it prepared?</w:t>
      </w:r>
      <w:r>
        <w:t xml:space="preserve"> Line 262.</w:t>
      </w:r>
    </w:p>
    <w:p w:rsidR="00F111F2" w:rsidRPr="00F111F2" w:rsidRDefault="00F111F2" w:rsidP="007B32F7">
      <w:pPr>
        <w:autoSpaceDE w:val="0"/>
        <w:autoSpaceDN w:val="0"/>
        <w:adjustRightInd w:val="0"/>
        <w:spacing w:after="0" w:line="240" w:lineRule="auto"/>
        <w:rPr>
          <w:b/>
        </w:rPr>
      </w:pPr>
      <w:r>
        <w:t>Author’s Response:</w:t>
      </w:r>
      <w:r>
        <w:t xml:space="preserve"> The correction has been made. It now reads, </w:t>
      </w:r>
      <w:proofErr w:type="spellStart"/>
      <w:r w:rsidRPr="00317B0E">
        <w:rPr>
          <w:bCs/>
        </w:rPr>
        <w:t>Phenol</w:t>
      </w:r>
      <w:proofErr w:type="gramStart"/>
      <w:r w:rsidRPr="00317B0E">
        <w:rPr>
          <w:bCs/>
        </w:rPr>
        <w:t>:Chloroform:Isoamyl</w:t>
      </w:r>
      <w:proofErr w:type="spellEnd"/>
      <w:proofErr w:type="gramEnd"/>
      <w:r w:rsidRPr="00317B0E">
        <w:rPr>
          <w:bCs/>
        </w:rPr>
        <w:t xml:space="preserve"> Alcohol</w:t>
      </w:r>
      <w:r w:rsidRPr="00317B0E">
        <w:t xml:space="preserve"> </w:t>
      </w:r>
      <w:r w:rsidRPr="00317B0E">
        <w:rPr>
          <w:bCs/>
        </w:rPr>
        <w:t>(25:24:1; commercially available) (stored at 4 ᵒC)</w:t>
      </w:r>
      <w:r>
        <w:rPr>
          <w:b/>
          <w:bCs/>
        </w:rPr>
        <w:t xml:space="preserve"> </w:t>
      </w:r>
      <w:r w:rsidRPr="007850E4">
        <w:t>to the samples.</w:t>
      </w:r>
      <w:r>
        <w:t xml:space="preserve"> The material has been now listed in the updated Materials List.</w:t>
      </w:r>
    </w:p>
    <w:p w:rsidR="007B32F7" w:rsidRDefault="007B32F7" w:rsidP="007B32F7">
      <w:pPr>
        <w:pStyle w:val="CommentText"/>
      </w:pPr>
    </w:p>
    <w:p w:rsidR="00F111F2" w:rsidRDefault="00F111F2" w:rsidP="007B32F7">
      <w:pPr>
        <w:pStyle w:val="CommentText"/>
      </w:pPr>
      <w:r>
        <w:t xml:space="preserve">13) </w:t>
      </w:r>
      <w:r>
        <w:t>Please convert it to x g.</w:t>
      </w:r>
      <w:r>
        <w:t xml:space="preserve"> Line 265.</w:t>
      </w:r>
    </w:p>
    <w:p w:rsidR="00F111F2" w:rsidRDefault="00F111F2" w:rsidP="007B32F7">
      <w:pPr>
        <w:pStyle w:val="CommentText"/>
      </w:pPr>
      <w:r>
        <w:t xml:space="preserve"> </w:t>
      </w:r>
      <w:r>
        <w:t>Author’s Response:</w:t>
      </w:r>
      <w:r>
        <w:t xml:space="preserve"> Has been converted.</w:t>
      </w:r>
    </w:p>
    <w:p w:rsidR="00F111F2" w:rsidRDefault="00F111F2" w:rsidP="007B32F7">
      <w:pPr>
        <w:pStyle w:val="CommentText"/>
      </w:pPr>
    </w:p>
    <w:p w:rsidR="00F111F2" w:rsidRDefault="00F111F2" w:rsidP="007B32F7">
      <w:pPr>
        <w:pStyle w:val="CommentText"/>
      </w:pPr>
      <w:r>
        <w:t xml:space="preserve">14) </w:t>
      </w:r>
      <w:r>
        <w:t xml:space="preserve">Chloroform or </w:t>
      </w:r>
      <w:proofErr w:type="spellStart"/>
      <w:r>
        <w:t>phenol</w:t>
      </w:r>
      <w:proofErr w:type="gramStart"/>
      <w:r>
        <w:t>:chloroform</w:t>
      </w:r>
      <w:proofErr w:type="spellEnd"/>
      <w:proofErr w:type="gramEnd"/>
      <w:r>
        <w:t>?</w:t>
      </w:r>
      <w:r>
        <w:t xml:space="preserve"> Line 268. </w:t>
      </w:r>
      <w:r w:rsidR="00345833">
        <w:t>Please convert it to x g.</w:t>
      </w:r>
      <w:r w:rsidR="00345833">
        <w:t xml:space="preserve"> Line 269. </w:t>
      </w:r>
    </w:p>
    <w:p w:rsidR="00345833" w:rsidRDefault="00345833" w:rsidP="00345833">
      <w:pPr>
        <w:pStyle w:val="CommentText"/>
      </w:pPr>
      <w:r>
        <w:t xml:space="preserve">Author’s Response: </w:t>
      </w:r>
      <w:r>
        <w:t xml:space="preserve">It is in fact, </w:t>
      </w:r>
      <w:proofErr w:type="spellStart"/>
      <w:r w:rsidRPr="00317B0E">
        <w:rPr>
          <w:bCs/>
          <w:color w:val="auto"/>
        </w:rPr>
        <w:t>Phenol</w:t>
      </w:r>
      <w:proofErr w:type="gramStart"/>
      <w:r w:rsidRPr="00317B0E">
        <w:rPr>
          <w:bCs/>
          <w:color w:val="auto"/>
        </w:rPr>
        <w:t>:Chloroform:Isoamyl</w:t>
      </w:r>
      <w:proofErr w:type="spellEnd"/>
      <w:proofErr w:type="gramEnd"/>
      <w:r w:rsidRPr="00317B0E">
        <w:rPr>
          <w:bCs/>
          <w:color w:val="auto"/>
        </w:rPr>
        <w:t xml:space="preserve"> Alcohol</w:t>
      </w:r>
      <w:r w:rsidRPr="00317B0E">
        <w:rPr>
          <w:color w:val="auto"/>
        </w:rPr>
        <w:t xml:space="preserve"> </w:t>
      </w:r>
      <w:r w:rsidRPr="00317B0E">
        <w:rPr>
          <w:bCs/>
          <w:color w:val="auto"/>
        </w:rPr>
        <w:t xml:space="preserve">(25:24:1; commercially available) </w:t>
      </w:r>
      <w:r>
        <w:t>Has been converted.</w:t>
      </w:r>
      <w:r>
        <w:t xml:space="preserve"> Lines 268 and 269.</w:t>
      </w: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  <w:r>
        <w:t xml:space="preserve">15) </w:t>
      </w:r>
      <w:r>
        <w:t>Please convert it to x g.</w:t>
      </w:r>
      <w:r>
        <w:t xml:space="preserve"> Line 274.</w:t>
      </w:r>
    </w:p>
    <w:p w:rsidR="00345833" w:rsidRDefault="00345833" w:rsidP="00345833">
      <w:pPr>
        <w:pStyle w:val="CommentText"/>
      </w:pPr>
      <w:r>
        <w:t>Author’s Response: Has been converted.</w:t>
      </w: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  <w:r>
        <w:t xml:space="preserve">16) </w:t>
      </w:r>
      <w:r>
        <w:t>30,000 or 300,000?</w:t>
      </w:r>
      <w:r>
        <w:t xml:space="preserve"> Line 288.</w:t>
      </w:r>
    </w:p>
    <w:p w:rsidR="00345833" w:rsidRDefault="00345833" w:rsidP="00345833">
      <w:pPr>
        <w:pStyle w:val="CommentText"/>
      </w:pPr>
      <w:r>
        <w:t xml:space="preserve">Author’s Response: Has been </w:t>
      </w:r>
      <w:r>
        <w:t>corrected to 30,000 cells</w:t>
      </w:r>
      <w:r>
        <w:t>.</w:t>
      </w: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  <w:r>
        <w:t xml:space="preserve">17) </w:t>
      </w:r>
      <w:r>
        <w:t>When are the cells treated? Please specify the temperature.</w:t>
      </w:r>
      <w:r>
        <w:t xml:space="preserve"> </w:t>
      </w:r>
      <w:r>
        <w:t>How to fix the attached cells? At what temperature?</w:t>
      </w:r>
      <w:r>
        <w:t xml:space="preserve"> </w:t>
      </w:r>
      <w:r>
        <w:t>Please specify the concentration.</w:t>
      </w:r>
      <w:r>
        <w:t xml:space="preserve"> Lines 292, 295, 301</w:t>
      </w:r>
    </w:p>
    <w:p w:rsidR="00345833" w:rsidRDefault="00345833" w:rsidP="00345833">
      <w:pPr>
        <w:pStyle w:val="CommentText"/>
      </w:pPr>
      <w:r>
        <w:t xml:space="preserve">Author’s Response: </w:t>
      </w:r>
      <w:r>
        <w:t>Corrections have been included.</w:t>
      </w: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  <w:r>
        <w:t xml:space="preserve">18) </w:t>
      </w:r>
      <w:r>
        <w:t>Please convert it to x g.</w:t>
      </w:r>
      <w:r>
        <w:t xml:space="preserve"> Line 317. </w:t>
      </w:r>
      <w:r>
        <w:t>Please spell it out.</w:t>
      </w:r>
      <w:r>
        <w:t xml:space="preserve"> </w:t>
      </w:r>
      <w:r>
        <w:t>Add buffer to what? Please specify.</w:t>
      </w:r>
      <w:r>
        <w:t xml:space="preserve"> Line 319.</w:t>
      </w:r>
    </w:p>
    <w:p w:rsidR="00345833" w:rsidRDefault="00345833" w:rsidP="00345833">
      <w:pPr>
        <w:pStyle w:val="CommentText"/>
      </w:pPr>
      <w:r>
        <w:t>Author’s Response: Corrections have been included.</w:t>
      </w:r>
    </w:p>
    <w:p w:rsidR="00345833" w:rsidRDefault="00345833" w:rsidP="00345833">
      <w:pPr>
        <w:pStyle w:val="CommentText"/>
      </w:pPr>
    </w:p>
    <w:p w:rsidR="00785CEB" w:rsidRDefault="00785CEB" w:rsidP="00785CEB">
      <w:pPr>
        <w:pStyle w:val="CommentText"/>
      </w:pPr>
      <w:r>
        <w:t xml:space="preserve">19) </w:t>
      </w:r>
      <w:r>
        <w:t>Step 5.1.1.12 does not mention “kept on ice”. Please review this step and revise as necessary.</w:t>
      </w:r>
      <w:r>
        <w:t xml:space="preserve"> Line 345. </w:t>
      </w:r>
      <w:r>
        <w:t>Please spell it out</w:t>
      </w:r>
      <w:r>
        <w:t xml:space="preserve"> Line 347. </w:t>
      </w:r>
      <w:r>
        <w:t>Please specify temperature, CO2%.</w:t>
      </w:r>
      <w:r>
        <w:t xml:space="preserve"> Line 349.</w:t>
      </w:r>
    </w:p>
    <w:p w:rsidR="00785CEB" w:rsidRDefault="00785CEB" w:rsidP="00785CEB">
      <w:pPr>
        <w:pStyle w:val="CommentText"/>
      </w:pPr>
      <w:r>
        <w:t>Author’s Response: Corrections have been included.</w:t>
      </w:r>
    </w:p>
    <w:p w:rsidR="00785CEB" w:rsidRDefault="00785CEB" w:rsidP="00785CEB">
      <w:pPr>
        <w:pStyle w:val="CommentText"/>
      </w:pPr>
    </w:p>
    <w:p w:rsidR="00785CEB" w:rsidRDefault="00785CEB" w:rsidP="00785CEB">
      <w:pPr>
        <w:pStyle w:val="CommentText"/>
      </w:pPr>
      <w:r>
        <w:t xml:space="preserve">20) </w:t>
      </w:r>
      <w:r>
        <w:t>Please number the references in order of appearance. It should be 6 instead of 11. Please update the numbering in the text and in the reference list.</w:t>
      </w:r>
      <w:r>
        <w:t xml:space="preserve"> Line 353.</w:t>
      </w:r>
    </w:p>
    <w:p w:rsidR="00785CEB" w:rsidRDefault="00785CEB" w:rsidP="00785CEB">
      <w:pPr>
        <w:pStyle w:val="CommentText"/>
      </w:pPr>
      <w:r>
        <w:t xml:space="preserve">Author’s Response: </w:t>
      </w:r>
      <w:r>
        <w:t xml:space="preserve">The References are renumbered and rearranged as directed. </w:t>
      </w:r>
    </w:p>
    <w:p w:rsidR="00785CEB" w:rsidRDefault="00785CEB" w:rsidP="00785CEB">
      <w:pPr>
        <w:pStyle w:val="CommentText"/>
      </w:pPr>
    </w:p>
    <w:p w:rsidR="00785CEB" w:rsidRDefault="00785CEB" w:rsidP="00785CEB">
      <w:pPr>
        <w:pStyle w:val="CommentText"/>
      </w:pPr>
      <w:r>
        <w:t xml:space="preserve">21) </w:t>
      </w:r>
      <w:r>
        <w:t>Please spell it out and provide its composition.</w:t>
      </w:r>
      <w:r>
        <w:t xml:space="preserve"> Line 355. </w:t>
      </w:r>
      <w:r>
        <w:t>Please describe how.</w:t>
      </w:r>
      <w:r>
        <w:t xml:space="preserve"> Line 359. </w:t>
      </w:r>
      <w:r>
        <w:t>30,000?</w:t>
      </w:r>
      <w:r>
        <w:t xml:space="preserve"> Line 363. </w:t>
      </w:r>
      <w:r>
        <w:t>Please specify temperature.</w:t>
      </w:r>
      <w:r>
        <w:t xml:space="preserve"> Line 365. </w:t>
      </w:r>
      <w:r>
        <w:t>Please describe how.</w:t>
      </w:r>
      <w:r>
        <w:t xml:space="preserve"> Line 368. </w:t>
      </w:r>
      <w:r>
        <w:t xml:space="preserve">Please </w:t>
      </w:r>
      <w:r>
        <w:lastRenderedPageBreak/>
        <w:t>describe how.</w:t>
      </w:r>
      <w:r>
        <w:t xml:space="preserve"> Line 370. </w:t>
      </w:r>
      <w:r>
        <w:t>Please replace it with a generic term.</w:t>
      </w:r>
      <w:r>
        <w:t xml:space="preserve"> Line 373. </w:t>
      </w:r>
    </w:p>
    <w:p w:rsidR="00785CEB" w:rsidRDefault="00785CEB" w:rsidP="00785CEB">
      <w:pPr>
        <w:pStyle w:val="CommentText"/>
      </w:pPr>
      <w:r>
        <w:t>Author’s Response: Corrections have been included.</w:t>
      </w:r>
    </w:p>
    <w:p w:rsidR="00785CEB" w:rsidRDefault="00785CEB" w:rsidP="00785CEB">
      <w:pPr>
        <w:pStyle w:val="CommentText"/>
      </w:pPr>
    </w:p>
    <w:p w:rsidR="00785CEB" w:rsidRDefault="00785CEB" w:rsidP="00785CEB">
      <w:pPr>
        <w:pStyle w:val="CommentText"/>
      </w:pPr>
      <w:r>
        <w:t xml:space="preserve">22) </w:t>
      </w:r>
      <w:r>
        <w:t>Please remove commercial language.</w:t>
      </w:r>
      <w:r>
        <w:t xml:space="preserve"> Line 435. </w:t>
      </w:r>
    </w:p>
    <w:p w:rsidR="00785CEB" w:rsidRDefault="00785CEB" w:rsidP="00785CEB">
      <w:pPr>
        <w:pStyle w:val="CommentText"/>
      </w:pPr>
      <w:r>
        <w:t>Author’s Response: commercial language</w:t>
      </w:r>
      <w:r>
        <w:t xml:space="preserve"> has been deleted</w:t>
      </w:r>
      <w:r>
        <w:t>.</w:t>
      </w:r>
    </w:p>
    <w:p w:rsidR="00785CEB" w:rsidRDefault="00785CEB" w:rsidP="00785CEB">
      <w:pPr>
        <w:pStyle w:val="CommentText"/>
      </w:pPr>
    </w:p>
    <w:p w:rsidR="00785CEB" w:rsidRDefault="00785CEB" w:rsidP="00785CEB">
      <w:pPr>
        <w:pStyle w:val="CommentText"/>
      </w:pPr>
      <w:r>
        <w:t xml:space="preserve">23) </w:t>
      </w:r>
      <w:r>
        <w:t>Please reference these figures in the results section.</w:t>
      </w:r>
      <w:r>
        <w:t xml:space="preserve"> Lines 446-458</w:t>
      </w:r>
    </w:p>
    <w:p w:rsidR="00785CEB" w:rsidRDefault="00785CEB" w:rsidP="00785CEB">
      <w:pPr>
        <w:pStyle w:val="CommentText"/>
      </w:pPr>
      <w:r>
        <w:t xml:space="preserve">Author’s Response: </w:t>
      </w:r>
      <w:r>
        <w:t>These figures have now been appropriately cited in the Results section.</w:t>
      </w:r>
      <w:r>
        <w:t xml:space="preserve"> </w:t>
      </w:r>
      <w:bookmarkStart w:id="0" w:name="_GoBack"/>
      <w:bookmarkEnd w:id="0"/>
    </w:p>
    <w:p w:rsidR="00785CEB" w:rsidRDefault="00785CEB" w:rsidP="00785CEB">
      <w:pPr>
        <w:pStyle w:val="CommentText"/>
      </w:pPr>
    </w:p>
    <w:p w:rsidR="00785CEB" w:rsidRDefault="00785CEB" w:rsidP="00785CEB">
      <w:pPr>
        <w:pStyle w:val="CommentText"/>
      </w:pPr>
    </w:p>
    <w:p w:rsidR="00785CEB" w:rsidRDefault="00785CEB" w:rsidP="00345833">
      <w:pPr>
        <w:pStyle w:val="CommentText"/>
      </w:pP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</w:p>
    <w:p w:rsidR="00345833" w:rsidRDefault="00345833" w:rsidP="00345833">
      <w:pPr>
        <w:pStyle w:val="CommentText"/>
      </w:pPr>
    </w:p>
    <w:p w:rsidR="007B32F7" w:rsidRDefault="007B32F7" w:rsidP="007B32F7">
      <w:pPr>
        <w:pStyle w:val="CommentText"/>
      </w:pPr>
    </w:p>
    <w:p w:rsidR="007B32F7" w:rsidRDefault="007B32F7" w:rsidP="007B32F7">
      <w:pPr>
        <w:pStyle w:val="CommentText"/>
      </w:pPr>
    </w:p>
    <w:p w:rsidR="007B32F7" w:rsidRDefault="007B32F7" w:rsidP="007B32F7">
      <w:pPr>
        <w:pStyle w:val="CommentText"/>
      </w:pPr>
    </w:p>
    <w:p w:rsidR="007B32F7" w:rsidRDefault="007B32F7" w:rsidP="007B32F7">
      <w:pPr>
        <w:pStyle w:val="CommentText"/>
      </w:pP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pStyle w:val="CommentText"/>
      </w:pP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</w:pPr>
    </w:p>
    <w:p w:rsidR="007B32F7" w:rsidRDefault="007B32F7" w:rsidP="007B32F7">
      <w:pPr>
        <w:pStyle w:val="CommentText"/>
      </w:pPr>
    </w:p>
    <w:p w:rsidR="007B32F7" w:rsidRDefault="007B32F7" w:rsidP="007B32F7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t xml:space="preserve"> </w:t>
      </w:r>
    </w:p>
    <w:p w:rsidR="000E0BDA" w:rsidRPr="000E0BDA" w:rsidRDefault="000E0BDA" w:rsidP="000E0BDA">
      <w:pPr>
        <w:pStyle w:val="Heading1"/>
        <w:shd w:val="clear" w:color="auto" w:fill="FFFFFF"/>
        <w:spacing w:before="0" w:beforeAutospacing="0" w:after="210" w:afterAutospacing="0"/>
        <w:rPr>
          <w:rFonts w:ascii="Calibri" w:hAnsi="Calibri" w:cstheme="minorHAnsi"/>
          <w:color w:val="000000"/>
          <w:sz w:val="24"/>
          <w:szCs w:val="24"/>
        </w:rPr>
      </w:pPr>
    </w:p>
    <w:p w:rsidR="00BD5CF7" w:rsidRPr="00E71C10" w:rsidRDefault="00E71C10" w:rsidP="00BD5CF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  <w:r>
        <w:rPr>
          <w:rFonts w:cstheme="minorHAnsi"/>
          <w:sz w:val="24"/>
          <w:szCs w:val="24"/>
        </w:rPr>
        <w:t>Sincerely,</w:t>
      </w:r>
    </w:p>
    <w:p w:rsidR="00BD5CF7" w:rsidRPr="00184C36" w:rsidRDefault="00BD5CF7" w:rsidP="00BD5C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Vishnu Modur</w:t>
      </w:r>
    </w:p>
    <w:sectPr w:rsidR="00BD5CF7" w:rsidRPr="0018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A20BD"/>
    <w:multiLevelType w:val="hybridMultilevel"/>
    <w:tmpl w:val="5830B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8F"/>
    <w:rsid w:val="00040CE3"/>
    <w:rsid w:val="000B2637"/>
    <w:rsid w:val="000E0BDA"/>
    <w:rsid w:val="00184C36"/>
    <w:rsid w:val="00292587"/>
    <w:rsid w:val="00345833"/>
    <w:rsid w:val="003631AD"/>
    <w:rsid w:val="004253EC"/>
    <w:rsid w:val="00446465"/>
    <w:rsid w:val="005D229A"/>
    <w:rsid w:val="005F44E8"/>
    <w:rsid w:val="006B7F5E"/>
    <w:rsid w:val="0074007E"/>
    <w:rsid w:val="00785CEB"/>
    <w:rsid w:val="007B32F7"/>
    <w:rsid w:val="00801EEA"/>
    <w:rsid w:val="009B53D5"/>
    <w:rsid w:val="00A749EC"/>
    <w:rsid w:val="00BD5CF7"/>
    <w:rsid w:val="00D63FD6"/>
    <w:rsid w:val="00E71C10"/>
    <w:rsid w:val="00EF558F"/>
    <w:rsid w:val="00F1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10B71-C83F-493C-A64E-7B00B641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0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46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0B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B7F5E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B32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B32F7"/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rsid w:val="007B3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Children's Hospital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Modur, Vishnu</dc:creator>
  <cp:keywords/>
  <dc:description/>
  <cp:lastModifiedBy>Modur, Vishnu</cp:lastModifiedBy>
  <cp:revision>5</cp:revision>
  <dcterms:created xsi:type="dcterms:W3CDTF">2019-04-30T18:39:00Z</dcterms:created>
  <dcterms:modified xsi:type="dcterms:W3CDTF">2019-04-30T20:14:00Z</dcterms:modified>
</cp:coreProperties>
</file>